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13500">
      <w:pPr>
        <w:jc w:val="center"/>
        <w:rPr>
          <w:rFonts w:hint="eastAsia" w:ascii="宋体" w:hAnsi="宋体" w:eastAsia="宋体" w:cs="宋体"/>
          <w:b/>
          <w:sz w:val="44"/>
          <w:szCs w:val="44"/>
        </w:rPr>
      </w:pPr>
      <w:r>
        <w:rPr>
          <w:rFonts w:hint="eastAsia" w:ascii="宋体" w:hAnsi="宋体" w:eastAsia="宋体" w:cs="宋体"/>
          <w:b/>
          <w:sz w:val="44"/>
          <w:szCs w:val="44"/>
        </w:rPr>
        <w:t>关于开展管理评审的</w:t>
      </w:r>
    </w:p>
    <w:p w14:paraId="2F68B863">
      <w:pPr>
        <w:jc w:val="center"/>
        <w:rPr>
          <w:rFonts w:hint="eastAsia" w:ascii="宋体" w:hAnsi="宋体" w:eastAsia="宋体" w:cs="宋体"/>
          <w:b/>
          <w:sz w:val="44"/>
          <w:szCs w:val="44"/>
        </w:rPr>
      </w:pPr>
      <w:r>
        <w:rPr>
          <w:rFonts w:hint="eastAsia" w:ascii="宋体" w:hAnsi="宋体" w:eastAsia="宋体" w:cs="宋体"/>
          <w:b/>
          <w:sz w:val="44"/>
          <w:szCs w:val="44"/>
        </w:rPr>
        <w:t>通</w:t>
      </w:r>
      <w:r>
        <w:rPr>
          <w:rFonts w:hint="eastAsia" w:ascii="宋体" w:hAnsi="宋体" w:eastAsia="宋体" w:cs="宋体"/>
          <w:b/>
          <w:sz w:val="44"/>
          <w:szCs w:val="4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sz w:val="44"/>
          <w:szCs w:val="44"/>
        </w:rPr>
        <w:t>知</w:t>
      </w:r>
    </w:p>
    <w:p w14:paraId="7A2D4496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公司各部门：</w:t>
      </w:r>
    </w:p>
    <w:p w14:paraId="71395BBA">
      <w:pPr>
        <w:ind w:firstLine="43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公司定于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ab/>
      </w:r>
      <w:r>
        <w:rPr>
          <w:rFonts w:hint="eastAsia" w:ascii="宋体" w:hAnsi="宋体" w:cs="宋体"/>
          <w:sz w:val="28"/>
          <w:szCs w:val="28"/>
          <w:lang w:val="en-US" w:eastAsia="zh-CN"/>
        </w:rPr>
        <w:t>2024</w:t>
      </w:r>
      <w:r>
        <w:rPr>
          <w:rFonts w:hint="eastAsia" w:ascii="宋体" w:hAnsi="宋体" w:eastAsia="宋体" w:cs="宋体"/>
          <w:sz w:val="28"/>
          <w:szCs w:val="28"/>
        </w:rPr>
        <w:t>年</w:t>
      </w:r>
      <w:r>
        <w:rPr>
          <w:rFonts w:hint="eastAsia" w:ascii="宋体" w:hAnsi="宋体" w:cs="宋体"/>
          <w:sz w:val="28"/>
          <w:szCs w:val="28"/>
          <w:lang w:val="en-US" w:eastAsia="zh-CN"/>
        </w:rPr>
        <w:t>11</w:t>
      </w:r>
      <w:r>
        <w:rPr>
          <w:rFonts w:hint="eastAsia" w:ascii="宋体" w:hAnsi="宋体" w:eastAsia="宋体" w:cs="宋体"/>
          <w:sz w:val="28"/>
          <w:szCs w:val="28"/>
        </w:rPr>
        <w:t>月</w:t>
      </w:r>
      <w:r>
        <w:rPr>
          <w:rFonts w:hint="eastAsia" w:ascii="宋体" w:hAnsi="宋体" w:cs="宋体"/>
          <w:sz w:val="28"/>
          <w:szCs w:val="28"/>
          <w:lang w:val="en-US" w:eastAsia="zh-CN"/>
        </w:rPr>
        <w:t>15</w:t>
      </w:r>
      <w:r>
        <w:rPr>
          <w:rFonts w:hint="eastAsia" w:ascii="宋体" w:hAnsi="宋体" w:eastAsia="宋体" w:cs="宋体"/>
          <w:sz w:val="28"/>
          <w:szCs w:val="28"/>
        </w:rPr>
        <w:t>日在会议室召开</w:t>
      </w:r>
      <w:r>
        <w:rPr>
          <w:rFonts w:hint="eastAsia" w:ascii="宋体" w:hAnsi="宋体" w:cs="宋体"/>
          <w:sz w:val="28"/>
          <w:szCs w:val="28"/>
          <w:lang w:val="en-US" w:eastAsia="zh-CN"/>
        </w:rPr>
        <w:t>2024</w:t>
      </w:r>
      <w:r>
        <w:rPr>
          <w:rFonts w:hint="eastAsia" w:ascii="宋体" w:hAnsi="宋体" w:eastAsia="宋体" w:cs="宋体"/>
          <w:sz w:val="28"/>
          <w:szCs w:val="28"/>
        </w:rPr>
        <w:t>年度管理评审会议，请相关部门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依据下表</w:t>
      </w:r>
      <w:r>
        <w:rPr>
          <w:rFonts w:hint="eastAsia" w:ascii="宋体" w:hAnsi="宋体" w:eastAsia="宋体" w:cs="宋体"/>
          <w:sz w:val="28"/>
          <w:szCs w:val="28"/>
        </w:rPr>
        <w:t>准备以下材料，于</w:t>
      </w:r>
      <w:r>
        <w:rPr>
          <w:rFonts w:hint="eastAsia" w:ascii="宋体" w:hAnsi="宋体" w:cs="宋体"/>
          <w:sz w:val="28"/>
          <w:szCs w:val="28"/>
          <w:lang w:val="en-US" w:eastAsia="zh-CN"/>
        </w:rPr>
        <w:t>11</w:t>
      </w:r>
      <w:r>
        <w:rPr>
          <w:rFonts w:hint="eastAsia" w:ascii="宋体" w:hAnsi="宋体" w:eastAsia="宋体" w:cs="宋体"/>
          <w:sz w:val="28"/>
          <w:szCs w:val="28"/>
        </w:rPr>
        <w:t>月</w:t>
      </w:r>
      <w:r>
        <w:rPr>
          <w:rFonts w:hint="eastAsia" w:ascii="宋体" w:hAnsi="宋体" w:cs="宋体"/>
          <w:sz w:val="28"/>
          <w:szCs w:val="28"/>
          <w:lang w:val="en-US" w:eastAsia="zh-CN"/>
        </w:rPr>
        <w:t>10</w:t>
      </w:r>
      <w:r>
        <w:rPr>
          <w:rFonts w:hint="eastAsia" w:ascii="宋体" w:hAnsi="宋体" w:eastAsia="宋体" w:cs="宋体"/>
          <w:sz w:val="28"/>
          <w:szCs w:val="28"/>
        </w:rPr>
        <w:t>日前交办公室。参加人员：公司领导</w:t>
      </w:r>
      <w:bookmarkStart w:id="0" w:name="_GoBack"/>
      <w:r>
        <w:rPr>
          <w:rFonts w:hint="eastAsia" w:ascii="宋体" w:hAnsi="宋体" w:eastAsia="宋体" w:cs="宋体"/>
          <w:sz w:val="28"/>
          <w:szCs w:val="28"/>
        </w:rPr>
        <w:t>、技术负责人、质量负责人、各部门负责人、授权签字人、设备管理员、档案管理</w:t>
      </w:r>
      <w:bookmarkEnd w:id="0"/>
      <w:r>
        <w:rPr>
          <w:rFonts w:hint="eastAsia" w:ascii="宋体" w:hAnsi="宋体" w:eastAsia="宋体" w:cs="宋体"/>
          <w:sz w:val="28"/>
          <w:szCs w:val="28"/>
        </w:rPr>
        <w:t>员、资料管理员、质量监督员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内审员</w:t>
      </w:r>
      <w:r>
        <w:rPr>
          <w:rFonts w:hint="eastAsia" w:ascii="宋体" w:hAnsi="宋体" w:eastAsia="宋体" w:cs="宋体"/>
          <w:sz w:val="28"/>
          <w:szCs w:val="28"/>
        </w:rPr>
        <w:t>等。请各部门接通知后按要求做好准备，并通知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全体公司</w:t>
      </w:r>
      <w:r>
        <w:rPr>
          <w:rFonts w:hint="eastAsia" w:ascii="宋体" w:hAnsi="宋体" w:eastAsia="宋体" w:cs="宋体"/>
          <w:sz w:val="28"/>
          <w:szCs w:val="28"/>
        </w:rPr>
        <w:t>人员按时参加会议。</w:t>
      </w:r>
    </w:p>
    <w:p w14:paraId="02E31899">
      <w:pPr>
        <w:jc w:val="center"/>
        <w:rPr>
          <w:rFonts w:hint="eastAsia" w:ascii="宋体" w:hAnsi="宋体" w:eastAsia="宋体" w:cs="宋体"/>
          <w:b/>
          <w:bCs/>
          <w:sz w:val="44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44"/>
        </w:rPr>
        <w:t>管理评审通知表</w:t>
      </w:r>
    </w:p>
    <w:tbl>
      <w:tblPr>
        <w:tblStyle w:val="2"/>
        <w:tblW w:w="847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887"/>
        <w:gridCol w:w="1507"/>
        <w:gridCol w:w="533"/>
        <w:gridCol w:w="975"/>
        <w:gridCol w:w="114"/>
        <w:gridCol w:w="951"/>
        <w:gridCol w:w="510"/>
        <w:gridCol w:w="1785"/>
      </w:tblGrid>
      <w:tr w14:paraId="4B0DB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3A9120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评审时间</w:t>
            </w:r>
          </w:p>
        </w:tc>
        <w:tc>
          <w:tcPr>
            <w:tcW w:w="23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90C1E6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cs="宋体"/>
                <w:bCs/>
                <w:sz w:val="24"/>
                <w:lang w:val="en-US" w:eastAsia="zh-CN"/>
              </w:rPr>
              <w:t>2025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年</w:t>
            </w:r>
            <w:r>
              <w:rPr>
                <w:rFonts w:hint="eastAsia" w:ascii="宋体" w:hAnsi="宋体" w:cs="宋体"/>
                <w:bCs/>
                <w:sz w:val="24"/>
                <w:lang w:val="en-US" w:eastAsia="zh-CN"/>
              </w:rPr>
              <w:t>11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月</w:t>
            </w:r>
            <w:r>
              <w:rPr>
                <w:rFonts w:hint="eastAsia" w:ascii="宋体" w:hAnsi="宋体" w:cs="宋体"/>
                <w:bCs/>
                <w:sz w:val="24"/>
                <w:lang w:val="en-US" w:eastAsia="zh-CN"/>
              </w:rPr>
              <w:t>15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日</w:t>
            </w:r>
          </w:p>
        </w:tc>
        <w:tc>
          <w:tcPr>
            <w:tcW w:w="16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2A1FC5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评审地点</w:t>
            </w:r>
          </w:p>
        </w:tc>
        <w:tc>
          <w:tcPr>
            <w:tcW w:w="324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E4CA86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公司会议室</w:t>
            </w:r>
          </w:p>
        </w:tc>
      </w:tr>
      <w:tr w14:paraId="7DB4F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0575EC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主持人</w:t>
            </w:r>
          </w:p>
        </w:tc>
        <w:tc>
          <w:tcPr>
            <w:tcW w:w="23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E16471">
            <w:pPr>
              <w:jc w:val="center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4"/>
                <w:lang w:val="en-US" w:eastAsia="zh-CN"/>
              </w:rPr>
              <w:t>XX</w:t>
            </w:r>
          </w:p>
        </w:tc>
        <w:tc>
          <w:tcPr>
            <w:tcW w:w="16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64D2C5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评审方式</w:t>
            </w:r>
          </w:p>
        </w:tc>
        <w:tc>
          <w:tcPr>
            <w:tcW w:w="324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2AE228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集中会议式评审</w:t>
            </w:r>
          </w:p>
        </w:tc>
      </w:tr>
      <w:tr w14:paraId="4B6B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8473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B9D5E3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参加人员名单</w:t>
            </w:r>
          </w:p>
        </w:tc>
      </w:tr>
      <w:tr w14:paraId="4E7B7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20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9A7CD8">
            <w:pPr>
              <w:jc w:val="center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姓名</w:t>
            </w:r>
          </w:p>
        </w:tc>
        <w:tc>
          <w:tcPr>
            <w:tcW w:w="20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72C006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职务</w:t>
            </w:r>
          </w:p>
        </w:tc>
        <w:tc>
          <w:tcPr>
            <w:tcW w:w="20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FD95BE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姓名</w:t>
            </w:r>
          </w:p>
        </w:tc>
        <w:tc>
          <w:tcPr>
            <w:tcW w:w="22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195981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职务</w:t>
            </w:r>
          </w:p>
        </w:tc>
      </w:tr>
      <w:tr w14:paraId="12DF1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20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E1B880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  <w:tc>
          <w:tcPr>
            <w:tcW w:w="20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F0E584">
            <w:pPr>
              <w:jc w:val="center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总经理</w:t>
            </w:r>
          </w:p>
        </w:tc>
        <w:tc>
          <w:tcPr>
            <w:tcW w:w="20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5BEC5D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  <w:tc>
          <w:tcPr>
            <w:tcW w:w="22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54710E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设备管理员</w:t>
            </w:r>
          </w:p>
        </w:tc>
      </w:tr>
      <w:tr w14:paraId="1150B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20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958809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  <w:tc>
          <w:tcPr>
            <w:tcW w:w="20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6CF1D6">
            <w:pPr>
              <w:jc w:val="center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副经理</w:t>
            </w:r>
          </w:p>
        </w:tc>
        <w:tc>
          <w:tcPr>
            <w:tcW w:w="20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D8091E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  <w:tc>
          <w:tcPr>
            <w:tcW w:w="22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9B8FEF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内审员</w:t>
            </w:r>
          </w:p>
        </w:tc>
      </w:tr>
      <w:tr w14:paraId="229C9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20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CDCC76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  <w:tc>
          <w:tcPr>
            <w:tcW w:w="20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101435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质量负责人</w:t>
            </w:r>
          </w:p>
        </w:tc>
        <w:tc>
          <w:tcPr>
            <w:tcW w:w="20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CF9AB9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  <w:tc>
          <w:tcPr>
            <w:tcW w:w="22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E1318D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质量监督员</w:t>
            </w:r>
          </w:p>
        </w:tc>
      </w:tr>
      <w:tr w14:paraId="40F2A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20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1E07E5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  <w:tc>
          <w:tcPr>
            <w:tcW w:w="20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D04B44">
            <w:pPr>
              <w:jc w:val="center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技术负责人</w:t>
            </w:r>
          </w:p>
        </w:tc>
        <w:tc>
          <w:tcPr>
            <w:tcW w:w="20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0599B6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  <w:tc>
          <w:tcPr>
            <w:tcW w:w="22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D11415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财务主管</w:t>
            </w:r>
          </w:p>
        </w:tc>
      </w:tr>
      <w:tr w14:paraId="4429B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20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8A5D8D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  <w:tc>
          <w:tcPr>
            <w:tcW w:w="20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D87B12">
            <w:pPr>
              <w:jc w:val="center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办公室主任</w:t>
            </w:r>
          </w:p>
        </w:tc>
        <w:tc>
          <w:tcPr>
            <w:tcW w:w="20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462FAA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  <w:tc>
          <w:tcPr>
            <w:tcW w:w="22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0A28D2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cs="宋体"/>
                <w:bCs/>
                <w:sz w:val="24"/>
                <w:lang w:val="en-US" w:eastAsia="zh-CN"/>
              </w:rPr>
              <w:t>检测线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组长</w:t>
            </w:r>
          </w:p>
        </w:tc>
      </w:tr>
      <w:tr w14:paraId="04F7F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473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8CCAC3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管理评审所需输入文件及其准备部门和人员</w:t>
            </w:r>
          </w:p>
        </w:tc>
      </w:tr>
      <w:tr w14:paraId="1FC3A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1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072D0E">
            <w:pPr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输入文件名称</w:t>
            </w:r>
          </w:p>
        </w:tc>
        <w:tc>
          <w:tcPr>
            <w:tcW w:w="15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E6FCA4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准备</w:t>
            </w:r>
          </w:p>
          <w:p w14:paraId="69C4E889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部门</w:t>
            </w: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05C71C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人员</w:t>
            </w:r>
          </w:p>
          <w:p w14:paraId="5254C0F7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职务</w:t>
            </w:r>
          </w:p>
        </w:tc>
      </w:tr>
      <w:tr w14:paraId="2DD35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1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B38CC9">
            <w:pPr>
              <w:spacing w:line="360" w:lineRule="atLeast"/>
              <w:ind w:right="25" w:rightChars="12"/>
              <w:rPr>
                <w:rFonts w:hint="eastAsia"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检验检测机构相关的内外部因素的变化</w:t>
            </w:r>
          </w:p>
        </w:tc>
        <w:tc>
          <w:tcPr>
            <w:tcW w:w="15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C96694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综合办公室</w:t>
            </w: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F107A8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主任</w:t>
            </w:r>
          </w:p>
        </w:tc>
      </w:tr>
      <w:tr w14:paraId="206D3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1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6357D9">
            <w:pPr>
              <w:spacing w:line="360" w:lineRule="atLeast"/>
              <w:ind w:right="25" w:rightChars="12"/>
              <w:rPr>
                <w:rFonts w:hint="eastAsia"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目标的可行性</w:t>
            </w:r>
          </w:p>
        </w:tc>
        <w:tc>
          <w:tcPr>
            <w:tcW w:w="15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689AF9">
            <w:pPr>
              <w:jc w:val="center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综合办公室</w:t>
            </w: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E1607E">
            <w:pPr>
              <w:jc w:val="center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质量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负责人</w:t>
            </w:r>
          </w:p>
        </w:tc>
      </w:tr>
      <w:tr w14:paraId="1E2B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1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8EA8D1">
            <w:pPr>
              <w:spacing w:line="360" w:lineRule="atLeast"/>
              <w:ind w:right="25" w:rightChars="12"/>
              <w:rPr>
                <w:rFonts w:hint="eastAsia"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政策和程序的适用性</w:t>
            </w:r>
          </w:p>
        </w:tc>
        <w:tc>
          <w:tcPr>
            <w:tcW w:w="15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715871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综合办公室</w:t>
            </w: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E8C281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技术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负责人</w:t>
            </w:r>
          </w:p>
        </w:tc>
      </w:tr>
      <w:tr w14:paraId="412C9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1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395F06">
            <w:pPr>
              <w:spacing w:line="360" w:lineRule="atLeast"/>
              <w:ind w:right="25" w:rightChars="12"/>
              <w:rPr>
                <w:rFonts w:hint="eastAsia"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以往管理评审所采取措施的情况</w:t>
            </w:r>
          </w:p>
        </w:tc>
        <w:tc>
          <w:tcPr>
            <w:tcW w:w="15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09EC8C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综合办公室</w:t>
            </w: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DB9A8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质量负责人</w:t>
            </w:r>
          </w:p>
        </w:tc>
      </w:tr>
      <w:tr w14:paraId="07A5C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1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E5C05E">
            <w:pPr>
              <w:spacing w:line="360" w:lineRule="atLeast"/>
              <w:ind w:right="25" w:rightChars="12"/>
              <w:rPr>
                <w:rFonts w:hint="eastAsia"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近期内部审核的结果</w:t>
            </w:r>
          </w:p>
        </w:tc>
        <w:tc>
          <w:tcPr>
            <w:tcW w:w="15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E45CBE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综合办公室</w:t>
            </w: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D2D322">
            <w:pPr>
              <w:jc w:val="center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内审员</w:t>
            </w:r>
          </w:p>
        </w:tc>
      </w:tr>
      <w:tr w14:paraId="28DDD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1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76422D">
            <w:pPr>
              <w:spacing w:line="360" w:lineRule="atLeast"/>
              <w:ind w:right="25" w:rightChars="12"/>
              <w:rPr>
                <w:rFonts w:hint="eastAsia"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纠正措施</w:t>
            </w:r>
          </w:p>
        </w:tc>
        <w:tc>
          <w:tcPr>
            <w:tcW w:w="15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84AB37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综合办公室</w:t>
            </w: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8213D0">
            <w:pPr>
              <w:jc w:val="center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主任</w:t>
            </w:r>
          </w:p>
        </w:tc>
      </w:tr>
      <w:tr w14:paraId="3931E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1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F968B8">
            <w:pPr>
              <w:spacing w:line="360" w:lineRule="atLeast"/>
              <w:ind w:right="25" w:rightChars="12"/>
              <w:rPr>
                <w:rFonts w:hint="eastAsia"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由外部机构进行的评审</w:t>
            </w:r>
          </w:p>
        </w:tc>
        <w:tc>
          <w:tcPr>
            <w:tcW w:w="15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2AF159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综合办公室</w:t>
            </w: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716E5C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主任</w:t>
            </w:r>
          </w:p>
        </w:tc>
      </w:tr>
      <w:tr w14:paraId="1D0DC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1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C3A6A1">
            <w:pPr>
              <w:spacing w:line="360" w:lineRule="atLeast"/>
              <w:ind w:right="25" w:rightChars="12"/>
              <w:rPr>
                <w:rFonts w:hint="eastAsia"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工作量和工作类型的变化或检验检测机构活动范围的变化</w:t>
            </w:r>
          </w:p>
        </w:tc>
        <w:tc>
          <w:tcPr>
            <w:tcW w:w="15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FC5BF5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综合办公室</w:t>
            </w: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D691D4">
            <w:pPr>
              <w:jc w:val="center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主任</w:t>
            </w:r>
          </w:p>
        </w:tc>
      </w:tr>
      <w:tr w14:paraId="41277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1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193E69">
            <w:pPr>
              <w:spacing w:line="360" w:lineRule="atLeast"/>
              <w:ind w:right="25" w:rightChars="12"/>
              <w:rPr>
                <w:rFonts w:hint="eastAsia"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客户反馈</w:t>
            </w:r>
          </w:p>
        </w:tc>
        <w:tc>
          <w:tcPr>
            <w:tcW w:w="15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81C3C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综合办公室</w:t>
            </w: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E203A5">
            <w:pPr>
              <w:jc w:val="center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主任</w:t>
            </w:r>
          </w:p>
        </w:tc>
      </w:tr>
      <w:tr w14:paraId="53D88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1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3D0B5C">
            <w:pPr>
              <w:spacing w:line="360" w:lineRule="atLeast"/>
              <w:ind w:right="25" w:rightChars="12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>投诉</w:t>
            </w:r>
          </w:p>
        </w:tc>
        <w:tc>
          <w:tcPr>
            <w:tcW w:w="15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9699A4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综合办公室</w:t>
            </w: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9134A1">
            <w:pPr>
              <w:jc w:val="center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主任</w:t>
            </w:r>
          </w:p>
        </w:tc>
      </w:tr>
      <w:tr w14:paraId="27ACB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1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1142CA">
            <w:pPr>
              <w:spacing w:line="360" w:lineRule="atLeast"/>
              <w:ind w:right="25" w:rightChars="12"/>
              <w:rPr>
                <w:rFonts w:hint="eastAsia"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实施改进的有效性</w:t>
            </w:r>
          </w:p>
        </w:tc>
        <w:tc>
          <w:tcPr>
            <w:tcW w:w="15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5A587D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综合办公室</w:t>
            </w: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CA5582">
            <w:pPr>
              <w:jc w:val="center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主任</w:t>
            </w:r>
          </w:p>
        </w:tc>
      </w:tr>
      <w:tr w14:paraId="021D5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1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6D90BD">
            <w:pPr>
              <w:spacing w:line="360" w:lineRule="atLeast"/>
              <w:ind w:right="25" w:rightChars="12"/>
              <w:rPr>
                <w:rFonts w:hint="eastAsia" w:ascii="宋体" w:hAnsi="宋体" w:eastAsia="宋体" w:cs="宋体"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资源配备的合理性</w:t>
            </w:r>
          </w:p>
        </w:tc>
        <w:tc>
          <w:tcPr>
            <w:tcW w:w="15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367988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综合办公室</w:t>
            </w: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B991B4">
            <w:pPr>
              <w:jc w:val="center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技术负责人</w:t>
            </w:r>
          </w:p>
        </w:tc>
      </w:tr>
      <w:tr w14:paraId="02B65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1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E50F34">
            <w:pPr>
              <w:numPr>
                <w:ilvl w:val="0"/>
                <w:numId w:val="0"/>
              </w:numPr>
              <w:tabs>
                <w:tab w:val="left" w:pos="1035"/>
              </w:tabs>
              <w:spacing w:line="360" w:lineRule="atLeast"/>
              <w:ind w:right="25" w:rightChars="12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风险识别的可控性；</w:t>
            </w:r>
          </w:p>
        </w:tc>
        <w:tc>
          <w:tcPr>
            <w:tcW w:w="15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42C46A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综合办公室</w:t>
            </w: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497012">
            <w:pPr>
              <w:jc w:val="center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质量负责人</w:t>
            </w:r>
          </w:p>
        </w:tc>
      </w:tr>
      <w:tr w14:paraId="7DBE8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1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497422">
            <w:pPr>
              <w:numPr>
                <w:ilvl w:val="0"/>
                <w:numId w:val="0"/>
              </w:numPr>
              <w:tabs>
                <w:tab w:val="left" w:pos="1035"/>
              </w:tabs>
              <w:spacing w:line="360" w:lineRule="atLeast"/>
              <w:ind w:right="25" w:rightChars="12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结果质量的保障性；</w:t>
            </w:r>
          </w:p>
        </w:tc>
        <w:tc>
          <w:tcPr>
            <w:tcW w:w="15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8AB430">
            <w:pPr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综合办公室</w:t>
            </w: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5D3C9C">
            <w:pPr>
              <w:jc w:val="center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质量负责人</w:t>
            </w:r>
          </w:p>
        </w:tc>
      </w:tr>
      <w:tr w14:paraId="0F784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11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599524">
            <w:pPr>
              <w:spacing w:line="360" w:lineRule="atLeast"/>
              <w:ind w:right="25" w:rightChars="12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其他相关因素，如监督活动和培训</w:t>
            </w:r>
          </w:p>
        </w:tc>
        <w:tc>
          <w:tcPr>
            <w:tcW w:w="15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4260FE">
            <w:pPr>
              <w:jc w:val="center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检测线</w:t>
            </w:r>
          </w:p>
        </w:tc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9EB125">
            <w:pPr>
              <w:jc w:val="center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质量监督员等</w:t>
            </w:r>
          </w:p>
        </w:tc>
      </w:tr>
    </w:tbl>
    <w:p w14:paraId="6295D653">
      <w:pPr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                                     </w:t>
      </w:r>
    </w:p>
    <w:p w14:paraId="2A4E1BBE">
      <w:pPr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10695743">
      <w:pPr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0F9AA394">
      <w:pPr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76E87EC3">
      <w:pPr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4743D0B5">
      <w:pPr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44868E3F">
      <w:pPr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38D768BE">
      <w:pPr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48BBEB64">
      <w:pPr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08DB9815">
      <w:pPr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5E58D813">
      <w:pPr>
        <w:ind w:firstLine="4760" w:firstLineChars="1700"/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XX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机动车检测服务有限公司</w:t>
      </w:r>
    </w:p>
    <w:p w14:paraId="6E6EBE8B">
      <w:pPr>
        <w:ind w:firstLine="6160" w:firstLineChars="2200"/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2024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年</w:t>
      </w:r>
      <w:r>
        <w:rPr>
          <w:rFonts w:hint="eastAsia" w:ascii="宋体" w:hAnsi="宋体" w:cs="宋体"/>
          <w:sz w:val="28"/>
          <w:szCs w:val="28"/>
          <w:lang w:val="en-US" w:eastAsia="zh-CN"/>
        </w:rPr>
        <w:t>11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月</w:t>
      </w:r>
      <w:r>
        <w:rPr>
          <w:rFonts w:hint="eastAsia" w:ascii="宋体" w:hAnsi="宋体" w:cs="宋体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日</w:t>
      </w:r>
    </w:p>
    <w:p w14:paraId="007C420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062ABC"/>
    <w:rsid w:val="4A062BE2"/>
    <w:rsid w:val="729F2D26"/>
    <w:rsid w:val="75D6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581</Words>
  <Characters>635</Characters>
  <Lines>0</Lines>
  <Paragraphs>0</Paragraphs>
  <TotalTime>2</TotalTime>
  <ScaleCrop>false</ScaleCrop>
  <LinksUpToDate>false</LinksUpToDate>
  <CharactersWithSpaces>711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2024-12-25T14:47:00Z</dcterms:created>
  <dc:creator>yhb46</dc:creator>
  <cp:lastModifiedBy>长夜</cp:lastModifiedBy>
  <dcterms:modified xsi:type="dcterms:W3CDTF">2024-12-26T07:38:53Z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626A6DC042B64A27A8FD3F9B8083F438_12</vt:lpwstr>
  </property>
</Properties>
</file>