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sz w:val="36"/>
          <w:szCs w:val="36"/>
          <w:lang w:val="en-US" w:eastAsia="zh-CN"/>
        </w:rPr>
      </w:pPr>
      <w:r>
        <w:rPr>
          <w:rFonts w:hint="eastAsia"/>
          <w:sz w:val="36"/>
          <w:szCs w:val="36"/>
          <w:lang w:val="en-US" w:eastAsia="zh-CN"/>
        </w:rPr>
        <w:t>关于《检验检测机构资质认定管理办法》 《检验检测机构监督管理办法》、授权签字人相关职责考核</w:t>
      </w:r>
    </w:p>
    <w:p>
      <w:pPr>
        <w:rPr>
          <w:rFonts w:hint="eastAsia"/>
          <w:lang w:val="en-US" w:eastAsia="zh-CN"/>
        </w:rPr>
      </w:pPr>
    </w:p>
    <w:p>
      <w:pPr>
        <w:numPr>
          <w:ilvl w:val="0"/>
          <w:numId w:val="1"/>
        </w:numPr>
        <w:rPr>
          <w:rFonts w:hint="eastAsia" w:ascii="宋体" w:hAnsi="宋体" w:eastAsia="宋体" w:cs="宋体"/>
          <w:i w:val="0"/>
          <w:iCs w:val="0"/>
          <w:caps w:val="0"/>
          <w:color w:val="333333"/>
          <w:spacing w:val="0"/>
          <w:sz w:val="24"/>
          <w:szCs w:val="24"/>
          <w:shd w:val="clear" w:fill="FFFFFF"/>
        </w:rPr>
      </w:pPr>
      <w:r>
        <w:rPr>
          <w:rFonts w:hint="eastAsia" w:ascii="宋体" w:hAnsi="宋体" w:eastAsia="宋体" w:cs="宋体"/>
          <w:b/>
          <w:bCs/>
          <w:i w:val="0"/>
          <w:iCs w:val="0"/>
          <w:caps w:val="0"/>
          <w:color w:val="333333"/>
          <w:spacing w:val="0"/>
          <w:sz w:val="24"/>
          <w:szCs w:val="24"/>
          <w:shd w:val="clear" w:fill="FFFFFF"/>
        </w:rPr>
        <w:t>检验检测机构从事</w:t>
      </w:r>
      <w:r>
        <w:rPr>
          <w:rFonts w:hint="eastAsia" w:ascii="宋体" w:hAnsi="宋体" w:eastAsia="宋体" w:cs="宋体"/>
          <w:b/>
          <w:bCs/>
          <w:i w:val="0"/>
          <w:iCs w:val="0"/>
          <w:caps w:val="0"/>
          <w:color w:val="333333"/>
          <w:spacing w:val="0"/>
          <w:sz w:val="24"/>
          <w:szCs w:val="24"/>
          <w:shd w:val="clear" w:fill="FFFFFF"/>
          <w:lang w:val="en-US" w:eastAsia="zh-CN"/>
        </w:rPr>
        <w:t>哪些</w:t>
      </w:r>
      <w:r>
        <w:rPr>
          <w:rFonts w:hint="eastAsia" w:ascii="宋体" w:hAnsi="宋体" w:eastAsia="宋体" w:cs="宋体"/>
          <w:b/>
          <w:bCs/>
          <w:i w:val="0"/>
          <w:iCs w:val="0"/>
          <w:caps w:val="0"/>
          <w:color w:val="333333"/>
          <w:spacing w:val="0"/>
          <w:sz w:val="24"/>
          <w:szCs w:val="24"/>
          <w:shd w:val="clear" w:fill="FFFFFF"/>
        </w:rPr>
        <w:t>活动，应当取得资质认定</w:t>
      </w:r>
      <w:r>
        <w:rPr>
          <w:rFonts w:hint="eastAsia" w:ascii="宋体" w:hAnsi="宋体" w:eastAsia="宋体" w:cs="宋体"/>
          <w:b/>
          <w:bCs/>
          <w:i w:val="0"/>
          <w:iCs w:val="0"/>
          <w:caps w:val="0"/>
          <w:color w:val="333333"/>
          <w:spacing w:val="0"/>
          <w:sz w:val="24"/>
          <w:szCs w:val="24"/>
          <w:shd w:val="clear" w:fill="FFFFFF"/>
          <w:lang w:eastAsia="zh-CN"/>
        </w:rPr>
        <w:t>（</w:t>
      </w:r>
      <w:r>
        <w:rPr>
          <w:rFonts w:hint="eastAsia" w:ascii="宋体" w:hAnsi="宋体" w:eastAsia="宋体" w:cs="宋体"/>
          <w:b/>
          <w:bCs/>
          <w:i w:val="0"/>
          <w:iCs w:val="0"/>
          <w:caps w:val="0"/>
          <w:color w:val="333333"/>
          <w:spacing w:val="0"/>
          <w:sz w:val="24"/>
          <w:szCs w:val="24"/>
          <w:shd w:val="clear" w:fill="FFFFFF"/>
          <w:lang w:val="en-US" w:eastAsia="zh-CN"/>
        </w:rPr>
        <w:t xml:space="preserve">  </w:t>
      </w:r>
      <w:r>
        <w:rPr>
          <w:rFonts w:hint="eastAsia" w:ascii="宋体" w:hAnsi="宋体" w:eastAsia="宋体" w:cs="宋体"/>
          <w:b/>
          <w:bCs/>
          <w:i w:val="0"/>
          <w:iCs w:val="0"/>
          <w:caps w:val="0"/>
          <w:color w:val="333333"/>
          <w:spacing w:val="0"/>
          <w:sz w:val="24"/>
          <w:szCs w:val="24"/>
          <w:shd w:val="clear" w:fill="FFFFFF"/>
          <w:lang w:eastAsia="zh-CN"/>
        </w:rPr>
        <w:t>）</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　　（一）为司法机关作出的裁决出具具有证明作用的数据、结果的；</w:t>
      </w:r>
      <w:bookmarkStart w:id="0" w:name="_GoBack"/>
      <w:bookmarkEnd w:id="0"/>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　　（二）为行政机关作出的行政决定出具具有证明作用的数据、结果的；</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　　（三）为仲裁机构作出的仲裁决定出具具有证明作用的数据、结果的；</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　　（四）为社会经济、公益活动出具具有证明作用的数据、结果的；</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　　（五）其他法律法规规定应当取得资质认定的。</w:t>
      </w:r>
    </w:p>
    <w:p>
      <w:pPr>
        <w:numPr>
          <w:ilvl w:val="0"/>
          <w:numId w:val="1"/>
        </w:numPr>
        <w:rPr>
          <w:rFonts w:hint="default" w:ascii="宋体" w:hAnsi="宋体" w:eastAsia="宋体" w:cs="宋体"/>
          <w:b/>
          <w:bCs/>
          <w:i w:val="0"/>
          <w:iCs w:val="0"/>
          <w:caps w:val="0"/>
          <w:color w:val="333333"/>
          <w:spacing w:val="0"/>
          <w:sz w:val="24"/>
          <w:szCs w:val="24"/>
          <w:shd w:val="clear" w:fill="FFFFFF"/>
          <w:lang w:val="en-US" w:eastAsia="zh-CN"/>
        </w:rPr>
      </w:pPr>
      <w:r>
        <w:rPr>
          <w:rFonts w:hint="eastAsia" w:ascii="宋体" w:hAnsi="宋体" w:eastAsia="宋体" w:cs="宋体"/>
          <w:b/>
          <w:bCs/>
          <w:i w:val="0"/>
          <w:iCs w:val="0"/>
          <w:caps w:val="0"/>
          <w:color w:val="333333"/>
          <w:spacing w:val="0"/>
          <w:sz w:val="24"/>
          <w:szCs w:val="24"/>
          <w:shd w:val="clear" w:fill="FFFFFF"/>
          <w:lang w:eastAsia="zh-CN"/>
        </w:rPr>
        <w:t>（</w:t>
      </w:r>
      <w:r>
        <w:rPr>
          <w:rFonts w:hint="eastAsia" w:ascii="宋体" w:hAnsi="宋体" w:eastAsia="宋体" w:cs="宋体"/>
          <w:b/>
          <w:bCs/>
          <w:i w:val="0"/>
          <w:iCs w:val="0"/>
          <w:caps w:val="0"/>
          <w:color w:val="333333"/>
          <w:spacing w:val="0"/>
          <w:sz w:val="24"/>
          <w:szCs w:val="24"/>
          <w:shd w:val="clear" w:fill="FFFFFF"/>
        </w:rPr>
        <w:t>各省、自治区、直辖市人民政府质量技术监督部门</w:t>
      </w:r>
      <w:r>
        <w:rPr>
          <w:rFonts w:hint="eastAsia" w:ascii="宋体" w:hAnsi="宋体" w:eastAsia="宋体" w:cs="宋体"/>
          <w:b/>
          <w:bCs/>
          <w:i w:val="0"/>
          <w:iCs w:val="0"/>
          <w:caps w:val="0"/>
          <w:color w:val="333333"/>
          <w:spacing w:val="0"/>
          <w:sz w:val="24"/>
          <w:szCs w:val="24"/>
          <w:shd w:val="clear" w:fill="FFFFFF"/>
          <w:lang w:eastAsia="zh-CN"/>
        </w:rPr>
        <w:t>）</w:t>
      </w:r>
      <w:r>
        <w:rPr>
          <w:rFonts w:hint="eastAsia" w:ascii="宋体" w:hAnsi="宋体" w:eastAsia="宋体" w:cs="宋体"/>
          <w:b/>
          <w:bCs/>
          <w:i w:val="0"/>
          <w:iCs w:val="0"/>
          <w:caps w:val="0"/>
          <w:color w:val="333333"/>
          <w:spacing w:val="0"/>
          <w:sz w:val="24"/>
          <w:szCs w:val="24"/>
          <w:shd w:val="clear" w:fill="FFFFFF"/>
        </w:rPr>
        <w:t>负责所辖区域内检验检测机构的资质认定工作；</w:t>
      </w:r>
    </w:p>
    <w:p>
      <w:pPr>
        <w:numPr>
          <w:ilvl w:val="0"/>
          <w:numId w:val="1"/>
        </w:numPr>
        <w:rPr>
          <w:rFonts w:hint="default"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b/>
          <w:bCs/>
          <w:i w:val="0"/>
          <w:iCs w:val="0"/>
          <w:caps w:val="0"/>
          <w:color w:val="333333"/>
          <w:spacing w:val="0"/>
          <w:sz w:val="24"/>
          <w:szCs w:val="24"/>
          <w:shd w:val="clear" w:fill="FFFFFF"/>
        </w:rPr>
        <w:t>申请资质认定的检验检测机构应当符合</w:t>
      </w:r>
      <w:r>
        <w:rPr>
          <w:rFonts w:hint="eastAsia" w:ascii="宋体" w:hAnsi="宋体" w:eastAsia="宋体" w:cs="宋体"/>
          <w:b/>
          <w:bCs/>
          <w:i w:val="0"/>
          <w:iCs w:val="0"/>
          <w:caps w:val="0"/>
          <w:color w:val="333333"/>
          <w:spacing w:val="0"/>
          <w:sz w:val="24"/>
          <w:szCs w:val="24"/>
          <w:shd w:val="clear" w:fill="FFFFFF"/>
          <w:lang w:val="en-US" w:eastAsia="zh-CN"/>
        </w:rPr>
        <w:t xml:space="preserve">哪些条件（  ） </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　　（一）依法成立并能够承担相应法律责任的法人或者其他组织；</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　　（二）具有与其从事检验检测活动相适应的检验检测技术人员和管理人员；</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　　（三）具有固定的工作场所，工作环境满足检验检测要求；</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　　（四）具备从事检验检测活动所必需的检验检测设备设施；</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　　（五）具有并有效运行保证其检验检测活动独立、公正、科学、诚信的管理体系；</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　　（六）符合有关法律法规或者标准、技术规范规定的特殊要求。</w:t>
      </w:r>
    </w:p>
    <w:p>
      <w:pPr>
        <w:numPr>
          <w:ilvl w:val="0"/>
          <w:numId w:val="1"/>
        </w:numPr>
        <w:rPr>
          <w:rFonts w:hint="default" w:ascii="宋体" w:hAnsi="宋体" w:eastAsia="宋体" w:cs="宋体"/>
          <w:b/>
          <w:bCs/>
          <w:i w:val="0"/>
          <w:iCs w:val="0"/>
          <w:caps w:val="0"/>
          <w:color w:val="333333"/>
          <w:spacing w:val="0"/>
          <w:sz w:val="24"/>
          <w:szCs w:val="24"/>
          <w:shd w:val="clear" w:fill="FFFFFF"/>
          <w:lang w:val="en-US" w:eastAsia="zh-CN"/>
        </w:rPr>
      </w:pPr>
      <w:r>
        <w:rPr>
          <w:rFonts w:hint="eastAsia" w:ascii="宋体" w:hAnsi="宋体" w:eastAsia="宋体" w:cs="宋体"/>
          <w:b/>
          <w:bCs/>
          <w:i w:val="0"/>
          <w:iCs w:val="0"/>
          <w:caps w:val="0"/>
          <w:color w:val="333333"/>
          <w:spacing w:val="0"/>
          <w:sz w:val="24"/>
          <w:szCs w:val="24"/>
          <w:shd w:val="clear" w:fill="FFFFFF"/>
        </w:rPr>
        <w:t>资质认定证书有效期为</w:t>
      </w:r>
      <w:r>
        <w:rPr>
          <w:rFonts w:hint="eastAsia" w:ascii="宋体" w:hAnsi="宋体" w:eastAsia="宋体" w:cs="宋体"/>
          <w:b/>
          <w:bCs/>
          <w:i w:val="0"/>
          <w:iCs w:val="0"/>
          <w:caps w:val="0"/>
          <w:color w:val="333333"/>
          <w:spacing w:val="0"/>
          <w:sz w:val="24"/>
          <w:szCs w:val="24"/>
          <w:shd w:val="clear" w:fill="FFFFFF"/>
          <w:lang w:eastAsia="zh-CN"/>
        </w:rPr>
        <w:t>（</w:t>
      </w:r>
      <w:r>
        <w:rPr>
          <w:rFonts w:hint="eastAsia" w:ascii="宋体" w:hAnsi="宋体" w:eastAsia="宋体" w:cs="宋体"/>
          <w:b/>
          <w:bCs/>
          <w:i w:val="0"/>
          <w:iCs w:val="0"/>
          <w:caps w:val="0"/>
          <w:color w:val="333333"/>
          <w:spacing w:val="0"/>
          <w:sz w:val="24"/>
          <w:szCs w:val="24"/>
          <w:shd w:val="clear" w:fill="FFFFFF"/>
        </w:rPr>
        <w:t>6</w:t>
      </w:r>
      <w:r>
        <w:rPr>
          <w:rFonts w:hint="eastAsia" w:ascii="宋体" w:hAnsi="宋体" w:eastAsia="宋体" w:cs="宋体"/>
          <w:b/>
          <w:bCs/>
          <w:i w:val="0"/>
          <w:iCs w:val="0"/>
          <w:caps w:val="0"/>
          <w:color w:val="333333"/>
          <w:spacing w:val="0"/>
          <w:sz w:val="24"/>
          <w:szCs w:val="24"/>
          <w:shd w:val="clear" w:fill="FFFFFF"/>
          <w:lang w:eastAsia="zh-CN"/>
        </w:rPr>
        <w:t>）</w:t>
      </w:r>
      <w:r>
        <w:rPr>
          <w:rFonts w:hint="eastAsia" w:ascii="宋体" w:hAnsi="宋体" w:eastAsia="宋体" w:cs="宋体"/>
          <w:b/>
          <w:bCs/>
          <w:i w:val="0"/>
          <w:iCs w:val="0"/>
          <w:caps w:val="0"/>
          <w:color w:val="333333"/>
          <w:spacing w:val="0"/>
          <w:sz w:val="24"/>
          <w:szCs w:val="24"/>
          <w:shd w:val="clear" w:fill="FFFFFF"/>
        </w:rPr>
        <w:t>年。</w:t>
      </w:r>
    </w:p>
    <w:p>
      <w:pPr>
        <w:numPr>
          <w:ilvl w:val="0"/>
          <w:numId w:val="1"/>
        </w:numPr>
        <w:rPr>
          <w:rFonts w:hint="default"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b/>
          <w:bCs/>
          <w:i w:val="0"/>
          <w:iCs w:val="0"/>
          <w:caps w:val="0"/>
          <w:color w:val="333333"/>
          <w:spacing w:val="0"/>
          <w:sz w:val="24"/>
          <w:szCs w:val="24"/>
          <w:shd w:val="clear" w:fill="FFFFFF"/>
        </w:rPr>
        <w:t>检验检测机构</w:t>
      </w:r>
      <w:r>
        <w:rPr>
          <w:rFonts w:hint="eastAsia" w:ascii="宋体" w:hAnsi="宋体" w:eastAsia="宋体" w:cs="宋体"/>
          <w:b/>
          <w:bCs/>
          <w:i w:val="0"/>
          <w:iCs w:val="0"/>
          <w:caps w:val="0"/>
          <w:color w:val="333333"/>
          <w:spacing w:val="0"/>
          <w:sz w:val="24"/>
          <w:szCs w:val="24"/>
          <w:shd w:val="clear" w:fill="FFFFFF"/>
          <w:lang w:val="en-US" w:eastAsia="zh-CN"/>
        </w:rPr>
        <w:t>在哪些情况下</w:t>
      </w:r>
      <w:r>
        <w:rPr>
          <w:rFonts w:hint="eastAsia" w:ascii="宋体" w:hAnsi="宋体" w:eastAsia="宋体" w:cs="宋体"/>
          <w:b/>
          <w:bCs/>
          <w:i w:val="0"/>
          <w:iCs w:val="0"/>
          <w:caps w:val="0"/>
          <w:color w:val="333333"/>
          <w:spacing w:val="0"/>
          <w:sz w:val="24"/>
          <w:szCs w:val="24"/>
          <w:shd w:val="clear" w:fill="FFFFFF"/>
        </w:rPr>
        <w:t>应当向资质认定部门申请办理变更手续</w:t>
      </w:r>
      <w:r>
        <w:rPr>
          <w:rFonts w:hint="eastAsia" w:ascii="宋体" w:hAnsi="宋体" w:eastAsia="宋体" w:cs="宋体"/>
          <w:b/>
          <w:bCs/>
          <w:i w:val="0"/>
          <w:iCs w:val="0"/>
          <w:caps w:val="0"/>
          <w:color w:val="333333"/>
          <w:spacing w:val="0"/>
          <w:sz w:val="24"/>
          <w:szCs w:val="24"/>
          <w:shd w:val="clear" w:fill="FFFFFF"/>
          <w:lang w:eastAsia="zh-CN"/>
        </w:rPr>
        <w:t>（</w:t>
      </w:r>
      <w:r>
        <w:rPr>
          <w:rFonts w:hint="eastAsia" w:ascii="宋体" w:hAnsi="宋体" w:eastAsia="宋体" w:cs="宋体"/>
          <w:b/>
          <w:bCs/>
          <w:i w:val="0"/>
          <w:iCs w:val="0"/>
          <w:caps w:val="0"/>
          <w:color w:val="333333"/>
          <w:spacing w:val="0"/>
          <w:sz w:val="24"/>
          <w:szCs w:val="24"/>
          <w:shd w:val="clear" w:fill="FFFFFF"/>
          <w:lang w:val="en-US" w:eastAsia="zh-CN"/>
        </w:rPr>
        <w:t xml:space="preserve"> </w:t>
      </w:r>
      <w:r>
        <w:rPr>
          <w:rFonts w:hint="eastAsia" w:ascii="宋体" w:hAnsi="宋体" w:eastAsia="宋体" w:cs="宋体"/>
          <w:b/>
          <w:bCs/>
          <w:i w:val="0"/>
          <w:iCs w:val="0"/>
          <w:caps w:val="0"/>
          <w:color w:val="333333"/>
          <w:spacing w:val="0"/>
          <w:sz w:val="24"/>
          <w:szCs w:val="24"/>
          <w:shd w:val="clear" w:fill="FFFFFF"/>
          <w:lang w:eastAsia="zh-CN"/>
        </w:rPr>
        <w:t>）</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　　（一）机构名称、地址、法人性质发生变更的；</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　　（二）法定代表人、最高管理者、技术负责人、检验检测报告授权签字人发生变更的；</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　　（三）资质认定检验检测项目取消的；</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　　（四）检验检测标准或者检验检测方法发生变更的；</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　　（五）依法需要办理变更的其他事项。</w:t>
      </w:r>
    </w:p>
    <w:p>
      <w:pPr>
        <w:numPr>
          <w:ilvl w:val="0"/>
          <w:numId w:val="1"/>
        </w:numPr>
        <w:rPr>
          <w:rFonts w:hint="default" w:ascii="宋体" w:hAnsi="宋体" w:eastAsia="宋体" w:cs="宋体"/>
          <w:b/>
          <w:bCs/>
          <w:i w:val="0"/>
          <w:iCs w:val="0"/>
          <w:caps w:val="0"/>
          <w:color w:val="333333"/>
          <w:spacing w:val="0"/>
          <w:sz w:val="24"/>
          <w:szCs w:val="24"/>
          <w:shd w:val="clear" w:fill="FFFFFF"/>
          <w:lang w:val="en-US" w:eastAsia="zh-CN"/>
        </w:rPr>
      </w:pPr>
      <w:r>
        <w:rPr>
          <w:rFonts w:hint="eastAsia" w:ascii="宋体" w:hAnsi="宋体" w:eastAsia="宋体" w:cs="宋体"/>
          <w:b/>
          <w:bCs/>
          <w:i w:val="0"/>
          <w:iCs w:val="0"/>
          <w:caps w:val="0"/>
          <w:color w:val="333333"/>
          <w:spacing w:val="0"/>
          <w:sz w:val="24"/>
          <w:szCs w:val="24"/>
          <w:shd w:val="clear" w:fill="FFFFFF"/>
        </w:rPr>
        <w:t>资质认定证书内容包括</w:t>
      </w:r>
      <w:r>
        <w:rPr>
          <w:rFonts w:hint="eastAsia" w:ascii="宋体" w:hAnsi="宋体" w:eastAsia="宋体" w:cs="宋体"/>
          <w:b/>
          <w:bCs/>
          <w:i w:val="0"/>
          <w:iCs w:val="0"/>
          <w:caps w:val="0"/>
          <w:color w:val="333333"/>
          <w:spacing w:val="0"/>
          <w:sz w:val="24"/>
          <w:szCs w:val="24"/>
          <w:shd w:val="clear" w:fill="FFFFFF"/>
          <w:lang w:val="en-US" w:eastAsia="zh-CN"/>
        </w:rPr>
        <w:t>哪些（  ）</w:t>
      </w:r>
      <w:r>
        <w:rPr>
          <w:rFonts w:hint="eastAsia" w:ascii="宋体" w:hAnsi="宋体" w:eastAsia="宋体" w:cs="宋体"/>
          <w:b/>
          <w:bCs/>
          <w:i w:val="0"/>
          <w:iCs w:val="0"/>
          <w:caps w:val="0"/>
          <w:color w:val="333333"/>
          <w:spacing w:val="0"/>
          <w:sz w:val="24"/>
          <w:szCs w:val="24"/>
          <w:shd w:val="clear" w:fill="FFFFFF"/>
        </w:rPr>
        <w:t>发证机关、获证机构名称和地址、检验检测能力范围、有效期限、证书编号、资质认定标志。</w:t>
      </w:r>
    </w:p>
    <w:p>
      <w:pPr>
        <w:numPr>
          <w:ilvl w:val="0"/>
          <w:numId w:val="1"/>
        </w:numPr>
        <w:rPr>
          <w:rFonts w:hint="default"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b/>
          <w:bCs/>
          <w:i w:val="0"/>
          <w:iCs w:val="0"/>
          <w:caps w:val="0"/>
          <w:color w:val="333333"/>
          <w:spacing w:val="0"/>
          <w:sz w:val="24"/>
          <w:szCs w:val="24"/>
          <w:shd w:val="clear" w:fill="FFFFFF"/>
        </w:rPr>
        <w:t>从事检验检测活动的人员，不得同时在</w:t>
      </w:r>
      <w:r>
        <w:rPr>
          <w:rFonts w:hint="eastAsia" w:ascii="宋体" w:hAnsi="宋体" w:eastAsia="宋体" w:cs="宋体"/>
          <w:b/>
          <w:bCs/>
          <w:i w:val="0"/>
          <w:iCs w:val="0"/>
          <w:caps w:val="0"/>
          <w:color w:val="333333"/>
          <w:spacing w:val="0"/>
          <w:sz w:val="24"/>
          <w:szCs w:val="24"/>
          <w:shd w:val="clear" w:fill="FFFFFF"/>
          <w:lang w:eastAsia="zh-CN"/>
        </w:rPr>
        <w:t>（</w:t>
      </w:r>
      <w:r>
        <w:rPr>
          <w:rFonts w:hint="eastAsia" w:ascii="宋体" w:hAnsi="宋体" w:eastAsia="宋体" w:cs="宋体"/>
          <w:b/>
          <w:bCs/>
          <w:i w:val="0"/>
          <w:iCs w:val="0"/>
          <w:caps w:val="0"/>
          <w:color w:val="333333"/>
          <w:spacing w:val="0"/>
          <w:sz w:val="24"/>
          <w:szCs w:val="24"/>
          <w:shd w:val="clear" w:fill="FFFFFF"/>
        </w:rPr>
        <w:t>两个以上</w:t>
      </w:r>
      <w:r>
        <w:rPr>
          <w:rFonts w:hint="eastAsia" w:ascii="宋体" w:hAnsi="宋体" w:eastAsia="宋体" w:cs="宋体"/>
          <w:b/>
          <w:bCs/>
          <w:i w:val="0"/>
          <w:iCs w:val="0"/>
          <w:caps w:val="0"/>
          <w:color w:val="333333"/>
          <w:spacing w:val="0"/>
          <w:sz w:val="24"/>
          <w:szCs w:val="24"/>
          <w:shd w:val="clear" w:fill="FFFFFF"/>
          <w:lang w:eastAsia="zh-CN"/>
        </w:rPr>
        <w:t>）</w:t>
      </w:r>
      <w:r>
        <w:rPr>
          <w:rFonts w:hint="eastAsia" w:ascii="宋体" w:hAnsi="宋体" w:eastAsia="宋体" w:cs="宋体"/>
          <w:b/>
          <w:bCs/>
          <w:i w:val="0"/>
          <w:iCs w:val="0"/>
          <w:caps w:val="0"/>
          <w:color w:val="333333"/>
          <w:spacing w:val="0"/>
          <w:sz w:val="24"/>
          <w:szCs w:val="24"/>
          <w:shd w:val="clear" w:fill="FFFFFF"/>
        </w:rPr>
        <w:t>检验检测机构从业。</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　　检验检测机构授权签字人应当符合资质认定评审准则规定的能力要求。非授权签字人</w:t>
      </w:r>
      <w:r>
        <w:rPr>
          <w:rFonts w:hint="eastAsia" w:ascii="宋体" w:hAnsi="宋体" w:eastAsia="宋体" w:cs="宋体"/>
          <w:i w:val="0"/>
          <w:iCs w:val="0"/>
          <w:caps w:val="0"/>
          <w:color w:val="333333"/>
          <w:spacing w:val="0"/>
          <w:sz w:val="24"/>
          <w:szCs w:val="24"/>
          <w:shd w:val="clear" w:fill="FFFFFF"/>
          <w:lang w:eastAsia="zh-CN"/>
        </w:rPr>
        <w:t>（</w:t>
      </w:r>
      <w:r>
        <w:rPr>
          <w:rFonts w:hint="eastAsia" w:ascii="宋体" w:hAnsi="宋体" w:eastAsia="宋体" w:cs="宋体"/>
          <w:i w:val="0"/>
          <w:iCs w:val="0"/>
          <w:caps w:val="0"/>
          <w:color w:val="333333"/>
          <w:spacing w:val="0"/>
          <w:sz w:val="24"/>
          <w:szCs w:val="24"/>
          <w:shd w:val="clear" w:fill="FFFFFF"/>
        </w:rPr>
        <w:t>不得</w:t>
      </w:r>
      <w:r>
        <w:rPr>
          <w:rFonts w:hint="eastAsia" w:ascii="宋体" w:hAnsi="宋体" w:eastAsia="宋体" w:cs="宋体"/>
          <w:i w:val="0"/>
          <w:iCs w:val="0"/>
          <w:caps w:val="0"/>
          <w:color w:val="333333"/>
          <w:spacing w:val="0"/>
          <w:sz w:val="24"/>
          <w:szCs w:val="24"/>
          <w:shd w:val="clear" w:fill="FFFFFF"/>
          <w:lang w:eastAsia="zh-CN"/>
        </w:rPr>
        <w:t>）</w:t>
      </w:r>
      <w:r>
        <w:rPr>
          <w:rFonts w:hint="eastAsia" w:ascii="宋体" w:hAnsi="宋体" w:eastAsia="宋体" w:cs="宋体"/>
          <w:i w:val="0"/>
          <w:iCs w:val="0"/>
          <w:caps w:val="0"/>
          <w:color w:val="333333"/>
          <w:spacing w:val="0"/>
          <w:sz w:val="24"/>
          <w:szCs w:val="24"/>
          <w:shd w:val="clear" w:fill="FFFFFF"/>
        </w:rPr>
        <w:t>签发检验检测报告。</w:t>
      </w:r>
    </w:p>
    <w:p>
      <w:pPr>
        <w:numPr>
          <w:ilvl w:val="0"/>
          <w:numId w:val="1"/>
        </w:numPr>
        <w:rPr>
          <w:rFonts w:hint="default" w:ascii="宋体" w:hAnsi="宋体" w:eastAsia="宋体" w:cs="宋体"/>
          <w:b/>
          <w:bCs/>
          <w:i w:val="0"/>
          <w:iCs w:val="0"/>
          <w:caps w:val="0"/>
          <w:color w:val="333333"/>
          <w:spacing w:val="0"/>
          <w:sz w:val="24"/>
          <w:szCs w:val="24"/>
          <w:shd w:val="clear" w:fill="FFFFFF"/>
          <w:lang w:val="en-US" w:eastAsia="zh-CN"/>
        </w:rPr>
      </w:pPr>
      <w:r>
        <w:rPr>
          <w:rFonts w:hint="eastAsia" w:ascii="宋体" w:hAnsi="宋体" w:eastAsia="宋体" w:cs="宋体"/>
          <w:b/>
          <w:bCs/>
          <w:i w:val="0"/>
          <w:iCs w:val="0"/>
          <w:caps w:val="0"/>
          <w:color w:val="333333"/>
          <w:spacing w:val="0"/>
          <w:sz w:val="24"/>
          <w:szCs w:val="24"/>
          <w:shd w:val="clear" w:fill="FFFFFF"/>
        </w:rPr>
        <w:t>检验检测机构应当对检验检测原始记录和报告归档留存，保证其具有可追溯性。</w:t>
      </w:r>
      <w:r>
        <w:rPr>
          <w:rFonts w:hint="eastAsia" w:ascii="宋体" w:hAnsi="宋体" w:eastAsia="宋体" w:cs="宋体"/>
          <w:b/>
          <w:bCs/>
          <w:i w:val="0"/>
          <w:iCs w:val="0"/>
          <w:caps w:val="0"/>
          <w:color w:val="333333"/>
          <w:spacing w:val="0"/>
          <w:sz w:val="24"/>
          <w:szCs w:val="24"/>
          <w:shd w:val="clear" w:fill="FFFFFF"/>
        </w:rPr>
        <w:br w:type="textWrapping"/>
      </w:r>
      <w:r>
        <w:rPr>
          <w:rFonts w:hint="eastAsia" w:ascii="宋体" w:hAnsi="宋体" w:eastAsia="宋体" w:cs="宋体"/>
          <w:b/>
          <w:bCs/>
          <w:i w:val="0"/>
          <w:iCs w:val="0"/>
          <w:caps w:val="0"/>
          <w:color w:val="333333"/>
          <w:spacing w:val="0"/>
          <w:sz w:val="24"/>
          <w:szCs w:val="24"/>
          <w:shd w:val="clear" w:fill="FFFFFF"/>
        </w:rPr>
        <w:t>　　原始记录和报告的保存期限不少于</w:t>
      </w:r>
      <w:r>
        <w:rPr>
          <w:rFonts w:hint="eastAsia" w:ascii="宋体" w:hAnsi="宋体" w:eastAsia="宋体" w:cs="宋体"/>
          <w:b/>
          <w:bCs/>
          <w:i w:val="0"/>
          <w:iCs w:val="0"/>
          <w:caps w:val="0"/>
          <w:color w:val="333333"/>
          <w:spacing w:val="0"/>
          <w:sz w:val="24"/>
          <w:szCs w:val="24"/>
          <w:shd w:val="clear" w:fill="FFFFFF"/>
          <w:lang w:eastAsia="zh-CN"/>
        </w:rPr>
        <w:t>（</w:t>
      </w:r>
      <w:r>
        <w:rPr>
          <w:rFonts w:hint="eastAsia" w:ascii="宋体" w:hAnsi="宋体" w:eastAsia="宋体" w:cs="宋体"/>
          <w:b/>
          <w:bCs/>
          <w:i w:val="0"/>
          <w:iCs w:val="0"/>
          <w:caps w:val="0"/>
          <w:color w:val="333333"/>
          <w:spacing w:val="0"/>
          <w:sz w:val="24"/>
          <w:szCs w:val="24"/>
          <w:shd w:val="clear" w:fill="FFFFFF"/>
        </w:rPr>
        <w:t>6年</w:t>
      </w:r>
      <w:r>
        <w:rPr>
          <w:rFonts w:hint="eastAsia" w:ascii="宋体" w:hAnsi="宋体" w:eastAsia="宋体" w:cs="宋体"/>
          <w:b/>
          <w:bCs/>
          <w:i w:val="0"/>
          <w:iCs w:val="0"/>
          <w:caps w:val="0"/>
          <w:color w:val="333333"/>
          <w:spacing w:val="0"/>
          <w:sz w:val="24"/>
          <w:szCs w:val="24"/>
          <w:shd w:val="clear" w:fill="FFFFFF"/>
          <w:lang w:eastAsia="zh-CN"/>
        </w:rPr>
        <w:t>）</w:t>
      </w:r>
      <w:r>
        <w:rPr>
          <w:rFonts w:hint="eastAsia" w:ascii="宋体" w:hAnsi="宋体" w:eastAsia="宋体" w:cs="宋体"/>
          <w:b/>
          <w:bCs/>
          <w:i w:val="0"/>
          <w:iCs w:val="0"/>
          <w:caps w:val="0"/>
          <w:color w:val="333333"/>
          <w:spacing w:val="0"/>
          <w:sz w:val="24"/>
          <w:szCs w:val="24"/>
          <w:shd w:val="clear" w:fill="FFFFFF"/>
        </w:rPr>
        <w:t>。</w:t>
      </w:r>
    </w:p>
    <w:p>
      <w:pPr>
        <w:numPr>
          <w:ilvl w:val="0"/>
          <w:numId w:val="1"/>
        </w:numPr>
        <w:rPr>
          <w:rFonts w:hint="default"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b/>
          <w:bCs/>
          <w:i w:val="0"/>
          <w:iCs w:val="0"/>
          <w:caps w:val="0"/>
          <w:color w:val="333333"/>
          <w:spacing w:val="0"/>
          <w:sz w:val="24"/>
          <w:szCs w:val="24"/>
          <w:shd w:val="clear" w:fill="FFFFFF"/>
        </w:rPr>
        <w:t>检验检测机构有</w:t>
      </w:r>
      <w:r>
        <w:rPr>
          <w:rFonts w:hint="eastAsia" w:ascii="宋体" w:hAnsi="宋体" w:eastAsia="宋体" w:cs="宋体"/>
          <w:b/>
          <w:bCs/>
          <w:i w:val="0"/>
          <w:iCs w:val="0"/>
          <w:caps w:val="0"/>
          <w:color w:val="333333"/>
          <w:spacing w:val="0"/>
          <w:sz w:val="24"/>
          <w:szCs w:val="24"/>
          <w:shd w:val="clear" w:fill="FFFFFF"/>
          <w:lang w:val="en-US" w:eastAsia="zh-CN"/>
        </w:rPr>
        <w:t>哪些情况（   ）</w:t>
      </w:r>
      <w:r>
        <w:rPr>
          <w:rFonts w:hint="eastAsia" w:ascii="宋体" w:hAnsi="宋体" w:eastAsia="宋体" w:cs="宋体"/>
          <w:b/>
          <w:bCs/>
          <w:i w:val="0"/>
          <w:iCs w:val="0"/>
          <w:caps w:val="0"/>
          <w:color w:val="333333"/>
          <w:spacing w:val="0"/>
          <w:sz w:val="24"/>
          <w:szCs w:val="24"/>
          <w:shd w:val="clear" w:fill="FFFFFF"/>
        </w:rPr>
        <w:t>，由县级以上质量技术监督部门责令其1个月内改正；逾期未改正或者改正后仍不符合要求的，处1万元以下罚款：</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　　（一）违反本办法第二十五条、第二十八条规定出具检验检测数据、结果的；</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　　（二）未按照本办法规定对检验检测人员实施有效管理，影响检验检测独立、公正、诚信的；</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　　（三）未按照本办法规定对原始记录和报告进行管理、保存的；</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　　（四）违反本办法和评审准则规定分包检验检测项目的；</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　　（五）未按照本办法规定办理变更手续的；</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　　（六）未按照资质认定部门要求参加能力验证或者比对的；</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　　（七）未按照本办法规定上报年度报告、统计数据等相关信息或者自我声明内容虚假的；</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　　（八）无正当理由拒不接受、不配合监督检查的。</w:t>
      </w:r>
    </w:p>
    <w:p>
      <w:pPr>
        <w:numPr>
          <w:ilvl w:val="0"/>
          <w:numId w:val="1"/>
        </w:numPr>
        <w:rPr>
          <w:rFonts w:hint="default"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b/>
          <w:bCs/>
          <w:i w:val="0"/>
          <w:iCs w:val="0"/>
          <w:caps w:val="0"/>
          <w:color w:val="333333"/>
          <w:spacing w:val="0"/>
          <w:sz w:val="24"/>
          <w:szCs w:val="24"/>
          <w:shd w:val="clear" w:fill="FFFFFF"/>
        </w:rPr>
        <w:t>检验检测机构有</w:t>
      </w:r>
      <w:r>
        <w:rPr>
          <w:rFonts w:hint="eastAsia" w:ascii="宋体" w:hAnsi="宋体" w:eastAsia="宋体" w:cs="宋体"/>
          <w:b/>
          <w:bCs/>
          <w:i w:val="0"/>
          <w:iCs w:val="0"/>
          <w:caps w:val="0"/>
          <w:color w:val="333333"/>
          <w:spacing w:val="0"/>
          <w:sz w:val="24"/>
          <w:szCs w:val="24"/>
          <w:shd w:val="clear" w:fill="FFFFFF"/>
          <w:lang w:val="en-US" w:eastAsia="zh-CN"/>
        </w:rPr>
        <w:t>哪些情况（    ）</w:t>
      </w:r>
      <w:r>
        <w:rPr>
          <w:rFonts w:hint="eastAsia" w:ascii="宋体" w:hAnsi="宋体" w:eastAsia="宋体" w:cs="宋体"/>
          <w:b/>
          <w:bCs/>
          <w:i w:val="0"/>
          <w:iCs w:val="0"/>
          <w:caps w:val="0"/>
          <w:color w:val="333333"/>
          <w:spacing w:val="0"/>
          <w:sz w:val="24"/>
          <w:szCs w:val="24"/>
          <w:shd w:val="clear" w:fill="FFFFFF"/>
        </w:rPr>
        <w:t>，由县级以上质量技术监督部门责令整改，处3万元以下罚款：</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　　（一）基本条件和技术能力不能持续符合资质认定条件和要求，擅自向社会出具具有证明作用数据、结果的；</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　　（二）超出资质认定证书规定的检验检测能力范围，擅自向社会出具具有证明作用数据、结果的；</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　　（三）出具的检验检测数据、结果失实的；</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　　（四）接受影响检验检测公正性的资助或者存在影响检验检测公正性行为的；</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　　（五）非授权签字人签发检验检测报告的。</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　　前款规定的整改期限不超过3个月。整改期间，检验检测机构不得向社会出具具有证明作用的检验检测数据、结果。</w:t>
      </w:r>
    </w:p>
    <w:p>
      <w:pPr>
        <w:numPr>
          <w:ilvl w:val="0"/>
          <w:numId w:val="1"/>
        </w:numPr>
        <w:rPr>
          <w:rFonts w:hint="default"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b/>
          <w:bCs/>
          <w:i w:val="0"/>
          <w:iCs w:val="0"/>
          <w:caps w:val="0"/>
          <w:color w:val="333333"/>
          <w:spacing w:val="0"/>
          <w:sz w:val="24"/>
          <w:szCs w:val="24"/>
          <w:shd w:val="clear" w:fill="FFFFFF"/>
        </w:rPr>
        <w:t>检验检测机构有</w:t>
      </w:r>
      <w:r>
        <w:rPr>
          <w:rFonts w:hint="eastAsia" w:ascii="宋体" w:hAnsi="宋体" w:eastAsia="宋体" w:cs="宋体"/>
          <w:b/>
          <w:bCs/>
          <w:i w:val="0"/>
          <w:iCs w:val="0"/>
          <w:caps w:val="0"/>
          <w:color w:val="333333"/>
          <w:spacing w:val="0"/>
          <w:sz w:val="24"/>
          <w:szCs w:val="24"/>
          <w:shd w:val="clear" w:fill="FFFFFF"/>
          <w:lang w:val="en-US" w:eastAsia="zh-CN"/>
        </w:rPr>
        <w:t>哪些情况（   ）</w:t>
      </w:r>
      <w:r>
        <w:rPr>
          <w:rFonts w:hint="eastAsia" w:ascii="宋体" w:hAnsi="宋体" w:eastAsia="宋体" w:cs="宋体"/>
          <w:b/>
          <w:bCs/>
          <w:i w:val="0"/>
          <w:iCs w:val="0"/>
          <w:caps w:val="0"/>
          <w:color w:val="333333"/>
          <w:spacing w:val="0"/>
          <w:sz w:val="24"/>
          <w:szCs w:val="24"/>
          <w:shd w:val="clear" w:fill="FFFFFF"/>
        </w:rPr>
        <w:t>，资质认定部门应当撤销其资质认定证书：</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　　（一）未经检验检测或者以篡改数据、结果等方式，出具虚假检验检测数据、结果的；</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　　（二）违反本办法第四十三条规定，整改期间擅自对外出具检验检测数据、结果，或者逾期未改正、改正后仍不符合要求的；</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　　（三）以欺骗、贿赂等不正当手段取得资质认定的；</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　　（四）依法应当撤销资质认定证书的其他情形。</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　　被撤销资质认定证书的检验检测机构，3年内不得再次申请资质认定。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检验检测机构不得出具不实检验检测报告。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both"/>
        <w:rPr>
          <w:rFonts w:hint="eastAsia" w:ascii="宋体" w:hAnsi="宋体" w:eastAsia="宋体" w:cs="宋体"/>
          <w:i w:val="0"/>
          <w:iCs w:val="0"/>
          <w:caps w:val="0"/>
          <w:color w:val="333333"/>
          <w:spacing w:val="0"/>
          <w:sz w:val="24"/>
          <w:szCs w:val="24"/>
          <w:bdr w:val="none" w:color="auto" w:sz="0" w:space="0"/>
          <w:shd w:val="clear" w:fill="FFFFFF"/>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both"/>
        <w:rPr>
          <w:rFonts w:hint="eastAsia" w:ascii="宋体" w:hAnsi="宋体" w:eastAsia="宋体" w:cs="宋体"/>
          <w:b/>
          <w:bCs/>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lang w:val="en-US" w:eastAsia="zh-CN"/>
        </w:rPr>
        <w:t>12、</w:t>
      </w:r>
      <w:r>
        <w:rPr>
          <w:rFonts w:hint="eastAsia" w:ascii="宋体" w:hAnsi="宋体" w:eastAsia="宋体" w:cs="宋体"/>
          <w:b/>
          <w:bCs/>
          <w:i w:val="0"/>
          <w:iCs w:val="0"/>
          <w:caps w:val="0"/>
          <w:color w:val="333333"/>
          <w:spacing w:val="0"/>
          <w:sz w:val="24"/>
          <w:szCs w:val="24"/>
          <w:bdr w:val="none" w:color="auto" w:sz="0" w:space="0"/>
          <w:shd w:val="clear" w:fill="FFFFFF"/>
        </w:rPr>
        <w:t>检验检测机构出具的检验检测报告存在</w:t>
      </w:r>
      <w:r>
        <w:rPr>
          <w:rFonts w:hint="eastAsia" w:ascii="宋体" w:hAnsi="宋体" w:eastAsia="宋体" w:cs="宋体"/>
          <w:b/>
          <w:bCs/>
          <w:i w:val="0"/>
          <w:iCs w:val="0"/>
          <w:caps w:val="0"/>
          <w:color w:val="333333"/>
          <w:spacing w:val="0"/>
          <w:sz w:val="24"/>
          <w:szCs w:val="24"/>
          <w:bdr w:val="none" w:color="auto" w:sz="0" w:space="0"/>
          <w:shd w:val="clear" w:fill="FFFFFF"/>
          <w:lang w:val="en-US" w:eastAsia="zh-CN"/>
        </w:rPr>
        <w:t>哪些情况（   ）</w:t>
      </w:r>
      <w:r>
        <w:rPr>
          <w:rFonts w:hint="eastAsia" w:ascii="宋体" w:hAnsi="宋体" w:eastAsia="宋体" w:cs="宋体"/>
          <w:b/>
          <w:bCs/>
          <w:i w:val="0"/>
          <w:iCs w:val="0"/>
          <w:caps w:val="0"/>
          <w:color w:val="333333"/>
          <w:spacing w:val="0"/>
          <w:sz w:val="24"/>
          <w:szCs w:val="24"/>
          <w:bdr w:val="none" w:color="auto" w:sz="0" w:space="0"/>
          <w:shd w:val="clear" w:fill="FFFFFF"/>
        </w:rPr>
        <w:t>并且数据、结果存在错误或者无法复核的，属于不实检验检测报告：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（一）样品的采集、标识、分发、流转、制备、保存、处置不符合标准等规定，存在样品污染、混淆、损毁、性状异常改变等情形的；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（二）使用未经检定或者校准的仪器、设备、设施的；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（三）违反国家有关强制性规定的检验检测规程或者方法的；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4"/>
          <w:szCs w:val="24"/>
          <w:bdr w:val="none" w:color="auto" w:sz="0" w:space="0"/>
          <w:shd w:val="clear" w:fill="FFFFFF"/>
        </w:rPr>
      </w:pPr>
      <w:r>
        <w:rPr>
          <w:rFonts w:hint="eastAsia" w:ascii="宋体" w:hAnsi="宋体" w:eastAsia="宋体" w:cs="宋体"/>
          <w:i w:val="0"/>
          <w:iCs w:val="0"/>
          <w:caps w:val="0"/>
          <w:color w:val="333333"/>
          <w:spacing w:val="0"/>
          <w:sz w:val="24"/>
          <w:szCs w:val="24"/>
          <w:bdr w:val="none" w:color="auto" w:sz="0" w:space="0"/>
          <w:shd w:val="clear" w:fill="FFFFFF"/>
        </w:rPr>
        <w:t>（四）未按照标准等规定传输、保存原始数据和报告的。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4"/>
          <w:szCs w:val="24"/>
          <w:bdr w:val="none" w:color="auto" w:sz="0" w:space="0"/>
          <w:shd w:val="clear" w:fill="FFFFFF"/>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both"/>
        <w:rPr>
          <w:rFonts w:hint="eastAsia" w:ascii="宋体" w:hAnsi="宋体" w:eastAsia="宋体" w:cs="宋体"/>
          <w:b/>
          <w:bCs/>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lang w:val="en-US" w:eastAsia="zh-CN"/>
        </w:rPr>
        <w:t>13、</w:t>
      </w:r>
      <w:r>
        <w:rPr>
          <w:rFonts w:hint="eastAsia" w:ascii="宋体" w:hAnsi="宋体" w:eastAsia="宋体" w:cs="宋体"/>
          <w:b/>
          <w:bCs/>
          <w:i w:val="0"/>
          <w:iCs w:val="0"/>
          <w:caps w:val="0"/>
          <w:color w:val="333333"/>
          <w:spacing w:val="0"/>
          <w:sz w:val="24"/>
          <w:szCs w:val="24"/>
          <w:bdr w:val="none" w:color="auto" w:sz="0" w:space="0"/>
          <w:shd w:val="clear" w:fill="FFFFFF"/>
        </w:rPr>
        <w:t>检验检测机构出具的检验检测报告存在</w:t>
      </w:r>
      <w:r>
        <w:rPr>
          <w:rFonts w:hint="eastAsia" w:ascii="宋体" w:hAnsi="宋体" w:eastAsia="宋体" w:cs="宋体"/>
          <w:b/>
          <w:bCs/>
          <w:i w:val="0"/>
          <w:iCs w:val="0"/>
          <w:caps w:val="0"/>
          <w:color w:val="333333"/>
          <w:spacing w:val="0"/>
          <w:sz w:val="24"/>
          <w:szCs w:val="24"/>
          <w:bdr w:val="none" w:color="auto" w:sz="0" w:space="0"/>
          <w:shd w:val="clear" w:fill="FFFFFF"/>
          <w:lang w:val="en-US" w:eastAsia="zh-CN"/>
        </w:rPr>
        <w:t>哪些情况（  ）</w:t>
      </w:r>
      <w:r>
        <w:rPr>
          <w:rFonts w:hint="eastAsia" w:ascii="宋体" w:hAnsi="宋体" w:eastAsia="宋体" w:cs="宋体"/>
          <w:b/>
          <w:bCs/>
          <w:i w:val="0"/>
          <w:iCs w:val="0"/>
          <w:caps w:val="0"/>
          <w:color w:val="333333"/>
          <w:spacing w:val="0"/>
          <w:sz w:val="24"/>
          <w:szCs w:val="24"/>
          <w:bdr w:val="none" w:color="auto" w:sz="0" w:space="0"/>
          <w:shd w:val="clear" w:fill="FFFFFF"/>
        </w:rPr>
        <w:t>，属于虚假检验检测报告：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（一）未经检验检测的；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（二）伪造、变造原始数据、记录，或者未按照标准等规定采用原始数据、记录的；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（三）减少、遗漏或者变更标准等规定的应当检验检测的项目，或者改变关键检验检测条件的；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（四）调换检验检测样品或者改变其原有状态进行检验检测的；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（五）伪造检验检测机构公章或者检验检测专用章，或者伪造授权签字人签名或者签发时间的。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b/>
          <w:bCs/>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lang w:val="en-US" w:eastAsia="zh-CN"/>
        </w:rPr>
        <w:t>14、</w:t>
      </w:r>
      <w:r>
        <w:rPr>
          <w:rFonts w:hint="eastAsia" w:ascii="宋体" w:hAnsi="宋体" w:eastAsia="宋体" w:cs="宋体"/>
          <w:b/>
          <w:bCs/>
          <w:i w:val="0"/>
          <w:iCs w:val="0"/>
          <w:caps w:val="0"/>
          <w:color w:val="333333"/>
          <w:spacing w:val="0"/>
          <w:sz w:val="24"/>
          <w:szCs w:val="24"/>
          <w:bdr w:val="none" w:color="auto" w:sz="0" w:space="0"/>
          <w:shd w:val="clear" w:fill="FFFFFF"/>
        </w:rPr>
        <w:t>市场监督管理部门可以依法行使</w:t>
      </w:r>
      <w:r>
        <w:rPr>
          <w:rFonts w:hint="eastAsia" w:ascii="宋体" w:hAnsi="宋体" w:eastAsia="宋体" w:cs="宋体"/>
          <w:b/>
          <w:bCs/>
          <w:i w:val="0"/>
          <w:iCs w:val="0"/>
          <w:caps w:val="0"/>
          <w:color w:val="333333"/>
          <w:spacing w:val="0"/>
          <w:sz w:val="24"/>
          <w:szCs w:val="24"/>
          <w:bdr w:val="none" w:color="auto" w:sz="0" w:space="0"/>
          <w:shd w:val="clear" w:fill="FFFFFF"/>
          <w:lang w:val="en-US" w:eastAsia="zh-CN"/>
        </w:rPr>
        <w:t>哪些（  ）</w:t>
      </w:r>
      <w:r>
        <w:rPr>
          <w:rFonts w:hint="eastAsia" w:ascii="宋体" w:hAnsi="宋体" w:eastAsia="宋体" w:cs="宋体"/>
          <w:b/>
          <w:bCs/>
          <w:i w:val="0"/>
          <w:iCs w:val="0"/>
          <w:caps w:val="0"/>
          <w:color w:val="333333"/>
          <w:spacing w:val="0"/>
          <w:sz w:val="24"/>
          <w:szCs w:val="24"/>
          <w:bdr w:val="none" w:color="auto" w:sz="0" w:space="0"/>
          <w:shd w:val="clear" w:fill="FFFFFF"/>
        </w:rPr>
        <w:t>职权：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（一）进入检验检测机构进行现场检查；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（二）向检验检测机构、委托人等有关单位及人员询问、调查有关情况或者验证相关检验检测活动；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（三）查阅、复制有关检验检测原始记录、报告、发票、账簿及其他相关资料；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（四）法律、行政法规规定的其他职权。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both"/>
        <w:rPr>
          <w:rFonts w:hint="eastAsia" w:ascii="宋体" w:hAnsi="宋体" w:eastAsia="宋体" w:cs="宋体"/>
          <w:b/>
          <w:bCs/>
          <w:i w:val="0"/>
          <w:iCs w:val="0"/>
          <w:caps w:val="0"/>
          <w:color w:val="333333"/>
          <w:spacing w:val="0"/>
          <w:sz w:val="24"/>
          <w:szCs w:val="24"/>
          <w:bdr w:val="none" w:color="auto" w:sz="0" w:space="0"/>
          <w:shd w:val="clear" w:fill="FFFFFF"/>
          <w:lang w:val="en-US" w:eastAsia="zh-CN"/>
        </w:rPr>
      </w:pPr>
      <w:r>
        <w:rPr>
          <w:rFonts w:hint="eastAsia" w:ascii="宋体" w:hAnsi="宋体" w:eastAsia="宋体" w:cs="宋体"/>
          <w:b/>
          <w:bCs/>
          <w:i w:val="0"/>
          <w:iCs w:val="0"/>
          <w:caps w:val="0"/>
          <w:color w:val="333333"/>
          <w:spacing w:val="0"/>
          <w:sz w:val="24"/>
          <w:szCs w:val="24"/>
          <w:bdr w:val="none" w:color="auto" w:sz="0" w:space="0"/>
          <w:shd w:val="clear" w:fill="FFFFFF"/>
          <w:lang w:val="en-US" w:eastAsia="zh-CN"/>
        </w:rPr>
        <w:t>15、怎样理解“具有相应的职责和权利，对测试结果的完整性和准确性负责”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both"/>
        <w:rPr>
          <w:rFonts w:hint="eastAsia" w:ascii="宋体" w:hAnsi="宋体" w:eastAsia="宋体" w:cs="宋体"/>
          <w:i w:val="0"/>
          <w:iCs w:val="0"/>
          <w:caps w:val="0"/>
          <w:color w:val="333333"/>
          <w:spacing w:val="0"/>
          <w:sz w:val="24"/>
          <w:szCs w:val="24"/>
          <w:bdr w:val="none" w:color="auto" w:sz="0" w:space="0"/>
          <w:shd w:val="clear" w:fill="FFFFFF"/>
          <w:lang w:val="en-US" w:eastAsia="zh-CN"/>
        </w:rPr>
      </w:pPr>
      <w:r>
        <w:rPr>
          <w:rFonts w:hint="eastAsia" w:ascii="宋体" w:hAnsi="宋体" w:eastAsia="宋体" w:cs="宋体"/>
          <w:i w:val="0"/>
          <w:iCs w:val="0"/>
          <w:caps w:val="0"/>
          <w:color w:val="333333"/>
          <w:spacing w:val="0"/>
          <w:sz w:val="24"/>
          <w:szCs w:val="24"/>
          <w:bdr w:val="none" w:color="auto" w:sz="0" w:space="0"/>
          <w:shd w:val="clear" w:fill="FFFFFF"/>
          <w:lang w:val="en-US" w:eastAsia="zh-CN"/>
        </w:rPr>
        <w:t>1</w:t>
      </w:r>
      <w:r>
        <w:rPr>
          <w:rFonts w:hint="eastAsia" w:ascii="宋体" w:hAnsi="宋体" w:eastAsia="宋体" w:cs="宋体"/>
          <w:i w:val="0"/>
          <w:iCs w:val="0"/>
          <w:caps w:val="0"/>
          <w:color w:val="333333"/>
          <w:spacing w:val="0"/>
          <w:sz w:val="24"/>
          <w:szCs w:val="24"/>
          <w:bdr w:val="none" w:color="auto" w:sz="0" w:space="0"/>
          <w:shd w:val="clear" w:fill="FFFFFF"/>
          <w:lang w:val="en-US" w:eastAsia="zh-CN"/>
        </w:rPr>
        <w:tab/>
      </w:r>
      <w:r>
        <w:rPr>
          <w:rFonts w:hint="eastAsia" w:ascii="宋体" w:hAnsi="宋体" w:eastAsia="宋体" w:cs="宋体"/>
          <w:i w:val="0"/>
          <w:iCs w:val="0"/>
          <w:caps w:val="0"/>
          <w:color w:val="333333"/>
          <w:spacing w:val="0"/>
          <w:sz w:val="24"/>
          <w:szCs w:val="24"/>
          <w:bdr w:val="none" w:color="auto" w:sz="0" w:space="0"/>
          <w:shd w:val="clear" w:fill="FFFFFF"/>
          <w:lang w:val="en-US" w:eastAsia="zh-CN"/>
        </w:rPr>
        <w:t>相应的职责是指对本单位的技术能力的有效性和检测结果的完整性的准确性负有责任，对检测报告承担相应的技术责任和民事责任。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both"/>
        <w:rPr>
          <w:rFonts w:hint="eastAsia" w:ascii="宋体" w:hAnsi="宋体" w:eastAsia="宋体" w:cs="宋体"/>
          <w:i w:val="0"/>
          <w:iCs w:val="0"/>
          <w:caps w:val="0"/>
          <w:color w:val="333333"/>
          <w:spacing w:val="0"/>
          <w:sz w:val="24"/>
          <w:szCs w:val="24"/>
          <w:bdr w:val="none" w:color="auto" w:sz="0" w:space="0"/>
          <w:shd w:val="clear" w:fill="FFFFFF"/>
          <w:lang w:val="en-US" w:eastAsia="zh-CN"/>
        </w:rPr>
      </w:pPr>
      <w:r>
        <w:rPr>
          <w:rFonts w:hint="eastAsia" w:ascii="宋体" w:hAnsi="宋体" w:eastAsia="宋体" w:cs="宋体"/>
          <w:i w:val="0"/>
          <w:iCs w:val="0"/>
          <w:caps w:val="0"/>
          <w:color w:val="333333"/>
          <w:spacing w:val="0"/>
          <w:sz w:val="24"/>
          <w:szCs w:val="24"/>
          <w:bdr w:val="none" w:color="auto" w:sz="0" w:space="0"/>
          <w:shd w:val="clear" w:fill="FFFFFF"/>
          <w:lang w:val="en-US" w:eastAsia="zh-CN"/>
        </w:rPr>
        <w:t>2</w:t>
      </w:r>
      <w:r>
        <w:rPr>
          <w:rFonts w:hint="eastAsia" w:ascii="宋体" w:hAnsi="宋体" w:eastAsia="宋体" w:cs="宋体"/>
          <w:i w:val="0"/>
          <w:iCs w:val="0"/>
          <w:caps w:val="0"/>
          <w:color w:val="333333"/>
          <w:spacing w:val="0"/>
          <w:sz w:val="24"/>
          <w:szCs w:val="24"/>
          <w:bdr w:val="none" w:color="auto" w:sz="0" w:space="0"/>
          <w:shd w:val="clear" w:fill="FFFFFF"/>
          <w:lang w:val="en-US" w:eastAsia="zh-CN"/>
        </w:rPr>
        <w:tab/>
      </w:r>
      <w:r>
        <w:rPr>
          <w:rFonts w:hint="eastAsia" w:ascii="宋体" w:hAnsi="宋体" w:eastAsia="宋体" w:cs="宋体"/>
          <w:i w:val="0"/>
          <w:iCs w:val="0"/>
          <w:caps w:val="0"/>
          <w:color w:val="333333"/>
          <w:spacing w:val="0"/>
          <w:sz w:val="24"/>
          <w:szCs w:val="24"/>
          <w:bdr w:val="none" w:color="auto" w:sz="0" w:space="0"/>
          <w:shd w:val="clear" w:fill="FFFFFF"/>
          <w:lang w:val="en-US" w:eastAsia="zh-CN"/>
        </w:rPr>
        <w:t>权力是指有权中止违反有效性、准确性和真实性的检测活动；有权抵制违反公正性和质量方针的不恰当干预。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both"/>
        <w:rPr>
          <w:rFonts w:hint="eastAsia" w:ascii="宋体" w:hAnsi="宋体" w:eastAsia="宋体" w:cs="宋体"/>
          <w:i w:val="0"/>
          <w:iCs w:val="0"/>
          <w:caps w:val="0"/>
          <w:color w:val="333333"/>
          <w:spacing w:val="0"/>
          <w:sz w:val="24"/>
          <w:szCs w:val="24"/>
          <w:bdr w:val="none" w:color="auto" w:sz="0" w:space="0"/>
          <w:shd w:val="clear" w:fill="FFFFFF"/>
          <w:lang w:val="en-US" w:eastAsia="zh-CN"/>
        </w:rPr>
      </w:pPr>
      <w:r>
        <w:rPr>
          <w:rFonts w:hint="eastAsia" w:ascii="宋体" w:hAnsi="宋体" w:eastAsia="宋体" w:cs="宋体"/>
          <w:i w:val="0"/>
          <w:iCs w:val="0"/>
          <w:caps w:val="0"/>
          <w:color w:val="333333"/>
          <w:spacing w:val="0"/>
          <w:sz w:val="24"/>
          <w:szCs w:val="24"/>
          <w:bdr w:val="none" w:color="auto" w:sz="0" w:space="0"/>
          <w:shd w:val="clear" w:fill="FFFFFF"/>
          <w:lang w:val="en-US" w:eastAsia="zh-CN"/>
        </w:rPr>
        <w:t>3</w:t>
      </w:r>
      <w:r>
        <w:rPr>
          <w:rFonts w:hint="eastAsia" w:ascii="宋体" w:hAnsi="宋体" w:eastAsia="宋体" w:cs="宋体"/>
          <w:i w:val="0"/>
          <w:iCs w:val="0"/>
          <w:caps w:val="0"/>
          <w:color w:val="333333"/>
          <w:spacing w:val="0"/>
          <w:sz w:val="24"/>
          <w:szCs w:val="24"/>
          <w:bdr w:val="none" w:color="auto" w:sz="0" w:space="0"/>
          <w:shd w:val="clear" w:fill="FFFFFF"/>
          <w:lang w:val="en-US" w:eastAsia="zh-CN"/>
        </w:rPr>
        <w:tab/>
      </w:r>
      <w:r>
        <w:rPr>
          <w:rFonts w:hint="eastAsia" w:ascii="宋体" w:hAnsi="宋体" w:eastAsia="宋体" w:cs="宋体"/>
          <w:i w:val="0"/>
          <w:iCs w:val="0"/>
          <w:caps w:val="0"/>
          <w:color w:val="333333"/>
          <w:spacing w:val="0"/>
          <w:sz w:val="24"/>
          <w:szCs w:val="24"/>
          <w:bdr w:val="none" w:color="auto" w:sz="0" w:space="0"/>
          <w:shd w:val="clear" w:fill="FFFFFF"/>
          <w:lang w:val="en-US" w:eastAsia="zh-CN"/>
        </w:rPr>
        <w:t>具体地讲可以从以下各方面了解本单位的相关技术能力。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both"/>
        <w:rPr>
          <w:rFonts w:hint="eastAsia" w:ascii="宋体" w:hAnsi="宋体" w:eastAsia="宋体" w:cs="宋体"/>
          <w:i w:val="0"/>
          <w:iCs w:val="0"/>
          <w:caps w:val="0"/>
          <w:color w:val="333333"/>
          <w:spacing w:val="0"/>
          <w:sz w:val="24"/>
          <w:szCs w:val="24"/>
          <w:bdr w:val="none" w:color="auto" w:sz="0" w:space="0"/>
          <w:shd w:val="clear" w:fill="FFFFFF"/>
          <w:lang w:val="en-US" w:eastAsia="zh-CN"/>
        </w:rPr>
      </w:pPr>
      <w:r>
        <w:rPr>
          <w:rFonts w:hint="eastAsia" w:ascii="宋体" w:hAnsi="宋体" w:eastAsia="宋体" w:cs="宋体"/>
          <w:i w:val="0"/>
          <w:iCs w:val="0"/>
          <w:caps w:val="0"/>
          <w:color w:val="333333"/>
          <w:spacing w:val="0"/>
          <w:sz w:val="24"/>
          <w:szCs w:val="24"/>
          <w:bdr w:val="none" w:color="auto" w:sz="0" w:space="0"/>
          <w:shd w:val="clear" w:fill="FFFFFF"/>
          <w:lang w:val="en-US" w:eastAsia="zh-CN"/>
        </w:rPr>
        <w:t>a.</w:t>
      </w:r>
      <w:r>
        <w:rPr>
          <w:rFonts w:hint="eastAsia" w:ascii="宋体" w:hAnsi="宋体" w:eastAsia="宋体" w:cs="宋体"/>
          <w:i w:val="0"/>
          <w:iCs w:val="0"/>
          <w:caps w:val="0"/>
          <w:color w:val="333333"/>
          <w:spacing w:val="0"/>
          <w:sz w:val="24"/>
          <w:szCs w:val="24"/>
          <w:bdr w:val="none" w:color="auto" w:sz="0" w:space="0"/>
          <w:shd w:val="clear" w:fill="FFFFFF"/>
          <w:lang w:val="en-US" w:eastAsia="zh-CN"/>
        </w:rPr>
        <w:tab/>
      </w:r>
      <w:r>
        <w:rPr>
          <w:rFonts w:hint="eastAsia" w:ascii="宋体" w:hAnsi="宋体" w:eastAsia="宋体" w:cs="宋体"/>
          <w:i w:val="0"/>
          <w:iCs w:val="0"/>
          <w:caps w:val="0"/>
          <w:color w:val="333333"/>
          <w:spacing w:val="0"/>
          <w:sz w:val="24"/>
          <w:szCs w:val="24"/>
          <w:bdr w:val="none" w:color="auto" w:sz="0" w:space="0"/>
          <w:shd w:val="clear" w:fill="FFFFFF"/>
          <w:lang w:val="en-US" w:eastAsia="zh-CN"/>
        </w:rPr>
        <w:t>人员技术水平,学历资历和技术资格证书情况;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both"/>
        <w:rPr>
          <w:rFonts w:hint="eastAsia" w:ascii="宋体" w:hAnsi="宋体" w:eastAsia="宋体" w:cs="宋体"/>
          <w:i w:val="0"/>
          <w:iCs w:val="0"/>
          <w:caps w:val="0"/>
          <w:color w:val="333333"/>
          <w:spacing w:val="0"/>
          <w:sz w:val="24"/>
          <w:szCs w:val="24"/>
          <w:bdr w:val="none" w:color="auto" w:sz="0" w:space="0"/>
          <w:shd w:val="clear" w:fill="FFFFFF"/>
          <w:lang w:val="en-US" w:eastAsia="zh-CN"/>
        </w:rPr>
      </w:pPr>
      <w:r>
        <w:rPr>
          <w:rFonts w:hint="eastAsia" w:ascii="宋体" w:hAnsi="宋体" w:eastAsia="宋体" w:cs="宋体"/>
          <w:i w:val="0"/>
          <w:iCs w:val="0"/>
          <w:caps w:val="0"/>
          <w:color w:val="333333"/>
          <w:spacing w:val="0"/>
          <w:sz w:val="24"/>
          <w:szCs w:val="24"/>
          <w:bdr w:val="none" w:color="auto" w:sz="0" w:space="0"/>
          <w:shd w:val="clear" w:fill="FFFFFF"/>
          <w:lang w:val="en-US" w:eastAsia="zh-CN"/>
        </w:rPr>
        <w:t>b.</w:t>
      </w:r>
      <w:r>
        <w:rPr>
          <w:rFonts w:hint="eastAsia" w:ascii="宋体" w:hAnsi="宋体" w:eastAsia="宋体" w:cs="宋体"/>
          <w:i w:val="0"/>
          <w:iCs w:val="0"/>
          <w:caps w:val="0"/>
          <w:color w:val="333333"/>
          <w:spacing w:val="0"/>
          <w:sz w:val="24"/>
          <w:szCs w:val="24"/>
          <w:bdr w:val="none" w:color="auto" w:sz="0" w:space="0"/>
          <w:shd w:val="clear" w:fill="FFFFFF"/>
          <w:lang w:val="en-US" w:eastAsia="zh-CN"/>
        </w:rPr>
        <w:tab/>
      </w:r>
      <w:r>
        <w:rPr>
          <w:rFonts w:hint="eastAsia" w:ascii="宋体" w:hAnsi="宋体" w:eastAsia="宋体" w:cs="宋体"/>
          <w:i w:val="0"/>
          <w:iCs w:val="0"/>
          <w:caps w:val="0"/>
          <w:color w:val="333333"/>
          <w:spacing w:val="0"/>
          <w:sz w:val="24"/>
          <w:szCs w:val="24"/>
          <w:bdr w:val="none" w:color="auto" w:sz="0" w:space="0"/>
          <w:shd w:val="clear" w:fill="FFFFFF"/>
          <w:lang w:val="en-US" w:eastAsia="zh-CN"/>
        </w:rPr>
        <w:t>实验设施和环境条件;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both"/>
        <w:rPr>
          <w:rFonts w:hint="eastAsia" w:ascii="宋体" w:hAnsi="宋体" w:eastAsia="宋体" w:cs="宋体"/>
          <w:i w:val="0"/>
          <w:iCs w:val="0"/>
          <w:caps w:val="0"/>
          <w:color w:val="333333"/>
          <w:spacing w:val="0"/>
          <w:sz w:val="24"/>
          <w:szCs w:val="24"/>
          <w:bdr w:val="none" w:color="auto" w:sz="0" w:space="0"/>
          <w:shd w:val="clear" w:fill="FFFFFF"/>
          <w:lang w:val="en-US" w:eastAsia="zh-CN"/>
        </w:rPr>
      </w:pPr>
      <w:r>
        <w:rPr>
          <w:rFonts w:hint="eastAsia" w:ascii="宋体" w:hAnsi="宋体" w:eastAsia="宋体" w:cs="宋体"/>
          <w:i w:val="0"/>
          <w:iCs w:val="0"/>
          <w:caps w:val="0"/>
          <w:color w:val="333333"/>
          <w:spacing w:val="0"/>
          <w:sz w:val="24"/>
          <w:szCs w:val="24"/>
          <w:bdr w:val="none" w:color="auto" w:sz="0" w:space="0"/>
          <w:shd w:val="clear" w:fill="FFFFFF"/>
          <w:lang w:val="en-US" w:eastAsia="zh-CN"/>
        </w:rPr>
        <w:t>c.</w:t>
      </w:r>
      <w:r>
        <w:rPr>
          <w:rFonts w:hint="eastAsia" w:ascii="宋体" w:hAnsi="宋体" w:eastAsia="宋体" w:cs="宋体"/>
          <w:i w:val="0"/>
          <w:iCs w:val="0"/>
          <w:caps w:val="0"/>
          <w:color w:val="333333"/>
          <w:spacing w:val="0"/>
          <w:sz w:val="24"/>
          <w:szCs w:val="24"/>
          <w:bdr w:val="none" w:color="auto" w:sz="0" w:space="0"/>
          <w:shd w:val="clear" w:fill="FFFFFF"/>
          <w:lang w:val="en-US" w:eastAsia="zh-CN"/>
        </w:rPr>
        <w:tab/>
      </w:r>
      <w:r>
        <w:rPr>
          <w:rFonts w:hint="eastAsia" w:ascii="宋体" w:hAnsi="宋体" w:eastAsia="宋体" w:cs="宋体"/>
          <w:i w:val="0"/>
          <w:iCs w:val="0"/>
          <w:caps w:val="0"/>
          <w:color w:val="333333"/>
          <w:spacing w:val="0"/>
          <w:sz w:val="24"/>
          <w:szCs w:val="24"/>
          <w:bdr w:val="none" w:color="auto" w:sz="0" w:space="0"/>
          <w:shd w:val="clear" w:fill="FFFFFF"/>
          <w:lang w:val="en-US" w:eastAsia="zh-CN"/>
        </w:rPr>
        <w:t>检测设备配置情况,设备的完好性、量值溯源的有效性、正确的使用维护和有效运行及运行状态检查；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both"/>
        <w:rPr>
          <w:rFonts w:hint="eastAsia" w:ascii="宋体" w:hAnsi="宋体" w:eastAsia="宋体" w:cs="宋体"/>
          <w:i w:val="0"/>
          <w:iCs w:val="0"/>
          <w:caps w:val="0"/>
          <w:color w:val="333333"/>
          <w:spacing w:val="0"/>
          <w:sz w:val="24"/>
          <w:szCs w:val="24"/>
          <w:bdr w:val="none" w:color="auto" w:sz="0" w:space="0"/>
          <w:shd w:val="clear" w:fill="FFFFFF"/>
          <w:lang w:val="en-US" w:eastAsia="zh-CN"/>
        </w:rPr>
      </w:pPr>
      <w:r>
        <w:rPr>
          <w:rFonts w:hint="eastAsia" w:ascii="宋体" w:hAnsi="宋体" w:eastAsia="宋体" w:cs="宋体"/>
          <w:i w:val="0"/>
          <w:iCs w:val="0"/>
          <w:caps w:val="0"/>
          <w:color w:val="333333"/>
          <w:spacing w:val="0"/>
          <w:sz w:val="24"/>
          <w:szCs w:val="24"/>
          <w:bdr w:val="none" w:color="auto" w:sz="0" w:space="0"/>
          <w:shd w:val="clear" w:fill="FFFFFF"/>
          <w:lang w:val="en-US" w:eastAsia="zh-CN"/>
        </w:rPr>
        <w:t>d.</w:t>
      </w:r>
      <w:r>
        <w:rPr>
          <w:rFonts w:hint="eastAsia" w:ascii="宋体" w:hAnsi="宋体" w:eastAsia="宋体" w:cs="宋体"/>
          <w:i w:val="0"/>
          <w:iCs w:val="0"/>
          <w:caps w:val="0"/>
          <w:color w:val="333333"/>
          <w:spacing w:val="0"/>
          <w:sz w:val="24"/>
          <w:szCs w:val="24"/>
          <w:bdr w:val="none" w:color="auto" w:sz="0" w:space="0"/>
          <w:shd w:val="clear" w:fill="FFFFFF"/>
          <w:lang w:val="en-US" w:eastAsia="zh-CN"/>
        </w:rPr>
        <w:tab/>
      </w:r>
      <w:r>
        <w:rPr>
          <w:rFonts w:hint="eastAsia" w:ascii="宋体" w:hAnsi="宋体" w:eastAsia="宋体" w:cs="宋体"/>
          <w:i w:val="0"/>
          <w:iCs w:val="0"/>
          <w:caps w:val="0"/>
          <w:color w:val="333333"/>
          <w:spacing w:val="0"/>
          <w:sz w:val="24"/>
          <w:szCs w:val="24"/>
          <w:bdr w:val="none" w:color="auto" w:sz="0" w:space="0"/>
          <w:shd w:val="clear" w:fill="FFFFFF"/>
          <w:lang w:val="en-US" w:eastAsia="zh-CN"/>
        </w:rPr>
        <w:t>技术标准、技术规范和检测方法的有效性；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both"/>
        <w:rPr>
          <w:rFonts w:hint="eastAsia" w:ascii="宋体" w:hAnsi="宋体" w:eastAsia="宋体" w:cs="宋体"/>
          <w:i w:val="0"/>
          <w:iCs w:val="0"/>
          <w:caps w:val="0"/>
          <w:color w:val="333333"/>
          <w:spacing w:val="0"/>
          <w:sz w:val="24"/>
          <w:szCs w:val="24"/>
          <w:bdr w:val="none" w:color="auto" w:sz="0" w:space="0"/>
          <w:shd w:val="clear" w:fill="FFFFFF"/>
          <w:lang w:val="en-US" w:eastAsia="zh-CN"/>
        </w:rPr>
      </w:pPr>
      <w:r>
        <w:rPr>
          <w:rFonts w:hint="eastAsia" w:ascii="宋体" w:hAnsi="宋体" w:eastAsia="宋体" w:cs="宋体"/>
          <w:i w:val="0"/>
          <w:iCs w:val="0"/>
          <w:caps w:val="0"/>
          <w:color w:val="333333"/>
          <w:spacing w:val="0"/>
          <w:sz w:val="24"/>
          <w:szCs w:val="24"/>
          <w:bdr w:val="none" w:color="auto" w:sz="0" w:space="0"/>
          <w:shd w:val="clear" w:fill="FFFFFF"/>
          <w:lang w:val="en-US" w:eastAsia="zh-CN"/>
        </w:rPr>
        <w:t>e.</w:t>
      </w:r>
      <w:r>
        <w:rPr>
          <w:rFonts w:hint="eastAsia" w:ascii="宋体" w:hAnsi="宋体" w:eastAsia="宋体" w:cs="宋体"/>
          <w:i w:val="0"/>
          <w:iCs w:val="0"/>
          <w:caps w:val="0"/>
          <w:color w:val="333333"/>
          <w:spacing w:val="0"/>
          <w:sz w:val="24"/>
          <w:szCs w:val="24"/>
          <w:bdr w:val="none" w:color="auto" w:sz="0" w:space="0"/>
          <w:shd w:val="clear" w:fill="FFFFFF"/>
          <w:lang w:val="en-US" w:eastAsia="zh-CN"/>
        </w:rPr>
        <w:tab/>
      </w:r>
      <w:r>
        <w:rPr>
          <w:rFonts w:hint="eastAsia" w:ascii="宋体" w:hAnsi="宋体" w:eastAsia="宋体" w:cs="宋体"/>
          <w:i w:val="0"/>
          <w:iCs w:val="0"/>
          <w:caps w:val="0"/>
          <w:color w:val="333333"/>
          <w:spacing w:val="0"/>
          <w:sz w:val="24"/>
          <w:szCs w:val="24"/>
          <w:bdr w:val="none" w:color="auto" w:sz="0" w:space="0"/>
          <w:shd w:val="clear" w:fill="FFFFFF"/>
          <w:lang w:val="en-US" w:eastAsia="zh-CN"/>
        </w:rPr>
        <w:t>实验消耗材料的质量控制；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both"/>
        <w:rPr>
          <w:rFonts w:hint="eastAsia" w:ascii="宋体" w:hAnsi="宋体" w:eastAsia="宋体" w:cs="宋体"/>
          <w:i w:val="0"/>
          <w:iCs w:val="0"/>
          <w:caps w:val="0"/>
          <w:color w:val="333333"/>
          <w:spacing w:val="0"/>
          <w:sz w:val="24"/>
          <w:szCs w:val="24"/>
          <w:bdr w:val="none" w:color="auto" w:sz="0" w:space="0"/>
          <w:shd w:val="clear" w:fill="FFFFFF"/>
          <w:lang w:val="en-US" w:eastAsia="zh-CN"/>
        </w:rPr>
      </w:pPr>
      <w:r>
        <w:rPr>
          <w:rFonts w:hint="eastAsia" w:ascii="宋体" w:hAnsi="宋体" w:eastAsia="宋体" w:cs="宋体"/>
          <w:i w:val="0"/>
          <w:iCs w:val="0"/>
          <w:caps w:val="0"/>
          <w:color w:val="333333"/>
          <w:spacing w:val="0"/>
          <w:sz w:val="24"/>
          <w:szCs w:val="24"/>
          <w:bdr w:val="none" w:color="auto" w:sz="0" w:space="0"/>
          <w:shd w:val="clear" w:fill="FFFFFF"/>
          <w:lang w:val="en-US" w:eastAsia="zh-CN"/>
        </w:rPr>
        <w:t>f.</w:t>
      </w:r>
      <w:r>
        <w:rPr>
          <w:rFonts w:hint="eastAsia" w:ascii="宋体" w:hAnsi="宋体" w:eastAsia="宋体" w:cs="宋体"/>
          <w:i w:val="0"/>
          <w:iCs w:val="0"/>
          <w:caps w:val="0"/>
          <w:color w:val="333333"/>
          <w:spacing w:val="0"/>
          <w:sz w:val="24"/>
          <w:szCs w:val="24"/>
          <w:bdr w:val="none" w:color="auto" w:sz="0" w:space="0"/>
          <w:shd w:val="clear" w:fill="FFFFFF"/>
          <w:lang w:val="en-US" w:eastAsia="zh-CN"/>
        </w:rPr>
        <w:tab/>
      </w:r>
      <w:r>
        <w:rPr>
          <w:rFonts w:hint="eastAsia" w:ascii="宋体" w:hAnsi="宋体" w:eastAsia="宋体" w:cs="宋体"/>
          <w:i w:val="0"/>
          <w:iCs w:val="0"/>
          <w:caps w:val="0"/>
          <w:color w:val="333333"/>
          <w:spacing w:val="0"/>
          <w:sz w:val="24"/>
          <w:szCs w:val="24"/>
          <w:bdr w:val="none" w:color="auto" w:sz="0" w:space="0"/>
          <w:shd w:val="clear" w:fill="FFFFFF"/>
          <w:lang w:val="en-US" w:eastAsia="zh-CN"/>
        </w:rPr>
        <w:t>抽样和样品管理的规范性；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both"/>
        <w:rPr>
          <w:rFonts w:hint="eastAsia" w:ascii="宋体" w:hAnsi="宋体" w:eastAsia="宋体" w:cs="宋体"/>
          <w:i w:val="0"/>
          <w:iCs w:val="0"/>
          <w:caps w:val="0"/>
          <w:color w:val="333333"/>
          <w:spacing w:val="0"/>
          <w:sz w:val="24"/>
          <w:szCs w:val="24"/>
          <w:bdr w:val="none" w:color="auto" w:sz="0" w:space="0"/>
          <w:shd w:val="clear" w:fill="FFFFFF"/>
          <w:lang w:val="en-US" w:eastAsia="zh-CN"/>
        </w:rPr>
      </w:pPr>
      <w:r>
        <w:rPr>
          <w:rFonts w:hint="eastAsia" w:ascii="宋体" w:hAnsi="宋体" w:eastAsia="宋体" w:cs="宋体"/>
          <w:i w:val="0"/>
          <w:iCs w:val="0"/>
          <w:caps w:val="0"/>
          <w:color w:val="333333"/>
          <w:spacing w:val="0"/>
          <w:sz w:val="24"/>
          <w:szCs w:val="24"/>
          <w:bdr w:val="none" w:color="auto" w:sz="0" w:space="0"/>
          <w:shd w:val="clear" w:fill="FFFFFF"/>
          <w:lang w:val="en-US" w:eastAsia="zh-CN"/>
        </w:rPr>
        <w:t>g.</w:t>
      </w:r>
      <w:r>
        <w:rPr>
          <w:rFonts w:hint="eastAsia" w:ascii="宋体" w:hAnsi="宋体" w:eastAsia="宋体" w:cs="宋体"/>
          <w:i w:val="0"/>
          <w:iCs w:val="0"/>
          <w:caps w:val="0"/>
          <w:color w:val="333333"/>
          <w:spacing w:val="0"/>
          <w:sz w:val="24"/>
          <w:szCs w:val="24"/>
          <w:bdr w:val="none" w:color="auto" w:sz="0" w:space="0"/>
          <w:shd w:val="clear" w:fill="FFFFFF"/>
          <w:lang w:val="en-US" w:eastAsia="zh-CN"/>
        </w:rPr>
        <w:tab/>
      </w:r>
      <w:r>
        <w:rPr>
          <w:rFonts w:hint="eastAsia" w:ascii="宋体" w:hAnsi="宋体" w:eastAsia="宋体" w:cs="宋体"/>
          <w:i w:val="0"/>
          <w:iCs w:val="0"/>
          <w:caps w:val="0"/>
          <w:color w:val="333333"/>
          <w:spacing w:val="0"/>
          <w:sz w:val="24"/>
          <w:szCs w:val="24"/>
          <w:bdr w:val="none" w:color="auto" w:sz="0" w:space="0"/>
          <w:shd w:val="clear" w:fill="FFFFFF"/>
          <w:lang w:val="en-US" w:eastAsia="zh-CN"/>
        </w:rPr>
        <w:t>本单位的质量控制状况，能力验证和实验室之间比对情况；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both"/>
        <w:rPr>
          <w:rFonts w:hint="eastAsia" w:ascii="宋体" w:hAnsi="宋体" w:eastAsia="宋体" w:cs="宋体"/>
          <w:i w:val="0"/>
          <w:iCs w:val="0"/>
          <w:caps w:val="0"/>
          <w:color w:val="333333"/>
          <w:spacing w:val="0"/>
          <w:sz w:val="24"/>
          <w:szCs w:val="24"/>
          <w:bdr w:val="none" w:color="auto" w:sz="0" w:space="0"/>
          <w:shd w:val="clear" w:fill="FFFFFF"/>
          <w:lang w:val="en-US" w:eastAsia="zh-CN"/>
        </w:rPr>
      </w:pPr>
      <w:r>
        <w:rPr>
          <w:rFonts w:hint="eastAsia" w:ascii="宋体" w:hAnsi="宋体" w:eastAsia="宋体" w:cs="宋体"/>
          <w:i w:val="0"/>
          <w:iCs w:val="0"/>
          <w:caps w:val="0"/>
          <w:color w:val="333333"/>
          <w:spacing w:val="0"/>
          <w:sz w:val="24"/>
          <w:szCs w:val="24"/>
          <w:bdr w:val="none" w:color="auto" w:sz="0" w:space="0"/>
          <w:shd w:val="clear" w:fill="FFFFFF"/>
          <w:lang w:val="en-US" w:eastAsia="zh-CN"/>
        </w:rPr>
        <w:t>h.</w:t>
      </w:r>
      <w:r>
        <w:rPr>
          <w:rFonts w:hint="eastAsia" w:ascii="宋体" w:hAnsi="宋体" w:eastAsia="宋体" w:cs="宋体"/>
          <w:i w:val="0"/>
          <w:iCs w:val="0"/>
          <w:caps w:val="0"/>
          <w:color w:val="333333"/>
          <w:spacing w:val="0"/>
          <w:sz w:val="24"/>
          <w:szCs w:val="24"/>
          <w:bdr w:val="none" w:color="auto" w:sz="0" w:space="0"/>
          <w:shd w:val="clear" w:fill="FFFFFF"/>
          <w:lang w:val="en-US" w:eastAsia="zh-CN"/>
        </w:rPr>
        <w:tab/>
      </w:r>
      <w:r>
        <w:rPr>
          <w:rFonts w:hint="eastAsia" w:ascii="宋体" w:hAnsi="宋体" w:eastAsia="宋体" w:cs="宋体"/>
          <w:i w:val="0"/>
          <w:iCs w:val="0"/>
          <w:caps w:val="0"/>
          <w:color w:val="333333"/>
          <w:spacing w:val="0"/>
          <w:sz w:val="24"/>
          <w:szCs w:val="24"/>
          <w:bdr w:val="none" w:color="auto" w:sz="0" w:space="0"/>
          <w:shd w:val="clear" w:fill="FFFFFF"/>
          <w:lang w:val="en-US" w:eastAsia="zh-CN"/>
        </w:rPr>
        <w:t>分包检测情况及变化。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both"/>
        <w:rPr>
          <w:rFonts w:hint="eastAsia" w:ascii="宋体" w:hAnsi="宋体" w:eastAsia="宋体" w:cs="宋体"/>
          <w:b/>
          <w:bCs/>
          <w:i w:val="0"/>
          <w:iCs w:val="0"/>
          <w:caps w:val="0"/>
          <w:color w:val="333333"/>
          <w:spacing w:val="0"/>
          <w:sz w:val="24"/>
          <w:szCs w:val="24"/>
          <w:bdr w:val="none" w:color="auto" w:sz="0" w:space="0"/>
          <w:shd w:val="clear" w:fill="FFFFFF"/>
          <w:lang w:val="en-US" w:eastAsia="zh-CN"/>
        </w:rPr>
      </w:pPr>
      <w:r>
        <w:rPr>
          <w:rFonts w:hint="eastAsia" w:ascii="宋体" w:hAnsi="宋体" w:eastAsia="宋体" w:cs="宋体"/>
          <w:b/>
          <w:bCs/>
          <w:i w:val="0"/>
          <w:iCs w:val="0"/>
          <w:caps w:val="0"/>
          <w:color w:val="333333"/>
          <w:spacing w:val="0"/>
          <w:sz w:val="24"/>
          <w:szCs w:val="24"/>
          <w:bdr w:val="none" w:color="auto" w:sz="0" w:space="0"/>
          <w:shd w:val="clear" w:fill="FFFFFF"/>
          <w:lang w:val="en-US" w:eastAsia="zh-CN"/>
        </w:rPr>
        <w:t>16、怎样理解“与测试技术接触紧密，掌握有关检测项目的限制范围”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both"/>
        <w:rPr>
          <w:rFonts w:hint="eastAsia" w:ascii="宋体" w:hAnsi="宋体" w:eastAsia="宋体" w:cs="宋体"/>
          <w:i w:val="0"/>
          <w:iCs w:val="0"/>
          <w:caps w:val="0"/>
          <w:color w:val="333333"/>
          <w:spacing w:val="0"/>
          <w:sz w:val="24"/>
          <w:szCs w:val="24"/>
          <w:bdr w:val="none" w:color="auto" w:sz="0" w:space="0"/>
          <w:shd w:val="clear" w:fill="FFFFFF"/>
          <w:lang w:val="en-US" w:eastAsia="zh-CN"/>
        </w:rPr>
      </w:pPr>
      <w:r>
        <w:rPr>
          <w:rFonts w:hint="eastAsia" w:ascii="宋体" w:hAnsi="宋体" w:eastAsia="宋体" w:cs="宋体"/>
          <w:i w:val="0"/>
          <w:iCs w:val="0"/>
          <w:caps w:val="0"/>
          <w:color w:val="333333"/>
          <w:spacing w:val="0"/>
          <w:sz w:val="24"/>
          <w:szCs w:val="24"/>
          <w:bdr w:val="none" w:color="auto" w:sz="0" w:space="0"/>
          <w:shd w:val="clear" w:fill="FFFFFF"/>
          <w:lang w:val="en-US" w:eastAsia="zh-CN"/>
        </w:rPr>
        <w:t>与测试技术接触紧密，是指在与检测有关的技术岗位或管理岗位工作，了解本单位申请认可项目中涉及的限制范围的具体内容（即分包出去的参数或本单位不能检测的参数）和受限制的原因。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both"/>
        <w:rPr>
          <w:rFonts w:hint="eastAsia" w:ascii="宋体" w:hAnsi="宋体" w:eastAsia="宋体" w:cs="宋体"/>
          <w:i w:val="0"/>
          <w:iCs w:val="0"/>
          <w:caps w:val="0"/>
          <w:color w:val="333333"/>
          <w:spacing w:val="0"/>
          <w:sz w:val="24"/>
          <w:szCs w:val="24"/>
          <w:bdr w:val="none" w:color="auto" w:sz="0" w:space="0"/>
          <w:shd w:val="clear" w:fill="FFFFFF"/>
          <w:lang w:val="en-US" w:eastAsia="zh-CN"/>
        </w:rPr>
      </w:pPr>
      <w:r>
        <w:rPr>
          <w:rFonts w:hint="eastAsia" w:ascii="宋体" w:hAnsi="宋体" w:eastAsia="宋体" w:cs="宋体"/>
          <w:i w:val="0"/>
          <w:iCs w:val="0"/>
          <w:caps w:val="0"/>
          <w:color w:val="333333"/>
          <w:spacing w:val="0"/>
          <w:sz w:val="24"/>
          <w:szCs w:val="24"/>
          <w:bdr w:val="none" w:color="auto" w:sz="0" w:space="0"/>
          <w:shd w:val="clear" w:fill="FFFFFF"/>
          <w:lang w:val="en-US" w:eastAsia="zh-CN"/>
        </w:rPr>
        <w:t>当检测报告中出现受限制项目检测结果是居于分包的要明显标注，居于不能检测的要查明原因处理。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both"/>
        <w:rPr>
          <w:rFonts w:hint="eastAsia" w:ascii="宋体" w:hAnsi="宋体" w:eastAsia="宋体" w:cs="宋体"/>
          <w:b/>
          <w:bCs/>
          <w:i w:val="0"/>
          <w:iCs w:val="0"/>
          <w:caps w:val="0"/>
          <w:color w:val="333333"/>
          <w:spacing w:val="0"/>
          <w:sz w:val="24"/>
          <w:szCs w:val="24"/>
          <w:bdr w:val="none" w:color="auto" w:sz="0" w:space="0"/>
          <w:shd w:val="clear" w:fill="FFFFFF"/>
          <w:lang w:val="en-US" w:eastAsia="zh-CN"/>
        </w:rPr>
      </w:pPr>
      <w:r>
        <w:rPr>
          <w:rFonts w:hint="eastAsia" w:ascii="宋体" w:hAnsi="宋体" w:eastAsia="宋体" w:cs="宋体"/>
          <w:b/>
          <w:bCs/>
          <w:i w:val="0"/>
          <w:iCs w:val="0"/>
          <w:caps w:val="0"/>
          <w:color w:val="333333"/>
          <w:spacing w:val="0"/>
          <w:sz w:val="24"/>
          <w:szCs w:val="24"/>
          <w:bdr w:val="none" w:color="auto" w:sz="0" w:space="0"/>
          <w:shd w:val="clear" w:fill="FFFFFF"/>
          <w:lang w:val="en-US" w:eastAsia="zh-CN"/>
        </w:rPr>
        <w:t>17、怎样理解有能力对相关检测结果进行评定，了解测试结果的不确定度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both"/>
        <w:rPr>
          <w:rFonts w:hint="eastAsia" w:ascii="宋体" w:hAnsi="宋体" w:eastAsia="宋体" w:cs="宋体"/>
          <w:i w:val="0"/>
          <w:iCs w:val="0"/>
          <w:caps w:val="0"/>
          <w:color w:val="333333"/>
          <w:spacing w:val="0"/>
          <w:sz w:val="24"/>
          <w:szCs w:val="24"/>
          <w:bdr w:val="none" w:color="auto" w:sz="0" w:space="0"/>
          <w:shd w:val="clear" w:fill="FFFFFF"/>
          <w:lang w:val="en-US" w:eastAsia="zh-CN"/>
        </w:rPr>
      </w:pPr>
      <w:r>
        <w:rPr>
          <w:rFonts w:hint="eastAsia" w:ascii="宋体" w:hAnsi="宋体" w:eastAsia="宋体" w:cs="宋体"/>
          <w:i w:val="0"/>
          <w:iCs w:val="0"/>
          <w:caps w:val="0"/>
          <w:color w:val="333333"/>
          <w:spacing w:val="0"/>
          <w:sz w:val="24"/>
          <w:szCs w:val="24"/>
          <w:bdr w:val="none" w:color="auto" w:sz="0" w:space="0"/>
          <w:shd w:val="clear" w:fill="FFFFFF"/>
          <w:lang w:val="en-US" w:eastAsia="zh-CN"/>
        </w:rPr>
        <w:t>1</w:t>
      </w:r>
      <w:r>
        <w:rPr>
          <w:rFonts w:hint="eastAsia" w:ascii="宋体" w:hAnsi="宋体" w:eastAsia="宋体" w:cs="宋体"/>
          <w:i w:val="0"/>
          <w:iCs w:val="0"/>
          <w:caps w:val="0"/>
          <w:color w:val="333333"/>
          <w:spacing w:val="0"/>
          <w:sz w:val="24"/>
          <w:szCs w:val="24"/>
          <w:bdr w:val="none" w:color="auto" w:sz="0" w:space="0"/>
          <w:shd w:val="clear" w:fill="FFFFFF"/>
          <w:lang w:val="en-US" w:eastAsia="zh-CN"/>
        </w:rPr>
        <w:tab/>
      </w:r>
      <w:r>
        <w:rPr>
          <w:rFonts w:hint="eastAsia" w:ascii="宋体" w:hAnsi="宋体" w:eastAsia="宋体" w:cs="宋体"/>
          <w:i w:val="0"/>
          <w:iCs w:val="0"/>
          <w:caps w:val="0"/>
          <w:color w:val="333333"/>
          <w:spacing w:val="0"/>
          <w:sz w:val="24"/>
          <w:szCs w:val="24"/>
          <w:bdr w:val="none" w:color="auto" w:sz="0" w:space="0"/>
          <w:shd w:val="clear" w:fill="FFFFFF"/>
          <w:lang w:val="en-US" w:eastAsia="zh-CN"/>
        </w:rPr>
        <w:t>授权签字人对检测结果的评定，着重注意下面5个：</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both"/>
        <w:rPr>
          <w:rFonts w:hint="eastAsia" w:ascii="宋体" w:hAnsi="宋体" w:eastAsia="宋体" w:cs="宋体"/>
          <w:i w:val="0"/>
          <w:iCs w:val="0"/>
          <w:caps w:val="0"/>
          <w:color w:val="333333"/>
          <w:spacing w:val="0"/>
          <w:sz w:val="24"/>
          <w:szCs w:val="24"/>
          <w:bdr w:val="none" w:color="auto" w:sz="0" w:space="0"/>
          <w:shd w:val="clear" w:fill="FFFFFF"/>
          <w:lang w:val="en-US" w:eastAsia="zh-CN"/>
        </w:rPr>
      </w:pPr>
      <w:r>
        <w:rPr>
          <w:rFonts w:hint="eastAsia" w:ascii="宋体" w:hAnsi="宋体" w:eastAsia="宋体" w:cs="宋体"/>
          <w:i w:val="0"/>
          <w:iCs w:val="0"/>
          <w:caps w:val="0"/>
          <w:color w:val="333333"/>
          <w:spacing w:val="0"/>
          <w:sz w:val="24"/>
          <w:szCs w:val="24"/>
          <w:bdr w:val="none" w:color="auto" w:sz="0" w:space="0"/>
          <w:shd w:val="clear" w:fill="FFFFFF"/>
          <w:lang w:val="en-US" w:eastAsia="zh-CN"/>
        </w:rPr>
        <w:t>报告内容的完整性，报告信息、项目的齐全性，检验依据、方法的正确性，检验数据的准确性和检验结论的正确性。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both"/>
        <w:rPr>
          <w:rFonts w:hint="default" w:ascii="宋体" w:hAnsi="宋体" w:eastAsia="宋体" w:cs="宋体"/>
          <w:i w:val="0"/>
          <w:iCs w:val="0"/>
          <w:caps w:val="0"/>
          <w:color w:val="333333"/>
          <w:spacing w:val="0"/>
          <w:sz w:val="24"/>
          <w:szCs w:val="24"/>
          <w:bdr w:val="none" w:color="auto" w:sz="0" w:space="0"/>
          <w:shd w:val="clear" w:fill="FFFFFF"/>
          <w:lang w:val="en-US" w:eastAsia="zh-CN"/>
        </w:rPr>
      </w:pPr>
      <w:r>
        <w:rPr>
          <w:rFonts w:hint="eastAsia" w:ascii="宋体" w:hAnsi="宋体" w:eastAsia="宋体" w:cs="宋体"/>
          <w:i w:val="0"/>
          <w:iCs w:val="0"/>
          <w:caps w:val="0"/>
          <w:color w:val="333333"/>
          <w:spacing w:val="0"/>
          <w:sz w:val="24"/>
          <w:szCs w:val="24"/>
          <w:bdr w:val="none" w:color="auto" w:sz="0" w:space="0"/>
          <w:shd w:val="clear" w:fill="FFFFFF"/>
          <w:lang w:val="en-US" w:eastAsia="zh-CN"/>
        </w:rPr>
        <w:t>在数据准确性方面着重控制异常数据。为此要了解检测项目，参数的正常化大致范围，当超出正常值时，要查问有关人员有无做数据复核，有无做重复检测。检测数据的准确性主要由检测人员、复核人员承担具体责任，授权签字人承担技术管理和民事责任。</w:t>
      </w:r>
    </w:p>
    <w:p>
      <w:pPr>
        <w:numPr>
          <w:numId w:val="0"/>
        </w:numPr>
        <w:rPr>
          <w:rFonts w:hint="default" w:ascii="宋体" w:hAnsi="宋体" w:eastAsia="宋体" w:cs="宋体"/>
          <w:i w:val="0"/>
          <w:iCs w:val="0"/>
          <w:caps w:val="0"/>
          <w:color w:val="333333"/>
          <w:spacing w:val="0"/>
          <w:sz w:val="24"/>
          <w:szCs w:val="24"/>
          <w:shd w:val="clear" w:fill="FFFFFF"/>
          <w:lang w:val="en-US" w:eastAsia="zh-CN"/>
        </w:rPr>
      </w:pPr>
      <w:r>
        <w:rPr>
          <w:rFonts w:hint="default" w:ascii="宋体" w:hAnsi="宋体" w:eastAsia="宋体" w:cs="宋体"/>
          <w:i w:val="0"/>
          <w:iCs w:val="0"/>
          <w:caps w:val="0"/>
          <w:color w:val="333333"/>
          <w:spacing w:val="0"/>
          <w:sz w:val="24"/>
          <w:szCs w:val="24"/>
          <w:shd w:val="clear" w:fill="FFFFFF"/>
          <w:lang w:val="en-US" w:eastAsia="zh-CN"/>
        </w:rPr>
        <w:t>2</w:t>
      </w:r>
      <w:r>
        <w:rPr>
          <w:rFonts w:hint="default" w:ascii="宋体" w:hAnsi="宋体" w:eastAsia="宋体" w:cs="宋体"/>
          <w:i w:val="0"/>
          <w:iCs w:val="0"/>
          <w:caps w:val="0"/>
          <w:color w:val="333333"/>
          <w:spacing w:val="0"/>
          <w:sz w:val="24"/>
          <w:szCs w:val="24"/>
          <w:shd w:val="clear" w:fill="FFFFFF"/>
          <w:lang w:val="en-US" w:eastAsia="zh-CN"/>
        </w:rPr>
        <w:tab/>
      </w:r>
      <w:r>
        <w:rPr>
          <w:rFonts w:hint="default" w:ascii="宋体" w:hAnsi="宋体" w:eastAsia="宋体" w:cs="宋体"/>
          <w:i w:val="0"/>
          <w:iCs w:val="0"/>
          <w:caps w:val="0"/>
          <w:color w:val="333333"/>
          <w:spacing w:val="0"/>
          <w:sz w:val="24"/>
          <w:szCs w:val="24"/>
          <w:shd w:val="clear" w:fill="FFFFFF"/>
          <w:lang w:val="en-US" w:eastAsia="zh-CN"/>
        </w:rPr>
        <w:t>了解测试结果的不确定度，要求做到下列几点：</w:t>
      </w:r>
    </w:p>
    <w:p>
      <w:pPr>
        <w:numPr>
          <w:numId w:val="0"/>
        </w:numPr>
        <w:rPr>
          <w:rFonts w:hint="default" w:ascii="宋体" w:hAnsi="宋体" w:eastAsia="宋体" w:cs="宋体"/>
          <w:i w:val="0"/>
          <w:iCs w:val="0"/>
          <w:caps w:val="0"/>
          <w:color w:val="333333"/>
          <w:spacing w:val="0"/>
          <w:sz w:val="24"/>
          <w:szCs w:val="24"/>
          <w:shd w:val="clear" w:fill="FFFFFF"/>
          <w:lang w:val="en-US" w:eastAsia="zh-CN"/>
        </w:rPr>
      </w:pPr>
      <w:r>
        <w:rPr>
          <w:rFonts w:hint="default" w:ascii="宋体" w:hAnsi="宋体" w:eastAsia="宋体" w:cs="宋体"/>
          <w:i w:val="0"/>
          <w:iCs w:val="0"/>
          <w:caps w:val="0"/>
          <w:color w:val="333333"/>
          <w:spacing w:val="0"/>
          <w:sz w:val="24"/>
          <w:szCs w:val="24"/>
          <w:shd w:val="clear" w:fill="FFFFFF"/>
          <w:lang w:val="en-US" w:eastAsia="zh-CN"/>
        </w:rPr>
        <w:t>a．</w:t>
      </w:r>
      <w:r>
        <w:rPr>
          <w:rFonts w:hint="default" w:ascii="宋体" w:hAnsi="宋体" w:eastAsia="宋体" w:cs="宋体"/>
          <w:i w:val="0"/>
          <w:iCs w:val="0"/>
          <w:caps w:val="0"/>
          <w:color w:val="333333"/>
          <w:spacing w:val="0"/>
          <w:sz w:val="24"/>
          <w:szCs w:val="24"/>
          <w:shd w:val="clear" w:fill="FFFFFF"/>
          <w:lang w:val="en-US" w:eastAsia="zh-CN"/>
        </w:rPr>
        <w:tab/>
      </w:r>
      <w:r>
        <w:rPr>
          <w:rFonts w:hint="default" w:ascii="宋体" w:hAnsi="宋体" w:eastAsia="宋体" w:cs="宋体"/>
          <w:i w:val="0"/>
          <w:iCs w:val="0"/>
          <w:caps w:val="0"/>
          <w:color w:val="333333"/>
          <w:spacing w:val="0"/>
          <w:sz w:val="24"/>
          <w:szCs w:val="24"/>
          <w:shd w:val="clear" w:fill="FFFFFF"/>
          <w:lang w:val="en-US" w:eastAsia="zh-CN"/>
        </w:rPr>
        <w:t>什么是测量不确定度？在什么情况下要给出不确定度？本单位有没有测量不确定度评定程序或作业指导书？</w:t>
      </w:r>
    </w:p>
    <w:p>
      <w:pPr>
        <w:numPr>
          <w:numId w:val="0"/>
        </w:numPr>
        <w:rPr>
          <w:rFonts w:hint="default" w:ascii="宋体" w:hAnsi="宋体" w:eastAsia="宋体" w:cs="宋体"/>
          <w:i w:val="0"/>
          <w:iCs w:val="0"/>
          <w:caps w:val="0"/>
          <w:color w:val="333333"/>
          <w:spacing w:val="0"/>
          <w:sz w:val="24"/>
          <w:szCs w:val="24"/>
          <w:shd w:val="clear" w:fill="FFFFFF"/>
          <w:lang w:val="en-US" w:eastAsia="zh-CN"/>
        </w:rPr>
      </w:pPr>
      <w:r>
        <w:rPr>
          <w:rFonts w:hint="default" w:ascii="宋体" w:hAnsi="宋体" w:eastAsia="宋体" w:cs="宋体"/>
          <w:i w:val="0"/>
          <w:iCs w:val="0"/>
          <w:caps w:val="0"/>
          <w:color w:val="333333"/>
          <w:spacing w:val="0"/>
          <w:sz w:val="24"/>
          <w:szCs w:val="24"/>
          <w:shd w:val="clear" w:fill="FFFFFF"/>
          <w:lang w:val="en-US" w:eastAsia="zh-CN"/>
        </w:rPr>
        <w:t>b．</w:t>
      </w:r>
      <w:r>
        <w:rPr>
          <w:rFonts w:hint="default" w:ascii="宋体" w:hAnsi="宋体" w:eastAsia="宋体" w:cs="宋体"/>
          <w:i w:val="0"/>
          <w:iCs w:val="0"/>
          <w:caps w:val="0"/>
          <w:color w:val="333333"/>
          <w:spacing w:val="0"/>
          <w:sz w:val="24"/>
          <w:szCs w:val="24"/>
          <w:shd w:val="clear" w:fill="FFFFFF"/>
          <w:lang w:val="en-US" w:eastAsia="zh-CN"/>
        </w:rPr>
        <w:tab/>
      </w:r>
      <w:r>
        <w:rPr>
          <w:rFonts w:hint="default" w:ascii="宋体" w:hAnsi="宋体" w:eastAsia="宋体" w:cs="宋体"/>
          <w:i w:val="0"/>
          <w:iCs w:val="0"/>
          <w:caps w:val="0"/>
          <w:color w:val="333333"/>
          <w:spacing w:val="0"/>
          <w:sz w:val="24"/>
          <w:szCs w:val="24"/>
          <w:shd w:val="clear" w:fill="FFFFFF"/>
          <w:lang w:val="en-US" w:eastAsia="zh-CN"/>
        </w:rPr>
        <w:t>测量不确定度评定方法。概要：A类不确定度，B类不确定度，合成不确定度和扩展不确定度的含义及评定概要。</w:t>
      </w:r>
    </w:p>
    <w:p>
      <w:pPr>
        <w:numPr>
          <w:numId w:val="0"/>
        </w:numPr>
        <w:rPr>
          <w:rFonts w:hint="default" w:ascii="宋体" w:hAnsi="宋体" w:eastAsia="宋体" w:cs="宋体"/>
          <w:i w:val="0"/>
          <w:iCs w:val="0"/>
          <w:caps w:val="0"/>
          <w:color w:val="333333"/>
          <w:spacing w:val="0"/>
          <w:sz w:val="24"/>
          <w:szCs w:val="24"/>
          <w:shd w:val="clear" w:fill="FFFFFF"/>
          <w:lang w:val="en-US" w:eastAsia="zh-CN"/>
        </w:rPr>
      </w:pPr>
      <w:r>
        <w:rPr>
          <w:rFonts w:hint="default" w:ascii="宋体" w:hAnsi="宋体" w:eastAsia="宋体" w:cs="宋体"/>
          <w:i w:val="0"/>
          <w:iCs w:val="0"/>
          <w:caps w:val="0"/>
          <w:color w:val="333333"/>
          <w:spacing w:val="0"/>
          <w:sz w:val="24"/>
          <w:szCs w:val="24"/>
          <w:shd w:val="clear" w:fill="FFFFFF"/>
          <w:lang w:val="en-US" w:eastAsia="zh-CN"/>
        </w:rPr>
        <w:t>c．</w:t>
      </w:r>
      <w:r>
        <w:rPr>
          <w:rFonts w:hint="default" w:ascii="宋体" w:hAnsi="宋体" w:eastAsia="宋体" w:cs="宋体"/>
          <w:i w:val="0"/>
          <w:iCs w:val="0"/>
          <w:caps w:val="0"/>
          <w:color w:val="333333"/>
          <w:spacing w:val="0"/>
          <w:sz w:val="24"/>
          <w:szCs w:val="24"/>
          <w:shd w:val="clear" w:fill="FFFFFF"/>
          <w:lang w:val="en-US" w:eastAsia="zh-CN"/>
        </w:rPr>
        <w:tab/>
      </w:r>
      <w:r>
        <w:rPr>
          <w:rFonts w:hint="default" w:ascii="宋体" w:hAnsi="宋体" w:eastAsia="宋体" w:cs="宋体"/>
          <w:i w:val="0"/>
          <w:iCs w:val="0"/>
          <w:caps w:val="0"/>
          <w:color w:val="333333"/>
          <w:spacing w:val="0"/>
          <w:sz w:val="24"/>
          <w:szCs w:val="24"/>
          <w:shd w:val="clear" w:fill="FFFFFF"/>
          <w:lang w:val="en-US" w:eastAsia="zh-CN"/>
        </w:rPr>
        <w:t>各种检测手段（如化学分析法，气相色谱法，分光光度法，原子吸收光度法等）和各类产品主要参数的不确定度大致范围。</w:t>
      </w:r>
    </w:p>
    <w:p>
      <w:pPr>
        <w:numPr>
          <w:numId w:val="0"/>
        </w:numPr>
        <w:rPr>
          <w:rFonts w:hint="default" w:ascii="宋体" w:hAnsi="宋体" w:eastAsia="宋体" w:cs="宋体"/>
          <w:b/>
          <w:bCs/>
          <w:i w:val="0"/>
          <w:iCs w:val="0"/>
          <w:caps w:val="0"/>
          <w:color w:val="333333"/>
          <w:spacing w:val="0"/>
          <w:sz w:val="24"/>
          <w:szCs w:val="24"/>
          <w:shd w:val="clear" w:fill="FFFFFF"/>
          <w:lang w:val="en-US" w:eastAsia="zh-CN"/>
        </w:rPr>
      </w:pPr>
      <w:r>
        <w:rPr>
          <w:rFonts w:hint="eastAsia" w:ascii="宋体" w:hAnsi="宋体" w:eastAsia="宋体" w:cs="宋体"/>
          <w:b/>
          <w:bCs/>
          <w:i w:val="0"/>
          <w:iCs w:val="0"/>
          <w:caps w:val="0"/>
          <w:color w:val="333333"/>
          <w:spacing w:val="0"/>
          <w:sz w:val="24"/>
          <w:szCs w:val="24"/>
          <w:shd w:val="clear" w:fill="FFFFFF"/>
          <w:lang w:val="en-US" w:eastAsia="zh-CN"/>
        </w:rPr>
        <w:t>18、如何理解</w:t>
      </w:r>
      <w:r>
        <w:rPr>
          <w:rFonts w:hint="default" w:ascii="宋体" w:hAnsi="宋体" w:eastAsia="宋体" w:cs="宋体"/>
          <w:b/>
          <w:bCs/>
          <w:i w:val="0"/>
          <w:iCs w:val="0"/>
          <w:caps w:val="0"/>
          <w:color w:val="333333"/>
          <w:spacing w:val="0"/>
          <w:sz w:val="24"/>
          <w:szCs w:val="24"/>
          <w:shd w:val="clear" w:fill="FFFFFF"/>
          <w:lang w:val="en-US" w:eastAsia="zh-CN"/>
        </w:rPr>
        <w:t>有关设备维护保养及定期校准的规定，掌握其校准状态</w:t>
      </w:r>
    </w:p>
    <w:p>
      <w:pPr>
        <w:numPr>
          <w:numId w:val="0"/>
        </w:numPr>
        <w:rPr>
          <w:rFonts w:hint="default" w:ascii="宋体" w:hAnsi="宋体" w:eastAsia="宋体" w:cs="宋体"/>
          <w:i w:val="0"/>
          <w:iCs w:val="0"/>
          <w:caps w:val="0"/>
          <w:color w:val="333333"/>
          <w:spacing w:val="0"/>
          <w:sz w:val="24"/>
          <w:szCs w:val="24"/>
          <w:shd w:val="clear" w:fill="FFFFFF"/>
          <w:lang w:val="en-US" w:eastAsia="zh-CN"/>
        </w:rPr>
      </w:pPr>
      <w:r>
        <w:rPr>
          <w:rFonts w:hint="default" w:ascii="宋体" w:hAnsi="宋体" w:eastAsia="宋体" w:cs="宋体"/>
          <w:i w:val="0"/>
          <w:iCs w:val="0"/>
          <w:caps w:val="0"/>
          <w:color w:val="333333"/>
          <w:spacing w:val="0"/>
          <w:sz w:val="24"/>
          <w:szCs w:val="24"/>
          <w:shd w:val="clear" w:fill="FFFFFF"/>
          <w:lang w:val="en-US" w:eastAsia="zh-CN"/>
        </w:rPr>
        <w:t>1</w:t>
      </w:r>
      <w:r>
        <w:rPr>
          <w:rFonts w:hint="default" w:ascii="宋体" w:hAnsi="宋体" w:eastAsia="宋体" w:cs="宋体"/>
          <w:i w:val="0"/>
          <w:iCs w:val="0"/>
          <w:caps w:val="0"/>
          <w:color w:val="333333"/>
          <w:spacing w:val="0"/>
          <w:sz w:val="24"/>
          <w:szCs w:val="24"/>
          <w:shd w:val="clear" w:fill="FFFFFF"/>
          <w:lang w:val="en-US" w:eastAsia="zh-CN"/>
        </w:rPr>
        <w:tab/>
      </w:r>
      <w:r>
        <w:rPr>
          <w:rFonts w:hint="default" w:ascii="宋体" w:hAnsi="宋体" w:eastAsia="宋体" w:cs="宋体"/>
          <w:i w:val="0"/>
          <w:iCs w:val="0"/>
          <w:caps w:val="0"/>
          <w:color w:val="333333"/>
          <w:spacing w:val="0"/>
          <w:sz w:val="24"/>
          <w:szCs w:val="24"/>
          <w:shd w:val="clear" w:fill="FFFFFF"/>
          <w:lang w:val="en-US" w:eastAsia="zh-CN"/>
        </w:rPr>
        <w:t>了解本单位检测设备的概况，一共约多少台件，由哪个部门管理并负责量值溯源？</w:t>
      </w:r>
    </w:p>
    <w:p>
      <w:pPr>
        <w:numPr>
          <w:numId w:val="0"/>
        </w:numPr>
        <w:rPr>
          <w:rFonts w:hint="default" w:ascii="宋体" w:hAnsi="宋体" w:eastAsia="宋体" w:cs="宋体"/>
          <w:i w:val="0"/>
          <w:iCs w:val="0"/>
          <w:caps w:val="0"/>
          <w:color w:val="333333"/>
          <w:spacing w:val="0"/>
          <w:sz w:val="24"/>
          <w:szCs w:val="24"/>
          <w:shd w:val="clear" w:fill="FFFFFF"/>
          <w:lang w:val="en-US" w:eastAsia="zh-CN"/>
        </w:rPr>
      </w:pPr>
      <w:r>
        <w:rPr>
          <w:rFonts w:hint="default" w:ascii="宋体" w:hAnsi="宋体" w:eastAsia="宋体" w:cs="宋体"/>
          <w:i w:val="0"/>
          <w:iCs w:val="0"/>
          <w:caps w:val="0"/>
          <w:color w:val="333333"/>
          <w:spacing w:val="0"/>
          <w:sz w:val="24"/>
          <w:szCs w:val="24"/>
          <w:shd w:val="clear" w:fill="FFFFFF"/>
          <w:lang w:val="en-US" w:eastAsia="zh-CN"/>
        </w:rPr>
        <w:t>2</w:t>
      </w:r>
      <w:r>
        <w:rPr>
          <w:rFonts w:hint="default" w:ascii="宋体" w:hAnsi="宋体" w:eastAsia="宋体" w:cs="宋体"/>
          <w:i w:val="0"/>
          <w:iCs w:val="0"/>
          <w:caps w:val="0"/>
          <w:color w:val="333333"/>
          <w:spacing w:val="0"/>
          <w:sz w:val="24"/>
          <w:szCs w:val="24"/>
          <w:shd w:val="clear" w:fill="FFFFFF"/>
          <w:lang w:val="en-US" w:eastAsia="zh-CN"/>
        </w:rPr>
        <w:tab/>
      </w:r>
      <w:r>
        <w:rPr>
          <w:rFonts w:hint="default" w:ascii="宋体" w:hAnsi="宋体" w:eastAsia="宋体" w:cs="宋体"/>
          <w:i w:val="0"/>
          <w:iCs w:val="0"/>
          <w:caps w:val="0"/>
          <w:color w:val="333333"/>
          <w:spacing w:val="0"/>
          <w:sz w:val="24"/>
          <w:szCs w:val="24"/>
          <w:shd w:val="clear" w:fill="FFFFFF"/>
          <w:lang w:val="en-US" w:eastAsia="zh-CN"/>
        </w:rPr>
        <w:t>了解本单位检测设备的校准，检定情况，有多少是送检的？有多少是自己校准的？哪些是无法溯源到国家计量基准需要进行比对的？本年度有没有校准、检定、自校或比对不合格的仪器？</w:t>
      </w:r>
    </w:p>
    <w:p>
      <w:pPr>
        <w:numPr>
          <w:numId w:val="0"/>
        </w:numPr>
        <w:rPr>
          <w:rFonts w:hint="default" w:ascii="宋体" w:hAnsi="宋体" w:eastAsia="宋体" w:cs="宋体"/>
          <w:i w:val="0"/>
          <w:iCs w:val="0"/>
          <w:caps w:val="0"/>
          <w:color w:val="333333"/>
          <w:spacing w:val="0"/>
          <w:sz w:val="24"/>
          <w:szCs w:val="24"/>
          <w:shd w:val="clear" w:fill="FFFFFF"/>
          <w:lang w:val="en-US" w:eastAsia="zh-CN"/>
        </w:rPr>
      </w:pPr>
      <w:r>
        <w:rPr>
          <w:rFonts w:hint="default" w:ascii="宋体" w:hAnsi="宋体" w:eastAsia="宋体" w:cs="宋体"/>
          <w:i w:val="0"/>
          <w:iCs w:val="0"/>
          <w:caps w:val="0"/>
          <w:color w:val="333333"/>
          <w:spacing w:val="0"/>
          <w:sz w:val="24"/>
          <w:szCs w:val="24"/>
          <w:shd w:val="clear" w:fill="FFFFFF"/>
          <w:lang w:val="en-US" w:eastAsia="zh-CN"/>
        </w:rPr>
        <w:t>3</w:t>
      </w:r>
      <w:r>
        <w:rPr>
          <w:rFonts w:hint="default" w:ascii="宋体" w:hAnsi="宋体" w:eastAsia="宋体" w:cs="宋体"/>
          <w:i w:val="0"/>
          <w:iCs w:val="0"/>
          <w:caps w:val="0"/>
          <w:color w:val="333333"/>
          <w:spacing w:val="0"/>
          <w:sz w:val="24"/>
          <w:szCs w:val="24"/>
          <w:shd w:val="clear" w:fill="FFFFFF"/>
          <w:lang w:val="en-US" w:eastAsia="zh-CN"/>
        </w:rPr>
        <w:tab/>
      </w:r>
      <w:r>
        <w:rPr>
          <w:rFonts w:hint="default" w:ascii="宋体" w:hAnsi="宋体" w:eastAsia="宋体" w:cs="宋体"/>
          <w:i w:val="0"/>
          <w:iCs w:val="0"/>
          <w:caps w:val="0"/>
          <w:color w:val="333333"/>
          <w:spacing w:val="0"/>
          <w:sz w:val="24"/>
          <w:szCs w:val="24"/>
          <w:shd w:val="clear" w:fill="FFFFFF"/>
          <w:lang w:val="en-US" w:eastAsia="zh-CN"/>
        </w:rPr>
        <w:t>当检测报告、检测记录中使用了不合格仪器时，要查明原因，作出处理。</w:t>
      </w:r>
    </w:p>
    <w:p>
      <w:pPr>
        <w:numPr>
          <w:numId w:val="0"/>
        </w:numPr>
        <w:rPr>
          <w:rFonts w:hint="eastAsia" w:ascii="宋体" w:hAnsi="宋体" w:eastAsia="宋体" w:cs="宋体"/>
          <w:b/>
          <w:bCs/>
          <w:i w:val="0"/>
          <w:iCs w:val="0"/>
          <w:caps w:val="0"/>
          <w:color w:val="333333"/>
          <w:spacing w:val="0"/>
          <w:sz w:val="24"/>
          <w:szCs w:val="24"/>
          <w:shd w:val="clear" w:fill="FFFFFF"/>
          <w:lang w:val="en-US" w:eastAsia="zh-CN"/>
        </w:rPr>
      </w:pPr>
      <w:r>
        <w:rPr>
          <w:rFonts w:hint="eastAsia" w:ascii="宋体" w:hAnsi="宋体" w:eastAsia="宋体" w:cs="宋体"/>
          <w:b/>
          <w:bCs/>
          <w:i w:val="0"/>
          <w:iCs w:val="0"/>
          <w:caps w:val="0"/>
          <w:color w:val="333333"/>
          <w:spacing w:val="0"/>
          <w:sz w:val="24"/>
          <w:szCs w:val="24"/>
          <w:shd w:val="clear" w:fill="FFFFFF"/>
          <w:lang w:val="en-US" w:eastAsia="zh-CN"/>
        </w:rPr>
        <w:t>19、怎样理解十分熟悉记录，报告及其核查程序</w:t>
      </w:r>
    </w:p>
    <w:p>
      <w:pPr>
        <w:numPr>
          <w:numId w:val="0"/>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1</w:t>
      </w:r>
      <w:r>
        <w:rPr>
          <w:rFonts w:hint="eastAsia" w:ascii="宋体" w:hAnsi="宋体" w:eastAsia="宋体" w:cs="宋体"/>
          <w:i w:val="0"/>
          <w:iCs w:val="0"/>
          <w:caps w:val="0"/>
          <w:color w:val="333333"/>
          <w:spacing w:val="0"/>
          <w:sz w:val="24"/>
          <w:szCs w:val="24"/>
          <w:shd w:val="clear" w:fill="FFFFFF"/>
          <w:lang w:val="en-US" w:eastAsia="zh-CN"/>
        </w:rPr>
        <w:tab/>
      </w:r>
      <w:r>
        <w:rPr>
          <w:rFonts w:hint="eastAsia" w:ascii="宋体" w:hAnsi="宋体" w:eastAsia="宋体" w:cs="宋体"/>
          <w:i w:val="0"/>
          <w:iCs w:val="0"/>
          <w:caps w:val="0"/>
          <w:color w:val="333333"/>
          <w:spacing w:val="0"/>
          <w:sz w:val="24"/>
          <w:szCs w:val="24"/>
          <w:shd w:val="clear" w:fill="FFFFFF"/>
          <w:lang w:val="en-US" w:eastAsia="zh-CN"/>
        </w:rPr>
        <w:t>熟悉记录管理程序的内容。记录要内容真实，字迹清晰、用词准确、项目完整、签字齐全，信息要充分。若有修改，要符合规范要求。检测原始记录要有复核人签字。</w:t>
      </w:r>
    </w:p>
    <w:p>
      <w:pPr>
        <w:numPr>
          <w:numId w:val="0"/>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2</w:t>
      </w:r>
      <w:r>
        <w:rPr>
          <w:rFonts w:hint="eastAsia" w:ascii="宋体" w:hAnsi="宋体" w:eastAsia="宋体" w:cs="宋体"/>
          <w:i w:val="0"/>
          <w:iCs w:val="0"/>
          <w:caps w:val="0"/>
          <w:color w:val="333333"/>
          <w:spacing w:val="0"/>
          <w:sz w:val="24"/>
          <w:szCs w:val="24"/>
          <w:shd w:val="clear" w:fill="FFFFFF"/>
          <w:lang w:val="en-US" w:eastAsia="zh-CN"/>
        </w:rPr>
        <w:tab/>
      </w:r>
      <w:r>
        <w:rPr>
          <w:rFonts w:hint="eastAsia" w:ascii="宋体" w:hAnsi="宋体" w:eastAsia="宋体" w:cs="宋体"/>
          <w:i w:val="0"/>
          <w:iCs w:val="0"/>
          <w:caps w:val="0"/>
          <w:color w:val="333333"/>
          <w:spacing w:val="0"/>
          <w:sz w:val="24"/>
          <w:szCs w:val="24"/>
          <w:shd w:val="clear" w:fill="FFFFFF"/>
          <w:lang w:val="en-US" w:eastAsia="zh-CN"/>
        </w:rPr>
        <w:t>熟悉报告管理程序的内容。报告要明确、清楚、客观、准确，信息要充分，要与原始记录信息相符。了解分包、非标等情况和不确定度。</w:t>
      </w:r>
    </w:p>
    <w:p>
      <w:pPr>
        <w:numPr>
          <w:numId w:val="0"/>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③  要明确各类人员在记录、报告编制、核查中的职责和作用。检验人员职责：正确执行检验标准进行检验，认真观察并采集记录检测数据，如实填写检测原始记录，正确编制检验报告。</w:t>
      </w:r>
    </w:p>
    <w:p>
      <w:pPr>
        <w:numPr>
          <w:numId w:val="0"/>
        </w:numPr>
        <w:rPr>
          <w:rFonts w:hint="default" w:ascii="宋体" w:hAnsi="宋体" w:eastAsia="宋体" w:cs="宋体"/>
          <w:b/>
          <w:bCs/>
          <w:i w:val="0"/>
          <w:iCs w:val="0"/>
          <w:caps w:val="0"/>
          <w:color w:val="333333"/>
          <w:spacing w:val="0"/>
          <w:sz w:val="24"/>
          <w:szCs w:val="24"/>
          <w:shd w:val="clear" w:fill="FFFFFF"/>
          <w:lang w:val="en-US" w:eastAsia="zh-CN"/>
        </w:rPr>
      </w:pPr>
      <w:r>
        <w:rPr>
          <w:rFonts w:hint="eastAsia" w:ascii="宋体" w:hAnsi="宋体" w:eastAsia="宋体" w:cs="宋体"/>
          <w:b/>
          <w:bCs/>
          <w:i w:val="0"/>
          <w:iCs w:val="0"/>
          <w:caps w:val="0"/>
          <w:color w:val="333333"/>
          <w:spacing w:val="0"/>
          <w:sz w:val="24"/>
          <w:szCs w:val="24"/>
          <w:shd w:val="clear" w:fill="FFFFFF"/>
          <w:lang w:val="en-US" w:eastAsia="zh-CN"/>
        </w:rPr>
        <w:t>20、</w:t>
      </w:r>
      <w:r>
        <w:rPr>
          <w:rFonts w:hint="default" w:ascii="宋体" w:hAnsi="宋体" w:eastAsia="宋体" w:cs="宋体"/>
          <w:b/>
          <w:bCs/>
          <w:i w:val="0"/>
          <w:iCs w:val="0"/>
          <w:caps w:val="0"/>
          <w:color w:val="333333"/>
          <w:spacing w:val="0"/>
          <w:sz w:val="24"/>
          <w:szCs w:val="24"/>
          <w:shd w:val="clear" w:fill="FFFFFF"/>
          <w:lang w:val="en-US" w:eastAsia="zh-CN"/>
        </w:rPr>
        <w:t>“授权签字人”需要具备的能力</w:t>
      </w:r>
      <w:r>
        <w:rPr>
          <w:rFonts w:hint="eastAsia" w:ascii="宋体" w:hAnsi="宋体" w:eastAsia="宋体" w:cs="宋体"/>
          <w:b/>
          <w:bCs/>
          <w:i w:val="0"/>
          <w:iCs w:val="0"/>
          <w:caps w:val="0"/>
          <w:color w:val="333333"/>
          <w:spacing w:val="0"/>
          <w:sz w:val="24"/>
          <w:szCs w:val="24"/>
          <w:shd w:val="clear" w:fill="FFFFFF"/>
          <w:lang w:val="en-US" w:eastAsia="zh-CN"/>
        </w:rPr>
        <w:t>有哪些？</w:t>
      </w:r>
    </w:p>
    <w:p>
      <w:pPr>
        <w:numPr>
          <w:numId w:val="0"/>
        </w:numPr>
        <w:rPr>
          <w:rFonts w:hint="default" w:ascii="宋体" w:hAnsi="宋体" w:eastAsia="宋体" w:cs="宋体"/>
          <w:i w:val="0"/>
          <w:iCs w:val="0"/>
          <w:caps w:val="0"/>
          <w:color w:val="333333"/>
          <w:spacing w:val="0"/>
          <w:sz w:val="24"/>
          <w:szCs w:val="24"/>
          <w:shd w:val="clear" w:fill="FFFFFF"/>
          <w:lang w:val="en-US" w:eastAsia="zh-CN"/>
        </w:rPr>
      </w:pPr>
      <w:r>
        <w:rPr>
          <w:rFonts w:hint="default" w:ascii="宋体" w:hAnsi="宋体" w:eastAsia="宋体" w:cs="宋体"/>
          <w:i w:val="0"/>
          <w:iCs w:val="0"/>
          <w:caps w:val="0"/>
          <w:color w:val="333333"/>
          <w:spacing w:val="0"/>
          <w:sz w:val="24"/>
          <w:szCs w:val="24"/>
          <w:shd w:val="clear" w:fill="FFFFFF"/>
          <w:lang w:val="en-US" w:eastAsia="zh-CN"/>
        </w:rPr>
        <w:t>授权签字人是实验室检测报告的批准人和签发人，对整个报告的数据准确性和结论正确性承担相应的法律责任。授权签字人不可能现场观察每一位检验人员的检验过程，不必也不可能对每份检测报告的数据都复核一遍。但是在对测试数据有疑问、检验数据处于临界值等情况时，需要进行必要的复核，或者采取抽查式的复核。如何在没有现场观察实验的前提下，把握检验数据的正确性? 授权签字人只有具备以下能力，才能承担相应的职责。</w:t>
      </w:r>
    </w:p>
    <w:p>
      <w:pPr>
        <w:numPr>
          <w:numId w:val="0"/>
        </w:numPr>
        <w:rPr>
          <w:rFonts w:hint="default" w:ascii="宋体" w:hAnsi="宋体" w:eastAsia="宋体" w:cs="宋体"/>
          <w:i w:val="0"/>
          <w:iCs w:val="0"/>
          <w:caps w:val="0"/>
          <w:color w:val="333333"/>
          <w:spacing w:val="0"/>
          <w:sz w:val="24"/>
          <w:szCs w:val="24"/>
          <w:shd w:val="clear" w:fill="FFFFFF"/>
          <w:lang w:val="en-US" w:eastAsia="zh-CN"/>
        </w:rPr>
      </w:pPr>
      <w:r>
        <w:rPr>
          <w:rFonts w:hint="default" w:ascii="宋体" w:hAnsi="宋体" w:eastAsia="宋体" w:cs="宋体"/>
          <w:i w:val="0"/>
          <w:iCs w:val="0"/>
          <w:caps w:val="0"/>
          <w:color w:val="333333"/>
          <w:spacing w:val="0"/>
          <w:sz w:val="24"/>
          <w:szCs w:val="24"/>
          <w:shd w:val="clear" w:fill="FFFFFF"/>
          <w:lang w:val="en-US" w:eastAsia="zh-CN"/>
        </w:rPr>
        <w:t>１)授权签字人必须在批准的专业领域范围内履职</w:t>
      </w:r>
    </w:p>
    <w:p>
      <w:pPr>
        <w:numPr>
          <w:numId w:val="0"/>
        </w:numPr>
        <w:rPr>
          <w:rFonts w:hint="default" w:ascii="宋体" w:hAnsi="宋体" w:eastAsia="宋体" w:cs="宋体"/>
          <w:i w:val="0"/>
          <w:iCs w:val="0"/>
          <w:caps w:val="0"/>
          <w:color w:val="333333"/>
          <w:spacing w:val="0"/>
          <w:sz w:val="24"/>
          <w:szCs w:val="24"/>
          <w:shd w:val="clear" w:fill="FFFFFF"/>
          <w:lang w:val="en-US" w:eastAsia="zh-CN"/>
        </w:rPr>
      </w:pPr>
      <w:r>
        <w:rPr>
          <w:rFonts w:hint="default" w:ascii="宋体" w:hAnsi="宋体" w:eastAsia="宋体" w:cs="宋体"/>
          <w:i w:val="0"/>
          <w:iCs w:val="0"/>
          <w:caps w:val="0"/>
          <w:color w:val="333333"/>
          <w:spacing w:val="0"/>
          <w:sz w:val="24"/>
          <w:szCs w:val="24"/>
          <w:shd w:val="clear" w:fill="FFFFFF"/>
          <w:lang w:val="en-US" w:eastAsia="zh-CN"/>
        </w:rPr>
        <w:t>资质认定批准的授权范围就是每一位授权签字人能够签批报告的专业领域的范围，每位授权签字人只能在授予的范围的进行签字。只有在授权范围内签署的，才是合法有效的，才能够得到承认。授权签字人同时需要了解本人在质量手册和程序文件中的职责和权限。才能在报告批准过程中，正确履行自己职责；</w:t>
      </w:r>
    </w:p>
    <w:p>
      <w:pPr>
        <w:numPr>
          <w:numId w:val="0"/>
        </w:numPr>
        <w:rPr>
          <w:rFonts w:hint="default" w:ascii="宋体" w:hAnsi="宋体" w:eastAsia="宋体" w:cs="宋体"/>
          <w:i w:val="0"/>
          <w:iCs w:val="0"/>
          <w:caps w:val="0"/>
          <w:color w:val="333333"/>
          <w:spacing w:val="0"/>
          <w:sz w:val="24"/>
          <w:szCs w:val="24"/>
          <w:shd w:val="clear" w:fill="FFFFFF"/>
          <w:lang w:val="en-US" w:eastAsia="zh-CN"/>
        </w:rPr>
      </w:pPr>
      <w:r>
        <w:rPr>
          <w:rFonts w:hint="default" w:ascii="宋体" w:hAnsi="宋体" w:eastAsia="宋体" w:cs="宋体"/>
          <w:i w:val="0"/>
          <w:iCs w:val="0"/>
          <w:caps w:val="0"/>
          <w:color w:val="333333"/>
          <w:spacing w:val="0"/>
          <w:sz w:val="24"/>
          <w:szCs w:val="24"/>
          <w:shd w:val="clear" w:fill="FFFFFF"/>
          <w:lang w:val="en-US" w:eastAsia="zh-CN"/>
        </w:rPr>
        <w:t>２)授权签字人必须具备相应的专业能力</w:t>
      </w:r>
    </w:p>
    <w:p>
      <w:pPr>
        <w:numPr>
          <w:numId w:val="0"/>
        </w:numPr>
        <w:rPr>
          <w:rFonts w:hint="default" w:ascii="宋体" w:hAnsi="宋体" w:eastAsia="宋体" w:cs="宋体"/>
          <w:i w:val="0"/>
          <w:iCs w:val="0"/>
          <w:caps w:val="0"/>
          <w:color w:val="333333"/>
          <w:spacing w:val="0"/>
          <w:sz w:val="24"/>
          <w:szCs w:val="24"/>
          <w:shd w:val="clear" w:fill="FFFFFF"/>
          <w:lang w:val="en-US" w:eastAsia="zh-CN"/>
        </w:rPr>
      </w:pPr>
      <w:r>
        <w:rPr>
          <w:rFonts w:hint="default" w:ascii="宋体" w:hAnsi="宋体" w:eastAsia="宋体" w:cs="宋体"/>
          <w:i w:val="0"/>
          <w:iCs w:val="0"/>
          <w:caps w:val="0"/>
          <w:color w:val="333333"/>
          <w:spacing w:val="0"/>
          <w:sz w:val="24"/>
          <w:szCs w:val="24"/>
          <w:shd w:val="clear" w:fill="FFFFFF"/>
          <w:lang w:val="en-US" w:eastAsia="zh-CN"/>
        </w:rPr>
        <w:t>根据检测对象的不同，检测领域划分为电器、建材、食品、轻工等许多的专业领域。不同领域的测试方法和测试理念，都有着明显的差异，为了保证授权签字人能够正确的完成测量报告的签署，能够把握检测数据的准确性，授权签字人必须具备授权领域专业的学习经历，而且保持相应的工作经历。授权签字人应该是本领域的资深人员，对本领域的测试技术有较好的了解，才能对测量的准确性作出恰当的判断。</w:t>
      </w:r>
    </w:p>
    <w:p>
      <w:pPr>
        <w:numPr>
          <w:numId w:val="0"/>
        </w:numPr>
        <w:rPr>
          <w:rFonts w:hint="default" w:ascii="宋体" w:hAnsi="宋体" w:eastAsia="宋体" w:cs="宋体"/>
          <w:i w:val="0"/>
          <w:iCs w:val="0"/>
          <w:caps w:val="0"/>
          <w:color w:val="333333"/>
          <w:spacing w:val="0"/>
          <w:sz w:val="24"/>
          <w:szCs w:val="24"/>
          <w:shd w:val="clear" w:fill="FFFFFF"/>
          <w:lang w:val="en-US" w:eastAsia="zh-CN"/>
        </w:rPr>
      </w:pPr>
      <w:r>
        <w:rPr>
          <w:rFonts w:hint="default" w:ascii="宋体" w:hAnsi="宋体" w:eastAsia="宋体" w:cs="宋体"/>
          <w:i w:val="0"/>
          <w:iCs w:val="0"/>
          <w:caps w:val="0"/>
          <w:color w:val="333333"/>
          <w:spacing w:val="0"/>
          <w:sz w:val="24"/>
          <w:szCs w:val="24"/>
          <w:shd w:val="clear" w:fill="FFFFFF"/>
          <w:lang w:val="en-US" w:eastAsia="zh-CN"/>
        </w:rPr>
        <w:t>３)授权签字人必须了解实验室的运作和流程</w:t>
      </w:r>
    </w:p>
    <w:p>
      <w:pPr>
        <w:numPr>
          <w:numId w:val="0"/>
        </w:numPr>
        <w:rPr>
          <w:rFonts w:hint="default" w:ascii="宋体" w:hAnsi="宋体" w:eastAsia="宋体" w:cs="宋体"/>
          <w:i w:val="0"/>
          <w:iCs w:val="0"/>
          <w:caps w:val="0"/>
          <w:color w:val="333333"/>
          <w:spacing w:val="0"/>
          <w:sz w:val="24"/>
          <w:szCs w:val="24"/>
          <w:shd w:val="clear" w:fill="FFFFFF"/>
          <w:lang w:val="en-US" w:eastAsia="zh-CN"/>
        </w:rPr>
      </w:pPr>
      <w:r>
        <w:rPr>
          <w:rFonts w:hint="default" w:ascii="宋体" w:hAnsi="宋体" w:eastAsia="宋体" w:cs="宋体"/>
          <w:i w:val="0"/>
          <w:iCs w:val="0"/>
          <w:caps w:val="0"/>
          <w:color w:val="333333"/>
          <w:spacing w:val="0"/>
          <w:sz w:val="24"/>
          <w:szCs w:val="24"/>
          <w:shd w:val="clear" w:fill="FFFFFF"/>
          <w:lang w:val="en-US" w:eastAsia="zh-CN"/>
        </w:rPr>
        <w:t>一个检验数据的测量，是实验室“人、机、料、法、环、测”诸方面因素综合因素的体现。只有熟悉本实验室运作情况，特别是与检验过程密切相关的各程序接口和相互之间的关系，才能对检测过程流程的符合性作出恰当的评价，才能掌握检测结果的准确性。</w:t>
      </w:r>
    </w:p>
    <w:p>
      <w:pPr>
        <w:numPr>
          <w:numId w:val="0"/>
        </w:numPr>
        <w:rPr>
          <w:rFonts w:hint="default" w:ascii="宋体" w:hAnsi="宋体" w:eastAsia="宋体" w:cs="宋体"/>
          <w:i w:val="0"/>
          <w:iCs w:val="0"/>
          <w:caps w:val="0"/>
          <w:color w:val="333333"/>
          <w:spacing w:val="0"/>
          <w:sz w:val="24"/>
          <w:szCs w:val="24"/>
          <w:shd w:val="clear" w:fill="FFFFFF"/>
          <w:lang w:val="en-US" w:eastAsia="zh-CN"/>
        </w:rPr>
      </w:pPr>
      <w:r>
        <w:rPr>
          <w:rFonts w:hint="default" w:ascii="宋体" w:hAnsi="宋体" w:eastAsia="宋体" w:cs="宋体"/>
          <w:i w:val="0"/>
          <w:iCs w:val="0"/>
          <w:caps w:val="0"/>
          <w:color w:val="333333"/>
          <w:spacing w:val="0"/>
          <w:sz w:val="24"/>
          <w:szCs w:val="24"/>
          <w:shd w:val="clear" w:fill="FFFFFF"/>
          <w:lang w:val="en-US" w:eastAsia="zh-CN"/>
        </w:rPr>
        <w:t>４)授权签字人必须熟悉检验报告的要求</w:t>
      </w:r>
    </w:p>
    <w:p>
      <w:pPr>
        <w:numPr>
          <w:numId w:val="0"/>
        </w:numPr>
        <w:rPr>
          <w:rFonts w:hint="default" w:ascii="宋体" w:hAnsi="宋体" w:eastAsia="宋体" w:cs="宋体"/>
          <w:i w:val="0"/>
          <w:iCs w:val="0"/>
          <w:caps w:val="0"/>
          <w:color w:val="333333"/>
          <w:spacing w:val="0"/>
          <w:sz w:val="24"/>
          <w:szCs w:val="24"/>
          <w:shd w:val="clear" w:fill="FFFFFF"/>
          <w:lang w:val="en-US" w:eastAsia="zh-CN"/>
        </w:rPr>
      </w:pPr>
      <w:r>
        <w:rPr>
          <w:rFonts w:hint="default" w:ascii="宋体" w:hAnsi="宋体" w:eastAsia="宋体" w:cs="宋体"/>
          <w:i w:val="0"/>
          <w:iCs w:val="0"/>
          <w:caps w:val="0"/>
          <w:color w:val="333333"/>
          <w:spacing w:val="0"/>
          <w:sz w:val="24"/>
          <w:szCs w:val="24"/>
          <w:shd w:val="clear" w:fill="FFFFFF"/>
          <w:lang w:val="en-US" w:eastAsia="zh-CN"/>
        </w:rPr>
        <w:t>检验报告是一种严肃的具有法律效力的文书，准则对其所包含的内容和信息量有明确的要求。掌握准则第7.8款对检验报告的诸项要求，同时了解本实验室对本领域检测的专有相关规定，保证检验报告的完整性，保证检测信息的完整清楚，保证检验结论不会产生歧义。</w:t>
      </w:r>
    </w:p>
    <w:p>
      <w:pPr>
        <w:numPr>
          <w:numId w:val="0"/>
        </w:numPr>
        <w:rPr>
          <w:rFonts w:hint="default" w:ascii="宋体" w:hAnsi="宋体" w:eastAsia="宋体" w:cs="宋体"/>
          <w:i w:val="0"/>
          <w:iCs w:val="0"/>
          <w:caps w:val="0"/>
          <w:color w:val="333333"/>
          <w:spacing w:val="0"/>
          <w:sz w:val="24"/>
          <w:szCs w:val="24"/>
          <w:shd w:val="clear" w:fill="FFFFFF"/>
          <w:lang w:val="en-US" w:eastAsia="zh-CN"/>
        </w:rPr>
      </w:pPr>
      <w:r>
        <w:rPr>
          <w:rFonts w:hint="default" w:ascii="宋体" w:hAnsi="宋体" w:eastAsia="宋体" w:cs="宋体"/>
          <w:i w:val="0"/>
          <w:iCs w:val="0"/>
          <w:caps w:val="0"/>
          <w:color w:val="333333"/>
          <w:spacing w:val="0"/>
          <w:sz w:val="24"/>
          <w:szCs w:val="24"/>
          <w:shd w:val="clear" w:fill="FFFFFF"/>
          <w:lang w:val="en-US" w:eastAsia="zh-CN"/>
        </w:rPr>
        <w:t>5)授权签字人必须掌握测量方法有效性的要求</w:t>
      </w:r>
    </w:p>
    <w:p>
      <w:pPr>
        <w:numPr>
          <w:numId w:val="0"/>
        </w:numPr>
        <w:rPr>
          <w:rFonts w:hint="default" w:ascii="宋体" w:hAnsi="宋体" w:eastAsia="宋体" w:cs="宋体"/>
          <w:i w:val="0"/>
          <w:iCs w:val="0"/>
          <w:caps w:val="0"/>
          <w:color w:val="333333"/>
          <w:spacing w:val="0"/>
          <w:sz w:val="24"/>
          <w:szCs w:val="24"/>
          <w:shd w:val="clear" w:fill="FFFFFF"/>
          <w:lang w:val="en-US" w:eastAsia="zh-CN"/>
        </w:rPr>
      </w:pPr>
      <w:r>
        <w:rPr>
          <w:rFonts w:hint="default" w:ascii="宋体" w:hAnsi="宋体" w:eastAsia="宋体" w:cs="宋体"/>
          <w:i w:val="0"/>
          <w:iCs w:val="0"/>
          <w:caps w:val="0"/>
          <w:color w:val="333333"/>
          <w:spacing w:val="0"/>
          <w:sz w:val="24"/>
          <w:szCs w:val="24"/>
          <w:shd w:val="clear" w:fill="FFFFFF"/>
          <w:lang w:val="en-US" w:eastAsia="zh-CN"/>
        </w:rPr>
        <w:t>随着生产工艺和测量技术的不断进步，产品的测试手段也日新月异，对应的产品标准也不断进行修订。授权签字人需要积极跟踪标准的修订、换版信息，保证本实验室申报检验项目所使用的标准和规范的有效性，对标准和规范具体重点内容和特殊情况处理的原则(如检测结果处于临界值状态时如何处置等)以及相关基础知识应掌握。保证检测标准的有效性，保证按照检测标准开展相关的检测活动，能够正确评估测量过程带来的数据不确定度。</w:t>
      </w:r>
    </w:p>
    <w:p>
      <w:pPr>
        <w:numPr>
          <w:numId w:val="0"/>
        </w:numPr>
        <w:rPr>
          <w:rFonts w:hint="default" w:ascii="宋体" w:hAnsi="宋体" w:eastAsia="宋体" w:cs="宋体"/>
          <w:i w:val="0"/>
          <w:iCs w:val="0"/>
          <w:caps w:val="0"/>
          <w:color w:val="333333"/>
          <w:spacing w:val="0"/>
          <w:sz w:val="24"/>
          <w:szCs w:val="24"/>
          <w:shd w:val="clear" w:fill="FFFFFF"/>
          <w:lang w:val="en-US" w:eastAsia="zh-CN"/>
        </w:rPr>
      </w:pPr>
      <w:r>
        <w:rPr>
          <w:rFonts w:hint="default" w:ascii="宋体" w:hAnsi="宋体" w:eastAsia="宋体" w:cs="宋体"/>
          <w:i w:val="0"/>
          <w:iCs w:val="0"/>
          <w:caps w:val="0"/>
          <w:color w:val="333333"/>
          <w:spacing w:val="0"/>
          <w:sz w:val="24"/>
          <w:szCs w:val="24"/>
          <w:shd w:val="clear" w:fill="FFFFFF"/>
          <w:lang w:val="en-US" w:eastAsia="zh-CN"/>
        </w:rPr>
        <w:t>６)授权签字人必须掌握检测设备的性能</w:t>
      </w:r>
    </w:p>
    <w:p>
      <w:pPr>
        <w:numPr>
          <w:numId w:val="0"/>
        </w:numPr>
        <w:rPr>
          <w:rFonts w:hint="default" w:ascii="宋体" w:hAnsi="宋体" w:eastAsia="宋体" w:cs="宋体"/>
          <w:i w:val="0"/>
          <w:iCs w:val="0"/>
          <w:caps w:val="0"/>
          <w:color w:val="333333"/>
          <w:spacing w:val="0"/>
          <w:sz w:val="24"/>
          <w:szCs w:val="24"/>
          <w:shd w:val="clear" w:fill="FFFFFF"/>
          <w:lang w:val="en-US" w:eastAsia="zh-CN"/>
        </w:rPr>
      </w:pPr>
      <w:r>
        <w:rPr>
          <w:rFonts w:hint="default" w:ascii="宋体" w:hAnsi="宋体" w:eastAsia="宋体" w:cs="宋体"/>
          <w:i w:val="0"/>
          <w:iCs w:val="0"/>
          <w:caps w:val="0"/>
          <w:color w:val="333333"/>
          <w:spacing w:val="0"/>
          <w:sz w:val="24"/>
          <w:szCs w:val="24"/>
          <w:shd w:val="clear" w:fill="FFFFFF"/>
          <w:lang w:val="en-US" w:eastAsia="zh-CN"/>
        </w:rPr>
        <w:t>每一台设备都具有特定的测量精度和测量范围。针对不同的检测对象，需要选择合适的检测设备。比如同样的长度测量工具，我们需要根据测试的精度，合理的选择卷尺、直尺、游标卡尺、千分尺、投影仪等设备，保证检测工作的顺利进行。本实验室关键设备的相关技术参数和测量限值应熟练掌握。诸如:噪声设备的最小测量范围、温湿度设备的温度上下限、拉力试验机的测量精度、长度测量设备的最小分度、天平的灵敏度等。</w:t>
      </w:r>
    </w:p>
    <w:p>
      <w:pPr>
        <w:numPr>
          <w:numId w:val="0"/>
        </w:numPr>
        <w:rPr>
          <w:rFonts w:hint="default" w:ascii="宋体" w:hAnsi="宋体" w:eastAsia="宋体" w:cs="宋体"/>
          <w:i w:val="0"/>
          <w:iCs w:val="0"/>
          <w:caps w:val="0"/>
          <w:color w:val="333333"/>
          <w:spacing w:val="0"/>
          <w:sz w:val="24"/>
          <w:szCs w:val="24"/>
          <w:shd w:val="clear" w:fill="FFFFFF"/>
          <w:lang w:val="en-US" w:eastAsia="zh-CN"/>
        </w:rPr>
      </w:pPr>
      <w:r>
        <w:rPr>
          <w:rFonts w:hint="default" w:ascii="宋体" w:hAnsi="宋体" w:eastAsia="宋体" w:cs="宋体"/>
          <w:i w:val="0"/>
          <w:iCs w:val="0"/>
          <w:caps w:val="0"/>
          <w:color w:val="333333"/>
          <w:spacing w:val="0"/>
          <w:sz w:val="24"/>
          <w:szCs w:val="24"/>
          <w:shd w:val="clear" w:fill="FFFFFF"/>
          <w:lang w:val="en-US" w:eastAsia="zh-CN"/>
        </w:rPr>
        <w:t>７)授权签字人必须掌握检验结果的评定能</w:t>
      </w:r>
    </w:p>
    <w:p>
      <w:pPr>
        <w:numPr>
          <w:numId w:val="0"/>
        </w:numPr>
        <w:rPr>
          <w:rFonts w:hint="default" w:ascii="宋体" w:hAnsi="宋体" w:eastAsia="宋体" w:cs="宋体"/>
          <w:i w:val="0"/>
          <w:iCs w:val="0"/>
          <w:caps w:val="0"/>
          <w:color w:val="333333"/>
          <w:spacing w:val="0"/>
          <w:sz w:val="24"/>
          <w:szCs w:val="24"/>
          <w:shd w:val="clear" w:fill="FFFFFF"/>
          <w:lang w:val="en-US" w:eastAsia="zh-CN"/>
        </w:rPr>
      </w:pPr>
      <w:r>
        <w:rPr>
          <w:rFonts w:hint="default" w:ascii="宋体" w:hAnsi="宋体" w:eastAsia="宋体" w:cs="宋体"/>
          <w:i w:val="0"/>
          <w:iCs w:val="0"/>
          <w:caps w:val="0"/>
          <w:color w:val="333333"/>
          <w:spacing w:val="0"/>
          <w:sz w:val="24"/>
          <w:szCs w:val="24"/>
          <w:shd w:val="clear" w:fill="FFFFFF"/>
          <w:lang w:val="en-US" w:eastAsia="zh-CN"/>
        </w:rPr>
        <w:t>利用测量数据的相关性，判断测量数据的可靠性。举一些最基本的例子，在电学测量中，功率与电流具有正相关性。温升与电流和电阻有正相关性。利用对本专业的制造工艺的了解，可以大致判断检测数据的合理性。这些专业知识，可以帮助授权签字人对测量数据的正确性进行判断。</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D3BA7E2"/>
    <w:multiLevelType w:val="singleLevel"/>
    <w:tmpl w:val="7D3BA7E2"/>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I2MzhjODE3MjE3YjUxM2FiN2NlYjkwOGExMjkzNmYifQ=="/>
  </w:docVars>
  <w:rsids>
    <w:rsidRoot w:val="450A68A9"/>
    <w:rsid w:val="450A68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24</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2024-03-31T04:57:00Z</dcterms:created>
  <dc:creator>曹红</dc:creator>
  <cp:lastModifiedBy>曹红</cp:lastModifiedBy>
  <dcterms:modified xsi:type="dcterms:W3CDTF">2024-03-31T05:23:12Z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3E66674BFFED40CCBA014A9E59E90EF0_11</vt:lpwstr>
  </property>
</Properties>
</file>