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7B48C6">
      <w:pPr>
        <w:pStyle w:val="2"/>
        <w:spacing w:before="125" w:line="227" w:lineRule="auto"/>
        <w:ind w:left="6562"/>
        <w:rPr>
          <w:sz w:val="23"/>
          <w:szCs w:val="23"/>
        </w:rPr>
      </w:pPr>
      <w:r>
        <w:rPr>
          <w:spacing w:val="3"/>
          <w:sz w:val="23"/>
          <w:szCs w:val="23"/>
        </w:rPr>
        <w:t>文件编号：</w:t>
      </w:r>
      <w:r>
        <w:rPr>
          <w:spacing w:val="-66"/>
          <w:sz w:val="23"/>
          <w:szCs w:val="23"/>
        </w:rPr>
        <w:t xml:space="preserve"> </w:t>
      </w:r>
      <w:r>
        <w:rPr>
          <w:sz w:val="23"/>
          <w:szCs w:val="23"/>
        </w:rPr>
        <w:t>SZQM</w:t>
      </w:r>
      <w:r>
        <w:rPr>
          <w:spacing w:val="3"/>
          <w:sz w:val="23"/>
          <w:szCs w:val="23"/>
        </w:rPr>
        <w:t>-01</w:t>
      </w:r>
    </w:p>
    <w:p w14:paraId="0E9C7E22">
      <w:pPr>
        <w:spacing w:line="256" w:lineRule="auto"/>
        <w:rPr>
          <w:rFonts w:ascii="Arial"/>
          <w:sz w:val="21"/>
        </w:rPr>
      </w:pPr>
    </w:p>
    <w:p w14:paraId="28B06927">
      <w:pPr>
        <w:spacing w:line="256" w:lineRule="auto"/>
        <w:rPr>
          <w:rFonts w:ascii="Arial"/>
          <w:sz w:val="21"/>
        </w:rPr>
      </w:pPr>
    </w:p>
    <w:p w14:paraId="00DFFFD7">
      <w:pPr>
        <w:spacing w:line="257" w:lineRule="auto"/>
        <w:rPr>
          <w:rFonts w:ascii="Arial"/>
          <w:sz w:val="21"/>
        </w:rPr>
      </w:pPr>
    </w:p>
    <w:p w14:paraId="0304CDCD">
      <w:pPr>
        <w:spacing w:line="257" w:lineRule="auto"/>
        <w:rPr>
          <w:rFonts w:ascii="Arial"/>
          <w:sz w:val="21"/>
        </w:rPr>
      </w:pPr>
    </w:p>
    <w:p w14:paraId="1D4B6745">
      <w:pPr>
        <w:spacing w:line="257" w:lineRule="auto"/>
        <w:rPr>
          <w:rFonts w:ascii="Arial"/>
          <w:sz w:val="21"/>
        </w:rPr>
      </w:pPr>
    </w:p>
    <w:p w14:paraId="1DA56A4F">
      <w:pPr>
        <w:spacing w:line="257" w:lineRule="auto"/>
        <w:rPr>
          <w:rFonts w:ascii="Arial"/>
          <w:sz w:val="21"/>
        </w:rPr>
      </w:pPr>
    </w:p>
    <w:p w14:paraId="3D65BBC2">
      <w:pPr>
        <w:spacing w:line="257" w:lineRule="auto"/>
        <w:rPr>
          <w:rFonts w:ascii="Arial"/>
          <w:sz w:val="21"/>
        </w:rPr>
      </w:pPr>
    </w:p>
    <w:p w14:paraId="56A2E2C4">
      <w:pPr>
        <w:pStyle w:val="2"/>
        <w:spacing w:before="231" w:line="223" w:lineRule="auto"/>
        <w:ind w:left="2606"/>
        <w:outlineLvl w:val="0"/>
        <w:rPr>
          <w:sz w:val="71"/>
          <w:szCs w:val="71"/>
        </w:rPr>
      </w:pPr>
      <w:r>
        <w:rPr>
          <w:b/>
          <w:bCs/>
          <w:spacing w:val="-22"/>
          <w:sz w:val="71"/>
          <w:szCs w:val="71"/>
        </w:rPr>
        <w:t>质</w:t>
      </w:r>
      <w:r>
        <w:rPr>
          <w:spacing w:val="35"/>
          <w:sz w:val="71"/>
          <w:szCs w:val="71"/>
        </w:rPr>
        <w:t xml:space="preserve"> </w:t>
      </w:r>
      <w:r>
        <w:rPr>
          <w:b/>
          <w:bCs/>
          <w:spacing w:val="-22"/>
          <w:sz w:val="71"/>
          <w:szCs w:val="71"/>
        </w:rPr>
        <w:t>量</w:t>
      </w:r>
      <w:r>
        <w:rPr>
          <w:spacing w:val="41"/>
          <w:sz w:val="71"/>
          <w:szCs w:val="71"/>
        </w:rPr>
        <w:t xml:space="preserve"> </w:t>
      </w:r>
      <w:r>
        <w:rPr>
          <w:b/>
          <w:bCs/>
          <w:spacing w:val="-22"/>
          <w:sz w:val="71"/>
          <w:szCs w:val="71"/>
        </w:rPr>
        <w:t>手</w:t>
      </w:r>
      <w:r>
        <w:rPr>
          <w:spacing w:val="35"/>
          <w:sz w:val="71"/>
          <w:szCs w:val="71"/>
        </w:rPr>
        <w:t xml:space="preserve"> </w:t>
      </w:r>
      <w:r>
        <w:rPr>
          <w:b/>
          <w:bCs/>
          <w:spacing w:val="-22"/>
          <w:sz w:val="71"/>
          <w:szCs w:val="71"/>
        </w:rPr>
        <w:t>册</w:t>
      </w:r>
    </w:p>
    <w:p w14:paraId="2BCD0F90">
      <w:pPr>
        <w:spacing w:line="420" w:lineRule="auto"/>
        <w:rPr>
          <w:rFonts w:ascii="Arial"/>
          <w:sz w:val="21"/>
        </w:rPr>
      </w:pPr>
    </w:p>
    <w:p w14:paraId="2D6EECA0">
      <w:pPr>
        <w:spacing w:before="123" w:line="192" w:lineRule="auto"/>
        <w:ind w:left="2423"/>
        <w:outlineLvl w:val="0"/>
        <w:rPr>
          <w:rFonts w:ascii="Times New Roman" w:hAnsi="Times New Roman" w:eastAsia="Times New Roman" w:cs="Times New Roman"/>
          <w:sz w:val="43"/>
          <w:szCs w:val="43"/>
        </w:rPr>
      </w:pPr>
      <w:r>
        <w:rPr>
          <w:rFonts w:ascii="Times New Roman" w:hAnsi="Times New Roman" w:eastAsia="Times New Roman" w:cs="Times New Roman"/>
          <w:spacing w:val="4"/>
          <w:sz w:val="43"/>
          <w:szCs w:val="43"/>
        </w:rPr>
        <w:t>QUALITY</w:t>
      </w:r>
      <w:r>
        <w:rPr>
          <w:rFonts w:ascii="Times New Roman" w:hAnsi="Times New Roman" w:eastAsia="Times New Roman" w:cs="Times New Roman"/>
          <w:spacing w:val="2"/>
          <w:sz w:val="43"/>
          <w:szCs w:val="43"/>
        </w:rPr>
        <w:t xml:space="preserve">    </w:t>
      </w:r>
      <w:r>
        <w:rPr>
          <w:rFonts w:ascii="Times New Roman" w:hAnsi="Times New Roman" w:eastAsia="Times New Roman" w:cs="Times New Roman"/>
          <w:spacing w:val="4"/>
          <w:sz w:val="43"/>
          <w:szCs w:val="43"/>
        </w:rPr>
        <w:t>MANUAL</w:t>
      </w:r>
    </w:p>
    <w:p w14:paraId="0927FFDA">
      <w:pPr>
        <w:spacing w:line="336" w:lineRule="auto"/>
        <w:rPr>
          <w:rFonts w:ascii="Arial"/>
          <w:sz w:val="21"/>
        </w:rPr>
      </w:pPr>
    </w:p>
    <w:p w14:paraId="774635A4">
      <w:pPr>
        <w:pStyle w:val="2"/>
        <w:spacing w:before="101" w:line="225" w:lineRule="auto"/>
        <w:ind w:left="3161"/>
      </w:pPr>
      <w:r>
        <w:rPr>
          <w:spacing w:val="-4"/>
        </w:rPr>
        <w:t>第</w:t>
      </w:r>
      <w:r>
        <w:rPr>
          <w:spacing w:val="-38"/>
        </w:rPr>
        <w:t xml:space="preserve"> </w:t>
      </w:r>
      <w:r>
        <w:rPr>
          <w:spacing w:val="-4"/>
        </w:rPr>
        <w:t>1</w:t>
      </w:r>
      <w:r>
        <w:rPr>
          <w:spacing w:val="-61"/>
        </w:rPr>
        <w:t xml:space="preserve"> </w:t>
      </w:r>
      <w:r>
        <w:rPr>
          <w:spacing w:val="-4"/>
        </w:rPr>
        <w:t>版第</w:t>
      </w:r>
      <w:r>
        <w:rPr>
          <w:spacing w:val="-61"/>
        </w:rPr>
        <w:t xml:space="preserve"> </w:t>
      </w:r>
      <w:r>
        <w:rPr>
          <w:spacing w:val="-4"/>
        </w:rPr>
        <w:t>0</w:t>
      </w:r>
      <w:r>
        <w:rPr>
          <w:spacing w:val="-53"/>
        </w:rPr>
        <w:t xml:space="preserve"> </w:t>
      </w:r>
      <w:r>
        <w:rPr>
          <w:spacing w:val="-4"/>
        </w:rPr>
        <w:t>次修订</w:t>
      </w:r>
    </w:p>
    <w:p w14:paraId="67164CF4">
      <w:pPr>
        <w:spacing w:line="245" w:lineRule="auto"/>
        <w:rPr>
          <w:rFonts w:ascii="Arial"/>
          <w:sz w:val="21"/>
        </w:rPr>
      </w:pPr>
    </w:p>
    <w:p w14:paraId="22BE809F">
      <w:pPr>
        <w:spacing w:line="245" w:lineRule="auto"/>
        <w:rPr>
          <w:rFonts w:ascii="Arial"/>
          <w:sz w:val="21"/>
        </w:rPr>
      </w:pPr>
    </w:p>
    <w:p w14:paraId="2E21E45A">
      <w:pPr>
        <w:spacing w:line="245" w:lineRule="auto"/>
        <w:rPr>
          <w:rFonts w:ascii="Arial"/>
          <w:sz w:val="21"/>
        </w:rPr>
      </w:pPr>
    </w:p>
    <w:p w14:paraId="62BDB93B">
      <w:pPr>
        <w:spacing w:line="245" w:lineRule="auto"/>
        <w:rPr>
          <w:rFonts w:ascii="Arial"/>
          <w:sz w:val="21"/>
        </w:rPr>
      </w:pPr>
    </w:p>
    <w:p w14:paraId="5E421951">
      <w:pPr>
        <w:spacing w:line="245" w:lineRule="auto"/>
        <w:rPr>
          <w:rFonts w:ascii="Arial"/>
          <w:sz w:val="21"/>
        </w:rPr>
      </w:pPr>
    </w:p>
    <w:p w14:paraId="327F2EB0">
      <w:pPr>
        <w:spacing w:line="245" w:lineRule="auto"/>
        <w:rPr>
          <w:rFonts w:ascii="Arial"/>
          <w:sz w:val="21"/>
        </w:rPr>
      </w:pPr>
    </w:p>
    <w:p w14:paraId="17201B17">
      <w:pPr>
        <w:spacing w:line="245" w:lineRule="auto"/>
        <w:rPr>
          <w:rFonts w:ascii="Arial"/>
          <w:sz w:val="21"/>
        </w:rPr>
      </w:pPr>
    </w:p>
    <w:p w14:paraId="08DB4412">
      <w:pPr>
        <w:spacing w:line="245" w:lineRule="auto"/>
        <w:rPr>
          <w:rFonts w:ascii="Arial"/>
          <w:sz w:val="21"/>
        </w:rPr>
      </w:pPr>
    </w:p>
    <w:p w14:paraId="4B3DD56D">
      <w:pPr>
        <w:spacing w:line="245" w:lineRule="auto"/>
        <w:rPr>
          <w:rFonts w:ascii="Arial"/>
          <w:sz w:val="21"/>
        </w:rPr>
      </w:pPr>
    </w:p>
    <w:p w14:paraId="12B8402F">
      <w:pPr>
        <w:pStyle w:val="2"/>
        <w:spacing w:before="101" w:line="226" w:lineRule="auto"/>
        <w:ind w:left="655"/>
      </w:pPr>
      <w:r>
        <w:rPr>
          <w:spacing w:val="-7"/>
        </w:rPr>
        <w:t>审核:</w:t>
      </w:r>
      <w:r>
        <w:rPr>
          <w:spacing w:val="-152"/>
        </w:rPr>
        <w:t xml:space="preserve"> </w:t>
      </w:r>
      <w:r>
        <w:rPr>
          <w:spacing w:val="5"/>
          <w:u w:val="single" w:color="auto"/>
        </w:rPr>
        <w:t xml:space="preserve">                </w:t>
      </w:r>
      <w:r>
        <w:rPr>
          <w:spacing w:val="23"/>
        </w:rPr>
        <w:t xml:space="preserve">    </w:t>
      </w:r>
      <w:r>
        <w:rPr>
          <w:spacing w:val="-7"/>
        </w:rPr>
        <w:t xml:space="preserve">日期: </w:t>
      </w:r>
      <w:r>
        <w:rPr>
          <w:u w:val="single" w:color="auto"/>
        </w:rPr>
        <w:t xml:space="preserve">                 </w:t>
      </w:r>
    </w:p>
    <w:p w14:paraId="72E5AB05">
      <w:pPr>
        <w:spacing w:line="348" w:lineRule="auto"/>
        <w:rPr>
          <w:rFonts w:ascii="Arial"/>
          <w:sz w:val="21"/>
        </w:rPr>
      </w:pPr>
    </w:p>
    <w:p w14:paraId="0B5FBEF2">
      <w:pPr>
        <w:pStyle w:val="2"/>
        <w:spacing w:before="100" w:line="226" w:lineRule="auto"/>
        <w:ind w:left="655"/>
      </w:pPr>
      <w:r>
        <w:rPr>
          <w:spacing w:val="-7"/>
        </w:rPr>
        <w:t>审核:</w:t>
      </w:r>
      <w:r>
        <w:rPr>
          <w:spacing w:val="-152"/>
        </w:rPr>
        <w:t xml:space="preserve"> </w:t>
      </w:r>
      <w:r>
        <w:rPr>
          <w:spacing w:val="5"/>
          <w:u w:val="single" w:color="auto"/>
        </w:rPr>
        <w:t xml:space="preserve">                </w:t>
      </w:r>
      <w:r>
        <w:rPr>
          <w:spacing w:val="23"/>
        </w:rPr>
        <w:t xml:space="preserve">    </w:t>
      </w:r>
      <w:r>
        <w:rPr>
          <w:spacing w:val="-7"/>
        </w:rPr>
        <w:t xml:space="preserve">日期: </w:t>
      </w:r>
      <w:r>
        <w:rPr>
          <w:u w:val="single" w:color="auto"/>
        </w:rPr>
        <w:t xml:space="preserve">                 </w:t>
      </w:r>
    </w:p>
    <w:p w14:paraId="19B3A9C7">
      <w:pPr>
        <w:spacing w:line="345" w:lineRule="auto"/>
        <w:rPr>
          <w:rFonts w:ascii="Arial"/>
          <w:sz w:val="21"/>
        </w:rPr>
      </w:pPr>
    </w:p>
    <w:p w14:paraId="2A828017">
      <w:pPr>
        <w:pStyle w:val="2"/>
        <w:spacing w:before="101" w:line="226" w:lineRule="auto"/>
        <w:ind w:left="655"/>
      </w:pPr>
      <w:r>
        <w:rPr>
          <w:spacing w:val="-7"/>
        </w:rPr>
        <w:t>审核:</w:t>
      </w:r>
      <w:r>
        <w:rPr>
          <w:spacing w:val="-152"/>
        </w:rPr>
        <w:t xml:space="preserve"> </w:t>
      </w:r>
      <w:r>
        <w:rPr>
          <w:spacing w:val="5"/>
          <w:u w:val="single" w:color="auto"/>
        </w:rPr>
        <w:t xml:space="preserve">                </w:t>
      </w:r>
      <w:r>
        <w:rPr>
          <w:spacing w:val="23"/>
        </w:rPr>
        <w:t xml:space="preserve">    </w:t>
      </w:r>
      <w:r>
        <w:rPr>
          <w:spacing w:val="-7"/>
        </w:rPr>
        <w:t xml:space="preserve">日期: </w:t>
      </w:r>
      <w:r>
        <w:rPr>
          <w:u w:val="single" w:color="auto"/>
        </w:rPr>
        <w:t xml:space="preserve">                 </w:t>
      </w:r>
    </w:p>
    <w:p w14:paraId="5BC6EF13">
      <w:pPr>
        <w:spacing w:line="246" w:lineRule="auto"/>
        <w:rPr>
          <w:rFonts w:ascii="Arial"/>
          <w:sz w:val="21"/>
        </w:rPr>
      </w:pPr>
    </w:p>
    <w:p w14:paraId="77896416">
      <w:pPr>
        <w:spacing w:line="246" w:lineRule="auto"/>
        <w:rPr>
          <w:rFonts w:ascii="Arial"/>
          <w:sz w:val="21"/>
        </w:rPr>
      </w:pPr>
    </w:p>
    <w:p w14:paraId="53E643CC">
      <w:pPr>
        <w:spacing w:line="246" w:lineRule="auto"/>
        <w:rPr>
          <w:rFonts w:ascii="Arial"/>
          <w:sz w:val="21"/>
        </w:rPr>
      </w:pPr>
    </w:p>
    <w:p w14:paraId="04006FBD">
      <w:pPr>
        <w:spacing w:line="246" w:lineRule="auto"/>
        <w:rPr>
          <w:rFonts w:ascii="Arial"/>
          <w:sz w:val="21"/>
        </w:rPr>
      </w:pPr>
    </w:p>
    <w:p w14:paraId="367AD458">
      <w:pPr>
        <w:spacing w:line="247" w:lineRule="auto"/>
        <w:rPr>
          <w:rFonts w:ascii="Arial"/>
          <w:sz w:val="21"/>
        </w:rPr>
      </w:pPr>
    </w:p>
    <w:p w14:paraId="2357310C">
      <w:pPr>
        <w:spacing w:line="247" w:lineRule="auto"/>
        <w:rPr>
          <w:rFonts w:ascii="Arial"/>
          <w:sz w:val="21"/>
        </w:rPr>
      </w:pPr>
    </w:p>
    <w:p w14:paraId="3979983A">
      <w:pPr>
        <w:spacing w:line="247" w:lineRule="auto"/>
        <w:rPr>
          <w:rFonts w:ascii="Arial"/>
          <w:sz w:val="21"/>
        </w:rPr>
      </w:pPr>
    </w:p>
    <w:p w14:paraId="2C8EA142">
      <w:pPr>
        <w:spacing w:line="247" w:lineRule="auto"/>
        <w:rPr>
          <w:rFonts w:ascii="Arial"/>
          <w:sz w:val="21"/>
        </w:rPr>
      </w:pPr>
    </w:p>
    <w:p w14:paraId="3FA8DBED">
      <w:pPr>
        <w:spacing w:line="247" w:lineRule="auto"/>
        <w:rPr>
          <w:rFonts w:ascii="Arial"/>
          <w:sz w:val="21"/>
        </w:rPr>
      </w:pPr>
    </w:p>
    <w:p w14:paraId="1CB1F038">
      <w:pPr>
        <w:spacing w:line="247" w:lineRule="auto"/>
        <w:rPr>
          <w:rFonts w:ascii="Arial"/>
          <w:sz w:val="21"/>
        </w:rPr>
      </w:pPr>
    </w:p>
    <w:p w14:paraId="4A80327F">
      <w:pPr>
        <w:spacing w:line="247" w:lineRule="auto"/>
        <w:rPr>
          <w:rFonts w:ascii="Arial"/>
          <w:sz w:val="21"/>
        </w:rPr>
      </w:pPr>
    </w:p>
    <w:p w14:paraId="2BDF6459">
      <w:pPr>
        <w:spacing w:before="76" w:line="221" w:lineRule="auto"/>
        <w:ind w:left="156"/>
        <w:rPr>
          <w:rFonts w:ascii="黑体" w:hAnsi="黑体" w:eastAsia="黑体" w:cs="黑体"/>
          <w:sz w:val="23"/>
          <w:szCs w:val="23"/>
        </w:rPr>
      </w:pPr>
      <w:r>
        <w:rPr>
          <w:rFonts w:ascii="黑体" w:hAnsi="黑体" w:eastAsia="黑体" w:cs="黑体"/>
          <w:spacing w:val="4"/>
          <w:sz w:val="23"/>
          <w:szCs w:val="23"/>
        </w:rPr>
        <w:t>202</w:t>
      </w:r>
      <w:r>
        <w:rPr>
          <w:rFonts w:hint="eastAsia" w:ascii="黑体" w:hAnsi="黑体" w:eastAsia="黑体" w:cs="黑体"/>
          <w:spacing w:val="4"/>
          <w:sz w:val="23"/>
          <w:szCs w:val="23"/>
          <w:lang w:val="en-US" w:eastAsia="zh-CN"/>
        </w:rPr>
        <w:t>5</w:t>
      </w:r>
      <w:r>
        <w:rPr>
          <w:rFonts w:ascii="黑体" w:hAnsi="黑体" w:eastAsia="黑体" w:cs="黑体"/>
          <w:spacing w:val="4"/>
          <w:sz w:val="23"/>
          <w:szCs w:val="23"/>
        </w:rPr>
        <w:t>－0</w:t>
      </w:r>
      <w:r>
        <w:rPr>
          <w:rFonts w:hint="eastAsia" w:ascii="黑体" w:hAnsi="黑体" w:eastAsia="黑体" w:cs="黑体"/>
          <w:spacing w:val="4"/>
          <w:sz w:val="23"/>
          <w:szCs w:val="23"/>
          <w:lang w:val="en-US" w:eastAsia="zh-CN"/>
        </w:rPr>
        <w:t>1</w:t>
      </w:r>
      <w:r>
        <w:rPr>
          <w:rFonts w:ascii="黑体" w:hAnsi="黑体" w:eastAsia="黑体" w:cs="黑体"/>
          <w:spacing w:val="4"/>
          <w:sz w:val="23"/>
          <w:szCs w:val="23"/>
        </w:rPr>
        <w:t>－11</w:t>
      </w:r>
      <w:r>
        <w:rPr>
          <w:rFonts w:ascii="黑体" w:hAnsi="黑体" w:eastAsia="黑体" w:cs="黑体"/>
          <w:spacing w:val="-35"/>
          <w:sz w:val="23"/>
          <w:szCs w:val="23"/>
        </w:rPr>
        <w:t xml:space="preserve"> </w:t>
      </w:r>
      <w:r>
        <w:rPr>
          <w:rFonts w:ascii="黑体" w:hAnsi="黑体" w:eastAsia="黑体" w:cs="黑体"/>
          <w:spacing w:val="4"/>
          <w:sz w:val="23"/>
          <w:szCs w:val="23"/>
        </w:rPr>
        <w:t>发布                                       202</w:t>
      </w:r>
      <w:r>
        <w:rPr>
          <w:rFonts w:hint="eastAsia" w:ascii="黑体" w:hAnsi="黑体" w:eastAsia="黑体" w:cs="黑体"/>
          <w:spacing w:val="4"/>
          <w:sz w:val="23"/>
          <w:szCs w:val="23"/>
          <w:lang w:val="en-US" w:eastAsia="zh-CN"/>
        </w:rPr>
        <w:t>5</w:t>
      </w:r>
      <w:r>
        <w:rPr>
          <w:rFonts w:ascii="黑体" w:hAnsi="黑体" w:eastAsia="黑体" w:cs="黑体"/>
          <w:spacing w:val="4"/>
          <w:sz w:val="23"/>
          <w:szCs w:val="23"/>
        </w:rPr>
        <w:t>－</w:t>
      </w:r>
      <w:r>
        <w:rPr>
          <w:rFonts w:hint="eastAsia" w:ascii="黑体" w:hAnsi="黑体" w:eastAsia="黑体" w:cs="黑体"/>
          <w:spacing w:val="4"/>
          <w:sz w:val="23"/>
          <w:szCs w:val="23"/>
          <w:lang w:val="en-US" w:eastAsia="zh-CN"/>
        </w:rPr>
        <w:t>02</w:t>
      </w:r>
      <w:r>
        <w:rPr>
          <w:rFonts w:ascii="黑体" w:hAnsi="黑体" w:eastAsia="黑体" w:cs="黑体"/>
          <w:spacing w:val="4"/>
          <w:sz w:val="23"/>
          <w:szCs w:val="23"/>
        </w:rPr>
        <w:t>－01</w:t>
      </w:r>
      <w:r>
        <w:rPr>
          <w:rFonts w:ascii="黑体" w:hAnsi="黑体" w:eastAsia="黑体" w:cs="黑体"/>
          <w:spacing w:val="-39"/>
          <w:sz w:val="23"/>
          <w:szCs w:val="23"/>
        </w:rPr>
        <w:t xml:space="preserve"> </w:t>
      </w:r>
      <w:r>
        <w:rPr>
          <w:rFonts w:ascii="黑体" w:hAnsi="黑体" w:eastAsia="黑体" w:cs="黑体"/>
          <w:spacing w:val="4"/>
          <w:sz w:val="23"/>
          <w:szCs w:val="23"/>
        </w:rPr>
        <w:t>实施</w:t>
      </w:r>
    </w:p>
    <w:p w14:paraId="5CF84442">
      <w:pPr>
        <w:spacing w:line="221" w:lineRule="auto"/>
        <w:rPr>
          <w:rFonts w:ascii="黑体" w:hAnsi="黑体" w:eastAsia="黑体" w:cs="黑体"/>
          <w:sz w:val="23"/>
          <w:szCs w:val="23"/>
        </w:rPr>
        <w:sectPr>
          <w:headerReference r:id="rId5" w:type="default"/>
          <w:footerReference r:id="rId6" w:type="default"/>
          <w:pgSz w:w="11907" w:h="16839"/>
          <w:pgMar w:top="2132" w:right="1387" w:bottom="2193" w:left="1390" w:header="1474" w:footer="1831" w:gutter="0"/>
          <w:cols w:space="720" w:num="1"/>
        </w:sectPr>
      </w:pPr>
    </w:p>
    <w:p w14:paraId="2CEC201B">
      <w:pPr>
        <w:pStyle w:val="2"/>
        <w:spacing w:before="265" w:line="228" w:lineRule="auto"/>
        <w:ind w:left="13"/>
        <w:rPr>
          <w:sz w:val="28"/>
          <w:szCs w:val="28"/>
        </w:rPr>
      </w:pPr>
      <w:r>
        <w:rPr>
          <w:spacing w:val="-4"/>
          <w:sz w:val="28"/>
          <w:szCs w:val="28"/>
        </w:rPr>
        <w:t>0.1</w:t>
      </w:r>
    </w:p>
    <w:p w14:paraId="0D7C9EDD">
      <w:pPr>
        <w:pStyle w:val="2"/>
        <w:spacing w:before="256" w:line="225" w:lineRule="auto"/>
        <w:ind w:left="3645"/>
        <w:outlineLvl w:val="0"/>
        <w:rPr>
          <w:sz w:val="35"/>
          <w:szCs w:val="35"/>
        </w:rPr>
      </w:pPr>
      <w:r>
        <w:rPr>
          <w:b/>
          <w:bCs/>
          <w:spacing w:val="4"/>
          <w:sz w:val="35"/>
          <w:szCs w:val="35"/>
        </w:rPr>
        <w:t>修订记录表</w:t>
      </w:r>
    </w:p>
    <w:p w14:paraId="0FBBA681">
      <w:pPr>
        <w:spacing w:before="217"/>
      </w:pPr>
    </w:p>
    <w:tbl>
      <w:tblPr>
        <w:tblStyle w:val="5"/>
        <w:tblW w:w="9414"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715"/>
        <w:gridCol w:w="827"/>
        <w:gridCol w:w="1404"/>
        <w:gridCol w:w="3261"/>
        <w:gridCol w:w="993"/>
        <w:gridCol w:w="991"/>
        <w:gridCol w:w="1223"/>
      </w:tblGrid>
      <w:tr w14:paraId="6C33DD5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8" w:hRule="atLeast"/>
        </w:trPr>
        <w:tc>
          <w:tcPr>
            <w:tcW w:w="715" w:type="dxa"/>
            <w:vAlign w:val="top"/>
          </w:tcPr>
          <w:p w14:paraId="58AE54D0">
            <w:pPr>
              <w:spacing w:before="134" w:line="221" w:lineRule="auto"/>
              <w:ind w:left="141"/>
              <w:rPr>
                <w:rFonts w:ascii="宋体" w:hAnsi="宋体" w:eastAsia="宋体" w:cs="宋体"/>
                <w:sz w:val="22"/>
                <w:szCs w:val="22"/>
              </w:rPr>
            </w:pPr>
            <w:r>
              <w:rPr>
                <w:rFonts w:ascii="宋体" w:hAnsi="宋体" w:eastAsia="宋体" w:cs="宋体"/>
                <w:spacing w:val="-2"/>
                <w:sz w:val="22"/>
                <w:szCs w:val="22"/>
              </w:rPr>
              <w:t>序号</w:t>
            </w:r>
          </w:p>
        </w:tc>
        <w:tc>
          <w:tcPr>
            <w:tcW w:w="827" w:type="dxa"/>
            <w:vAlign w:val="top"/>
          </w:tcPr>
          <w:p w14:paraId="043B3534">
            <w:pPr>
              <w:spacing w:before="134" w:line="220" w:lineRule="auto"/>
              <w:ind w:left="196"/>
              <w:rPr>
                <w:rFonts w:ascii="宋体" w:hAnsi="宋体" w:eastAsia="宋体" w:cs="宋体"/>
                <w:sz w:val="22"/>
                <w:szCs w:val="22"/>
              </w:rPr>
            </w:pPr>
            <w:r>
              <w:rPr>
                <w:rFonts w:ascii="宋体" w:hAnsi="宋体" w:eastAsia="宋体" w:cs="宋体"/>
                <w:spacing w:val="-2"/>
                <w:sz w:val="22"/>
                <w:szCs w:val="22"/>
              </w:rPr>
              <w:t>版次</w:t>
            </w:r>
          </w:p>
        </w:tc>
        <w:tc>
          <w:tcPr>
            <w:tcW w:w="1404" w:type="dxa"/>
            <w:vAlign w:val="top"/>
          </w:tcPr>
          <w:p w14:paraId="7A195F48">
            <w:pPr>
              <w:spacing w:before="134" w:line="219" w:lineRule="auto"/>
              <w:ind w:left="155"/>
              <w:rPr>
                <w:rFonts w:ascii="宋体" w:hAnsi="宋体" w:eastAsia="宋体" w:cs="宋体"/>
                <w:sz w:val="22"/>
                <w:szCs w:val="22"/>
              </w:rPr>
            </w:pPr>
            <w:r>
              <w:rPr>
                <w:rFonts w:ascii="宋体" w:hAnsi="宋体" w:eastAsia="宋体" w:cs="宋体"/>
                <w:spacing w:val="-1"/>
                <w:sz w:val="22"/>
                <w:szCs w:val="22"/>
              </w:rPr>
              <w:t>对应章节号</w:t>
            </w:r>
          </w:p>
        </w:tc>
        <w:tc>
          <w:tcPr>
            <w:tcW w:w="3261" w:type="dxa"/>
            <w:vAlign w:val="top"/>
          </w:tcPr>
          <w:p w14:paraId="38549E4C">
            <w:pPr>
              <w:spacing w:before="134" w:line="220" w:lineRule="auto"/>
              <w:ind w:left="1196"/>
              <w:rPr>
                <w:rFonts w:ascii="宋体" w:hAnsi="宋体" w:eastAsia="宋体" w:cs="宋体"/>
                <w:sz w:val="22"/>
                <w:szCs w:val="22"/>
              </w:rPr>
            </w:pPr>
            <w:r>
              <w:rPr>
                <w:rFonts w:ascii="宋体" w:hAnsi="宋体" w:eastAsia="宋体" w:cs="宋体"/>
                <w:spacing w:val="-2"/>
                <w:sz w:val="22"/>
                <w:szCs w:val="22"/>
              </w:rPr>
              <w:t>修订内容</w:t>
            </w:r>
          </w:p>
        </w:tc>
        <w:tc>
          <w:tcPr>
            <w:tcW w:w="993" w:type="dxa"/>
            <w:vAlign w:val="top"/>
          </w:tcPr>
          <w:p w14:paraId="50AC6202">
            <w:pPr>
              <w:spacing w:before="134" w:line="220" w:lineRule="auto"/>
              <w:ind w:left="172"/>
              <w:rPr>
                <w:rFonts w:ascii="宋体" w:hAnsi="宋体" w:eastAsia="宋体" w:cs="宋体"/>
                <w:sz w:val="22"/>
                <w:szCs w:val="22"/>
              </w:rPr>
            </w:pPr>
            <w:r>
              <w:rPr>
                <w:rFonts w:ascii="宋体" w:hAnsi="宋体" w:eastAsia="宋体" w:cs="宋体"/>
                <w:spacing w:val="-2"/>
                <w:sz w:val="22"/>
                <w:szCs w:val="22"/>
              </w:rPr>
              <w:t>修订人</w:t>
            </w:r>
          </w:p>
        </w:tc>
        <w:tc>
          <w:tcPr>
            <w:tcW w:w="991" w:type="dxa"/>
            <w:vAlign w:val="top"/>
          </w:tcPr>
          <w:p w14:paraId="47A9A105">
            <w:pPr>
              <w:spacing w:before="134" w:line="221" w:lineRule="auto"/>
              <w:ind w:left="172"/>
              <w:rPr>
                <w:rFonts w:ascii="宋体" w:hAnsi="宋体" w:eastAsia="宋体" w:cs="宋体"/>
                <w:sz w:val="22"/>
                <w:szCs w:val="22"/>
              </w:rPr>
            </w:pPr>
            <w:r>
              <w:rPr>
                <w:rFonts w:ascii="宋体" w:hAnsi="宋体" w:eastAsia="宋体" w:cs="宋体"/>
                <w:spacing w:val="-2"/>
                <w:sz w:val="22"/>
                <w:szCs w:val="22"/>
              </w:rPr>
              <w:t>批准人</w:t>
            </w:r>
          </w:p>
        </w:tc>
        <w:tc>
          <w:tcPr>
            <w:tcW w:w="1223" w:type="dxa"/>
            <w:vAlign w:val="top"/>
          </w:tcPr>
          <w:p w14:paraId="573107D9">
            <w:pPr>
              <w:spacing w:before="133" w:line="221" w:lineRule="auto"/>
              <w:ind w:left="175"/>
              <w:rPr>
                <w:rFonts w:ascii="宋体" w:hAnsi="宋体" w:eastAsia="宋体" w:cs="宋体"/>
                <w:sz w:val="22"/>
                <w:szCs w:val="22"/>
              </w:rPr>
            </w:pPr>
            <w:r>
              <w:rPr>
                <w:rFonts w:ascii="宋体" w:hAnsi="宋体" w:eastAsia="宋体" w:cs="宋体"/>
                <w:spacing w:val="-1"/>
                <w:sz w:val="22"/>
                <w:szCs w:val="22"/>
              </w:rPr>
              <w:t>批准日期</w:t>
            </w:r>
          </w:p>
        </w:tc>
      </w:tr>
      <w:tr w14:paraId="2DA0861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41" w:hRule="atLeast"/>
        </w:trPr>
        <w:tc>
          <w:tcPr>
            <w:tcW w:w="715" w:type="dxa"/>
            <w:vAlign w:val="top"/>
          </w:tcPr>
          <w:p w14:paraId="7CA11F56">
            <w:pPr>
              <w:pStyle w:val="6"/>
            </w:pPr>
          </w:p>
        </w:tc>
        <w:tc>
          <w:tcPr>
            <w:tcW w:w="827" w:type="dxa"/>
            <w:vAlign w:val="top"/>
          </w:tcPr>
          <w:p w14:paraId="492E7F09">
            <w:pPr>
              <w:pStyle w:val="6"/>
            </w:pPr>
          </w:p>
        </w:tc>
        <w:tc>
          <w:tcPr>
            <w:tcW w:w="1404" w:type="dxa"/>
            <w:vAlign w:val="top"/>
          </w:tcPr>
          <w:p w14:paraId="4B23F8D8">
            <w:pPr>
              <w:pStyle w:val="6"/>
            </w:pPr>
          </w:p>
        </w:tc>
        <w:tc>
          <w:tcPr>
            <w:tcW w:w="3261" w:type="dxa"/>
            <w:vAlign w:val="top"/>
          </w:tcPr>
          <w:p w14:paraId="7A70A45F">
            <w:pPr>
              <w:pStyle w:val="6"/>
            </w:pPr>
          </w:p>
        </w:tc>
        <w:tc>
          <w:tcPr>
            <w:tcW w:w="993" w:type="dxa"/>
            <w:vAlign w:val="top"/>
          </w:tcPr>
          <w:p w14:paraId="0F14AC34">
            <w:pPr>
              <w:pStyle w:val="6"/>
            </w:pPr>
          </w:p>
        </w:tc>
        <w:tc>
          <w:tcPr>
            <w:tcW w:w="991" w:type="dxa"/>
            <w:vAlign w:val="top"/>
          </w:tcPr>
          <w:p w14:paraId="2C09B154">
            <w:pPr>
              <w:pStyle w:val="6"/>
            </w:pPr>
          </w:p>
        </w:tc>
        <w:tc>
          <w:tcPr>
            <w:tcW w:w="1223" w:type="dxa"/>
            <w:vAlign w:val="top"/>
          </w:tcPr>
          <w:p w14:paraId="1C467C10">
            <w:pPr>
              <w:pStyle w:val="6"/>
            </w:pPr>
          </w:p>
        </w:tc>
      </w:tr>
      <w:tr w14:paraId="20D477A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856" w:hRule="atLeast"/>
        </w:trPr>
        <w:tc>
          <w:tcPr>
            <w:tcW w:w="715" w:type="dxa"/>
            <w:vAlign w:val="top"/>
          </w:tcPr>
          <w:p w14:paraId="6A183A31">
            <w:pPr>
              <w:pStyle w:val="6"/>
            </w:pPr>
          </w:p>
        </w:tc>
        <w:tc>
          <w:tcPr>
            <w:tcW w:w="827" w:type="dxa"/>
            <w:vAlign w:val="top"/>
          </w:tcPr>
          <w:p w14:paraId="10EA4213">
            <w:pPr>
              <w:pStyle w:val="6"/>
            </w:pPr>
          </w:p>
        </w:tc>
        <w:tc>
          <w:tcPr>
            <w:tcW w:w="1404" w:type="dxa"/>
            <w:vAlign w:val="top"/>
          </w:tcPr>
          <w:p w14:paraId="0A51C373">
            <w:pPr>
              <w:pStyle w:val="6"/>
            </w:pPr>
          </w:p>
        </w:tc>
        <w:tc>
          <w:tcPr>
            <w:tcW w:w="3261" w:type="dxa"/>
            <w:vAlign w:val="top"/>
          </w:tcPr>
          <w:p w14:paraId="0B4ED723">
            <w:pPr>
              <w:pStyle w:val="6"/>
            </w:pPr>
          </w:p>
        </w:tc>
        <w:tc>
          <w:tcPr>
            <w:tcW w:w="993" w:type="dxa"/>
            <w:vAlign w:val="top"/>
          </w:tcPr>
          <w:p w14:paraId="49E5E01D">
            <w:pPr>
              <w:pStyle w:val="6"/>
            </w:pPr>
          </w:p>
        </w:tc>
        <w:tc>
          <w:tcPr>
            <w:tcW w:w="991" w:type="dxa"/>
            <w:vAlign w:val="top"/>
          </w:tcPr>
          <w:p w14:paraId="5C439B06">
            <w:pPr>
              <w:pStyle w:val="6"/>
            </w:pPr>
          </w:p>
        </w:tc>
        <w:tc>
          <w:tcPr>
            <w:tcW w:w="1223" w:type="dxa"/>
            <w:vAlign w:val="top"/>
          </w:tcPr>
          <w:p w14:paraId="604455D2">
            <w:pPr>
              <w:pStyle w:val="6"/>
            </w:pPr>
          </w:p>
        </w:tc>
      </w:tr>
      <w:tr w14:paraId="63D84E5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854" w:hRule="atLeast"/>
        </w:trPr>
        <w:tc>
          <w:tcPr>
            <w:tcW w:w="715" w:type="dxa"/>
            <w:vAlign w:val="top"/>
          </w:tcPr>
          <w:p w14:paraId="66FACC32">
            <w:pPr>
              <w:pStyle w:val="6"/>
            </w:pPr>
          </w:p>
        </w:tc>
        <w:tc>
          <w:tcPr>
            <w:tcW w:w="827" w:type="dxa"/>
            <w:vAlign w:val="top"/>
          </w:tcPr>
          <w:p w14:paraId="4C3E8914">
            <w:pPr>
              <w:pStyle w:val="6"/>
            </w:pPr>
          </w:p>
        </w:tc>
        <w:tc>
          <w:tcPr>
            <w:tcW w:w="1404" w:type="dxa"/>
            <w:vAlign w:val="top"/>
          </w:tcPr>
          <w:p w14:paraId="0818728B">
            <w:pPr>
              <w:pStyle w:val="6"/>
            </w:pPr>
          </w:p>
        </w:tc>
        <w:tc>
          <w:tcPr>
            <w:tcW w:w="3261" w:type="dxa"/>
            <w:vAlign w:val="top"/>
          </w:tcPr>
          <w:p w14:paraId="45B013D7">
            <w:pPr>
              <w:pStyle w:val="6"/>
            </w:pPr>
          </w:p>
        </w:tc>
        <w:tc>
          <w:tcPr>
            <w:tcW w:w="993" w:type="dxa"/>
            <w:vAlign w:val="top"/>
          </w:tcPr>
          <w:p w14:paraId="1775403A">
            <w:pPr>
              <w:pStyle w:val="6"/>
            </w:pPr>
          </w:p>
        </w:tc>
        <w:tc>
          <w:tcPr>
            <w:tcW w:w="991" w:type="dxa"/>
            <w:vAlign w:val="top"/>
          </w:tcPr>
          <w:p w14:paraId="57DC0576">
            <w:pPr>
              <w:pStyle w:val="6"/>
            </w:pPr>
          </w:p>
        </w:tc>
        <w:tc>
          <w:tcPr>
            <w:tcW w:w="1223" w:type="dxa"/>
            <w:vAlign w:val="top"/>
          </w:tcPr>
          <w:p w14:paraId="36F8F55C">
            <w:pPr>
              <w:pStyle w:val="6"/>
            </w:pPr>
          </w:p>
        </w:tc>
      </w:tr>
      <w:tr w14:paraId="79EA445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54" w:hRule="atLeast"/>
        </w:trPr>
        <w:tc>
          <w:tcPr>
            <w:tcW w:w="715" w:type="dxa"/>
            <w:vAlign w:val="top"/>
          </w:tcPr>
          <w:p w14:paraId="4BD00B6B">
            <w:pPr>
              <w:pStyle w:val="6"/>
            </w:pPr>
          </w:p>
        </w:tc>
        <w:tc>
          <w:tcPr>
            <w:tcW w:w="827" w:type="dxa"/>
            <w:vAlign w:val="top"/>
          </w:tcPr>
          <w:p w14:paraId="7F4EB4BC">
            <w:pPr>
              <w:pStyle w:val="6"/>
            </w:pPr>
          </w:p>
        </w:tc>
        <w:tc>
          <w:tcPr>
            <w:tcW w:w="1404" w:type="dxa"/>
            <w:vAlign w:val="top"/>
          </w:tcPr>
          <w:p w14:paraId="15A1A499">
            <w:pPr>
              <w:pStyle w:val="6"/>
            </w:pPr>
          </w:p>
        </w:tc>
        <w:tc>
          <w:tcPr>
            <w:tcW w:w="3261" w:type="dxa"/>
            <w:vAlign w:val="top"/>
          </w:tcPr>
          <w:p w14:paraId="07333108">
            <w:pPr>
              <w:pStyle w:val="6"/>
            </w:pPr>
          </w:p>
        </w:tc>
        <w:tc>
          <w:tcPr>
            <w:tcW w:w="993" w:type="dxa"/>
            <w:vAlign w:val="top"/>
          </w:tcPr>
          <w:p w14:paraId="75822F37">
            <w:pPr>
              <w:pStyle w:val="6"/>
            </w:pPr>
          </w:p>
        </w:tc>
        <w:tc>
          <w:tcPr>
            <w:tcW w:w="991" w:type="dxa"/>
            <w:vAlign w:val="top"/>
          </w:tcPr>
          <w:p w14:paraId="1182871C">
            <w:pPr>
              <w:pStyle w:val="6"/>
            </w:pPr>
          </w:p>
        </w:tc>
        <w:tc>
          <w:tcPr>
            <w:tcW w:w="1223" w:type="dxa"/>
            <w:vAlign w:val="top"/>
          </w:tcPr>
          <w:p w14:paraId="655F4E27">
            <w:pPr>
              <w:pStyle w:val="6"/>
            </w:pPr>
          </w:p>
        </w:tc>
      </w:tr>
      <w:tr w14:paraId="3CF3575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56" w:hRule="atLeast"/>
        </w:trPr>
        <w:tc>
          <w:tcPr>
            <w:tcW w:w="715" w:type="dxa"/>
            <w:vAlign w:val="top"/>
          </w:tcPr>
          <w:p w14:paraId="25F9B0E7">
            <w:pPr>
              <w:pStyle w:val="6"/>
            </w:pPr>
          </w:p>
        </w:tc>
        <w:tc>
          <w:tcPr>
            <w:tcW w:w="827" w:type="dxa"/>
            <w:vAlign w:val="top"/>
          </w:tcPr>
          <w:p w14:paraId="76801E74">
            <w:pPr>
              <w:pStyle w:val="6"/>
            </w:pPr>
          </w:p>
        </w:tc>
        <w:tc>
          <w:tcPr>
            <w:tcW w:w="1404" w:type="dxa"/>
            <w:vAlign w:val="top"/>
          </w:tcPr>
          <w:p w14:paraId="1AA213AD">
            <w:pPr>
              <w:pStyle w:val="6"/>
            </w:pPr>
          </w:p>
        </w:tc>
        <w:tc>
          <w:tcPr>
            <w:tcW w:w="3261" w:type="dxa"/>
            <w:vAlign w:val="top"/>
          </w:tcPr>
          <w:p w14:paraId="0F41AE01">
            <w:pPr>
              <w:pStyle w:val="6"/>
            </w:pPr>
          </w:p>
        </w:tc>
        <w:tc>
          <w:tcPr>
            <w:tcW w:w="993" w:type="dxa"/>
            <w:vAlign w:val="top"/>
          </w:tcPr>
          <w:p w14:paraId="3507FC48">
            <w:pPr>
              <w:pStyle w:val="6"/>
            </w:pPr>
          </w:p>
        </w:tc>
        <w:tc>
          <w:tcPr>
            <w:tcW w:w="991" w:type="dxa"/>
            <w:vAlign w:val="top"/>
          </w:tcPr>
          <w:p w14:paraId="41728BB6">
            <w:pPr>
              <w:pStyle w:val="6"/>
            </w:pPr>
          </w:p>
        </w:tc>
        <w:tc>
          <w:tcPr>
            <w:tcW w:w="1223" w:type="dxa"/>
            <w:vAlign w:val="top"/>
          </w:tcPr>
          <w:p w14:paraId="75D515B2">
            <w:pPr>
              <w:pStyle w:val="6"/>
            </w:pPr>
          </w:p>
        </w:tc>
      </w:tr>
      <w:tr w14:paraId="10E9A03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54" w:hRule="atLeast"/>
        </w:trPr>
        <w:tc>
          <w:tcPr>
            <w:tcW w:w="715" w:type="dxa"/>
            <w:vAlign w:val="top"/>
          </w:tcPr>
          <w:p w14:paraId="09DD64D4">
            <w:pPr>
              <w:pStyle w:val="6"/>
            </w:pPr>
          </w:p>
        </w:tc>
        <w:tc>
          <w:tcPr>
            <w:tcW w:w="827" w:type="dxa"/>
            <w:vAlign w:val="top"/>
          </w:tcPr>
          <w:p w14:paraId="1AF3A794">
            <w:pPr>
              <w:pStyle w:val="6"/>
            </w:pPr>
          </w:p>
        </w:tc>
        <w:tc>
          <w:tcPr>
            <w:tcW w:w="1404" w:type="dxa"/>
            <w:vAlign w:val="top"/>
          </w:tcPr>
          <w:p w14:paraId="00DE2147">
            <w:pPr>
              <w:pStyle w:val="6"/>
            </w:pPr>
          </w:p>
        </w:tc>
        <w:tc>
          <w:tcPr>
            <w:tcW w:w="3261" w:type="dxa"/>
            <w:vAlign w:val="top"/>
          </w:tcPr>
          <w:p w14:paraId="3E9B8A8A">
            <w:pPr>
              <w:pStyle w:val="6"/>
            </w:pPr>
          </w:p>
        </w:tc>
        <w:tc>
          <w:tcPr>
            <w:tcW w:w="993" w:type="dxa"/>
            <w:vAlign w:val="top"/>
          </w:tcPr>
          <w:p w14:paraId="5E40E57F">
            <w:pPr>
              <w:pStyle w:val="6"/>
            </w:pPr>
          </w:p>
        </w:tc>
        <w:tc>
          <w:tcPr>
            <w:tcW w:w="991" w:type="dxa"/>
            <w:vAlign w:val="top"/>
          </w:tcPr>
          <w:p w14:paraId="63DA400B">
            <w:pPr>
              <w:pStyle w:val="6"/>
            </w:pPr>
          </w:p>
        </w:tc>
        <w:tc>
          <w:tcPr>
            <w:tcW w:w="1223" w:type="dxa"/>
            <w:vAlign w:val="top"/>
          </w:tcPr>
          <w:p w14:paraId="50301ADD">
            <w:pPr>
              <w:pStyle w:val="6"/>
            </w:pPr>
          </w:p>
        </w:tc>
      </w:tr>
      <w:tr w14:paraId="34018A7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854" w:hRule="atLeast"/>
        </w:trPr>
        <w:tc>
          <w:tcPr>
            <w:tcW w:w="715" w:type="dxa"/>
            <w:vAlign w:val="top"/>
          </w:tcPr>
          <w:p w14:paraId="25F99CB5">
            <w:pPr>
              <w:pStyle w:val="6"/>
            </w:pPr>
          </w:p>
        </w:tc>
        <w:tc>
          <w:tcPr>
            <w:tcW w:w="827" w:type="dxa"/>
            <w:vAlign w:val="top"/>
          </w:tcPr>
          <w:p w14:paraId="3D6437BF">
            <w:pPr>
              <w:pStyle w:val="6"/>
            </w:pPr>
          </w:p>
        </w:tc>
        <w:tc>
          <w:tcPr>
            <w:tcW w:w="1404" w:type="dxa"/>
            <w:vAlign w:val="top"/>
          </w:tcPr>
          <w:p w14:paraId="7677F6DC">
            <w:pPr>
              <w:pStyle w:val="6"/>
            </w:pPr>
          </w:p>
        </w:tc>
        <w:tc>
          <w:tcPr>
            <w:tcW w:w="3261" w:type="dxa"/>
            <w:vAlign w:val="top"/>
          </w:tcPr>
          <w:p w14:paraId="3DB3AFF0">
            <w:pPr>
              <w:pStyle w:val="6"/>
            </w:pPr>
          </w:p>
        </w:tc>
        <w:tc>
          <w:tcPr>
            <w:tcW w:w="993" w:type="dxa"/>
            <w:vAlign w:val="top"/>
          </w:tcPr>
          <w:p w14:paraId="7E794592">
            <w:pPr>
              <w:pStyle w:val="6"/>
            </w:pPr>
          </w:p>
        </w:tc>
        <w:tc>
          <w:tcPr>
            <w:tcW w:w="991" w:type="dxa"/>
            <w:vAlign w:val="top"/>
          </w:tcPr>
          <w:p w14:paraId="022F8839">
            <w:pPr>
              <w:pStyle w:val="6"/>
            </w:pPr>
          </w:p>
        </w:tc>
        <w:tc>
          <w:tcPr>
            <w:tcW w:w="1223" w:type="dxa"/>
            <w:vAlign w:val="top"/>
          </w:tcPr>
          <w:p w14:paraId="6A23FADD">
            <w:pPr>
              <w:pStyle w:val="6"/>
            </w:pPr>
          </w:p>
        </w:tc>
      </w:tr>
      <w:tr w14:paraId="4191A9F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56" w:hRule="atLeast"/>
        </w:trPr>
        <w:tc>
          <w:tcPr>
            <w:tcW w:w="715" w:type="dxa"/>
            <w:vAlign w:val="top"/>
          </w:tcPr>
          <w:p w14:paraId="4F0798D6">
            <w:pPr>
              <w:pStyle w:val="6"/>
            </w:pPr>
          </w:p>
        </w:tc>
        <w:tc>
          <w:tcPr>
            <w:tcW w:w="827" w:type="dxa"/>
            <w:vAlign w:val="top"/>
          </w:tcPr>
          <w:p w14:paraId="15E188C6">
            <w:pPr>
              <w:pStyle w:val="6"/>
            </w:pPr>
          </w:p>
        </w:tc>
        <w:tc>
          <w:tcPr>
            <w:tcW w:w="1404" w:type="dxa"/>
            <w:vAlign w:val="top"/>
          </w:tcPr>
          <w:p w14:paraId="29996750">
            <w:pPr>
              <w:pStyle w:val="6"/>
            </w:pPr>
          </w:p>
        </w:tc>
        <w:tc>
          <w:tcPr>
            <w:tcW w:w="3261" w:type="dxa"/>
            <w:vAlign w:val="top"/>
          </w:tcPr>
          <w:p w14:paraId="071C87C4">
            <w:pPr>
              <w:pStyle w:val="6"/>
            </w:pPr>
          </w:p>
        </w:tc>
        <w:tc>
          <w:tcPr>
            <w:tcW w:w="993" w:type="dxa"/>
            <w:vAlign w:val="top"/>
          </w:tcPr>
          <w:p w14:paraId="43413CEB">
            <w:pPr>
              <w:pStyle w:val="6"/>
            </w:pPr>
          </w:p>
        </w:tc>
        <w:tc>
          <w:tcPr>
            <w:tcW w:w="991" w:type="dxa"/>
            <w:vAlign w:val="top"/>
          </w:tcPr>
          <w:p w14:paraId="71E591DF">
            <w:pPr>
              <w:pStyle w:val="6"/>
            </w:pPr>
          </w:p>
        </w:tc>
        <w:tc>
          <w:tcPr>
            <w:tcW w:w="1223" w:type="dxa"/>
            <w:vAlign w:val="top"/>
          </w:tcPr>
          <w:p w14:paraId="6A0E8F98">
            <w:pPr>
              <w:pStyle w:val="6"/>
            </w:pPr>
          </w:p>
        </w:tc>
      </w:tr>
      <w:tr w14:paraId="5816AD3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54" w:hRule="atLeast"/>
        </w:trPr>
        <w:tc>
          <w:tcPr>
            <w:tcW w:w="715" w:type="dxa"/>
            <w:vAlign w:val="top"/>
          </w:tcPr>
          <w:p w14:paraId="4CA210EC">
            <w:pPr>
              <w:pStyle w:val="6"/>
            </w:pPr>
          </w:p>
        </w:tc>
        <w:tc>
          <w:tcPr>
            <w:tcW w:w="827" w:type="dxa"/>
            <w:vAlign w:val="top"/>
          </w:tcPr>
          <w:p w14:paraId="1D90B571">
            <w:pPr>
              <w:pStyle w:val="6"/>
            </w:pPr>
          </w:p>
        </w:tc>
        <w:tc>
          <w:tcPr>
            <w:tcW w:w="1404" w:type="dxa"/>
            <w:vAlign w:val="top"/>
          </w:tcPr>
          <w:p w14:paraId="05A14121">
            <w:pPr>
              <w:pStyle w:val="6"/>
            </w:pPr>
          </w:p>
        </w:tc>
        <w:tc>
          <w:tcPr>
            <w:tcW w:w="3261" w:type="dxa"/>
            <w:vAlign w:val="top"/>
          </w:tcPr>
          <w:p w14:paraId="6AF86126">
            <w:pPr>
              <w:pStyle w:val="6"/>
            </w:pPr>
          </w:p>
        </w:tc>
        <w:tc>
          <w:tcPr>
            <w:tcW w:w="993" w:type="dxa"/>
            <w:vAlign w:val="top"/>
          </w:tcPr>
          <w:p w14:paraId="180946F9">
            <w:pPr>
              <w:pStyle w:val="6"/>
            </w:pPr>
          </w:p>
        </w:tc>
        <w:tc>
          <w:tcPr>
            <w:tcW w:w="991" w:type="dxa"/>
            <w:vAlign w:val="top"/>
          </w:tcPr>
          <w:p w14:paraId="49BD2AE4">
            <w:pPr>
              <w:pStyle w:val="6"/>
            </w:pPr>
          </w:p>
        </w:tc>
        <w:tc>
          <w:tcPr>
            <w:tcW w:w="1223" w:type="dxa"/>
            <w:vAlign w:val="top"/>
          </w:tcPr>
          <w:p w14:paraId="637025EB">
            <w:pPr>
              <w:pStyle w:val="6"/>
            </w:pPr>
          </w:p>
        </w:tc>
      </w:tr>
      <w:tr w14:paraId="11E3641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54" w:hRule="atLeast"/>
        </w:trPr>
        <w:tc>
          <w:tcPr>
            <w:tcW w:w="715" w:type="dxa"/>
            <w:vAlign w:val="top"/>
          </w:tcPr>
          <w:p w14:paraId="6A3B4221">
            <w:pPr>
              <w:pStyle w:val="6"/>
            </w:pPr>
          </w:p>
        </w:tc>
        <w:tc>
          <w:tcPr>
            <w:tcW w:w="827" w:type="dxa"/>
            <w:vAlign w:val="top"/>
          </w:tcPr>
          <w:p w14:paraId="0C919FD5">
            <w:pPr>
              <w:pStyle w:val="6"/>
            </w:pPr>
          </w:p>
        </w:tc>
        <w:tc>
          <w:tcPr>
            <w:tcW w:w="1404" w:type="dxa"/>
            <w:vAlign w:val="top"/>
          </w:tcPr>
          <w:p w14:paraId="572C1B2E">
            <w:pPr>
              <w:pStyle w:val="6"/>
            </w:pPr>
          </w:p>
        </w:tc>
        <w:tc>
          <w:tcPr>
            <w:tcW w:w="3261" w:type="dxa"/>
            <w:vAlign w:val="top"/>
          </w:tcPr>
          <w:p w14:paraId="43579A2A">
            <w:pPr>
              <w:pStyle w:val="6"/>
            </w:pPr>
          </w:p>
        </w:tc>
        <w:tc>
          <w:tcPr>
            <w:tcW w:w="993" w:type="dxa"/>
            <w:vAlign w:val="top"/>
          </w:tcPr>
          <w:p w14:paraId="60DA820A">
            <w:pPr>
              <w:pStyle w:val="6"/>
            </w:pPr>
          </w:p>
        </w:tc>
        <w:tc>
          <w:tcPr>
            <w:tcW w:w="991" w:type="dxa"/>
            <w:vAlign w:val="top"/>
          </w:tcPr>
          <w:p w14:paraId="0FC26181">
            <w:pPr>
              <w:pStyle w:val="6"/>
            </w:pPr>
          </w:p>
        </w:tc>
        <w:tc>
          <w:tcPr>
            <w:tcW w:w="1223" w:type="dxa"/>
            <w:vAlign w:val="top"/>
          </w:tcPr>
          <w:p w14:paraId="05C19D2A">
            <w:pPr>
              <w:pStyle w:val="6"/>
            </w:pPr>
          </w:p>
        </w:tc>
      </w:tr>
      <w:tr w14:paraId="69C4B57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61" w:hRule="atLeast"/>
        </w:trPr>
        <w:tc>
          <w:tcPr>
            <w:tcW w:w="715" w:type="dxa"/>
            <w:vAlign w:val="top"/>
          </w:tcPr>
          <w:p w14:paraId="3269042A">
            <w:pPr>
              <w:pStyle w:val="6"/>
            </w:pPr>
          </w:p>
        </w:tc>
        <w:tc>
          <w:tcPr>
            <w:tcW w:w="827" w:type="dxa"/>
            <w:vAlign w:val="top"/>
          </w:tcPr>
          <w:p w14:paraId="71B52ED7">
            <w:pPr>
              <w:pStyle w:val="6"/>
            </w:pPr>
          </w:p>
        </w:tc>
        <w:tc>
          <w:tcPr>
            <w:tcW w:w="1404" w:type="dxa"/>
            <w:vAlign w:val="top"/>
          </w:tcPr>
          <w:p w14:paraId="5D907713">
            <w:pPr>
              <w:pStyle w:val="6"/>
            </w:pPr>
          </w:p>
        </w:tc>
        <w:tc>
          <w:tcPr>
            <w:tcW w:w="3261" w:type="dxa"/>
            <w:vAlign w:val="top"/>
          </w:tcPr>
          <w:p w14:paraId="57F34844">
            <w:pPr>
              <w:pStyle w:val="6"/>
            </w:pPr>
          </w:p>
        </w:tc>
        <w:tc>
          <w:tcPr>
            <w:tcW w:w="993" w:type="dxa"/>
            <w:vAlign w:val="top"/>
          </w:tcPr>
          <w:p w14:paraId="620BB749">
            <w:pPr>
              <w:pStyle w:val="6"/>
            </w:pPr>
          </w:p>
        </w:tc>
        <w:tc>
          <w:tcPr>
            <w:tcW w:w="991" w:type="dxa"/>
            <w:vAlign w:val="top"/>
          </w:tcPr>
          <w:p w14:paraId="707C6037">
            <w:pPr>
              <w:pStyle w:val="6"/>
            </w:pPr>
          </w:p>
        </w:tc>
        <w:tc>
          <w:tcPr>
            <w:tcW w:w="1223" w:type="dxa"/>
            <w:vAlign w:val="top"/>
          </w:tcPr>
          <w:p w14:paraId="6D586C2B">
            <w:pPr>
              <w:pStyle w:val="6"/>
            </w:pPr>
          </w:p>
        </w:tc>
      </w:tr>
    </w:tbl>
    <w:p w14:paraId="2E8BDD9C">
      <w:pPr>
        <w:rPr>
          <w:rFonts w:ascii="Arial"/>
          <w:sz w:val="21"/>
        </w:rPr>
      </w:pPr>
    </w:p>
    <w:p w14:paraId="3AB392B0">
      <w:pPr>
        <w:rPr>
          <w:rFonts w:ascii="Arial" w:hAnsi="Arial" w:eastAsia="Arial" w:cs="Arial"/>
          <w:sz w:val="21"/>
          <w:szCs w:val="21"/>
        </w:rPr>
        <w:sectPr>
          <w:headerReference r:id="rId7" w:type="default"/>
          <w:footerReference r:id="rId8" w:type="default"/>
          <w:pgSz w:w="11907" w:h="16839"/>
          <w:pgMar w:top="2757" w:right="1067" w:bottom="400" w:left="1418" w:header="852" w:footer="0" w:gutter="0"/>
          <w:cols w:space="720" w:num="1"/>
        </w:sectPr>
      </w:pPr>
    </w:p>
    <w:p w14:paraId="3D83A522">
      <w:pPr>
        <w:pStyle w:val="2"/>
        <w:spacing w:before="265" w:line="228" w:lineRule="auto"/>
        <w:ind w:left="13"/>
        <w:rPr>
          <w:sz w:val="28"/>
          <w:szCs w:val="28"/>
        </w:rPr>
      </w:pPr>
      <w:r>
        <w:rPr>
          <w:spacing w:val="-4"/>
          <w:sz w:val="28"/>
          <w:szCs w:val="28"/>
        </w:rPr>
        <w:t>0.2</w:t>
      </w:r>
    </w:p>
    <w:p w14:paraId="2FA02AC0">
      <w:pPr>
        <w:pStyle w:val="2"/>
        <w:spacing w:before="18" w:line="225" w:lineRule="auto"/>
        <w:ind w:left="3464"/>
        <w:outlineLvl w:val="0"/>
        <w:rPr>
          <w:sz w:val="35"/>
          <w:szCs w:val="35"/>
        </w:rPr>
      </w:pPr>
      <w:r>
        <w:rPr>
          <w:b/>
          <w:bCs/>
          <w:spacing w:val="5"/>
          <w:sz w:val="35"/>
          <w:szCs w:val="35"/>
        </w:rPr>
        <w:t>质量手册目录</w:t>
      </w:r>
    </w:p>
    <w:p w14:paraId="0F2191D6">
      <w:pPr>
        <w:spacing w:line="102" w:lineRule="exact"/>
      </w:pPr>
    </w:p>
    <w:tbl>
      <w:tblPr>
        <w:tblStyle w:val="5"/>
        <w:tblW w:w="9328"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389"/>
        <w:gridCol w:w="5526"/>
        <w:gridCol w:w="2413"/>
      </w:tblGrid>
      <w:tr w14:paraId="4B8CF44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74" w:hRule="atLeast"/>
        </w:trPr>
        <w:tc>
          <w:tcPr>
            <w:tcW w:w="1389" w:type="dxa"/>
            <w:vAlign w:val="top"/>
          </w:tcPr>
          <w:p w14:paraId="5710B1D9">
            <w:pPr>
              <w:spacing w:before="47" w:line="209" w:lineRule="auto"/>
              <w:ind w:left="430"/>
              <w:rPr>
                <w:rFonts w:ascii="宋体" w:hAnsi="宋体" w:eastAsia="宋体" w:cs="宋体"/>
                <w:sz w:val="28"/>
                <w:szCs w:val="28"/>
              </w:rPr>
            </w:pPr>
            <w:r>
              <w:rPr>
                <w:rFonts w:ascii="宋体" w:hAnsi="宋体" w:eastAsia="宋体" w:cs="宋体"/>
                <w:b/>
                <w:bCs/>
                <w:spacing w:val="-8"/>
                <w:sz w:val="28"/>
                <w:szCs w:val="28"/>
              </w:rPr>
              <w:t>章节</w:t>
            </w:r>
          </w:p>
        </w:tc>
        <w:tc>
          <w:tcPr>
            <w:tcW w:w="5526" w:type="dxa"/>
            <w:vAlign w:val="top"/>
          </w:tcPr>
          <w:p w14:paraId="57A8D11F">
            <w:pPr>
              <w:spacing w:before="47" w:line="209" w:lineRule="auto"/>
              <w:ind w:left="2420"/>
              <w:rPr>
                <w:rFonts w:ascii="宋体" w:hAnsi="宋体" w:eastAsia="宋体" w:cs="宋体"/>
                <w:sz w:val="28"/>
                <w:szCs w:val="28"/>
              </w:rPr>
            </w:pPr>
            <w:r>
              <w:rPr>
                <w:rFonts w:ascii="宋体" w:hAnsi="宋体" w:eastAsia="宋体" w:cs="宋体"/>
                <w:b/>
                <w:bCs/>
                <w:spacing w:val="-9"/>
                <w:sz w:val="28"/>
                <w:szCs w:val="28"/>
              </w:rPr>
              <w:t>标</w:t>
            </w:r>
            <w:r>
              <w:rPr>
                <w:rFonts w:ascii="宋体" w:hAnsi="宋体" w:eastAsia="宋体" w:cs="宋体"/>
                <w:spacing w:val="12"/>
                <w:sz w:val="28"/>
                <w:szCs w:val="28"/>
              </w:rPr>
              <w:t xml:space="preserve"> </w:t>
            </w:r>
            <w:r>
              <w:rPr>
                <w:rFonts w:ascii="宋体" w:hAnsi="宋体" w:eastAsia="宋体" w:cs="宋体"/>
                <w:b/>
                <w:bCs/>
                <w:spacing w:val="-9"/>
                <w:sz w:val="28"/>
                <w:szCs w:val="28"/>
              </w:rPr>
              <w:t>题</w:t>
            </w:r>
          </w:p>
        </w:tc>
        <w:tc>
          <w:tcPr>
            <w:tcW w:w="2413" w:type="dxa"/>
            <w:vAlign w:val="top"/>
          </w:tcPr>
          <w:p w14:paraId="35DFCE10">
            <w:pPr>
              <w:spacing w:before="47" w:line="209" w:lineRule="auto"/>
              <w:ind w:left="864"/>
              <w:rPr>
                <w:rFonts w:ascii="宋体" w:hAnsi="宋体" w:eastAsia="宋体" w:cs="宋体"/>
                <w:sz w:val="28"/>
                <w:szCs w:val="28"/>
              </w:rPr>
            </w:pPr>
            <w:r>
              <w:rPr>
                <w:rFonts w:ascii="宋体" w:hAnsi="宋体" w:eastAsia="宋体" w:cs="宋体"/>
                <w:b/>
                <w:bCs/>
                <w:spacing w:val="-10"/>
                <w:sz w:val="28"/>
                <w:szCs w:val="28"/>
              </w:rPr>
              <w:t>备</w:t>
            </w:r>
            <w:r>
              <w:rPr>
                <w:rFonts w:ascii="宋体" w:hAnsi="宋体" w:eastAsia="宋体" w:cs="宋体"/>
                <w:spacing w:val="12"/>
                <w:sz w:val="28"/>
                <w:szCs w:val="28"/>
              </w:rPr>
              <w:t xml:space="preserve"> </w:t>
            </w:r>
            <w:r>
              <w:rPr>
                <w:rFonts w:ascii="宋体" w:hAnsi="宋体" w:eastAsia="宋体" w:cs="宋体"/>
                <w:b/>
                <w:bCs/>
                <w:spacing w:val="-10"/>
                <w:sz w:val="28"/>
                <w:szCs w:val="28"/>
              </w:rPr>
              <w:t>注</w:t>
            </w:r>
          </w:p>
        </w:tc>
      </w:tr>
      <w:tr w14:paraId="0E76F28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3" w:hRule="atLeast"/>
        </w:trPr>
        <w:tc>
          <w:tcPr>
            <w:tcW w:w="1389" w:type="dxa"/>
            <w:vAlign w:val="top"/>
          </w:tcPr>
          <w:p w14:paraId="19828AC7">
            <w:pPr>
              <w:spacing w:before="139" w:line="186" w:lineRule="auto"/>
              <w:ind w:left="399"/>
              <w:rPr>
                <w:rFonts w:ascii="Calibri" w:hAnsi="Calibri" w:eastAsia="Calibri" w:cs="Calibri"/>
                <w:sz w:val="23"/>
                <w:szCs w:val="23"/>
              </w:rPr>
            </w:pPr>
            <w:r>
              <w:rPr>
                <w:rFonts w:ascii="Calibri" w:hAnsi="Calibri" w:eastAsia="Calibri" w:cs="Calibri"/>
                <w:spacing w:val="1"/>
                <w:sz w:val="23"/>
                <w:szCs w:val="23"/>
              </w:rPr>
              <w:t>0.1</w:t>
            </w:r>
          </w:p>
        </w:tc>
        <w:tc>
          <w:tcPr>
            <w:tcW w:w="5526" w:type="dxa"/>
            <w:vAlign w:val="top"/>
          </w:tcPr>
          <w:p w14:paraId="089A7976">
            <w:pPr>
              <w:spacing w:before="89" w:line="227" w:lineRule="auto"/>
              <w:ind w:left="112"/>
              <w:rPr>
                <w:rFonts w:ascii="宋体" w:hAnsi="宋体" w:eastAsia="宋体" w:cs="宋体"/>
                <w:sz w:val="23"/>
                <w:szCs w:val="23"/>
              </w:rPr>
            </w:pPr>
            <w:r>
              <w:rPr>
                <w:rFonts w:ascii="宋体" w:hAnsi="宋体" w:eastAsia="宋体" w:cs="宋体"/>
                <w:spacing w:val="8"/>
                <w:sz w:val="23"/>
                <w:szCs w:val="23"/>
              </w:rPr>
              <w:t>修订记录表</w:t>
            </w:r>
          </w:p>
        </w:tc>
        <w:tc>
          <w:tcPr>
            <w:tcW w:w="2413" w:type="dxa"/>
            <w:vAlign w:val="top"/>
          </w:tcPr>
          <w:p w14:paraId="77157478">
            <w:pPr>
              <w:pStyle w:val="6"/>
            </w:pPr>
          </w:p>
        </w:tc>
      </w:tr>
      <w:tr w14:paraId="7795EF5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1" w:hRule="atLeast"/>
        </w:trPr>
        <w:tc>
          <w:tcPr>
            <w:tcW w:w="1389" w:type="dxa"/>
            <w:vAlign w:val="top"/>
          </w:tcPr>
          <w:p w14:paraId="705A2778">
            <w:pPr>
              <w:spacing w:before="139" w:line="186" w:lineRule="auto"/>
              <w:ind w:left="399"/>
              <w:rPr>
                <w:rFonts w:ascii="Calibri" w:hAnsi="Calibri" w:eastAsia="Calibri" w:cs="Calibri"/>
                <w:sz w:val="23"/>
                <w:szCs w:val="23"/>
              </w:rPr>
            </w:pPr>
            <w:r>
              <w:rPr>
                <w:rFonts w:ascii="Calibri" w:hAnsi="Calibri" w:eastAsia="Calibri" w:cs="Calibri"/>
                <w:spacing w:val="1"/>
                <w:sz w:val="23"/>
                <w:szCs w:val="23"/>
              </w:rPr>
              <w:t>0.2</w:t>
            </w:r>
          </w:p>
        </w:tc>
        <w:tc>
          <w:tcPr>
            <w:tcW w:w="5526" w:type="dxa"/>
            <w:vAlign w:val="top"/>
          </w:tcPr>
          <w:p w14:paraId="64F71B6D">
            <w:pPr>
              <w:spacing w:before="89" w:line="228" w:lineRule="auto"/>
              <w:ind w:left="113"/>
              <w:rPr>
                <w:rFonts w:ascii="宋体" w:hAnsi="宋体" w:eastAsia="宋体" w:cs="宋体"/>
                <w:sz w:val="23"/>
                <w:szCs w:val="23"/>
              </w:rPr>
            </w:pPr>
            <w:r>
              <w:rPr>
                <w:rFonts w:ascii="宋体" w:hAnsi="宋体" w:eastAsia="宋体" w:cs="宋体"/>
                <w:spacing w:val="8"/>
                <w:sz w:val="23"/>
                <w:szCs w:val="23"/>
              </w:rPr>
              <w:t>质量手册目录</w:t>
            </w:r>
          </w:p>
        </w:tc>
        <w:tc>
          <w:tcPr>
            <w:tcW w:w="2413" w:type="dxa"/>
            <w:vAlign w:val="top"/>
          </w:tcPr>
          <w:p w14:paraId="7A7B47F3">
            <w:pPr>
              <w:pStyle w:val="6"/>
            </w:pPr>
          </w:p>
        </w:tc>
      </w:tr>
      <w:tr w14:paraId="6BF8F43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4" w:hRule="atLeast"/>
        </w:trPr>
        <w:tc>
          <w:tcPr>
            <w:tcW w:w="1389" w:type="dxa"/>
            <w:vAlign w:val="top"/>
          </w:tcPr>
          <w:p w14:paraId="5E54D4AD">
            <w:pPr>
              <w:spacing w:before="139" w:line="186" w:lineRule="auto"/>
              <w:ind w:left="399"/>
              <w:rPr>
                <w:rFonts w:ascii="Calibri" w:hAnsi="Calibri" w:eastAsia="Calibri" w:cs="Calibri"/>
                <w:sz w:val="23"/>
                <w:szCs w:val="23"/>
              </w:rPr>
            </w:pPr>
            <w:r>
              <w:rPr>
                <w:rFonts w:ascii="Calibri" w:hAnsi="Calibri" w:eastAsia="Calibri" w:cs="Calibri"/>
                <w:spacing w:val="1"/>
                <w:sz w:val="23"/>
                <w:szCs w:val="23"/>
              </w:rPr>
              <w:t>0.3</w:t>
            </w:r>
          </w:p>
        </w:tc>
        <w:tc>
          <w:tcPr>
            <w:tcW w:w="5526" w:type="dxa"/>
            <w:vAlign w:val="top"/>
          </w:tcPr>
          <w:p w14:paraId="3B1AD90B">
            <w:pPr>
              <w:spacing w:before="89" w:line="227" w:lineRule="auto"/>
              <w:ind w:left="120"/>
              <w:rPr>
                <w:rFonts w:ascii="宋体" w:hAnsi="宋体" w:eastAsia="宋体" w:cs="宋体"/>
                <w:sz w:val="23"/>
                <w:szCs w:val="23"/>
              </w:rPr>
            </w:pPr>
            <w:r>
              <w:rPr>
                <w:rFonts w:ascii="宋体" w:hAnsi="宋体" w:eastAsia="宋体" w:cs="宋体"/>
                <w:spacing w:val="6"/>
                <w:sz w:val="23"/>
                <w:szCs w:val="23"/>
              </w:rPr>
              <w:t>公正性声明</w:t>
            </w:r>
          </w:p>
        </w:tc>
        <w:tc>
          <w:tcPr>
            <w:tcW w:w="2413" w:type="dxa"/>
            <w:vAlign w:val="top"/>
          </w:tcPr>
          <w:p w14:paraId="42AEAFD0">
            <w:pPr>
              <w:pStyle w:val="6"/>
            </w:pPr>
          </w:p>
        </w:tc>
      </w:tr>
      <w:tr w14:paraId="54E6B7C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0" w:hRule="atLeast"/>
        </w:trPr>
        <w:tc>
          <w:tcPr>
            <w:tcW w:w="1389" w:type="dxa"/>
            <w:vAlign w:val="top"/>
          </w:tcPr>
          <w:p w14:paraId="6E9D0658">
            <w:pPr>
              <w:spacing w:before="138" w:line="186" w:lineRule="auto"/>
              <w:ind w:left="399"/>
              <w:rPr>
                <w:rFonts w:ascii="Calibri" w:hAnsi="Calibri" w:eastAsia="Calibri" w:cs="Calibri"/>
                <w:sz w:val="23"/>
                <w:szCs w:val="23"/>
              </w:rPr>
            </w:pPr>
            <w:r>
              <w:rPr>
                <w:rFonts w:ascii="Calibri" w:hAnsi="Calibri" w:eastAsia="Calibri" w:cs="Calibri"/>
                <w:spacing w:val="1"/>
                <w:sz w:val="23"/>
                <w:szCs w:val="23"/>
              </w:rPr>
              <w:t>0.4</w:t>
            </w:r>
          </w:p>
        </w:tc>
        <w:tc>
          <w:tcPr>
            <w:tcW w:w="5526" w:type="dxa"/>
            <w:vAlign w:val="top"/>
          </w:tcPr>
          <w:p w14:paraId="74380785">
            <w:pPr>
              <w:spacing w:before="87" w:line="227" w:lineRule="auto"/>
              <w:ind w:left="113"/>
              <w:rPr>
                <w:rFonts w:ascii="宋体" w:hAnsi="宋体" w:eastAsia="宋体" w:cs="宋体"/>
                <w:sz w:val="23"/>
                <w:szCs w:val="23"/>
              </w:rPr>
            </w:pPr>
            <w:r>
              <w:rPr>
                <w:rFonts w:ascii="宋体" w:hAnsi="宋体" w:eastAsia="宋体" w:cs="宋体"/>
                <w:spacing w:val="8"/>
                <w:sz w:val="23"/>
                <w:szCs w:val="23"/>
              </w:rPr>
              <w:t>质量手册发布令</w:t>
            </w:r>
          </w:p>
        </w:tc>
        <w:tc>
          <w:tcPr>
            <w:tcW w:w="2413" w:type="dxa"/>
            <w:vAlign w:val="top"/>
          </w:tcPr>
          <w:p w14:paraId="1E92F35F">
            <w:pPr>
              <w:pStyle w:val="6"/>
            </w:pPr>
          </w:p>
        </w:tc>
      </w:tr>
      <w:tr w14:paraId="40552BC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403" w:hRule="atLeast"/>
        </w:trPr>
        <w:tc>
          <w:tcPr>
            <w:tcW w:w="1389" w:type="dxa"/>
            <w:vAlign w:val="top"/>
          </w:tcPr>
          <w:p w14:paraId="26D1BBCD">
            <w:pPr>
              <w:spacing w:before="142" w:line="185" w:lineRule="auto"/>
              <w:ind w:left="411"/>
              <w:rPr>
                <w:rFonts w:ascii="Calibri" w:hAnsi="Calibri" w:eastAsia="Calibri" w:cs="Calibri"/>
                <w:sz w:val="23"/>
                <w:szCs w:val="23"/>
              </w:rPr>
            </w:pPr>
            <w:r>
              <w:rPr>
                <w:rFonts w:ascii="Calibri" w:hAnsi="Calibri" w:eastAsia="Calibri" w:cs="Calibri"/>
                <w:sz w:val="23"/>
                <w:szCs w:val="23"/>
              </w:rPr>
              <w:t>1</w:t>
            </w:r>
          </w:p>
        </w:tc>
        <w:tc>
          <w:tcPr>
            <w:tcW w:w="5526" w:type="dxa"/>
            <w:vAlign w:val="top"/>
          </w:tcPr>
          <w:p w14:paraId="7BAAEFC5">
            <w:pPr>
              <w:spacing w:before="91" w:line="227" w:lineRule="auto"/>
              <w:ind w:left="112"/>
              <w:rPr>
                <w:rFonts w:ascii="宋体" w:hAnsi="宋体" w:eastAsia="宋体" w:cs="宋体"/>
                <w:sz w:val="23"/>
                <w:szCs w:val="23"/>
              </w:rPr>
            </w:pPr>
            <w:r>
              <w:rPr>
                <w:rFonts w:ascii="宋体" w:hAnsi="宋体" w:eastAsia="宋体" w:cs="宋体"/>
                <w:spacing w:val="5"/>
                <w:sz w:val="23"/>
                <w:szCs w:val="23"/>
              </w:rPr>
              <w:t>概述</w:t>
            </w:r>
          </w:p>
        </w:tc>
        <w:tc>
          <w:tcPr>
            <w:tcW w:w="2413" w:type="dxa"/>
            <w:vAlign w:val="top"/>
          </w:tcPr>
          <w:p w14:paraId="0A16CCBD">
            <w:pPr>
              <w:pStyle w:val="6"/>
            </w:pPr>
          </w:p>
        </w:tc>
      </w:tr>
      <w:tr w14:paraId="5941E0D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0" w:hRule="atLeast"/>
        </w:trPr>
        <w:tc>
          <w:tcPr>
            <w:tcW w:w="1389" w:type="dxa"/>
            <w:vAlign w:val="top"/>
          </w:tcPr>
          <w:p w14:paraId="43FDD7BF">
            <w:pPr>
              <w:spacing w:before="139" w:line="186" w:lineRule="auto"/>
              <w:ind w:left="404"/>
              <w:rPr>
                <w:rFonts w:ascii="Calibri" w:hAnsi="Calibri" w:eastAsia="Calibri" w:cs="Calibri"/>
                <w:sz w:val="23"/>
                <w:szCs w:val="23"/>
              </w:rPr>
            </w:pPr>
            <w:r>
              <w:rPr>
                <w:rFonts w:ascii="Calibri" w:hAnsi="Calibri" w:eastAsia="Calibri" w:cs="Calibri"/>
                <w:sz w:val="23"/>
                <w:szCs w:val="23"/>
              </w:rPr>
              <w:t>2</w:t>
            </w:r>
          </w:p>
        </w:tc>
        <w:tc>
          <w:tcPr>
            <w:tcW w:w="5526" w:type="dxa"/>
            <w:vAlign w:val="top"/>
          </w:tcPr>
          <w:p w14:paraId="5BC71493">
            <w:pPr>
              <w:spacing w:before="89" w:line="227" w:lineRule="auto"/>
              <w:ind w:left="113"/>
              <w:rPr>
                <w:rFonts w:ascii="宋体" w:hAnsi="宋体" w:eastAsia="宋体" w:cs="宋体"/>
                <w:sz w:val="23"/>
                <w:szCs w:val="23"/>
              </w:rPr>
            </w:pPr>
            <w:r>
              <w:rPr>
                <w:rFonts w:ascii="宋体" w:hAnsi="宋体" w:eastAsia="宋体" w:cs="宋体"/>
                <w:spacing w:val="8"/>
                <w:sz w:val="23"/>
                <w:szCs w:val="23"/>
              </w:rPr>
              <w:t>质量方针声明</w:t>
            </w:r>
          </w:p>
        </w:tc>
        <w:tc>
          <w:tcPr>
            <w:tcW w:w="2413" w:type="dxa"/>
            <w:vAlign w:val="top"/>
          </w:tcPr>
          <w:p w14:paraId="7CBB8F10">
            <w:pPr>
              <w:pStyle w:val="6"/>
            </w:pPr>
          </w:p>
        </w:tc>
      </w:tr>
      <w:tr w14:paraId="4B58E9A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3" w:hRule="atLeast"/>
        </w:trPr>
        <w:tc>
          <w:tcPr>
            <w:tcW w:w="1389" w:type="dxa"/>
            <w:vAlign w:val="top"/>
          </w:tcPr>
          <w:p w14:paraId="0B7991F1">
            <w:pPr>
              <w:spacing w:before="142" w:line="186" w:lineRule="auto"/>
              <w:ind w:left="402"/>
              <w:rPr>
                <w:rFonts w:ascii="Calibri" w:hAnsi="Calibri" w:eastAsia="Calibri" w:cs="Calibri"/>
                <w:sz w:val="23"/>
                <w:szCs w:val="23"/>
              </w:rPr>
            </w:pPr>
            <w:r>
              <w:rPr>
                <w:rFonts w:ascii="Calibri" w:hAnsi="Calibri" w:eastAsia="Calibri" w:cs="Calibri"/>
                <w:sz w:val="23"/>
                <w:szCs w:val="23"/>
              </w:rPr>
              <w:t>3</w:t>
            </w:r>
          </w:p>
        </w:tc>
        <w:tc>
          <w:tcPr>
            <w:tcW w:w="5526" w:type="dxa"/>
            <w:vAlign w:val="top"/>
          </w:tcPr>
          <w:p w14:paraId="52B30E50">
            <w:pPr>
              <w:spacing w:before="92" w:line="227" w:lineRule="auto"/>
              <w:ind w:left="113"/>
              <w:rPr>
                <w:rFonts w:ascii="宋体" w:hAnsi="宋体" w:eastAsia="宋体" w:cs="宋体"/>
                <w:sz w:val="23"/>
                <w:szCs w:val="23"/>
              </w:rPr>
            </w:pPr>
            <w:r>
              <w:rPr>
                <w:rFonts w:ascii="宋体" w:hAnsi="宋体" w:eastAsia="宋体" w:cs="宋体"/>
                <w:spacing w:val="8"/>
                <w:sz w:val="23"/>
                <w:szCs w:val="23"/>
              </w:rPr>
              <w:t>质量手册的管理</w:t>
            </w:r>
          </w:p>
        </w:tc>
        <w:tc>
          <w:tcPr>
            <w:tcW w:w="2413" w:type="dxa"/>
            <w:vAlign w:val="top"/>
          </w:tcPr>
          <w:p w14:paraId="6026F2D9">
            <w:pPr>
              <w:pStyle w:val="6"/>
            </w:pPr>
          </w:p>
        </w:tc>
      </w:tr>
      <w:tr w14:paraId="53B7C9F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3" w:hRule="atLeast"/>
        </w:trPr>
        <w:tc>
          <w:tcPr>
            <w:tcW w:w="1389" w:type="dxa"/>
            <w:vAlign w:val="top"/>
          </w:tcPr>
          <w:p w14:paraId="133883C6">
            <w:pPr>
              <w:spacing w:before="140" w:line="185" w:lineRule="auto"/>
              <w:ind w:left="253"/>
              <w:rPr>
                <w:rFonts w:ascii="Calibri" w:hAnsi="Calibri" w:eastAsia="Calibri" w:cs="Calibri"/>
                <w:sz w:val="23"/>
                <w:szCs w:val="23"/>
              </w:rPr>
            </w:pPr>
            <w:r>
              <w:rPr>
                <w:rFonts w:ascii="Calibri" w:hAnsi="Calibri" w:eastAsia="Calibri" w:cs="Calibri"/>
                <w:b/>
                <w:bCs/>
                <w:sz w:val="23"/>
                <w:szCs w:val="23"/>
              </w:rPr>
              <w:t>4</w:t>
            </w:r>
          </w:p>
        </w:tc>
        <w:tc>
          <w:tcPr>
            <w:tcW w:w="5526" w:type="dxa"/>
            <w:vAlign w:val="top"/>
          </w:tcPr>
          <w:p w14:paraId="6596C58A">
            <w:pPr>
              <w:spacing w:before="89" w:line="229" w:lineRule="auto"/>
              <w:ind w:left="112"/>
              <w:rPr>
                <w:rFonts w:ascii="宋体" w:hAnsi="宋体" w:eastAsia="宋体" w:cs="宋体"/>
                <w:sz w:val="23"/>
                <w:szCs w:val="23"/>
              </w:rPr>
            </w:pPr>
            <w:r>
              <w:rPr>
                <w:rFonts w:ascii="宋体" w:hAnsi="宋体" w:eastAsia="宋体" w:cs="宋体"/>
                <w:b/>
                <w:bCs/>
                <w:spacing w:val="6"/>
                <w:sz w:val="23"/>
                <w:szCs w:val="23"/>
              </w:rPr>
              <w:t>通用要求</w:t>
            </w:r>
          </w:p>
        </w:tc>
        <w:tc>
          <w:tcPr>
            <w:tcW w:w="2413" w:type="dxa"/>
            <w:vAlign w:val="top"/>
          </w:tcPr>
          <w:p w14:paraId="19221195">
            <w:pPr>
              <w:pStyle w:val="6"/>
            </w:pPr>
          </w:p>
        </w:tc>
      </w:tr>
      <w:tr w14:paraId="11813EF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0" w:hRule="atLeast"/>
        </w:trPr>
        <w:tc>
          <w:tcPr>
            <w:tcW w:w="1389" w:type="dxa"/>
            <w:vAlign w:val="top"/>
          </w:tcPr>
          <w:p w14:paraId="3227ACF4">
            <w:pPr>
              <w:spacing w:before="140" w:line="185" w:lineRule="auto"/>
              <w:ind w:left="396"/>
              <w:rPr>
                <w:rFonts w:ascii="Calibri" w:hAnsi="Calibri" w:eastAsia="Calibri" w:cs="Calibri"/>
                <w:sz w:val="23"/>
                <w:szCs w:val="23"/>
              </w:rPr>
            </w:pPr>
            <w:r>
              <w:rPr>
                <w:rFonts w:ascii="Calibri" w:hAnsi="Calibri" w:eastAsia="Calibri" w:cs="Calibri"/>
                <w:spacing w:val="2"/>
                <w:sz w:val="23"/>
                <w:szCs w:val="23"/>
              </w:rPr>
              <w:t>4.1</w:t>
            </w:r>
          </w:p>
        </w:tc>
        <w:tc>
          <w:tcPr>
            <w:tcW w:w="5526" w:type="dxa"/>
            <w:vAlign w:val="top"/>
          </w:tcPr>
          <w:p w14:paraId="55286640">
            <w:pPr>
              <w:spacing w:before="89" w:line="229" w:lineRule="auto"/>
              <w:ind w:left="120"/>
              <w:rPr>
                <w:rFonts w:ascii="宋体" w:hAnsi="宋体" w:eastAsia="宋体" w:cs="宋体"/>
                <w:sz w:val="23"/>
                <w:szCs w:val="23"/>
              </w:rPr>
            </w:pPr>
            <w:r>
              <w:rPr>
                <w:rFonts w:ascii="宋体" w:hAnsi="宋体" w:eastAsia="宋体" w:cs="宋体"/>
                <w:spacing w:val="4"/>
                <w:sz w:val="23"/>
                <w:szCs w:val="23"/>
              </w:rPr>
              <w:t>公正性</w:t>
            </w:r>
          </w:p>
        </w:tc>
        <w:tc>
          <w:tcPr>
            <w:tcW w:w="2413" w:type="dxa"/>
            <w:vAlign w:val="top"/>
          </w:tcPr>
          <w:p w14:paraId="059351FC">
            <w:pPr>
              <w:pStyle w:val="6"/>
            </w:pPr>
          </w:p>
        </w:tc>
      </w:tr>
      <w:tr w14:paraId="5539BBC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3" w:hRule="atLeast"/>
        </w:trPr>
        <w:tc>
          <w:tcPr>
            <w:tcW w:w="1389" w:type="dxa"/>
            <w:vAlign w:val="top"/>
          </w:tcPr>
          <w:p w14:paraId="60ED26A5">
            <w:pPr>
              <w:spacing w:before="140" w:line="186" w:lineRule="auto"/>
              <w:ind w:left="396"/>
              <w:rPr>
                <w:rFonts w:ascii="Calibri" w:hAnsi="Calibri" w:eastAsia="Calibri" w:cs="Calibri"/>
                <w:sz w:val="23"/>
                <w:szCs w:val="23"/>
              </w:rPr>
            </w:pPr>
            <w:r>
              <w:rPr>
                <w:rFonts w:ascii="Calibri" w:hAnsi="Calibri" w:eastAsia="Calibri" w:cs="Calibri"/>
                <w:spacing w:val="2"/>
                <w:sz w:val="23"/>
                <w:szCs w:val="23"/>
              </w:rPr>
              <w:t>4.2</w:t>
            </w:r>
          </w:p>
        </w:tc>
        <w:tc>
          <w:tcPr>
            <w:tcW w:w="5526" w:type="dxa"/>
            <w:vAlign w:val="top"/>
          </w:tcPr>
          <w:p w14:paraId="56E148BE">
            <w:pPr>
              <w:spacing w:before="90" w:line="228" w:lineRule="auto"/>
              <w:ind w:left="113"/>
              <w:rPr>
                <w:rFonts w:ascii="宋体" w:hAnsi="宋体" w:eastAsia="宋体" w:cs="宋体"/>
                <w:sz w:val="23"/>
                <w:szCs w:val="23"/>
              </w:rPr>
            </w:pPr>
            <w:r>
              <w:rPr>
                <w:rFonts w:ascii="宋体" w:hAnsi="宋体" w:eastAsia="宋体" w:cs="宋体"/>
                <w:spacing w:val="6"/>
                <w:sz w:val="23"/>
                <w:szCs w:val="23"/>
              </w:rPr>
              <w:t>保密性</w:t>
            </w:r>
          </w:p>
        </w:tc>
        <w:tc>
          <w:tcPr>
            <w:tcW w:w="2413" w:type="dxa"/>
            <w:vAlign w:val="top"/>
          </w:tcPr>
          <w:p w14:paraId="7AA92250">
            <w:pPr>
              <w:pStyle w:val="6"/>
            </w:pPr>
          </w:p>
        </w:tc>
      </w:tr>
      <w:tr w14:paraId="56149E0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1" w:hRule="atLeast"/>
        </w:trPr>
        <w:tc>
          <w:tcPr>
            <w:tcW w:w="1389" w:type="dxa"/>
            <w:vAlign w:val="top"/>
          </w:tcPr>
          <w:p w14:paraId="5D9E1923">
            <w:pPr>
              <w:spacing w:before="142" w:line="184" w:lineRule="auto"/>
              <w:ind w:left="260"/>
              <w:rPr>
                <w:rFonts w:ascii="Calibri" w:hAnsi="Calibri" w:eastAsia="Calibri" w:cs="Calibri"/>
                <w:sz w:val="23"/>
                <w:szCs w:val="23"/>
              </w:rPr>
            </w:pPr>
            <w:r>
              <w:rPr>
                <w:rFonts w:ascii="Calibri" w:hAnsi="Calibri" w:eastAsia="Calibri" w:cs="Calibri"/>
                <w:b/>
                <w:bCs/>
                <w:sz w:val="23"/>
                <w:szCs w:val="23"/>
              </w:rPr>
              <w:t>5</w:t>
            </w:r>
          </w:p>
        </w:tc>
        <w:tc>
          <w:tcPr>
            <w:tcW w:w="5526" w:type="dxa"/>
            <w:vAlign w:val="top"/>
          </w:tcPr>
          <w:p w14:paraId="6987FAF9">
            <w:pPr>
              <w:spacing w:before="90" w:line="228" w:lineRule="auto"/>
              <w:ind w:left="260"/>
              <w:rPr>
                <w:rFonts w:ascii="宋体" w:hAnsi="宋体" w:eastAsia="宋体" w:cs="宋体"/>
                <w:sz w:val="23"/>
                <w:szCs w:val="23"/>
              </w:rPr>
            </w:pPr>
            <w:r>
              <w:rPr>
                <w:rFonts w:ascii="宋体" w:hAnsi="宋体" w:eastAsia="宋体" w:cs="宋体"/>
                <w:b/>
                <w:bCs/>
                <w:spacing w:val="4"/>
                <w:sz w:val="23"/>
                <w:szCs w:val="23"/>
              </w:rPr>
              <w:t>结构要求</w:t>
            </w:r>
          </w:p>
        </w:tc>
        <w:tc>
          <w:tcPr>
            <w:tcW w:w="2413" w:type="dxa"/>
            <w:vAlign w:val="top"/>
          </w:tcPr>
          <w:p w14:paraId="6014C5A1">
            <w:pPr>
              <w:pStyle w:val="6"/>
            </w:pPr>
          </w:p>
        </w:tc>
      </w:tr>
      <w:tr w14:paraId="4462A23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3" w:hRule="atLeast"/>
        </w:trPr>
        <w:tc>
          <w:tcPr>
            <w:tcW w:w="1389" w:type="dxa"/>
            <w:vAlign w:val="top"/>
          </w:tcPr>
          <w:p w14:paraId="685DE17B">
            <w:pPr>
              <w:spacing w:before="143" w:line="185" w:lineRule="auto"/>
              <w:ind w:left="402"/>
              <w:rPr>
                <w:rFonts w:ascii="Calibri" w:hAnsi="Calibri" w:eastAsia="Calibri" w:cs="Calibri"/>
                <w:sz w:val="23"/>
                <w:szCs w:val="23"/>
              </w:rPr>
            </w:pPr>
            <w:r>
              <w:rPr>
                <w:rFonts w:ascii="Calibri" w:hAnsi="Calibri" w:eastAsia="Calibri" w:cs="Calibri"/>
                <w:sz w:val="23"/>
                <w:szCs w:val="23"/>
              </w:rPr>
              <w:t>5.1</w:t>
            </w:r>
          </w:p>
        </w:tc>
        <w:tc>
          <w:tcPr>
            <w:tcW w:w="5526" w:type="dxa"/>
            <w:vAlign w:val="top"/>
          </w:tcPr>
          <w:p w14:paraId="73F0BC0D">
            <w:pPr>
              <w:spacing w:before="92" w:line="227" w:lineRule="auto"/>
              <w:ind w:left="113"/>
              <w:rPr>
                <w:rFonts w:ascii="宋体" w:hAnsi="宋体" w:eastAsia="宋体" w:cs="宋体"/>
                <w:sz w:val="23"/>
                <w:szCs w:val="23"/>
              </w:rPr>
            </w:pPr>
            <w:r>
              <w:rPr>
                <w:rFonts w:ascii="宋体" w:hAnsi="宋体" w:eastAsia="宋体" w:cs="宋体"/>
                <w:spacing w:val="7"/>
                <w:sz w:val="23"/>
                <w:szCs w:val="23"/>
              </w:rPr>
              <w:t>法律地位</w:t>
            </w:r>
          </w:p>
        </w:tc>
        <w:tc>
          <w:tcPr>
            <w:tcW w:w="2413" w:type="dxa"/>
            <w:vAlign w:val="top"/>
          </w:tcPr>
          <w:p w14:paraId="62EC8B9B">
            <w:pPr>
              <w:pStyle w:val="6"/>
            </w:pPr>
          </w:p>
        </w:tc>
      </w:tr>
      <w:tr w14:paraId="397A98F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3" w:hRule="atLeast"/>
        </w:trPr>
        <w:tc>
          <w:tcPr>
            <w:tcW w:w="1389" w:type="dxa"/>
            <w:vAlign w:val="top"/>
          </w:tcPr>
          <w:p w14:paraId="56643045">
            <w:pPr>
              <w:spacing w:before="140" w:line="186" w:lineRule="auto"/>
              <w:ind w:left="402"/>
              <w:rPr>
                <w:rFonts w:ascii="Calibri" w:hAnsi="Calibri" w:eastAsia="Calibri" w:cs="Calibri"/>
                <w:sz w:val="23"/>
                <w:szCs w:val="23"/>
              </w:rPr>
            </w:pPr>
            <w:r>
              <w:rPr>
                <w:rFonts w:ascii="Calibri" w:hAnsi="Calibri" w:eastAsia="Calibri" w:cs="Calibri"/>
                <w:sz w:val="23"/>
                <w:szCs w:val="23"/>
              </w:rPr>
              <w:t>5.2</w:t>
            </w:r>
          </w:p>
        </w:tc>
        <w:tc>
          <w:tcPr>
            <w:tcW w:w="5526" w:type="dxa"/>
            <w:vAlign w:val="top"/>
          </w:tcPr>
          <w:p w14:paraId="5193D130">
            <w:pPr>
              <w:spacing w:before="90" w:line="227" w:lineRule="auto"/>
              <w:ind w:left="118"/>
              <w:rPr>
                <w:rFonts w:ascii="宋体" w:hAnsi="宋体" w:eastAsia="宋体" w:cs="宋体"/>
                <w:sz w:val="23"/>
                <w:szCs w:val="23"/>
              </w:rPr>
            </w:pPr>
            <w:r>
              <w:rPr>
                <w:rFonts w:ascii="宋体" w:hAnsi="宋体" w:eastAsia="宋体" w:cs="宋体"/>
                <w:spacing w:val="4"/>
                <w:sz w:val="23"/>
                <w:szCs w:val="23"/>
              </w:rPr>
              <w:t>管理层</w:t>
            </w:r>
          </w:p>
        </w:tc>
        <w:tc>
          <w:tcPr>
            <w:tcW w:w="2413" w:type="dxa"/>
            <w:vAlign w:val="top"/>
          </w:tcPr>
          <w:p w14:paraId="761A3F6B">
            <w:pPr>
              <w:pStyle w:val="6"/>
            </w:pPr>
          </w:p>
        </w:tc>
      </w:tr>
      <w:tr w14:paraId="35DD5E7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0" w:hRule="atLeast"/>
        </w:trPr>
        <w:tc>
          <w:tcPr>
            <w:tcW w:w="1389" w:type="dxa"/>
            <w:vAlign w:val="top"/>
          </w:tcPr>
          <w:p w14:paraId="4C3607C8">
            <w:pPr>
              <w:spacing w:before="140" w:line="186" w:lineRule="auto"/>
              <w:ind w:left="402"/>
              <w:rPr>
                <w:rFonts w:ascii="Calibri" w:hAnsi="Calibri" w:eastAsia="Calibri" w:cs="Calibri"/>
                <w:sz w:val="23"/>
                <w:szCs w:val="23"/>
              </w:rPr>
            </w:pPr>
            <w:r>
              <w:rPr>
                <w:rFonts w:ascii="Calibri" w:hAnsi="Calibri" w:eastAsia="Calibri" w:cs="Calibri"/>
                <w:sz w:val="23"/>
                <w:szCs w:val="23"/>
              </w:rPr>
              <w:t>5.3</w:t>
            </w:r>
          </w:p>
        </w:tc>
        <w:tc>
          <w:tcPr>
            <w:tcW w:w="5526" w:type="dxa"/>
            <w:vAlign w:val="top"/>
          </w:tcPr>
          <w:p w14:paraId="1B4673E2">
            <w:pPr>
              <w:spacing w:before="89" w:line="227" w:lineRule="auto"/>
              <w:ind w:left="113"/>
              <w:rPr>
                <w:rFonts w:ascii="宋体" w:hAnsi="宋体" w:eastAsia="宋体" w:cs="宋体"/>
                <w:sz w:val="23"/>
                <w:szCs w:val="23"/>
              </w:rPr>
            </w:pPr>
            <w:r>
              <w:rPr>
                <w:rFonts w:ascii="宋体" w:hAnsi="宋体" w:eastAsia="宋体" w:cs="宋体"/>
                <w:spacing w:val="8"/>
                <w:sz w:val="23"/>
                <w:szCs w:val="23"/>
              </w:rPr>
              <w:t>本公司活动范围</w:t>
            </w:r>
          </w:p>
        </w:tc>
        <w:tc>
          <w:tcPr>
            <w:tcW w:w="2413" w:type="dxa"/>
            <w:vAlign w:val="top"/>
          </w:tcPr>
          <w:p w14:paraId="1BCD4C5A">
            <w:pPr>
              <w:pStyle w:val="6"/>
            </w:pPr>
          </w:p>
        </w:tc>
      </w:tr>
      <w:tr w14:paraId="43E44F67">
        <w:tblPrEx>
          <w:tblCellMar>
            <w:top w:w="0" w:type="dxa"/>
            <w:left w:w="0" w:type="dxa"/>
            <w:bottom w:w="0" w:type="dxa"/>
            <w:right w:w="0" w:type="dxa"/>
          </w:tblCellMar>
        </w:tblPrEx>
        <w:trPr>
          <w:trHeight w:val="403" w:hRule="atLeast"/>
        </w:trPr>
        <w:tc>
          <w:tcPr>
            <w:tcW w:w="1389" w:type="dxa"/>
            <w:vAlign w:val="top"/>
          </w:tcPr>
          <w:p w14:paraId="5F01D8E1">
            <w:pPr>
              <w:spacing w:before="141" w:line="185" w:lineRule="auto"/>
              <w:ind w:left="402"/>
              <w:rPr>
                <w:rFonts w:ascii="Calibri" w:hAnsi="Calibri" w:eastAsia="Calibri" w:cs="Calibri"/>
                <w:sz w:val="23"/>
                <w:szCs w:val="23"/>
              </w:rPr>
            </w:pPr>
            <w:r>
              <w:rPr>
                <w:rFonts w:ascii="Calibri" w:hAnsi="Calibri" w:eastAsia="Calibri" w:cs="Calibri"/>
                <w:sz w:val="23"/>
                <w:szCs w:val="23"/>
              </w:rPr>
              <w:t>5.4</w:t>
            </w:r>
          </w:p>
        </w:tc>
        <w:tc>
          <w:tcPr>
            <w:tcW w:w="5526" w:type="dxa"/>
            <w:vAlign w:val="top"/>
          </w:tcPr>
          <w:p w14:paraId="351F9FD5">
            <w:pPr>
              <w:spacing w:before="91" w:line="227" w:lineRule="auto"/>
              <w:ind w:left="121"/>
              <w:rPr>
                <w:rFonts w:ascii="宋体" w:hAnsi="宋体" w:eastAsia="宋体" w:cs="宋体"/>
                <w:sz w:val="23"/>
                <w:szCs w:val="23"/>
              </w:rPr>
            </w:pPr>
            <w:r>
              <w:rPr>
                <w:rFonts w:ascii="宋体" w:hAnsi="宋体" w:eastAsia="宋体" w:cs="宋体"/>
                <w:spacing w:val="6"/>
                <w:sz w:val="23"/>
                <w:szCs w:val="23"/>
              </w:rPr>
              <w:t>责任和场所</w:t>
            </w:r>
          </w:p>
        </w:tc>
        <w:tc>
          <w:tcPr>
            <w:tcW w:w="2413" w:type="dxa"/>
            <w:vAlign w:val="top"/>
          </w:tcPr>
          <w:p w14:paraId="122FCEB3">
            <w:pPr>
              <w:pStyle w:val="6"/>
            </w:pPr>
          </w:p>
        </w:tc>
      </w:tr>
      <w:tr w14:paraId="57E41AD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0" w:hRule="atLeast"/>
        </w:trPr>
        <w:tc>
          <w:tcPr>
            <w:tcW w:w="1389" w:type="dxa"/>
            <w:vAlign w:val="top"/>
          </w:tcPr>
          <w:p w14:paraId="4955CEF8">
            <w:pPr>
              <w:spacing w:before="143" w:line="184" w:lineRule="auto"/>
              <w:ind w:left="402"/>
              <w:rPr>
                <w:rFonts w:ascii="Calibri" w:hAnsi="Calibri" w:eastAsia="Calibri" w:cs="Calibri"/>
                <w:sz w:val="23"/>
                <w:szCs w:val="23"/>
              </w:rPr>
            </w:pPr>
            <w:r>
              <w:rPr>
                <w:rFonts w:ascii="Calibri" w:hAnsi="Calibri" w:eastAsia="Calibri" w:cs="Calibri"/>
                <w:sz w:val="23"/>
                <w:szCs w:val="23"/>
              </w:rPr>
              <w:t>5.5</w:t>
            </w:r>
          </w:p>
        </w:tc>
        <w:tc>
          <w:tcPr>
            <w:tcW w:w="5526" w:type="dxa"/>
            <w:vAlign w:val="top"/>
          </w:tcPr>
          <w:p w14:paraId="4809D543">
            <w:pPr>
              <w:spacing w:before="91" w:line="227" w:lineRule="auto"/>
              <w:ind w:left="118"/>
              <w:rPr>
                <w:rFonts w:ascii="宋体" w:hAnsi="宋体" w:eastAsia="宋体" w:cs="宋体"/>
                <w:sz w:val="23"/>
                <w:szCs w:val="23"/>
              </w:rPr>
            </w:pPr>
            <w:r>
              <w:rPr>
                <w:rFonts w:ascii="宋体" w:hAnsi="宋体" w:eastAsia="宋体" w:cs="宋体"/>
                <w:spacing w:val="6"/>
                <w:sz w:val="23"/>
                <w:szCs w:val="23"/>
              </w:rPr>
              <w:t>管理层职责</w:t>
            </w:r>
          </w:p>
        </w:tc>
        <w:tc>
          <w:tcPr>
            <w:tcW w:w="2413" w:type="dxa"/>
            <w:vAlign w:val="top"/>
          </w:tcPr>
          <w:p w14:paraId="2DAE0CDB">
            <w:pPr>
              <w:pStyle w:val="6"/>
            </w:pPr>
          </w:p>
        </w:tc>
      </w:tr>
      <w:tr w14:paraId="34D70DE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3" w:hRule="atLeast"/>
        </w:trPr>
        <w:tc>
          <w:tcPr>
            <w:tcW w:w="1389" w:type="dxa"/>
            <w:vAlign w:val="top"/>
          </w:tcPr>
          <w:p w14:paraId="7973587B">
            <w:pPr>
              <w:spacing w:before="143" w:line="186" w:lineRule="auto"/>
              <w:ind w:left="402"/>
              <w:rPr>
                <w:rFonts w:ascii="Calibri" w:hAnsi="Calibri" w:eastAsia="Calibri" w:cs="Calibri"/>
                <w:sz w:val="23"/>
                <w:szCs w:val="23"/>
              </w:rPr>
            </w:pPr>
            <w:r>
              <w:rPr>
                <w:rFonts w:ascii="Calibri" w:hAnsi="Calibri" w:eastAsia="Calibri" w:cs="Calibri"/>
                <w:sz w:val="23"/>
                <w:szCs w:val="23"/>
              </w:rPr>
              <w:t>5.6</w:t>
            </w:r>
          </w:p>
        </w:tc>
        <w:tc>
          <w:tcPr>
            <w:tcW w:w="5526" w:type="dxa"/>
            <w:vAlign w:val="top"/>
          </w:tcPr>
          <w:p w14:paraId="54E88491">
            <w:pPr>
              <w:spacing w:before="93" w:line="229" w:lineRule="auto"/>
              <w:ind w:left="114"/>
              <w:rPr>
                <w:rFonts w:ascii="宋体" w:hAnsi="宋体" w:eastAsia="宋体" w:cs="宋体"/>
                <w:sz w:val="23"/>
                <w:szCs w:val="23"/>
              </w:rPr>
            </w:pPr>
            <w:r>
              <w:rPr>
                <w:rFonts w:ascii="宋体" w:hAnsi="宋体" w:eastAsia="宋体" w:cs="宋体"/>
                <w:spacing w:val="7"/>
                <w:sz w:val="23"/>
                <w:szCs w:val="23"/>
              </w:rPr>
              <w:t>人员配置</w:t>
            </w:r>
          </w:p>
        </w:tc>
        <w:tc>
          <w:tcPr>
            <w:tcW w:w="2413" w:type="dxa"/>
            <w:vAlign w:val="top"/>
          </w:tcPr>
          <w:p w14:paraId="34FF6EE4">
            <w:pPr>
              <w:pStyle w:val="6"/>
            </w:pPr>
          </w:p>
        </w:tc>
      </w:tr>
      <w:tr w14:paraId="0320904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0" w:hRule="atLeast"/>
        </w:trPr>
        <w:tc>
          <w:tcPr>
            <w:tcW w:w="1389" w:type="dxa"/>
            <w:vAlign w:val="top"/>
          </w:tcPr>
          <w:p w14:paraId="6D969CE5">
            <w:pPr>
              <w:spacing w:before="143" w:line="184" w:lineRule="auto"/>
              <w:ind w:left="402"/>
              <w:rPr>
                <w:rFonts w:ascii="Calibri" w:hAnsi="Calibri" w:eastAsia="Calibri" w:cs="Calibri"/>
                <w:sz w:val="23"/>
                <w:szCs w:val="23"/>
              </w:rPr>
            </w:pPr>
            <w:r>
              <w:rPr>
                <w:rFonts w:ascii="Calibri" w:hAnsi="Calibri" w:eastAsia="Calibri" w:cs="Calibri"/>
                <w:sz w:val="23"/>
                <w:szCs w:val="23"/>
              </w:rPr>
              <w:t>5.7</w:t>
            </w:r>
          </w:p>
        </w:tc>
        <w:tc>
          <w:tcPr>
            <w:tcW w:w="5526" w:type="dxa"/>
            <w:vAlign w:val="top"/>
          </w:tcPr>
          <w:p w14:paraId="73C122EC">
            <w:pPr>
              <w:spacing w:before="91" w:line="227" w:lineRule="auto"/>
              <w:ind w:left="118"/>
              <w:rPr>
                <w:rFonts w:ascii="宋体" w:hAnsi="宋体" w:eastAsia="宋体" w:cs="宋体"/>
                <w:sz w:val="23"/>
                <w:szCs w:val="23"/>
              </w:rPr>
            </w:pPr>
            <w:r>
              <w:rPr>
                <w:rFonts w:ascii="宋体" w:hAnsi="宋体" w:eastAsia="宋体" w:cs="宋体"/>
                <w:spacing w:val="6"/>
                <w:sz w:val="23"/>
                <w:szCs w:val="23"/>
              </w:rPr>
              <w:t>管理要求</w:t>
            </w:r>
          </w:p>
        </w:tc>
        <w:tc>
          <w:tcPr>
            <w:tcW w:w="2413" w:type="dxa"/>
            <w:vAlign w:val="top"/>
          </w:tcPr>
          <w:p w14:paraId="37A31ACA">
            <w:pPr>
              <w:pStyle w:val="6"/>
            </w:pPr>
          </w:p>
        </w:tc>
      </w:tr>
      <w:tr w14:paraId="6D97C69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403" w:hRule="atLeast"/>
        </w:trPr>
        <w:tc>
          <w:tcPr>
            <w:tcW w:w="1389" w:type="dxa"/>
            <w:vAlign w:val="top"/>
          </w:tcPr>
          <w:p w14:paraId="4D8B4353">
            <w:pPr>
              <w:spacing w:before="143" w:line="187" w:lineRule="auto"/>
              <w:ind w:left="259"/>
              <w:rPr>
                <w:rFonts w:ascii="Calibri" w:hAnsi="Calibri" w:eastAsia="Calibri" w:cs="Calibri"/>
                <w:sz w:val="23"/>
                <w:szCs w:val="23"/>
              </w:rPr>
            </w:pPr>
            <w:r>
              <w:rPr>
                <w:rFonts w:ascii="Calibri" w:hAnsi="Calibri" w:eastAsia="Calibri" w:cs="Calibri"/>
                <w:b/>
                <w:bCs/>
                <w:sz w:val="23"/>
                <w:szCs w:val="23"/>
              </w:rPr>
              <w:t>6</w:t>
            </w:r>
          </w:p>
        </w:tc>
        <w:tc>
          <w:tcPr>
            <w:tcW w:w="5526" w:type="dxa"/>
            <w:vAlign w:val="top"/>
          </w:tcPr>
          <w:p w14:paraId="07F9B832">
            <w:pPr>
              <w:spacing w:before="93" w:line="229" w:lineRule="auto"/>
              <w:ind w:left="264"/>
              <w:rPr>
                <w:rFonts w:ascii="宋体" w:hAnsi="宋体" w:eastAsia="宋体" w:cs="宋体"/>
                <w:sz w:val="23"/>
                <w:szCs w:val="23"/>
              </w:rPr>
            </w:pPr>
            <w:r>
              <w:rPr>
                <w:rFonts w:ascii="宋体" w:hAnsi="宋体" w:eastAsia="宋体" w:cs="宋体"/>
                <w:b/>
                <w:bCs/>
                <w:spacing w:val="-2"/>
                <w:sz w:val="23"/>
                <w:szCs w:val="23"/>
              </w:rPr>
              <w:t>资源</w:t>
            </w:r>
          </w:p>
        </w:tc>
        <w:tc>
          <w:tcPr>
            <w:tcW w:w="2413" w:type="dxa"/>
            <w:vAlign w:val="top"/>
          </w:tcPr>
          <w:p w14:paraId="49A70B7D">
            <w:pPr>
              <w:pStyle w:val="6"/>
            </w:pPr>
          </w:p>
        </w:tc>
      </w:tr>
      <w:tr w14:paraId="36A59CE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3" w:hRule="atLeast"/>
        </w:trPr>
        <w:tc>
          <w:tcPr>
            <w:tcW w:w="1389" w:type="dxa"/>
            <w:vAlign w:val="top"/>
          </w:tcPr>
          <w:p w14:paraId="4F8DA785">
            <w:pPr>
              <w:spacing w:before="141" w:line="186" w:lineRule="auto"/>
              <w:ind w:left="403"/>
              <w:rPr>
                <w:rFonts w:ascii="Calibri" w:hAnsi="Calibri" w:eastAsia="Calibri" w:cs="Calibri"/>
                <w:sz w:val="23"/>
                <w:szCs w:val="23"/>
              </w:rPr>
            </w:pPr>
            <w:r>
              <w:rPr>
                <w:rFonts w:ascii="Calibri" w:hAnsi="Calibri" w:eastAsia="Calibri" w:cs="Calibri"/>
                <w:sz w:val="23"/>
                <w:szCs w:val="23"/>
              </w:rPr>
              <w:t>6.1</w:t>
            </w:r>
          </w:p>
        </w:tc>
        <w:tc>
          <w:tcPr>
            <w:tcW w:w="5526" w:type="dxa"/>
            <w:vAlign w:val="top"/>
          </w:tcPr>
          <w:p w14:paraId="72C4A3EA">
            <w:pPr>
              <w:spacing w:before="91" w:line="228" w:lineRule="auto"/>
              <w:ind w:left="119"/>
              <w:rPr>
                <w:rFonts w:ascii="宋体" w:hAnsi="宋体" w:eastAsia="宋体" w:cs="宋体"/>
                <w:sz w:val="23"/>
                <w:szCs w:val="23"/>
              </w:rPr>
            </w:pPr>
            <w:r>
              <w:rPr>
                <w:rFonts w:ascii="宋体" w:hAnsi="宋体" w:eastAsia="宋体" w:cs="宋体"/>
                <w:spacing w:val="2"/>
                <w:sz w:val="23"/>
                <w:szCs w:val="23"/>
              </w:rPr>
              <w:t>总则</w:t>
            </w:r>
          </w:p>
        </w:tc>
        <w:tc>
          <w:tcPr>
            <w:tcW w:w="2413" w:type="dxa"/>
            <w:vAlign w:val="top"/>
          </w:tcPr>
          <w:p w14:paraId="1FFD2768">
            <w:pPr>
              <w:pStyle w:val="6"/>
            </w:pPr>
          </w:p>
        </w:tc>
      </w:tr>
      <w:tr w14:paraId="15A4294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0" w:hRule="atLeast"/>
        </w:trPr>
        <w:tc>
          <w:tcPr>
            <w:tcW w:w="1389" w:type="dxa"/>
            <w:vAlign w:val="top"/>
          </w:tcPr>
          <w:p w14:paraId="333C5139">
            <w:pPr>
              <w:spacing w:before="142" w:line="186" w:lineRule="auto"/>
              <w:ind w:left="403"/>
              <w:rPr>
                <w:rFonts w:ascii="Calibri" w:hAnsi="Calibri" w:eastAsia="Calibri" w:cs="Calibri"/>
                <w:sz w:val="23"/>
                <w:szCs w:val="23"/>
              </w:rPr>
            </w:pPr>
            <w:r>
              <w:rPr>
                <w:rFonts w:ascii="Calibri" w:hAnsi="Calibri" w:eastAsia="Calibri" w:cs="Calibri"/>
                <w:sz w:val="23"/>
                <w:szCs w:val="23"/>
              </w:rPr>
              <w:t>6.2</w:t>
            </w:r>
          </w:p>
        </w:tc>
        <w:tc>
          <w:tcPr>
            <w:tcW w:w="5526" w:type="dxa"/>
            <w:vAlign w:val="top"/>
          </w:tcPr>
          <w:p w14:paraId="2054F9FE">
            <w:pPr>
              <w:spacing w:before="92" w:line="229" w:lineRule="auto"/>
              <w:ind w:left="114"/>
              <w:rPr>
                <w:rFonts w:ascii="宋体" w:hAnsi="宋体" w:eastAsia="宋体" w:cs="宋体"/>
                <w:sz w:val="23"/>
                <w:szCs w:val="23"/>
              </w:rPr>
            </w:pPr>
            <w:r>
              <w:rPr>
                <w:rFonts w:ascii="宋体" w:hAnsi="宋体" w:eastAsia="宋体" w:cs="宋体"/>
                <w:spacing w:val="4"/>
                <w:sz w:val="23"/>
                <w:szCs w:val="23"/>
              </w:rPr>
              <w:t>人员</w:t>
            </w:r>
          </w:p>
        </w:tc>
        <w:tc>
          <w:tcPr>
            <w:tcW w:w="2413" w:type="dxa"/>
            <w:vAlign w:val="top"/>
          </w:tcPr>
          <w:p w14:paraId="0F62F963">
            <w:pPr>
              <w:pStyle w:val="6"/>
            </w:pPr>
          </w:p>
        </w:tc>
      </w:tr>
      <w:tr w14:paraId="68EA65D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3" w:hRule="atLeast"/>
        </w:trPr>
        <w:tc>
          <w:tcPr>
            <w:tcW w:w="1389" w:type="dxa"/>
            <w:vAlign w:val="top"/>
          </w:tcPr>
          <w:p w14:paraId="7F145406">
            <w:pPr>
              <w:spacing w:before="143" w:line="186" w:lineRule="auto"/>
              <w:ind w:left="403"/>
              <w:rPr>
                <w:rFonts w:ascii="Calibri" w:hAnsi="Calibri" w:eastAsia="Calibri" w:cs="Calibri"/>
                <w:sz w:val="23"/>
                <w:szCs w:val="23"/>
              </w:rPr>
            </w:pPr>
            <w:r>
              <w:rPr>
                <w:rFonts w:ascii="Calibri" w:hAnsi="Calibri" w:eastAsia="Calibri" w:cs="Calibri"/>
                <w:sz w:val="23"/>
                <w:szCs w:val="23"/>
              </w:rPr>
              <w:t>6.3</w:t>
            </w:r>
          </w:p>
        </w:tc>
        <w:tc>
          <w:tcPr>
            <w:tcW w:w="5526" w:type="dxa"/>
            <w:vAlign w:val="top"/>
          </w:tcPr>
          <w:p w14:paraId="28A61148">
            <w:pPr>
              <w:spacing w:before="93" w:line="227" w:lineRule="auto"/>
              <w:ind w:left="116"/>
              <w:rPr>
                <w:rFonts w:ascii="宋体" w:hAnsi="宋体" w:eastAsia="宋体" w:cs="宋体"/>
                <w:sz w:val="23"/>
                <w:szCs w:val="23"/>
              </w:rPr>
            </w:pPr>
            <w:r>
              <w:rPr>
                <w:rFonts w:ascii="宋体" w:hAnsi="宋体" w:eastAsia="宋体" w:cs="宋体"/>
                <w:spacing w:val="8"/>
                <w:sz w:val="23"/>
                <w:szCs w:val="23"/>
              </w:rPr>
              <w:t>设施和环境条件</w:t>
            </w:r>
          </w:p>
        </w:tc>
        <w:tc>
          <w:tcPr>
            <w:tcW w:w="2413" w:type="dxa"/>
            <w:vAlign w:val="top"/>
          </w:tcPr>
          <w:p w14:paraId="03F3456F">
            <w:pPr>
              <w:pStyle w:val="6"/>
            </w:pPr>
          </w:p>
        </w:tc>
      </w:tr>
      <w:tr w14:paraId="2A5FCA8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0" w:hRule="atLeast"/>
        </w:trPr>
        <w:tc>
          <w:tcPr>
            <w:tcW w:w="1389" w:type="dxa"/>
            <w:vAlign w:val="top"/>
          </w:tcPr>
          <w:p w14:paraId="4A44BF3A">
            <w:pPr>
              <w:spacing w:before="143" w:line="186" w:lineRule="auto"/>
              <w:ind w:left="403"/>
              <w:rPr>
                <w:rFonts w:ascii="Calibri" w:hAnsi="Calibri" w:eastAsia="Calibri" w:cs="Calibri"/>
                <w:sz w:val="23"/>
                <w:szCs w:val="23"/>
              </w:rPr>
            </w:pPr>
            <w:r>
              <w:rPr>
                <w:rFonts w:ascii="Calibri" w:hAnsi="Calibri" w:eastAsia="Calibri" w:cs="Calibri"/>
                <w:sz w:val="23"/>
                <w:szCs w:val="23"/>
              </w:rPr>
              <w:t>6.4</w:t>
            </w:r>
          </w:p>
        </w:tc>
        <w:tc>
          <w:tcPr>
            <w:tcW w:w="5526" w:type="dxa"/>
            <w:vAlign w:val="top"/>
          </w:tcPr>
          <w:p w14:paraId="3ACAB853">
            <w:pPr>
              <w:spacing w:before="92" w:line="229" w:lineRule="auto"/>
              <w:ind w:left="116"/>
              <w:rPr>
                <w:rFonts w:ascii="宋体" w:hAnsi="宋体" w:eastAsia="宋体" w:cs="宋体"/>
                <w:sz w:val="23"/>
                <w:szCs w:val="23"/>
              </w:rPr>
            </w:pPr>
            <w:r>
              <w:rPr>
                <w:rFonts w:ascii="宋体" w:hAnsi="宋体" w:eastAsia="宋体" w:cs="宋体"/>
                <w:spacing w:val="3"/>
                <w:sz w:val="23"/>
                <w:szCs w:val="23"/>
              </w:rPr>
              <w:t>设备</w:t>
            </w:r>
          </w:p>
        </w:tc>
        <w:tc>
          <w:tcPr>
            <w:tcW w:w="2413" w:type="dxa"/>
            <w:vAlign w:val="top"/>
          </w:tcPr>
          <w:p w14:paraId="3BA96357">
            <w:pPr>
              <w:pStyle w:val="6"/>
            </w:pPr>
          </w:p>
        </w:tc>
      </w:tr>
      <w:tr w14:paraId="4103704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3" w:hRule="atLeast"/>
        </w:trPr>
        <w:tc>
          <w:tcPr>
            <w:tcW w:w="1389" w:type="dxa"/>
            <w:vAlign w:val="top"/>
          </w:tcPr>
          <w:p w14:paraId="01F7D7EF">
            <w:pPr>
              <w:spacing w:before="146" w:line="186" w:lineRule="auto"/>
              <w:ind w:left="403"/>
              <w:rPr>
                <w:rFonts w:ascii="Calibri" w:hAnsi="Calibri" w:eastAsia="Calibri" w:cs="Calibri"/>
                <w:sz w:val="23"/>
                <w:szCs w:val="23"/>
              </w:rPr>
            </w:pPr>
            <w:r>
              <w:rPr>
                <w:rFonts w:ascii="Calibri" w:hAnsi="Calibri" w:eastAsia="Calibri" w:cs="Calibri"/>
                <w:sz w:val="23"/>
                <w:szCs w:val="23"/>
              </w:rPr>
              <w:t>6.5</w:t>
            </w:r>
          </w:p>
        </w:tc>
        <w:tc>
          <w:tcPr>
            <w:tcW w:w="5526" w:type="dxa"/>
            <w:vAlign w:val="top"/>
          </w:tcPr>
          <w:p w14:paraId="10F8B2BB">
            <w:pPr>
              <w:spacing w:before="96" w:line="227" w:lineRule="auto"/>
              <w:ind w:left="112"/>
              <w:rPr>
                <w:rFonts w:ascii="宋体" w:hAnsi="宋体" w:eastAsia="宋体" w:cs="宋体"/>
                <w:sz w:val="23"/>
                <w:szCs w:val="23"/>
              </w:rPr>
            </w:pPr>
            <w:r>
              <w:rPr>
                <w:rFonts w:ascii="宋体" w:hAnsi="宋体" w:eastAsia="宋体" w:cs="宋体"/>
                <w:spacing w:val="8"/>
                <w:sz w:val="23"/>
                <w:szCs w:val="23"/>
              </w:rPr>
              <w:t>计量溯源性</w:t>
            </w:r>
          </w:p>
        </w:tc>
        <w:tc>
          <w:tcPr>
            <w:tcW w:w="2413" w:type="dxa"/>
            <w:vAlign w:val="top"/>
          </w:tcPr>
          <w:p w14:paraId="7613EACA">
            <w:pPr>
              <w:pStyle w:val="6"/>
            </w:pPr>
          </w:p>
        </w:tc>
      </w:tr>
      <w:tr w14:paraId="6CBEAFB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3" w:hRule="atLeast"/>
        </w:trPr>
        <w:tc>
          <w:tcPr>
            <w:tcW w:w="1389" w:type="dxa"/>
            <w:vAlign w:val="top"/>
          </w:tcPr>
          <w:p w14:paraId="213C3E27">
            <w:pPr>
              <w:spacing w:before="143" w:line="186" w:lineRule="auto"/>
              <w:ind w:left="403"/>
              <w:rPr>
                <w:rFonts w:ascii="Calibri" w:hAnsi="Calibri" w:eastAsia="Calibri" w:cs="Calibri"/>
                <w:sz w:val="23"/>
                <w:szCs w:val="23"/>
              </w:rPr>
            </w:pPr>
            <w:r>
              <w:rPr>
                <w:rFonts w:ascii="Calibri" w:hAnsi="Calibri" w:eastAsia="Calibri" w:cs="Calibri"/>
                <w:sz w:val="23"/>
                <w:szCs w:val="23"/>
              </w:rPr>
              <w:t>6.6</w:t>
            </w:r>
          </w:p>
        </w:tc>
        <w:tc>
          <w:tcPr>
            <w:tcW w:w="5526" w:type="dxa"/>
            <w:vAlign w:val="top"/>
          </w:tcPr>
          <w:p w14:paraId="10FB8A6A">
            <w:pPr>
              <w:spacing w:before="93" w:line="227" w:lineRule="auto"/>
              <w:ind w:left="117"/>
              <w:rPr>
                <w:rFonts w:ascii="宋体" w:hAnsi="宋体" w:eastAsia="宋体" w:cs="宋体"/>
                <w:sz w:val="23"/>
                <w:szCs w:val="23"/>
              </w:rPr>
            </w:pPr>
            <w:r>
              <w:rPr>
                <w:rFonts w:ascii="宋体" w:hAnsi="宋体" w:eastAsia="宋体" w:cs="宋体"/>
                <w:spacing w:val="8"/>
                <w:sz w:val="23"/>
                <w:szCs w:val="23"/>
              </w:rPr>
              <w:t>外部提供的产品和服务</w:t>
            </w:r>
          </w:p>
        </w:tc>
        <w:tc>
          <w:tcPr>
            <w:tcW w:w="2413" w:type="dxa"/>
            <w:vAlign w:val="top"/>
          </w:tcPr>
          <w:p w14:paraId="729694C4">
            <w:pPr>
              <w:pStyle w:val="6"/>
            </w:pPr>
          </w:p>
        </w:tc>
      </w:tr>
      <w:tr w14:paraId="3D185D5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0" w:hRule="atLeast"/>
        </w:trPr>
        <w:tc>
          <w:tcPr>
            <w:tcW w:w="1389" w:type="dxa"/>
            <w:vAlign w:val="top"/>
          </w:tcPr>
          <w:p w14:paraId="65AC3919">
            <w:pPr>
              <w:spacing w:before="146" w:line="184" w:lineRule="auto"/>
              <w:ind w:left="256"/>
              <w:rPr>
                <w:rFonts w:ascii="Calibri" w:hAnsi="Calibri" w:eastAsia="Calibri" w:cs="Calibri"/>
                <w:sz w:val="23"/>
                <w:szCs w:val="23"/>
              </w:rPr>
            </w:pPr>
            <w:r>
              <w:rPr>
                <w:rFonts w:ascii="Calibri" w:hAnsi="Calibri" w:eastAsia="Calibri" w:cs="Calibri"/>
                <w:b/>
                <w:bCs/>
                <w:sz w:val="23"/>
                <w:szCs w:val="23"/>
              </w:rPr>
              <w:t>7</w:t>
            </w:r>
          </w:p>
        </w:tc>
        <w:tc>
          <w:tcPr>
            <w:tcW w:w="5526" w:type="dxa"/>
            <w:vAlign w:val="top"/>
          </w:tcPr>
          <w:p w14:paraId="494626CB">
            <w:pPr>
              <w:spacing w:before="93" w:line="228" w:lineRule="auto"/>
              <w:ind w:left="113"/>
              <w:rPr>
                <w:rFonts w:ascii="宋体" w:hAnsi="宋体" w:eastAsia="宋体" w:cs="宋体"/>
                <w:sz w:val="23"/>
                <w:szCs w:val="23"/>
              </w:rPr>
            </w:pPr>
            <w:r>
              <w:rPr>
                <w:rFonts w:ascii="宋体" w:hAnsi="宋体" w:eastAsia="宋体" w:cs="宋体"/>
                <w:b/>
                <w:bCs/>
                <w:spacing w:val="6"/>
                <w:sz w:val="23"/>
                <w:szCs w:val="23"/>
              </w:rPr>
              <w:t>过程要求</w:t>
            </w:r>
          </w:p>
        </w:tc>
        <w:tc>
          <w:tcPr>
            <w:tcW w:w="2413" w:type="dxa"/>
            <w:vAlign w:val="top"/>
          </w:tcPr>
          <w:p w14:paraId="0F0BACA0">
            <w:pPr>
              <w:pStyle w:val="6"/>
            </w:pPr>
          </w:p>
        </w:tc>
      </w:tr>
      <w:tr w14:paraId="477A3FA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8" w:hRule="atLeast"/>
        </w:trPr>
        <w:tc>
          <w:tcPr>
            <w:tcW w:w="1389" w:type="dxa"/>
            <w:vAlign w:val="top"/>
          </w:tcPr>
          <w:p w14:paraId="4E07DD95">
            <w:pPr>
              <w:spacing w:before="145" w:line="185" w:lineRule="auto"/>
              <w:ind w:left="402"/>
              <w:rPr>
                <w:rFonts w:ascii="Calibri" w:hAnsi="Calibri" w:eastAsia="Calibri" w:cs="Calibri"/>
                <w:sz w:val="23"/>
                <w:szCs w:val="23"/>
              </w:rPr>
            </w:pPr>
            <w:r>
              <w:rPr>
                <w:rFonts w:ascii="Calibri" w:hAnsi="Calibri" w:eastAsia="Calibri" w:cs="Calibri"/>
                <w:sz w:val="23"/>
                <w:szCs w:val="23"/>
              </w:rPr>
              <w:t>7.1</w:t>
            </w:r>
          </w:p>
        </w:tc>
        <w:tc>
          <w:tcPr>
            <w:tcW w:w="5526" w:type="dxa"/>
            <w:vAlign w:val="top"/>
          </w:tcPr>
          <w:p w14:paraId="4DE71778">
            <w:pPr>
              <w:spacing w:before="93" w:line="227" w:lineRule="auto"/>
              <w:ind w:left="113"/>
              <w:rPr>
                <w:rFonts w:ascii="宋体" w:hAnsi="宋体" w:eastAsia="宋体" w:cs="宋体"/>
                <w:sz w:val="23"/>
                <w:szCs w:val="23"/>
              </w:rPr>
            </w:pPr>
            <w:r>
              <w:rPr>
                <w:rFonts w:ascii="宋体" w:hAnsi="宋体" w:eastAsia="宋体" w:cs="宋体"/>
                <w:spacing w:val="9"/>
                <w:sz w:val="23"/>
                <w:szCs w:val="23"/>
              </w:rPr>
              <w:t>要求、标书和合同的评审</w:t>
            </w:r>
          </w:p>
        </w:tc>
        <w:tc>
          <w:tcPr>
            <w:tcW w:w="2413" w:type="dxa"/>
            <w:vAlign w:val="top"/>
          </w:tcPr>
          <w:p w14:paraId="77C35570">
            <w:pPr>
              <w:pStyle w:val="6"/>
            </w:pPr>
          </w:p>
        </w:tc>
      </w:tr>
    </w:tbl>
    <w:p w14:paraId="6B33C29A">
      <w:pPr>
        <w:rPr>
          <w:rFonts w:ascii="Arial"/>
          <w:sz w:val="21"/>
        </w:rPr>
      </w:pPr>
    </w:p>
    <w:p w14:paraId="3A8D92BD">
      <w:pPr>
        <w:rPr>
          <w:rFonts w:ascii="Arial" w:hAnsi="Arial" w:eastAsia="Arial" w:cs="Arial"/>
          <w:sz w:val="21"/>
          <w:szCs w:val="21"/>
        </w:rPr>
        <w:sectPr>
          <w:headerReference r:id="rId9" w:type="default"/>
          <w:pgSz w:w="11907" w:h="16839"/>
          <w:pgMar w:top="2757" w:right="1135" w:bottom="400" w:left="1418" w:header="852" w:footer="0" w:gutter="0"/>
          <w:cols w:space="720" w:num="1"/>
        </w:sectPr>
      </w:pPr>
    </w:p>
    <w:p w14:paraId="14468127">
      <w:pPr>
        <w:spacing w:line="211" w:lineRule="exact"/>
      </w:pPr>
    </w:p>
    <w:tbl>
      <w:tblPr>
        <w:tblStyle w:val="5"/>
        <w:tblW w:w="9328"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389"/>
        <w:gridCol w:w="5526"/>
        <w:gridCol w:w="2413"/>
      </w:tblGrid>
      <w:tr w14:paraId="193067E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72" w:hRule="atLeast"/>
        </w:trPr>
        <w:tc>
          <w:tcPr>
            <w:tcW w:w="1389" w:type="dxa"/>
            <w:vAlign w:val="top"/>
          </w:tcPr>
          <w:p w14:paraId="40B76D8C">
            <w:pPr>
              <w:spacing w:before="43" w:line="210" w:lineRule="auto"/>
              <w:ind w:left="430"/>
              <w:rPr>
                <w:rFonts w:ascii="宋体" w:hAnsi="宋体" w:eastAsia="宋体" w:cs="宋体"/>
                <w:sz w:val="28"/>
                <w:szCs w:val="28"/>
              </w:rPr>
            </w:pPr>
            <w:r>
              <w:rPr>
                <w:rFonts w:ascii="宋体" w:hAnsi="宋体" w:eastAsia="宋体" w:cs="宋体"/>
                <w:b/>
                <w:bCs/>
                <w:spacing w:val="-8"/>
                <w:sz w:val="28"/>
                <w:szCs w:val="28"/>
              </w:rPr>
              <w:t>章节</w:t>
            </w:r>
          </w:p>
        </w:tc>
        <w:tc>
          <w:tcPr>
            <w:tcW w:w="5526" w:type="dxa"/>
            <w:vAlign w:val="top"/>
          </w:tcPr>
          <w:p w14:paraId="21BB4DA0">
            <w:pPr>
              <w:spacing w:before="43" w:line="210" w:lineRule="auto"/>
              <w:ind w:left="2420"/>
              <w:rPr>
                <w:rFonts w:ascii="宋体" w:hAnsi="宋体" w:eastAsia="宋体" w:cs="宋体"/>
                <w:sz w:val="28"/>
                <w:szCs w:val="28"/>
              </w:rPr>
            </w:pPr>
            <w:r>
              <w:rPr>
                <w:rFonts w:ascii="宋体" w:hAnsi="宋体" w:eastAsia="宋体" w:cs="宋体"/>
                <w:b/>
                <w:bCs/>
                <w:spacing w:val="-9"/>
                <w:sz w:val="28"/>
                <w:szCs w:val="28"/>
              </w:rPr>
              <w:t>标</w:t>
            </w:r>
            <w:r>
              <w:rPr>
                <w:rFonts w:ascii="宋体" w:hAnsi="宋体" w:eastAsia="宋体" w:cs="宋体"/>
                <w:spacing w:val="12"/>
                <w:sz w:val="28"/>
                <w:szCs w:val="28"/>
              </w:rPr>
              <w:t xml:space="preserve"> </w:t>
            </w:r>
            <w:r>
              <w:rPr>
                <w:rFonts w:ascii="宋体" w:hAnsi="宋体" w:eastAsia="宋体" w:cs="宋体"/>
                <w:b/>
                <w:bCs/>
                <w:spacing w:val="-9"/>
                <w:sz w:val="28"/>
                <w:szCs w:val="28"/>
              </w:rPr>
              <w:t>题</w:t>
            </w:r>
          </w:p>
        </w:tc>
        <w:tc>
          <w:tcPr>
            <w:tcW w:w="2413" w:type="dxa"/>
            <w:vAlign w:val="top"/>
          </w:tcPr>
          <w:p w14:paraId="265E0E3D">
            <w:pPr>
              <w:spacing w:before="43" w:line="210" w:lineRule="auto"/>
              <w:ind w:left="864"/>
              <w:rPr>
                <w:rFonts w:ascii="宋体" w:hAnsi="宋体" w:eastAsia="宋体" w:cs="宋体"/>
                <w:sz w:val="28"/>
                <w:szCs w:val="28"/>
              </w:rPr>
            </w:pPr>
            <w:r>
              <w:rPr>
                <w:rFonts w:ascii="宋体" w:hAnsi="宋体" w:eastAsia="宋体" w:cs="宋体"/>
                <w:b/>
                <w:bCs/>
                <w:spacing w:val="-10"/>
                <w:sz w:val="28"/>
                <w:szCs w:val="28"/>
              </w:rPr>
              <w:t>备</w:t>
            </w:r>
            <w:r>
              <w:rPr>
                <w:rFonts w:ascii="宋体" w:hAnsi="宋体" w:eastAsia="宋体" w:cs="宋体"/>
                <w:spacing w:val="12"/>
                <w:sz w:val="28"/>
                <w:szCs w:val="28"/>
              </w:rPr>
              <w:t xml:space="preserve"> </w:t>
            </w:r>
            <w:r>
              <w:rPr>
                <w:rFonts w:ascii="宋体" w:hAnsi="宋体" w:eastAsia="宋体" w:cs="宋体"/>
                <w:b/>
                <w:bCs/>
                <w:spacing w:val="-10"/>
                <w:sz w:val="28"/>
                <w:szCs w:val="28"/>
              </w:rPr>
              <w:t>注</w:t>
            </w:r>
          </w:p>
        </w:tc>
      </w:tr>
      <w:tr w14:paraId="2DF459C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3" w:hRule="atLeast"/>
        </w:trPr>
        <w:tc>
          <w:tcPr>
            <w:tcW w:w="1389" w:type="dxa"/>
            <w:vAlign w:val="top"/>
          </w:tcPr>
          <w:p w14:paraId="4757D86C">
            <w:pPr>
              <w:spacing w:before="138" w:line="186" w:lineRule="auto"/>
              <w:ind w:left="402"/>
              <w:rPr>
                <w:rFonts w:ascii="Calibri" w:hAnsi="Calibri" w:eastAsia="Calibri" w:cs="Calibri"/>
                <w:sz w:val="23"/>
                <w:szCs w:val="23"/>
              </w:rPr>
            </w:pPr>
            <w:r>
              <w:rPr>
                <w:rFonts w:ascii="Calibri" w:hAnsi="Calibri" w:eastAsia="Calibri" w:cs="Calibri"/>
                <w:sz w:val="23"/>
                <w:szCs w:val="23"/>
              </w:rPr>
              <w:t>7.2</w:t>
            </w:r>
          </w:p>
        </w:tc>
        <w:tc>
          <w:tcPr>
            <w:tcW w:w="5526" w:type="dxa"/>
            <w:vAlign w:val="top"/>
          </w:tcPr>
          <w:p w14:paraId="0B2D0023">
            <w:pPr>
              <w:spacing w:before="88" w:line="228" w:lineRule="auto"/>
              <w:ind w:left="113"/>
              <w:rPr>
                <w:rFonts w:ascii="宋体" w:hAnsi="宋体" w:eastAsia="宋体" w:cs="宋体"/>
                <w:sz w:val="23"/>
                <w:szCs w:val="23"/>
              </w:rPr>
            </w:pPr>
            <w:r>
              <w:rPr>
                <w:rFonts w:ascii="宋体" w:hAnsi="宋体" w:eastAsia="宋体" w:cs="宋体"/>
                <w:spacing w:val="9"/>
                <w:sz w:val="23"/>
                <w:szCs w:val="23"/>
              </w:rPr>
              <w:t>方法的选择、验证和确认</w:t>
            </w:r>
          </w:p>
        </w:tc>
        <w:tc>
          <w:tcPr>
            <w:tcW w:w="2413" w:type="dxa"/>
            <w:vAlign w:val="top"/>
          </w:tcPr>
          <w:p w14:paraId="0E2B8FF0">
            <w:pPr>
              <w:pStyle w:val="6"/>
            </w:pPr>
          </w:p>
        </w:tc>
      </w:tr>
      <w:tr w14:paraId="49DC408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0" w:hRule="atLeast"/>
        </w:trPr>
        <w:tc>
          <w:tcPr>
            <w:tcW w:w="1389" w:type="dxa"/>
            <w:vAlign w:val="top"/>
          </w:tcPr>
          <w:p w14:paraId="66851AC4">
            <w:pPr>
              <w:spacing w:before="138" w:line="186" w:lineRule="auto"/>
              <w:ind w:left="402"/>
              <w:rPr>
                <w:rFonts w:ascii="Calibri" w:hAnsi="Calibri" w:eastAsia="Calibri" w:cs="Calibri"/>
                <w:sz w:val="23"/>
                <w:szCs w:val="23"/>
              </w:rPr>
            </w:pPr>
            <w:r>
              <w:rPr>
                <w:rFonts w:ascii="Calibri" w:hAnsi="Calibri" w:eastAsia="Calibri" w:cs="Calibri"/>
                <w:sz w:val="23"/>
                <w:szCs w:val="23"/>
              </w:rPr>
              <w:t>7.3</w:t>
            </w:r>
          </w:p>
        </w:tc>
        <w:tc>
          <w:tcPr>
            <w:tcW w:w="5526" w:type="dxa"/>
            <w:vAlign w:val="top"/>
          </w:tcPr>
          <w:p w14:paraId="7181DF5E">
            <w:pPr>
              <w:spacing w:before="89" w:line="227" w:lineRule="auto"/>
              <w:ind w:left="111"/>
              <w:rPr>
                <w:rFonts w:ascii="宋体" w:hAnsi="宋体" w:eastAsia="宋体" w:cs="宋体"/>
                <w:sz w:val="23"/>
                <w:szCs w:val="23"/>
              </w:rPr>
            </w:pPr>
            <w:r>
              <w:rPr>
                <w:rFonts w:ascii="宋体" w:hAnsi="宋体" w:eastAsia="宋体" w:cs="宋体"/>
                <w:spacing w:val="5"/>
                <w:sz w:val="23"/>
                <w:szCs w:val="23"/>
              </w:rPr>
              <w:t>抽样</w:t>
            </w:r>
          </w:p>
        </w:tc>
        <w:tc>
          <w:tcPr>
            <w:tcW w:w="2413" w:type="dxa"/>
            <w:vAlign w:val="top"/>
          </w:tcPr>
          <w:p w14:paraId="58C21DD3">
            <w:pPr>
              <w:pStyle w:val="6"/>
            </w:pPr>
          </w:p>
        </w:tc>
      </w:tr>
      <w:tr w14:paraId="22F761A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3" w:hRule="atLeast"/>
        </w:trPr>
        <w:tc>
          <w:tcPr>
            <w:tcW w:w="1389" w:type="dxa"/>
            <w:vAlign w:val="top"/>
          </w:tcPr>
          <w:p w14:paraId="06C0F36E">
            <w:pPr>
              <w:spacing w:before="142" w:line="185" w:lineRule="auto"/>
              <w:ind w:left="402"/>
              <w:rPr>
                <w:rFonts w:ascii="Calibri" w:hAnsi="Calibri" w:eastAsia="Calibri" w:cs="Calibri"/>
                <w:sz w:val="23"/>
                <w:szCs w:val="23"/>
              </w:rPr>
            </w:pPr>
            <w:r>
              <w:rPr>
                <w:rFonts w:ascii="Calibri" w:hAnsi="Calibri" w:eastAsia="Calibri" w:cs="Calibri"/>
                <w:sz w:val="23"/>
                <w:szCs w:val="23"/>
              </w:rPr>
              <w:t>7.4</w:t>
            </w:r>
          </w:p>
        </w:tc>
        <w:tc>
          <w:tcPr>
            <w:tcW w:w="5526" w:type="dxa"/>
            <w:vAlign w:val="top"/>
          </w:tcPr>
          <w:p w14:paraId="4AAFAA10">
            <w:pPr>
              <w:spacing w:before="92" w:line="227" w:lineRule="auto"/>
              <w:ind w:left="112"/>
              <w:rPr>
                <w:rFonts w:ascii="宋体" w:hAnsi="宋体" w:eastAsia="宋体" w:cs="宋体"/>
                <w:sz w:val="23"/>
                <w:szCs w:val="23"/>
              </w:rPr>
            </w:pPr>
            <w:r>
              <w:rPr>
                <w:rFonts w:ascii="宋体" w:hAnsi="宋体" w:eastAsia="宋体" w:cs="宋体"/>
                <w:spacing w:val="9"/>
                <w:sz w:val="23"/>
                <w:szCs w:val="23"/>
              </w:rPr>
              <w:t>检测和校准物品的处置</w:t>
            </w:r>
          </w:p>
        </w:tc>
        <w:tc>
          <w:tcPr>
            <w:tcW w:w="2413" w:type="dxa"/>
            <w:vAlign w:val="top"/>
          </w:tcPr>
          <w:p w14:paraId="0B453C1E">
            <w:pPr>
              <w:pStyle w:val="6"/>
            </w:pPr>
          </w:p>
        </w:tc>
      </w:tr>
      <w:tr w14:paraId="7D69AF5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0" w:hRule="atLeast"/>
        </w:trPr>
        <w:tc>
          <w:tcPr>
            <w:tcW w:w="1389" w:type="dxa"/>
            <w:vAlign w:val="top"/>
          </w:tcPr>
          <w:p w14:paraId="267D09A4">
            <w:pPr>
              <w:spacing w:before="141" w:line="184" w:lineRule="auto"/>
              <w:ind w:left="402"/>
              <w:rPr>
                <w:rFonts w:ascii="Calibri" w:hAnsi="Calibri" w:eastAsia="Calibri" w:cs="Calibri"/>
                <w:sz w:val="23"/>
                <w:szCs w:val="23"/>
              </w:rPr>
            </w:pPr>
            <w:r>
              <w:rPr>
                <w:rFonts w:ascii="Calibri" w:hAnsi="Calibri" w:eastAsia="Calibri" w:cs="Calibri"/>
                <w:sz w:val="23"/>
                <w:szCs w:val="23"/>
              </w:rPr>
              <w:t>7.5</w:t>
            </w:r>
          </w:p>
        </w:tc>
        <w:tc>
          <w:tcPr>
            <w:tcW w:w="5526" w:type="dxa"/>
            <w:vAlign w:val="top"/>
          </w:tcPr>
          <w:p w14:paraId="5604210C">
            <w:pPr>
              <w:spacing w:before="89" w:line="227" w:lineRule="auto"/>
              <w:ind w:left="113"/>
              <w:rPr>
                <w:rFonts w:ascii="宋体" w:hAnsi="宋体" w:eastAsia="宋体" w:cs="宋体"/>
                <w:sz w:val="23"/>
                <w:szCs w:val="23"/>
              </w:rPr>
            </w:pPr>
            <w:r>
              <w:rPr>
                <w:rFonts w:ascii="宋体" w:hAnsi="宋体" w:eastAsia="宋体" w:cs="宋体"/>
                <w:spacing w:val="7"/>
                <w:sz w:val="23"/>
                <w:szCs w:val="23"/>
              </w:rPr>
              <w:t>技术记录</w:t>
            </w:r>
          </w:p>
        </w:tc>
        <w:tc>
          <w:tcPr>
            <w:tcW w:w="2413" w:type="dxa"/>
            <w:vAlign w:val="top"/>
          </w:tcPr>
          <w:p w14:paraId="2F632AD8">
            <w:pPr>
              <w:pStyle w:val="6"/>
            </w:pPr>
          </w:p>
        </w:tc>
      </w:tr>
      <w:tr w14:paraId="2BA8396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4" w:hRule="atLeast"/>
        </w:trPr>
        <w:tc>
          <w:tcPr>
            <w:tcW w:w="1389" w:type="dxa"/>
            <w:vAlign w:val="top"/>
          </w:tcPr>
          <w:p w14:paraId="064BC982">
            <w:pPr>
              <w:spacing w:before="143" w:line="186" w:lineRule="auto"/>
              <w:ind w:left="402"/>
              <w:rPr>
                <w:rFonts w:ascii="Calibri" w:hAnsi="Calibri" w:eastAsia="Calibri" w:cs="Calibri"/>
                <w:sz w:val="23"/>
                <w:szCs w:val="23"/>
              </w:rPr>
            </w:pPr>
            <w:r>
              <w:rPr>
                <w:rFonts w:ascii="Calibri" w:hAnsi="Calibri" w:eastAsia="Calibri" w:cs="Calibri"/>
                <w:sz w:val="23"/>
                <w:szCs w:val="23"/>
              </w:rPr>
              <w:t>7.6</w:t>
            </w:r>
          </w:p>
        </w:tc>
        <w:tc>
          <w:tcPr>
            <w:tcW w:w="5526" w:type="dxa"/>
            <w:vAlign w:val="top"/>
          </w:tcPr>
          <w:p w14:paraId="55F0C6DA">
            <w:pPr>
              <w:spacing w:before="92" w:line="228" w:lineRule="auto"/>
              <w:ind w:left="113"/>
              <w:rPr>
                <w:rFonts w:ascii="宋体" w:hAnsi="宋体" w:eastAsia="宋体" w:cs="宋体"/>
                <w:sz w:val="23"/>
                <w:szCs w:val="23"/>
              </w:rPr>
            </w:pPr>
            <w:r>
              <w:rPr>
                <w:rFonts w:ascii="宋体" w:hAnsi="宋体" w:eastAsia="宋体" w:cs="宋体"/>
                <w:spacing w:val="8"/>
                <w:sz w:val="23"/>
                <w:szCs w:val="23"/>
              </w:rPr>
              <w:t>测量不确定度的评定</w:t>
            </w:r>
          </w:p>
        </w:tc>
        <w:tc>
          <w:tcPr>
            <w:tcW w:w="2413" w:type="dxa"/>
            <w:vAlign w:val="top"/>
          </w:tcPr>
          <w:p w14:paraId="4A39D011">
            <w:pPr>
              <w:pStyle w:val="6"/>
            </w:pPr>
          </w:p>
        </w:tc>
      </w:tr>
      <w:tr w14:paraId="293A886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3" w:hRule="atLeast"/>
        </w:trPr>
        <w:tc>
          <w:tcPr>
            <w:tcW w:w="1389" w:type="dxa"/>
            <w:vAlign w:val="top"/>
          </w:tcPr>
          <w:p w14:paraId="46A6F7D7">
            <w:pPr>
              <w:spacing w:before="141" w:line="184" w:lineRule="auto"/>
              <w:ind w:left="402"/>
              <w:rPr>
                <w:rFonts w:ascii="Calibri" w:hAnsi="Calibri" w:eastAsia="Calibri" w:cs="Calibri"/>
                <w:sz w:val="23"/>
                <w:szCs w:val="23"/>
              </w:rPr>
            </w:pPr>
            <w:r>
              <w:rPr>
                <w:rFonts w:ascii="Calibri" w:hAnsi="Calibri" w:eastAsia="Calibri" w:cs="Calibri"/>
                <w:sz w:val="23"/>
                <w:szCs w:val="23"/>
              </w:rPr>
              <w:t>7.7</w:t>
            </w:r>
          </w:p>
        </w:tc>
        <w:tc>
          <w:tcPr>
            <w:tcW w:w="5526" w:type="dxa"/>
            <w:vAlign w:val="top"/>
          </w:tcPr>
          <w:p w14:paraId="2E4C7089">
            <w:pPr>
              <w:spacing w:before="89" w:line="228" w:lineRule="auto"/>
              <w:ind w:left="112"/>
              <w:rPr>
                <w:rFonts w:ascii="宋体" w:hAnsi="宋体" w:eastAsia="宋体" w:cs="宋体"/>
                <w:sz w:val="23"/>
                <w:szCs w:val="23"/>
              </w:rPr>
            </w:pPr>
            <w:r>
              <w:rPr>
                <w:rFonts w:ascii="宋体" w:hAnsi="宋体" w:eastAsia="宋体" w:cs="宋体"/>
                <w:spacing w:val="8"/>
                <w:sz w:val="23"/>
                <w:szCs w:val="23"/>
              </w:rPr>
              <w:t>确保结果的有效性</w:t>
            </w:r>
          </w:p>
        </w:tc>
        <w:tc>
          <w:tcPr>
            <w:tcW w:w="2413" w:type="dxa"/>
            <w:vAlign w:val="top"/>
          </w:tcPr>
          <w:p w14:paraId="0C11F517">
            <w:pPr>
              <w:pStyle w:val="6"/>
            </w:pPr>
          </w:p>
        </w:tc>
      </w:tr>
      <w:tr w14:paraId="12B6748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0" w:hRule="atLeast"/>
        </w:trPr>
        <w:tc>
          <w:tcPr>
            <w:tcW w:w="1389" w:type="dxa"/>
            <w:vAlign w:val="top"/>
          </w:tcPr>
          <w:p w14:paraId="3DB19F29">
            <w:pPr>
              <w:spacing w:before="139" w:line="186" w:lineRule="auto"/>
              <w:ind w:left="402"/>
              <w:rPr>
                <w:rFonts w:ascii="Calibri" w:hAnsi="Calibri" w:eastAsia="Calibri" w:cs="Calibri"/>
                <w:sz w:val="23"/>
                <w:szCs w:val="23"/>
              </w:rPr>
            </w:pPr>
            <w:r>
              <w:rPr>
                <w:rFonts w:ascii="Calibri" w:hAnsi="Calibri" w:eastAsia="Calibri" w:cs="Calibri"/>
                <w:sz w:val="23"/>
                <w:szCs w:val="23"/>
              </w:rPr>
              <w:t>7.8</w:t>
            </w:r>
          </w:p>
        </w:tc>
        <w:tc>
          <w:tcPr>
            <w:tcW w:w="5526" w:type="dxa"/>
            <w:vAlign w:val="top"/>
          </w:tcPr>
          <w:p w14:paraId="4457A1CF">
            <w:pPr>
              <w:spacing w:before="89" w:line="226" w:lineRule="auto"/>
              <w:ind w:left="118"/>
              <w:rPr>
                <w:rFonts w:ascii="宋体" w:hAnsi="宋体" w:eastAsia="宋体" w:cs="宋体"/>
                <w:sz w:val="23"/>
                <w:szCs w:val="23"/>
              </w:rPr>
            </w:pPr>
            <w:r>
              <w:rPr>
                <w:rFonts w:ascii="宋体" w:hAnsi="宋体" w:eastAsia="宋体" w:cs="宋体"/>
                <w:spacing w:val="6"/>
                <w:sz w:val="23"/>
                <w:szCs w:val="23"/>
              </w:rPr>
              <w:t>结果报告</w:t>
            </w:r>
          </w:p>
        </w:tc>
        <w:tc>
          <w:tcPr>
            <w:tcW w:w="2413" w:type="dxa"/>
            <w:vAlign w:val="top"/>
          </w:tcPr>
          <w:p w14:paraId="741B312D">
            <w:pPr>
              <w:pStyle w:val="6"/>
            </w:pPr>
          </w:p>
        </w:tc>
      </w:tr>
      <w:tr w14:paraId="4ABC201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3" w:hRule="atLeast"/>
        </w:trPr>
        <w:tc>
          <w:tcPr>
            <w:tcW w:w="1389" w:type="dxa"/>
            <w:vAlign w:val="top"/>
          </w:tcPr>
          <w:p w14:paraId="1AA4E599">
            <w:pPr>
              <w:spacing w:before="140" w:line="186" w:lineRule="auto"/>
              <w:ind w:left="402"/>
              <w:rPr>
                <w:rFonts w:ascii="Calibri" w:hAnsi="Calibri" w:eastAsia="Calibri" w:cs="Calibri"/>
                <w:sz w:val="23"/>
                <w:szCs w:val="23"/>
              </w:rPr>
            </w:pPr>
            <w:r>
              <w:rPr>
                <w:rFonts w:ascii="Calibri" w:hAnsi="Calibri" w:eastAsia="Calibri" w:cs="Calibri"/>
                <w:sz w:val="23"/>
                <w:szCs w:val="23"/>
              </w:rPr>
              <w:t>7.9</w:t>
            </w:r>
          </w:p>
        </w:tc>
        <w:tc>
          <w:tcPr>
            <w:tcW w:w="5526" w:type="dxa"/>
            <w:vAlign w:val="top"/>
          </w:tcPr>
          <w:p w14:paraId="39451808">
            <w:pPr>
              <w:spacing w:before="90" w:line="228" w:lineRule="auto"/>
              <w:ind w:left="115"/>
              <w:rPr>
                <w:rFonts w:ascii="宋体" w:hAnsi="宋体" w:eastAsia="宋体" w:cs="宋体"/>
                <w:sz w:val="23"/>
                <w:szCs w:val="23"/>
              </w:rPr>
            </w:pPr>
            <w:r>
              <w:rPr>
                <w:rFonts w:ascii="宋体" w:hAnsi="宋体" w:eastAsia="宋体" w:cs="宋体"/>
                <w:spacing w:val="3"/>
                <w:sz w:val="23"/>
                <w:szCs w:val="23"/>
              </w:rPr>
              <w:t>投诉</w:t>
            </w:r>
          </w:p>
        </w:tc>
        <w:tc>
          <w:tcPr>
            <w:tcW w:w="2413" w:type="dxa"/>
            <w:vAlign w:val="top"/>
          </w:tcPr>
          <w:p w14:paraId="2546F18D">
            <w:pPr>
              <w:pStyle w:val="6"/>
            </w:pPr>
          </w:p>
        </w:tc>
      </w:tr>
      <w:tr w14:paraId="0083F8B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0" w:hRule="atLeast"/>
        </w:trPr>
        <w:tc>
          <w:tcPr>
            <w:tcW w:w="1389" w:type="dxa"/>
            <w:vAlign w:val="top"/>
          </w:tcPr>
          <w:p w14:paraId="064A4CAC">
            <w:pPr>
              <w:spacing w:before="140" w:line="186" w:lineRule="auto"/>
              <w:ind w:left="402"/>
              <w:rPr>
                <w:rFonts w:ascii="Calibri" w:hAnsi="Calibri" w:eastAsia="Calibri" w:cs="Calibri"/>
                <w:sz w:val="23"/>
                <w:szCs w:val="23"/>
              </w:rPr>
            </w:pPr>
            <w:r>
              <w:rPr>
                <w:rFonts w:ascii="Calibri" w:hAnsi="Calibri" w:eastAsia="Calibri" w:cs="Calibri"/>
                <w:spacing w:val="1"/>
                <w:sz w:val="23"/>
                <w:szCs w:val="23"/>
              </w:rPr>
              <w:t>7.10</w:t>
            </w:r>
          </w:p>
        </w:tc>
        <w:tc>
          <w:tcPr>
            <w:tcW w:w="5526" w:type="dxa"/>
            <w:vAlign w:val="top"/>
          </w:tcPr>
          <w:p w14:paraId="7DAC7E57">
            <w:pPr>
              <w:spacing w:before="90" w:line="227" w:lineRule="auto"/>
              <w:ind w:left="116"/>
              <w:rPr>
                <w:rFonts w:ascii="宋体" w:hAnsi="宋体" w:eastAsia="宋体" w:cs="宋体"/>
                <w:sz w:val="23"/>
                <w:szCs w:val="23"/>
              </w:rPr>
            </w:pPr>
            <w:r>
              <w:rPr>
                <w:rFonts w:ascii="宋体" w:hAnsi="宋体" w:eastAsia="宋体" w:cs="宋体"/>
                <w:spacing w:val="7"/>
                <w:sz w:val="23"/>
                <w:szCs w:val="23"/>
              </w:rPr>
              <w:t>不符合工作</w:t>
            </w:r>
          </w:p>
        </w:tc>
        <w:tc>
          <w:tcPr>
            <w:tcW w:w="2413" w:type="dxa"/>
            <w:vAlign w:val="top"/>
          </w:tcPr>
          <w:p w14:paraId="364CC7DB">
            <w:pPr>
              <w:pStyle w:val="6"/>
            </w:pPr>
          </w:p>
        </w:tc>
      </w:tr>
      <w:tr w14:paraId="31CB2B2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3" w:hRule="atLeast"/>
        </w:trPr>
        <w:tc>
          <w:tcPr>
            <w:tcW w:w="1389" w:type="dxa"/>
            <w:vAlign w:val="top"/>
          </w:tcPr>
          <w:p w14:paraId="337671CB">
            <w:pPr>
              <w:spacing w:before="144" w:line="185" w:lineRule="auto"/>
              <w:ind w:left="402"/>
              <w:rPr>
                <w:rFonts w:ascii="Calibri" w:hAnsi="Calibri" w:eastAsia="Calibri" w:cs="Calibri"/>
                <w:sz w:val="23"/>
                <w:szCs w:val="23"/>
              </w:rPr>
            </w:pPr>
            <w:r>
              <w:rPr>
                <w:rFonts w:ascii="Calibri" w:hAnsi="Calibri" w:eastAsia="Calibri" w:cs="Calibri"/>
                <w:spacing w:val="1"/>
                <w:sz w:val="23"/>
                <w:szCs w:val="23"/>
              </w:rPr>
              <w:t>7.11</w:t>
            </w:r>
          </w:p>
        </w:tc>
        <w:tc>
          <w:tcPr>
            <w:tcW w:w="5526" w:type="dxa"/>
            <w:vAlign w:val="top"/>
          </w:tcPr>
          <w:p w14:paraId="7A3F1681">
            <w:pPr>
              <w:spacing w:before="93" w:line="227" w:lineRule="auto"/>
              <w:ind w:left="114"/>
              <w:rPr>
                <w:rFonts w:ascii="宋体" w:hAnsi="宋体" w:eastAsia="宋体" w:cs="宋体"/>
                <w:sz w:val="23"/>
                <w:szCs w:val="23"/>
              </w:rPr>
            </w:pPr>
            <w:r>
              <w:rPr>
                <w:rFonts w:ascii="宋体" w:hAnsi="宋体" w:eastAsia="宋体" w:cs="宋体"/>
                <w:spacing w:val="8"/>
                <w:sz w:val="23"/>
                <w:szCs w:val="23"/>
              </w:rPr>
              <w:t>数据控制和信息管理</w:t>
            </w:r>
          </w:p>
        </w:tc>
        <w:tc>
          <w:tcPr>
            <w:tcW w:w="2413" w:type="dxa"/>
            <w:vAlign w:val="top"/>
          </w:tcPr>
          <w:p w14:paraId="30C25B09">
            <w:pPr>
              <w:pStyle w:val="6"/>
            </w:pPr>
          </w:p>
        </w:tc>
      </w:tr>
      <w:tr w14:paraId="462D621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3" w:hRule="atLeast"/>
        </w:trPr>
        <w:tc>
          <w:tcPr>
            <w:tcW w:w="1389" w:type="dxa"/>
            <w:vAlign w:val="top"/>
          </w:tcPr>
          <w:p w14:paraId="1E589162">
            <w:pPr>
              <w:spacing w:before="139" w:line="187" w:lineRule="auto"/>
              <w:ind w:left="254"/>
              <w:rPr>
                <w:rFonts w:ascii="Calibri" w:hAnsi="Calibri" w:eastAsia="Calibri" w:cs="Calibri"/>
                <w:sz w:val="23"/>
                <w:szCs w:val="23"/>
              </w:rPr>
            </w:pPr>
            <w:r>
              <w:rPr>
                <w:rFonts w:ascii="Calibri" w:hAnsi="Calibri" w:eastAsia="Calibri" w:cs="Calibri"/>
                <w:b/>
                <w:bCs/>
                <w:sz w:val="23"/>
                <w:szCs w:val="23"/>
              </w:rPr>
              <w:t>8</w:t>
            </w:r>
          </w:p>
        </w:tc>
        <w:tc>
          <w:tcPr>
            <w:tcW w:w="5526" w:type="dxa"/>
            <w:vAlign w:val="top"/>
          </w:tcPr>
          <w:p w14:paraId="6F170C69">
            <w:pPr>
              <w:spacing w:before="91" w:line="227" w:lineRule="auto"/>
              <w:ind w:left="257"/>
              <w:rPr>
                <w:rFonts w:ascii="宋体" w:hAnsi="宋体" w:eastAsia="宋体" w:cs="宋体"/>
                <w:sz w:val="23"/>
                <w:szCs w:val="23"/>
              </w:rPr>
            </w:pPr>
            <w:r>
              <w:rPr>
                <w:rFonts w:ascii="宋体" w:hAnsi="宋体" w:eastAsia="宋体" w:cs="宋体"/>
                <w:b/>
                <w:bCs/>
                <w:spacing w:val="5"/>
                <w:sz w:val="23"/>
                <w:szCs w:val="23"/>
              </w:rPr>
              <w:t>管理体系要求</w:t>
            </w:r>
          </w:p>
        </w:tc>
        <w:tc>
          <w:tcPr>
            <w:tcW w:w="2413" w:type="dxa"/>
            <w:vAlign w:val="top"/>
          </w:tcPr>
          <w:p w14:paraId="3E894634">
            <w:pPr>
              <w:pStyle w:val="6"/>
            </w:pPr>
          </w:p>
        </w:tc>
      </w:tr>
      <w:tr w14:paraId="66AC7C7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0" w:hRule="atLeast"/>
        </w:trPr>
        <w:tc>
          <w:tcPr>
            <w:tcW w:w="1389" w:type="dxa"/>
            <w:vAlign w:val="top"/>
          </w:tcPr>
          <w:p w14:paraId="436A8C19">
            <w:pPr>
              <w:spacing w:before="140" w:line="186" w:lineRule="auto"/>
              <w:ind w:left="400"/>
              <w:rPr>
                <w:rFonts w:ascii="Calibri" w:hAnsi="Calibri" w:eastAsia="Calibri" w:cs="Calibri"/>
                <w:sz w:val="23"/>
                <w:szCs w:val="23"/>
              </w:rPr>
            </w:pPr>
            <w:r>
              <w:rPr>
                <w:rFonts w:ascii="Calibri" w:hAnsi="Calibri" w:eastAsia="Calibri" w:cs="Calibri"/>
                <w:spacing w:val="1"/>
                <w:sz w:val="23"/>
                <w:szCs w:val="23"/>
              </w:rPr>
              <w:t>8.1</w:t>
            </w:r>
          </w:p>
        </w:tc>
        <w:tc>
          <w:tcPr>
            <w:tcW w:w="5526" w:type="dxa"/>
            <w:vAlign w:val="top"/>
          </w:tcPr>
          <w:p w14:paraId="3B3B4B8E">
            <w:pPr>
              <w:spacing w:before="90" w:line="229" w:lineRule="auto"/>
              <w:ind w:left="113"/>
              <w:rPr>
                <w:rFonts w:ascii="宋体" w:hAnsi="宋体" w:eastAsia="宋体" w:cs="宋体"/>
                <w:sz w:val="23"/>
                <w:szCs w:val="23"/>
              </w:rPr>
            </w:pPr>
            <w:r>
              <w:rPr>
                <w:rFonts w:ascii="宋体" w:hAnsi="宋体" w:eastAsia="宋体" w:cs="宋体"/>
                <w:spacing w:val="4"/>
                <w:sz w:val="23"/>
                <w:szCs w:val="23"/>
              </w:rPr>
              <w:t>方式</w:t>
            </w:r>
          </w:p>
        </w:tc>
        <w:tc>
          <w:tcPr>
            <w:tcW w:w="2413" w:type="dxa"/>
            <w:vAlign w:val="top"/>
          </w:tcPr>
          <w:p w14:paraId="0467F3B6">
            <w:pPr>
              <w:pStyle w:val="6"/>
            </w:pPr>
          </w:p>
        </w:tc>
      </w:tr>
      <w:tr w14:paraId="08B0776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3" w:hRule="atLeast"/>
        </w:trPr>
        <w:tc>
          <w:tcPr>
            <w:tcW w:w="1389" w:type="dxa"/>
            <w:vAlign w:val="top"/>
          </w:tcPr>
          <w:p w14:paraId="15D480E8">
            <w:pPr>
              <w:spacing w:before="141" w:line="186" w:lineRule="auto"/>
              <w:ind w:left="400"/>
              <w:rPr>
                <w:rFonts w:ascii="Calibri" w:hAnsi="Calibri" w:eastAsia="Calibri" w:cs="Calibri"/>
                <w:sz w:val="23"/>
                <w:szCs w:val="23"/>
              </w:rPr>
            </w:pPr>
            <w:r>
              <w:rPr>
                <w:rFonts w:ascii="Calibri" w:hAnsi="Calibri" w:eastAsia="Calibri" w:cs="Calibri"/>
                <w:spacing w:val="1"/>
                <w:sz w:val="23"/>
                <w:szCs w:val="23"/>
              </w:rPr>
              <w:t>8.2</w:t>
            </w:r>
          </w:p>
        </w:tc>
        <w:tc>
          <w:tcPr>
            <w:tcW w:w="5526" w:type="dxa"/>
            <w:vAlign w:val="top"/>
          </w:tcPr>
          <w:p w14:paraId="467B3EE1">
            <w:pPr>
              <w:spacing w:before="91" w:line="227" w:lineRule="auto"/>
              <w:ind w:left="118"/>
              <w:rPr>
                <w:rFonts w:ascii="宋体" w:hAnsi="宋体" w:eastAsia="宋体" w:cs="宋体"/>
                <w:sz w:val="23"/>
                <w:szCs w:val="23"/>
              </w:rPr>
            </w:pPr>
            <w:r>
              <w:rPr>
                <w:rFonts w:ascii="宋体" w:hAnsi="宋体" w:eastAsia="宋体" w:cs="宋体"/>
                <w:spacing w:val="7"/>
                <w:sz w:val="23"/>
                <w:szCs w:val="23"/>
              </w:rPr>
              <w:t>管理体系文件</w:t>
            </w:r>
          </w:p>
        </w:tc>
        <w:tc>
          <w:tcPr>
            <w:tcW w:w="2413" w:type="dxa"/>
            <w:vAlign w:val="top"/>
          </w:tcPr>
          <w:p w14:paraId="36AED7DD">
            <w:pPr>
              <w:pStyle w:val="6"/>
            </w:pPr>
          </w:p>
        </w:tc>
      </w:tr>
      <w:tr w14:paraId="3B952F6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1" w:hRule="atLeast"/>
        </w:trPr>
        <w:tc>
          <w:tcPr>
            <w:tcW w:w="1389" w:type="dxa"/>
            <w:vAlign w:val="top"/>
          </w:tcPr>
          <w:p w14:paraId="5B41742B">
            <w:pPr>
              <w:spacing w:before="141" w:line="186" w:lineRule="auto"/>
              <w:ind w:left="400"/>
              <w:rPr>
                <w:rFonts w:ascii="Calibri" w:hAnsi="Calibri" w:eastAsia="Calibri" w:cs="Calibri"/>
                <w:sz w:val="23"/>
                <w:szCs w:val="23"/>
              </w:rPr>
            </w:pPr>
            <w:r>
              <w:rPr>
                <w:rFonts w:ascii="Calibri" w:hAnsi="Calibri" w:eastAsia="Calibri" w:cs="Calibri"/>
                <w:spacing w:val="1"/>
                <w:sz w:val="23"/>
                <w:szCs w:val="23"/>
              </w:rPr>
              <w:t>8.3</w:t>
            </w:r>
          </w:p>
        </w:tc>
        <w:tc>
          <w:tcPr>
            <w:tcW w:w="5526" w:type="dxa"/>
            <w:vAlign w:val="top"/>
          </w:tcPr>
          <w:p w14:paraId="6AB0EAE5">
            <w:pPr>
              <w:spacing w:before="92" w:line="227" w:lineRule="auto"/>
              <w:ind w:left="118"/>
              <w:rPr>
                <w:rFonts w:ascii="宋体" w:hAnsi="宋体" w:eastAsia="宋体" w:cs="宋体"/>
                <w:sz w:val="23"/>
                <w:szCs w:val="23"/>
              </w:rPr>
            </w:pPr>
            <w:r>
              <w:rPr>
                <w:rFonts w:ascii="宋体" w:hAnsi="宋体" w:eastAsia="宋体" w:cs="宋体"/>
                <w:spacing w:val="8"/>
                <w:sz w:val="23"/>
                <w:szCs w:val="23"/>
              </w:rPr>
              <w:t>管理体系文件的控制</w:t>
            </w:r>
          </w:p>
        </w:tc>
        <w:tc>
          <w:tcPr>
            <w:tcW w:w="2413" w:type="dxa"/>
            <w:vAlign w:val="top"/>
          </w:tcPr>
          <w:p w14:paraId="1F10B865">
            <w:pPr>
              <w:pStyle w:val="6"/>
            </w:pPr>
          </w:p>
        </w:tc>
      </w:tr>
      <w:tr w14:paraId="67282D4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3" w:hRule="atLeast"/>
        </w:trPr>
        <w:tc>
          <w:tcPr>
            <w:tcW w:w="1389" w:type="dxa"/>
            <w:vAlign w:val="top"/>
          </w:tcPr>
          <w:p w14:paraId="2EFEF97E">
            <w:pPr>
              <w:spacing w:before="143" w:line="186" w:lineRule="auto"/>
              <w:ind w:left="400"/>
              <w:rPr>
                <w:rFonts w:ascii="Calibri" w:hAnsi="Calibri" w:eastAsia="Calibri" w:cs="Calibri"/>
                <w:sz w:val="23"/>
                <w:szCs w:val="23"/>
              </w:rPr>
            </w:pPr>
            <w:r>
              <w:rPr>
                <w:rFonts w:ascii="Calibri" w:hAnsi="Calibri" w:eastAsia="Calibri" w:cs="Calibri"/>
                <w:spacing w:val="1"/>
                <w:sz w:val="23"/>
                <w:szCs w:val="23"/>
              </w:rPr>
              <w:t>8.4</w:t>
            </w:r>
          </w:p>
        </w:tc>
        <w:tc>
          <w:tcPr>
            <w:tcW w:w="5526" w:type="dxa"/>
            <w:vAlign w:val="top"/>
          </w:tcPr>
          <w:p w14:paraId="30E71F6F">
            <w:pPr>
              <w:spacing w:before="93" w:line="228" w:lineRule="auto"/>
              <w:ind w:left="111"/>
              <w:rPr>
                <w:rFonts w:ascii="宋体" w:hAnsi="宋体" w:eastAsia="宋体" w:cs="宋体"/>
                <w:sz w:val="23"/>
                <w:szCs w:val="23"/>
              </w:rPr>
            </w:pPr>
            <w:r>
              <w:rPr>
                <w:rFonts w:ascii="宋体" w:hAnsi="宋体" w:eastAsia="宋体" w:cs="宋体"/>
                <w:spacing w:val="7"/>
                <w:sz w:val="23"/>
                <w:szCs w:val="23"/>
              </w:rPr>
              <w:t>记录控制</w:t>
            </w:r>
          </w:p>
        </w:tc>
        <w:tc>
          <w:tcPr>
            <w:tcW w:w="2413" w:type="dxa"/>
            <w:vAlign w:val="top"/>
          </w:tcPr>
          <w:p w14:paraId="52A9144F">
            <w:pPr>
              <w:pStyle w:val="6"/>
            </w:pPr>
          </w:p>
        </w:tc>
      </w:tr>
      <w:tr w14:paraId="0354A71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0" w:hRule="atLeast"/>
        </w:trPr>
        <w:tc>
          <w:tcPr>
            <w:tcW w:w="1389" w:type="dxa"/>
            <w:vAlign w:val="top"/>
          </w:tcPr>
          <w:p w14:paraId="68CF8EC4">
            <w:pPr>
              <w:spacing w:before="141" w:line="186" w:lineRule="auto"/>
              <w:ind w:left="400"/>
              <w:rPr>
                <w:rFonts w:ascii="Calibri" w:hAnsi="Calibri" w:eastAsia="Calibri" w:cs="Calibri"/>
                <w:sz w:val="23"/>
                <w:szCs w:val="23"/>
              </w:rPr>
            </w:pPr>
            <w:r>
              <w:rPr>
                <w:rFonts w:ascii="Calibri" w:hAnsi="Calibri" w:eastAsia="Calibri" w:cs="Calibri"/>
                <w:spacing w:val="1"/>
                <w:sz w:val="23"/>
                <w:szCs w:val="23"/>
              </w:rPr>
              <w:t>8.5</w:t>
            </w:r>
          </w:p>
        </w:tc>
        <w:tc>
          <w:tcPr>
            <w:tcW w:w="5526" w:type="dxa"/>
            <w:vAlign w:val="top"/>
          </w:tcPr>
          <w:p w14:paraId="4F92D15C">
            <w:pPr>
              <w:spacing w:before="90" w:line="227" w:lineRule="auto"/>
              <w:ind w:left="112"/>
              <w:rPr>
                <w:rFonts w:ascii="宋体" w:hAnsi="宋体" w:eastAsia="宋体" w:cs="宋体"/>
                <w:sz w:val="23"/>
                <w:szCs w:val="23"/>
              </w:rPr>
            </w:pPr>
            <w:r>
              <w:rPr>
                <w:rFonts w:ascii="宋体" w:hAnsi="宋体" w:eastAsia="宋体" w:cs="宋体"/>
                <w:spacing w:val="9"/>
                <w:sz w:val="23"/>
                <w:szCs w:val="23"/>
              </w:rPr>
              <w:t>应对风险和机遇的措施</w:t>
            </w:r>
          </w:p>
        </w:tc>
        <w:tc>
          <w:tcPr>
            <w:tcW w:w="2413" w:type="dxa"/>
            <w:vAlign w:val="top"/>
          </w:tcPr>
          <w:p w14:paraId="44613DC6">
            <w:pPr>
              <w:pStyle w:val="6"/>
            </w:pPr>
          </w:p>
        </w:tc>
      </w:tr>
      <w:tr w14:paraId="3A3F4B0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3" w:hRule="atLeast"/>
        </w:trPr>
        <w:tc>
          <w:tcPr>
            <w:tcW w:w="1389" w:type="dxa"/>
            <w:vAlign w:val="top"/>
          </w:tcPr>
          <w:p w14:paraId="36557623">
            <w:pPr>
              <w:spacing w:before="144" w:line="186" w:lineRule="auto"/>
              <w:ind w:left="400"/>
              <w:rPr>
                <w:rFonts w:ascii="Calibri" w:hAnsi="Calibri" w:eastAsia="Calibri" w:cs="Calibri"/>
                <w:sz w:val="23"/>
                <w:szCs w:val="23"/>
              </w:rPr>
            </w:pPr>
            <w:r>
              <w:rPr>
                <w:rFonts w:ascii="Calibri" w:hAnsi="Calibri" w:eastAsia="Calibri" w:cs="Calibri"/>
                <w:spacing w:val="1"/>
                <w:sz w:val="23"/>
                <w:szCs w:val="23"/>
              </w:rPr>
              <w:t>8.6</w:t>
            </w:r>
          </w:p>
        </w:tc>
        <w:tc>
          <w:tcPr>
            <w:tcW w:w="5526" w:type="dxa"/>
            <w:vAlign w:val="top"/>
          </w:tcPr>
          <w:p w14:paraId="1CED9743">
            <w:pPr>
              <w:spacing w:before="94" w:line="227" w:lineRule="auto"/>
              <w:ind w:left="121"/>
              <w:rPr>
                <w:rFonts w:ascii="宋体" w:hAnsi="宋体" w:eastAsia="宋体" w:cs="宋体"/>
                <w:sz w:val="23"/>
                <w:szCs w:val="23"/>
              </w:rPr>
            </w:pPr>
            <w:r>
              <w:rPr>
                <w:rFonts w:ascii="宋体" w:hAnsi="宋体" w:eastAsia="宋体" w:cs="宋体"/>
                <w:spacing w:val="1"/>
                <w:sz w:val="23"/>
                <w:szCs w:val="23"/>
              </w:rPr>
              <w:t>改进</w:t>
            </w:r>
          </w:p>
        </w:tc>
        <w:tc>
          <w:tcPr>
            <w:tcW w:w="2413" w:type="dxa"/>
            <w:vAlign w:val="top"/>
          </w:tcPr>
          <w:p w14:paraId="1C373D77">
            <w:pPr>
              <w:pStyle w:val="6"/>
            </w:pPr>
          </w:p>
        </w:tc>
      </w:tr>
      <w:tr w14:paraId="747E312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3" w:hRule="atLeast"/>
        </w:trPr>
        <w:tc>
          <w:tcPr>
            <w:tcW w:w="1389" w:type="dxa"/>
            <w:vAlign w:val="top"/>
          </w:tcPr>
          <w:p w14:paraId="1A592437">
            <w:pPr>
              <w:spacing w:before="141" w:line="186" w:lineRule="auto"/>
              <w:ind w:left="400"/>
              <w:rPr>
                <w:rFonts w:ascii="Calibri" w:hAnsi="Calibri" w:eastAsia="Calibri" w:cs="Calibri"/>
                <w:sz w:val="23"/>
                <w:szCs w:val="23"/>
              </w:rPr>
            </w:pPr>
            <w:r>
              <w:rPr>
                <w:rFonts w:ascii="Calibri" w:hAnsi="Calibri" w:eastAsia="Calibri" w:cs="Calibri"/>
                <w:spacing w:val="1"/>
                <w:sz w:val="23"/>
                <w:szCs w:val="23"/>
              </w:rPr>
              <w:t>8.7</w:t>
            </w:r>
          </w:p>
        </w:tc>
        <w:tc>
          <w:tcPr>
            <w:tcW w:w="5526" w:type="dxa"/>
            <w:vAlign w:val="top"/>
          </w:tcPr>
          <w:p w14:paraId="2E5A212C">
            <w:pPr>
              <w:spacing w:before="91" w:line="228" w:lineRule="auto"/>
              <w:ind w:left="118"/>
              <w:rPr>
                <w:rFonts w:ascii="宋体" w:hAnsi="宋体" w:eastAsia="宋体" w:cs="宋体"/>
                <w:sz w:val="23"/>
                <w:szCs w:val="23"/>
              </w:rPr>
            </w:pPr>
            <w:r>
              <w:rPr>
                <w:rFonts w:ascii="宋体" w:hAnsi="宋体" w:eastAsia="宋体" w:cs="宋体"/>
                <w:spacing w:val="6"/>
                <w:sz w:val="23"/>
                <w:szCs w:val="23"/>
              </w:rPr>
              <w:t>纠正措施</w:t>
            </w:r>
          </w:p>
        </w:tc>
        <w:tc>
          <w:tcPr>
            <w:tcW w:w="2413" w:type="dxa"/>
            <w:vAlign w:val="top"/>
          </w:tcPr>
          <w:p w14:paraId="1B34C695">
            <w:pPr>
              <w:pStyle w:val="6"/>
            </w:pPr>
          </w:p>
        </w:tc>
      </w:tr>
      <w:tr w14:paraId="57E13EA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0" w:hRule="atLeast"/>
        </w:trPr>
        <w:tc>
          <w:tcPr>
            <w:tcW w:w="1389" w:type="dxa"/>
            <w:vAlign w:val="top"/>
          </w:tcPr>
          <w:p w14:paraId="2936A8E4">
            <w:pPr>
              <w:spacing w:before="141" w:line="186" w:lineRule="auto"/>
              <w:ind w:left="400"/>
              <w:rPr>
                <w:rFonts w:ascii="Calibri" w:hAnsi="Calibri" w:eastAsia="Calibri" w:cs="Calibri"/>
                <w:sz w:val="23"/>
                <w:szCs w:val="23"/>
              </w:rPr>
            </w:pPr>
            <w:r>
              <w:rPr>
                <w:rFonts w:ascii="Calibri" w:hAnsi="Calibri" w:eastAsia="Calibri" w:cs="Calibri"/>
                <w:spacing w:val="1"/>
                <w:sz w:val="23"/>
                <w:szCs w:val="23"/>
              </w:rPr>
              <w:t>8.8</w:t>
            </w:r>
          </w:p>
        </w:tc>
        <w:tc>
          <w:tcPr>
            <w:tcW w:w="5526" w:type="dxa"/>
            <w:vAlign w:val="top"/>
          </w:tcPr>
          <w:p w14:paraId="16DA5558">
            <w:pPr>
              <w:spacing w:before="92" w:line="227" w:lineRule="auto"/>
              <w:ind w:left="141"/>
              <w:rPr>
                <w:rFonts w:ascii="宋体" w:hAnsi="宋体" w:eastAsia="宋体" w:cs="宋体"/>
                <w:sz w:val="23"/>
                <w:szCs w:val="23"/>
              </w:rPr>
            </w:pPr>
            <w:r>
              <w:rPr>
                <w:rFonts w:ascii="宋体" w:hAnsi="宋体" w:eastAsia="宋体" w:cs="宋体"/>
                <w:sz w:val="23"/>
                <w:szCs w:val="23"/>
              </w:rPr>
              <w:t>内部审核</w:t>
            </w:r>
          </w:p>
        </w:tc>
        <w:tc>
          <w:tcPr>
            <w:tcW w:w="2413" w:type="dxa"/>
            <w:vAlign w:val="top"/>
          </w:tcPr>
          <w:p w14:paraId="7C0E74EA">
            <w:pPr>
              <w:pStyle w:val="6"/>
            </w:pPr>
          </w:p>
        </w:tc>
      </w:tr>
      <w:tr w14:paraId="5F04A9D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3" w:hRule="atLeast"/>
        </w:trPr>
        <w:tc>
          <w:tcPr>
            <w:tcW w:w="1389" w:type="dxa"/>
            <w:vAlign w:val="top"/>
          </w:tcPr>
          <w:p w14:paraId="00A7582B">
            <w:pPr>
              <w:spacing w:before="142" w:line="186" w:lineRule="auto"/>
              <w:ind w:left="400"/>
              <w:rPr>
                <w:rFonts w:ascii="Calibri" w:hAnsi="Calibri" w:eastAsia="Calibri" w:cs="Calibri"/>
                <w:sz w:val="23"/>
                <w:szCs w:val="23"/>
              </w:rPr>
            </w:pPr>
            <w:r>
              <w:rPr>
                <w:rFonts w:ascii="Calibri" w:hAnsi="Calibri" w:eastAsia="Calibri" w:cs="Calibri"/>
                <w:spacing w:val="1"/>
                <w:sz w:val="23"/>
                <w:szCs w:val="23"/>
              </w:rPr>
              <w:t>8.9</w:t>
            </w:r>
          </w:p>
        </w:tc>
        <w:tc>
          <w:tcPr>
            <w:tcW w:w="5526" w:type="dxa"/>
            <w:vAlign w:val="top"/>
          </w:tcPr>
          <w:p w14:paraId="7CC636F0">
            <w:pPr>
              <w:spacing w:before="92" w:line="227" w:lineRule="auto"/>
              <w:ind w:left="118"/>
              <w:rPr>
                <w:rFonts w:ascii="宋体" w:hAnsi="宋体" w:eastAsia="宋体" w:cs="宋体"/>
                <w:sz w:val="23"/>
                <w:szCs w:val="23"/>
              </w:rPr>
            </w:pPr>
            <w:r>
              <w:rPr>
                <w:rFonts w:ascii="宋体" w:hAnsi="宋体" w:eastAsia="宋体" w:cs="宋体"/>
                <w:spacing w:val="6"/>
                <w:sz w:val="23"/>
                <w:szCs w:val="23"/>
              </w:rPr>
              <w:t>管理评审</w:t>
            </w:r>
          </w:p>
        </w:tc>
        <w:tc>
          <w:tcPr>
            <w:tcW w:w="2413" w:type="dxa"/>
            <w:vAlign w:val="top"/>
          </w:tcPr>
          <w:p w14:paraId="7FA4F152">
            <w:pPr>
              <w:pStyle w:val="6"/>
            </w:pPr>
          </w:p>
        </w:tc>
      </w:tr>
      <w:tr w14:paraId="6F47CE2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0" w:hRule="atLeast"/>
        </w:trPr>
        <w:tc>
          <w:tcPr>
            <w:tcW w:w="1389" w:type="dxa"/>
            <w:vAlign w:val="top"/>
          </w:tcPr>
          <w:p w14:paraId="57FBAD97">
            <w:pPr>
              <w:spacing w:before="91" w:line="227" w:lineRule="auto"/>
              <w:ind w:left="277"/>
              <w:rPr>
                <w:rFonts w:ascii="Calibri" w:hAnsi="Calibri" w:eastAsia="Calibri" w:cs="Calibri"/>
                <w:sz w:val="23"/>
                <w:szCs w:val="23"/>
              </w:rPr>
            </w:pPr>
            <w:r>
              <w:rPr>
                <w:rFonts w:ascii="宋体" w:hAnsi="宋体" w:eastAsia="宋体" w:cs="宋体"/>
                <w:spacing w:val="-3"/>
                <w:sz w:val="23"/>
                <w:szCs w:val="23"/>
              </w:rPr>
              <w:t>附录</w:t>
            </w:r>
            <w:r>
              <w:rPr>
                <w:rFonts w:ascii="宋体" w:hAnsi="宋体" w:eastAsia="宋体" w:cs="宋体"/>
                <w:spacing w:val="-35"/>
                <w:sz w:val="23"/>
                <w:szCs w:val="23"/>
              </w:rPr>
              <w:t xml:space="preserve"> </w:t>
            </w:r>
            <w:r>
              <w:rPr>
                <w:rFonts w:ascii="Calibri" w:hAnsi="Calibri" w:eastAsia="Calibri" w:cs="Calibri"/>
                <w:spacing w:val="-3"/>
                <w:sz w:val="23"/>
                <w:szCs w:val="23"/>
              </w:rPr>
              <w:t>1</w:t>
            </w:r>
          </w:p>
        </w:tc>
        <w:tc>
          <w:tcPr>
            <w:tcW w:w="5526" w:type="dxa"/>
            <w:vAlign w:val="top"/>
          </w:tcPr>
          <w:p w14:paraId="6262A722">
            <w:pPr>
              <w:spacing w:before="92" w:line="228" w:lineRule="auto"/>
              <w:ind w:left="115"/>
              <w:rPr>
                <w:rFonts w:ascii="宋体" w:hAnsi="宋体" w:eastAsia="宋体" w:cs="宋体"/>
                <w:sz w:val="23"/>
                <w:szCs w:val="23"/>
              </w:rPr>
            </w:pPr>
            <w:r>
              <w:rPr>
                <w:rFonts w:ascii="宋体" w:hAnsi="宋体" w:eastAsia="宋体" w:cs="宋体"/>
                <w:spacing w:val="7"/>
                <w:sz w:val="23"/>
                <w:szCs w:val="23"/>
              </w:rPr>
              <w:t>组织架构图</w:t>
            </w:r>
          </w:p>
        </w:tc>
        <w:tc>
          <w:tcPr>
            <w:tcW w:w="2413" w:type="dxa"/>
            <w:vAlign w:val="top"/>
          </w:tcPr>
          <w:p w14:paraId="64714197">
            <w:pPr>
              <w:pStyle w:val="6"/>
            </w:pPr>
          </w:p>
        </w:tc>
      </w:tr>
      <w:tr w14:paraId="028247F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3" w:hRule="atLeast"/>
        </w:trPr>
        <w:tc>
          <w:tcPr>
            <w:tcW w:w="1389" w:type="dxa"/>
            <w:vAlign w:val="top"/>
          </w:tcPr>
          <w:p w14:paraId="1C001908">
            <w:pPr>
              <w:spacing w:before="94" w:line="227" w:lineRule="auto"/>
              <w:ind w:left="277"/>
              <w:rPr>
                <w:rFonts w:ascii="Calibri" w:hAnsi="Calibri" w:eastAsia="Calibri" w:cs="Calibri"/>
                <w:sz w:val="23"/>
                <w:szCs w:val="23"/>
              </w:rPr>
            </w:pPr>
            <w:r>
              <w:rPr>
                <w:rFonts w:ascii="宋体" w:hAnsi="宋体" w:eastAsia="宋体" w:cs="宋体"/>
                <w:spacing w:val="-3"/>
                <w:sz w:val="23"/>
                <w:szCs w:val="23"/>
              </w:rPr>
              <w:t>附录</w:t>
            </w:r>
            <w:r>
              <w:rPr>
                <w:rFonts w:ascii="宋体" w:hAnsi="宋体" w:eastAsia="宋体" w:cs="宋体"/>
                <w:spacing w:val="-42"/>
                <w:sz w:val="23"/>
                <w:szCs w:val="23"/>
              </w:rPr>
              <w:t xml:space="preserve"> </w:t>
            </w:r>
            <w:r>
              <w:rPr>
                <w:rFonts w:ascii="Calibri" w:hAnsi="Calibri" w:eastAsia="Calibri" w:cs="Calibri"/>
                <w:spacing w:val="-3"/>
                <w:sz w:val="23"/>
                <w:szCs w:val="23"/>
              </w:rPr>
              <w:t>2</w:t>
            </w:r>
          </w:p>
        </w:tc>
        <w:tc>
          <w:tcPr>
            <w:tcW w:w="5526" w:type="dxa"/>
            <w:vAlign w:val="top"/>
          </w:tcPr>
          <w:p w14:paraId="4BCE978F">
            <w:pPr>
              <w:spacing w:before="95" w:line="229" w:lineRule="auto"/>
              <w:ind w:left="120"/>
              <w:rPr>
                <w:rFonts w:ascii="宋体" w:hAnsi="宋体" w:eastAsia="宋体" w:cs="宋体"/>
                <w:sz w:val="23"/>
                <w:szCs w:val="23"/>
              </w:rPr>
            </w:pPr>
            <w:r>
              <w:rPr>
                <w:rFonts w:ascii="宋体" w:hAnsi="宋体" w:eastAsia="宋体" w:cs="宋体"/>
                <w:spacing w:val="6"/>
                <w:sz w:val="23"/>
                <w:szCs w:val="23"/>
              </w:rPr>
              <w:t>公司平面图</w:t>
            </w:r>
          </w:p>
        </w:tc>
        <w:tc>
          <w:tcPr>
            <w:tcW w:w="2413" w:type="dxa"/>
            <w:vAlign w:val="top"/>
          </w:tcPr>
          <w:p w14:paraId="74466A13">
            <w:pPr>
              <w:pStyle w:val="6"/>
            </w:pPr>
          </w:p>
        </w:tc>
      </w:tr>
      <w:tr w14:paraId="4D82A2C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3" w:hRule="atLeast"/>
        </w:trPr>
        <w:tc>
          <w:tcPr>
            <w:tcW w:w="1389" w:type="dxa"/>
            <w:vAlign w:val="top"/>
          </w:tcPr>
          <w:p w14:paraId="4BF86E4B">
            <w:pPr>
              <w:spacing w:before="93" w:line="227" w:lineRule="auto"/>
              <w:ind w:left="277"/>
              <w:rPr>
                <w:rFonts w:ascii="Calibri" w:hAnsi="Calibri" w:eastAsia="Calibri" w:cs="Calibri"/>
                <w:sz w:val="23"/>
                <w:szCs w:val="23"/>
              </w:rPr>
            </w:pPr>
            <w:r>
              <w:rPr>
                <w:rFonts w:ascii="宋体" w:hAnsi="宋体" w:eastAsia="宋体" w:cs="宋体"/>
                <w:spacing w:val="-3"/>
                <w:sz w:val="23"/>
                <w:szCs w:val="23"/>
              </w:rPr>
              <w:t>附录</w:t>
            </w:r>
            <w:r>
              <w:rPr>
                <w:rFonts w:ascii="宋体" w:hAnsi="宋体" w:eastAsia="宋体" w:cs="宋体"/>
                <w:spacing w:val="-44"/>
                <w:sz w:val="23"/>
                <w:szCs w:val="23"/>
              </w:rPr>
              <w:t xml:space="preserve"> </w:t>
            </w:r>
            <w:r>
              <w:rPr>
                <w:rFonts w:ascii="Calibri" w:hAnsi="Calibri" w:eastAsia="Calibri" w:cs="Calibri"/>
                <w:spacing w:val="-3"/>
                <w:sz w:val="23"/>
                <w:szCs w:val="23"/>
              </w:rPr>
              <w:t>3</w:t>
            </w:r>
          </w:p>
        </w:tc>
        <w:tc>
          <w:tcPr>
            <w:tcW w:w="5526" w:type="dxa"/>
            <w:vAlign w:val="top"/>
          </w:tcPr>
          <w:p w14:paraId="4F2FE9CD">
            <w:pPr>
              <w:spacing w:before="94" w:line="227" w:lineRule="auto"/>
              <w:ind w:left="118"/>
              <w:rPr>
                <w:rFonts w:ascii="宋体" w:hAnsi="宋体" w:eastAsia="宋体" w:cs="宋体"/>
                <w:sz w:val="23"/>
                <w:szCs w:val="23"/>
              </w:rPr>
            </w:pPr>
            <w:r>
              <w:rPr>
                <w:rFonts w:ascii="宋体" w:hAnsi="宋体" w:eastAsia="宋体" w:cs="宋体"/>
                <w:spacing w:val="8"/>
                <w:sz w:val="23"/>
                <w:szCs w:val="23"/>
              </w:rPr>
              <w:t>管理体系职能要素分配表</w:t>
            </w:r>
          </w:p>
        </w:tc>
        <w:tc>
          <w:tcPr>
            <w:tcW w:w="2413" w:type="dxa"/>
            <w:vAlign w:val="top"/>
          </w:tcPr>
          <w:p w14:paraId="2D454239">
            <w:pPr>
              <w:pStyle w:val="6"/>
            </w:pPr>
          </w:p>
        </w:tc>
      </w:tr>
      <w:tr w14:paraId="765F43B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0" w:hRule="atLeast"/>
        </w:trPr>
        <w:tc>
          <w:tcPr>
            <w:tcW w:w="1389" w:type="dxa"/>
            <w:vAlign w:val="top"/>
          </w:tcPr>
          <w:p w14:paraId="0DE02D5A">
            <w:pPr>
              <w:spacing w:before="93" w:line="227" w:lineRule="auto"/>
              <w:ind w:left="277"/>
              <w:rPr>
                <w:rFonts w:ascii="Calibri" w:hAnsi="Calibri" w:eastAsia="Calibri" w:cs="Calibri"/>
                <w:sz w:val="23"/>
                <w:szCs w:val="23"/>
              </w:rPr>
            </w:pPr>
            <w:r>
              <w:rPr>
                <w:rFonts w:ascii="宋体" w:hAnsi="宋体" w:eastAsia="宋体" w:cs="宋体"/>
                <w:spacing w:val="-3"/>
                <w:sz w:val="23"/>
                <w:szCs w:val="23"/>
              </w:rPr>
              <w:t>附录</w:t>
            </w:r>
            <w:r>
              <w:rPr>
                <w:rFonts w:ascii="宋体" w:hAnsi="宋体" w:eastAsia="宋体" w:cs="宋体"/>
                <w:spacing w:val="-50"/>
                <w:sz w:val="23"/>
                <w:szCs w:val="23"/>
              </w:rPr>
              <w:t xml:space="preserve"> </w:t>
            </w:r>
            <w:r>
              <w:rPr>
                <w:rFonts w:ascii="Calibri" w:hAnsi="Calibri" w:eastAsia="Calibri" w:cs="Calibri"/>
                <w:spacing w:val="-3"/>
                <w:sz w:val="23"/>
                <w:szCs w:val="23"/>
              </w:rPr>
              <w:t>4</w:t>
            </w:r>
          </w:p>
        </w:tc>
        <w:tc>
          <w:tcPr>
            <w:tcW w:w="5526" w:type="dxa"/>
            <w:vAlign w:val="top"/>
          </w:tcPr>
          <w:p w14:paraId="55C1FFCB">
            <w:pPr>
              <w:spacing w:before="94" w:line="227" w:lineRule="auto"/>
              <w:ind w:left="111"/>
              <w:rPr>
                <w:rFonts w:ascii="宋体" w:hAnsi="宋体" w:eastAsia="宋体" w:cs="宋体"/>
                <w:sz w:val="23"/>
                <w:szCs w:val="23"/>
              </w:rPr>
            </w:pPr>
            <w:r>
              <w:rPr>
                <w:rFonts w:ascii="宋体" w:hAnsi="宋体" w:eastAsia="宋体" w:cs="宋体"/>
                <w:spacing w:val="8"/>
                <w:sz w:val="23"/>
                <w:szCs w:val="23"/>
              </w:rPr>
              <w:t>程序文件目录</w:t>
            </w:r>
          </w:p>
        </w:tc>
        <w:tc>
          <w:tcPr>
            <w:tcW w:w="2413" w:type="dxa"/>
            <w:vAlign w:val="top"/>
          </w:tcPr>
          <w:p w14:paraId="3BFDD774">
            <w:pPr>
              <w:pStyle w:val="6"/>
            </w:pPr>
          </w:p>
        </w:tc>
      </w:tr>
      <w:tr w14:paraId="23EDA36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3" w:hRule="atLeast"/>
        </w:trPr>
        <w:tc>
          <w:tcPr>
            <w:tcW w:w="1389" w:type="dxa"/>
            <w:vAlign w:val="top"/>
          </w:tcPr>
          <w:p w14:paraId="1131B3CD">
            <w:pPr>
              <w:spacing w:before="93" w:line="227" w:lineRule="auto"/>
              <w:ind w:left="277"/>
              <w:rPr>
                <w:rFonts w:ascii="Calibri" w:hAnsi="Calibri" w:eastAsia="Calibri" w:cs="Calibri"/>
                <w:sz w:val="23"/>
                <w:szCs w:val="23"/>
              </w:rPr>
            </w:pPr>
            <w:r>
              <w:rPr>
                <w:rFonts w:ascii="宋体" w:hAnsi="宋体" w:eastAsia="宋体" w:cs="宋体"/>
                <w:spacing w:val="-3"/>
                <w:sz w:val="23"/>
                <w:szCs w:val="23"/>
              </w:rPr>
              <w:t>附录</w:t>
            </w:r>
            <w:r>
              <w:rPr>
                <w:rFonts w:ascii="宋体" w:hAnsi="宋体" w:eastAsia="宋体" w:cs="宋体"/>
                <w:spacing w:val="-44"/>
                <w:sz w:val="23"/>
                <w:szCs w:val="23"/>
              </w:rPr>
              <w:t xml:space="preserve"> </w:t>
            </w:r>
            <w:r>
              <w:rPr>
                <w:rFonts w:ascii="Calibri" w:hAnsi="Calibri" w:eastAsia="Calibri" w:cs="Calibri"/>
                <w:spacing w:val="-3"/>
                <w:sz w:val="23"/>
                <w:szCs w:val="23"/>
              </w:rPr>
              <w:t>5</w:t>
            </w:r>
          </w:p>
        </w:tc>
        <w:tc>
          <w:tcPr>
            <w:tcW w:w="5526" w:type="dxa"/>
            <w:vAlign w:val="top"/>
          </w:tcPr>
          <w:p w14:paraId="34BAAC05">
            <w:pPr>
              <w:spacing w:before="94" w:line="227" w:lineRule="auto"/>
              <w:ind w:left="113"/>
              <w:rPr>
                <w:rFonts w:ascii="宋体" w:hAnsi="宋体" w:eastAsia="宋体" w:cs="宋体"/>
                <w:sz w:val="23"/>
                <w:szCs w:val="23"/>
              </w:rPr>
            </w:pPr>
            <w:r>
              <w:rPr>
                <w:rFonts w:ascii="宋体" w:hAnsi="宋体" w:eastAsia="宋体" w:cs="宋体"/>
                <w:spacing w:val="8"/>
                <w:sz w:val="23"/>
                <w:szCs w:val="23"/>
              </w:rPr>
              <w:t>质量手册条款对照表</w:t>
            </w:r>
          </w:p>
        </w:tc>
        <w:tc>
          <w:tcPr>
            <w:tcW w:w="2413" w:type="dxa"/>
            <w:vAlign w:val="top"/>
          </w:tcPr>
          <w:p w14:paraId="6898D90B">
            <w:pPr>
              <w:pStyle w:val="6"/>
            </w:pPr>
          </w:p>
        </w:tc>
      </w:tr>
      <w:tr w14:paraId="53FAAE5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0" w:hRule="atLeast"/>
        </w:trPr>
        <w:tc>
          <w:tcPr>
            <w:tcW w:w="1389" w:type="dxa"/>
            <w:vAlign w:val="top"/>
          </w:tcPr>
          <w:p w14:paraId="18A8EB0F">
            <w:pPr>
              <w:spacing w:before="93" w:line="227" w:lineRule="auto"/>
              <w:ind w:left="277"/>
              <w:rPr>
                <w:rFonts w:ascii="Calibri" w:hAnsi="Calibri" w:eastAsia="Calibri" w:cs="Calibri"/>
                <w:sz w:val="23"/>
                <w:szCs w:val="23"/>
              </w:rPr>
            </w:pPr>
            <w:r>
              <w:rPr>
                <w:rFonts w:ascii="宋体" w:hAnsi="宋体" w:eastAsia="宋体" w:cs="宋体"/>
                <w:spacing w:val="-3"/>
                <w:sz w:val="23"/>
                <w:szCs w:val="23"/>
              </w:rPr>
              <w:t>附录</w:t>
            </w:r>
            <w:r>
              <w:rPr>
                <w:rFonts w:ascii="宋体" w:hAnsi="宋体" w:eastAsia="宋体" w:cs="宋体"/>
                <w:spacing w:val="-43"/>
                <w:sz w:val="23"/>
                <w:szCs w:val="23"/>
              </w:rPr>
              <w:t xml:space="preserve"> </w:t>
            </w:r>
            <w:r>
              <w:rPr>
                <w:rFonts w:ascii="Calibri" w:hAnsi="Calibri" w:eastAsia="Calibri" w:cs="Calibri"/>
                <w:spacing w:val="-3"/>
                <w:sz w:val="23"/>
                <w:szCs w:val="23"/>
              </w:rPr>
              <w:t>6</w:t>
            </w:r>
          </w:p>
        </w:tc>
        <w:tc>
          <w:tcPr>
            <w:tcW w:w="5526" w:type="dxa"/>
            <w:vAlign w:val="top"/>
          </w:tcPr>
          <w:p w14:paraId="3EE658EF">
            <w:pPr>
              <w:spacing w:before="94" w:line="228" w:lineRule="auto"/>
              <w:ind w:left="115"/>
              <w:rPr>
                <w:rFonts w:ascii="宋体" w:hAnsi="宋体" w:eastAsia="宋体" w:cs="宋体"/>
                <w:sz w:val="23"/>
                <w:szCs w:val="23"/>
              </w:rPr>
            </w:pPr>
            <w:r>
              <w:rPr>
                <w:rFonts w:ascii="宋体" w:hAnsi="宋体" w:eastAsia="宋体" w:cs="宋体"/>
                <w:spacing w:val="7"/>
                <w:sz w:val="23"/>
                <w:szCs w:val="23"/>
              </w:rPr>
              <w:t>各岗位职责</w:t>
            </w:r>
          </w:p>
        </w:tc>
        <w:tc>
          <w:tcPr>
            <w:tcW w:w="2413" w:type="dxa"/>
            <w:vAlign w:val="top"/>
          </w:tcPr>
          <w:p w14:paraId="2B09F994">
            <w:pPr>
              <w:pStyle w:val="6"/>
            </w:pPr>
          </w:p>
        </w:tc>
      </w:tr>
      <w:tr w14:paraId="68A6507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3" w:hRule="atLeast"/>
        </w:trPr>
        <w:tc>
          <w:tcPr>
            <w:tcW w:w="1389" w:type="dxa"/>
            <w:vAlign w:val="top"/>
          </w:tcPr>
          <w:p w14:paraId="5AFFD866">
            <w:pPr>
              <w:spacing w:before="96" w:line="227" w:lineRule="auto"/>
              <w:ind w:left="277"/>
              <w:rPr>
                <w:rFonts w:ascii="Calibri" w:hAnsi="Calibri" w:eastAsia="Calibri" w:cs="Calibri"/>
                <w:sz w:val="23"/>
                <w:szCs w:val="23"/>
              </w:rPr>
            </w:pPr>
            <w:r>
              <w:rPr>
                <w:rFonts w:ascii="宋体" w:hAnsi="宋体" w:eastAsia="宋体" w:cs="宋体"/>
                <w:spacing w:val="-3"/>
                <w:sz w:val="23"/>
                <w:szCs w:val="23"/>
              </w:rPr>
              <w:t>附录</w:t>
            </w:r>
            <w:r>
              <w:rPr>
                <w:rFonts w:ascii="宋体" w:hAnsi="宋体" w:eastAsia="宋体" w:cs="宋体"/>
                <w:spacing w:val="-44"/>
                <w:sz w:val="23"/>
                <w:szCs w:val="23"/>
              </w:rPr>
              <w:t xml:space="preserve"> </w:t>
            </w:r>
            <w:r>
              <w:rPr>
                <w:rFonts w:ascii="Calibri" w:hAnsi="Calibri" w:eastAsia="Calibri" w:cs="Calibri"/>
                <w:spacing w:val="-3"/>
                <w:sz w:val="23"/>
                <w:szCs w:val="23"/>
              </w:rPr>
              <w:t>7</w:t>
            </w:r>
          </w:p>
        </w:tc>
        <w:tc>
          <w:tcPr>
            <w:tcW w:w="5526" w:type="dxa"/>
            <w:vAlign w:val="top"/>
          </w:tcPr>
          <w:p w14:paraId="3D09E789">
            <w:pPr>
              <w:spacing w:before="97" w:line="227" w:lineRule="auto"/>
              <w:ind w:left="115"/>
              <w:rPr>
                <w:rFonts w:ascii="宋体" w:hAnsi="宋体" w:eastAsia="宋体" w:cs="宋体"/>
                <w:sz w:val="23"/>
                <w:szCs w:val="23"/>
              </w:rPr>
            </w:pPr>
            <w:r>
              <w:rPr>
                <w:rFonts w:ascii="宋体" w:hAnsi="宋体" w:eastAsia="宋体" w:cs="宋体"/>
                <w:spacing w:val="8"/>
                <w:sz w:val="23"/>
                <w:szCs w:val="23"/>
              </w:rPr>
              <w:t>各岗位任职条件</w:t>
            </w:r>
          </w:p>
        </w:tc>
        <w:tc>
          <w:tcPr>
            <w:tcW w:w="2413" w:type="dxa"/>
            <w:vAlign w:val="top"/>
          </w:tcPr>
          <w:p w14:paraId="20D43BFD">
            <w:pPr>
              <w:pStyle w:val="6"/>
            </w:pPr>
          </w:p>
        </w:tc>
      </w:tr>
      <w:tr w14:paraId="1D7A09F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8" w:hRule="atLeast"/>
        </w:trPr>
        <w:tc>
          <w:tcPr>
            <w:tcW w:w="1389" w:type="dxa"/>
            <w:vAlign w:val="top"/>
          </w:tcPr>
          <w:p w14:paraId="05BE29B0">
            <w:pPr>
              <w:spacing w:before="94" w:line="227" w:lineRule="auto"/>
              <w:ind w:left="277"/>
              <w:rPr>
                <w:rFonts w:ascii="Calibri" w:hAnsi="Calibri" w:eastAsia="Calibri" w:cs="Calibri"/>
                <w:sz w:val="23"/>
                <w:szCs w:val="23"/>
              </w:rPr>
            </w:pPr>
            <w:r>
              <w:rPr>
                <w:rFonts w:ascii="宋体" w:hAnsi="宋体" w:eastAsia="宋体" w:cs="宋体"/>
                <w:spacing w:val="-3"/>
                <w:sz w:val="23"/>
                <w:szCs w:val="23"/>
              </w:rPr>
              <w:t>附录</w:t>
            </w:r>
            <w:r>
              <w:rPr>
                <w:rFonts w:ascii="宋体" w:hAnsi="宋体" w:eastAsia="宋体" w:cs="宋体"/>
                <w:spacing w:val="-46"/>
                <w:sz w:val="23"/>
                <w:szCs w:val="23"/>
              </w:rPr>
              <w:t xml:space="preserve"> </w:t>
            </w:r>
            <w:r>
              <w:rPr>
                <w:rFonts w:ascii="Calibri" w:hAnsi="Calibri" w:eastAsia="Calibri" w:cs="Calibri"/>
                <w:spacing w:val="-3"/>
                <w:sz w:val="23"/>
                <w:szCs w:val="23"/>
              </w:rPr>
              <w:t>8</w:t>
            </w:r>
          </w:p>
        </w:tc>
        <w:tc>
          <w:tcPr>
            <w:tcW w:w="5526" w:type="dxa"/>
            <w:vAlign w:val="top"/>
          </w:tcPr>
          <w:p w14:paraId="6055D183">
            <w:pPr>
              <w:spacing w:before="95" w:line="227" w:lineRule="auto"/>
              <w:ind w:left="112"/>
              <w:rPr>
                <w:rFonts w:ascii="宋体" w:hAnsi="宋体" w:eastAsia="宋体" w:cs="宋体"/>
                <w:sz w:val="23"/>
                <w:szCs w:val="23"/>
              </w:rPr>
            </w:pPr>
            <w:r>
              <w:rPr>
                <w:rFonts w:ascii="宋体" w:hAnsi="宋体" w:eastAsia="宋体" w:cs="宋体"/>
                <w:spacing w:val="8"/>
                <w:sz w:val="23"/>
                <w:szCs w:val="23"/>
              </w:rPr>
              <w:t>检测活动清单</w:t>
            </w:r>
          </w:p>
        </w:tc>
        <w:tc>
          <w:tcPr>
            <w:tcW w:w="2413" w:type="dxa"/>
            <w:vAlign w:val="top"/>
          </w:tcPr>
          <w:p w14:paraId="08269F97">
            <w:pPr>
              <w:pStyle w:val="6"/>
            </w:pPr>
          </w:p>
        </w:tc>
      </w:tr>
    </w:tbl>
    <w:p w14:paraId="3D26C9BD">
      <w:pPr>
        <w:rPr>
          <w:rFonts w:ascii="Arial"/>
          <w:sz w:val="21"/>
        </w:rPr>
      </w:pPr>
    </w:p>
    <w:p w14:paraId="6535271C">
      <w:pPr>
        <w:rPr>
          <w:rFonts w:ascii="Arial" w:hAnsi="Arial" w:eastAsia="Arial" w:cs="Arial"/>
          <w:sz w:val="21"/>
          <w:szCs w:val="21"/>
        </w:rPr>
        <w:sectPr>
          <w:pgSz w:w="11907" w:h="16839"/>
          <w:pgMar w:top="2757" w:right="1135" w:bottom="400" w:left="1418" w:header="852" w:footer="0" w:gutter="0"/>
          <w:cols w:space="720" w:num="1"/>
        </w:sectPr>
      </w:pPr>
    </w:p>
    <w:p w14:paraId="689347C9">
      <w:pPr>
        <w:pStyle w:val="2"/>
        <w:spacing w:before="265" w:line="228" w:lineRule="auto"/>
        <w:ind w:left="13"/>
        <w:rPr>
          <w:sz w:val="28"/>
          <w:szCs w:val="28"/>
        </w:rPr>
      </w:pPr>
      <w:r>
        <w:rPr>
          <w:spacing w:val="-4"/>
          <w:sz w:val="28"/>
          <w:szCs w:val="28"/>
        </w:rPr>
        <w:t>0.3</w:t>
      </w:r>
    </w:p>
    <w:p w14:paraId="1460F35D">
      <w:pPr>
        <w:pStyle w:val="2"/>
        <w:spacing w:before="16" w:line="225" w:lineRule="auto"/>
        <w:ind w:left="3656"/>
        <w:outlineLvl w:val="0"/>
        <w:rPr>
          <w:sz w:val="35"/>
          <w:szCs w:val="35"/>
        </w:rPr>
      </w:pPr>
      <w:r>
        <w:rPr>
          <w:b/>
          <w:bCs/>
          <w:spacing w:val="2"/>
          <w:sz w:val="35"/>
          <w:szCs w:val="35"/>
        </w:rPr>
        <w:t>公正性声明</w:t>
      </w:r>
    </w:p>
    <w:p w14:paraId="431B3BBD">
      <w:pPr>
        <w:pStyle w:val="2"/>
        <w:spacing w:before="260" w:line="366" w:lineRule="auto"/>
        <w:ind w:left="10" w:right="282" w:firstLine="476"/>
        <w:jc w:val="both"/>
        <w:rPr>
          <w:sz w:val="23"/>
          <w:szCs w:val="23"/>
        </w:rPr>
      </w:pPr>
      <w:r>
        <w:rPr>
          <w:sz w:val="23"/>
          <w:szCs w:val="23"/>
        </w:rPr>
        <w:t>XXXXXXX</w:t>
      </w:r>
      <w:r>
        <w:rPr>
          <w:spacing w:val="-18"/>
          <w:sz w:val="23"/>
          <w:szCs w:val="23"/>
        </w:rPr>
        <w:t xml:space="preserve"> </w:t>
      </w:r>
      <w:r>
        <w:rPr>
          <w:spacing w:val="10"/>
          <w:sz w:val="23"/>
          <w:szCs w:val="23"/>
        </w:rPr>
        <w:t>检测有限公司是具有独立法人的第三方检测机构，不受本公司任何上下级</w:t>
      </w:r>
      <w:r>
        <w:rPr>
          <w:sz w:val="23"/>
          <w:szCs w:val="23"/>
        </w:rPr>
        <w:t xml:space="preserve"> </w:t>
      </w:r>
      <w:r>
        <w:rPr>
          <w:spacing w:val="4"/>
          <w:sz w:val="23"/>
          <w:szCs w:val="23"/>
        </w:rPr>
        <w:t>和外界压力的影响和干预。为保证检测工作的客观、独立，</w:t>
      </w:r>
      <w:r>
        <w:rPr>
          <w:spacing w:val="52"/>
          <w:sz w:val="23"/>
          <w:szCs w:val="23"/>
        </w:rPr>
        <w:t xml:space="preserve"> </w:t>
      </w:r>
      <w:r>
        <w:rPr>
          <w:spacing w:val="4"/>
          <w:sz w:val="23"/>
          <w:szCs w:val="23"/>
        </w:rPr>
        <w:t>保证检测质量和数据的公正</w:t>
      </w:r>
      <w:r>
        <w:rPr>
          <w:sz w:val="23"/>
          <w:szCs w:val="23"/>
        </w:rPr>
        <w:t xml:space="preserve"> </w:t>
      </w:r>
      <w:r>
        <w:rPr>
          <w:spacing w:val="1"/>
          <w:sz w:val="23"/>
          <w:szCs w:val="23"/>
        </w:rPr>
        <w:t>性，特声明如下：</w:t>
      </w:r>
    </w:p>
    <w:p w14:paraId="54AF1C27">
      <w:pPr>
        <w:pStyle w:val="2"/>
        <w:spacing w:before="33" w:line="302" w:lineRule="auto"/>
        <w:ind w:left="848" w:right="285" w:hanging="545"/>
        <w:rPr>
          <w:sz w:val="23"/>
          <w:szCs w:val="23"/>
        </w:rPr>
      </w:pPr>
      <w:r>
        <w:rPr>
          <w:rFonts w:ascii="Calibri" w:hAnsi="Calibri" w:eastAsia="Calibri" w:cs="Calibri"/>
          <w:spacing w:val="-2"/>
          <w:sz w:val="23"/>
          <w:szCs w:val="23"/>
        </w:rPr>
        <w:t xml:space="preserve">1)       </w:t>
      </w:r>
      <w:r>
        <w:rPr>
          <w:spacing w:val="-2"/>
          <w:sz w:val="23"/>
          <w:szCs w:val="23"/>
        </w:rPr>
        <w:t>遵守国家法律、法规和认可机构的规定， 对出具的检验检测</w:t>
      </w:r>
      <w:r>
        <w:rPr>
          <w:spacing w:val="-3"/>
          <w:sz w:val="23"/>
          <w:szCs w:val="23"/>
        </w:rPr>
        <w:t>数据、结果负责，</w:t>
      </w:r>
      <w:r>
        <w:rPr>
          <w:spacing w:val="31"/>
          <w:sz w:val="23"/>
          <w:szCs w:val="23"/>
        </w:rPr>
        <w:t xml:space="preserve"> </w:t>
      </w:r>
      <w:r>
        <w:rPr>
          <w:spacing w:val="-3"/>
          <w:sz w:val="23"/>
          <w:szCs w:val="23"/>
        </w:rPr>
        <w:t>并</w:t>
      </w:r>
      <w:r>
        <w:rPr>
          <w:sz w:val="23"/>
          <w:szCs w:val="23"/>
        </w:rPr>
        <w:t xml:space="preserve"> </w:t>
      </w:r>
      <w:r>
        <w:rPr>
          <w:spacing w:val="5"/>
          <w:sz w:val="23"/>
          <w:szCs w:val="23"/>
        </w:rPr>
        <w:t>承担相应的法律责任。</w:t>
      </w:r>
    </w:p>
    <w:p w14:paraId="0499F292">
      <w:pPr>
        <w:pStyle w:val="2"/>
        <w:spacing w:before="181" w:line="302" w:lineRule="auto"/>
        <w:ind w:left="852" w:right="280" w:hanging="556"/>
        <w:rPr>
          <w:sz w:val="23"/>
          <w:szCs w:val="23"/>
        </w:rPr>
      </w:pPr>
      <w:r>
        <w:rPr>
          <w:rFonts w:ascii="Calibri" w:hAnsi="Calibri" w:eastAsia="Calibri" w:cs="Calibri"/>
          <w:spacing w:val="11"/>
          <w:sz w:val="23"/>
          <w:szCs w:val="23"/>
        </w:rPr>
        <w:t xml:space="preserve">2)      </w:t>
      </w:r>
      <w:r>
        <w:rPr>
          <w:spacing w:val="11"/>
          <w:sz w:val="23"/>
          <w:szCs w:val="23"/>
        </w:rPr>
        <w:t>严格按照国际标准、国家标准、行业标准或客户指定的其他标</w:t>
      </w:r>
      <w:r>
        <w:rPr>
          <w:spacing w:val="10"/>
          <w:sz w:val="23"/>
          <w:szCs w:val="23"/>
        </w:rPr>
        <w:t>准的有效版本进</w:t>
      </w:r>
      <w:r>
        <w:rPr>
          <w:sz w:val="23"/>
          <w:szCs w:val="23"/>
        </w:rPr>
        <w:t xml:space="preserve"> </w:t>
      </w:r>
      <w:r>
        <w:rPr>
          <w:spacing w:val="8"/>
          <w:sz w:val="23"/>
          <w:szCs w:val="23"/>
        </w:rPr>
        <w:t>行检测，确保检测数据的准确性和有效性。</w:t>
      </w:r>
    </w:p>
    <w:p w14:paraId="5EF8FEEA">
      <w:pPr>
        <w:pStyle w:val="2"/>
        <w:spacing w:before="181" w:line="326" w:lineRule="auto"/>
        <w:ind w:left="850" w:right="280" w:hanging="555"/>
        <w:rPr>
          <w:sz w:val="23"/>
          <w:szCs w:val="23"/>
        </w:rPr>
      </w:pPr>
      <w:r>
        <w:rPr>
          <w:rFonts w:ascii="Calibri" w:hAnsi="Calibri" w:eastAsia="Calibri" w:cs="Calibri"/>
          <w:spacing w:val="11"/>
          <w:sz w:val="23"/>
          <w:szCs w:val="23"/>
        </w:rPr>
        <w:t xml:space="preserve">3)      </w:t>
      </w:r>
      <w:r>
        <w:rPr>
          <w:spacing w:val="11"/>
          <w:sz w:val="23"/>
          <w:szCs w:val="23"/>
        </w:rPr>
        <w:t>检测活动和结果不受行政干预的影响，所有人员自觉抵制经济利益</w:t>
      </w:r>
      <w:r>
        <w:rPr>
          <w:spacing w:val="10"/>
          <w:sz w:val="23"/>
          <w:szCs w:val="23"/>
        </w:rPr>
        <w:t>的诱惑或其</w:t>
      </w:r>
      <w:r>
        <w:rPr>
          <w:sz w:val="23"/>
          <w:szCs w:val="23"/>
        </w:rPr>
        <w:t xml:space="preserve"> </w:t>
      </w:r>
      <w:r>
        <w:rPr>
          <w:spacing w:val="2"/>
          <w:sz w:val="23"/>
          <w:szCs w:val="23"/>
        </w:rPr>
        <w:t>它有碍公正性的干扰。对检测结果不干扰、不施压，</w:t>
      </w:r>
      <w:r>
        <w:rPr>
          <w:spacing w:val="-19"/>
          <w:sz w:val="23"/>
          <w:szCs w:val="23"/>
        </w:rPr>
        <w:t xml:space="preserve"> </w:t>
      </w:r>
      <w:r>
        <w:rPr>
          <w:spacing w:val="2"/>
          <w:sz w:val="23"/>
          <w:szCs w:val="23"/>
        </w:rPr>
        <w:t>保证检测业务工作不受任何</w:t>
      </w:r>
      <w:r>
        <w:rPr>
          <w:sz w:val="23"/>
          <w:szCs w:val="23"/>
        </w:rPr>
        <w:t xml:space="preserve"> </w:t>
      </w:r>
      <w:r>
        <w:rPr>
          <w:spacing w:val="8"/>
          <w:sz w:val="23"/>
          <w:szCs w:val="23"/>
        </w:rPr>
        <w:t>来自内、外部的不正当商业、财务和其他方面的压力和影响，杜绝商业贿赂。</w:t>
      </w:r>
    </w:p>
    <w:p w14:paraId="44B78F81">
      <w:pPr>
        <w:pStyle w:val="2"/>
        <w:spacing w:before="184" w:line="306" w:lineRule="auto"/>
        <w:ind w:left="850" w:right="280" w:hanging="562"/>
        <w:rPr>
          <w:sz w:val="23"/>
          <w:szCs w:val="23"/>
        </w:rPr>
      </w:pPr>
      <w:r>
        <w:rPr>
          <w:rFonts w:ascii="Calibri" w:hAnsi="Calibri" w:eastAsia="Calibri" w:cs="Calibri"/>
          <w:spacing w:val="11"/>
          <w:sz w:val="23"/>
          <w:szCs w:val="23"/>
        </w:rPr>
        <w:t xml:space="preserve">4)      </w:t>
      </w:r>
      <w:r>
        <w:rPr>
          <w:spacing w:val="11"/>
          <w:sz w:val="23"/>
          <w:szCs w:val="23"/>
        </w:rPr>
        <w:t>对客户提供的技术资料、检测结果等予以保密，维护客户的知识产权和经济利</w:t>
      </w:r>
      <w:r>
        <w:rPr>
          <w:spacing w:val="1"/>
          <w:sz w:val="23"/>
          <w:szCs w:val="23"/>
        </w:rPr>
        <w:t xml:space="preserve"> </w:t>
      </w:r>
      <w:r>
        <w:rPr>
          <w:spacing w:val="-8"/>
          <w:sz w:val="23"/>
          <w:szCs w:val="23"/>
        </w:rPr>
        <w:t>益。</w:t>
      </w:r>
    </w:p>
    <w:p w14:paraId="49C544D0">
      <w:pPr>
        <w:pStyle w:val="2"/>
        <w:spacing w:before="171" w:line="338" w:lineRule="auto"/>
        <w:ind w:left="851" w:right="104" w:hanging="557"/>
        <w:rPr>
          <w:sz w:val="23"/>
          <w:szCs w:val="23"/>
        </w:rPr>
      </w:pPr>
      <w:r>
        <w:rPr>
          <w:rFonts w:ascii="Calibri" w:hAnsi="Calibri" w:eastAsia="Calibri" w:cs="Calibri"/>
          <w:spacing w:val="9"/>
          <w:sz w:val="23"/>
          <w:szCs w:val="23"/>
        </w:rPr>
        <w:t xml:space="preserve">5)      </w:t>
      </w:r>
      <w:r>
        <w:rPr>
          <w:spacing w:val="9"/>
          <w:sz w:val="23"/>
          <w:szCs w:val="23"/>
        </w:rPr>
        <w:t>本公司及其人员不得与其从事的检测活动以及出具的数据和结果存在利益关系，</w:t>
      </w:r>
      <w:r>
        <w:rPr>
          <w:spacing w:val="16"/>
          <w:sz w:val="23"/>
          <w:szCs w:val="23"/>
        </w:rPr>
        <w:t xml:space="preserve"> </w:t>
      </w:r>
      <w:r>
        <w:rPr>
          <w:spacing w:val="12"/>
          <w:sz w:val="23"/>
          <w:szCs w:val="23"/>
        </w:rPr>
        <w:t>不得参与任何有损于检测结果判断的独立性和诚信度的</w:t>
      </w:r>
      <w:r>
        <w:rPr>
          <w:spacing w:val="11"/>
          <w:sz w:val="23"/>
          <w:szCs w:val="23"/>
        </w:rPr>
        <w:t>活动；不得参与和检测</w:t>
      </w:r>
      <w:r>
        <w:rPr>
          <w:sz w:val="23"/>
          <w:szCs w:val="23"/>
        </w:rPr>
        <w:t xml:space="preserve">  </w:t>
      </w:r>
      <w:r>
        <w:rPr>
          <w:spacing w:val="5"/>
          <w:sz w:val="23"/>
          <w:szCs w:val="23"/>
        </w:rPr>
        <w:t>项目或者类似的竞争性项目有关系的产品设计、研制、生产</w:t>
      </w:r>
      <w:r>
        <w:rPr>
          <w:spacing w:val="4"/>
          <w:sz w:val="23"/>
          <w:szCs w:val="23"/>
        </w:rPr>
        <w:t>、供应、安装、使用</w:t>
      </w:r>
      <w:r>
        <w:rPr>
          <w:sz w:val="23"/>
          <w:szCs w:val="23"/>
        </w:rPr>
        <w:t xml:space="preserve">  </w:t>
      </w:r>
      <w:r>
        <w:rPr>
          <w:spacing w:val="2"/>
          <w:sz w:val="23"/>
          <w:szCs w:val="23"/>
        </w:rPr>
        <w:t>或者维护活动。</w:t>
      </w:r>
    </w:p>
    <w:p w14:paraId="4ED9829C">
      <w:pPr>
        <w:pStyle w:val="2"/>
        <w:spacing w:before="186" w:line="325" w:lineRule="auto"/>
        <w:ind w:left="850" w:right="202" w:hanging="555"/>
        <w:rPr>
          <w:sz w:val="23"/>
          <w:szCs w:val="23"/>
        </w:rPr>
      </w:pPr>
      <w:r>
        <w:rPr>
          <w:rFonts w:ascii="Calibri" w:hAnsi="Calibri" w:eastAsia="Calibri" w:cs="Calibri"/>
          <w:spacing w:val="3"/>
          <w:sz w:val="23"/>
          <w:szCs w:val="23"/>
        </w:rPr>
        <w:t xml:space="preserve">6)       </w:t>
      </w:r>
      <w:r>
        <w:rPr>
          <w:spacing w:val="3"/>
          <w:sz w:val="23"/>
          <w:szCs w:val="23"/>
        </w:rPr>
        <w:t>本公司全体员工严格遵守保密制度， 不得泄漏在检测活动中所知悉的国家秘密、</w:t>
      </w:r>
      <w:r>
        <w:rPr>
          <w:spacing w:val="2"/>
          <w:sz w:val="23"/>
          <w:szCs w:val="23"/>
        </w:rPr>
        <w:t xml:space="preserve"> </w:t>
      </w:r>
      <w:r>
        <w:rPr>
          <w:spacing w:val="4"/>
          <w:sz w:val="23"/>
          <w:szCs w:val="23"/>
        </w:rPr>
        <w:t>商业秘密和技术秘密（如客户提供的样品、技术资料信息及检测数据等</w:t>
      </w:r>
      <w:r>
        <w:rPr>
          <w:spacing w:val="17"/>
          <w:sz w:val="23"/>
          <w:szCs w:val="23"/>
        </w:rPr>
        <w:t>），</w:t>
      </w:r>
      <w:r>
        <w:rPr>
          <w:spacing w:val="4"/>
          <w:sz w:val="23"/>
          <w:szCs w:val="23"/>
        </w:rPr>
        <w:t>不盗</w:t>
      </w:r>
      <w:r>
        <w:rPr>
          <w:spacing w:val="1"/>
          <w:sz w:val="23"/>
          <w:szCs w:val="23"/>
        </w:rPr>
        <w:t xml:space="preserve"> </w:t>
      </w:r>
      <w:r>
        <w:rPr>
          <w:spacing w:val="7"/>
          <w:sz w:val="23"/>
          <w:szCs w:val="23"/>
        </w:rPr>
        <w:t>用、不发表与客户送检样品有关的研究成果。</w:t>
      </w:r>
    </w:p>
    <w:p w14:paraId="3F1B4D97">
      <w:pPr>
        <w:pStyle w:val="2"/>
        <w:spacing w:before="185" w:line="227" w:lineRule="auto"/>
        <w:ind w:left="319"/>
        <w:rPr>
          <w:sz w:val="23"/>
          <w:szCs w:val="23"/>
        </w:rPr>
      </w:pPr>
      <w:r>
        <w:rPr>
          <w:spacing w:val="6"/>
          <w:sz w:val="23"/>
          <w:szCs w:val="23"/>
        </w:rPr>
        <w:t>以上各项承诺，接受客户及社会各方面的检查和监督。</w:t>
      </w:r>
    </w:p>
    <w:p w14:paraId="05F75D6D">
      <w:pPr>
        <w:spacing w:line="272" w:lineRule="auto"/>
        <w:rPr>
          <w:rFonts w:ascii="Arial"/>
          <w:sz w:val="21"/>
        </w:rPr>
      </w:pPr>
    </w:p>
    <w:p w14:paraId="7A929256">
      <w:pPr>
        <w:spacing w:line="272" w:lineRule="auto"/>
        <w:rPr>
          <w:rFonts w:ascii="Arial"/>
          <w:sz w:val="21"/>
        </w:rPr>
      </w:pPr>
    </w:p>
    <w:p w14:paraId="397986A9">
      <w:pPr>
        <w:pStyle w:val="2"/>
        <w:spacing w:before="75" w:line="227" w:lineRule="auto"/>
        <w:ind w:left="4826"/>
        <w:rPr>
          <w:sz w:val="23"/>
          <w:szCs w:val="23"/>
        </w:rPr>
      </w:pPr>
      <w:r>
        <w:rPr>
          <w:sz w:val="23"/>
          <w:szCs w:val="23"/>
        </w:rPr>
        <w:t>XXXXXXX</w:t>
      </w:r>
      <w:r>
        <w:rPr>
          <w:spacing w:val="-46"/>
          <w:sz w:val="23"/>
          <w:szCs w:val="23"/>
        </w:rPr>
        <w:t xml:space="preserve"> </w:t>
      </w:r>
      <w:r>
        <w:rPr>
          <w:spacing w:val="13"/>
          <w:sz w:val="23"/>
          <w:szCs w:val="23"/>
        </w:rPr>
        <w:t>检测有限公司</w:t>
      </w:r>
    </w:p>
    <w:p w14:paraId="75E8D37C">
      <w:pPr>
        <w:pStyle w:val="2"/>
        <w:spacing w:before="186" w:line="359" w:lineRule="auto"/>
        <w:ind w:left="5611" w:right="2923" w:hanging="68"/>
        <w:rPr>
          <w:sz w:val="23"/>
          <w:szCs w:val="23"/>
        </w:rPr>
      </w:pPr>
      <w:r>
        <w:rPr>
          <w:spacing w:val="-9"/>
          <w:sz w:val="23"/>
          <w:szCs w:val="23"/>
        </w:rPr>
        <w:t>总经理：</w:t>
      </w:r>
      <w:r>
        <w:rPr>
          <w:sz w:val="23"/>
          <w:szCs w:val="23"/>
        </w:rPr>
        <w:t xml:space="preserve"> </w:t>
      </w:r>
      <w:r>
        <w:rPr>
          <w:spacing w:val="-23"/>
          <w:sz w:val="23"/>
          <w:szCs w:val="23"/>
        </w:rPr>
        <w:t>日</w:t>
      </w:r>
      <w:r>
        <w:rPr>
          <w:spacing w:val="18"/>
          <w:sz w:val="23"/>
          <w:szCs w:val="23"/>
        </w:rPr>
        <w:t xml:space="preserve"> </w:t>
      </w:r>
      <w:r>
        <w:rPr>
          <w:spacing w:val="-23"/>
          <w:sz w:val="23"/>
          <w:szCs w:val="23"/>
        </w:rPr>
        <w:t>期：</w:t>
      </w:r>
    </w:p>
    <w:p w14:paraId="5F6E19BD">
      <w:pPr>
        <w:spacing w:line="359" w:lineRule="auto"/>
        <w:jc w:val="right"/>
        <w:rPr>
          <w:sz w:val="23"/>
          <w:szCs w:val="23"/>
        </w:rPr>
      </w:pPr>
      <w:r>
        <w:rPr>
          <w:rFonts w:hint="eastAsia" w:eastAsia="宋体"/>
          <w:sz w:val="23"/>
          <w:szCs w:val="23"/>
          <w:lang w:val="en-US" w:eastAsia="zh-CN"/>
        </w:rPr>
        <w:t>hu、</w:t>
      </w:r>
    </w:p>
    <w:p w14:paraId="587A3EFC">
      <w:pPr>
        <w:spacing w:line="359" w:lineRule="auto"/>
        <w:rPr>
          <w:rFonts w:hint="default" w:eastAsia="宋体"/>
          <w:sz w:val="23"/>
          <w:szCs w:val="23"/>
          <w:lang w:val="en-US" w:eastAsia="zh-CN"/>
        </w:rPr>
      </w:pPr>
    </w:p>
    <w:p w14:paraId="06737BDF">
      <w:pPr>
        <w:spacing w:line="359" w:lineRule="auto"/>
        <w:rPr>
          <w:rFonts w:hint="default" w:eastAsia="宋体"/>
          <w:sz w:val="23"/>
          <w:szCs w:val="23"/>
          <w:lang w:val="en-US" w:eastAsia="zh-CN"/>
        </w:rPr>
        <w:sectPr>
          <w:pgSz w:w="11907" w:h="16839"/>
          <w:pgMar w:top="2757" w:right="1135" w:bottom="400" w:left="1418" w:header="852" w:footer="0" w:gutter="0"/>
          <w:cols w:space="720" w:num="1"/>
        </w:sectPr>
      </w:pPr>
    </w:p>
    <w:p w14:paraId="168E8406">
      <w:pPr>
        <w:pStyle w:val="2"/>
        <w:spacing w:before="265" w:line="228" w:lineRule="auto"/>
        <w:ind w:left="13"/>
        <w:rPr>
          <w:sz w:val="28"/>
          <w:szCs w:val="28"/>
        </w:rPr>
      </w:pPr>
      <w:r>
        <w:rPr>
          <w:spacing w:val="-4"/>
          <w:sz w:val="28"/>
          <w:szCs w:val="28"/>
        </w:rPr>
        <w:t>0.4</w:t>
      </w:r>
    </w:p>
    <w:p w14:paraId="3E062873">
      <w:pPr>
        <w:pStyle w:val="2"/>
        <w:spacing w:before="257" w:line="224" w:lineRule="auto"/>
        <w:ind w:left="3284"/>
        <w:outlineLvl w:val="0"/>
        <w:rPr>
          <w:sz w:val="35"/>
          <w:szCs w:val="35"/>
        </w:rPr>
      </w:pPr>
      <w:r>
        <w:rPr>
          <w:b/>
          <w:bCs/>
          <w:spacing w:val="5"/>
          <w:sz w:val="35"/>
          <w:szCs w:val="35"/>
        </w:rPr>
        <w:t>质量手册发布令</w:t>
      </w:r>
    </w:p>
    <w:p w14:paraId="46E3D6C8">
      <w:pPr>
        <w:spacing w:line="321" w:lineRule="auto"/>
        <w:rPr>
          <w:rFonts w:ascii="Arial"/>
          <w:sz w:val="21"/>
        </w:rPr>
      </w:pPr>
    </w:p>
    <w:p w14:paraId="280AAAF7">
      <w:pPr>
        <w:spacing w:line="322" w:lineRule="auto"/>
        <w:rPr>
          <w:rFonts w:ascii="Arial"/>
          <w:sz w:val="21"/>
        </w:rPr>
      </w:pPr>
    </w:p>
    <w:p w14:paraId="062B4807">
      <w:pPr>
        <w:pStyle w:val="2"/>
        <w:spacing w:before="75" w:line="429" w:lineRule="auto"/>
        <w:ind w:left="9" w:right="278" w:firstLine="569"/>
        <w:jc w:val="both"/>
        <w:rPr>
          <w:sz w:val="23"/>
          <w:szCs w:val="23"/>
        </w:rPr>
      </w:pPr>
      <w:r>
        <w:rPr>
          <w:sz w:val="23"/>
          <w:szCs w:val="23"/>
        </w:rPr>
        <w:t>为使检测工作满足客户、法定管理机构、认可组织的要求，</w:t>
      </w:r>
      <w:r>
        <w:rPr>
          <w:spacing w:val="40"/>
          <w:sz w:val="23"/>
          <w:szCs w:val="23"/>
        </w:rPr>
        <w:t xml:space="preserve"> </w:t>
      </w:r>
      <w:r>
        <w:rPr>
          <w:sz w:val="23"/>
          <w:szCs w:val="23"/>
        </w:rPr>
        <w:t>保证检测工作质量，</w:t>
      </w:r>
      <w:r>
        <w:rPr>
          <w:spacing w:val="-56"/>
          <w:sz w:val="23"/>
          <w:szCs w:val="23"/>
        </w:rPr>
        <w:t xml:space="preserve"> </w:t>
      </w:r>
      <w:r>
        <w:rPr>
          <w:sz w:val="23"/>
          <w:szCs w:val="23"/>
        </w:rPr>
        <w:t xml:space="preserve">本 </w:t>
      </w:r>
      <w:r>
        <w:rPr>
          <w:spacing w:val="5"/>
          <w:sz w:val="23"/>
          <w:szCs w:val="23"/>
        </w:rPr>
        <w:t>公司依据《检验检测机构资质认定评审准则》</w:t>
      </w:r>
      <w:r>
        <w:rPr>
          <w:spacing w:val="-59"/>
          <w:sz w:val="23"/>
          <w:szCs w:val="23"/>
        </w:rPr>
        <w:t xml:space="preserve"> </w:t>
      </w:r>
      <w:r>
        <w:rPr>
          <w:spacing w:val="5"/>
          <w:sz w:val="23"/>
          <w:szCs w:val="23"/>
        </w:rPr>
        <w:t>(国市监[2023]第</w:t>
      </w:r>
      <w:r>
        <w:rPr>
          <w:spacing w:val="-43"/>
          <w:sz w:val="23"/>
          <w:szCs w:val="23"/>
        </w:rPr>
        <w:t xml:space="preserve"> </w:t>
      </w:r>
      <w:r>
        <w:rPr>
          <w:spacing w:val="5"/>
          <w:sz w:val="23"/>
          <w:szCs w:val="23"/>
        </w:rPr>
        <w:t>21</w:t>
      </w:r>
      <w:r>
        <w:rPr>
          <w:spacing w:val="-40"/>
          <w:sz w:val="23"/>
          <w:szCs w:val="23"/>
        </w:rPr>
        <w:t xml:space="preserve"> </w:t>
      </w:r>
      <w:r>
        <w:rPr>
          <w:spacing w:val="5"/>
          <w:sz w:val="23"/>
          <w:szCs w:val="23"/>
        </w:rPr>
        <w:t>号令)、</w:t>
      </w:r>
      <w:r>
        <w:rPr>
          <w:sz w:val="23"/>
          <w:szCs w:val="23"/>
        </w:rPr>
        <w:t>GB</w:t>
      </w:r>
      <w:r>
        <w:rPr>
          <w:spacing w:val="5"/>
          <w:sz w:val="23"/>
          <w:szCs w:val="23"/>
        </w:rPr>
        <w:t>/T 27025-</w:t>
      </w:r>
      <w:r>
        <w:rPr>
          <w:sz w:val="23"/>
          <w:szCs w:val="23"/>
        </w:rPr>
        <w:t xml:space="preserve"> 2019</w:t>
      </w:r>
      <w:r>
        <w:rPr>
          <w:spacing w:val="-24"/>
          <w:sz w:val="23"/>
          <w:szCs w:val="23"/>
        </w:rPr>
        <w:t xml:space="preserve"> </w:t>
      </w:r>
      <w:r>
        <w:rPr>
          <w:sz w:val="23"/>
          <w:szCs w:val="23"/>
        </w:rPr>
        <w:t>《</w:t>
      </w:r>
      <w:r>
        <w:rPr>
          <w:rFonts w:hint="eastAsia"/>
          <w:sz w:val="23"/>
          <w:szCs w:val="23"/>
        </w:rPr>
        <w:t>检测和校准实验室能力的通用要求</w:t>
      </w:r>
      <w:r>
        <w:rPr>
          <w:sz w:val="23"/>
          <w:szCs w:val="23"/>
        </w:rPr>
        <w:t>》、CNAS-CL01:2018《</w:t>
      </w:r>
      <w:r>
        <w:rPr>
          <w:rFonts w:hint="eastAsia"/>
          <w:sz w:val="23"/>
          <w:szCs w:val="23"/>
        </w:rPr>
        <w:t>检测和校准实验室能力认可准则</w:t>
      </w:r>
      <w:r>
        <w:rPr>
          <w:spacing w:val="5"/>
          <w:sz w:val="23"/>
          <w:szCs w:val="23"/>
        </w:rPr>
        <w:t>》（</w:t>
      </w:r>
      <w:r>
        <w:rPr>
          <w:sz w:val="23"/>
          <w:szCs w:val="23"/>
        </w:rPr>
        <w:t>idt</w:t>
      </w:r>
      <w:r>
        <w:rPr>
          <w:spacing w:val="5"/>
          <w:sz w:val="23"/>
          <w:szCs w:val="23"/>
        </w:rPr>
        <w:t xml:space="preserve">. </w:t>
      </w:r>
      <w:r>
        <w:rPr>
          <w:sz w:val="23"/>
          <w:szCs w:val="23"/>
        </w:rPr>
        <w:t>ISO</w:t>
      </w:r>
      <w:r>
        <w:rPr>
          <w:spacing w:val="5"/>
          <w:sz w:val="23"/>
          <w:szCs w:val="23"/>
        </w:rPr>
        <w:t>/</w:t>
      </w:r>
      <w:r>
        <w:rPr>
          <w:sz w:val="23"/>
          <w:szCs w:val="23"/>
        </w:rPr>
        <w:t>IEC</w:t>
      </w:r>
      <w:r>
        <w:rPr>
          <w:spacing w:val="5"/>
          <w:sz w:val="23"/>
          <w:szCs w:val="23"/>
        </w:rPr>
        <w:t xml:space="preserve"> 17025:2017）以及相关法律、法规的要求，编写本《质量手</w:t>
      </w:r>
      <w:r>
        <w:rPr>
          <w:spacing w:val="3"/>
          <w:sz w:val="23"/>
          <w:szCs w:val="23"/>
        </w:rPr>
        <w:t xml:space="preserve"> </w:t>
      </w:r>
      <w:r>
        <w:rPr>
          <w:spacing w:val="-1"/>
          <w:sz w:val="23"/>
          <w:szCs w:val="23"/>
        </w:rPr>
        <w:t>册》，其是阐述本公司质量方针、质量目标与管理体系的纲领性文件，是本公司进行各项</w:t>
      </w:r>
      <w:r>
        <w:rPr>
          <w:spacing w:val="13"/>
          <w:sz w:val="23"/>
          <w:szCs w:val="23"/>
        </w:rPr>
        <w:t xml:space="preserve"> </w:t>
      </w:r>
      <w:r>
        <w:rPr>
          <w:spacing w:val="6"/>
          <w:sz w:val="23"/>
          <w:szCs w:val="23"/>
        </w:rPr>
        <w:t>质量和技术活动必须遵循的准则。</w:t>
      </w:r>
    </w:p>
    <w:p w14:paraId="74AC3B4C">
      <w:pPr>
        <w:pStyle w:val="2"/>
        <w:spacing w:before="36" w:line="390" w:lineRule="auto"/>
        <w:ind w:left="10" w:right="280" w:firstLine="437"/>
        <w:rPr>
          <w:sz w:val="23"/>
          <w:szCs w:val="23"/>
        </w:rPr>
      </w:pPr>
      <w:r>
        <w:rPr>
          <w:spacing w:val="-2"/>
          <w:sz w:val="23"/>
          <w:szCs w:val="23"/>
        </w:rPr>
        <w:t>该《质量手册》第</w:t>
      </w:r>
      <w:r>
        <w:rPr>
          <w:spacing w:val="-18"/>
          <w:sz w:val="23"/>
          <w:szCs w:val="23"/>
        </w:rPr>
        <w:t xml:space="preserve"> </w:t>
      </w:r>
      <w:r>
        <w:rPr>
          <w:spacing w:val="-2"/>
          <w:sz w:val="23"/>
          <w:szCs w:val="23"/>
        </w:rPr>
        <w:t>1</w:t>
      </w:r>
      <w:r>
        <w:rPr>
          <w:spacing w:val="-45"/>
          <w:sz w:val="23"/>
          <w:szCs w:val="23"/>
        </w:rPr>
        <w:t xml:space="preserve"> </w:t>
      </w:r>
      <w:r>
        <w:rPr>
          <w:spacing w:val="-2"/>
          <w:sz w:val="23"/>
          <w:szCs w:val="23"/>
        </w:rPr>
        <w:t>版第</w:t>
      </w:r>
      <w:r>
        <w:rPr>
          <w:spacing w:val="-44"/>
          <w:sz w:val="23"/>
          <w:szCs w:val="23"/>
        </w:rPr>
        <w:t xml:space="preserve"> </w:t>
      </w:r>
      <w:r>
        <w:rPr>
          <w:spacing w:val="-2"/>
          <w:sz w:val="23"/>
          <w:szCs w:val="23"/>
        </w:rPr>
        <w:t>0</w:t>
      </w:r>
      <w:r>
        <w:rPr>
          <w:spacing w:val="-39"/>
          <w:sz w:val="23"/>
          <w:szCs w:val="23"/>
        </w:rPr>
        <w:t xml:space="preserve"> </w:t>
      </w:r>
      <w:r>
        <w:rPr>
          <w:spacing w:val="-2"/>
          <w:sz w:val="23"/>
          <w:szCs w:val="23"/>
        </w:rPr>
        <w:t>次修订已经审定，现予批准颁布，</w:t>
      </w:r>
      <w:r>
        <w:rPr>
          <w:spacing w:val="-39"/>
          <w:sz w:val="23"/>
          <w:szCs w:val="23"/>
        </w:rPr>
        <w:t xml:space="preserve"> </w:t>
      </w:r>
      <w:r>
        <w:rPr>
          <w:spacing w:val="-2"/>
          <w:sz w:val="23"/>
          <w:szCs w:val="23"/>
        </w:rPr>
        <w:t>自</w:t>
      </w:r>
      <w:r>
        <w:rPr>
          <w:rFonts w:hint="eastAsia"/>
          <w:spacing w:val="-42"/>
          <w:sz w:val="23"/>
          <w:szCs w:val="23"/>
          <w:lang w:val="en-US" w:eastAsia="zh-CN"/>
        </w:rPr>
        <w:t>2025</w:t>
      </w:r>
      <w:r>
        <w:rPr>
          <w:spacing w:val="-2"/>
          <w:sz w:val="23"/>
          <w:szCs w:val="23"/>
        </w:rPr>
        <w:t>年</w:t>
      </w:r>
      <w:r>
        <w:rPr>
          <w:rFonts w:hint="eastAsia"/>
          <w:spacing w:val="-27"/>
          <w:sz w:val="23"/>
          <w:szCs w:val="23"/>
          <w:lang w:val="en-US" w:eastAsia="zh-CN"/>
        </w:rPr>
        <w:t>02</w:t>
      </w:r>
      <w:r>
        <w:rPr>
          <w:spacing w:val="-2"/>
          <w:sz w:val="23"/>
          <w:szCs w:val="23"/>
        </w:rPr>
        <w:t>月01日</w:t>
      </w:r>
      <w:r>
        <w:rPr>
          <w:spacing w:val="1"/>
          <w:sz w:val="23"/>
          <w:szCs w:val="23"/>
        </w:rPr>
        <w:t>起正式实施。</w:t>
      </w:r>
    </w:p>
    <w:p w14:paraId="66414E5F">
      <w:pPr>
        <w:pStyle w:val="2"/>
        <w:spacing w:before="2" w:line="358" w:lineRule="auto"/>
        <w:ind w:left="9" w:right="282" w:firstLine="480"/>
        <w:rPr>
          <w:sz w:val="23"/>
          <w:szCs w:val="23"/>
        </w:rPr>
      </w:pPr>
      <w:r>
        <w:rPr>
          <w:spacing w:val="4"/>
          <w:sz w:val="23"/>
          <w:szCs w:val="23"/>
        </w:rPr>
        <w:t>本公司发布的与质量有关的程序和规定必须符合《质量</w:t>
      </w:r>
      <w:r>
        <w:rPr>
          <w:spacing w:val="3"/>
          <w:sz w:val="23"/>
          <w:szCs w:val="23"/>
        </w:rPr>
        <w:t>手册》的要求，全体员工应</w:t>
      </w:r>
      <w:r>
        <w:rPr>
          <w:spacing w:val="8"/>
          <w:sz w:val="23"/>
          <w:szCs w:val="23"/>
        </w:rPr>
        <w:t>认真学习并严格贯彻执行，保证检测结果的公正性、科学性和准确性。</w:t>
      </w:r>
    </w:p>
    <w:p w14:paraId="0C3FA910">
      <w:pPr>
        <w:spacing w:line="333" w:lineRule="auto"/>
        <w:rPr>
          <w:rFonts w:ascii="Arial"/>
          <w:sz w:val="21"/>
        </w:rPr>
      </w:pPr>
    </w:p>
    <w:p w14:paraId="7FE8E81F">
      <w:pPr>
        <w:spacing w:line="333" w:lineRule="auto"/>
        <w:rPr>
          <w:rFonts w:ascii="Arial"/>
          <w:sz w:val="21"/>
        </w:rPr>
      </w:pPr>
    </w:p>
    <w:p w14:paraId="688F9A63">
      <w:pPr>
        <w:pStyle w:val="2"/>
        <w:spacing w:before="75" w:line="237" w:lineRule="auto"/>
        <w:ind w:left="5543"/>
        <w:rPr>
          <w:sz w:val="23"/>
          <w:szCs w:val="23"/>
        </w:rPr>
      </w:pPr>
      <w:r>
        <w:rPr>
          <w:spacing w:val="3"/>
          <w:sz w:val="23"/>
          <w:szCs w:val="23"/>
        </w:rPr>
        <w:t>总经理：</w:t>
      </w:r>
    </w:p>
    <w:p w14:paraId="1FDF697E">
      <w:pPr>
        <w:pStyle w:val="2"/>
        <w:spacing w:before="173" w:line="227" w:lineRule="auto"/>
        <w:ind w:left="5541"/>
        <w:rPr>
          <w:sz w:val="23"/>
          <w:szCs w:val="23"/>
        </w:rPr>
      </w:pPr>
      <w:r>
        <w:rPr>
          <w:rFonts w:ascii="Calibri" w:hAnsi="Calibri" w:eastAsia="Calibri" w:cs="Calibri"/>
          <w:sz w:val="23"/>
          <w:szCs w:val="23"/>
        </w:rPr>
        <w:t>202</w:t>
      </w:r>
      <w:r>
        <w:rPr>
          <w:rFonts w:hint="eastAsia" w:ascii="Calibri" w:hAnsi="Calibri" w:cs="Calibri"/>
          <w:sz w:val="23"/>
          <w:szCs w:val="23"/>
          <w:lang w:val="en-US" w:eastAsia="zh-CN"/>
        </w:rPr>
        <w:t>5</w:t>
      </w:r>
      <w:r>
        <w:rPr>
          <w:sz w:val="23"/>
          <w:szCs w:val="23"/>
        </w:rPr>
        <w:t>年</w:t>
      </w:r>
      <w:r>
        <w:rPr>
          <w:rFonts w:hint="eastAsia"/>
          <w:spacing w:val="9"/>
          <w:sz w:val="23"/>
          <w:szCs w:val="23"/>
          <w:lang w:val="en-US" w:eastAsia="zh-CN"/>
        </w:rPr>
        <w:t>01</w:t>
      </w:r>
      <w:r>
        <w:rPr>
          <w:sz w:val="23"/>
          <w:szCs w:val="23"/>
        </w:rPr>
        <w:t>月</w:t>
      </w:r>
      <w:r>
        <w:rPr>
          <w:rFonts w:hint="eastAsia"/>
          <w:spacing w:val="26"/>
          <w:sz w:val="23"/>
          <w:szCs w:val="23"/>
          <w:lang w:val="en-US" w:eastAsia="zh-CN"/>
        </w:rPr>
        <w:t>11</w:t>
      </w:r>
      <w:r>
        <w:rPr>
          <w:sz w:val="23"/>
          <w:szCs w:val="23"/>
        </w:rPr>
        <w:t>日</w:t>
      </w:r>
    </w:p>
    <w:p w14:paraId="4E1534B2">
      <w:pPr>
        <w:pStyle w:val="2"/>
        <w:spacing w:before="173" w:line="227" w:lineRule="auto"/>
        <w:ind w:left="5541"/>
        <w:rPr>
          <w:sz w:val="23"/>
          <w:szCs w:val="23"/>
        </w:rPr>
      </w:pPr>
    </w:p>
    <w:p w14:paraId="4CC7F6A7">
      <w:pPr>
        <w:pStyle w:val="2"/>
        <w:spacing w:before="173" w:line="227" w:lineRule="auto"/>
        <w:ind w:left="5541"/>
        <w:rPr>
          <w:sz w:val="23"/>
          <w:szCs w:val="23"/>
        </w:rPr>
      </w:pPr>
    </w:p>
    <w:p w14:paraId="39AA453A">
      <w:pPr>
        <w:pStyle w:val="2"/>
        <w:spacing w:before="173" w:line="227" w:lineRule="auto"/>
        <w:ind w:left="5541"/>
        <w:rPr>
          <w:sz w:val="23"/>
          <w:szCs w:val="23"/>
        </w:rPr>
      </w:pPr>
    </w:p>
    <w:p w14:paraId="53084848">
      <w:pPr>
        <w:pStyle w:val="2"/>
        <w:spacing w:before="173" w:line="227" w:lineRule="auto"/>
        <w:rPr>
          <w:sz w:val="23"/>
          <w:szCs w:val="23"/>
        </w:rPr>
      </w:pPr>
    </w:p>
    <w:p w14:paraId="3F0E94E6">
      <w:pPr>
        <w:pStyle w:val="2"/>
        <w:spacing w:before="173" w:line="227" w:lineRule="auto"/>
        <w:rPr>
          <w:sz w:val="23"/>
          <w:szCs w:val="23"/>
        </w:rPr>
      </w:pPr>
    </w:p>
    <w:p w14:paraId="683462B6">
      <w:pPr>
        <w:pStyle w:val="2"/>
        <w:spacing w:before="173" w:line="227" w:lineRule="auto"/>
        <w:rPr>
          <w:sz w:val="23"/>
          <w:szCs w:val="23"/>
        </w:rPr>
      </w:pPr>
    </w:p>
    <w:p w14:paraId="2C8142D4">
      <w:pPr>
        <w:pStyle w:val="2"/>
        <w:spacing w:before="173" w:line="227" w:lineRule="auto"/>
        <w:rPr>
          <w:sz w:val="23"/>
          <w:szCs w:val="23"/>
        </w:rPr>
      </w:pPr>
    </w:p>
    <w:p w14:paraId="0B7111AF">
      <w:pPr>
        <w:pStyle w:val="2"/>
        <w:spacing w:before="173" w:line="227" w:lineRule="auto"/>
        <w:rPr>
          <w:sz w:val="23"/>
          <w:szCs w:val="23"/>
        </w:rPr>
      </w:pPr>
    </w:p>
    <w:p w14:paraId="4AE198C0">
      <w:pPr>
        <w:pStyle w:val="2"/>
        <w:spacing w:before="173" w:line="227" w:lineRule="auto"/>
        <w:jc w:val="right"/>
        <w:rPr>
          <w:sz w:val="23"/>
          <w:szCs w:val="23"/>
        </w:rPr>
      </w:pPr>
      <w:r>
        <w:rPr>
          <w:rFonts w:hint="eastAsia" w:eastAsia="宋体"/>
          <w:sz w:val="23"/>
          <w:szCs w:val="23"/>
          <w:lang w:val="en-US" w:eastAsia="zh-CN"/>
        </w:rPr>
        <w:t>hu、</w:t>
      </w:r>
    </w:p>
    <w:p w14:paraId="38A3224D">
      <w:pPr>
        <w:pStyle w:val="2"/>
        <w:spacing w:before="173" w:line="227" w:lineRule="auto"/>
        <w:rPr>
          <w:sz w:val="23"/>
          <w:szCs w:val="23"/>
        </w:rPr>
      </w:pPr>
    </w:p>
    <w:p w14:paraId="1A85FB6F">
      <w:pPr>
        <w:spacing w:line="227" w:lineRule="auto"/>
        <w:rPr>
          <w:sz w:val="23"/>
          <w:szCs w:val="23"/>
        </w:rPr>
        <w:sectPr>
          <w:pgSz w:w="11907" w:h="16839"/>
          <w:pgMar w:top="2757" w:right="1135" w:bottom="400" w:left="1418" w:header="852" w:footer="0" w:gutter="0"/>
          <w:cols w:space="720" w:num="1"/>
        </w:sectPr>
      </w:pPr>
    </w:p>
    <w:p w14:paraId="22F121C1">
      <w:pPr>
        <w:spacing w:before="210"/>
      </w:pPr>
    </w:p>
    <w:tbl>
      <w:tblPr>
        <w:tblStyle w:val="5"/>
        <w:tblW w:w="9327" w:type="dxa"/>
        <w:tblInd w:w="12" w:type="dxa"/>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Layout w:type="fixed"/>
        <w:tblCellMar>
          <w:top w:w="0" w:type="dxa"/>
          <w:left w:w="0" w:type="dxa"/>
          <w:bottom w:w="0" w:type="dxa"/>
          <w:right w:w="0" w:type="dxa"/>
        </w:tblCellMar>
      </w:tblPr>
      <w:tblGrid>
        <w:gridCol w:w="5355"/>
        <w:gridCol w:w="1415"/>
        <w:gridCol w:w="2557"/>
      </w:tblGrid>
      <w:tr w14:paraId="51DE73D2">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51" w:hRule="atLeast"/>
        </w:trPr>
        <w:tc>
          <w:tcPr>
            <w:tcW w:w="5355" w:type="dxa"/>
            <w:vMerge w:val="restart"/>
            <w:tcBorders>
              <w:bottom w:val="nil"/>
            </w:tcBorders>
            <w:vAlign w:val="top"/>
          </w:tcPr>
          <w:p w14:paraId="4C2B3C7D">
            <w:pPr>
              <w:spacing w:before="314" w:line="428" w:lineRule="auto"/>
              <w:ind w:left="1958" w:right="1179" w:hanging="773"/>
              <w:rPr>
                <w:rFonts w:ascii="宋体" w:hAnsi="宋体" w:eastAsia="宋体" w:cs="宋体"/>
                <w:sz w:val="35"/>
                <w:szCs w:val="35"/>
              </w:rPr>
            </w:pPr>
            <w:r>
              <w:rPr>
                <w:rFonts w:ascii="宋体" w:hAnsi="宋体" w:eastAsia="宋体" w:cs="宋体"/>
                <w:b/>
                <w:bCs/>
                <w:sz w:val="31"/>
                <w:szCs w:val="31"/>
              </w:rPr>
              <w:t>XXXXXX</w:t>
            </w:r>
            <w:r>
              <w:rPr>
                <w:rFonts w:ascii="宋体" w:hAnsi="宋体" w:eastAsia="宋体" w:cs="宋体"/>
                <w:spacing w:val="-57"/>
                <w:sz w:val="31"/>
                <w:szCs w:val="31"/>
              </w:rPr>
              <w:t xml:space="preserve"> </w:t>
            </w:r>
            <w:r>
              <w:rPr>
                <w:rFonts w:ascii="宋体" w:hAnsi="宋体" w:eastAsia="宋体" w:cs="宋体"/>
                <w:b/>
                <w:bCs/>
                <w:spacing w:val="6"/>
                <w:sz w:val="31"/>
                <w:szCs w:val="31"/>
              </w:rPr>
              <w:t>检测有限公司</w:t>
            </w:r>
            <w:r>
              <w:rPr>
                <w:rFonts w:ascii="宋体" w:hAnsi="宋体" w:eastAsia="宋体" w:cs="宋体"/>
                <w:sz w:val="31"/>
                <w:szCs w:val="31"/>
              </w:rPr>
              <w:t xml:space="preserve"> </w:t>
            </w:r>
            <w:r>
              <w:rPr>
                <w:rFonts w:ascii="宋体" w:hAnsi="宋体" w:eastAsia="宋体" w:cs="宋体"/>
                <w:b/>
                <w:bCs/>
                <w:spacing w:val="3"/>
                <w:sz w:val="35"/>
                <w:szCs w:val="35"/>
              </w:rPr>
              <w:t>质量手册</w:t>
            </w:r>
          </w:p>
        </w:tc>
        <w:tc>
          <w:tcPr>
            <w:tcW w:w="1415" w:type="dxa"/>
            <w:vAlign w:val="top"/>
          </w:tcPr>
          <w:p w14:paraId="51FF79E0">
            <w:pPr>
              <w:spacing w:before="150" w:line="227" w:lineRule="auto"/>
              <w:ind w:left="288"/>
              <w:rPr>
                <w:rFonts w:ascii="宋体" w:hAnsi="宋体" w:eastAsia="宋体" w:cs="宋体"/>
                <w:sz w:val="23"/>
                <w:szCs w:val="23"/>
              </w:rPr>
            </w:pPr>
            <w:r>
              <w:rPr>
                <w:rFonts w:ascii="宋体" w:hAnsi="宋体" w:eastAsia="宋体" w:cs="宋体"/>
                <w:b/>
                <w:bCs/>
                <w:spacing w:val="5"/>
                <w:sz w:val="23"/>
                <w:szCs w:val="23"/>
              </w:rPr>
              <w:t>文件编号</w:t>
            </w:r>
          </w:p>
        </w:tc>
        <w:tc>
          <w:tcPr>
            <w:tcW w:w="2557" w:type="dxa"/>
            <w:vAlign w:val="top"/>
          </w:tcPr>
          <w:p w14:paraId="265E910F">
            <w:pPr>
              <w:spacing w:before="163" w:line="220" w:lineRule="auto"/>
              <w:ind w:left="236"/>
              <w:rPr>
                <w:rFonts w:ascii="宋体" w:hAnsi="宋体" w:eastAsia="宋体" w:cs="宋体"/>
                <w:sz w:val="23"/>
                <w:szCs w:val="23"/>
              </w:rPr>
            </w:pPr>
            <w:r>
              <w:rPr>
                <w:rFonts w:ascii="宋体" w:hAnsi="宋体" w:eastAsia="宋体" w:cs="宋体"/>
                <w:b/>
                <w:bCs/>
                <w:sz w:val="23"/>
                <w:szCs w:val="23"/>
              </w:rPr>
              <w:t>SZQM</w:t>
            </w:r>
            <w:r>
              <w:rPr>
                <w:rFonts w:ascii="宋体" w:hAnsi="宋体" w:eastAsia="宋体" w:cs="宋体"/>
                <w:b/>
                <w:bCs/>
                <w:spacing w:val="4"/>
                <w:sz w:val="23"/>
                <w:szCs w:val="23"/>
              </w:rPr>
              <w:t>-01</w:t>
            </w:r>
          </w:p>
        </w:tc>
      </w:tr>
      <w:tr w14:paraId="56F0295F">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9" w:hRule="atLeast"/>
        </w:trPr>
        <w:tc>
          <w:tcPr>
            <w:tcW w:w="5355" w:type="dxa"/>
            <w:vMerge w:val="continue"/>
            <w:tcBorders>
              <w:top w:val="nil"/>
              <w:bottom w:val="nil"/>
            </w:tcBorders>
            <w:vAlign w:val="top"/>
          </w:tcPr>
          <w:p w14:paraId="3133DF60">
            <w:pPr>
              <w:pStyle w:val="6"/>
            </w:pPr>
          </w:p>
        </w:tc>
        <w:tc>
          <w:tcPr>
            <w:tcW w:w="1415" w:type="dxa"/>
            <w:vAlign w:val="top"/>
          </w:tcPr>
          <w:p w14:paraId="66E144F0">
            <w:pPr>
              <w:spacing w:before="145" w:line="227" w:lineRule="auto"/>
              <w:ind w:left="347"/>
              <w:rPr>
                <w:rFonts w:ascii="宋体" w:hAnsi="宋体" w:eastAsia="宋体" w:cs="宋体"/>
                <w:sz w:val="23"/>
                <w:szCs w:val="23"/>
              </w:rPr>
            </w:pPr>
            <w:r>
              <w:rPr>
                <w:rFonts w:ascii="宋体" w:hAnsi="宋体" w:eastAsia="宋体" w:cs="宋体"/>
                <w:b/>
                <w:bCs/>
                <w:spacing w:val="-3"/>
                <w:sz w:val="23"/>
                <w:szCs w:val="23"/>
              </w:rPr>
              <w:t>版</w:t>
            </w:r>
            <w:r>
              <w:rPr>
                <w:rFonts w:ascii="宋体" w:hAnsi="宋体" w:eastAsia="宋体" w:cs="宋体"/>
                <w:spacing w:val="11"/>
                <w:sz w:val="23"/>
                <w:szCs w:val="23"/>
              </w:rPr>
              <w:t xml:space="preserve">   </w:t>
            </w:r>
            <w:r>
              <w:rPr>
                <w:rFonts w:ascii="宋体" w:hAnsi="宋体" w:eastAsia="宋体" w:cs="宋体"/>
                <w:b/>
                <w:bCs/>
                <w:spacing w:val="-3"/>
                <w:sz w:val="23"/>
                <w:szCs w:val="23"/>
              </w:rPr>
              <w:t>次</w:t>
            </w:r>
          </w:p>
        </w:tc>
        <w:tc>
          <w:tcPr>
            <w:tcW w:w="2557" w:type="dxa"/>
            <w:vAlign w:val="top"/>
          </w:tcPr>
          <w:p w14:paraId="4A5B7384">
            <w:pPr>
              <w:spacing w:before="145" w:line="227" w:lineRule="auto"/>
              <w:ind w:left="235"/>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25"/>
                <w:sz w:val="23"/>
                <w:szCs w:val="23"/>
              </w:rPr>
              <w:t xml:space="preserve"> </w:t>
            </w:r>
            <w:r>
              <w:rPr>
                <w:rFonts w:ascii="宋体" w:hAnsi="宋体" w:eastAsia="宋体" w:cs="宋体"/>
                <w:b/>
                <w:bCs/>
                <w:spacing w:val="-4"/>
                <w:sz w:val="23"/>
                <w:szCs w:val="23"/>
              </w:rPr>
              <w:t>1</w:t>
            </w:r>
            <w:r>
              <w:rPr>
                <w:rFonts w:ascii="宋体" w:hAnsi="宋体" w:eastAsia="宋体" w:cs="宋体"/>
                <w:spacing w:val="-45"/>
                <w:sz w:val="23"/>
                <w:szCs w:val="23"/>
              </w:rPr>
              <w:t xml:space="preserve"> </w:t>
            </w:r>
            <w:r>
              <w:rPr>
                <w:rFonts w:ascii="宋体" w:hAnsi="宋体" w:eastAsia="宋体" w:cs="宋体"/>
                <w:b/>
                <w:bCs/>
                <w:spacing w:val="-4"/>
                <w:sz w:val="23"/>
                <w:szCs w:val="23"/>
              </w:rPr>
              <w:t>版</w:t>
            </w:r>
            <w:r>
              <w:rPr>
                <w:rFonts w:ascii="宋体" w:hAnsi="宋体" w:eastAsia="宋体" w:cs="宋体"/>
                <w:spacing w:val="17"/>
                <w:sz w:val="23"/>
                <w:szCs w:val="23"/>
              </w:rPr>
              <w:t xml:space="preserve"> </w:t>
            </w:r>
            <w:r>
              <w:rPr>
                <w:rFonts w:ascii="宋体" w:hAnsi="宋体" w:eastAsia="宋体" w:cs="宋体"/>
                <w:b/>
                <w:bCs/>
                <w:spacing w:val="-4"/>
                <w:sz w:val="23"/>
                <w:szCs w:val="23"/>
              </w:rPr>
              <w:t>第</w:t>
            </w:r>
            <w:r>
              <w:rPr>
                <w:rFonts w:ascii="宋体" w:hAnsi="宋体" w:eastAsia="宋体" w:cs="宋体"/>
                <w:spacing w:val="-41"/>
                <w:sz w:val="23"/>
                <w:szCs w:val="23"/>
              </w:rPr>
              <w:t xml:space="preserve"> </w:t>
            </w:r>
            <w:r>
              <w:rPr>
                <w:rFonts w:ascii="宋体" w:hAnsi="宋体" w:eastAsia="宋体" w:cs="宋体"/>
                <w:b/>
                <w:bCs/>
                <w:spacing w:val="-4"/>
                <w:sz w:val="23"/>
                <w:szCs w:val="23"/>
              </w:rPr>
              <w:t>0</w:t>
            </w:r>
            <w:r>
              <w:rPr>
                <w:rFonts w:ascii="宋体" w:hAnsi="宋体" w:eastAsia="宋体" w:cs="宋体"/>
                <w:spacing w:val="-39"/>
                <w:sz w:val="23"/>
                <w:szCs w:val="23"/>
              </w:rPr>
              <w:t xml:space="preserve"> </w:t>
            </w:r>
            <w:r>
              <w:rPr>
                <w:rFonts w:ascii="宋体" w:hAnsi="宋体" w:eastAsia="宋体" w:cs="宋体"/>
                <w:b/>
                <w:bCs/>
                <w:spacing w:val="-4"/>
                <w:sz w:val="23"/>
                <w:szCs w:val="23"/>
              </w:rPr>
              <w:t>次修订</w:t>
            </w:r>
          </w:p>
        </w:tc>
      </w:tr>
      <w:tr w14:paraId="2E2A51F5">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8" w:hRule="atLeast"/>
        </w:trPr>
        <w:tc>
          <w:tcPr>
            <w:tcW w:w="5355" w:type="dxa"/>
            <w:vMerge w:val="continue"/>
            <w:tcBorders>
              <w:top w:val="nil"/>
              <w:bottom w:val="nil"/>
            </w:tcBorders>
            <w:vAlign w:val="top"/>
          </w:tcPr>
          <w:p w14:paraId="0173FF86">
            <w:pPr>
              <w:pStyle w:val="6"/>
            </w:pPr>
          </w:p>
        </w:tc>
        <w:tc>
          <w:tcPr>
            <w:tcW w:w="1415" w:type="dxa"/>
            <w:vAlign w:val="top"/>
          </w:tcPr>
          <w:p w14:paraId="108BF744">
            <w:pPr>
              <w:spacing w:before="151" w:line="222" w:lineRule="auto"/>
              <w:ind w:left="352"/>
              <w:rPr>
                <w:rFonts w:ascii="宋体" w:hAnsi="宋体" w:eastAsia="宋体" w:cs="宋体"/>
                <w:sz w:val="23"/>
                <w:szCs w:val="23"/>
              </w:rPr>
            </w:pPr>
            <w:r>
              <w:rPr>
                <w:rFonts w:ascii="宋体" w:hAnsi="宋体" w:eastAsia="宋体" w:cs="宋体"/>
                <w:b/>
                <w:bCs/>
                <w:spacing w:val="-5"/>
                <w:sz w:val="23"/>
                <w:szCs w:val="23"/>
              </w:rPr>
              <w:t>页</w:t>
            </w:r>
            <w:r>
              <w:rPr>
                <w:rFonts w:ascii="宋体" w:hAnsi="宋体" w:eastAsia="宋体" w:cs="宋体"/>
                <w:spacing w:val="9"/>
                <w:sz w:val="23"/>
                <w:szCs w:val="23"/>
              </w:rPr>
              <w:t xml:space="preserve">   </w:t>
            </w:r>
            <w:r>
              <w:rPr>
                <w:rFonts w:ascii="宋体" w:hAnsi="宋体" w:eastAsia="宋体" w:cs="宋体"/>
                <w:b/>
                <w:bCs/>
                <w:spacing w:val="-5"/>
                <w:sz w:val="23"/>
                <w:szCs w:val="23"/>
              </w:rPr>
              <w:t>码</w:t>
            </w:r>
          </w:p>
        </w:tc>
        <w:tc>
          <w:tcPr>
            <w:tcW w:w="2557" w:type="dxa"/>
            <w:vAlign w:val="top"/>
          </w:tcPr>
          <w:p w14:paraId="1B3FE844">
            <w:pPr>
              <w:spacing w:before="151" w:line="222" w:lineRule="auto"/>
              <w:ind w:left="235"/>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16"/>
                <w:sz w:val="23"/>
                <w:szCs w:val="23"/>
              </w:rPr>
              <w:t xml:space="preserve"> </w:t>
            </w:r>
            <w:r>
              <w:rPr>
                <w:rFonts w:ascii="宋体" w:hAnsi="宋体" w:eastAsia="宋体" w:cs="宋体"/>
                <w:b/>
                <w:bCs/>
                <w:spacing w:val="-4"/>
                <w:sz w:val="23"/>
                <w:szCs w:val="23"/>
              </w:rPr>
              <w:t>X</w:t>
            </w:r>
            <w:r>
              <w:rPr>
                <w:rFonts w:ascii="宋体" w:hAnsi="宋体" w:eastAsia="宋体" w:cs="宋体"/>
                <w:spacing w:val="23"/>
                <w:sz w:val="23"/>
                <w:szCs w:val="23"/>
              </w:rPr>
              <w:t xml:space="preserve"> </w:t>
            </w:r>
            <w:r>
              <w:rPr>
                <w:rFonts w:ascii="宋体" w:hAnsi="宋体" w:eastAsia="宋体" w:cs="宋体"/>
                <w:b/>
                <w:bCs/>
                <w:spacing w:val="-4"/>
                <w:sz w:val="23"/>
                <w:szCs w:val="23"/>
              </w:rPr>
              <w:t>页</w:t>
            </w:r>
            <w:r>
              <w:rPr>
                <w:rFonts w:ascii="宋体" w:hAnsi="宋体" w:eastAsia="宋体" w:cs="宋体"/>
                <w:spacing w:val="13"/>
                <w:sz w:val="23"/>
                <w:szCs w:val="23"/>
              </w:rPr>
              <w:t xml:space="preserve"> </w:t>
            </w:r>
            <w:r>
              <w:rPr>
                <w:rFonts w:ascii="宋体" w:hAnsi="宋体" w:eastAsia="宋体" w:cs="宋体"/>
                <w:b/>
                <w:bCs/>
                <w:spacing w:val="-4"/>
                <w:sz w:val="23"/>
                <w:szCs w:val="23"/>
              </w:rPr>
              <w:t>共</w:t>
            </w:r>
            <w:r>
              <w:rPr>
                <w:rFonts w:ascii="宋体" w:hAnsi="宋体" w:eastAsia="宋体" w:cs="宋体"/>
                <w:spacing w:val="14"/>
                <w:sz w:val="23"/>
                <w:szCs w:val="23"/>
              </w:rPr>
              <w:t xml:space="preserve"> </w:t>
            </w:r>
            <w:r>
              <w:rPr>
                <w:rFonts w:ascii="宋体" w:hAnsi="宋体" w:eastAsia="宋体" w:cs="宋体"/>
                <w:b/>
                <w:bCs/>
                <w:spacing w:val="-4"/>
                <w:sz w:val="23"/>
                <w:szCs w:val="23"/>
              </w:rPr>
              <w:t>X</w:t>
            </w:r>
            <w:r>
              <w:rPr>
                <w:rFonts w:ascii="宋体" w:hAnsi="宋体" w:eastAsia="宋体" w:cs="宋体"/>
                <w:spacing w:val="20"/>
                <w:sz w:val="23"/>
                <w:szCs w:val="23"/>
              </w:rPr>
              <w:t xml:space="preserve"> </w:t>
            </w:r>
            <w:r>
              <w:rPr>
                <w:rFonts w:ascii="宋体" w:hAnsi="宋体" w:eastAsia="宋体" w:cs="宋体"/>
                <w:b/>
                <w:bCs/>
                <w:spacing w:val="-4"/>
                <w:sz w:val="23"/>
                <w:szCs w:val="23"/>
              </w:rPr>
              <w:t>页</w:t>
            </w:r>
          </w:p>
        </w:tc>
      </w:tr>
      <w:tr w14:paraId="56227FE6">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52" w:hRule="atLeast"/>
        </w:trPr>
        <w:tc>
          <w:tcPr>
            <w:tcW w:w="5355" w:type="dxa"/>
            <w:vMerge w:val="continue"/>
            <w:tcBorders>
              <w:top w:val="nil"/>
            </w:tcBorders>
            <w:vAlign w:val="top"/>
          </w:tcPr>
          <w:p w14:paraId="7E682C00">
            <w:pPr>
              <w:pStyle w:val="6"/>
            </w:pPr>
          </w:p>
        </w:tc>
        <w:tc>
          <w:tcPr>
            <w:tcW w:w="1415" w:type="dxa"/>
            <w:vAlign w:val="top"/>
          </w:tcPr>
          <w:p w14:paraId="6D5C0228">
            <w:pPr>
              <w:spacing w:before="159" w:line="227" w:lineRule="auto"/>
              <w:ind w:left="292"/>
              <w:rPr>
                <w:rFonts w:ascii="宋体" w:hAnsi="宋体" w:eastAsia="宋体" w:cs="宋体"/>
                <w:sz w:val="23"/>
                <w:szCs w:val="23"/>
              </w:rPr>
            </w:pPr>
            <w:r>
              <w:rPr>
                <w:rFonts w:ascii="宋体" w:hAnsi="宋体" w:eastAsia="宋体" w:cs="宋体"/>
                <w:b/>
                <w:bCs/>
                <w:spacing w:val="4"/>
                <w:sz w:val="23"/>
                <w:szCs w:val="23"/>
              </w:rPr>
              <w:t>实施日期</w:t>
            </w:r>
          </w:p>
        </w:tc>
        <w:tc>
          <w:tcPr>
            <w:tcW w:w="2557" w:type="dxa"/>
            <w:vAlign w:val="top"/>
          </w:tcPr>
          <w:p w14:paraId="48E6C2D5">
            <w:pPr>
              <w:spacing w:before="172" w:line="216" w:lineRule="auto"/>
              <w:ind w:left="238"/>
              <w:rPr>
                <w:rFonts w:hint="eastAsia" w:ascii="宋体" w:hAnsi="宋体" w:eastAsia="宋体" w:cs="宋体"/>
                <w:sz w:val="23"/>
                <w:szCs w:val="23"/>
                <w:lang w:eastAsia="zh-CN"/>
              </w:rPr>
            </w:pPr>
            <w:r>
              <w:rPr>
                <w:rFonts w:hint="eastAsia" w:ascii="宋体" w:hAnsi="宋体" w:eastAsia="宋体" w:cs="宋体"/>
                <w:b/>
                <w:bCs/>
                <w:spacing w:val="2"/>
                <w:sz w:val="23"/>
                <w:szCs w:val="23"/>
                <w:lang w:eastAsia="zh-CN"/>
              </w:rPr>
              <w:t>2025-02-01</w:t>
            </w:r>
          </w:p>
        </w:tc>
      </w:tr>
    </w:tbl>
    <w:p w14:paraId="5620C2F6">
      <w:pPr>
        <w:pStyle w:val="2"/>
        <w:spacing w:before="265" w:line="228" w:lineRule="auto"/>
        <w:ind w:left="13"/>
        <w:rPr>
          <w:sz w:val="28"/>
          <w:szCs w:val="28"/>
        </w:rPr>
      </w:pPr>
      <w:r>
        <w:rPr>
          <w:spacing w:val="-4"/>
          <w:sz w:val="28"/>
          <w:szCs w:val="28"/>
        </w:rPr>
        <w:t>0.6</w:t>
      </w:r>
    </w:p>
    <w:p w14:paraId="4445A2F2">
      <w:pPr>
        <w:pStyle w:val="2"/>
        <w:spacing w:before="17" w:line="224" w:lineRule="auto"/>
        <w:ind w:left="3836"/>
        <w:outlineLvl w:val="0"/>
        <w:rPr>
          <w:sz w:val="35"/>
          <w:szCs w:val="35"/>
        </w:rPr>
      </w:pPr>
      <w:r>
        <w:rPr>
          <w:b/>
          <w:bCs/>
          <w:spacing w:val="1"/>
          <w:sz w:val="35"/>
          <w:szCs w:val="35"/>
        </w:rPr>
        <w:t>公司简介</w:t>
      </w:r>
    </w:p>
    <w:p w14:paraId="0C1F745A">
      <w:pPr>
        <w:pStyle w:val="2"/>
        <w:spacing w:before="230" w:line="227" w:lineRule="auto"/>
        <w:ind w:left="13"/>
        <w:outlineLvl w:val="1"/>
        <w:rPr>
          <w:sz w:val="23"/>
          <w:szCs w:val="23"/>
        </w:rPr>
      </w:pPr>
      <w:r>
        <w:rPr>
          <w:b/>
          <w:bCs/>
          <w:spacing w:val="5"/>
          <w:sz w:val="23"/>
          <w:szCs w:val="23"/>
        </w:rPr>
        <w:t>一、简介</w:t>
      </w:r>
    </w:p>
    <w:p w14:paraId="2914AE64">
      <w:pPr>
        <w:pStyle w:val="2"/>
        <w:spacing w:before="117" w:line="305" w:lineRule="auto"/>
        <w:ind w:left="435" w:right="2785" w:hanging="4"/>
        <w:rPr>
          <w:sz w:val="23"/>
          <w:szCs w:val="23"/>
        </w:rPr>
      </w:pPr>
      <w:r>
        <w:rPr>
          <w:sz w:val="23"/>
          <w:szCs w:val="23"/>
        </w:rPr>
        <w:t>XXXXXXX</w:t>
      </w:r>
      <w:r>
        <w:rPr>
          <w:spacing w:val="-44"/>
          <w:sz w:val="23"/>
          <w:szCs w:val="23"/>
        </w:rPr>
        <w:t xml:space="preserve"> </w:t>
      </w:r>
      <w:r>
        <w:rPr>
          <w:spacing w:val="9"/>
          <w:sz w:val="23"/>
          <w:szCs w:val="23"/>
        </w:rPr>
        <w:t>检测有限公司是依法授权设立的第三方检测机构。</w:t>
      </w:r>
      <w:r>
        <w:rPr>
          <w:sz w:val="23"/>
          <w:szCs w:val="23"/>
        </w:rPr>
        <w:t xml:space="preserve"> </w:t>
      </w:r>
      <w:r>
        <w:rPr>
          <w:spacing w:val="8"/>
          <w:sz w:val="23"/>
          <w:szCs w:val="23"/>
        </w:rPr>
        <w:t>描述公司的基本情况</w:t>
      </w:r>
    </w:p>
    <w:p w14:paraId="50459C90">
      <w:pPr>
        <w:spacing w:line="305" w:lineRule="auto"/>
        <w:rPr>
          <w:sz w:val="23"/>
          <w:szCs w:val="23"/>
        </w:rPr>
        <w:sectPr>
          <w:headerReference r:id="rId10" w:type="default"/>
          <w:pgSz w:w="11907" w:h="16839"/>
          <w:pgMar w:top="400" w:right="1135" w:bottom="400" w:left="1418" w:header="0" w:footer="0" w:gutter="0"/>
          <w:cols w:space="720" w:num="1"/>
        </w:sectPr>
      </w:pPr>
    </w:p>
    <w:p w14:paraId="63932435">
      <w:pPr>
        <w:pStyle w:val="2"/>
        <w:spacing w:before="265" w:line="228" w:lineRule="auto"/>
        <w:ind w:left="13"/>
        <w:rPr>
          <w:sz w:val="28"/>
          <w:szCs w:val="28"/>
        </w:rPr>
      </w:pPr>
      <w:r>
        <w:rPr>
          <w:spacing w:val="-4"/>
          <w:sz w:val="28"/>
          <w:szCs w:val="28"/>
        </w:rPr>
        <w:t>0.7</w:t>
      </w:r>
    </w:p>
    <w:p w14:paraId="199F6A72">
      <w:pPr>
        <w:pStyle w:val="2"/>
        <w:spacing w:before="16" w:line="225" w:lineRule="auto"/>
        <w:ind w:left="3464"/>
        <w:outlineLvl w:val="0"/>
        <w:rPr>
          <w:sz w:val="35"/>
          <w:szCs w:val="35"/>
        </w:rPr>
      </w:pPr>
      <w:r>
        <w:rPr>
          <w:b/>
          <w:bCs/>
          <w:spacing w:val="5"/>
          <w:sz w:val="35"/>
          <w:szCs w:val="35"/>
        </w:rPr>
        <w:t>质量方针声明</w:t>
      </w:r>
    </w:p>
    <w:p w14:paraId="2CC9A521">
      <w:pPr>
        <w:spacing w:line="340" w:lineRule="auto"/>
        <w:rPr>
          <w:rFonts w:ascii="Arial"/>
          <w:sz w:val="21"/>
        </w:rPr>
      </w:pPr>
    </w:p>
    <w:p w14:paraId="19C42AE6">
      <w:pPr>
        <w:pStyle w:val="2"/>
        <w:spacing w:before="91" w:line="221" w:lineRule="auto"/>
        <w:ind w:left="13"/>
        <w:outlineLvl w:val="2"/>
        <w:rPr>
          <w:sz w:val="28"/>
          <w:szCs w:val="28"/>
        </w:rPr>
      </w:pPr>
      <w:r>
        <w:rPr>
          <w:b/>
          <w:bCs/>
          <w:spacing w:val="-5"/>
          <w:sz w:val="28"/>
          <w:szCs w:val="28"/>
        </w:rPr>
        <w:t>0.7.1</w:t>
      </w:r>
      <w:r>
        <w:rPr>
          <w:spacing w:val="-53"/>
          <w:sz w:val="28"/>
          <w:szCs w:val="28"/>
        </w:rPr>
        <w:t xml:space="preserve"> </w:t>
      </w:r>
      <w:r>
        <w:rPr>
          <w:b/>
          <w:bCs/>
          <w:spacing w:val="-5"/>
          <w:sz w:val="28"/>
          <w:szCs w:val="28"/>
        </w:rPr>
        <w:t>质量方针</w:t>
      </w:r>
    </w:p>
    <w:p w14:paraId="310BB781">
      <w:pPr>
        <w:pStyle w:val="2"/>
        <w:spacing w:before="35" w:line="225" w:lineRule="auto"/>
        <w:ind w:left="2439"/>
        <w:outlineLvl w:val="0"/>
        <w:rPr>
          <w:sz w:val="29"/>
          <w:szCs w:val="29"/>
        </w:rPr>
      </w:pPr>
      <w:r>
        <w:rPr>
          <w:b/>
          <w:bCs/>
          <w:spacing w:val="7"/>
          <w:sz w:val="29"/>
          <w:szCs w:val="29"/>
        </w:rPr>
        <w:t>方法科学、公正准确、持续改进</w:t>
      </w:r>
    </w:p>
    <w:p w14:paraId="388B2965">
      <w:pPr>
        <w:spacing w:line="265" w:lineRule="auto"/>
        <w:rPr>
          <w:rFonts w:ascii="Arial"/>
          <w:sz w:val="21"/>
        </w:rPr>
      </w:pPr>
    </w:p>
    <w:p w14:paraId="34D4601F">
      <w:pPr>
        <w:pStyle w:val="2"/>
        <w:spacing w:before="76" w:line="227" w:lineRule="auto"/>
        <w:ind w:left="10"/>
        <w:rPr>
          <w:sz w:val="23"/>
          <w:szCs w:val="23"/>
        </w:rPr>
      </w:pPr>
      <w:r>
        <w:rPr>
          <w:spacing w:val="-1"/>
          <w:sz w:val="23"/>
          <w:szCs w:val="23"/>
        </w:rPr>
        <w:t>质量方针说明：</w:t>
      </w:r>
    </w:p>
    <w:p w14:paraId="23711EF0">
      <w:pPr>
        <w:pStyle w:val="2"/>
        <w:spacing w:before="188" w:line="219" w:lineRule="auto"/>
        <w:ind w:left="31"/>
        <w:outlineLvl w:val="3"/>
        <w:rPr>
          <w:sz w:val="28"/>
          <w:szCs w:val="28"/>
        </w:rPr>
      </w:pPr>
      <w:r>
        <w:rPr>
          <w:b/>
          <w:bCs/>
          <w:spacing w:val="-10"/>
          <w:sz w:val="28"/>
          <w:szCs w:val="28"/>
        </w:rPr>
        <w:t>1）</w:t>
      </w:r>
      <w:r>
        <w:rPr>
          <w:spacing w:val="-80"/>
          <w:sz w:val="28"/>
          <w:szCs w:val="28"/>
        </w:rPr>
        <w:t xml:space="preserve"> </w:t>
      </w:r>
      <w:r>
        <w:rPr>
          <w:b/>
          <w:bCs/>
          <w:spacing w:val="-10"/>
          <w:sz w:val="28"/>
          <w:szCs w:val="28"/>
        </w:rPr>
        <w:t>方法科学</w:t>
      </w:r>
    </w:p>
    <w:p w14:paraId="63CB7DB4">
      <w:pPr>
        <w:pStyle w:val="2"/>
        <w:spacing w:before="206" w:line="365" w:lineRule="auto"/>
        <w:ind w:left="474" w:right="221" w:firstLine="2"/>
        <w:jc w:val="both"/>
        <w:rPr>
          <w:sz w:val="23"/>
          <w:szCs w:val="23"/>
        </w:rPr>
      </w:pPr>
      <w:r>
        <w:rPr>
          <w:spacing w:val="2"/>
          <w:sz w:val="23"/>
          <w:szCs w:val="23"/>
        </w:rPr>
        <w:t>建立健全管理体系，</w:t>
      </w:r>
      <w:r>
        <w:rPr>
          <w:spacing w:val="-33"/>
          <w:sz w:val="23"/>
          <w:szCs w:val="23"/>
        </w:rPr>
        <w:t xml:space="preserve"> </w:t>
      </w:r>
      <w:r>
        <w:rPr>
          <w:spacing w:val="2"/>
          <w:sz w:val="23"/>
          <w:szCs w:val="23"/>
        </w:rPr>
        <w:t>全面推行质量管理，</w:t>
      </w:r>
      <w:r>
        <w:rPr>
          <w:spacing w:val="-36"/>
          <w:sz w:val="23"/>
          <w:szCs w:val="23"/>
        </w:rPr>
        <w:t xml:space="preserve"> </w:t>
      </w:r>
      <w:r>
        <w:rPr>
          <w:spacing w:val="2"/>
          <w:sz w:val="23"/>
          <w:szCs w:val="23"/>
        </w:rPr>
        <w:t>严格进行质量监控，</w:t>
      </w:r>
      <w:r>
        <w:rPr>
          <w:spacing w:val="-38"/>
          <w:sz w:val="23"/>
          <w:szCs w:val="23"/>
        </w:rPr>
        <w:t xml:space="preserve"> </w:t>
      </w:r>
      <w:r>
        <w:rPr>
          <w:spacing w:val="2"/>
          <w:sz w:val="23"/>
          <w:szCs w:val="23"/>
        </w:rPr>
        <w:t>确保使用现行有效的</w:t>
      </w:r>
      <w:r>
        <w:rPr>
          <w:sz w:val="23"/>
          <w:szCs w:val="23"/>
        </w:rPr>
        <w:t xml:space="preserve"> </w:t>
      </w:r>
      <w:r>
        <w:rPr>
          <w:spacing w:val="10"/>
          <w:sz w:val="23"/>
          <w:szCs w:val="23"/>
        </w:rPr>
        <w:t>国际标准和国家标准，对一切影响检测质量的因素进行有效控制，做到严格管理，</w:t>
      </w:r>
      <w:r>
        <w:rPr>
          <w:spacing w:val="15"/>
          <w:sz w:val="23"/>
          <w:szCs w:val="23"/>
        </w:rPr>
        <w:t xml:space="preserve"> </w:t>
      </w:r>
      <w:r>
        <w:rPr>
          <w:spacing w:val="8"/>
          <w:sz w:val="23"/>
          <w:szCs w:val="23"/>
        </w:rPr>
        <w:t>精心操作，确保分析数据准确、可靠，检测结论科学、可靠。</w:t>
      </w:r>
    </w:p>
    <w:p w14:paraId="68ADA53C">
      <w:pPr>
        <w:pStyle w:val="2"/>
        <w:spacing w:before="163" w:line="221" w:lineRule="auto"/>
        <w:ind w:left="14"/>
        <w:outlineLvl w:val="3"/>
        <w:rPr>
          <w:sz w:val="28"/>
          <w:szCs w:val="28"/>
        </w:rPr>
      </w:pPr>
      <w:r>
        <w:rPr>
          <w:b/>
          <w:bCs/>
          <w:spacing w:val="-8"/>
          <w:sz w:val="28"/>
          <w:szCs w:val="28"/>
        </w:rPr>
        <w:t>2）</w:t>
      </w:r>
      <w:r>
        <w:rPr>
          <w:spacing w:val="-74"/>
          <w:sz w:val="28"/>
          <w:szCs w:val="28"/>
        </w:rPr>
        <w:t xml:space="preserve"> </w:t>
      </w:r>
      <w:r>
        <w:rPr>
          <w:b/>
          <w:bCs/>
          <w:spacing w:val="-8"/>
          <w:sz w:val="28"/>
          <w:szCs w:val="28"/>
        </w:rPr>
        <w:t>公正准确</w:t>
      </w:r>
    </w:p>
    <w:p w14:paraId="4BBD2800">
      <w:pPr>
        <w:pStyle w:val="2"/>
        <w:spacing w:before="204" w:line="359" w:lineRule="auto"/>
        <w:ind w:left="475" w:right="282" w:firstLine="2"/>
        <w:rPr>
          <w:sz w:val="23"/>
          <w:szCs w:val="23"/>
        </w:rPr>
      </w:pPr>
      <w:r>
        <w:rPr>
          <w:spacing w:val="4"/>
          <w:sz w:val="23"/>
          <w:szCs w:val="23"/>
        </w:rPr>
        <w:t>一切检测工作都要以法规、指令、标准和管理体系文件为准则</w:t>
      </w:r>
      <w:r>
        <w:rPr>
          <w:spacing w:val="3"/>
          <w:sz w:val="23"/>
          <w:szCs w:val="23"/>
        </w:rPr>
        <w:t>，</w:t>
      </w:r>
      <w:r>
        <w:rPr>
          <w:spacing w:val="59"/>
          <w:sz w:val="23"/>
          <w:szCs w:val="23"/>
        </w:rPr>
        <w:t xml:space="preserve"> </w:t>
      </w:r>
      <w:r>
        <w:rPr>
          <w:spacing w:val="3"/>
          <w:sz w:val="23"/>
          <w:szCs w:val="23"/>
        </w:rPr>
        <w:t>不受任何行政干预</w:t>
      </w:r>
      <w:r>
        <w:rPr>
          <w:sz w:val="23"/>
          <w:szCs w:val="23"/>
        </w:rPr>
        <w:t xml:space="preserve"> </w:t>
      </w:r>
      <w:r>
        <w:rPr>
          <w:spacing w:val="8"/>
          <w:sz w:val="23"/>
          <w:szCs w:val="23"/>
        </w:rPr>
        <w:t>和其它因素的影响，确保本公司的数据和报告的公正</w:t>
      </w:r>
      <w:r>
        <w:rPr>
          <w:spacing w:val="7"/>
          <w:sz w:val="23"/>
          <w:szCs w:val="23"/>
        </w:rPr>
        <w:t>性。</w:t>
      </w:r>
    </w:p>
    <w:p w14:paraId="77F6C300">
      <w:pPr>
        <w:pStyle w:val="2"/>
        <w:spacing w:before="166" w:line="220" w:lineRule="auto"/>
        <w:ind w:left="16"/>
        <w:outlineLvl w:val="3"/>
        <w:rPr>
          <w:sz w:val="28"/>
          <w:szCs w:val="28"/>
        </w:rPr>
      </w:pPr>
      <w:r>
        <w:rPr>
          <w:b/>
          <w:bCs/>
          <w:spacing w:val="-8"/>
          <w:sz w:val="28"/>
          <w:szCs w:val="28"/>
        </w:rPr>
        <w:t>3）</w:t>
      </w:r>
      <w:r>
        <w:rPr>
          <w:spacing w:val="-77"/>
          <w:sz w:val="28"/>
          <w:szCs w:val="28"/>
        </w:rPr>
        <w:t xml:space="preserve"> </w:t>
      </w:r>
      <w:r>
        <w:rPr>
          <w:b/>
          <w:bCs/>
          <w:spacing w:val="-8"/>
          <w:sz w:val="28"/>
          <w:szCs w:val="28"/>
        </w:rPr>
        <w:t>持续改进</w:t>
      </w:r>
    </w:p>
    <w:p w14:paraId="57A8E847">
      <w:pPr>
        <w:pStyle w:val="2"/>
        <w:spacing w:before="205" w:line="361" w:lineRule="auto"/>
        <w:ind w:left="473" w:right="281" w:firstLine="4"/>
        <w:rPr>
          <w:sz w:val="23"/>
          <w:szCs w:val="23"/>
        </w:rPr>
      </w:pPr>
      <w:r>
        <w:rPr>
          <w:spacing w:val="5"/>
          <w:sz w:val="23"/>
          <w:szCs w:val="23"/>
        </w:rPr>
        <w:t>不断通过内审和管理评审对体系运行和本公司日常运作进行分析， 寻找任何改进的</w:t>
      </w:r>
      <w:r>
        <w:rPr>
          <w:spacing w:val="11"/>
          <w:sz w:val="23"/>
          <w:szCs w:val="23"/>
        </w:rPr>
        <w:t xml:space="preserve"> </w:t>
      </w:r>
      <w:r>
        <w:rPr>
          <w:spacing w:val="7"/>
          <w:sz w:val="23"/>
          <w:szCs w:val="23"/>
        </w:rPr>
        <w:t>机会，通过持续改进使本公司体系不断完善。</w:t>
      </w:r>
    </w:p>
    <w:p w14:paraId="594A3DA4">
      <w:pPr>
        <w:pStyle w:val="2"/>
        <w:spacing w:before="160" w:line="221" w:lineRule="auto"/>
        <w:ind w:left="10"/>
        <w:outlineLvl w:val="2"/>
        <w:rPr>
          <w:sz w:val="28"/>
          <w:szCs w:val="28"/>
        </w:rPr>
      </w:pPr>
      <w:r>
        <w:rPr>
          <w:rFonts w:ascii="Times New Roman" w:hAnsi="Times New Roman" w:eastAsia="Times New Roman" w:cs="Times New Roman"/>
          <w:b/>
          <w:bCs/>
          <w:spacing w:val="-9"/>
          <w:sz w:val="28"/>
          <w:szCs w:val="28"/>
        </w:rPr>
        <w:t>0.7.2</w:t>
      </w:r>
      <w:r>
        <w:rPr>
          <w:rFonts w:ascii="Times New Roman" w:hAnsi="Times New Roman" w:eastAsia="Times New Roman" w:cs="Times New Roman"/>
          <w:b/>
          <w:bCs/>
          <w:spacing w:val="5"/>
          <w:sz w:val="28"/>
          <w:szCs w:val="28"/>
        </w:rPr>
        <w:t xml:space="preserve">    </w:t>
      </w:r>
      <w:r>
        <w:rPr>
          <w:b/>
          <w:bCs/>
          <w:spacing w:val="-9"/>
          <w:sz w:val="28"/>
          <w:szCs w:val="28"/>
        </w:rPr>
        <w:t>质量目标：</w:t>
      </w:r>
    </w:p>
    <w:p w14:paraId="2E67B216">
      <w:pPr>
        <w:pStyle w:val="2"/>
        <w:spacing w:before="204" w:line="227" w:lineRule="auto"/>
        <w:ind w:left="310"/>
        <w:rPr>
          <w:sz w:val="23"/>
          <w:szCs w:val="23"/>
        </w:rPr>
      </w:pPr>
      <w:r>
        <w:rPr>
          <w:spacing w:val="6"/>
          <w:sz w:val="23"/>
          <w:szCs w:val="23"/>
        </w:rPr>
        <w:t>1)</w:t>
      </w:r>
      <w:r>
        <w:rPr>
          <w:spacing w:val="48"/>
          <w:sz w:val="23"/>
          <w:szCs w:val="23"/>
        </w:rPr>
        <w:t xml:space="preserve">  </w:t>
      </w:r>
      <w:r>
        <w:rPr>
          <w:spacing w:val="6"/>
          <w:sz w:val="23"/>
          <w:szCs w:val="23"/>
        </w:rPr>
        <w:t>长远目标:建成本行业有一定知名度的实验室。</w:t>
      </w:r>
    </w:p>
    <w:p w14:paraId="7A4A5C31">
      <w:pPr>
        <w:pStyle w:val="2"/>
        <w:spacing w:before="186" w:line="227" w:lineRule="auto"/>
        <w:ind w:left="295"/>
        <w:rPr>
          <w:sz w:val="23"/>
          <w:szCs w:val="23"/>
        </w:rPr>
      </w:pPr>
      <w:r>
        <w:rPr>
          <w:spacing w:val="10"/>
          <w:sz w:val="23"/>
          <w:szCs w:val="23"/>
        </w:rPr>
        <w:t>2)</w:t>
      </w:r>
      <w:r>
        <w:rPr>
          <w:spacing w:val="49"/>
          <w:sz w:val="23"/>
          <w:szCs w:val="23"/>
        </w:rPr>
        <w:t xml:space="preserve">  </w:t>
      </w:r>
      <w:r>
        <w:rPr>
          <w:spacing w:val="10"/>
          <w:sz w:val="23"/>
          <w:szCs w:val="23"/>
        </w:rPr>
        <w:t>近期年度目标:</w:t>
      </w:r>
    </w:p>
    <w:p w14:paraId="64917120">
      <w:pPr>
        <w:pStyle w:val="2"/>
        <w:spacing w:before="242" w:line="195" w:lineRule="auto"/>
        <w:ind w:left="881"/>
        <w:rPr>
          <w:sz w:val="23"/>
          <w:szCs w:val="23"/>
        </w:rPr>
      </w:pPr>
      <w:r>
        <w:rPr>
          <w:rFonts w:ascii="微软雅黑" w:hAnsi="微软雅黑" w:eastAsia="微软雅黑" w:cs="微软雅黑"/>
          <w:spacing w:val="13"/>
          <w:sz w:val="23"/>
          <w:szCs w:val="23"/>
        </w:rPr>
        <w:t xml:space="preserve">-   </w:t>
      </w:r>
      <w:r>
        <w:rPr>
          <w:spacing w:val="13"/>
          <w:sz w:val="23"/>
          <w:szCs w:val="23"/>
        </w:rPr>
        <w:t>确保数据的准确，报告差错率&lt;3%;</w:t>
      </w:r>
    </w:p>
    <w:p w14:paraId="6B5A5278">
      <w:pPr>
        <w:pStyle w:val="2"/>
        <w:spacing w:before="205" w:line="196" w:lineRule="auto"/>
        <w:ind w:left="881"/>
        <w:rPr>
          <w:sz w:val="23"/>
          <w:szCs w:val="23"/>
        </w:rPr>
      </w:pPr>
      <w:r>
        <w:rPr>
          <w:rFonts w:ascii="微软雅黑" w:hAnsi="微软雅黑" w:eastAsia="微软雅黑" w:cs="微软雅黑"/>
          <w:spacing w:val="12"/>
          <w:sz w:val="23"/>
          <w:szCs w:val="23"/>
        </w:rPr>
        <w:t xml:space="preserve">-   </w:t>
      </w:r>
      <w:r>
        <w:rPr>
          <w:spacing w:val="12"/>
          <w:sz w:val="23"/>
          <w:szCs w:val="23"/>
        </w:rPr>
        <w:t>客户投诉处理率</w:t>
      </w:r>
      <w:r>
        <w:rPr>
          <w:spacing w:val="-14"/>
          <w:sz w:val="23"/>
          <w:szCs w:val="23"/>
        </w:rPr>
        <w:t xml:space="preserve"> </w:t>
      </w:r>
      <w:r>
        <w:rPr>
          <w:spacing w:val="12"/>
          <w:sz w:val="23"/>
          <w:szCs w:val="23"/>
        </w:rPr>
        <w:t>100%;</w:t>
      </w:r>
    </w:p>
    <w:p w14:paraId="2D06FB62">
      <w:pPr>
        <w:pStyle w:val="2"/>
        <w:spacing w:before="206" w:line="195" w:lineRule="auto"/>
        <w:ind w:left="881"/>
        <w:rPr>
          <w:sz w:val="23"/>
          <w:szCs w:val="23"/>
        </w:rPr>
      </w:pPr>
      <w:r>
        <w:rPr>
          <w:rFonts w:ascii="微软雅黑" w:hAnsi="微软雅黑" w:eastAsia="微软雅黑" w:cs="微软雅黑"/>
          <w:spacing w:val="9"/>
          <w:sz w:val="23"/>
          <w:szCs w:val="23"/>
        </w:rPr>
        <w:t xml:space="preserve">-   </w:t>
      </w:r>
      <w:r>
        <w:rPr>
          <w:spacing w:val="9"/>
          <w:sz w:val="23"/>
          <w:szCs w:val="23"/>
        </w:rPr>
        <w:t>报告及进发送率≥96％。</w:t>
      </w:r>
    </w:p>
    <w:p w14:paraId="0C640826">
      <w:pPr>
        <w:pStyle w:val="2"/>
        <w:spacing w:before="145" w:line="228" w:lineRule="auto"/>
        <w:ind w:left="297"/>
        <w:rPr>
          <w:sz w:val="23"/>
          <w:szCs w:val="23"/>
        </w:rPr>
      </w:pPr>
      <w:r>
        <w:rPr>
          <w:spacing w:val="5"/>
          <w:sz w:val="23"/>
          <w:szCs w:val="23"/>
        </w:rPr>
        <w:t>3)</w:t>
      </w:r>
      <w:r>
        <w:rPr>
          <w:spacing w:val="50"/>
          <w:sz w:val="23"/>
          <w:szCs w:val="23"/>
        </w:rPr>
        <w:t xml:space="preserve">  </w:t>
      </w:r>
      <w:r>
        <w:rPr>
          <w:spacing w:val="5"/>
          <w:sz w:val="23"/>
          <w:szCs w:val="23"/>
        </w:rPr>
        <w:t>质量目标统计</w:t>
      </w:r>
    </w:p>
    <w:p w14:paraId="2A0CDEAA">
      <w:pPr>
        <w:pStyle w:val="2"/>
        <w:spacing w:before="185" w:line="358" w:lineRule="auto"/>
        <w:ind w:left="608" w:right="284" w:firstLine="479"/>
        <w:rPr>
          <w:sz w:val="23"/>
          <w:szCs w:val="23"/>
        </w:rPr>
      </w:pPr>
      <w:r>
        <w:rPr>
          <w:spacing w:val="12"/>
          <w:sz w:val="23"/>
          <w:szCs w:val="23"/>
        </w:rPr>
        <w:t>本公司的质量目标达成情况由质量负责人定期统计分析。</w:t>
      </w:r>
      <w:r>
        <w:rPr>
          <w:spacing w:val="11"/>
          <w:sz w:val="23"/>
          <w:szCs w:val="23"/>
        </w:rPr>
        <w:t>质量目标的完成情</w:t>
      </w:r>
      <w:r>
        <w:rPr>
          <w:sz w:val="23"/>
          <w:szCs w:val="23"/>
        </w:rPr>
        <w:t xml:space="preserve"> </w:t>
      </w:r>
      <w:r>
        <w:rPr>
          <w:spacing w:val="8"/>
          <w:sz w:val="23"/>
          <w:szCs w:val="23"/>
        </w:rPr>
        <w:t>况通过管理体系运行反馈，其适宜性通过定期管理评审进行评价。</w:t>
      </w:r>
    </w:p>
    <w:p w14:paraId="6CC09795">
      <w:pPr>
        <w:spacing w:line="358" w:lineRule="auto"/>
        <w:rPr>
          <w:sz w:val="23"/>
          <w:szCs w:val="23"/>
        </w:rPr>
        <w:sectPr>
          <w:headerReference r:id="rId11" w:type="default"/>
          <w:pgSz w:w="11907" w:h="16839"/>
          <w:pgMar w:top="2757" w:right="1135" w:bottom="400" w:left="1418" w:header="852" w:footer="0" w:gutter="0"/>
          <w:cols w:space="720" w:num="1"/>
        </w:sectPr>
      </w:pPr>
    </w:p>
    <w:p w14:paraId="09CD97F6">
      <w:pPr>
        <w:pStyle w:val="2"/>
        <w:spacing w:before="253" w:line="220" w:lineRule="auto"/>
        <w:ind w:left="10"/>
        <w:outlineLvl w:val="2"/>
        <w:rPr>
          <w:sz w:val="28"/>
          <w:szCs w:val="28"/>
        </w:rPr>
      </w:pPr>
      <w:r>
        <w:rPr>
          <w:rFonts w:ascii="Times New Roman" w:hAnsi="Times New Roman" w:eastAsia="Times New Roman" w:cs="Times New Roman"/>
          <w:b/>
          <w:bCs/>
          <w:spacing w:val="-4"/>
          <w:sz w:val="28"/>
          <w:szCs w:val="28"/>
        </w:rPr>
        <w:t>0.7.3</w:t>
      </w:r>
      <w:r>
        <w:rPr>
          <w:rFonts w:ascii="Times New Roman" w:hAnsi="Times New Roman" w:eastAsia="Times New Roman" w:cs="Times New Roman"/>
          <w:b/>
          <w:bCs/>
          <w:spacing w:val="9"/>
          <w:sz w:val="28"/>
          <w:szCs w:val="28"/>
        </w:rPr>
        <w:t xml:space="preserve">    </w:t>
      </w:r>
      <w:r>
        <w:rPr>
          <w:b/>
          <w:bCs/>
          <w:spacing w:val="-4"/>
          <w:sz w:val="28"/>
          <w:szCs w:val="28"/>
        </w:rPr>
        <w:t>服务承诺</w:t>
      </w:r>
    </w:p>
    <w:p w14:paraId="44C8AA43">
      <w:pPr>
        <w:pStyle w:val="2"/>
        <w:spacing w:before="206" w:line="300" w:lineRule="auto"/>
        <w:ind w:left="1915" w:right="282" w:hanging="1605"/>
        <w:rPr>
          <w:sz w:val="23"/>
          <w:szCs w:val="23"/>
        </w:rPr>
      </w:pPr>
      <w:r>
        <w:rPr>
          <w:spacing w:val="7"/>
          <w:sz w:val="23"/>
          <w:szCs w:val="23"/>
        </w:rPr>
        <w:t>1)</w:t>
      </w:r>
      <w:r>
        <w:rPr>
          <w:spacing w:val="92"/>
          <w:sz w:val="23"/>
          <w:szCs w:val="23"/>
        </w:rPr>
        <w:t xml:space="preserve"> </w:t>
      </w:r>
      <w:r>
        <w:rPr>
          <w:b/>
          <w:bCs/>
          <w:spacing w:val="7"/>
          <w:sz w:val="23"/>
          <w:szCs w:val="23"/>
        </w:rPr>
        <w:t>科学管理：</w:t>
      </w:r>
      <w:r>
        <w:rPr>
          <w:spacing w:val="7"/>
          <w:sz w:val="23"/>
          <w:szCs w:val="23"/>
        </w:rPr>
        <w:t>认真执行评审准则，结合本公司际情况制定了一套完整的管理体系并</w:t>
      </w:r>
      <w:r>
        <w:rPr>
          <w:sz w:val="23"/>
          <w:szCs w:val="23"/>
        </w:rPr>
        <w:t xml:space="preserve"> </w:t>
      </w:r>
      <w:r>
        <w:rPr>
          <w:spacing w:val="6"/>
          <w:sz w:val="23"/>
          <w:szCs w:val="23"/>
        </w:rPr>
        <w:t>持续改进，确保管理的科学性。</w:t>
      </w:r>
    </w:p>
    <w:p w14:paraId="10B0587F">
      <w:pPr>
        <w:pStyle w:val="2"/>
        <w:spacing w:before="186" w:line="300" w:lineRule="auto"/>
        <w:ind w:left="1914" w:right="282" w:hanging="1619"/>
        <w:rPr>
          <w:sz w:val="23"/>
          <w:szCs w:val="23"/>
        </w:rPr>
      </w:pPr>
      <w:r>
        <w:rPr>
          <w:spacing w:val="3"/>
          <w:sz w:val="23"/>
          <w:szCs w:val="23"/>
        </w:rPr>
        <w:t>2)</w:t>
      </w:r>
      <w:r>
        <w:rPr>
          <w:spacing w:val="84"/>
          <w:sz w:val="23"/>
          <w:szCs w:val="23"/>
        </w:rPr>
        <w:t xml:space="preserve"> </w:t>
      </w:r>
      <w:r>
        <w:rPr>
          <w:b/>
          <w:bCs/>
          <w:spacing w:val="3"/>
          <w:sz w:val="23"/>
          <w:szCs w:val="23"/>
        </w:rPr>
        <w:t>行为公正：</w:t>
      </w:r>
      <w:r>
        <w:rPr>
          <w:spacing w:val="3"/>
          <w:sz w:val="23"/>
          <w:szCs w:val="23"/>
        </w:rPr>
        <w:t>不受来自商业、财务等方面的干预和其它内部及外部的行政压力，</w:t>
      </w:r>
      <w:r>
        <w:rPr>
          <w:spacing w:val="56"/>
          <w:sz w:val="23"/>
          <w:szCs w:val="23"/>
        </w:rPr>
        <w:t xml:space="preserve"> </w:t>
      </w:r>
      <w:r>
        <w:rPr>
          <w:spacing w:val="3"/>
          <w:sz w:val="23"/>
          <w:szCs w:val="23"/>
        </w:rPr>
        <w:t>为</w:t>
      </w:r>
      <w:r>
        <w:rPr>
          <w:sz w:val="23"/>
          <w:szCs w:val="23"/>
        </w:rPr>
        <w:t xml:space="preserve"> </w:t>
      </w:r>
      <w:r>
        <w:rPr>
          <w:spacing w:val="8"/>
          <w:sz w:val="23"/>
          <w:szCs w:val="23"/>
        </w:rPr>
        <w:t>用户提供及时、高效服务，确保检测行为客观真实的公正性。</w:t>
      </w:r>
    </w:p>
    <w:p w14:paraId="53C66DCD">
      <w:pPr>
        <w:pStyle w:val="2"/>
        <w:spacing w:before="185" w:line="301" w:lineRule="auto"/>
        <w:ind w:left="1912" w:right="301" w:hanging="1615"/>
        <w:rPr>
          <w:sz w:val="23"/>
          <w:szCs w:val="23"/>
        </w:rPr>
      </w:pPr>
      <w:r>
        <w:rPr>
          <w:spacing w:val="-2"/>
          <w:sz w:val="23"/>
          <w:szCs w:val="23"/>
        </w:rPr>
        <w:t>3)</w:t>
      </w:r>
      <w:r>
        <w:rPr>
          <w:spacing w:val="80"/>
          <w:sz w:val="23"/>
          <w:szCs w:val="23"/>
        </w:rPr>
        <w:t xml:space="preserve"> </w:t>
      </w:r>
      <w:r>
        <w:rPr>
          <w:b/>
          <w:bCs/>
          <w:spacing w:val="-2"/>
          <w:sz w:val="23"/>
          <w:szCs w:val="23"/>
        </w:rPr>
        <w:t>方法规范</w:t>
      </w:r>
      <w:r>
        <w:rPr>
          <w:spacing w:val="-2"/>
          <w:sz w:val="23"/>
          <w:szCs w:val="23"/>
        </w:rPr>
        <w:t>：遵守国家有关法规、指令，</w:t>
      </w:r>
      <w:r>
        <w:rPr>
          <w:spacing w:val="60"/>
          <w:sz w:val="23"/>
          <w:szCs w:val="23"/>
        </w:rPr>
        <w:t xml:space="preserve"> </w:t>
      </w:r>
      <w:r>
        <w:rPr>
          <w:spacing w:val="-2"/>
          <w:sz w:val="23"/>
          <w:szCs w:val="23"/>
        </w:rPr>
        <w:t>依据检测规程、规范</w:t>
      </w:r>
      <w:r>
        <w:rPr>
          <w:spacing w:val="-3"/>
          <w:sz w:val="23"/>
          <w:szCs w:val="23"/>
        </w:rPr>
        <w:t>和标准，</w:t>
      </w:r>
      <w:r>
        <w:rPr>
          <w:spacing w:val="60"/>
          <w:sz w:val="23"/>
          <w:szCs w:val="23"/>
        </w:rPr>
        <w:t xml:space="preserve"> </w:t>
      </w:r>
      <w:r>
        <w:rPr>
          <w:spacing w:val="-3"/>
          <w:sz w:val="23"/>
          <w:szCs w:val="23"/>
        </w:rPr>
        <w:t>选用标准的</w:t>
      </w:r>
      <w:r>
        <w:rPr>
          <w:sz w:val="23"/>
          <w:szCs w:val="23"/>
        </w:rPr>
        <w:t xml:space="preserve"> </w:t>
      </w:r>
      <w:r>
        <w:rPr>
          <w:spacing w:val="6"/>
          <w:sz w:val="23"/>
          <w:szCs w:val="23"/>
        </w:rPr>
        <w:t>检测设备，确保检测方法的规范性。</w:t>
      </w:r>
    </w:p>
    <w:p w14:paraId="23D64F8D">
      <w:pPr>
        <w:pStyle w:val="2"/>
        <w:spacing w:before="184" w:line="226" w:lineRule="auto"/>
        <w:ind w:left="291"/>
        <w:rPr>
          <w:sz w:val="23"/>
          <w:szCs w:val="23"/>
        </w:rPr>
      </w:pPr>
      <w:r>
        <w:rPr>
          <w:spacing w:val="11"/>
          <w:sz w:val="23"/>
          <w:szCs w:val="23"/>
        </w:rPr>
        <w:t>4)</w:t>
      </w:r>
      <w:r>
        <w:rPr>
          <w:spacing w:val="81"/>
          <w:sz w:val="23"/>
          <w:szCs w:val="23"/>
        </w:rPr>
        <w:t xml:space="preserve"> </w:t>
      </w:r>
      <w:r>
        <w:rPr>
          <w:b/>
          <w:bCs/>
          <w:spacing w:val="11"/>
          <w:sz w:val="23"/>
          <w:szCs w:val="23"/>
        </w:rPr>
        <w:t>数据准确：</w:t>
      </w:r>
      <w:r>
        <w:rPr>
          <w:spacing w:val="11"/>
          <w:sz w:val="23"/>
          <w:szCs w:val="23"/>
        </w:rPr>
        <w:t>报告应准确无误，所有的数</w:t>
      </w:r>
      <w:r>
        <w:rPr>
          <w:spacing w:val="10"/>
          <w:sz w:val="23"/>
          <w:szCs w:val="23"/>
        </w:rPr>
        <w:t>据都严格审核，确保检测数据的准确性。</w:t>
      </w:r>
    </w:p>
    <w:p w14:paraId="29245B8B">
      <w:pPr>
        <w:pStyle w:val="2"/>
        <w:spacing w:before="182" w:line="302" w:lineRule="auto"/>
        <w:ind w:left="1918" w:right="228" w:hanging="1621"/>
        <w:rPr>
          <w:sz w:val="23"/>
          <w:szCs w:val="23"/>
        </w:rPr>
      </w:pPr>
      <w:r>
        <w:rPr>
          <w:spacing w:val="9"/>
          <w:sz w:val="23"/>
          <w:szCs w:val="23"/>
        </w:rPr>
        <w:t>5)</w:t>
      </w:r>
      <w:r>
        <w:rPr>
          <w:spacing w:val="85"/>
          <w:sz w:val="23"/>
          <w:szCs w:val="23"/>
        </w:rPr>
        <w:t xml:space="preserve"> </w:t>
      </w:r>
      <w:r>
        <w:rPr>
          <w:b/>
          <w:bCs/>
          <w:spacing w:val="9"/>
          <w:sz w:val="23"/>
          <w:szCs w:val="23"/>
        </w:rPr>
        <w:t>服务热情：</w:t>
      </w:r>
      <w:r>
        <w:rPr>
          <w:spacing w:val="9"/>
          <w:sz w:val="23"/>
          <w:szCs w:val="23"/>
        </w:rPr>
        <w:t>对客户投诉要及时受理、认真调查、客观分析，查出问题产生原因，</w:t>
      </w:r>
      <w:r>
        <w:rPr>
          <w:sz w:val="23"/>
          <w:szCs w:val="23"/>
        </w:rPr>
        <w:t xml:space="preserve"> </w:t>
      </w:r>
      <w:r>
        <w:rPr>
          <w:spacing w:val="3"/>
          <w:sz w:val="23"/>
          <w:szCs w:val="23"/>
        </w:rPr>
        <w:t>并在</w:t>
      </w:r>
      <w:r>
        <w:rPr>
          <w:spacing w:val="-35"/>
          <w:sz w:val="23"/>
          <w:szCs w:val="23"/>
        </w:rPr>
        <w:t xml:space="preserve"> </w:t>
      </w:r>
      <w:r>
        <w:rPr>
          <w:spacing w:val="3"/>
          <w:sz w:val="23"/>
          <w:szCs w:val="23"/>
        </w:rPr>
        <w:t>2</w:t>
      </w:r>
      <w:r>
        <w:rPr>
          <w:spacing w:val="-45"/>
          <w:sz w:val="23"/>
          <w:szCs w:val="23"/>
        </w:rPr>
        <w:t xml:space="preserve"> </w:t>
      </w:r>
      <w:r>
        <w:rPr>
          <w:spacing w:val="3"/>
          <w:sz w:val="23"/>
          <w:szCs w:val="23"/>
        </w:rPr>
        <w:t>个工作日内给于答复。</w:t>
      </w:r>
    </w:p>
    <w:p w14:paraId="1B9AB873">
      <w:pPr>
        <w:pStyle w:val="2"/>
        <w:spacing w:before="182" w:line="226" w:lineRule="auto"/>
        <w:ind w:left="294"/>
        <w:rPr>
          <w:sz w:val="23"/>
          <w:szCs w:val="23"/>
        </w:rPr>
      </w:pPr>
      <w:r>
        <w:rPr>
          <w:spacing w:val="7"/>
          <w:sz w:val="23"/>
          <w:szCs w:val="23"/>
        </w:rPr>
        <w:t>6)</w:t>
      </w:r>
      <w:r>
        <w:rPr>
          <w:spacing w:val="96"/>
          <w:sz w:val="23"/>
          <w:szCs w:val="23"/>
        </w:rPr>
        <w:t xml:space="preserve"> </w:t>
      </w:r>
      <w:r>
        <w:rPr>
          <w:b/>
          <w:bCs/>
          <w:spacing w:val="7"/>
          <w:sz w:val="23"/>
          <w:szCs w:val="23"/>
        </w:rPr>
        <w:t>工作高效：</w:t>
      </w:r>
      <w:r>
        <w:rPr>
          <w:spacing w:val="7"/>
          <w:sz w:val="23"/>
          <w:szCs w:val="23"/>
        </w:rPr>
        <w:t>送检样品及时安排检测计划，检测完成后及时发出报告。</w:t>
      </w:r>
    </w:p>
    <w:p w14:paraId="3E08590D">
      <w:pPr>
        <w:spacing w:line="259" w:lineRule="auto"/>
        <w:rPr>
          <w:rFonts w:ascii="Arial"/>
          <w:sz w:val="21"/>
        </w:rPr>
      </w:pPr>
    </w:p>
    <w:p w14:paraId="1FCCE664">
      <w:pPr>
        <w:spacing w:line="260" w:lineRule="auto"/>
        <w:rPr>
          <w:rFonts w:ascii="Arial"/>
          <w:sz w:val="21"/>
        </w:rPr>
      </w:pPr>
    </w:p>
    <w:p w14:paraId="1E792282">
      <w:pPr>
        <w:spacing w:line="260" w:lineRule="auto"/>
        <w:rPr>
          <w:rFonts w:ascii="Arial"/>
          <w:sz w:val="21"/>
        </w:rPr>
      </w:pPr>
    </w:p>
    <w:p w14:paraId="14F9C9F8">
      <w:pPr>
        <w:spacing w:line="260" w:lineRule="auto"/>
        <w:rPr>
          <w:rFonts w:ascii="Arial"/>
          <w:sz w:val="21"/>
        </w:rPr>
      </w:pPr>
    </w:p>
    <w:p w14:paraId="61F51A3B">
      <w:pPr>
        <w:pStyle w:val="2"/>
        <w:spacing w:before="74" w:line="237" w:lineRule="auto"/>
        <w:ind w:left="5685"/>
        <w:rPr>
          <w:sz w:val="23"/>
          <w:szCs w:val="23"/>
        </w:rPr>
      </w:pPr>
      <w:r>
        <w:rPr>
          <w:spacing w:val="2"/>
          <w:sz w:val="23"/>
          <w:szCs w:val="23"/>
        </w:rPr>
        <w:t>总经理</w:t>
      </w:r>
      <w:r>
        <w:rPr>
          <w:b/>
          <w:bCs/>
          <w:spacing w:val="2"/>
          <w:sz w:val="23"/>
          <w:szCs w:val="23"/>
        </w:rPr>
        <w:t>：</w:t>
      </w:r>
    </w:p>
    <w:p w14:paraId="7B9CDF54">
      <w:pPr>
        <w:spacing w:line="467" w:lineRule="auto"/>
        <w:rPr>
          <w:rFonts w:ascii="Arial"/>
          <w:sz w:val="21"/>
        </w:rPr>
      </w:pPr>
    </w:p>
    <w:p w14:paraId="3C81BB73">
      <w:pPr>
        <w:pStyle w:val="2"/>
        <w:spacing w:before="76" w:line="227" w:lineRule="auto"/>
        <w:ind w:left="5681"/>
        <w:rPr>
          <w:sz w:val="23"/>
          <w:szCs w:val="23"/>
        </w:rPr>
      </w:pPr>
      <w:r>
        <w:rPr>
          <w:spacing w:val="-2"/>
          <w:sz w:val="23"/>
          <w:szCs w:val="23"/>
        </w:rPr>
        <w:t>202X</w:t>
      </w:r>
      <w:r>
        <w:rPr>
          <w:spacing w:val="18"/>
          <w:sz w:val="23"/>
          <w:szCs w:val="23"/>
        </w:rPr>
        <w:t xml:space="preserve"> </w:t>
      </w:r>
      <w:r>
        <w:rPr>
          <w:spacing w:val="-2"/>
          <w:sz w:val="23"/>
          <w:szCs w:val="23"/>
        </w:rPr>
        <w:t>年</w:t>
      </w:r>
      <w:r>
        <w:rPr>
          <w:spacing w:val="16"/>
          <w:sz w:val="23"/>
          <w:szCs w:val="23"/>
        </w:rPr>
        <w:t xml:space="preserve"> </w:t>
      </w:r>
      <w:r>
        <w:rPr>
          <w:spacing w:val="-2"/>
          <w:sz w:val="23"/>
          <w:szCs w:val="23"/>
        </w:rPr>
        <w:t>09</w:t>
      </w:r>
      <w:r>
        <w:rPr>
          <w:spacing w:val="-40"/>
          <w:sz w:val="23"/>
          <w:szCs w:val="23"/>
        </w:rPr>
        <w:t xml:space="preserve"> </w:t>
      </w:r>
      <w:r>
        <w:rPr>
          <w:spacing w:val="-2"/>
          <w:sz w:val="23"/>
          <w:szCs w:val="23"/>
        </w:rPr>
        <w:t>月</w:t>
      </w:r>
      <w:r>
        <w:rPr>
          <w:spacing w:val="32"/>
          <w:sz w:val="23"/>
          <w:szCs w:val="23"/>
        </w:rPr>
        <w:t xml:space="preserve"> </w:t>
      </w:r>
      <w:r>
        <w:rPr>
          <w:spacing w:val="-2"/>
          <w:sz w:val="23"/>
          <w:szCs w:val="23"/>
        </w:rPr>
        <w:t>10 日</w:t>
      </w:r>
    </w:p>
    <w:p w14:paraId="582C5934">
      <w:pPr>
        <w:spacing w:line="227" w:lineRule="auto"/>
        <w:rPr>
          <w:sz w:val="23"/>
          <w:szCs w:val="23"/>
        </w:rPr>
        <w:sectPr>
          <w:pgSz w:w="11907" w:h="16839"/>
          <w:pgMar w:top="2757" w:right="1135" w:bottom="400" w:left="1418" w:header="852" w:footer="0" w:gutter="0"/>
          <w:cols w:space="720" w:num="1"/>
        </w:sectPr>
      </w:pPr>
    </w:p>
    <w:p w14:paraId="0B0B1E51">
      <w:pPr>
        <w:pStyle w:val="2"/>
        <w:spacing w:before="265" w:line="228" w:lineRule="auto"/>
        <w:ind w:left="13"/>
        <w:rPr>
          <w:sz w:val="28"/>
          <w:szCs w:val="28"/>
        </w:rPr>
      </w:pPr>
      <w:r>
        <w:rPr>
          <w:spacing w:val="-4"/>
          <w:sz w:val="28"/>
          <w:szCs w:val="28"/>
        </w:rPr>
        <w:t>0.8</w:t>
      </w:r>
    </w:p>
    <w:p w14:paraId="7E69C860">
      <w:pPr>
        <w:pStyle w:val="2"/>
        <w:spacing w:before="16" w:line="225" w:lineRule="auto"/>
        <w:ind w:left="3284"/>
        <w:outlineLvl w:val="0"/>
        <w:rPr>
          <w:sz w:val="35"/>
          <w:szCs w:val="35"/>
        </w:rPr>
      </w:pPr>
      <w:r>
        <w:rPr>
          <w:b/>
          <w:bCs/>
          <w:spacing w:val="5"/>
          <w:sz w:val="35"/>
          <w:szCs w:val="35"/>
        </w:rPr>
        <w:t>质量手册的管理</w:t>
      </w:r>
    </w:p>
    <w:p w14:paraId="4392DE06">
      <w:pPr>
        <w:spacing w:line="313" w:lineRule="auto"/>
        <w:rPr>
          <w:rFonts w:ascii="Arial"/>
          <w:sz w:val="21"/>
        </w:rPr>
      </w:pPr>
    </w:p>
    <w:p w14:paraId="5F46F00D">
      <w:pPr>
        <w:pStyle w:val="2"/>
        <w:spacing w:before="80" w:line="206" w:lineRule="auto"/>
        <w:ind w:left="10"/>
        <w:outlineLvl w:val="2"/>
        <w:rPr>
          <w:sz w:val="23"/>
          <w:szCs w:val="23"/>
        </w:rPr>
      </w:pPr>
      <w:r>
        <w:rPr>
          <w:rFonts w:ascii="Times New Roman" w:hAnsi="Times New Roman" w:eastAsia="Times New Roman" w:cs="Times New Roman"/>
          <w:b/>
          <w:bCs/>
          <w:spacing w:val="1"/>
          <w:sz w:val="28"/>
          <w:szCs w:val="28"/>
        </w:rPr>
        <w:t xml:space="preserve">0.8.1    </w:t>
      </w:r>
      <w:r>
        <w:rPr>
          <w:b/>
          <w:bCs/>
          <w:spacing w:val="1"/>
          <w:sz w:val="23"/>
          <w:szCs w:val="23"/>
        </w:rPr>
        <w:t>编制目的</w:t>
      </w:r>
    </w:p>
    <w:p w14:paraId="4D5B5B0F">
      <w:pPr>
        <w:pStyle w:val="2"/>
        <w:spacing w:before="301" w:line="371" w:lineRule="auto"/>
        <w:ind w:left="759" w:right="278" w:firstLine="431"/>
        <w:jc w:val="both"/>
        <w:rPr>
          <w:sz w:val="23"/>
          <w:szCs w:val="23"/>
        </w:rPr>
      </w:pPr>
      <w:r>
        <w:rPr>
          <w:sz w:val="23"/>
          <w:szCs w:val="23"/>
        </w:rPr>
        <w:t>为顺利开展检测工作，</w:t>
      </w:r>
      <w:r>
        <w:rPr>
          <w:spacing w:val="-52"/>
          <w:sz w:val="23"/>
          <w:szCs w:val="23"/>
        </w:rPr>
        <w:t xml:space="preserve"> </w:t>
      </w:r>
      <w:r>
        <w:rPr>
          <w:sz w:val="23"/>
          <w:szCs w:val="23"/>
        </w:rPr>
        <w:t xml:space="preserve">依据相关标准、要求编制的《质量手册》，其阐明了本 </w:t>
      </w:r>
      <w:r>
        <w:rPr>
          <w:spacing w:val="1"/>
          <w:sz w:val="23"/>
          <w:szCs w:val="23"/>
        </w:rPr>
        <w:t>公司的管理体系和要求，</w:t>
      </w:r>
      <w:r>
        <w:rPr>
          <w:spacing w:val="-44"/>
          <w:sz w:val="23"/>
          <w:szCs w:val="23"/>
        </w:rPr>
        <w:t xml:space="preserve"> </w:t>
      </w:r>
      <w:r>
        <w:rPr>
          <w:spacing w:val="1"/>
          <w:sz w:val="23"/>
          <w:szCs w:val="23"/>
        </w:rPr>
        <w:t>规定了内部组织结构和岗位</w:t>
      </w:r>
      <w:r>
        <w:rPr>
          <w:sz w:val="23"/>
          <w:szCs w:val="23"/>
        </w:rPr>
        <w:t>职责，</w:t>
      </w:r>
      <w:r>
        <w:rPr>
          <w:spacing w:val="51"/>
          <w:sz w:val="23"/>
          <w:szCs w:val="23"/>
        </w:rPr>
        <w:t xml:space="preserve"> </w:t>
      </w:r>
      <w:r>
        <w:rPr>
          <w:sz w:val="23"/>
          <w:szCs w:val="23"/>
        </w:rPr>
        <w:t xml:space="preserve">向社会展示本公司的 </w:t>
      </w:r>
      <w:r>
        <w:rPr>
          <w:spacing w:val="7"/>
          <w:sz w:val="23"/>
          <w:szCs w:val="23"/>
        </w:rPr>
        <w:t>检测的业务能力。《质量手册》贯彻客观、独立的原则，是本公司质量管理和技</w:t>
      </w:r>
      <w:r>
        <w:rPr>
          <w:spacing w:val="15"/>
          <w:sz w:val="23"/>
          <w:szCs w:val="23"/>
        </w:rPr>
        <w:t xml:space="preserve"> </w:t>
      </w:r>
      <w:r>
        <w:rPr>
          <w:spacing w:val="6"/>
          <w:sz w:val="23"/>
          <w:szCs w:val="23"/>
        </w:rPr>
        <w:t>术活动的准则，</w:t>
      </w:r>
      <w:r>
        <w:rPr>
          <w:spacing w:val="-64"/>
          <w:sz w:val="23"/>
          <w:szCs w:val="23"/>
        </w:rPr>
        <w:t xml:space="preserve"> </w:t>
      </w:r>
      <w:r>
        <w:rPr>
          <w:spacing w:val="6"/>
          <w:sz w:val="23"/>
          <w:szCs w:val="23"/>
        </w:rPr>
        <w:t>是全面、准确贯彻国家关于检测活动法律、法规和规章的纲领性</w:t>
      </w:r>
      <w:r>
        <w:rPr>
          <w:sz w:val="23"/>
          <w:szCs w:val="23"/>
        </w:rPr>
        <w:t xml:space="preserve"> </w:t>
      </w:r>
      <w:r>
        <w:rPr>
          <w:spacing w:val="7"/>
          <w:sz w:val="23"/>
          <w:szCs w:val="23"/>
        </w:rPr>
        <w:t>文件，是确保检测公正、有效地向客户提供高效优质服务的最高层次管理体系文</w:t>
      </w:r>
      <w:r>
        <w:rPr>
          <w:spacing w:val="13"/>
          <w:sz w:val="23"/>
          <w:szCs w:val="23"/>
        </w:rPr>
        <w:t xml:space="preserve"> </w:t>
      </w:r>
      <w:r>
        <w:rPr>
          <w:spacing w:val="5"/>
          <w:sz w:val="23"/>
          <w:szCs w:val="23"/>
        </w:rPr>
        <w:t>件。保持《质量手册》的有效性是对本公司管理体系运行的有</w:t>
      </w:r>
      <w:r>
        <w:rPr>
          <w:spacing w:val="4"/>
          <w:sz w:val="23"/>
          <w:szCs w:val="23"/>
        </w:rPr>
        <w:t>效控制，</w:t>
      </w:r>
      <w:r>
        <w:rPr>
          <w:spacing w:val="-24"/>
          <w:sz w:val="23"/>
          <w:szCs w:val="23"/>
        </w:rPr>
        <w:t xml:space="preserve"> </w:t>
      </w:r>
      <w:r>
        <w:rPr>
          <w:spacing w:val="4"/>
          <w:sz w:val="23"/>
          <w:szCs w:val="23"/>
        </w:rPr>
        <w:t>明确管理</w:t>
      </w:r>
      <w:r>
        <w:rPr>
          <w:sz w:val="23"/>
          <w:szCs w:val="23"/>
        </w:rPr>
        <w:t xml:space="preserve"> </w:t>
      </w:r>
      <w:r>
        <w:rPr>
          <w:spacing w:val="9"/>
          <w:sz w:val="23"/>
          <w:szCs w:val="23"/>
        </w:rPr>
        <w:t>者和持有者的责任，以保证管理体系的持续适应性和有效性</w:t>
      </w:r>
    </w:p>
    <w:p w14:paraId="4A03E379">
      <w:pPr>
        <w:pStyle w:val="2"/>
        <w:spacing w:before="174" w:line="208" w:lineRule="auto"/>
        <w:ind w:left="10"/>
        <w:outlineLvl w:val="2"/>
        <w:rPr>
          <w:sz w:val="23"/>
          <w:szCs w:val="23"/>
        </w:rPr>
      </w:pPr>
      <w:r>
        <w:rPr>
          <w:rFonts w:ascii="Times New Roman" w:hAnsi="Times New Roman" w:eastAsia="Times New Roman" w:cs="Times New Roman"/>
          <w:b/>
          <w:bCs/>
          <w:sz w:val="28"/>
          <w:szCs w:val="28"/>
        </w:rPr>
        <w:t xml:space="preserve">0.8.2    </w:t>
      </w:r>
      <w:r>
        <w:rPr>
          <w:b/>
          <w:bCs/>
          <w:sz w:val="23"/>
          <w:szCs w:val="23"/>
        </w:rPr>
        <w:t>职责</w:t>
      </w:r>
    </w:p>
    <w:p w14:paraId="77E33B7F">
      <w:pPr>
        <w:pStyle w:val="2"/>
        <w:spacing w:before="304" w:line="359" w:lineRule="auto"/>
        <w:ind w:left="863" w:right="340" w:hanging="855"/>
        <w:rPr>
          <w:sz w:val="23"/>
          <w:szCs w:val="23"/>
        </w:rPr>
      </w:pPr>
      <w:r>
        <w:fldChar w:fldCharType="begin"/>
      </w:r>
      <w:r>
        <w:instrText xml:space="preserve"> HYPERLINK "0.8.2.1" </w:instrText>
      </w:r>
      <w:r>
        <w:fldChar w:fldCharType="separate"/>
      </w:r>
      <w:r>
        <w:rPr>
          <w:rFonts w:ascii="Times New Roman" w:hAnsi="Times New Roman" w:eastAsia="Times New Roman" w:cs="Times New Roman"/>
          <w:spacing w:val="6"/>
          <w:sz w:val="23"/>
          <w:szCs w:val="23"/>
        </w:rPr>
        <w:t>0.8.2.1</w:t>
      </w:r>
      <w:r>
        <w:rPr>
          <w:rFonts w:ascii="Times New Roman" w:hAnsi="Times New Roman" w:eastAsia="Times New Roman" w:cs="Times New Roman"/>
          <w:spacing w:val="6"/>
          <w:sz w:val="23"/>
          <w:szCs w:val="23"/>
        </w:rPr>
        <w:fldChar w:fldCharType="end"/>
      </w:r>
      <w:r>
        <w:rPr>
          <w:rFonts w:ascii="Times New Roman" w:hAnsi="Times New Roman" w:eastAsia="Times New Roman" w:cs="Times New Roman"/>
          <w:spacing w:val="6"/>
          <w:sz w:val="23"/>
          <w:szCs w:val="23"/>
        </w:rPr>
        <w:t xml:space="preserve">     </w:t>
      </w:r>
      <w:r>
        <w:rPr>
          <w:spacing w:val="6"/>
          <w:sz w:val="23"/>
          <w:szCs w:val="23"/>
        </w:rPr>
        <w:t>《质量手册》由</w:t>
      </w:r>
      <w:r>
        <w:rPr>
          <w:spacing w:val="5"/>
          <w:sz w:val="23"/>
          <w:szCs w:val="23"/>
        </w:rPr>
        <w:t>质量负责人管理，具体负责组织编写、审核、修订、宣贯和管</w:t>
      </w:r>
      <w:r>
        <w:rPr>
          <w:sz w:val="23"/>
          <w:szCs w:val="23"/>
        </w:rPr>
        <w:t xml:space="preserve"> </w:t>
      </w:r>
      <w:r>
        <w:rPr>
          <w:spacing w:val="10"/>
          <w:sz w:val="23"/>
          <w:szCs w:val="23"/>
        </w:rPr>
        <w:t>理，应包括或指明含技术程序在内的支持性程</w:t>
      </w:r>
      <w:r>
        <w:rPr>
          <w:spacing w:val="9"/>
          <w:sz w:val="23"/>
          <w:szCs w:val="23"/>
        </w:rPr>
        <w:t>序，并概述质量体系中所用文件</w:t>
      </w:r>
    </w:p>
    <w:p w14:paraId="765BD604">
      <w:pPr>
        <w:pStyle w:val="2"/>
        <w:spacing w:before="38" w:line="359" w:lineRule="auto"/>
        <w:ind w:left="8" w:right="2799" w:firstLine="872"/>
        <w:rPr>
          <w:sz w:val="23"/>
          <w:szCs w:val="23"/>
        </w:rPr>
      </w:pPr>
      <w:r>
        <w:rPr>
          <w:spacing w:val="6"/>
          <w:sz w:val="23"/>
          <w:szCs w:val="23"/>
        </w:rPr>
        <w:t xml:space="preserve">的架构。质量负责人应负责其实施、保持和有效改进； </w:t>
      </w:r>
      <w:r>
        <w:fldChar w:fldCharType="begin"/>
      </w:r>
      <w:r>
        <w:instrText xml:space="preserve"> HYPERLINK "0.8.2.2" </w:instrText>
      </w:r>
      <w:r>
        <w:fldChar w:fldCharType="separate"/>
      </w:r>
      <w:r>
        <w:rPr>
          <w:rFonts w:ascii="Times New Roman" w:hAnsi="Times New Roman" w:eastAsia="Times New Roman" w:cs="Times New Roman"/>
          <w:spacing w:val="4"/>
          <w:sz w:val="23"/>
          <w:szCs w:val="23"/>
        </w:rPr>
        <w:t>0.8.2.2</w:t>
      </w:r>
      <w:r>
        <w:rPr>
          <w:rFonts w:ascii="Times New Roman" w:hAnsi="Times New Roman" w:eastAsia="Times New Roman" w:cs="Times New Roman"/>
          <w:spacing w:val="4"/>
          <w:sz w:val="23"/>
          <w:szCs w:val="23"/>
        </w:rPr>
        <w:fldChar w:fldCharType="end"/>
      </w:r>
      <w:r>
        <w:rPr>
          <w:rFonts w:ascii="Times New Roman" w:hAnsi="Times New Roman" w:eastAsia="Times New Roman" w:cs="Times New Roman"/>
          <w:spacing w:val="5"/>
          <w:sz w:val="23"/>
          <w:szCs w:val="23"/>
        </w:rPr>
        <w:t xml:space="preserve">    </w:t>
      </w:r>
      <w:r>
        <w:rPr>
          <w:spacing w:val="4"/>
          <w:sz w:val="23"/>
          <w:szCs w:val="23"/>
        </w:rPr>
        <w:t>《质量手册》由总经理批准后发布实施。</w:t>
      </w:r>
    </w:p>
    <w:p w14:paraId="36180268">
      <w:pPr>
        <w:pStyle w:val="2"/>
        <w:spacing w:before="40" w:line="359" w:lineRule="auto"/>
        <w:ind w:left="860" w:right="340" w:hanging="852"/>
        <w:rPr>
          <w:sz w:val="23"/>
          <w:szCs w:val="23"/>
        </w:rPr>
      </w:pPr>
      <w:r>
        <w:fldChar w:fldCharType="begin"/>
      </w:r>
      <w:r>
        <w:instrText xml:space="preserve"> HYPERLINK "0.8.2.3" </w:instrText>
      </w:r>
      <w:r>
        <w:fldChar w:fldCharType="separate"/>
      </w:r>
      <w:r>
        <w:rPr>
          <w:rFonts w:ascii="Times New Roman" w:hAnsi="Times New Roman" w:eastAsia="Times New Roman" w:cs="Times New Roman"/>
          <w:spacing w:val="9"/>
          <w:sz w:val="23"/>
          <w:szCs w:val="23"/>
        </w:rPr>
        <w:t>0.8.2.3</w:t>
      </w:r>
      <w:r>
        <w:rPr>
          <w:rFonts w:ascii="Times New Roman" w:hAnsi="Times New Roman" w:eastAsia="Times New Roman" w:cs="Times New Roman"/>
          <w:spacing w:val="9"/>
          <w:sz w:val="23"/>
          <w:szCs w:val="23"/>
        </w:rPr>
        <w:fldChar w:fldCharType="end"/>
      </w:r>
      <w:r>
        <w:rPr>
          <w:rFonts w:ascii="Times New Roman" w:hAnsi="Times New Roman" w:eastAsia="Times New Roman" w:cs="Times New Roman"/>
          <w:spacing w:val="9"/>
          <w:sz w:val="23"/>
          <w:szCs w:val="23"/>
        </w:rPr>
        <w:t xml:space="preserve">   </w:t>
      </w:r>
      <w:r>
        <w:rPr>
          <w:spacing w:val="9"/>
          <w:sz w:val="23"/>
          <w:szCs w:val="23"/>
        </w:rPr>
        <w:t>当《质量手册》编制完成或做出重</w:t>
      </w:r>
      <w:r>
        <w:rPr>
          <w:spacing w:val="8"/>
          <w:sz w:val="23"/>
          <w:szCs w:val="23"/>
        </w:rPr>
        <w:t>大修订后，应由质量负责人组织本公司的全</w:t>
      </w:r>
      <w:r>
        <w:rPr>
          <w:sz w:val="23"/>
          <w:szCs w:val="23"/>
        </w:rPr>
        <w:t xml:space="preserve"> </w:t>
      </w:r>
      <w:r>
        <w:rPr>
          <w:spacing w:val="6"/>
          <w:sz w:val="23"/>
          <w:szCs w:val="23"/>
        </w:rPr>
        <w:t>体员工进行学习并遵照执行。</w:t>
      </w:r>
    </w:p>
    <w:p w14:paraId="0458FC72">
      <w:pPr>
        <w:pStyle w:val="2"/>
        <w:spacing w:before="177" w:line="206" w:lineRule="auto"/>
        <w:ind w:left="10"/>
        <w:outlineLvl w:val="2"/>
        <w:rPr>
          <w:sz w:val="23"/>
          <w:szCs w:val="23"/>
        </w:rPr>
      </w:pPr>
      <w:r>
        <w:rPr>
          <w:rFonts w:ascii="Times New Roman" w:hAnsi="Times New Roman" w:eastAsia="Times New Roman" w:cs="Times New Roman"/>
          <w:b/>
          <w:bCs/>
          <w:spacing w:val="2"/>
          <w:sz w:val="28"/>
          <w:szCs w:val="28"/>
        </w:rPr>
        <w:t xml:space="preserve">0.8.3    </w:t>
      </w:r>
      <w:r>
        <w:rPr>
          <w:b/>
          <w:bCs/>
          <w:spacing w:val="2"/>
          <w:sz w:val="23"/>
          <w:szCs w:val="23"/>
        </w:rPr>
        <w:t>版本与修改</w:t>
      </w:r>
    </w:p>
    <w:p w14:paraId="77F94E77">
      <w:pPr>
        <w:pStyle w:val="2"/>
        <w:spacing w:before="306" w:line="359" w:lineRule="auto"/>
        <w:ind w:left="863" w:right="458" w:hanging="855"/>
        <w:rPr>
          <w:sz w:val="23"/>
          <w:szCs w:val="23"/>
        </w:rPr>
      </w:pPr>
      <w:r>
        <w:fldChar w:fldCharType="begin"/>
      </w:r>
      <w:r>
        <w:instrText xml:space="preserve"> HYPERLINK "0.8.3.1" </w:instrText>
      </w:r>
      <w:r>
        <w:fldChar w:fldCharType="separate"/>
      </w:r>
      <w:r>
        <w:rPr>
          <w:rFonts w:ascii="Times New Roman" w:hAnsi="Times New Roman" w:eastAsia="Times New Roman" w:cs="Times New Roman"/>
          <w:sz w:val="23"/>
          <w:szCs w:val="23"/>
        </w:rPr>
        <w:t>0.8.3.1</w:t>
      </w:r>
      <w:r>
        <w:rPr>
          <w:rFonts w:ascii="Times New Roman" w:hAnsi="Times New Roman" w:eastAsia="Times New Roman" w:cs="Times New Roman"/>
          <w:sz w:val="23"/>
          <w:szCs w:val="23"/>
        </w:rPr>
        <w:fldChar w:fldCharType="end"/>
      </w:r>
      <w:r>
        <w:rPr>
          <w:rFonts w:ascii="Times New Roman" w:hAnsi="Times New Roman" w:eastAsia="Times New Roman" w:cs="Times New Roman"/>
          <w:sz w:val="23"/>
          <w:szCs w:val="23"/>
        </w:rPr>
        <w:t xml:space="preserve">   </w:t>
      </w:r>
      <w:r>
        <w:rPr>
          <w:sz w:val="23"/>
          <w:szCs w:val="23"/>
        </w:rPr>
        <w:t>本《质量手册》第一次版本为：“1</w:t>
      </w:r>
      <w:r>
        <w:rPr>
          <w:spacing w:val="-83"/>
          <w:sz w:val="23"/>
          <w:szCs w:val="23"/>
        </w:rPr>
        <w:t xml:space="preserve"> </w:t>
      </w:r>
      <w:r>
        <w:rPr>
          <w:sz w:val="23"/>
          <w:szCs w:val="23"/>
        </w:rPr>
        <w:t>”，初始版本修改号为“0”，首次修</w:t>
      </w:r>
      <w:r>
        <w:rPr>
          <w:spacing w:val="-1"/>
          <w:sz w:val="23"/>
          <w:szCs w:val="23"/>
        </w:rPr>
        <w:t>订版次</w:t>
      </w:r>
      <w:r>
        <w:rPr>
          <w:sz w:val="23"/>
          <w:szCs w:val="23"/>
        </w:rPr>
        <w:t xml:space="preserve"> </w:t>
      </w:r>
      <w:r>
        <w:rPr>
          <w:spacing w:val="-10"/>
          <w:sz w:val="23"/>
          <w:szCs w:val="23"/>
        </w:rPr>
        <w:t>为：“1”，如有修订依序后推。</w:t>
      </w:r>
    </w:p>
    <w:p w14:paraId="6E0CD25A">
      <w:pPr>
        <w:pStyle w:val="2"/>
        <w:spacing w:before="40" w:line="359" w:lineRule="auto"/>
        <w:ind w:left="860" w:right="339" w:hanging="852"/>
        <w:rPr>
          <w:sz w:val="23"/>
          <w:szCs w:val="23"/>
        </w:rPr>
      </w:pPr>
      <w:r>
        <w:fldChar w:fldCharType="begin"/>
      </w:r>
      <w:r>
        <w:instrText xml:space="preserve"> HYPERLINK "0.8.3.2" </w:instrText>
      </w:r>
      <w:r>
        <w:fldChar w:fldCharType="separate"/>
      </w:r>
      <w:r>
        <w:rPr>
          <w:rFonts w:ascii="Times New Roman" w:hAnsi="Times New Roman" w:eastAsia="Times New Roman" w:cs="Times New Roman"/>
          <w:spacing w:val="4"/>
          <w:sz w:val="23"/>
          <w:szCs w:val="23"/>
        </w:rPr>
        <w:t>0.8.3.2</w:t>
      </w:r>
      <w:r>
        <w:rPr>
          <w:rFonts w:ascii="Times New Roman" w:hAnsi="Times New Roman" w:eastAsia="Times New Roman" w:cs="Times New Roman"/>
          <w:spacing w:val="4"/>
          <w:sz w:val="23"/>
          <w:szCs w:val="23"/>
        </w:rPr>
        <w:fldChar w:fldCharType="end"/>
      </w:r>
      <w:r>
        <w:rPr>
          <w:rFonts w:ascii="Times New Roman" w:hAnsi="Times New Roman" w:eastAsia="Times New Roman" w:cs="Times New Roman"/>
          <w:spacing w:val="4"/>
          <w:sz w:val="23"/>
          <w:szCs w:val="23"/>
        </w:rPr>
        <w:t xml:space="preserve">   </w:t>
      </w:r>
      <w:r>
        <w:rPr>
          <w:spacing w:val="4"/>
          <w:sz w:val="23"/>
          <w:szCs w:val="23"/>
        </w:rPr>
        <w:t>质量负责人应定期对《质量手册》进行审核，</w:t>
      </w:r>
      <w:r>
        <w:rPr>
          <w:spacing w:val="90"/>
          <w:sz w:val="23"/>
          <w:szCs w:val="23"/>
        </w:rPr>
        <w:t xml:space="preserve"> </w:t>
      </w:r>
      <w:r>
        <w:rPr>
          <w:spacing w:val="4"/>
          <w:sz w:val="23"/>
          <w:szCs w:val="23"/>
        </w:rPr>
        <w:t>出现下列情况时，可考虑</w:t>
      </w:r>
      <w:r>
        <w:rPr>
          <w:spacing w:val="3"/>
          <w:sz w:val="23"/>
          <w:szCs w:val="23"/>
        </w:rPr>
        <w:t>对《质</w:t>
      </w:r>
      <w:r>
        <w:rPr>
          <w:sz w:val="23"/>
          <w:szCs w:val="23"/>
        </w:rPr>
        <w:t xml:space="preserve"> </w:t>
      </w:r>
      <w:r>
        <w:rPr>
          <w:spacing w:val="7"/>
          <w:sz w:val="23"/>
          <w:szCs w:val="23"/>
        </w:rPr>
        <w:t>量手册》进行修订：</w:t>
      </w:r>
    </w:p>
    <w:p w14:paraId="13203BD1">
      <w:pPr>
        <w:pStyle w:val="2"/>
        <w:spacing w:before="38" w:line="221" w:lineRule="auto"/>
        <w:ind w:left="455"/>
        <w:rPr>
          <w:sz w:val="23"/>
          <w:szCs w:val="23"/>
        </w:rPr>
      </w:pPr>
      <w:r>
        <w:rPr>
          <w:rFonts w:ascii="Times New Roman" w:hAnsi="Times New Roman" w:eastAsia="Times New Roman" w:cs="Times New Roman"/>
          <w:spacing w:val="4"/>
          <w:sz w:val="23"/>
          <w:szCs w:val="23"/>
        </w:rPr>
        <w:t xml:space="preserve">1)    </w:t>
      </w:r>
      <w:r>
        <w:rPr>
          <w:spacing w:val="4"/>
          <w:sz w:val="23"/>
          <w:szCs w:val="23"/>
        </w:rPr>
        <w:t>手册中的条款有不完善或不适应实际工作；</w:t>
      </w:r>
    </w:p>
    <w:p w14:paraId="04D0C165">
      <w:pPr>
        <w:pStyle w:val="2"/>
        <w:spacing w:before="191" w:line="221" w:lineRule="auto"/>
        <w:ind w:left="432"/>
        <w:rPr>
          <w:sz w:val="23"/>
          <w:szCs w:val="23"/>
        </w:rPr>
      </w:pPr>
      <w:r>
        <w:rPr>
          <w:rFonts w:ascii="Times New Roman" w:hAnsi="Times New Roman" w:eastAsia="Times New Roman" w:cs="Times New Roman"/>
          <w:spacing w:val="6"/>
          <w:sz w:val="23"/>
          <w:szCs w:val="23"/>
        </w:rPr>
        <w:t>2)</w:t>
      </w:r>
      <w:r>
        <w:rPr>
          <w:rFonts w:ascii="Times New Roman" w:hAnsi="Times New Roman" w:eastAsia="Times New Roman" w:cs="Times New Roman"/>
          <w:spacing w:val="3"/>
          <w:sz w:val="23"/>
          <w:szCs w:val="23"/>
        </w:rPr>
        <w:t xml:space="preserve">    </w:t>
      </w:r>
      <w:r>
        <w:rPr>
          <w:spacing w:val="6"/>
          <w:sz w:val="23"/>
          <w:szCs w:val="23"/>
        </w:rPr>
        <w:t>现行手册的条款不符合认可准则和法律法规的要求；</w:t>
      </w:r>
    </w:p>
    <w:p w14:paraId="7D48ECFC">
      <w:pPr>
        <w:pStyle w:val="2"/>
        <w:spacing w:before="192" w:line="221" w:lineRule="auto"/>
        <w:ind w:left="437"/>
        <w:rPr>
          <w:sz w:val="23"/>
          <w:szCs w:val="23"/>
        </w:rPr>
      </w:pPr>
      <w:r>
        <w:rPr>
          <w:rFonts w:ascii="Times New Roman" w:hAnsi="Times New Roman" w:eastAsia="Times New Roman" w:cs="Times New Roman"/>
          <w:spacing w:val="6"/>
          <w:sz w:val="23"/>
          <w:szCs w:val="23"/>
        </w:rPr>
        <w:t xml:space="preserve">3)    </w:t>
      </w:r>
      <w:r>
        <w:rPr>
          <w:spacing w:val="6"/>
          <w:sz w:val="23"/>
          <w:szCs w:val="23"/>
        </w:rPr>
        <w:t>内审、管理评审和外部评审中认为要进行调整。</w:t>
      </w:r>
    </w:p>
    <w:p w14:paraId="28DEA8AC">
      <w:pPr>
        <w:spacing w:line="221" w:lineRule="auto"/>
        <w:rPr>
          <w:sz w:val="23"/>
          <w:szCs w:val="23"/>
        </w:rPr>
        <w:sectPr>
          <w:pgSz w:w="11907" w:h="16839"/>
          <w:pgMar w:top="2757" w:right="1135" w:bottom="400" w:left="1418" w:header="852" w:footer="0" w:gutter="0"/>
          <w:cols w:space="720" w:num="1"/>
        </w:sectPr>
      </w:pPr>
    </w:p>
    <w:p w14:paraId="3F940351">
      <w:pPr>
        <w:pStyle w:val="2"/>
        <w:spacing w:before="248" w:line="359" w:lineRule="auto"/>
        <w:ind w:left="862" w:right="340" w:hanging="854"/>
        <w:rPr>
          <w:sz w:val="23"/>
          <w:szCs w:val="23"/>
        </w:rPr>
      </w:pPr>
      <w:r>
        <w:fldChar w:fldCharType="begin"/>
      </w:r>
      <w:r>
        <w:instrText xml:space="preserve"> HYPERLINK "0.8.3.3" </w:instrText>
      </w:r>
      <w:r>
        <w:fldChar w:fldCharType="separate"/>
      </w:r>
      <w:r>
        <w:rPr>
          <w:rFonts w:ascii="Times New Roman" w:hAnsi="Times New Roman" w:eastAsia="Times New Roman" w:cs="Times New Roman"/>
          <w:spacing w:val="9"/>
          <w:sz w:val="23"/>
          <w:szCs w:val="23"/>
        </w:rPr>
        <w:t>0.8.3.3</w:t>
      </w:r>
      <w:r>
        <w:rPr>
          <w:rFonts w:ascii="Times New Roman" w:hAnsi="Times New Roman" w:eastAsia="Times New Roman" w:cs="Times New Roman"/>
          <w:spacing w:val="9"/>
          <w:sz w:val="23"/>
          <w:szCs w:val="23"/>
        </w:rPr>
        <w:fldChar w:fldCharType="end"/>
      </w:r>
      <w:r>
        <w:rPr>
          <w:rFonts w:ascii="Times New Roman" w:hAnsi="Times New Roman" w:eastAsia="Times New Roman" w:cs="Times New Roman"/>
          <w:spacing w:val="9"/>
          <w:sz w:val="23"/>
          <w:szCs w:val="23"/>
        </w:rPr>
        <w:t xml:space="preserve">   </w:t>
      </w:r>
      <w:r>
        <w:rPr>
          <w:spacing w:val="9"/>
          <w:sz w:val="23"/>
          <w:szCs w:val="23"/>
        </w:rPr>
        <w:t>当需要修改手册时，由提出人填写</w:t>
      </w:r>
      <w:r>
        <w:rPr>
          <w:spacing w:val="8"/>
          <w:sz w:val="23"/>
          <w:szCs w:val="23"/>
        </w:rPr>
        <w:t>申请，说明修改的内容和理由，经质量负责</w:t>
      </w:r>
      <w:r>
        <w:rPr>
          <w:sz w:val="23"/>
          <w:szCs w:val="23"/>
        </w:rPr>
        <w:t xml:space="preserve"> </w:t>
      </w:r>
      <w:r>
        <w:rPr>
          <w:spacing w:val="4"/>
          <w:sz w:val="23"/>
          <w:szCs w:val="23"/>
        </w:rPr>
        <w:t>人审核，总经理批准后进行；</w:t>
      </w:r>
    </w:p>
    <w:p w14:paraId="15221FFC">
      <w:pPr>
        <w:pStyle w:val="2"/>
        <w:spacing w:before="37" w:line="227" w:lineRule="auto"/>
        <w:ind w:left="8"/>
        <w:rPr>
          <w:sz w:val="23"/>
          <w:szCs w:val="23"/>
        </w:rPr>
      </w:pPr>
      <w:r>
        <w:fldChar w:fldCharType="begin"/>
      </w:r>
      <w:r>
        <w:instrText xml:space="preserve"> HYPERLINK "0.8.3.4" </w:instrText>
      </w:r>
      <w:r>
        <w:fldChar w:fldCharType="separate"/>
      </w:r>
      <w:r>
        <w:rPr>
          <w:rFonts w:ascii="Times New Roman" w:hAnsi="Times New Roman" w:eastAsia="Times New Roman" w:cs="Times New Roman"/>
          <w:spacing w:val="9"/>
          <w:sz w:val="23"/>
          <w:szCs w:val="23"/>
        </w:rPr>
        <w:t>0.8.3.4</w:t>
      </w:r>
      <w:r>
        <w:rPr>
          <w:rFonts w:ascii="Times New Roman" w:hAnsi="Times New Roman" w:eastAsia="Times New Roman" w:cs="Times New Roman"/>
          <w:spacing w:val="9"/>
          <w:sz w:val="23"/>
          <w:szCs w:val="23"/>
        </w:rPr>
        <w:fldChar w:fldCharType="end"/>
      </w:r>
      <w:r>
        <w:rPr>
          <w:rFonts w:ascii="Times New Roman" w:hAnsi="Times New Roman" w:eastAsia="Times New Roman" w:cs="Times New Roman"/>
          <w:spacing w:val="9"/>
          <w:sz w:val="23"/>
          <w:szCs w:val="23"/>
        </w:rPr>
        <w:t xml:space="preserve">   </w:t>
      </w:r>
      <w:r>
        <w:rPr>
          <w:spacing w:val="9"/>
          <w:sz w:val="23"/>
          <w:szCs w:val="23"/>
        </w:rPr>
        <w:t>手册的修订一般采用换页的方式，并在修订页记录；</w:t>
      </w:r>
      <w:r>
        <w:rPr>
          <w:spacing w:val="-18"/>
          <w:sz w:val="23"/>
          <w:szCs w:val="23"/>
        </w:rPr>
        <w:t xml:space="preserve"> </w:t>
      </w:r>
      <w:r>
        <w:rPr>
          <w:spacing w:val="9"/>
          <w:sz w:val="23"/>
          <w:szCs w:val="23"/>
        </w:rPr>
        <w:t>回收页及时加注“作废”</w:t>
      </w:r>
    </w:p>
    <w:p w14:paraId="337EA50A">
      <w:pPr>
        <w:pStyle w:val="2"/>
        <w:spacing w:before="182" w:line="361" w:lineRule="auto"/>
        <w:ind w:left="8" w:right="1820" w:firstLine="853"/>
        <w:rPr>
          <w:sz w:val="23"/>
          <w:szCs w:val="23"/>
        </w:rPr>
      </w:pPr>
      <w:r>
        <w:rPr>
          <w:spacing w:val="8"/>
          <w:sz w:val="23"/>
          <w:szCs w:val="23"/>
        </w:rPr>
        <w:t>标识，归档保存或销毁，以保持使用的《质量手册》现行有效。</w:t>
      </w:r>
      <w:r>
        <w:rPr>
          <w:spacing w:val="4"/>
          <w:sz w:val="23"/>
          <w:szCs w:val="23"/>
        </w:rPr>
        <w:t xml:space="preserve"> </w:t>
      </w:r>
      <w:r>
        <w:fldChar w:fldCharType="begin"/>
      </w:r>
      <w:r>
        <w:instrText xml:space="preserve"> HYPERLINK "0.8.3.5" </w:instrText>
      </w:r>
      <w:r>
        <w:fldChar w:fldCharType="separate"/>
      </w:r>
      <w:r>
        <w:rPr>
          <w:rFonts w:ascii="Times New Roman" w:hAnsi="Times New Roman" w:eastAsia="Times New Roman" w:cs="Times New Roman"/>
          <w:spacing w:val="6"/>
          <w:sz w:val="23"/>
          <w:szCs w:val="23"/>
        </w:rPr>
        <w:t>0.8.3.5</w:t>
      </w:r>
      <w:r>
        <w:rPr>
          <w:rFonts w:ascii="Times New Roman" w:hAnsi="Times New Roman" w:eastAsia="Times New Roman" w:cs="Times New Roman"/>
          <w:spacing w:val="6"/>
          <w:sz w:val="23"/>
          <w:szCs w:val="23"/>
        </w:rPr>
        <w:fldChar w:fldCharType="end"/>
      </w:r>
      <w:r>
        <w:rPr>
          <w:rFonts w:ascii="Times New Roman" w:hAnsi="Times New Roman" w:eastAsia="Times New Roman" w:cs="Times New Roman"/>
          <w:spacing w:val="6"/>
          <w:sz w:val="23"/>
          <w:szCs w:val="23"/>
        </w:rPr>
        <w:t xml:space="preserve">   </w:t>
      </w:r>
      <w:r>
        <w:rPr>
          <w:spacing w:val="6"/>
          <w:sz w:val="23"/>
          <w:szCs w:val="23"/>
        </w:rPr>
        <w:t>遇到下列原因时可考虑对《质量手册》进行改版：</w:t>
      </w:r>
    </w:p>
    <w:p w14:paraId="2BFFF620">
      <w:pPr>
        <w:pStyle w:val="2"/>
        <w:spacing w:before="35" w:line="221" w:lineRule="auto"/>
        <w:ind w:left="508"/>
        <w:rPr>
          <w:sz w:val="23"/>
          <w:szCs w:val="23"/>
        </w:rPr>
      </w:pPr>
      <w:r>
        <w:rPr>
          <w:rFonts w:ascii="Times New Roman" w:hAnsi="Times New Roman" w:eastAsia="Times New Roman" w:cs="Times New Roman"/>
          <w:spacing w:val="-2"/>
          <w:sz w:val="23"/>
          <w:szCs w:val="23"/>
        </w:rPr>
        <w:t xml:space="preserve">1)    </w:t>
      </w:r>
      <w:r>
        <w:rPr>
          <w:spacing w:val="-2"/>
          <w:sz w:val="23"/>
          <w:szCs w:val="23"/>
        </w:rPr>
        <w:t>认可准则改版；</w:t>
      </w:r>
    </w:p>
    <w:p w14:paraId="1BB6BF33">
      <w:pPr>
        <w:pStyle w:val="2"/>
        <w:spacing w:before="192" w:line="221" w:lineRule="auto"/>
        <w:ind w:left="485"/>
        <w:rPr>
          <w:sz w:val="23"/>
          <w:szCs w:val="23"/>
        </w:rPr>
      </w:pPr>
      <w:r>
        <w:rPr>
          <w:rFonts w:ascii="Times New Roman" w:hAnsi="Times New Roman" w:eastAsia="Times New Roman" w:cs="Times New Roman"/>
          <w:spacing w:val="4"/>
          <w:sz w:val="23"/>
          <w:szCs w:val="23"/>
        </w:rPr>
        <w:t>2)</w:t>
      </w:r>
      <w:r>
        <w:rPr>
          <w:rFonts w:ascii="Times New Roman" w:hAnsi="Times New Roman" w:eastAsia="Times New Roman" w:cs="Times New Roman"/>
          <w:spacing w:val="1"/>
          <w:sz w:val="23"/>
          <w:szCs w:val="23"/>
        </w:rPr>
        <w:t xml:space="preserve">    </w:t>
      </w:r>
      <w:r>
        <w:rPr>
          <w:spacing w:val="4"/>
          <w:sz w:val="23"/>
          <w:szCs w:val="23"/>
        </w:rPr>
        <w:t>本公司组织机构发生重大变化；</w:t>
      </w:r>
    </w:p>
    <w:p w14:paraId="0FB67257">
      <w:pPr>
        <w:pStyle w:val="2"/>
        <w:spacing w:before="190" w:line="221" w:lineRule="auto"/>
        <w:ind w:left="489"/>
        <w:rPr>
          <w:sz w:val="23"/>
          <w:szCs w:val="23"/>
        </w:rPr>
      </w:pPr>
      <w:r>
        <w:rPr>
          <w:rFonts w:ascii="Times New Roman" w:hAnsi="Times New Roman" w:eastAsia="Times New Roman" w:cs="Times New Roman"/>
          <w:spacing w:val="3"/>
          <w:sz w:val="23"/>
          <w:szCs w:val="23"/>
        </w:rPr>
        <w:t>3)</w:t>
      </w:r>
      <w:r>
        <w:rPr>
          <w:rFonts w:ascii="Times New Roman" w:hAnsi="Times New Roman" w:eastAsia="Times New Roman" w:cs="Times New Roman"/>
          <w:spacing w:val="2"/>
          <w:sz w:val="23"/>
          <w:szCs w:val="23"/>
        </w:rPr>
        <w:t xml:space="preserve">    </w:t>
      </w:r>
      <w:r>
        <w:rPr>
          <w:spacing w:val="3"/>
          <w:sz w:val="23"/>
          <w:szCs w:val="23"/>
        </w:rPr>
        <w:t>本公司的质量方针发生变化；</w:t>
      </w:r>
    </w:p>
    <w:p w14:paraId="71A87FCD">
      <w:pPr>
        <w:pStyle w:val="2"/>
        <w:spacing w:before="193" w:line="221" w:lineRule="auto"/>
        <w:ind w:left="483"/>
        <w:rPr>
          <w:sz w:val="23"/>
          <w:szCs w:val="23"/>
        </w:rPr>
      </w:pPr>
      <w:r>
        <w:rPr>
          <w:rFonts w:ascii="Times New Roman" w:hAnsi="Times New Roman" w:eastAsia="Times New Roman" w:cs="Times New Roman"/>
          <w:spacing w:val="4"/>
          <w:sz w:val="23"/>
          <w:szCs w:val="23"/>
        </w:rPr>
        <w:t>4)</w:t>
      </w:r>
      <w:r>
        <w:rPr>
          <w:rFonts w:ascii="Times New Roman" w:hAnsi="Times New Roman" w:eastAsia="Times New Roman" w:cs="Times New Roman"/>
          <w:spacing w:val="23"/>
          <w:w w:val="101"/>
          <w:sz w:val="23"/>
          <w:szCs w:val="23"/>
        </w:rPr>
        <w:t xml:space="preserve">   </w:t>
      </w:r>
      <w:r>
        <w:rPr>
          <w:spacing w:val="4"/>
          <w:sz w:val="23"/>
          <w:szCs w:val="23"/>
        </w:rPr>
        <w:t>评审中管理体系出现了较大问题；</w:t>
      </w:r>
    </w:p>
    <w:p w14:paraId="37B1C4F9">
      <w:pPr>
        <w:pStyle w:val="2"/>
        <w:spacing w:before="190" w:line="221" w:lineRule="auto"/>
        <w:ind w:left="491"/>
        <w:rPr>
          <w:sz w:val="23"/>
          <w:szCs w:val="23"/>
        </w:rPr>
      </w:pPr>
      <w:r>
        <w:rPr>
          <w:rFonts w:ascii="Times New Roman" w:hAnsi="Times New Roman" w:eastAsia="Times New Roman" w:cs="Times New Roman"/>
          <w:spacing w:val="7"/>
          <w:sz w:val="23"/>
          <w:szCs w:val="23"/>
        </w:rPr>
        <w:t>5)</w:t>
      </w:r>
      <w:r>
        <w:rPr>
          <w:rFonts w:ascii="Times New Roman" w:hAnsi="Times New Roman" w:eastAsia="Times New Roman" w:cs="Times New Roman"/>
          <w:spacing w:val="3"/>
          <w:sz w:val="23"/>
          <w:szCs w:val="23"/>
        </w:rPr>
        <w:t xml:space="preserve">    </w:t>
      </w:r>
      <w:r>
        <w:rPr>
          <w:spacing w:val="7"/>
          <w:sz w:val="23"/>
          <w:szCs w:val="23"/>
        </w:rPr>
        <w:t>法律、法规变化和认可机构有特殊要求；</w:t>
      </w:r>
    </w:p>
    <w:p w14:paraId="30D18A0C">
      <w:pPr>
        <w:pStyle w:val="2"/>
        <w:spacing w:before="193" w:line="221" w:lineRule="auto"/>
        <w:ind w:left="490"/>
        <w:rPr>
          <w:sz w:val="23"/>
          <w:szCs w:val="23"/>
        </w:rPr>
      </w:pPr>
      <w:r>
        <w:rPr>
          <w:rFonts w:ascii="Times New Roman" w:hAnsi="Times New Roman" w:eastAsia="Times New Roman" w:cs="Times New Roman"/>
          <w:spacing w:val="6"/>
          <w:sz w:val="23"/>
          <w:szCs w:val="23"/>
        </w:rPr>
        <w:t xml:space="preserve">6)    </w:t>
      </w:r>
      <w:r>
        <w:rPr>
          <w:spacing w:val="6"/>
          <w:sz w:val="23"/>
          <w:szCs w:val="23"/>
        </w:rPr>
        <w:t>当前版本修订页数超过总页数的三分之一时。</w:t>
      </w:r>
    </w:p>
    <w:p w14:paraId="184F936B">
      <w:pPr>
        <w:pStyle w:val="2"/>
        <w:spacing w:before="194" w:line="359" w:lineRule="auto"/>
        <w:ind w:left="871" w:right="338" w:hanging="863"/>
        <w:rPr>
          <w:sz w:val="23"/>
          <w:szCs w:val="23"/>
        </w:rPr>
      </w:pPr>
      <w:r>
        <w:fldChar w:fldCharType="begin"/>
      </w:r>
      <w:r>
        <w:instrText xml:space="preserve"> HYPERLINK "0.8.3.6" </w:instrText>
      </w:r>
      <w:r>
        <w:fldChar w:fldCharType="separate"/>
      </w:r>
      <w:r>
        <w:rPr>
          <w:rFonts w:ascii="Times New Roman" w:hAnsi="Times New Roman" w:eastAsia="Times New Roman" w:cs="Times New Roman"/>
          <w:spacing w:val="4"/>
          <w:sz w:val="23"/>
          <w:szCs w:val="23"/>
        </w:rPr>
        <w:t>0.8.3.6</w:t>
      </w:r>
      <w:r>
        <w:rPr>
          <w:rFonts w:ascii="Times New Roman" w:hAnsi="Times New Roman" w:eastAsia="Times New Roman" w:cs="Times New Roman"/>
          <w:spacing w:val="4"/>
          <w:sz w:val="23"/>
          <w:szCs w:val="23"/>
        </w:rPr>
        <w:fldChar w:fldCharType="end"/>
      </w:r>
      <w:r>
        <w:rPr>
          <w:rFonts w:ascii="Times New Roman" w:hAnsi="Times New Roman" w:eastAsia="Times New Roman" w:cs="Times New Roman"/>
          <w:spacing w:val="4"/>
          <w:sz w:val="23"/>
          <w:szCs w:val="23"/>
        </w:rPr>
        <w:t xml:space="preserve">   </w:t>
      </w:r>
      <w:r>
        <w:rPr>
          <w:spacing w:val="4"/>
          <w:sz w:val="23"/>
          <w:szCs w:val="23"/>
        </w:rPr>
        <w:t>手册的改版采用全文更改的方式，</w:t>
      </w:r>
      <w:r>
        <w:rPr>
          <w:spacing w:val="87"/>
          <w:sz w:val="23"/>
          <w:szCs w:val="23"/>
        </w:rPr>
        <w:t xml:space="preserve"> </w:t>
      </w:r>
      <w:r>
        <w:rPr>
          <w:spacing w:val="4"/>
          <w:sz w:val="23"/>
          <w:szCs w:val="23"/>
        </w:rPr>
        <w:t>新版本自总经理发布之日起生效，旧版本同</w:t>
      </w:r>
      <w:r>
        <w:rPr>
          <w:sz w:val="23"/>
          <w:szCs w:val="23"/>
        </w:rPr>
        <w:t xml:space="preserve"> </w:t>
      </w:r>
      <w:r>
        <w:rPr>
          <w:spacing w:val="6"/>
          <w:sz w:val="23"/>
          <w:szCs w:val="23"/>
        </w:rPr>
        <w:t>时废止并予以收回。</w:t>
      </w:r>
    </w:p>
    <w:p w14:paraId="77B1A643">
      <w:pPr>
        <w:pStyle w:val="2"/>
        <w:spacing w:before="178" w:line="206" w:lineRule="auto"/>
        <w:ind w:left="10"/>
        <w:outlineLvl w:val="2"/>
        <w:rPr>
          <w:sz w:val="23"/>
          <w:szCs w:val="23"/>
        </w:rPr>
      </w:pPr>
      <w:r>
        <w:rPr>
          <w:rFonts w:ascii="Times New Roman" w:hAnsi="Times New Roman" w:eastAsia="Times New Roman" w:cs="Times New Roman"/>
          <w:b/>
          <w:bCs/>
          <w:spacing w:val="2"/>
          <w:sz w:val="28"/>
          <w:szCs w:val="28"/>
        </w:rPr>
        <w:t xml:space="preserve">0.8.4    </w:t>
      </w:r>
      <w:r>
        <w:rPr>
          <w:b/>
          <w:bCs/>
          <w:spacing w:val="2"/>
          <w:sz w:val="23"/>
          <w:szCs w:val="23"/>
        </w:rPr>
        <w:t>发放和回收</w:t>
      </w:r>
    </w:p>
    <w:p w14:paraId="4903E725">
      <w:pPr>
        <w:pStyle w:val="2"/>
        <w:spacing w:before="302" w:line="365" w:lineRule="auto"/>
        <w:ind w:left="863" w:right="283" w:hanging="855"/>
        <w:rPr>
          <w:sz w:val="23"/>
          <w:szCs w:val="23"/>
        </w:rPr>
      </w:pPr>
      <w:r>
        <w:fldChar w:fldCharType="begin"/>
      </w:r>
      <w:r>
        <w:instrText xml:space="preserve"> HYPERLINK "0.8.4.1" </w:instrText>
      </w:r>
      <w:r>
        <w:fldChar w:fldCharType="separate"/>
      </w:r>
      <w:r>
        <w:rPr>
          <w:rFonts w:ascii="Times New Roman" w:hAnsi="Times New Roman" w:eastAsia="Times New Roman" w:cs="Times New Roman"/>
          <w:spacing w:val="10"/>
          <w:sz w:val="23"/>
          <w:szCs w:val="23"/>
        </w:rPr>
        <w:t>0.8.4.1</w:t>
      </w:r>
      <w:r>
        <w:rPr>
          <w:rFonts w:ascii="Times New Roman" w:hAnsi="Times New Roman" w:eastAsia="Times New Roman" w:cs="Times New Roman"/>
          <w:spacing w:val="10"/>
          <w:sz w:val="23"/>
          <w:szCs w:val="23"/>
        </w:rPr>
        <w:fldChar w:fldCharType="end"/>
      </w:r>
      <w:r>
        <w:rPr>
          <w:rFonts w:ascii="Times New Roman" w:hAnsi="Times New Roman" w:eastAsia="Times New Roman" w:cs="Times New Roman"/>
          <w:spacing w:val="10"/>
          <w:sz w:val="23"/>
          <w:szCs w:val="23"/>
        </w:rPr>
        <w:t xml:space="preserve">   </w:t>
      </w:r>
      <w:r>
        <w:rPr>
          <w:spacing w:val="10"/>
          <w:sz w:val="23"/>
          <w:szCs w:val="23"/>
        </w:rPr>
        <w:t>《质量手册》由资料管理员负责登记发放，并由接收人签名确</w:t>
      </w:r>
      <w:r>
        <w:rPr>
          <w:spacing w:val="9"/>
          <w:sz w:val="23"/>
          <w:szCs w:val="23"/>
        </w:rPr>
        <w:t>认，受控版本的</w:t>
      </w:r>
      <w:r>
        <w:rPr>
          <w:sz w:val="23"/>
          <w:szCs w:val="23"/>
        </w:rPr>
        <w:t xml:space="preserve"> </w:t>
      </w:r>
      <w:r>
        <w:rPr>
          <w:spacing w:val="11"/>
          <w:sz w:val="23"/>
          <w:szCs w:val="23"/>
        </w:rPr>
        <w:t>持有者调离本公司时，应主动交回至资料管理员，新的接管人重新到资料管理</w:t>
      </w:r>
      <w:r>
        <w:rPr>
          <w:spacing w:val="9"/>
          <w:sz w:val="23"/>
          <w:szCs w:val="23"/>
        </w:rPr>
        <w:t xml:space="preserve"> </w:t>
      </w:r>
      <w:r>
        <w:rPr>
          <w:spacing w:val="1"/>
          <w:sz w:val="23"/>
          <w:szCs w:val="23"/>
        </w:rPr>
        <w:t>员登记接收。</w:t>
      </w:r>
    </w:p>
    <w:p w14:paraId="2B8FF1B9">
      <w:pPr>
        <w:pStyle w:val="2"/>
        <w:spacing w:before="37" w:line="359" w:lineRule="auto"/>
        <w:ind w:left="862" w:right="286" w:hanging="854"/>
        <w:rPr>
          <w:sz w:val="23"/>
          <w:szCs w:val="23"/>
        </w:rPr>
      </w:pPr>
      <w:r>
        <w:fldChar w:fldCharType="begin"/>
      </w:r>
      <w:r>
        <w:instrText xml:space="preserve"> HYPERLINK "0.8.4.2" </w:instrText>
      </w:r>
      <w:r>
        <w:fldChar w:fldCharType="separate"/>
      </w:r>
      <w:r>
        <w:rPr>
          <w:rFonts w:ascii="Times New Roman" w:hAnsi="Times New Roman" w:eastAsia="Times New Roman" w:cs="Times New Roman"/>
          <w:spacing w:val="5"/>
          <w:sz w:val="23"/>
          <w:szCs w:val="23"/>
        </w:rPr>
        <w:t>0.8.4.2</w:t>
      </w:r>
      <w:r>
        <w:rPr>
          <w:rFonts w:ascii="Times New Roman" w:hAnsi="Times New Roman" w:eastAsia="Times New Roman" w:cs="Times New Roman"/>
          <w:spacing w:val="5"/>
          <w:sz w:val="23"/>
          <w:szCs w:val="23"/>
        </w:rPr>
        <w:fldChar w:fldCharType="end"/>
      </w:r>
      <w:r>
        <w:rPr>
          <w:rFonts w:ascii="Times New Roman" w:hAnsi="Times New Roman" w:eastAsia="Times New Roman" w:cs="Times New Roman"/>
          <w:spacing w:val="5"/>
          <w:sz w:val="23"/>
          <w:szCs w:val="23"/>
        </w:rPr>
        <w:t xml:space="preserve">   </w:t>
      </w:r>
      <w:r>
        <w:rPr>
          <w:spacing w:val="5"/>
          <w:sz w:val="23"/>
          <w:szCs w:val="23"/>
        </w:rPr>
        <w:t>《质量手册》状态有“受</w:t>
      </w:r>
      <w:r>
        <w:rPr>
          <w:spacing w:val="4"/>
          <w:sz w:val="23"/>
          <w:szCs w:val="23"/>
        </w:rPr>
        <w:t>控”和“非受控”两种，受控版本在封面盖“受控”标</w:t>
      </w:r>
      <w:r>
        <w:rPr>
          <w:sz w:val="23"/>
          <w:szCs w:val="23"/>
        </w:rPr>
        <w:t xml:space="preserve"> </w:t>
      </w:r>
      <w:r>
        <w:rPr>
          <w:spacing w:val="7"/>
          <w:sz w:val="23"/>
          <w:szCs w:val="23"/>
        </w:rPr>
        <w:t>识；非受控版本在封面盖“非受控”标识。</w:t>
      </w:r>
    </w:p>
    <w:p w14:paraId="5ECA2687">
      <w:pPr>
        <w:pStyle w:val="2"/>
        <w:spacing w:before="41" w:line="365" w:lineRule="auto"/>
        <w:ind w:left="861" w:right="338" w:hanging="853"/>
        <w:rPr>
          <w:sz w:val="23"/>
          <w:szCs w:val="23"/>
        </w:rPr>
      </w:pPr>
      <w:r>
        <w:fldChar w:fldCharType="begin"/>
      </w:r>
      <w:r>
        <w:instrText xml:space="preserve"> HYPERLINK "0.8.4.3" </w:instrText>
      </w:r>
      <w:r>
        <w:fldChar w:fldCharType="separate"/>
      </w:r>
      <w:r>
        <w:rPr>
          <w:rFonts w:ascii="Times New Roman" w:hAnsi="Times New Roman" w:eastAsia="Times New Roman" w:cs="Times New Roman"/>
          <w:spacing w:val="9"/>
          <w:sz w:val="23"/>
          <w:szCs w:val="23"/>
        </w:rPr>
        <w:t>0.8.4.3</w:t>
      </w:r>
      <w:r>
        <w:rPr>
          <w:rFonts w:ascii="Times New Roman" w:hAnsi="Times New Roman" w:eastAsia="Times New Roman" w:cs="Times New Roman"/>
          <w:spacing w:val="9"/>
          <w:sz w:val="23"/>
          <w:szCs w:val="23"/>
        </w:rPr>
        <w:fldChar w:fldCharType="end"/>
      </w:r>
      <w:r>
        <w:rPr>
          <w:rFonts w:ascii="Times New Roman" w:hAnsi="Times New Roman" w:eastAsia="Times New Roman" w:cs="Times New Roman"/>
          <w:spacing w:val="9"/>
          <w:sz w:val="23"/>
          <w:szCs w:val="23"/>
        </w:rPr>
        <w:t xml:space="preserve">   </w:t>
      </w:r>
      <w:r>
        <w:rPr>
          <w:spacing w:val="9"/>
          <w:sz w:val="23"/>
          <w:szCs w:val="23"/>
        </w:rPr>
        <w:t>受控本编写并登记发放，内容有更</w:t>
      </w:r>
      <w:r>
        <w:rPr>
          <w:spacing w:val="8"/>
          <w:sz w:val="23"/>
          <w:szCs w:val="23"/>
        </w:rPr>
        <w:t>改时，应及时用更改页换回受控本持有者手</w:t>
      </w:r>
      <w:r>
        <w:rPr>
          <w:sz w:val="23"/>
          <w:szCs w:val="23"/>
        </w:rPr>
        <w:t xml:space="preserve"> </w:t>
      </w:r>
      <w:r>
        <w:rPr>
          <w:spacing w:val="10"/>
          <w:sz w:val="23"/>
          <w:szCs w:val="23"/>
        </w:rPr>
        <w:t>中的被更改页，以保持质量手册的现时有效性。非受控</w:t>
      </w:r>
      <w:r>
        <w:rPr>
          <w:spacing w:val="9"/>
          <w:sz w:val="23"/>
          <w:szCs w:val="23"/>
        </w:rPr>
        <w:t>版本仅作发放登记，不</w:t>
      </w:r>
      <w:r>
        <w:rPr>
          <w:sz w:val="23"/>
          <w:szCs w:val="23"/>
        </w:rPr>
        <w:t xml:space="preserve"> </w:t>
      </w:r>
      <w:r>
        <w:rPr>
          <w:spacing w:val="1"/>
          <w:sz w:val="23"/>
          <w:szCs w:val="23"/>
        </w:rPr>
        <w:t>作发放编号。</w:t>
      </w:r>
    </w:p>
    <w:p w14:paraId="571905E2">
      <w:pPr>
        <w:pStyle w:val="2"/>
        <w:spacing w:before="35" w:line="361" w:lineRule="auto"/>
        <w:ind w:left="861" w:right="283" w:hanging="853"/>
        <w:rPr>
          <w:sz w:val="23"/>
          <w:szCs w:val="23"/>
        </w:rPr>
      </w:pPr>
      <w:r>
        <w:fldChar w:fldCharType="begin"/>
      </w:r>
      <w:r>
        <w:instrText xml:space="preserve"> HYPERLINK "0.8.4.4" </w:instrText>
      </w:r>
      <w:r>
        <w:fldChar w:fldCharType="separate"/>
      </w:r>
      <w:r>
        <w:rPr>
          <w:rFonts w:ascii="Times New Roman" w:hAnsi="Times New Roman" w:eastAsia="Times New Roman" w:cs="Times New Roman"/>
          <w:spacing w:val="10"/>
          <w:sz w:val="23"/>
          <w:szCs w:val="23"/>
        </w:rPr>
        <w:t>0.8.4.4</w:t>
      </w:r>
      <w:r>
        <w:rPr>
          <w:rFonts w:ascii="Times New Roman" w:hAnsi="Times New Roman" w:eastAsia="Times New Roman" w:cs="Times New Roman"/>
          <w:spacing w:val="10"/>
          <w:sz w:val="23"/>
          <w:szCs w:val="23"/>
        </w:rPr>
        <w:fldChar w:fldCharType="end"/>
      </w:r>
      <w:r>
        <w:rPr>
          <w:rFonts w:ascii="Times New Roman" w:hAnsi="Times New Roman" w:eastAsia="Times New Roman" w:cs="Times New Roman"/>
          <w:spacing w:val="10"/>
          <w:sz w:val="23"/>
          <w:szCs w:val="23"/>
        </w:rPr>
        <w:t xml:space="preserve">   </w:t>
      </w:r>
      <w:r>
        <w:rPr>
          <w:spacing w:val="10"/>
          <w:sz w:val="23"/>
          <w:szCs w:val="23"/>
        </w:rPr>
        <w:t>资料管理员负责旧手册的收回。收回的旧版手册，除旧版原件</w:t>
      </w:r>
      <w:r>
        <w:rPr>
          <w:spacing w:val="9"/>
          <w:sz w:val="23"/>
          <w:szCs w:val="23"/>
        </w:rPr>
        <w:t>版本加盖“作废</w:t>
      </w:r>
      <w:r>
        <w:rPr>
          <w:sz w:val="23"/>
          <w:szCs w:val="23"/>
        </w:rPr>
        <w:t xml:space="preserve"> </w:t>
      </w:r>
      <w:r>
        <w:rPr>
          <w:spacing w:val="8"/>
          <w:sz w:val="23"/>
          <w:szCs w:val="23"/>
        </w:rPr>
        <w:t>保留”标识存档外，其余全部加盖“作废”标废并进行销毁。</w:t>
      </w:r>
    </w:p>
    <w:p w14:paraId="1C5BF45B">
      <w:pPr>
        <w:pStyle w:val="2"/>
        <w:spacing w:before="37" w:line="358" w:lineRule="auto"/>
        <w:ind w:left="861" w:right="338" w:hanging="853"/>
        <w:rPr>
          <w:sz w:val="23"/>
          <w:szCs w:val="23"/>
        </w:rPr>
      </w:pPr>
      <w:r>
        <w:fldChar w:fldCharType="begin"/>
      </w:r>
      <w:r>
        <w:instrText xml:space="preserve"> HYPERLINK "0.8.4.5" </w:instrText>
      </w:r>
      <w:r>
        <w:fldChar w:fldCharType="separate"/>
      </w:r>
      <w:r>
        <w:rPr>
          <w:rFonts w:ascii="Times New Roman" w:hAnsi="Times New Roman" w:eastAsia="Times New Roman" w:cs="Times New Roman"/>
          <w:spacing w:val="9"/>
          <w:sz w:val="23"/>
          <w:szCs w:val="23"/>
        </w:rPr>
        <w:t>0.8.4.5</w:t>
      </w:r>
      <w:r>
        <w:rPr>
          <w:rFonts w:ascii="Times New Roman" w:hAnsi="Times New Roman" w:eastAsia="Times New Roman" w:cs="Times New Roman"/>
          <w:spacing w:val="9"/>
          <w:sz w:val="23"/>
          <w:szCs w:val="23"/>
        </w:rPr>
        <w:fldChar w:fldCharType="end"/>
      </w:r>
      <w:r>
        <w:rPr>
          <w:rFonts w:ascii="Times New Roman" w:hAnsi="Times New Roman" w:eastAsia="Times New Roman" w:cs="Times New Roman"/>
          <w:spacing w:val="9"/>
          <w:sz w:val="23"/>
          <w:szCs w:val="23"/>
        </w:rPr>
        <w:t xml:space="preserve">   </w:t>
      </w:r>
      <w:r>
        <w:rPr>
          <w:spacing w:val="9"/>
          <w:sz w:val="23"/>
          <w:szCs w:val="23"/>
        </w:rPr>
        <w:t>手册持有者须妥善保管手册，不得自</w:t>
      </w:r>
      <w:r>
        <w:rPr>
          <w:spacing w:val="8"/>
          <w:sz w:val="23"/>
          <w:szCs w:val="23"/>
        </w:rPr>
        <w:t>行更改或涂改其内容，不得擅自外借和复</w:t>
      </w:r>
      <w:r>
        <w:rPr>
          <w:sz w:val="23"/>
          <w:szCs w:val="23"/>
        </w:rPr>
        <w:t xml:space="preserve"> </w:t>
      </w:r>
      <w:r>
        <w:rPr>
          <w:spacing w:val="2"/>
          <w:sz w:val="23"/>
          <w:szCs w:val="23"/>
        </w:rPr>
        <w:t>制。《质量手册》 一旦遗失，应立即报告质</w:t>
      </w:r>
      <w:r>
        <w:rPr>
          <w:spacing w:val="1"/>
          <w:sz w:val="23"/>
          <w:szCs w:val="23"/>
        </w:rPr>
        <w:t>量负责人，并由其做出及时处理。</w:t>
      </w:r>
    </w:p>
    <w:p w14:paraId="31238226">
      <w:pPr>
        <w:spacing w:line="358" w:lineRule="auto"/>
        <w:rPr>
          <w:sz w:val="23"/>
          <w:szCs w:val="23"/>
        </w:rPr>
        <w:sectPr>
          <w:pgSz w:w="11907" w:h="16839"/>
          <w:pgMar w:top="2757" w:right="1135" w:bottom="400" w:left="1418" w:header="852" w:footer="0" w:gutter="0"/>
          <w:cols w:space="720" w:num="1"/>
        </w:sectPr>
      </w:pPr>
    </w:p>
    <w:p w14:paraId="168DE44D">
      <w:pPr>
        <w:pStyle w:val="2"/>
        <w:spacing w:before="266" w:line="206" w:lineRule="auto"/>
        <w:ind w:left="10"/>
        <w:outlineLvl w:val="2"/>
        <w:rPr>
          <w:sz w:val="23"/>
          <w:szCs w:val="23"/>
        </w:rPr>
      </w:pPr>
      <w:r>
        <w:rPr>
          <w:rFonts w:ascii="Times New Roman" w:hAnsi="Times New Roman" w:eastAsia="Times New Roman" w:cs="Times New Roman"/>
          <w:b/>
          <w:bCs/>
          <w:spacing w:val="3"/>
          <w:sz w:val="28"/>
          <w:szCs w:val="28"/>
        </w:rPr>
        <w:t xml:space="preserve">0.8.5    </w:t>
      </w:r>
      <w:r>
        <w:rPr>
          <w:b/>
          <w:bCs/>
          <w:spacing w:val="3"/>
          <w:sz w:val="23"/>
          <w:szCs w:val="23"/>
        </w:rPr>
        <w:t>质量手册的借阅</w:t>
      </w:r>
    </w:p>
    <w:p w14:paraId="6F30C9A3">
      <w:pPr>
        <w:pStyle w:val="2"/>
        <w:spacing w:before="302" w:line="361" w:lineRule="auto"/>
        <w:ind w:left="861" w:right="339" w:hanging="853"/>
        <w:rPr>
          <w:sz w:val="23"/>
          <w:szCs w:val="23"/>
        </w:rPr>
      </w:pPr>
      <w:r>
        <w:fldChar w:fldCharType="begin"/>
      </w:r>
      <w:r>
        <w:instrText xml:space="preserve"> HYPERLINK "0.8.5.1" </w:instrText>
      </w:r>
      <w:r>
        <w:fldChar w:fldCharType="separate"/>
      </w:r>
      <w:r>
        <w:rPr>
          <w:rFonts w:ascii="Times New Roman" w:hAnsi="Times New Roman" w:eastAsia="Times New Roman" w:cs="Times New Roman"/>
          <w:spacing w:val="7"/>
          <w:sz w:val="23"/>
          <w:szCs w:val="23"/>
        </w:rPr>
        <w:t>0.8.5.1</w:t>
      </w:r>
      <w:r>
        <w:rPr>
          <w:rFonts w:ascii="Times New Roman" w:hAnsi="Times New Roman" w:eastAsia="Times New Roman" w:cs="Times New Roman"/>
          <w:spacing w:val="7"/>
          <w:sz w:val="23"/>
          <w:szCs w:val="23"/>
        </w:rPr>
        <w:fldChar w:fldCharType="end"/>
      </w:r>
      <w:r>
        <w:rPr>
          <w:rFonts w:ascii="Times New Roman" w:hAnsi="Times New Roman" w:eastAsia="Times New Roman" w:cs="Times New Roman"/>
          <w:spacing w:val="7"/>
          <w:sz w:val="23"/>
          <w:szCs w:val="23"/>
        </w:rPr>
        <w:t xml:space="preserve">   </w:t>
      </w:r>
      <w:r>
        <w:rPr>
          <w:spacing w:val="7"/>
          <w:sz w:val="23"/>
          <w:szCs w:val="23"/>
        </w:rPr>
        <w:t>受控的《质量手册》及</w:t>
      </w:r>
      <w:r>
        <w:rPr>
          <w:spacing w:val="6"/>
          <w:sz w:val="23"/>
          <w:szCs w:val="23"/>
        </w:rPr>
        <w:t>其相关文件属本公司的内部文件，</w:t>
      </w:r>
      <w:r>
        <w:rPr>
          <w:spacing w:val="-21"/>
          <w:sz w:val="23"/>
          <w:szCs w:val="23"/>
        </w:rPr>
        <w:t xml:space="preserve"> </w:t>
      </w:r>
      <w:r>
        <w:rPr>
          <w:spacing w:val="6"/>
          <w:sz w:val="23"/>
          <w:szCs w:val="23"/>
        </w:rPr>
        <w:t>一律不得外借和带离</w:t>
      </w:r>
      <w:r>
        <w:rPr>
          <w:sz w:val="23"/>
          <w:szCs w:val="23"/>
        </w:rPr>
        <w:t xml:space="preserve"> </w:t>
      </w:r>
      <w:r>
        <w:rPr>
          <w:spacing w:val="-2"/>
          <w:sz w:val="23"/>
          <w:szCs w:val="23"/>
        </w:rPr>
        <w:t>本公司。</w:t>
      </w:r>
    </w:p>
    <w:p w14:paraId="6B3B8AD9">
      <w:pPr>
        <w:pStyle w:val="2"/>
        <w:spacing w:before="35" w:line="361" w:lineRule="auto"/>
        <w:ind w:left="870" w:right="371" w:hanging="862"/>
        <w:rPr>
          <w:sz w:val="23"/>
          <w:szCs w:val="23"/>
        </w:rPr>
      </w:pPr>
      <w:r>
        <w:fldChar w:fldCharType="begin"/>
      </w:r>
      <w:r>
        <w:instrText xml:space="preserve"> HYPERLINK "0.8.5.2" </w:instrText>
      </w:r>
      <w:r>
        <w:fldChar w:fldCharType="separate"/>
      </w:r>
      <w:r>
        <w:rPr>
          <w:rFonts w:ascii="Times New Roman" w:hAnsi="Times New Roman" w:eastAsia="Times New Roman" w:cs="Times New Roman"/>
          <w:spacing w:val="5"/>
          <w:sz w:val="23"/>
          <w:szCs w:val="23"/>
        </w:rPr>
        <w:t>0.8.5.2</w:t>
      </w:r>
      <w:r>
        <w:rPr>
          <w:rFonts w:ascii="Times New Roman" w:hAnsi="Times New Roman" w:eastAsia="Times New Roman" w:cs="Times New Roman"/>
          <w:spacing w:val="5"/>
          <w:sz w:val="23"/>
          <w:szCs w:val="23"/>
        </w:rPr>
        <w:fldChar w:fldCharType="end"/>
      </w:r>
      <w:r>
        <w:rPr>
          <w:rFonts w:ascii="Times New Roman" w:hAnsi="Times New Roman" w:eastAsia="Times New Roman" w:cs="Times New Roman"/>
          <w:spacing w:val="5"/>
          <w:sz w:val="23"/>
          <w:szCs w:val="23"/>
        </w:rPr>
        <w:t xml:space="preserve">     </w:t>
      </w:r>
      <w:r>
        <w:rPr>
          <w:spacing w:val="5"/>
          <w:sz w:val="23"/>
          <w:szCs w:val="23"/>
        </w:rPr>
        <w:t>《质量手册》及其相关文件的借阅和复印须经质量负责人批准，由资料管理员</w:t>
      </w:r>
      <w:r>
        <w:rPr>
          <w:spacing w:val="1"/>
          <w:sz w:val="23"/>
          <w:szCs w:val="23"/>
        </w:rPr>
        <w:t xml:space="preserve"> </w:t>
      </w:r>
      <w:r>
        <w:rPr>
          <w:spacing w:val="4"/>
          <w:sz w:val="23"/>
          <w:szCs w:val="23"/>
        </w:rPr>
        <w:t>负责办理相应的手续。</w:t>
      </w:r>
    </w:p>
    <w:p w14:paraId="2F33FAF6">
      <w:pPr>
        <w:pStyle w:val="2"/>
        <w:spacing w:before="174" w:line="207" w:lineRule="auto"/>
        <w:ind w:left="10"/>
        <w:outlineLvl w:val="2"/>
        <w:rPr>
          <w:sz w:val="23"/>
          <w:szCs w:val="23"/>
        </w:rPr>
      </w:pPr>
      <w:r>
        <w:rPr>
          <w:rFonts w:ascii="Times New Roman" w:hAnsi="Times New Roman" w:eastAsia="Times New Roman" w:cs="Times New Roman"/>
          <w:b/>
          <w:bCs/>
          <w:spacing w:val="3"/>
          <w:sz w:val="28"/>
          <w:szCs w:val="28"/>
        </w:rPr>
        <w:t xml:space="preserve">0.8.6    </w:t>
      </w:r>
      <w:r>
        <w:rPr>
          <w:b/>
          <w:bCs/>
          <w:spacing w:val="3"/>
          <w:sz w:val="23"/>
          <w:szCs w:val="23"/>
        </w:rPr>
        <w:t>质量手册的宣贯</w:t>
      </w:r>
    </w:p>
    <w:p w14:paraId="28CC538B">
      <w:pPr>
        <w:pStyle w:val="2"/>
        <w:spacing w:before="304" w:line="361" w:lineRule="auto"/>
        <w:ind w:left="880" w:right="279" w:hanging="872"/>
        <w:rPr>
          <w:sz w:val="23"/>
          <w:szCs w:val="23"/>
        </w:rPr>
      </w:pPr>
      <w:r>
        <w:fldChar w:fldCharType="begin"/>
      </w:r>
      <w:r>
        <w:instrText xml:space="preserve"> HYPERLINK "0.8.6.1" </w:instrText>
      </w:r>
      <w:r>
        <w:fldChar w:fldCharType="separate"/>
      </w:r>
      <w:r>
        <w:rPr>
          <w:rFonts w:ascii="Times New Roman" w:hAnsi="Times New Roman" w:eastAsia="Times New Roman" w:cs="Times New Roman"/>
          <w:spacing w:val="10"/>
          <w:sz w:val="23"/>
          <w:szCs w:val="23"/>
        </w:rPr>
        <w:t>0.8.6.1</w:t>
      </w:r>
      <w:r>
        <w:rPr>
          <w:rFonts w:ascii="Times New Roman" w:hAnsi="Times New Roman" w:eastAsia="Times New Roman" w:cs="Times New Roman"/>
          <w:spacing w:val="10"/>
          <w:sz w:val="23"/>
          <w:szCs w:val="23"/>
        </w:rPr>
        <w:fldChar w:fldCharType="end"/>
      </w:r>
      <w:r>
        <w:rPr>
          <w:rFonts w:ascii="Times New Roman" w:hAnsi="Times New Roman" w:eastAsia="Times New Roman" w:cs="Times New Roman"/>
          <w:spacing w:val="10"/>
          <w:sz w:val="23"/>
          <w:szCs w:val="23"/>
        </w:rPr>
        <w:t xml:space="preserve">   </w:t>
      </w:r>
      <w:r>
        <w:rPr>
          <w:spacing w:val="10"/>
          <w:sz w:val="23"/>
          <w:szCs w:val="23"/>
        </w:rPr>
        <w:t>手册是本公司开展检测工作的规范性文件，全体人员应该认真学习和熟悉</w:t>
      </w:r>
      <w:r>
        <w:rPr>
          <w:spacing w:val="9"/>
          <w:sz w:val="23"/>
          <w:szCs w:val="23"/>
        </w:rPr>
        <w:t>手册</w:t>
      </w:r>
      <w:r>
        <w:rPr>
          <w:sz w:val="23"/>
          <w:szCs w:val="23"/>
        </w:rPr>
        <w:t xml:space="preserve"> </w:t>
      </w:r>
      <w:r>
        <w:rPr>
          <w:spacing w:val="4"/>
          <w:sz w:val="23"/>
          <w:szCs w:val="23"/>
        </w:rPr>
        <w:t>的规定和要求。</w:t>
      </w:r>
    </w:p>
    <w:p w14:paraId="051DF309">
      <w:pPr>
        <w:pStyle w:val="2"/>
        <w:spacing w:before="34" w:line="361" w:lineRule="auto"/>
        <w:ind w:left="8" w:right="858"/>
        <w:rPr>
          <w:sz w:val="23"/>
          <w:szCs w:val="23"/>
        </w:rPr>
      </w:pPr>
      <w:r>
        <w:fldChar w:fldCharType="begin"/>
      </w:r>
      <w:r>
        <w:instrText xml:space="preserve"> HYPERLINK "0.8.6.2" </w:instrText>
      </w:r>
      <w:r>
        <w:fldChar w:fldCharType="separate"/>
      </w:r>
      <w:r>
        <w:rPr>
          <w:rFonts w:ascii="Times New Roman" w:hAnsi="Times New Roman" w:eastAsia="Times New Roman" w:cs="Times New Roman"/>
          <w:spacing w:val="3"/>
          <w:sz w:val="23"/>
          <w:szCs w:val="23"/>
        </w:rPr>
        <w:t>0.8.6.2</w:t>
      </w:r>
      <w:r>
        <w:rPr>
          <w:rFonts w:ascii="Times New Roman" w:hAnsi="Times New Roman" w:eastAsia="Times New Roman" w:cs="Times New Roman"/>
          <w:spacing w:val="3"/>
          <w:sz w:val="23"/>
          <w:szCs w:val="23"/>
        </w:rPr>
        <w:fldChar w:fldCharType="end"/>
      </w:r>
      <w:r>
        <w:rPr>
          <w:rFonts w:ascii="Times New Roman" w:hAnsi="Times New Roman" w:eastAsia="Times New Roman" w:cs="Times New Roman"/>
          <w:spacing w:val="3"/>
          <w:sz w:val="23"/>
          <w:szCs w:val="23"/>
        </w:rPr>
        <w:t xml:space="preserve">   </w:t>
      </w:r>
      <w:r>
        <w:rPr>
          <w:spacing w:val="3"/>
          <w:sz w:val="23"/>
          <w:szCs w:val="23"/>
        </w:rPr>
        <w:t>质量负责人组织制定每年的手册宣贯计划，</w:t>
      </w:r>
      <w:r>
        <w:rPr>
          <w:spacing w:val="78"/>
          <w:sz w:val="23"/>
          <w:szCs w:val="23"/>
        </w:rPr>
        <w:t xml:space="preserve"> </w:t>
      </w:r>
      <w:r>
        <w:rPr>
          <w:spacing w:val="3"/>
          <w:sz w:val="23"/>
          <w:szCs w:val="23"/>
        </w:rPr>
        <w:t>并组织相关人员按计划宣贯。</w:t>
      </w:r>
      <w:r>
        <w:rPr>
          <w:sz w:val="23"/>
          <w:szCs w:val="23"/>
        </w:rPr>
        <w:t xml:space="preserve"> </w:t>
      </w:r>
      <w:r>
        <w:fldChar w:fldCharType="begin"/>
      </w:r>
      <w:r>
        <w:instrText xml:space="preserve"> HYPERLINK "0.8.6.3" </w:instrText>
      </w:r>
      <w:r>
        <w:fldChar w:fldCharType="separate"/>
      </w:r>
      <w:r>
        <w:rPr>
          <w:rFonts w:ascii="Times New Roman" w:hAnsi="Times New Roman" w:eastAsia="Times New Roman" w:cs="Times New Roman"/>
          <w:spacing w:val="7"/>
          <w:sz w:val="23"/>
          <w:szCs w:val="23"/>
        </w:rPr>
        <w:t>0.8.6.3</w:t>
      </w:r>
      <w:r>
        <w:rPr>
          <w:rFonts w:ascii="Times New Roman" w:hAnsi="Times New Roman" w:eastAsia="Times New Roman" w:cs="Times New Roman"/>
          <w:spacing w:val="7"/>
          <w:sz w:val="23"/>
          <w:szCs w:val="23"/>
        </w:rPr>
        <w:fldChar w:fldCharType="end"/>
      </w:r>
      <w:r>
        <w:rPr>
          <w:rFonts w:ascii="Times New Roman" w:hAnsi="Times New Roman" w:eastAsia="Times New Roman" w:cs="Times New Roman"/>
          <w:spacing w:val="7"/>
          <w:sz w:val="23"/>
          <w:szCs w:val="23"/>
        </w:rPr>
        <w:t xml:space="preserve">   </w:t>
      </w:r>
      <w:r>
        <w:rPr>
          <w:spacing w:val="7"/>
          <w:sz w:val="23"/>
          <w:szCs w:val="23"/>
        </w:rPr>
        <w:t>新入职人员，上岗培训应包括《质量手册》</w:t>
      </w:r>
      <w:r>
        <w:rPr>
          <w:spacing w:val="6"/>
          <w:sz w:val="23"/>
          <w:szCs w:val="23"/>
        </w:rPr>
        <w:t>的学习。</w:t>
      </w:r>
    </w:p>
    <w:p w14:paraId="47C97F23">
      <w:pPr>
        <w:pStyle w:val="2"/>
        <w:spacing w:before="33" w:line="227" w:lineRule="auto"/>
        <w:ind w:left="8"/>
        <w:rPr>
          <w:sz w:val="23"/>
          <w:szCs w:val="23"/>
        </w:rPr>
      </w:pPr>
      <w:r>
        <w:fldChar w:fldCharType="begin"/>
      </w:r>
      <w:r>
        <w:instrText xml:space="preserve"> HYPERLINK "0.8.6.4" </w:instrText>
      </w:r>
      <w:r>
        <w:fldChar w:fldCharType="separate"/>
      </w:r>
      <w:r>
        <w:rPr>
          <w:rFonts w:ascii="Times New Roman" w:hAnsi="Times New Roman" w:eastAsia="Times New Roman" w:cs="Times New Roman"/>
          <w:spacing w:val="8"/>
          <w:sz w:val="23"/>
          <w:szCs w:val="23"/>
        </w:rPr>
        <w:t>0.8.6.4</w:t>
      </w:r>
      <w:r>
        <w:rPr>
          <w:rFonts w:ascii="Times New Roman" w:hAnsi="Times New Roman" w:eastAsia="Times New Roman" w:cs="Times New Roman"/>
          <w:spacing w:val="8"/>
          <w:sz w:val="23"/>
          <w:szCs w:val="23"/>
        </w:rPr>
        <w:fldChar w:fldCharType="end"/>
      </w:r>
      <w:r>
        <w:rPr>
          <w:rFonts w:ascii="Times New Roman" w:hAnsi="Times New Roman" w:eastAsia="Times New Roman" w:cs="Times New Roman"/>
          <w:spacing w:val="8"/>
          <w:sz w:val="23"/>
          <w:szCs w:val="23"/>
        </w:rPr>
        <w:t xml:space="preserve">   </w:t>
      </w:r>
      <w:r>
        <w:rPr>
          <w:spacing w:val="8"/>
          <w:sz w:val="23"/>
          <w:szCs w:val="23"/>
        </w:rPr>
        <w:t>手册的宣贯应做到经常性、持久性、形式多样，并有记录。</w:t>
      </w:r>
    </w:p>
    <w:p w14:paraId="3C281F06">
      <w:pPr>
        <w:spacing w:line="242" w:lineRule="auto"/>
        <w:rPr>
          <w:rFonts w:ascii="Arial"/>
          <w:sz w:val="21"/>
        </w:rPr>
      </w:pPr>
    </w:p>
    <w:p w14:paraId="40BAF23B">
      <w:pPr>
        <w:pStyle w:val="2"/>
        <w:spacing w:before="81" w:line="206" w:lineRule="auto"/>
        <w:ind w:left="10"/>
        <w:outlineLvl w:val="2"/>
        <w:rPr>
          <w:sz w:val="23"/>
          <w:szCs w:val="23"/>
        </w:rPr>
      </w:pPr>
      <w:r>
        <w:rPr>
          <w:rFonts w:ascii="Times New Roman" w:hAnsi="Times New Roman" w:eastAsia="Times New Roman" w:cs="Times New Roman"/>
          <w:b/>
          <w:bCs/>
          <w:sz w:val="28"/>
          <w:szCs w:val="28"/>
        </w:rPr>
        <w:t xml:space="preserve">0.8.7    </w:t>
      </w:r>
      <w:r>
        <w:rPr>
          <w:b/>
          <w:bCs/>
          <w:sz w:val="23"/>
          <w:szCs w:val="23"/>
        </w:rPr>
        <w:t>《质量手册》</w:t>
      </w:r>
      <w:r>
        <w:rPr>
          <w:spacing w:val="-50"/>
          <w:sz w:val="23"/>
          <w:szCs w:val="23"/>
        </w:rPr>
        <w:t xml:space="preserve"> </w:t>
      </w:r>
      <w:r>
        <w:rPr>
          <w:b/>
          <w:bCs/>
          <w:sz w:val="23"/>
          <w:szCs w:val="23"/>
        </w:rPr>
        <w:t>的解释</w:t>
      </w:r>
    </w:p>
    <w:p w14:paraId="275F212A">
      <w:pPr>
        <w:pStyle w:val="2"/>
        <w:spacing w:before="303" w:line="227" w:lineRule="auto"/>
        <w:ind w:left="915"/>
        <w:rPr>
          <w:sz w:val="23"/>
          <w:szCs w:val="23"/>
        </w:rPr>
      </w:pPr>
      <w:r>
        <w:rPr>
          <w:spacing w:val="6"/>
          <w:sz w:val="23"/>
          <w:szCs w:val="23"/>
        </w:rPr>
        <w:t>《质量手册》的解释权归公司总经理。</w:t>
      </w:r>
    </w:p>
    <w:p w14:paraId="61DC845A">
      <w:pPr>
        <w:spacing w:line="227" w:lineRule="auto"/>
        <w:rPr>
          <w:sz w:val="23"/>
          <w:szCs w:val="23"/>
        </w:rPr>
        <w:sectPr>
          <w:pgSz w:w="11907" w:h="16839"/>
          <w:pgMar w:top="2757" w:right="1135" w:bottom="400" w:left="1418" w:header="852" w:footer="0" w:gutter="0"/>
          <w:cols w:space="720" w:num="1"/>
        </w:sectPr>
      </w:pPr>
    </w:p>
    <w:p w14:paraId="52B89DCB">
      <w:pPr>
        <w:spacing w:line="166" w:lineRule="exact"/>
      </w:pPr>
    </w:p>
    <w:tbl>
      <w:tblPr>
        <w:tblStyle w:val="5"/>
        <w:tblW w:w="9326" w:type="dxa"/>
        <w:tblInd w:w="12" w:type="dxa"/>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Layout w:type="fixed"/>
        <w:tblCellMar>
          <w:top w:w="0" w:type="dxa"/>
          <w:left w:w="0" w:type="dxa"/>
          <w:bottom w:w="0" w:type="dxa"/>
          <w:right w:w="0" w:type="dxa"/>
        </w:tblCellMar>
      </w:tblPr>
      <w:tblGrid>
        <w:gridCol w:w="5355"/>
        <w:gridCol w:w="1414"/>
        <w:gridCol w:w="2557"/>
      </w:tblGrid>
      <w:tr w14:paraId="71BC6DE3">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54" w:hRule="atLeast"/>
        </w:trPr>
        <w:tc>
          <w:tcPr>
            <w:tcW w:w="5355" w:type="dxa"/>
            <w:vMerge w:val="restart"/>
            <w:tcBorders>
              <w:bottom w:val="nil"/>
            </w:tcBorders>
            <w:vAlign w:val="top"/>
          </w:tcPr>
          <w:p w14:paraId="1CB9BB9E">
            <w:pPr>
              <w:spacing w:before="317" w:line="428" w:lineRule="auto"/>
              <w:ind w:left="1957" w:right="1179" w:hanging="772"/>
              <w:rPr>
                <w:rFonts w:ascii="宋体" w:hAnsi="宋体" w:eastAsia="宋体" w:cs="宋体"/>
                <w:sz w:val="35"/>
                <w:szCs w:val="35"/>
              </w:rPr>
            </w:pPr>
            <w:r>
              <w:rPr>
                <w:rFonts w:ascii="宋体" w:hAnsi="宋体" w:eastAsia="宋体" w:cs="宋体"/>
                <w:b/>
                <w:bCs/>
                <w:sz w:val="31"/>
                <w:szCs w:val="31"/>
              </w:rPr>
              <w:t>XXXXXX</w:t>
            </w:r>
            <w:r>
              <w:rPr>
                <w:rFonts w:ascii="宋体" w:hAnsi="宋体" w:eastAsia="宋体" w:cs="宋体"/>
                <w:spacing w:val="-57"/>
                <w:sz w:val="31"/>
                <w:szCs w:val="31"/>
              </w:rPr>
              <w:t xml:space="preserve"> </w:t>
            </w:r>
            <w:r>
              <w:rPr>
                <w:rFonts w:ascii="宋体" w:hAnsi="宋体" w:eastAsia="宋体" w:cs="宋体"/>
                <w:b/>
                <w:bCs/>
                <w:spacing w:val="6"/>
                <w:sz w:val="31"/>
                <w:szCs w:val="31"/>
              </w:rPr>
              <w:t>检测有限公司</w:t>
            </w:r>
            <w:r>
              <w:rPr>
                <w:rFonts w:ascii="宋体" w:hAnsi="宋体" w:eastAsia="宋体" w:cs="宋体"/>
                <w:sz w:val="31"/>
                <w:szCs w:val="31"/>
              </w:rPr>
              <w:t xml:space="preserve"> </w:t>
            </w:r>
            <w:r>
              <w:rPr>
                <w:rFonts w:ascii="宋体" w:hAnsi="宋体" w:eastAsia="宋体" w:cs="宋体"/>
                <w:b/>
                <w:bCs/>
                <w:spacing w:val="3"/>
                <w:sz w:val="35"/>
                <w:szCs w:val="35"/>
              </w:rPr>
              <w:t>质量手册</w:t>
            </w:r>
          </w:p>
        </w:tc>
        <w:tc>
          <w:tcPr>
            <w:tcW w:w="1414" w:type="dxa"/>
            <w:vAlign w:val="top"/>
          </w:tcPr>
          <w:p w14:paraId="5FDB8811">
            <w:pPr>
              <w:spacing w:before="153" w:line="227" w:lineRule="auto"/>
              <w:ind w:left="288"/>
              <w:rPr>
                <w:rFonts w:ascii="宋体" w:hAnsi="宋体" w:eastAsia="宋体" w:cs="宋体"/>
                <w:sz w:val="23"/>
                <w:szCs w:val="23"/>
              </w:rPr>
            </w:pPr>
            <w:r>
              <w:rPr>
                <w:rFonts w:ascii="宋体" w:hAnsi="宋体" w:eastAsia="宋体" w:cs="宋体"/>
                <w:b/>
                <w:bCs/>
                <w:spacing w:val="5"/>
                <w:sz w:val="23"/>
                <w:szCs w:val="23"/>
              </w:rPr>
              <w:t>文件编号</w:t>
            </w:r>
          </w:p>
        </w:tc>
        <w:tc>
          <w:tcPr>
            <w:tcW w:w="2557" w:type="dxa"/>
            <w:vAlign w:val="top"/>
          </w:tcPr>
          <w:p w14:paraId="6A86C178">
            <w:pPr>
              <w:spacing w:before="166" w:line="220" w:lineRule="auto"/>
              <w:ind w:left="237"/>
              <w:rPr>
                <w:rFonts w:ascii="宋体" w:hAnsi="宋体" w:eastAsia="宋体" w:cs="宋体"/>
                <w:sz w:val="23"/>
                <w:szCs w:val="23"/>
              </w:rPr>
            </w:pPr>
            <w:r>
              <w:rPr>
                <w:rFonts w:ascii="宋体" w:hAnsi="宋体" w:eastAsia="宋体" w:cs="宋体"/>
                <w:b/>
                <w:bCs/>
                <w:sz w:val="23"/>
                <w:szCs w:val="23"/>
              </w:rPr>
              <w:t>SZQM</w:t>
            </w:r>
            <w:r>
              <w:rPr>
                <w:rFonts w:ascii="宋体" w:hAnsi="宋体" w:eastAsia="宋体" w:cs="宋体"/>
                <w:b/>
                <w:bCs/>
                <w:spacing w:val="5"/>
                <w:sz w:val="23"/>
                <w:szCs w:val="23"/>
              </w:rPr>
              <w:t>-01</w:t>
            </w:r>
          </w:p>
        </w:tc>
      </w:tr>
      <w:tr w14:paraId="237E6439">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9" w:hRule="atLeast"/>
        </w:trPr>
        <w:tc>
          <w:tcPr>
            <w:tcW w:w="5355" w:type="dxa"/>
            <w:vMerge w:val="continue"/>
            <w:tcBorders>
              <w:top w:val="nil"/>
              <w:bottom w:val="nil"/>
            </w:tcBorders>
            <w:vAlign w:val="top"/>
          </w:tcPr>
          <w:p w14:paraId="091639DA">
            <w:pPr>
              <w:pStyle w:val="6"/>
            </w:pPr>
          </w:p>
        </w:tc>
        <w:tc>
          <w:tcPr>
            <w:tcW w:w="1414" w:type="dxa"/>
            <w:vAlign w:val="top"/>
          </w:tcPr>
          <w:p w14:paraId="0CCE584C">
            <w:pPr>
              <w:spacing w:before="144" w:line="227" w:lineRule="auto"/>
              <w:ind w:left="347"/>
              <w:rPr>
                <w:rFonts w:ascii="宋体" w:hAnsi="宋体" w:eastAsia="宋体" w:cs="宋体"/>
                <w:sz w:val="23"/>
                <w:szCs w:val="23"/>
              </w:rPr>
            </w:pPr>
            <w:r>
              <w:rPr>
                <w:rFonts w:ascii="宋体" w:hAnsi="宋体" w:eastAsia="宋体" w:cs="宋体"/>
                <w:b/>
                <w:bCs/>
                <w:spacing w:val="-3"/>
                <w:sz w:val="23"/>
                <w:szCs w:val="23"/>
              </w:rPr>
              <w:t>版</w:t>
            </w:r>
            <w:r>
              <w:rPr>
                <w:rFonts w:ascii="宋体" w:hAnsi="宋体" w:eastAsia="宋体" w:cs="宋体"/>
                <w:spacing w:val="11"/>
                <w:sz w:val="23"/>
                <w:szCs w:val="23"/>
              </w:rPr>
              <w:t xml:space="preserve">   </w:t>
            </w:r>
            <w:r>
              <w:rPr>
                <w:rFonts w:ascii="宋体" w:hAnsi="宋体" w:eastAsia="宋体" w:cs="宋体"/>
                <w:b/>
                <w:bCs/>
                <w:spacing w:val="-3"/>
                <w:sz w:val="23"/>
                <w:szCs w:val="23"/>
              </w:rPr>
              <w:t>次</w:t>
            </w:r>
          </w:p>
        </w:tc>
        <w:tc>
          <w:tcPr>
            <w:tcW w:w="2557" w:type="dxa"/>
            <w:vAlign w:val="top"/>
          </w:tcPr>
          <w:p w14:paraId="6B3D64C6">
            <w:pPr>
              <w:spacing w:before="144" w:line="227" w:lineRule="auto"/>
              <w:ind w:left="236"/>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25"/>
                <w:sz w:val="23"/>
                <w:szCs w:val="23"/>
              </w:rPr>
              <w:t xml:space="preserve"> </w:t>
            </w:r>
            <w:r>
              <w:rPr>
                <w:rFonts w:ascii="宋体" w:hAnsi="宋体" w:eastAsia="宋体" w:cs="宋体"/>
                <w:b/>
                <w:bCs/>
                <w:spacing w:val="-4"/>
                <w:sz w:val="23"/>
                <w:szCs w:val="23"/>
              </w:rPr>
              <w:t>1</w:t>
            </w:r>
            <w:r>
              <w:rPr>
                <w:rFonts w:ascii="宋体" w:hAnsi="宋体" w:eastAsia="宋体" w:cs="宋体"/>
                <w:spacing w:val="-44"/>
                <w:sz w:val="23"/>
                <w:szCs w:val="23"/>
              </w:rPr>
              <w:t xml:space="preserve"> </w:t>
            </w:r>
            <w:r>
              <w:rPr>
                <w:rFonts w:ascii="宋体" w:hAnsi="宋体" w:eastAsia="宋体" w:cs="宋体"/>
                <w:b/>
                <w:bCs/>
                <w:spacing w:val="-4"/>
                <w:sz w:val="23"/>
                <w:szCs w:val="23"/>
              </w:rPr>
              <w:t>版</w:t>
            </w:r>
            <w:r>
              <w:rPr>
                <w:rFonts w:ascii="宋体" w:hAnsi="宋体" w:eastAsia="宋体" w:cs="宋体"/>
                <w:spacing w:val="16"/>
                <w:sz w:val="23"/>
                <w:szCs w:val="23"/>
              </w:rPr>
              <w:t xml:space="preserve"> </w:t>
            </w:r>
            <w:r>
              <w:rPr>
                <w:rFonts w:ascii="宋体" w:hAnsi="宋体" w:eastAsia="宋体" w:cs="宋体"/>
                <w:b/>
                <w:bCs/>
                <w:spacing w:val="-4"/>
                <w:sz w:val="23"/>
                <w:szCs w:val="23"/>
              </w:rPr>
              <w:t>第</w:t>
            </w:r>
            <w:r>
              <w:rPr>
                <w:rFonts w:ascii="宋体" w:hAnsi="宋体" w:eastAsia="宋体" w:cs="宋体"/>
                <w:spacing w:val="-41"/>
                <w:sz w:val="23"/>
                <w:szCs w:val="23"/>
              </w:rPr>
              <w:t xml:space="preserve"> </w:t>
            </w:r>
            <w:r>
              <w:rPr>
                <w:rFonts w:ascii="宋体" w:hAnsi="宋体" w:eastAsia="宋体" w:cs="宋体"/>
                <w:b/>
                <w:bCs/>
                <w:spacing w:val="-4"/>
                <w:sz w:val="23"/>
                <w:szCs w:val="23"/>
              </w:rPr>
              <w:t>0</w:t>
            </w:r>
            <w:r>
              <w:rPr>
                <w:rFonts w:ascii="宋体" w:hAnsi="宋体" w:eastAsia="宋体" w:cs="宋体"/>
                <w:spacing w:val="-39"/>
                <w:sz w:val="23"/>
                <w:szCs w:val="23"/>
              </w:rPr>
              <w:t xml:space="preserve"> </w:t>
            </w:r>
            <w:r>
              <w:rPr>
                <w:rFonts w:ascii="宋体" w:hAnsi="宋体" w:eastAsia="宋体" w:cs="宋体"/>
                <w:b/>
                <w:bCs/>
                <w:spacing w:val="-4"/>
                <w:sz w:val="23"/>
                <w:szCs w:val="23"/>
              </w:rPr>
              <w:t>次修订</w:t>
            </w:r>
          </w:p>
        </w:tc>
      </w:tr>
      <w:tr w14:paraId="29320FB8">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8" w:hRule="atLeast"/>
        </w:trPr>
        <w:tc>
          <w:tcPr>
            <w:tcW w:w="5355" w:type="dxa"/>
            <w:vMerge w:val="continue"/>
            <w:tcBorders>
              <w:top w:val="nil"/>
              <w:bottom w:val="nil"/>
            </w:tcBorders>
            <w:vAlign w:val="top"/>
          </w:tcPr>
          <w:p w14:paraId="373065A8">
            <w:pPr>
              <w:pStyle w:val="6"/>
            </w:pPr>
          </w:p>
        </w:tc>
        <w:tc>
          <w:tcPr>
            <w:tcW w:w="1414" w:type="dxa"/>
            <w:vAlign w:val="top"/>
          </w:tcPr>
          <w:p w14:paraId="0E3D4845">
            <w:pPr>
              <w:spacing w:before="148" w:line="224" w:lineRule="auto"/>
              <w:ind w:left="352"/>
              <w:rPr>
                <w:rFonts w:ascii="宋体" w:hAnsi="宋体" w:eastAsia="宋体" w:cs="宋体"/>
                <w:sz w:val="23"/>
                <w:szCs w:val="23"/>
              </w:rPr>
            </w:pPr>
            <w:r>
              <w:rPr>
                <w:rFonts w:ascii="宋体" w:hAnsi="宋体" w:eastAsia="宋体" w:cs="宋体"/>
                <w:b/>
                <w:bCs/>
                <w:spacing w:val="-5"/>
                <w:sz w:val="23"/>
                <w:szCs w:val="23"/>
              </w:rPr>
              <w:t>页</w:t>
            </w:r>
            <w:r>
              <w:rPr>
                <w:rFonts w:ascii="宋体" w:hAnsi="宋体" w:eastAsia="宋体" w:cs="宋体"/>
                <w:spacing w:val="8"/>
                <w:sz w:val="23"/>
                <w:szCs w:val="23"/>
              </w:rPr>
              <w:t xml:space="preserve">   </w:t>
            </w:r>
            <w:r>
              <w:rPr>
                <w:rFonts w:ascii="宋体" w:hAnsi="宋体" w:eastAsia="宋体" w:cs="宋体"/>
                <w:b/>
                <w:bCs/>
                <w:spacing w:val="-5"/>
                <w:sz w:val="23"/>
                <w:szCs w:val="23"/>
              </w:rPr>
              <w:t>码</w:t>
            </w:r>
          </w:p>
        </w:tc>
        <w:tc>
          <w:tcPr>
            <w:tcW w:w="2557" w:type="dxa"/>
            <w:vAlign w:val="top"/>
          </w:tcPr>
          <w:p w14:paraId="6BB35F77">
            <w:pPr>
              <w:spacing w:before="148" w:line="224" w:lineRule="auto"/>
              <w:ind w:left="236"/>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17"/>
                <w:sz w:val="23"/>
                <w:szCs w:val="23"/>
              </w:rPr>
              <w:t xml:space="preserve"> </w:t>
            </w:r>
            <w:r>
              <w:rPr>
                <w:rFonts w:ascii="宋体" w:hAnsi="宋体" w:eastAsia="宋体" w:cs="宋体"/>
                <w:b/>
                <w:bCs/>
                <w:spacing w:val="-4"/>
                <w:sz w:val="23"/>
                <w:szCs w:val="23"/>
              </w:rPr>
              <w:t>X</w:t>
            </w:r>
            <w:r>
              <w:rPr>
                <w:rFonts w:ascii="宋体" w:hAnsi="宋体" w:eastAsia="宋体" w:cs="宋体"/>
                <w:spacing w:val="22"/>
                <w:sz w:val="23"/>
                <w:szCs w:val="23"/>
              </w:rPr>
              <w:t xml:space="preserve"> </w:t>
            </w:r>
            <w:r>
              <w:rPr>
                <w:rFonts w:ascii="宋体" w:hAnsi="宋体" w:eastAsia="宋体" w:cs="宋体"/>
                <w:b/>
                <w:bCs/>
                <w:spacing w:val="-4"/>
                <w:sz w:val="23"/>
                <w:szCs w:val="23"/>
              </w:rPr>
              <w:t>页</w:t>
            </w:r>
            <w:r>
              <w:rPr>
                <w:rFonts w:ascii="宋体" w:hAnsi="宋体" w:eastAsia="宋体" w:cs="宋体"/>
                <w:spacing w:val="14"/>
                <w:sz w:val="23"/>
                <w:szCs w:val="23"/>
              </w:rPr>
              <w:t xml:space="preserve"> </w:t>
            </w:r>
            <w:r>
              <w:rPr>
                <w:rFonts w:ascii="宋体" w:hAnsi="宋体" w:eastAsia="宋体" w:cs="宋体"/>
                <w:b/>
                <w:bCs/>
                <w:spacing w:val="-4"/>
                <w:sz w:val="23"/>
                <w:szCs w:val="23"/>
              </w:rPr>
              <w:t>共</w:t>
            </w:r>
            <w:r>
              <w:rPr>
                <w:rFonts w:ascii="宋体" w:hAnsi="宋体" w:eastAsia="宋体" w:cs="宋体"/>
                <w:spacing w:val="13"/>
                <w:sz w:val="23"/>
                <w:szCs w:val="23"/>
              </w:rPr>
              <w:t xml:space="preserve"> </w:t>
            </w:r>
            <w:r>
              <w:rPr>
                <w:rFonts w:ascii="宋体" w:hAnsi="宋体" w:eastAsia="宋体" w:cs="宋体"/>
                <w:b/>
                <w:bCs/>
                <w:spacing w:val="-4"/>
                <w:sz w:val="23"/>
                <w:szCs w:val="23"/>
              </w:rPr>
              <w:t>X</w:t>
            </w:r>
            <w:r>
              <w:rPr>
                <w:rFonts w:ascii="宋体" w:hAnsi="宋体" w:eastAsia="宋体" w:cs="宋体"/>
                <w:spacing w:val="21"/>
                <w:sz w:val="23"/>
                <w:szCs w:val="23"/>
              </w:rPr>
              <w:t xml:space="preserve"> </w:t>
            </w:r>
            <w:r>
              <w:rPr>
                <w:rFonts w:ascii="宋体" w:hAnsi="宋体" w:eastAsia="宋体" w:cs="宋体"/>
                <w:b/>
                <w:bCs/>
                <w:spacing w:val="-4"/>
                <w:sz w:val="23"/>
                <w:szCs w:val="23"/>
              </w:rPr>
              <w:t>页</w:t>
            </w:r>
          </w:p>
        </w:tc>
      </w:tr>
      <w:tr w14:paraId="02DE675B">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52" w:hRule="atLeast"/>
        </w:trPr>
        <w:tc>
          <w:tcPr>
            <w:tcW w:w="5355" w:type="dxa"/>
            <w:vMerge w:val="continue"/>
            <w:tcBorders>
              <w:top w:val="nil"/>
            </w:tcBorders>
            <w:vAlign w:val="top"/>
          </w:tcPr>
          <w:p w14:paraId="0DC162B9">
            <w:pPr>
              <w:pStyle w:val="6"/>
            </w:pPr>
          </w:p>
        </w:tc>
        <w:tc>
          <w:tcPr>
            <w:tcW w:w="1414" w:type="dxa"/>
            <w:vAlign w:val="top"/>
          </w:tcPr>
          <w:p w14:paraId="4E98BAD0">
            <w:pPr>
              <w:spacing w:before="156" w:line="228" w:lineRule="auto"/>
              <w:ind w:left="292"/>
              <w:rPr>
                <w:rFonts w:ascii="宋体" w:hAnsi="宋体" w:eastAsia="宋体" w:cs="宋体"/>
                <w:sz w:val="23"/>
                <w:szCs w:val="23"/>
              </w:rPr>
            </w:pPr>
            <w:r>
              <w:rPr>
                <w:rFonts w:ascii="宋体" w:hAnsi="宋体" w:eastAsia="宋体" w:cs="宋体"/>
                <w:b/>
                <w:bCs/>
                <w:spacing w:val="4"/>
                <w:sz w:val="23"/>
                <w:szCs w:val="23"/>
              </w:rPr>
              <w:t>实施日期</w:t>
            </w:r>
          </w:p>
        </w:tc>
        <w:tc>
          <w:tcPr>
            <w:tcW w:w="2557" w:type="dxa"/>
            <w:vAlign w:val="top"/>
          </w:tcPr>
          <w:p w14:paraId="6E68394E">
            <w:pPr>
              <w:spacing w:before="169" w:line="219" w:lineRule="auto"/>
              <w:ind w:left="239"/>
              <w:rPr>
                <w:rFonts w:hint="eastAsia" w:ascii="宋体" w:hAnsi="宋体" w:eastAsia="宋体" w:cs="宋体"/>
                <w:sz w:val="23"/>
                <w:szCs w:val="23"/>
                <w:lang w:eastAsia="zh-CN"/>
              </w:rPr>
            </w:pPr>
            <w:r>
              <w:rPr>
                <w:rFonts w:hint="eastAsia" w:ascii="宋体" w:hAnsi="宋体" w:eastAsia="宋体" w:cs="宋体"/>
                <w:b/>
                <w:bCs/>
                <w:spacing w:val="2"/>
                <w:sz w:val="23"/>
                <w:szCs w:val="23"/>
                <w:lang w:eastAsia="zh-CN"/>
              </w:rPr>
              <w:t>2025-02-01</w:t>
            </w:r>
          </w:p>
        </w:tc>
      </w:tr>
    </w:tbl>
    <w:p w14:paraId="7EF3BC8E">
      <w:pPr>
        <w:spacing w:line="388" w:lineRule="auto"/>
        <w:rPr>
          <w:rFonts w:ascii="Arial"/>
          <w:sz w:val="21"/>
        </w:rPr>
      </w:pPr>
    </w:p>
    <w:p w14:paraId="074BEFCB">
      <w:pPr>
        <w:pStyle w:val="2"/>
        <w:spacing w:before="113" w:line="224" w:lineRule="auto"/>
        <w:ind w:left="3271"/>
        <w:outlineLvl w:val="0"/>
        <w:rPr>
          <w:sz w:val="35"/>
          <w:szCs w:val="35"/>
        </w:rPr>
      </w:pPr>
      <w:r>
        <w:rPr>
          <w:b/>
          <w:bCs/>
          <w:spacing w:val="5"/>
          <w:sz w:val="35"/>
          <w:szCs w:val="35"/>
        </w:rPr>
        <w:t>第一章</w:t>
      </w:r>
      <w:r>
        <w:rPr>
          <w:spacing w:val="5"/>
          <w:sz w:val="35"/>
          <w:szCs w:val="35"/>
        </w:rPr>
        <w:t xml:space="preserve">  </w:t>
      </w:r>
      <w:r>
        <w:rPr>
          <w:b/>
          <w:bCs/>
          <w:spacing w:val="5"/>
          <w:sz w:val="35"/>
          <w:szCs w:val="35"/>
        </w:rPr>
        <w:t>适用范围</w:t>
      </w:r>
    </w:p>
    <w:p w14:paraId="0C44CFA0">
      <w:pPr>
        <w:spacing w:line="418" w:lineRule="auto"/>
        <w:rPr>
          <w:rFonts w:ascii="Arial"/>
          <w:sz w:val="21"/>
        </w:rPr>
      </w:pPr>
    </w:p>
    <w:p w14:paraId="41144054">
      <w:pPr>
        <w:pStyle w:val="2"/>
        <w:spacing w:before="75" w:line="326" w:lineRule="auto"/>
        <w:ind w:left="579" w:right="144" w:hanging="564"/>
        <w:rPr>
          <w:sz w:val="23"/>
          <w:szCs w:val="23"/>
        </w:rPr>
      </w:pPr>
      <w:r>
        <w:rPr>
          <w:rFonts w:ascii="Times New Roman" w:hAnsi="Times New Roman" w:eastAsia="Times New Roman" w:cs="Times New Roman"/>
          <w:b/>
          <w:bCs/>
          <w:spacing w:val="9"/>
          <w:sz w:val="23"/>
          <w:szCs w:val="23"/>
        </w:rPr>
        <w:t xml:space="preserve">1.1    </w:t>
      </w:r>
      <w:r>
        <w:rPr>
          <w:spacing w:val="9"/>
          <w:sz w:val="23"/>
          <w:szCs w:val="23"/>
        </w:rPr>
        <w:t>本《质量手册》是阐述本公司质量方针和目标、描述其管理体系的文件，适用于本</w:t>
      </w:r>
      <w:r>
        <w:rPr>
          <w:spacing w:val="5"/>
          <w:sz w:val="23"/>
          <w:szCs w:val="23"/>
        </w:rPr>
        <w:t xml:space="preserve"> </w:t>
      </w:r>
      <w:r>
        <w:rPr>
          <w:spacing w:val="10"/>
          <w:sz w:val="23"/>
          <w:szCs w:val="23"/>
        </w:rPr>
        <w:t>公司从事的所有检测活动及其质量管理活动，是</w:t>
      </w:r>
      <w:r>
        <w:rPr>
          <w:spacing w:val="9"/>
          <w:sz w:val="23"/>
          <w:szCs w:val="23"/>
        </w:rPr>
        <w:t>本公司全体员工必须遵守的活动准</w:t>
      </w:r>
      <w:r>
        <w:rPr>
          <w:sz w:val="23"/>
          <w:szCs w:val="23"/>
        </w:rPr>
        <w:t xml:space="preserve"> </w:t>
      </w:r>
      <w:r>
        <w:rPr>
          <w:spacing w:val="7"/>
          <w:sz w:val="23"/>
          <w:szCs w:val="23"/>
        </w:rPr>
        <w:t>则，并作为对外部质量保证的承诺性文件。</w:t>
      </w:r>
    </w:p>
    <w:p w14:paraId="15D2D809">
      <w:pPr>
        <w:pStyle w:val="2"/>
        <w:spacing w:before="185" w:line="300" w:lineRule="auto"/>
        <w:ind w:left="574" w:right="384" w:hanging="559"/>
        <w:rPr>
          <w:sz w:val="23"/>
          <w:szCs w:val="23"/>
        </w:rPr>
      </w:pPr>
      <w:r>
        <w:rPr>
          <w:rFonts w:ascii="Times New Roman" w:hAnsi="Times New Roman" w:eastAsia="Times New Roman" w:cs="Times New Roman"/>
          <w:b/>
          <w:bCs/>
          <w:spacing w:val="9"/>
          <w:sz w:val="23"/>
          <w:szCs w:val="23"/>
        </w:rPr>
        <w:t xml:space="preserve">1.2    </w:t>
      </w:r>
      <w:r>
        <w:rPr>
          <w:spacing w:val="9"/>
          <w:sz w:val="23"/>
          <w:szCs w:val="23"/>
        </w:rPr>
        <w:t>本公司的客户、法定管理机构和对公司提供认可服务的机构，可依据本《质量手</w:t>
      </w:r>
      <w:r>
        <w:rPr>
          <w:spacing w:val="4"/>
          <w:sz w:val="23"/>
          <w:szCs w:val="23"/>
        </w:rPr>
        <w:t xml:space="preserve"> </w:t>
      </w:r>
      <w:r>
        <w:rPr>
          <w:spacing w:val="8"/>
          <w:sz w:val="23"/>
          <w:szCs w:val="23"/>
        </w:rPr>
        <w:t>册》对公司的检测活动进行监督和确认本公司的能</w:t>
      </w:r>
      <w:r>
        <w:rPr>
          <w:spacing w:val="7"/>
          <w:sz w:val="23"/>
          <w:szCs w:val="23"/>
        </w:rPr>
        <w:t>力。</w:t>
      </w:r>
    </w:p>
    <w:p w14:paraId="5F0D557B">
      <w:pPr>
        <w:spacing w:line="300" w:lineRule="auto"/>
        <w:rPr>
          <w:sz w:val="23"/>
          <w:szCs w:val="23"/>
        </w:rPr>
        <w:sectPr>
          <w:headerReference r:id="rId12" w:type="default"/>
          <w:pgSz w:w="12243" w:h="15843"/>
          <w:pgMar w:top="400" w:right="1471" w:bottom="400" w:left="1418" w:header="0" w:footer="0" w:gutter="0"/>
          <w:cols w:space="720" w:num="1"/>
        </w:sectPr>
      </w:pPr>
    </w:p>
    <w:p w14:paraId="4D8B827E">
      <w:pPr>
        <w:spacing w:line="388" w:lineRule="auto"/>
        <w:rPr>
          <w:rFonts w:ascii="Arial"/>
          <w:sz w:val="21"/>
        </w:rPr>
      </w:pPr>
    </w:p>
    <w:p w14:paraId="702ECA93">
      <w:pPr>
        <w:pStyle w:val="2"/>
        <w:spacing w:before="113" w:line="224" w:lineRule="auto"/>
        <w:ind w:left="2282"/>
        <w:outlineLvl w:val="0"/>
        <w:rPr>
          <w:sz w:val="35"/>
          <w:szCs w:val="35"/>
        </w:rPr>
      </w:pPr>
      <w:r>
        <w:rPr>
          <w:b/>
          <w:bCs/>
          <w:spacing w:val="6"/>
          <w:sz w:val="35"/>
          <w:szCs w:val="35"/>
        </w:rPr>
        <w:t>第二章</w:t>
      </w:r>
      <w:r>
        <w:rPr>
          <w:spacing w:val="6"/>
          <w:sz w:val="35"/>
          <w:szCs w:val="35"/>
        </w:rPr>
        <w:t xml:space="preserve">  </w:t>
      </w:r>
      <w:r>
        <w:rPr>
          <w:b/>
          <w:bCs/>
          <w:spacing w:val="6"/>
          <w:sz w:val="35"/>
          <w:szCs w:val="35"/>
        </w:rPr>
        <w:t>规范性引用文件</w:t>
      </w:r>
    </w:p>
    <w:p w14:paraId="32A90643">
      <w:pPr>
        <w:spacing w:line="420" w:lineRule="auto"/>
        <w:rPr>
          <w:rFonts w:ascii="Arial"/>
          <w:sz w:val="21"/>
        </w:rPr>
      </w:pPr>
    </w:p>
    <w:p w14:paraId="04301FFB">
      <w:pPr>
        <w:pStyle w:val="2"/>
        <w:spacing w:before="75" w:line="365" w:lineRule="auto"/>
        <w:ind w:left="12" w:right="105" w:firstLine="425"/>
        <w:jc w:val="both"/>
        <w:rPr>
          <w:sz w:val="23"/>
          <w:szCs w:val="23"/>
        </w:rPr>
      </w:pPr>
      <w:r>
        <w:rPr>
          <w:spacing w:val="2"/>
          <w:sz w:val="23"/>
          <w:szCs w:val="23"/>
        </w:rPr>
        <w:t>本手册引用了下列文件，</w:t>
      </w:r>
      <w:r>
        <w:rPr>
          <w:spacing w:val="-51"/>
          <w:sz w:val="23"/>
          <w:szCs w:val="23"/>
        </w:rPr>
        <w:t xml:space="preserve"> </w:t>
      </w:r>
      <w:r>
        <w:rPr>
          <w:spacing w:val="2"/>
          <w:sz w:val="23"/>
          <w:szCs w:val="23"/>
        </w:rPr>
        <w:t>这些文件的部分或全部内容，</w:t>
      </w:r>
      <w:r>
        <w:rPr>
          <w:spacing w:val="-31"/>
          <w:sz w:val="23"/>
          <w:szCs w:val="23"/>
        </w:rPr>
        <w:t xml:space="preserve"> </w:t>
      </w:r>
      <w:r>
        <w:rPr>
          <w:spacing w:val="2"/>
          <w:sz w:val="23"/>
          <w:szCs w:val="23"/>
        </w:rPr>
        <w:t>构成了本手册的要求。对注明日</w:t>
      </w:r>
      <w:r>
        <w:rPr>
          <w:sz w:val="23"/>
          <w:szCs w:val="23"/>
        </w:rPr>
        <w:t xml:space="preserve"> </w:t>
      </w:r>
      <w:r>
        <w:rPr>
          <w:spacing w:val="11"/>
          <w:sz w:val="23"/>
          <w:szCs w:val="23"/>
        </w:rPr>
        <w:t>期的引用文件，只采用引用的版本；对没有注明日期的引用文件，采</w:t>
      </w:r>
      <w:r>
        <w:rPr>
          <w:spacing w:val="10"/>
          <w:sz w:val="23"/>
          <w:szCs w:val="23"/>
        </w:rPr>
        <w:t>用最新版本（包括任</w:t>
      </w:r>
      <w:r>
        <w:rPr>
          <w:sz w:val="23"/>
          <w:szCs w:val="23"/>
        </w:rPr>
        <w:t xml:space="preserve"> </w:t>
      </w:r>
      <w:r>
        <w:rPr>
          <w:spacing w:val="-22"/>
          <w:sz w:val="23"/>
          <w:szCs w:val="23"/>
        </w:rPr>
        <w:t>何修订）。</w:t>
      </w:r>
    </w:p>
    <w:p w14:paraId="29D13831">
      <w:pPr>
        <w:pStyle w:val="2"/>
        <w:spacing w:before="36" w:line="227" w:lineRule="auto"/>
        <w:ind w:left="454"/>
        <w:rPr>
          <w:sz w:val="23"/>
          <w:szCs w:val="23"/>
        </w:rPr>
      </w:pPr>
      <w:r>
        <w:rPr>
          <w:spacing w:val="1"/>
          <w:sz w:val="23"/>
          <w:szCs w:val="23"/>
        </w:rPr>
        <w:t>1)  《检验检测机构资质认定评审准则》（国市监【2023】第</w:t>
      </w:r>
      <w:r>
        <w:rPr>
          <w:spacing w:val="-18"/>
          <w:sz w:val="23"/>
          <w:szCs w:val="23"/>
        </w:rPr>
        <w:t xml:space="preserve"> </w:t>
      </w:r>
      <w:r>
        <w:rPr>
          <w:spacing w:val="1"/>
          <w:sz w:val="23"/>
          <w:szCs w:val="23"/>
        </w:rPr>
        <w:t>21</w:t>
      </w:r>
      <w:r>
        <w:rPr>
          <w:spacing w:val="-39"/>
          <w:sz w:val="23"/>
          <w:szCs w:val="23"/>
        </w:rPr>
        <w:t xml:space="preserve"> </w:t>
      </w:r>
      <w:r>
        <w:rPr>
          <w:spacing w:val="1"/>
          <w:sz w:val="23"/>
          <w:szCs w:val="23"/>
        </w:rPr>
        <w:t>号令）</w:t>
      </w:r>
    </w:p>
    <w:p w14:paraId="47CE92D2">
      <w:pPr>
        <w:pStyle w:val="2"/>
        <w:spacing w:before="182" w:line="227" w:lineRule="auto"/>
        <w:jc w:val="right"/>
        <w:rPr>
          <w:sz w:val="23"/>
          <w:szCs w:val="23"/>
        </w:rPr>
      </w:pPr>
      <w:r>
        <w:rPr>
          <w:spacing w:val="2"/>
          <w:sz w:val="23"/>
          <w:szCs w:val="23"/>
        </w:rPr>
        <w:t>2)</w:t>
      </w:r>
      <w:r>
        <w:rPr>
          <w:spacing w:val="95"/>
          <w:sz w:val="23"/>
          <w:szCs w:val="23"/>
        </w:rPr>
        <w:t xml:space="preserve"> </w:t>
      </w:r>
      <w:r>
        <w:rPr>
          <w:sz w:val="23"/>
          <w:szCs w:val="23"/>
        </w:rPr>
        <w:t>CNAS</w:t>
      </w:r>
      <w:r>
        <w:rPr>
          <w:spacing w:val="2"/>
          <w:sz w:val="23"/>
          <w:szCs w:val="23"/>
        </w:rPr>
        <w:t>-</w:t>
      </w:r>
      <w:r>
        <w:rPr>
          <w:sz w:val="23"/>
          <w:szCs w:val="23"/>
        </w:rPr>
        <w:t>CL</w:t>
      </w:r>
      <w:r>
        <w:rPr>
          <w:spacing w:val="2"/>
          <w:sz w:val="23"/>
          <w:szCs w:val="23"/>
        </w:rPr>
        <w:t>01:2018</w:t>
      </w:r>
      <w:r>
        <w:rPr>
          <w:spacing w:val="-58"/>
          <w:sz w:val="23"/>
          <w:szCs w:val="23"/>
        </w:rPr>
        <w:t xml:space="preserve"> </w:t>
      </w:r>
      <w:r>
        <w:rPr>
          <w:spacing w:val="2"/>
          <w:sz w:val="23"/>
          <w:szCs w:val="23"/>
        </w:rPr>
        <w:t>《检测和校准</w:t>
      </w:r>
      <w:r>
        <w:rPr>
          <w:rFonts w:hint="eastAsia"/>
          <w:spacing w:val="2"/>
          <w:sz w:val="23"/>
          <w:szCs w:val="23"/>
          <w:lang w:eastAsia="zh-CN"/>
        </w:rPr>
        <w:t>实验室</w:t>
      </w:r>
      <w:r>
        <w:rPr>
          <w:spacing w:val="2"/>
          <w:sz w:val="23"/>
          <w:szCs w:val="23"/>
        </w:rPr>
        <w:t>能力认可准则》（</w:t>
      </w:r>
      <w:r>
        <w:rPr>
          <w:sz w:val="23"/>
          <w:szCs w:val="23"/>
        </w:rPr>
        <w:t>idt</w:t>
      </w:r>
      <w:r>
        <w:rPr>
          <w:spacing w:val="2"/>
          <w:sz w:val="23"/>
          <w:szCs w:val="23"/>
        </w:rPr>
        <w:t>.</w:t>
      </w:r>
      <w:r>
        <w:rPr>
          <w:spacing w:val="45"/>
          <w:sz w:val="23"/>
          <w:szCs w:val="23"/>
        </w:rPr>
        <w:t xml:space="preserve"> </w:t>
      </w:r>
      <w:r>
        <w:rPr>
          <w:sz w:val="23"/>
          <w:szCs w:val="23"/>
        </w:rPr>
        <w:t>ISO</w:t>
      </w:r>
      <w:r>
        <w:rPr>
          <w:spacing w:val="2"/>
          <w:sz w:val="23"/>
          <w:szCs w:val="23"/>
        </w:rPr>
        <w:t>/</w:t>
      </w:r>
      <w:r>
        <w:rPr>
          <w:sz w:val="23"/>
          <w:szCs w:val="23"/>
        </w:rPr>
        <w:t>IEC</w:t>
      </w:r>
      <w:r>
        <w:rPr>
          <w:spacing w:val="51"/>
          <w:sz w:val="23"/>
          <w:szCs w:val="23"/>
        </w:rPr>
        <w:t xml:space="preserve"> </w:t>
      </w:r>
      <w:r>
        <w:rPr>
          <w:spacing w:val="2"/>
          <w:sz w:val="23"/>
          <w:szCs w:val="23"/>
        </w:rPr>
        <w:t>17025:2017）</w:t>
      </w:r>
    </w:p>
    <w:p w14:paraId="7F363698">
      <w:pPr>
        <w:pStyle w:val="2"/>
        <w:spacing w:before="185" w:line="227" w:lineRule="auto"/>
        <w:ind w:left="441"/>
        <w:rPr>
          <w:sz w:val="23"/>
          <w:szCs w:val="23"/>
        </w:rPr>
      </w:pPr>
      <w:r>
        <w:rPr>
          <w:spacing w:val="7"/>
          <w:sz w:val="23"/>
          <w:szCs w:val="23"/>
        </w:rPr>
        <w:t>3)</w:t>
      </w:r>
      <w:r>
        <w:rPr>
          <w:spacing w:val="78"/>
          <w:sz w:val="23"/>
          <w:szCs w:val="23"/>
        </w:rPr>
        <w:t xml:space="preserve"> </w:t>
      </w:r>
      <w:r>
        <w:rPr>
          <w:sz w:val="23"/>
          <w:szCs w:val="23"/>
        </w:rPr>
        <w:t>CNAS</w:t>
      </w:r>
      <w:r>
        <w:rPr>
          <w:spacing w:val="7"/>
          <w:sz w:val="23"/>
          <w:szCs w:val="23"/>
        </w:rPr>
        <w:t>-</w:t>
      </w:r>
      <w:r>
        <w:rPr>
          <w:sz w:val="23"/>
          <w:szCs w:val="23"/>
        </w:rPr>
        <w:t>CL</w:t>
      </w:r>
      <w:r>
        <w:rPr>
          <w:spacing w:val="7"/>
          <w:sz w:val="23"/>
          <w:szCs w:val="23"/>
        </w:rPr>
        <w:t>01-G001：2024</w:t>
      </w:r>
      <w:r>
        <w:rPr>
          <w:spacing w:val="-67"/>
          <w:sz w:val="23"/>
          <w:szCs w:val="23"/>
        </w:rPr>
        <w:t xml:space="preserve"> </w:t>
      </w:r>
      <w:r>
        <w:rPr>
          <w:spacing w:val="7"/>
          <w:sz w:val="23"/>
          <w:szCs w:val="23"/>
        </w:rPr>
        <w:t>《检测和</w:t>
      </w:r>
      <w:r>
        <w:rPr>
          <w:spacing w:val="6"/>
          <w:sz w:val="23"/>
          <w:szCs w:val="23"/>
        </w:rPr>
        <w:t>校准</w:t>
      </w:r>
      <w:r>
        <w:rPr>
          <w:rFonts w:hint="eastAsia"/>
          <w:spacing w:val="6"/>
          <w:sz w:val="23"/>
          <w:szCs w:val="23"/>
          <w:lang w:eastAsia="zh-CN"/>
        </w:rPr>
        <w:t>实验室</w:t>
      </w:r>
      <w:r>
        <w:rPr>
          <w:spacing w:val="6"/>
          <w:sz w:val="23"/>
          <w:szCs w:val="23"/>
        </w:rPr>
        <w:t>能力认可准则的应用要求》</w:t>
      </w:r>
    </w:p>
    <w:p w14:paraId="31DC483B">
      <w:pPr>
        <w:pStyle w:val="2"/>
        <w:spacing w:before="184" w:line="227" w:lineRule="auto"/>
        <w:ind w:left="435"/>
        <w:rPr>
          <w:sz w:val="23"/>
          <w:szCs w:val="23"/>
        </w:rPr>
      </w:pPr>
      <w:r>
        <w:rPr>
          <w:spacing w:val="3"/>
          <w:sz w:val="23"/>
          <w:szCs w:val="23"/>
        </w:rPr>
        <w:t>4)</w:t>
      </w:r>
      <w:r>
        <w:rPr>
          <w:spacing w:val="91"/>
          <w:sz w:val="23"/>
          <w:szCs w:val="23"/>
        </w:rPr>
        <w:t xml:space="preserve"> </w:t>
      </w:r>
      <w:r>
        <w:rPr>
          <w:sz w:val="23"/>
          <w:szCs w:val="23"/>
        </w:rPr>
        <w:t>CNAS</w:t>
      </w:r>
      <w:r>
        <w:rPr>
          <w:spacing w:val="3"/>
          <w:sz w:val="23"/>
          <w:szCs w:val="23"/>
        </w:rPr>
        <w:t>-</w:t>
      </w:r>
      <w:r>
        <w:rPr>
          <w:sz w:val="23"/>
          <w:szCs w:val="23"/>
        </w:rPr>
        <w:t>CL</w:t>
      </w:r>
      <w:r>
        <w:rPr>
          <w:spacing w:val="3"/>
          <w:sz w:val="23"/>
          <w:szCs w:val="23"/>
        </w:rPr>
        <w:t>01-G002：2021 《测量结果的计量溯源性要求》</w:t>
      </w:r>
    </w:p>
    <w:p w14:paraId="5A9E4BEA">
      <w:pPr>
        <w:pStyle w:val="2"/>
        <w:spacing w:before="185" w:line="228" w:lineRule="auto"/>
        <w:ind w:left="441"/>
        <w:rPr>
          <w:sz w:val="23"/>
          <w:szCs w:val="23"/>
        </w:rPr>
      </w:pPr>
      <w:r>
        <w:rPr>
          <w:spacing w:val="3"/>
          <w:sz w:val="23"/>
          <w:szCs w:val="23"/>
        </w:rPr>
        <w:t>5)</w:t>
      </w:r>
      <w:r>
        <w:rPr>
          <w:spacing w:val="87"/>
          <w:sz w:val="23"/>
          <w:szCs w:val="23"/>
        </w:rPr>
        <w:t xml:space="preserve"> </w:t>
      </w:r>
      <w:r>
        <w:rPr>
          <w:sz w:val="23"/>
          <w:szCs w:val="23"/>
        </w:rPr>
        <w:t>CNAS</w:t>
      </w:r>
      <w:r>
        <w:rPr>
          <w:spacing w:val="3"/>
          <w:sz w:val="23"/>
          <w:szCs w:val="23"/>
        </w:rPr>
        <w:t>-</w:t>
      </w:r>
      <w:r>
        <w:rPr>
          <w:sz w:val="23"/>
          <w:szCs w:val="23"/>
        </w:rPr>
        <w:t>CL</w:t>
      </w:r>
      <w:r>
        <w:rPr>
          <w:spacing w:val="3"/>
          <w:sz w:val="23"/>
          <w:szCs w:val="23"/>
        </w:rPr>
        <w:t>01-G003：2021</w:t>
      </w:r>
      <w:r>
        <w:rPr>
          <w:spacing w:val="-20"/>
          <w:sz w:val="23"/>
          <w:szCs w:val="23"/>
        </w:rPr>
        <w:t xml:space="preserve"> </w:t>
      </w:r>
      <w:r>
        <w:rPr>
          <w:spacing w:val="3"/>
          <w:sz w:val="23"/>
          <w:szCs w:val="23"/>
        </w:rPr>
        <w:t>《测量不确定度的要求》</w:t>
      </w:r>
    </w:p>
    <w:p w14:paraId="2B23F9AF">
      <w:pPr>
        <w:pStyle w:val="2"/>
        <w:spacing w:before="182" w:line="228" w:lineRule="auto"/>
        <w:ind w:left="438"/>
        <w:rPr>
          <w:sz w:val="23"/>
          <w:szCs w:val="23"/>
        </w:rPr>
      </w:pPr>
      <w:r>
        <w:rPr>
          <w:spacing w:val="3"/>
          <w:sz w:val="23"/>
          <w:szCs w:val="23"/>
        </w:rPr>
        <w:t>6)</w:t>
      </w:r>
      <w:r>
        <w:rPr>
          <w:spacing w:val="85"/>
          <w:sz w:val="23"/>
          <w:szCs w:val="23"/>
        </w:rPr>
        <w:t xml:space="preserve"> </w:t>
      </w:r>
      <w:r>
        <w:rPr>
          <w:sz w:val="23"/>
          <w:szCs w:val="23"/>
        </w:rPr>
        <w:t>CNAS</w:t>
      </w:r>
      <w:r>
        <w:rPr>
          <w:spacing w:val="3"/>
          <w:sz w:val="23"/>
          <w:szCs w:val="23"/>
        </w:rPr>
        <w:t>-</w:t>
      </w:r>
      <w:r>
        <w:rPr>
          <w:sz w:val="23"/>
          <w:szCs w:val="23"/>
        </w:rPr>
        <w:t>RL</w:t>
      </w:r>
      <w:r>
        <w:rPr>
          <w:spacing w:val="3"/>
          <w:sz w:val="23"/>
          <w:szCs w:val="23"/>
        </w:rPr>
        <w:t>01：2019</w:t>
      </w:r>
      <w:r>
        <w:rPr>
          <w:spacing w:val="-39"/>
          <w:sz w:val="23"/>
          <w:szCs w:val="23"/>
        </w:rPr>
        <w:t xml:space="preserve"> </w:t>
      </w:r>
      <w:r>
        <w:rPr>
          <w:spacing w:val="3"/>
          <w:sz w:val="23"/>
          <w:szCs w:val="23"/>
        </w:rPr>
        <w:t>《实验室认可规则》</w:t>
      </w:r>
    </w:p>
    <w:p w14:paraId="1C983EA8">
      <w:pPr>
        <w:pStyle w:val="2"/>
        <w:spacing w:before="184" w:line="227" w:lineRule="auto"/>
        <w:ind w:left="442"/>
        <w:rPr>
          <w:sz w:val="23"/>
          <w:szCs w:val="23"/>
        </w:rPr>
      </w:pPr>
      <w:r>
        <w:rPr>
          <w:spacing w:val="3"/>
          <w:sz w:val="23"/>
          <w:szCs w:val="23"/>
        </w:rPr>
        <w:t>7)</w:t>
      </w:r>
      <w:r>
        <w:rPr>
          <w:spacing w:val="84"/>
          <w:sz w:val="23"/>
          <w:szCs w:val="23"/>
        </w:rPr>
        <w:t xml:space="preserve"> </w:t>
      </w:r>
      <w:r>
        <w:rPr>
          <w:sz w:val="23"/>
          <w:szCs w:val="23"/>
        </w:rPr>
        <w:t>CNAS</w:t>
      </w:r>
      <w:r>
        <w:rPr>
          <w:spacing w:val="3"/>
          <w:sz w:val="23"/>
          <w:szCs w:val="23"/>
        </w:rPr>
        <w:t>-</w:t>
      </w:r>
      <w:r>
        <w:rPr>
          <w:sz w:val="23"/>
          <w:szCs w:val="23"/>
        </w:rPr>
        <w:t>RL</w:t>
      </w:r>
      <w:r>
        <w:rPr>
          <w:spacing w:val="3"/>
          <w:sz w:val="23"/>
          <w:szCs w:val="23"/>
        </w:rPr>
        <w:t>02：2023</w:t>
      </w:r>
      <w:r>
        <w:rPr>
          <w:spacing w:val="-49"/>
          <w:sz w:val="23"/>
          <w:szCs w:val="23"/>
        </w:rPr>
        <w:t xml:space="preserve"> </w:t>
      </w:r>
      <w:r>
        <w:rPr>
          <w:spacing w:val="3"/>
          <w:sz w:val="23"/>
          <w:szCs w:val="23"/>
        </w:rPr>
        <w:t>《能力验证规则》</w:t>
      </w:r>
    </w:p>
    <w:p w14:paraId="65CD0BC9">
      <w:pPr>
        <w:pStyle w:val="2"/>
        <w:spacing w:before="182" w:line="227" w:lineRule="auto"/>
        <w:ind w:left="437"/>
        <w:rPr>
          <w:sz w:val="23"/>
          <w:szCs w:val="23"/>
        </w:rPr>
      </w:pPr>
      <w:r>
        <w:rPr>
          <w:spacing w:val="5"/>
          <w:sz w:val="23"/>
          <w:szCs w:val="23"/>
        </w:rPr>
        <w:t>8)</w:t>
      </w:r>
      <w:r>
        <w:rPr>
          <w:spacing w:val="97"/>
          <w:sz w:val="23"/>
          <w:szCs w:val="23"/>
        </w:rPr>
        <w:t xml:space="preserve"> </w:t>
      </w:r>
      <w:r>
        <w:rPr>
          <w:sz w:val="23"/>
          <w:szCs w:val="23"/>
        </w:rPr>
        <w:t>ISO</w:t>
      </w:r>
      <w:r>
        <w:rPr>
          <w:spacing w:val="5"/>
          <w:sz w:val="23"/>
          <w:szCs w:val="23"/>
        </w:rPr>
        <w:t>/</w:t>
      </w:r>
      <w:r>
        <w:rPr>
          <w:sz w:val="23"/>
          <w:szCs w:val="23"/>
        </w:rPr>
        <w:t>IEC</w:t>
      </w:r>
      <w:r>
        <w:rPr>
          <w:spacing w:val="5"/>
          <w:sz w:val="23"/>
          <w:szCs w:val="23"/>
        </w:rPr>
        <w:t xml:space="preserve"> 17025:2017</w:t>
      </w:r>
      <w:r>
        <w:rPr>
          <w:spacing w:val="-57"/>
          <w:sz w:val="23"/>
          <w:szCs w:val="23"/>
        </w:rPr>
        <w:t xml:space="preserve"> </w:t>
      </w:r>
      <w:r>
        <w:rPr>
          <w:spacing w:val="5"/>
          <w:sz w:val="23"/>
          <w:szCs w:val="23"/>
        </w:rPr>
        <w:t>《检测和校准</w:t>
      </w:r>
      <w:r>
        <w:rPr>
          <w:rFonts w:hint="eastAsia"/>
          <w:spacing w:val="5"/>
          <w:sz w:val="23"/>
          <w:szCs w:val="23"/>
          <w:lang w:eastAsia="zh-CN"/>
        </w:rPr>
        <w:t>实验室</w:t>
      </w:r>
      <w:r>
        <w:rPr>
          <w:spacing w:val="5"/>
          <w:sz w:val="23"/>
          <w:szCs w:val="23"/>
        </w:rPr>
        <w:t>能力通用要求》</w:t>
      </w:r>
    </w:p>
    <w:p w14:paraId="50B77C23">
      <w:pPr>
        <w:pStyle w:val="2"/>
        <w:spacing w:before="185" w:line="227" w:lineRule="auto"/>
        <w:ind w:left="437"/>
        <w:rPr>
          <w:sz w:val="23"/>
          <w:szCs w:val="23"/>
        </w:rPr>
      </w:pPr>
      <w:r>
        <w:rPr>
          <w:spacing w:val="5"/>
          <w:sz w:val="23"/>
          <w:szCs w:val="23"/>
        </w:rPr>
        <w:t>9)</w:t>
      </w:r>
      <w:r>
        <w:rPr>
          <w:spacing w:val="77"/>
          <w:sz w:val="23"/>
          <w:szCs w:val="23"/>
        </w:rPr>
        <w:t xml:space="preserve"> </w:t>
      </w:r>
      <w:r>
        <w:rPr>
          <w:sz w:val="23"/>
          <w:szCs w:val="23"/>
        </w:rPr>
        <w:t>GB</w:t>
      </w:r>
      <w:r>
        <w:rPr>
          <w:spacing w:val="5"/>
          <w:sz w:val="23"/>
          <w:szCs w:val="23"/>
        </w:rPr>
        <w:t>/T 27025-2019</w:t>
      </w:r>
      <w:r>
        <w:rPr>
          <w:spacing w:val="63"/>
          <w:sz w:val="23"/>
          <w:szCs w:val="23"/>
        </w:rPr>
        <w:t xml:space="preserve"> </w:t>
      </w:r>
      <w:r>
        <w:rPr>
          <w:spacing w:val="5"/>
          <w:sz w:val="23"/>
          <w:szCs w:val="23"/>
        </w:rPr>
        <w:t>《检测和校准</w:t>
      </w:r>
      <w:r>
        <w:rPr>
          <w:rFonts w:hint="eastAsia"/>
          <w:spacing w:val="5"/>
          <w:sz w:val="23"/>
          <w:szCs w:val="23"/>
          <w:lang w:eastAsia="zh-CN"/>
        </w:rPr>
        <w:t>实验室</w:t>
      </w:r>
      <w:r>
        <w:rPr>
          <w:spacing w:val="5"/>
          <w:sz w:val="23"/>
          <w:szCs w:val="23"/>
        </w:rPr>
        <w:t>能力</w:t>
      </w:r>
      <w:r>
        <w:rPr>
          <w:rFonts w:hint="eastAsia"/>
          <w:spacing w:val="5"/>
          <w:sz w:val="23"/>
          <w:szCs w:val="23"/>
          <w:lang w:val="en-US" w:eastAsia="zh-CN"/>
        </w:rPr>
        <w:t>的</w:t>
      </w:r>
      <w:bookmarkStart w:id="3" w:name="_GoBack"/>
      <w:bookmarkEnd w:id="3"/>
      <w:r>
        <w:rPr>
          <w:spacing w:val="5"/>
          <w:sz w:val="23"/>
          <w:szCs w:val="23"/>
        </w:rPr>
        <w:t>通用要求》</w:t>
      </w:r>
    </w:p>
    <w:p w14:paraId="4A5A6106">
      <w:pPr>
        <w:pStyle w:val="2"/>
        <w:spacing w:before="183" w:line="227" w:lineRule="auto"/>
        <w:ind w:left="454"/>
        <w:rPr>
          <w:sz w:val="23"/>
          <w:szCs w:val="23"/>
        </w:rPr>
      </w:pPr>
      <w:r>
        <w:rPr>
          <w:spacing w:val="4"/>
          <w:sz w:val="23"/>
          <w:szCs w:val="23"/>
        </w:rPr>
        <w:t>10)</w:t>
      </w:r>
      <w:r>
        <w:rPr>
          <w:spacing w:val="-27"/>
          <w:sz w:val="23"/>
          <w:szCs w:val="23"/>
        </w:rPr>
        <w:t xml:space="preserve"> </w:t>
      </w:r>
      <w:r>
        <w:rPr>
          <w:sz w:val="23"/>
          <w:szCs w:val="23"/>
        </w:rPr>
        <w:t>ISO</w:t>
      </w:r>
      <w:r>
        <w:rPr>
          <w:spacing w:val="4"/>
          <w:sz w:val="23"/>
          <w:szCs w:val="23"/>
        </w:rPr>
        <w:t>/</w:t>
      </w:r>
      <w:r>
        <w:rPr>
          <w:sz w:val="23"/>
          <w:szCs w:val="23"/>
        </w:rPr>
        <w:t>IEC</w:t>
      </w:r>
      <w:r>
        <w:rPr>
          <w:spacing w:val="-43"/>
          <w:sz w:val="23"/>
          <w:szCs w:val="23"/>
        </w:rPr>
        <w:t xml:space="preserve"> </w:t>
      </w:r>
      <w:r>
        <w:rPr>
          <w:spacing w:val="4"/>
          <w:sz w:val="23"/>
          <w:szCs w:val="23"/>
        </w:rPr>
        <w:t>指南</w:t>
      </w:r>
      <w:r>
        <w:rPr>
          <w:spacing w:val="-44"/>
          <w:sz w:val="23"/>
          <w:szCs w:val="23"/>
        </w:rPr>
        <w:t xml:space="preserve"> </w:t>
      </w:r>
      <w:r>
        <w:rPr>
          <w:spacing w:val="4"/>
          <w:sz w:val="23"/>
          <w:szCs w:val="23"/>
        </w:rPr>
        <w:t>99 《国际计量学词汇－基本和通用概念及相关</w:t>
      </w:r>
      <w:r>
        <w:rPr>
          <w:spacing w:val="3"/>
          <w:sz w:val="23"/>
          <w:szCs w:val="23"/>
        </w:rPr>
        <w:t>术语(</w:t>
      </w:r>
      <w:r>
        <w:rPr>
          <w:sz w:val="23"/>
          <w:szCs w:val="23"/>
        </w:rPr>
        <w:t>VIM</w:t>
      </w:r>
      <w:r>
        <w:rPr>
          <w:spacing w:val="3"/>
          <w:sz w:val="23"/>
          <w:szCs w:val="23"/>
        </w:rPr>
        <w:t>)》</w:t>
      </w:r>
    </w:p>
    <w:p w14:paraId="0AAF1009">
      <w:pPr>
        <w:pStyle w:val="2"/>
        <w:spacing w:before="186" w:line="227" w:lineRule="auto"/>
        <w:ind w:left="454"/>
        <w:rPr>
          <w:sz w:val="23"/>
          <w:szCs w:val="23"/>
        </w:rPr>
      </w:pPr>
      <w:r>
        <w:rPr>
          <w:spacing w:val="6"/>
          <w:sz w:val="23"/>
          <w:szCs w:val="23"/>
        </w:rPr>
        <w:t>11)</w:t>
      </w:r>
      <w:r>
        <w:rPr>
          <w:spacing w:val="-34"/>
          <w:sz w:val="23"/>
          <w:szCs w:val="23"/>
        </w:rPr>
        <w:t xml:space="preserve"> </w:t>
      </w:r>
      <w:r>
        <w:rPr>
          <w:sz w:val="23"/>
          <w:szCs w:val="23"/>
        </w:rPr>
        <w:t>GB</w:t>
      </w:r>
      <w:r>
        <w:rPr>
          <w:spacing w:val="6"/>
          <w:sz w:val="23"/>
          <w:szCs w:val="23"/>
        </w:rPr>
        <w:t>/T 27000《合格评定――词汇和通用原则》</w:t>
      </w:r>
    </w:p>
    <w:p w14:paraId="49C51A94">
      <w:pPr>
        <w:pStyle w:val="2"/>
        <w:spacing w:before="184" w:line="227" w:lineRule="auto"/>
        <w:ind w:left="454"/>
        <w:rPr>
          <w:sz w:val="23"/>
          <w:szCs w:val="23"/>
        </w:rPr>
      </w:pPr>
      <w:r>
        <w:rPr>
          <w:spacing w:val="1"/>
          <w:sz w:val="23"/>
          <w:szCs w:val="23"/>
        </w:rPr>
        <w:t>12)</w:t>
      </w:r>
      <w:r>
        <w:rPr>
          <w:spacing w:val="-20"/>
          <w:sz w:val="23"/>
          <w:szCs w:val="23"/>
        </w:rPr>
        <w:t xml:space="preserve"> </w:t>
      </w:r>
      <w:r>
        <w:rPr>
          <w:spacing w:val="1"/>
          <w:sz w:val="23"/>
          <w:szCs w:val="23"/>
        </w:rPr>
        <w:t>《检验检测机构资质认定管理办法》（国市</w:t>
      </w:r>
      <w:r>
        <w:rPr>
          <w:sz w:val="23"/>
          <w:szCs w:val="23"/>
        </w:rPr>
        <w:t>监第</w:t>
      </w:r>
      <w:r>
        <w:rPr>
          <w:spacing w:val="-24"/>
          <w:sz w:val="23"/>
          <w:szCs w:val="23"/>
        </w:rPr>
        <w:t xml:space="preserve"> </w:t>
      </w:r>
      <w:r>
        <w:rPr>
          <w:sz w:val="23"/>
          <w:szCs w:val="23"/>
        </w:rPr>
        <w:t>38</w:t>
      </w:r>
      <w:r>
        <w:rPr>
          <w:spacing w:val="-40"/>
          <w:sz w:val="23"/>
          <w:szCs w:val="23"/>
        </w:rPr>
        <w:t xml:space="preserve"> </w:t>
      </w:r>
      <w:r>
        <w:rPr>
          <w:sz w:val="23"/>
          <w:szCs w:val="23"/>
        </w:rPr>
        <w:t>号令）</w:t>
      </w:r>
    </w:p>
    <w:p w14:paraId="70FCF2E0">
      <w:pPr>
        <w:pStyle w:val="2"/>
        <w:spacing w:before="184" w:line="227" w:lineRule="auto"/>
        <w:ind w:left="454"/>
        <w:rPr>
          <w:sz w:val="23"/>
          <w:szCs w:val="23"/>
        </w:rPr>
      </w:pPr>
      <w:r>
        <w:rPr>
          <w:spacing w:val="1"/>
          <w:sz w:val="23"/>
          <w:szCs w:val="23"/>
        </w:rPr>
        <w:t>13)</w:t>
      </w:r>
      <w:r>
        <w:rPr>
          <w:spacing w:val="-40"/>
          <w:sz w:val="23"/>
          <w:szCs w:val="23"/>
        </w:rPr>
        <w:t xml:space="preserve"> </w:t>
      </w:r>
      <w:r>
        <w:rPr>
          <w:spacing w:val="1"/>
          <w:sz w:val="23"/>
          <w:szCs w:val="23"/>
        </w:rPr>
        <w:t>《检验检测机构监督管理办法》（国市监第</w:t>
      </w:r>
      <w:r>
        <w:rPr>
          <w:spacing w:val="-24"/>
          <w:sz w:val="23"/>
          <w:szCs w:val="23"/>
        </w:rPr>
        <w:t xml:space="preserve"> </w:t>
      </w:r>
      <w:r>
        <w:rPr>
          <w:sz w:val="23"/>
          <w:szCs w:val="23"/>
        </w:rPr>
        <w:t>39</w:t>
      </w:r>
      <w:r>
        <w:rPr>
          <w:spacing w:val="-40"/>
          <w:sz w:val="23"/>
          <w:szCs w:val="23"/>
        </w:rPr>
        <w:t xml:space="preserve"> </w:t>
      </w:r>
      <w:r>
        <w:rPr>
          <w:sz w:val="23"/>
          <w:szCs w:val="23"/>
        </w:rPr>
        <w:t>号令）</w:t>
      </w:r>
    </w:p>
    <w:p w14:paraId="6401D6FE">
      <w:pPr>
        <w:pStyle w:val="2"/>
        <w:spacing w:before="186" w:line="227" w:lineRule="auto"/>
        <w:ind w:left="454"/>
        <w:rPr>
          <w:sz w:val="23"/>
          <w:szCs w:val="23"/>
        </w:rPr>
      </w:pPr>
      <w:r>
        <w:rPr>
          <w:spacing w:val="-3"/>
          <w:sz w:val="23"/>
          <w:szCs w:val="23"/>
        </w:rPr>
        <w:t>14)</w:t>
      </w:r>
      <w:r>
        <w:rPr>
          <w:spacing w:val="89"/>
          <w:sz w:val="23"/>
          <w:szCs w:val="23"/>
        </w:rPr>
        <w:t xml:space="preserve"> </w:t>
      </w:r>
      <w:r>
        <w:rPr>
          <w:spacing w:val="-3"/>
          <w:sz w:val="23"/>
          <w:szCs w:val="23"/>
        </w:rPr>
        <w:t>《中华人民共和国劳动法》</w:t>
      </w:r>
    </w:p>
    <w:p w14:paraId="4D95CF01">
      <w:pPr>
        <w:pStyle w:val="2"/>
        <w:spacing w:before="183" w:line="227" w:lineRule="auto"/>
        <w:ind w:left="454"/>
        <w:rPr>
          <w:sz w:val="23"/>
          <w:szCs w:val="23"/>
        </w:rPr>
      </w:pPr>
      <w:r>
        <w:rPr>
          <w:spacing w:val="-1"/>
          <w:sz w:val="23"/>
          <w:szCs w:val="23"/>
        </w:rPr>
        <w:t>15)</w:t>
      </w:r>
      <w:r>
        <w:rPr>
          <w:spacing w:val="80"/>
          <w:sz w:val="23"/>
          <w:szCs w:val="23"/>
        </w:rPr>
        <w:t xml:space="preserve"> </w:t>
      </w:r>
      <w:r>
        <w:rPr>
          <w:spacing w:val="-1"/>
          <w:sz w:val="23"/>
          <w:szCs w:val="23"/>
        </w:rPr>
        <w:t>《中华人民共和国劳动保护法》</w:t>
      </w:r>
    </w:p>
    <w:p w14:paraId="5F6CFC79">
      <w:pPr>
        <w:spacing w:line="227" w:lineRule="auto"/>
        <w:rPr>
          <w:sz w:val="23"/>
          <w:szCs w:val="23"/>
        </w:rPr>
        <w:sectPr>
          <w:headerReference r:id="rId13" w:type="default"/>
          <w:pgSz w:w="12243" w:h="15843"/>
          <w:pgMar w:top="2474" w:right="1314" w:bottom="400" w:left="1418" w:header="566" w:footer="0" w:gutter="0"/>
          <w:cols w:space="720" w:num="1"/>
        </w:sectPr>
      </w:pPr>
    </w:p>
    <w:p w14:paraId="1E4BE62C">
      <w:pPr>
        <w:spacing w:line="390" w:lineRule="auto"/>
        <w:rPr>
          <w:rFonts w:ascii="Arial"/>
          <w:sz w:val="21"/>
        </w:rPr>
      </w:pPr>
    </w:p>
    <w:p w14:paraId="59272B57">
      <w:pPr>
        <w:pStyle w:val="2"/>
        <w:spacing w:before="114" w:line="224" w:lineRule="auto"/>
        <w:ind w:left="2476"/>
        <w:outlineLvl w:val="0"/>
        <w:rPr>
          <w:sz w:val="35"/>
          <w:szCs w:val="35"/>
        </w:rPr>
      </w:pPr>
      <w:r>
        <w:rPr>
          <w:b/>
          <w:bCs/>
          <w:spacing w:val="6"/>
          <w:sz w:val="35"/>
          <w:szCs w:val="35"/>
        </w:rPr>
        <w:t>第三章</w:t>
      </w:r>
      <w:r>
        <w:rPr>
          <w:spacing w:val="6"/>
          <w:sz w:val="35"/>
          <w:szCs w:val="35"/>
        </w:rPr>
        <w:t xml:space="preserve">  </w:t>
      </w:r>
      <w:r>
        <w:rPr>
          <w:b/>
          <w:bCs/>
          <w:spacing w:val="6"/>
          <w:sz w:val="35"/>
          <w:szCs w:val="35"/>
        </w:rPr>
        <w:t>术语和定义</w:t>
      </w:r>
    </w:p>
    <w:p w14:paraId="2C5BF0C2">
      <w:pPr>
        <w:spacing w:line="278" w:lineRule="auto"/>
        <w:rPr>
          <w:rFonts w:ascii="Arial"/>
          <w:sz w:val="21"/>
        </w:rPr>
      </w:pPr>
    </w:p>
    <w:p w14:paraId="2606D6FC">
      <w:pPr>
        <w:spacing w:line="279" w:lineRule="auto"/>
        <w:rPr>
          <w:rFonts w:ascii="Arial"/>
          <w:sz w:val="21"/>
        </w:rPr>
      </w:pPr>
    </w:p>
    <w:p w14:paraId="0FD78E03">
      <w:pPr>
        <w:pStyle w:val="2"/>
        <w:spacing w:before="75" w:line="227" w:lineRule="auto"/>
        <w:ind w:left="9"/>
        <w:rPr>
          <w:sz w:val="23"/>
          <w:szCs w:val="23"/>
        </w:rPr>
      </w:pPr>
      <w:r>
        <w:rPr>
          <w:rFonts w:ascii="Times New Roman" w:hAnsi="Times New Roman" w:eastAsia="Times New Roman" w:cs="Times New Roman"/>
          <w:spacing w:val="4"/>
          <w:sz w:val="23"/>
          <w:szCs w:val="23"/>
        </w:rPr>
        <w:t>3.1</w:t>
      </w:r>
      <w:r>
        <w:rPr>
          <w:rFonts w:ascii="Times New Roman" w:hAnsi="Times New Roman" w:eastAsia="Times New Roman" w:cs="Times New Roman"/>
          <w:spacing w:val="12"/>
          <w:sz w:val="23"/>
          <w:szCs w:val="23"/>
        </w:rPr>
        <w:t xml:space="preserve">    </w:t>
      </w:r>
      <w:r>
        <w:rPr>
          <w:b/>
          <w:bCs/>
          <w:spacing w:val="4"/>
          <w:sz w:val="23"/>
          <w:szCs w:val="23"/>
        </w:rPr>
        <w:t>检验检测机构</w:t>
      </w:r>
    </w:p>
    <w:p w14:paraId="3A48A030">
      <w:pPr>
        <w:pStyle w:val="2"/>
        <w:spacing w:before="196" w:line="376" w:lineRule="auto"/>
        <w:ind w:left="576" w:right="280"/>
        <w:jc w:val="both"/>
        <w:rPr>
          <w:sz w:val="23"/>
          <w:szCs w:val="23"/>
        </w:rPr>
      </w:pPr>
      <w:r>
        <w:rPr>
          <w:spacing w:val="2"/>
          <w:sz w:val="23"/>
          <w:szCs w:val="23"/>
        </w:rPr>
        <w:t>依照《检验检测机构资质认定管理办法》的相关规定，</w:t>
      </w:r>
      <w:r>
        <w:rPr>
          <w:spacing w:val="36"/>
          <w:sz w:val="23"/>
          <w:szCs w:val="23"/>
        </w:rPr>
        <w:t xml:space="preserve"> </w:t>
      </w:r>
      <w:r>
        <w:rPr>
          <w:spacing w:val="2"/>
          <w:sz w:val="23"/>
          <w:szCs w:val="23"/>
        </w:rPr>
        <w:t>依法</w:t>
      </w:r>
      <w:r>
        <w:rPr>
          <w:spacing w:val="1"/>
          <w:sz w:val="23"/>
          <w:szCs w:val="23"/>
        </w:rPr>
        <w:t>成立，依据相关标准或</w:t>
      </w:r>
      <w:r>
        <w:rPr>
          <w:sz w:val="23"/>
          <w:szCs w:val="23"/>
        </w:rPr>
        <w:t xml:space="preserve"> </w:t>
      </w:r>
      <w:r>
        <w:rPr>
          <w:spacing w:val="3"/>
          <w:sz w:val="23"/>
          <w:szCs w:val="23"/>
        </w:rPr>
        <w:t>者技术规范，利用仪器设备环境设施等技术条件和专业</w:t>
      </w:r>
      <w:r>
        <w:rPr>
          <w:spacing w:val="2"/>
          <w:sz w:val="23"/>
          <w:szCs w:val="23"/>
        </w:rPr>
        <w:t>技能， 对产品或者法律法规</w:t>
      </w:r>
      <w:r>
        <w:rPr>
          <w:sz w:val="23"/>
          <w:szCs w:val="23"/>
        </w:rPr>
        <w:t xml:space="preserve"> </w:t>
      </w:r>
      <w:r>
        <w:rPr>
          <w:spacing w:val="7"/>
          <w:sz w:val="23"/>
          <w:szCs w:val="23"/>
        </w:rPr>
        <w:t>规定的特定对象进行检验检测的专业技术组织。</w:t>
      </w:r>
    </w:p>
    <w:p w14:paraId="6D5697D3">
      <w:pPr>
        <w:pStyle w:val="2"/>
        <w:spacing w:before="36" w:line="228" w:lineRule="auto"/>
        <w:ind w:left="9"/>
        <w:rPr>
          <w:sz w:val="23"/>
          <w:szCs w:val="23"/>
        </w:rPr>
      </w:pPr>
      <w:r>
        <w:rPr>
          <w:rFonts w:ascii="Times New Roman" w:hAnsi="Times New Roman" w:eastAsia="Times New Roman" w:cs="Times New Roman"/>
          <w:spacing w:val="2"/>
          <w:sz w:val="23"/>
          <w:szCs w:val="23"/>
        </w:rPr>
        <w:t>3.2</w:t>
      </w:r>
      <w:r>
        <w:rPr>
          <w:rFonts w:ascii="Times New Roman" w:hAnsi="Times New Roman" w:eastAsia="Times New Roman" w:cs="Times New Roman"/>
          <w:spacing w:val="12"/>
          <w:sz w:val="23"/>
          <w:szCs w:val="23"/>
        </w:rPr>
        <w:t xml:space="preserve">    </w:t>
      </w:r>
      <w:r>
        <w:rPr>
          <w:b/>
          <w:bCs/>
          <w:spacing w:val="2"/>
          <w:sz w:val="23"/>
          <w:szCs w:val="23"/>
        </w:rPr>
        <w:t>实验室</w:t>
      </w:r>
    </w:p>
    <w:p w14:paraId="52A366DA">
      <w:pPr>
        <w:pStyle w:val="2"/>
        <w:spacing w:before="195" w:line="227" w:lineRule="auto"/>
        <w:ind w:left="578"/>
        <w:rPr>
          <w:sz w:val="23"/>
          <w:szCs w:val="23"/>
        </w:rPr>
      </w:pPr>
      <w:r>
        <w:rPr>
          <w:spacing w:val="5"/>
          <w:sz w:val="23"/>
          <w:szCs w:val="23"/>
        </w:rPr>
        <w:t>从事下列一种或多种活动的机构：</w:t>
      </w:r>
    </w:p>
    <w:p w14:paraId="4AC1C71C">
      <w:pPr>
        <w:pStyle w:val="2"/>
        <w:spacing w:before="198" w:line="369" w:lineRule="auto"/>
        <w:ind w:left="856" w:right="7603"/>
        <w:rPr>
          <w:sz w:val="23"/>
          <w:szCs w:val="23"/>
        </w:rPr>
      </w:pPr>
      <w:r>
        <w:rPr>
          <w:spacing w:val="-8"/>
          <w:sz w:val="23"/>
          <w:szCs w:val="23"/>
        </w:rPr>
        <w:t>—检测；</w:t>
      </w:r>
      <w:r>
        <w:rPr>
          <w:spacing w:val="2"/>
          <w:sz w:val="23"/>
          <w:szCs w:val="23"/>
        </w:rPr>
        <w:t xml:space="preserve"> </w:t>
      </w:r>
      <w:r>
        <w:rPr>
          <w:spacing w:val="-8"/>
          <w:sz w:val="23"/>
          <w:szCs w:val="23"/>
        </w:rPr>
        <w:t>—校准；</w:t>
      </w:r>
    </w:p>
    <w:p w14:paraId="0361DD4A">
      <w:pPr>
        <w:pStyle w:val="2"/>
        <w:spacing w:line="321" w:lineRule="exact"/>
        <w:ind w:left="856"/>
        <w:rPr>
          <w:sz w:val="23"/>
          <w:szCs w:val="23"/>
        </w:rPr>
      </w:pPr>
      <w:r>
        <w:rPr>
          <w:spacing w:val="6"/>
          <w:position w:val="2"/>
          <w:sz w:val="23"/>
          <w:szCs w:val="23"/>
        </w:rPr>
        <w:t>—与后续检测</w:t>
      </w:r>
      <w:r>
        <w:rPr>
          <w:rFonts w:ascii="Calibri" w:hAnsi="Calibri" w:eastAsia="Calibri" w:cs="Calibri"/>
          <w:spacing w:val="6"/>
          <w:position w:val="2"/>
          <w:sz w:val="23"/>
          <w:szCs w:val="23"/>
        </w:rPr>
        <w:t>/</w:t>
      </w:r>
      <w:r>
        <w:rPr>
          <w:spacing w:val="6"/>
          <w:position w:val="2"/>
          <w:sz w:val="23"/>
          <w:szCs w:val="23"/>
        </w:rPr>
        <w:t>校准活动相关的抽样。</w:t>
      </w:r>
    </w:p>
    <w:p w14:paraId="6B4F5AB9">
      <w:pPr>
        <w:pStyle w:val="2"/>
        <w:spacing w:before="199" w:line="228" w:lineRule="auto"/>
        <w:ind w:left="9"/>
        <w:rPr>
          <w:sz w:val="23"/>
          <w:szCs w:val="23"/>
        </w:rPr>
      </w:pPr>
      <w:r>
        <w:rPr>
          <w:rFonts w:ascii="Times New Roman" w:hAnsi="Times New Roman" w:eastAsia="Times New Roman" w:cs="Times New Roman"/>
          <w:spacing w:val="2"/>
          <w:sz w:val="23"/>
          <w:szCs w:val="23"/>
        </w:rPr>
        <w:t>3.3</w:t>
      </w:r>
      <w:r>
        <w:rPr>
          <w:rFonts w:ascii="Times New Roman" w:hAnsi="Times New Roman" w:eastAsia="Times New Roman" w:cs="Times New Roman"/>
          <w:spacing w:val="14"/>
          <w:w w:val="101"/>
          <w:sz w:val="23"/>
          <w:szCs w:val="23"/>
        </w:rPr>
        <w:t xml:space="preserve">    </w:t>
      </w:r>
      <w:r>
        <w:rPr>
          <w:b/>
          <w:bCs/>
          <w:spacing w:val="2"/>
          <w:sz w:val="23"/>
          <w:szCs w:val="23"/>
        </w:rPr>
        <w:t>资质认定</w:t>
      </w:r>
    </w:p>
    <w:p w14:paraId="0F09D67E">
      <w:pPr>
        <w:pStyle w:val="2"/>
        <w:spacing w:before="196" w:line="375" w:lineRule="auto"/>
        <w:ind w:left="575" w:right="282" w:firstLine="1"/>
        <w:jc w:val="both"/>
        <w:rPr>
          <w:sz w:val="23"/>
          <w:szCs w:val="23"/>
        </w:rPr>
      </w:pPr>
      <w:r>
        <w:rPr>
          <w:spacing w:val="1"/>
          <w:sz w:val="23"/>
          <w:szCs w:val="23"/>
        </w:rPr>
        <w:t>依照《检验检测机构资质认定管理办法》的相关规定，</w:t>
      </w:r>
      <w:r>
        <w:rPr>
          <w:spacing w:val="59"/>
          <w:sz w:val="23"/>
          <w:szCs w:val="23"/>
        </w:rPr>
        <w:t xml:space="preserve"> </w:t>
      </w:r>
      <w:r>
        <w:rPr>
          <w:spacing w:val="1"/>
          <w:sz w:val="23"/>
          <w:szCs w:val="23"/>
        </w:rPr>
        <w:t>由市场监督管理部门依照法</w:t>
      </w:r>
      <w:r>
        <w:rPr>
          <w:sz w:val="23"/>
          <w:szCs w:val="23"/>
        </w:rPr>
        <w:t xml:space="preserve"> </w:t>
      </w:r>
      <w:r>
        <w:rPr>
          <w:spacing w:val="3"/>
          <w:sz w:val="23"/>
          <w:szCs w:val="23"/>
        </w:rPr>
        <w:t>律、行政法规规定， 对向社会出具具有证明作用的</w:t>
      </w:r>
      <w:r>
        <w:rPr>
          <w:spacing w:val="2"/>
          <w:sz w:val="23"/>
          <w:szCs w:val="23"/>
        </w:rPr>
        <w:t>数据、结果的检验检测机构的基</w:t>
      </w:r>
      <w:r>
        <w:rPr>
          <w:sz w:val="23"/>
          <w:szCs w:val="23"/>
        </w:rPr>
        <w:t xml:space="preserve"> </w:t>
      </w:r>
      <w:r>
        <w:rPr>
          <w:spacing w:val="8"/>
          <w:sz w:val="23"/>
          <w:szCs w:val="23"/>
        </w:rPr>
        <w:t>本条件和技术能力是否符合法定要求实施的评价</w:t>
      </w:r>
      <w:r>
        <w:rPr>
          <w:spacing w:val="7"/>
          <w:sz w:val="23"/>
          <w:szCs w:val="23"/>
        </w:rPr>
        <w:t>许可。</w:t>
      </w:r>
    </w:p>
    <w:p w14:paraId="7091D674">
      <w:pPr>
        <w:pStyle w:val="2"/>
        <w:spacing w:before="39" w:line="228" w:lineRule="auto"/>
        <w:ind w:left="9"/>
        <w:rPr>
          <w:sz w:val="23"/>
          <w:szCs w:val="23"/>
        </w:rPr>
      </w:pPr>
      <w:r>
        <w:rPr>
          <w:rFonts w:ascii="Times New Roman" w:hAnsi="Times New Roman" w:eastAsia="Times New Roman" w:cs="Times New Roman"/>
          <w:spacing w:val="3"/>
          <w:sz w:val="23"/>
          <w:szCs w:val="23"/>
        </w:rPr>
        <w:t>3.4</w:t>
      </w:r>
      <w:r>
        <w:rPr>
          <w:rFonts w:ascii="Times New Roman" w:hAnsi="Times New Roman" w:eastAsia="Times New Roman" w:cs="Times New Roman"/>
          <w:spacing w:val="15"/>
          <w:sz w:val="23"/>
          <w:szCs w:val="23"/>
        </w:rPr>
        <w:t xml:space="preserve">    </w:t>
      </w:r>
      <w:r>
        <w:rPr>
          <w:b/>
          <w:bCs/>
          <w:spacing w:val="3"/>
          <w:sz w:val="23"/>
          <w:szCs w:val="23"/>
        </w:rPr>
        <w:t>资质认定评审</w:t>
      </w:r>
    </w:p>
    <w:p w14:paraId="796C691A">
      <w:pPr>
        <w:pStyle w:val="2"/>
        <w:spacing w:before="197" w:line="377" w:lineRule="auto"/>
        <w:ind w:left="574" w:right="282" w:firstLine="2"/>
        <w:jc w:val="both"/>
        <w:rPr>
          <w:sz w:val="23"/>
          <w:szCs w:val="23"/>
        </w:rPr>
      </w:pPr>
      <w:r>
        <w:rPr>
          <w:spacing w:val="1"/>
          <w:sz w:val="23"/>
          <w:szCs w:val="23"/>
        </w:rPr>
        <w:t>依照《检验检测机构资质认定管理办法》的相关规定，</w:t>
      </w:r>
      <w:r>
        <w:rPr>
          <w:spacing w:val="59"/>
          <w:sz w:val="23"/>
          <w:szCs w:val="23"/>
        </w:rPr>
        <w:t xml:space="preserve"> </w:t>
      </w:r>
      <w:r>
        <w:rPr>
          <w:spacing w:val="1"/>
          <w:sz w:val="23"/>
          <w:szCs w:val="23"/>
        </w:rPr>
        <w:t>由市场监管总局或者省级市</w:t>
      </w:r>
      <w:r>
        <w:rPr>
          <w:sz w:val="23"/>
          <w:szCs w:val="23"/>
        </w:rPr>
        <w:t xml:space="preserve"> </w:t>
      </w:r>
      <w:r>
        <w:rPr>
          <w:spacing w:val="15"/>
          <w:sz w:val="23"/>
          <w:szCs w:val="23"/>
        </w:rPr>
        <w:t>场监督管理部门</w:t>
      </w:r>
      <w:r>
        <w:rPr>
          <w:rFonts w:ascii="Calibri" w:hAnsi="Calibri" w:eastAsia="Calibri" w:cs="Calibri"/>
          <w:spacing w:val="15"/>
          <w:sz w:val="23"/>
          <w:szCs w:val="23"/>
        </w:rPr>
        <w:t>(</w:t>
      </w:r>
      <w:r>
        <w:rPr>
          <w:spacing w:val="15"/>
          <w:sz w:val="23"/>
          <w:szCs w:val="23"/>
        </w:rPr>
        <w:t>以下统称资质认定部门</w:t>
      </w:r>
      <w:r>
        <w:rPr>
          <w:rFonts w:ascii="Calibri" w:hAnsi="Calibri" w:eastAsia="Calibri" w:cs="Calibri"/>
          <w:spacing w:val="15"/>
          <w:sz w:val="23"/>
          <w:szCs w:val="23"/>
        </w:rPr>
        <w:t>)</w:t>
      </w:r>
      <w:r>
        <w:rPr>
          <w:spacing w:val="15"/>
          <w:sz w:val="23"/>
          <w:szCs w:val="23"/>
        </w:rPr>
        <w:t>自行或者委托</w:t>
      </w:r>
      <w:r>
        <w:rPr>
          <w:spacing w:val="14"/>
          <w:sz w:val="23"/>
          <w:szCs w:val="23"/>
        </w:rPr>
        <w:t>专业技术评价机构组织相</w:t>
      </w:r>
      <w:r>
        <w:rPr>
          <w:sz w:val="23"/>
          <w:szCs w:val="23"/>
        </w:rPr>
        <w:t xml:space="preserve"> </w:t>
      </w:r>
      <w:r>
        <w:rPr>
          <w:spacing w:val="12"/>
          <w:sz w:val="23"/>
          <w:szCs w:val="23"/>
        </w:rPr>
        <w:t>关专业评审人员，对检验检测机构申请的资质认定事项是否符合资质认定条件以</w:t>
      </w:r>
      <w:r>
        <w:rPr>
          <w:spacing w:val="16"/>
          <w:sz w:val="23"/>
          <w:szCs w:val="23"/>
        </w:rPr>
        <w:t xml:space="preserve"> </w:t>
      </w:r>
      <w:r>
        <w:rPr>
          <w:spacing w:val="6"/>
          <w:sz w:val="23"/>
          <w:szCs w:val="23"/>
        </w:rPr>
        <w:t>及相关要求所进行的技术性审查。</w:t>
      </w:r>
    </w:p>
    <w:p w14:paraId="358DCD0A">
      <w:pPr>
        <w:pStyle w:val="2"/>
        <w:spacing w:before="40" w:line="228" w:lineRule="auto"/>
        <w:ind w:left="9"/>
        <w:rPr>
          <w:sz w:val="23"/>
          <w:szCs w:val="23"/>
        </w:rPr>
      </w:pPr>
      <w:r>
        <w:rPr>
          <w:rFonts w:ascii="Times New Roman" w:hAnsi="Times New Roman" w:eastAsia="Times New Roman" w:cs="Times New Roman"/>
          <w:spacing w:val="1"/>
          <w:sz w:val="23"/>
          <w:szCs w:val="23"/>
        </w:rPr>
        <w:t>3.5</w:t>
      </w:r>
      <w:r>
        <w:rPr>
          <w:rFonts w:ascii="Times New Roman" w:hAnsi="Times New Roman" w:eastAsia="Times New Roman" w:cs="Times New Roman"/>
          <w:spacing w:val="12"/>
          <w:sz w:val="23"/>
          <w:szCs w:val="23"/>
        </w:rPr>
        <w:t xml:space="preserve">    </w:t>
      </w:r>
      <w:r>
        <w:rPr>
          <w:b/>
          <w:bCs/>
          <w:spacing w:val="1"/>
          <w:sz w:val="23"/>
          <w:szCs w:val="23"/>
        </w:rPr>
        <w:t>投诉</w:t>
      </w:r>
    </w:p>
    <w:p w14:paraId="7792D9D6">
      <w:pPr>
        <w:pStyle w:val="2"/>
        <w:spacing w:before="196" w:line="227" w:lineRule="auto"/>
        <w:ind w:left="574"/>
        <w:rPr>
          <w:sz w:val="23"/>
          <w:szCs w:val="23"/>
        </w:rPr>
      </w:pPr>
      <w:r>
        <w:rPr>
          <w:spacing w:val="9"/>
          <w:sz w:val="23"/>
          <w:szCs w:val="23"/>
        </w:rPr>
        <w:t>任何人员或组织向本公司就其活动或结果表达不</w:t>
      </w:r>
      <w:r>
        <w:rPr>
          <w:spacing w:val="8"/>
          <w:sz w:val="23"/>
          <w:szCs w:val="23"/>
        </w:rPr>
        <w:t>满意，并期望得到回复的行为。</w:t>
      </w:r>
    </w:p>
    <w:p w14:paraId="560C2A5E">
      <w:pPr>
        <w:pStyle w:val="2"/>
        <w:spacing w:before="198" w:line="228" w:lineRule="auto"/>
        <w:ind w:left="9"/>
        <w:rPr>
          <w:sz w:val="23"/>
          <w:szCs w:val="23"/>
        </w:rPr>
      </w:pPr>
      <w:r>
        <w:rPr>
          <w:rFonts w:ascii="Times New Roman" w:hAnsi="Times New Roman" w:eastAsia="Times New Roman" w:cs="Times New Roman"/>
          <w:spacing w:val="3"/>
          <w:sz w:val="23"/>
          <w:szCs w:val="23"/>
        </w:rPr>
        <w:t>3.6</w:t>
      </w:r>
      <w:r>
        <w:rPr>
          <w:rFonts w:ascii="Times New Roman" w:hAnsi="Times New Roman" w:eastAsia="Times New Roman" w:cs="Times New Roman"/>
          <w:spacing w:val="12"/>
          <w:sz w:val="23"/>
          <w:szCs w:val="23"/>
        </w:rPr>
        <w:t xml:space="preserve">    </w:t>
      </w:r>
      <w:r>
        <w:rPr>
          <w:b/>
          <w:bCs/>
          <w:spacing w:val="3"/>
          <w:sz w:val="23"/>
          <w:szCs w:val="23"/>
        </w:rPr>
        <w:t>判定规则</w:t>
      </w:r>
    </w:p>
    <w:p w14:paraId="2FEC3FD9">
      <w:pPr>
        <w:pStyle w:val="2"/>
        <w:spacing w:before="195" w:line="227" w:lineRule="auto"/>
        <w:ind w:left="590"/>
        <w:rPr>
          <w:sz w:val="23"/>
          <w:szCs w:val="23"/>
        </w:rPr>
      </w:pPr>
      <w:r>
        <w:rPr>
          <w:spacing w:val="8"/>
          <w:sz w:val="23"/>
          <w:szCs w:val="23"/>
        </w:rPr>
        <w:t>当声明与规定要求的符合性时，描述如何考虑测量不确</w:t>
      </w:r>
      <w:r>
        <w:rPr>
          <w:spacing w:val="7"/>
          <w:sz w:val="23"/>
          <w:szCs w:val="23"/>
        </w:rPr>
        <w:t>定度的规则。</w:t>
      </w:r>
    </w:p>
    <w:p w14:paraId="4720B049">
      <w:pPr>
        <w:pStyle w:val="2"/>
        <w:spacing w:before="198" w:line="232" w:lineRule="auto"/>
        <w:ind w:left="9"/>
        <w:rPr>
          <w:sz w:val="23"/>
          <w:szCs w:val="23"/>
        </w:rPr>
      </w:pPr>
      <w:r>
        <w:rPr>
          <w:rFonts w:ascii="Times New Roman" w:hAnsi="Times New Roman" w:eastAsia="Times New Roman" w:cs="Times New Roman"/>
          <w:spacing w:val="2"/>
          <w:sz w:val="23"/>
          <w:szCs w:val="23"/>
        </w:rPr>
        <w:t>3.7</w:t>
      </w:r>
      <w:r>
        <w:rPr>
          <w:rFonts w:ascii="Times New Roman" w:hAnsi="Times New Roman" w:eastAsia="Times New Roman" w:cs="Times New Roman"/>
          <w:spacing w:val="11"/>
          <w:sz w:val="23"/>
          <w:szCs w:val="23"/>
        </w:rPr>
        <w:t xml:space="preserve">    </w:t>
      </w:r>
      <w:r>
        <w:rPr>
          <w:b/>
          <w:bCs/>
          <w:spacing w:val="2"/>
          <w:sz w:val="23"/>
          <w:szCs w:val="23"/>
        </w:rPr>
        <w:t>验证</w:t>
      </w:r>
    </w:p>
    <w:p w14:paraId="73C77490">
      <w:pPr>
        <w:spacing w:line="232" w:lineRule="auto"/>
        <w:rPr>
          <w:sz w:val="23"/>
          <w:szCs w:val="23"/>
        </w:rPr>
        <w:sectPr>
          <w:headerReference r:id="rId14" w:type="default"/>
          <w:pgSz w:w="11907" w:h="16839"/>
          <w:pgMar w:top="2757" w:right="1135" w:bottom="400" w:left="1418" w:header="852" w:footer="0" w:gutter="0"/>
          <w:cols w:space="720" w:num="1"/>
        </w:sectPr>
      </w:pPr>
    </w:p>
    <w:p w14:paraId="51BAA189">
      <w:pPr>
        <w:spacing w:before="210"/>
      </w:pPr>
    </w:p>
    <w:tbl>
      <w:tblPr>
        <w:tblStyle w:val="5"/>
        <w:tblW w:w="9327" w:type="dxa"/>
        <w:tblInd w:w="12" w:type="dxa"/>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Layout w:type="fixed"/>
        <w:tblCellMar>
          <w:top w:w="0" w:type="dxa"/>
          <w:left w:w="0" w:type="dxa"/>
          <w:bottom w:w="0" w:type="dxa"/>
          <w:right w:w="0" w:type="dxa"/>
        </w:tblCellMar>
      </w:tblPr>
      <w:tblGrid>
        <w:gridCol w:w="5355"/>
        <w:gridCol w:w="1415"/>
        <w:gridCol w:w="2557"/>
      </w:tblGrid>
      <w:tr w14:paraId="77FD1AC7">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51" w:hRule="atLeast"/>
        </w:trPr>
        <w:tc>
          <w:tcPr>
            <w:tcW w:w="5355" w:type="dxa"/>
            <w:vMerge w:val="restart"/>
            <w:tcBorders>
              <w:bottom w:val="nil"/>
            </w:tcBorders>
            <w:vAlign w:val="top"/>
          </w:tcPr>
          <w:p w14:paraId="18AA644E">
            <w:pPr>
              <w:spacing w:before="314" w:line="428" w:lineRule="auto"/>
              <w:ind w:left="1958" w:right="1179" w:hanging="773"/>
              <w:rPr>
                <w:rFonts w:ascii="宋体" w:hAnsi="宋体" w:eastAsia="宋体" w:cs="宋体"/>
                <w:sz w:val="35"/>
                <w:szCs w:val="35"/>
              </w:rPr>
            </w:pPr>
            <w:r>
              <w:rPr>
                <w:rFonts w:ascii="宋体" w:hAnsi="宋体" w:eastAsia="宋体" w:cs="宋体"/>
                <w:b/>
                <w:bCs/>
                <w:sz w:val="31"/>
                <w:szCs w:val="31"/>
              </w:rPr>
              <w:t>XXXXXX</w:t>
            </w:r>
            <w:r>
              <w:rPr>
                <w:rFonts w:ascii="宋体" w:hAnsi="宋体" w:eastAsia="宋体" w:cs="宋体"/>
                <w:spacing w:val="-57"/>
                <w:sz w:val="31"/>
                <w:szCs w:val="31"/>
              </w:rPr>
              <w:t xml:space="preserve"> </w:t>
            </w:r>
            <w:r>
              <w:rPr>
                <w:rFonts w:ascii="宋体" w:hAnsi="宋体" w:eastAsia="宋体" w:cs="宋体"/>
                <w:b/>
                <w:bCs/>
                <w:spacing w:val="6"/>
                <w:sz w:val="31"/>
                <w:szCs w:val="31"/>
              </w:rPr>
              <w:t>检测有限公司</w:t>
            </w:r>
            <w:r>
              <w:rPr>
                <w:rFonts w:ascii="宋体" w:hAnsi="宋体" w:eastAsia="宋体" w:cs="宋体"/>
                <w:sz w:val="31"/>
                <w:szCs w:val="31"/>
              </w:rPr>
              <w:t xml:space="preserve"> </w:t>
            </w:r>
            <w:r>
              <w:rPr>
                <w:rFonts w:ascii="宋体" w:hAnsi="宋体" w:eastAsia="宋体" w:cs="宋体"/>
                <w:b/>
                <w:bCs/>
                <w:spacing w:val="3"/>
                <w:sz w:val="35"/>
                <w:szCs w:val="35"/>
              </w:rPr>
              <w:t>质量手册</w:t>
            </w:r>
          </w:p>
        </w:tc>
        <w:tc>
          <w:tcPr>
            <w:tcW w:w="1415" w:type="dxa"/>
            <w:vAlign w:val="top"/>
          </w:tcPr>
          <w:p w14:paraId="2C2A5018">
            <w:pPr>
              <w:spacing w:before="150" w:line="227" w:lineRule="auto"/>
              <w:ind w:left="288"/>
              <w:rPr>
                <w:rFonts w:ascii="宋体" w:hAnsi="宋体" w:eastAsia="宋体" w:cs="宋体"/>
                <w:sz w:val="23"/>
                <w:szCs w:val="23"/>
              </w:rPr>
            </w:pPr>
            <w:r>
              <w:rPr>
                <w:rFonts w:ascii="宋体" w:hAnsi="宋体" w:eastAsia="宋体" w:cs="宋体"/>
                <w:b/>
                <w:bCs/>
                <w:spacing w:val="5"/>
                <w:sz w:val="23"/>
                <w:szCs w:val="23"/>
              </w:rPr>
              <w:t>文件编号</w:t>
            </w:r>
          </w:p>
        </w:tc>
        <w:tc>
          <w:tcPr>
            <w:tcW w:w="2557" w:type="dxa"/>
            <w:vAlign w:val="top"/>
          </w:tcPr>
          <w:p w14:paraId="6F6E52A7">
            <w:pPr>
              <w:spacing w:before="163" w:line="220" w:lineRule="auto"/>
              <w:ind w:left="236"/>
              <w:rPr>
                <w:rFonts w:ascii="宋体" w:hAnsi="宋体" w:eastAsia="宋体" w:cs="宋体"/>
                <w:sz w:val="23"/>
                <w:szCs w:val="23"/>
              </w:rPr>
            </w:pPr>
            <w:r>
              <w:rPr>
                <w:rFonts w:ascii="宋体" w:hAnsi="宋体" w:eastAsia="宋体" w:cs="宋体"/>
                <w:b/>
                <w:bCs/>
                <w:sz w:val="23"/>
                <w:szCs w:val="23"/>
              </w:rPr>
              <w:t>SZQM</w:t>
            </w:r>
            <w:r>
              <w:rPr>
                <w:rFonts w:ascii="宋体" w:hAnsi="宋体" w:eastAsia="宋体" w:cs="宋体"/>
                <w:b/>
                <w:bCs/>
                <w:spacing w:val="4"/>
                <w:sz w:val="23"/>
                <w:szCs w:val="23"/>
              </w:rPr>
              <w:t>-01</w:t>
            </w:r>
          </w:p>
        </w:tc>
      </w:tr>
      <w:tr w14:paraId="3B653CDC">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9" w:hRule="atLeast"/>
        </w:trPr>
        <w:tc>
          <w:tcPr>
            <w:tcW w:w="5355" w:type="dxa"/>
            <w:vMerge w:val="continue"/>
            <w:tcBorders>
              <w:top w:val="nil"/>
              <w:bottom w:val="nil"/>
            </w:tcBorders>
            <w:vAlign w:val="top"/>
          </w:tcPr>
          <w:p w14:paraId="4052C6F7">
            <w:pPr>
              <w:pStyle w:val="6"/>
            </w:pPr>
          </w:p>
        </w:tc>
        <w:tc>
          <w:tcPr>
            <w:tcW w:w="1415" w:type="dxa"/>
            <w:vAlign w:val="top"/>
          </w:tcPr>
          <w:p w14:paraId="1E9D2961">
            <w:pPr>
              <w:spacing w:before="145" w:line="227" w:lineRule="auto"/>
              <w:ind w:left="347"/>
              <w:rPr>
                <w:rFonts w:ascii="宋体" w:hAnsi="宋体" w:eastAsia="宋体" w:cs="宋体"/>
                <w:sz w:val="23"/>
                <w:szCs w:val="23"/>
              </w:rPr>
            </w:pPr>
            <w:r>
              <w:rPr>
                <w:rFonts w:ascii="宋体" w:hAnsi="宋体" w:eastAsia="宋体" w:cs="宋体"/>
                <w:b/>
                <w:bCs/>
                <w:spacing w:val="-3"/>
                <w:sz w:val="23"/>
                <w:szCs w:val="23"/>
              </w:rPr>
              <w:t>版</w:t>
            </w:r>
            <w:r>
              <w:rPr>
                <w:rFonts w:ascii="宋体" w:hAnsi="宋体" w:eastAsia="宋体" w:cs="宋体"/>
                <w:spacing w:val="11"/>
                <w:sz w:val="23"/>
                <w:szCs w:val="23"/>
              </w:rPr>
              <w:t xml:space="preserve">   </w:t>
            </w:r>
            <w:r>
              <w:rPr>
                <w:rFonts w:ascii="宋体" w:hAnsi="宋体" w:eastAsia="宋体" w:cs="宋体"/>
                <w:b/>
                <w:bCs/>
                <w:spacing w:val="-3"/>
                <w:sz w:val="23"/>
                <w:szCs w:val="23"/>
              </w:rPr>
              <w:t>次</w:t>
            </w:r>
          </w:p>
        </w:tc>
        <w:tc>
          <w:tcPr>
            <w:tcW w:w="2557" w:type="dxa"/>
            <w:vAlign w:val="top"/>
          </w:tcPr>
          <w:p w14:paraId="1D28DD0C">
            <w:pPr>
              <w:spacing w:before="145" w:line="227" w:lineRule="auto"/>
              <w:ind w:left="235"/>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25"/>
                <w:sz w:val="23"/>
                <w:szCs w:val="23"/>
              </w:rPr>
              <w:t xml:space="preserve"> </w:t>
            </w:r>
            <w:r>
              <w:rPr>
                <w:rFonts w:ascii="宋体" w:hAnsi="宋体" w:eastAsia="宋体" w:cs="宋体"/>
                <w:b/>
                <w:bCs/>
                <w:spacing w:val="-4"/>
                <w:sz w:val="23"/>
                <w:szCs w:val="23"/>
              </w:rPr>
              <w:t>1</w:t>
            </w:r>
            <w:r>
              <w:rPr>
                <w:rFonts w:ascii="宋体" w:hAnsi="宋体" w:eastAsia="宋体" w:cs="宋体"/>
                <w:spacing w:val="-45"/>
                <w:sz w:val="23"/>
                <w:szCs w:val="23"/>
              </w:rPr>
              <w:t xml:space="preserve"> </w:t>
            </w:r>
            <w:r>
              <w:rPr>
                <w:rFonts w:ascii="宋体" w:hAnsi="宋体" w:eastAsia="宋体" w:cs="宋体"/>
                <w:b/>
                <w:bCs/>
                <w:spacing w:val="-4"/>
                <w:sz w:val="23"/>
                <w:szCs w:val="23"/>
              </w:rPr>
              <w:t>版</w:t>
            </w:r>
            <w:r>
              <w:rPr>
                <w:rFonts w:ascii="宋体" w:hAnsi="宋体" w:eastAsia="宋体" w:cs="宋体"/>
                <w:spacing w:val="17"/>
                <w:sz w:val="23"/>
                <w:szCs w:val="23"/>
              </w:rPr>
              <w:t xml:space="preserve"> </w:t>
            </w:r>
            <w:r>
              <w:rPr>
                <w:rFonts w:ascii="宋体" w:hAnsi="宋体" w:eastAsia="宋体" w:cs="宋体"/>
                <w:b/>
                <w:bCs/>
                <w:spacing w:val="-4"/>
                <w:sz w:val="23"/>
                <w:szCs w:val="23"/>
              </w:rPr>
              <w:t>第</w:t>
            </w:r>
            <w:r>
              <w:rPr>
                <w:rFonts w:ascii="宋体" w:hAnsi="宋体" w:eastAsia="宋体" w:cs="宋体"/>
                <w:spacing w:val="-41"/>
                <w:sz w:val="23"/>
                <w:szCs w:val="23"/>
              </w:rPr>
              <w:t xml:space="preserve"> </w:t>
            </w:r>
            <w:r>
              <w:rPr>
                <w:rFonts w:ascii="宋体" w:hAnsi="宋体" w:eastAsia="宋体" w:cs="宋体"/>
                <w:b/>
                <w:bCs/>
                <w:spacing w:val="-4"/>
                <w:sz w:val="23"/>
                <w:szCs w:val="23"/>
              </w:rPr>
              <w:t>0</w:t>
            </w:r>
            <w:r>
              <w:rPr>
                <w:rFonts w:ascii="宋体" w:hAnsi="宋体" w:eastAsia="宋体" w:cs="宋体"/>
                <w:spacing w:val="-39"/>
                <w:sz w:val="23"/>
                <w:szCs w:val="23"/>
              </w:rPr>
              <w:t xml:space="preserve"> </w:t>
            </w:r>
            <w:r>
              <w:rPr>
                <w:rFonts w:ascii="宋体" w:hAnsi="宋体" w:eastAsia="宋体" w:cs="宋体"/>
                <w:b/>
                <w:bCs/>
                <w:spacing w:val="-4"/>
                <w:sz w:val="23"/>
                <w:szCs w:val="23"/>
              </w:rPr>
              <w:t>次修订</w:t>
            </w:r>
          </w:p>
        </w:tc>
      </w:tr>
      <w:tr w14:paraId="4191F4F4">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8" w:hRule="atLeast"/>
        </w:trPr>
        <w:tc>
          <w:tcPr>
            <w:tcW w:w="5355" w:type="dxa"/>
            <w:vMerge w:val="continue"/>
            <w:tcBorders>
              <w:top w:val="nil"/>
              <w:bottom w:val="nil"/>
            </w:tcBorders>
            <w:vAlign w:val="top"/>
          </w:tcPr>
          <w:p w14:paraId="58DF166E">
            <w:pPr>
              <w:pStyle w:val="6"/>
            </w:pPr>
          </w:p>
        </w:tc>
        <w:tc>
          <w:tcPr>
            <w:tcW w:w="1415" w:type="dxa"/>
            <w:vAlign w:val="top"/>
          </w:tcPr>
          <w:p w14:paraId="23A2C484">
            <w:pPr>
              <w:spacing w:before="151" w:line="222" w:lineRule="auto"/>
              <w:ind w:left="352"/>
              <w:rPr>
                <w:rFonts w:ascii="宋体" w:hAnsi="宋体" w:eastAsia="宋体" w:cs="宋体"/>
                <w:sz w:val="23"/>
                <w:szCs w:val="23"/>
              </w:rPr>
            </w:pPr>
            <w:r>
              <w:rPr>
                <w:rFonts w:ascii="宋体" w:hAnsi="宋体" w:eastAsia="宋体" w:cs="宋体"/>
                <w:b/>
                <w:bCs/>
                <w:spacing w:val="-5"/>
                <w:sz w:val="23"/>
                <w:szCs w:val="23"/>
              </w:rPr>
              <w:t>页</w:t>
            </w:r>
            <w:r>
              <w:rPr>
                <w:rFonts w:ascii="宋体" w:hAnsi="宋体" w:eastAsia="宋体" w:cs="宋体"/>
                <w:spacing w:val="9"/>
                <w:sz w:val="23"/>
                <w:szCs w:val="23"/>
              </w:rPr>
              <w:t xml:space="preserve">   </w:t>
            </w:r>
            <w:r>
              <w:rPr>
                <w:rFonts w:ascii="宋体" w:hAnsi="宋体" w:eastAsia="宋体" w:cs="宋体"/>
                <w:b/>
                <w:bCs/>
                <w:spacing w:val="-5"/>
                <w:sz w:val="23"/>
                <w:szCs w:val="23"/>
              </w:rPr>
              <w:t>码</w:t>
            </w:r>
          </w:p>
        </w:tc>
        <w:tc>
          <w:tcPr>
            <w:tcW w:w="2557" w:type="dxa"/>
            <w:vAlign w:val="top"/>
          </w:tcPr>
          <w:p w14:paraId="58657E76">
            <w:pPr>
              <w:spacing w:before="151" w:line="222" w:lineRule="auto"/>
              <w:ind w:left="235"/>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16"/>
                <w:sz w:val="23"/>
                <w:szCs w:val="23"/>
              </w:rPr>
              <w:t xml:space="preserve"> </w:t>
            </w:r>
            <w:r>
              <w:rPr>
                <w:rFonts w:ascii="宋体" w:hAnsi="宋体" w:eastAsia="宋体" w:cs="宋体"/>
                <w:b/>
                <w:bCs/>
                <w:spacing w:val="-4"/>
                <w:sz w:val="23"/>
                <w:szCs w:val="23"/>
              </w:rPr>
              <w:t>X</w:t>
            </w:r>
            <w:r>
              <w:rPr>
                <w:rFonts w:ascii="宋体" w:hAnsi="宋体" w:eastAsia="宋体" w:cs="宋体"/>
                <w:spacing w:val="23"/>
                <w:sz w:val="23"/>
                <w:szCs w:val="23"/>
              </w:rPr>
              <w:t xml:space="preserve"> </w:t>
            </w:r>
            <w:r>
              <w:rPr>
                <w:rFonts w:ascii="宋体" w:hAnsi="宋体" w:eastAsia="宋体" w:cs="宋体"/>
                <w:b/>
                <w:bCs/>
                <w:spacing w:val="-4"/>
                <w:sz w:val="23"/>
                <w:szCs w:val="23"/>
              </w:rPr>
              <w:t>页</w:t>
            </w:r>
            <w:r>
              <w:rPr>
                <w:rFonts w:ascii="宋体" w:hAnsi="宋体" w:eastAsia="宋体" w:cs="宋体"/>
                <w:spacing w:val="13"/>
                <w:sz w:val="23"/>
                <w:szCs w:val="23"/>
              </w:rPr>
              <w:t xml:space="preserve"> </w:t>
            </w:r>
            <w:r>
              <w:rPr>
                <w:rFonts w:ascii="宋体" w:hAnsi="宋体" w:eastAsia="宋体" w:cs="宋体"/>
                <w:b/>
                <w:bCs/>
                <w:spacing w:val="-4"/>
                <w:sz w:val="23"/>
                <w:szCs w:val="23"/>
              </w:rPr>
              <w:t>共</w:t>
            </w:r>
            <w:r>
              <w:rPr>
                <w:rFonts w:ascii="宋体" w:hAnsi="宋体" w:eastAsia="宋体" w:cs="宋体"/>
                <w:spacing w:val="14"/>
                <w:sz w:val="23"/>
                <w:szCs w:val="23"/>
              </w:rPr>
              <w:t xml:space="preserve"> </w:t>
            </w:r>
            <w:r>
              <w:rPr>
                <w:rFonts w:ascii="宋体" w:hAnsi="宋体" w:eastAsia="宋体" w:cs="宋体"/>
                <w:b/>
                <w:bCs/>
                <w:spacing w:val="-4"/>
                <w:sz w:val="23"/>
                <w:szCs w:val="23"/>
              </w:rPr>
              <w:t>X</w:t>
            </w:r>
            <w:r>
              <w:rPr>
                <w:rFonts w:ascii="宋体" w:hAnsi="宋体" w:eastAsia="宋体" w:cs="宋体"/>
                <w:spacing w:val="20"/>
                <w:sz w:val="23"/>
                <w:szCs w:val="23"/>
              </w:rPr>
              <w:t xml:space="preserve"> </w:t>
            </w:r>
            <w:r>
              <w:rPr>
                <w:rFonts w:ascii="宋体" w:hAnsi="宋体" w:eastAsia="宋体" w:cs="宋体"/>
                <w:b/>
                <w:bCs/>
                <w:spacing w:val="-4"/>
                <w:sz w:val="23"/>
                <w:szCs w:val="23"/>
              </w:rPr>
              <w:t>页</w:t>
            </w:r>
          </w:p>
        </w:tc>
      </w:tr>
      <w:tr w14:paraId="16193D4F">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52" w:hRule="atLeast"/>
        </w:trPr>
        <w:tc>
          <w:tcPr>
            <w:tcW w:w="5355" w:type="dxa"/>
            <w:vMerge w:val="continue"/>
            <w:tcBorders>
              <w:top w:val="nil"/>
            </w:tcBorders>
            <w:vAlign w:val="top"/>
          </w:tcPr>
          <w:p w14:paraId="5098B09F">
            <w:pPr>
              <w:pStyle w:val="6"/>
            </w:pPr>
          </w:p>
        </w:tc>
        <w:tc>
          <w:tcPr>
            <w:tcW w:w="1415" w:type="dxa"/>
            <w:vAlign w:val="top"/>
          </w:tcPr>
          <w:p w14:paraId="52028A93">
            <w:pPr>
              <w:spacing w:before="159" w:line="227" w:lineRule="auto"/>
              <w:ind w:left="292"/>
              <w:rPr>
                <w:rFonts w:ascii="宋体" w:hAnsi="宋体" w:eastAsia="宋体" w:cs="宋体"/>
                <w:sz w:val="23"/>
                <w:szCs w:val="23"/>
              </w:rPr>
            </w:pPr>
            <w:r>
              <w:rPr>
                <w:rFonts w:ascii="宋体" w:hAnsi="宋体" w:eastAsia="宋体" w:cs="宋体"/>
                <w:b/>
                <w:bCs/>
                <w:spacing w:val="4"/>
                <w:sz w:val="23"/>
                <w:szCs w:val="23"/>
              </w:rPr>
              <w:t>实施日期</w:t>
            </w:r>
          </w:p>
        </w:tc>
        <w:tc>
          <w:tcPr>
            <w:tcW w:w="2557" w:type="dxa"/>
            <w:vAlign w:val="top"/>
          </w:tcPr>
          <w:p w14:paraId="36EC00FB">
            <w:pPr>
              <w:spacing w:before="172" w:line="216" w:lineRule="auto"/>
              <w:ind w:left="238"/>
              <w:rPr>
                <w:rFonts w:hint="eastAsia" w:ascii="宋体" w:hAnsi="宋体" w:eastAsia="宋体" w:cs="宋体"/>
                <w:sz w:val="23"/>
                <w:szCs w:val="23"/>
                <w:lang w:eastAsia="zh-CN"/>
              </w:rPr>
            </w:pPr>
            <w:r>
              <w:rPr>
                <w:rFonts w:hint="eastAsia" w:ascii="宋体" w:hAnsi="宋体" w:eastAsia="宋体" w:cs="宋体"/>
                <w:b/>
                <w:bCs/>
                <w:spacing w:val="2"/>
                <w:sz w:val="23"/>
                <w:szCs w:val="23"/>
                <w:lang w:eastAsia="zh-CN"/>
              </w:rPr>
              <w:t>2025-02-01</w:t>
            </w:r>
          </w:p>
        </w:tc>
      </w:tr>
    </w:tbl>
    <w:p w14:paraId="386FF010">
      <w:pPr>
        <w:spacing w:line="311" w:lineRule="auto"/>
        <w:rPr>
          <w:rFonts w:ascii="Arial"/>
          <w:sz w:val="21"/>
        </w:rPr>
      </w:pPr>
    </w:p>
    <w:p w14:paraId="6226C150">
      <w:pPr>
        <w:pStyle w:val="2"/>
        <w:spacing w:before="75" w:line="227" w:lineRule="auto"/>
        <w:ind w:left="576"/>
        <w:rPr>
          <w:sz w:val="23"/>
          <w:szCs w:val="23"/>
        </w:rPr>
      </w:pPr>
      <w:r>
        <w:rPr>
          <w:spacing w:val="7"/>
          <w:sz w:val="23"/>
          <w:szCs w:val="23"/>
        </w:rPr>
        <w:t>提供客观证据，证明给定项目满足规定要求。</w:t>
      </w:r>
    </w:p>
    <w:p w14:paraId="337A1CE2">
      <w:pPr>
        <w:pStyle w:val="2"/>
        <w:spacing w:before="197" w:line="228" w:lineRule="auto"/>
        <w:ind w:left="9"/>
        <w:rPr>
          <w:sz w:val="23"/>
          <w:szCs w:val="23"/>
        </w:rPr>
      </w:pPr>
      <w:r>
        <w:rPr>
          <w:rFonts w:ascii="Times New Roman" w:hAnsi="Times New Roman" w:eastAsia="Times New Roman" w:cs="Times New Roman"/>
          <w:spacing w:val="2"/>
          <w:sz w:val="23"/>
          <w:szCs w:val="23"/>
        </w:rPr>
        <w:t>3.8</w:t>
      </w:r>
      <w:r>
        <w:rPr>
          <w:rFonts w:ascii="Times New Roman" w:hAnsi="Times New Roman" w:eastAsia="Times New Roman" w:cs="Times New Roman"/>
          <w:spacing w:val="11"/>
          <w:sz w:val="23"/>
          <w:szCs w:val="23"/>
        </w:rPr>
        <w:t xml:space="preserve">    </w:t>
      </w:r>
      <w:r>
        <w:rPr>
          <w:b/>
          <w:bCs/>
          <w:spacing w:val="2"/>
          <w:sz w:val="23"/>
          <w:szCs w:val="23"/>
        </w:rPr>
        <w:t>确认</w:t>
      </w:r>
    </w:p>
    <w:p w14:paraId="0146FB3E">
      <w:pPr>
        <w:pStyle w:val="2"/>
        <w:spacing w:before="54" w:line="227" w:lineRule="auto"/>
        <w:ind w:left="574"/>
        <w:rPr>
          <w:sz w:val="23"/>
          <w:szCs w:val="23"/>
        </w:rPr>
      </w:pPr>
      <w:r>
        <w:rPr>
          <w:spacing w:val="8"/>
          <w:sz w:val="23"/>
          <w:szCs w:val="23"/>
        </w:rPr>
        <w:t>对规定要求满足预期用途的验证。</w:t>
      </w:r>
    </w:p>
    <w:p w14:paraId="2E8E1DE2">
      <w:pPr>
        <w:spacing w:line="227" w:lineRule="auto"/>
        <w:rPr>
          <w:sz w:val="23"/>
          <w:szCs w:val="23"/>
        </w:rPr>
        <w:sectPr>
          <w:headerReference r:id="rId15" w:type="default"/>
          <w:pgSz w:w="11907" w:h="16839"/>
          <w:pgMar w:top="400" w:right="1135" w:bottom="400" w:left="1418" w:header="0" w:footer="0" w:gutter="0"/>
          <w:cols w:space="720" w:num="1"/>
        </w:sectPr>
      </w:pPr>
    </w:p>
    <w:p w14:paraId="44783694">
      <w:pPr>
        <w:spacing w:line="390" w:lineRule="auto"/>
        <w:rPr>
          <w:rFonts w:ascii="Arial"/>
          <w:sz w:val="21"/>
        </w:rPr>
      </w:pPr>
    </w:p>
    <w:p w14:paraId="186B1808">
      <w:pPr>
        <w:pStyle w:val="2"/>
        <w:spacing w:before="114" w:line="224" w:lineRule="auto"/>
        <w:ind w:left="2656"/>
        <w:outlineLvl w:val="0"/>
        <w:rPr>
          <w:sz w:val="35"/>
          <w:szCs w:val="35"/>
        </w:rPr>
      </w:pPr>
      <w:r>
        <w:rPr>
          <w:b/>
          <w:bCs/>
          <w:spacing w:val="5"/>
          <w:sz w:val="35"/>
          <w:szCs w:val="35"/>
        </w:rPr>
        <w:t>第四章</w:t>
      </w:r>
      <w:r>
        <w:rPr>
          <w:spacing w:val="5"/>
          <w:sz w:val="35"/>
          <w:szCs w:val="35"/>
        </w:rPr>
        <w:t xml:space="preserve">  </w:t>
      </w:r>
      <w:r>
        <w:rPr>
          <w:b/>
          <w:bCs/>
          <w:spacing w:val="5"/>
          <w:sz w:val="35"/>
          <w:szCs w:val="35"/>
        </w:rPr>
        <w:t>通用要求</w:t>
      </w:r>
    </w:p>
    <w:p w14:paraId="1D02D7A9">
      <w:pPr>
        <w:spacing w:line="417" w:lineRule="auto"/>
        <w:rPr>
          <w:rFonts w:ascii="Arial"/>
          <w:sz w:val="21"/>
        </w:rPr>
      </w:pPr>
    </w:p>
    <w:p w14:paraId="60DE6B7A">
      <w:pPr>
        <w:pStyle w:val="2"/>
        <w:spacing w:before="74" w:line="229" w:lineRule="auto"/>
        <w:ind w:left="5"/>
        <w:outlineLvl w:val="1"/>
        <w:rPr>
          <w:sz w:val="23"/>
          <w:szCs w:val="23"/>
        </w:rPr>
      </w:pPr>
      <w:r>
        <w:rPr>
          <w:rFonts w:ascii="Times New Roman" w:hAnsi="Times New Roman" w:eastAsia="Times New Roman" w:cs="Times New Roman"/>
          <w:b/>
          <w:bCs/>
          <w:spacing w:val="2"/>
          <w:sz w:val="23"/>
          <w:szCs w:val="23"/>
        </w:rPr>
        <w:t>4.1</w:t>
      </w:r>
      <w:r>
        <w:rPr>
          <w:rFonts w:ascii="Times New Roman" w:hAnsi="Times New Roman" w:eastAsia="Times New Roman" w:cs="Times New Roman"/>
          <w:b/>
          <w:bCs/>
          <w:spacing w:val="13"/>
          <w:sz w:val="23"/>
          <w:szCs w:val="23"/>
        </w:rPr>
        <w:t xml:space="preserve">    </w:t>
      </w:r>
      <w:r>
        <w:rPr>
          <w:b/>
          <w:bCs/>
          <w:spacing w:val="2"/>
          <w:sz w:val="23"/>
          <w:szCs w:val="23"/>
        </w:rPr>
        <w:t>公正性</w:t>
      </w:r>
    </w:p>
    <w:p w14:paraId="247394A1">
      <w:pPr>
        <w:pStyle w:val="2"/>
        <w:spacing w:before="184" w:line="338" w:lineRule="auto"/>
        <w:ind w:left="846" w:right="280" w:hanging="843"/>
        <w:rPr>
          <w:sz w:val="23"/>
          <w:szCs w:val="23"/>
        </w:rPr>
      </w:pPr>
      <w:r>
        <w:rPr>
          <w:rFonts w:ascii="Times New Roman" w:hAnsi="Times New Roman" w:eastAsia="Times New Roman" w:cs="Times New Roman"/>
          <w:spacing w:val="10"/>
          <w:sz w:val="23"/>
          <w:szCs w:val="23"/>
        </w:rPr>
        <w:t xml:space="preserve">4.1.1      </w:t>
      </w:r>
      <w:r>
        <w:rPr>
          <w:spacing w:val="10"/>
          <w:sz w:val="23"/>
          <w:szCs w:val="23"/>
        </w:rPr>
        <w:t>本公司及其所有人员应公正地实施检测活动。在机构</w:t>
      </w:r>
      <w:r>
        <w:rPr>
          <w:spacing w:val="9"/>
          <w:sz w:val="23"/>
          <w:szCs w:val="23"/>
        </w:rPr>
        <w:t>设置、人员配备等方面要</w:t>
      </w:r>
      <w:r>
        <w:rPr>
          <w:sz w:val="23"/>
          <w:szCs w:val="23"/>
        </w:rPr>
        <w:t xml:space="preserve"> </w:t>
      </w:r>
      <w:r>
        <w:rPr>
          <w:spacing w:val="5"/>
          <w:sz w:val="23"/>
          <w:szCs w:val="23"/>
        </w:rPr>
        <w:t>避免可能产生的任何经济、商业、财务等方面的相互牵制与制约。本公司通</w:t>
      </w:r>
      <w:r>
        <w:rPr>
          <w:spacing w:val="4"/>
          <w:sz w:val="23"/>
          <w:szCs w:val="23"/>
        </w:rPr>
        <w:t>过清</w:t>
      </w:r>
      <w:r>
        <w:rPr>
          <w:sz w:val="23"/>
          <w:szCs w:val="23"/>
        </w:rPr>
        <w:t xml:space="preserve"> </w:t>
      </w:r>
      <w:r>
        <w:rPr>
          <w:spacing w:val="1"/>
          <w:sz w:val="23"/>
          <w:szCs w:val="23"/>
        </w:rPr>
        <w:t>晰的组织结构，和明确各部门和各层级人员的管理职能、责任和权限， 确保公正</w:t>
      </w:r>
      <w:r>
        <w:rPr>
          <w:spacing w:val="17"/>
          <w:sz w:val="23"/>
          <w:szCs w:val="23"/>
        </w:rPr>
        <w:t xml:space="preserve"> </w:t>
      </w:r>
      <w:r>
        <w:rPr>
          <w:spacing w:val="7"/>
          <w:sz w:val="23"/>
          <w:szCs w:val="23"/>
        </w:rPr>
        <w:t>性得到保证，避免潜在利益冲突。各部门职责如下：</w:t>
      </w:r>
    </w:p>
    <w:p w14:paraId="6FFB5E4D">
      <w:pPr>
        <w:pStyle w:val="2"/>
        <w:spacing w:before="182" w:line="227" w:lineRule="auto"/>
        <w:ind w:left="310"/>
        <w:rPr>
          <w:sz w:val="23"/>
          <w:szCs w:val="23"/>
        </w:rPr>
      </w:pPr>
      <w:r>
        <w:rPr>
          <w:spacing w:val="1"/>
          <w:sz w:val="23"/>
          <w:szCs w:val="23"/>
        </w:rPr>
        <w:t>1)</w:t>
      </w:r>
      <w:r>
        <w:rPr>
          <w:spacing w:val="56"/>
          <w:sz w:val="23"/>
          <w:szCs w:val="23"/>
        </w:rPr>
        <w:t xml:space="preserve">  </w:t>
      </w:r>
      <w:r>
        <w:rPr>
          <w:b/>
          <w:bCs/>
          <w:spacing w:val="1"/>
          <w:sz w:val="23"/>
          <w:szCs w:val="23"/>
        </w:rPr>
        <w:t>综合部职责</w:t>
      </w:r>
      <w:r>
        <w:rPr>
          <w:spacing w:val="-69"/>
          <w:sz w:val="23"/>
          <w:szCs w:val="23"/>
        </w:rPr>
        <w:t xml:space="preserve"> </w:t>
      </w:r>
      <w:r>
        <w:rPr>
          <w:b/>
          <w:bCs/>
          <w:spacing w:val="1"/>
          <w:sz w:val="23"/>
          <w:szCs w:val="23"/>
        </w:rPr>
        <w:t>:</w:t>
      </w:r>
    </w:p>
    <w:p w14:paraId="29246BA1">
      <w:pPr>
        <w:pStyle w:val="2"/>
        <w:spacing w:before="245" w:line="195" w:lineRule="auto"/>
        <w:ind w:left="737"/>
        <w:rPr>
          <w:sz w:val="23"/>
          <w:szCs w:val="23"/>
        </w:rPr>
      </w:pPr>
      <w:r>
        <w:rPr>
          <w:rFonts w:ascii="微软雅黑" w:hAnsi="微软雅黑" w:eastAsia="微软雅黑" w:cs="微软雅黑"/>
          <w:spacing w:val="8"/>
          <w:sz w:val="23"/>
          <w:szCs w:val="23"/>
        </w:rPr>
        <w:t xml:space="preserve">-     </w:t>
      </w:r>
      <w:r>
        <w:rPr>
          <w:spacing w:val="8"/>
          <w:sz w:val="23"/>
          <w:szCs w:val="23"/>
        </w:rPr>
        <w:t>负责本公司保密、内务、安全管理方面的工作；</w:t>
      </w:r>
    </w:p>
    <w:p w14:paraId="5018A0B8">
      <w:pPr>
        <w:pStyle w:val="2"/>
        <w:spacing w:before="205" w:line="195" w:lineRule="auto"/>
        <w:ind w:left="737"/>
        <w:rPr>
          <w:sz w:val="23"/>
          <w:szCs w:val="23"/>
        </w:rPr>
      </w:pPr>
      <w:r>
        <w:rPr>
          <w:rFonts w:ascii="微软雅黑" w:hAnsi="微软雅黑" w:eastAsia="微软雅黑" w:cs="微软雅黑"/>
          <w:spacing w:val="9"/>
          <w:sz w:val="23"/>
          <w:szCs w:val="23"/>
        </w:rPr>
        <w:t xml:space="preserve">-     </w:t>
      </w:r>
      <w:r>
        <w:rPr>
          <w:spacing w:val="9"/>
          <w:sz w:val="23"/>
          <w:szCs w:val="23"/>
        </w:rPr>
        <w:t>负责本公司管理体系文件的编制</w:t>
      </w:r>
      <w:r>
        <w:rPr>
          <w:spacing w:val="8"/>
          <w:sz w:val="23"/>
          <w:szCs w:val="23"/>
        </w:rPr>
        <w:t>、管理、发放、宣贯；</w:t>
      </w:r>
    </w:p>
    <w:p w14:paraId="3F0E2307">
      <w:pPr>
        <w:pStyle w:val="2"/>
        <w:spacing w:before="204" w:line="196" w:lineRule="auto"/>
        <w:ind w:left="737"/>
        <w:rPr>
          <w:sz w:val="23"/>
          <w:szCs w:val="23"/>
        </w:rPr>
      </w:pPr>
      <w:r>
        <w:rPr>
          <w:rFonts w:ascii="微软雅黑" w:hAnsi="微软雅黑" w:eastAsia="微软雅黑" w:cs="微软雅黑"/>
          <w:spacing w:val="6"/>
          <w:sz w:val="23"/>
          <w:szCs w:val="23"/>
        </w:rPr>
        <w:t>-</w:t>
      </w:r>
      <w:r>
        <w:rPr>
          <w:rFonts w:ascii="微软雅黑" w:hAnsi="微软雅黑" w:eastAsia="微软雅黑" w:cs="微软雅黑"/>
          <w:spacing w:val="10"/>
          <w:sz w:val="23"/>
          <w:szCs w:val="23"/>
        </w:rPr>
        <w:t xml:space="preserve">     </w:t>
      </w:r>
      <w:r>
        <w:rPr>
          <w:spacing w:val="6"/>
          <w:sz w:val="23"/>
          <w:szCs w:val="23"/>
        </w:rPr>
        <w:t>负责对记录进行管理；</w:t>
      </w:r>
    </w:p>
    <w:p w14:paraId="01A3A83B">
      <w:pPr>
        <w:pStyle w:val="2"/>
        <w:spacing w:before="206" w:line="196" w:lineRule="auto"/>
        <w:ind w:left="737"/>
        <w:rPr>
          <w:sz w:val="23"/>
          <w:szCs w:val="23"/>
        </w:rPr>
      </w:pPr>
      <w:r>
        <w:rPr>
          <w:rFonts w:ascii="微软雅黑" w:hAnsi="微软雅黑" w:eastAsia="微软雅黑" w:cs="微软雅黑"/>
          <w:spacing w:val="5"/>
          <w:sz w:val="23"/>
          <w:szCs w:val="23"/>
        </w:rPr>
        <w:t>-</w:t>
      </w:r>
      <w:r>
        <w:rPr>
          <w:rFonts w:ascii="微软雅黑" w:hAnsi="微软雅黑" w:eastAsia="微软雅黑" w:cs="微软雅黑"/>
          <w:spacing w:val="11"/>
          <w:sz w:val="23"/>
          <w:szCs w:val="23"/>
        </w:rPr>
        <w:t xml:space="preserve">     </w:t>
      </w:r>
      <w:r>
        <w:rPr>
          <w:spacing w:val="5"/>
          <w:sz w:val="23"/>
          <w:szCs w:val="23"/>
        </w:rPr>
        <w:t>负责业务的开发；</w:t>
      </w:r>
    </w:p>
    <w:p w14:paraId="47515363">
      <w:pPr>
        <w:pStyle w:val="2"/>
        <w:spacing w:before="203" w:line="196" w:lineRule="auto"/>
        <w:ind w:left="737"/>
        <w:rPr>
          <w:sz w:val="23"/>
          <w:szCs w:val="23"/>
        </w:rPr>
      </w:pPr>
      <w:r>
        <w:rPr>
          <w:rFonts w:ascii="微软雅黑" w:hAnsi="微软雅黑" w:eastAsia="微软雅黑" w:cs="微软雅黑"/>
          <w:spacing w:val="9"/>
          <w:sz w:val="23"/>
          <w:szCs w:val="23"/>
        </w:rPr>
        <w:t xml:space="preserve">-     </w:t>
      </w:r>
      <w:r>
        <w:rPr>
          <w:spacing w:val="9"/>
          <w:sz w:val="23"/>
          <w:szCs w:val="23"/>
        </w:rPr>
        <w:t>贯彻执行法规和管理体系文件，确保管理</w:t>
      </w:r>
      <w:r>
        <w:rPr>
          <w:spacing w:val="8"/>
          <w:sz w:val="23"/>
          <w:szCs w:val="23"/>
        </w:rPr>
        <w:t>体系的有效运行；</w:t>
      </w:r>
    </w:p>
    <w:p w14:paraId="04A94DAE">
      <w:pPr>
        <w:pStyle w:val="2"/>
        <w:spacing w:before="204" w:line="196" w:lineRule="auto"/>
        <w:ind w:left="737"/>
        <w:rPr>
          <w:sz w:val="23"/>
          <w:szCs w:val="23"/>
        </w:rPr>
      </w:pPr>
      <w:r>
        <w:rPr>
          <w:rFonts w:ascii="微软雅黑" w:hAnsi="微软雅黑" w:eastAsia="微软雅黑" w:cs="微软雅黑"/>
          <w:spacing w:val="6"/>
          <w:sz w:val="23"/>
          <w:szCs w:val="23"/>
        </w:rPr>
        <w:t>-</w:t>
      </w:r>
      <w:r>
        <w:rPr>
          <w:rFonts w:ascii="微软雅黑" w:hAnsi="微软雅黑" w:eastAsia="微软雅黑" w:cs="微软雅黑"/>
          <w:spacing w:val="11"/>
          <w:sz w:val="23"/>
          <w:szCs w:val="23"/>
        </w:rPr>
        <w:t xml:space="preserve">     </w:t>
      </w:r>
      <w:r>
        <w:rPr>
          <w:spacing w:val="6"/>
          <w:sz w:val="23"/>
          <w:szCs w:val="23"/>
        </w:rPr>
        <w:t>负责对外联络检测业务；</w:t>
      </w:r>
    </w:p>
    <w:p w14:paraId="0A92672A">
      <w:pPr>
        <w:pStyle w:val="2"/>
        <w:spacing w:before="205" w:line="195" w:lineRule="auto"/>
        <w:ind w:left="737"/>
        <w:rPr>
          <w:sz w:val="23"/>
          <w:szCs w:val="23"/>
        </w:rPr>
      </w:pPr>
      <w:r>
        <w:rPr>
          <w:rFonts w:ascii="微软雅黑" w:hAnsi="微软雅黑" w:eastAsia="微软雅黑" w:cs="微软雅黑"/>
          <w:spacing w:val="11"/>
          <w:sz w:val="23"/>
          <w:szCs w:val="23"/>
        </w:rPr>
        <w:t>-</w:t>
      </w:r>
      <w:r>
        <w:rPr>
          <w:rFonts w:ascii="微软雅黑" w:hAnsi="微软雅黑" w:eastAsia="微软雅黑" w:cs="微软雅黑"/>
          <w:spacing w:val="10"/>
          <w:sz w:val="23"/>
          <w:szCs w:val="23"/>
        </w:rPr>
        <w:t xml:space="preserve">     </w:t>
      </w:r>
      <w:r>
        <w:rPr>
          <w:spacing w:val="11"/>
          <w:sz w:val="23"/>
          <w:szCs w:val="23"/>
        </w:rPr>
        <w:t>负责报告的发放；</w:t>
      </w:r>
    </w:p>
    <w:p w14:paraId="2C7171DD">
      <w:pPr>
        <w:pStyle w:val="2"/>
        <w:spacing w:before="206" w:line="195" w:lineRule="auto"/>
        <w:ind w:left="737"/>
        <w:rPr>
          <w:sz w:val="23"/>
          <w:szCs w:val="23"/>
        </w:rPr>
      </w:pPr>
      <w:r>
        <w:rPr>
          <w:rFonts w:ascii="微软雅黑" w:hAnsi="微软雅黑" w:eastAsia="微软雅黑" w:cs="微软雅黑"/>
          <w:spacing w:val="6"/>
          <w:sz w:val="23"/>
          <w:szCs w:val="23"/>
        </w:rPr>
        <w:t>-</w:t>
      </w:r>
      <w:r>
        <w:rPr>
          <w:rFonts w:ascii="微软雅黑" w:hAnsi="微软雅黑" w:eastAsia="微软雅黑" w:cs="微软雅黑"/>
          <w:spacing w:val="11"/>
          <w:sz w:val="23"/>
          <w:szCs w:val="23"/>
        </w:rPr>
        <w:t xml:space="preserve">     </w:t>
      </w:r>
      <w:r>
        <w:rPr>
          <w:spacing w:val="6"/>
          <w:sz w:val="23"/>
          <w:szCs w:val="23"/>
        </w:rPr>
        <w:t>负责物品的采购及管理；</w:t>
      </w:r>
    </w:p>
    <w:p w14:paraId="319ADD5E">
      <w:pPr>
        <w:pStyle w:val="2"/>
        <w:spacing w:before="204" w:line="196" w:lineRule="auto"/>
        <w:ind w:left="737"/>
        <w:rPr>
          <w:sz w:val="23"/>
          <w:szCs w:val="23"/>
        </w:rPr>
      </w:pPr>
      <w:r>
        <w:rPr>
          <w:rFonts w:ascii="微软雅黑" w:hAnsi="微软雅黑" w:eastAsia="微软雅黑" w:cs="微软雅黑"/>
          <w:spacing w:val="9"/>
          <w:sz w:val="23"/>
          <w:szCs w:val="23"/>
        </w:rPr>
        <w:t xml:space="preserve">-     </w:t>
      </w:r>
      <w:r>
        <w:rPr>
          <w:spacing w:val="9"/>
          <w:sz w:val="23"/>
          <w:szCs w:val="23"/>
        </w:rPr>
        <w:t>完成总经理交办的其他临时性工作。</w:t>
      </w:r>
    </w:p>
    <w:p w14:paraId="35EB81F5">
      <w:pPr>
        <w:pStyle w:val="2"/>
        <w:spacing w:before="147" w:line="227" w:lineRule="auto"/>
        <w:ind w:left="295"/>
        <w:rPr>
          <w:sz w:val="23"/>
          <w:szCs w:val="23"/>
        </w:rPr>
      </w:pPr>
      <w:r>
        <w:rPr>
          <w:b/>
          <w:bCs/>
          <w:spacing w:val="-2"/>
          <w:sz w:val="23"/>
          <w:szCs w:val="23"/>
        </w:rPr>
        <w:t>2)</w:t>
      </w:r>
      <w:r>
        <w:rPr>
          <w:spacing w:val="52"/>
          <w:sz w:val="23"/>
          <w:szCs w:val="23"/>
        </w:rPr>
        <w:t xml:space="preserve">  </w:t>
      </w:r>
      <w:r>
        <w:rPr>
          <w:b/>
          <w:bCs/>
          <w:spacing w:val="-2"/>
          <w:sz w:val="23"/>
          <w:szCs w:val="23"/>
        </w:rPr>
        <w:t>检测部职责：</w:t>
      </w:r>
    </w:p>
    <w:p w14:paraId="04BBDF38">
      <w:pPr>
        <w:pStyle w:val="2"/>
        <w:spacing w:before="242" w:line="196" w:lineRule="auto"/>
        <w:ind w:left="737"/>
        <w:rPr>
          <w:sz w:val="23"/>
          <w:szCs w:val="23"/>
        </w:rPr>
      </w:pPr>
      <w:r>
        <w:rPr>
          <w:rFonts w:ascii="微软雅黑" w:hAnsi="微软雅黑" w:eastAsia="微软雅黑" w:cs="微软雅黑"/>
          <w:spacing w:val="9"/>
          <w:sz w:val="23"/>
          <w:szCs w:val="23"/>
        </w:rPr>
        <w:t xml:space="preserve">-     </w:t>
      </w:r>
      <w:r>
        <w:rPr>
          <w:spacing w:val="9"/>
          <w:sz w:val="23"/>
          <w:szCs w:val="23"/>
        </w:rPr>
        <w:t>贯彻执行法规和管理体系文件，确保管理</w:t>
      </w:r>
      <w:r>
        <w:rPr>
          <w:spacing w:val="8"/>
          <w:sz w:val="23"/>
          <w:szCs w:val="23"/>
        </w:rPr>
        <w:t>体系的有效运行；</w:t>
      </w:r>
    </w:p>
    <w:p w14:paraId="632BB0E4">
      <w:pPr>
        <w:pStyle w:val="2"/>
        <w:spacing w:before="206" w:line="195" w:lineRule="auto"/>
        <w:ind w:left="737"/>
        <w:rPr>
          <w:sz w:val="23"/>
          <w:szCs w:val="23"/>
        </w:rPr>
      </w:pPr>
      <w:r>
        <w:rPr>
          <w:rFonts w:ascii="微软雅黑" w:hAnsi="微软雅黑" w:eastAsia="微软雅黑" w:cs="微软雅黑"/>
          <w:spacing w:val="9"/>
          <w:sz w:val="23"/>
          <w:szCs w:val="23"/>
        </w:rPr>
        <w:t xml:space="preserve">-     </w:t>
      </w:r>
      <w:r>
        <w:rPr>
          <w:spacing w:val="9"/>
          <w:sz w:val="23"/>
          <w:szCs w:val="23"/>
        </w:rPr>
        <w:t>按时完成各项检验任务，认真做好原始记录、出具检测报告；</w:t>
      </w:r>
    </w:p>
    <w:p w14:paraId="45DD4F0A">
      <w:pPr>
        <w:pStyle w:val="2"/>
        <w:spacing w:before="205" w:line="196" w:lineRule="auto"/>
        <w:ind w:left="737"/>
        <w:rPr>
          <w:sz w:val="23"/>
          <w:szCs w:val="23"/>
        </w:rPr>
      </w:pPr>
      <w:r>
        <w:rPr>
          <w:rFonts w:ascii="微软雅黑" w:hAnsi="微软雅黑" w:eastAsia="微软雅黑" w:cs="微软雅黑"/>
          <w:spacing w:val="9"/>
          <w:sz w:val="23"/>
          <w:szCs w:val="23"/>
        </w:rPr>
        <w:t xml:space="preserve">-     </w:t>
      </w:r>
      <w:r>
        <w:rPr>
          <w:spacing w:val="9"/>
          <w:sz w:val="23"/>
          <w:szCs w:val="23"/>
        </w:rPr>
        <w:t>负责维护和保养仪器设备，保证其在受控状态和有</w:t>
      </w:r>
      <w:r>
        <w:rPr>
          <w:spacing w:val="8"/>
          <w:sz w:val="23"/>
          <w:szCs w:val="23"/>
        </w:rPr>
        <w:t>效期内使用；</w:t>
      </w:r>
    </w:p>
    <w:p w14:paraId="6D632D59">
      <w:pPr>
        <w:pStyle w:val="2"/>
        <w:spacing w:before="203" w:line="196" w:lineRule="auto"/>
        <w:ind w:left="737"/>
        <w:rPr>
          <w:sz w:val="23"/>
          <w:szCs w:val="23"/>
        </w:rPr>
      </w:pPr>
      <w:r>
        <w:rPr>
          <w:rFonts w:ascii="微软雅黑" w:hAnsi="微软雅黑" w:eastAsia="微软雅黑" w:cs="微软雅黑"/>
          <w:spacing w:val="9"/>
          <w:sz w:val="23"/>
          <w:szCs w:val="23"/>
        </w:rPr>
        <w:t xml:space="preserve">-     </w:t>
      </w:r>
      <w:r>
        <w:rPr>
          <w:spacing w:val="9"/>
          <w:sz w:val="23"/>
          <w:szCs w:val="23"/>
        </w:rPr>
        <w:t>负责检验过程的样品管理和检测完毕后的样品返还样品室</w:t>
      </w:r>
      <w:r>
        <w:rPr>
          <w:spacing w:val="8"/>
          <w:sz w:val="23"/>
          <w:szCs w:val="23"/>
        </w:rPr>
        <w:t>的工作；</w:t>
      </w:r>
    </w:p>
    <w:p w14:paraId="0F0D9B90">
      <w:pPr>
        <w:pStyle w:val="2"/>
        <w:spacing w:before="207" w:line="196" w:lineRule="auto"/>
        <w:ind w:left="737"/>
        <w:rPr>
          <w:sz w:val="23"/>
          <w:szCs w:val="23"/>
        </w:rPr>
      </w:pPr>
      <w:r>
        <w:rPr>
          <w:rFonts w:ascii="微软雅黑" w:hAnsi="微软雅黑" w:eastAsia="微软雅黑" w:cs="微软雅黑"/>
          <w:spacing w:val="6"/>
          <w:sz w:val="23"/>
          <w:szCs w:val="23"/>
        </w:rPr>
        <w:t>-</w:t>
      </w:r>
      <w:r>
        <w:rPr>
          <w:rFonts w:ascii="微软雅黑" w:hAnsi="微软雅黑" w:eastAsia="微软雅黑" w:cs="微软雅黑"/>
          <w:spacing w:val="9"/>
          <w:sz w:val="23"/>
          <w:szCs w:val="23"/>
        </w:rPr>
        <w:t xml:space="preserve">     </w:t>
      </w:r>
      <w:r>
        <w:rPr>
          <w:spacing w:val="6"/>
          <w:sz w:val="23"/>
          <w:szCs w:val="23"/>
        </w:rPr>
        <w:t>参与合同的评审；</w:t>
      </w:r>
    </w:p>
    <w:p w14:paraId="0C5FA9AC">
      <w:pPr>
        <w:pStyle w:val="2"/>
        <w:spacing w:before="202" w:line="196" w:lineRule="auto"/>
        <w:ind w:left="737"/>
        <w:rPr>
          <w:sz w:val="23"/>
          <w:szCs w:val="23"/>
        </w:rPr>
      </w:pPr>
      <w:r>
        <w:rPr>
          <w:rFonts w:ascii="微软雅黑" w:hAnsi="微软雅黑" w:eastAsia="微软雅黑" w:cs="微软雅黑"/>
          <w:spacing w:val="12"/>
          <w:sz w:val="23"/>
          <w:szCs w:val="23"/>
        </w:rPr>
        <w:t>-</w:t>
      </w:r>
      <w:r>
        <w:rPr>
          <w:rFonts w:ascii="微软雅黑" w:hAnsi="微软雅黑" w:eastAsia="微软雅黑" w:cs="微软雅黑"/>
          <w:spacing w:val="8"/>
          <w:sz w:val="23"/>
          <w:szCs w:val="23"/>
        </w:rPr>
        <w:t xml:space="preserve">     </w:t>
      </w:r>
      <w:r>
        <w:rPr>
          <w:spacing w:val="12"/>
          <w:sz w:val="23"/>
          <w:szCs w:val="23"/>
        </w:rPr>
        <w:t>提出检测的分包；</w:t>
      </w:r>
    </w:p>
    <w:p w14:paraId="410BBE11">
      <w:pPr>
        <w:spacing w:line="196" w:lineRule="auto"/>
        <w:rPr>
          <w:sz w:val="23"/>
          <w:szCs w:val="23"/>
        </w:rPr>
        <w:sectPr>
          <w:headerReference r:id="rId16" w:type="default"/>
          <w:pgSz w:w="11907" w:h="16839"/>
          <w:pgMar w:top="2757" w:right="1135" w:bottom="400" w:left="1418" w:header="852" w:footer="0" w:gutter="0"/>
          <w:cols w:space="720" w:num="1"/>
        </w:sectPr>
      </w:pPr>
    </w:p>
    <w:p w14:paraId="7587D5EA">
      <w:pPr>
        <w:pStyle w:val="2"/>
        <w:spacing w:before="307" w:line="196" w:lineRule="auto"/>
        <w:ind w:left="737"/>
        <w:rPr>
          <w:sz w:val="23"/>
          <w:szCs w:val="23"/>
        </w:rPr>
      </w:pPr>
      <w:r>
        <w:rPr>
          <w:rFonts w:ascii="微软雅黑" w:hAnsi="微软雅黑" w:eastAsia="微软雅黑" w:cs="微软雅黑"/>
          <w:spacing w:val="8"/>
          <w:sz w:val="23"/>
          <w:szCs w:val="23"/>
        </w:rPr>
        <w:t xml:space="preserve">-     </w:t>
      </w:r>
      <w:r>
        <w:rPr>
          <w:spacing w:val="8"/>
          <w:sz w:val="23"/>
          <w:szCs w:val="23"/>
        </w:rPr>
        <w:t>设备/标准物质的溯源、期间核查；</w:t>
      </w:r>
    </w:p>
    <w:p w14:paraId="47E52339">
      <w:pPr>
        <w:pStyle w:val="2"/>
        <w:spacing w:before="203" w:line="196" w:lineRule="auto"/>
        <w:ind w:left="737"/>
        <w:rPr>
          <w:sz w:val="23"/>
          <w:szCs w:val="23"/>
        </w:rPr>
      </w:pPr>
      <w:r>
        <w:rPr>
          <w:rFonts w:ascii="微软雅黑" w:hAnsi="微软雅黑" w:eastAsia="微软雅黑" w:cs="微软雅黑"/>
          <w:spacing w:val="8"/>
          <w:sz w:val="23"/>
          <w:szCs w:val="23"/>
        </w:rPr>
        <w:t xml:space="preserve">-     </w:t>
      </w:r>
      <w:r>
        <w:rPr>
          <w:spacing w:val="8"/>
          <w:sz w:val="23"/>
          <w:szCs w:val="23"/>
        </w:rPr>
        <w:t>负责检测方法的确认的实施，新项目评审的实施；</w:t>
      </w:r>
    </w:p>
    <w:p w14:paraId="2A8A2C79">
      <w:pPr>
        <w:pStyle w:val="2"/>
        <w:spacing w:before="203" w:line="196" w:lineRule="auto"/>
        <w:ind w:left="737"/>
        <w:rPr>
          <w:sz w:val="23"/>
          <w:szCs w:val="23"/>
        </w:rPr>
      </w:pPr>
      <w:r>
        <w:rPr>
          <w:rFonts w:ascii="微软雅黑" w:hAnsi="微软雅黑" w:eastAsia="微软雅黑" w:cs="微软雅黑"/>
          <w:spacing w:val="6"/>
          <w:sz w:val="23"/>
          <w:szCs w:val="23"/>
        </w:rPr>
        <w:t>-</w:t>
      </w:r>
      <w:r>
        <w:rPr>
          <w:rFonts w:ascii="微软雅黑" w:hAnsi="微软雅黑" w:eastAsia="微软雅黑" w:cs="微软雅黑"/>
          <w:spacing w:val="11"/>
          <w:sz w:val="23"/>
          <w:szCs w:val="23"/>
        </w:rPr>
        <w:t xml:space="preserve">     </w:t>
      </w:r>
      <w:r>
        <w:rPr>
          <w:spacing w:val="6"/>
          <w:sz w:val="23"/>
          <w:szCs w:val="23"/>
        </w:rPr>
        <w:t>负责测量不确定的评定；</w:t>
      </w:r>
    </w:p>
    <w:p w14:paraId="1497CD51">
      <w:pPr>
        <w:pStyle w:val="2"/>
        <w:spacing w:before="205" w:line="196" w:lineRule="auto"/>
        <w:ind w:left="737"/>
        <w:rPr>
          <w:sz w:val="23"/>
          <w:szCs w:val="23"/>
        </w:rPr>
      </w:pPr>
      <w:r>
        <w:rPr>
          <w:rFonts w:ascii="微软雅黑" w:hAnsi="微软雅黑" w:eastAsia="微软雅黑" w:cs="微软雅黑"/>
          <w:spacing w:val="8"/>
          <w:sz w:val="23"/>
          <w:szCs w:val="23"/>
        </w:rPr>
        <w:t xml:space="preserve">-     </w:t>
      </w:r>
      <w:r>
        <w:rPr>
          <w:spacing w:val="8"/>
          <w:sz w:val="23"/>
          <w:szCs w:val="23"/>
        </w:rPr>
        <w:t>负责设施环境的监督、监控记录的管理；</w:t>
      </w:r>
    </w:p>
    <w:p w14:paraId="1CB589D8">
      <w:pPr>
        <w:pStyle w:val="2"/>
        <w:spacing w:before="203" w:line="196" w:lineRule="auto"/>
        <w:ind w:left="737"/>
        <w:rPr>
          <w:sz w:val="23"/>
          <w:szCs w:val="23"/>
        </w:rPr>
      </w:pPr>
      <w:r>
        <w:rPr>
          <w:rFonts w:ascii="微软雅黑" w:hAnsi="微软雅黑" w:eastAsia="微软雅黑" w:cs="微软雅黑"/>
          <w:spacing w:val="8"/>
          <w:sz w:val="23"/>
          <w:szCs w:val="23"/>
        </w:rPr>
        <w:t xml:space="preserve">-     </w:t>
      </w:r>
      <w:r>
        <w:rPr>
          <w:spacing w:val="8"/>
          <w:sz w:val="23"/>
          <w:szCs w:val="23"/>
        </w:rPr>
        <w:t>负责内部年度质量监控计划的制定及实施；</w:t>
      </w:r>
    </w:p>
    <w:p w14:paraId="6C1C99A7">
      <w:pPr>
        <w:pStyle w:val="2"/>
        <w:spacing w:before="203" w:line="196" w:lineRule="auto"/>
        <w:ind w:left="737"/>
        <w:rPr>
          <w:sz w:val="23"/>
          <w:szCs w:val="23"/>
        </w:rPr>
      </w:pPr>
      <w:r>
        <w:rPr>
          <w:rFonts w:ascii="微软雅黑" w:hAnsi="微软雅黑" w:eastAsia="微软雅黑" w:cs="微软雅黑"/>
          <w:spacing w:val="9"/>
          <w:sz w:val="23"/>
          <w:szCs w:val="23"/>
        </w:rPr>
        <w:t xml:space="preserve">-     </w:t>
      </w:r>
      <w:r>
        <w:rPr>
          <w:spacing w:val="9"/>
          <w:sz w:val="23"/>
          <w:szCs w:val="23"/>
        </w:rPr>
        <w:t>负责能力验证计划与实验室间比对计划的制定及实施工作。</w:t>
      </w:r>
    </w:p>
    <w:p w14:paraId="1A9729D9">
      <w:pPr>
        <w:pStyle w:val="2"/>
        <w:spacing w:before="145" w:line="301" w:lineRule="auto"/>
        <w:ind w:left="851" w:right="279" w:hanging="848"/>
        <w:rPr>
          <w:sz w:val="23"/>
          <w:szCs w:val="23"/>
        </w:rPr>
      </w:pPr>
      <w:r>
        <w:rPr>
          <w:rFonts w:ascii="Times New Roman" w:hAnsi="Times New Roman" w:eastAsia="Times New Roman" w:cs="Times New Roman"/>
          <w:spacing w:val="10"/>
          <w:sz w:val="23"/>
          <w:szCs w:val="23"/>
        </w:rPr>
        <w:t xml:space="preserve">4.1.2      </w:t>
      </w:r>
      <w:r>
        <w:rPr>
          <w:spacing w:val="10"/>
          <w:sz w:val="23"/>
          <w:szCs w:val="23"/>
        </w:rPr>
        <w:t>为了充分保证本公司的公正性，避免涉及任何可</w:t>
      </w:r>
      <w:r>
        <w:rPr>
          <w:spacing w:val="9"/>
          <w:sz w:val="23"/>
          <w:szCs w:val="23"/>
        </w:rPr>
        <w:t>能会降低检测能力、影响公正</w:t>
      </w:r>
      <w:r>
        <w:rPr>
          <w:sz w:val="23"/>
          <w:szCs w:val="23"/>
        </w:rPr>
        <w:t xml:space="preserve"> </w:t>
      </w:r>
      <w:r>
        <w:rPr>
          <w:spacing w:val="1"/>
          <w:sz w:val="23"/>
          <w:szCs w:val="23"/>
        </w:rPr>
        <w:t>性、独立判断或工作诚实性方面的活动， 总经理应做出《公正性声明》，并制定</w:t>
      </w:r>
    </w:p>
    <w:p w14:paraId="48F6C920">
      <w:pPr>
        <w:pStyle w:val="2"/>
        <w:spacing w:before="186" w:line="359" w:lineRule="auto"/>
        <w:ind w:left="856" w:right="289" w:hanging="1"/>
        <w:rPr>
          <w:sz w:val="23"/>
          <w:szCs w:val="23"/>
        </w:rPr>
      </w:pPr>
      <w:r>
        <w:rPr>
          <w:sz w:val="23"/>
          <w:szCs w:val="23"/>
        </w:rPr>
        <w:t>《公正性保证程序》。本公司所有人员都要履行公正性声明的承诺，</w:t>
      </w:r>
      <w:r>
        <w:rPr>
          <w:spacing w:val="45"/>
          <w:sz w:val="23"/>
          <w:szCs w:val="23"/>
        </w:rPr>
        <w:t xml:space="preserve"> </w:t>
      </w:r>
      <w:r>
        <w:rPr>
          <w:sz w:val="23"/>
          <w:szCs w:val="23"/>
        </w:rPr>
        <w:t>严</w:t>
      </w:r>
      <w:r>
        <w:rPr>
          <w:spacing w:val="-1"/>
          <w:sz w:val="23"/>
          <w:szCs w:val="23"/>
        </w:rPr>
        <w:t>格执行本</w:t>
      </w:r>
      <w:r>
        <w:rPr>
          <w:sz w:val="23"/>
          <w:szCs w:val="23"/>
        </w:rPr>
        <w:t xml:space="preserve"> 公司的规定。</w:t>
      </w:r>
    </w:p>
    <w:p w14:paraId="7F9AB2FB">
      <w:pPr>
        <w:pStyle w:val="2"/>
        <w:spacing w:before="38" w:line="227" w:lineRule="auto"/>
        <w:ind w:left="3"/>
        <w:rPr>
          <w:sz w:val="23"/>
          <w:szCs w:val="23"/>
        </w:rPr>
      </w:pPr>
      <w:r>
        <w:rPr>
          <w:rFonts w:ascii="Times New Roman" w:hAnsi="Times New Roman" w:eastAsia="Times New Roman" w:cs="Times New Roman"/>
          <w:spacing w:val="10"/>
          <w:sz w:val="23"/>
          <w:szCs w:val="23"/>
        </w:rPr>
        <w:t xml:space="preserve">4.1.3      </w:t>
      </w:r>
      <w:r>
        <w:rPr>
          <w:spacing w:val="10"/>
          <w:sz w:val="23"/>
          <w:szCs w:val="23"/>
        </w:rPr>
        <w:t>本公司对检测活动的公正性负责，并采取各种措施，确保本</w:t>
      </w:r>
      <w:r>
        <w:rPr>
          <w:spacing w:val="9"/>
          <w:sz w:val="23"/>
          <w:szCs w:val="23"/>
        </w:rPr>
        <w:t>公司管理层和全体</w:t>
      </w:r>
    </w:p>
    <w:p w14:paraId="33379BCF">
      <w:pPr>
        <w:pStyle w:val="2"/>
        <w:spacing w:before="182" w:line="370" w:lineRule="auto"/>
        <w:ind w:left="849" w:right="202" w:firstLine="9"/>
        <w:jc w:val="both"/>
        <w:rPr>
          <w:sz w:val="23"/>
          <w:szCs w:val="23"/>
        </w:rPr>
      </w:pPr>
      <w:r>
        <w:rPr>
          <w:spacing w:val="3"/>
          <w:sz w:val="23"/>
          <w:szCs w:val="23"/>
        </w:rPr>
        <w:t>员工不受任何对检测活动工作有不良影响， 不允许来自内外部的不正当的商业、</w:t>
      </w:r>
      <w:r>
        <w:rPr>
          <w:spacing w:val="17"/>
          <w:sz w:val="23"/>
          <w:szCs w:val="23"/>
        </w:rPr>
        <w:t xml:space="preserve"> </w:t>
      </w:r>
      <w:r>
        <w:rPr>
          <w:spacing w:val="1"/>
          <w:sz w:val="23"/>
          <w:szCs w:val="23"/>
        </w:rPr>
        <w:t>财务和其他方面的压力和影响。本公司全体员工应遵循客观、独立的原则， 恪守</w:t>
      </w:r>
      <w:r>
        <w:rPr>
          <w:spacing w:val="16"/>
          <w:sz w:val="23"/>
          <w:szCs w:val="23"/>
        </w:rPr>
        <w:t xml:space="preserve"> </w:t>
      </w:r>
      <w:r>
        <w:rPr>
          <w:spacing w:val="5"/>
          <w:sz w:val="23"/>
          <w:szCs w:val="23"/>
        </w:rPr>
        <w:t>职业道德，承担社会责任，并将其贯彻于所从事的工作中。本公</w:t>
      </w:r>
      <w:r>
        <w:rPr>
          <w:spacing w:val="4"/>
          <w:sz w:val="23"/>
          <w:szCs w:val="23"/>
        </w:rPr>
        <w:t>司及其人员均独</w:t>
      </w:r>
      <w:r>
        <w:rPr>
          <w:sz w:val="23"/>
          <w:szCs w:val="23"/>
        </w:rPr>
        <w:t xml:space="preserve"> </w:t>
      </w:r>
      <w:r>
        <w:rPr>
          <w:spacing w:val="12"/>
          <w:sz w:val="23"/>
          <w:szCs w:val="23"/>
        </w:rPr>
        <w:t>立于其出具检测数据、结果所涉及的利益相关方，不受任何可</w:t>
      </w:r>
      <w:r>
        <w:rPr>
          <w:spacing w:val="11"/>
          <w:sz w:val="23"/>
          <w:szCs w:val="23"/>
        </w:rPr>
        <w:t>能干扰其技术判</w:t>
      </w:r>
      <w:r>
        <w:rPr>
          <w:sz w:val="23"/>
          <w:szCs w:val="23"/>
        </w:rPr>
        <w:t xml:space="preserve"> </w:t>
      </w:r>
      <w:r>
        <w:rPr>
          <w:spacing w:val="5"/>
          <w:sz w:val="23"/>
          <w:szCs w:val="23"/>
        </w:rPr>
        <w:t>断因素的影响，能够保证检验检测数据、结果的真实、客观、准确。从</w:t>
      </w:r>
      <w:r>
        <w:rPr>
          <w:spacing w:val="4"/>
          <w:sz w:val="23"/>
          <w:szCs w:val="23"/>
        </w:rPr>
        <w:t>事检测工</w:t>
      </w:r>
      <w:r>
        <w:rPr>
          <w:sz w:val="23"/>
          <w:szCs w:val="23"/>
        </w:rPr>
        <w:t xml:space="preserve"> </w:t>
      </w:r>
      <w:r>
        <w:rPr>
          <w:spacing w:val="8"/>
          <w:sz w:val="23"/>
          <w:szCs w:val="23"/>
        </w:rPr>
        <w:t>作的人员不得同时在两个（含两个）以上检验检测机构中执业。</w:t>
      </w:r>
    </w:p>
    <w:p w14:paraId="0B997D57">
      <w:pPr>
        <w:pStyle w:val="2"/>
        <w:spacing w:before="38" w:line="227" w:lineRule="auto"/>
        <w:ind w:left="3"/>
        <w:rPr>
          <w:sz w:val="23"/>
          <w:szCs w:val="23"/>
        </w:rPr>
      </w:pPr>
      <w:r>
        <w:rPr>
          <w:rFonts w:ascii="Times New Roman" w:hAnsi="Times New Roman" w:eastAsia="Times New Roman" w:cs="Times New Roman"/>
          <w:spacing w:val="10"/>
          <w:sz w:val="23"/>
          <w:szCs w:val="23"/>
        </w:rPr>
        <w:t xml:space="preserve">4.1.4      </w:t>
      </w:r>
      <w:r>
        <w:rPr>
          <w:spacing w:val="10"/>
          <w:sz w:val="23"/>
          <w:szCs w:val="23"/>
        </w:rPr>
        <w:t>本公司应在任何可能发生影响公正性的事件时，持续不断地识</w:t>
      </w:r>
      <w:r>
        <w:rPr>
          <w:spacing w:val="9"/>
          <w:sz w:val="23"/>
          <w:szCs w:val="23"/>
        </w:rPr>
        <w:t>别影响公正性的</w:t>
      </w:r>
    </w:p>
    <w:p w14:paraId="5812A391">
      <w:pPr>
        <w:pStyle w:val="2"/>
        <w:spacing w:before="182" w:line="368" w:lineRule="auto"/>
        <w:ind w:left="848" w:right="280" w:firstLine="1"/>
        <w:rPr>
          <w:sz w:val="23"/>
          <w:szCs w:val="23"/>
        </w:rPr>
      </w:pPr>
      <w:r>
        <w:rPr>
          <w:spacing w:val="2"/>
          <w:sz w:val="23"/>
          <w:szCs w:val="23"/>
        </w:rPr>
        <w:t>风险。包括本公司开展的检测活动、危及本</w:t>
      </w:r>
      <w:r>
        <w:rPr>
          <w:spacing w:val="1"/>
          <w:sz w:val="23"/>
          <w:szCs w:val="23"/>
        </w:rPr>
        <w:t>公司公正性的各种关系，</w:t>
      </w:r>
      <w:r>
        <w:rPr>
          <w:spacing w:val="-42"/>
          <w:sz w:val="23"/>
          <w:szCs w:val="23"/>
        </w:rPr>
        <w:t xml:space="preserve"> </w:t>
      </w:r>
      <w:r>
        <w:rPr>
          <w:spacing w:val="1"/>
          <w:sz w:val="23"/>
          <w:szCs w:val="23"/>
        </w:rPr>
        <w:t>含所有权、</w:t>
      </w:r>
      <w:r>
        <w:rPr>
          <w:sz w:val="23"/>
          <w:szCs w:val="23"/>
        </w:rPr>
        <w:t xml:space="preserve"> </w:t>
      </w:r>
      <w:r>
        <w:rPr>
          <w:spacing w:val="5"/>
          <w:sz w:val="23"/>
          <w:szCs w:val="23"/>
        </w:rPr>
        <w:t>控制权、共享资源、财务、合同、市场营销、支付销售佣金或其他引荐新</w:t>
      </w:r>
      <w:r>
        <w:rPr>
          <w:spacing w:val="4"/>
          <w:sz w:val="23"/>
          <w:szCs w:val="23"/>
        </w:rPr>
        <w:t>客户奖</w:t>
      </w:r>
      <w:r>
        <w:rPr>
          <w:sz w:val="23"/>
          <w:szCs w:val="23"/>
        </w:rPr>
        <w:t xml:space="preserve"> </w:t>
      </w:r>
      <w:r>
        <w:rPr>
          <w:spacing w:val="3"/>
          <w:sz w:val="23"/>
          <w:szCs w:val="23"/>
        </w:rPr>
        <w:t>酬等、或本公司工作人员（包括管理人员和工作人员）</w:t>
      </w:r>
      <w:r>
        <w:rPr>
          <w:spacing w:val="-42"/>
          <w:sz w:val="23"/>
          <w:szCs w:val="23"/>
        </w:rPr>
        <w:t xml:space="preserve"> </w:t>
      </w:r>
      <w:r>
        <w:rPr>
          <w:spacing w:val="3"/>
          <w:sz w:val="23"/>
          <w:szCs w:val="23"/>
        </w:rPr>
        <w:t>的</w:t>
      </w:r>
      <w:r>
        <w:rPr>
          <w:spacing w:val="2"/>
          <w:sz w:val="23"/>
          <w:szCs w:val="23"/>
        </w:rPr>
        <w:t>关系而引发的风险。公</w:t>
      </w:r>
      <w:r>
        <w:rPr>
          <w:sz w:val="23"/>
          <w:szCs w:val="23"/>
        </w:rPr>
        <w:t xml:space="preserve"> </w:t>
      </w:r>
      <w:r>
        <w:rPr>
          <w:spacing w:val="3"/>
          <w:sz w:val="23"/>
          <w:szCs w:val="23"/>
        </w:rPr>
        <w:t>正性的风险识别执行《风险和机遇管理程序</w:t>
      </w:r>
      <w:r>
        <w:rPr>
          <w:spacing w:val="2"/>
          <w:sz w:val="23"/>
          <w:szCs w:val="23"/>
        </w:rPr>
        <w:t>》。</w:t>
      </w:r>
    </w:p>
    <w:p w14:paraId="395CEA04">
      <w:pPr>
        <w:pStyle w:val="2"/>
        <w:spacing w:before="35" w:line="361" w:lineRule="auto"/>
        <w:ind w:left="854" w:right="283" w:hanging="851"/>
        <w:rPr>
          <w:sz w:val="23"/>
          <w:szCs w:val="23"/>
        </w:rPr>
      </w:pPr>
      <w:r>
        <w:rPr>
          <w:rFonts w:ascii="Times New Roman" w:hAnsi="Times New Roman" w:eastAsia="Times New Roman" w:cs="Times New Roman"/>
          <w:sz w:val="23"/>
          <w:szCs w:val="23"/>
        </w:rPr>
        <w:t xml:space="preserve">4.1.5      </w:t>
      </w:r>
      <w:r>
        <w:rPr>
          <w:sz w:val="23"/>
          <w:szCs w:val="23"/>
        </w:rPr>
        <w:t>本公司在识别出公正性的风险后， 应对其进行逐项分析、评估，</w:t>
      </w:r>
      <w:r>
        <w:rPr>
          <w:spacing w:val="-21"/>
          <w:sz w:val="23"/>
          <w:szCs w:val="23"/>
        </w:rPr>
        <w:t xml:space="preserve"> </w:t>
      </w:r>
      <w:r>
        <w:rPr>
          <w:sz w:val="23"/>
          <w:szCs w:val="23"/>
        </w:rPr>
        <w:t xml:space="preserve">并根据风险评估 </w:t>
      </w:r>
      <w:r>
        <w:rPr>
          <w:spacing w:val="8"/>
          <w:sz w:val="23"/>
          <w:szCs w:val="23"/>
        </w:rPr>
        <w:t>结果，作出风险控制措施，以确保消除或最大程度降低这种风险。</w:t>
      </w:r>
    </w:p>
    <w:p w14:paraId="3949D374">
      <w:pPr>
        <w:pStyle w:val="2"/>
        <w:spacing w:before="35" w:line="228" w:lineRule="auto"/>
        <w:ind w:left="5"/>
        <w:outlineLvl w:val="1"/>
        <w:rPr>
          <w:sz w:val="23"/>
          <w:szCs w:val="23"/>
        </w:rPr>
      </w:pPr>
      <w:r>
        <w:rPr>
          <w:rFonts w:ascii="Times New Roman" w:hAnsi="Times New Roman" w:eastAsia="Times New Roman" w:cs="Times New Roman"/>
          <w:b/>
          <w:bCs/>
          <w:spacing w:val="3"/>
          <w:sz w:val="23"/>
          <w:szCs w:val="23"/>
        </w:rPr>
        <w:t>4.2</w:t>
      </w:r>
      <w:r>
        <w:rPr>
          <w:rFonts w:ascii="Times New Roman" w:hAnsi="Times New Roman" w:eastAsia="Times New Roman" w:cs="Times New Roman"/>
          <w:b/>
          <w:bCs/>
          <w:spacing w:val="12"/>
          <w:sz w:val="23"/>
          <w:szCs w:val="23"/>
        </w:rPr>
        <w:t xml:space="preserve">    </w:t>
      </w:r>
      <w:r>
        <w:rPr>
          <w:b/>
          <w:bCs/>
          <w:spacing w:val="3"/>
          <w:sz w:val="23"/>
          <w:szCs w:val="23"/>
        </w:rPr>
        <w:t>保密性</w:t>
      </w:r>
    </w:p>
    <w:p w14:paraId="0D8C51E6">
      <w:pPr>
        <w:pStyle w:val="2"/>
        <w:spacing w:before="183" w:line="227" w:lineRule="auto"/>
        <w:ind w:left="3"/>
        <w:rPr>
          <w:sz w:val="23"/>
          <w:szCs w:val="23"/>
        </w:rPr>
      </w:pPr>
      <w:r>
        <w:rPr>
          <w:rFonts w:ascii="Times New Roman" w:hAnsi="Times New Roman" w:eastAsia="Times New Roman" w:cs="Times New Roman"/>
          <w:spacing w:val="9"/>
          <w:sz w:val="23"/>
          <w:szCs w:val="23"/>
        </w:rPr>
        <w:t>4.2.1</w:t>
      </w:r>
      <w:r>
        <w:rPr>
          <w:rFonts w:ascii="Times New Roman" w:hAnsi="Times New Roman" w:eastAsia="Times New Roman" w:cs="Times New Roman"/>
          <w:spacing w:val="2"/>
          <w:sz w:val="23"/>
          <w:szCs w:val="23"/>
        </w:rPr>
        <w:t xml:space="preserve">    </w:t>
      </w:r>
      <w:r>
        <w:rPr>
          <w:spacing w:val="9"/>
          <w:sz w:val="23"/>
          <w:szCs w:val="23"/>
        </w:rPr>
        <w:t>本公司通过作出具有法律效力的承诺，对在检测活动中获悉或</w:t>
      </w:r>
      <w:r>
        <w:rPr>
          <w:spacing w:val="8"/>
          <w:sz w:val="23"/>
          <w:szCs w:val="23"/>
        </w:rPr>
        <w:t>产生的所有信息</w:t>
      </w:r>
    </w:p>
    <w:p w14:paraId="024B179E">
      <w:pPr>
        <w:spacing w:line="227" w:lineRule="auto"/>
        <w:rPr>
          <w:sz w:val="23"/>
          <w:szCs w:val="23"/>
        </w:rPr>
        <w:sectPr>
          <w:pgSz w:w="11907" w:h="16839"/>
          <w:pgMar w:top="2757" w:right="1135" w:bottom="400" w:left="1418" w:header="852" w:footer="0" w:gutter="0"/>
          <w:cols w:space="720" w:num="1"/>
        </w:sectPr>
      </w:pPr>
    </w:p>
    <w:p w14:paraId="57F51080">
      <w:pPr>
        <w:pStyle w:val="2"/>
        <w:spacing w:before="245" w:line="369" w:lineRule="auto"/>
        <w:ind w:left="729" w:right="362"/>
        <w:rPr>
          <w:sz w:val="23"/>
          <w:szCs w:val="23"/>
        </w:rPr>
      </w:pPr>
      <w:r>
        <w:rPr>
          <w:spacing w:val="10"/>
          <w:sz w:val="23"/>
          <w:szCs w:val="23"/>
        </w:rPr>
        <w:t>包括但不限于国家秘密、客户秘密和商业秘密等承担</w:t>
      </w:r>
      <w:r>
        <w:rPr>
          <w:spacing w:val="9"/>
          <w:sz w:val="23"/>
          <w:szCs w:val="23"/>
        </w:rPr>
        <w:t>保密管理责任，包括保护</w:t>
      </w:r>
      <w:r>
        <w:rPr>
          <w:sz w:val="23"/>
          <w:szCs w:val="23"/>
        </w:rPr>
        <w:t xml:space="preserve">  </w:t>
      </w:r>
      <w:r>
        <w:rPr>
          <w:spacing w:val="10"/>
          <w:sz w:val="23"/>
          <w:szCs w:val="23"/>
        </w:rPr>
        <w:t>电子存储和传输结果。本公司应将准备公开的信息事先</w:t>
      </w:r>
      <w:r>
        <w:rPr>
          <w:spacing w:val="9"/>
          <w:sz w:val="23"/>
          <w:szCs w:val="23"/>
        </w:rPr>
        <w:t>通知客户。除客户公开</w:t>
      </w:r>
      <w:r>
        <w:rPr>
          <w:sz w:val="23"/>
          <w:szCs w:val="23"/>
        </w:rPr>
        <w:t xml:space="preserve">  </w:t>
      </w:r>
      <w:r>
        <w:rPr>
          <w:spacing w:val="6"/>
          <w:sz w:val="23"/>
          <w:szCs w:val="23"/>
        </w:rPr>
        <w:t>的信息，或本公司与客户有约定（例如：为回应投诉的目的</w:t>
      </w:r>
      <w:r>
        <w:rPr>
          <w:spacing w:val="7"/>
          <w:sz w:val="23"/>
          <w:szCs w:val="23"/>
        </w:rPr>
        <w:t>），</w:t>
      </w:r>
      <w:r>
        <w:rPr>
          <w:spacing w:val="6"/>
          <w:sz w:val="23"/>
          <w:szCs w:val="23"/>
        </w:rPr>
        <w:t>其他所有</w:t>
      </w:r>
      <w:r>
        <w:rPr>
          <w:spacing w:val="5"/>
          <w:sz w:val="23"/>
          <w:szCs w:val="23"/>
        </w:rPr>
        <w:t>信息都</w:t>
      </w:r>
      <w:r>
        <w:rPr>
          <w:sz w:val="23"/>
          <w:szCs w:val="23"/>
        </w:rPr>
        <w:t xml:space="preserve"> </w:t>
      </w:r>
      <w:r>
        <w:rPr>
          <w:spacing w:val="4"/>
          <w:sz w:val="23"/>
          <w:szCs w:val="23"/>
        </w:rPr>
        <w:t>被视为专有，应对其保密。为防止出现意外的失密或失误，</w:t>
      </w:r>
      <w:r>
        <w:rPr>
          <w:spacing w:val="80"/>
          <w:sz w:val="23"/>
          <w:szCs w:val="23"/>
        </w:rPr>
        <w:t xml:space="preserve"> </w:t>
      </w:r>
      <w:r>
        <w:rPr>
          <w:spacing w:val="4"/>
          <w:sz w:val="23"/>
          <w:szCs w:val="23"/>
        </w:rPr>
        <w:t>本公司制定了《保</w:t>
      </w:r>
      <w:r>
        <w:rPr>
          <w:sz w:val="23"/>
          <w:szCs w:val="23"/>
        </w:rPr>
        <w:t xml:space="preserve">  </w:t>
      </w:r>
      <w:r>
        <w:rPr>
          <w:spacing w:val="7"/>
          <w:sz w:val="23"/>
          <w:szCs w:val="23"/>
        </w:rPr>
        <w:t>护机密信息和所有权程序》进行控制。</w:t>
      </w:r>
    </w:p>
    <w:p w14:paraId="0E26A823">
      <w:pPr>
        <w:pStyle w:val="2"/>
        <w:spacing w:before="37" w:line="301" w:lineRule="auto"/>
        <w:ind w:left="728" w:right="483" w:hanging="725"/>
        <w:rPr>
          <w:sz w:val="23"/>
          <w:szCs w:val="23"/>
        </w:rPr>
      </w:pPr>
      <w:r>
        <w:rPr>
          <w:rFonts w:ascii="Times New Roman" w:hAnsi="Times New Roman" w:eastAsia="Times New Roman" w:cs="Times New Roman"/>
          <w:spacing w:val="7"/>
          <w:sz w:val="23"/>
          <w:szCs w:val="23"/>
        </w:rPr>
        <w:t xml:space="preserve">4.2.2    </w:t>
      </w:r>
      <w:r>
        <w:rPr>
          <w:spacing w:val="7"/>
          <w:sz w:val="23"/>
          <w:szCs w:val="23"/>
        </w:rPr>
        <w:t>除非法律禁止，</w:t>
      </w:r>
      <w:r>
        <w:rPr>
          <w:spacing w:val="-58"/>
          <w:sz w:val="23"/>
          <w:szCs w:val="23"/>
        </w:rPr>
        <w:t xml:space="preserve"> </w:t>
      </w:r>
      <w:r>
        <w:rPr>
          <w:spacing w:val="7"/>
          <w:sz w:val="23"/>
          <w:szCs w:val="23"/>
        </w:rPr>
        <w:t>本公司在依据法律要求或合同授权透露保密信息时</w:t>
      </w:r>
      <w:r>
        <w:rPr>
          <w:spacing w:val="6"/>
          <w:sz w:val="23"/>
          <w:szCs w:val="23"/>
        </w:rPr>
        <w:t>，应将所提</w:t>
      </w:r>
      <w:r>
        <w:rPr>
          <w:sz w:val="23"/>
          <w:szCs w:val="23"/>
        </w:rPr>
        <w:t xml:space="preserve"> </w:t>
      </w:r>
      <w:r>
        <w:rPr>
          <w:spacing w:val="6"/>
          <w:sz w:val="23"/>
          <w:szCs w:val="23"/>
        </w:rPr>
        <w:t>供的信息通知到相关客户或个人。</w:t>
      </w:r>
    </w:p>
    <w:p w14:paraId="2AAC35BA">
      <w:pPr>
        <w:pStyle w:val="2"/>
        <w:spacing w:before="183" w:line="301" w:lineRule="auto"/>
        <w:ind w:left="730" w:right="484" w:hanging="727"/>
        <w:rPr>
          <w:sz w:val="23"/>
          <w:szCs w:val="23"/>
        </w:rPr>
      </w:pPr>
      <w:r>
        <w:rPr>
          <w:rFonts w:ascii="Times New Roman" w:hAnsi="Times New Roman" w:eastAsia="Times New Roman" w:cs="Times New Roman"/>
          <w:spacing w:val="9"/>
          <w:sz w:val="23"/>
          <w:szCs w:val="23"/>
        </w:rPr>
        <w:t>4.2.3</w:t>
      </w:r>
      <w:r>
        <w:rPr>
          <w:rFonts w:ascii="Times New Roman" w:hAnsi="Times New Roman" w:eastAsia="Times New Roman" w:cs="Times New Roman"/>
          <w:spacing w:val="2"/>
          <w:sz w:val="23"/>
          <w:szCs w:val="23"/>
        </w:rPr>
        <w:t xml:space="preserve">    </w:t>
      </w:r>
      <w:r>
        <w:rPr>
          <w:spacing w:val="9"/>
          <w:sz w:val="23"/>
          <w:szCs w:val="23"/>
        </w:rPr>
        <w:t>本公司从客户以外渠道（如投诉人、监管机构）获取有关客户</w:t>
      </w:r>
      <w:r>
        <w:rPr>
          <w:spacing w:val="8"/>
          <w:sz w:val="23"/>
          <w:szCs w:val="23"/>
        </w:rPr>
        <w:t>的信息时，应在</w:t>
      </w:r>
      <w:r>
        <w:rPr>
          <w:spacing w:val="1"/>
          <w:sz w:val="23"/>
          <w:szCs w:val="23"/>
        </w:rPr>
        <w:t xml:space="preserve"> </w:t>
      </w:r>
      <w:r>
        <w:rPr>
          <w:spacing w:val="4"/>
          <w:sz w:val="23"/>
          <w:szCs w:val="23"/>
        </w:rPr>
        <w:t>客户和本公司间保密。除非信息的提供方同意，</w:t>
      </w:r>
      <w:r>
        <w:rPr>
          <w:spacing w:val="72"/>
          <w:sz w:val="23"/>
          <w:szCs w:val="23"/>
        </w:rPr>
        <w:t xml:space="preserve"> </w:t>
      </w:r>
      <w:r>
        <w:rPr>
          <w:spacing w:val="4"/>
          <w:sz w:val="23"/>
          <w:szCs w:val="23"/>
        </w:rPr>
        <w:t>本公司应为信息提供方（来</w:t>
      </w:r>
    </w:p>
    <w:p w14:paraId="2076A1E8">
      <w:pPr>
        <w:pStyle w:val="2"/>
        <w:spacing w:before="183" w:line="226" w:lineRule="auto"/>
        <w:ind w:left="728"/>
        <w:rPr>
          <w:sz w:val="23"/>
          <w:szCs w:val="23"/>
        </w:rPr>
      </w:pPr>
      <w:r>
        <w:rPr>
          <w:spacing w:val="6"/>
          <w:sz w:val="23"/>
          <w:szCs w:val="23"/>
        </w:rPr>
        <w:t>源）保密，且不应告知客户。</w:t>
      </w:r>
    </w:p>
    <w:p w14:paraId="08699596">
      <w:pPr>
        <w:pStyle w:val="2"/>
        <w:spacing w:before="186" w:line="227" w:lineRule="auto"/>
        <w:ind w:left="3"/>
        <w:rPr>
          <w:sz w:val="23"/>
          <w:szCs w:val="23"/>
        </w:rPr>
      </w:pPr>
      <w:r>
        <w:rPr>
          <w:rFonts w:ascii="Times New Roman" w:hAnsi="Times New Roman" w:eastAsia="Times New Roman" w:cs="Times New Roman"/>
          <w:spacing w:val="9"/>
          <w:sz w:val="23"/>
          <w:szCs w:val="23"/>
        </w:rPr>
        <w:t>4.2.4</w:t>
      </w:r>
      <w:r>
        <w:rPr>
          <w:rFonts w:ascii="Times New Roman" w:hAnsi="Times New Roman" w:eastAsia="Times New Roman" w:cs="Times New Roman"/>
          <w:spacing w:val="2"/>
          <w:sz w:val="23"/>
          <w:szCs w:val="23"/>
        </w:rPr>
        <w:t xml:space="preserve">    </w:t>
      </w:r>
      <w:r>
        <w:rPr>
          <w:spacing w:val="9"/>
          <w:sz w:val="23"/>
          <w:szCs w:val="23"/>
        </w:rPr>
        <w:t>本公司制定相应措施确保对在实施检测活动过程中获得或产</w:t>
      </w:r>
      <w:r>
        <w:rPr>
          <w:spacing w:val="8"/>
          <w:sz w:val="23"/>
          <w:szCs w:val="23"/>
        </w:rPr>
        <w:t>生的所有信息保</w:t>
      </w:r>
    </w:p>
    <w:p w14:paraId="61BBBC44">
      <w:pPr>
        <w:pStyle w:val="2"/>
        <w:spacing w:before="186" w:line="300" w:lineRule="auto"/>
        <w:ind w:left="728" w:right="484" w:firstLine="1"/>
        <w:rPr>
          <w:sz w:val="23"/>
          <w:szCs w:val="23"/>
        </w:rPr>
      </w:pPr>
      <w:r>
        <w:rPr>
          <w:spacing w:val="9"/>
          <w:sz w:val="23"/>
          <w:szCs w:val="23"/>
        </w:rPr>
        <w:t>密，包括但不限于与相关人员签订保密协议，包括委员会委员、合同方、外部</w:t>
      </w:r>
      <w:r>
        <w:rPr>
          <w:spacing w:val="10"/>
          <w:sz w:val="23"/>
          <w:szCs w:val="23"/>
        </w:rPr>
        <w:t xml:space="preserve"> </w:t>
      </w:r>
      <w:r>
        <w:rPr>
          <w:spacing w:val="8"/>
          <w:sz w:val="23"/>
          <w:szCs w:val="23"/>
        </w:rPr>
        <w:t>机构人员或代表本公司的个人，法律有要求时</w:t>
      </w:r>
      <w:r>
        <w:rPr>
          <w:spacing w:val="7"/>
          <w:sz w:val="23"/>
          <w:szCs w:val="23"/>
        </w:rPr>
        <w:t>除外。</w:t>
      </w:r>
    </w:p>
    <w:p w14:paraId="0B7A9887">
      <w:pPr>
        <w:pStyle w:val="2"/>
        <w:spacing w:before="186" w:line="227" w:lineRule="auto"/>
        <w:ind w:left="5"/>
        <w:outlineLvl w:val="1"/>
        <w:rPr>
          <w:sz w:val="23"/>
          <w:szCs w:val="23"/>
        </w:rPr>
      </w:pPr>
      <w:r>
        <w:rPr>
          <w:rFonts w:ascii="Times New Roman" w:hAnsi="Times New Roman" w:eastAsia="Times New Roman" w:cs="Times New Roman"/>
          <w:b/>
          <w:bCs/>
          <w:spacing w:val="4"/>
          <w:sz w:val="23"/>
          <w:szCs w:val="23"/>
        </w:rPr>
        <w:t>4.3</w:t>
      </w:r>
      <w:r>
        <w:rPr>
          <w:rFonts w:ascii="Times New Roman" w:hAnsi="Times New Roman" w:eastAsia="Times New Roman" w:cs="Times New Roman"/>
          <w:b/>
          <w:bCs/>
          <w:spacing w:val="13"/>
          <w:sz w:val="23"/>
          <w:szCs w:val="23"/>
        </w:rPr>
        <w:t xml:space="preserve">    </w:t>
      </w:r>
      <w:r>
        <w:rPr>
          <w:b/>
          <w:bCs/>
          <w:spacing w:val="4"/>
          <w:sz w:val="23"/>
          <w:szCs w:val="23"/>
        </w:rPr>
        <w:t>支持性文件</w:t>
      </w:r>
    </w:p>
    <w:sdt>
      <w:sdtPr>
        <w:rPr>
          <w:rFonts w:ascii="宋体" w:hAnsi="宋体" w:eastAsia="宋体" w:cs="宋体"/>
          <w:sz w:val="23"/>
          <w:szCs w:val="23"/>
        </w:rPr>
        <w:id w:val="147461805"/>
        <w:docPartObj>
          <w:docPartGallery w:val="Table of Contents"/>
          <w:docPartUnique/>
        </w:docPartObj>
      </w:sdtPr>
      <w:sdtEndPr>
        <w:rPr>
          <w:rFonts w:ascii="宋体" w:hAnsi="宋体" w:eastAsia="宋体" w:cs="宋体"/>
          <w:sz w:val="23"/>
          <w:szCs w:val="23"/>
        </w:rPr>
      </w:sdtEndPr>
      <w:sdtContent>
        <w:p w14:paraId="352F72E9">
          <w:pPr>
            <w:pStyle w:val="2"/>
            <w:spacing w:before="182" w:line="228" w:lineRule="auto"/>
            <w:ind w:left="586"/>
            <w:rPr>
              <w:sz w:val="23"/>
              <w:szCs w:val="23"/>
            </w:rPr>
          </w:pPr>
          <w:r>
            <w:rPr>
              <w:spacing w:val="1"/>
              <w:sz w:val="23"/>
              <w:szCs w:val="23"/>
            </w:rPr>
            <w:t>《公正性保证程序》</w:t>
          </w:r>
          <w:r>
            <w:rPr>
              <w:spacing w:val="4"/>
              <w:sz w:val="23"/>
              <w:szCs w:val="23"/>
            </w:rPr>
            <w:t xml:space="preserve">                    </w:t>
          </w:r>
          <w:r>
            <w:rPr>
              <w:sz w:val="23"/>
              <w:szCs w:val="23"/>
            </w:rPr>
            <w:t>CX</w:t>
          </w:r>
          <w:r>
            <w:rPr>
              <w:spacing w:val="1"/>
              <w:sz w:val="23"/>
              <w:szCs w:val="23"/>
            </w:rPr>
            <w:t>-</w:t>
          </w:r>
          <w:r>
            <w:fldChar w:fldCharType="begin"/>
          </w:r>
          <w:r>
            <w:instrText xml:space="preserve"> HYPERLINK \l "bookmark1" </w:instrText>
          </w:r>
          <w:r>
            <w:fldChar w:fldCharType="separate"/>
          </w:r>
          <w:r>
            <w:rPr>
              <w:spacing w:val="1"/>
              <w:sz w:val="23"/>
              <w:szCs w:val="23"/>
            </w:rPr>
            <w:t>01</w:t>
          </w:r>
          <w:r>
            <w:rPr>
              <w:spacing w:val="1"/>
              <w:sz w:val="23"/>
              <w:szCs w:val="23"/>
            </w:rPr>
            <w:fldChar w:fldCharType="end"/>
          </w:r>
        </w:p>
        <w:p w14:paraId="7DBD7319">
          <w:pPr>
            <w:pStyle w:val="2"/>
            <w:spacing w:before="183" w:line="227" w:lineRule="auto"/>
            <w:ind w:left="586"/>
            <w:rPr>
              <w:sz w:val="23"/>
              <w:szCs w:val="23"/>
            </w:rPr>
          </w:pPr>
          <w:r>
            <w:rPr>
              <w:sz w:val="23"/>
              <w:szCs w:val="23"/>
            </w:rPr>
            <w:t>《保护机密信息和所有权程序》</w:t>
          </w:r>
          <w:r>
            <w:rPr>
              <w:spacing w:val="10"/>
              <w:sz w:val="23"/>
              <w:szCs w:val="23"/>
            </w:rPr>
            <w:t xml:space="preserve">          </w:t>
          </w:r>
          <w:r>
            <w:rPr>
              <w:sz w:val="23"/>
              <w:szCs w:val="23"/>
            </w:rPr>
            <w:t>CX-</w:t>
          </w:r>
          <w:r>
            <w:fldChar w:fldCharType="begin"/>
          </w:r>
          <w:r>
            <w:instrText xml:space="preserve"> HYPERLINK \l "bookmark2" </w:instrText>
          </w:r>
          <w:r>
            <w:fldChar w:fldCharType="separate"/>
          </w:r>
          <w:r>
            <w:rPr>
              <w:sz w:val="23"/>
              <w:szCs w:val="23"/>
            </w:rPr>
            <w:t>0</w:t>
          </w:r>
          <w:r>
            <w:rPr>
              <w:sz w:val="23"/>
              <w:szCs w:val="23"/>
            </w:rPr>
            <w:fldChar w:fldCharType="end"/>
          </w:r>
          <w:r>
            <w:rPr>
              <w:sz w:val="23"/>
              <w:szCs w:val="23"/>
            </w:rPr>
            <w:t>2</w:t>
          </w:r>
        </w:p>
        <w:p w14:paraId="34EE36EF">
          <w:pPr>
            <w:pStyle w:val="2"/>
            <w:spacing w:before="183" w:line="227" w:lineRule="auto"/>
            <w:ind w:left="581"/>
            <w:rPr>
              <w:sz w:val="23"/>
              <w:szCs w:val="23"/>
            </w:rPr>
          </w:pPr>
          <w:r>
            <w:rPr>
              <w:spacing w:val="1"/>
              <w:sz w:val="23"/>
              <w:szCs w:val="23"/>
            </w:rPr>
            <w:t>《风险和机遇管理程序》</w:t>
          </w:r>
          <w:r>
            <w:rPr>
              <w:spacing w:val="6"/>
              <w:sz w:val="23"/>
              <w:szCs w:val="23"/>
            </w:rPr>
            <w:t xml:space="preserve">                </w:t>
          </w:r>
          <w:r>
            <w:rPr>
              <w:sz w:val="23"/>
              <w:szCs w:val="23"/>
            </w:rPr>
            <w:t>CX</w:t>
          </w:r>
          <w:r>
            <w:rPr>
              <w:spacing w:val="1"/>
              <w:sz w:val="23"/>
              <w:szCs w:val="23"/>
            </w:rPr>
            <w:t>-</w:t>
          </w:r>
          <w:r>
            <w:fldChar w:fldCharType="begin"/>
          </w:r>
          <w:r>
            <w:instrText xml:space="preserve"> HYPERLINK \l "bookmark3" </w:instrText>
          </w:r>
          <w:r>
            <w:fldChar w:fldCharType="separate"/>
          </w:r>
          <w:r>
            <w:rPr>
              <w:spacing w:val="1"/>
              <w:sz w:val="23"/>
              <w:szCs w:val="23"/>
            </w:rPr>
            <w:t>29</w:t>
          </w:r>
          <w:r>
            <w:rPr>
              <w:spacing w:val="1"/>
              <w:sz w:val="23"/>
              <w:szCs w:val="23"/>
            </w:rPr>
            <w:fldChar w:fldCharType="end"/>
          </w:r>
        </w:p>
      </w:sdtContent>
    </w:sdt>
    <w:p w14:paraId="016F521B">
      <w:pPr>
        <w:spacing w:line="227" w:lineRule="auto"/>
        <w:rPr>
          <w:sz w:val="23"/>
          <w:szCs w:val="23"/>
        </w:rPr>
        <w:sectPr>
          <w:pgSz w:w="11907" w:h="16839"/>
          <w:pgMar w:top="2757" w:right="1135" w:bottom="400" w:left="1418" w:header="852" w:footer="0" w:gutter="0"/>
          <w:cols w:space="720" w:num="1"/>
        </w:sectPr>
      </w:pPr>
    </w:p>
    <w:p w14:paraId="7BB81D66">
      <w:pPr>
        <w:spacing w:line="390" w:lineRule="auto"/>
        <w:rPr>
          <w:rFonts w:ascii="Arial"/>
          <w:sz w:val="21"/>
        </w:rPr>
      </w:pPr>
    </w:p>
    <w:p w14:paraId="3832AF09">
      <w:pPr>
        <w:pStyle w:val="2"/>
        <w:spacing w:before="114" w:line="224" w:lineRule="auto"/>
        <w:ind w:left="2656"/>
        <w:outlineLvl w:val="0"/>
        <w:rPr>
          <w:sz w:val="35"/>
          <w:szCs w:val="35"/>
        </w:rPr>
      </w:pPr>
      <w:r>
        <w:rPr>
          <w:b/>
          <w:bCs/>
          <w:spacing w:val="2"/>
          <w:sz w:val="35"/>
          <w:szCs w:val="35"/>
        </w:rPr>
        <w:t>第五章</w:t>
      </w:r>
      <w:r>
        <w:rPr>
          <w:spacing w:val="18"/>
          <w:sz w:val="35"/>
          <w:szCs w:val="35"/>
        </w:rPr>
        <w:t xml:space="preserve">  </w:t>
      </w:r>
      <w:r>
        <w:rPr>
          <w:b/>
          <w:bCs/>
          <w:spacing w:val="2"/>
          <w:sz w:val="35"/>
          <w:szCs w:val="35"/>
        </w:rPr>
        <w:t>结构要求</w:t>
      </w:r>
    </w:p>
    <w:p w14:paraId="0F5CA4BD">
      <w:pPr>
        <w:spacing w:line="417" w:lineRule="auto"/>
        <w:rPr>
          <w:rFonts w:ascii="Arial"/>
          <w:sz w:val="21"/>
        </w:rPr>
      </w:pPr>
    </w:p>
    <w:p w14:paraId="04BEBEFC">
      <w:pPr>
        <w:pStyle w:val="2"/>
        <w:spacing w:before="75" w:line="227" w:lineRule="auto"/>
        <w:ind w:left="8"/>
        <w:outlineLvl w:val="1"/>
        <w:rPr>
          <w:sz w:val="23"/>
          <w:szCs w:val="23"/>
        </w:rPr>
      </w:pPr>
      <w:r>
        <w:rPr>
          <w:rFonts w:ascii="Times New Roman" w:hAnsi="Times New Roman" w:eastAsia="Times New Roman" w:cs="Times New Roman"/>
          <w:b/>
          <w:bCs/>
          <w:spacing w:val="4"/>
          <w:sz w:val="23"/>
          <w:szCs w:val="23"/>
        </w:rPr>
        <w:t>5.1</w:t>
      </w:r>
      <w:r>
        <w:rPr>
          <w:rFonts w:ascii="Times New Roman" w:hAnsi="Times New Roman" w:eastAsia="Times New Roman" w:cs="Times New Roman"/>
          <w:b/>
          <w:bCs/>
          <w:spacing w:val="11"/>
          <w:sz w:val="23"/>
          <w:szCs w:val="23"/>
        </w:rPr>
        <w:t xml:space="preserve">  </w:t>
      </w:r>
      <w:r>
        <w:rPr>
          <w:b/>
          <w:bCs/>
          <w:spacing w:val="4"/>
          <w:sz w:val="23"/>
          <w:szCs w:val="23"/>
        </w:rPr>
        <w:t>法律责任</w:t>
      </w:r>
    </w:p>
    <w:p w14:paraId="67E71655">
      <w:pPr>
        <w:pStyle w:val="2"/>
        <w:spacing w:before="185" w:line="365" w:lineRule="auto"/>
        <w:ind w:left="861" w:right="276" w:hanging="708"/>
        <w:rPr>
          <w:sz w:val="23"/>
          <w:szCs w:val="23"/>
        </w:rPr>
      </w:pPr>
      <w:r>
        <w:rPr>
          <w:rFonts w:ascii="Times New Roman" w:hAnsi="Times New Roman" w:eastAsia="Times New Roman" w:cs="Times New Roman"/>
          <w:spacing w:val="8"/>
          <w:sz w:val="23"/>
          <w:szCs w:val="23"/>
        </w:rPr>
        <w:t xml:space="preserve">5.1.1    </w:t>
      </w:r>
      <w:r>
        <w:rPr>
          <w:spacing w:val="8"/>
          <w:sz w:val="23"/>
          <w:szCs w:val="23"/>
        </w:rPr>
        <w:t>本公司是经</w:t>
      </w:r>
      <w:r>
        <w:rPr>
          <w:spacing w:val="-48"/>
          <w:sz w:val="23"/>
          <w:szCs w:val="23"/>
        </w:rPr>
        <w:t xml:space="preserve"> </w:t>
      </w:r>
      <w:r>
        <w:rPr>
          <w:sz w:val="23"/>
          <w:szCs w:val="23"/>
        </w:rPr>
        <w:t>XXX</w:t>
      </w:r>
      <w:r>
        <w:rPr>
          <w:spacing w:val="-39"/>
          <w:sz w:val="23"/>
          <w:szCs w:val="23"/>
        </w:rPr>
        <w:t xml:space="preserve"> </w:t>
      </w:r>
      <w:r>
        <w:rPr>
          <w:spacing w:val="8"/>
          <w:sz w:val="23"/>
          <w:szCs w:val="23"/>
        </w:rPr>
        <w:t>市市场监督</w:t>
      </w:r>
      <w:r>
        <w:rPr>
          <w:spacing w:val="7"/>
          <w:sz w:val="23"/>
          <w:szCs w:val="23"/>
        </w:rPr>
        <w:t>管理局注册的第三方独立法人机构,</w:t>
      </w:r>
      <w:r>
        <w:rPr>
          <w:spacing w:val="75"/>
          <w:sz w:val="23"/>
          <w:szCs w:val="23"/>
        </w:rPr>
        <w:t xml:space="preserve"> </w:t>
      </w:r>
      <w:r>
        <w:rPr>
          <w:spacing w:val="7"/>
          <w:sz w:val="23"/>
          <w:szCs w:val="23"/>
        </w:rPr>
        <w:t>本公司实施的</w:t>
      </w:r>
      <w:r>
        <w:rPr>
          <w:sz w:val="23"/>
          <w:szCs w:val="23"/>
        </w:rPr>
        <w:t xml:space="preserve"> </w:t>
      </w:r>
      <w:r>
        <w:rPr>
          <w:spacing w:val="12"/>
          <w:sz w:val="23"/>
          <w:szCs w:val="23"/>
        </w:rPr>
        <w:t>检测活动承担法律责任。本公司管理体系的</w:t>
      </w:r>
      <w:r>
        <w:rPr>
          <w:spacing w:val="11"/>
          <w:sz w:val="23"/>
          <w:szCs w:val="23"/>
        </w:rPr>
        <w:t>运行符合认可相关要求及国家相关</w:t>
      </w:r>
      <w:r>
        <w:rPr>
          <w:sz w:val="23"/>
          <w:szCs w:val="23"/>
        </w:rPr>
        <w:t xml:space="preserve"> </w:t>
      </w:r>
      <w:r>
        <w:rPr>
          <w:spacing w:val="4"/>
          <w:sz w:val="23"/>
          <w:szCs w:val="23"/>
        </w:rPr>
        <w:t>法律、法规的要求。</w:t>
      </w:r>
    </w:p>
    <w:p w14:paraId="611394A3">
      <w:pPr>
        <w:pStyle w:val="2"/>
        <w:spacing w:before="37" w:line="227" w:lineRule="auto"/>
        <w:ind w:left="8"/>
        <w:outlineLvl w:val="1"/>
        <w:rPr>
          <w:sz w:val="23"/>
          <w:szCs w:val="23"/>
        </w:rPr>
      </w:pPr>
      <w:r>
        <w:rPr>
          <w:rFonts w:ascii="Times New Roman" w:hAnsi="Times New Roman" w:eastAsia="Times New Roman" w:cs="Times New Roman"/>
          <w:b/>
          <w:bCs/>
          <w:spacing w:val="2"/>
          <w:sz w:val="23"/>
          <w:szCs w:val="23"/>
        </w:rPr>
        <w:t>5.2</w:t>
      </w:r>
      <w:r>
        <w:rPr>
          <w:rFonts w:ascii="Times New Roman" w:hAnsi="Times New Roman" w:eastAsia="Times New Roman" w:cs="Times New Roman"/>
          <w:b/>
          <w:bCs/>
          <w:spacing w:val="14"/>
          <w:sz w:val="23"/>
          <w:szCs w:val="23"/>
        </w:rPr>
        <w:t xml:space="preserve">  </w:t>
      </w:r>
      <w:r>
        <w:rPr>
          <w:b/>
          <w:bCs/>
          <w:spacing w:val="2"/>
          <w:sz w:val="23"/>
          <w:szCs w:val="23"/>
        </w:rPr>
        <w:t>管理层</w:t>
      </w:r>
    </w:p>
    <w:p w14:paraId="77EFAAC9">
      <w:pPr>
        <w:pStyle w:val="2"/>
        <w:spacing w:before="181" w:line="369" w:lineRule="auto"/>
        <w:ind w:left="860" w:right="278" w:hanging="705"/>
        <w:rPr>
          <w:sz w:val="23"/>
          <w:szCs w:val="23"/>
        </w:rPr>
      </w:pPr>
      <w:r>
        <w:rPr>
          <w:rFonts w:ascii="Times New Roman" w:hAnsi="Times New Roman" w:eastAsia="Times New Roman" w:cs="Times New Roman"/>
          <w:spacing w:val="3"/>
          <w:sz w:val="23"/>
          <w:szCs w:val="23"/>
        </w:rPr>
        <w:t xml:space="preserve">5.2.1    </w:t>
      </w:r>
      <w:r>
        <w:rPr>
          <w:spacing w:val="3"/>
          <w:sz w:val="23"/>
          <w:szCs w:val="23"/>
        </w:rPr>
        <w:t xml:space="preserve">总经理为法人单位授权的本公司最高管理者，负责行政管理工作。质量负责人、 </w:t>
      </w:r>
      <w:r>
        <w:rPr>
          <w:spacing w:val="11"/>
          <w:sz w:val="23"/>
          <w:szCs w:val="23"/>
        </w:rPr>
        <w:t>技术负责人、在总经理领导下正常开展各自工作。由总经理、质量负责人和技</w:t>
      </w:r>
      <w:r>
        <w:rPr>
          <w:spacing w:val="17"/>
          <w:sz w:val="23"/>
          <w:szCs w:val="23"/>
        </w:rPr>
        <w:t xml:space="preserve"> </w:t>
      </w:r>
      <w:r>
        <w:rPr>
          <w:spacing w:val="11"/>
          <w:sz w:val="23"/>
          <w:szCs w:val="23"/>
        </w:rPr>
        <w:t>术负责人组成全权负责本公司运作的管理层，履行对管理体系的领导作用和承</w:t>
      </w:r>
      <w:r>
        <w:rPr>
          <w:spacing w:val="15"/>
          <w:sz w:val="23"/>
          <w:szCs w:val="23"/>
        </w:rPr>
        <w:t xml:space="preserve"> </w:t>
      </w:r>
      <w:r>
        <w:rPr>
          <w:spacing w:val="10"/>
          <w:sz w:val="23"/>
          <w:szCs w:val="23"/>
        </w:rPr>
        <w:t>诺。其中，</w:t>
      </w:r>
      <w:r>
        <w:rPr>
          <w:spacing w:val="-52"/>
          <w:sz w:val="23"/>
          <w:szCs w:val="23"/>
        </w:rPr>
        <w:t xml:space="preserve"> </w:t>
      </w:r>
      <w:r>
        <w:rPr>
          <w:spacing w:val="10"/>
          <w:sz w:val="23"/>
          <w:szCs w:val="23"/>
        </w:rPr>
        <w:t>技术负责人全面负责公司的技术运作。</w:t>
      </w:r>
      <w:r>
        <w:rPr>
          <w:spacing w:val="9"/>
          <w:sz w:val="23"/>
          <w:szCs w:val="23"/>
        </w:rPr>
        <w:t>质量负责人负责管理体系的</w:t>
      </w:r>
      <w:r>
        <w:rPr>
          <w:sz w:val="23"/>
          <w:szCs w:val="23"/>
        </w:rPr>
        <w:t xml:space="preserve"> </w:t>
      </w:r>
      <w:r>
        <w:rPr>
          <w:spacing w:val="4"/>
          <w:sz w:val="23"/>
          <w:szCs w:val="23"/>
        </w:rPr>
        <w:t>实施、保持和改进。</w:t>
      </w:r>
    </w:p>
    <w:p w14:paraId="56735BE4">
      <w:pPr>
        <w:pStyle w:val="2"/>
        <w:spacing w:before="38" w:line="228" w:lineRule="auto"/>
        <w:ind w:left="8"/>
        <w:outlineLvl w:val="1"/>
        <w:rPr>
          <w:sz w:val="23"/>
          <w:szCs w:val="23"/>
        </w:rPr>
      </w:pPr>
      <w:r>
        <w:rPr>
          <w:rFonts w:ascii="Times New Roman" w:hAnsi="Times New Roman" w:eastAsia="Times New Roman" w:cs="Times New Roman"/>
          <w:b/>
          <w:bCs/>
          <w:spacing w:val="3"/>
          <w:sz w:val="23"/>
          <w:szCs w:val="23"/>
        </w:rPr>
        <w:t>5.3</w:t>
      </w:r>
      <w:r>
        <w:rPr>
          <w:rFonts w:ascii="Times New Roman" w:hAnsi="Times New Roman" w:eastAsia="Times New Roman" w:cs="Times New Roman"/>
          <w:b/>
          <w:bCs/>
          <w:spacing w:val="14"/>
          <w:w w:val="101"/>
          <w:sz w:val="23"/>
          <w:szCs w:val="23"/>
        </w:rPr>
        <w:t xml:space="preserve">  </w:t>
      </w:r>
      <w:r>
        <w:rPr>
          <w:b/>
          <w:bCs/>
          <w:spacing w:val="3"/>
          <w:sz w:val="23"/>
          <w:szCs w:val="23"/>
        </w:rPr>
        <w:t>活动范围</w:t>
      </w:r>
    </w:p>
    <w:p w14:paraId="1750C10F">
      <w:pPr>
        <w:pStyle w:val="2"/>
        <w:spacing w:before="182" w:line="365" w:lineRule="auto"/>
        <w:ind w:left="860" w:right="278" w:hanging="849"/>
        <w:rPr>
          <w:sz w:val="23"/>
          <w:szCs w:val="23"/>
        </w:rPr>
      </w:pPr>
      <w:r>
        <w:rPr>
          <w:rFonts w:ascii="Times New Roman" w:hAnsi="Times New Roman" w:eastAsia="Times New Roman" w:cs="Times New Roman"/>
          <w:spacing w:val="6"/>
          <w:sz w:val="23"/>
          <w:szCs w:val="23"/>
        </w:rPr>
        <w:t xml:space="preserve">5.3.1      </w:t>
      </w:r>
      <w:r>
        <w:rPr>
          <w:spacing w:val="6"/>
          <w:sz w:val="23"/>
          <w:szCs w:val="23"/>
        </w:rPr>
        <w:t>本公司严格按照资质认定、实验室认可及相关要求开</w:t>
      </w:r>
      <w:r>
        <w:rPr>
          <w:spacing w:val="5"/>
          <w:sz w:val="23"/>
          <w:szCs w:val="23"/>
        </w:rPr>
        <w:t>展检测活动，主要从事</w:t>
      </w:r>
      <w:r>
        <w:rPr>
          <w:spacing w:val="-48"/>
          <w:sz w:val="23"/>
          <w:szCs w:val="23"/>
        </w:rPr>
        <w:t xml:space="preserve"> </w:t>
      </w:r>
      <w:r>
        <w:rPr>
          <w:sz w:val="23"/>
          <w:szCs w:val="23"/>
        </w:rPr>
        <w:t xml:space="preserve">XXX </w:t>
      </w:r>
      <w:r>
        <w:rPr>
          <w:spacing w:val="11"/>
          <w:sz w:val="23"/>
          <w:szCs w:val="23"/>
        </w:rPr>
        <w:t>检测等活动。本公司明确检测活动范围，并对已开展的检测项目制定《检测活</w:t>
      </w:r>
      <w:r>
        <w:rPr>
          <w:spacing w:val="14"/>
          <w:sz w:val="23"/>
          <w:szCs w:val="23"/>
        </w:rPr>
        <w:t xml:space="preserve"> </w:t>
      </w:r>
      <w:r>
        <w:rPr>
          <w:spacing w:val="-20"/>
          <w:sz w:val="23"/>
          <w:szCs w:val="23"/>
        </w:rPr>
        <w:t>动清单》。</w:t>
      </w:r>
    </w:p>
    <w:p w14:paraId="1D9F0509">
      <w:pPr>
        <w:pStyle w:val="2"/>
        <w:spacing w:before="37" w:line="227" w:lineRule="auto"/>
        <w:ind w:left="8"/>
        <w:outlineLvl w:val="1"/>
        <w:rPr>
          <w:sz w:val="23"/>
          <w:szCs w:val="23"/>
        </w:rPr>
      </w:pPr>
      <w:r>
        <w:rPr>
          <w:rFonts w:ascii="Times New Roman" w:hAnsi="Times New Roman" w:eastAsia="Times New Roman" w:cs="Times New Roman"/>
          <w:b/>
          <w:bCs/>
          <w:spacing w:val="3"/>
          <w:sz w:val="23"/>
          <w:szCs w:val="23"/>
        </w:rPr>
        <w:t>5.4</w:t>
      </w:r>
      <w:r>
        <w:rPr>
          <w:rFonts w:ascii="Times New Roman" w:hAnsi="Times New Roman" w:eastAsia="Times New Roman" w:cs="Times New Roman"/>
          <w:b/>
          <w:bCs/>
          <w:spacing w:val="16"/>
          <w:w w:val="101"/>
          <w:sz w:val="23"/>
          <w:szCs w:val="23"/>
        </w:rPr>
        <w:t xml:space="preserve">  </w:t>
      </w:r>
      <w:r>
        <w:rPr>
          <w:b/>
          <w:bCs/>
          <w:spacing w:val="3"/>
          <w:sz w:val="23"/>
          <w:szCs w:val="23"/>
        </w:rPr>
        <w:t>责任和场所</w:t>
      </w:r>
    </w:p>
    <w:p w14:paraId="598979EA">
      <w:pPr>
        <w:pStyle w:val="2"/>
        <w:spacing w:before="183" w:line="301" w:lineRule="auto"/>
        <w:ind w:left="719" w:right="281" w:hanging="708"/>
        <w:rPr>
          <w:sz w:val="23"/>
          <w:szCs w:val="23"/>
        </w:rPr>
      </w:pPr>
      <w:r>
        <w:rPr>
          <w:rFonts w:ascii="Times New Roman" w:hAnsi="Times New Roman" w:eastAsia="Times New Roman" w:cs="Times New Roman"/>
          <w:spacing w:val="8"/>
          <w:sz w:val="23"/>
          <w:szCs w:val="23"/>
        </w:rPr>
        <w:t>5.4.1</w:t>
      </w:r>
      <w:r>
        <w:rPr>
          <w:rFonts w:ascii="Times New Roman" w:hAnsi="Times New Roman" w:eastAsia="Times New Roman" w:cs="Times New Roman"/>
          <w:spacing w:val="2"/>
          <w:sz w:val="23"/>
          <w:szCs w:val="23"/>
        </w:rPr>
        <w:t xml:space="preserve">    </w:t>
      </w:r>
      <w:r>
        <w:rPr>
          <w:spacing w:val="8"/>
          <w:sz w:val="23"/>
          <w:szCs w:val="23"/>
        </w:rPr>
        <w:t>本公司所从事的检测工作严格法律法规、资质认定、实验</w:t>
      </w:r>
      <w:r>
        <w:rPr>
          <w:spacing w:val="7"/>
          <w:sz w:val="23"/>
          <w:szCs w:val="23"/>
        </w:rPr>
        <w:t>室认可、客户、法定管</w:t>
      </w:r>
      <w:r>
        <w:rPr>
          <w:sz w:val="23"/>
          <w:szCs w:val="23"/>
        </w:rPr>
        <w:t xml:space="preserve"> </w:t>
      </w:r>
      <w:r>
        <w:rPr>
          <w:spacing w:val="8"/>
          <w:sz w:val="23"/>
          <w:szCs w:val="23"/>
        </w:rPr>
        <w:t>理机构及本公司管理体系文件的规定开展，并且应能够满足以上要求。</w:t>
      </w:r>
    </w:p>
    <w:p w14:paraId="5398CA6C">
      <w:pPr>
        <w:pStyle w:val="2"/>
        <w:spacing w:before="182" w:line="302" w:lineRule="auto"/>
        <w:ind w:left="716" w:right="282" w:hanging="705"/>
        <w:rPr>
          <w:sz w:val="23"/>
          <w:szCs w:val="23"/>
        </w:rPr>
      </w:pPr>
      <w:r>
        <w:rPr>
          <w:rFonts w:ascii="Times New Roman" w:hAnsi="Times New Roman" w:eastAsia="Times New Roman" w:cs="Times New Roman"/>
          <w:spacing w:val="4"/>
          <w:sz w:val="23"/>
          <w:szCs w:val="23"/>
        </w:rPr>
        <w:t xml:space="preserve">5.4.2    </w:t>
      </w:r>
      <w:r>
        <w:rPr>
          <w:spacing w:val="4"/>
          <w:sz w:val="23"/>
          <w:szCs w:val="23"/>
        </w:rPr>
        <w:t>本公司的管理体系覆盖了在固定设施内场所中实施的检测工</w:t>
      </w:r>
      <w:r>
        <w:rPr>
          <w:spacing w:val="3"/>
          <w:sz w:val="23"/>
          <w:szCs w:val="23"/>
        </w:rPr>
        <w:t>作，</w:t>
      </w:r>
      <w:r>
        <w:rPr>
          <w:spacing w:val="34"/>
          <w:sz w:val="23"/>
          <w:szCs w:val="23"/>
        </w:rPr>
        <w:t xml:space="preserve"> </w:t>
      </w:r>
      <w:r>
        <w:rPr>
          <w:spacing w:val="3"/>
          <w:sz w:val="23"/>
          <w:szCs w:val="23"/>
        </w:rPr>
        <w:t>与所从事的工作</w:t>
      </w:r>
      <w:r>
        <w:rPr>
          <w:sz w:val="23"/>
          <w:szCs w:val="23"/>
        </w:rPr>
        <w:t xml:space="preserve"> </w:t>
      </w:r>
      <w:r>
        <w:rPr>
          <w:spacing w:val="6"/>
          <w:sz w:val="23"/>
          <w:szCs w:val="23"/>
        </w:rPr>
        <w:t>类型、范围和工作量相适应。</w:t>
      </w:r>
    </w:p>
    <w:p w14:paraId="049D3EB5">
      <w:pPr>
        <w:pStyle w:val="2"/>
        <w:spacing w:before="186" w:line="227" w:lineRule="auto"/>
        <w:ind w:left="8"/>
        <w:outlineLvl w:val="1"/>
        <w:rPr>
          <w:sz w:val="23"/>
          <w:szCs w:val="23"/>
        </w:rPr>
      </w:pPr>
      <w:r>
        <w:rPr>
          <w:rFonts w:ascii="Times New Roman" w:hAnsi="Times New Roman" w:eastAsia="Times New Roman" w:cs="Times New Roman"/>
          <w:b/>
          <w:bCs/>
          <w:spacing w:val="3"/>
          <w:sz w:val="23"/>
          <w:szCs w:val="23"/>
        </w:rPr>
        <w:t>5.5</w:t>
      </w:r>
      <w:r>
        <w:rPr>
          <w:rFonts w:ascii="Times New Roman" w:hAnsi="Times New Roman" w:eastAsia="Times New Roman" w:cs="Times New Roman"/>
          <w:b/>
          <w:bCs/>
          <w:spacing w:val="14"/>
          <w:w w:val="101"/>
          <w:sz w:val="23"/>
          <w:szCs w:val="23"/>
        </w:rPr>
        <w:t xml:space="preserve">  </w:t>
      </w:r>
      <w:r>
        <w:rPr>
          <w:b/>
          <w:bCs/>
          <w:spacing w:val="3"/>
          <w:sz w:val="23"/>
          <w:szCs w:val="23"/>
        </w:rPr>
        <w:t>管理要求</w:t>
      </w:r>
    </w:p>
    <w:p w14:paraId="442F5A5C">
      <w:pPr>
        <w:pStyle w:val="2"/>
        <w:spacing w:before="185" w:line="367" w:lineRule="auto"/>
        <w:ind w:left="716" w:right="281" w:hanging="705"/>
        <w:rPr>
          <w:sz w:val="23"/>
          <w:szCs w:val="23"/>
        </w:rPr>
      </w:pPr>
      <w:r>
        <w:rPr>
          <w:rFonts w:ascii="Times New Roman" w:hAnsi="Times New Roman" w:eastAsia="Times New Roman" w:cs="Times New Roman"/>
          <w:spacing w:val="6"/>
          <w:sz w:val="23"/>
          <w:szCs w:val="23"/>
        </w:rPr>
        <w:t xml:space="preserve">5.5.1    </w:t>
      </w:r>
      <w:r>
        <w:rPr>
          <w:spacing w:val="6"/>
          <w:sz w:val="23"/>
          <w:szCs w:val="23"/>
        </w:rPr>
        <w:t>本公司管理层全面负责本公司运作，</w:t>
      </w:r>
      <w:r>
        <w:rPr>
          <w:spacing w:val="-61"/>
          <w:sz w:val="23"/>
          <w:szCs w:val="23"/>
        </w:rPr>
        <w:t xml:space="preserve"> </w:t>
      </w:r>
      <w:r>
        <w:rPr>
          <w:spacing w:val="6"/>
          <w:sz w:val="23"/>
          <w:szCs w:val="23"/>
        </w:rPr>
        <w:t>主持确定本公司的组织和管理结构。为确保</w:t>
      </w:r>
      <w:r>
        <w:rPr>
          <w:sz w:val="23"/>
          <w:szCs w:val="23"/>
        </w:rPr>
        <w:t xml:space="preserve"> </w:t>
      </w:r>
      <w:r>
        <w:rPr>
          <w:spacing w:val="1"/>
          <w:sz w:val="23"/>
          <w:szCs w:val="23"/>
        </w:rPr>
        <w:t>本公司活动不受公司其他业务的影响，</w:t>
      </w:r>
      <w:r>
        <w:rPr>
          <w:spacing w:val="51"/>
          <w:sz w:val="23"/>
          <w:szCs w:val="23"/>
        </w:rPr>
        <w:t xml:space="preserve"> </w:t>
      </w:r>
      <w:r>
        <w:rPr>
          <w:spacing w:val="1"/>
          <w:sz w:val="23"/>
          <w:szCs w:val="23"/>
        </w:rPr>
        <w:t>本公司除</w:t>
      </w:r>
      <w:r>
        <w:rPr>
          <w:sz w:val="23"/>
          <w:szCs w:val="23"/>
        </w:rPr>
        <w:t xml:space="preserve">明确自身的组织结构， 同时明确 </w:t>
      </w:r>
      <w:r>
        <w:rPr>
          <w:spacing w:val="4"/>
          <w:sz w:val="23"/>
          <w:szCs w:val="23"/>
        </w:rPr>
        <w:t>外部的组织结构图。本公司部门和岗位设置，</w:t>
      </w:r>
      <w:r>
        <w:rPr>
          <w:spacing w:val="51"/>
          <w:sz w:val="23"/>
          <w:szCs w:val="23"/>
        </w:rPr>
        <w:t xml:space="preserve"> </w:t>
      </w:r>
      <w:r>
        <w:rPr>
          <w:spacing w:val="4"/>
          <w:sz w:val="23"/>
          <w:szCs w:val="23"/>
        </w:rPr>
        <w:t>充分考虑各部门及人员</w:t>
      </w:r>
      <w:r>
        <w:rPr>
          <w:spacing w:val="3"/>
          <w:sz w:val="23"/>
          <w:szCs w:val="23"/>
        </w:rPr>
        <w:t>之间的相互</w:t>
      </w:r>
      <w:r>
        <w:rPr>
          <w:sz w:val="23"/>
          <w:szCs w:val="23"/>
        </w:rPr>
        <w:t xml:space="preserve"> </w:t>
      </w:r>
      <w:r>
        <w:rPr>
          <w:spacing w:val="2"/>
          <w:sz w:val="23"/>
          <w:szCs w:val="23"/>
        </w:rPr>
        <w:t>配合和制约，</w:t>
      </w:r>
      <w:r>
        <w:rPr>
          <w:spacing w:val="-47"/>
          <w:sz w:val="23"/>
          <w:szCs w:val="23"/>
        </w:rPr>
        <w:t xml:space="preserve"> </w:t>
      </w:r>
      <w:r>
        <w:rPr>
          <w:spacing w:val="2"/>
          <w:sz w:val="23"/>
          <w:szCs w:val="23"/>
        </w:rPr>
        <w:t>以保证各级工作人员免受可能影响工作质量的干扰和压力，</w:t>
      </w:r>
      <w:r>
        <w:rPr>
          <w:spacing w:val="50"/>
          <w:sz w:val="23"/>
          <w:szCs w:val="23"/>
        </w:rPr>
        <w:t xml:space="preserve"> </w:t>
      </w:r>
      <w:r>
        <w:rPr>
          <w:spacing w:val="2"/>
          <w:sz w:val="23"/>
          <w:szCs w:val="23"/>
        </w:rPr>
        <w:t>使</w:t>
      </w:r>
      <w:r>
        <w:rPr>
          <w:spacing w:val="1"/>
          <w:sz w:val="23"/>
          <w:szCs w:val="23"/>
        </w:rPr>
        <w:t>在任</w:t>
      </w:r>
    </w:p>
    <w:p w14:paraId="644D1198">
      <w:pPr>
        <w:spacing w:line="367" w:lineRule="auto"/>
        <w:rPr>
          <w:sz w:val="23"/>
          <w:szCs w:val="23"/>
        </w:rPr>
        <w:sectPr>
          <w:pgSz w:w="11907" w:h="16839"/>
          <w:pgMar w:top="2757" w:right="1135" w:bottom="400" w:left="1418" w:header="852" w:footer="0" w:gutter="0"/>
          <w:cols w:space="720" w:num="1"/>
        </w:sectPr>
      </w:pPr>
    </w:p>
    <w:p w14:paraId="7DB4177C">
      <w:pPr>
        <w:pStyle w:val="2"/>
        <w:spacing w:before="247" w:line="359" w:lineRule="auto"/>
        <w:ind w:left="717" w:right="281" w:firstLine="3"/>
        <w:rPr>
          <w:sz w:val="23"/>
          <w:szCs w:val="23"/>
        </w:rPr>
      </w:pPr>
      <w:r>
        <w:rPr>
          <w:spacing w:val="5"/>
          <w:sz w:val="23"/>
          <w:szCs w:val="23"/>
        </w:rPr>
        <w:t>何情况下都能保持判断的独立性和诚实性。 本公司的质量管理、技术运作和支持</w:t>
      </w:r>
      <w:r>
        <w:rPr>
          <w:spacing w:val="3"/>
          <w:sz w:val="23"/>
          <w:szCs w:val="23"/>
        </w:rPr>
        <w:t xml:space="preserve"> </w:t>
      </w:r>
      <w:r>
        <w:rPr>
          <w:spacing w:val="2"/>
          <w:sz w:val="23"/>
          <w:szCs w:val="23"/>
        </w:rPr>
        <w:t>服务之间关系如下：</w:t>
      </w:r>
    </w:p>
    <w:p w14:paraId="48C15B48">
      <w:pPr>
        <w:pStyle w:val="2"/>
        <w:spacing w:before="39" w:line="367" w:lineRule="auto"/>
        <w:ind w:left="1003" w:right="279" w:hanging="427"/>
        <w:rPr>
          <w:sz w:val="23"/>
          <w:szCs w:val="23"/>
        </w:rPr>
      </w:pPr>
      <w:r>
        <w:rPr>
          <w:spacing w:val="6"/>
          <w:sz w:val="23"/>
          <w:szCs w:val="23"/>
        </w:rPr>
        <w:t>a）</w:t>
      </w:r>
      <w:r>
        <w:rPr>
          <w:spacing w:val="-4"/>
          <w:sz w:val="23"/>
          <w:szCs w:val="23"/>
        </w:rPr>
        <w:t xml:space="preserve"> </w:t>
      </w:r>
      <w:r>
        <w:rPr>
          <w:spacing w:val="6"/>
          <w:sz w:val="23"/>
          <w:szCs w:val="23"/>
        </w:rPr>
        <w:t>总经理任命的质量负责人负责本公司的质量管理工作，并进行与检测工作质量</w:t>
      </w:r>
      <w:r>
        <w:rPr>
          <w:sz w:val="23"/>
          <w:szCs w:val="23"/>
        </w:rPr>
        <w:t xml:space="preserve"> </w:t>
      </w:r>
      <w:r>
        <w:rPr>
          <w:spacing w:val="5"/>
          <w:sz w:val="23"/>
          <w:szCs w:val="23"/>
        </w:rPr>
        <w:t>有关的相互协调的活动，</w:t>
      </w:r>
      <w:r>
        <w:rPr>
          <w:spacing w:val="-37"/>
          <w:sz w:val="23"/>
          <w:szCs w:val="23"/>
        </w:rPr>
        <w:t xml:space="preserve"> </w:t>
      </w:r>
      <w:r>
        <w:rPr>
          <w:spacing w:val="5"/>
          <w:sz w:val="23"/>
          <w:szCs w:val="23"/>
        </w:rPr>
        <w:t>它贯穿于本公司整个技术运作和支持服务中。各级管</w:t>
      </w:r>
      <w:r>
        <w:rPr>
          <w:sz w:val="23"/>
          <w:szCs w:val="23"/>
        </w:rPr>
        <w:t xml:space="preserve"> </w:t>
      </w:r>
      <w:r>
        <w:rPr>
          <w:spacing w:val="1"/>
          <w:sz w:val="23"/>
          <w:szCs w:val="23"/>
        </w:rPr>
        <w:t>理层对本公司各项活动起到策划、组织、领导、控制和监督作用，</w:t>
      </w:r>
      <w:r>
        <w:rPr>
          <w:spacing w:val="98"/>
          <w:sz w:val="23"/>
          <w:szCs w:val="23"/>
        </w:rPr>
        <w:t xml:space="preserve"> </w:t>
      </w:r>
      <w:r>
        <w:rPr>
          <w:spacing w:val="1"/>
          <w:sz w:val="23"/>
          <w:szCs w:val="23"/>
        </w:rPr>
        <w:t>目的是为了</w:t>
      </w:r>
      <w:r>
        <w:rPr>
          <w:sz w:val="23"/>
          <w:szCs w:val="23"/>
        </w:rPr>
        <w:t xml:space="preserve"> </w:t>
      </w:r>
      <w:r>
        <w:rPr>
          <w:spacing w:val="6"/>
          <w:sz w:val="23"/>
          <w:szCs w:val="23"/>
        </w:rPr>
        <w:t>高效地完成预期的质量目标。</w:t>
      </w:r>
    </w:p>
    <w:p w14:paraId="601E5FD5">
      <w:pPr>
        <w:pStyle w:val="2"/>
        <w:spacing w:before="35" w:line="369" w:lineRule="auto"/>
        <w:ind w:left="1001" w:right="221" w:hanging="430"/>
        <w:rPr>
          <w:sz w:val="23"/>
          <w:szCs w:val="23"/>
        </w:rPr>
      </w:pPr>
      <w:r>
        <w:rPr>
          <w:spacing w:val="8"/>
          <w:sz w:val="23"/>
          <w:szCs w:val="23"/>
        </w:rPr>
        <w:t>b）</w:t>
      </w:r>
      <w:r>
        <w:rPr>
          <w:spacing w:val="-11"/>
          <w:sz w:val="23"/>
          <w:szCs w:val="23"/>
        </w:rPr>
        <w:t xml:space="preserve"> </w:t>
      </w:r>
      <w:r>
        <w:rPr>
          <w:spacing w:val="8"/>
          <w:sz w:val="23"/>
          <w:szCs w:val="23"/>
        </w:rPr>
        <w:t>总经理任命技术负责人，全面负责本公司的技术运作。从识别客户需求开始，</w:t>
      </w:r>
      <w:r>
        <w:rPr>
          <w:sz w:val="23"/>
          <w:szCs w:val="23"/>
        </w:rPr>
        <w:t xml:space="preserve"> </w:t>
      </w:r>
      <w:r>
        <w:rPr>
          <w:spacing w:val="4"/>
          <w:sz w:val="23"/>
          <w:szCs w:val="23"/>
        </w:rPr>
        <w:t>到利用资源将客户需求转化为检测结果， 最终为客户出具</w:t>
      </w:r>
      <w:r>
        <w:rPr>
          <w:spacing w:val="3"/>
          <w:sz w:val="23"/>
          <w:szCs w:val="23"/>
        </w:rPr>
        <w:t>检测报告工作的全过</w:t>
      </w:r>
      <w:r>
        <w:rPr>
          <w:sz w:val="23"/>
          <w:szCs w:val="23"/>
        </w:rPr>
        <w:t xml:space="preserve"> </w:t>
      </w:r>
      <w:r>
        <w:rPr>
          <w:spacing w:val="6"/>
          <w:sz w:val="23"/>
          <w:szCs w:val="23"/>
        </w:rPr>
        <w:t>程，它是本公司工作的主线，</w:t>
      </w:r>
      <w:r>
        <w:rPr>
          <w:spacing w:val="-58"/>
          <w:sz w:val="23"/>
          <w:szCs w:val="23"/>
        </w:rPr>
        <w:t xml:space="preserve"> </w:t>
      </w:r>
      <w:r>
        <w:rPr>
          <w:spacing w:val="6"/>
          <w:sz w:val="23"/>
          <w:szCs w:val="23"/>
        </w:rPr>
        <w:t>但必须在本公司的质</w:t>
      </w:r>
      <w:r>
        <w:rPr>
          <w:spacing w:val="5"/>
          <w:sz w:val="23"/>
          <w:szCs w:val="23"/>
        </w:rPr>
        <w:t>量管理与支持服务的协助配</w:t>
      </w:r>
      <w:r>
        <w:rPr>
          <w:sz w:val="23"/>
          <w:szCs w:val="23"/>
        </w:rPr>
        <w:t xml:space="preserve"> </w:t>
      </w:r>
      <w:r>
        <w:rPr>
          <w:spacing w:val="7"/>
          <w:sz w:val="23"/>
          <w:szCs w:val="23"/>
        </w:rPr>
        <w:t>合下才能完成并符合认可的要求以及满足客户、法律法规、法定管理机构及认</w:t>
      </w:r>
      <w:r>
        <w:rPr>
          <w:spacing w:val="8"/>
          <w:sz w:val="23"/>
          <w:szCs w:val="23"/>
        </w:rPr>
        <w:t xml:space="preserve"> </w:t>
      </w:r>
      <w:r>
        <w:rPr>
          <w:spacing w:val="3"/>
          <w:sz w:val="23"/>
          <w:szCs w:val="23"/>
        </w:rPr>
        <w:t>可机构的要求。</w:t>
      </w:r>
    </w:p>
    <w:p w14:paraId="02B493FC">
      <w:pPr>
        <w:pStyle w:val="2"/>
        <w:spacing w:before="39" w:line="300" w:lineRule="auto"/>
        <w:ind w:left="1001" w:right="281" w:hanging="421"/>
        <w:rPr>
          <w:sz w:val="23"/>
          <w:szCs w:val="23"/>
        </w:rPr>
      </w:pPr>
      <w:r>
        <w:rPr>
          <w:spacing w:val="3"/>
          <w:sz w:val="23"/>
          <w:szCs w:val="23"/>
        </w:rPr>
        <w:t>c）</w:t>
      </w:r>
      <w:r>
        <w:rPr>
          <w:spacing w:val="-17"/>
          <w:sz w:val="23"/>
          <w:szCs w:val="23"/>
        </w:rPr>
        <w:t xml:space="preserve"> </w:t>
      </w:r>
      <w:r>
        <w:rPr>
          <w:spacing w:val="3"/>
          <w:sz w:val="23"/>
          <w:szCs w:val="23"/>
        </w:rPr>
        <w:t>本公司的支持服务是为技术运作服务的， 它的任务是为本公司技术运作做好一</w:t>
      </w:r>
      <w:r>
        <w:rPr>
          <w:sz w:val="23"/>
          <w:szCs w:val="23"/>
        </w:rPr>
        <w:t xml:space="preserve"> </w:t>
      </w:r>
      <w:r>
        <w:rPr>
          <w:spacing w:val="9"/>
          <w:sz w:val="23"/>
          <w:szCs w:val="23"/>
        </w:rPr>
        <w:t>切资源上的准备，但其仍应符合本公司质量管理的相关要求</w:t>
      </w:r>
    </w:p>
    <w:p w14:paraId="6DA89772">
      <w:pPr>
        <w:pStyle w:val="2"/>
        <w:spacing w:before="185" w:line="326" w:lineRule="auto"/>
        <w:ind w:left="716" w:right="282" w:hanging="705"/>
        <w:rPr>
          <w:sz w:val="23"/>
          <w:szCs w:val="23"/>
        </w:rPr>
      </w:pPr>
      <w:r>
        <w:rPr>
          <w:rFonts w:ascii="Times New Roman" w:hAnsi="Times New Roman" w:eastAsia="Times New Roman" w:cs="Times New Roman"/>
          <w:spacing w:val="3"/>
          <w:sz w:val="23"/>
          <w:szCs w:val="23"/>
        </w:rPr>
        <w:t xml:space="preserve">5.5.2    </w:t>
      </w:r>
      <w:r>
        <w:rPr>
          <w:spacing w:val="3"/>
          <w:sz w:val="23"/>
          <w:szCs w:val="23"/>
        </w:rPr>
        <w:t>为确保管理体系各项要求的有效落实，</w:t>
      </w:r>
      <w:r>
        <w:rPr>
          <w:spacing w:val="69"/>
          <w:sz w:val="23"/>
          <w:szCs w:val="23"/>
        </w:rPr>
        <w:t xml:space="preserve"> </w:t>
      </w:r>
      <w:r>
        <w:rPr>
          <w:spacing w:val="3"/>
          <w:sz w:val="23"/>
          <w:szCs w:val="23"/>
        </w:rPr>
        <w:t>明确规定影响检测活动的各个人员在管理</w:t>
      </w:r>
      <w:r>
        <w:rPr>
          <w:sz w:val="23"/>
          <w:szCs w:val="23"/>
        </w:rPr>
        <w:t xml:space="preserve"> </w:t>
      </w:r>
      <w:r>
        <w:rPr>
          <w:spacing w:val="8"/>
          <w:sz w:val="23"/>
          <w:szCs w:val="23"/>
        </w:rPr>
        <w:t>体系各项工作中的职责、权利和相互关系。见附录《各岗位职责》及《管理体系</w:t>
      </w:r>
      <w:r>
        <w:rPr>
          <w:spacing w:val="1"/>
          <w:sz w:val="23"/>
          <w:szCs w:val="23"/>
        </w:rPr>
        <w:t xml:space="preserve"> </w:t>
      </w:r>
      <w:r>
        <w:rPr>
          <w:spacing w:val="-7"/>
          <w:sz w:val="23"/>
          <w:szCs w:val="23"/>
        </w:rPr>
        <w:t>要素职能分配表》。</w:t>
      </w:r>
    </w:p>
    <w:p w14:paraId="4297AC8E">
      <w:pPr>
        <w:pStyle w:val="2"/>
        <w:spacing w:before="184" w:line="345" w:lineRule="auto"/>
        <w:ind w:left="716" w:right="201" w:hanging="705"/>
        <w:rPr>
          <w:sz w:val="23"/>
          <w:szCs w:val="23"/>
        </w:rPr>
      </w:pPr>
      <w:r>
        <w:rPr>
          <w:rFonts w:ascii="Times New Roman" w:hAnsi="Times New Roman" w:eastAsia="Times New Roman" w:cs="Times New Roman"/>
          <w:spacing w:val="6"/>
          <w:sz w:val="23"/>
          <w:szCs w:val="23"/>
        </w:rPr>
        <w:t xml:space="preserve">5.5.3    </w:t>
      </w:r>
      <w:r>
        <w:rPr>
          <w:spacing w:val="6"/>
          <w:sz w:val="23"/>
          <w:szCs w:val="23"/>
        </w:rPr>
        <w:t>为确保本公司活动实施的一致性和结果有效性， 本公司根据工作量、工作类型、</w:t>
      </w:r>
      <w:r>
        <w:rPr>
          <w:spacing w:val="13"/>
          <w:sz w:val="23"/>
          <w:szCs w:val="23"/>
        </w:rPr>
        <w:t xml:space="preserve"> </w:t>
      </w:r>
      <w:r>
        <w:rPr>
          <w:spacing w:val="9"/>
          <w:sz w:val="23"/>
          <w:szCs w:val="23"/>
        </w:rPr>
        <w:t>所在领域和现有人员能力结构等情况建立和实施管理</w:t>
      </w:r>
      <w:r>
        <w:rPr>
          <w:spacing w:val="8"/>
          <w:sz w:val="23"/>
          <w:szCs w:val="23"/>
        </w:rPr>
        <w:t>体系文件。公司可根据当前</w:t>
      </w:r>
      <w:r>
        <w:rPr>
          <w:sz w:val="23"/>
          <w:szCs w:val="23"/>
        </w:rPr>
        <w:t xml:space="preserve"> </w:t>
      </w:r>
      <w:r>
        <w:rPr>
          <w:spacing w:val="11"/>
          <w:sz w:val="23"/>
          <w:szCs w:val="23"/>
        </w:rPr>
        <w:t>的规模、检测活动类型特点、工作量的大小、管理过程及其相互作用的复</w:t>
      </w:r>
      <w:r>
        <w:rPr>
          <w:spacing w:val="10"/>
          <w:sz w:val="23"/>
          <w:szCs w:val="23"/>
        </w:rPr>
        <w:t>杂性、</w:t>
      </w:r>
      <w:r>
        <w:rPr>
          <w:sz w:val="23"/>
          <w:szCs w:val="23"/>
        </w:rPr>
        <w:t xml:space="preserve"> </w:t>
      </w:r>
      <w:r>
        <w:rPr>
          <w:spacing w:val="4"/>
          <w:sz w:val="23"/>
          <w:szCs w:val="23"/>
        </w:rPr>
        <w:t>人员的能力以及对风险的承受能力等不同的特点，</w:t>
      </w:r>
      <w:r>
        <w:rPr>
          <w:spacing w:val="52"/>
          <w:sz w:val="23"/>
          <w:szCs w:val="23"/>
        </w:rPr>
        <w:t xml:space="preserve"> </w:t>
      </w:r>
      <w:r>
        <w:rPr>
          <w:spacing w:val="4"/>
          <w:sz w:val="23"/>
          <w:szCs w:val="23"/>
        </w:rPr>
        <w:t>灵活制定文件，确</w:t>
      </w:r>
      <w:r>
        <w:rPr>
          <w:spacing w:val="3"/>
          <w:sz w:val="23"/>
          <w:szCs w:val="23"/>
        </w:rPr>
        <w:t>定的文件层</w:t>
      </w:r>
      <w:r>
        <w:rPr>
          <w:sz w:val="23"/>
          <w:szCs w:val="23"/>
        </w:rPr>
        <w:t xml:space="preserve"> </w:t>
      </w:r>
      <w:r>
        <w:rPr>
          <w:spacing w:val="8"/>
          <w:sz w:val="23"/>
          <w:szCs w:val="23"/>
        </w:rPr>
        <w:t>级、类型、数量及详略程度。</w:t>
      </w:r>
    </w:p>
    <w:p w14:paraId="544452DD">
      <w:pPr>
        <w:pStyle w:val="2"/>
        <w:spacing w:before="185" w:line="227" w:lineRule="auto"/>
        <w:ind w:left="8"/>
        <w:outlineLvl w:val="1"/>
        <w:rPr>
          <w:sz w:val="23"/>
          <w:szCs w:val="23"/>
        </w:rPr>
      </w:pPr>
      <w:r>
        <w:rPr>
          <w:rFonts w:ascii="Times New Roman" w:hAnsi="Times New Roman" w:eastAsia="Times New Roman" w:cs="Times New Roman"/>
          <w:b/>
          <w:bCs/>
          <w:spacing w:val="4"/>
          <w:sz w:val="23"/>
          <w:szCs w:val="23"/>
        </w:rPr>
        <w:t>5.6</w:t>
      </w:r>
      <w:r>
        <w:rPr>
          <w:rFonts w:ascii="Times New Roman" w:hAnsi="Times New Roman" w:eastAsia="Times New Roman" w:cs="Times New Roman"/>
          <w:b/>
          <w:bCs/>
          <w:spacing w:val="11"/>
          <w:sz w:val="23"/>
          <w:szCs w:val="23"/>
        </w:rPr>
        <w:t xml:space="preserve">  </w:t>
      </w:r>
      <w:r>
        <w:rPr>
          <w:b/>
          <w:bCs/>
          <w:spacing w:val="4"/>
          <w:sz w:val="23"/>
          <w:szCs w:val="23"/>
        </w:rPr>
        <w:t>质量管理</w:t>
      </w:r>
    </w:p>
    <w:p w14:paraId="44F26789">
      <w:pPr>
        <w:pStyle w:val="2"/>
        <w:spacing w:before="182" w:line="361" w:lineRule="auto"/>
        <w:ind w:left="1006" w:right="282" w:hanging="853"/>
        <w:rPr>
          <w:sz w:val="23"/>
          <w:szCs w:val="23"/>
        </w:rPr>
      </w:pPr>
      <w:r>
        <w:rPr>
          <w:rFonts w:ascii="Times New Roman" w:hAnsi="Times New Roman" w:eastAsia="Times New Roman" w:cs="Times New Roman"/>
          <w:spacing w:val="5"/>
          <w:sz w:val="23"/>
          <w:szCs w:val="23"/>
        </w:rPr>
        <w:t xml:space="preserve">5.6.1      </w:t>
      </w:r>
      <w:r>
        <w:rPr>
          <w:spacing w:val="5"/>
          <w:sz w:val="23"/>
          <w:szCs w:val="23"/>
        </w:rPr>
        <w:t>总经理任命质量负责人，</w:t>
      </w:r>
      <w:r>
        <w:rPr>
          <w:spacing w:val="-48"/>
          <w:sz w:val="23"/>
          <w:szCs w:val="23"/>
        </w:rPr>
        <w:t xml:space="preserve"> </w:t>
      </w:r>
      <w:r>
        <w:rPr>
          <w:spacing w:val="5"/>
          <w:sz w:val="23"/>
          <w:szCs w:val="23"/>
        </w:rPr>
        <w:t>不论其他职责，质量负责人应具有履行职责所需</w:t>
      </w:r>
      <w:r>
        <w:rPr>
          <w:spacing w:val="4"/>
          <w:sz w:val="23"/>
          <w:szCs w:val="23"/>
        </w:rPr>
        <w:t>的权</w:t>
      </w:r>
      <w:r>
        <w:rPr>
          <w:sz w:val="23"/>
          <w:szCs w:val="23"/>
        </w:rPr>
        <w:t xml:space="preserve"> </w:t>
      </w:r>
      <w:r>
        <w:rPr>
          <w:spacing w:val="4"/>
          <w:sz w:val="23"/>
          <w:szCs w:val="23"/>
        </w:rPr>
        <w:t>力和资源，职责包括但不限于：</w:t>
      </w:r>
    </w:p>
    <w:p w14:paraId="1EB27746">
      <w:pPr>
        <w:pStyle w:val="2"/>
        <w:spacing w:before="35" w:line="227" w:lineRule="auto"/>
        <w:ind w:left="576"/>
        <w:rPr>
          <w:sz w:val="23"/>
          <w:szCs w:val="23"/>
        </w:rPr>
      </w:pPr>
      <w:r>
        <w:rPr>
          <w:spacing w:val="7"/>
          <w:sz w:val="23"/>
          <w:szCs w:val="23"/>
        </w:rPr>
        <w:t>a）</w:t>
      </w:r>
      <w:r>
        <w:rPr>
          <w:spacing w:val="-29"/>
          <w:sz w:val="23"/>
          <w:szCs w:val="23"/>
        </w:rPr>
        <w:t xml:space="preserve"> </w:t>
      </w:r>
      <w:r>
        <w:rPr>
          <w:spacing w:val="7"/>
          <w:sz w:val="23"/>
          <w:szCs w:val="23"/>
        </w:rPr>
        <w:t>确保管理体系得到实施、维护、保持和改进等工作。</w:t>
      </w:r>
    </w:p>
    <w:p w14:paraId="32DFC414">
      <w:pPr>
        <w:pStyle w:val="2"/>
        <w:spacing w:before="185" w:line="227" w:lineRule="auto"/>
        <w:ind w:left="571"/>
        <w:rPr>
          <w:sz w:val="23"/>
          <w:szCs w:val="23"/>
        </w:rPr>
      </w:pPr>
      <w:r>
        <w:rPr>
          <w:spacing w:val="8"/>
          <w:sz w:val="23"/>
          <w:szCs w:val="23"/>
        </w:rPr>
        <w:t>b）</w:t>
      </w:r>
      <w:r>
        <w:rPr>
          <w:spacing w:val="-30"/>
          <w:sz w:val="23"/>
          <w:szCs w:val="23"/>
        </w:rPr>
        <w:t xml:space="preserve"> </w:t>
      </w:r>
      <w:r>
        <w:rPr>
          <w:spacing w:val="8"/>
          <w:sz w:val="23"/>
          <w:szCs w:val="23"/>
        </w:rPr>
        <w:t>对不符合检测工作进行控制，识别对管理体系或检测活动程序</w:t>
      </w:r>
      <w:r>
        <w:rPr>
          <w:spacing w:val="7"/>
          <w:sz w:val="23"/>
          <w:szCs w:val="23"/>
        </w:rPr>
        <w:t>的偏离。</w:t>
      </w:r>
    </w:p>
    <w:p w14:paraId="1B124B72">
      <w:pPr>
        <w:spacing w:line="227" w:lineRule="auto"/>
        <w:rPr>
          <w:sz w:val="23"/>
          <w:szCs w:val="23"/>
        </w:rPr>
        <w:sectPr>
          <w:pgSz w:w="11907" w:h="16839"/>
          <w:pgMar w:top="2757" w:right="1135" w:bottom="400" w:left="1418" w:header="852" w:footer="0" w:gutter="0"/>
          <w:cols w:space="720" w:num="1"/>
        </w:sectPr>
      </w:pPr>
    </w:p>
    <w:p w14:paraId="1697B541">
      <w:pPr>
        <w:pStyle w:val="2"/>
        <w:spacing w:before="247" w:line="227" w:lineRule="auto"/>
        <w:ind w:left="580"/>
        <w:rPr>
          <w:sz w:val="23"/>
          <w:szCs w:val="23"/>
        </w:rPr>
      </w:pPr>
      <w:r>
        <w:rPr>
          <w:spacing w:val="6"/>
          <w:sz w:val="23"/>
          <w:szCs w:val="23"/>
        </w:rPr>
        <w:t>c）</w:t>
      </w:r>
      <w:r>
        <w:rPr>
          <w:spacing w:val="-16"/>
          <w:sz w:val="23"/>
          <w:szCs w:val="23"/>
        </w:rPr>
        <w:t xml:space="preserve"> </w:t>
      </w:r>
      <w:r>
        <w:rPr>
          <w:spacing w:val="6"/>
          <w:sz w:val="23"/>
          <w:szCs w:val="23"/>
        </w:rPr>
        <w:t>采取措施以预防或最大程度减少识别出的偏离。</w:t>
      </w:r>
    </w:p>
    <w:p w14:paraId="76B1E37B">
      <w:pPr>
        <w:pStyle w:val="2"/>
        <w:spacing w:before="183" w:line="226" w:lineRule="auto"/>
        <w:ind w:left="580"/>
        <w:rPr>
          <w:sz w:val="23"/>
          <w:szCs w:val="23"/>
        </w:rPr>
      </w:pPr>
      <w:r>
        <w:rPr>
          <w:spacing w:val="4"/>
          <w:sz w:val="23"/>
          <w:szCs w:val="23"/>
        </w:rPr>
        <w:t>d） 向本公司管理层报告管理体系运行状况和改进需求；</w:t>
      </w:r>
    </w:p>
    <w:p w14:paraId="68071788">
      <w:pPr>
        <w:pStyle w:val="2"/>
        <w:spacing w:before="187" w:line="359" w:lineRule="auto"/>
        <w:ind w:left="1003" w:right="278" w:hanging="422"/>
        <w:rPr>
          <w:sz w:val="23"/>
          <w:szCs w:val="23"/>
        </w:rPr>
      </w:pPr>
      <w:r>
        <w:rPr>
          <w:spacing w:val="7"/>
          <w:sz w:val="23"/>
          <w:szCs w:val="23"/>
        </w:rPr>
        <w:t>e）</w:t>
      </w:r>
      <w:r>
        <w:rPr>
          <w:spacing w:val="-28"/>
          <w:sz w:val="23"/>
          <w:szCs w:val="23"/>
        </w:rPr>
        <w:t xml:space="preserve"> </w:t>
      </w:r>
      <w:r>
        <w:rPr>
          <w:spacing w:val="7"/>
          <w:sz w:val="23"/>
          <w:szCs w:val="23"/>
        </w:rPr>
        <w:t>通过各种质量策划、质量控制、质量保证和质量</w:t>
      </w:r>
      <w:r>
        <w:rPr>
          <w:spacing w:val="6"/>
          <w:sz w:val="23"/>
          <w:szCs w:val="23"/>
        </w:rPr>
        <w:t>改进工作，确保本公司活动的</w:t>
      </w:r>
      <w:r>
        <w:rPr>
          <w:sz w:val="23"/>
          <w:szCs w:val="23"/>
        </w:rPr>
        <w:t xml:space="preserve"> </w:t>
      </w:r>
      <w:r>
        <w:rPr>
          <w:spacing w:val="-2"/>
          <w:sz w:val="23"/>
          <w:szCs w:val="23"/>
        </w:rPr>
        <w:t>有效性。</w:t>
      </w:r>
    </w:p>
    <w:p w14:paraId="60058456">
      <w:pPr>
        <w:pStyle w:val="2"/>
        <w:spacing w:before="38" w:line="227" w:lineRule="auto"/>
        <w:ind w:left="8"/>
        <w:outlineLvl w:val="1"/>
        <w:rPr>
          <w:sz w:val="23"/>
          <w:szCs w:val="23"/>
        </w:rPr>
      </w:pPr>
      <w:r>
        <w:rPr>
          <w:rFonts w:ascii="Times New Roman" w:hAnsi="Times New Roman" w:eastAsia="Times New Roman" w:cs="Times New Roman"/>
          <w:b/>
          <w:bCs/>
          <w:spacing w:val="3"/>
          <w:sz w:val="23"/>
          <w:szCs w:val="23"/>
        </w:rPr>
        <w:t>5.7</w:t>
      </w:r>
      <w:r>
        <w:rPr>
          <w:rFonts w:ascii="Times New Roman" w:hAnsi="Times New Roman" w:eastAsia="Times New Roman" w:cs="Times New Roman"/>
          <w:b/>
          <w:bCs/>
          <w:spacing w:val="16"/>
          <w:w w:val="101"/>
          <w:sz w:val="23"/>
          <w:szCs w:val="23"/>
        </w:rPr>
        <w:t xml:space="preserve">  </w:t>
      </w:r>
      <w:r>
        <w:rPr>
          <w:b/>
          <w:bCs/>
          <w:spacing w:val="3"/>
          <w:sz w:val="23"/>
          <w:szCs w:val="23"/>
        </w:rPr>
        <w:t>管理层职责</w:t>
      </w:r>
    </w:p>
    <w:p w14:paraId="3E110784">
      <w:pPr>
        <w:pStyle w:val="2"/>
        <w:spacing w:before="185" w:line="350" w:lineRule="auto"/>
        <w:ind w:left="574" w:right="98" w:hanging="423"/>
        <w:rPr>
          <w:sz w:val="23"/>
          <w:szCs w:val="23"/>
        </w:rPr>
      </w:pPr>
      <w:r>
        <w:rPr>
          <w:spacing w:val="12"/>
          <w:sz w:val="23"/>
          <w:szCs w:val="23"/>
        </w:rPr>
        <w:t>a)</w:t>
      </w:r>
      <w:r>
        <w:rPr>
          <w:spacing w:val="85"/>
          <w:sz w:val="23"/>
          <w:szCs w:val="23"/>
        </w:rPr>
        <w:t xml:space="preserve"> </w:t>
      </w:r>
      <w:r>
        <w:rPr>
          <w:spacing w:val="12"/>
          <w:sz w:val="23"/>
          <w:szCs w:val="23"/>
        </w:rPr>
        <w:t>管理层根据国家相关法律法规的要求，将检测</w:t>
      </w:r>
      <w:r>
        <w:rPr>
          <w:spacing w:val="11"/>
          <w:sz w:val="23"/>
          <w:szCs w:val="23"/>
        </w:rPr>
        <w:t>工作需要满足的各种法定要求通过</w:t>
      </w:r>
      <w:r>
        <w:rPr>
          <w:sz w:val="23"/>
          <w:szCs w:val="23"/>
        </w:rPr>
        <w:t xml:space="preserve">  </w:t>
      </w:r>
      <w:r>
        <w:rPr>
          <w:spacing w:val="4"/>
          <w:sz w:val="23"/>
          <w:szCs w:val="23"/>
        </w:rPr>
        <w:t>各种方式向员工传达，</w:t>
      </w:r>
      <w:r>
        <w:rPr>
          <w:spacing w:val="-36"/>
          <w:sz w:val="23"/>
          <w:szCs w:val="23"/>
        </w:rPr>
        <w:t xml:space="preserve"> </w:t>
      </w:r>
      <w:r>
        <w:rPr>
          <w:spacing w:val="4"/>
          <w:sz w:val="23"/>
          <w:szCs w:val="23"/>
        </w:rPr>
        <w:t>通过会议、文件、电子邮件、电话、传真</w:t>
      </w:r>
      <w:r>
        <w:rPr>
          <w:spacing w:val="3"/>
          <w:sz w:val="23"/>
          <w:szCs w:val="23"/>
        </w:rPr>
        <w:t>、座谈和管理评审</w:t>
      </w:r>
      <w:r>
        <w:rPr>
          <w:sz w:val="23"/>
          <w:szCs w:val="23"/>
        </w:rPr>
        <w:t xml:space="preserve">  </w:t>
      </w:r>
      <w:r>
        <w:rPr>
          <w:spacing w:val="1"/>
          <w:sz w:val="23"/>
          <w:szCs w:val="23"/>
        </w:rPr>
        <w:t>等有效的沟通的机制，对管理体系的过程和有效性进行沟通， 以便形成统一的认识，</w:t>
      </w:r>
      <w:r>
        <w:rPr>
          <w:spacing w:val="13"/>
          <w:sz w:val="23"/>
          <w:szCs w:val="23"/>
        </w:rPr>
        <w:t xml:space="preserve"> </w:t>
      </w:r>
      <w:r>
        <w:rPr>
          <w:spacing w:val="5"/>
          <w:sz w:val="23"/>
          <w:szCs w:val="23"/>
        </w:rPr>
        <w:t>确保检测工作始终满足法定要求。同时强调</w:t>
      </w:r>
      <w:r>
        <w:rPr>
          <w:spacing w:val="4"/>
          <w:sz w:val="23"/>
          <w:szCs w:val="23"/>
        </w:rPr>
        <w:t>服务客户工作的重要性，作为检测机构，</w:t>
      </w:r>
      <w:r>
        <w:rPr>
          <w:sz w:val="23"/>
          <w:szCs w:val="23"/>
        </w:rPr>
        <w:t xml:space="preserve"> </w:t>
      </w:r>
      <w:r>
        <w:rPr>
          <w:spacing w:val="12"/>
          <w:sz w:val="23"/>
          <w:szCs w:val="23"/>
        </w:rPr>
        <w:t>本公司必须充分利用各种资源条件，尽可能满足各界客户对产品质量检测的各种</w:t>
      </w:r>
      <w:r>
        <w:rPr>
          <w:spacing w:val="7"/>
          <w:sz w:val="23"/>
          <w:szCs w:val="23"/>
        </w:rPr>
        <w:t xml:space="preserve">  </w:t>
      </w:r>
      <w:r>
        <w:rPr>
          <w:spacing w:val="6"/>
          <w:sz w:val="23"/>
          <w:szCs w:val="23"/>
        </w:rPr>
        <w:t>需求，取得客户的普遍认可。</w:t>
      </w:r>
    </w:p>
    <w:p w14:paraId="480AC3AC">
      <w:pPr>
        <w:pStyle w:val="2"/>
        <w:spacing w:before="183" w:line="338" w:lineRule="auto"/>
        <w:ind w:left="577" w:right="280" w:hanging="430"/>
        <w:rPr>
          <w:sz w:val="23"/>
          <w:szCs w:val="23"/>
        </w:rPr>
      </w:pPr>
      <w:r>
        <w:rPr>
          <w:spacing w:val="3"/>
          <w:sz w:val="23"/>
          <w:szCs w:val="23"/>
        </w:rPr>
        <w:t>b)</w:t>
      </w:r>
      <w:r>
        <w:rPr>
          <w:spacing w:val="79"/>
          <w:sz w:val="23"/>
          <w:szCs w:val="23"/>
        </w:rPr>
        <w:t xml:space="preserve"> </w:t>
      </w:r>
      <w:r>
        <w:rPr>
          <w:spacing w:val="3"/>
          <w:sz w:val="23"/>
          <w:szCs w:val="23"/>
        </w:rPr>
        <w:t>根据业务发展、工作需要或适应外界要求和环境的变化</w:t>
      </w:r>
      <w:r>
        <w:rPr>
          <w:spacing w:val="2"/>
          <w:sz w:val="23"/>
          <w:szCs w:val="23"/>
        </w:rPr>
        <w:t>， 管理体系需要进行不断的</w:t>
      </w:r>
      <w:r>
        <w:rPr>
          <w:sz w:val="23"/>
          <w:szCs w:val="23"/>
        </w:rPr>
        <w:t xml:space="preserve"> </w:t>
      </w:r>
      <w:r>
        <w:rPr>
          <w:spacing w:val="-2"/>
          <w:sz w:val="23"/>
          <w:szCs w:val="23"/>
        </w:rPr>
        <w:t>调整和改进。当管理体系发生变更时，</w:t>
      </w:r>
      <w:r>
        <w:rPr>
          <w:spacing w:val="29"/>
          <w:sz w:val="23"/>
          <w:szCs w:val="23"/>
        </w:rPr>
        <w:t xml:space="preserve"> </w:t>
      </w:r>
      <w:r>
        <w:rPr>
          <w:spacing w:val="-2"/>
          <w:sz w:val="23"/>
          <w:szCs w:val="23"/>
        </w:rPr>
        <w:t>管理层负责确保调整过</w:t>
      </w:r>
      <w:r>
        <w:rPr>
          <w:spacing w:val="-3"/>
          <w:sz w:val="23"/>
          <w:szCs w:val="23"/>
        </w:rPr>
        <w:t>程衔接顺畅，</w:t>
      </w:r>
      <w:r>
        <w:rPr>
          <w:spacing w:val="33"/>
          <w:sz w:val="23"/>
          <w:szCs w:val="23"/>
        </w:rPr>
        <w:t xml:space="preserve"> </w:t>
      </w:r>
      <w:r>
        <w:rPr>
          <w:spacing w:val="-3"/>
          <w:sz w:val="23"/>
          <w:szCs w:val="23"/>
        </w:rPr>
        <w:t>时刻保</w:t>
      </w:r>
      <w:r>
        <w:rPr>
          <w:sz w:val="23"/>
          <w:szCs w:val="23"/>
        </w:rPr>
        <w:t xml:space="preserve"> </w:t>
      </w:r>
      <w:r>
        <w:rPr>
          <w:spacing w:val="12"/>
          <w:sz w:val="23"/>
          <w:szCs w:val="23"/>
        </w:rPr>
        <w:t>持管理体系的完整性，尽可能减少因管理体系的调整和改进过程可能给管理体系</w:t>
      </w:r>
      <w:r>
        <w:rPr>
          <w:spacing w:val="13"/>
          <w:sz w:val="23"/>
          <w:szCs w:val="23"/>
        </w:rPr>
        <w:t xml:space="preserve"> </w:t>
      </w:r>
      <w:r>
        <w:rPr>
          <w:spacing w:val="6"/>
          <w:sz w:val="23"/>
          <w:szCs w:val="23"/>
        </w:rPr>
        <w:t>正常运行带来的冲击和影响。</w:t>
      </w:r>
    </w:p>
    <w:p w14:paraId="334EAE9A">
      <w:pPr>
        <w:pStyle w:val="2"/>
        <w:spacing w:before="183" w:line="326" w:lineRule="auto"/>
        <w:ind w:left="576" w:right="281" w:hanging="568"/>
        <w:rPr>
          <w:sz w:val="23"/>
          <w:szCs w:val="23"/>
        </w:rPr>
      </w:pPr>
      <w:r>
        <w:rPr>
          <w:rFonts w:ascii="Times New Roman" w:hAnsi="Times New Roman" w:eastAsia="Times New Roman" w:cs="Times New Roman"/>
          <w:b/>
          <w:bCs/>
          <w:spacing w:val="3"/>
          <w:sz w:val="23"/>
          <w:szCs w:val="23"/>
        </w:rPr>
        <w:t xml:space="preserve">5.8    </w:t>
      </w:r>
      <w:r>
        <w:rPr>
          <w:spacing w:val="3"/>
          <w:sz w:val="23"/>
          <w:szCs w:val="23"/>
        </w:rPr>
        <w:t>为保证本公司检测工作和质量活动的正常进行， 防止本公司的管理、技术运行和支</w:t>
      </w:r>
      <w:r>
        <w:rPr>
          <w:spacing w:val="17"/>
          <w:sz w:val="23"/>
          <w:szCs w:val="23"/>
        </w:rPr>
        <w:t xml:space="preserve"> </w:t>
      </w:r>
      <w:r>
        <w:rPr>
          <w:spacing w:val="2"/>
          <w:sz w:val="23"/>
          <w:szCs w:val="23"/>
        </w:rPr>
        <w:t>持性服务出现真空，对关键管理人员委派了代理人，</w:t>
      </w:r>
      <w:r>
        <w:rPr>
          <w:spacing w:val="-34"/>
          <w:sz w:val="23"/>
          <w:szCs w:val="23"/>
        </w:rPr>
        <w:t xml:space="preserve"> </w:t>
      </w:r>
      <w:r>
        <w:rPr>
          <w:spacing w:val="2"/>
          <w:sz w:val="23"/>
          <w:szCs w:val="23"/>
        </w:rPr>
        <w:t>关键管理人员代理人员如下：</w:t>
      </w:r>
      <w:r>
        <w:rPr>
          <w:sz w:val="23"/>
          <w:szCs w:val="23"/>
        </w:rPr>
        <w:t xml:space="preserve"> </w:t>
      </w:r>
      <w:r>
        <w:rPr>
          <w:spacing w:val="5"/>
          <w:sz w:val="23"/>
          <w:szCs w:val="23"/>
        </w:rPr>
        <w:t>a）</w:t>
      </w:r>
      <w:r>
        <w:rPr>
          <w:spacing w:val="-12"/>
          <w:sz w:val="23"/>
          <w:szCs w:val="23"/>
        </w:rPr>
        <w:t xml:space="preserve"> </w:t>
      </w:r>
      <w:r>
        <w:rPr>
          <w:spacing w:val="5"/>
          <w:sz w:val="23"/>
          <w:szCs w:val="23"/>
        </w:rPr>
        <w:t>当总经理不在岗位时，由综合部经理代理其职能；</w:t>
      </w:r>
    </w:p>
    <w:p w14:paraId="3FAF6391">
      <w:pPr>
        <w:pStyle w:val="2"/>
        <w:spacing w:before="182" w:line="227" w:lineRule="auto"/>
        <w:ind w:left="571"/>
        <w:rPr>
          <w:sz w:val="23"/>
          <w:szCs w:val="23"/>
        </w:rPr>
      </w:pPr>
      <w:r>
        <w:rPr>
          <w:spacing w:val="8"/>
          <w:sz w:val="23"/>
          <w:szCs w:val="23"/>
        </w:rPr>
        <w:t>b）</w:t>
      </w:r>
      <w:r>
        <w:rPr>
          <w:spacing w:val="-20"/>
          <w:sz w:val="23"/>
          <w:szCs w:val="23"/>
        </w:rPr>
        <w:t xml:space="preserve"> </w:t>
      </w:r>
      <w:r>
        <w:rPr>
          <w:spacing w:val="8"/>
          <w:sz w:val="23"/>
          <w:szCs w:val="23"/>
        </w:rPr>
        <w:t>当质量负责人不在岗位时，由技术负责人代</w:t>
      </w:r>
      <w:r>
        <w:rPr>
          <w:spacing w:val="7"/>
          <w:sz w:val="23"/>
          <w:szCs w:val="23"/>
        </w:rPr>
        <w:t>理其职能；</w:t>
      </w:r>
    </w:p>
    <w:p w14:paraId="0FC5CA3E">
      <w:pPr>
        <w:pStyle w:val="2"/>
        <w:spacing w:before="185" w:line="227" w:lineRule="auto"/>
        <w:ind w:left="580"/>
        <w:rPr>
          <w:sz w:val="23"/>
          <w:szCs w:val="23"/>
        </w:rPr>
      </w:pPr>
      <w:r>
        <w:rPr>
          <w:spacing w:val="5"/>
          <w:sz w:val="23"/>
          <w:szCs w:val="23"/>
        </w:rPr>
        <w:t>c）</w:t>
      </w:r>
      <w:r>
        <w:rPr>
          <w:spacing w:val="-16"/>
          <w:sz w:val="23"/>
          <w:szCs w:val="23"/>
        </w:rPr>
        <w:t xml:space="preserve"> </w:t>
      </w:r>
      <w:r>
        <w:rPr>
          <w:spacing w:val="5"/>
          <w:sz w:val="23"/>
          <w:szCs w:val="23"/>
        </w:rPr>
        <w:t>当技术负责人不在岗位时，由总经理代理其职能；</w:t>
      </w:r>
    </w:p>
    <w:p w14:paraId="7BF3E24D">
      <w:pPr>
        <w:pStyle w:val="2"/>
        <w:spacing w:before="184" w:line="227" w:lineRule="auto"/>
        <w:ind w:left="580"/>
        <w:rPr>
          <w:sz w:val="23"/>
          <w:szCs w:val="23"/>
        </w:rPr>
      </w:pPr>
      <w:r>
        <w:rPr>
          <w:spacing w:val="6"/>
          <w:sz w:val="23"/>
          <w:szCs w:val="23"/>
        </w:rPr>
        <w:t>d）</w:t>
      </w:r>
      <w:r>
        <w:rPr>
          <w:spacing w:val="-11"/>
          <w:sz w:val="23"/>
          <w:szCs w:val="23"/>
        </w:rPr>
        <w:t xml:space="preserve"> </w:t>
      </w:r>
      <w:r>
        <w:rPr>
          <w:spacing w:val="6"/>
          <w:sz w:val="23"/>
          <w:szCs w:val="23"/>
        </w:rPr>
        <w:t>当综合部经理不在岗位时，由质量负责人代理其职能。</w:t>
      </w:r>
    </w:p>
    <w:p w14:paraId="1D081378">
      <w:pPr>
        <w:pStyle w:val="2"/>
        <w:spacing w:before="185" w:line="227" w:lineRule="auto"/>
        <w:ind w:left="8"/>
        <w:rPr>
          <w:sz w:val="23"/>
          <w:szCs w:val="23"/>
        </w:rPr>
      </w:pPr>
      <w:r>
        <w:rPr>
          <w:rFonts w:ascii="Times New Roman" w:hAnsi="Times New Roman" w:eastAsia="Times New Roman" w:cs="Times New Roman"/>
          <w:b/>
          <w:bCs/>
          <w:spacing w:val="5"/>
          <w:sz w:val="23"/>
          <w:szCs w:val="23"/>
        </w:rPr>
        <w:t>5.9</w:t>
      </w:r>
      <w:r>
        <w:rPr>
          <w:rFonts w:ascii="Times New Roman" w:hAnsi="Times New Roman" w:eastAsia="Times New Roman" w:cs="Times New Roman"/>
          <w:b/>
          <w:bCs/>
          <w:spacing w:val="12"/>
          <w:sz w:val="23"/>
          <w:szCs w:val="23"/>
        </w:rPr>
        <w:t xml:space="preserve">    </w:t>
      </w:r>
      <w:r>
        <w:rPr>
          <w:spacing w:val="5"/>
          <w:sz w:val="23"/>
          <w:szCs w:val="23"/>
        </w:rPr>
        <w:t>支持性文件</w:t>
      </w:r>
    </w:p>
    <w:sdt>
      <w:sdtPr>
        <w:rPr>
          <w:rFonts w:ascii="宋体" w:hAnsi="宋体" w:eastAsia="宋体" w:cs="宋体"/>
          <w:sz w:val="23"/>
          <w:szCs w:val="23"/>
        </w:rPr>
        <w:id w:val="147469547"/>
        <w:docPartObj>
          <w:docPartGallery w:val="Table of Contents"/>
          <w:docPartUnique/>
        </w:docPartObj>
      </w:sdtPr>
      <w:sdtEndPr>
        <w:rPr>
          <w:rFonts w:ascii="宋体" w:hAnsi="宋体" w:eastAsia="宋体" w:cs="宋体"/>
          <w:sz w:val="23"/>
          <w:szCs w:val="23"/>
        </w:rPr>
      </w:sdtEndPr>
      <w:sdtContent>
        <w:p w14:paraId="3A91EB58">
          <w:pPr>
            <w:pStyle w:val="2"/>
            <w:spacing w:before="182" w:line="228" w:lineRule="auto"/>
            <w:ind w:left="581"/>
            <w:rPr>
              <w:sz w:val="23"/>
              <w:szCs w:val="23"/>
            </w:rPr>
          </w:pPr>
          <w:r>
            <w:rPr>
              <w:spacing w:val="1"/>
              <w:sz w:val="23"/>
              <w:szCs w:val="23"/>
            </w:rPr>
            <w:t>《公正性保证程序》</w:t>
          </w:r>
          <w:r>
            <w:rPr>
              <w:spacing w:val="5"/>
              <w:sz w:val="23"/>
              <w:szCs w:val="23"/>
            </w:rPr>
            <w:t xml:space="preserve">                    </w:t>
          </w:r>
          <w:r>
            <w:rPr>
              <w:sz w:val="23"/>
              <w:szCs w:val="23"/>
            </w:rPr>
            <w:t>CX</w:t>
          </w:r>
          <w:r>
            <w:rPr>
              <w:spacing w:val="1"/>
              <w:sz w:val="23"/>
              <w:szCs w:val="23"/>
            </w:rPr>
            <w:t>-</w:t>
          </w:r>
          <w:r>
            <w:fldChar w:fldCharType="begin"/>
          </w:r>
          <w:r>
            <w:instrText xml:space="preserve"> HYPERLINK \l "bookmark4" </w:instrText>
          </w:r>
          <w:r>
            <w:fldChar w:fldCharType="separate"/>
          </w:r>
          <w:r>
            <w:rPr>
              <w:spacing w:val="1"/>
              <w:sz w:val="23"/>
              <w:szCs w:val="23"/>
            </w:rPr>
            <w:t>01</w:t>
          </w:r>
          <w:r>
            <w:rPr>
              <w:spacing w:val="1"/>
              <w:sz w:val="23"/>
              <w:szCs w:val="23"/>
            </w:rPr>
            <w:fldChar w:fldCharType="end"/>
          </w:r>
        </w:p>
        <w:p w14:paraId="3B3D19B0">
          <w:pPr>
            <w:pStyle w:val="2"/>
            <w:spacing w:before="184" w:line="227" w:lineRule="auto"/>
            <w:ind w:left="581"/>
            <w:rPr>
              <w:sz w:val="23"/>
              <w:szCs w:val="23"/>
            </w:rPr>
          </w:pPr>
          <w:r>
            <w:rPr>
              <w:sz w:val="23"/>
              <w:szCs w:val="23"/>
            </w:rPr>
            <w:t>《保护机密信息和所有权程序》</w:t>
          </w:r>
          <w:r>
            <w:rPr>
              <w:spacing w:val="11"/>
              <w:sz w:val="23"/>
              <w:szCs w:val="23"/>
            </w:rPr>
            <w:t xml:space="preserve">          </w:t>
          </w:r>
          <w:r>
            <w:rPr>
              <w:sz w:val="23"/>
              <w:szCs w:val="23"/>
            </w:rPr>
            <w:t>CX-</w:t>
          </w:r>
          <w:r>
            <w:fldChar w:fldCharType="begin"/>
          </w:r>
          <w:r>
            <w:instrText xml:space="preserve"> HYPERLINK \l "bookmark5" </w:instrText>
          </w:r>
          <w:r>
            <w:fldChar w:fldCharType="separate"/>
          </w:r>
          <w:r>
            <w:rPr>
              <w:sz w:val="23"/>
              <w:szCs w:val="23"/>
            </w:rPr>
            <w:t>0</w:t>
          </w:r>
          <w:r>
            <w:rPr>
              <w:sz w:val="23"/>
              <w:szCs w:val="23"/>
            </w:rPr>
            <w:fldChar w:fldCharType="end"/>
          </w:r>
          <w:r>
            <w:rPr>
              <w:sz w:val="23"/>
              <w:szCs w:val="23"/>
            </w:rPr>
            <w:t>2</w:t>
          </w:r>
        </w:p>
        <w:p w14:paraId="0696C47F">
          <w:pPr>
            <w:pStyle w:val="2"/>
            <w:spacing w:before="183" w:line="227" w:lineRule="auto"/>
            <w:ind w:left="581"/>
            <w:rPr>
              <w:sz w:val="23"/>
              <w:szCs w:val="23"/>
            </w:rPr>
          </w:pPr>
          <w:r>
            <w:rPr>
              <w:spacing w:val="1"/>
              <w:sz w:val="23"/>
              <w:szCs w:val="23"/>
            </w:rPr>
            <w:t>《不符合工作控制程序》</w:t>
          </w:r>
          <w:r>
            <w:rPr>
              <w:spacing w:val="6"/>
              <w:sz w:val="23"/>
              <w:szCs w:val="23"/>
            </w:rPr>
            <w:t xml:space="preserve">                </w:t>
          </w:r>
          <w:r>
            <w:rPr>
              <w:sz w:val="23"/>
              <w:szCs w:val="23"/>
            </w:rPr>
            <w:t>CX</w:t>
          </w:r>
          <w:r>
            <w:rPr>
              <w:spacing w:val="1"/>
              <w:sz w:val="23"/>
              <w:szCs w:val="23"/>
            </w:rPr>
            <w:t>-</w:t>
          </w:r>
          <w:r>
            <w:fldChar w:fldCharType="begin"/>
          </w:r>
          <w:r>
            <w:instrText xml:space="preserve"> HYPERLINK \l "bookmark6" </w:instrText>
          </w:r>
          <w:r>
            <w:fldChar w:fldCharType="separate"/>
          </w:r>
          <w:r>
            <w:rPr>
              <w:spacing w:val="1"/>
              <w:sz w:val="23"/>
              <w:szCs w:val="23"/>
            </w:rPr>
            <w:t>26</w:t>
          </w:r>
          <w:r>
            <w:rPr>
              <w:spacing w:val="1"/>
              <w:sz w:val="23"/>
              <w:szCs w:val="23"/>
            </w:rPr>
            <w:fldChar w:fldCharType="end"/>
          </w:r>
        </w:p>
      </w:sdtContent>
    </w:sdt>
    <w:p w14:paraId="58239BD0">
      <w:pPr>
        <w:spacing w:line="227" w:lineRule="auto"/>
        <w:rPr>
          <w:sz w:val="23"/>
          <w:szCs w:val="23"/>
        </w:rPr>
        <w:sectPr>
          <w:pgSz w:w="11907" w:h="16839"/>
          <w:pgMar w:top="2757" w:right="1135" w:bottom="400" w:left="1418" w:header="852" w:footer="0" w:gutter="0"/>
          <w:cols w:space="720" w:num="1"/>
        </w:sectPr>
      </w:pPr>
    </w:p>
    <w:p w14:paraId="60E4C531">
      <w:pPr>
        <w:spacing w:line="166" w:lineRule="exact"/>
      </w:pPr>
    </w:p>
    <w:tbl>
      <w:tblPr>
        <w:tblStyle w:val="5"/>
        <w:tblW w:w="9326" w:type="dxa"/>
        <w:tblInd w:w="12" w:type="dxa"/>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Layout w:type="fixed"/>
        <w:tblCellMar>
          <w:top w:w="0" w:type="dxa"/>
          <w:left w:w="0" w:type="dxa"/>
          <w:bottom w:w="0" w:type="dxa"/>
          <w:right w:w="0" w:type="dxa"/>
        </w:tblCellMar>
      </w:tblPr>
      <w:tblGrid>
        <w:gridCol w:w="5355"/>
        <w:gridCol w:w="1414"/>
        <w:gridCol w:w="2557"/>
      </w:tblGrid>
      <w:tr w14:paraId="1EA0BD20">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54" w:hRule="atLeast"/>
        </w:trPr>
        <w:tc>
          <w:tcPr>
            <w:tcW w:w="5355" w:type="dxa"/>
            <w:vMerge w:val="restart"/>
            <w:tcBorders>
              <w:bottom w:val="nil"/>
            </w:tcBorders>
            <w:vAlign w:val="top"/>
          </w:tcPr>
          <w:p w14:paraId="6A9F0790">
            <w:pPr>
              <w:spacing w:before="317" w:line="428" w:lineRule="auto"/>
              <w:ind w:left="1957" w:right="1179" w:hanging="772"/>
              <w:rPr>
                <w:rFonts w:ascii="宋体" w:hAnsi="宋体" w:eastAsia="宋体" w:cs="宋体"/>
                <w:sz w:val="35"/>
                <w:szCs w:val="35"/>
              </w:rPr>
            </w:pPr>
            <w:r>
              <w:rPr>
                <w:rFonts w:ascii="宋体" w:hAnsi="宋体" w:eastAsia="宋体" w:cs="宋体"/>
                <w:b/>
                <w:bCs/>
                <w:sz w:val="31"/>
                <w:szCs w:val="31"/>
              </w:rPr>
              <w:t>XXXXXX</w:t>
            </w:r>
            <w:r>
              <w:rPr>
                <w:rFonts w:ascii="宋体" w:hAnsi="宋体" w:eastAsia="宋体" w:cs="宋体"/>
                <w:spacing w:val="-57"/>
                <w:sz w:val="31"/>
                <w:szCs w:val="31"/>
              </w:rPr>
              <w:t xml:space="preserve"> </w:t>
            </w:r>
            <w:r>
              <w:rPr>
                <w:rFonts w:ascii="宋体" w:hAnsi="宋体" w:eastAsia="宋体" w:cs="宋体"/>
                <w:b/>
                <w:bCs/>
                <w:spacing w:val="6"/>
                <w:sz w:val="31"/>
                <w:szCs w:val="31"/>
              </w:rPr>
              <w:t>检测有限公司</w:t>
            </w:r>
            <w:r>
              <w:rPr>
                <w:rFonts w:ascii="宋体" w:hAnsi="宋体" w:eastAsia="宋体" w:cs="宋体"/>
                <w:sz w:val="31"/>
                <w:szCs w:val="31"/>
              </w:rPr>
              <w:t xml:space="preserve"> </w:t>
            </w:r>
            <w:r>
              <w:rPr>
                <w:rFonts w:ascii="宋体" w:hAnsi="宋体" w:eastAsia="宋体" w:cs="宋体"/>
                <w:b/>
                <w:bCs/>
                <w:spacing w:val="3"/>
                <w:sz w:val="35"/>
                <w:szCs w:val="35"/>
              </w:rPr>
              <w:t>质量手册</w:t>
            </w:r>
          </w:p>
        </w:tc>
        <w:tc>
          <w:tcPr>
            <w:tcW w:w="1414" w:type="dxa"/>
            <w:vAlign w:val="top"/>
          </w:tcPr>
          <w:p w14:paraId="4E01D188">
            <w:pPr>
              <w:spacing w:before="153" w:line="227" w:lineRule="auto"/>
              <w:ind w:left="288"/>
              <w:rPr>
                <w:rFonts w:ascii="宋体" w:hAnsi="宋体" w:eastAsia="宋体" w:cs="宋体"/>
                <w:sz w:val="23"/>
                <w:szCs w:val="23"/>
              </w:rPr>
            </w:pPr>
            <w:r>
              <w:rPr>
                <w:rFonts w:ascii="宋体" w:hAnsi="宋体" w:eastAsia="宋体" w:cs="宋体"/>
                <w:b/>
                <w:bCs/>
                <w:spacing w:val="5"/>
                <w:sz w:val="23"/>
                <w:szCs w:val="23"/>
              </w:rPr>
              <w:t>文件编号</w:t>
            </w:r>
          </w:p>
        </w:tc>
        <w:tc>
          <w:tcPr>
            <w:tcW w:w="2557" w:type="dxa"/>
            <w:vAlign w:val="top"/>
          </w:tcPr>
          <w:p w14:paraId="7B249671">
            <w:pPr>
              <w:spacing w:before="166" w:line="220" w:lineRule="auto"/>
              <w:ind w:left="237"/>
              <w:rPr>
                <w:rFonts w:ascii="宋体" w:hAnsi="宋体" w:eastAsia="宋体" w:cs="宋体"/>
                <w:sz w:val="23"/>
                <w:szCs w:val="23"/>
              </w:rPr>
            </w:pPr>
            <w:r>
              <w:rPr>
                <w:rFonts w:ascii="宋体" w:hAnsi="宋体" w:eastAsia="宋体" w:cs="宋体"/>
                <w:b/>
                <w:bCs/>
                <w:sz w:val="23"/>
                <w:szCs w:val="23"/>
              </w:rPr>
              <w:t>SZQM</w:t>
            </w:r>
            <w:r>
              <w:rPr>
                <w:rFonts w:ascii="宋体" w:hAnsi="宋体" w:eastAsia="宋体" w:cs="宋体"/>
                <w:b/>
                <w:bCs/>
                <w:spacing w:val="5"/>
                <w:sz w:val="23"/>
                <w:szCs w:val="23"/>
              </w:rPr>
              <w:t>-01</w:t>
            </w:r>
          </w:p>
        </w:tc>
      </w:tr>
      <w:tr w14:paraId="14531ED8">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9" w:hRule="atLeast"/>
        </w:trPr>
        <w:tc>
          <w:tcPr>
            <w:tcW w:w="5355" w:type="dxa"/>
            <w:vMerge w:val="continue"/>
            <w:tcBorders>
              <w:top w:val="nil"/>
              <w:bottom w:val="nil"/>
            </w:tcBorders>
            <w:vAlign w:val="top"/>
          </w:tcPr>
          <w:p w14:paraId="2E806E27">
            <w:pPr>
              <w:pStyle w:val="6"/>
            </w:pPr>
          </w:p>
        </w:tc>
        <w:tc>
          <w:tcPr>
            <w:tcW w:w="1414" w:type="dxa"/>
            <w:vAlign w:val="top"/>
          </w:tcPr>
          <w:p w14:paraId="7543AEC0">
            <w:pPr>
              <w:spacing w:before="144" w:line="227" w:lineRule="auto"/>
              <w:ind w:left="347"/>
              <w:rPr>
                <w:rFonts w:ascii="宋体" w:hAnsi="宋体" w:eastAsia="宋体" w:cs="宋体"/>
                <w:sz w:val="23"/>
                <w:szCs w:val="23"/>
              </w:rPr>
            </w:pPr>
            <w:r>
              <w:rPr>
                <w:rFonts w:ascii="宋体" w:hAnsi="宋体" w:eastAsia="宋体" w:cs="宋体"/>
                <w:b/>
                <w:bCs/>
                <w:spacing w:val="-3"/>
                <w:sz w:val="23"/>
                <w:szCs w:val="23"/>
              </w:rPr>
              <w:t>版</w:t>
            </w:r>
            <w:r>
              <w:rPr>
                <w:rFonts w:ascii="宋体" w:hAnsi="宋体" w:eastAsia="宋体" w:cs="宋体"/>
                <w:spacing w:val="11"/>
                <w:sz w:val="23"/>
                <w:szCs w:val="23"/>
              </w:rPr>
              <w:t xml:space="preserve">   </w:t>
            </w:r>
            <w:r>
              <w:rPr>
                <w:rFonts w:ascii="宋体" w:hAnsi="宋体" w:eastAsia="宋体" w:cs="宋体"/>
                <w:b/>
                <w:bCs/>
                <w:spacing w:val="-3"/>
                <w:sz w:val="23"/>
                <w:szCs w:val="23"/>
              </w:rPr>
              <w:t>次</w:t>
            </w:r>
          </w:p>
        </w:tc>
        <w:tc>
          <w:tcPr>
            <w:tcW w:w="2557" w:type="dxa"/>
            <w:vAlign w:val="top"/>
          </w:tcPr>
          <w:p w14:paraId="74C97E01">
            <w:pPr>
              <w:spacing w:before="144" w:line="227" w:lineRule="auto"/>
              <w:ind w:left="236"/>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25"/>
                <w:sz w:val="23"/>
                <w:szCs w:val="23"/>
              </w:rPr>
              <w:t xml:space="preserve"> </w:t>
            </w:r>
            <w:r>
              <w:rPr>
                <w:rFonts w:ascii="宋体" w:hAnsi="宋体" w:eastAsia="宋体" w:cs="宋体"/>
                <w:b/>
                <w:bCs/>
                <w:spacing w:val="-4"/>
                <w:sz w:val="23"/>
                <w:szCs w:val="23"/>
              </w:rPr>
              <w:t>1</w:t>
            </w:r>
            <w:r>
              <w:rPr>
                <w:rFonts w:ascii="宋体" w:hAnsi="宋体" w:eastAsia="宋体" w:cs="宋体"/>
                <w:spacing w:val="-44"/>
                <w:sz w:val="23"/>
                <w:szCs w:val="23"/>
              </w:rPr>
              <w:t xml:space="preserve"> </w:t>
            </w:r>
            <w:r>
              <w:rPr>
                <w:rFonts w:ascii="宋体" w:hAnsi="宋体" w:eastAsia="宋体" w:cs="宋体"/>
                <w:b/>
                <w:bCs/>
                <w:spacing w:val="-4"/>
                <w:sz w:val="23"/>
                <w:szCs w:val="23"/>
              </w:rPr>
              <w:t>版</w:t>
            </w:r>
            <w:r>
              <w:rPr>
                <w:rFonts w:ascii="宋体" w:hAnsi="宋体" w:eastAsia="宋体" w:cs="宋体"/>
                <w:spacing w:val="16"/>
                <w:sz w:val="23"/>
                <w:szCs w:val="23"/>
              </w:rPr>
              <w:t xml:space="preserve"> </w:t>
            </w:r>
            <w:r>
              <w:rPr>
                <w:rFonts w:ascii="宋体" w:hAnsi="宋体" w:eastAsia="宋体" w:cs="宋体"/>
                <w:b/>
                <w:bCs/>
                <w:spacing w:val="-4"/>
                <w:sz w:val="23"/>
                <w:szCs w:val="23"/>
              </w:rPr>
              <w:t>第</w:t>
            </w:r>
            <w:r>
              <w:rPr>
                <w:rFonts w:ascii="宋体" w:hAnsi="宋体" w:eastAsia="宋体" w:cs="宋体"/>
                <w:spacing w:val="-41"/>
                <w:sz w:val="23"/>
                <w:szCs w:val="23"/>
              </w:rPr>
              <w:t xml:space="preserve"> </w:t>
            </w:r>
            <w:r>
              <w:rPr>
                <w:rFonts w:ascii="宋体" w:hAnsi="宋体" w:eastAsia="宋体" w:cs="宋体"/>
                <w:b/>
                <w:bCs/>
                <w:spacing w:val="-4"/>
                <w:sz w:val="23"/>
                <w:szCs w:val="23"/>
              </w:rPr>
              <w:t>0</w:t>
            </w:r>
            <w:r>
              <w:rPr>
                <w:rFonts w:ascii="宋体" w:hAnsi="宋体" w:eastAsia="宋体" w:cs="宋体"/>
                <w:spacing w:val="-39"/>
                <w:sz w:val="23"/>
                <w:szCs w:val="23"/>
              </w:rPr>
              <w:t xml:space="preserve"> </w:t>
            </w:r>
            <w:r>
              <w:rPr>
                <w:rFonts w:ascii="宋体" w:hAnsi="宋体" w:eastAsia="宋体" w:cs="宋体"/>
                <w:b/>
                <w:bCs/>
                <w:spacing w:val="-4"/>
                <w:sz w:val="23"/>
                <w:szCs w:val="23"/>
              </w:rPr>
              <w:t>次修订</w:t>
            </w:r>
          </w:p>
        </w:tc>
      </w:tr>
      <w:tr w14:paraId="60BB10C7">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8" w:hRule="atLeast"/>
        </w:trPr>
        <w:tc>
          <w:tcPr>
            <w:tcW w:w="5355" w:type="dxa"/>
            <w:vMerge w:val="continue"/>
            <w:tcBorders>
              <w:top w:val="nil"/>
              <w:bottom w:val="nil"/>
            </w:tcBorders>
            <w:vAlign w:val="top"/>
          </w:tcPr>
          <w:p w14:paraId="36097FBB">
            <w:pPr>
              <w:pStyle w:val="6"/>
            </w:pPr>
          </w:p>
        </w:tc>
        <w:tc>
          <w:tcPr>
            <w:tcW w:w="1414" w:type="dxa"/>
            <w:vAlign w:val="top"/>
          </w:tcPr>
          <w:p w14:paraId="4B999142">
            <w:pPr>
              <w:spacing w:before="148" w:line="224" w:lineRule="auto"/>
              <w:ind w:left="352"/>
              <w:rPr>
                <w:rFonts w:ascii="宋体" w:hAnsi="宋体" w:eastAsia="宋体" w:cs="宋体"/>
                <w:sz w:val="23"/>
                <w:szCs w:val="23"/>
              </w:rPr>
            </w:pPr>
            <w:r>
              <w:rPr>
                <w:rFonts w:ascii="宋体" w:hAnsi="宋体" w:eastAsia="宋体" w:cs="宋体"/>
                <w:b/>
                <w:bCs/>
                <w:spacing w:val="-5"/>
                <w:sz w:val="23"/>
                <w:szCs w:val="23"/>
              </w:rPr>
              <w:t>页</w:t>
            </w:r>
            <w:r>
              <w:rPr>
                <w:rFonts w:ascii="宋体" w:hAnsi="宋体" w:eastAsia="宋体" w:cs="宋体"/>
                <w:spacing w:val="8"/>
                <w:sz w:val="23"/>
                <w:szCs w:val="23"/>
              </w:rPr>
              <w:t xml:space="preserve">   </w:t>
            </w:r>
            <w:r>
              <w:rPr>
                <w:rFonts w:ascii="宋体" w:hAnsi="宋体" w:eastAsia="宋体" w:cs="宋体"/>
                <w:b/>
                <w:bCs/>
                <w:spacing w:val="-5"/>
                <w:sz w:val="23"/>
                <w:szCs w:val="23"/>
              </w:rPr>
              <w:t>码</w:t>
            </w:r>
          </w:p>
        </w:tc>
        <w:tc>
          <w:tcPr>
            <w:tcW w:w="2557" w:type="dxa"/>
            <w:vAlign w:val="top"/>
          </w:tcPr>
          <w:p w14:paraId="37762CFA">
            <w:pPr>
              <w:spacing w:before="148" w:line="224" w:lineRule="auto"/>
              <w:ind w:left="236"/>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17"/>
                <w:sz w:val="23"/>
                <w:szCs w:val="23"/>
              </w:rPr>
              <w:t xml:space="preserve"> </w:t>
            </w:r>
            <w:r>
              <w:rPr>
                <w:rFonts w:ascii="宋体" w:hAnsi="宋体" w:eastAsia="宋体" w:cs="宋体"/>
                <w:b/>
                <w:bCs/>
                <w:spacing w:val="-4"/>
                <w:sz w:val="23"/>
                <w:szCs w:val="23"/>
              </w:rPr>
              <w:t>X</w:t>
            </w:r>
            <w:r>
              <w:rPr>
                <w:rFonts w:ascii="宋体" w:hAnsi="宋体" w:eastAsia="宋体" w:cs="宋体"/>
                <w:spacing w:val="22"/>
                <w:sz w:val="23"/>
                <w:szCs w:val="23"/>
              </w:rPr>
              <w:t xml:space="preserve"> </w:t>
            </w:r>
            <w:r>
              <w:rPr>
                <w:rFonts w:ascii="宋体" w:hAnsi="宋体" w:eastAsia="宋体" w:cs="宋体"/>
                <w:b/>
                <w:bCs/>
                <w:spacing w:val="-4"/>
                <w:sz w:val="23"/>
                <w:szCs w:val="23"/>
              </w:rPr>
              <w:t>页</w:t>
            </w:r>
            <w:r>
              <w:rPr>
                <w:rFonts w:ascii="宋体" w:hAnsi="宋体" w:eastAsia="宋体" w:cs="宋体"/>
                <w:spacing w:val="14"/>
                <w:sz w:val="23"/>
                <w:szCs w:val="23"/>
              </w:rPr>
              <w:t xml:space="preserve"> </w:t>
            </w:r>
            <w:r>
              <w:rPr>
                <w:rFonts w:ascii="宋体" w:hAnsi="宋体" w:eastAsia="宋体" w:cs="宋体"/>
                <w:b/>
                <w:bCs/>
                <w:spacing w:val="-4"/>
                <w:sz w:val="23"/>
                <w:szCs w:val="23"/>
              </w:rPr>
              <w:t>共</w:t>
            </w:r>
            <w:r>
              <w:rPr>
                <w:rFonts w:ascii="宋体" w:hAnsi="宋体" w:eastAsia="宋体" w:cs="宋体"/>
                <w:spacing w:val="13"/>
                <w:sz w:val="23"/>
                <w:szCs w:val="23"/>
              </w:rPr>
              <w:t xml:space="preserve"> </w:t>
            </w:r>
            <w:r>
              <w:rPr>
                <w:rFonts w:ascii="宋体" w:hAnsi="宋体" w:eastAsia="宋体" w:cs="宋体"/>
                <w:b/>
                <w:bCs/>
                <w:spacing w:val="-4"/>
                <w:sz w:val="23"/>
                <w:szCs w:val="23"/>
              </w:rPr>
              <w:t>X</w:t>
            </w:r>
            <w:r>
              <w:rPr>
                <w:rFonts w:ascii="宋体" w:hAnsi="宋体" w:eastAsia="宋体" w:cs="宋体"/>
                <w:spacing w:val="21"/>
                <w:sz w:val="23"/>
                <w:szCs w:val="23"/>
              </w:rPr>
              <w:t xml:space="preserve"> </w:t>
            </w:r>
            <w:r>
              <w:rPr>
                <w:rFonts w:ascii="宋体" w:hAnsi="宋体" w:eastAsia="宋体" w:cs="宋体"/>
                <w:b/>
                <w:bCs/>
                <w:spacing w:val="-4"/>
                <w:sz w:val="23"/>
                <w:szCs w:val="23"/>
              </w:rPr>
              <w:t>页</w:t>
            </w:r>
          </w:p>
        </w:tc>
      </w:tr>
      <w:tr w14:paraId="14EFAD01">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52" w:hRule="atLeast"/>
        </w:trPr>
        <w:tc>
          <w:tcPr>
            <w:tcW w:w="5355" w:type="dxa"/>
            <w:vMerge w:val="continue"/>
            <w:tcBorders>
              <w:top w:val="nil"/>
            </w:tcBorders>
            <w:vAlign w:val="top"/>
          </w:tcPr>
          <w:p w14:paraId="7321E91B">
            <w:pPr>
              <w:pStyle w:val="6"/>
            </w:pPr>
          </w:p>
        </w:tc>
        <w:tc>
          <w:tcPr>
            <w:tcW w:w="1414" w:type="dxa"/>
            <w:vAlign w:val="top"/>
          </w:tcPr>
          <w:p w14:paraId="7AE55557">
            <w:pPr>
              <w:spacing w:before="156" w:line="228" w:lineRule="auto"/>
              <w:ind w:left="292"/>
              <w:rPr>
                <w:rFonts w:ascii="宋体" w:hAnsi="宋体" w:eastAsia="宋体" w:cs="宋体"/>
                <w:sz w:val="23"/>
                <w:szCs w:val="23"/>
              </w:rPr>
            </w:pPr>
            <w:r>
              <w:rPr>
                <w:rFonts w:ascii="宋体" w:hAnsi="宋体" w:eastAsia="宋体" w:cs="宋体"/>
                <w:b/>
                <w:bCs/>
                <w:spacing w:val="4"/>
                <w:sz w:val="23"/>
                <w:szCs w:val="23"/>
              </w:rPr>
              <w:t>实施日期</w:t>
            </w:r>
          </w:p>
        </w:tc>
        <w:tc>
          <w:tcPr>
            <w:tcW w:w="2557" w:type="dxa"/>
            <w:vAlign w:val="top"/>
          </w:tcPr>
          <w:p w14:paraId="3780F286">
            <w:pPr>
              <w:spacing w:before="169" w:line="219" w:lineRule="auto"/>
              <w:ind w:left="239"/>
              <w:rPr>
                <w:rFonts w:hint="eastAsia" w:ascii="宋体" w:hAnsi="宋体" w:eastAsia="宋体" w:cs="宋体"/>
                <w:sz w:val="23"/>
                <w:szCs w:val="23"/>
                <w:lang w:eastAsia="zh-CN"/>
              </w:rPr>
            </w:pPr>
            <w:r>
              <w:rPr>
                <w:rFonts w:hint="eastAsia" w:ascii="宋体" w:hAnsi="宋体" w:eastAsia="宋体" w:cs="宋体"/>
                <w:b/>
                <w:bCs/>
                <w:spacing w:val="2"/>
                <w:sz w:val="23"/>
                <w:szCs w:val="23"/>
                <w:lang w:eastAsia="zh-CN"/>
              </w:rPr>
              <w:t>2025-02-01</w:t>
            </w:r>
          </w:p>
        </w:tc>
      </w:tr>
    </w:tbl>
    <w:p w14:paraId="7A7DCAC2">
      <w:pPr>
        <w:spacing w:line="388" w:lineRule="auto"/>
        <w:rPr>
          <w:rFonts w:ascii="Arial"/>
          <w:sz w:val="21"/>
        </w:rPr>
      </w:pPr>
    </w:p>
    <w:p w14:paraId="1A61A407">
      <w:pPr>
        <w:pStyle w:val="2"/>
        <w:spacing w:before="113" w:line="224" w:lineRule="auto"/>
        <w:ind w:left="2824"/>
        <w:outlineLvl w:val="0"/>
        <w:rPr>
          <w:sz w:val="35"/>
          <w:szCs w:val="35"/>
        </w:rPr>
      </w:pPr>
      <w:r>
        <w:rPr>
          <w:b/>
          <w:bCs/>
          <w:spacing w:val="1"/>
          <w:sz w:val="35"/>
          <w:szCs w:val="35"/>
        </w:rPr>
        <w:t>第六章</w:t>
      </w:r>
      <w:r>
        <w:rPr>
          <w:spacing w:val="21"/>
          <w:sz w:val="35"/>
          <w:szCs w:val="35"/>
        </w:rPr>
        <w:t xml:space="preserve">  </w:t>
      </w:r>
      <w:r>
        <w:rPr>
          <w:b/>
          <w:bCs/>
          <w:spacing w:val="1"/>
          <w:sz w:val="35"/>
          <w:szCs w:val="35"/>
        </w:rPr>
        <w:t>资源要求</w:t>
      </w:r>
    </w:p>
    <w:p w14:paraId="7DD8F375">
      <w:pPr>
        <w:spacing w:line="419" w:lineRule="auto"/>
        <w:rPr>
          <w:rFonts w:ascii="Arial"/>
          <w:sz w:val="21"/>
        </w:rPr>
      </w:pPr>
    </w:p>
    <w:p w14:paraId="5053A04A">
      <w:pPr>
        <w:pStyle w:val="2"/>
        <w:spacing w:before="75" w:line="228" w:lineRule="auto"/>
        <w:ind w:left="8"/>
        <w:outlineLvl w:val="1"/>
        <w:rPr>
          <w:sz w:val="23"/>
          <w:szCs w:val="23"/>
        </w:rPr>
      </w:pPr>
      <w:r>
        <w:rPr>
          <w:rFonts w:ascii="Times New Roman" w:hAnsi="Times New Roman" w:eastAsia="Times New Roman" w:cs="Times New Roman"/>
          <w:b/>
          <w:bCs/>
          <w:spacing w:val="1"/>
          <w:sz w:val="23"/>
          <w:szCs w:val="23"/>
        </w:rPr>
        <w:t>6.1</w:t>
      </w:r>
      <w:r>
        <w:rPr>
          <w:rFonts w:ascii="Times New Roman" w:hAnsi="Times New Roman" w:eastAsia="Times New Roman" w:cs="Times New Roman"/>
          <w:b/>
          <w:bCs/>
          <w:spacing w:val="13"/>
          <w:sz w:val="23"/>
          <w:szCs w:val="23"/>
        </w:rPr>
        <w:t xml:space="preserve">    </w:t>
      </w:r>
      <w:r>
        <w:rPr>
          <w:b/>
          <w:bCs/>
          <w:spacing w:val="1"/>
          <w:sz w:val="23"/>
          <w:szCs w:val="23"/>
        </w:rPr>
        <w:t>总则</w:t>
      </w:r>
    </w:p>
    <w:p w14:paraId="2EE58932">
      <w:pPr>
        <w:pStyle w:val="2"/>
        <w:spacing w:before="183" w:line="301" w:lineRule="auto"/>
        <w:ind w:left="726" w:right="242" w:hanging="716"/>
        <w:rPr>
          <w:sz w:val="23"/>
          <w:szCs w:val="23"/>
        </w:rPr>
      </w:pPr>
      <w:r>
        <w:rPr>
          <w:rFonts w:ascii="Times New Roman" w:hAnsi="Times New Roman" w:eastAsia="Times New Roman" w:cs="Times New Roman"/>
          <w:spacing w:val="9"/>
          <w:sz w:val="23"/>
          <w:szCs w:val="23"/>
        </w:rPr>
        <w:t>6.1.1</w:t>
      </w:r>
      <w:r>
        <w:rPr>
          <w:rFonts w:ascii="Times New Roman" w:hAnsi="Times New Roman" w:eastAsia="Times New Roman" w:cs="Times New Roman"/>
          <w:spacing w:val="2"/>
          <w:sz w:val="23"/>
          <w:szCs w:val="23"/>
        </w:rPr>
        <w:t xml:space="preserve">    </w:t>
      </w:r>
      <w:r>
        <w:rPr>
          <w:spacing w:val="9"/>
          <w:sz w:val="23"/>
          <w:szCs w:val="23"/>
        </w:rPr>
        <w:t>本公司为了确保检测活动结果的有效性，应配备管理和</w:t>
      </w:r>
      <w:r>
        <w:rPr>
          <w:spacing w:val="8"/>
          <w:sz w:val="23"/>
          <w:szCs w:val="23"/>
        </w:rPr>
        <w:t>实施本公司活动所需的人</w:t>
      </w:r>
      <w:r>
        <w:rPr>
          <w:spacing w:val="1"/>
          <w:sz w:val="23"/>
          <w:szCs w:val="23"/>
        </w:rPr>
        <w:t xml:space="preserve"> </w:t>
      </w:r>
      <w:r>
        <w:rPr>
          <w:spacing w:val="6"/>
          <w:sz w:val="23"/>
          <w:szCs w:val="23"/>
        </w:rPr>
        <w:t>员、设施、设备、系统及支持服务。</w:t>
      </w:r>
    </w:p>
    <w:p w14:paraId="0C3E920E">
      <w:pPr>
        <w:pStyle w:val="2"/>
        <w:spacing w:before="184" w:line="301" w:lineRule="auto"/>
        <w:ind w:left="723" w:right="7444" w:hanging="713"/>
        <w:rPr>
          <w:sz w:val="23"/>
          <w:szCs w:val="23"/>
        </w:rPr>
      </w:pPr>
      <w:r>
        <w:rPr>
          <w:rFonts w:ascii="Times New Roman" w:hAnsi="Times New Roman" w:eastAsia="Times New Roman" w:cs="Times New Roman"/>
          <w:spacing w:val="4"/>
          <w:sz w:val="23"/>
          <w:szCs w:val="23"/>
        </w:rPr>
        <w:t xml:space="preserve">6.1.2    </w:t>
      </w:r>
      <w:r>
        <w:rPr>
          <w:spacing w:val="4"/>
          <w:sz w:val="23"/>
          <w:szCs w:val="23"/>
        </w:rPr>
        <w:t>支持性文件</w:t>
      </w:r>
      <w:r>
        <w:rPr>
          <w:sz w:val="23"/>
          <w:szCs w:val="23"/>
        </w:rPr>
        <w:t xml:space="preserve"> 无</w:t>
      </w:r>
    </w:p>
    <w:p w14:paraId="2CDF1E7B">
      <w:pPr>
        <w:spacing w:line="301" w:lineRule="auto"/>
        <w:rPr>
          <w:sz w:val="23"/>
          <w:szCs w:val="23"/>
        </w:rPr>
        <w:sectPr>
          <w:headerReference r:id="rId17" w:type="default"/>
          <w:pgSz w:w="12243" w:h="15843"/>
          <w:pgMar w:top="400" w:right="1471" w:bottom="400" w:left="1418" w:header="0" w:footer="0" w:gutter="0"/>
          <w:cols w:space="720" w:num="1"/>
        </w:sectPr>
      </w:pPr>
    </w:p>
    <w:p w14:paraId="0FCBE104">
      <w:pPr>
        <w:pStyle w:val="2"/>
        <w:spacing w:before="244" w:line="229" w:lineRule="auto"/>
        <w:ind w:left="8"/>
        <w:outlineLvl w:val="1"/>
        <w:rPr>
          <w:sz w:val="23"/>
          <w:szCs w:val="23"/>
        </w:rPr>
      </w:pPr>
      <w:r>
        <w:rPr>
          <w:rFonts w:ascii="Times New Roman" w:hAnsi="Times New Roman" w:eastAsia="Times New Roman" w:cs="Times New Roman"/>
          <w:b/>
          <w:bCs/>
          <w:spacing w:val="1"/>
          <w:sz w:val="23"/>
          <w:szCs w:val="23"/>
        </w:rPr>
        <w:t>6.2</w:t>
      </w:r>
      <w:r>
        <w:rPr>
          <w:rFonts w:ascii="Times New Roman" w:hAnsi="Times New Roman" w:eastAsia="Times New Roman" w:cs="Times New Roman"/>
          <w:b/>
          <w:bCs/>
          <w:spacing w:val="12"/>
          <w:sz w:val="23"/>
          <w:szCs w:val="23"/>
        </w:rPr>
        <w:t xml:space="preserve">    </w:t>
      </w:r>
      <w:r>
        <w:rPr>
          <w:b/>
          <w:bCs/>
          <w:spacing w:val="1"/>
          <w:sz w:val="23"/>
          <w:szCs w:val="23"/>
        </w:rPr>
        <w:t>人员</w:t>
      </w:r>
    </w:p>
    <w:p w14:paraId="6F54B462">
      <w:pPr>
        <w:pStyle w:val="2"/>
        <w:spacing w:before="184" w:line="345" w:lineRule="auto"/>
        <w:ind w:left="861" w:hanging="851"/>
        <w:rPr>
          <w:sz w:val="23"/>
          <w:szCs w:val="23"/>
        </w:rPr>
      </w:pPr>
      <w:r>
        <w:rPr>
          <w:rFonts w:ascii="Times New Roman" w:hAnsi="Times New Roman" w:eastAsia="Times New Roman" w:cs="Times New Roman"/>
          <w:spacing w:val="4"/>
          <w:sz w:val="23"/>
          <w:szCs w:val="23"/>
        </w:rPr>
        <w:t xml:space="preserve">6.2.1      </w:t>
      </w:r>
      <w:r>
        <w:rPr>
          <w:spacing w:val="4"/>
          <w:sz w:val="23"/>
          <w:szCs w:val="23"/>
        </w:rPr>
        <w:t>本公司根据工作的需要配备了充足的管理和技术人员， 并具有一定的学历和相应的</w:t>
      </w:r>
      <w:r>
        <w:rPr>
          <w:spacing w:val="5"/>
          <w:sz w:val="23"/>
          <w:szCs w:val="23"/>
        </w:rPr>
        <w:t xml:space="preserve"> </w:t>
      </w:r>
      <w:r>
        <w:rPr>
          <w:sz w:val="23"/>
          <w:szCs w:val="23"/>
        </w:rPr>
        <w:t>专业技术知识以及丰富的工作经验，</w:t>
      </w:r>
      <w:r>
        <w:rPr>
          <w:spacing w:val="-22"/>
          <w:sz w:val="23"/>
          <w:szCs w:val="23"/>
        </w:rPr>
        <w:t xml:space="preserve"> </w:t>
      </w:r>
      <w:r>
        <w:rPr>
          <w:sz w:val="23"/>
          <w:szCs w:val="23"/>
        </w:rPr>
        <w:t xml:space="preserve">受过与其承担的工作相当的教育、培训和考核， </w:t>
      </w:r>
      <w:r>
        <w:rPr>
          <w:spacing w:val="3"/>
          <w:sz w:val="23"/>
          <w:szCs w:val="23"/>
        </w:rPr>
        <w:t>并与本公司的工作类型、工作范围和工作量</w:t>
      </w:r>
      <w:r>
        <w:rPr>
          <w:spacing w:val="2"/>
          <w:sz w:val="23"/>
          <w:szCs w:val="23"/>
        </w:rPr>
        <w:t>相适应。为确保检测活动结果的有效性，</w:t>
      </w:r>
      <w:r>
        <w:rPr>
          <w:sz w:val="23"/>
          <w:szCs w:val="23"/>
        </w:rPr>
        <w:t xml:space="preserve"> </w:t>
      </w:r>
      <w:r>
        <w:rPr>
          <w:spacing w:val="2"/>
          <w:sz w:val="23"/>
          <w:szCs w:val="23"/>
        </w:rPr>
        <w:t>本公司应识别出所有可能影响检测活动的人员， 包含内部人员和外部人员</w:t>
      </w:r>
      <w:r>
        <w:rPr>
          <w:spacing w:val="1"/>
          <w:sz w:val="23"/>
          <w:szCs w:val="23"/>
        </w:rPr>
        <w:t>，</w:t>
      </w:r>
      <w:r>
        <w:rPr>
          <w:spacing w:val="-38"/>
          <w:sz w:val="23"/>
          <w:szCs w:val="23"/>
        </w:rPr>
        <w:t xml:space="preserve"> </w:t>
      </w:r>
      <w:r>
        <w:rPr>
          <w:spacing w:val="1"/>
          <w:sz w:val="23"/>
          <w:szCs w:val="23"/>
        </w:rPr>
        <w:t>应行为</w:t>
      </w:r>
      <w:r>
        <w:rPr>
          <w:sz w:val="23"/>
          <w:szCs w:val="23"/>
        </w:rPr>
        <w:t xml:space="preserve"> </w:t>
      </w:r>
      <w:r>
        <w:rPr>
          <w:spacing w:val="7"/>
          <w:sz w:val="23"/>
          <w:szCs w:val="23"/>
        </w:rPr>
        <w:t>公正、有能力、并按照本公司的管理体系要求工作。</w:t>
      </w:r>
    </w:p>
    <w:p w14:paraId="54BAF5A0">
      <w:pPr>
        <w:pStyle w:val="2"/>
        <w:spacing w:before="186" w:line="345" w:lineRule="auto"/>
        <w:ind w:left="859" w:right="58" w:hanging="849"/>
        <w:rPr>
          <w:sz w:val="23"/>
          <w:szCs w:val="23"/>
        </w:rPr>
      </w:pPr>
      <w:r>
        <w:rPr>
          <w:rFonts w:ascii="Times New Roman" w:hAnsi="Times New Roman" w:eastAsia="Times New Roman" w:cs="Times New Roman"/>
          <w:spacing w:val="4"/>
          <w:sz w:val="23"/>
          <w:szCs w:val="23"/>
        </w:rPr>
        <w:t xml:space="preserve">6.2.2      </w:t>
      </w:r>
      <w:r>
        <w:rPr>
          <w:spacing w:val="4"/>
          <w:sz w:val="23"/>
          <w:szCs w:val="23"/>
        </w:rPr>
        <w:t xml:space="preserve">本公司为了确保对检测活动结果有影响的人员的能力， 应将各职能包括与检测活动 </w:t>
      </w:r>
      <w:r>
        <w:rPr>
          <w:spacing w:val="3"/>
          <w:sz w:val="23"/>
          <w:szCs w:val="23"/>
        </w:rPr>
        <w:t>有关的管理人员、技术人员和关键支持人员的能力要求制定成文件，</w:t>
      </w:r>
      <w:r>
        <w:rPr>
          <w:spacing w:val="42"/>
          <w:sz w:val="23"/>
          <w:szCs w:val="23"/>
        </w:rPr>
        <w:t xml:space="preserve"> </w:t>
      </w:r>
      <w:r>
        <w:rPr>
          <w:spacing w:val="3"/>
          <w:sz w:val="23"/>
          <w:szCs w:val="23"/>
        </w:rPr>
        <w:t>能力要求中应</w:t>
      </w:r>
      <w:r>
        <w:rPr>
          <w:sz w:val="23"/>
          <w:szCs w:val="23"/>
        </w:rPr>
        <w:t xml:space="preserve"> </w:t>
      </w:r>
      <w:r>
        <w:rPr>
          <w:spacing w:val="7"/>
          <w:sz w:val="23"/>
          <w:szCs w:val="23"/>
        </w:rPr>
        <w:t>包括对教育、资格、培训、技术知识、技能和经验</w:t>
      </w:r>
      <w:r>
        <w:rPr>
          <w:spacing w:val="6"/>
          <w:sz w:val="23"/>
          <w:szCs w:val="23"/>
        </w:rPr>
        <w:t>等要求。本公司至少应配备</w:t>
      </w:r>
      <w:r>
        <w:rPr>
          <w:spacing w:val="-42"/>
          <w:sz w:val="23"/>
          <w:szCs w:val="23"/>
        </w:rPr>
        <w:t xml:space="preserve"> </w:t>
      </w:r>
      <w:r>
        <w:rPr>
          <w:rFonts w:ascii="Calibri" w:hAnsi="Calibri" w:eastAsia="Calibri" w:cs="Calibri"/>
          <w:spacing w:val="6"/>
          <w:sz w:val="23"/>
          <w:szCs w:val="23"/>
        </w:rPr>
        <w:t>2</w:t>
      </w:r>
      <w:r>
        <w:rPr>
          <w:rFonts w:ascii="Calibri" w:hAnsi="Calibri" w:eastAsia="Calibri" w:cs="Calibri"/>
          <w:spacing w:val="19"/>
          <w:w w:val="101"/>
          <w:sz w:val="23"/>
          <w:szCs w:val="23"/>
        </w:rPr>
        <w:t xml:space="preserve"> </w:t>
      </w:r>
      <w:r>
        <w:rPr>
          <w:spacing w:val="6"/>
          <w:sz w:val="23"/>
          <w:szCs w:val="23"/>
        </w:rPr>
        <w:t>名</w:t>
      </w:r>
      <w:r>
        <w:rPr>
          <w:sz w:val="23"/>
          <w:szCs w:val="23"/>
        </w:rPr>
        <w:t xml:space="preserve"> </w:t>
      </w:r>
      <w:r>
        <w:rPr>
          <w:spacing w:val="7"/>
          <w:sz w:val="23"/>
          <w:szCs w:val="23"/>
        </w:rPr>
        <w:t>满足要求的授权签字人，熟悉相关检测知识、了解其性能、熟练掌握其检测方法并</w:t>
      </w:r>
      <w:r>
        <w:rPr>
          <w:spacing w:val="14"/>
          <w:sz w:val="23"/>
          <w:szCs w:val="23"/>
        </w:rPr>
        <w:t xml:space="preserve"> </w:t>
      </w:r>
      <w:r>
        <w:rPr>
          <w:spacing w:val="8"/>
          <w:sz w:val="23"/>
          <w:szCs w:val="23"/>
        </w:rPr>
        <w:t>进行检测的专业人员。各职能岗位的任职资格条件见附录。</w:t>
      </w:r>
    </w:p>
    <w:p w14:paraId="07537C66">
      <w:pPr>
        <w:pStyle w:val="2"/>
        <w:spacing w:before="184" w:line="338" w:lineRule="auto"/>
        <w:ind w:left="861" w:right="58" w:hanging="851"/>
        <w:rPr>
          <w:sz w:val="23"/>
          <w:szCs w:val="23"/>
        </w:rPr>
      </w:pPr>
      <w:r>
        <w:rPr>
          <w:rFonts w:ascii="Times New Roman" w:hAnsi="Times New Roman" w:eastAsia="Times New Roman" w:cs="Times New Roman"/>
          <w:spacing w:val="4"/>
          <w:sz w:val="23"/>
          <w:szCs w:val="23"/>
        </w:rPr>
        <w:t xml:space="preserve">6.2.3      </w:t>
      </w:r>
      <w:r>
        <w:rPr>
          <w:spacing w:val="4"/>
          <w:sz w:val="23"/>
          <w:szCs w:val="23"/>
        </w:rPr>
        <w:t>根据本公司提出的要求、客户的要求和有关规定的要求， 对所有影响检测活动结果</w:t>
      </w:r>
      <w:r>
        <w:rPr>
          <w:spacing w:val="3"/>
          <w:sz w:val="23"/>
          <w:szCs w:val="23"/>
        </w:rPr>
        <w:t xml:space="preserve"> </w:t>
      </w:r>
      <w:r>
        <w:rPr>
          <w:spacing w:val="7"/>
          <w:sz w:val="23"/>
          <w:szCs w:val="23"/>
        </w:rPr>
        <w:t>的人员教育、资格、培训、工作经验、可证明的技能等进行能力确认。本公司应确</w:t>
      </w:r>
      <w:r>
        <w:rPr>
          <w:spacing w:val="14"/>
          <w:sz w:val="23"/>
          <w:szCs w:val="23"/>
        </w:rPr>
        <w:t xml:space="preserve"> </w:t>
      </w:r>
      <w:r>
        <w:rPr>
          <w:spacing w:val="6"/>
          <w:sz w:val="23"/>
          <w:szCs w:val="23"/>
        </w:rPr>
        <w:t>保聘任或录用各类职能人员时，应具备其相应</w:t>
      </w:r>
      <w:r>
        <w:rPr>
          <w:spacing w:val="5"/>
          <w:sz w:val="23"/>
          <w:szCs w:val="23"/>
        </w:rPr>
        <w:t>的能力，</w:t>
      </w:r>
      <w:r>
        <w:rPr>
          <w:spacing w:val="-53"/>
          <w:sz w:val="23"/>
          <w:szCs w:val="23"/>
        </w:rPr>
        <w:t xml:space="preserve"> </w:t>
      </w:r>
      <w:r>
        <w:rPr>
          <w:spacing w:val="5"/>
          <w:sz w:val="23"/>
          <w:szCs w:val="23"/>
        </w:rPr>
        <w:t>并具备评估偏离影响程度的</w:t>
      </w:r>
      <w:r>
        <w:rPr>
          <w:sz w:val="23"/>
          <w:szCs w:val="23"/>
        </w:rPr>
        <w:t xml:space="preserve"> </w:t>
      </w:r>
      <w:r>
        <w:rPr>
          <w:spacing w:val="-5"/>
          <w:sz w:val="23"/>
          <w:szCs w:val="23"/>
        </w:rPr>
        <w:t>能力。</w:t>
      </w:r>
    </w:p>
    <w:p w14:paraId="58CE4CBB">
      <w:pPr>
        <w:pStyle w:val="2"/>
        <w:spacing w:before="182" w:line="325" w:lineRule="auto"/>
        <w:ind w:left="859" w:right="60" w:hanging="849"/>
        <w:rPr>
          <w:sz w:val="23"/>
          <w:szCs w:val="23"/>
        </w:rPr>
      </w:pPr>
      <w:r>
        <w:rPr>
          <w:rFonts w:ascii="Times New Roman" w:hAnsi="Times New Roman" w:eastAsia="Times New Roman" w:cs="Times New Roman"/>
          <w:spacing w:val="5"/>
          <w:sz w:val="23"/>
          <w:szCs w:val="23"/>
        </w:rPr>
        <w:t xml:space="preserve">6.2.4      </w:t>
      </w:r>
      <w:r>
        <w:rPr>
          <w:spacing w:val="5"/>
          <w:sz w:val="23"/>
          <w:szCs w:val="23"/>
        </w:rPr>
        <w:t>为确保本公司所有人员正确开展活动，</w:t>
      </w:r>
      <w:r>
        <w:rPr>
          <w:spacing w:val="-37"/>
          <w:sz w:val="23"/>
          <w:szCs w:val="23"/>
        </w:rPr>
        <w:t xml:space="preserve"> </w:t>
      </w:r>
      <w:r>
        <w:rPr>
          <w:spacing w:val="5"/>
          <w:sz w:val="23"/>
          <w:szCs w:val="23"/>
        </w:rPr>
        <w:t>本公司应制定各个人员的职责和权限</w:t>
      </w:r>
      <w:r>
        <w:rPr>
          <w:spacing w:val="4"/>
          <w:sz w:val="23"/>
          <w:szCs w:val="23"/>
        </w:rPr>
        <w:t>。本公</w:t>
      </w:r>
      <w:r>
        <w:rPr>
          <w:sz w:val="23"/>
          <w:szCs w:val="23"/>
        </w:rPr>
        <w:t xml:space="preserve"> </w:t>
      </w:r>
      <w:r>
        <w:rPr>
          <w:spacing w:val="7"/>
          <w:sz w:val="23"/>
          <w:szCs w:val="23"/>
        </w:rPr>
        <w:t>司管理层应将文件化的职责和权限通过各种方式传达给相应人员。传达方式可包括</w:t>
      </w:r>
      <w:r>
        <w:rPr>
          <w:spacing w:val="15"/>
          <w:sz w:val="23"/>
          <w:szCs w:val="23"/>
        </w:rPr>
        <w:t xml:space="preserve"> </w:t>
      </w:r>
      <w:r>
        <w:rPr>
          <w:spacing w:val="7"/>
          <w:sz w:val="23"/>
          <w:szCs w:val="23"/>
        </w:rPr>
        <w:t>但不限于公告、会议或签发内部文件等。</w:t>
      </w:r>
    </w:p>
    <w:p w14:paraId="2DF9EC51">
      <w:pPr>
        <w:pStyle w:val="2"/>
        <w:spacing w:before="185" w:line="326" w:lineRule="auto"/>
        <w:ind w:left="863" w:right="61" w:hanging="853"/>
        <w:rPr>
          <w:sz w:val="23"/>
          <w:szCs w:val="23"/>
        </w:rPr>
      </w:pPr>
      <w:r>
        <w:rPr>
          <w:rFonts w:ascii="Times New Roman" w:hAnsi="Times New Roman" w:eastAsia="Times New Roman" w:cs="Times New Roman"/>
          <w:spacing w:val="7"/>
          <w:sz w:val="23"/>
          <w:szCs w:val="23"/>
        </w:rPr>
        <w:t xml:space="preserve">6.2.5      </w:t>
      </w:r>
      <w:r>
        <w:rPr>
          <w:spacing w:val="7"/>
          <w:sz w:val="23"/>
          <w:szCs w:val="23"/>
        </w:rPr>
        <w:t>为保证影响本公司活动结果的所有人</w:t>
      </w:r>
      <w:r>
        <w:rPr>
          <w:spacing w:val="6"/>
          <w:sz w:val="23"/>
          <w:szCs w:val="23"/>
        </w:rPr>
        <w:t>员的能力要求的确定、选择、录用、培训、监</w:t>
      </w:r>
      <w:r>
        <w:rPr>
          <w:sz w:val="23"/>
          <w:szCs w:val="23"/>
        </w:rPr>
        <w:t xml:space="preserve"> </w:t>
      </w:r>
      <w:r>
        <w:rPr>
          <w:spacing w:val="7"/>
          <w:sz w:val="23"/>
          <w:szCs w:val="23"/>
        </w:rPr>
        <w:t xml:space="preserve">督、授权和能力监控等规范进行，建立和保持了《人员管理和培训程序》。资料管 </w:t>
      </w:r>
      <w:r>
        <w:rPr>
          <w:spacing w:val="8"/>
          <w:sz w:val="23"/>
          <w:szCs w:val="23"/>
        </w:rPr>
        <w:t>理员负责建立和管理人员档案。相关记录应予以保留，并易于获取。</w:t>
      </w:r>
    </w:p>
    <w:p w14:paraId="2D9FDBC9">
      <w:pPr>
        <w:pStyle w:val="2"/>
        <w:spacing w:before="182" w:line="227" w:lineRule="auto"/>
        <w:ind w:left="293"/>
        <w:rPr>
          <w:sz w:val="23"/>
          <w:szCs w:val="23"/>
        </w:rPr>
      </w:pPr>
      <w:r>
        <w:rPr>
          <w:spacing w:val="7"/>
          <w:sz w:val="23"/>
          <w:szCs w:val="23"/>
        </w:rPr>
        <w:t>a）</w:t>
      </w:r>
      <w:r>
        <w:rPr>
          <w:spacing w:val="-23"/>
          <w:sz w:val="23"/>
          <w:szCs w:val="23"/>
        </w:rPr>
        <w:t xml:space="preserve"> </w:t>
      </w:r>
      <w:r>
        <w:rPr>
          <w:spacing w:val="7"/>
          <w:sz w:val="23"/>
          <w:szCs w:val="23"/>
        </w:rPr>
        <w:t>本公司根据各职能岗位要求，聘任或录用满足要求的人员。</w:t>
      </w:r>
    </w:p>
    <w:p w14:paraId="5B7D6CDD">
      <w:pPr>
        <w:pStyle w:val="2"/>
        <w:spacing w:before="184" w:line="368" w:lineRule="auto"/>
        <w:ind w:left="716" w:hanging="428"/>
        <w:rPr>
          <w:sz w:val="23"/>
          <w:szCs w:val="23"/>
        </w:rPr>
      </w:pPr>
      <w:r>
        <w:rPr>
          <w:spacing w:val="4"/>
          <w:sz w:val="23"/>
          <w:szCs w:val="23"/>
        </w:rPr>
        <w:t>b）</w:t>
      </w:r>
      <w:r>
        <w:rPr>
          <w:spacing w:val="-14"/>
          <w:sz w:val="23"/>
          <w:szCs w:val="23"/>
        </w:rPr>
        <w:t xml:space="preserve"> </w:t>
      </w:r>
      <w:r>
        <w:rPr>
          <w:spacing w:val="4"/>
          <w:sz w:val="23"/>
          <w:szCs w:val="23"/>
        </w:rPr>
        <w:t>为获取准确可靠的检测结果，</w:t>
      </w:r>
      <w:r>
        <w:rPr>
          <w:spacing w:val="-49"/>
          <w:sz w:val="23"/>
          <w:szCs w:val="23"/>
        </w:rPr>
        <w:t xml:space="preserve"> </w:t>
      </w:r>
      <w:r>
        <w:rPr>
          <w:spacing w:val="4"/>
          <w:sz w:val="23"/>
          <w:szCs w:val="23"/>
        </w:rPr>
        <w:t>本公司应识别对影响检测活动结果的人员的培训需求，</w:t>
      </w:r>
      <w:r>
        <w:rPr>
          <w:sz w:val="23"/>
          <w:szCs w:val="23"/>
        </w:rPr>
        <w:t xml:space="preserve"> </w:t>
      </w:r>
      <w:r>
        <w:rPr>
          <w:spacing w:val="11"/>
          <w:sz w:val="23"/>
          <w:szCs w:val="23"/>
        </w:rPr>
        <w:t>包括新进人员、转岗人员和现有人员在实施新的检测活动时进行的培训，确定人员</w:t>
      </w:r>
      <w:r>
        <w:rPr>
          <w:spacing w:val="12"/>
          <w:sz w:val="23"/>
          <w:szCs w:val="23"/>
        </w:rPr>
        <w:t xml:space="preserve"> </w:t>
      </w:r>
      <w:r>
        <w:rPr>
          <w:spacing w:val="11"/>
          <w:sz w:val="23"/>
          <w:szCs w:val="23"/>
        </w:rPr>
        <w:t>的教育和培训目标，必要时考虑持续培训的需求，建立相应计划。两年以上未从事</w:t>
      </w:r>
      <w:r>
        <w:rPr>
          <w:spacing w:val="14"/>
          <w:sz w:val="23"/>
          <w:szCs w:val="23"/>
        </w:rPr>
        <w:t xml:space="preserve"> </w:t>
      </w:r>
      <w:r>
        <w:rPr>
          <w:spacing w:val="11"/>
          <w:sz w:val="23"/>
          <w:szCs w:val="23"/>
        </w:rPr>
        <w:t>相关检测的人员，应经过重新培训考核，后才能上岗承担相关检测任务。培训计划</w:t>
      </w:r>
    </w:p>
    <w:p w14:paraId="2716BD6F">
      <w:pPr>
        <w:spacing w:line="368" w:lineRule="auto"/>
        <w:rPr>
          <w:sz w:val="23"/>
          <w:szCs w:val="23"/>
        </w:rPr>
        <w:sectPr>
          <w:headerReference r:id="rId18" w:type="default"/>
          <w:pgSz w:w="12243" w:h="15843"/>
          <w:pgMar w:top="2474" w:right="1355" w:bottom="400" w:left="1418" w:header="566" w:footer="0" w:gutter="0"/>
          <w:cols w:space="720" w:num="1"/>
        </w:sectPr>
      </w:pPr>
    </w:p>
    <w:p w14:paraId="513FB8F7">
      <w:pPr>
        <w:pStyle w:val="2"/>
        <w:spacing w:before="244" w:line="227" w:lineRule="auto"/>
        <w:ind w:left="717"/>
        <w:rPr>
          <w:sz w:val="23"/>
          <w:szCs w:val="23"/>
        </w:rPr>
      </w:pPr>
      <w:r>
        <w:rPr>
          <w:spacing w:val="7"/>
          <w:sz w:val="23"/>
          <w:szCs w:val="23"/>
        </w:rPr>
        <w:t>应与本公司当前和预期的任务相适应。</w:t>
      </w:r>
    </w:p>
    <w:p w14:paraId="1A7BAA58">
      <w:pPr>
        <w:pStyle w:val="2"/>
        <w:spacing w:before="185" w:line="229" w:lineRule="auto"/>
        <w:ind w:left="297"/>
        <w:rPr>
          <w:sz w:val="23"/>
          <w:szCs w:val="23"/>
        </w:rPr>
      </w:pPr>
      <w:r>
        <w:rPr>
          <w:spacing w:val="3"/>
          <w:sz w:val="23"/>
          <w:szCs w:val="23"/>
        </w:rPr>
        <w:t>c）</w:t>
      </w:r>
      <w:r>
        <w:rPr>
          <w:spacing w:val="-29"/>
          <w:sz w:val="23"/>
          <w:szCs w:val="23"/>
        </w:rPr>
        <w:t xml:space="preserve"> </w:t>
      </w:r>
      <w:r>
        <w:rPr>
          <w:spacing w:val="3"/>
          <w:sz w:val="23"/>
          <w:szCs w:val="23"/>
        </w:rPr>
        <w:t>人员监督</w:t>
      </w:r>
    </w:p>
    <w:p w14:paraId="61E4D875">
      <w:pPr>
        <w:pStyle w:val="2"/>
        <w:spacing w:before="178" w:line="368" w:lineRule="auto"/>
        <w:ind w:left="718"/>
        <w:jc w:val="both"/>
        <w:rPr>
          <w:sz w:val="23"/>
          <w:szCs w:val="23"/>
        </w:rPr>
      </w:pPr>
      <w:r>
        <w:rPr>
          <w:spacing w:val="11"/>
          <w:sz w:val="23"/>
          <w:szCs w:val="23"/>
        </w:rPr>
        <w:t>本公司授权有能力的监督员对影响本公司活动的人员在授权上网前对其能力进行监</w:t>
      </w:r>
      <w:r>
        <w:rPr>
          <w:spacing w:val="13"/>
          <w:sz w:val="23"/>
          <w:szCs w:val="23"/>
        </w:rPr>
        <w:t xml:space="preserve"> </w:t>
      </w:r>
      <w:r>
        <w:rPr>
          <w:spacing w:val="11"/>
          <w:sz w:val="23"/>
          <w:szCs w:val="23"/>
        </w:rPr>
        <w:t>督确保这些人员是胜任的，并按照管理体系的要求进行工作。人员监督方式包括但</w:t>
      </w:r>
      <w:r>
        <w:rPr>
          <w:spacing w:val="12"/>
          <w:sz w:val="23"/>
          <w:szCs w:val="23"/>
        </w:rPr>
        <w:t xml:space="preserve"> </w:t>
      </w:r>
      <w:r>
        <w:rPr>
          <w:spacing w:val="11"/>
          <w:sz w:val="23"/>
          <w:szCs w:val="23"/>
        </w:rPr>
        <w:t xml:space="preserve">不限于盲样测试、本公司内比对、能力验证和本公司间比对结果、现场监督实际操 </w:t>
      </w:r>
      <w:r>
        <w:rPr>
          <w:spacing w:val="7"/>
          <w:sz w:val="23"/>
          <w:szCs w:val="23"/>
        </w:rPr>
        <w:t>作过程、核查记录等方式。本公司应保留监督记录。</w:t>
      </w:r>
    </w:p>
    <w:p w14:paraId="2013DCA2">
      <w:pPr>
        <w:pStyle w:val="2"/>
        <w:spacing w:before="38" w:line="227" w:lineRule="auto"/>
        <w:ind w:left="297"/>
        <w:rPr>
          <w:sz w:val="23"/>
          <w:szCs w:val="23"/>
        </w:rPr>
      </w:pPr>
      <w:r>
        <w:rPr>
          <w:spacing w:val="3"/>
          <w:sz w:val="23"/>
          <w:szCs w:val="23"/>
        </w:rPr>
        <w:t>d）</w:t>
      </w:r>
      <w:r>
        <w:rPr>
          <w:spacing w:val="-29"/>
          <w:sz w:val="23"/>
          <w:szCs w:val="23"/>
        </w:rPr>
        <w:t xml:space="preserve"> </w:t>
      </w:r>
      <w:r>
        <w:rPr>
          <w:spacing w:val="3"/>
          <w:sz w:val="23"/>
          <w:szCs w:val="23"/>
        </w:rPr>
        <w:t>人员授权</w:t>
      </w:r>
    </w:p>
    <w:p w14:paraId="479F3EC0">
      <w:pPr>
        <w:pStyle w:val="2"/>
        <w:spacing w:before="182" w:line="361" w:lineRule="auto"/>
        <w:ind w:left="715" w:right="3" w:firstLine="2"/>
        <w:rPr>
          <w:sz w:val="23"/>
          <w:szCs w:val="23"/>
        </w:rPr>
      </w:pPr>
      <w:r>
        <w:rPr>
          <w:spacing w:val="2"/>
          <w:sz w:val="23"/>
          <w:szCs w:val="23"/>
        </w:rPr>
        <w:t>本公司依据教育、资格、培训、技能及经验等对人员</w:t>
      </w:r>
      <w:r>
        <w:rPr>
          <w:spacing w:val="1"/>
          <w:sz w:val="23"/>
          <w:szCs w:val="23"/>
        </w:rPr>
        <w:t>进行能力确认， 并根据结果对其</w:t>
      </w:r>
      <w:r>
        <w:rPr>
          <w:sz w:val="23"/>
          <w:szCs w:val="23"/>
        </w:rPr>
        <w:t xml:space="preserve"> 进行授权。</w:t>
      </w:r>
    </w:p>
    <w:p w14:paraId="3C6732D4">
      <w:pPr>
        <w:pStyle w:val="2"/>
        <w:spacing w:before="35" w:line="227" w:lineRule="auto"/>
        <w:ind w:left="298"/>
        <w:rPr>
          <w:sz w:val="23"/>
          <w:szCs w:val="23"/>
        </w:rPr>
      </w:pPr>
      <w:r>
        <w:rPr>
          <w:spacing w:val="4"/>
          <w:sz w:val="23"/>
          <w:szCs w:val="23"/>
        </w:rPr>
        <w:t>e）</w:t>
      </w:r>
      <w:r>
        <w:rPr>
          <w:spacing w:val="-24"/>
          <w:sz w:val="23"/>
          <w:szCs w:val="23"/>
        </w:rPr>
        <w:t xml:space="preserve"> </w:t>
      </w:r>
      <w:r>
        <w:rPr>
          <w:spacing w:val="4"/>
          <w:sz w:val="23"/>
          <w:szCs w:val="23"/>
        </w:rPr>
        <w:t>人员能力监控</w:t>
      </w:r>
    </w:p>
    <w:p w14:paraId="1DD40F0A">
      <w:pPr>
        <w:pStyle w:val="2"/>
        <w:spacing w:before="189" w:line="370" w:lineRule="auto"/>
        <w:ind w:left="718"/>
        <w:rPr>
          <w:sz w:val="23"/>
          <w:szCs w:val="23"/>
        </w:rPr>
      </w:pPr>
      <w:r>
        <w:rPr>
          <w:spacing w:val="11"/>
          <w:sz w:val="23"/>
          <w:szCs w:val="23"/>
        </w:rPr>
        <w:t>本公司授权有能力的监督员对对已获授权上岗并独立承担本公司活动的人员进行能</w:t>
      </w:r>
      <w:r>
        <w:rPr>
          <w:spacing w:val="13"/>
          <w:sz w:val="23"/>
          <w:szCs w:val="23"/>
        </w:rPr>
        <w:t xml:space="preserve"> </w:t>
      </w:r>
      <w:r>
        <w:rPr>
          <w:spacing w:val="11"/>
          <w:sz w:val="23"/>
          <w:szCs w:val="23"/>
        </w:rPr>
        <w:t>力监控，确保这些人员是胜任的，持续能力满足要求，并按照管理体系的要求进行</w:t>
      </w:r>
      <w:r>
        <w:rPr>
          <w:spacing w:val="7"/>
          <w:sz w:val="23"/>
          <w:szCs w:val="23"/>
        </w:rPr>
        <w:t xml:space="preserve"> </w:t>
      </w:r>
      <w:r>
        <w:rPr>
          <w:spacing w:val="11"/>
          <w:sz w:val="23"/>
          <w:szCs w:val="23"/>
        </w:rPr>
        <w:t>工作。监督员应结合人员能力的特点和其所从事实验室活动的风险，策划人员能力</w:t>
      </w:r>
      <w:r>
        <w:rPr>
          <w:spacing w:val="8"/>
          <w:sz w:val="23"/>
          <w:szCs w:val="23"/>
        </w:rPr>
        <w:t xml:space="preserve"> </w:t>
      </w:r>
      <w:r>
        <w:rPr>
          <w:spacing w:val="10"/>
          <w:sz w:val="23"/>
          <w:szCs w:val="23"/>
        </w:rPr>
        <w:t>监控的方式和频次。人员能力监控的方式包括但不限于盲样测试、实验室内比对、</w:t>
      </w:r>
      <w:r>
        <w:rPr>
          <w:spacing w:val="9"/>
          <w:sz w:val="23"/>
          <w:szCs w:val="23"/>
        </w:rPr>
        <w:t xml:space="preserve"> </w:t>
      </w:r>
      <w:r>
        <w:rPr>
          <w:spacing w:val="11"/>
          <w:sz w:val="23"/>
          <w:szCs w:val="23"/>
        </w:rPr>
        <w:t>能力验证和实验室间比对结果、现场监督实际操作过程、核查记录和报告、考核等</w:t>
      </w:r>
      <w:r>
        <w:rPr>
          <w:spacing w:val="14"/>
          <w:sz w:val="23"/>
          <w:szCs w:val="23"/>
        </w:rPr>
        <w:t xml:space="preserve"> </w:t>
      </w:r>
      <w:r>
        <w:rPr>
          <w:spacing w:val="11"/>
          <w:sz w:val="23"/>
          <w:szCs w:val="23"/>
        </w:rPr>
        <w:t>方式。监督员应分析监控结果，对监控结果进行评价，并保存监控记录和评价记录</w:t>
      </w:r>
      <w:r>
        <w:rPr>
          <w:spacing w:val="8"/>
          <w:sz w:val="23"/>
          <w:szCs w:val="23"/>
        </w:rPr>
        <w:t xml:space="preserve"> </w:t>
      </w:r>
      <w:r>
        <w:rPr>
          <w:spacing w:val="6"/>
          <w:sz w:val="23"/>
          <w:szCs w:val="23"/>
        </w:rPr>
        <w:t>本公司应保留人员能力监控记录。</w:t>
      </w:r>
    </w:p>
    <w:p w14:paraId="54C313D3">
      <w:pPr>
        <w:pStyle w:val="2"/>
        <w:spacing w:before="38" w:line="367" w:lineRule="auto"/>
        <w:ind w:left="860" w:hanging="850"/>
        <w:rPr>
          <w:sz w:val="23"/>
          <w:szCs w:val="23"/>
        </w:rPr>
      </w:pPr>
      <w:r>
        <w:rPr>
          <w:rFonts w:ascii="Times New Roman" w:hAnsi="Times New Roman" w:eastAsia="Times New Roman" w:cs="Times New Roman"/>
          <w:spacing w:val="7"/>
          <w:sz w:val="23"/>
          <w:szCs w:val="23"/>
        </w:rPr>
        <w:t xml:space="preserve">6.2.6      </w:t>
      </w:r>
      <w:r>
        <w:rPr>
          <w:spacing w:val="7"/>
          <w:sz w:val="23"/>
          <w:szCs w:val="23"/>
        </w:rPr>
        <w:t>本公司应依据相应的教育、培训、技术和经</w:t>
      </w:r>
      <w:r>
        <w:rPr>
          <w:spacing w:val="6"/>
          <w:sz w:val="23"/>
          <w:szCs w:val="23"/>
        </w:rPr>
        <w:t>验对相关本公司活动人员进行能力确认</w:t>
      </w:r>
      <w:r>
        <w:rPr>
          <w:sz w:val="23"/>
          <w:szCs w:val="23"/>
        </w:rPr>
        <w:t xml:space="preserve"> </w:t>
      </w:r>
      <w:r>
        <w:rPr>
          <w:spacing w:val="5"/>
          <w:sz w:val="23"/>
          <w:szCs w:val="23"/>
        </w:rPr>
        <w:t>和评价。本公司的所有检测人员只有经过术能力评价，</w:t>
      </w:r>
      <w:r>
        <w:rPr>
          <w:spacing w:val="-31"/>
          <w:sz w:val="23"/>
          <w:szCs w:val="23"/>
        </w:rPr>
        <w:t xml:space="preserve"> </w:t>
      </w:r>
      <w:r>
        <w:rPr>
          <w:spacing w:val="5"/>
          <w:sz w:val="23"/>
          <w:szCs w:val="23"/>
        </w:rPr>
        <w:t>确认满足要求后才能授权其</w:t>
      </w:r>
      <w:r>
        <w:rPr>
          <w:sz w:val="23"/>
          <w:szCs w:val="23"/>
        </w:rPr>
        <w:t xml:space="preserve"> </w:t>
      </w:r>
      <w:r>
        <w:rPr>
          <w:spacing w:val="1"/>
          <w:sz w:val="23"/>
          <w:szCs w:val="23"/>
        </w:rPr>
        <w:t>独立从事检测活动，</w:t>
      </w:r>
      <w:r>
        <w:rPr>
          <w:spacing w:val="-33"/>
          <w:sz w:val="23"/>
          <w:szCs w:val="23"/>
        </w:rPr>
        <w:t xml:space="preserve"> </w:t>
      </w:r>
      <w:r>
        <w:rPr>
          <w:spacing w:val="1"/>
          <w:sz w:val="23"/>
          <w:szCs w:val="23"/>
        </w:rPr>
        <w:t>同时技术负责人应定期组织评价被授权人员的持续能力，</w:t>
      </w:r>
      <w:r>
        <w:rPr>
          <w:spacing w:val="31"/>
          <w:sz w:val="23"/>
          <w:szCs w:val="23"/>
        </w:rPr>
        <w:t xml:space="preserve"> </w:t>
      </w:r>
      <w:r>
        <w:rPr>
          <w:spacing w:val="1"/>
          <w:sz w:val="23"/>
          <w:szCs w:val="23"/>
        </w:rPr>
        <w:t>并保</w:t>
      </w:r>
      <w:r>
        <w:rPr>
          <w:sz w:val="23"/>
          <w:szCs w:val="23"/>
        </w:rPr>
        <w:t xml:space="preserve"> </w:t>
      </w:r>
      <w:r>
        <w:rPr>
          <w:spacing w:val="9"/>
          <w:sz w:val="23"/>
          <w:szCs w:val="23"/>
        </w:rPr>
        <w:t>存评价记录和授权记录。授权包括但不限于：</w:t>
      </w:r>
    </w:p>
    <w:p w14:paraId="2E49D3C3">
      <w:pPr>
        <w:pStyle w:val="2"/>
        <w:spacing w:before="37" w:line="227" w:lineRule="auto"/>
        <w:ind w:left="293"/>
        <w:rPr>
          <w:sz w:val="23"/>
          <w:szCs w:val="23"/>
        </w:rPr>
      </w:pPr>
      <w:r>
        <w:rPr>
          <w:spacing w:val="4"/>
          <w:sz w:val="23"/>
          <w:szCs w:val="23"/>
        </w:rPr>
        <w:t>a）</w:t>
      </w:r>
      <w:r>
        <w:rPr>
          <w:spacing w:val="130"/>
          <w:sz w:val="23"/>
          <w:szCs w:val="23"/>
        </w:rPr>
        <w:t xml:space="preserve"> </w:t>
      </w:r>
      <w:r>
        <w:rPr>
          <w:spacing w:val="4"/>
          <w:sz w:val="23"/>
          <w:szCs w:val="23"/>
        </w:rPr>
        <w:t>开发、修改、验证和确认方法的人员；</w:t>
      </w:r>
    </w:p>
    <w:p w14:paraId="089AC12A">
      <w:pPr>
        <w:pStyle w:val="2"/>
        <w:spacing w:before="185" w:line="227" w:lineRule="auto"/>
        <w:ind w:left="288"/>
        <w:rPr>
          <w:sz w:val="23"/>
          <w:szCs w:val="23"/>
        </w:rPr>
      </w:pPr>
      <w:r>
        <w:rPr>
          <w:spacing w:val="6"/>
          <w:sz w:val="23"/>
          <w:szCs w:val="23"/>
        </w:rPr>
        <w:t>b）</w:t>
      </w:r>
      <w:r>
        <w:rPr>
          <w:spacing w:val="5"/>
          <w:sz w:val="23"/>
          <w:szCs w:val="23"/>
        </w:rPr>
        <w:t xml:space="preserve">  </w:t>
      </w:r>
      <w:r>
        <w:rPr>
          <w:spacing w:val="6"/>
          <w:sz w:val="23"/>
          <w:szCs w:val="23"/>
        </w:rPr>
        <w:t>结果分析，包括符合性声明或提出意见和解释的人员；</w:t>
      </w:r>
    </w:p>
    <w:p w14:paraId="66374580">
      <w:pPr>
        <w:pStyle w:val="2"/>
        <w:spacing w:before="185" w:line="227" w:lineRule="auto"/>
        <w:ind w:left="297"/>
        <w:rPr>
          <w:sz w:val="23"/>
          <w:szCs w:val="23"/>
        </w:rPr>
      </w:pPr>
      <w:r>
        <w:rPr>
          <w:spacing w:val="5"/>
          <w:sz w:val="23"/>
          <w:szCs w:val="23"/>
        </w:rPr>
        <w:t>c）</w:t>
      </w:r>
      <w:r>
        <w:rPr>
          <w:spacing w:val="113"/>
          <w:sz w:val="23"/>
          <w:szCs w:val="23"/>
        </w:rPr>
        <w:t xml:space="preserve"> </w:t>
      </w:r>
      <w:r>
        <w:rPr>
          <w:spacing w:val="5"/>
          <w:sz w:val="23"/>
          <w:szCs w:val="23"/>
        </w:rPr>
        <w:t>检测人员、结果审核人员、授权签字人；</w:t>
      </w:r>
    </w:p>
    <w:p w14:paraId="18BF6926">
      <w:pPr>
        <w:pStyle w:val="2"/>
        <w:spacing w:before="183" w:line="227" w:lineRule="auto"/>
        <w:ind w:left="10"/>
        <w:rPr>
          <w:sz w:val="23"/>
          <w:szCs w:val="23"/>
        </w:rPr>
      </w:pPr>
      <w:r>
        <w:rPr>
          <w:rFonts w:ascii="Times New Roman" w:hAnsi="Times New Roman" w:eastAsia="Times New Roman" w:cs="Times New Roman"/>
          <w:spacing w:val="4"/>
          <w:sz w:val="23"/>
          <w:szCs w:val="23"/>
        </w:rPr>
        <w:t>6.2.7</w:t>
      </w:r>
      <w:r>
        <w:rPr>
          <w:rFonts w:ascii="Times New Roman" w:hAnsi="Times New Roman" w:eastAsia="Times New Roman" w:cs="Times New Roman"/>
          <w:spacing w:val="7"/>
          <w:sz w:val="23"/>
          <w:szCs w:val="23"/>
        </w:rPr>
        <w:t xml:space="preserve">      </w:t>
      </w:r>
      <w:r>
        <w:rPr>
          <w:spacing w:val="4"/>
          <w:sz w:val="23"/>
          <w:szCs w:val="23"/>
        </w:rPr>
        <w:t>支持性文件</w:t>
      </w:r>
    </w:p>
    <w:p w14:paraId="2FB18AF0">
      <w:pPr>
        <w:pStyle w:val="2"/>
        <w:spacing w:before="186" w:line="227" w:lineRule="auto"/>
        <w:ind w:left="864"/>
        <w:rPr>
          <w:sz w:val="23"/>
          <w:szCs w:val="23"/>
        </w:rPr>
      </w:pPr>
      <w:r>
        <w:rPr>
          <w:spacing w:val="1"/>
          <w:sz w:val="23"/>
          <w:szCs w:val="23"/>
        </w:rPr>
        <w:t>《人员管理和培训程序》</w:t>
      </w:r>
      <w:r>
        <w:rPr>
          <w:sz w:val="23"/>
          <w:szCs w:val="23"/>
        </w:rPr>
        <w:t xml:space="preserve">                  CX</w:t>
      </w:r>
      <w:r>
        <w:rPr>
          <w:spacing w:val="1"/>
          <w:sz w:val="23"/>
          <w:szCs w:val="23"/>
        </w:rPr>
        <w:t>-03</w:t>
      </w:r>
    </w:p>
    <w:p w14:paraId="0694C56F">
      <w:pPr>
        <w:spacing w:line="227" w:lineRule="auto"/>
        <w:rPr>
          <w:sz w:val="23"/>
          <w:szCs w:val="23"/>
        </w:rPr>
        <w:sectPr>
          <w:headerReference r:id="rId19" w:type="default"/>
          <w:pgSz w:w="12243" w:h="15843"/>
          <w:pgMar w:top="2474" w:right="1414" w:bottom="400" w:left="1418" w:header="566" w:footer="0" w:gutter="0"/>
          <w:cols w:space="720" w:num="1"/>
        </w:sectPr>
      </w:pPr>
    </w:p>
    <w:p w14:paraId="1DFC50D4">
      <w:pPr>
        <w:spacing w:line="166" w:lineRule="exact"/>
      </w:pPr>
    </w:p>
    <w:tbl>
      <w:tblPr>
        <w:tblStyle w:val="5"/>
        <w:tblW w:w="9326" w:type="dxa"/>
        <w:tblInd w:w="12" w:type="dxa"/>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Layout w:type="fixed"/>
        <w:tblCellMar>
          <w:top w:w="0" w:type="dxa"/>
          <w:left w:w="0" w:type="dxa"/>
          <w:bottom w:w="0" w:type="dxa"/>
          <w:right w:w="0" w:type="dxa"/>
        </w:tblCellMar>
      </w:tblPr>
      <w:tblGrid>
        <w:gridCol w:w="5355"/>
        <w:gridCol w:w="1414"/>
        <w:gridCol w:w="2557"/>
      </w:tblGrid>
      <w:tr w14:paraId="5EBC064E">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54" w:hRule="atLeast"/>
        </w:trPr>
        <w:tc>
          <w:tcPr>
            <w:tcW w:w="5355" w:type="dxa"/>
            <w:vMerge w:val="restart"/>
            <w:tcBorders>
              <w:bottom w:val="nil"/>
            </w:tcBorders>
            <w:vAlign w:val="top"/>
          </w:tcPr>
          <w:p w14:paraId="14C8B90A">
            <w:pPr>
              <w:spacing w:before="317" w:line="428" w:lineRule="auto"/>
              <w:ind w:left="1957" w:right="1179" w:hanging="772"/>
              <w:rPr>
                <w:rFonts w:ascii="宋体" w:hAnsi="宋体" w:eastAsia="宋体" w:cs="宋体"/>
                <w:sz w:val="35"/>
                <w:szCs w:val="35"/>
              </w:rPr>
            </w:pPr>
            <w:bookmarkStart w:id="0" w:name="bookmark6"/>
            <w:bookmarkEnd w:id="0"/>
            <w:bookmarkStart w:id="1" w:name="bookmark7"/>
            <w:bookmarkEnd w:id="1"/>
            <w:r>
              <w:rPr>
                <w:rFonts w:ascii="宋体" w:hAnsi="宋体" w:eastAsia="宋体" w:cs="宋体"/>
                <w:b/>
                <w:bCs/>
                <w:sz w:val="31"/>
                <w:szCs w:val="31"/>
              </w:rPr>
              <w:t>XXXXXX</w:t>
            </w:r>
            <w:r>
              <w:rPr>
                <w:rFonts w:ascii="宋体" w:hAnsi="宋体" w:eastAsia="宋体" w:cs="宋体"/>
                <w:spacing w:val="-57"/>
                <w:sz w:val="31"/>
                <w:szCs w:val="31"/>
              </w:rPr>
              <w:t xml:space="preserve"> </w:t>
            </w:r>
            <w:r>
              <w:rPr>
                <w:rFonts w:ascii="宋体" w:hAnsi="宋体" w:eastAsia="宋体" w:cs="宋体"/>
                <w:b/>
                <w:bCs/>
                <w:spacing w:val="6"/>
                <w:sz w:val="31"/>
                <w:szCs w:val="31"/>
              </w:rPr>
              <w:t>检测有限公司</w:t>
            </w:r>
            <w:r>
              <w:rPr>
                <w:rFonts w:ascii="宋体" w:hAnsi="宋体" w:eastAsia="宋体" w:cs="宋体"/>
                <w:sz w:val="31"/>
                <w:szCs w:val="31"/>
              </w:rPr>
              <w:t xml:space="preserve"> </w:t>
            </w:r>
            <w:r>
              <w:rPr>
                <w:rFonts w:ascii="宋体" w:hAnsi="宋体" w:eastAsia="宋体" w:cs="宋体"/>
                <w:b/>
                <w:bCs/>
                <w:spacing w:val="3"/>
                <w:sz w:val="35"/>
                <w:szCs w:val="35"/>
              </w:rPr>
              <w:t>质量手册</w:t>
            </w:r>
          </w:p>
        </w:tc>
        <w:tc>
          <w:tcPr>
            <w:tcW w:w="1414" w:type="dxa"/>
            <w:vAlign w:val="top"/>
          </w:tcPr>
          <w:p w14:paraId="7F67FB03">
            <w:pPr>
              <w:spacing w:before="153" w:line="227" w:lineRule="auto"/>
              <w:ind w:left="288"/>
              <w:rPr>
                <w:rFonts w:ascii="宋体" w:hAnsi="宋体" w:eastAsia="宋体" w:cs="宋体"/>
                <w:sz w:val="23"/>
                <w:szCs w:val="23"/>
              </w:rPr>
            </w:pPr>
            <w:r>
              <w:rPr>
                <w:rFonts w:ascii="宋体" w:hAnsi="宋体" w:eastAsia="宋体" w:cs="宋体"/>
                <w:b/>
                <w:bCs/>
                <w:spacing w:val="5"/>
                <w:sz w:val="23"/>
                <w:szCs w:val="23"/>
              </w:rPr>
              <w:t>文件编号</w:t>
            </w:r>
          </w:p>
        </w:tc>
        <w:tc>
          <w:tcPr>
            <w:tcW w:w="2557" w:type="dxa"/>
            <w:vAlign w:val="top"/>
          </w:tcPr>
          <w:p w14:paraId="1DA57F64">
            <w:pPr>
              <w:spacing w:before="166" w:line="220" w:lineRule="auto"/>
              <w:ind w:left="237"/>
              <w:rPr>
                <w:rFonts w:ascii="宋体" w:hAnsi="宋体" w:eastAsia="宋体" w:cs="宋体"/>
                <w:sz w:val="23"/>
                <w:szCs w:val="23"/>
              </w:rPr>
            </w:pPr>
            <w:r>
              <w:rPr>
                <w:rFonts w:ascii="宋体" w:hAnsi="宋体" w:eastAsia="宋体" w:cs="宋体"/>
                <w:b/>
                <w:bCs/>
                <w:sz w:val="23"/>
                <w:szCs w:val="23"/>
              </w:rPr>
              <w:t>SZQM</w:t>
            </w:r>
            <w:r>
              <w:rPr>
                <w:rFonts w:ascii="宋体" w:hAnsi="宋体" w:eastAsia="宋体" w:cs="宋体"/>
                <w:b/>
                <w:bCs/>
                <w:spacing w:val="5"/>
                <w:sz w:val="23"/>
                <w:szCs w:val="23"/>
              </w:rPr>
              <w:t>-01</w:t>
            </w:r>
          </w:p>
        </w:tc>
      </w:tr>
      <w:tr w14:paraId="1849A757">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9" w:hRule="atLeast"/>
        </w:trPr>
        <w:tc>
          <w:tcPr>
            <w:tcW w:w="5355" w:type="dxa"/>
            <w:vMerge w:val="continue"/>
            <w:tcBorders>
              <w:top w:val="nil"/>
              <w:bottom w:val="nil"/>
            </w:tcBorders>
            <w:vAlign w:val="top"/>
          </w:tcPr>
          <w:p w14:paraId="20F4FA46">
            <w:pPr>
              <w:pStyle w:val="6"/>
            </w:pPr>
          </w:p>
        </w:tc>
        <w:tc>
          <w:tcPr>
            <w:tcW w:w="1414" w:type="dxa"/>
            <w:vAlign w:val="top"/>
          </w:tcPr>
          <w:p w14:paraId="464EE311">
            <w:pPr>
              <w:spacing w:before="144" w:line="227" w:lineRule="auto"/>
              <w:ind w:left="347"/>
              <w:rPr>
                <w:rFonts w:ascii="宋体" w:hAnsi="宋体" w:eastAsia="宋体" w:cs="宋体"/>
                <w:sz w:val="23"/>
                <w:szCs w:val="23"/>
              </w:rPr>
            </w:pPr>
            <w:r>
              <w:rPr>
                <w:rFonts w:ascii="宋体" w:hAnsi="宋体" w:eastAsia="宋体" w:cs="宋体"/>
                <w:b/>
                <w:bCs/>
                <w:spacing w:val="-3"/>
                <w:sz w:val="23"/>
                <w:szCs w:val="23"/>
              </w:rPr>
              <w:t>版</w:t>
            </w:r>
            <w:r>
              <w:rPr>
                <w:rFonts w:ascii="宋体" w:hAnsi="宋体" w:eastAsia="宋体" w:cs="宋体"/>
                <w:spacing w:val="11"/>
                <w:sz w:val="23"/>
                <w:szCs w:val="23"/>
              </w:rPr>
              <w:t xml:space="preserve">   </w:t>
            </w:r>
            <w:r>
              <w:rPr>
                <w:rFonts w:ascii="宋体" w:hAnsi="宋体" w:eastAsia="宋体" w:cs="宋体"/>
                <w:b/>
                <w:bCs/>
                <w:spacing w:val="-3"/>
                <w:sz w:val="23"/>
                <w:szCs w:val="23"/>
              </w:rPr>
              <w:t>次</w:t>
            </w:r>
          </w:p>
        </w:tc>
        <w:tc>
          <w:tcPr>
            <w:tcW w:w="2557" w:type="dxa"/>
            <w:vAlign w:val="top"/>
          </w:tcPr>
          <w:p w14:paraId="59E60581">
            <w:pPr>
              <w:spacing w:before="144" w:line="227" w:lineRule="auto"/>
              <w:ind w:left="236"/>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25"/>
                <w:sz w:val="23"/>
                <w:szCs w:val="23"/>
              </w:rPr>
              <w:t xml:space="preserve"> </w:t>
            </w:r>
            <w:r>
              <w:rPr>
                <w:rFonts w:ascii="宋体" w:hAnsi="宋体" w:eastAsia="宋体" w:cs="宋体"/>
                <w:b/>
                <w:bCs/>
                <w:spacing w:val="-4"/>
                <w:sz w:val="23"/>
                <w:szCs w:val="23"/>
              </w:rPr>
              <w:t>1</w:t>
            </w:r>
            <w:r>
              <w:rPr>
                <w:rFonts w:ascii="宋体" w:hAnsi="宋体" w:eastAsia="宋体" w:cs="宋体"/>
                <w:spacing w:val="-44"/>
                <w:sz w:val="23"/>
                <w:szCs w:val="23"/>
              </w:rPr>
              <w:t xml:space="preserve"> </w:t>
            </w:r>
            <w:r>
              <w:rPr>
                <w:rFonts w:ascii="宋体" w:hAnsi="宋体" w:eastAsia="宋体" w:cs="宋体"/>
                <w:b/>
                <w:bCs/>
                <w:spacing w:val="-4"/>
                <w:sz w:val="23"/>
                <w:szCs w:val="23"/>
              </w:rPr>
              <w:t>版</w:t>
            </w:r>
            <w:r>
              <w:rPr>
                <w:rFonts w:ascii="宋体" w:hAnsi="宋体" w:eastAsia="宋体" w:cs="宋体"/>
                <w:spacing w:val="16"/>
                <w:sz w:val="23"/>
                <w:szCs w:val="23"/>
              </w:rPr>
              <w:t xml:space="preserve"> </w:t>
            </w:r>
            <w:r>
              <w:rPr>
                <w:rFonts w:ascii="宋体" w:hAnsi="宋体" w:eastAsia="宋体" w:cs="宋体"/>
                <w:b/>
                <w:bCs/>
                <w:spacing w:val="-4"/>
                <w:sz w:val="23"/>
                <w:szCs w:val="23"/>
              </w:rPr>
              <w:t>第</w:t>
            </w:r>
            <w:r>
              <w:rPr>
                <w:rFonts w:ascii="宋体" w:hAnsi="宋体" w:eastAsia="宋体" w:cs="宋体"/>
                <w:spacing w:val="-41"/>
                <w:sz w:val="23"/>
                <w:szCs w:val="23"/>
              </w:rPr>
              <w:t xml:space="preserve"> </w:t>
            </w:r>
            <w:r>
              <w:rPr>
                <w:rFonts w:ascii="宋体" w:hAnsi="宋体" w:eastAsia="宋体" w:cs="宋体"/>
                <w:b/>
                <w:bCs/>
                <w:spacing w:val="-4"/>
                <w:sz w:val="23"/>
                <w:szCs w:val="23"/>
              </w:rPr>
              <w:t>0</w:t>
            </w:r>
            <w:r>
              <w:rPr>
                <w:rFonts w:ascii="宋体" w:hAnsi="宋体" w:eastAsia="宋体" w:cs="宋体"/>
                <w:spacing w:val="-39"/>
                <w:sz w:val="23"/>
                <w:szCs w:val="23"/>
              </w:rPr>
              <w:t xml:space="preserve"> </w:t>
            </w:r>
            <w:r>
              <w:rPr>
                <w:rFonts w:ascii="宋体" w:hAnsi="宋体" w:eastAsia="宋体" w:cs="宋体"/>
                <w:b/>
                <w:bCs/>
                <w:spacing w:val="-4"/>
                <w:sz w:val="23"/>
                <w:szCs w:val="23"/>
              </w:rPr>
              <w:t>次修订</w:t>
            </w:r>
          </w:p>
        </w:tc>
      </w:tr>
      <w:tr w14:paraId="2361DD9E">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8" w:hRule="atLeast"/>
        </w:trPr>
        <w:tc>
          <w:tcPr>
            <w:tcW w:w="5355" w:type="dxa"/>
            <w:vMerge w:val="continue"/>
            <w:tcBorders>
              <w:top w:val="nil"/>
              <w:bottom w:val="nil"/>
            </w:tcBorders>
            <w:vAlign w:val="top"/>
          </w:tcPr>
          <w:p w14:paraId="635486D0">
            <w:pPr>
              <w:pStyle w:val="6"/>
            </w:pPr>
          </w:p>
        </w:tc>
        <w:tc>
          <w:tcPr>
            <w:tcW w:w="1414" w:type="dxa"/>
            <w:vAlign w:val="top"/>
          </w:tcPr>
          <w:p w14:paraId="2612244D">
            <w:pPr>
              <w:spacing w:before="148" w:line="224" w:lineRule="auto"/>
              <w:ind w:left="352"/>
              <w:rPr>
                <w:rFonts w:ascii="宋体" w:hAnsi="宋体" w:eastAsia="宋体" w:cs="宋体"/>
                <w:sz w:val="23"/>
                <w:szCs w:val="23"/>
              </w:rPr>
            </w:pPr>
            <w:r>
              <w:rPr>
                <w:rFonts w:ascii="宋体" w:hAnsi="宋体" w:eastAsia="宋体" w:cs="宋体"/>
                <w:b/>
                <w:bCs/>
                <w:spacing w:val="-5"/>
                <w:sz w:val="23"/>
                <w:szCs w:val="23"/>
              </w:rPr>
              <w:t>页</w:t>
            </w:r>
            <w:r>
              <w:rPr>
                <w:rFonts w:ascii="宋体" w:hAnsi="宋体" w:eastAsia="宋体" w:cs="宋体"/>
                <w:spacing w:val="8"/>
                <w:sz w:val="23"/>
                <w:szCs w:val="23"/>
              </w:rPr>
              <w:t xml:space="preserve">   </w:t>
            </w:r>
            <w:r>
              <w:rPr>
                <w:rFonts w:ascii="宋体" w:hAnsi="宋体" w:eastAsia="宋体" w:cs="宋体"/>
                <w:b/>
                <w:bCs/>
                <w:spacing w:val="-5"/>
                <w:sz w:val="23"/>
                <w:szCs w:val="23"/>
              </w:rPr>
              <w:t>码</w:t>
            </w:r>
          </w:p>
        </w:tc>
        <w:tc>
          <w:tcPr>
            <w:tcW w:w="2557" w:type="dxa"/>
            <w:vAlign w:val="top"/>
          </w:tcPr>
          <w:p w14:paraId="1A2500B4">
            <w:pPr>
              <w:spacing w:before="148" w:line="224" w:lineRule="auto"/>
              <w:ind w:left="236"/>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17"/>
                <w:sz w:val="23"/>
                <w:szCs w:val="23"/>
              </w:rPr>
              <w:t xml:space="preserve"> </w:t>
            </w:r>
            <w:r>
              <w:rPr>
                <w:rFonts w:ascii="宋体" w:hAnsi="宋体" w:eastAsia="宋体" w:cs="宋体"/>
                <w:b/>
                <w:bCs/>
                <w:spacing w:val="-4"/>
                <w:sz w:val="23"/>
                <w:szCs w:val="23"/>
              </w:rPr>
              <w:t>X</w:t>
            </w:r>
            <w:r>
              <w:rPr>
                <w:rFonts w:ascii="宋体" w:hAnsi="宋体" w:eastAsia="宋体" w:cs="宋体"/>
                <w:spacing w:val="22"/>
                <w:sz w:val="23"/>
                <w:szCs w:val="23"/>
              </w:rPr>
              <w:t xml:space="preserve"> </w:t>
            </w:r>
            <w:r>
              <w:rPr>
                <w:rFonts w:ascii="宋体" w:hAnsi="宋体" w:eastAsia="宋体" w:cs="宋体"/>
                <w:b/>
                <w:bCs/>
                <w:spacing w:val="-4"/>
                <w:sz w:val="23"/>
                <w:szCs w:val="23"/>
              </w:rPr>
              <w:t>页</w:t>
            </w:r>
            <w:r>
              <w:rPr>
                <w:rFonts w:ascii="宋体" w:hAnsi="宋体" w:eastAsia="宋体" w:cs="宋体"/>
                <w:spacing w:val="14"/>
                <w:sz w:val="23"/>
                <w:szCs w:val="23"/>
              </w:rPr>
              <w:t xml:space="preserve"> </w:t>
            </w:r>
            <w:r>
              <w:rPr>
                <w:rFonts w:ascii="宋体" w:hAnsi="宋体" w:eastAsia="宋体" w:cs="宋体"/>
                <w:b/>
                <w:bCs/>
                <w:spacing w:val="-4"/>
                <w:sz w:val="23"/>
                <w:szCs w:val="23"/>
              </w:rPr>
              <w:t>共</w:t>
            </w:r>
            <w:r>
              <w:rPr>
                <w:rFonts w:ascii="宋体" w:hAnsi="宋体" w:eastAsia="宋体" w:cs="宋体"/>
                <w:spacing w:val="13"/>
                <w:sz w:val="23"/>
                <w:szCs w:val="23"/>
              </w:rPr>
              <w:t xml:space="preserve"> </w:t>
            </w:r>
            <w:r>
              <w:rPr>
                <w:rFonts w:ascii="宋体" w:hAnsi="宋体" w:eastAsia="宋体" w:cs="宋体"/>
                <w:b/>
                <w:bCs/>
                <w:spacing w:val="-4"/>
                <w:sz w:val="23"/>
                <w:szCs w:val="23"/>
              </w:rPr>
              <w:t>X</w:t>
            </w:r>
            <w:r>
              <w:rPr>
                <w:rFonts w:ascii="宋体" w:hAnsi="宋体" w:eastAsia="宋体" w:cs="宋体"/>
                <w:spacing w:val="21"/>
                <w:sz w:val="23"/>
                <w:szCs w:val="23"/>
              </w:rPr>
              <w:t xml:space="preserve"> </w:t>
            </w:r>
            <w:r>
              <w:rPr>
                <w:rFonts w:ascii="宋体" w:hAnsi="宋体" w:eastAsia="宋体" w:cs="宋体"/>
                <w:b/>
                <w:bCs/>
                <w:spacing w:val="-4"/>
                <w:sz w:val="23"/>
                <w:szCs w:val="23"/>
              </w:rPr>
              <w:t>页</w:t>
            </w:r>
          </w:p>
        </w:tc>
      </w:tr>
      <w:tr w14:paraId="29C76D65">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52" w:hRule="atLeast"/>
        </w:trPr>
        <w:tc>
          <w:tcPr>
            <w:tcW w:w="5355" w:type="dxa"/>
            <w:vMerge w:val="continue"/>
            <w:tcBorders>
              <w:top w:val="nil"/>
            </w:tcBorders>
            <w:vAlign w:val="top"/>
          </w:tcPr>
          <w:p w14:paraId="6E92A20D">
            <w:pPr>
              <w:pStyle w:val="6"/>
            </w:pPr>
          </w:p>
        </w:tc>
        <w:tc>
          <w:tcPr>
            <w:tcW w:w="1414" w:type="dxa"/>
            <w:vAlign w:val="top"/>
          </w:tcPr>
          <w:p w14:paraId="5CA88EC5">
            <w:pPr>
              <w:spacing w:before="156" w:line="228" w:lineRule="auto"/>
              <w:ind w:left="292"/>
              <w:rPr>
                <w:rFonts w:ascii="宋体" w:hAnsi="宋体" w:eastAsia="宋体" w:cs="宋体"/>
                <w:sz w:val="23"/>
                <w:szCs w:val="23"/>
              </w:rPr>
            </w:pPr>
            <w:r>
              <w:rPr>
                <w:rFonts w:ascii="宋体" w:hAnsi="宋体" w:eastAsia="宋体" w:cs="宋体"/>
                <w:b/>
                <w:bCs/>
                <w:spacing w:val="4"/>
                <w:sz w:val="23"/>
                <w:szCs w:val="23"/>
              </w:rPr>
              <w:t>实施日期</w:t>
            </w:r>
          </w:p>
        </w:tc>
        <w:tc>
          <w:tcPr>
            <w:tcW w:w="2557" w:type="dxa"/>
            <w:vAlign w:val="top"/>
          </w:tcPr>
          <w:p w14:paraId="1CE474B1">
            <w:pPr>
              <w:spacing w:before="169" w:line="219" w:lineRule="auto"/>
              <w:ind w:left="239"/>
              <w:rPr>
                <w:rFonts w:hint="eastAsia" w:ascii="宋体" w:hAnsi="宋体" w:eastAsia="宋体" w:cs="宋体"/>
                <w:sz w:val="23"/>
                <w:szCs w:val="23"/>
                <w:lang w:eastAsia="zh-CN"/>
              </w:rPr>
            </w:pPr>
            <w:r>
              <w:rPr>
                <w:rFonts w:hint="eastAsia" w:ascii="宋体" w:hAnsi="宋体" w:eastAsia="宋体" w:cs="宋体"/>
                <w:b/>
                <w:bCs/>
                <w:spacing w:val="2"/>
                <w:sz w:val="23"/>
                <w:szCs w:val="23"/>
                <w:lang w:eastAsia="zh-CN"/>
              </w:rPr>
              <w:t>2025-02-01</w:t>
            </w:r>
          </w:p>
        </w:tc>
      </w:tr>
    </w:tbl>
    <w:sdt>
      <w:sdtPr>
        <w:rPr>
          <w:rFonts w:ascii="Arial" w:hAnsi="Arial" w:eastAsia="Arial" w:cs="Arial"/>
          <w:sz w:val="21"/>
          <w:szCs w:val="21"/>
        </w:rPr>
        <w:id w:val="147465872"/>
        <w:docPartObj>
          <w:docPartGallery w:val="Table of Contents"/>
          <w:docPartUnique/>
        </w:docPartObj>
      </w:sdtPr>
      <w:sdtEndPr>
        <w:rPr>
          <w:rFonts w:ascii="宋体" w:hAnsi="宋体" w:eastAsia="宋体" w:cs="宋体"/>
          <w:sz w:val="23"/>
          <w:szCs w:val="23"/>
        </w:rPr>
      </w:sdtEndPr>
      <w:sdtContent>
        <w:p w14:paraId="0D85C0BF">
          <w:pPr>
            <w:pStyle w:val="2"/>
            <w:spacing w:before="245" w:line="227" w:lineRule="auto"/>
            <w:ind w:left="864"/>
            <w:rPr>
              <w:sz w:val="23"/>
              <w:szCs w:val="23"/>
            </w:rPr>
          </w:pPr>
          <w:r>
            <w:rPr>
              <w:spacing w:val="4"/>
              <w:sz w:val="23"/>
              <w:szCs w:val="23"/>
            </w:rPr>
            <w:t xml:space="preserve">《监督和能力监控程序》                 </w:t>
          </w:r>
          <w:r>
            <w:rPr>
              <w:sz w:val="23"/>
              <w:szCs w:val="23"/>
            </w:rPr>
            <w:t>CX</w:t>
          </w:r>
          <w:r>
            <w:rPr>
              <w:spacing w:val="4"/>
              <w:sz w:val="23"/>
              <w:szCs w:val="23"/>
            </w:rPr>
            <w:t>-</w:t>
          </w:r>
          <w:r>
            <w:fldChar w:fldCharType="begin"/>
          </w:r>
          <w:r>
            <w:instrText xml:space="preserve"> HYPERLINK \l "bookmark8" </w:instrText>
          </w:r>
          <w:r>
            <w:fldChar w:fldCharType="separate"/>
          </w:r>
          <w:r>
            <w:rPr>
              <w:spacing w:val="4"/>
              <w:sz w:val="23"/>
              <w:szCs w:val="23"/>
            </w:rPr>
            <w:t>04</w:t>
          </w:r>
          <w:r>
            <w:rPr>
              <w:spacing w:val="4"/>
              <w:sz w:val="23"/>
              <w:szCs w:val="23"/>
            </w:rPr>
            <w:fldChar w:fldCharType="end"/>
          </w:r>
        </w:p>
        <w:p w14:paraId="00501E78">
          <w:pPr>
            <w:pStyle w:val="2"/>
            <w:spacing w:before="185" w:line="227" w:lineRule="auto"/>
            <w:ind w:left="864"/>
            <w:rPr>
              <w:sz w:val="23"/>
              <w:szCs w:val="23"/>
            </w:rPr>
          </w:pPr>
          <w:r>
            <w:rPr>
              <w:spacing w:val="1"/>
              <w:sz w:val="23"/>
              <w:szCs w:val="23"/>
            </w:rPr>
            <w:t>《不符合工作控制程序》</w:t>
          </w:r>
          <w:r>
            <w:rPr>
              <w:sz w:val="23"/>
              <w:szCs w:val="23"/>
            </w:rPr>
            <w:t xml:space="preserve">                  CX</w:t>
          </w:r>
          <w:r>
            <w:rPr>
              <w:spacing w:val="1"/>
              <w:sz w:val="23"/>
              <w:szCs w:val="23"/>
            </w:rPr>
            <w:t>-</w:t>
          </w:r>
          <w:r>
            <w:fldChar w:fldCharType="begin"/>
          </w:r>
          <w:r>
            <w:instrText xml:space="preserve"> HYPERLINK \l "bookmark7" </w:instrText>
          </w:r>
          <w:r>
            <w:fldChar w:fldCharType="separate"/>
          </w:r>
          <w:r>
            <w:rPr>
              <w:spacing w:val="1"/>
              <w:sz w:val="23"/>
              <w:szCs w:val="23"/>
            </w:rPr>
            <w:t>26</w:t>
          </w:r>
          <w:r>
            <w:rPr>
              <w:spacing w:val="1"/>
              <w:sz w:val="23"/>
              <w:szCs w:val="23"/>
            </w:rPr>
            <w:fldChar w:fldCharType="end"/>
          </w:r>
        </w:p>
      </w:sdtContent>
    </w:sdt>
    <w:p w14:paraId="6543D508">
      <w:pPr>
        <w:spacing w:line="227" w:lineRule="auto"/>
        <w:rPr>
          <w:sz w:val="23"/>
          <w:szCs w:val="23"/>
        </w:rPr>
        <w:sectPr>
          <w:headerReference r:id="rId20" w:type="default"/>
          <w:pgSz w:w="12243" w:h="15843"/>
          <w:pgMar w:top="400" w:right="1471" w:bottom="400" w:left="1418" w:header="0" w:footer="0" w:gutter="0"/>
          <w:cols w:space="720" w:num="1"/>
        </w:sectPr>
      </w:pPr>
    </w:p>
    <w:p w14:paraId="77A97EB0">
      <w:pPr>
        <w:pStyle w:val="2"/>
        <w:spacing w:before="245" w:line="227" w:lineRule="auto"/>
        <w:ind w:left="8"/>
        <w:outlineLvl w:val="1"/>
        <w:rPr>
          <w:sz w:val="23"/>
          <w:szCs w:val="23"/>
        </w:rPr>
      </w:pPr>
      <w:r>
        <w:rPr>
          <w:rFonts w:ascii="Times New Roman" w:hAnsi="Times New Roman" w:eastAsia="Times New Roman" w:cs="Times New Roman"/>
          <w:b/>
          <w:bCs/>
          <w:spacing w:val="5"/>
          <w:sz w:val="23"/>
          <w:szCs w:val="23"/>
        </w:rPr>
        <w:t>6.3</w:t>
      </w:r>
      <w:r>
        <w:rPr>
          <w:rFonts w:ascii="Times New Roman" w:hAnsi="Times New Roman" w:eastAsia="Times New Roman" w:cs="Times New Roman"/>
          <w:b/>
          <w:bCs/>
          <w:spacing w:val="12"/>
          <w:sz w:val="23"/>
          <w:szCs w:val="23"/>
        </w:rPr>
        <w:t xml:space="preserve">    </w:t>
      </w:r>
      <w:r>
        <w:rPr>
          <w:b/>
          <w:bCs/>
          <w:spacing w:val="5"/>
          <w:sz w:val="23"/>
          <w:szCs w:val="23"/>
        </w:rPr>
        <w:t>设施和环境条件</w:t>
      </w:r>
    </w:p>
    <w:p w14:paraId="1A4C6095">
      <w:pPr>
        <w:pStyle w:val="2"/>
        <w:spacing w:before="186" w:line="337" w:lineRule="auto"/>
        <w:ind w:left="716" w:right="76" w:hanging="706"/>
        <w:rPr>
          <w:sz w:val="23"/>
          <w:szCs w:val="23"/>
        </w:rPr>
      </w:pPr>
      <w:r>
        <w:rPr>
          <w:rFonts w:ascii="Times New Roman" w:hAnsi="Times New Roman" w:eastAsia="Times New Roman" w:cs="Times New Roman"/>
          <w:spacing w:val="4"/>
          <w:sz w:val="23"/>
          <w:szCs w:val="23"/>
        </w:rPr>
        <w:t xml:space="preserve">6.3.1    </w:t>
      </w:r>
      <w:r>
        <w:rPr>
          <w:spacing w:val="4"/>
          <w:sz w:val="23"/>
          <w:szCs w:val="23"/>
        </w:rPr>
        <w:t>本公司制定和保持了《设施与环境控制程序》，确保用于检测的设施配置和环境条件</w:t>
      </w:r>
      <w:r>
        <w:rPr>
          <w:spacing w:val="11"/>
          <w:sz w:val="23"/>
          <w:szCs w:val="23"/>
        </w:rPr>
        <w:t xml:space="preserve"> 应满足检测活动的相关要求，设施内容包括但不限于能源、灰尘、供电、照明、通</w:t>
      </w:r>
      <w:r>
        <w:rPr>
          <w:spacing w:val="14"/>
          <w:sz w:val="23"/>
          <w:szCs w:val="23"/>
        </w:rPr>
        <w:t xml:space="preserve"> </w:t>
      </w:r>
      <w:r>
        <w:rPr>
          <w:spacing w:val="5"/>
          <w:sz w:val="23"/>
          <w:szCs w:val="23"/>
        </w:rPr>
        <w:t>风、消防、安全设施和环境条件等，各种设施应满足设备运行、样</w:t>
      </w:r>
      <w:r>
        <w:rPr>
          <w:spacing w:val="4"/>
          <w:sz w:val="23"/>
          <w:szCs w:val="23"/>
        </w:rPr>
        <w:t>品保存和检测工作</w:t>
      </w:r>
      <w:r>
        <w:rPr>
          <w:sz w:val="23"/>
          <w:szCs w:val="23"/>
        </w:rPr>
        <w:t xml:space="preserve"> </w:t>
      </w:r>
      <w:r>
        <w:rPr>
          <w:spacing w:val="9"/>
          <w:sz w:val="23"/>
          <w:szCs w:val="23"/>
        </w:rPr>
        <w:t>要求，以防止设施和环境条件对检测结果的不良影响，确保结果报告的准确有效。</w:t>
      </w:r>
    </w:p>
    <w:p w14:paraId="0EB150B3">
      <w:pPr>
        <w:pStyle w:val="2"/>
        <w:spacing w:before="185" w:line="302" w:lineRule="auto"/>
        <w:ind w:left="716" w:hanging="706"/>
        <w:rPr>
          <w:sz w:val="23"/>
          <w:szCs w:val="23"/>
        </w:rPr>
      </w:pPr>
      <w:r>
        <w:rPr>
          <w:rFonts w:ascii="Times New Roman" w:hAnsi="Times New Roman" w:eastAsia="Times New Roman" w:cs="Times New Roman"/>
          <w:spacing w:val="3"/>
          <w:sz w:val="23"/>
          <w:szCs w:val="23"/>
        </w:rPr>
        <w:t xml:space="preserve">6.3.2    </w:t>
      </w:r>
      <w:r>
        <w:rPr>
          <w:spacing w:val="3"/>
          <w:sz w:val="23"/>
          <w:szCs w:val="23"/>
        </w:rPr>
        <w:t>本公司应对会影响检测结果的设施和环境条件做出相应的控制要求， 并制定成文件。</w:t>
      </w:r>
      <w:r>
        <w:rPr>
          <w:spacing w:val="18"/>
          <w:sz w:val="23"/>
          <w:szCs w:val="23"/>
        </w:rPr>
        <w:t xml:space="preserve"> </w:t>
      </w:r>
      <w:r>
        <w:rPr>
          <w:spacing w:val="7"/>
          <w:sz w:val="23"/>
          <w:szCs w:val="23"/>
        </w:rPr>
        <w:t>环境条件应满足技术标准、设备运行和相关的要求。</w:t>
      </w:r>
    </w:p>
    <w:p w14:paraId="7B5EBC7D">
      <w:pPr>
        <w:pStyle w:val="2"/>
        <w:spacing w:before="182" w:line="227" w:lineRule="auto"/>
        <w:ind w:left="10"/>
        <w:rPr>
          <w:sz w:val="23"/>
          <w:szCs w:val="23"/>
        </w:rPr>
      </w:pPr>
      <w:r>
        <w:rPr>
          <w:rFonts w:ascii="Times New Roman" w:hAnsi="Times New Roman" w:eastAsia="Times New Roman" w:cs="Times New Roman"/>
          <w:spacing w:val="6"/>
          <w:sz w:val="23"/>
          <w:szCs w:val="23"/>
        </w:rPr>
        <w:t>6.3.3</w:t>
      </w:r>
      <w:r>
        <w:rPr>
          <w:rFonts w:ascii="Times New Roman" w:hAnsi="Times New Roman" w:eastAsia="Times New Roman" w:cs="Times New Roman"/>
          <w:spacing w:val="4"/>
          <w:sz w:val="23"/>
          <w:szCs w:val="23"/>
        </w:rPr>
        <w:t xml:space="preserve">    </w:t>
      </w:r>
      <w:r>
        <w:rPr>
          <w:spacing w:val="6"/>
          <w:sz w:val="23"/>
          <w:szCs w:val="23"/>
        </w:rPr>
        <w:t>环境条件的监控和记录</w:t>
      </w:r>
    </w:p>
    <w:p w14:paraId="35010097">
      <w:pPr>
        <w:pStyle w:val="2"/>
        <w:spacing w:before="185" w:line="359" w:lineRule="auto"/>
        <w:ind w:left="720" w:right="76" w:hanging="427"/>
        <w:rPr>
          <w:sz w:val="23"/>
          <w:szCs w:val="23"/>
        </w:rPr>
      </w:pPr>
      <w:r>
        <w:rPr>
          <w:spacing w:val="10"/>
          <w:sz w:val="23"/>
          <w:szCs w:val="23"/>
        </w:rPr>
        <w:t>a）</w:t>
      </w:r>
      <w:r>
        <w:rPr>
          <w:spacing w:val="-6"/>
          <w:sz w:val="23"/>
          <w:szCs w:val="23"/>
        </w:rPr>
        <w:t xml:space="preserve"> </w:t>
      </w:r>
      <w:r>
        <w:rPr>
          <w:spacing w:val="10"/>
          <w:sz w:val="23"/>
          <w:szCs w:val="23"/>
        </w:rPr>
        <w:t>当检测方法或设备使用对环境条件有严格要求时，应对检测区域配备空调、加抽湿</w:t>
      </w:r>
      <w:r>
        <w:rPr>
          <w:sz w:val="23"/>
          <w:szCs w:val="23"/>
        </w:rPr>
        <w:t xml:space="preserve"> </w:t>
      </w:r>
      <w:r>
        <w:rPr>
          <w:spacing w:val="8"/>
          <w:sz w:val="23"/>
          <w:szCs w:val="23"/>
        </w:rPr>
        <w:t>设备，使用时由检测人员启动运行，维持所需要条件，并做监控记录。</w:t>
      </w:r>
    </w:p>
    <w:p w14:paraId="4D7EC218">
      <w:pPr>
        <w:pStyle w:val="2"/>
        <w:spacing w:before="39" w:line="353" w:lineRule="auto"/>
        <w:ind w:left="717" w:right="78" w:hanging="416"/>
        <w:rPr>
          <w:sz w:val="23"/>
          <w:szCs w:val="23"/>
        </w:rPr>
      </w:pPr>
      <w:r>
        <w:rPr>
          <w:rFonts w:ascii="Calibri" w:hAnsi="Calibri" w:eastAsia="Calibri" w:cs="Calibri"/>
          <w:spacing w:val="10"/>
          <w:sz w:val="23"/>
          <w:szCs w:val="23"/>
        </w:rPr>
        <w:t>b</w:t>
      </w:r>
      <w:r>
        <w:rPr>
          <w:spacing w:val="10"/>
          <w:sz w:val="23"/>
          <w:szCs w:val="23"/>
        </w:rPr>
        <w:t>）</w:t>
      </w:r>
      <w:r>
        <w:rPr>
          <w:spacing w:val="-21"/>
          <w:sz w:val="23"/>
          <w:szCs w:val="23"/>
        </w:rPr>
        <w:t xml:space="preserve"> </w:t>
      </w:r>
      <w:r>
        <w:rPr>
          <w:spacing w:val="10"/>
          <w:sz w:val="23"/>
          <w:szCs w:val="23"/>
        </w:rPr>
        <w:t>本公司现有检测区域面积可以满足检测工作的需要，并为工作设备和所有必要的辅</w:t>
      </w:r>
      <w:r>
        <w:rPr>
          <w:sz w:val="23"/>
          <w:szCs w:val="23"/>
        </w:rPr>
        <w:t xml:space="preserve"> </w:t>
      </w:r>
      <w:r>
        <w:rPr>
          <w:spacing w:val="8"/>
          <w:sz w:val="23"/>
          <w:szCs w:val="23"/>
        </w:rPr>
        <w:t>助设备及样品保留存储空间。</w:t>
      </w:r>
    </w:p>
    <w:p w14:paraId="1E8FDF40">
      <w:pPr>
        <w:pStyle w:val="2"/>
        <w:spacing w:before="53" w:line="301" w:lineRule="auto"/>
        <w:ind w:left="718" w:right="78" w:hanging="421"/>
        <w:rPr>
          <w:sz w:val="23"/>
          <w:szCs w:val="23"/>
        </w:rPr>
      </w:pPr>
      <w:r>
        <w:rPr>
          <w:spacing w:val="10"/>
          <w:sz w:val="23"/>
          <w:szCs w:val="23"/>
        </w:rPr>
        <w:t>c）</w:t>
      </w:r>
      <w:r>
        <w:rPr>
          <w:spacing w:val="-12"/>
          <w:sz w:val="23"/>
          <w:szCs w:val="23"/>
        </w:rPr>
        <w:t xml:space="preserve"> </w:t>
      </w:r>
      <w:r>
        <w:rPr>
          <w:spacing w:val="10"/>
          <w:sz w:val="23"/>
          <w:szCs w:val="23"/>
        </w:rPr>
        <w:t>如仪器设备和检测标准对检验环境有特殊要求，本公司应对温度、湿度和电网电压</w:t>
      </w:r>
      <w:r>
        <w:rPr>
          <w:sz w:val="23"/>
          <w:szCs w:val="23"/>
        </w:rPr>
        <w:t xml:space="preserve"> </w:t>
      </w:r>
      <w:r>
        <w:rPr>
          <w:spacing w:val="4"/>
          <w:sz w:val="23"/>
          <w:szCs w:val="23"/>
        </w:rPr>
        <w:t>等进行监测和控制。</w:t>
      </w:r>
    </w:p>
    <w:p w14:paraId="13F73E20">
      <w:pPr>
        <w:pStyle w:val="2"/>
        <w:spacing w:before="183" w:line="301" w:lineRule="auto"/>
        <w:ind w:left="716" w:right="82" w:hanging="422"/>
        <w:rPr>
          <w:sz w:val="23"/>
          <w:szCs w:val="23"/>
        </w:rPr>
      </w:pPr>
      <w:r>
        <w:rPr>
          <w:rFonts w:ascii="Calibri" w:hAnsi="Calibri" w:eastAsia="Calibri" w:cs="Calibri"/>
          <w:spacing w:val="10"/>
          <w:sz w:val="23"/>
          <w:szCs w:val="23"/>
        </w:rPr>
        <w:t>d</w:t>
      </w:r>
      <w:r>
        <w:rPr>
          <w:spacing w:val="10"/>
          <w:sz w:val="23"/>
          <w:szCs w:val="23"/>
        </w:rPr>
        <w:t>）</w:t>
      </w:r>
      <w:r>
        <w:rPr>
          <w:spacing w:val="-19"/>
          <w:sz w:val="23"/>
          <w:szCs w:val="23"/>
        </w:rPr>
        <w:t xml:space="preserve"> </w:t>
      </w:r>
      <w:r>
        <w:rPr>
          <w:spacing w:val="10"/>
          <w:sz w:val="23"/>
          <w:szCs w:val="23"/>
        </w:rPr>
        <w:t>本公司检测环境条件应能满足检测需要及设备仪器使用维护对环境的要求，对于有</w:t>
      </w:r>
      <w:r>
        <w:rPr>
          <w:sz w:val="23"/>
          <w:szCs w:val="23"/>
        </w:rPr>
        <w:t xml:space="preserve"> </w:t>
      </w:r>
      <w:r>
        <w:rPr>
          <w:spacing w:val="8"/>
          <w:sz w:val="23"/>
          <w:szCs w:val="23"/>
        </w:rPr>
        <w:t>特殊要求的工作区域，其设施的配备和环境条件应严格按照有关规定执行。</w:t>
      </w:r>
    </w:p>
    <w:p w14:paraId="5E0E61FD">
      <w:pPr>
        <w:pStyle w:val="2"/>
        <w:spacing w:before="186" w:line="352" w:lineRule="auto"/>
        <w:ind w:left="716" w:right="83" w:hanging="423"/>
        <w:rPr>
          <w:sz w:val="23"/>
          <w:szCs w:val="23"/>
        </w:rPr>
      </w:pPr>
      <w:r>
        <w:rPr>
          <w:rFonts w:ascii="Calibri" w:hAnsi="Calibri" w:eastAsia="Calibri" w:cs="Calibri"/>
          <w:spacing w:val="10"/>
          <w:sz w:val="23"/>
          <w:szCs w:val="23"/>
        </w:rPr>
        <w:t>e</w:t>
      </w:r>
      <w:r>
        <w:rPr>
          <w:spacing w:val="10"/>
          <w:sz w:val="23"/>
          <w:szCs w:val="23"/>
        </w:rPr>
        <w:t>）</w:t>
      </w:r>
      <w:r>
        <w:rPr>
          <w:spacing w:val="-13"/>
          <w:sz w:val="23"/>
          <w:szCs w:val="23"/>
        </w:rPr>
        <w:t xml:space="preserve"> </w:t>
      </w:r>
      <w:r>
        <w:rPr>
          <w:spacing w:val="10"/>
          <w:sz w:val="23"/>
          <w:szCs w:val="23"/>
        </w:rPr>
        <w:t>检测过程中使用的消耗材料和样品的储存对环境条件有要求时，应有措施保证予以</w:t>
      </w:r>
      <w:r>
        <w:rPr>
          <w:sz w:val="23"/>
          <w:szCs w:val="23"/>
        </w:rPr>
        <w:t xml:space="preserve"> </w:t>
      </w:r>
      <w:r>
        <w:rPr>
          <w:spacing w:val="7"/>
          <w:sz w:val="23"/>
          <w:szCs w:val="23"/>
        </w:rPr>
        <w:t>满足，避免材料和样品的损坏或变质。</w:t>
      </w:r>
    </w:p>
    <w:p w14:paraId="064B126A">
      <w:pPr>
        <w:pStyle w:val="2"/>
        <w:spacing w:before="56" w:line="353" w:lineRule="auto"/>
        <w:ind w:left="718" w:right="83" w:hanging="431"/>
        <w:rPr>
          <w:sz w:val="23"/>
          <w:szCs w:val="23"/>
        </w:rPr>
      </w:pPr>
      <w:r>
        <w:rPr>
          <w:rFonts w:ascii="Calibri" w:hAnsi="Calibri" w:eastAsia="Calibri" w:cs="Calibri"/>
          <w:spacing w:val="11"/>
          <w:sz w:val="23"/>
          <w:szCs w:val="23"/>
        </w:rPr>
        <w:t>f</w:t>
      </w:r>
      <w:r>
        <w:rPr>
          <w:spacing w:val="11"/>
          <w:sz w:val="23"/>
          <w:szCs w:val="23"/>
        </w:rPr>
        <w:t>） 检测人员负责监控检测过程的环境条件，应在满足技术标</w:t>
      </w:r>
      <w:r>
        <w:rPr>
          <w:spacing w:val="10"/>
          <w:sz w:val="23"/>
          <w:szCs w:val="23"/>
        </w:rPr>
        <w:t>准和设备运行要求的环境</w:t>
      </w:r>
      <w:r>
        <w:rPr>
          <w:sz w:val="23"/>
          <w:szCs w:val="23"/>
        </w:rPr>
        <w:t xml:space="preserve"> </w:t>
      </w:r>
      <w:r>
        <w:rPr>
          <w:spacing w:val="8"/>
          <w:sz w:val="23"/>
          <w:szCs w:val="23"/>
        </w:rPr>
        <w:t>条件下进行检测工作，并在检测原始记录和仪器使用记录中记载环境条件。</w:t>
      </w:r>
    </w:p>
    <w:p w14:paraId="41BD0916">
      <w:pPr>
        <w:pStyle w:val="2"/>
        <w:spacing w:before="54" w:line="353" w:lineRule="auto"/>
        <w:ind w:left="716" w:right="83" w:hanging="427"/>
        <w:rPr>
          <w:sz w:val="23"/>
          <w:szCs w:val="23"/>
        </w:rPr>
      </w:pPr>
      <w:r>
        <w:rPr>
          <w:rFonts w:ascii="Calibri" w:hAnsi="Calibri" w:eastAsia="Calibri" w:cs="Calibri"/>
          <w:spacing w:val="11"/>
          <w:sz w:val="23"/>
          <w:szCs w:val="23"/>
        </w:rPr>
        <w:t>g</w:t>
      </w:r>
      <w:r>
        <w:rPr>
          <w:spacing w:val="11"/>
          <w:sz w:val="23"/>
          <w:szCs w:val="23"/>
        </w:rPr>
        <w:t>）</w:t>
      </w:r>
      <w:r>
        <w:rPr>
          <w:spacing w:val="-24"/>
          <w:sz w:val="23"/>
          <w:szCs w:val="23"/>
        </w:rPr>
        <w:t xml:space="preserve"> </w:t>
      </w:r>
      <w:r>
        <w:rPr>
          <w:spacing w:val="11"/>
          <w:sz w:val="23"/>
          <w:szCs w:val="23"/>
        </w:rPr>
        <w:t>检测部门负责环境条件的日常检查，一旦发现</w:t>
      </w:r>
      <w:r>
        <w:rPr>
          <w:spacing w:val="10"/>
          <w:sz w:val="23"/>
          <w:szCs w:val="23"/>
        </w:rPr>
        <w:t>环境条件不符合规定要求，并可能对</w:t>
      </w:r>
      <w:r>
        <w:rPr>
          <w:sz w:val="23"/>
          <w:szCs w:val="23"/>
        </w:rPr>
        <w:t xml:space="preserve"> </w:t>
      </w:r>
      <w:r>
        <w:rPr>
          <w:spacing w:val="1"/>
          <w:sz w:val="23"/>
          <w:szCs w:val="23"/>
        </w:rPr>
        <w:t>检测结果有影响时应立即停止检测工作，</w:t>
      </w:r>
      <w:r>
        <w:rPr>
          <w:spacing w:val="-15"/>
          <w:sz w:val="23"/>
          <w:szCs w:val="23"/>
        </w:rPr>
        <w:t xml:space="preserve"> </w:t>
      </w:r>
      <w:r>
        <w:rPr>
          <w:spacing w:val="1"/>
          <w:sz w:val="23"/>
          <w:szCs w:val="23"/>
        </w:rPr>
        <w:t>配合相关部门查找原因，并作出相应处理。</w:t>
      </w:r>
    </w:p>
    <w:p w14:paraId="0880505E">
      <w:pPr>
        <w:pStyle w:val="2"/>
        <w:spacing w:before="54" w:line="363" w:lineRule="auto"/>
        <w:ind w:left="720" w:right="81" w:hanging="710"/>
        <w:rPr>
          <w:sz w:val="23"/>
          <w:szCs w:val="23"/>
        </w:rPr>
      </w:pPr>
      <w:r>
        <w:rPr>
          <w:rFonts w:ascii="Times New Roman" w:hAnsi="Times New Roman" w:eastAsia="Times New Roman" w:cs="Times New Roman"/>
          <w:spacing w:val="9"/>
          <w:sz w:val="23"/>
          <w:szCs w:val="23"/>
        </w:rPr>
        <w:t xml:space="preserve">6.3.4    </w:t>
      </w:r>
      <w:r>
        <w:rPr>
          <w:spacing w:val="9"/>
          <w:sz w:val="23"/>
          <w:szCs w:val="23"/>
        </w:rPr>
        <w:t>实验室应制定控制设施的措施并予以实施、监控和定期评审。控制措施包括但不限</w:t>
      </w:r>
      <w:r>
        <w:rPr>
          <w:spacing w:val="17"/>
          <w:sz w:val="23"/>
          <w:szCs w:val="23"/>
        </w:rPr>
        <w:t xml:space="preserve"> </w:t>
      </w:r>
      <w:r>
        <w:rPr>
          <w:spacing w:val="-14"/>
          <w:sz w:val="23"/>
          <w:szCs w:val="23"/>
        </w:rPr>
        <w:t>于：</w:t>
      </w:r>
    </w:p>
    <w:p w14:paraId="580BCC21">
      <w:pPr>
        <w:pStyle w:val="2"/>
        <w:spacing w:before="31" w:line="361" w:lineRule="auto"/>
        <w:ind w:left="715" w:right="78" w:hanging="422"/>
        <w:rPr>
          <w:sz w:val="23"/>
          <w:szCs w:val="23"/>
        </w:rPr>
      </w:pPr>
      <w:r>
        <w:rPr>
          <w:sz w:val="23"/>
          <w:szCs w:val="23"/>
        </w:rPr>
        <w:t>a）</w:t>
      </w:r>
      <w:r>
        <w:rPr>
          <w:spacing w:val="-8"/>
          <w:sz w:val="23"/>
          <w:szCs w:val="23"/>
        </w:rPr>
        <w:t xml:space="preserve"> </w:t>
      </w:r>
      <w:r>
        <w:rPr>
          <w:sz w:val="23"/>
          <w:szCs w:val="23"/>
        </w:rPr>
        <w:t>实验室为受控区。为了保证检测工作正常开展，</w:t>
      </w:r>
      <w:r>
        <w:rPr>
          <w:spacing w:val="-24"/>
          <w:sz w:val="23"/>
          <w:szCs w:val="23"/>
        </w:rPr>
        <w:t xml:space="preserve"> </w:t>
      </w:r>
      <w:r>
        <w:rPr>
          <w:sz w:val="23"/>
          <w:szCs w:val="23"/>
        </w:rPr>
        <w:t xml:space="preserve">在检测区域入口应设置有明显警示， </w:t>
      </w:r>
      <w:r>
        <w:rPr>
          <w:spacing w:val="10"/>
          <w:sz w:val="23"/>
          <w:szCs w:val="23"/>
        </w:rPr>
        <w:t>对进入人员进行限制和控制。外来人员进入应经总</w:t>
      </w:r>
      <w:r>
        <w:rPr>
          <w:spacing w:val="9"/>
          <w:sz w:val="23"/>
          <w:szCs w:val="23"/>
        </w:rPr>
        <w:t>经理批准后，</w:t>
      </w:r>
      <w:r>
        <w:rPr>
          <w:spacing w:val="-52"/>
          <w:sz w:val="23"/>
          <w:szCs w:val="23"/>
        </w:rPr>
        <w:t xml:space="preserve"> </w:t>
      </w:r>
      <w:r>
        <w:rPr>
          <w:spacing w:val="9"/>
          <w:sz w:val="23"/>
          <w:szCs w:val="23"/>
        </w:rPr>
        <w:t>由专门人员陪同进</w:t>
      </w:r>
    </w:p>
    <w:p w14:paraId="373E60DB">
      <w:pPr>
        <w:spacing w:line="361" w:lineRule="auto"/>
        <w:rPr>
          <w:sz w:val="23"/>
          <w:szCs w:val="23"/>
        </w:rPr>
        <w:sectPr>
          <w:headerReference r:id="rId21" w:type="default"/>
          <w:pgSz w:w="12243" w:h="15843"/>
          <w:pgMar w:top="2474" w:right="1337" w:bottom="400" w:left="1418" w:header="566" w:footer="0" w:gutter="0"/>
          <w:cols w:space="720" w:num="1"/>
        </w:sectPr>
      </w:pPr>
    </w:p>
    <w:p w14:paraId="169BC578">
      <w:pPr>
        <w:pStyle w:val="2"/>
        <w:spacing w:before="245" w:line="227" w:lineRule="auto"/>
        <w:ind w:left="716"/>
        <w:rPr>
          <w:sz w:val="23"/>
          <w:szCs w:val="23"/>
        </w:rPr>
      </w:pPr>
      <w:r>
        <w:rPr>
          <w:spacing w:val="5"/>
          <w:sz w:val="23"/>
          <w:szCs w:val="23"/>
        </w:rPr>
        <w:t>入及在授权区域活动。</w:t>
      </w:r>
    </w:p>
    <w:p w14:paraId="0FBD58F3">
      <w:pPr>
        <w:pStyle w:val="2"/>
        <w:spacing w:before="185" w:line="352" w:lineRule="auto"/>
        <w:ind w:left="720" w:right="83" w:hanging="419"/>
        <w:rPr>
          <w:sz w:val="23"/>
          <w:szCs w:val="23"/>
        </w:rPr>
      </w:pPr>
      <w:r>
        <w:rPr>
          <w:rFonts w:ascii="Calibri" w:hAnsi="Calibri" w:eastAsia="Calibri" w:cs="Calibri"/>
          <w:spacing w:val="9"/>
          <w:sz w:val="23"/>
          <w:szCs w:val="23"/>
        </w:rPr>
        <w:t>b</w:t>
      </w:r>
      <w:r>
        <w:rPr>
          <w:spacing w:val="9"/>
          <w:sz w:val="23"/>
          <w:szCs w:val="23"/>
        </w:rPr>
        <w:t>）</w:t>
      </w:r>
      <w:r>
        <w:rPr>
          <w:spacing w:val="-35"/>
          <w:sz w:val="23"/>
          <w:szCs w:val="23"/>
        </w:rPr>
        <w:t xml:space="preserve"> </w:t>
      </w:r>
      <w:r>
        <w:rPr>
          <w:spacing w:val="9"/>
          <w:sz w:val="23"/>
          <w:szCs w:val="23"/>
        </w:rPr>
        <w:t>识别检测活动中的影响，包括样品、设备等因素，制定预防控制措施，</w:t>
      </w:r>
      <w:r>
        <w:rPr>
          <w:spacing w:val="-66"/>
          <w:sz w:val="23"/>
          <w:szCs w:val="23"/>
        </w:rPr>
        <w:t xml:space="preserve"> </w:t>
      </w:r>
      <w:r>
        <w:rPr>
          <w:spacing w:val="9"/>
          <w:sz w:val="23"/>
          <w:szCs w:val="23"/>
        </w:rPr>
        <w:t>防止交</w:t>
      </w:r>
      <w:r>
        <w:rPr>
          <w:spacing w:val="8"/>
          <w:sz w:val="23"/>
          <w:szCs w:val="23"/>
        </w:rPr>
        <w:t>叉污</w:t>
      </w:r>
      <w:r>
        <w:rPr>
          <w:sz w:val="23"/>
          <w:szCs w:val="23"/>
        </w:rPr>
        <w:t xml:space="preserve"> </w:t>
      </w:r>
      <w:r>
        <w:rPr>
          <w:spacing w:val="7"/>
          <w:sz w:val="23"/>
          <w:szCs w:val="23"/>
        </w:rPr>
        <w:t>染、干扰检测结果的获取或结果失效的发生。</w:t>
      </w:r>
    </w:p>
    <w:p w14:paraId="1A8C5036">
      <w:pPr>
        <w:pStyle w:val="2"/>
        <w:spacing w:before="55" w:line="297" w:lineRule="auto"/>
        <w:ind w:left="721" w:right="76" w:hanging="428"/>
        <w:rPr>
          <w:sz w:val="23"/>
          <w:szCs w:val="23"/>
        </w:rPr>
      </w:pPr>
      <w:r>
        <w:rPr>
          <w:rFonts w:ascii="Calibri" w:hAnsi="Calibri" w:eastAsia="Calibri" w:cs="Calibri"/>
          <w:spacing w:val="10"/>
          <w:sz w:val="23"/>
          <w:szCs w:val="23"/>
        </w:rPr>
        <w:t>c</w:t>
      </w:r>
      <w:r>
        <w:rPr>
          <w:spacing w:val="10"/>
          <w:sz w:val="23"/>
          <w:szCs w:val="23"/>
        </w:rPr>
        <w:t>） 当与检测相邻的区域发生对检测不利的影响时，应采取有效的隔离措施；检测区域</w:t>
      </w:r>
      <w:r>
        <w:rPr>
          <w:spacing w:val="2"/>
          <w:sz w:val="23"/>
          <w:szCs w:val="23"/>
        </w:rPr>
        <w:t xml:space="preserve"> </w:t>
      </w:r>
      <w:r>
        <w:rPr>
          <w:spacing w:val="7"/>
          <w:sz w:val="23"/>
          <w:szCs w:val="23"/>
        </w:rPr>
        <w:t>与办公场所分离</w:t>
      </w:r>
      <w:r>
        <w:rPr>
          <w:rFonts w:ascii="Calibri" w:hAnsi="Calibri" w:eastAsia="Calibri" w:cs="Calibri"/>
          <w:spacing w:val="7"/>
          <w:sz w:val="23"/>
          <w:szCs w:val="23"/>
        </w:rPr>
        <w:t xml:space="preserve">;  </w:t>
      </w:r>
      <w:r>
        <w:rPr>
          <w:spacing w:val="7"/>
          <w:sz w:val="23"/>
          <w:szCs w:val="23"/>
        </w:rPr>
        <w:t>不同检测状态的样品应分区域存放。</w:t>
      </w:r>
    </w:p>
    <w:p w14:paraId="3DAADE50">
      <w:pPr>
        <w:pStyle w:val="2"/>
        <w:spacing w:before="192" w:line="302" w:lineRule="auto"/>
        <w:ind w:left="717" w:hanging="707"/>
        <w:rPr>
          <w:sz w:val="23"/>
          <w:szCs w:val="23"/>
        </w:rPr>
      </w:pPr>
      <w:r>
        <w:rPr>
          <w:rFonts w:ascii="Times New Roman" w:hAnsi="Times New Roman" w:eastAsia="Times New Roman" w:cs="Times New Roman"/>
          <w:spacing w:val="9"/>
          <w:sz w:val="23"/>
          <w:szCs w:val="23"/>
        </w:rPr>
        <w:t xml:space="preserve">6.3.5    </w:t>
      </w:r>
      <w:r>
        <w:rPr>
          <w:spacing w:val="9"/>
          <w:sz w:val="23"/>
          <w:szCs w:val="23"/>
        </w:rPr>
        <w:t>当在永久控制以外的设施中开展检测活动时，应满足认可要求、相关的规范、方法</w:t>
      </w:r>
      <w:r>
        <w:rPr>
          <w:spacing w:val="15"/>
          <w:sz w:val="23"/>
          <w:szCs w:val="23"/>
        </w:rPr>
        <w:t xml:space="preserve"> </w:t>
      </w:r>
      <w:r>
        <w:rPr>
          <w:spacing w:val="1"/>
          <w:sz w:val="23"/>
          <w:szCs w:val="23"/>
        </w:rPr>
        <w:t>和设备的有关要求，确保检测结果的有效性和准确性并执行</w:t>
      </w:r>
      <w:r>
        <w:rPr>
          <w:sz w:val="23"/>
          <w:szCs w:val="23"/>
        </w:rPr>
        <w:t>《设施与环境控制程序》。</w:t>
      </w:r>
    </w:p>
    <w:p w14:paraId="2DEFBAE5">
      <w:pPr>
        <w:pStyle w:val="2"/>
        <w:spacing w:before="181" w:line="326" w:lineRule="auto"/>
        <w:ind w:left="716" w:right="78" w:hanging="706"/>
        <w:rPr>
          <w:sz w:val="23"/>
          <w:szCs w:val="23"/>
        </w:rPr>
      </w:pPr>
      <w:r>
        <w:rPr>
          <w:rFonts w:ascii="Times New Roman" w:hAnsi="Times New Roman" w:eastAsia="Times New Roman" w:cs="Times New Roman"/>
          <w:spacing w:val="2"/>
          <w:sz w:val="23"/>
          <w:szCs w:val="23"/>
        </w:rPr>
        <w:t xml:space="preserve">6.3.6    </w:t>
      </w:r>
      <w:r>
        <w:rPr>
          <w:spacing w:val="2"/>
          <w:sz w:val="23"/>
          <w:szCs w:val="23"/>
        </w:rPr>
        <w:t>本公司为保持良好的内务， 制定《安全和内务管理程</w:t>
      </w:r>
      <w:r>
        <w:rPr>
          <w:spacing w:val="1"/>
          <w:sz w:val="23"/>
          <w:szCs w:val="23"/>
        </w:rPr>
        <w:t>序》，确保有关实验室安全和人</w:t>
      </w:r>
      <w:r>
        <w:rPr>
          <w:sz w:val="23"/>
          <w:szCs w:val="23"/>
        </w:rPr>
        <w:t xml:space="preserve"> 员健康。同时， 为控制安全和防火工作，</w:t>
      </w:r>
      <w:r>
        <w:rPr>
          <w:spacing w:val="-52"/>
          <w:sz w:val="23"/>
          <w:szCs w:val="23"/>
        </w:rPr>
        <w:t xml:space="preserve"> </w:t>
      </w:r>
      <w:r>
        <w:rPr>
          <w:sz w:val="23"/>
          <w:szCs w:val="23"/>
        </w:rPr>
        <w:t xml:space="preserve">配备相应安全防护装备及消防设施，并定期 </w:t>
      </w:r>
      <w:r>
        <w:rPr>
          <w:spacing w:val="5"/>
          <w:sz w:val="23"/>
          <w:szCs w:val="23"/>
        </w:rPr>
        <w:t>检查其功能的有效性。</w:t>
      </w:r>
    </w:p>
    <w:p w14:paraId="6D313428">
      <w:pPr>
        <w:pStyle w:val="2"/>
        <w:spacing w:before="185" w:line="227" w:lineRule="auto"/>
        <w:ind w:left="10"/>
        <w:rPr>
          <w:sz w:val="23"/>
          <w:szCs w:val="23"/>
        </w:rPr>
      </w:pPr>
      <w:r>
        <w:rPr>
          <w:rFonts w:ascii="Times New Roman" w:hAnsi="Times New Roman" w:eastAsia="Times New Roman" w:cs="Times New Roman"/>
          <w:spacing w:val="4"/>
          <w:sz w:val="23"/>
          <w:szCs w:val="23"/>
        </w:rPr>
        <w:t xml:space="preserve">6.3.7    </w:t>
      </w:r>
      <w:r>
        <w:rPr>
          <w:spacing w:val="4"/>
          <w:sz w:val="23"/>
          <w:szCs w:val="23"/>
        </w:rPr>
        <w:t>支持性文件</w:t>
      </w:r>
    </w:p>
    <w:sdt>
      <w:sdtPr>
        <w:rPr>
          <w:rFonts w:ascii="宋体" w:hAnsi="宋体" w:eastAsia="宋体" w:cs="宋体"/>
          <w:sz w:val="23"/>
          <w:szCs w:val="23"/>
        </w:rPr>
        <w:id w:val="147473747"/>
        <w:docPartObj>
          <w:docPartGallery w:val="Table of Contents"/>
          <w:docPartUnique/>
        </w:docPartObj>
      </w:sdtPr>
      <w:sdtEndPr>
        <w:rPr>
          <w:rFonts w:ascii="宋体" w:hAnsi="宋体" w:eastAsia="宋体" w:cs="宋体"/>
          <w:sz w:val="23"/>
          <w:szCs w:val="23"/>
        </w:rPr>
      </w:sdtEndPr>
      <w:sdtContent>
        <w:p w14:paraId="45B6D8BB">
          <w:pPr>
            <w:pStyle w:val="2"/>
            <w:spacing w:before="183" w:line="227" w:lineRule="auto"/>
            <w:ind w:left="723"/>
            <w:rPr>
              <w:sz w:val="23"/>
              <w:szCs w:val="23"/>
            </w:rPr>
          </w:pPr>
          <w:r>
            <w:rPr>
              <w:spacing w:val="1"/>
              <w:sz w:val="23"/>
              <w:szCs w:val="23"/>
            </w:rPr>
            <w:t>《安全和内务管理程序》</w:t>
          </w:r>
          <w:r>
            <w:rPr>
              <w:spacing w:val="4"/>
              <w:sz w:val="23"/>
              <w:szCs w:val="23"/>
            </w:rPr>
            <w:t xml:space="preserve">               </w:t>
          </w:r>
          <w:r>
            <w:rPr>
              <w:sz w:val="23"/>
              <w:szCs w:val="23"/>
            </w:rPr>
            <w:t>CX</w:t>
          </w:r>
          <w:r>
            <w:rPr>
              <w:spacing w:val="1"/>
              <w:sz w:val="23"/>
              <w:szCs w:val="23"/>
            </w:rPr>
            <w:t>-</w:t>
          </w:r>
          <w:r>
            <w:fldChar w:fldCharType="begin"/>
          </w:r>
          <w:r>
            <w:instrText xml:space="preserve"> HYPERLINK \l "bookmark9" </w:instrText>
          </w:r>
          <w:r>
            <w:fldChar w:fldCharType="separate"/>
          </w:r>
          <w:r>
            <w:rPr>
              <w:spacing w:val="1"/>
              <w:sz w:val="23"/>
              <w:szCs w:val="23"/>
            </w:rPr>
            <w:t>0</w:t>
          </w:r>
          <w:r>
            <w:rPr>
              <w:spacing w:val="1"/>
              <w:sz w:val="23"/>
              <w:szCs w:val="23"/>
            </w:rPr>
            <w:fldChar w:fldCharType="end"/>
          </w:r>
          <w:r>
            <w:rPr>
              <w:spacing w:val="1"/>
              <w:sz w:val="23"/>
              <w:szCs w:val="23"/>
            </w:rPr>
            <w:t>5</w:t>
          </w:r>
        </w:p>
        <w:p w14:paraId="76E4DF32">
          <w:pPr>
            <w:pStyle w:val="2"/>
            <w:spacing w:before="185" w:line="228" w:lineRule="auto"/>
            <w:ind w:left="723"/>
            <w:rPr>
              <w:sz w:val="23"/>
              <w:szCs w:val="23"/>
            </w:rPr>
          </w:pPr>
          <w:r>
            <w:rPr>
              <w:spacing w:val="1"/>
              <w:sz w:val="23"/>
              <w:szCs w:val="23"/>
            </w:rPr>
            <w:t>《设施和环境控制程序》</w:t>
          </w:r>
          <w:r>
            <w:rPr>
              <w:spacing w:val="4"/>
              <w:sz w:val="23"/>
              <w:szCs w:val="23"/>
            </w:rPr>
            <w:t xml:space="preserve">               </w:t>
          </w:r>
          <w:r>
            <w:rPr>
              <w:sz w:val="23"/>
              <w:szCs w:val="23"/>
            </w:rPr>
            <w:t>CX</w:t>
          </w:r>
          <w:r>
            <w:rPr>
              <w:spacing w:val="1"/>
              <w:sz w:val="23"/>
              <w:szCs w:val="23"/>
            </w:rPr>
            <w:t>-</w:t>
          </w:r>
          <w:r>
            <w:fldChar w:fldCharType="begin"/>
          </w:r>
          <w:r>
            <w:instrText xml:space="preserve"> HYPERLINK \l "bookmark10" </w:instrText>
          </w:r>
          <w:r>
            <w:fldChar w:fldCharType="separate"/>
          </w:r>
          <w:r>
            <w:rPr>
              <w:spacing w:val="1"/>
              <w:sz w:val="23"/>
              <w:szCs w:val="23"/>
            </w:rPr>
            <w:t>0</w:t>
          </w:r>
          <w:r>
            <w:rPr>
              <w:spacing w:val="1"/>
              <w:sz w:val="23"/>
              <w:szCs w:val="23"/>
            </w:rPr>
            <w:fldChar w:fldCharType="end"/>
          </w:r>
          <w:r>
            <w:rPr>
              <w:spacing w:val="1"/>
              <w:sz w:val="23"/>
              <w:szCs w:val="23"/>
            </w:rPr>
            <w:t>6</w:t>
          </w:r>
        </w:p>
        <w:p w14:paraId="1EBBA192">
          <w:pPr>
            <w:pStyle w:val="2"/>
            <w:spacing w:before="182" w:line="227" w:lineRule="auto"/>
            <w:ind w:left="783"/>
            <w:rPr>
              <w:sz w:val="23"/>
              <w:szCs w:val="23"/>
            </w:rPr>
          </w:pPr>
          <w:r>
            <w:rPr>
              <w:spacing w:val="1"/>
              <w:sz w:val="23"/>
              <w:szCs w:val="23"/>
            </w:rPr>
            <w:t xml:space="preserve">《不符合工作控制程序》               </w:t>
          </w:r>
          <w:r>
            <w:rPr>
              <w:sz w:val="23"/>
              <w:szCs w:val="23"/>
            </w:rPr>
            <w:t>CX-</w:t>
          </w:r>
          <w:r>
            <w:fldChar w:fldCharType="begin"/>
          </w:r>
          <w:r>
            <w:instrText xml:space="preserve"> HYPERLINK \l "bookmark11" </w:instrText>
          </w:r>
          <w:r>
            <w:fldChar w:fldCharType="separate"/>
          </w:r>
          <w:r>
            <w:rPr>
              <w:sz w:val="23"/>
              <w:szCs w:val="23"/>
            </w:rPr>
            <w:t>26</w:t>
          </w:r>
          <w:r>
            <w:rPr>
              <w:sz w:val="23"/>
              <w:szCs w:val="23"/>
            </w:rPr>
            <w:fldChar w:fldCharType="end"/>
          </w:r>
        </w:p>
      </w:sdtContent>
    </w:sdt>
    <w:p w14:paraId="1580D092">
      <w:pPr>
        <w:spacing w:line="227" w:lineRule="auto"/>
        <w:rPr>
          <w:sz w:val="23"/>
          <w:szCs w:val="23"/>
        </w:rPr>
        <w:sectPr>
          <w:pgSz w:w="12243" w:h="15843"/>
          <w:pgMar w:top="2474" w:right="1337" w:bottom="400" w:left="1418" w:header="566" w:footer="0" w:gutter="0"/>
          <w:cols w:space="720" w:num="1"/>
        </w:sectPr>
      </w:pPr>
    </w:p>
    <w:p w14:paraId="52CF8662">
      <w:pPr>
        <w:pStyle w:val="2"/>
        <w:spacing w:before="244" w:line="229" w:lineRule="auto"/>
        <w:ind w:left="8"/>
        <w:outlineLvl w:val="1"/>
        <w:rPr>
          <w:sz w:val="23"/>
          <w:szCs w:val="23"/>
        </w:rPr>
      </w:pPr>
      <w:r>
        <w:rPr>
          <w:rFonts w:ascii="Times New Roman" w:hAnsi="Times New Roman" w:eastAsia="Times New Roman" w:cs="Times New Roman"/>
          <w:b/>
          <w:bCs/>
          <w:spacing w:val="1"/>
          <w:sz w:val="23"/>
          <w:szCs w:val="23"/>
        </w:rPr>
        <w:t>6.4</w:t>
      </w:r>
      <w:r>
        <w:rPr>
          <w:rFonts w:ascii="Times New Roman" w:hAnsi="Times New Roman" w:eastAsia="Times New Roman" w:cs="Times New Roman"/>
          <w:b/>
          <w:bCs/>
          <w:spacing w:val="12"/>
          <w:sz w:val="23"/>
          <w:szCs w:val="23"/>
        </w:rPr>
        <w:t xml:space="preserve">    </w:t>
      </w:r>
      <w:r>
        <w:rPr>
          <w:b/>
          <w:bCs/>
          <w:spacing w:val="1"/>
          <w:sz w:val="23"/>
          <w:szCs w:val="23"/>
        </w:rPr>
        <w:t>设备</w:t>
      </w:r>
    </w:p>
    <w:p w14:paraId="12EE4644">
      <w:pPr>
        <w:pStyle w:val="2"/>
        <w:spacing w:before="184" w:line="325" w:lineRule="auto"/>
        <w:ind w:left="716" w:right="84" w:hanging="706"/>
        <w:rPr>
          <w:sz w:val="23"/>
          <w:szCs w:val="23"/>
        </w:rPr>
      </w:pPr>
      <w:r>
        <w:rPr>
          <w:rFonts w:ascii="Times New Roman" w:hAnsi="Times New Roman" w:eastAsia="Times New Roman" w:cs="Times New Roman"/>
          <w:spacing w:val="10"/>
          <w:sz w:val="23"/>
          <w:szCs w:val="23"/>
        </w:rPr>
        <w:t>6.4.1</w:t>
      </w:r>
      <w:r>
        <w:rPr>
          <w:rFonts w:ascii="Times New Roman" w:hAnsi="Times New Roman" w:eastAsia="Times New Roman" w:cs="Times New Roman"/>
          <w:spacing w:val="3"/>
          <w:sz w:val="23"/>
          <w:szCs w:val="23"/>
        </w:rPr>
        <w:t xml:space="preserve">    </w:t>
      </w:r>
      <w:r>
        <w:rPr>
          <w:spacing w:val="10"/>
          <w:sz w:val="23"/>
          <w:szCs w:val="23"/>
        </w:rPr>
        <w:t>本公司根据检测的范围、项目所需的方法、工作量的需求及技术指标的要求，正确</w:t>
      </w:r>
      <w:r>
        <w:rPr>
          <w:sz w:val="23"/>
          <w:szCs w:val="23"/>
        </w:rPr>
        <w:t xml:space="preserve"> </w:t>
      </w:r>
      <w:r>
        <w:rPr>
          <w:spacing w:val="11"/>
          <w:sz w:val="23"/>
          <w:szCs w:val="23"/>
        </w:rPr>
        <w:t xml:space="preserve">配置所需的设备，包括但不限于：测量仪器、软件、测量标准、标准物质、参考数 </w:t>
      </w:r>
      <w:r>
        <w:rPr>
          <w:spacing w:val="7"/>
          <w:sz w:val="23"/>
          <w:szCs w:val="23"/>
        </w:rPr>
        <w:t>据、试剂、消耗品或辅助装置。</w:t>
      </w:r>
    </w:p>
    <w:p w14:paraId="5A002935">
      <w:pPr>
        <w:pStyle w:val="2"/>
        <w:spacing w:before="186" w:line="350" w:lineRule="auto"/>
        <w:ind w:left="717" w:hanging="707"/>
        <w:rPr>
          <w:sz w:val="23"/>
          <w:szCs w:val="23"/>
        </w:rPr>
      </w:pPr>
      <w:r>
        <w:rPr>
          <w:rFonts w:ascii="Times New Roman" w:hAnsi="Times New Roman" w:eastAsia="Times New Roman" w:cs="Times New Roman"/>
          <w:spacing w:val="10"/>
          <w:sz w:val="23"/>
          <w:szCs w:val="23"/>
        </w:rPr>
        <w:t xml:space="preserve">6.4.2    </w:t>
      </w:r>
      <w:r>
        <w:rPr>
          <w:spacing w:val="10"/>
          <w:sz w:val="23"/>
          <w:szCs w:val="23"/>
        </w:rPr>
        <w:t>因特殊检测任务需要或其他突</w:t>
      </w:r>
      <w:r>
        <w:rPr>
          <w:spacing w:val="9"/>
          <w:sz w:val="23"/>
          <w:szCs w:val="23"/>
        </w:rPr>
        <w:t>发情况需要租用外部设备时，应满足本公司的管理体</w:t>
      </w:r>
      <w:r>
        <w:rPr>
          <w:sz w:val="23"/>
          <w:szCs w:val="23"/>
        </w:rPr>
        <w:t xml:space="preserve"> </w:t>
      </w:r>
      <w:r>
        <w:rPr>
          <w:spacing w:val="11"/>
          <w:sz w:val="23"/>
          <w:szCs w:val="23"/>
        </w:rPr>
        <w:t>系的要求，确保租用的外部设备应放置于本公司固定场所内并具有完全的管理与使 用权限，不得与其他本公司共用，租用期限至少覆盖一个认可周期。使用前由设备</w:t>
      </w:r>
      <w:r>
        <w:rPr>
          <w:spacing w:val="9"/>
          <w:sz w:val="23"/>
          <w:szCs w:val="23"/>
        </w:rPr>
        <w:t xml:space="preserve"> </w:t>
      </w:r>
      <w:r>
        <w:rPr>
          <w:spacing w:val="3"/>
          <w:sz w:val="23"/>
          <w:szCs w:val="23"/>
        </w:rPr>
        <w:t>管理员对设备是否符合本公司认可的要求进行检查确认， 确认符合后才能开始使用，</w:t>
      </w:r>
      <w:r>
        <w:rPr>
          <w:spacing w:val="9"/>
          <w:sz w:val="23"/>
          <w:szCs w:val="23"/>
        </w:rPr>
        <w:t xml:space="preserve"> </w:t>
      </w:r>
      <w:r>
        <w:rPr>
          <w:spacing w:val="10"/>
          <w:sz w:val="23"/>
          <w:szCs w:val="23"/>
        </w:rPr>
        <w:t>设备管理员应妥善保存设备的检查记录，包括检定/校准情况、使用前检查、标识、</w:t>
      </w:r>
      <w:r>
        <w:rPr>
          <w:spacing w:val="5"/>
          <w:sz w:val="23"/>
          <w:szCs w:val="23"/>
        </w:rPr>
        <w:t xml:space="preserve"> </w:t>
      </w:r>
      <w:r>
        <w:rPr>
          <w:spacing w:val="7"/>
          <w:sz w:val="23"/>
          <w:szCs w:val="23"/>
        </w:rPr>
        <w:t>档案、安全处置、运输、使用和维护等方面的记录。</w:t>
      </w:r>
    </w:p>
    <w:p w14:paraId="52C00867">
      <w:pPr>
        <w:pStyle w:val="2"/>
        <w:spacing w:before="183" w:line="301" w:lineRule="auto"/>
        <w:ind w:left="722" w:right="84" w:hanging="712"/>
        <w:rPr>
          <w:sz w:val="23"/>
          <w:szCs w:val="23"/>
        </w:rPr>
      </w:pPr>
      <w:r>
        <w:rPr>
          <w:rFonts w:ascii="Times New Roman" w:hAnsi="Times New Roman" w:eastAsia="Times New Roman" w:cs="Times New Roman"/>
          <w:spacing w:val="4"/>
          <w:sz w:val="23"/>
          <w:szCs w:val="23"/>
        </w:rPr>
        <w:t xml:space="preserve">6.4.3    </w:t>
      </w:r>
      <w:r>
        <w:rPr>
          <w:spacing w:val="4"/>
          <w:sz w:val="23"/>
          <w:szCs w:val="23"/>
        </w:rPr>
        <w:t>本公司为了对设备的置购、验收、运输、存放、使用、维护和处置进行控制，制定了</w:t>
      </w:r>
      <w:r>
        <w:rPr>
          <w:spacing w:val="9"/>
          <w:sz w:val="23"/>
          <w:szCs w:val="23"/>
        </w:rPr>
        <w:t xml:space="preserve"> </w:t>
      </w:r>
      <w:r>
        <w:rPr>
          <w:spacing w:val="5"/>
          <w:sz w:val="23"/>
          <w:szCs w:val="23"/>
        </w:rPr>
        <w:t>《设备管理程序》，以确保其功能正常并防止污染</w:t>
      </w:r>
      <w:r>
        <w:rPr>
          <w:spacing w:val="4"/>
          <w:sz w:val="23"/>
          <w:szCs w:val="23"/>
        </w:rPr>
        <w:t>或性能退化。设备应由经过授权的</w:t>
      </w:r>
    </w:p>
    <w:p w14:paraId="00FCB373">
      <w:pPr>
        <w:pStyle w:val="2"/>
        <w:spacing w:before="184" w:line="359" w:lineRule="auto"/>
        <w:ind w:left="728" w:right="81" w:hanging="11"/>
        <w:rPr>
          <w:sz w:val="23"/>
          <w:szCs w:val="23"/>
        </w:rPr>
      </w:pPr>
      <w:r>
        <w:rPr>
          <w:spacing w:val="11"/>
          <w:sz w:val="23"/>
          <w:szCs w:val="23"/>
        </w:rPr>
        <w:t>检测人员操作，对检测设备实施维护和操作应使用最新版本的制造商说明书，必要</w:t>
      </w:r>
      <w:r>
        <w:rPr>
          <w:spacing w:val="13"/>
          <w:sz w:val="23"/>
          <w:szCs w:val="23"/>
        </w:rPr>
        <w:t xml:space="preserve"> </w:t>
      </w:r>
      <w:r>
        <w:rPr>
          <w:spacing w:val="7"/>
          <w:sz w:val="23"/>
          <w:szCs w:val="23"/>
        </w:rPr>
        <w:t>时，制定设备操作指导书，并方便操作及相关人员使用。</w:t>
      </w:r>
    </w:p>
    <w:p w14:paraId="07A9F8C6">
      <w:pPr>
        <w:pStyle w:val="2"/>
        <w:spacing w:before="39" w:line="365" w:lineRule="auto"/>
        <w:ind w:left="717" w:right="78" w:hanging="707"/>
        <w:rPr>
          <w:sz w:val="23"/>
          <w:szCs w:val="23"/>
        </w:rPr>
      </w:pPr>
      <w:r>
        <w:rPr>
          <w:rFonts w:ascii="Times New Roman" w:hAnsi="Times New Roman" w:eastAsia="Times New Roman" w:cs="Times New Roman"/>
          <w:spacing w:val="9"/>
          <w:sz w:val="23"/>
          <w:szCs w:val="23"/>
        </w:rPr>
        <w:t xml:space="preserve">6.4.4    </w:t>
      </w:r>
      <w:r>
        <w:rPr>
          <w:spacing w:val="9"/>
          <w:sz w:val="23"/>
          <w:szCs w:val="23"/>
        </w:rPr>
        <w:t>设备在投入使用或重新投入使用前，设备管理员负责对该设备进行验证，包括但不</w:t>
      </w:r>
      <w:r>
        <w:rPr>
          <w:spacing w:val="15"/>
          <w:sz w:val="23"/>
          <w:szCs w:val="23"/>
        </w:rPr>
        <w:t xml:space="preserve"> </w:t>
      </w:r>
      <w:r>
        <w:rPr>
          <w:spacing w:val="6"/>
          <w:sz w:val="23"/>
          <w:szCs w:val="23"/>
        </w:rPr>
        <w:t>限于检定/校准或核查，</w:t>
      </w:r>
      <w:r>
        <w:rPr>
          <w:spacing w:val="-41"/>
          <w:sz w:val="23"/>
          <w:szCs w:val="23"/>
        </w:rPr>
        <w:t xml:space="preserve"> </w:t>
      </w:r>
      <w:r>
        <w:rPr>
          <w:spacing w:val="6"/>
          <w:sz w:val="23"/>
          <w:szCs w:val="23"/>
        </w:rPr>
        <w:t>以证实该设备符合相应检测标准或规范的要求。“重新投入</w:t>
      </w:r>
      <w:r>
        <w:rPr>
          <w:sz w:val="23"/>
          <w:szCs w:val="23"/>
        </w:rPr>
        <w:t xml:space="preserve"> </w:t>
      </w:r>
      <w:r>
        <w:rPr>
          <w:spacing w:val="6"/>
          <w:sz w:val="23"/>
          <w:szCs w:val="23"/>
        </w:rPr>
        <w:t>使用前”通常包含（并不限于）以下情况：</w:t>
      </w:r>
    </w:p>
    <w:p w14:paraId="3853BF53">
      <w:pPr>
        <w:pStyle w:val="2"/>
        <w:spacing w:before="36" w:line="227" w:lineRule="auto"/>
        <w:ind w:left="370"/>
        <w:rPr>
          <w:sz w:val="23"/>
          <w:szCs w:val="23"/>
        </w:rPr>
      </w:pPr>
      <w:r>
        <w:rPr>
          <w:spacing w:val="4"/>
          <w:sz w:val="23"/>
          <w:szCs w:val="23"/>
        </w:rPr>
        <w:t>a）设备发生故障经修理后；</w:t>
      </w:r>
    </w:p>
    <w:p w14:paraId="4209820A">
      <w:pPr>
        <w:pStyle w:val="2"/>
        <w:spacing w:before="185" w:line="359" w:lineRule="auto"/>
        <w:ind w:left="373" w:right="2590" w:hanging="8"/>
        <w:rPr>
          <w:sz w:val="23"/>
          <w:szCs w:val="23"/>
        </w:rPr>
      </w:pPr>
      <w:r>
        <w:rPr>
          <w:spacing w:val="7"/>
          <w:sz w:val="23"/>
          <w:szCs w:val="23"/>
        </w:rPr>
        <w:t>b）设备脱离公司的控制，返回后无法确定设备性能的状态时；</w:t>
      </w:r>
      <w:r>
        <w:rPr>
          <w:spacing w:val="11"/>
          <w:sz w:val="23"/>
          <w:szCs w:val="23"/>
        </w:rPr>
        <w:t xml:space="preserve"> </w:t>
      </w:r>
      <w:r>
        <w:rPr>
          <w:spacing w:val="8"/>
          <w:sz w:val="23"/>
          <w:szCs w:val="23"/>
        </w:rPr>
        <w:t>c）设备被移动、拆装或调整，无法确定设备性</w:t>
      </w:r>
      <w:r>
        <w:rPr>
          <w:spacing w:val="7"/>
          <w:sz w:val="23"/>
          <w:szCs w:val="23"/>
        </w:rPr>
        <w:t>能的状态时。</w:t>
      </w:r>
    </w:p>
    <w:p w14:paraId="77DAA460">
      <w:pPr>
        <w:pStyle w:val="2"/>
        <w:spacing w:before="40" w:line="326" w:lineRule="auto"/>
        <w:ind w:left="717" w:right="87" w:hanging="707"/>
        <w:rPr>
          <w:sz w:val="23"/>
          <w:szCs w:val="23"/>
        </w:rPr>
      </w:pPr>
      <w:r>
        <w:rPr>
          <w:rFonts w:ascii="Times New Roman" w:hAnsi="Times New Roman" w:eastAsia="Times New Roman" w:cs="Times New Roman"/>
          <w:spacing w:val="9"/>
          <w:sz w:val="23"/>
          <w:szCs w:val="23"/>
        </w:rPr>
        <w:t>6.4.5</w:t>
      </w:r>
      <w:r>
        <w:rPr>
          <w:rFonts w:ascii="Times New Roman" w:hAnsi="Times New Roman" w:eastAsia="Times New Roman" w:cs="Times New Roman"/>
          <w:spacing w:val="3"/>
          <w:sz w:val="23"/>
          <w:szCs w:val="23"/>
        </w:rPr>
        <w:t xml:space="preserve">    </w:t>
      </w:r>
      <w:r>
        <w:rPr>
          <w:spacing w:val="9"/>
          <w:sz w:val="23"/>
          <w:szCs w:val="23"/>
        </w:rPr>
        <w:t>用于检测的各种设备及其软件应达到要求的准确度，并符合检测标准或规范要求。</w:t>
      </w:r>
      <w:r>
        <w:rPr>
          <w:sz w:val="23"/>
          <w:szCs w:val="23"/>
        </w:rPr>
        <w:t xml:space="preserve"> </w:t>
      </w:r>
      <w:r>
        <w:rPr>
          <w:spacing w:val="11"/>
          <w:sz w:val="23"/>
          <w:szCs w:val="23"/>
        </w:rPr>
        <w:t>技术负责人应对照检测标准或规范的要求认真核查所用设备是否满足检测标准或规</w:t>
      </w:r>
      <w:r>
        <w:rPr>
          <w:spacing w:val="7"/>
          <w:sz w:val="23"/>
          <w:szCs w:val="23"/>
        </w:rPr>
        <w:t xml:space="preserve"> </w:t>
      </w:r>
      <w:r>
        <w:rPr>
          <w:spacing w:val="-2"/>
          <w:sz w:val="23"/>
          <w:szCs w:val="23"/>
        </w:rPr>
        <w:t>范要求。</w:t>
      </w:r>
    </w:p>
    <w:p w14:paraId="67BD5AD6">
      <w:pPr>
        <w:pStyle w:val="2"/>
        <w:spacing w:before="183" w:line="227" w:lineRule="auto"/>
        <w:ind w:left="10"/>
        <w:rPr>
          <w:sz w:val="23"/>
          <w:szCs w:val="23"/>
        </w:rPr>
      </w:pPr>
      <w:r>
        <w:rPr>
          <w:rFonts w:ascii="Times New Roman" w:hAnsi="Times New Roman" w:eastAsia="Times New Roman" w:cs="Times New Roman"/>
          <w:spacing w:val="4"/>
          <w:sz w:val="23"/>
          <w:szCs w:val="23"/>
        </w:rPr>
        <w:t xml:space="preserve">6.4.6    </w:t>
      </w:r>
      <w:r>
        <w:rPr>
          <w:spacing w:val="4"/>
          <w:sz w:val="23"/>
          <w:szCs w:val="23"/>
        </w:rPr>
        <w:t>设备检定/校准</w:t>
      </w:r>
    </w:p>
    <w:p w14:paraId="48DF45C3">
      <w:pPr>
        <w:pStyle w:val="2"/>
        <w:spacing w:before="181" w:line="302" w:lineRule="auto"/>
        <w:ind w:left="1154" w:right="140" w:hanging="1003"/>
        <w:rPr>
          <w:sz w:val="23"/>
          <w:szCs w:val="23"/>
        </w:rPr>
      </w:pPr>
      <w:r>
        <w:fldChar w:fldCharType="begin"/>
      </w:r>
      <w:r>
        <w:instrText xml:space="preserve"> HYPERLINK "6.4.6.1" </w:instrText>
      </w:r>
      <w:r>
        <w:fldChar w:fldCharType="separate"/>
      </w:r>
      <w:r>
        <w:rPr>
          <w:rFonts w:ascii="Times New Roman" w:hAnsi="Times New Roman" w:eastAsia="Times New Roman" w:cs="Times New Roman"/>
          <w:spacing w:val="5"/>
          <w:sz w:val="23"/>
          <w:szCs w:val="23"/>
        </w:rPr>
        <w:t>6.4.6.1</w:t>
      </w:r>
      <w:r>
        <w:rPr>
          <w:rFonts w:ascii="Times New Roman" w:hAnsi="Times New Roman" w:eastAsia="Times New Roman" w:cs="Times New Roman"/>
          <w:spacing w:val="5"/>
          <w:sz w:val="23"/>
          <w:szCs w:val="23"/>
        </w:rPr>
        <w:fldChar w:fldCharType="end"/>
      </w:r>
      <w:r>
        <w:rPr>
          <w:rFonts w:ascii="Times New Roman" w:hAnsi="Times New Roman" w:eastAsia="Times New Roman" w:cs="Times New Roman"/>
          <w:spacing w:val="5"/>
          <w:sz w:val="23"/>
          <w:szCs w:val="23"/>
        </w:rPr>
        <w:t xml:space="preserve">     </w:t>
      </w:r>
      <w:r>
        <w:rPr>
          <w:spacing w:val="5"/>
          <w:sz w:val="23"/>
          <w:szCs w:val="23"/>
        </w:rPr>
        <w:t>为确保计量溯源性至国际</w:t>
      </w:r>
      <w:r>
        <w:rPr>
          <w:spacing w:val="-49"/>
          <w:sz w:val="23"/>
          <w:szCs w:val="23"/>
        </w:rPr>
        <w:t xml:space="preserve"> </w:t>
      </w:r>
      <w:r>
        <w:rPr>
          <w:sz w:val="23"/>
          <w:szCs w:val="23"/>
        </w:rPr>
        <w:t>SI</w:t>
      </w:r>
      <w:r>
        <w:rPr>
          <w:spacing w:val="-49"/>
          <w:sz w:val="23"/>
          <w:szCs w:val="23"/>
        </w:rPr>
        <w:t xml:space="preserve"> </w:t>
      </w:r>
      <w:r>
        <w:rPr>
          <w:spacing w:val="5"/>
          <w:sz w:val="23"/>
          <w:szCs w:val="23"/>
        </w:rPr>
        <w:t>单</w:t>
      </w:r>
      <w:r>
        <w:rPr>
          <w:spacing w:val="4"/>
          <w:sz w:val="23"/>
          <w:szCs w:val="23"/>
        </w:rPr>
        <w:t>位制，设备管理员应对设备制定检定/校准计划，</w:t>
      </w:r>
      <w:r>
        <w:rPr>
          <w:sz w:val="23"/>
          <w:szCs w:val="23"/>
        </w:rPr>
        <w:t xml:space="preserve"> </w:t>
      </w:r>
      <w:bookmarkStart w:id="2" w:name="bookmark3"/>
      <w:bookmarkEnd w:id="2"/>
      <w:r>
        <w:rPr>
          <w:spacing w:val="3"/>
          <w:sz w:val="23"/>
          <w:szCs w:val="23"/>
        </w:rPr>
        <w:t>需要检定/校准的设备包括：</w:t>
      </w:r>
    </w:p>
    <w:p w14:paraId="26687E63">
      <w:pPr>
        <w:spacing w:line="302" w:lineRule="auto"/>
        <w:rPr>
          <w:sz w:val="23"/>
          <w:szCs w:val="23"/>
        </w:rPr>
        <w:sectPr>
          <w:headerReference r:id="rId22" w:type="default"/>
          <w:pgSz w:w="12243" w:h="15843"/>
          <w:pgMar w:top="2474" w:right="1334" w:bottom="400" w:left="1418" w:header="566" w:footer="0" w:gutter="0"/>
          <w:cols w:space="720" w:num="1"/>
        </w:sectPr>
      </w:pPr>
    </w:p>
    <w:p w14:paraId="314D2AA7">
      <w:pPr>
        <w:pStyle w:val="2"/>
        <w:spacing w:before="244" w:line="226" w:lineRule="auto"/>
        <w:ind w:left="576"/>
        <w:rPr>
          <w:sz w:val="23"/>
          <w:szCs w:val="23"/>
        </w:rPr>
      </w:pPr>
      <w:r>
        <w:rPr>
          <w:spacing w:val="7"/>
          <w:sz w:val="23"/>
          <w:szCs w:val="23"/>
        </w:rPr>
        <w:t>a）  当测量准确度或测量不确定度影响报告结果的有效性；和（或）</w:t>
      </w:r>
    </w:p>
    <w:p w14:paraId="57081B2C">
      <w:pPr>
        <w:pStyle w:val="2"/>
        <w:spacing w:before="186" w:line="226" w:lineRule="auto"/>
        <w:ind w:left="571"/>
        <w:rPr>
          <w:sz w:val="23"/>
          <w:szCs w:val="23"/>
        </w:rPr>
      </w:pPr>
      <w:r>
        <w:rPr>
          <w:spacing w:val="7"/>
          <w:sz w:val="23"/>
          <w:szCs w:val="23"/>
        </w:rPr>
        <w:t>b）</w:t>
      </w:r>
      <w:r>
        <w:rPr>
          <w:spacing w:val="118"/>
          <w:sz w:val="23"/>
          <w:szCs w:val="23"/>
        </w:rPr>
        <w:t xml:space="preserve"> </w:t>
      </w:r>
      <w:r>
        <w:rPr>
          <w:spacing w:val="7"/>
          <w:sz w:val="23"/>
          <w:szCs w:val="23"/>
        </w:rPr>
        <w:t>为建立报告结果的计量溯源性，要求对设备进行校准。</w:t>
      </w:r>
    </w:p>
    <w:p w14:paraId="52BBC927">
      <w:pPr>
        <w:pStyle w:val="2"/>
        <w:spacing w:before="184" w:line="226" w:lineRule="auto"/>
        <w:ind w:left="580"/>
        <w:rPr>
          <w:sz w:val="23"/>
          <w:szCs w:val="23"/>
        </w:rPr>
      </w:pPr>
      <w:r>
        <w:rPr>
          <w:spacing w:val="6"/>
          <w:sz w:val="23"/>
          <w:szCs w:val="23"/>
        </w:rPr>
        <w:t>c）</w:t>
      </w:r>
      <w:r>
        <w:rPr>
          <w:spacing w:val="110"/>
          <w:sz w:val="23"/>
          <w:szCs w:val="23"/>
        </w:rPr>
        <w:t xml:space="preserve"> </w:t>
      </w:r>
      <w:r>
        <w:rPr>
          <w:spacing w:val="6"/>
          <w:sz w:val="23"/>
          <w:szCs w:val="23"/>
        </w:rPr>
        <w:t>影响报告结果有效性的设备类型可包括但</w:t>
      </w:r>
      <w:r>
        <w:rPr>
          <w:spacing w:val="5"/>
          <w:sz w:val="23"/>
          <w:szCs w:val="23"/>
        </w:rPr>
        <w:t>不限于：</w:t>
      </w:r>
    </w:p>
    <w:p w14:paraId="6BDCB20D">
      <w:pPr>
        <w:pStyle w:val="2"/>
        <w:spacing w:before="186" w:line="227" w:lineRule="auto"/>
        <w:ind w:left="715"/>
        <w:rPr>
          <w:sz w:val="23"/>
          <w:szCs w:val="23"/>
        </w:rPr>
      </w:pPr>
      <w:r>
        <w:rPr>
          <w:spacing w:val="7"/>
          <w:sz w:val="23"/>
          <w:szCs w:val="23"/>
        </w:rPr>
        <w:t>—</w:t>
      </w:r>
      <w:r>
        <w:rPr>
          <w:spacing w:val="81"/>
          <w:sz w:val="23"/>
          <w:szCs w:val="23"/>
        </w:rPr>
        <w:t xml:space="preserve"> </w:t>
      </w:r>
      <w:r>
        <w:rPr>
          <w:spacing w:val="7"/>
          <w:sz w:val="23"/>
          <w:szCs w:val="23"/>
        </w:rPr>
        <w:t>用于直接测量被测量的设备，例如使用天</w:t>
      </w:r>
      <w:r>
        <w:rPr>
          <w:spacing w:val="6"/>
          <w:sz w:val="23"/>
          <w:szCs w:val="23"/>
        </w:rPr>
        <w:t>平测量质量；</w:t>
      </w:r>
    </w:p>
    <w:p w14:paraId="4001633C">
      <w:pPr>
        <w:pStyle w:val="2"/>
        <w:spacing w:before="183" w:line="361" w:lineRule="auto"/>
        <w:ind w:left="715" w:right="3996"/>
        <w:rPr>
          <w:sz w:val="23"/>
          <w:szCs w:val="23"/>
        </w:rPr>
      </w:pPr>
      <w:r>
        <w:rPr>
          <w:spacing w:val="5"/>
          <w:sz w:val="23"/>
          <w:szCs w:val="23"/>
        </w:rPr>
        <w:t>—</w:t>
      </w:r>
      <w:r>
        <w:rPr>
          <w:spacing w:val="95"/>
          <w:sz w:val="23"/>
          <w:szCs w:val="23"/>
        </w:rPr>
        <w:t xml:space="preserve"> </w:t>
      </w:r>
      <w:r>
        <w:rPr>
          <w:spacing w:val="5"/>
          <w:sz w:val="23"/>
          <w:szCs w:val="23"/>
        </w:rPr>
        <w:t>用于修正测量值的设备，例如温度测量；</w:t>
      </w:r>
      <w:r>
        <w:rPr>
          <w:sz w:val="23"/>
          <w:szCs w:val="23"/>
        </w:rPr>
        <w:t xml:space="preserve"> </w:t>
      </w:r>
      <w:r>
        <w:rPr>
          <w:spacing w:val="6"/>
          <w:sz w:val="23"/>
          <w:szCs w:val="23"/>
        </w:rPr>
        <w:t>—</w:t>
      </w:r>
      <w:r>
        <w:rPr>
          <w:spacing w:val="97"/>
          <w:sz w:val="23"/>
          <w:szCs w:val="23"/>
        </w:rPr>
        <w:t xml:space="preserve"> </w:t>
      </w:r>
      <w:r>
        <w:rPr>
          <w:spacing w:val="6"/>
          <w:sz w:val="23"/>
          <w:szCs w:val="23"/>
        </w:rPr>
        <w:t>用于从多个量计算获得测量结果的设备。</w:t>
      </w:r>
    </w:p>
    <w:p w14:paraId="195D4F73">
      <w:pPr>
        <w:pStyle w:val="2"/>
        <w:spacing w:before="36" w:line="227" w:lineRule="auto"/>
        <w:ind w:left="151"/>
        <w:rPr>
          <w:sz w:val="23"/>
          <w:szCs w:val="23"/>
        </w:rPr>
      </w:pPr>
      <w:r>
        <w:fldChar w:fldCharType="begin"/>
      </w:r>
      <w:r>
        <w:instrText xml:space="preserve"> HYPERLINK "6.4.6.2" </w:instrText>
      </w:r>
      <w:r>
        <w:fldChar w:fldCharType="separate"/>
      </w:r>
      <w:r>
        <w:rPr>
          <w:rFonts w:ascii="Times New Roman" w:hAnsi="Times New Roman" w:eastAsia="Times New Roman" w:cs="Times New Roman"/>
          <w:spacing w:val="8"/>
          <w:sz w:val="23"/>
          <w:szCs w:val="23"/>
        </w:rPr>
        <w:t>6.4.6.2</w:t>
      </w:r>
      <w:r>
        <w:rPr>
          <w:rFonts w:ascii="Times New Roman" w:hAnsi="Times New Roman" w:eastAsia="Times New Roman" w:cs="Times New Roman"/>
          <w:spacing w:val="8"/>
          <w:sz w:val="23"/>
          <w:szCs w:val="23"/>
        </w:rPr>
        <w:fldChar w:fldCharType="end"/>
      </w:r>
      <w:r>
        <w:rPr>
          <w:rFonts w:ascii="Times New Roman" w:hAnsi="Times New Roman" w:eastAsia="Times New Roman" w:cs="Times New Roman"/>
          <w:spacing w:val="8"/>
          <w:sz w:val="23"/>
          <w:szCs w:val="23"/>
        </w:rPr>
        <w:t xml:space="preserve">     </w:t>
      </w:r>
      <w:r>
        <w:rPr>
          <w:spacing w:val="8"/>
          <w:sz w:val="23"/>
          <w:szCs w:val="23"/>
        </w:rPr>
        <w:t>本公司应建立机制以</w:t>
      </w:r>
      <w:r>
        <w:rPr>
          <w:spacing w:val="7"/>
          <w:sz w:val="23"/>
          <w:szCs w:val="23"/>
        </w:rPr>
        <w:t>提示对到期设备进行检定/校准、核查和维护。</w:t>
      </w:r>
    </w:p>
    <w:p w14:paraId="23B0B063">
      <w:pPr>
        <w:pStyle w:val="2"/>
        <w:spacing w:before="185" w:line="338" w:lineRule="auto"/>
        <w:ind w:left="716" w:right="3" w:hanging="706"/>
        <w:rPr>
          <w:sz w:val="23"/>
          <w:szCs w:val="23"/>
        </w:rPr>
      </w:pPr>
      <w:r>
        <w:rPr>
          <w:rFonts w:ascii="Times New Roman" w:hAnsi="Times New Roman" w:eastAsia="Times New Roman" w:cs="Times New Roman"/>
          <w:spacing w:val="5"/>
          <w:sz w:val="23"/>
          <w:szCs w:val="23"/>
        </w:rPr>
        <w:t xml:space="preserve">6.4.7    </w:t>
      </w:r>
      <w:r>
        <w:rPr>
          <w:spacing w:val="5"/>
          <w:sz w:val="23"/>
          <w:szCs w:val="23"/>
        </w:rPr>
        <w:t>设备管理员应对需检定/校准的设备制定校准方案，</w:t>
      </w:r>
      <w:r>
        <w:rPr>
          <w:spacing w:val="-36"/>
          <w:sz w:val="23"/>
          <w:szCs w:val="23"/>
        </w:rPr>
        <w:t xml:space="preserve"> </w:t>
      </w:r>
      <w:r>
        <w:rPr>
          <w:spacing w:val="5"/>
          <w:sz w:val="23"/>
          <w:szCs w:val="23"/>
        </w:rPr>
        <w:t>并应对校准方案进行复核和必要</w:t>
      </w:r>
      <w:r>
        <w:rPr>
          <w:sz w:val="23"/>
          <w:szCs w:val="23"/>
        </w:rPr>
        <w:t xml:space="preserve"> </w:t>
      </w:r>
      <w:r>
        <w:rPr>
          <w:spacing w:val="4"/>
          <w:sz w:val="23"/>
          <w:szCs w:val="23"/>
        </w:rPr>
        <w:t>的调整，确保校准方案能够满足规定的要求。校准方案中应包括</w:t>
      </w:r>
      <w:r>
        <w:rPr>
          <w:spacing w:val="3"/>
          <w:sz w:val="23"/>
          <w:szCs w:val="23"/>
        </w:rPr>
        <w:t>该设备校准的参数、</w:t>
      </w:r>
      <w:r>
        <w:rPr>
          <w:sz w:val="23"/>
          <w:szCs w:val="23"/>
        </w:rPr>
        <w:t xml:space="preserve"> </w:t>
      </w:r>
      <w:r>
        <w:rPr>
          <w:spacing w:val="11"/>
          <w:sz w:val="23"/>
          <w:szCs w:val="23"/>
        </w:rPr>
        <w:t xml:space="preserve">预期测量范围、测量准确度或不确定度和校准周期等，以便送校时提出明确的、针 </w:t>
      </w:r>
      <w:r>
        <w:rPr>
          <w:spacing w:val="1"/>
          <w:sz w:val="23"/>
          <w:szCs w:val="23"/>
        </w:rPr>
        <w:t>对性的要求。</w:t>
      </w:r>
    </w:p>
    <w:p w14:paraId="5747D355">
      <w:pPr>
        <w:pStyle w:val="2"/>
        <w:spacing w:before="182" w:line="227" w:lineRule="auto"/>
        <w:ind w:left="10"/>
        <w:rPr>
          <w:sz w:val="23"/>
          <w:szCs w:val="23"/>
        </w:rPr>
      </w:pPr>
      <w:r>
        <w:rPr>
          <w:rFonts w:ascii="Times New Roman" w:hAnsi="Times New Roman" w:eastAsia="Times New Roman" w:cs="Times New Roman"/>
          <w:spacing w:val="5"/>
          <w:sz w:val="23"/>
          <w:szCs w:val="23"/>
        </w:rPr>
        <w:t xml:space="preserve">6.4.8    </w:t>
      </w:r>
      <w:r>
        <w:rPr>
          <w:spacing w:val="5"/>
          <w:sz w:val="23"/>
          <w:szCs w:val="23"/>
        </w:rPr>
        <w:t>设备的管理和标识</w:t>
      </w:r>
    </w:p>
    <w:p w14:paraId="068DD305">
      <w:pPr>
        <w:pStyle w:val="2"/>
        <w:spacing w:before="183" w:line="301" w:lineRule="auto"/>
        <w:ind w:left="717" w:right="61" w:hanging="424"/>
        <w:rPr>
          <w:sz w:val="23"/>
          <w:szCs w:val="23"/>
        </w:rPr>
      </w:pPr>
      <w:r>
        <w:rPr>
          <w:spacing w:val="-1"/>
          <w:sz w:val="23"/>
          <w:szCs w:val="23"/>
        </w:rPr>
        <w:t>a)</w:t>
      </w:r>
      <w:r>
        <w:rPr>
          <w:spacing w:val="97"/>
          <w:sz w:val="23"/>
          <w:szCs w:val="23"/>
        </w:rPr>
        <w:t xml:space="preserve"> </w:t>
      </w:r>
      <w:r>
        <w:rPr>
          <w:spacing w:val="-1"/>
          <w:sz w:val="23"/>
          <w:szCs w:val="23"/>
        </w:rPr>
        <w:t>设备管理员建立设备台账，</w:t>
      </w:r>
      <w:r>
        <w:rPr>
          <w:spacing w:val="-53"/>
          <w:sz w:val="23"/>
          <w:szCs w:val="23"/>
        </w:rPr>
        <w:t xml:space="preserve"> </w:t>
      </w:r>
      <w:r>
        <w:rPr>
          <w:spacing w:val="-1"/>
          <w:sz w:val="23"/>
          <w:szCs w:val="23"/>
        </w:rPr>
        <w:t>并负责对设备统一编号、标识，</w:t>
      </w:r>
      <w:r>
        <w:rPr>
          <w:spacing w:val="-37"/>
          <w:sz w:val="23"/>
          <w:szCs w:val="23"/>
        </w:rPr>
        <w:t xml:space="preserve"> </w:t>
      </w:r>
      <w:r>
        <w:rPr>
          <w:spacing w:val="-1"/>
          <w:sz w:val="23"/>
          <w:szCs w:val="23"/>
        </w:rPr>
        <w:t>设备的编号应具唯一性，</w:t>
      </w:r>
      <w:r>
        <w:rPr>
          <w:sz w:val="23"/>
          <w:szCs w:val="23"/>
        </w:rPr>
        <w:t xml:space="preserve"> </w:t>
      </w:r>
      <w:r>
        <w:rPr>
          <w:spacing w:val="8"/>
          <w:sz w:val="23"/>
          <w:szCs w:val="23"/>
        </w:rPr>
        <w:t>便于追溯和识别管理状态。</w:t>
      </w:r>
    </w:p>
    <w:p w14:paraId="1B97271C">
      <w:pPr>
        <w:pStyle w:val="2"/>
        <w:spacing w:before="184" w:line="301" w:lineRule="auto"/>
        <w:ind w:left="717" w:hanging="429"/>
        <w:rPr>
          <w:sz w:val="23"/>
          <w:szCs w:val="23"/>
        </w:rPr>
      </w:pPr>
      <w:r>
        <w:rPr>
          <w:spacing w:val="8"/>
          <w:sz w:val="23"/>
          <w:szCs w:val="23"/>
        </w:rPr>
        <w:t>b)</w:t>
      </w:r>
      <w:r>
        <w:rPr>
          <w:spacing w:val="80"/>
          <w:sz w:val="23"/>
          <w:szCs w:val="23"/>
        </w:rPr>
        <w:t xml:space="preserve"> </w:t>
      </w:r>
      <w:r>
        <w:rPr>
          <w:spacing w:val="8"/>
          <w:sz w:val="23"/>
          <w:szCs w:val="23"/>
        </w:rPr>
        <w:t>本公司按照《设备管理程序》和《计量溯源性保证程序</w:t>
      </w:r>
      <w:r>
        <w:rPr>
          <w:spacing w:val="7"/>
          <w:sz w:val="23"/>
          <w:szCs w:val="23"/>
        </w:rPr>
        <w:t>》对设备进行检定/校准，对</w:t>
      </w:r>
      <w:r>
        <w:rPr>
          <w:sz w:val="23"/>
          <w:szCs w:val="23"/>
        </w:rPr>
        <w:t xml:space="preserve"> </w:t>
      </w:r>
      <w:r>
        <w:rPr>
          <w:spacing w:val="9"/>
          <w:sz w:val="23"/>
          <w:szCs w:val="23"/>
        </w:rPr>
        <w:t>其进行标识，包括检定/校准状态、检定/校准日期及有效期</w:t>
      </w:r>
      <w:r>
        <w:rPr>
          <w:spacing w:val="8"/>
          <w:sz w:val="23"/>
          <w:szCs w:val="23"/>
        </w:rPr>
        <w:t>等。</w:t>
      </w:r>
    </w:p>
    <w:p w14:paraId="15724720">
      <w:pPr>
        <w:pStyle w:val="2"/>
        <w:spacing w:before="185" w:line="227" w:lineRule="auto"/>
        <w:ind w:left="297"/>
        <w:rPr>
          <w:sz w:val="23"/>
          <w:szCs w:val="23"/>
        </w:rPr>
      </w:pPr>
      <w:r>
        <w:rPr>
          <w:spacing w:val="5"/>
          <w:sz w:val="23"/>
          <w:szCs w:val="23"/>
        </w:rPr>
        <w:t>c)</w:t>
      </w:r>
      <w:r>
        <w:rPr>
          <w:spacing w:val="80"/>
          <w:sz w:val="23"/>
          <w:szCs w:val="23"/>
        </w:rPr>
        <w:t xml:space="preserve"> </w:t>
      </w:r>
      <w:r>
        <w:rPr>
          <w:spacing w:val="5"/>
          <w:sz w:val="23"/>
          <w:szCs w:val="23"/>
        </w:rPr>
        <w:t>标识应张贴在设备的醒目处。</w:t>
      </w:r>
    </w:p>
    <w:p w14:paraId="621FF6FE">
      <w:pPr>
        <w:pStyle w:val="2"/>
        <w:spacing w:before="184" w:line="345" w:lineRule="auto"/>
        <w:ind w:left="716" w:right="1" w:hanging="706"/>
        <w:rPr>
          <w:sz w:val="23"/>
          <w:szCs w:val="23"/>
        </w:rPr>
      </w:pPr>
      <w:r>
        <w:rPr>
          <w:rFonts w:ascii="Times New Roman" w:hAnsi="Times New Roman" w:eastAsia="Times New Roman" w:cs="Times New Roman"/>
          <w:spacing w:val="9"/>
          <w:sz w:val="23"/>
          <w:szCs w:val="23"/>
        </w:rPr>
        <w:t xml:space="preserve">6.4.9    </w:t>
      </w:r>
      <w:r>
        <w:rPr>
          <w:spacing w:val="9"/>
          <w:sz w:val="23"/>
          <w:szCs w:val="23"/>
        </w:rPr>
        <w:t>设备操作过程中如发生过载或处置不当、出现可疑结果，或已显示出缺陷、超出规</w:t>
      </w:r>
      <w:r>
        <w:rPr>
          <w:spacing w:val="15"/>
          <w:sz w:val="23"/>
          <w:szCs w:val="23"/>
        </w:rPr>
        <w:t xml:space="preserve"> </w:t>
      </w:r>
      <w:r>
        <w:rPr>
          <w:spacing w:val="-1"/>
          <w:sz w:val="23"/>
          <w:szCs w:val="23"/>
        </w:rPr>
        <w:t>定要求时，应立即停止使用，</w:t>
      </w:r>
      <w:r>
        <w:rPr>
          <w:spacing w:val="-42"/>
          <w:sz w:val="23"/>
          <w:szCs w:val="23"/>
        </w:rPr>
        <w:t xml:space="preserve"> </w:t>
      </w:r>
      <w:r>
        <w:rPr>
          <w:spacing w:val="-1"/>
          <w:sz w:val="23"/>
          <w:szCs w:val="23"/>
        </w:rPr>
        <w:t>由设备管理员及时标识、处置，</w:t>
      </w:r>
      <w:r>
        <w:rPr>
          <w:spacing w:val="38"/>
          <w:sz w:val="23"/>
          <w:szCs w:val="23"/>
        </w:rPr>
        <w:t xml:space="preserve"> </w:t>
      </w:r>
      <w:r>
        <w:rPr>
          <w:spacing w:val="-2"/>
          <w:sz w:val="23"/>
          <w:szCs w:val="23"/>
        </w:rPr>
        <w:t>并尽可能隔离，防止误</w:t>
      </w:r>
      <w:r>
        <w:rPr>
          <w:sz w:val="23"/>
          <w:szCs w:val="23"/>
        </w:rPr>
        <w:t xml:space="preserve"> </w:t>
      </w:r>
      <w:r>
        <w:rPr>
          <w:spacing w:val="11"/>
          <w:sz w:val="23"/>
          <w:szCs w:val="23"/>
        </w:rPr>
        <w:t>用。同时由技术负责人组织相关人员检查分析这些缺陷或偏离对以前检测质量的影</w:t>
      </w:r>
      <w:r>
        <w:rPr>
          <w:spacing w:val="8"/>
          <w:sz w:val="23"/>
          <w:szCs w:val="23"/>
        </w:rPr>
        <w:t xml:space="preserve"> </w:t>
      </w:r>
      <w:r>
        <w:rPr>
          <w:spacing w:val="5"/>
          <w:sz w:val="23"/>
          <w:szCs w:val="23"/>
        </w:rPr>
        <w:t>响，执行《不符合工作控制程序》，落实有关措施。经修复后的设备</w:t>
      </w:r>
      <w:r>
        <w:rPr>
          <w:spacing w:val="4"/>
          <w:sz w:val="23"/>
          <w:szCs w:val="23"/>
        </w:rPr>
        <w:t>须进行验证其状</w:t>
      </w:r>
      <w:r>
        <w:rPr>
          <w:sz w:val="23"/>
          <w:szCs w:val="23"/>
        </w:rPr>
        <w:t xml:space="preserve"> </w:t>
      </w:r>
      <w:r>
        <w:rPr>
          <w:spacing w:val="5"/>
          <w:sz w:val="23"/>
          <w:szCs w:val="23"/>
        </w:rPr>
        <w:t>态正常后才可投入使用。</w:t>
      </w:r>
    </w:p>
    <w:p w14:paraId="435DFB0C">
      <w:pPr>
        <w:pStyle w:val="2"/>
        <w:spacing w:before="184" w:line="326" w:lineRule="auto"/>
        <w:ind w:left="715" w:right="4" w:hanging="705"/>
        <w:rPr>
          <w:sz w:val="23"/>
          <w:szCs w:val="23"/>
        </w:rPr>
      </w:pPr>
      <w:r>
        <w:rPr>
          <w:rFonts w:ascii="Times New Roman" w:hAnsi="Times New Roman" w:eastAsia="Times New Roman" w:cs="Times New Roman"/>
          <w:spacing w:val="10"/>
          <w:sz w:val="23"/>
          <w:szCs w:val="23"/>
        </w:rPr>
        <w:t>6.4.10</w:t>
      </w:r>
      <w:r>
        <w:rPr>
          <w:rFonts w:ascii="Times New Roman" w:hAnsi="Times New Roman" w:eastAsia="Times New Roman" w:cs="Times New Roman"/>
          <w:spacing w:val="3"/>
          <w:sz w:val="23"/>
          <w:szCs w:val="23"/>
        </w:rPr>
        <w:t xml:space="preserve">  </w:t>
      </w:r>
      <w:r>
        <w:rPr>
          <w:spacing w:val="10"/>
          <w:sz w:val="23"/>
          <w:szCs w:val="23"/>
        </w:rPr>
        <w:t>为保持对设备性能的信心，本公司应根据设备的稳定性和使用情况来确定是否</w:t>
      </w:r>
      <w:r>
        <w:rPr>
          <w:spacing w:val="9"/>
          <w:sz w:val="23"/>
          <w:szCs w:val="23"/>
        </w:rPr>
        <w:t>需要</w:t>
      </w:r>
      <w:r>
        <w:rPr>
          <w:sz w:val="23"/>
          <w:szCs w:val="23"/>
        </w:rPr>
        <w:t xml:space="preserve"> </w:t>
      </w:r>
      <w:r>
        <w:rPr>
          <w:spacing w:val="11"/>
          <w:sz w:val="23"/>
          <w:szCs w:val="23"/>
        </w:rPr>
        <w:t>进行期间核查，并制定具体的期间核查计划。设备管理员组织相关人员按照计划进</w:t>
      </w:r>
      <w:r>
        <w:rPr>
          <w:spacing w:val="9"/>
          <w:sz w:val="23"/>
          <w:szCs w:val="23"/>
        </w:rPr>
        <w:t xml:space="preserve"> </w:t>
      </w:r>
      <w:r>
        <w:rPr>
          <w:spacing w:val="7"/>
          <w:sz w:val="23"/>
          <w:szCs w:val="23"/>
        </w:rPr>
        <w:t>行期间核查，具体按照《期间核查程序》执行。</w:t>
      </w:r>
    </w:p>
    <w:p w14:paraId="4FAB5239">
      <w:pPr>
        <w:pStyle w:val="2"/>
        <w:spacing w:before="184" w:line="227" w:lineRule="auto"/>
        <w:ind w:left="10"/>
        <w:rPr>
          <w:sz w:val="23"/>
          <w:szCs w:val="23"/>
        </w:rPr>
      </w:pPr>
      <w:r>
        <w:rPr>
          <w:rFonts w:ascii="Times New Roman" w:hAnsi="Times New Roman" w:eastAsia="Times New Roman" w:cs="Times New Roman"/>
          <w:spacing w:val="5"/>
          <w:sz w:val="23"/>
          <w:szCs w:val="23"/>
        </w:rPr>
        <w:t>6.4.11</w:t>
      </w:r>
      <w:r>
        <w:rPr>
          <w:rFonts w:ascii="Times New Roman" w:hAnsi="Times New Roman" w:eastAsia="Times New Roman" w:cs="Times New Roman"/>
          <w:sz w:val="23"/>
          <w:szCs w:val="23"/>
        </w:rPr>
        <w:t xml:space="preserve">  </w:t>
      </w:r>
      <w:r>
        <w:rPr>
          <w:spacing w:val="5"/>
          <w:sz w:val="23"/>
          <w:szCs w:val="23"/>
        </w:rPr>
        <w:t>对检测设备进行检定/校准时，有时会给出一组新的修正因子或信息</w:t>
      </w:r>
      <w:r>
        <w:rPr>
          <w:spacing w:val="4"/>
          <w:sz w:val="23"/>
          <w:szCs w:val="23"/>
        </w:rPr>
        <w:t>，</w:t>
      </w:r>
      <w:r>
        <w:rPr>
          <w:spacing w:val="-16"/>
          <w:sz w:val="23"/>
          <w:szCs w:val="23"/>
        </w:rPr>
        <w:t xml:space="preserve"> </w:t>
      </w:r>
      <w:r>
        <w:rPr>
          <w:spacing w:val="4"/>
          <w:sz w:val="23"/>
          <w:szCs w:val="23"/>
        </w:rPr>
        <w:t>适用时，使用</w:t>
      </w:r>
    </w:p>
    <w:p w14:paraId="75922226">
      <w:pPr>
        <w:spacing w:line="227" w:lineRule="auto"/>
        <w:rPr>
          <w:sz w:val="23"/>
          <w:szCs w:val="23"/>
        </w:rPr>
        <w:sectPr>
          <w:headerReference r:id="rId23" w:type="default"/>
          <w:pgSz w:w="12243" w:h="15843"/>
          <w:pgMar w:top="2474" w:right="1414" w:bottom="400" w:left="1418" w:header="566" w:footer="0" w:gutter="0"/>
          <w:cols w:space="720" w:num="1"/>
        </w:sectPr>
      </w:pPr>
    </w:p>
    <w:p w14:paraId="516CBF7E">
      <w:pPr>
        <w:pStyle w:val="2"/>
        <w:spacing w:before="245" w:line="361" w:lineRule="auto"/>
        <w:ind w:left="717" w:right="16" w:hanging="1"/>
        <w:rPr>
          <w:sz w:val="23"/>
          <w:szCs w:val="23"/>
        </w:rPr>
      </w:pPr>
      <w:r>
        <w:rPr>
          <w:spacing w:val="11"/>
          <w:sz w:val="23"/>
          <w:szCs w:val="23"/>
        </w:rPr>
        <w:t>插入法技术进行修正。设备管理员负责更新所有工作场所的修正信息，并确保设备</w:t>
      </w:r>
      <w:r>
        <w:rPr>
          <w:sz w:val="23"/>
          <w:szCs w:val="23"/>
        </w:rPr>
        <w:t xml:space="preserve"> </w:t>
      </w:r>
      <w:r>
        <w:rPr>
          <w:spacing w:val="6"/>
          <w:sz w:val="23"/>
          <w:szCs w:val="23"/>
        </w:rPr>
        <w:t>使用人员使用更新后的修正信息。</w:t>
      </w:r>
    </w:p>
    <w:p w14:paraId="3534939B">
      <w:pPr>
        <w:pStyle w:val="2"/>
        <w:spacing w:before="34" w:line="301" w:lineRule="auto"/>
        <w:ind w:left="718" w:hanging="708"/>
        <w:rPr>
          <w:sz w:val="23"/>
          <w:szCs w:val="23"/>
        </w:rPr>
      </w:pPr>
      <w:r>
        <w:rPr>
          <w:rFonts w:ascii="Times New Roman" w:hAnsi="Times New Roman" w:eastAsia="Times New Roman" w:cs="Times New Roman"/>
          <w:spacing w:val="10"/>
          <w:sz w:val="23"/>
          <w:szCs w:val="23"/>
        </w:rPr>
        <w:t>6.4.12</w:t>
      </w:r>
      <w:r>
        <w:rPr>
          <w:rFonts w:ascii="Times New Roman" w:hAnsi="Times New Roman" w:eastAsia="Times New Roman" w:cs="Times New Roman"/>
          <w:spacing w:val="4"/>
          <w:sz w:val="23"/>
          <w:szCs w:val="23"/>
        </w:rPr>
        <w:t xml:space="preserve">  </w:t>
      </w:r>
      <w:r>
        <w:rPr>
          <w:spacing w:val="10"/>
          <w:sz w:val="23"/>
          <w:szCs w:val="23"/>
        </w:rPr>
        <w:t>本公司应对设备包括但不限于对硬件和软件的保护，禁止对设备的随意调整，确保</w:t>
      </w:r>
      <w:r>
        <w:rPr>
          <w:sz w:val="23"/>
          <w:szCs w:val="23"/>
        </w:rPr>
        <w:t xml:space="preserve"> </w:t>
      </w:r>
      <w:r>
        <w:rPr>
          <w:spacing w:val="5"/>
          <w:sz w:val="23"/>
          <w:szCs w:val="23"/>
        </w:rPr>
        <w:t>可能导致使检测结果失效的调整不会发生，执行《设备管理程序》。</w:t>
      </w:r>
    </w:p>
    <w:p w14:paraId="59C0BB72">
      <w:pPr>
        <w:pStyle w:val="2"/>
        <w:spacing w:before="184" w:line="227" w:lineRule="auto"/>
        <w:ind w:left="10"/>
        <w:rPr>
          <w:sz w:val="23"/>
          <w:szCs w:val="23"/>
        </w:rPr>
      </w:pPr>
      <w:r>
        <w:rPr>
          <w:rFonts w:ascii="Times New Roman" w:hAnsi="Times New Roman" w:eastAsia="Times New Roman" w:cs="Times New Roman"/>
          <w:spacing w:val="4"/>
          <w:sz w:val="23"/>
          <w:szCs w:val="23"/>
        </w:rPr>
        <w:t xml:space="preserve">6.4.13  </w:t>
      </w:r>
      <w:r>
        <w:rPr>
          <w:spacing w:val="4"/>
          <w:sz w:val="23"/>
          <w:szCs w:val="23"/>
        </w:rPr>
        <w:t>设备的档案</w:t>
      </w:r>
    </w:p>
    <w:p w14:paraId="125A8E59">
      <w:pPr>
        <w:pStyle w:val="2"/>
        <w:spacing w:before="184" w:line="361" w:lineRule="auto"/>
        <w:ind w:left="717" w:right="15" w:firstLine="425"/>
        <w:rPr>
          <w:sz w:val="23"/>
          <w:szCs w:val="23"/>
        </w:rPr>
      </w:pPr>
      <w:r>
        <w:rPr>
          <w:spacing w:val="11"/>
          <w:sz w:val="23"/>
          <w:szCs w:val="23"/>
        </w:rPr>
        <w:t>本公司对影响检测活动结果的所有设备及其软件均建立档案，</w:t>
      </w:r>
      <w:r>
        <w:rPr>
          <w:spacing w:val="-60"/>
          <w:sz w:val="23"/>
          <w:szCs w:val="23"/>
        </w:rPr>
        <w:t xml:space="preserve"> </w:t>
      </w:r>
      <w:r>
        <w:rPr>
          <w:spacing w:val="11"/>
          <w:sz w:val="23"/>
          <w:szCs w:val="23"/>
        </w:rPr>
        <w:t>由设备管理员建</w:t>
      </w:r>
      <w:r>
        <w:rPr>
          <w:sz w:val="23"/>
          <w:szCs w:val="23"/>
        </w:rPr>
        <w:t xml:space="preserve"> </w:t>
      </w:r>
      <w:r>
        <w:rPr>
          <w:spacing w:val="6"/>
          <w:sz w:val="23"/>
          <w:szCs w:val="23"/>
        </w:rPr>
        <w:t>立设备档案。设备档案的内容包括但不限于：</w:t>
      </w:r>
    </w:p>
    <w:p w14:paraId="1DDCD3C9">
      <w:pPr>
        <w:pStyle w:val="2"/>
        <w:spacing w:before="34" w:line="222" w:lineRule="auto"/>
        <w:ind w:left="430"/>
        <w:rPr>
          <w:sz w:val="23"/>
          <w:szCs w:val="23"/>
        </w:rPr>
      </w:pPr>
      <w:r>
        <w:rPr>
          <w:rFonts w:ascii="Calibri" w:hAnsi="Calibri" w:eastAsia="Calibri" w:cs="Calibri"/>
          <w:spacing w:val="6"/>
          <w:sz w:val="23"/>
          <w:szCs w:val="23"/>
        </w:rPr>
        <w:t xml:space="preserve">a)    </w:t>
      </w:r>
      <w:r>
        <w:rPr>
          <w:spacing w:val="6"/>
          <w:sz w:val="23"/>
          <w:szCs w:val="23"/>
        </w:rPr>
        <w:t>设备的名称和识别，包括软件和固件版本；</w:t>
      </w:r>
    </w:p>
    <w:p w14:paraId="12FCE19A">
      <w:pPr>
        <w:pStyle w:val="2"/>
        <w:spacing w:before="191" w:line="222" w:lineRule="auto"/>
        <w:ind w:left="437"/>
        <w:rPr>
          <w:sz w:val="23"/>
          <w:szCs w:val="23"/>
        </w:rPr>
      </w:pPr>
      <w:r>
        <w:rPr>
          <w:rFonts w:ascii="Calibri" w:hAnsi="Calibri" w:eastAsia="Calibri" w:cs="Calibri"/>
          <w:spacing w:val="6"/>
          <w:sz w:val="23"/>
          <w:szCs w:val="23"/>
        </w:rPr>
        <w:t xml:space="preserve">b)    </w:t>
      </w:r>
      <w:r>
        <w:rPr>
          <w:spacing w:val="6"/>
          <w:sz w:val="23"/>
          <w:szCs w:val="23"/>
        </w:rPr>
        <w:t>制造商名称、型号识别、序列号或其它唯一标识。</w:t>
      </w:r>
    </w:p>
    <w:p w14:paraId="1878823A">
      <w:pPr>
        <w:pStyle w:val="2"/>
        <w:spacing w:before="189" w:line="222" w:lineRule="auto"/>
        <w:ind w:left="430"/>
        <w:rPr>
          <w:sz w:val="23"/>
          <w:szCs w:val="23"/>
        </w:rPr>
      </w:pPr>
      <w:r>
        <w:rPr>
          <w:rFonts w:ascii="Calibri" w:hAnsi="Calibri" w:eastAsia="Calibri" w:cs="Calibri"/>
          <w:spacing w:val="6"/>
          <w:sz w:val="23"/>
          <w:szCs w:val="23"/>
        </w:rPr>
        <w:t>c)</w:t>
      </w:r>
      <w:r>
        <w:rPr>
          <w:rFonts w:ascii="Calibri" w:hAnsi="Calibri" w:eastAsia="Calibri" w:cs="Calibri"/>
          <w:spacing w:val="11"/>
          <w:sz w:val="23"/>
          <w:szCs w:val="23"/>
        </w:rPr>
        <w:t xml:space="preserve">    </w:t>
      </w:r>
      <w:r>
        <w:rPr>
          <w:spacing w:val="6"/>
          <w:sz w:val="23"/>
          <w:szCs w:val="23"/>
        </w:rPr>
        <w:t>采购合同（如有）和设备验收记录。</w:t>
      </w:r>
    </w:p>
    <w:p w14:paraId="5C5D6A68">
      <w:pPr>
        <w:pStyle w:val="2"/>
        <w:spacing w:before="191" w:line="222" w:lineRule="auto"/>
        <w:ind w:left="431"/>
        <w:rPr>
          <w:sz w:val="23"/>
          <w:szCs w:val="23"/>
        </w:rPr>
      </w:pPr>
      <w:r>
        <w:rPr>
          <w:rFonts w:ascii="Calibri" w:hAnsi="Calibri" w:eastAsia="Calibri" w:cs="Calibri"/>
          <w:spacing w:val="5"/>
          <w:sz w:val="23"/>
          <w:szCs w:val="23"/>
        </w:rPr>
        <w:t xml:space="preserve">d)    </w:t>
      </w:r>
      <w:r>
        <w:rPr>
          <w:spacing w:val="5"/>
          <w:sz w:val="23"/>
          <w:szCs w:val="23"/>
        </w:rPr>
        <w:t>设备当前摆放地点和使用部门。</w:t>
      </w:r>
    </w:p>
    <w:p w14:paraId="1289AF01">
      <w:pPr>
        <w:pStyle w:val="2"/>
        <w:spacing w:before="149" w:line="322" w:lineRule="exact"/>
        <w:ind w:left="430"/>
        <w:rPr>
          <w:sz w:val="23"/>
          <w:szCs w:val="23"/>
        </w:rPr>
      </w:pPr>
      <w:r>
        <w:rPr>
          <w:rFonts w:ascii="Calibri" w:hAnsi="Calibri" w:eastAsia="Calibri" w:cs="Calibri"/>
          <w:spacing w:val="5"/>
          <w:position w:val="2"/>
          <w:sz w:val="23"/>
          <w:szCs w:val="23"/>
        </w:rPr>
        <w:t xml:space="preserve">e)    </w:t>
      </w:r>
      <w:r>
        <w:rPr>
          <w:spacing w:val="5"/>
          <w:position w:val="2"/>
          <w:sz w:val="23"/>
          <w:szCs w:val="23"/>
        </w:rPr>
        <w:t>历次检定证书</w:t>
      </w:r>
      <w:r>
        <w:rPr>
          <w:rFonts w:ascii="Calibri" w:hAnsi="Calibri" w:eastAsia="Calibri" w:cs="Calibri"/>
          <w:spacing w:val="5"/>
          <w:position w:val="2"/>
          <w:sz w:val="23"/>
          <w:szCs w:val="23"/>
        </w:rPr>
        <w:t>/</w:t>
      </w:r>
      <w:r>
        <w:rPr>
          <w:spacing w:val="5"/>
          <w:position w:val="2"/>
          <w:sz w:val="23"/>
          <w:szCs w:val="23"/>
        </w:rPr>
        <w:t>校准报告正本。</w:t>
      </w:r>
    </w:p>
    <w:p w14:paraId="05FEE127">
      <w:pPr>
        <w:pStyle w:val="2"/>
        <w:spacing w:before="187" w:line="222" w:lineRule="auto"/>
        <w:ind w:left="424"/>
        <w:rPr>
          <w:sz w:val="23"/>
          <w:szCs w:val="23"/>
        </w:rPr>
      </w:pPr>
      <w:r>
        <w:rPr>
          <w:rFonts w:ascii="Calibri" w:hAnsi="Calibri" w:eastAsia="Calibri" w:cs="Calibri"/>
          <w:spacing w:val="6"/>
          <w:sz w:val="23"/>
          <w:szCs w:val="23"/>
        </w:rPr>
        <w:t xml:space="preserve">f)     </w:t>
      </w:r>
      <w:r>
        <w:rPr>
          <w:spacing w:val="6"/>
          <w:sz w:val="23"/>
          <w:szCs w:val="23"/>
        </w:rPr>
        <w:t>标准物质的文件、结果、验收准则、相关日期和有效期；</w:t>
      </w:r>
    </w:p>
    <w:p w14:paraId="3DDA76C8">
      <w:pPr>
        <w:pStyle w:val="2"/>
        <w:spacing w:before="188" w:line="221" w:lineRule="auto"/>
        <w:ind w:left="426"/>
        <w:rPr>
          <w:sz w:val="23"/>
          <w:szCs w:val="23"/>
        </w:rPr>
      </w:pPr>
      <w:r>
        <w:rPr>
          <w:rFonts w:ascii="Calibri" w:hAnsi="Calibri" w:eastAsia="Calibri" w:cs="Calibri"/>
          <w:spacing w:val="4"/>
          <w:sz w:val="23"/>
          <w:szCs w:val="23"/>
        </w:rPr>
        <w:t>g)</w:t>
      </w:r>
      <w:r>
        <w:rPr>
          <w:rFonts w:ascii="Calibri" w:hAnsi="Calibri" w:eastAsia="Calibri" w:cs="Calibri"/>
          <w:spacing w:val="12"/>
          <w:sz w:val="23"/>
          <w:szCs w:val="23"/>
        </w:rPr>
        <w:t xml:space="preserve">    </w:t>
      </w:r>
      <w:r>
        <w:rPr>
          <w:spacing w:val="4"/>
          <w:sz w:val="23"/>
          <w:szCs w:val="23"/>
        </w:rPr>
        <w:t>设备维护计划和维护记录。</w:t>
      </w:r>
    </w:p>
    <w:p w14:paraId="2D04A325">
      <w:pPr>
        <w:pStyle w:val="2"/>
        <w:spacing w:before="194" w:line="227" w:lineRule="auto"/>
        <w:ind w:left="426"/>
        <w:rPr>
          <w:sz w:val="23"/>
          <w:szCs w:val="23"/>
        </w:rPr>
      </w:pPr>
      <w:r>
        <w:rPr>
          <w:spacing w:val="8"/>
          <w:sz w:val="23"/>
          <w:szCs w:val="23"/>
        </w:rPr>
        <w:t>h)</w:t>
      </w:r>
      <w:r>
        <w:rPr>
          <w:spacing w:val="79"/>
          <w:sz w:val="23"/>
          <w:szCs w:val="23"/>
        </w:rPr>
        <w:t xml:space="preserve"> </w:t>
      </w:r>
      <w:r>
        <w:rPr>
          <w:spacing w:val="8"/>
          <w:sz w:val="23"/>
          <w:szCs w:val="23"/>
        </w:rPr>
        <w:t>设备的任何损坏、故障、改装或维修记录。</w:t>
      </w:r>
    </w:p>
    <w:p w14:paraId="1935B320">
      <w:pPr>
        <w:pStyle w:val="2"/>
        <w:spacing w:before="182" w:line="227" w:lineRule="auto"/>
        <w:ind w:left="10"/>
        <w:rPr>
          <w:sz w:val="23"/>
          <w:szCs w:val="23"/>
        </w:rPr>
      </w:pPr>
      <w:r>
        <w:rPr>
          <w:rFonts w:ascii="Times New Roman" w:hAnsi="Times New Roman" w:eastAsia="Times New Roman" w:cs="Times New Roman"/>
          <w:spacing w:val="4"/>
          <w:sz w:val="23"/>
          <w:szCs w:val="23"/>
        </w:rPr>
        <w:t>6.4.14</w:t>
      </w:r>
      <w:r>
        <w:rPr>
          <w:rFonts w:ascii="Times New Roman" w:hAnsi="Times New Roman" w:eastAsia="Times New Roman" w:cs="Times New Roman"/>
          <w:spacing w:val="6"/>
          <w:sz w:val="23"/>
          <w:szCs w:val="23"/>
        </w:rPr>
        <w:t xml:space="preserve">  </w:t>
      </w:r>
      <w:r>
        <w:rPr>
          <w:spacing w:val="4"/>
          <w:sz w:val="23"/>
          <w:szCs w:val="23"/>
        </w:rPr>
        <w:t>支持性文件</w:t>
      </w:r>
    </w:p>
    <w:sdt>
      <w:sdtPr>
        <w:rPr>
          <w:rFonts w:ascii="宋体" w:hAnsi="宋体" w:eastAsia="宋体" w:cs="宋体"/>
          <w:sz w:val="23"/>
          <w:szCs w:val="23"/>
        </w:rPr>
        <w:id w:val="147473289"/>
        <w:docPartObj>
          <w:docPartGallery w:val="Table of Contents"/>
          <w:docPartUnique/>
        </w:docPartObj>
      </w:sdtPr>
      <w:sdtEndPr>
        <w:rPr>
          <w:rFonts w:ascii="宋体" w:hAnsi="宋体" w:eastAsia="宋体" w:cs="宋体"/>
          <w:sz w:val="23"/>
          <w:szCs w:val="23"/>
        </w:rPr>
      </w:sdtEndPr>
      <w:sdtContent>
        <w:p w14:paraId="6473B2A2">
          <w:pPr>
            <w:pStyle w:val="2"/>
            <w:spacing w:before="186" w:line="227" w:lineRule="auto"/>
            <w:ind w:left="723"/>
            <w:rPr>
              <w:sz w:val="23"/>
              <w:szCs w:val="23"/>
            </w:rPr>
          </w:pPr>
          <w:r>
            <w:rPr>
              <w:spacing w:val="1"/>
              <w:sz w:val="23"/>
              <w:szCs w:val="23"/>
            </w:rPr>
            <w:t>《设备管理程序》</w:t>
          </w:r>
          <w:r>
            <w:rPr>
              <w:spacing w:val="6"/>
              <w:sz w:val="23"/>
              <w:szCs w:val="23"/>
            </w:rPr>
            <w:t xml:space="preserve">                 </w:t>
          </w:r>
          <w:r>
            <w:rPr>
              <w:sz w:val="23"/>
              <w:szCs w:val="23"/>
            </w:rPr>
            <w:t>CX</w:t>
          </w:r>
          <w:r>
            <w:rPr>
              <w:spacing w:val="1"/>
              <w:sz w:val="23"/>
              <w:szCs w:val="23"/>
            </w:rPr>
            <w:t>-</w:t>
          </w:r>
          <w:r>
            <w:fldChar w:fldCharType="begin"/>
          </w:r>
          <w:r>
            <w:instrText xml:space="preserve"> HYPERLINK \l "bookmark12" </w:instrText>
          </w:r>
          <w:r>
            <w:fldChar w:fldCharType="separate"/>
          </w:r>
          <w:r>
            <w:rPr>
              <w:spacing w:val="1"/>
              <w:sz w:val="23"/>
              <w:szCs w:val="23"/>
            </w:rPr>
            <w:t>0</w:t>
          </w:r>
          <w:r>
            <w:rPr>
              <w:spacing w:val="1"/>
              <w:sz w:val="23"/>
              <w:szCs w:val="23"/>
            </w:rPr>
            <w:fldChar w:fldCharType="end"/>
          </w:r>
          <w:r>
            <w:rPr>
              <w:spacing w:val="1"/>
              <w:sz w:val="23"/>
              <w:szCs w:val="23"/>
            </w:rPr>
            <w:t>7</w:t>
          </w:r>
        </w:p>
        <w:p w14:paraId="553ED28B">
          <w:pPr>
            <w:pStyle w:val="2"/>
            <w:spacing w:before="182" w:line="227" w:lineRule="auto"/>
            <w:ind w:left="723"/>
            <w:rPr>
              <w:sz w:val="23"/>
              <w:szCs w:val="23"/>
            </w:rPr>
          </w:pPr>
          <w:r>
            <w:rPr>
              <w:spacing w:val="1"/>
              <w:sz w:val="23"/>
              <w:szCs w:val="23"/>
            </w:rPr>
            <w:t>《标准物质管理程序》</w:t>
          </w:r>
          <w:r>
            <w:rPr>
              <w:spacing w:val="8"/>
              <w:sz w:val="23"/>
              <w:szCs w:val="23"/>
            </w:rPr>
            <w:t xml:space="preserve">             </w:t>
          </w:r>
          <w:r>
            <w:rPr>
              <w:sz w:val="23"/>
              <w:szCs w:val="23"/>
            </w:rPr>
            <w:t>CX</w:t>
          </w:r>
          <w:r>
            <w:rPr>
              <w:spacing w:val="1"/>
              <w:sz w:val="23"/>
              <w:szCs w:val="23"/>
            </w:rPr>
            <w:t>-</w:t>
          </w:r>
          <w:r>
            <w:fldChar w:fldCharType="begin"/>
          </w:r>
          <w:r>
            <w:instrText xml:space="preserve"> HYPERLINK \l "bookmark13" </w:instrText>
          </w:r>
          <w:r>
            <w:fldChar w:fldCharType="separate"/>
          </w:r>
          <w:r>
            <w:rPr>
              <w:spacing w:val="1"/>
              <w:sz w:val="23"/>
              <w:szCs w:val="23"/>
            </w:rPr>
            <w:t>0</w:t>
          </w:r>
          <w:r>
            <w:rPr>
              <w:spacing w:val="1"/>
              <w:sz w:val="23"/>
              <w:szCs w:val="23"/>
            </w:rPr>
            <w:fldChar w:fldCharType="end"/>
          </w:r>
          <w:r>
            <w:rPr>
              <w:spacing w:val="1"/>
              <w:sz w:val="23"/>
              <w:szCs w:val="23"/>
            </w:rPr>
            <w:t>8</w:t>
          </w:r>
        </w:p>
        <w:p w14:paraId="541C6DF2">
          <w:pPr>
            <w:pStyle w:val="2"/>
            <w:spacing w:before="186" w:line="228" w:lineRule="auto"/>
            <w:ind w:left="723"/>
            <w:rPr>
              <w:sz w:val="23"/>
              <w:szCs w:val="23"/>
            </w:rPr>
          </w:pPr>
          <w:r>
            <w:rPr>
              <w:spacing w:val="1"/>
              <w:sz w:val="23"/>
              <w:szCs w:val="23"/>
            </w:rPr>
            <w:t>《期间核查程序》</w:t>
          </w:r>
          <w:r>
            <w:rPr>
              <w:spacing w:val="6"/>
              <w:sz w:val="23"/>
              <w:szCs w:val="23"/>
            </w:rPr>
            <w:t xml:space="preserve">                 </w:t>
          </w:r>
          <w:r>
            <w:rPr>
              <w:sz w:val="23"/>
              <w:szCs w:val="23"/>
            </w:rPr>
            <w:t>CX</w:t>
          </w:r>
          <w:r>
            <w:rPr>
              <w:spacing w:val="1"/>
              <w:sz w:val="23"/>
              <w:szCs w:val="23"/>
            </w:rPr>
            <w:t>-</w:t>
          </w:r>
          <w:r>
            <w:fldChar w:fldCharType="begin"/>
          </w:r>
          <w:r>
            <w:instrText xml:space="preserve"> HYPERLINK \l "bookmark14" </w:instrText>
          </w:r>
          <w:r>
            <w:fldChar w:fldCharType="separate"/>
          </w:r>
          <w:r>
            <w:rPr>
              <w:spacing w:val="1"/>
              <w:sz w:val="23"/>
              <w:szCs w:val="23"/>
            </w:rPr>
            <w:t>0</w:t>
          </w:r>
          <w:r>
            <w:rPr>
              <w:spacing w:val="1"/>
              <w:sz w:val="23"/>
              <w:szCs w:val="23"/>
            </w:rPr>
            <w:fldChar w:fldCharType="end"/>
          </w:r>
          <w:r>
            <w:rPr>
              <w:spacing w:val="1"/>
              <w:sz w:val="23"/>
              <w:szCs w:val="23"/>
            </w:rPr>
            <w:t>9</w:t>
          </w:r>
        </w:p>
        <w:p w14:paraId="7ED64706">
          <w:pPr>
            <w:pStyle w:val="2"/>
            <w:spacing w:before="182" w:line="227" w:lineRule="auto"/>
            <w:ind w:left="723"/>
            <w:rPr>
              <w:sz w:val="23"/>
              <w:szCs w:val="23"/>
            </w:rPr>
          </w:pPr>
          <w:r>
            <w:rPr>
              <w:spacing w:val="1"/>
              <w:sz w:val="23"/>
              <w:szCs w:val="23"/>
            </w:rPr>
            <w:t>《计量溯源性保证程序》</w:t>
          </w:r>
          <w:r>
            <w:rPr>
              <w:spacing w:val="10"/>
              <w:sz w:val="23"/>
              <w:szCs w:val="23"/>
            </w:rPr>
            <w:t xml:space="preserve">           </w:t>
          </w:r>
          <w:r>
            <w:rPr>
              <w:sz w:val="23"/>
              <w:szCs w:val="23"/>
            </w:rPr>
            <w:t>CX</w:t>
          </w:r>
          <w:r>
            <w:rPr>
              <w:spacing w:val="1"/>
              <w:sz w:val="23"/>
              <w:szCs w:val="23"/>
            </w:rPr>
            <w:t>-</w:t>
          </w:r>
          <w:r>
            <w:fldChar w:fldCharType="begin"/>
          </w:r>
          <w:r>
            <w:instrText xml:space="preserve"> HYPERLINK \l "bookmark15" </w:instrText>
          </w:r>
          <w:r>
            <w:fldChar w:fldCharType="separate"/>
          </w:r>
          <w:r>
            <w:rPr>
              <w:spacing w:val="1"/>
              <w:sz w:val="23"/>
              <w:szCs w:val="23"/>
            </w:rPr>
            <w:t>10</w:t>
          </w:r>
          <w:r>
            <w:rPr>
              <w:spacing w:val="1"/>
              <w:sz w:val="23"/>
              <w:szCs w:val="23"/>
            </w:rPr>
            <w:fldChar w:fldCharType="end"/>
          </w:r>
        </w:p>
        <w:p w14:paraId="2D82A8A8">
          <w:pPr>
            <w:pStyle w:val="2"/>
            <w:spacing w:before="184" w:line="227" w:lineRule="auto"/>
            <w:ind w:left="723"/>
            <w:rPr>
              <w:sz w:val="23"/>
              <w:szCs w:val="23"/>
            </w:rPr>
          </w:pPr>
          <w:r>
            <w:rPr>
              <w:sz w:val="23"/>
              <w:szCs w:val="23"/>
            </w:rPr>
            <w:t>《外部供应品和服务管理程序》</w:t>
          </w:r>
          <w:r>
            <w:rPr>
              <w:spacing w:val="25"/>
              <w:sz w:val="23"/>
              <w:szCs w:val="23"/>
            </w:rPr>
            <w:t xml:space="preserve">     </w:t>
          </w:r>
          <w:r>
            <w:rPr>
              <w:sz w:val="23"/>
              <w:szCs w:val="23"/>
            </w:rPr>
            <w:t>CX-</w:t>
          </w:r>
          <w:r>
            <w:fldChar w:fldCharType="begin"/>
          </w:r>
          <w:r>
            <w:instrText xml:space="preserve"> HYPERLINK \l "bookmark16" </w:instrText>
          </w:r>
          <w:r>
            <w:fldChar w:fldCharType="separate"/>
          </w:r>
          <w:r>
            <w:rPr>
              <w:sz w:val="23"/>
              <w:szCs w:val="23"/>
            </w:rPr>
            <w:t>11</w:t>
          </w:r>
          <w:r>
            <w:rPr>
              <w:sz w:val="23"/>
              <w:szCs w:val="23"/>
            </w:rPr>
            <w:fldChar w:fldCharType="end"/>
          </w:r>
        </w:p>
        <w:p w14:paraId="7DE13BE8">
          <w:pPr>
            <w:pStyle w:val="2"/>
            <w:spacing w:before="184" w:line="227" w:lineRule="auto"/>
            <w:ind w:left="723"/>
            <w:rPr>
              <w:sz w:val="23"/>
              <w:szCs w:val="23"/>
            </w:rPr>
          </w:pPr>
          <w:r>
            <w:rPr>
              <w:spacing w:val="1"/>
              <w:sz w:val="23"/>
              <w:szCs w:val="23"/>
            </w:rPr>
            <w:t>《不符合工作控制程序》</w:t>
          </w:r>
          <w:r>
            <w:rPr>
              <w:spacing w:val="10"/>
              <w:sz w:val="23"/>
              <w:szCs w:val="23"/>
            </w:rPr>
            <w:t xml:space="preserve">           </w:t>
          </w:r>
          <w:r>
            <w:rPr>
              <w:sz w:val="23"/>
              <w:szCs w:val="23"/>
            </w:rPr>
            <w:t>CX</w:t>
          </w:r>
          <w:r>
            <w:rPr>
              <w:spacing w:val="1"/>
              <w:sz w:val="23"/>
              <w:szCs w:val="23"/>
            </w:rPr>
            <w:t>-</w:t>
          </w:r>
          <w:r>
            <w:fldChar w:fldCharType="begin"/>
          </w:r>
          <w:r>
            <w:instrText xml:space="preserve"> HYPERLINK \l "bookmark17" </w:instrText>
          </w:r>
          <w:r>
            <w:fldChar w:fldCharType="separate"/>
          </w:r>
          <w:r>
            <w:rPr>
              <w:spacing w:val="1"/>
              <w:sz w:val="23"/>
              <w:szCs w:val="23"/>
            </w:rPr>
            <w:t>26</w:t>
          </w:r>
          <w:r>
            <w:rPr>
              <w:spacing w:val="1"/>
              <w:sz w:val="23"/>
              <w:szCs w:val="23"/>
            </w:rPr>
            <w:fldChar w:fldCharType="end"/>
          </w:r>
        </w:p>
      </w:sdtContent>
    </w:sdt>
    <w:p w14:paraId="3A2E9529">
      <w:pPr>
        <w:spacing w:line="227" w:lineRule="auto"/>
        <w:rPr>
          <w:sz w:val="23"/>
          <w:szCs w:val="23"/>
        </w:rPr>
        <w:sectPr>
          <w:headerReference r:id="rId24" w:type="default"/>
          <w:pgSz w:w="12243" w:h="15843"/>
          <w:pgMar w:top="2474" w:right="1414" w:bottom="400" w:left="1418" w:header="566" w:footer="0" w:gutter="0"/>
          <w:cols w:space="720" w:num="1"/>
        </w:sectPr>
      </w:pPr>
    </w:p>
    <w:p w14:paraId="77D78621">
      <w:pPr>
        <w:pStyle w:val="2"/>
        <w:spacing w:before="245" w:line="227" w:lineRule="auto"/>
        <w:ind w:left="8"/>
        <w:outlineLvl w:val="1"/>
        <w:rPr>
          <w:sz w:val="23"/>
          <w:szCs w:val="23"/>
        </w:rPr>
      </w:pPr>
      <w:r>
        <w:rPr>
          <w:rFonts w:ascii="Times New Roman" w:hAnsi="Times New Roman" w:eastAsia="Times New Roman" w:cs="Times New Roman"/>
          <w:b/>
          <w:bCs/>
          <w:spacing w:val="4"/>
          <w:sz w:val="23"/>
          <w:szCs w:val="23"/>
        </w:rPr>
        <w:t>6.5</w:t>
      </w:r>
      <w:r>
        <w:rPr>
          <w:rFonts w:ascii="Times New Roman" w:hAnsi="Times New Roman" w:eastAsia="Times New Roman" w:cs="Times New Roman"/>
          <w:b/>
          <w:bCs/>
          <w:spacing w:val="12"/>
          <w:sz w:val="23"/>
          <w:szCs w:val="23"/>
        </w:rPr>
        <w:t xml:space="preserve">    </w:t>
      </w:r>
      <w:r>
        <w:rPr>
          <w:b/>
          <w:bCs/>
          <w:spacing w:val="4"/>
          <w:sz w:val="23"/>
          <w:szCs w:val="23"/>
        </w:rPr>
        <w:t>计量溯源性</w:t>
      </w:r>
    </w:p>
    <w:p w14:paraId="52055E2A">
      <w:pPr>
        <w:pStyle w:val="2"/>
        <w:spacing w:before="144" w:line="470" w:lineRule="exact"/>
        <w:ind w:right="1"/>
        <w:jc w:val="right"/>
        <w:rPr>
          <w:sz w:val="23"/>
          <w:szCs w:val="23"/>
        </w:rPr>
      </w:pPr>
      <w:r>
        <w:rPr>
          <w:rFonts w:ascii="Times New Roman" w:hAnsi="Times New Roman" w:eastAsia="Times New Roman" w:cs="Times New Roman"/>
          <w:spacing w:val="8"/>
          <w:position w:val="6"/>
          <w:sz w:val="23"/>
          <w:szCs w:val="23"/>
        </w:rPr>
        <w:t>6.5.1</w:t>
      </w:r>
      <w:r>
        <w:rPr>
          <w:rFonts w:ascii="Times New Roman" w:hAnsi="Times New Roman" w:eastAsia="Times New Roman" w:cs="Times New Roman"/>
          <w:spacing w:val="2"/>
          <w:position w:val="6"/>
          <w:sz w:val="23"/>
          <w:szCs w:val="23"/>
        </w:rPr>
        <w:t xml:space="preserve">    </w:t>
      </w:r>
      <w:r>
        <w:fldChar w:fldCharType="begin"/>
      </w:r>
      <w:r>
        <w:instrText xml:space="preserve"> HYPERLINK "file:///C:/Documents%20and%20Settings/user/桌面/王冬梅051008/文件汇编/上海华碧检测技术有限公司/程序文件.doc%23实现测量可溯源程序" </w:instrText>
      </w:r>
      <w:r>
        <w:fldChar w:fldCharType="separate"/>
      </w:r>
      <w:r>
        <w:rPr>
          <w:spacing w:val="8"/>
          <w:position w:val="6"/>
          <w:sz w:val="23"/>
          <w:szCs w:val="23"/>
        </w:rPr>
        <w:t>本公司建立和执行《计量溯源性保证程序》对设备的检定</w:t>
      </w:r>
      <w:r>
        <w:rPr>
          <w:rFonts w:ascii="Calibri" w:hAnsi="Calibri" w:eastAsia="Calibri" w:cs="Calibri"/>
          <w:spacing w:val="8"/>
          <w:position w:val="6"/>
          <w:sz w:val="23"/>
          <w:szCs w:val="23"/>
        </w:rPr>
        <w:t>/</w:t>
      </w:r>
      <w:r>
        <w:rPr>
          <w:spacing w:val="8"/>
          <w:position w:val="6"/>
          <w:sz w:val="23"/>
          <w:szCs w:val="23"/>
        </w:rPr>
        <w:t>校准进</w:t>
      </w:r>
      <w:r>
        <w:rPr>
          <w:spacing w:val="7"/>
          <w:position w:val="6"/>
          <w:sz w:val="23"/>
          <w:szCs w:val="23"/>
        </w:rPr>
        <w:t>行有效控制。通过</w:t>
      </w:r>
      <w:r>
        <w:rPr>
          <w:spacing w:val="7"/>
          <w:position w:val="6"/>
          <w:sz w:val="23"/>
          <w:szCs w:val="23"/>
        </w:rPr>
        <w:fldChar w:fldCharType="end"/>
      </w:r>
    </w:p>
    <w:p w14:paraId="08BB9930">
      <w:pPr>
        <w:pStyle w:val="2"/>
        <w:spacing w:before="35" w:line="359" w:lineRule="auto"/>
        <w:ind w:left="722" w:right="6" w:hanging="2"/>
        <w:rPr>
          <w:sz w:val="23"/>
          <w:szCs w:val="23"/>
        </w:rPr>
      </w:pPr>
      <w:r>
        <w:rPr>
          <w:spacing w:val="11"/>
          <w:sz w:val="23"/>
          <w:szCs w:val="23"/>
        </w:rPr>
        <w:t>形成文件的不间断的校准链将测量结果与适当的参考对象相关联，建立并保持测量</w:t>
      </w:r>
      <w:r>
        <w:rPr>
          <w:spacing w:val="5"/>
          <w:sz w:val="23"/>
          <w:szCs w:val="23"/>
        </w:rPr>
        <w:t xml:space="preserve"> </w:t>
      </w:r>
      <w:r>
        <w:rPr>
          <w:spacing w:val="7"/>
          <w:sz w:val="23"/>
          <w:szCs w:val="23"/>
        </w:rPr>
        <w:t>结果的计量溯源性，每次校准均会引入测量不确定度。</w:t>
      </w:r>
    </w:p>
    <w:p w14:paraId="5565AC01">
      <w:pPr>
        <w:pStyle w:val="2"/>
        <w:spacing w:line="317" w:lineRule="auto"/>
        <w:ind w:left="718" w:right="2" w:hanging="708"/>
        <w:rPr>
          <w:sz w:val="23"/>
          <w:szCs w:val="23"/>
        </w:rPr>
      </w:pPr>
      <w:r>
        <w:rPr>
          <w:rFonts w:ascii="Times New Roman" w:hAnsi="Times New Roman" w:eastAsia="Times New Roman" w:cs="Times New Roman"/>
          <w:spacing w:val="5"/>
          <w:sz w:val="23"/>
          <w:szCs w:val="23"/>
        </w:rPr>
        <w:t xml:space="preserve">6.5.2    </w:t>
      </w:r>
      <w:r>
        <w:rPr>
          <w:spacing w:val="5"/>
          <w:sz w:val="23"/>
          <w:szCs w:val="23"/>
        </w:rPr>
        <w:t>对所需仪器设备，</w:t>
      </w:r>
      <w:r>
        <w:rPr>
          <w:spacing w:val="-9"/>
          <w:sz w:val="23"/>
          <w:szCs w:val="23"/>
        </w:rPr>
        <w:t xml:space="preserve"> </w:t>
      </w:r>
      <w:r>
        <w:rPr>
          <w:spacing w:val="5"/>
          <w:sz w:val="23"/>
          <w:szCs w:val="23"/>
        </w:rPr>
        <w:t>由设备管理员负责制定设备周期检定</w:t>
      </w:r>
      <w:r>
        <w:rPr>
          <w:rFonts w:ascii="Calibri" w:hAnsi="Calibri" w:eastAsia="Calibri" w:cs="Calibri"/>
          <w:spacing w:val="5"/>
          <w:sz w:val="23"/>
          <w:szCs w:val="23"/>
        </w:rPr>
        <w:t>/</w:t>
      </w:r>
      <w:r>
        <w:rPr>
          <w:spacing w:val="5"/>
          <w:sz w:val="23"/>
          <w:szCs w:val="23"/>
        </w:rPr>
        <w:t>校准计划，确保各类测量或</w:t>
      </w:r>
      <w:r>
        <w:rPr>
          <w:sz w:val="23"/>
          <w:szCs w:val="23"/>
        </w:rPr>
        <w:t xml:space="preserve"> </w:t>
      </w:r>
      <w:r>
        <w:rPr>
          <w:spacing w:val="8"/>
          <w:sz w:val="23"/>
          <w:szCs w:val="23"/>
        </w:rPr>
        <w:t>者检测设备的量值可以溯源到国际</w:t>
      </w:r>
      <w:r>
        <w:rPr>
          <w:spacing w:val="-46"/>
          <w:sz w:val="23"/>
          <w:szCs w:val="23"/>
        </w:rPr>
        <w:t xml:space="preserve"> </w:t>
      </w:r>
      <w:r>
        <w:rPr>
          <w:rFonts w:ascii="Calibri" w:hAnsi="Calibri" w:eastAsia="Calibri" w:cs="Calibri"/>
          <w:sz w:val="23"/>
          <w:szCs w:val="23"/>
        </w:rPr>
        <w:t>SI</w:t>
      </w:r>
      <w:r>
        <w:rPr>
          <w:rFonts w:ascii="Calibri" w:hAnsi="Calibri" w:eastAsia="Calibri" w:cs="Calibri"/>
          <w:spacing w:val="19"/>
          <w:sz w:val="23"/>
          <w:szCs w:val="23"/>
        </w:rPr>
        <w:t xml:space="preserve"> </w:t>
      </w:r>
      <w:r>
        <w:rPr>
          <w:spacing w:val="8"/>
          <w:sz w:val="23"/>
          <w:szCs w:val="23"/>
        </w:rPr>
        <w:t>单位制。本</w:t>
      </w:r>
      <w:r>
        <w:rPr>
          <w:spacing w:val="7"/>
          <w:sz w:val="23"/>
          <w:szCs w:val="23"/>
        </w:rPr>
        <w:t>公司确保计量溯源性的方式包括：</w:t>
      </w:r>
    </w:p>
    <w:p w14:paraId="540D10CB">
      <w:pPr>
        <w:pStyle w:val="2"/>
        <w:spacing w:before="186" w:line="222" w:lineRule="auto"/>
        <w:ind w:left="293"/>
        <w:rPr>
          <w:sz w:val="23"/>
          <w:szCs w:val="23"/>
        </w:rPr>
      </w:pPr>
      <w:r>
        <w:rPr>
          <w:rFonts w:ascii="Calibri" w:hAnsi="Calibri" w:eastAsia="Calibri" w:cs="Calibri"/>
          <w:spacing w:val="9"/>
          <w:sz w:val="23"/>
          <w:szCs w:val="23"/>
        </w:rPr>
        <w:t xml:space="preserve">a)    </w:t>
      </w:r>
      <w:r>
        <w:rPr>
          <w:spacing w:val="9"/>
          <w:sz w:val="23"/>
          <w:szCs w:val="23"/>
        </w:rPr>
        <w:t>获得</w:t>
      </w:r>
      <w:r>
        <w:rPr>
          <w:spacing w:val="-44"/>
          <w:sz w:val="23"/>
          <w:szCs w:val="23"/>
        </w:rPr>
        <w:t xml:space="preserve"> </w:t>
      </w:r>
      <w:r>
        <w:rPr>
          <w:rFonts w:ascii="Calibri" w:hAnsi="Calibri" w:eastAsia="Calibri" w:cs="Calibri"/>
          <w:sz w:val="23"/>
          <w:szCs w:val="23"/>
        </w:rPr>
        <w:t>CNAS</w:t>
      </w:r>
      <w:r>
        <w:rPr>
          <w:rFonts w:ascii="Calibri" w:hAnsi="Calibri" w:eastAsia="Calibri" w:cs="Calibri"/>
          <w:spacing w:val="18"/>
          <w:w w:val="101"/>
          <w:sz w:val="23"/>
          <w:szCs w:val="23"/>
        </w:rPr>
        <w:t xml:space="preserve"> </w:t>
      </w:r>
      <w:r>
        <w:rPr>
          <w:spacing w:val="9"/>
          <w:sz w:val="23"/>
          <w:szCs w:val="23"/>
        </w:rPr>
        <w:t>认可资质的校准本公司在认可的校准能力范</w:t>
      </w:r>
      <w:r>
        <w:rPr>
          <w:spacing w:val="8"/>
          <w:sz w:val="23"/>
          <w:szCs w:val="23"/>
        </w:rPr>
        <w:t>围内提供的校准；</w:t>
      </w:r>
    </w:p>
    <w:p w14:paraId="7113465D">
      <w:pPr>
        <w:pStyle w:val="2"/>
        <w:spacing w:before="189" w:line="222" w:lineRule="auto"/>
        <w:ind w:left="301"/>
        <w:rPr>
          <w:sz w:val="23"/>
          <w:szCs w:val="23"/>
        </w:rPr>
      </w:pPr>
      <w:r>
        <w:rPr>
          <w:rFonts w:ascii="Calibri" w:hAnsi="Calibri" w:eastAsia="Calibri" w:cs="Calibri"/>
          <w:spacing w:val="8"/>
          <w:sz w:val="23"/>
          <w:szCs w:val="23"/>
        </w:rPr>
        <w:t xml:space="preserve">b)    </w:t>
      </w:r>
      <w:r>
        <w:rPr>
          <w:spacing w:val="8"/>
          <w:sz w:val="23"/>
          <w:szCs w:val="23"/>
        </w:rPr>
        <w:t>具备能力的标准物质生产者提供并声明计量溯</w:t>
      </w:r>
      <w:r>
        <w:rPr>
          <w:spacing w:val="7"/>
          <w:sz w:val="23"/>
          <w:szCs w:val="23"/>
        </w:rPr>
        <w:t>源至</w:t>
      </w:r>
      <w:r>
        <w:rPr>
          <w:spacing w:val="-45"/>
          <w:sz w:val="23"/>
          <w:szCs w:val="23"/>
        </w:rPr>
        <w:t xml:space="preserve"> </w:t>
      </w:r>
      <w:r>
        <w:rPr>
          <w:rFonts w:ascii="Calibri" w:hAnsi="Calibri" w:eastAsia="Calibri" w:cs="Calibri"/>
          <w:sz w:val="23"/>
          <w:szCs w:val="23"/>
        </w:rPr>
        <w:t>SI</w:t>
      </w:r>
      <w:r>
        <w:rPr>
          <w:rFonts w:ascii="Calibri" w:hAnsi="Calibri" w:eastAsia="Calibri" w:cs="Calibri"/>
          <w:spacing w:val="36"/>
          <w:w w:val="101"/>
          <w:sz w:val="23"/>
          <w:szCs w:val="23"/>
        </w:rPr>
        <w:t xml:space="preserve"> </w:t>
      </w:r>
      <w:r>
        <w:rPr>
          <w:spacing w:val="7"/>
          <w:sz w:val="23"/>
          <w:szCs w:val="23"/>
        </w:rPr>
        <w:t>的有证标准物质的标准值。</w:t>
      </w:r>
    </w:p>
    <w:p w14:paraId="42C8DBA7">
      <w:pPr>
        <w:pStyle w:val="2"/>
        <w:spacing w:before="191" w:line="222" w:lineRule="auto"/>
        <w:ind w:left="293"/>
        <w:rPr>
          <w:sz w:val="23"/>
          <w:szCs w:val="23"/>
        </w:rPr>
      </w:pPr>
      <w:r>
        <w:rPr>
          <w:rFonts w:ascii="Calibri" w:hAnsi="Calibri" w:eastAsia="Calibri" w:cs="Calibri"/>
          <w:spacing w:val="9"/>
          <w:sz w:val="23"/>
          <w:szCs w:val="23"/>
        </w:rPr>
        <w:t xml:space="preserve">c)    </w:t>
      </w:r>
      <w:r>
        <w:rPr>
          <w:rFonts w:ascii="Calibri" w:hAnsi="Calibri" w:eastAsia="Calibri" w:cs="Calibri"/>
          <w:sz w:val="23"/>
          <w:szCs w:val="23"/>
        </w:rPr>
        <w:t>SI</w:t>
      </w:r>
      <w:r>
        <w:rPr>
          <w:rFonts w:ascii="Calibri" w:hAnsi="Calibri" w:eastAsia="Calibri" w:cs="Calibri"/>
          <w:spacing w:val="18"/>
          <w:w w:val="101"/>
          <w:sz w:val="23"/>
          <w:szCs w:val="23"/>
        </w:rPr>
        <w:t xml:space="preserve"> </w:t>
      </w:r>
      <w:r>
        <w:rPr>
          <w:spacing w:val="9"/>
          <w:sz w:val="23"/>
          <w:szCs w:val="23"/>
        </w:rPr>
        <w:t>单位的直接复现，并通过直接或间接与国家或国际标准比对来保证；</w:t>
      </w:r>
    </w:p>
    <w:p w14:paraId="7E4F3650">
      <w:pPr>
        <w:pStyle w:val="2"/>
        <w:spacing w:before="189" w:line="222" w:lineRule="auto"/>
        <w:ind w:left="294"/>
        <w:rPr>
          <w:sz w:val="23"/>
          <w:szCs w:val="23"/>
        </w:rPr>
      </w:pPr>
      <w:r>
        <w:rPr>
          <w:rFonts w:ascii="Calibri" w:hAnsi="Calibri" w:eastAsia="Calibri" w:cs="Calibri"/>
          <w:spacing w:val="6"/>
          <w:sz w:val="23"/>
          <w:szCs w:val="23"/>
        </w:rPr>
        <w:t xml:space="preserve">d)    </w:t>
      </w:r>
      <w:r>
        <w:rPr>
          <w:spacing w:val="6"/>
          <w:sz w:val="23"/>
          <w:szCs w:val="23"/>
        </w:rPr>
        <w:t>法定授权计量机构在授权范围内出具的检定证书；</w:t>
      </w:r>
    </w:p>
    <w:p w14:paraId="17D21215">
      <w:pPr>
        <w:pStyle w:val="2"/>
        <w:spacing w:before="192" w:line="222" w:lineRule="auto"/>
        <w:ind w:left="293"/>
        <w:rPr>
          <w:sz w:val="23"/>
          <w:szCs w:val="23"/>
        </w:rPr>
      </w:pPr>
      <w:r>
        <w:rPr>
          <w:rFonts w:ascii="Calibri" w:hAnsi="Calibri" w:eastAsia="Calibri" w:cs="Calibri"/>
          <w:spacing w:val="8"/>
          <w:sz w:val="23"/>
          <w:szCs w:val="23"/>
        </w:rPr>
        <w:t xml:space="preserve">e)    </w:t>
      </w:r>
      <w:r>
        <w:rPr>
          <w:spacing w:val="8"/>
          <w:sz w:val="23"/>
          <w:szCs w:val="23"/>
        </w:rPr>
        <w:t>应依据《外部供应品和服务管理程序》对计量溯源性的服务供应商进行评审。</w:t>
      </w:r>
    </w:p>
    <w:p w14:paraId="53115689">
      <w:pPr>
        <w:pStyle w:val="2"/>
        <w:spacing w:before="187" w:line="326" w:lineRule="auto"/>
        <w:ind w:left="716" w:hanging="706"/>
        <w:rPr>
          <w:sz w:val="23"/>
          <w:szCs w:val="23"/>
        </w:rPr>
      </w:pPr>
      <w:r>
        <w:rPr>
          <w:rFonts w:ascii="Times New Roman" w:hAnsi="Times New Roman" w:eastAsia="Times New Roman" w:cs="Times New Roman"/>
          <w:spacing w:val="8"/>
          <w:sz w:val="23"/>
          <w:szCs w:val="23"/>
        </w:rPr>
        <w:t xml:space="preserve">6.5.3    </w:t>
      </w:r>
      <w:r>
        <w:rPr>
          <w:spacing w:val="8"/>
          <w:sz w:val="23"/>
          <w:szCs w:val="23"/>
        </w:rPr>
        <w:t>当测量无法溯源到</w:t>
      </w:r>
      <w:r>
        <w:rPr>
          <w:spacing w:val="-44"/>
          <w:sz w:val="23"/>
          <w:szCs w:val="23"/>
        </w:rPr>
        <w:t xml:space="preserve"> </w:t>
      </w:r>
      <w:r>
        <w:rPr>
          <w:rFonts w:ascii="Calibri" w:hAnsi="Calibri" w:eastAsia="Calibri" w:cs="Calibri"/>
          <w:sz w:val="23"/>
          <w:szCs w:val="23"/>
        </w:rPr>
        <w:t>SI</w:t>
      </w:r>
      <w:r>
        <w:rPr>
          <w:rFonts w:ascii="Calibri" w:hAnsi="Calibri" w:eastAsia="Calibri" w:cs="Calibri"/>
          <w:spacing w:val="24"/>
          <w:sz w:val="23"/>
          <w:szCs w:val="23"/>
        </w:rPr>
        <w:t xml:space="preserve"> </w:t>
      </w:r>
      <w:r>
        <w:rPr>
          <w:spacing w:val="8"/>
          <w:sz w:val="23"/>
          <w:szCs w:val="23"/>
        </w:rPr>
        <w:t>单位或与之无关时，设备应通过使用可靠的有</w:t>
      </w:r>
      <w:r>
        <w:rPr>
          <w:spacing w:val="7"/>
          <w:sz w:val="23"/>
          <w:szCs w:val="23"/>
        </w:rPr>
        <w:t>证标准物质、本</w:t>
      </w:r>
      <w:r>
        <w:rPr>
          <w:sz w:val="23"/>
          <w:szCs w:val="23"/>
        </w:rPr>
        <w:t xml:space="preserve"> </w:t>
      </w:r>
      <w:r>
        <w:rPr>
          <w:spacing w:val="11"/>
          <w:sz w:val="23"/>
          <w:szCs w:val="23"/>
        </w:rPr>
        <w:t>公司间比对、描述清晰的参考测量程序、规定方法或协议标准的结果等，来确保测</w:t>
      </w:r>
      <w:r>
        <w:rPr>
          <w:spacing w:val="14"/>
          <w:sz w:val="23"/>
          <w:szCs w:val="23"/>
        </w:rPr>
        <w:t xml:space="preserve"> </w:t>
      </w:r>
      <w:r>
        <w:rPr>
          <w:spacing w:val="8"/>
          <w:sz w:val="23"/>
          <w:szCs w:val="23"/>
        </w:rPr>
        <w:t>量不确定度满足预期用途，保留与检测结果相关性和有效性的证据。</w:t>
      </w:r>
    </w:p>
    <w:p w14:paraId="09390E59">
      <w:pPr>
        <w:pStyle w:val="2"/>
        <w:spacing w:before="185" w:line="227" w:lineRule="auto"/>
        <w:ind w:left="10"/>
        <w:rPr>
          <w:sz w:val="23"/>
          <w:szCs w:val="23"/>
        </w:rPr>
      </w:pPr>
      <w:r>
        <w:rPr>
          <w:rFonts w:ascii="Times New Roman" w:hAnsi="Times New Roman" w:eastAsia="Times New Roman" w:cs="Times New Roman"/>
          <w:spacing w:val="4"/>
          <w:sz w:val="23"/>
          <w:szCs w:val="23"/>
        </w:rPr>
        <w:t xml:space="preserve">6.5.4    </w:t>
      </w:r>
      <w:r>
        <w:rPr>
          <w:spacing w:val="4"/>
          <w:sz w:val="23"/>
          <w:szCs w:val="23"/>
        </w:rPr>
        <w:t>支持性文件</w:t>
      </w:r>
    </w:p>
    <w:sdt>
      <w:sdtPr>
        <w:rPr>
          <w:rFonts w:ascii="宋体" w:hAnsi="宋体" w:eastAsia="宋体" w:cs="宋体"/>
          <w:sz w:val="23"/>
          <w:szCs w:val="23"/>
        </w:rPr>
        <w:id w:val="147478713"/>
        <w:docPartObj>
          <w:docPartGallery w:val="Table of Contents"/>
          <w:docPartUnique/>
        </w:docPartObj>
      </w:sdtPr>
      <w:sdtEndPr>
        <w:rPr>
          <w:rFonts w:ascii="宋体" w:hAnsi="宋体" w:eastAsia="宋体" w:cs="宋体"/>
          <w:sz w:val="23"/>
          <w:szCs w:val="23"/>
        </w:rPr>
      </w:sdtEndPr>
      <w:sdtContent>
        <w:p w14:paraId="119EFDE2">
          <w:pPr>
            <w:pStyle w:val="2"/>
            <w:spacing w:before="183" w:line="227" w:lineRule="auto"/>
            <w:ind w:left="723"/>
            <w:rPr>
              <w:sz w:val="23"/>
              <w:szCs w:val="23"/>
            </w:rPr>
          </w:pPr>
          <w:r>
            <w:rPr>
              <w:spacing w:val="1"/>
              <w:sz w:val="23"/>
              <w:szCs w:val="23"/>
            </w:rPr>
            <w:t>《计量溯源性保证程序》</w:t>
          </w:r>
          <w:r>
            <w:rPr>
              <w:spacing w:val="4"/>
              <w:sz w:val="23"/>
              <w:szCs w:val="23"/>
            </w:rPr>
            <w:t xml:space="preserve">               </w:t>
          </w:r>
          <w:r>
            <w:rPr>
              <w:sz w:val="23"/>
              <w:szCs w:val="23"/>
            </w:rPr>
            <w:t>CX</w:t>
          </w:r>
          <w:r>
            <w:rPr>
              <w:spacing w:val="1"/>
              <w:sz w:val="23"/>
              <w:szCs w:val="23"/>
            </w:rPr>
            <w:t>-</w:t>
          </w:r>
          <w:r>
            <w:fldChar w:fldCharType="begin"/>
          </w:r>
          <w:r>
            <w:instrText xml:space="preserve"> HYPERLINK \l "bookmark18" </w:instrText>
          </w:r>
          <w:r>
            <w:fldChar w:fldCharType="separate"/>
          </w:r>
          <w:r>
            <w:rPr>
              <w:spacing w:val="1"/>
              <w:sz w:val="23"/>
              <w:szCs w:val="23"/>
            </w:rPr>
            <w:t>10</w:t>
          </w:r>
          <w:r>
            <w:rPr>
              <w:spacing w:val="1"/>
              <w:sz w:val="23"/>
              <w:szCs w:val="23"/>
            </w:rPr>
            <w:fldChar w:fldCharType="end"/>
          </w:r>
        </w:p>
        <w:p w14:paraId="27B74213">
          <w:pPr>
            <w:pStyle w:val="2"/>
            <w:spacing w:before="184" w:line="227" w:lineRule="auto"/>
            <w:ind w:left="783"/>
            <w:rPr>
              <w:sz w:val="23"/>
              <w:szCs w:val="23"/>
            </w:rPr>
          </w:pPr>
          <w:r>
            <w:rPr>
              <w:spacing w:val="1"/>
              <w:sz w:val="23"/>
              <w:szCs w:val="23"/>
            </w:rPr>
            <w:t xml:space="preserve">《外部供应品和服务管理程序》         </w:t>
          </w:r>
          <w:r>
            <w:rPr>
              <w:sz w:val="23"/>
              <w:szCs w:val="23"/>
            </w:rPr>
            <w:t>CX</w:t>
          </w:r>
          <w:r>
            <w:rPr>
              <w:spacing w:val="1"/>
              <w:sz w:val="23"/>
              <w:szCs w:val="23"/>
            </w:rPr>
            <w:t>-</w:t>
          </w:r>
          <w:r>
            <w:fldChar w:fldCharType="begin"/>
          </w:r>
          <w:r>
            <w:instrText xml:space="preserve"> HYPERLINK \l "bookmark19" </w:instrText>
          </w:r>
          <w:r>
            <w:fldChar w:fldCharType="separate"/>
          </w:r>
          <w:r>
            <w:rPr>
              <w:spacing w:val="1"/>
              <w:sz w:val="23"/>
              <w:szCs w:val="23"/>
            </w:rPr>
            <w:t>11</w:t>
          </w:r>
          <w:r>
            <w:rPr>
              <w:spacing w:val="1"/>
              <w:sz w:val="23"/>
              <w:szCs w:val="23"/>
            </w:rPr>
            <w:fldChar w:fldCharType="end"/>
          </w:r>
        </w:p>
        <w:p w14:paraId="43CF9A66">
          <w:pPr>
            <w:pStyle w:val="2"/>
            <w:spacing w:before="184" w:line="227" w:lineRule="auto"/>
            <w:ind w:left="783"/>
            <w:rPr>
              <w:sz w:val="23"/>
              <w:szCs w:val="23"/>
            </w:rPr>
          </w:pPr>
          <w:r>
            <w:rPr>
              <w:spacing w:val="1"/>
              <w:sz w:val="23"/>
              <w:szCs w:val="23"/>
            </w:rPr>
            <w:t>《分包管理程序》</w:t>
          </w:r>
          <w:r>
            <w:rPr>
              <w:sz w:val="23"/>
              <w:szCs w:val="23"/>
            </w:rPr>
            <w:t xml:space="preserve">                     CX</w:t>
          </w:r>
          <w:r>
            <w:rPr>
              <w:spacing w:val="1"/>
              <w:sz w:val="23"/>
              <w:szCs w:val="23"/>
            </w:rPr>
            <w:t>-</w:t>
          </w:r>
          <w:r>
            <w:fldChar w:fldCharType="begin"/>
          </w:r>
          <w:r>
            <w:instrText xml:space="preserve"> HYPERLINK \l "bookmark20" </w:instrText>
          </w:r>
          <w:r>
            <w:fldChar w:fldCharType="separate"/>
          </w:r>
          <w:r>
            <w:rPr>
              <w:spacing w:val="1"/>
              <w:sz w:val="23"/>
              <w:szCs w:val="23"/>
            </w:rPr>
            <w:t>12</w:t>
          </w:r>
          <w:r>
            <w:rPr>
              <w:spacing w:val="1"/>
              <w:sz w:val="23"/>
              <w:szCs w:val="23"/>
            </w:rPr>
            <w:fldChar w:fldCharType="end"/>
          </w:r>
        </w:p>
      </w:sdtContent>
    </w:sdt>
    <w:p w14:paraId="58620E40">
      <w:pPr>
        <w:spacing w:line="227" w:lineRule="auto"/>
        <w:rPr>
          <w:sz w:val="23"/>
          <w:szCs w:val="23"/>
        </w:rPr>
        <w:sectPr>
          <w:headerReference r:id="rId25" w:type="default"/>
          <w:pgSz w:w="12243" w:h="15843"/>
          <w:pgMar w:top="2474" w:right="1414" w:bottom="400" w:left="1418" w:header="566" w:footer="0" w:gutter="0"/>
          <w:cols w:space="720" w:num="1"/>
        </w:sectPr>
      </w:pPr>
    </w:p>
    <w:p w14:paraId="223E7F77">
      <w:pPr>
        <w:pStyle w:val="2"/>
        <w:spacing w:before="244" w:line="227" w:lineRule="auto"/>
        <w:ind w:left="8"/>
        <w:outlineLvl w:val="1"/>
        <w:rPr>
          <w:sz w:val="23"/>
          <w:szCs w:val="23"/>
        </w:rPr>
      </w:pPr>
      <w:r>
        <w:rPr>
          <w:rFonts w:ascii="Times New Roman" w:hAnsi="Times New Roman" w:eastAsia="Times New Roman" w:cs="Times New Roman"/>
          <w:b/>
          <w:bCs/>
          <w:spacing w:val="5"/>
          <w:sz w:val="23"/>
          <w:szCs w:val="23"/>
        </w:rPr>
        <w:t>6.6</w:t>
      </w:r>
      <w:r>
        <w:rPr>
          <w:rFonts w:ascii="Times New Roman" w:hAnsi="Times New Roman" w:eastAsia="Times New Roman" w:cs="Times New Roman"/>
          <w:b/>
          <w:bCs/>
          <w:spacing w:val="14"/>
          <w:w w:val="101"/>
          <w:sz w:val="23"/>
          <w:szCs w:val="23"/>
        </w:rPr>
        <w:t xml:space="preserve">    </w:t>
      </w:r>
      <w:r>
        <w:rPr>
          <w:b/>
          <w:bCs/>
          <w:spacing w:val="5"/>
          <w:sz w:val="23"/>
          <w:szCs w:val="23"/>
        </w:rPr>
        <w:t>外部提供的产品和服务</w:t>
      </w:r>
    </w:p>
    <w:p w14:paraId="5BE9DBED">
      <w:pPr>
        <w:pStyle w:val="2"/>
        <w:spacing w:before="184" w:line="365" w:lineRule="auto"/>
        <w:ind w:left="718" w:right="2" w:hanging="708"/>
        <w:rPr>
          <w:sz w:val="23"/>
          <w:szCs w:val="23"/>
        </w:rPr>
      </w:pPr>
      <w:r>
        <w:rPr>
          <w:rFonts w:ascii="Times New Roman" w:hAnsi="Times New Roman" w:eastAsia="Times New Roman" w:cs="Times New Roman"/>
          <w:spacing w:val="10"/>
          <w:sz w:val="23"/>
          <w:szCs w:val="23"/>
        </w:rPr>
        <w:t>6.6.1</w:t>
      </w:r>
      <w:r>
        <w:rPr>
          <w:rFonts w:ascii="Times New Roman" w:hAnsi="Times New Roman" w:eastAsia="Times New Roman" w:cs="Times New Roman"/>
          <w:spacing w:val="4"/>
          <w:sz w:val="23"/>
          <w:szCs w:val="23"/>
        </w:rPr>
        <w:t xml:space="preserve">    </w:t>
      </w:r>
      <w:r>
        <w:rPr>
          <w:spacing w:val="10"/>
          <w:sz w:val="23"/>
          <w:szCs w:val="23"/>
        </w:rPr>
        <w:t>对外部提供的服务和供应品进行管理和控制是保障本公司工作正常开展、确保检测</w:t>
      </w:r>
      <w:r>
        <w:rPr>
          <w:sz w:val="23"/>
          <w:szCs w:val="23"/>
        </w:rPr>
        <w:t xml:space="preserve"> </w:t>
      </w:r>
      <w:r>
        <w:rPr>
          <w:spacing w:val="11"/>
          <w:sz w:val="23"/>
          <w:szCs w:val="23"/>
        </w:rPr>
        <w:t>结果质量的重要控制环节之一。根据本公司的实际情况，制定了《外部供应品和服</w:t>
      </w:r>
      <w:r>
        <w:rPr>
          <w:spacing w:val="10"/>
          <w:sz w:val="23"/>
          <w:szCs w:val="23"/>
        </w:rPr>
        <w:t xml:space="preserve"> </w:t>
      </w:r>
      <w:r>
        <w:rPr>
          <w:spacing w:val="5"/>
          <w:sz w:val="23"/>
          <w:szCs w:val="23"/>
        </w:rPr>
        <w:t>务管理程序》，确保影响本公司活动的外部提</w:t>
      </w:r>
      <w:r>
        <w:rPr>
          <w:spacing w:val="4"/>
          <w:sz w:val="23"/>
          <w:szCs w:val="23"/>
        </w:rPr>
        <w:t>供的产品和服务的适宜性。</w:t>
      </w:r>
    </w:p>
    <w:p w14:paraId="26A44597">
      <w:pPr>
        <w:pStyle w:val="2"/>
        <w:spacing w:before="37" w:line="354" w:lineRule="auto"/>
        <w:ind w:left="719" w:right="4" w:hanging="426"/>
        <w:rPr>
          <w:sz w:val="23"/>
          <w:szCs w:val="23"/>
        </w:rPr>
      </w:pPr>
      <w:r>
        <w:rPr>
          <w:rFonts w:ascii="Calibri" w:hAnsi="Calibri" w:eastAsia="Calibri" w:cs="Calibri"/>
          <w:spacing w:val="7"/>
          <w:sz w:val="23"/>
          <w:szCs w:val="23"/>
        </w:rPr>
        <w:t>a</w:t>
      </w:r>
      <w:r>
        <w:rPr>
          <w:spacing w:val="7"/>
          <w:sz w:val="23"/>
          <w:szCs w:val="23"/>
        </w:rPr>
        <w:t>）</w:t>
      </w:r>
      <w:r>
        <w:rPr>
          <w:spacing w:val="-24"/>
          <w:sz w:val="23"/>
          <w:szCs w:val="23"/>
        </w:rPr>
        <w:t xml:space="preserve"> </w:t>
      </w:r>
      <w:r>
        <w:rPr>
          <w:spacing w:val="7"/>
          <w:sz w:val="23"/>
          <w:szCs w:val="23"/>
        </w:rPr>
        <w:t>用于本公司自身的活动的供应品包括（不限于</w:t>
      </w:r>
      <w:r>
        <w:rPr>
          <w:spacing w:val="-45"/>
          <w:sz w:val="23"/>
          <w:szCs w:val="23"/>
        </w:rPr>
        <w:t>）：</w:t>
      </w:r>
      <w:r>
        <w:rPr>
          <w:spacing w:val="7"/>
          <w:sz w:val="23"/>
          <w:szCs w:val="23"/>
        </w:rPr>
        <w:t>测量仪器和设备、辅助设备、检测</w:t>
      </w:r>
      <w:r>
        <w:rPr>
          <w:sz w:val="23"/>
          <w:szCs w:val="23"/>
        </w:rPr>
        <w:t xml:space="preserve"> </w:t>
      </w:r>
      <w:r>
        <w:rPr>
          <w:spacing w:val="6"/>
          <w:sz w:val="23"/>
          <w:szCs w:val="23"/>
        </w:rPr>
        <w:t>工作中所需的消耗材料和标准物质等。</w:t>
      </w:r>
    </w:p>
    <w:p w14:paraId="273BA866">
      <w:pPr>
        <w:pStyle w:val="2"/>
        <w:spacing w:before="52" w:line="353" w:lineRule="auto"/>
        <w:ind w:left="719" w:right="2" w:hanging="418"/>
        <w:rPr>
          <w:sz w:val="23"/>
          <w:szCs w:val="23"/>
        </w:rPr>
      </w:pPr>
      <w:r>
        <w:rPr>
          <w:rFonts w:ascii="Calibri" w:hAnsi="Calibri" w:eastAsia="Calibri" w:cs="Calibri"/>
          <w:spacing w:val="5"/>
          <w:sz w:val="23"/>
          <w:szCs w:val="23"/>
        </w:rPr>
        <w:t>b</w:t>
      </w:r>
      <w:r>
        <w:rPr>
          <w:spacing w:val="5"/>
          <w:sz w:val="23"/>
          <w:szCs w:val="23"/>
        </w:rPr>
        <w:t>）</w:t>
      </w:r>
      <w:r>
        <w:rPr>
          <w:spacing w:val="-33"/>
          <w:sz w:val="23"/>
          <w:szCs w:val="23"/>
        </w:rPr>
        <w:t xml:space="preserve"> </w:t>
      </w:r>
      <w:r>
        <w:rPr>
          <w:spacing w:val="5"/>
          <w:sz w:val="23"/>
          <w:szCs w:val="23"/>
        </w:rPr>
        <w:t>部分或全部直接提供给客户的服务包括（不限于</w:t>
      </w:r>
      <w:r>
        <w:rPr>
          <w:spacing w:val="-8"/>
          <w:sz w:val="23"/>
          <w:szCs w:val="23"/>
        </w:rPr>
        <w:t>）：</w:t>
      </w:r>
      <w:r>
        <w:rPr>
          <w:spacing w:val="5"/>
          <w:sz w:val="23"/>
          <w:szCs w:val="23"/>
        </w:rPr>
        <w:t>从外部机构获得</w:t>
      </w:r>
      <w:r>
        <w:rPr>
          <w:spacing w:val="4"/>
          <w:sz w:val="23"/>
          <w:szCs w:val="23"/>
        </w:rPr>
        <w:t>的本公司活动服</w:t>
      </w:r>
      <w:r>
        <w:rPr>
          <w:sz w:val="23"/>
          <w:szCs w:val="23"/>
        </w:rPr>
        <w:t xml:space="preserve"> </w:t>
      </w:r>
      <w:r>
        <w:rPr>
          <w:spacing w:val="7"/>
          <w:sz w:val="23"/>
          <w:szCs w:val="23"/>
        </w:rPr>
        <w:t>务，如分包服务。</w:t>
      </w:r>
    </w:p>
    <w:p w14:paraId="099E2FF0">
      <w:pPr>
        <w:pStyle w:val="2"/>
        <w:spacing w:before="15" w:line="316" w:lineRule="auto"/>
        <w:ind w:left="718" w:right="5" w:hanging="425"/>
        <w:rPr>
          <w:sz w:val="23"/>
          <w:szCs w:val="23"/>
        </w:rPr>
      </w:pPr>
      <w:r>
        <w:rPr>
          <w:rFonts w:ascii="Calibri" w:hAnsi="Calibri" w:eastAsia="Calibri" w:cs="Calibri"/>
          <w:spacing w:val="3"/>
          <w:sz w:val="23"/>
          <w:szCs w:val="23"/>
        </w:rPr>
        <w:t>c</w:t>
      </w:r>
      <w:r>
        <w:rPr>
          <w:spacing w:val="3"/>
          <w:sz w:val="23"/>
          <w:szCs w:val="23"/>
        </w:rPr>
        <w:t>） 用于支持本公司运作的外部服务包括（不限于</w:t>
      </w:r>
      <w:r>
        <w:rPr>
          <w:spacing w:val="-23"/>
          <w:sz w:val="23"/>
          <w:szCs w:val="23"/>
        </w:rPr>
        <w:t>）：</w:t>
      </w:r>
      <w:r>
        <w:rPr>
          <w:spacing w:val="3"/>
          <w:sz w:val="23"/>
          <w:szCs w:val="23"/>
        </w:rPr>
        <w:t>检定</w:t>
      </w:r>
      <w:r>
        <w:rPr>
          <w:rFonts w:ascii="Calibri" w:hAnsi="Calibri" w:eastAsia="Calibri" w:cs="Calibri"/>
          <w:spacing w:val="3"/>
          <w:sz w:val="23"/>
          <w:szCs w:val="23"/>
        </w:rPr>
        <w:t>/</w:t>
      </w:r>
      <w:r>
        <w:rPr>
          <w:spacing w:val="3"/>
          <w:sz w:val="23"/>
          <w:szCs w:val="23"/>
        </w:rPr>
        <w:t>校准服务、设备设施</w:t>
      </w:r>
      <w:r>
        <w:rPr>
          <w:spacing w:val="2"/>
          <w:sz w:val="23"/>
          <w:szCs w:val="23"/>
        </w:rPr>
        <w:t>的维护服</w:t>
      </w:r>
      <w:r>
        <w:rPr>
          <w:spacing w:val="1"/>
          <w:sz w:val="23"/>
          <w:szCs w:val="23"/>
        </w:rPr>
        <w:t xml:space="preserve"> </w:t>
      </w:r>
      <w:r>
        <w:rPr>
          <w:spacing w:val="5"/>
          <w:sz w:val="23"/>
          <w:szCs w:val="23"/>
        </w:rPr>
        <w:t>务、能力验证或本公司间比对服务等；</w:t>
      </w:r>
    </w:p>
    <w:p w14:paraId="15706E0C">
      <w:pPr>
        <w:pStyle w:val="2"/>
        <w:spacing w:before="186" w:line="300" w:lineRule="auto"/>
        <w:ind w:left="715" w:right="6" w:hanging="705"/>
        <w:rPr>
          <w:sz w:val="23"/>
          <w:szCs w:val="23"/>
        </w:rPr>
      </w:pPr>
      <w:r>
        <w:rPr>
          <w:rFonts w:ascii="Times New Roman" w:hAnsi="Times New Roman" w:eastAsia="Times New Roman" w:cs="Times New Roman"/>
          <w:spacing w:val="10"/>
          <w:sz w:val="23"/>
          <w:szCs w:val="23"/>
        </w:rPr>
        <w:t>6.6.2</w:t>
      </w:r>
      <w:r>
        <w:rPr>
          <w:rFonts w:ascii="Times New Roman" w:hAnsi="Times New Roman" w:eastAsia="Times New Roman" w:cs="Times New Roman"/>
          <w:spacing w:val="2"/>
          <w:sz w:val="23"/>
          <w:szCs w:val="23"/>
        </w:rPr>
        <w:t xml:space="preserve">    </w:t>
      </w:r>
      <w:r>
        <w:rPr>
          <w:spacing w:val="10"/>
          <w:sz w:val="23"/>
          <w:szCs w:val="23"/>
        </w:rPr>
        <w:t>本公司依据《外部供应品和服务管理程序》进行相应的外部提供的服务和供应品采</w:t>
      </w:r>
      <w:r>
        <w:rPr>
          <w:spacing w:val="3"/>
          <w:sz w:val="23"/>
          <w:szCs w:val="23"/>
        </w:rPr>
        <w:t xml:space="preserve"> </w:t>
      </w:r>
      <w:r>
        <w:rPr>
          <w:spacing w:val="8"/>
          <w:sz w:val="23"/>
          <w:szCs w:val="23"/>
        </w:rPr>
        <w:t>购活动，应采取有效的控制措施，并保存相关记录。采取的措施</w:t>
      </w:r>
      <w:r>
        <w:rPr>
          <w:spacing w:val="7"/>
          <w:sz w:val="23"/>
          <w:szCs w:val="23"/>
        </w:rPr>
        <w:t>应包括：</w:t>
      </w:r>
    </w:p>
    <w:p w14:paraId="6689F26D">
      <w:pPr>
        <w:pStyle w:val="2"/>
        <w:spacing w:before="186" w:line="353" w:lineRule="auto"/>
        <w:ind w:left="718" w:right="3" w:hanging="425"/>
        <w:rPr>
          <w:sz w:val="23"/>
          <w:szCs w:val="23"/>
        </w:rPr>
      </w:pPr>
      <w:r>
        <w:rPr>
          <w:rFonts w:ascii="Calibri" w:hAnsi="Calibri" w:eastAsia="Calibri" w:cs="Calibri"/>
          <w:spacing w:val="11"/>
          <w:sz w:val="23"/>
          <w:szCs w:val="23"/>
        </w:rPr>
        <w:t>a</w:t>
      </w:r>
      <w:r>
        <w:rPr>
          <w:spacing w:val="11"/>
          <w:sz w:val="23"/>
          <w:szCs w:val="23"/>
        </w:rPr>
        <w:t>）</w:t>
      </w:r>
      <w:r>
        <w:rPr>
          <w:spacing w:val="-26"/>
          <w:sz w:val="23"/>
          <w:szCs w:val="23"/>
        </w:rPr>
        <w:t xml:space="preserve"> </w:t>
      </w:r>
      <w:r>
        <w:rPr>
          <w:spacing w:val="11"/>
          <w:sz w:val="23"/>
          <w:szCs w:val="23"/>
        </w:rPr>
        <w:t>确定、审查和批准本公司对外部供应品和服</w:t>
      </w:r>
      <w:r>
        <w:rPr>
          <w:spacing w:val="10"/>
          <w:sz w:val="23"/>
          <w:szCs w:val="23"/>
        </w:rPr>
        <w:t>务的要求；选择校准服务、标准物质和</w:t>
      </w:r>
      <w:r>
        <w:rPr>
          <w:sz w:val="23"/>
          <w:szCs w:val="23"/>
        </w:rPr>
        <w:t xml:space="preserve"> </w:t>
      </w:r>
      <w:r>
        <w:rPr>
          <w:spacing w:val="6"/>
          <w:sz w:val="23"/>
          <w:szCs w:val="23"/>
        </w:rPr>
        <w:t>参考标准时，应满足计量溯源性的要求；</w:t>
      </w:r>
    </w:p>
    <w:p w14:paraId="0258E590">
      <w:pPr>
        <w:pStyle w:val="2"/>
        <w:spacing w:before="53" w:line="363" w:lineRule="auto"/>
        <w:ind w:left="718" w:hanging="417"/>
        <w:rPr>
          <w:sz w:val="23"/>
          <w:szCs w:val="23"/>
        </w:rPr>
      </w:pPr>
      <w:r>
        <w:rPr>
          <w:rFonts w:ascii="Calibri" w:hAnsi="Calibri" w:eastAsia="Calibri" w:cs="Calibri"/>
          <w:spacing w:val="10"/>
          <w:sz w:val="23"/>
          <w:szCs w:val="23"/>
        </w:rPr>
        <w:t>b</w:t>
      </w:r>
      <w:r>
        <w:rPr>
          <w:spacing w:val="10"/>
          <w:sz w:val="23"/>
          <w:szCs w:val="23"/>
        </w:rPr>
        <w:t>）</w:t>
      </w:r>
      <w:r>
        <w:rPr>
          <w:spacing w:val="-20"/>
          <w:sz w:val="23"/>
          <w:szCs w:val="23"/>
        </w:rPr>
        <w:t xml:space="preserve"> </w:t>
      </w:r>
      <w:r>
        <w:rPr>
          <w:spacing w:val="10"/>
          <w:sz w:val="23"/>
          <w:szCs w:val="23"/>
        </w:rPr>
        <w:t>确定评价、选择、监控表现和再次评价外部供应商的准则。公司应基于检测或校准</w:t>
      </w:r>
      <w:r>
        <w:rPr>
          <w:sz w:val="23"/>
          <w:szCs w:val="23"/>
        </w:rPr>
        <w:t xml:space="preserve"> </w:t>
      </w:r>
      <w:r>
        <w:rPr>
          <w:spacing w:val="11"/>
          <w:sz w:val="23"/>
          <w:szCs w:val="23"/>
        </w:rPr>
        <w:t>方法的需要以及公司自身的要求确定外部提供的产品和服务的要求。当需从外部机</w:t>
      </w:r>
      <w:r>
        <w:rPr>
          <w:spacing w:val="13"/>
          <w:sz w:val="23"/>
          <w:szCs w:val="23"/>
        </w:rPr>
        <w:t xml:space="preserve"> </w:t>
      </w:r>
      <w:r>
        <w:rPr>
          <w:spacing w:val="9"/>
          <w:sz w:val="23"/>
          <w:szCs w:val="23"/>
        </w:rPr>
        <w:t>构获得本公司活动服务时，应选择相关项目已获认可的实验室；</w:t>
      </w:r>
    </w:p>
    <w:p w14:paraId="680219FF">
      <w:pPr>
        <w:pStyle w:val="2"/>
        <w:spacing w:before="48" w:line="356" w:lineRule="auto"/>
        <w:ind w:left="716" w:hanging="423"/>
        <w:rPr>
          <w:sz w:val="23"/>
          <w:szCs w:val="23"/>
        </w:rPr>
      </w:pPr>
      <w:r>
        <w:rPr>
          <w:rFonts w:ascii="Calibri" w:hAnsi="Calibri" w:eastAsia="Calibri" w:cs="Calibri"/>
          <w:spacing w:val="10"/>
          <w:sz w:val="23"/>
          <w:szCs w:val="23"/>
        </w:rPr>
        <w:t>c</w:t>
      </w:r>
      <w:r>
        <w:rPr>
          <w:spacing w:val="10"/>
          <w:sz w:val="23"/>
          <w:szCs w:val="23"/>
        </w:rPr>
        <w:t>） 在使用外部提供的产品和服务前，或直接提供给客户之前，应确保符合本公司规定</w:t>
      </w:r>
      <w:r>
        <w:rPr>
          <w:spacing w:val="2"/>
          <w:sz w:val="23"/>
          <w:szCs w:val="23"/>
        </w:rPr>
        <w:t xml:space="preserve"> </w:t>
      </w:r>
      <w:r>
        <w:rPr>
          <w:spacing w:val="10"/>
          <w:sz w:val="23"/>
          <w:szCs w:val="23"/>
        </w:rPr>
        <w:t>的要求；</w:t>
      </w:r>
      <w:r>
        <w:rPr>
          <w:spacing w:val="-69"/>
          <w:sz w:val="23"/>
          <w:szCs w:val="23"/>
        </w:rPr>
        <w:t xml:space="preserve"> </w:t>
      </w:r>
      <w:r>
        <w:rPr>
          <w:spacing w:val="10"/>
          <w:sz w:val="23"/>
          <w:szCs w:val="23"/>
        </w:rPr>
        <w:t>对检测质量有影响的供应品，根据有关检测方法规定的标准规范或技</w:t>
      </w:r>
      <w:r>
        <w:rPr>
          <w:spacing w:val="9"/>
          <w:sz w:val="23"/>
          <w:szCs w:val="23"/>
        </w:rPr>
        <w:t>术要</w:t>
      </w:r>
      <w:r>
        <w:rPr>
          <w:sz w:val="23"/>
          <w:szCs w:val="23"/>
        </w:rPr>
        <w:t xml:space="preserve"> </w:t>
      </w:r>
      <w:r>
        <w:rPr>
          <w:spacing w:val="4"/>
          <w:sz w:val="23"/>
          <w:szCs w:val="23"/>
        </w:rPr>
        <w:t>求进行检查验收，验收内容包括但不限于其品名、规格、等级</w:t>
      </w:r>
      <w:r>
        <w:rPr>
          <w:spacing w:val="3"/>
          <w:sz w:val="23"/>
          <w:szCs w:val="23"/>
        </w:rPr>
        <w:t>、生产日期、保质期、</w:t>
      </w:r>
      <w:r>
        <w:rPr>
          <w:sz w:val="23"/>
          <w:szCs w:val="23"/>
        </w:rPr>
        <w:t xml:space="preserve"> </w:t>
      </w:r>
      <w:r>
        <w:rPr>
          <w:spacing w:val="5"/>
          <w:sz w:val="23"/>
          <w:szCs w:val="23"/>
        </w:rPr>
        <w:t>成分、包装、贮存、数量、合格证明等进行符合性检查或验证。必要</w:t>
      </w:r>
      <w:r>
        <w:rPr>
          <w:spacing w:val="4"/>
          <w:sz w:val="23"/>
          <w:szCs w:val="23"/>
        </w:rPr>
        <w:t>和可行时应通过</w:t>
      </w:r>
      <w:r>
        <w:rPr>
          <w:sz w:val="23"/>
          <w:szCs w:val="23"/>
        </w:rPr>
        <w:t xml:space="preserve"> </w:t>
      </w:r>
      <w:r>
        <w:rPr>
          <w:spacing w:val="10"/>
          <w:sz w:val="23"/>
          <w:szCs w:val="23"/>
        </w:rPr>
        <w:t>适当的检测手段，</w:t>
      </w:r>
      <w:r>
        <w:rPr>
          <w:spacing w:val="-54"/>
          <w:sz w:val="23"/>
          <w:szCs w:val="23"/>
        </w:rPr>
        <w:t xml:space="preserve"> </w:t>
      </w:r>
      <w:r>
        <w:rPr>
          <w:spacing w:val="10"/>
          <w:sz w:val="23"/>
          <w:szCs w:val="23"/>
        </w:rPr>
        <w:t>以确保满足检测方法的要</w:t>
      </w:r>
      <w:r>
        <w:rPr>
          <w:spacing w:val="9"/>
          <w:sz w:val="23"/>
          <w:szCs w:val="23"/>
        </w:rPr>
        <w:t>求。只有在经证实符合检测方法中规定</w:t>
      </w:r>
      <w:r>
        <w:rPr>
          <w:sz w:val="23"/>
          <w:szCs w:val="23"/>
        </w:rPr>
        <w:t xml:space="preserve"> </w:t>
      </w:r>
      <w:r>
        <w:rPr>
          <w:spacing w:val="11"/>
          <w:sz w:val="23"/>
          <w:szCs w:val="23"/>
        </w:rPr>
        <w:t>的要求之后才投入使用。对检测质量有影响的服务，本公司组织人员对影响检测质</w:t>
      </w:r>
      <w:r>
        <w:rPr>
          <w:spacing w:val="13"/>
          <w:sz w:val="23"/>
          <w:szCs w:val="23"/>
        </w:rPr>
        <w:t xml:space="preserve"> </w:t>
      </w:r>
      <w:r>
        <w:rPr>
          <w:spacing w:val="11"/>
          <w:sz w:val="23"/>
          <w:szCs w:val="23"/>
        </w:rPr>
        <w:t>量的服务水平和质量按规定的验收标准进行验收。对服务和供应品的检查验收记录</w:t>
      </w:r>
      <w:r>
        <w:rPr>
          <w:spacing w:val="8"/>
          <w:sz w:val="23"/>
          <w:szCs w:val="23"/>
        </w:rPr>
        <w:t xml:space="preserve"> </w:t>
      </w:r>
      <w:r>
        <w:rPr>
          <w:spacing w:val="1"/>
          <w:sz w:val="23"/>
          <w:szCs w:val="23"/>
        </w:rPr>
        <w:t>应妥善保存。</w:t>
      </w:r>
    </w:p>
    <w:p w14:paraId="445334A5">
      <w:pPr>
        <w:pStyle w:val="2"/>
        <w:spacing w:before="185" w:line="234" w:lineRule="auto"/>
        <w:ind w:right="2"/>
        <w:jc w:val="right"/>
        <w:rPr>
          <w:sz w:val="23"/>
          <w:szCs w:val="23"/>
        </w:rPr>
      </w:pPr>
      <w:r>
        <w:rPr>
          <w:rFonts w:ascii="Calibri" w:hAnsi="Calibri" w:eastAsia="Calibri" w:cs="Calibri"/>
          <w:spacing w:val="11"/>
          <w:sz w:val="23"/>
          <w:szCs w:val="23"/>
        </w:rPr>
        <w:t>d</w:t>
      </w:r>
      <w:r>
        <w:rPr>
          <w:spacing w:val="11"/>
          <w:sz w:val="23"/>
          <w:szCs w:val="23"/>
        </w:rPr>
        <w:t>）</w:t>
      </w:r>
      <w:r>
        <w:rPr>
          <w:spacing w:val="-36"/>
          <w:sz w:val="23"/>
          <w:szCs w:val="23"/>
        </w:rPr>
        <w:t xml:space="preserve"> </w:t>
      </w:r>
      <w:r>
        <w:rPr>
          <w:spacing w:val="11"/>
          <w:sz w:val="23"/>
          <w:szCs w:val="23"/>
        </w:rPr>
        <w:t>根据各部门的信息反馈和国内同行本公司的信</w:t>
      </w:r>
      <w:r>
        <w:rPr>
          <w:spacing w:val="10"/>
          <w:sz w:val="23"/>
          <w:szCs w:val="23"/>
        </w:rPr>
        <w:t>息，综合部组织相关部门对服务商和</w:t>
      </w:r>
    </w:p>
    <w:p w14:paraId="1F51951D">
      <w:pPr>
        <w:spacing w:line="234" w:lineRule="auto"/>
        <w:rPr>
          <w:sz w:val="23"/>
          <w:szCs w:val="23"/>
        </w:rPr>
        <w:sectPr>
          <w:headerReference r:id="rId26" w:type="default"/>
          <w:pgSz w:w="12243" w:h="15843"/>
          <w:pgMar w:top="2474" w:right="1414" w:bottom="400" w:left="1418" w:header="566" w:footer="0" w:gutter="0"/>
          <w:cols w:space="720" w:num="1"/>
        </w:sectPr>
      </w:pPr>
    </w:p>
    <w:p w14:paraId="37772D77">
      <w:pPr>
        <w:pStyle w:val="2"/>
        <w:spacing w:before="244" w:line="365" w:lineRule="auto"/>
        <w:ind w:left="716" w:right="62"/>
        <w:jc w:val="both"/>
        <w:rPr>
          <w:sz w:val="23"/>
          <w:szCs w:val="23"/>
        </w:rPr>
      </w:pPr>
      <w:r>
        <w:rPr>
          <w:spacing w:val="5"/>
          <w:sz w:val="23"/>
          <w:szCs w:val="23"/>
        </w:rPr>
        <w:t>供应商进行调查，收集相关资料，选择产品质量稳定、售后服务良</w:t>
      </w:r>
      <w:r>
        <w:rPr>
          <w:spacing w:val="4"/>
          <w:sz w:val="23"/>
          <w:szCs w:val="23"/>
        </w:rPr>
        <w:t>好、性能价格比优</w:t>
      </w:r>
      <w:r>
        <w:rPr>
          <w:sz w:val="23"/>
          <w:szCs w:val="23"/>
        </w:rPr>
        <w:t xml:space="preserve"> </w:t>
      </w:r>
      <w:r>
        <w:rPr>
          <w:spacing w:val="11"/>
          <w:sz w:val="23"/>
          <w:szCs w:val="23"/>
        </w:rPr>
        <w:t xml:space="preserve">越、信誉良好的机构作为合格供应商和服务商，建立合格供应商和服务商名录，技 </w:t>
      </w:r>
      <w:r>
        <w:rPr>
          <w:spacing w:val="3"/>
          <w:sz w:val="23"/>
          <w:szCs w:val="23"/>
        </w:rPr>
        <w:t>术负责人批准。</w:t>
      </w:r>
    </w:p>
    <w:p w14:paraId="7D185E97">
      <w:pPr>
        <w:pStyle w:val="2"/>
        <w:spacing w:before="37" w:line="368" w:lineRule="auto"/>
        <w:ind w:left="716" w:right="58" w:hanging="423"/>
        <w:rPr>
          <w:sz w:val="23"/>
          <w:szCs w:val="23"/>
        </w:rPr>
      </w:pPr>
      <w:r>
        <w:rPr>
          <w:rFonts w:ascii="Calibri" w:hAnsi="Calibri" w:eastAsia="Calibri" w:cs="Calibri"/>
          <w:spacing w:val="10"/>
          <w:sz w:val="23"/>
          <w:szCs w:val="23"/>
        </w:rPr>
        <w:t>e</w:t>
      </w:r>
      <w:r>
        <w:rPr>
          <w:spacing w:val="10"/>
          <w:sz w:val="23"/>
          <w:szCs w:val="23"/>
        </w:rPr>
        <w:t>）</w:t>
      </w:r>
      <w:r>
        <w:rPr>
          <w:spacing w:val="-13"/>
          <w:sz w:val="23"/>
          <w:szCs w:val="23"/>
        </w:rPr>
        <w:t xml:space="preserve"> </w:t>
      </w:r>
      <w:r>
        <w:rPr>
          <w:spacing w:val="10"/>
          <w:sz w:val="23"/>
          <w:szCs w:val="23"/>
        </w:rPr>
        <w:t>供应商和服务商名录实行动态管理，优胜劣汰，对外部供应商的表现进行监控，可</w:t>
      </w:r>
      <w:r>
        <w:rPr>
          <w:sz w:val="23"/>
          <w:szCs w:val="23"/>
        </w:rPr>
        <w:t xml:space="preserve"> </w:t>
      </w:r>
      <w:r>
        <w:rPr>
          <w:spacing w:val="10"/>
          <w:sz w:val="23"/>
          <w:szCs w:val="23"/>
        </w:rPr>
        <w:t>根据其提供的服务或供应品的质量验收，</w:t>
      </w:r>
      <w:r>
        <w:rPr>
          <w:spacing w:val="-62"/>
          <w:sz w:val="23"/>
          <w:szCs w:val="23"/>
        </w:rPr>
        <w:t xml:space="preserve"> </w:t>
      </w:r>
      <w:r>
        <w:rPr>
          <w:spacing w:val="10"/>
          <w:sz w:val="23"/>
          <w:szCs w:val="23"/>
        </w:rPr>
        <w:t>当供应品验收结果某一品牌的物</w:t>
      </w:r>
      <w:r>
        <w:rPr>
          <w:spacing w:val="9"/>
          <w:sz w:val="23"/>
          <w:szCs w:val="23"/>
        </w:rPr>
        <w:t>品验收的</w:t>
      </w:r>
      <w:r>
        <w:rPr>
          <w:sz w:val="23"/>
          <w:szCs w:val="23"/>
        </w:rPr>
        <w:t xml:space="preserve"> </w:t>
      </w:r>
      <w:r>
        <w:rPr>
          <w:spacing w:val="11"/>
          <w:sz w:val="23"/>
          <w:szCs w:val="23"/>
        </w:rPr>
        <w:t>不合格比例较高时，本公司应考虑更换该产品的品牌或制造商；对于提供的设备性</w:t>
      </w:r>
      <w:r>
        <w:rPr>
          <w:spacing w:val="14"/>
          <w:sz w:val="23"/>
          <w:szCs w:val="23"/>
        </w:rPr>
        <w:t xml:space="preserve"> </w:t>
      </w:r>
      <w:r>
        <w:rPr>
          <w:spacing w:val="11"/>
          <w:sz w:val="23"/>
          <w:szCs w:val="23"/>
        </w:rPr>
        <w:t>能不能持续满足要求或不能提供良好售后服务和设备维护的供应商，本公司应考虑</w:t>
      </w:r>
      <w:r>
        <w:rPr>
          <w:spacing w:val="14"/>
          <w:sz w:val="23"/>
          <w:szCs w:val="23"/>
        </w:rPr>
        <w:t xml:space="preserve"> </w:t>
      </w:r>
      <w:r>
        <w:rPr>
          <w:spacing w:val="8"/>
          <w:sz w:val="23"/>
          <w:szCs w:val="23"/>
        </w:rPr>
        <w:t>更换供应商。综合部每年组织评价一次，并保留相关评价记录。</w:t>
      </w:r>
    </w:p>
    <w:p w14:paraId="04C98378">
      <w:pPr>
        <w:pStyle w:val="2"/>
        <w:spacing w:before="44" w:line="345" w:lineRule="auto"/>
        <w:ind w:left="717" w:right="60" w:hanging="707"/>
        <w:rPr>
          <w:sz w:val="23"/>
          <w:szCs w:val="23"/>
        </w:rPr>
      </w:pPr>
      <w:r>
        <w:rPr>
          <w:rFonts w:ascii="Times New Roman" w:hAnsi="Times New Roman" w:eastAsia="Times New Roman" w:cs="Times New Roman"/>
          <w:spacing w:val="9"/>
          <w:sz w:val="23"/>
          <w:szCs w:val="23"/>
        </w:rPr>
        <w:t>6.6.3</w:t>
      </w:r>
      <w:r>
        <w:rPr>
          <w:rFonts w:ascii="Times New Roman" w:hAnsi="Times New Roman" w:eastAsia="Times New Roman" w:cs="Times New Roman"/>
          <w:spacing w:val="2"/>
          <w:sz w:val="23"/>
          <w:szCs w:val="23"/>
        </w:rPr>
        <w:t xml:space="preserve">    </w:t>
      </w:r>
      <w:r>
        <w:rPr>
          <w:spacing w:val="9"/>
          <w:sz w:val="23"/>
          <w:szCs w:val="23"/>
        </w:rPr>
        <w:t>相关部门提出本部门服务和供应品的采购申请，</w:t>
      </w:r>
      <w:r>
        <w:rPr>
          <w:spacing w:val="-67"/>
          <w:sz w:val="23"/>
          <w:szCs w:val="23"/>
        </w:rPr>
        <w:t xml:space="preserve"> </w:t>
      </w:r>
      <w:r>
        <w:rPr>
          <w:spacing w:val="9"/>
          <w:sz w:val="23"/>
          <w:szCs w:val="23"/>
        </w:rPr>
        <w:t>当提出影响检测质量的</w:t>
      </w:r>
      <w:r>
        <w:rPr>
          <w:spacing w:val="8"/>
          <w:sz w:val="23"/>
          <w:szCs w:val="23"/>
        </w:rPr>
        <w:t>服务和供应</w:t>
      </w:r>
      <w:r>
        <w:rPr>
          <w:sz w:val="23"/>
          <w:szCs w:val="23"/>
        </w:rPr>
        <w:t xml:space="preserve"> </w:t>
      </w:r>
      <w:r>
        <w:rPr>
          <w:spacing w:val="9"/>
          <w:sz w:val="23"/>
          <w:szCs w:val="23"/>
        </w:rPr>
        <w:t>品的采购需求时，应编制描述详细的采购文件，并在采购文件发出前，</w:t>
      </w:r>
      <w:r>
        <w:rPr>
          <w:spacing w:val="-36"/>
          <w:sz w:val="23"/>
          <w:szCs w:val="23"/>
        </w:rPr>
        <w:t xml:space="preserve"> </w:t>
      </w:r>
      <w:r>
        <w:rPr>
          <w:spacing w:val="9"/>
          <w:sz w:val="23"/>
          <w:szCs w:val="23"/>
        </w:rPr>
        <w:t>由技术负责</w:t>
      </w:r>
      <w:r>
        <w:rPr>
          <w:sz w:val="23"/>
          <w:szCs w:val="23"/>
        </w:rPr>
        <w:t xml:space="preserve"> </w:t>
      </w:r>
      <w:r>
        <w:rPr>
          <w:spacing w:val="4"/>
          <w:sz w:val="23"/>
          <w:szCs w:val="23"/>
        </w:rPr>
        <w:t>人审批，由综合部实施采购。采购文件内容可包括型式、类别、</w:t>
      </w:r>
      <w:r>
        <w:rPr>
          <w:spacing w:val="3"/>
          <w:sz w:val="23"/>
          <w:szCs w:val="23"/>
        </w:rPr>
        <w:t>等级、准确的标识、</w:t>
      </w:r>
      <w:r>
        <w:rPr>
          <w:sz w:val="23"/>
          <w:szCs w:val="23"/>
        </w:rPr>
        <w:t xml:space="preserve"> </w:t>
      </w:r>
      <w:r>
        <w:rPr>
          <w:spacing w:val="5"/>
          <w:sz w:val="23"/>
          <w:szCs w:val="23"/>
        </w:rPr>
        <w:t>规格、图纸、检查说明、包括检测结果在内的其他技术资料、质量要</w:t>
      </w:r>
      <w:r>
        <w:rPr>
          <w:spacing w:val="4"/>
          <w:sz w:val="23"/>
          <w:szCs w:val="23"/>
        </w:rPr>
        <w:t>求、服务方能力</w:t>
      </w:r>
      <w:r>
        <w:rPr>
          <w:sz w:val="23"/>
          <w:szCs w:val="23"/>
        </w:rPr>
        <w:t xml:space="preserve"> </w:t>
      </w:r>
      <w:r>
        <w:rPr>
          <w:spacing w:val="8"/>
          <w:sz w:val="23"/>
          <w:szCs w:val="23"/>
        </w:rPr>
        <w:t>要求，包括人员需具备的资格和进行这些工作所依据的管理体系标准等。</w:t>
      </w:r>
    </w:p>
    <w:p w14:paraId="536EE517">
      <w:pPr>
        <w:pStyle w:val="2"/>
        <w:spacing w:before="182" w:line="338" w:lineRule="auto"/>
        <w:ind w:left="717" w:hanging="707"/>
        <w:rPr>
          <w:sz w:val="23"/>
          <w:szCs w:val="23"/>
        </w:rPr>
      </w:pPr>
      <w:r>
        <w:rPr>
          <w:rFonts w:ascii="Times New Roman" w:hAnsi="Times New Roman" w:eastAsia="Times New Roman" w:cs="Times New Roman"/>
          <w:spacing w:val="6"/>
          <w:sz w:val="23"/>
          <w:szCs w:val="23"/>
        </w:rPr>
        <w:t xml:space="preserve">6.6.4    </w:t>
      </w:r>
      <w:r>
        <w:rPr>
          <w:spacing w:val="6"/>
          <w:sz w:val="23"/>
          <w:szCs w:val="23"/>
        </w:rPr>
        <w:t>当需从外部机构获得本公司活动服务时</w:t>
      </w:r>
      <w:r>
        <w:rPr>
          <w:spacing w:val="5"/>
          <w:sz w:val="23"/>
          <w:szCs w:val="23"/>
        </w:rPr>
        <w:t>，技术负责人负责活动项目确认和工作安排，</w:t>
      </w:r>
      <w:r>
        <w:rPr>
          <w:sz w:val="23"/>
          <w:szCs w:val="23"/>
        </w:rPr>
        <w:t xml:space="preserve"> </w:t>
      </w:r>
      <w:r>
        <w:rPr>
          <w:spacing w:val="11"/>
          <w:sz w:val="23"/>
          <w:szCs w:val="23"/>
        </w:rPr>
        <w:t>并由相关人员正式通知客户分包的项目及分包方的名称，取得客户的书面准许方可</w:t>
      </w:r>
      <w:r>
        <w:rPr>
          <w:spacing w:val="7"/>
          <w:sz w:val="23"/>
          <w:szCs w:val="23"/>
        </w:rPr>
        <w:t xml:space="preserve"> </w:t>
      </w:r>
      <w:r>
        <w:rPr>
          <w:spacing w:val="10"/>
          <w:sz w:val="23"/>
          <w:szCs w:val="23"/>
        </w:rPr>
        <w:t>从外部机构获得本公司活动。</w:t>
      </w:r>
      <w:r>
        <w:rPr>
          <w:spacing w:val="-67"/>
          <w:sz w:val="23"/>
          <w:szCs w:val="23"/>
        </w:rPr>
        <w:t xml:space="preserve"> </w:t>
      </w:r>
      <w:r>
        <w:rPr>
          <w:spacing w:val="10"/>
          <w:sz w:val="23"/>
          <w:szCs w:val="23"/>
        </w:rPr>
        <w:t>本公司确认和安排的委外获</w:t>
      </w:r>
      <w:r>
        <w:rPr>
          <w:spacing w:val="9"/>
          <w:sz w:val="23"/>
          <w:szCs w:val="23"/>
        </w:rPr>
        <w:t>得的本公司活动服务时，</w:t>
      </w:r>
      <w:r>
        <w:rPr>
          <w:sz w:val="23"/>
          <w:szCs w:val="23"/>
        </w:rPr>
        <w:t xml:space="preserve"> </w:t>
      </w:r>
      <w:r>
        <w:rPr>
          <w:spacing w:val="9"/>
          <w:sz w:val="23"/>
          <w:szCs w:val="23"/>
        </w:rPr>
        <w:t>其活动结果质量由本公司负责，由客户或者法律</w:t>
      </w:r>
      <w:r>
        <w:rPr>
          <w:spacing w:val="8"/>
          <w:sz w:val="23"/>
          <w:szCs w:val="23"/>
        </w:rPr>
        <w:t>法规规定分包方的分包工作除外。</w:t>
      </w:r>
    </w:p>
    <w:p w14:paraId="5A68BAC7">
      <w:pPr>
        <w:pStyle w:val="2"/>
        <w:spacing w:before="184" w:line="227" w:lineRule="auto"/>
        <w:ind w:left="10"/>
        <w:rPr>
          <w:sz w:val="23"/>
          <w:szCs w:val="23"/>
        </w:rPr>
      </w:pPr>
      <w:r>
        <w:rPr>
          <w:rFonts w:ascii="Times New Roman" w:hAnsi="Times New Roman" w:eastAsia="Times New Roman" w:cs="Times New Roman"/>
          <w:spacing w:val="4"/>
          <w:sz w:val="23"/>
          <w:szCs w:val="23"/>
        </w:rPr>
        <w:t xml:space="preserve">6.6.5    </w:t>
      </w:r>
      <w:r>
        <w:rPr>
          <w:spacing w:val="4"/>
          <w:sz w:val="23"/>
          <w:szCs w:val="23"/>
        </w:rPr>
        <w:t>支持性文件</w:t>
      </w:r>
    </w:p>
    <w:sdt>
      <w:sdtPr>
        <w:rPr>
          <w:rFonts w:ascii="宋体" w:hAnsi="宋体" w:eastAsia="宋体" w:cs="宋体"/>
          <w:sz w:val="23"/>
          <w:szCs w:val="23"/>
        </w:rPr>
        <w:id w:val="147475396"/>
        <w:docPartObj>
          <w:docPartGallery w:val="Table of Contents"/>
          <w:docPartUnique/>
        </w:docPartObj>
      </w:sdtPr>
      <w:sdtEndPr>
        <w:rPr>
          <w:rFonts w:ascii="宋体" w:hAnsi="宋体" w:eastAsia="宋体" w:cs="宋体"/>
          <w:sz w:val="23"/>
          <w:szCs w:val="23"/>
        </w:rPr>
      </w:sdtEndPr>
      <w:sdtContent>
        <w:p w14:paraId="2035BA9B">
          <w:pPr>
            <w:pStyle w:val="2"/>
            <w:spacing w:before="186" w:line="227" w:lineRule="auto"/>
            <w:ind w:left="783"/>
            <w:rPr>
              <w:sz w:val="23"/>
              <w:szCs w:val="23"/>
            </w:rPr>
          </w:pPr>
          <w:r>
            <w:rPr>
              <w:spacing w:val="2"/>
              <w:sz w:val="23"/>
              <w:szCs w:val="23"/>
            </w:rPr>
            <w:t xml:space="preserve">《设备管理程序》                 </w:t>
          </w:r>
          <w:r>
            <w:rPr>
              <w:sz w:val="23"/>
              <w:szCs w:val="23"/>
            </w:rPr>
            <w:t>CX</w:t>
          </w:r>
          <w:r>
            <w:rPr>
              <w:spacing w:val="2"/>
              <w:sz w:val="23"/>
              <w:szCs w:val="23"/>
            </w:rPr>
            <w:t>-</w:t>
          </w:r>
          <w:r>
            <w:fldChar w:fldCharType="begin"/>
          </w:r>
          <w:r>
            <w:instrText xml:space="preserve"> HYPERLINK \l "bookmark21" </w:instrText>
          </w:r>
          <w:r>
            <w:fldChar w:fldCharType="separate"/>
          </w:r>
          <w:r>
            <w:rPr>
              <w:spacing w:val="2"/>
              <w:sz w:val="23"/>
              <w:szCs w:val="23"/>
            </w:rPr>
            <w:t>0</w:t>
          </w:r>
          <w:r>
            <w:rPr>
              <w:spacing w:val="2"/>
              <w:sz w:val="23"/>
              <w:szCs w:val="23"/>
            </w:rPr>
            <w:fldChar w:fldCharType="end"/>
          </w:r>
          <w:r>
            <w:rPr>
              <w:spacing w:val="2"/>
              <w:sz w:val="23"/>
              <w:szCs w:val="23"/>
            </w:rPr>
            <w:t>7</w:t>
          </w:r>
        </w:p>
        <w:p w14:paraId="105C0E6C">
          <w:pPr>
            <w:pStyle w:val="2"/>
            <w:spacing w:before="182" w:line="227" w:lineRule="auto"/>
            <w:ind w:left="783"/>
            <w:rPr>
              <w:sz w:val="23"/>
              <w:szCs w:val="23"/>
            </w:rPr>
          </w:pPr>
          <w:r>
            <w:rPr>
              <w:spacing w:val="1"/>
              <w:sz w:val="23"/>
              <w:szCs w:val="23"/>
            </w:rPr>
            <w:t>《标准物质管理程序》</w:t>
          </w:r>
          <w:r>
            <w:rPr>
              <w:spacing w:val="4"/>
              <w:sz w:val="23"/>
              <w:szCs w:val="23"/>
            </w:rPr>
            <w:t xml:space="preserve">             </w:t>
          </w:r>
          <w:r>
            <w:rPr>
              <w:sz w:val="23"/>
              <w:szCs w:val="23"/>
            </w:rPr>
            <w:t>CX</w:t>
          </w:r>
          <w:r>
            <w:rPr>
              <w:spacing w:val="1"/>
              <w:sz w:val="23"/>
              <w:szCs w:val="23"/>
            </w:rPr>
            <w:t>-</w:t>
          </w:r>
          <w:r>
            <w:fldChar w:fldCharType="begin"/>
          </w:r>
          <w:r>
            <w:instrText xml:space="preserve"> HYPERLINK \l "bookmark22" </w:instrText>
          </w:r>
          <w:r>
            <w:fldChar w:fldCharType="separate"/>
          </w:r>
          <w:r>
            <w:rPr>
              <w:spacing w:val="1"/>
              <w:sz w:val="23"/>
              <w:szCs w:val="23"/>
            </w:rPr>
            <w:t>0</w:t>
          </w:r>
          <w:r>
            <w:rPr>
              <w:spacing w:val="1"/>
              <w:sz w:val="23"/>
              <w:szCs w:val="23"/>
            </w:rPr>
            <w:fldChar w:fldCharType="end"/>
          </w:r>
          <w:r>
            <w:rPr>
              <w:spacing w:val="1"/>
              <w:sz w:val="23"/>
              <w:szCs w:val="23"/>
            </w:rPr>
            <w:t>8</w:t>
          </w:r>
        </w:p>
        <w:p w14:paraId="11995503">
          <w:pPr>
            <w:pStyle w:val="2"/>
            <w:spacing w:before="185" w:line="227" w:lineRule="auto"/>
            <w:ind w:left="783"/>
            <w:rPr>
              <w:sz w:val="23"/>
              <w:szCs w:val="23"/>
            </w:rPr>
          </w:pPr>
          <w:r>
            <w:rPr>
              <w:sz w:val="23"/>
              <w:szCs w:val="23"/>
            </w:rPr>
            <w:t>《外部供应品和服务管理程序》</w:t>
          </w:r>
          <w:r>
            <w:rPr>
              <w:spacing w:val="13"/>
              <w:sz w:val="23"/>
              <w:szCs w:val="23"/>
            </w:rPr>
            <w:t xml:space="preserve">     </w:t>
          </w:r>
          <w:r>
            <w:rPr>
              <w:sz w:val="23"/>
              <w:szCs w:val="23"/>
            </w:rPr>
            <w:t>CX-</w:t>
          </w:r>
          <w:r>
            <w:fldChar w:fldCharType="begin"/>
          </w:r>
          <w:r>
            <w:instrText xml:space="preserve"> HYPERLINK \l "bookmark16" </w:instrText>
          </w:r>
          <w:r>
            <w:fldChar w:fldCharType="separate"/>
          </w:r>
          <w:r>
            <w:rPr>
              <w:sz w:val="23"/>
              <w:szCs w:val="23"/>
            </w:rPr>
            <w:t>11</w:t>
          </w:r>
          <w:r>
            <w:rPr>
              <w:sz w:val="23"/>
              <w:szCs w:val="23"/>
            </w:rPr>
            <w:fldChar w:fldCharType="end"/>
          </w:r>
        </w:p>
      </w:sdtContent>
    </w:sdt>
    <w:p w14:paraId="782B7CBA">
      <w:pPr>
        <w:spacing w:line="227" w:lineRule="auto"/>
        <w:rPr>
          <w:sz w:val="23"/>
          <w:szCs w:val="23"/>
        </w:rPr>
        <w:sectPr>
          <w:headerReference r:id="rId27" w:type="default"/>
          <w:pgSz w:w="12243" w:h="15843"/>
          <w:pgMar w:top="2474" w:right="1355" w:bottom="400" w:left="1418" w:header="566" w:footer="0" w:gutter="0"/>
          <w:cols w:space="720" w:num="1"/>
        </w:sectPr>
      </w:pPr>
    </w:p>
    <w:p w14:paraId="2181E4BD">
      <w:pPr>
        <w:spacing w:line="268" w:lineRule="auto"/>
        <w:rPr>
          <w:rFonts w:ascii="Arial"/>
          <w:sz w:val="21"/>
        </w:rPr>
      </w:pPr>
    </w:p>
    <w:p w14:paraId="06EAD832">
      <w:pPr>
        <w:pStyle w:val="2"/>
        <w:spacing w:before="114" w:line="224" w:lineRule="auto"/>
        <w:ind w:left="3360"/>
        <w:outlineLvl w:val="0"/>
        <w:rPr>
          <w:sz w:val="35"/>
          <w:szCs w:val="35"/>
        </w:rPr>
      </w:pPr>
      <w:r>
        <w:rPr>
          <w:b/>
          <w:bCs/>
          <w:spacing w:val="5"/>
          <w:sz w:val="35"/>
          <w:szCs w:val="35"/>
        </w:rPr>
        <w:t>第七章</w:t>
      </w:r>
      <w:r>
        <w:rPr>
          <w:spacing w:val="5"/>
          <w:sz w:val="35"/>
          <w:szCs w:val="35"/>
        </w:rPr>
        <w:t xml:space="preserve"> </w:t>
      </w:r>
      <w:r>
        <w:rPr>
          <w:b/>
          <w:bCs/>
          <w:spacing w:val="5"/>
          <w:sz w:val="35"/>
          <w:szCs w:val="35"/>
        </w:rPr>
        <w:t>过程要求</w:t>
      </w:r>
    </w:p>
    <w:p w14:paraId="4DFF68F0">
      <w:pPr>
        <w:pStyle w:val="2"/>
        <w:spacing w:before="263" w:line="227" w:lineRule="auto"/>
        <w:ind w:left="8"/>
        <w:outlineLvl w:val="1"/>
        <w:rPr>
          <w:sz w:val="23"/>
          <w:szCs w:val="23"/>
        </w:rPr>
      </w:pPr>
      <w:r>
        <w:rPr>
          <w:rFonts w:ascii="Times New Roman" w:hAnsi="Times New Roman" w:eastAsia="Times New Roman" w:cs="Times New Roman"/>
          <w:b/>
          <w:bCs/>
          <w:spacing w:val="6"/>
          <w:sz w:val="23"/>
          <w:szCs w:val="23"/>
        </w:rPr>
        <w:t>7.1</w:t>
      </w:r>
      <w:r>
        <w:rPr>
          <w:rFonts w:ascii="Times New Roman" w:hAnsi="Times New Roman" w:eastAsia="Times New Roman" w:cs="Times New Roman"/>
          <w:b/>
          <w:bCs/>
          <w:spacing w:val="11"/>
          <w:sz w:val="23"/>
          <w:szCs w:val="23"/>
        </w:rPr>
        <w:t xml:space="preserve">    </w:t>
      </w:r>
      <w:r>
        <w:rPr>
          <w:b/>
          <w:bCs/>
          <w:spacing w:val="6"/>
          <w:sz w:val="23"/>
          <w:szCs w:val="23"/>
        </w:rPr>
        <w:t>要求、标书和合同评审</w:t>
      </w:r>
    </w:p>
    <w:p w14:paraId="15400548">
      <w:pPr>
        <w:pStyle w:val="2"/>
        <w:spacing w:before="181" w:line="368" w:lineRule="auto"/>
        <w:ind w:left="715" w:right="80" w:hanging="707"/>
        <w:rPr>
          <w:sz w:val="23"/>
          <w:szCs w:val="23"/>
        </w:rPr>
      </w:pPr>
      <w:r>
        <w:rPr>
          <w:rFonts w:ascii="Times New Roman" w:hAnsi="Times New Roman" w:eastAsia="Times New Roman" w:cs="Times New Roman"/>
          <w:spacing w:val="10"/>
          <w:sz w:val="23"/>
          <w:szCs w:val="23"/>
        </w:rPr>
        <w:t>7.1.1</w:t>
      </w:r>
      <w:r>
        <w:rPr>
          <w:rFonts w:ascii="Times New Roman" w:hAnsi="Times New Roman" w:eastAsia="Times New Roman" w:cs="Times New Roman"/>
          <w:spacing w:val="4"/>
          <w:sz w:val="23"/>
          <w:szCs w:val="23"/>
        </w:rPr>
        <w:t xml:space="preserve">    </w:t>
      </w:r>
      <w:r>
        <w:rPr>
          <w:spacing w:val="10"/>
          <w:sz w:val="23"/>
          <w:szCs w:val="23"/>
        </w:rPr>
        <w:t>为使客户的检测要求得到正确、及时和有效的满足，确认本公司自身具备相应的技</w:t>
      </w:r>
      <w:r>
        <w:rPr>
          <w:spacing w:val="2"/>
          <w:sz w:val="23"/>
          <w:szCs w:val="23"/>
        </w:rPr>
        <w:t xml:space="preserve"> </w:t>
      </w:r>
      <w:r>
        <w:rPr>
          <w:spacing w:val="5"/>
          <w:sz w:val="23"/>
          <w:szCs w:val="23"/>
        </w:rPr>
        <w:t>术能力，在与客户签订下列要求、标书和合同前应对其进行可行、有效</w:t>
      </w:r>
      <w:r>
        <w:rPr>
          <w:spacing w:val="4"/>
          <w:sz w:val="23"/>
          <w:szCs w:val="23"/>
        </w:rPr>
        <w:t>的评审。本公</w:t>
      </w:r>
      <w:r>
        <w:rPr>
          <w:sz w:val="23"/>
          <w:szCs w:val="23"/>
        </w:rPr>
        <w:t xml:space="preserve"> </w:t>
      </w:r>
      <w:r>
        <w:rPr>
          <w:spacing w:val="5"/>
          <w:sz w:val="23"/>
          <w:szCs w:val="23"/>
        </w:rPr>
        <w:t>司建立和实施《要求、标书和合同评审程序》，以满足客户对检测的</w:t>
      </w:r>
      <w:r>
        <w:rPr>
          <w:spacing w:val="4"/>
          <w:sz w:val="23"/>
          <w:szCs w:val="23"/>
        </w:rPr>
        <w:t>各项要求，合同</w:t>
      </w:r>
      <w:r>
        <w:rPr>
          <w:sz w:val="23"/>
          <w:szCs w:val="23"/>
        </w:rPr>
        <w:t xml:space="preserve"> </w:t>
      </w:r>
      <w:r>
        <w:rPr>
          <w:spacing w:val="4"/>
          <w:sz w:val="23"/>
          <w:szCs w:val="23"/>
        </w:rPr>
        <w:t>评审内容将确保以下几项：</w:t>
      </w:r>
    </w:p>
    <w:p w14:paraId="36ECF970">
      <w:pPr>
        <w:pStyle w:val="2"/>
        <w:spacing w:before="37" w:line="363" w:lineRule="auto"/>
        <w:ind w:left="716" w:right="83" w:hanging="423"/>
        <w:rPr>
          <w:sz w:val="23"/>
          <w:szCs w:val="23"/>
        </w:rPr>
      </w:pPr>
      <w:r>
        <w:rPr>
          <w:rFonts w:ascii="Calibri" w:hAnsi="Calibri" w:eastAsia="Calibri" w:cs="Calibri"/>
          <w:spacing w:val="10"/>
          <w:sz w:val="23"/>
          <w:szCs w:val="23"/>
        </w:rPr>
        <w:t>a</w:t>
      </w:r>
      <w:r>
        <w:rPr>
          <w:spacing w:val="10"/>
          <w:sz w:val="23"/>
          <w:szCs w:val="23"/>
        </w:rPr>
        <w:t>）</w:t>
      </w:r>
      <w:r>
        <w:rPr>
          <w:spacing w:val="-8"/>
          <w:sz w:val="23"/>
          <w:szCs w:val="23"/>
        </w:rPr>
        <w:t xml:space="preserve"> </w:t>
      </w:r>
      <w:r>
        <w:rPr>
          <w:spacing w:val="10"/>
          <w:sz w:val="23"/>
          <w:szCs w:val="23"/>
        </w:rPr>
        <w:t>对包括检测方法在内所有的客户要求，均应在合同或协议中明确做出规定，并形成</w:t>
      </w:r>
      <w:r>
        <w:rPr>
          <w:sz w:val="23"/>
          <w:szCs w:val="23"/>
        </w:rPr>
        <w:t xml:space="preserve"> </w:t>
      </w:r>
      <w:r>
        <w:rPr>
          <w:spacing w:val="11"/>
          <w:sz w:val="23"/>
          <w:szCs w:val="23"/>
        </w:rPr>
        <w:t xml:space="preserve">文件，使客户和本公司对其规定的内容达成统一认识。文件中规定的内容应清楚明 </w:t>
      </w:r>
      <w:r>
        <w:rPr>
          <w:spacing w:val="6"/>
          <w:sz w:val="23"/>
          <w:szCs w:val="23"/>
        </w:rPr>
        <w:t>确，便于双方及所有相关人员充分理解；</w:t>
      </w:r>
    </w:p>
    <w:p w14:paraId="73F94F11">
      <w:pPr>
        <w:pStyle w:val="2"/>
        <w:spacing w:before="43" w:line="234" w:lineRule="auto"/>
        <w:ind w:left="301"/>
        <w:rPr>
          <w:sz w:val="23"/>
          <w:szCs w:val="23"/>
        </w:rPr>
      </w:pPr>
      <w:r>
        <w:rPr>
          <w:rFonts w:ascii="Calibri" w:hAnsi="Calibri" w:eastAsia="Calibri" w:cs="Calibri"/>
          <w:spacing w:val="5"/>
          <w:sz w:val="23"/>
          <w:szCs w:val="23"/>
        </w:rPr>
        <w:t>b</w:t>
      </w:r>
      <w:r>
        <w:rPr>
          <w:spacing w:val="5"/>
          <w:sz w:val="23"/>
          <w:szCs w:val="23"/>
        </w:rPr>
        <w:t>） 明确本公司是否具备满足合同要求的检测能</w:t>
      </w:r>
      <w:r>
        <w:rPr>
          <w:spacing w:val="4"/>
          <w:sz w:val="23"/>
          <w:szCs w:val="23"/>
        </w:rPr>
        <w:t>力和资源条件；</w:t>
      </w:r>
    </w:p>
    <w:p w14:paraId="4DE9E127">
      <w:pPr>
        <w:pStyle w:val="2"/>
        <w:spacing w:before="179" w:line="337" w:lineRule="auto"/>
        <w:ind w:left="719" w:hanging="426"/>
        <w:rPr>
          <w:sz w:val="23"/>
          <w:szCs w:val="23"/>
        </w:rPr>
      </w:pPr>
      <w:r>
        <w:rPr>
          <w:rFonts w:ascii="Calibri" w:hAnsi="Calibri" w:eastAsia="Calibri" w:cs="Calibri"/>
          <w:spacing w:val="9"/>
          <w:sz w:val="23"/>
          <w:szCs w:val="23"/>
        </w:rPr>
        <w:t>c</w:t>
      </w:r>
      <w:r>
        <w:rPr>
          <w:spacing w:val="9"/>
          <w:sz w:val="23"/>
          <w:szCs w:val="23"/>
        </w:rPr>
        <w:t>） 对于超出本公司能力范围或未能预见的原因不能承担部分</w:t>
      </w:r>
      <w:r>
        <w:rPr>
          <w:spacing w:val="8"/>
          <w:sz w:val="23"/>
          <w:szCs w:val="23"/>
        </w:rPr>
        <w:t>或全部活动，</w:t>
      </w:r>
      <w:r>
        <w:rPr>
          <w:spacing w:val="-68"/>
          <w:sz w:val="23"/>
          <w:szCs w:val="23"/>
        </w:rPr>
        <w:t xml:space="preserve"> </w:t>
      </w:r>
      <w:r>
        <w:rPr>
          <w:spacing w:val="8"/>
          <w:sz w:val="23"/>
          <w:szCs w:val="23"/>
        </w:rPr>
        <w:t>需要寻找外</w:t>
      </w:r>
      <w:r>
        <w:rPr>
          <w:sz w:val="23"/>
          <w:szCs w:val="23"/>
        </w:rPr>
        <w:t xml:space="preserve"> </w:t>
      </w:r>
      <w:r>
        <w:rPr>
          <w:spacing w:val="7"/>
          <w:sz w:val="23"/>
          <w:szCs w:val="23"/>
        </w:rPr>
        <w:t>部供应商提供检测活动的检测任务，本公司应执行《外部供应品和服务管理程序</w:t>
      </w:r>
      <w:r>
        <w:rPr>
          <w:spacing w:val="6"/>
          <w:sz w:val="23"/>
          <w:szCs w:val="23"/>
        </w:rPr>
        <w:t>》。</w:t>
      </w:r>
      <w:r>
        <w:rPr>
          <w:sz w:val="23"/>
          <w:szCs w:val="23"/>
        </w:rPr>
        <w:t xml:space="preserve"> </w:t>
      </w:r>
      <w:r>
        <w:rPr>
          <w:spacing w:val="11"/>
          <w:sz w:val="23"/>
          <w:szCs w:val="23"/>
        </w:rPr>
        <w:t>当使用外部供应商获取检测活动时，本公司应通知客户，取得客户的书面同意方可</w:t>
      </w:r>
      <w:r>
        <w:rPr>
          <w:spacing w:val="9"/>
          <w:sz w:val="23"/>
          <w:szCs w:val="23"/>
        </w:rPr>
        <w:t xml:space="preserve"> </w:t>
      </w:r>
      <w:r>
        <w:rPr>
          <w:spacing w:val="3"/>
          <w:sz w:val="23"/>
          <w:szCs w:val="23"/>
        </w:rPr>
        <w:t>从外部机构获得检测活动；</w:t>
      </w:r>
    </w:p>
    <w:p w14:paraId="73FABB19">
      <w:pPr>
        <w:pStyle w:val="2"/>
        <w:spacing w:before="185" w:line="235" w:lineRule="auto"/>
        <w:ind w:left="294"/>
        <w:rPr>
          <w:sz w:val="23"/>
          <w:szCs w:val="23"/>
        </w:rPr>
      </w:pPr>
      <w:r>
        <w:rPr>
          <w:rFonts w:ascii="Calibri" w:hAnsi="Calibri" w:eastAsia="Calibri" w:cs="Calibri"/>
          <w:spacing w:val="6"/>
          <w:sz w:val="23"/>
          <w:szCs w:val="23"/>
        </w:rPr>
        <w:t>d</w:t>
      </w:r>
      <w:r>
        <w:rPr>
          <w:spacing w:val="6"/>
          <w:sz w:val="23"/>
          <w:szCs w:val="23"/>
        </w:rPr>
        <w:t>）</w:t>
      </w:r>
      <w:r>
        <w:rPr>
          <w:spacing w:val="-38"/>
          <w:sz w:val="23"/>
          <w:szCs w:val="23"/>
        </w:rPr>
        <w:t xml:space="preserve"> </w:t>
      </w:r>
      <w:r>
        <w:rPr>
          <w:spacing w:val="6"/>
          <w:sz w:val="23"/>
          <w:szCs w:val="23"/>
        </w:rPr>
        <w:t>选择适当的、能满足客户要求的有效的检测方法；</w:t>
      </w:r>
    </w:p>
    <w:p w14:paraId="3ACBAC76">
      <w:pPr>
        <w:pStyle w:val="2"/>
        <w:spacing w:before="173" w:line="227" w:lineRule="auto"/>
        <w:ind w:left="8"/>
        <w:rPr>
          <w:sz w:val="23"/>
          <w:szCs w:val="23"/>
        </w:rPr>
      </w:pPr>
      <w:r>
        <w:rPr>
          <w:rFonts w:ascii="Times New Roman" w:hAnsi="Times New Roman" w:eastAsia="Times New Roman" w:cs="Times New Roman"/>
          <w:spacing w:val="2"/>
          <w:sz w:val="23"/>
          <w:szCs w:val="23"/>
        </w:rPr>
        <w:t xml:space="preserve">7.1.2    </w:t>
      </w:r>
      <w:r>
        <w:rPr>
          <w:spacing w:val="2"/>
          <w:sz w:val="23"/>
          <w:szCs w:val="23"/>
        </w:rPr>
        <w:t>当客户指定的检测方法不适宜或已过期时，</w:t>
      </w:r>
      <w:r>
        <w:rPr>
          <w:spacing w:val="76"/>
          <w:sz w:val="23"/>
          <w:szCs w:val="23"/>
        </w:rPr>
        <w:t xml:space="preserve"> </w:t>
      </w:r>
      <w:r>
        <w:rPr>
          <w:spacing w:val="2"/>
          <w:sz w:val="23"/>
          <w:szCs w:val="23"/>
        </w:rPr>
        <w:t>本公司需立刻通知客户。</w:t>
      </w:r>
    </w:p>
    <w:p w14:paraId="4ED11B62">
      <w:pPr>
        <w:pStyle w:val="2"/>
        <w:spacing w:before="146" w:line="336" w:lineRule="auto"/>
        <w:ind w:left="717" w:right="81" w:hanging="709"/>
        <w:rPr>
          <w:sz w:val="23"/>
          <w:szCs w:val="23"/>
        </w:rPr>
      </w:pPr>
      <w:r>
        <w:rPr>
          <w:rFonts w:ascii="Times New Roman" w:hAnsi="Times New Roman" w:eastAsia="Times New Roman" w:cs="Times New Roman"/>
          <w:spacing w:val="7"/>
          <w:sz w:val="23"/>
          <w:szCs w:val="23"/>
        </w:rPr>
        <w:t xml:space="preserve">7.1.3    </w:t>
      </w:r>
      <w:r>
        <w:rPr>
          <w:spacing w:val="7"/>
          <w:sz w:val="23"/>
          <w:szCs w:val="23"/>
        </w:rPr>
        <w:t>当客户要求针对检测作出与规范或标准符合性的声明时（如通过</w:t>
      </w:r>
      <w:r>
        <w:rPr>
          <w:rFonts w:ascii="Calibri" w:hAnsi="Calibri" w:eastAsia="Calibri" w:cs="Calibri"/>
          <w:spacing w:val="7"/>
          <w:sz w:val="23"/>
          <w:szCs w:val="23"/>
        </w:rPr>
        <w:t>/</w:t>
      </w:r>
      <w:r>
        <w:rPr>
          <w:spacing w:val="7"/>
          <w:sz w:val="23"/>
          <w:szCs w:val="23"/>
        </w:rPr>
        <w:t>未通过，在允许限</w:t>
      </w:r>
      <w:r>
        <w:rPr>
          <w:spacing w:val="16"/>
          <w:sz w:val="23"/>
          <w:szCs w:val="23"/>
        </w:rPr>
        <w:t xml:space="preserve"> </w:t>
      </w:r>
      <w:r>
        <w:rPr>
          <w:spacing w:val="11"/>
          <w:sz w:val="23"/>
          <w:szCs w:val="23"/>
        </w:rPr>
        <w:t>内</w:t>
      </w:r>
      <w:r>
        <w:rPr>
          <w:rFonts w:ascii="Calibri" w:hAnsi="Calibri" w:eastAsia="Calibri" w:cs="Calibri"/>
          <w:spacing w:val="11"/>
          <w:sz w:val="23"/>
          <w:szCs w:val="23"/>
        </w:rPr>
        <w:t>/</w:t>
      </w:r>
      <w:r>
        <w:rPr>
          <w:spacing w:val="11"/>
          <w:sz w:val="23"/>
          <w:szCs w:val="23"/>
        </w:rPr>
        <w:t>超出允许限</w:t>
      </w:r>
      <w:r>
        <w:rPr>
          <w:spacing w:val="-38"/>
          <w:sz w:val="23"/>
          <w:szCs w:val="23"/>
        </w:rPr>
        <w:t>），</w:t>
      </w:r>
      <w:r>
        <w:rPr>
          <w:spacing w:val="11"/>
          <w:sz w:val="23"/>
          <w:szCs w:val="23"/>
        </w:rPr>
        <w:t>应明确规定规范或标准以及判定规则。选择的判定规则应通知客</w:t>
      </w:r>
      <w:r>
        <w:rPr>
          <w:spacing w:val="1"/>
          <w:sz w:val="23"/>
          <w:szCs w:val="23"/>
        </w:rPr>
        <w:t xml:space="preserve"> </w:t>
      </w:r>
      <w:r>
        <w:rPr>
          <w:spacing w:val="8"/>
          <w:sz w:val="23"/>
          <w:szCs w:val="23"/>
        </w:rPr>
        <w:t>户并得到同意，除非规范或标准本身已包含判</w:t>
      </w:r>
      <w:r>
        <w:rPr>
          <w:spacing w:val="7"/>
          <w:sz w:val="23"/>
          <w:szCs w:val="23"/>
        </w:rPr>
        <w:t>定规则。</w:t>
      </w:r>
    </w:p>
    <w:p w14:paraId="4FE2FE14">
      <w:pPr>
        <w:pStyle w:val="2"/>
        <w:spacing w:before="184" w:line="326" w:lineRule="auto"/>
        <w:ind w:left="716" w:right="80" w:hanging="708"/>
        <w:rPr>
          <w:sz w:val="23"/>
          <w:szCs w:val="23"/>
        </w:rPr>
      </w:pPr>
      <w:r>
        <w:rPr>
          <w:rFonts w:ascii="Times New Roman" w:hAnsi="Times New Roman" w:eastAsia="Times New Roman" w:cs="Times New Roman"/>
          <w:spacing w:val="9"/>
          <w:sz w:val="23"/>
          <w:szCs w:val="23"/>
        </w:rPr>
        <w:t xml:space="preserve">7.1.4    </w:t>
      </w:r>
      <w:r>
        <w:rPr>
          <w:spacing w:val="9"/>
          <w:sz w:val="23"/>
          <w:szCs w:val="23"/>
        </w:rPr>
        <w:t>当发现客户要求或标书与合同之间存在差异，应在检测开始之前给予解决，使其能</w:t>
      </w:r>
      <w:r>
        <w:rPr>
          <w:spacing w:val="17"/>
          <w:sz w:val="23"/>
          <w:szCs w:val="23"/>
        </w:rPr>
        <w:t xml:space="preserve"> </w:t>
      </w:r>
      <w:r>
        <w:rPr>
          <w:spacing w:val="11"/>
          <w:sz w:val="23"/>
          <w:szCs w:val="23"/>
        </w:rPr>
        <w:t>被本公司和客户双方所接受。客户要求的偏离不应影响本公司的诚信和结果的有效</w:t>
      </w:r>
      <w:r>
        <w:rPr>
          <w:spacing w:val="13"/>
          <w:sz w:val="23"/>
          <w:szCs w:val="23"/>
        </w:rPr>
        <w:t xml:space="preserve"> </w:t>
      </w:r>
      <w:r>
        <w:rPr>
          <w:spacing w:val="-8"/>
          <w:sz w:val="23"/>
          <w:szCs w:val="23"/>
        </w:rPr>
        <w:t>性。</w:t>
      </w:r>
    </w:p>
    <w:p w14:paraId="0FDD871E">
      <w:pPr>
        <w:pStyle w:val="2"/>
        <w:spacing w:before="184" w:line="301" w:lineRule="auto"/>
        <w:ind w:left="739" w:right="86" w:hanging="731"/>
        <w:rPr>
          <w:sz w:val="23"/>
          <w:szCs w:val="23"/>
        </w:rPr>
      </w:pPr>
      <w:r>
        <w:rPr>
          <w:rFonts w:ascii="Times New Roman" w:hAnsi="Times New Roman" w:eastAsia="Times New Roman" w:cs="Times New Roman"/>
          <w:spacing w:val="10"/>
          <w:sz w:val="23"/>
          <w:szCs w:val="23"/>
        </w:rPr>
        <w:t>7.1.5</w:t>
      </w:r>
      <w:r>
        <w:rPr>
          <w:rFonts w:ascii="Times New Roman" w:hAnsi="Times New Roman" w:eastAsia="Times New Roman" w:cs="Times New Roman"/>
          <w:spacing w:val="3"/>
          <w:sz w:val="23"/>
          <w:szCs w:val="23"/>
        </w:rPr>
        <w:t xml:space="preserve">    </w:t>
      </w:r>
      <w:r>
        <w:rPr>
          <w:spacing w:val="10"/>
          <w:sz w:val="23"/>
          <w:szCs w:val="23"/>
        </w:rPr>
        <w:t>在合同执行过程中，因检测任务安排、人员、设备能力等任何原因导致不能按照合</w:t>
      </w:r>
      <w:r>
        <w:rPr>
          <w:sz w:val="23"/>
          <w:szCs w:val="23"/>
        </w:rPr>
        <w:t xml:space="preserve"> </w:t>
      </w:r>
      <w:r>
        <w:rPr>
          <w:spacing w:val="7"/>
          <w:sz w:val="23"/>
          <w:szCs w:val="23"/>
        </w:rPr>
        <w:t>同规定完成检测任务或必须偏离规定要求时，应通知客户。</w:t>
      </w:r>
    </w:p>
    <w:p w14:paraId="60DB232F">
      <w:pPr>
        <w:pStyle w:val="2"/>
        <w:spacing w:before="182" w:line="227" w:lineRule="auto"/>
        <w:ind w:left="8"/>
        <w:rPr>
          <w:sz w:val="23"/>
          <w:szCs w:val="23"/>
        </w:rPr>
      </w:pPr>
      <w:r>
        <w:rPr>
          <w:rFonts w:ascii="Times New Roman" w:hAnsi="Times New Roman" w:eastAsia="Times New Roman" w:cs="Times New Roman"/>
          <w:spacing w:val="10"/>
          <w:sz w:val="23"/>
          <w:szCs w:val="23"/>
        </w:rPr>
        <w:t>7.1.6</w:t>
      </w:r>
      <w:r>
        <w:rPr>
          <w:rFonts w:ascii="Times New Roman" w:hAnsi="Times New Roman" w:eastAsia="Times New Roman" w:cs="Times New Roman"/>
          <w:spacing w:val="4"/>
          <w:sz w:val="23"/>
          <w:szCs w:val="23"/>
        </w:rPr>
        <w:t xml:space="preserve">    </w:t>
      </w:r>
      <w:r>
        <w:rPr>
          <w:spacing w:val="10"/>
          <w:sz w:val="23"/>
          <w:szCs w:val="23"/>
        </w:rPr>
        <w:t>工作开始前应解决客户要求与合同之间的所有差异，每份合同均应被本公司和客户</w:t>
      </w:r>
    </w:p>
    <w:p w14:paraId="64DE60BF">
      <w:pPr>
        <w:spacing w:line="227" w:lineRule="auto"/>
        <w:rPr>
          <w:sz w:val="23"/>
          <w:szCs w:val="23"/>
        </w:rPr>
        <w:sectPr>
          <w:headerReference r:id="rId28" w:type="default"/>
          <w:pgSz w:w="12243" w:h="15843"/>
          <w:pgMar w:top="2474" w:right="1334" w:bottom="400" w:left="1418" w:header="566" w:footer="0" w:gutter="0"/>
          <w:cols w:space="720" w:num="1"/>
        </w:sectPr>
      </w:pPr>
    </w:p>
    <w:p w14:paraId="498C4FC5">
      <w:pPr>
        <w:pStyle w:val="2"/>
        <w:spacing w:before="245" w:line="361" w:lineRule="auto"/>
        <w:ind w:left="728" w:hanging="11"/>
        <w:rPr>
          <w:sz w:val="23"/>
          <w:szCs w:val="23"/>
        </w:rPr>
      </w:pPr>
      <w:r>
        <w:rPr>
          <w:spacing w:val="11"/>
          <w:sz w:val="23"/>
          <w:szCs w:val="23"/>
        </w:rPr>
        <w:t>双方所接受。在履行合同的过程中，客户或本公司任一方若需修改合同，双方应及</w:t>
      </w:r>
      <w:r>
        <w:rPr>
          <w:spacing w:val="12"/>
          <w:sz w:val="23"/>
          <w:szCs w:val="23"/>
        </w:rPr>
        <w:t xml:space="preserve"> </w:t>
      </w:r>
      <w:r>
        <w:rPr>
          <w:spacing w:val="8"/>
          <w:sz w:val="23"/>
          <w:szCs w:val="23"/>
        </w:rPr>
        <w:t>时沟通，必要时重新进行合同评审，并将变更情况通知所有受影响的人员。</w:t>
      </w:r>
    </w:p>
    <w:p w14:paraId="4F6BEAF5">
      <w:pPr>
        <w:pStyle w:val="2"/>
        <w:spacing w:before="34" w:line="361" w:lineRule="auto"/>
        <w:ind w:left="718" w:right="4" w:hanging="710"/>
        <w:rPr>
          <w:sz w:val="23"/>
          <w:szCs w:val="23"/>
        </w:rPr>
      </w:pPr>
      <w:r>
        <w:rPr>
          <w:rFonts w:ascii="Times New Roman" w:hAnsi="Times New Roman" w:eastAsia="Times New Roman" w:cs="Times New Roman"/>
          <w:spacing w:val="10"/>
          <w:sz w:val="23"/>
          <w:szCs w:val="23"/>
        </w:rPr>
        <w:t>7.1.7</w:t>
      </w:r>
      <w:r>
        <w:rPr>
          <w:rFonts w:ascii="Times New Roman" w:hAnsi="Times New Roman" w:eastAsia="Times New Roman" w:cs="Times New Roman"/>
          <w:spacing w:val="3"/>
          <w:sz w:val="23"/>
          <w:szCs w:val="23"/>
        </w:rPr>
        <w:t xml:space="preserve">    </w:t>
      </w:r>
      <w:r>
        <w:rPr>
          <w:spacing w:val="10"/>
          <w:sz w:val="23"/>
          <w:szCs w:val="23"/>
        </w:rPr>
        <w:t>为提高服务质量，取得客户的满意。在澄清客户要求和允许客户监控其相关工作表</w:t>
      </w:r>
      <w:r>
        <w:rPr>
          <w:sz w:val="23"/>
          <w:szCs w:val="23"/>
        </w:rPr>
        <w:t xml:space="preserve"> </w:t>
      </w:r>
      <w:r>
        <w:rPr>
          <w:spacing w:val="5"/>
          <w:sz w:val="23"/>
          <w:szCs w:val="23"/>
        </w:rPr>
        <w:t>现方面，与客户良好的合作。可包括：</w:t>
      </w:r>
    </w:p>
    <w:p w14:paraId="08D3B441">
      <w:pPr>
        <w:pStyle w:val="2"/>
        <w:spacing w:before="33" w:line="364" w:lineRule="auto"/>
        <w:ind w:left="765" w:right="2" w:hanging="472"/>
        <w:rPr>
          <w:sz w:val="23"/>
          <w:szCs w:val="23"/>
        </w:rPr>
      </w:pPr>
      <w:r>
        <w:rPr>
          <w:rFonts w:ascii="Calibri" w:hAnsi="Calibri" w:eastAsia="Calibri" w:cs="Calibri"/>
          <w:spacing w:val="10"/>
          <w:sz w:val="23"/>
          <w:szCs w:val="23"/>
        </w:rPr>
        <w:t>a</w:t>
      </w:r>
      <w:r>
        <w:rPr>
          <w:spacing w:val="10"/>
          <w:sz w:val="23"/>
          <w:szCs w:val="23"/>
        </w:rPr>
        <w:t>） 在确保客户人身安全和其他客户机密的前提下</w:t>
      </w:r>
      <w:r>
        <w:rPr>
          <w:spacing w:val="9"/>
          <w:sz w:val="23"/>
          <w:szCs w:val="23"/>
        </w:rPr>
        <w:t>，允许客户及其代表到本公司观察与</w:t>
      </w:r>
      <w:r>
        <w:rPr>
          <w:sz w:val="23"/>
          <w:szCs w:val="23"/>
        </w:rPr>
        <w:t xml:space="preserve"> </w:t>
      </w:r>
      <w:r>
        <w:rPr>
          <w:spacing w:val="10"/>
          <w:sz w:val="23"/>
          <w:szCs w:val="23"/>
        </w:rPr>
        <w:t>其工作有关的检测操作。客户及其代表在本公司检测区域进行的相关活动须</w:t>
      </w:r>
      <w:r>
        <w:rPr>
          <w:spacing w:val="9"/>
          <w:sz w:val="23"/>
          <w:szCs w:val="23"/>
        </w:rPr>
        <w:t>由总经</w:t>
      </w:r>
      <w:r>
        <w:rPr>
          <w:sz w:val="23"/>
          <w:szCs w:val="23"/>
        </w:rPr>
        <w:t xml:space="preserve"> </w:t>
      </w:r>
      <w:r>
        <w:rPr>
          <w:spacing w:val="2"/>
          <w:sz w:val="23"/>
          <w:szCs w:val="23"/>
        </w:rPr>
        <w:t>理批准，由专门人员陪同，陪同人员应根据《保护机密信息和所有权</w:t>
      </w:r>
      <w:r>
        <w:rPr>
          <w:spacing w:val="1"/>
          <w:sz w:val="23"/>
          <w:szCs w:val="23"/>
        </w:rPr>
        <w:t>程序》的要求；</w:t>
      </w:r>
    </w:p>
    <w:p w14:paraId="16F909FF">
      <w:pPr>
        <w:pStyle w:val="2"/>
        <w:spacing w:before="42" w:line="235" w:lineRule="auto"/>
        <w:ind w:left="301"/>
        <w:rPr>
          <w:sz w:val="23"/>
          <w:szCs w:val="23"/>
        </w:rPr>
      </w:pPr>
      <w:r>
        <w:rPr>
          <w:rFonts w:ascii="Calibri" w:hAnsi="Calibri" w:eastAsia="Calibri" w:cs="Calibri"/>
          <w:spacing w:val="7"/>
          <w:sz w:val="23"/>
          <w:szCs w:val="23"/>
        </w:rPr>
        <w:t>b</w:t>
      </w:r>
      <w:r>
        <w:rPr>
          <w:spacing w:val="7"/>
          <w:sz w:val="23"/>
          <w:szCs w:val="23"/>
        </w:rPr>
        <w:t>） 应客户要求，为其准备、包装和发送为验证目的所需的检测样品。</w:t>
      </w:r>
    </w:p>
    <w:p w14:paraId="03354D3D">
      <w:pPr>
        <w:pStyle w:val="2"/>
        <w:spacing w:before="174" w:line="301" w:lineRule="auto"/>
        <w:ind w:left="803" w:right="3" w:hanging="510"/>
        <w:rPr>
          <w:sz w:val="23"/>
          <w:szCs w:val="23"/>
        </w:rPr>
      </w:pPr>
      <w:r>
        <w:rPr>
          <w:rFonts w:ascii="Calibri" w:hAnsi="Calibri" w:eastAsia="Calibri" w:cs="Calibri"/>
          <w:spacing w:val="9"/>
          <w:sz w:val="23"/>
          <w:szCs w:val="23"/>
        </w:rPr>
        <w:t>c</w:t>
      </w:r>
      <w:r>
        <w:rPr>
          <w:spacing w:val="9"/>
          <w:sz w:val="23"/>
          <w:szCs w:val="23"/>
        </w:rPr>
        <w:t>）</w:t>
      </w:r>
      <w:r>
        <w:rPr>
          <w:spacing w:val="44"/>
          <w:sz w:val="23"/>
          <w:szCs w:val="23"/>
        </w:rPr>
        <w:t xml:space="preserve"> </w:t>
      </w:r>
      <w:r>
        <w:rPr>
          <w:spacing w:val="9"/>
          <w:sz w:val="23"/>
          <w:szCs w:val="23"/>
        </w:rPr>
        <w:t>必要时，本公司应给客户提供说明，以便客户在申请检测或校准项目时能更加适合</w:t>
      </w:r>
      <w:r>
        <w:rPr>
          <w:sz w:val="23"/>
          <w:szCs w:val="23"/>
        </w:rPr>
        <w:t xml:space="preserve"> </w:t>
      </w:r>
      <w:r>
        <w:rPr>
          <w:spacing w:val="3"/>
          <w:sz w:val="23"/>
          <w:szCs w:val="23"/>
        </w:rPr>
        <w:t>自身的需求与用途。</w:t>
      </w:r>
    </w:p>
    <w:p w14:paraId="37A4ECC3">
      <w:pPr>
        <w:pStyle w:val="2"/>
        <w:spacing w:before="183" w:line="301" w:lineRule="auto"/>
        <w:ind w:left="736" w:right="3" w:hanging="728"/>
        <w:rPr>
          <w:sz w:val="23"/>
          <w:szCs w:val="23"/>
        </w:rPr>
      </w:pPr>
      <w:r>
        <w:rPr>
          <w:rFonts w:ascii="Times New Roman" w:hAnsi="Times New Roman" w:eastAsia="Times New Roman" w:cs="Times New Roman"/>
          <w:spacing w:val="9"/>
          <w:sz w:val="23"/>
          <w:szCs w:val="23"/>
        </w:rPr>
        <w:t>7.1.8</w:t>
      </w:r>
      <w:r>
        <w:rPr>
          <w:rFonts w:ascii="Times New Roman" w:hAnsi="Times New Roman" w:eastAsia="Times New Roman" w:cs="Times New Roman"/>
          <w:spacing w:val="2"/>
          <w:sz w:val="23"/>
          <w:szCs w:val="23"/>
        </w:rPr>
        <w:t xml:space="preserve">    </w:t>
      </w:r>
      <w:r>
        <w:rPr>
          <w:spacing w:val="9"/>
          <w:sz w:val="23"/>
          <w:szCs w:val="23"/>
        </w:rPr>
        <w:t>本公司应保存包括任何重大变化在内的评审的记录，</w:t>
      </w:r>
      <w:r>
        <w:rPr>
          <w:spacing w:val="-64"/>
          <w:sz w:val="23"/>
          <w:szCs w:val="23"/>
        </w:rPr>
        <w:t xml:space="preserve"> </w:t>
      </w:r>
      <w:r>
        <w:rPr>
          <w:spacing w:val="9"/>
          <w:sz w:val="23"/>
          <w:szCs w:val="23"/>
        </w:rPr>
        <w:t>以及在执行合同期</w:t>
      </w:r>
      <w:r>
        <w:rPr>
          <w:spacing w:val="8"/>
          <w:sz w:val="23"/>
          <w:szCs w:val="23"/>
        </w:rPr>
        <w:t>间，就客户</w:t>
      </w:r>
      <w:r>
        <w:rPr>
          <w:sz w:val="23"/>
          <w:szCs w:val="23"/>
        </w:rPr>
        <w:t xml:space="preserve"> </w:t>
      </w:r>
      <w:r>
        <w:rPr>
          <w:spacing w:val="7"/>
          <w:sz w:val="23"/>
          <w:szCs w:val="23"/>
        </w:rPr>
        <w:t>的要求或工作结果与客户进行讨论的有关记录，均予以保存。</w:t>
      </w:r>
    </w:p>
    <w:p w14:paraId="372FA81D">
      <w:pPr>
        <w:pStyle w:val="2"/>
        <w:spacing w:before="185" w:line="227" w:lineRule="auto"/>
        <w:ind w:left="8"/>
        <w:rPr>
          <w:sz w:val="23"/>
          <w:szCs w:val="23"/>
        </w:rPr>
      </w:pPr>
      <w:r>
        <w:rPr>
          <w:rFonts w:ascii="Times New Roman" w:hAnsi="Times New Roman" w:eastAsia="Times New Roman" w:cs="Times New Roman"/>
          <w:spacing w:val="4"/>
          <w:sz w:val="23"/>
          <w:szCs w:val="23"/>
        </w:rPr>
        <w:t xml:space="preserve">7.1.9    </w:t>
      </w:r>
      <w:r>
        <w:rPr>
          <w:spacing w:val="4"/>
          <w:sz w:val="23"/>
          <w:szCs w:val="23"/>
        </w:rPr>
        <w:t>支持性文件</w:t>
      </w:r>
    </w:p>
    <w:sdt>
      <w:sdtPr>
        <w:rPr>
          <w:rFonts w:ascii="宋体" w:hAnsi="宋体" w:eastAsia="宋体" w:cs="宋体"/>
          <w:sz w:val="23"/>
          <w:szCs w:val="23"/>
        </w:rPr>
        <w:id w:val="147453087"/>
        <w:docPartObj>
          <w:docPartGallery w:val="Table of Contents"/>
          <w:docPartUnique/>
        </w:docPartObj>
      </w:sdtPr>
      <w:sdtEndPr>
        <w:rPr>
          <w:rFonts w:ascii="宋体" w:hAnsi="宋体" w:eastAsia="宋体" w:cs="宋体"/>
          <w:sz w:val="23"/>
          <w:szCs w:val="23"/>
        </w:rPr>
      </w:sdtEndPr>
      <w:sdtContent>
        <w:p w14:paraId="16ED8177">
          <w:pPr>
            <w:pStyle w:val="2"/>
            <w:spacing w:before="182" w:line="227" w:lineRule="auto"/>
            <w:ind w:left="723"/>
            <w:rPr>
              <w:sz w:val="23"/>
              <w:szCs w:val="23"/>
            </w:rPr>
          </w:pPr>
          <w:r>
            <w:rPr>
              <w:spacing w:val="6"/>
              <w:sz w:val="23"/>
              <w:szCs w:val="23"/>
            </w:rPr>
            <w:t>《保护机密信息和所有权程序》</w:t>
          </w:r>
          <w:r>
            <w:rPr>
              <w:spacing w:val="12"/>
              <w:sz w:val="23"/>
              <w:szCs w:val="23"/>
            </w:rPr>
            <w:t xml:space="preserve">        </w:t>
          </w:r>
          <w:r>
            <w:rPr>
              <w:sz w:val="23"/>
              <w:szCs w:val="23"/>
            </w:rPr>
            <w:t>CX</w:t>
          </w:r>
          <w:r>
            <w:rPr>
              <w:spacing w:val="6"/>
              <w:sz w:val="23"/>
              <w:szCs w:val="23"/>
            </w:rPr>
            <w:t>-</w:t>
          </w:r>
          <w:r>
            <w:fldChar w:fldCharType="begin"/>
          </w:r>
          <w:r>
            <w:instrText xml:space="preserve"> HYPERLINK \l "bookmark23" </w:instrText>
          </w:r>
          <w:r>
            <w:fldChar w:fldCharType="separate"/>
          </w:r>
          <w:r>
            <w:rPr>
              <w:spacing w:val="6"/>
              <w:sz w:val="23"/>
              <w:szCs w:val="23"/>
            </w:rPr>
            <w:t>0</w:t>
          </w:r>
          <w:r>
            <w:rPr>
              <w:spacing w:val="6"/>
              <w:sz w:val="23"/>
              <w:szCs w:val="23"/>
            </w:rPr>
            <w:fldChar w:fldCharType="end"/>
          </w:r>
          <w:r>
            <w:rPr>
              <w:spacing w:val="6"/>
              <w:sz w:val="23"/>
              <w:szCs w:val="23"/>
            </w:rPr>
            <w:t>2</w:t>
          </w:r>
        </w:p>
        <w:p w14:paraId="446E96BC">
          <w:pPr>
            <w:pStyle w:val="2"/>
            <w:spacing w:before="185" w:line="227" w:lineRule="auto"/>
            <w:ind w:left="723"/>
            <w:rPr>
              <w:sz w:val="23"/>
              <w:szCs w:val="23"/>
            </w:rPr>
          </w:pPr>
          <w:r>
            <w:rPr>
              <w:sz w:val="23"/>
              <w:szCs w:val="23"/>
            </w:rPr>
            <w:t>《外部供应品和服务管理程序》</w:t>
          </w:r>
          <w:r>
            <w:rPr>
              <w:spacing w:val="9"/>
              <w:sz w:val="23"/>
              <w:szCs w:val="23"/>
            </w:rPr>
            <w:t xml:space="preserve">         </w:t>
          </w:r>
          <w:r>
            <w:rPr>
              <w:sz w:val="23"/>
              <w:szCs w:val="23"/>
            </w:rPr>
            <w:t>CX-</w:t>
          </w:r>
          <w:r>
            <w:fldChar w:fldCharType="begin"/>
          </w:r>
          <w:r>
            <w:instrText xml:space="preserve"> HYPERLINK \l "bookmark24" </w:instrText>
          </w:r>
          <w:r>
            <w:fldChar w:fldCharType="separate"/>
          </w:r>
          <w:r>
            <w:rPr>
              <w:sz w:val="23"/>
              <w:szCs w:val="23"/>
            </w:rPr>
            <w:t>11</w:t>
          </w:r>
          <w:r>
            <w:rPr>
              <w:sz w:val="23"/>
              <w:szCs w:val="23"/>
            </w:rPr>
            <w:fldChar w:fldCharType="end"/>
          </w:r>
        </w:p>
        <w:p w14:paraId="04B7D856">
          <w:pPr>
            <w:pStyle w:val="2"/>
            <w:spacing w:before="183" w:line="227" w:lineRule="auto"/>
            <w:ind w:left="783"/>
            <w:rPr>
              <w:sz w:val="23"/>
              <w:szCs w:val="23"/>
            </w:rPr>
          </w:pPr>
          <w:r>
            <w:rPr>
              <w:spacing w:val="6"/>
              <w:sz w:val="23"/>
              <w:szCs w:val="23"/>
            </w:rPr>
            <w:t>《要求、标书和合同评审程序》</w:t>
          </w:r>
          <w:r>
            <w:rPr>
              <w:spacing w:val="4"/>
              <w:sz w:val="23"/>
              <w:szCs w:val="23"/>
            </w:rPr>
            <w:t xml:space="preserve">        </w:t>
          </w:r>
          <w:r>
            <w:rPr>
              <w:sz w:val="23"/>
              <w:szCs w:val="23"/>
            </w:rPr>
            <w:t>CX</w:t>
          </w:r>
          <w:r>
            <w:rPr>
              <w:spacing w:val="6"/>
              <w:sz w:val="23"/>
              <w:szCs w:val="23"/>
            </w:rPr>
            <w:t>-</w:t>
          </w:r>
          <w:r>
            <w:fldChar w:fldCharType="begin"/>
          </w:r>
          <w:r>
            <w:instrText xml:space="preserve"> HYPERLINK \l "bookmark25" </w:instrText>
          </w:r>
          <w:r>
            <w:fldChar w:fldCharType="separate"/>
          </w:r>
          <w:r>
            <w:rPr>
              <w:spacing w:val="6"/>
              <w:sz w:val="23"/>
              <w:szCs w:val="23"/>
            </w:rPr>
            <w:t>13</w:t>
          </w:r>
          <w:r>
            <w:rPr>
              <w:spacing w:val="6"/>
              <w:sz w:val="23"/>
              <w:szCs w:val="23"/>
            </w:rPr>
            <w:fldChar w:fldCharType="end"/>
          </w:r>
        </w:p>
      </w:sdtContent>
    </w:sdt>
    <w:p w14:paraId="4CA70B39">
      <w:pPr>
        <w:spacing w:line="227" w:lineRule="auto"/>
        <w:rPr>
          <w:sz w:val="23"/>
          <w:szCs w:val="23"/>
        </w:rPr>
        <w:sectPr>
          <w:headerReference r:id="rId29" w:type="default"/>
          <w:pgSz w:w="12243" w:h="15843"/>
          <w:pgMar w:top="2474" w:right="1416" w:bottom="400" w:left="1418" w:header="566" w:footer="0" w:gutter="0"/>
          <w:cols w:space="720" w:num="1"/>
        </w:sectPr>
      </w:pPr>
    </w:p>
    <w:p w14:paraId="093A2A82">
      <w:pPr>
        <w:pStyle w:val="2"/>
        <w:spacing w:before="247" w:line="228" w:lineRule="auto"/>
        <w:ind w:left="8"/>
        <w:outlineLvl w:val="1"/>
        <w:rPr>
          <w:sz w:val="23"/>
          <w:szCs w:val="23"/>
        </w:rPr>
      </w:pPr>
      <w:r>
        <w:rPr>
          <w:rFonts w:ascii="Times New Roman" w:hAnsi="Times New Roman" w:eastAsia="Times New Roman" w:cs="Times New Roman"/>
          <w:b/>
          <w:bCs/>
          <w:spacing w:val="6"/>
          <w:sz w:val="23"/>
          <w:szCs w:val="23"/>
        </w:rPr>
        <w:t>7.2</w:t>
      </w:r>
      <w:r>
        <w:rPr>
          <w:rFonts w:ascii="Times New Roman" w:hAnsi="Times New Roman" w:eastAsia="Times New Roman" w:cs="Times New Roman"/>
          <w:b/>
          <w:bCs/>
          <w:spacing w:val="11"/>
          <w:sz w:val="23"/>
          <w:szCs w:val="23"/>
        </w:rPr>
        <w:t xml:space="preserve">    </w:t>
      </w:r>
      <w:r>
        <w:rPr>
          <w:b/>
          <w:bCs/>
          <w:spacing w:val="6"/>
          <w:sz w:val="23"/>
          <w:szCs w:val="23"/>
        </w:rPr>
        <w:t>方法的选择、验证和确认</w:t>
      </w:r>
    </w:p>
    <w:p w14:paraId="4E286D3E">
      <w:pPr>
        <w:pStyle w:val="2"/>
        <w:spacing w:before="181" w:line="229" w:lineRule="auto"/>
        <w:ind w:left="8"/>
        <w:rPr>
          <w:sz w:val="23"/>
          <w:szCs w:val="23"/>
        </w:rPr>
      </w:pPr>
      <w:r>
        <w:rPr>
          <w:rFonts w:ascii="Times New Roman" w:hAnsi="Times New Roman" w:eastAsia="Times New Roman" w:cs="Times New Roman"/>
          <w:spacing w:val="5"/>
          <w:sz w:val="23"/>
          <w:szCs w:val="23"/>
        </w:rPr>
        <w:t>7.2.1</w:t>
      </w:r>
      <w:r>
        <w:rPr>
          <w:rFonts w:ascii="Times New Roman" w:hAnsi="Times New Roman" w:eastAsia="Times New Roman" w:cs="Times New Roman"/>
          <w:spacing w:val="2"/>
          <w:sz w:val="23"/>
          <w:szCs w:val="23"/>
        </w:rPr>
        <w:t xml:space="preserve">    </w:t>
      </w:r>
      <w:r>
        <w:rPr>
          <w:b/>
          <w:bCs/>
          <w:spacing w:val="5"/>
          <w:sz w:val="23"/>
          <w:szCs w:val="23"/>
        </w:rPr>
        <w:t>方法的选择和验证</w:t>
      </w:r>
    </w:p>
    <w:p w14:paraId="528D3833">
      <w:pPr>
        <w:pStyle w:val="2"/>
        <w:spacing w:before="181" w:line="326" w:lineRule="auto"/>
        <w:ind w:left="1006" w:right="283" w:hanging="856"/>
        <w:rPr>
          <w:sz w:val="23"/>
          <w:szCs w:val="23"/>
        </w:rPr>
      </w:pPr>
      <w:r>
        <w:fldChar w:fldCharType="begin"/>
      </w:r>
      <w:r>
        <w:instrText xml:space="preserve"> HYPERLINK "7.2.1.1" </w:instrText>
      </w:r>
      <w:r>
        <w:fldChar w:fldCharType="separate"/>
      </w:r>
      <w:r>
        <w:rPr>
          <w:rFonts w:ascii="Times New Roman" w:hAnsi="Times New Roman" w:eastAsia="Times New Roman" w:cs="Times New Roman"/>
          <w:spacing w:val="7"/>
          <w:sz w:val="23"/>
          <w:szCs w:val="23"/>
        </w:rPr>
        <w:t>7.2.1.1</w:t>
      </w:r>
      <w:r>
        <w:rPr>
          <w:rFonts w:ascii="Times New Roman" w:hAnsi="Times New Roman" w:eastAsia="Times New Roman" w:cs="Times New Roman"/>
          <w:spacing w:val="7"/>
          <w:sz w:val="23"/>
          <w:szCs w:val="23"/>
        </w:rPr>
        <w:fldChar w:fldCharType="end"/>
      </w:r>
      <w:r>
        <w:rPr>
          <w:rFonts w:ascii="Times New Roman" w:hAnsi="Times New Roman" w:eastAsia="Times New Roman" w:cs="Times New Roman"/>
          <w:spacing w:val="7"/>
          <w:sz w:val="23"/>
          <w:szCs w:val="23"/>
        </w:rPr>
        <w:t xml:space="preserve">   </w:t>
      </w:r>
      <w:r>
        <w:rPr>
          <w:spacing w:val="7"/>
          <w:sz w:val="23"/>
          <w:szCs w:val="23"/>
        </w:rPr>
        <w:t>本公司制定了《检测方法控制程序</w:t>
      </w:r>
      <w:r>
        <w:rPr>
          <w:spacing w:val="6"/>
          <w:sz w:val="23"/>
          <w:szCs w:val="23"/>
        </w:rPr>
        <w:t>》，用以确保所进行的检测工作依据正确适</w:t>
      </w:r>
      <w:r>
        <w:rPr>
          <w:sz w:val="23"/>
          <w:szCs w:val="23"/>
        </w:rPr>
        <w:t xml:space="preserve"> </w:t>
      </w:r>
      <w:r>
        <w:rPr>
          <w:spacing w:val="2"/>
          <w:sz w:val="23"/>
          <w:szCs w:val="23"/>
        </w:rPr>
        <w:t>宜的方法和程序进行。适当时，</w:t>
      </w:r>
      <w:r>
        <w:rPr>
          <w:spacing w:val="58"/>
          <w:sz w:val="23"/>
          <w:szCs w:val="23"/>
        </w:rPr>
        <w:t xml:space="preserve"> </w:t>
      </w:r>
      <w:r>
        <w:rPr>
          <w:spacing w:val="2"/>
          <w:sz w:val="23"/>
          <w:szCs w:val="23"/>
        </w:rPr>
        <w:t>按照《测量不确定度评定程序》对检测结果进</w:t>
      </w:r>
      <w:r>
        <w:rPr>
          <w:sz w:val="23"/>
          <w:szCs w:val="23"/>
        </w:rPr>
        <w:t xml:space="preserve"> </w:t>
      </w:r>
      <w:r>
        <w:rPr>
          <w:spacing w:val="8"/>
          <w:sz w:val="23"/>
          <w:szCs w:val="23"/>
        </w:rPr>
        <w:t>行不确定度的评定，并使用统计技术对检测工作中的数据结果进行分析。</w:t>
      </w:r>
    </w:p>
    <w:p w14:paraId="62115FCE">
      <w:pPr>
        <w:pStyle w:val="2"/>
        <w:spacing w:before="184" w:line="325" w:lineRule="auto"/>
        <w:ind w:left="1003" w:right="285" w:hanging="853"/>
        <w:rPr>
          <w:sz w:val="23"/>
          <w:szCs w:val="23"/>
        </w:rPr>
      </w:pPr>
      <w:r>
        <w:fldChar w:fldCharType="begin"/>
      </w:r>
      <w:r>
        <w:instrText xml:space="preserve"> HYPERLINK "7.2.1.2" </w:instrText>
      </w:r>
      <w:r>
        <w:fldChar w:fldCharType="separate"/>
      </w:r>
      <w:r>
        <w:rPr>
          <w:rFonts w:ascii="Times New Roman" w:hAnsi="Times New Roman" w:eastAsia="Times New Roman" w:cs="Times New Roman"/>
          <w:spacing w:val="5"/>
          <w:sz w:val="23"/>
          <w:szCs w:val="23"/>
        </w:rPr>
        <w:t>7.2.1.2</w:t>
      </w:r>
      <w:r>
        <w:rPr>
          <w:rFonts w:ascii="Times New Roman" w:hAnsi="Times New Roman" w:eastAsia="Times New Roman" w:cs="Times New Roman"/>
          <w:spacing w:val="5"/>
          <w:sz w:val="23"/>
          <w:szCs w:val="23"/>
        </w:rPr>
        <w:fldChar w:fldCharType="end"/>
      </w:r>
      <w:r>
        <w:rPr>
          <w:rFonts w:ascii="Times New Roman" w:hAnsi="Times New Roman" w:eastAsia="Times New Roman" w:cs="Times New Roman"/>
          <w:spacing w:val="5"/>
          <w:sz w:val="23"/>
          <w:szCs w:val="23"/>
        </w:rPr>
        <w:t xml:space="preserve">   </w:t>
      </w:r>
      <w:r>
        <w:rPr>
          <w:spacing w:val="5"/>
          <w:sz w:val="23"/>
          <w:szCs w:val="23"/>
        </w:rPr>
        <w:t>根据检测项目的需要，</w:t>
      </w:r>
      <w:r>
        <w:rPr>
          <w:spacing w:val="-56"/>
          <w:sz w:val="23"/>
          <w:szCs w:val="23"/>
        </w:rPr>
        <w:t xml:space="preserve"> </w:t>
      </w:r>
      <w:r>
        <w:rPr>
          <w:spacing w:val="5"/>
          <w:sz w:val="23"/>
          <w:szCs w:val="23"/>
        </w:rPr>
        <w:t>所有需要在检测工作中使用的各类方法资料（</w:t>
      </w:r>
      <w:r>
        <w:rPr>
          <w:spacing w:val="4"/>
          <w:sz w:val="23"/>
          <w:szCs w:val="23"/>
        </w:rPr>
        <w:t>包括检测</w:t>
      </w:r>
      <w:r>
        <w:rPr>
          <w:sz w:val="23"/>
          <w:szCs w:val="23"/>
        </w:rPr>
        <w:t xml:space="preserve"> </w:t>
      </w:r>
      <w:r>
        <w:rPr>
          <w:spacing w:val="8"/>
          <w:sz w:val="23"/>
          <w:szCs w:val="23"/>
        </w:rPr>
        <w:t>标准规范、作业指导书、使用手册、操作规程、各类参考资料等</w:t>
      </w:r>
      <w:r>
        <w:rPr>
          <w:spacing w:val="-8"/>
          <w:sz w:val="23"/>
          <w:szCs w:val="23"/>
        </w:rPr>
        <w:t>），</w:t>
      </w:r>
      <w:r>
        <w:rPr>
          <w:spacing w:val="8"/>
          <w:sz w:val="23"/>
          <w:szCs w:val="23"/>
        </w:rPr>
        <w:t>其现行有</w:t>
      </w:r>
      <w:r>
        <w:rPr>
          <w:spacing w:val="1"/>
          <w:sz w:val="23"/>
          <w:szCs w:val="23"/>
        </w:rPr>
        <w:t xml:space="preserve"> </w:t>
      </w:r>
      <w:r>
        <w:rPr>
          <w:spacing w:val="8"/>
          <w:sz w:val="23"/>
          <w:szCs w:val="23"/>
        </w:rPr>
        <w:t>效版本都必须发放到检测工作现场，确保检测人员在工作中使用方便。</w:t>
      </w:r>
    </w:p>
    <w:p w14:paraId="7984AF64">
      <w:pPr>
        <w:pStyle w:val="2"/>
        <w:spacing w:before="186" w:line="300" w:lineRule="auto"/>
        <w:ind w:left="1022" w:right="281" w:hanging="872"/>
        <w:rPr>
          <w:sz w:val="23"/>
          <w:szCs w:val="23"/>
        </w:rPr>
      </w:pPr>
      <w:r>
        <w:fldChar w:fldCharType="begin"/>
      </w:r>
      <w:r>
        <w:instrText xml:space="preserve"> HYPERLINK "7.2.1.3" </w:instrText>
      </w:r>
      <w:r>
        <w:fldChar w:fldCharType="separate"/>
      </w:r>
      <w:r>
        <w:rPr>
          <w:rFonts w:ascii="Times New Roman" w:hAnsi="Times New Roman" w:eastAsia="Times New Roman" w:cs="Times New Roman"/>
          <w:spacing w:val="12"/>
          <w:sz w:val="23"/>
          <w:szCs w:val="23"/>
        </w:rPr>
        <w:t>7.2.1.3</w:t>
      </w:r>
      <w:r>
        <w:rPr>
          <w:rFonts w:ascii="Times New Roman" w:hAnsi="Times New Roman" w:eastAsia="Times New Roman" w:cs="Times New Roman"/>
          <w:spacing w:val="12"/>
          <w:sz w:val="23"/>
          <w:szCs w:val="23"/>
        </w:rPr>
        <w:fldChar w:fldCharType="end"/>
      </w:r>
      <w:r>
        <w:rPr>
          <w:rFonts w:ascii="Times New Roman" w:hAnsi="Times New Roman" w:eastAsia="Times New Roman" w:cs="Times New Roman"/>
          <w:spacing w:val="12"/>
          <w:sz w:val="23"/>
          <w:szCs w:val="23"/>
        </w:rPr>
        <w:t xml:space="preserve">   </w:t>
      </w:r>
      <w:r>
        <w:rPr>
          <w:spacing w:val="12"/>
          <w:sz w:val="23"/>
          <w:szCs w:val="23"/>
        </w:rPr>
        <w:t>当标准方法中有可供选择的步骤或标准方法规定不明确具体但影响检测结果</w:t>
      </w:r>
      <w:r>
        <w:rPr>
          <w:spacing w:val="8"/>
          <w:sz w:val="23"/>
          <w:szCs w:val="23"/>
        </w:rPr>
        <w:t xml:space="preserve"> 的环节时，技术负责人负责组织编制作业指导书。</w:t>
      </w:r>
    </w:p>
    <w:p w14:paraId="1B54864C">
      <w:pPr>
        <w:pStyle w:val="2"/>
        <w:spacing w:before="189" w:line="350" w:lineRule="auto"/>
        <w:ind w:left="1002" w:right="278" w:hanging="852"/>
        <w:rPr>
          <w:sz w:val="23"/>
          <w:szCs w:val="23"/>
        </w:rPr>
      </w:pPr>
      <w:r>
        <w:fldChar w:fldCharType="begin"/>
      </w:r>
      <w:r>
        <w:instrText xml:space="preserve"> HYPERLINK "7.2.1.4" </w:instrText>
      </w:r>
      <w:r>
        <w:fldChar w:fldCharType="separate"/>
      </w:r>
      <w:r>
        <w:rPr>
          <w:rFonts w:ascii="Times New Roman" w:hAnsi="Times New Roman" w:eastAsia="Times New Roman" w:cs="Times New Roman"/>
          <w:spacing w:val="4"/>
          <w:sz w:val="23"/>
          <w:szCs w:val="23"/>
        </w:rPr>
        <w:t>7.2.1.4</w:t>
      </w:r>
      <w:r>
        <w:rPr>
          <w:rFonts w:ascii="Times New Roman" w:hAnsi="Times New Roman" w:eastAsia="Times New Roman" w:cs="Times New Roman"/>
          <w:spacing w:val="4"/>
          <w:sz w:val="23"/>
          <w:szCs w:val="23"/>
        </w:rPr>
        <w:fldChar w:fldCharType="end"/>
      </w:r>
      <w:r>
        <w:rPr>
          <w:rFonts w:ascii="Times New Roman" w:hAnsi="Times New Roman" w:eastAsia="Times New Roman" w:cs="Times New Roman"/>
          <w:spacing w:val="4"/>
          <w:sz w:val="23"/>
          <w:szCs w:val="23"/>
        </w:rPr>
        <w:t xml:space="preserve">   </w:t>
      </w:r>
      <w:r>
        <w:rPr>
          <w:spacing w:val="4"/>
          <w:sz w:val="23"/>
          <w:szCs w:val="23"/>
        </w:rPr>
        <w:t>本公司应对使用的检测方法实施有效的控制与管理， 明确每种新方法投入</w:t>
      </w:r>
      <w:r>
        <w:rPr>
          <w:spacing w:val="3"/>
          <w:sz w:val="23"/>
          <w:szCs w:val="23"/>
        </w:rPr>
        <w:t>使用</w:t>
      </w:r>
      <w:r>
        <w:rPr>
          <w:sz w:val="23"/>
          <w:szCs w:val="23"/>
        </w:rPr>
        <w:t xml:space="preserve"> </w:t>
      </w:r>
      <w:r>
        <w:rPr>
          <w:spacing w:val="2"/>
          <w:sz w:val="23"/>
          <w:szCs w:val="23"/>
        </w:rPr>
        <w:t>的时间，并及时跟进检测技术的发展，</w:t>
      </w:r>
      <w:r>
        <w:rPr>
          <w:spacing w:val="-53"/>
          <w:sz w:val="23"/>
          <w:szCs w:val="23"/>
        </w:rPr>
        <w:t xml:space="preserve"> </w:t>
      </w:r>
      <w:r>
        <w:rPr>
          <w:spacing w:val="2"/>
          <w:sz w:val="23"/>
          <w:szCs w:val="23"/>
        </w:rPr>
        <w:t>定期评审方法能否满足检测需求。 本公</w:t>
      </w:r>
      <w:r>
        <w:rPr>
          <w:sz w:val="23"/>
          <w:szCs w:val="23"/>
        </w:rPr>
        <w:t xml:space="preserve"> </w:t>
      </w:r>
      <w:r>
        <w:rPr>
          <w:spacing w:val="4"/>
          <w:sz w:val="23"/>
          <w:szCs w:val="23"/>
        </w:rPr>
        <w:t>司应确保当检测方法中的相关检测项目紧密衔接且有前后时效</w:t>
      </w:r>
      <w:r>
        <w:rPr>
          <w:spacing w:val="3"/>
          <w:sz w:val="23"/>
          <w:szCs w:val="23"/>
        </w:rPr>
        <w:t>要求时， 应满足</w:t>
      </w:r>
      <w:r>
        <w:rPr>
          <w:sz w:val="23"/>
          <w:szCs w:val="23"/>
        </w:rPr>
        <w:t xml:space="preserve"> </w:t>
      </w:r>
      <w:r>
        <w:rPr>
          <w:spacing w:val="3"/>
          <w:sz w:val="23"/>
          <w:szCs w:val="23"/>
        </w:rPr>
        <w:t>相应要求。为保证使用的标准为最新有效版本，</w:t>
      </w:r>
      <w:r>
        <w:rPr>
          <w:spacing w:val="38"/>
          <w:sz w:val="23"/>
          <w:szCs w:val="23"/>
        </w:rPr>
        <w:t xml:space="preserve"> </w:t>
      </w:r>
      <w:r>
        <w:rPr>
          <w:spacing w:val="3"/>
          <w:sz w:val="23"/>
          <w:szCs w:val="23"/>
        </w:rPr>
        <w:t>资料管理员需定期</w:t>
      </w:r>
      <w:r>
        <w:rPr>
          <w:spacing w:val="2"/>
          <w:sz w:val="23"/>
          <w:szCs w:val="23"/>
        </w:rPr>
        <w:t>对其进行查</w:t>
      </w:r>
      <w:r>
        <w:rPr>
          <w:sz w:val="23"/>
          <w:szCs w:val="23"/>
        </w:rPr>
        <w:t xml:space="preserve"> </w:t>
      </w:r>
      <w:r>
        <w:rPr>
          <w:spacing w:val="2"/>
          <w:sz w:val="23"/>
          <w:szCs w:val="23"/>
        </w:rPr>
        <w:t>新，保证在用的检测方法标准（含规程、技术规范</w:t>
      </w:r>
      <w:r>
        <w:rPr>
          <w:spacing w:val="1"/>
          <w:sz w:val="23"/>
          <w:szCs w:val="23"/>
        </w:rPr>
        <w:t>等） 是最新有效的版本，</w:t>
      </w:r>
      <w:r>
        <w:rPr>
          <w:spacing w:val="-40"/>
          <w:sz w:val="23"/>
          <w:szCs w:val="23"/>
        </w:rPr>
        <w:t xml:space="preserve"> </w:t>
      </w:r>
      <w:r>
        <w:rPr>
          <w:spacing w:val="1"/>
          <w:sz w:val="23"/>
          <w:szCs w:val="23"/>
        </w:rPr>
        <w:t>并</w:t>
      </w:r>
      <w:r>
        <w:rPr>
          <w:sz w:val="23"/>
          <w:szCs w:val="23"/>
        </w:rPr>
        <w:t xml:space="preserve"> </w:t>
      </w:r>
      <w:r>
        <w:rPr>
          <w:spacing w:val="5"/>
          <w:sz w:val="23"/>
          <w:szCs w:val="23"/>
        </w:rPr>
        <w:t>制定相应的标准清单。</w:t>
      </w:r>
    </w:p>
    <w:p w14:paraId="081D7002">
      <w:pPr>
        <w:pStyle w:val="2"/>
        <w:spacing w:before="184" w:line="345" w:lineRule="auto"/>
        <w:ind w:left="1001" w:right="280" w:hanging="851"/>
        <w:rPr>
          <w:sz w:val="23"/>
          <w:szCs w:val="23"/>
        </w:rPr>
      </w:pPr>
      <w:r>
        <w:fldChar w:fldCharType="begin"/>
      </w:r>
      <w:r>
        <w:instrText xml:space="preserve"> HYPERLINK "7.2.1.5" </w:instrText>
      </w:r>
      <w:r>
        <w:fldChar w:fldCharType="separate"/>
      </w:r>
      <w:r>
        <w:rPr>
          <w:rFonts w:ascii="Times New Roman" w:hAnsi="Times New Roman" w:eastAsia="Times New Roman" w:cs="Times New Roman"/>
          <w:spacing w:val="4"/>
          <w:sz w:val="23"/>
          <w:szCs w:val="23"/>
        </w:rPr>
        <w:t>7.2.1.5</w:t>
      </w:r>
      <w:r>
        <w:rPr>
          <w:rFonts w:ascii="Times New Roman" w:hAnsi="Times New Roman" w:eastAsia="Times New Roman" w:cs="Times New Roman"/>
          <w:spacing w:val="4"/>
          <w:sz w:val="23"/>
          <w:szCs w:val="23"/>
        </w:rPr>
        <w:fldChar w:fldCharType="end"/>
      </w:r>
      <w:r>
        <w:rPr>
          <w:rFonts w:ascii="Times New Roman" w:hAnsi="Times New Roman" w:eastAsia="Times New Roman" w:cs="Times New Roman"/>
          <w:spacing w:val="4"/>
          <w:sz w:val="23"/>
          <w:szCs w:val="23"/>
        </w:rPr>
        <w:t xml:space="preserve">   </w:t>
      </w:r>
      <w:r>
        <w:rPr>
          <w:spacing w:val="4"/>
          <w:sz w:val="23"/>
          <w:szCs w:val="23"/>
        </w:rPr>
        <w:t>当客户未指定所用方法时，</w:t>
      </w:r>
      <w:r>
        <w:rPr>
          <w:spacing w:val="-48"/>
          <w:sz w:val="23"/>
          <w:szCs w:val="23"/>
        </w:rPr>
        <w:t xml:space="preserve"> </w:t>
      </w:r>
      <w:r>
        <w:rPr>
          <w:spacing w:val="4"/>
          <w:sz w:val="23"/>
          <w:szCs w:val="23"/>
        </w:rPr>
        <w:t>为满</w:t>
      </w:r>
      <w:r>
        <w:rPr>
          <w:spacing w:val="3"/>
          <w:sz w:val="23"/>
          <w:szCs w:val="23"/>
        </w:rPr>
        <w:t>足客户的检测需求，</w:t>
      </w:r>
      <w:r>
        <w:rPr>
          <w:spacing w:val="-43"/>
          <w:sz w:val="23"/>
          <w:szCs w:val="23"/>
        </w:rPr>
        <w:t xml:space="preserve"> </w:t>
      </w:r>
      <w:r>
        <w:rPr>
          <w:spacing w:val="3"/>
          <w:sz w:val="23"/>
          <w:szCs w:val="23"/>
        </w:rPr>
        <w:t>并确保对检测需求的适用</w:t>
      </w:r>
      <w:r>
        <w:rPr>
          <w:sz w:val="23"/>
          <w:szCs w:val="23"/>
        </w:rPr>
        <w:t xml:space="preserve"> </w:t>
      </w:r>
      <w:r>
        <w:rPr>
          <w:spacing w:val="4"/>
          <w:sz w:val="23"/>
          <w:szCs w:val="23"/>
        </w:rPr>
        <w:t>性，本公司优先选择国际、区域或者国家标准发布的方法开</w:t>
      </w:r>
      <w:r>
        <w:rPr>
          <w:spacing w:val="3"/>
          <w:sz w:val="23"/>
          <w:szCs w:val="23"/>
        </w:rPr>
        <w:t>展检测工作， 或由</w:t>
      </w:r>
      <w:r>
        <w:rPr>
          <w:sz w:val="23"/>
          <w:szCs w:val="23"/>
        </w:rPr>
        <w:t xml:space="preserve"> </w:t>
      </w:r>
      <w:r>
        <w:rPr>
          <w:spacing w:val="4"/>
          <w:sz w:val="23"/>
          <w:szCs w:val="23"/>
        </w:rPr>
        <w:t>知名的技术组织或有关科学书籍和期刊公布的， 或由设备</w:t>
      </w:r>
      <w:r>
        <w:rPr>
          <w:spacing w:val="3"/>
          <w:sz w:val="23"/>
          <w:szCs w:val="23"/>
        </w:rPr>
        <w:t>制造商指定的方法中</w:t>
      </w:r>
      <w:r>
        <w:rPr>
          <w:sz w:val="23"/>
          <w:szCs w:val="23"/>
        </w:rPr>
        <w:t xml:space="preserve"> </w:t>
      </w:r>
      <w:r>
        <w:rPr>
          <w:spacing w:val="7"/>
          <w:sz w:val="23"/>
          <w:szCs w:val="23"/>
        </w:rPr>
        <w:t>选择合适的方法。本公司制定的或采用非标准的方法应经过确认能满足预期用</w:t>
      </w:r>
      <w:r>
        <w:rPr>
          <w:spacing w:val="9"/>
          <w:sz w:val="23"/>
          <w:szCs w:val="23"/>
        </w:rPr>
        <w:t xml:space="preserve"> </w:t>
      </w:r>
      <w:r>
        <w:rPr>
          <w:spacing w:val="6"/>
          <w:sz w:val="23"/>
          <w:szCs w:val="23"/>
        </w:rPr>
        <w:t>途。所选用的方法应通知客户。</w:t>
      </w:r>
    </w:p>
    <w:p w14:paraId="5AC8FED2">
      <w:pPr>
        <w:pStyle w:val="2"/>
        <w:spacing w:before="184" w:line="345" w:lineRule="auto"/>
        <w:ind w:left="1003" w:right="278" w:hanging="853"/>
        <w:rPr>
          <w:sz w:val="23"/>
          <w:szCs w:val="23"/>
        </w:rPr>
      </w:pPr>
      <w:r>
        <w:fldChar w:fldCharType="begin"/>
      </w:r>
      <w:r>
        <w:instrText xml:space="preserve"> HYPERLINK "7.2.1.6" </w:instrText>
      </w:r>
      <w:r>
        <w:fldChar w:fldCharType="separate"/>
      </w:r>
      <w:r>
        <w:rPr>
          <w:rFonts w:ascii="Times New Roman" w:hAnsi="Times New Roman" w:eastAsia="Times New Roman" w:cs="Times New Roman"/>
          <w:spacing w:val="5"/>
          <w:sz w:val="23"/>
          <w:szCs w:val="23"/>
        </w:rPr>
        <w:t>7.2.1.6</w:t>
      </w:r>
      <w:r>
        <w:rPr>
          <w:rFonts w:ascii="Times New Roman" w:hAnsi="Times New Roman" w:eastAsia="Times New Roman" w:cs="Times New Roman"/>
          <w:spacing w:val="5"/>
          <w:sz w:val="23"/>
          <w:szCs w:val="23"/>
        </w:rPr>
        <w:fldChar w:fldCharType="end"/>
      </w:r>
      <w:r>
        <w:rPr>
          <w:rFonts w:ascii="Times New Roman" w:hAnsi="Times New Roman" w:eastAsia="Times New Roman" w:cs="Times New Roman"/>
          <w:spacing w:val="5"/>
          <w:sz w:val="23"/>
          <w:szCs w:val="23"/>
        </w:rPr>
        <w:t xml:space="preserve">   </w:t>
      </w:r>
      <w:r>
        <w:rPr>
          <w:spacing w:val="5"/>
          <w:sz w:val="23"/>
          <w:szCs w:val="23"/>
        </w:rPr>
        <w:t>在采用新的方法进行检测前，</w:t>
      </w:r>
      <w:r>
        <w:rPr>
          <w:spacing w:val="-39"/>
          <w:sz w:val="23"/>
          <w:szCs w:val="23"/>
        </w:rPr>
        <w:t xml:space="preserve"> </w:t>
      </w:r>
      <w:r>
        <w:rPr>
          <w:spacing w:val="5"/>
          <w:sz w:val="23"/>
          <w:szCs w:val="23"/>
        </w:rPr>
        <w:t>由技术负责人主持对新方法是否能够实现</w:t>
      </w:r>
      <w:r>
        <w:rPr>
          <w:spacing w:val="4"/>
          <w:sz w:val="23"/>
          <w:szCs w:val="23"/>
        </w:rPr>
        <w:t>所需的</w:t>
      </w:r>
      <w:r>
        <w:rPr>
          <w:sz w:val="23"/>
          <w:szCs w:val="23"/>
        </w:rPr>
        <w:t xml:space="preserve"> </w:t>
      </w:r>
      <w:r>
        <w:rPr>
          <w:spacing w:val="1"/>
          <w:sz w:val="23"/>
          <w:szCs w:val="23"/>
        </w:rPr>
        <w:t>方法性能和是否有能力正确地运用， 进行验证并保留验证记录，</w:t>
      </w:r>
      <w:r>
        <w:rPr>
          <w:spacing w:val="-16"/>
          <w:sz w:val="23"/>
          <w:szCs w:val="23"/>
        </w:rPr>
        <w:t xml:space="preserve"> </w:t>
      </w:r>
      <w:r>
        <w:rPr>
          <w:spacing w:val="1"/>
          <w:sz w:val="23"/>
          <w:szCs w:val="23"/>
        </w:rPr>
        <w:t>并确保相关本</w:t>
      </w:r>
      <w:r>
        <w:rPr>
          <w:sz w:val="23"/>
          <w:szCs w:val="23"/>
        </w:rPr>
        <w:t xml:space="preserve"> </w:t>
      </w:r>
      <w:r>
        <w:rPr>
          <w:spacing w:val="7"/>
          <w:sz w:val="23"/>
          <w:szCs w:val="23"/>
        </w:rPr>
        <w:t>公司人员均会使用此方法。验证不仅需要识别相应的人员、设施和环境、设备</w:t>
      </w:r>
      <w:r>
        <w:rPr>
          <w:spacing w:val="6"/>
          <w:sz w:val="23"/>
          <w:szCs w:val="23"/>
        </w:rPr>
        <w:t xml:space="preserve"> </w:t>
      </w:r>
      <w:r>
        <w:rPr>
          <w:spacing w:val="7"/>
          <w:sz w:val="23"/>
          <w:szCs w:val="23"/>
        </w:rPr>
        <w:t>等，还应通过试验证明结果的准确性和可靠性。必要时应进行能力验证或本公</w:t>
      </w:r>
      <w:r>
        <w:rPr>
          <w:spacing w:val="11"/>
          <w:sz w:val="23"/>
          <w:szCs w:val="23"/>
        </w:rPr>
        <w:t xml:space="preserve"> </w:t>
      </w:r>
      <w:r>
        <w:rPr>
          <w:spacing w:val="4"/>
          <w:sz w:val="23"/>
          <w:szCs w:val="23"/>
        </w:rPr>
        <w:t>司间比对。当方法的发布机构修订了方法， 应根据方法的变</w:t>
      </w:r>
      <w:r>
        <w:rPr>
          <w:spacing w:val="3"/>
          <w:sz w:val="23"/>
          <w:szCs w:val="23"/>
        </w:rPr>
        <w:t>更程度重新进行再</w:t>
      </w:r>
    </w:p>
    <w:p w14:paraId="52E9DC65">
      <w:pPr>
        <w:spacing w:line="345" w:lineRule="auto"/>
        <w:rPr>
          <w:sz w:val="23"/>
          <w:szCs w:val="23"/>
        </w:rPr>
        <w:sectPr>
          <w:headerReference r:id="rId30" w:type="default"/>
          <w:pgSz w:w="11907" w:h="16839"/>
          <w:pgMar w:top="2757" w:right="1135" w:bottom="400" w:left="1418" w:header="852" w:footer="0" w:gutter="0"/>
          <w:cols w:space="720" w:num="1"/>
        </w:sectPr>
      </w:pPr>
    </w:p>
    <w:p w14:paraId="492F8EF0">
      <w:pPr>
        <w:pStyle w:val="2"/>
        <w:spacing w:before="247" w:line="359" w:lineRule="auto"/>
        <w:ind w:left="1002" w:right="285"/>
        <w:rPr>
          <w:sz w:val="23"/>
          <w:szCs w:val="23"/>
        </w:rPr>
      </w:pPr>
      <w:r>
        <w:rPr>
          <w:spacing w:val="2"/>
          <w:sz w:val="23"/>
          <w:szCs w:val="23"/>
        </w:rPr>
        <w:t>证实。当修订的方法中涉及到检测方法原理、仪器设施、操作方法时，</w:t>
      </w:r>
      <w:r>
        <w:rPr>
          <w:spacing w:val="60"/>
          <w:sz w:val="23"/>
          <w:szCs w:val="23"/>
        </w:rPr>
        <w:t xml:space="preserve"> </w:t>
      </w:r>
      <w:r>
        <w:rPr>
          <w:spacing w:val="2"/>
          <w:sz w:val="23"/>
          <w:szCs w:val="23"/>
        </w:rPr>
        <w:t>需要通</w:t>
      </w:r>
      <w:r>
        <w:rPr>
          <w:sz w:val="23"/>
          <w:szCs w:val="23"/>
        </w:rPr>
        <w:t xml:space="preserve"> </w:t>
      </w:r>
      <w:r>
        <w:rPr>
          <w:spacing w:val="7"/>
          <w:sz w:val="23"/>
          <w:szCs w:val="23"/>
        </w:rPr>
        <w:t>过技术验证重新证明正确运用新标准的能力。</w:t>
      </w:r>
    </w:p>
    <w:p w14:paraId="1926B549">
      <w:pPr>
        <w:pStyle w:val="2"/>
        <w:spacing w:before="39" w:line="227" w:lineRule="auto"/>
        <w:ind w:left="150"/>
        <w:rPr>
          <w:sz w:val="23"/>
          <w:szCs w:val="23"/>
        </w:rPr>
      </w:pPr>
      <w:r>
        <w:fldChar w:fldCharType="begin"/>
      </w:r>
      <w:r>
        <w:instrText xml:space="preserve"> HYPERLINK "7.2.1.7" </w:instrText>
      </w:r>
      <w:r>
        <w:fldChar w:fldCharType="separate"/>
      </w:r>
      <w:r>
        <w:rPr>
          <w:rFonts w:ascii="Times New Roman" w:hAnsi="Times New Roman" w:eastAsia="Times New Roman" w:cs="Times New Roman"/>
          <w:spacing w:val="5"/>
          <w:sz w:val="23"/>
          <w:szCs w:val="23"/>
        </w:rPr>
        <w:t>7.2.1.7</w:t>
      </w:r>
      <w:r>
        <w:rPr>
          <w:rFonts w:ascii="Times New Roman" w:hAnsi="Times New Roman" w:eastAsia="Times New Roman" w:cs="Times New Roman"/>
          <w:spacing w:val="5"/>
          <w:sz w:val="23"/>
          <w:szCs w:val="23"/>
        </w:rPr>
        <w:fldChar w:fldCharType="end"/>
      </w:r>
      <w:r>
        <w:rPr>
          <w:rFonts w:ascii="Times New Roman" w:hAnsi="Times New Roman" w:eastAsia="Times New Roman" w:cs="Times New Roman"/>
          <w:spacing w:val="12"/>
          <w:sz w:val="23"/>
          <w:szCs w:val="23"/>
        </w:rPr>
        <w:t xml:space="preserve">   </w:t>
      </w:r>
      <w:r>
        <w:rPr>
          <w:spacing w:val="5"/>
          <w:sz w:val="23"/>
          <w:szCs w:val="23"/>
        </w:rPr>
        <w:t>非标准检测方法</w:t>
      </w:r>
    </w:p>
    <w:p w14:paraId="1DB97336">
      <w:pPr>
        <w:pStyle w:val="2"/>
        <w:spacing w:before="181" w:line="326" w:lineRule="auto"/>
        <w:ind w:left="1004" w:right="278" w:hanging="429"/>
        <w:rPr>
          <w:sz w:val="23"/>
          <w:szCs w:val="23"/>
        </w:rPr>
      </w:pPr>
      <w:r>
        <w:rPr>
          <w:spacing w:val="5"/>
          <w:sz w:val="21"/>
          <w:szCs w:val="21"/>
        </w:rPr>
        <w:t xml:space="preserve">a)  </w:t>
      </w:r>
      <w:r>
        <w:rPr>
          <w:spacing w:val="5"/>
          <w:sz w:val="23"/>
          <w:szCs w:val="23"/>
        </w:rPr>
        <w:t>当没有相应的国际、区域、国家、行业或地方标准</w:t>
      </w:r>
      <w:r>
        <w:rPr>
          <w:spacing w:val="4"/>
          <w:sz w:val="23"/>
          <w:szCs w:val="23"/>
        </w:rPr>
        <w:t>发布的方法，</w:t>
      </w:r>
      <w:r>
        <w:rPr>
          <w:spacing w:val="-41"/>
          <w:sz w:val="23"/>
          <w:szCs w:val="23"/>
        </w:rPr>
        <w:t xml:space="preserve"> </w:t>
      </w:r>
      <w:r>
        <w:rPr>
          <w:spacing w:val="4"/>
          <w:sz w:val="23"/>
          <w:szCs w:val="23"/>
        </w:rPr>
        <w:t>也没有由知名</w:t>
      </w:r>
      <w:r>
        <w:rPr>
          <w:sz w:val="23"/>
          <w:szCs w:val="23"/>
        </w:rPr>
        <w:t xml:space="preserve"> 的组织或有关科学书籍和期刊公布的，</w:t>
      </w:r>
      <w:r>
        <w:rPr>
          <w:spacing w:val="30"/>
          <w:sz w:val="23"/>
          <w:szCs w:val="23"/>
        </w:rPr>
        <w:t xml:space="preserve"> </w:t>
      </w:r>
      <w:r>
        <w:rPr>
          <w:sz w:val="23"/>
          <w:szCs w:val="23"/>
        </w:rPr>
        <w:t>或由设备制造</w:t>
      </w:r>
      <w:r>
        <w:rPr>
          <w:spacing w:val="-1"/>
          <w:sz w:val="23"/>
          <w:szCs w:val="23"/>
        </w:rPr>
        <w:t>商指定的方法时， 本公司</w:t>
      </w:r>
      <w:r>
        <w:rPr>
          <w:sz w:val="23"/>
          <w:szCs w:val="23"/>
        </w:rPr>
        <w:t xml:space="preserve"> </w:t>
      </w:r>
      <w:r>
        <w:rPr>
          <w:spacing w:val="6"/>
          <w:sz w:val="23"/>
          <w:szCs w:val="23"/>
        </w:rPr>
        <w:t>可自行制定方法，以满足客户要求。</w:t>
      </w:r>
    </w:p>
    <w:p w14:paraId="3A0D5EE3">
      <w:pPr>
        <w:pStyle w:val="2"/>
        <w:spacing w:before="183" w:line="301" w:lineRule="auto"/>
        <w:ind w:left="1007" w:right="280" w:hanging="436"/>
        <w:rPr>
          <w:sz w:val="23"/>
          <w:szCs w:val="23"/>
        </w:rPr>
      </w:pPr>
      <w:r>
        <w:rPr>
          <w:spacing w:val="2"/>
          <w:sz w:val="21"/>
          <w:szCs w:val="21"/>
        </w:rPr>
        <w:t xml:space="preserve">b)  </w:t>
      </w:r>
      <w:r>
        <w:rPr>
          <w:spacing w:val="2"/>
          <w:sz w:val="23"/>
          <w:szCs w:val="23"/>
        </w:rPr>
        <w:t>需要自制方法时，</w:t>
      </w:r>
      <w:r>
        <w:rPr>
          <w:spacing w:val="-49"/>
          <w:sz w:val="23"/>
          <w:szCs w:val="23"/>
        </w:rPr>
        <w:t xml:space="preserve"> </w:t>
      </w:r>
      <w:r>
        <w:rPr>
          <w:spacing w:val="2"/>
          <w:sz w:val="23"/>
          <w:szCs w:val="23"/>
        </w:rPr>
        <w:t>由技术负责人来制定相应的活动计划， 组织相关人员按照预</w:t>
      </w:r>
      <w:r>
        <w:rPr>
          <w:sz w:val="23"/>
          <w:szCs w:val="23"/>
        </w:rPr>
        <w:t xml:space="preserve"> </w:t>
      </w:r>
      <w:r>
        <w:rPr>
          <w:spacing w:val="6"/>
          <w:sz w:val="23"/>
          <w:szCs w:val="23"/>
        </w:rPr>
        <w:t>先制定的计划共同参与到活动中。</w:t>
      </w:r>
    </w:p>
    <w:p w14:paraId="0DFB3B85">
      <w:pPr>
        <w:pStyle w:val="2"/>
        <w:spacing w:before="183" w:line="301" w:lineRule="auto"/>
        <w:ind w:left="1002" w:right="283" w:hanging="424"/>
        <w:rPr>
          <w:sz w:val="23"/>
          <w:szCs w:val="23"/>
        </w:rPr>
      </w:pPr>
      <w:r>
        <w:rPr>
          <w:spacing w:val="1"/>
          <w:sz w:val="21"/>
          <w:szCs w:val="21"/>
        </w:rPr>
        <w:t xml:space="preserve">c)  </w:t>
      </w:r>
      <w:r>
        <w:rPr>
          <w:spacing w:val="1"/>
          <w:sz w:val="23"/>
          <w:szCs w:val="23"/>
        </w:rPr>
        <w:t>根据活动的进度，</w:t>
      </w:r>
      <w:r>
        <w:rPr>
          <w:spacing w:val="-58"/>
          <w:sz w:val="23"/>
          <w:szCs w:val="23"/>
        </w:rPr>
        <w:t xml:space="preserve"> </w:t>
      </w:r>
      <w:r>
        <w:rPr>
          <w:spacing w:val="1"/>
          <w:sz w:val="23"/>
          <w:szCs w:val="23"/>
        </w:rPr>
        <w:t>技术负责人组织进行相应地评审和更新计划，</w:t>
      </w:r>
      <w:r>
        <w:rPr>
          <w:spacing w:val="39"/>
          <w:sz w:val="23"/>
          <w:szCs w:val="23"/>
        </w:rPr>
        <w:t xml:space="preserve"> </w:t>
      </w:r>
      <w:r>
        <w:rPr>
          <w:spacing w:val="1"/>
          <w:sz w:val="23"/>
          <w:szCs w:val="23"/>
        </w:rPr>
        <w:t>根据《检测方</w:t>
      </w:r>
      <w:r>
        <w:rPr>
          <w:sz w:val="23"/>
          <w:szCs w:val="23"/>
        </w:rPr>
        <w:t xml:space="preserve"> </w:t>
      </w:r>
      <w:r>
        <w:rPr>
          <w:spacing w:val="8"/>
          <w:sz w:val="23"/>
          <w:szCs w:val="23"/>
        </w:rPr>
        <w:t>法控制程序》实施，并保留相关记录，确保相关人员之间的有效沟通。</w:t>
      </w:r>
    </w:p>
    <w:p w14:paraId="56585A31">
      <w:pPr>
        <w:pStyle w:val="2"/>
        <w:spacing w:before="185" w:line="326" w:lineRule="auto"/>
        <w:ind w:left="1002" w:right="220" w:hanging="424"/>
        <w:rPr>
          <w:sz w:val="23"/>
          <w:szCs w:val="23"/>
        </w:rPr>
      </w:pPr>
      <w:r>
        <w:rPr>
          <w:spacing w:val="8"/>
          <w:sz w:val="21"/>
          <w:szCs w:val="21"/>
        </w:rPr>
        <w:t xml:space="preserve">d)  </w:t>
      </w:r>
      <w:r>
        <w:rPr>
          <w:spacing w:val="8"/>
          <w:sz w:val="23"/>
          <w:szCs w:val="23"/>
        </w:rPr>
        <w:t>当必须使用标准方法中未包含的方法时，本公司严格遵守与客户达成的协议，</w:t>
      </w:r>
      <w:r>
        <w:rPr>
          <w:spacing w:val="7"/>
          <w:sz w:val="23"/>
          <w:szCs w:val="23"/>
        </w:rPr>
        <w:t xml:space="preserve"> </w:t>
      </w:r>
      <w:r>
        <w:rPr>
          <w:spacing w:val="4"/>
          <w:sz w:val="23"/>
          <w:szCs w:val="23"/>
        </w:rPr>
        <w:t>且应包括对客户要求的清晰说明以及检测的目的。对自制</w:t>
      </w:r>
      <w:r>
        <w:rPr>
          <w:spacing w:val="3"/>
          <w:sz w:val="23"/>
          <w:szCs w:val="23"/>
        </w:rPr>
        <w:t>的方法， 技术负责人</w:t>
      </w:r>
      <w:r>
        <w:rPr>
          <w:sz w:val="23"/>
          <w:szCs w:val="23"/>
        </w:rPr>
        <w:t xml:space="preserve"> </w:t>
      </w:r>
      <w:r>
        <w:rPr>
          <w:spacing w:val="7"/>
          <w:sz w:val="23"/>
          <w:szCs w:val="23"/>
        </w:rPr>
        <w:t>组织进行确认，以确认该方法适用于预期的用途。</w:t>
      </w:r>
    </w:p>
    <w:p w14:paraId="1C4B0A93">
      <w:pPr>
        <w:pStyle w:val="2"/>
        <w:spacing w:before="184" w:line="300" w:lineRule="auto"/>
        <w:ind w:left="1009" w:right="280" w:hanging="859"/>
        <w:rPr>
          <w:sz w:val="23"/>
          <w:szCs w:val="23"/>
        </w:rPr>
      </w:pPr>
      <w:r>
        <w:fldChar w:fldCharType="begin"/>
      </w:r>
      <w:r>
        <w:instrText xml:space="preserve"> HYPERLINK "7.2.1.8" </w:instrText>
      </w:r>
      <w:r>
        <w:fldChar w:fldCharType="separate"/>
      </w:r>
      <w:r>
        <w:rPr>
          <w:rFonts w:ascii="Times New Roman" w:hAnsi="Times New Roman" w:eastAsia="Times New Roman" w:cs="Times New Roman"/>
          <w:spacing w:val="7"/>
          <w:sz w:val="23"/>
          <w:szCs w:val="23"/>
        </w:rPr>
        <w:t>7.2.1.8</w:t>
      </w:r>
      <w:r>
        <w:rPr>
          <w:rFonts w:ascii="Times New Roman" w:hAnsi="Times New Roman" w:eastAsia="Times New Roman" w:cs="Times New Roman"/>
          <w:spacing w:val="7"/>
          <w:sz w:val="23"/>
          <w:szCs w:val="23"/>
        </w:rPr>
        <w:fldChar w:fldCharType="end"/>
      </w:r>
      <w:r>
        <w:rPr>
          <w:rFonts w:ascii="Times New Roman" w:hAnsi="Times New Roman" w:eastAsia="Times New Roman" w:cs="Times New Roman"/>
          <w:spacing w:val="7"/>
          <w:sz w:val="23"/>
          <w:szCs w:val="23"/>
        </w:rPr>
        <w:t xml:space="preserve">   </w:t>
      </w:r>
      <w:r>
        <w:rPr>
          <w:spacing w:val="7"/>
          <w:sz w:val="23"/>
          <w:szCs w:val="23"/>
        </w:rPr>
        <w:t>检测方法的偏离只有在其已被文件规定、经技术</w:t>
      </w:r>
      <w:r>
        <w:rPr>
          <w:spacing w:val="6"/>
          <w:sz w:val="23"/>
          <w:szCs w:val="23"/>
        </w:rPr>
        <w:t>判断、授权和客户接受的情况</w:t>
      </w:r>
      <w:r>
        <w:rPr>
          <w:sz w:val="23"/>
          <w:szCs w:val="23"/>
        </w:rPr>
        <w:t xml:space="preserve"> </w:t>
      </w:r>
      <w:r>
        <w:rPr>
          <w:spacing w:val="8"/>
          <w:sz w:val="23"/>
          <w:szCs w:val="23"/>
        </w:rPr>
        <w:t>下才允许发生，具体实施按照《偏离工作控制程</w:t>
      </w:r>
      <w:r>
        <w:rPr>
          <w:spacing w:val="7"/>
          <w:sz w:val="23"/>
          <w:szCs w:val="23"/>
        </w:rPr>
        <w:t>序》执行。</w:t>
      </w:r>
    </w:p>
    <w:p w14:paraId="055D2440">
      <w:pPr>
        <w:pStyle w:val="2"/>
        <w:spacing w:before="186" w:line="228" w:lineRule="auto"/>
        <w:ind w:left="8"/>
        <w:rPr>
          <w:sz w:val="23"/>
          <w:szCs w:val="23"/>
        </w:rPr>
      </w:pPr>
      <w:r>
        <w:rPr>
          <w:rFonts w:ascii="Times New Roman" w:hAnsi="Times New Roman" w:eastAsia="Times New Roman" w:cs="Times New Roman"/>
          <w:spacing w:val="4"/>
          <w:sz w:val="23"/>
          <w:szCs w:val="23"/>
        </w:rPr>
        <w:t xml:space="preserve">7.2.2    </w:t>
      </w:r>
      <w:r>
        <w:rPr>
          <w:b/>
          <w:bCs/>
          <w:spacing w:val="4"/>
          <w:sz w:val="23"/>
          <w:szCs w:val="23"/>
        </w:rPr>
        <w:t>方法确认</w:t>
      </w:r>
    </w:p>
    <w:p w14:paraId="54F46E68">
      <w:pPr>
        <w:pStyle w:val="2"/>
        <w:spacing w:before="183" w:line="345" w:lineRule="auto"/>
        <w:ind w:left="1002" w:right="226" w:hanging="852"/>
        <w:rPr>
          <w:sz w:val="23"/>
          <w:szCs w:val="23"/>
        </w:rPr>
      </w:pPr>
      <w:r>
        <w:fldChar w:fldCharType="begin"/>
      </w:r>
      <w:r>
        <w:instrText xml:space="preserve"> HYPERLINK "7.2.2.1" </w:instrText>
      </w:r>
      <w:r>
        <w:fldChar w:fldCharType="separate"/>
      </w:r>
      <w:r>
        <w:rPr>
          <w:rFonts w:ascii="Times New Roman" w:hAnsi="Times New Roman" w:eastAsia="Times New Roman" w:cs="Times New Roman"/>
          <w:spacing w:val="7"/>
          <w:sz w:val="23"/>
          <w:szCs w:val="23"/>
        </w:rPr>
        <w:t>7.2.2.1</w:t>
      </w:r>
      <w:r>
        <w:rPr>
          <w:rFonts w:ascii="Times New Roman" w:hAnsi="Times New Roman" w:eastAsia="Times New Roman" w:cs="Times New Roman"/>
          <w:spacing w:val="7"/>
          <w:sz w:val="23"/>
          <w:szCs w:val="23"/>
        </w:rPr>
        <w:fldChar w:fldCharType="end"/>
      </w:r>
      <w:r>
        <w:rPr>
          <w:rFonts w:ascii="Times New Roman" w:hAnsi="Times New Roman" w:eastAsia="Times New Roman" w:cs="Times New Roman"/>
          <w:spacing w:val="7"/>
          <w:sz w:val="23"/>
          <w:szCs w:val="23"/>
        </w:rPr>
        <w:t xml:space="preserve">   </w:t>
      </w:r>
      <w:r>
        <w:rPr>
          <w:spacing w:val="7"/>
          <w:sz w:val="23"/>
          <w:szCs w:val="23"/>
        </w:rPr>
        <w:t>技术负责人须对非标准方法、自行制定的方法、</w:t>
      </w:r>
      <w:r>
        <w:rPr>
          <w:spacing w:val="6"/>
          <w:sz w:val="23"/>
          <w:szCs w:val="23"/>
        </w:rPr>
        <w:t>超出其使用范围使用的标准方</w:t>
      </w:r>
      <w:r>
        <w:rPr>
          <w:sz w:val="23"/>
          <w:szCs w:val="23"/>
        </w:rPr>
        <w:t xml:space="preserve"> </w:t>
      </w:r>
      <w:r>
        <w:rPr>
          <w:spacing w:val="2"/>
          <w:sz w:val="23"/>
          <w:szCs w:val="23"/>
        </w:rPr>
        <w:t>法、自行扩充和修改过的标准方法进行方法确认，</w:t>
      </w:r>
      <w:r>
        <w:rPr>
          <w:spacing w:val="65"/>
          <w:sz w:val="23"/>
          <w:szCs w:val="23"/>
        </w:rPr>
        <w:t xml:space="preserve"> </w:t>
      </w:r>
      <w:r>
        <w:rPr>
          <w:spacing w:val="2"/>
          <w:sz w:val="23"/>
          <w:szCs w:val="23"/>
        </w:rPr>
        <w:t>以证实某一特定预期用途的</w:t>
      </w:r>
      <w:r>
        <w:rPr>
          <w:sz w:val="23"/>
          <w:szCs w:val="23"/>
        </w:rPr>
        <w:t xml:space="preserve"> </w:t>
      </w:r>
      <w:r>
        <w:rPr>
          <w:spacing w:val="5"/>
          <w:sz w:val="23"/>
          <w:szCs w:val="23"/>
        </w:rPr>
        <w:t>特定要求得到满足。确认过程应尽可能全面，</w:t>
      </w:r>
      <w:r>
        <w:rPr>
          <w:spacing w:val="-30"/>
          <w:sz w:val="23"/>
          <w:szCs w:val="23"/>
        </w:rPr>
        <w:t xml:space="preserve"> </w:t>
      </w:r>
      <w:r>
        <w:rPr>
          <w:spacing w:val="5"/>
          <w:sz w:val="23"/>
          <w:szCs w:val="23"/>
        </w:rPr>
        <w:t>适用时，可包</w:t>
      </w:r>
      <w:r>
        <w:rPr>
          <w:spacing w:val="4"/>
          <w:sz w:val="23"/>
          <w:szCs w:val="23"/>
        </w:rPr>
        <w:t>括检测物品的处置</w:t>
      </w:r>
      <w:r>
        <w:rPr>
          <w:sz w:val="23"/>
          <w:szCs w:val="23"/>
        </w:rPr>
        <w:t xml:space="preserve"> </w:t>
      </w:r>
      <w:r>
        <w:rPr>
          <w:spacing w:val="7"/>
          <w:sz w:val="23"/>
          <w:szCs w:val="23"/>
        </w:rPr>
        <w:t>和运输程序，并记录确认过程中所获得的结果、使用的确认程序以及该方法是</w:t>
      </w:r>
      <w:r>
        <w:rPr>
          <w:spacing w:val="10"/>
          <w:sz w:val="23"/>
          <w:szCs w:val="23"/>
        </w:rPr>
        <w:t xml:space="preserve"> </w:t>
      </w:r>
      <w:r>
        <w:rPr>
          <w:spacing w:val="9"/>
          <w:sz w:val="23"/>
          <w:szCs w:val="23"/>
        </w:rPr>
        <w:t>否适合预期用途的声明。用于方法确认的技术可以下列一种或多种组</w:t>
      </w:r>
      <w:r>
        <w:rPr>
          <w:spacing w:val="8"/>
          <w:sz w:val="23"/>
          <w:szCs w:val="23"/>
        </w:rPr>
        <w:t>合形式：</w:t>
      </w:r>
    </w:p>
    <w:p w14:paraId="07791420">
      <w:pPr>
        <w:pStyle w:val="2"/>
        <w:spacing w:before="185" w:line="222" w:lineRule="auto"/>
        <w:ind w:left="577"/>
        <w:rPr>
          <w:sz w:val="23"/>
          <w:szCs w:val="23"/>
        </w:rPr>
      </w:pPr>
      <w:r>
        <w:rPr>
          <w:rFonts w:ascii="Calibri" w:hAnsi="Calibri" w:eastAsia="Calibri" w:cs="Calibri"/>
          <w:spacing w:val="7"/>
          <w:sz w:val="23"/>
          <w:szCs w:val="23"/>
        </w:rPr>
        <w:t xml:space="preserve">a)    </w:t>
      </w:r>
      <w:r>
        <w:rPr>
          <w:spacing w:val="7"/>
          <w:sz w:val="23"/>
          <w:szCs w:val="23"/>
        </w:rPr>
        <w:t>使用参考标准或标准物质进行校准或评估偏倚和精密度；</w:t>
      </w:r>
    </w:p>
    <w:p w14:paraId="5E1D7AA4">
      <w:pPr>
        <w:pStyle w:val="2"/>
        <w:spacing w:before="189" w:line="222" w:lineRule="auto"/>
        <w:ind w:left="584"/>
        <w:rPr>
          <w:rFonts w:ascii="Calibri" w:hAnsi="Calibri" w:eastAsia="Calibri" w:cs="Calibri"/>
          <w:sz w:val="23"/>
          <w:szCs w:val="23"/>
        </w:rPr>
      </w:pPr>
      <w:r>
        <w:rPr>
          <w:rFonts w:ascii="Calibri" w:hAnsi="Calibri" w:eastAsia="Calibri" w:cs="Calibri"/>
          <w:spacing w:val="7"/>
          <w:sz w:val="23"/>
          <w:szCs w:val="23"/>
        </w:rPr>
        <w:t xml:space="preserve">b)    </w:t>
      </w:r>
      <w:r>
        <w:rPr>
          <w:spacing w:val="7"/>
          <w:sz w:val="23"/>
          <w:szCs w:val="23"/>
        </w:rPr>
        <w:t>对影响结果的因素作系统性评审</w:t>
      </w:r>
      <w:r>
        <w:rPr>
          <w:rFonts w:ascii="Calibri" w:hAnsi="Calibri" w:eastAsia="Calibri" w:cs="Calibri"/>
          <w:spacing w:val="7"/>
          <w:sz w:val="23"/>
          <w:szCs w:val="23"/>
        </w:rPr>
        <w:t>;</w:t>
      </w:r>
    </w:p>
    <w:p w14:paraId="0A83CA9C">
      <w:pPr>
        <w:pStyle w:val="2"/>
        <w:spacing w:before="192" w:line="222" w:lineRule="auto"/>
        <w:ind w:left="576"/>
        <w:rPr>
          <w:sz w:val="23"/>
          <w:szCs w:val="23"/>
        </w:rPr>
      </w:pPr>
      <w:r>
        <w:rPr>
          <w:rFonts w:ascii="Calibri" w:hAnsi="Calibri" w:eastAsia="Calibri" w:cs="Calibri"/>
          <w:spacing w:val="3"/>
          <w:sz w:val="23"/>
          <w:szCs w:val="23"/>
        </w:rPr>
        <w:t>c)</w:t>
      </w:r>
      <w:r>
        <w:rPr>
          <w:rFonts w:ascii="Calibri" w:hAnsi="Calibri" w:eastAsia="Calibri" w:cs="Calibri"/>
          <w:spacing w:val="2"/>
          <w:sz w:val="23"/>
          <w:szCs w:val="23"/>
        </w:rPr>
        <w:t xml:space="preserve">     </w:t>
      </w:r>
      <w:r>
        <w:rPr>
          <w:spacing w:val="3"/>
          <w:sz w:val="23"/>
          <w:szCs w:val="23"/>
        </w:rPr>
        <w:t>通过改变控制方法的稳健度；</w:t>
      </w:r>
    </w:p>
    <w:p w14:paraId="66FFEE2A">
      <w:pPr>
        <w:pStyle w:val="2"/>
        <w:spacing w:before="189" w:line="222" w:lineRule="auto"/>
        <w:ind w:left="577"/>
        <w:rPr>
          <w:sz w:val="23"/>
          <w:szCs w:val="23"/>
        </w:rPr>
      </w:pPr>
      <w:r>
        <w:rPr>
          <w:rFonts w:ascii="Calibri" w:hAnsi="Calibri" w:eastAsia="Calibri" w:cs="Calibri"/>
          <w:spacing w:val="6"/>
          <w:sz w:val="23"/>
          <w:szCs w:val="23"/>
        </w:rPr>
        <w:t xml:space="preserve">d)    </w:t>
      </w:r>
      <w:r>
        <w:rPr>
          <w:spacing w:val="6"/>
          <w:sz w:val="23"/>
          <w:szCs w:val="23"/>
        </w:rPr>
        <w:t>与其他已确认的方法所得的结果</w:t>
      </w:r>
      <w:r>
        <w:rPr>
          <w:spacing w:val="5"/>
          <w:sz w:val="23"/>
          <w:szCs w:val="23"/>
        </w:rPr>
        <w:t>进行比对；</w:t>
      </w:r>
    </w:p>
    <w:p w14:paraId="7A7E5AE0">
      <w:pPr>
        <w:pStyle w:val="2"/>
        <w:spacing w:before="191" w:line="222" w:lineRule="auto"/>
        <w:ind w:left="577"/>
        <w:rPr>
          <w:rFonts w:ascii="Calibri" w:hAnsi="Calibri" w:eastAsia="Calibri" w:cs="Calibri"/>
          <w:sz w:val="23"/>
          <w:szCs w:val="23"/>
        </w:rPr>
      </w:pPr>
      <w:r>
        <w:rPr>
          <w:rFonts w:ascii="Calibri" w:hAnsi="Calibri" w:eastAsia="Calibri" w:cs="Calibri"/>
          <w:spacing w:val="5"/>
          <w:sz w:val="23"/>
          <w:szCs w:val="23"/>
        </w:rPr>
        <w:t>e)</w:t>
      </w:r>
      <w:r>
        <w:rPr>
          <w:rFonts w:ascii="Calibri" w:hAnsi="Calibri" w:eastAsia="Calibri" w:cs="Calibri"/>
          <w:spacing w:val="10"/>
          <w:sz w:val="23"/>
          <w:szCs w:val="23"/>
        </w:rPr>
        <w:t xml:space="preserve">    </w:t>
      </w:r>
      <w:r>
        <w:rPr>
          <w:spacing w:val="5"/>
          <w:sz w:val="23"/>
          <w:szCs w:val="23"/>
        </w:rPr>
        <w:t>本公司间比对</w:t>
      </w:r>
      <w:r>
        <w:rPr>
          <w:rFonts w:ascii="Calibri" w:hAnsi="Calibri" w:eastAsia="Calibri" w:cs="Calibri"/>
          <w:spacing w:val="5"/>
          <w:sz w:val="23"/>
          <w:szCs w:val="23"/>
        </w:rPr>
        <w:t>;</w:t>
      </w:r>
    </w:p>
    <w:p w14:paraId="1CF634D8">
      <w:pPr>
        <w:spacing w:line="222" w:lineRule="auto"/>
        <w:rPr>
          <w:rFonts w:ascii="Calibri" w:hAnsi="Calibri" w:eastAsia="Calibri" w:cs="Calibri"/>
          <w:sz w:val="23"/>
          <w:szCs w:val="23"/>
        </w:rPr>
        <w:sectPr>
          <w:pgSz w:w="11907" w:h="16839"/>
          <w:pgMar w:top="2757" w:right="1135" w:bottom="400" w:left="1418" w:header="852" w:footer="0" w:gutter="0"/>
          <w:cols w:space="720" w:num="1"/>
        </w:sectPr>
      </w:pPr>
    </w:p>
    <w:p w14:paraId="0EAACAB0">
      <w:pPr>
        <w:pStyle w:val="2"/>
        <w:spacing w:before="247" w:line="301" w:lineRule="auto"/>
        <w:ind w:left="1007" w:right="282" w:hanging="437"/>
        <w:rPr>
          <w:sz w:val="23"/>
          <w:szCs w:val="23"/>
        </w:rPr>
      </w:pPr>
      <w:r>
        <w:rPr>
          <w:rFonts w:ascii="Calibri" w:hAnsi="Calibri" w:eastAsia="Calibri" w:cs="Calibri"/>
          <w:spacing w:val="4"/>
          <w:sz w:val="23"/>
          <w:szCs w:val="23"/>
        </w:rPr>
        <w:t xml:space="preserve">f)     </w:t>
      </w:r>
      <w:r>
        <w:rPr>
          <w:spacing w:val="4"/>
          <w:sz w:val="23"/>
          <w:szCs w:val="23"/>
        </w:rPr>
        <w:t>根据对方法原理的理解以及检测方法的实践经验， 对所得结果不</w:t>
      </w:r>
      <w:r>
        <w:rPr>
          <w:spacing w:val="3"/>
          <w:sz w:val="23"/>
          <w:szCs w:val="23"/>
        </w:rPr>
        <w:t>确定度进行评</w:t>
      </w:r>
      <w:r>
        <w:rPr>
          <w:sz w:val="23"/>
          <w:szCs w:val="23"/>
        </w:rPr>
        <w:t xml:space="preserve"> </w:t>
      </w:r>
      <w:r>
        <w:rPr>
          <w:spacing w:val="-9"/>
          <w:sz w:val="23"/>
          <w:szCs w:val="23"/>
        </w:rPr>
        <w:t>定。</w:t>
      </w:r>
    </w:p>
    <w:p w14:paraId="79F9F720">
      <w:pPr>
        <w:pStyle w:val="2"/>
        <w:spacing w:before="183" w:line="301" w:lineRule="auto"/>
        <w:ind w:left="1003" w:right="283" w:hanging="853"/>
        <w:rPr>
          <w:sz w:val="23"/>
          <w:szCs w:val="23"/>
        </w:rPr>
      </w:pPr>
      <w:r>
        <w:fldChar w:fldCharType="begin"/>
      </w:r>
      <w:r>
        <w:instrText xml:space="preserve"> HYPERLINK "7.2.2.2" </w:instrText>
      </w:r>
      <w:r>
        <w:fldChar w:fldCharType="separate"/>
      </w:r>
      <w:r>
        <w:rPr>
          <w:rFonts w:ascii="Times New Roman" w:hAnsi="Times New Roman" w:eastAsia="Times New Roman" w:cs="Times New Roman"/>
          <w:spacing w:val="4"/>
          <w:sz w:val="23"/>
          <w:szCs w:val="23"/>
        </w:rPr>
        <w:t>7.2.2.2</w:t>
      </w:r>
      <w:r>
        <w:rPr>
          <w:rFonts w:ascii="Times New Roman" w:hAnsi="Times New Roman" w:eastAsia="Times New Roman" w:cs="Times New Roman"/>
          <w:spacing w:val="4"/>
          <w:sz w:val="23"/>
          <w:szCs w:val="23"/>
        </w:rPr>
        <w:fldChar w:fldCharType="end"/>
      </w:r>
      <w:r>
        <w:rPr>
          <w:rFonts w:ascii="Times New Roman" w:hAnsi="Times New Roman" w:eastAsia="Times New Roman" w:cs="Times New Roman"/>
          <w:spacing w:val="4"/>
          <w:sz w:val="23"/>
          <w:szCs w:val="23"/>
        </w:rPr>
        <w:t xml:space="preserve">   </w:t>
      </w:r>
      <w:r>
        <w:rPr>
          <w:spacing w:val="4"/>
          <w:sz w:val="23"/>
          <w:szCs w:val="23"/>
        </w:rPr>
        <w:t>当已确认的方法需要修改</w:t>
      </w:r>
      <w:r>
        <w:rPr>
          <w:spacing w:val="3"/>
          <w:sz w:val="23"/>
          <w:szCs w:val="23"/>
        </w:rPr>
        <w:t>时，</w:t>
      </w:r>
      <w:r>
        <w:rPr>
          <w:spacing w:val="-29"/>
          <w:sz w:val="23"/>
          <w:szCs w:val="23"/>
        </w:rPr>
        <w:t xml:space="preserve"> </w:t>
      </w:r>
      <w:r>
        <w:rPr>
          <w:spacing w:val="3"/>
          <w:sz w:val="23"/>
          <w:szCs w:val="23"/>
        </w:rPr>
        <w:t>应确定修改内容对方法的影响，</w:t>
      </w:r>
      <w:r>
        <w:rPr>
          <w:spacing w:val="-62"/>
          <w:sz w:val="23"/>
          <w:szCs w:val="23"/>
        </w:rPr>
        <w:t xml:space="preserve"> </w:t>
      </w:r>
      <w:r>
        <w:rPr>
          <w:spacing w:val="3"/>
          <w:sz w:val="23"/>
          <w:szCs w:val="23"/>
        </w:rPr>
        <w:t>适当时，应对更</w:t>
      </w:r>
      <w:r>
        <w:rPr>
          <w:sz w:val="23"/>
          <w:szCs w:val="23"/>
        </w:rPr>
        <w:t xml:space="preserve"> </w:t>
      </w:r>
      <w:r>
        <w:rPr>
          <w:spacing w:val="6"/>
          <w:sz w:val="23"/>
          <w:szCs w:val="23"/>
        </w:rPr>
        <w:t>新后的方法进行重新再确认。</w:t>
      </w:r>
    </w:p>
    <w:p w14:paraId="3D23226A">
      <w:pPr>
        <w:pStyle w:val="2"/>
        <w:spacing w:before="182" w:line="326" w:lineRule="auto"/>
        <w:ind w:left="1003" w:right="280" w:hanging="853"/>
        <w:rPr>
          <w:sz w:val="23"/>
          <w:szCs w:val="23"/>
        </w:rPr>
      </w:pPr>
      <w:r>
        <w:fldChar w:fldCharType="begin"/>
      </w:r>
      <w:r>
        <w:instrText xml:space="preserve"> HYPERLINK "7.2.2.3" </w:instrText>
      </w:r>
      <w:r>
        <w:fldChar w:fldCharType="separate"/>
      </w:r>
      <w:r>
        <w:rPr>
          <w:rFonts w:ascii="Times New Roman" w:hAnsi="Times New Roman" w:eastAsia="Times New Roman" w:cs="Times New Roman"/>
          <w:spacing w:val="4"/>
          <w:sz w:val="23"/>
          <w:szCs w:val="23"/>
        </w:rPr>
        <w:t>7.2.2.3</w:t>
      </w:r>
      <w:r>
        <w:rPr>
          <w:rFonts w:ascii="Times New Roman" w:hAnsi="Times New Roman" w:eastAsia="Times New Roman" w:cs="Times New Roman"/>
          <w:spacing w:val="4"/>
          <w:sz w:val="23"/>
          <w:szCs w:val="23"/>
        </w:rPr>
        <w:fldChar w:fldCharType="end"/>
      </w:r>
      <w:r>
        <w:rPr>
          <w:rFonts w:ascii="Times New Roman" w:hAnsi="Times New Roman" w:eastAsia="Times New Roman" w:cs="Times New Roman"/>
          <w:spacing w:val="4"/>
          <w:sz w:val="23"/>
          <w:szCs w:val="23"/>
        </w:rPr>
        <w:t xml:space="preserve">   </w:t>
      </w:r>
      <w:r>
        <w:rPr>
          <w:spacing w:val="4"/>
          <w:sz w:val="23"/>
          <w:szCs w:val="23"/>
        </w:rPr>
        <w:t>按预期用途进行评价所确认的方法的性能特性， 应与客户的需求紧密相关。方</w:t>
      </w:r>
      <w:r>
        <w:rPr>
          <w:sz w:val="23"/>
          <w:szCs w:val="23"/>
        </w:rPr>
        <w:t xml:space="preserve"> </w:t>
      </w:r>
      <w:r>
        <w:rPr>
          <w:spacing w:val="7"/>
          <w:sz w:val="23"/>
          <w:szCs w:val="23"/>
        </w:rPr>
        <w:t>法的性能特性包括但不限于测量范围、准确度、结果的测量不确定度、重复性</w:t>
      </w:r>
      <w:r>
        <w:rPr>
          <w:spacing w:val="6"/>
          <w:sz w:val="23"/>
          <w:szCs w:val="23"/>
        </w:rPr>
        <w:t xml:space="preserve"> </w:t>
      </w:r>
      <w:r>
        <w:rPr>
          <w:spacing w:val="5"/>
          <w:sz w:val="23"/>
          <w:szCs w:val="23"/>
        </w:rPr>
        <w:t>限和复现性限以及偏倚等。</w:t>
      </w:r>
    </w:p>
    <w:p w14:paraId="2BF0C6CD">
      <w:pPr>
        <w:pStyle w:val="2"/>
        <w:spacing w:before="182" w:line="305" w:lineRule="auto"/>
        <w:ind w:left="576" w:right="2658" w:hanging="426"/>
        <w:rPr>
          <w:sz w:val="23"/>
          <w:szCs w:val="23"/>
        </w:rPr>
      </w:pPr>
      <w:r>
        <w:fldChar w:fldCharType="begin"/>
      </w:r>
      <w:r>
        <w:instrText xml:space="preserve"> HYPERLINK "7.2.2.4" </w:instrText>
      </w:r>
      <w:r>
        <w:fldChar w:fldCharType="separate"/>
      </w:r>
      <w:r>
        <w:rPr>
          <w:rFonts w:ascii="Times New Roman" w:hAnsi="Times New Roman" w:eastAsia="Times New Roman" w:cs="Times New Roman"/>
          <w:spacing w:val="6"/>
          <w:sz w:val="23"/>
          <w:szCs w:val="23"/>
        </w:rPr>
        <w:t>7.2.2.4</w:t>
      </w:r>
      <w:r>
        <w:rPr>
          <w:rFonts w:ascii="Times New Roman" w:hAnsi="Times New Roman" w:eastAsia="Times New Roman" w:cs="Times New Roman"/>
          <w:spacing w:val="6"/>
          <w:sz w:val="23"/>
          <w:szCs w:val="23"/>
        </w:rPr>
        <w:fldChar w:fldCharType="end"/>
      </w:r>
      <w:r>
        <w:rPr>
          <w:rFonts w:ascii="Times New Roman" w:hAnsi="Times New Roman" w:eastAsia="Times New Roman" w:cs="Times New Roman"/>
          <w:spacing w:val="6"/>
          <w:sz w:val="23"/>
          <w:szCs w:val="23"/>
        </w:rPr>
        <w:t xml:space="preserve">   </w:t>
      </w:r>
      <w:r>
        <w:rPr>
          <w:spacing w:val="6"/>
          <w:sz w:val="23"/>
          <w:szCs w:val="23"/>
        </w:rPr>
        <w:t>本公司应保存方法确认的记录，记录应包括但不限于：</w:t>
      </w:r>
      <w:r>
        <w:rPr>
          <w:spacing w:val="12"/>
          <w:sz w:val="23"/>
          <w:szCs w:val="23"/>
        </w:rPr>
        <w:t xml:space="preserve"> </w:t>
      </w:r>
      <w:r>
        <w:rPr>
          <w:rFonts w:ascii="Calibri" w:hAnsi="Calibri" w:eastAsia="Calibri" w:cs="Calibri"/>
          <w:spacing w:val="2"/>
          <w:sz w:val="23"/>
          <w:szCs w:val="23"/>
        </w:rPr>
        <w:t>a</w:t>
      </w:r>
      <w:r>
        <w:rPr>
          <w:spacing w:val="2"/>
          <w:sz w:val="23"/>
          <w:szCs w:val="23"/>
        </w:rPr>
        <w:t>）</w:t>
      </w:r>
      <w:r>
        <w:rPr>
          <w:spacing w:val="-18"/>
          <w:sz w:val="23"/>
          <w:szCs w:val="23"/>
        </w:rPr>
        <w:t xml:space="preserve"> </w:t>
      </w:r>
      <w:r>
        <w:rPr>
          <w:spacing w:val="2"/>
          <w:sz w:val="23"/>
          <w:szCs w:val="23"/>
        </w:rPr>
        <w:t>使用的非标准检测方法；</w:t>
      </w:r>
    </w:p>
    <w:p w14:paraId="109D786C">
      <w:pPr>
        <w:pStyle w:val="2"/>
        <w:spacing w:before="174" w:line="235" w:lineRule="auto"/>
        <w:ind w:left="584"/>
        <w:rPr>
          <w:sz w:val="23"/>
          <w:szCs w:val="23"/>
        </w:rPr>
      </w:pPr>
      <w:r>
        <w:rPr>
          <w:rFonts w:ascii="Calibri" w:hAnsi="Calibri" w:eastAsia="Calibri" w:cs="Calibri"/>
          <w:spacing w:val="-3"/>
          <w:sz w:val="23"/>
          <w:szCs w:val="23"/>
        </w:rPr>
        <w:t>b</w:t>
      </w:r>
      <w:r>
        <w:rPr>
          <w:spacing w:val="-3"/>
          <w:sz w:val="23"/>
          <w:szCs w:val="23"/>
        </w:rPr>
        <w:t>）</w:t>
      </w:r>
      <w:r>
        <w:rPr>
          <w:spacing w:val="-33"/>
          <w:sz w:val="23"/>
          <w:szCs w:val="23"/>
        </w:rPr>
        <w:t xml:space="preserve"> </w:t>
      </w:r>
      <w:r>
        <w:rPr>
          <w:spacing w:val="-3"/>
          <w:sz w:val="23"/>
          <w:szCs w:val="23"/>
        </w:rPr>
        <w:t>规定的要求；</w:t>
      </w:r>
    </w:p>
    <w:p w14:paraId="32980163">
      <w:pPr>
        <w:pStyle w:val="2"/>
        <w:spacing w:before="174" w:line="235" w:lineRule="auto"/>
        <w:ind w:left="576"/>
        <w:rPr>
          <w:sz w:val="23"/>
          <w:szCs w:val="23"/>
        </w:rPr>
      </w:pPr>
      <w:r>
        <w:rPr>
          <w:rFonts w:ascii="Calibri" w:hAnsi="Calibri" w:eastAsia="Calibri" w:cs="Calibri"/>
          <w:spacing w:val="1"/>
          <w:sz w:val="23"/>
          <w:szCs w:val="23"/>
        </w:rPr>
        <w:t>c</w:t>
      </w:r>
      <w:r>
        <w:rPr>
          <w:spacing w:val="1"/>
          <w:sz w:val="23"/>
          <w:szCs w:val="23"/>
        </w:rPr>
        <w:t>） 确定的方法性能特性；</w:t>
      </w:r>
    </w:p>
    <w:p w14:paraId="00E67D24">
      <w:pPr>
        <w:pStyle w:val="2"/>
        <w:spacing w:before="175" w:line="235" w:lineRule="auto"/>
        <w:ind w:left="577"/>
        <w:rPr>
          <w:sz w:val="23"/>
          <w:szCs w:val="23"/>
        </w:rPr>
      </w:pPr>
      <w:r>
        <w:rPr>
          <w:rFonts w:ascii="Calibri" w:hAnsi="Calibri" w:eastAsia="Calibri" w:cs="Calibri"/>
          <w:spacing w:val="-3"/>
          <w:sz w:val="23"/>
          <w:szCs w:val="23"/>
        </w:rPr>
        <w:t>d</w:t>
      </w:r>
      <w:r>
        <w:rPr>
          <w:spacing w:val="-3"/>
          <w:sz w:val="23"/>
          <w:szCs w:val="23"/>
        </w:rPr>
        <w:t>）</w:t>
      </w:r>
      <w:r>
        <w:rPr>
          <w:spacing w:val="-26"/>
          <w:sz w:val="23"/>
          <w:szCs w:val="23"/>
        </w:rPr>
        <w:t xml:space="preserve"> </w:t>
      </w:r>
      <w:r>
        <w:rPr>
          <w:spacing w:val="-3"/>
          <w:sz w:val="23"/>
          <w:szCs w:val="23"/>
        </w:rPr>
        <w:t>获得的结果；</w:t>
      </w:r>
    </w:p>
    <w:p w14:paraId="38E7A279">
      <w:pPr>
        <w:pStyle w:val="2"/>
        <w:spacing w:before="173" w:line="355" w:lineRule="auto"/>
        <w:ind w:left="8" w:right="2878" w:firstLine="568"/>
        <w:rPr>
          <w:sz w:val="23"/>
          <w:szCs w:val="23"/>
        </w:rPr>
      </w:pPr>
      <w:r>
        <w:rPr>
          <w:rFonts w:ascii="Calibri" w:hAnsi="Calibri" w:eastAsia="Calibri" w:cs="Calibri"/>
          <w:spacing w:val="7"/>
          <w:sz w:val="23"/>
          <w:szCs w:val="23"/>
        </w:rPr>
        <w:t>e</w:t>
      </w:r>
      <w:r>
        <w:rPr>
          <w:spacing w:val="7"/>
          <w:sz w:val="23"/>
          <w:szCs w:val="23"/>
        </w:rPr>
        <w:t>）</w:t>
      </w:r>
      <w:r>
        <w:rPr>
          <w:spacing w:val="-27"/>
          <w:sz w:val="23"/>
          <w:szCs w:val="23"/>
        </w:rPr>
        <w:t xml:space="preserve"> </w:t>
      </w:r>
      <w:r>
        <w:rPr>
          <w:spacing w:val="7"/>
          <w:sz w:val="23"/>
          <w:szCs w:val="23"/>
        </w:rPr>
        <w:t>方法有效性声明，并清晰描述与预期用途的适用</w:t>
      </w:r>
      <w:r>
        <w:rPr>
          <w:spacing w:val="6"/>
          <w:sz w:val="23"/>
          <w:szCs w:val="23"/>
        </w:rPr>
        <w:t>性。</w:t>
      </w:r>
      <w:r>
        <w:rPr>
          <w:sz w:val="23"/>
          <w:szCs w:val="23"/>
        </w:rPr>
        <w:t xml:space="preserve"> </w:t>
      </w:r>
      <w:r>
        <w:rPr>
          <w:rFonts w:ascii="Times New Roman" w:hAnsi="Times New Roman" w:eastAsia="Times New Roman" w:cs="Times New Roman"/>
          <w:spacing w:val="4"/>
          <w:sz w:val="23"/>
          <w:szCs w:val="23"/>
        </w:rPr>
        <w:t xml:space="preserve">7.2.3    </w:t>
      </w:r>
      <w:r>
        <w:rPr>
          <w:b/>
          <w:bCs/>
          <w:spacing w:val="4"/>
          <w:sz w:val="23"/>
          <w:szCs w:val="23"/>
        </w:rPr>
        <w:t>支持性文件</w:t>
      </w:r>
    </w:p>
    <w:p w14:paraId="663E4D14">
      <w:pPr>
        <w:pStyle w:val="2"/>
        <w:spacing w:before="50" w:line="227" w:lineRule="auto"/>
        <w:ind w:left="723"/>
        <w:rPr>
          <w:sz w:val="23"/>
          <w:szCs w:val="23"/>
        </w:rPr>
      </w:pPr>
      <w:r>
        <w:rPr>
          <w:spacing w:val="2"/>
          <w:sz w:val="23"/>
          <w:szCs w:val="23"/>
        </w:rPr>
        <w:t xml:space="preserve">《检测方法控制程序》          </w:t>
      </w:r>
      <w:r>
        <w:rPr>
          <w:sz w:val="23"/>
          <w:szCs w:val="23"/>
        </w:rPr>
        <w:t>CX</w:t>
      </w:r>
      <w:r>
        <w:rPr>
          <w:spacing w:val="2"/>
          <w:sz w:val="23"/>
          <w:szCs w:val="23"/>
        </w:rPr>
        <w:t>-15</w:t>
      </w:r>
    </w:p>
    <w:sdt>
      <w:sdtPr>
        <w:rPr>
          <w:rFonts w:ascii="宋体" w:hAnsi="宋体" w:eastAsia="宋体" w:cs="宋体"/>
          <w:sz w:val="23"/>
          <w:szCs w:val="23"/>
        </w:rPr>
        <w:id w:val="147482284"/>
        <w:docPartObj>
          <w:docPartGallery w:val="Table of Contents"/>
          <w:docPartUnique/>
        </w:docPartObj>
      </w:sdtPr>
      <w:sdtEndPr>
        <w:rPr>
          <w:rFonts w:ascii="宋体" w:hAnsi="宋体" w:eastAsia="宋体" w:cs="宋体"/>
          <w:sz w:val="23"/>
          <w:szCs w:val="23"/>
        </w:rPr>
      </w:sdtEndPr>
      <w:sdtContent>
        <w:p w14:paraId="7AF82B2D">
          <w:pPr>
            <w:pStyle w:val="2"/>
            <w:spacing w:before="186" w:line="227" w:lineRule="auto"/>
            <w:ind w:left="686"/>
            <w:rPr>
              <w:sz w:val="23"/>
              <w:szCs w:val="23"/>
            </w:rPr>
          </w:pPr>
          <w:r>
            <w:rPr>
              <w:spacing w:val="6"/>
              <w:sz w:val="23"/>
              <w:szCs w:val="23"/>
            </w:rPr>
            <w:t>《偏离工作控制程序》</w:t>
          </w:r>
          <w:r>
            <w:rPr>
              <w:spacing w:val="1"/>
              <w:sz w:val="23"/>
              <w:szCs w:val="23"/>
            </w:rPr>
            <w:t xml:space="preserve">          </w:t>
          </w:r>
          <w:r>
            <w:rPr>
              <w:sz w:val="23"/>
              <w:szCs w:val="23"/>
            </w:rPr>
            <w:t>CX</w:t>
          </w:r>
          <w:r>
            <w:rPr>
              <w:spacing w:val="6"/>
              <w:sz w:val="23"/>
              <w:szCs w:val="23"/>
            </w:rPr>
            <w:t>-</w:t>
          </w:r>
          <w:r>
            <w:fldChar w:fldCharType="begin"/>
          </w:r>
          <w:r>
            <w:instrText xml:space="preserve"> HYPERLINK \l "bookmark26" </w:instrText>
          </w:r>
          <w:r>
            <w:fldChar w:fldCharType="separate"/>
          </w:r>
          <w:r>
            <w:rPr>
              <w:spacing w:val="6"/>
              <w:sz w:val="23"/>
              <w:szCs w:val="23"/>
            </w:rPr>
            <w:t>16</w:t>
          </w:r>
          <w:r>
            <w:rPr>
              <w:spacing w:val="6"/>
              <w:sz w:val="23"/>
              <w:szCs w:val="23"/>
            </w:rPr>
            <w:fldChar w:fldCharType="end"/>
          </w:r>
        </w:p>
        <w:p w14:paraId="3879CA5D">
          <w:pPr>
            <w:pStyle w:val="2"/>
            <w:spacing w:before="182" w:line="228" w:lineRule="auto"/>
            <w:ind w:left="723"/>
            <w:rPr>
              <w:sz w:val="23"/>
              <w:szCs w:val="23"/>
            </w:rPr>
          </w:pPr>
          <w:r>
            <w:rPr>
              <w:spacing w:val="-1"/>
              <w:sz w:val="23"/>
              <w:szCs w:val="23"/>
            </w:rPr>
            <w:t>《测量不确定度评定程序》</w:t>
          </w:r>
          <w:r>
            <w:rPr>
              <w:spacing w:val="11"/>
              <w:sz w:val="23"/>
              <w:szCs w:val="23"/>
            </w:rPr>
            <w:t xml:space="preserve">      </w:t>
          </w:r>
          <w:r>
            <w:rPr>
              <w:spacing w:val="-1"/>
              <w:sz w:val="23"/>
              <w:szCs w:val="23"/>
            </w:rPr>
            <w:t>CX-</w:t>
          </w:r>
          <w:r>
            <w:fldChar w:fldCharType="begin"/>
          </w:r>
          <w:r>
            <w:instrText xml:space="preserve"> HYPERLINK \l "bookmark27" </w:instrText>
          </w:r>
          <w:r>
            <w:fldChar w:fldCharType="separate"/>
          </w:r>
          <w:r>
            <w:rPr>
              <w:spacing w:val="-1"/>
              <w:sz w:val="23"/>
              <w:szCs w:val="23"/>
            </w:rPr>
            <w:t>20</w:t>
          </w:r>
          <w:r>
            <w:rPr>
              <w:spacing w:val="-1"/>
              <w:sz w:val="23"/>
              <w:szCs w:val="23"/>
            </w:rPr>
            <w:fldChar w:fldCharType="end"/>
          </w:r>
        </w:p>
      </w:sdtContent>
    </w:sdt>
    <w:p w14:paraId="0EA8030B">
      <w:pPr>
        <w:spacing w:line="228" w:lineRule="auto"/>
        <w:rPr>
          <w:sz w:val="23"/>
          <w:szCs w:val="23"/>
        </w:rPr>
        <w:sectPr>
          <w:pgSz w:w="11907" w:h="16839"/>
          <w:pgMar w:top="2757" w:right="1135" w:bottom="400" w:left="1418" w:header="852" w:footer="0" w:gutter="0"/>
          <w:cols w:space="720" w:num="1"/>
        </w:sectPr>
      </w:pPr>
    </w:p>
    <w:p w14:paraId="25714D6B">
      <w:pPr>
        <w:pStyle w:val="2"/>
        <w:spacing w:before="245" w:line="227" w:lineRule="auto"/>
        <w:ind w:left="8"/>
        <w:outlineLvl w:val="1"/>
        <w:rPr>
          <w:sz w:val="23"/>
          <w:szCs w:val="23"/>
        </w:rPr>
      </w:pPr>
      <w:r>
        <w:rPr>
          <w:rFonts w:ascii="Times New Roman" w:hAnsi="Times New Roman" w:eastAsia="Times New Roman" w:cs="Times New Roman"/>
          <w:b/>
          <w:bCs/>
          <w:spacing w:val="2"/>
          <w:sz w:val="23"/>
          <w:szCs w:val="23"/>
        </w:rPr>
        <w:t>7.3</w:t>
      </w:r>
      <w:r>
        <w:rPr>
          <w:rFonts w:ascii="Times New Roman" w:hAnsi="Times New Roman" w:eastAsia="Times New Roman" w:cs="Times New Roman"/>
          <w:b/>
          <w:bCs/>
          <w:spacing w:val="11"/>
          <w:sz w:val="23"/>
          <w:szCs w:val="23"/>
        </w:rPr>
        <w:t xml:space="preserve">    </w:t>
      </w:r>
      <w:r>
        <w:rPr>
          <w:b/>
          <w:bCs/>
          <w:spacing w:val="2"/>
          <w:sz w:val="23"/>
          <w:szCs w:val="23"/>
        </w:rPr>
        <w:t>抽样</w:t>
      </w:r>
    </w:p>
    <w:p w14:paraId="5A0A10BA">
      <w:pPr>
        <w:pStyle w:val="2"/>
        <w:spacing w:before="186" w:line="345" w:lineRule="auto"/>
        <w:ind w:left="859" w:hanging="851"/>
        <w:rPr>
          <w:sz w:val="23"/>
          <w:szCs w:val="23"/>
        </w:rPr>
      </w:pPr>
      <w:r>
        <w:rPr>
          <w:rFonts w:ascii="Times New Roman" w:hAnsi="Times New Roman" w:eastAsia="Times New Roman" w:cs="Times New Roman"/>
          <w:spacing w:val="3"/>
          <w:sz w:val="23"/>
          <w:szCs w:val="23"/>
        </w:rPr>
        <w:t xml:space="preserve">7.3.1      </w:t>
      </w:r>
      <w:r>
        <w:rPr>
          <w:spacing w:val="3"/>
          <w:sz w:val="23"/>
          <w:szCs w:val="23"/>
        </w:rPr>
        <w:t>本公司在为后续检测对物质、材料或产品实施抽样时，</w:t>
      </w:r>
      <w:r>
        <w:rPr>
          <w:spacing w:val="54"/>
          <w:sz w:val="23"/>
          <w:szCs w:val="23"/>
        </w:rPr>
        <w:t xml:space="preserve"> </w:t>
      </w:r>
      <w:r>
        <w:rPr>
          <w:spacing w:val="3"/>
          <w:sz w:val="23"/>
          <w:szCs w:val="23"/>
        </w:rPr>
        <w:t>应制定抽样计划和方法。抽</w:t>
      </w:r>
      <w:r>
        <w:rPr>
          <w:sz w:val="23"/>
          <w:szCs w:val="23"/>
        </w:rPr>
        <w:t xml:space="preserve"> </w:t>
      </w:r>
      <w:r>
        <w:rPr>
          <w:spacing w:val="4"/>
          <w:sz w:val="23"/>
          <w:szCs w:val="23"/>
        </w:rPr>
        <w:t>样方法应明确需要控制的因素， 以确保后续检测或校准结果的有效性。在抽样地点</w:t>
      </w:r>
      <w:r>
        <w:rPr>
          <w:spacing w:val="1"/>
          <w:sz w:val="23"/>
          <w:szCs w:val="23"/>
        </w:rPr>
        <w:t xml:space="preserve"> </w:t>
      </w:r>
      <w:r>
        <w:rPr>
          <w:spacing w:val="3"/>
          <w:sz w:val="23"/>
          <w:szCs w:val="23"/>
        </w:rPr>
        <w:t>应能得到抽样计划和方法。只要合理，</w:t>
      </w:r>
      <w:r>
        <w:rPr>
          <w:spacing w:val="42"/>
          <w:sz w:val="23"/>
          <w:szCs w:val="23"/>
        </w:rPr>
        <w:t xml:space="preserve"> </w:t>
      </w:r>
      <w:r>
        <w:rPr>
          <w:spacing w:val="3"/>
          <w:sz w:val="23"/>
          <w:szCs w:val="23"/>
        </w:rPr>
        <w:t>抽样计划应基于适当的统计方法。本公司建</w:t>
      </w:r>
      <w:r>
        <w:rPr>
          <w:sz w:val="23"/>
          <w:szCs w:val="23"/>
        </w:rPr>
        <w:t xml:space="preserve"> </w:t>
      </w:r>
      <w:r>
        <w:rPr>
          <w:spacing w:val="6"/>
          <w:sz w:val="23"/>
          <w:szCs w:val="23"/>
        </w:rPr>
        <w:t>立《抽样控制程序》，</w:t>
      </w:r>
      <w:r>
        <w:rPr>
          <w:spacing w:val="-57"/>
          <w:sz w:val="23"/>
          <w:szCs w:val="23"/>
        </w:rPr>
        <w:t xml:space="preserve"> </w:t>
      </w:r>
      <w:r>
        <w:rPr>
          <w:spacing w:val="6"/>
          <w:sz w:val="23"/>
          <w:szCs w:val="23"/>
        </w:rPr>
        <w:t>以规范从客户提供的样品</w:t>
      </w:r>
      <w:r>
        <w:rPr>
          <w:spacing w:val="5"/>
          <w:sz w:val="23"/>
          <w:szCs w:val="23"/>
        </w:rPr>
        <w:t>中抽取出部分样品进行后续的检测</w:t>
      </w:r>
      <w:r>
        <w:rPr>
          <w:sz w:val="23"/>
          <w:szCs w:val="23"/>
        </w:rPr>
        <w:t xml:space="preserve"> </w:t>
      </w:r>
      <w:r>
        <w:rPr>
          <w:spacing w:val="9"/>
          <w:sz w:val="23"/>
          <w:szCs w:val="23"/>
        </w:rPr>
        <w:t>活动。取样时，确保样品的代表性和均匀性。</w:t>
      </w:r>
    </w:p>
    <w:p w14:paraId="5AA5570B">
      <w:pPr>
        <w:pStyle w:val="2"/>
        <w:spacing w:before="185" w:line="227" w:lineRule="auto"/>
        <w:ind w:left="8"/>
        <w:rPr>
          <w:sz w:val="23"/>
          <w:szCs w:val="23"/>
        </w:rPr>
      </w:pPr>
      <w:r>
        <w:rPr>
          <w:rFonts w:ascii="Times New Roman" w:hAnsi="Times New Roman" w:eastAsia="Times New Roman" w:cs="Times New Roman"/>
          <w:spacing w:val="1"/>
          <w:sz w:val="23"/>
          <w:szCs w:val="23"/>
        </w:rPr>
        <w:t>7.3.2</w:t>
      </w:r>
      <w:r>
        <w:rPr>
          <w:rFonts w:ascii="Times New Roman" w:hAnsi="Times New Roman" w:eastAsia="Times New Roman" w:cs="Times New Roman"/>
          <w:spacing w:val="7"/>
          <w:sz w:val="23"/>
          <w:szCs w:val="23"/>
        </w:rPr>
        <w:t xml:space="preserve">      </w:t>
      </w:r>
      <w:r>
        <w:rPr>
          <w:spacing w:val="1"/>
          <w:sz w:val="23"/>
          <w:szCs w:val="23"/>
        </w:rPr>
        <w:t>抽样方法应描述：</w:t>
      </w:r>
    </w:p>
    <w:p w14:paraId="39AA0E2A">
      <w:pPr>
        <w:pStyle w:val="2"/>
        <w:spacing w:before="182" w:line="306" w:lineRule="auto"/>
        <w:ind w:left="282" w:right="6456" w:firstLine="7"/>
        <w:rPr>
          <w:sz w:val="23"/>
          <w:szCs w:val="23"/>
        </w:rPr>
      </w:pPr>
      <w:r>
        <w:rPr>
          <w:rFonts w:ascii="Times New Roman" w:hAnsi="Times New Roman" w:eastAsia="Times New Roman" w:cs="Times New Roman"/>
          <w:spacing w:val="1"/>
          <w:sz w:val="21"/>
          <w:szCs w:val="21"/>
        </w:rPr>
        <w:t>a</w:t>
      </w:r>
      <w:r>
        <w:rPr>
          <w:spacing w:val="1"/>
          <w:sz w:val="21"/>
          <w:szCs w:val="21"/>
        </w:rPr>
        <w:t>）</w:t>
      </w:r>
      <w:r>
        <w:rPr>
          <w:spacing w:val="32"/>
          <w:sz w:val="21"/>
          <w:szCs w:val="21"/>
        </w:rPr>
        <w:t xml:space="preserve">  </w:t>
      </w:r>
      <w:r>
        <w:rPr>
          <w:spacing w:val="1"/>
          <w:sz w:val="23"/>
          <w:szCs w:val="23"/>
        </w:rPr>
        <w:t>样品或地点的选择；</w:t>
      </w:r>
      <w:r>
        <w:rPr>
          <w:sz w:val="23"/>
          <w:szCs w:val="23"/>
        </w:rPr>
        <w:t xml:space="preserve"> </w:t>
      </w:r>
      <w:r>
        <w:rPr>
          <w:rFonts w:ascii="Times New Roman" w:hAnsi="Times New Roman" w:eastAsia="Times New Roman" w:cs="Times New Roman"/>
          <w:spacing w:val="-3"/>
          <w:sz w:val="21"/>
          <w:szCs w:val="21"/>
        </w:rPr>
        <w:t>b</w:t>
      </w:r>
      <w:r>
        <w:rPr>
          <w:spacing w:val="-3"/>
          <w:sz w:val="21"/>
          <w:szCs w:val="21"/>
        </w:rPr>
        <w:t>）</w:t>
      </w:r>
      <w:r>
        <w:rPr>
          <w:spacing w:val="28"/>
          <w:sz w:val="21"/>
          <w:szCs w:val="21"/>
        </w:rPr>
        <w:t xml:space="preserve">  </w:t>
      </w:r>
      <w:r>
        <w:rPr>
          <w:spacing w:val="-3"/>
          <w:sz w:val="23"/>
          <w:szCs w:val="23"/>
        </w:rPr>
        <w:t>抽样计划；</w:t>
      </w:r>
    </w:p>
    <w:p w14:paraId="501CFA49">
      <w:pPr>
        <w:pStyle w:val="2"/>
        <w:spacing w:before="170" w:line="236" w:lineRule="auto"/>
        <w:ind w:left="290"/>
        <w:rPr>
          <w:sz w:val="23"/>
          <w:szCs w:val="23"/>
        </w:rPr>
      </w:pPr>
      <w:r>
        <w:rPr>
          <w:rFonts w:ascii="Times New Roman" w:hAnsi="Times New Roman" w:eastAsia="Times New Roman" w:cs="Times New Roman"/>
          <w:spacing w:val="8"/>
          <w:sz w:val="21"/>
          <w:szCs w:val="21"/>
        </w:rPr>
        <w:t>c</w:t>
      </w:r>
      <w:r>
        <w:rPr>
          <w:spacing w:val="8"/>
          <w:sz w:val="21"/>
          <w:szCs w:val="21"/>
        </w:rPr>
        <w:t>）</w:t>
      </w:r>
      <w:r>
        <w:rPr>
          <w:spacing w:val="34"/>
          <w:sz w:val="21"/>
          <w:szCs w:val="21"/>
        </w:rPr>
        <w:t xml:space="preserve">  </w:t>
      </w:r>
      <w:r>
        <w:rPr>
          <w:spacing w:val="8"/>
          <w:sz w:val="23"/>
          <w:szCs w:val="23"/>
        </w:rPr>
        <w:t>从物质、材料或产品中取得样品的制备和处理，</w:t>
      </w:r>
      <w:r>
        <w:rPr>
          <w:spacing w:val="7"/>
          <w:sz w:val="23"/>
          <w:szCs w:val="23"/>
        </w:rPr>
        <w:t>以作为后续检测的物品。</w:t>
      </w:r>
    </w:p>
    <w:p w14:paraId="6003B5C8">
      <w:pPr>
        <w:pStyle w:val="2"/>
        <w:spacing w:before="174" w:line="301" w:lineRule="auto"/>
        <w:ind w:left="861" w:right="1" w:hanging="853"/>
        <w:rPr>
          <w:sz w:val="23"/>
          <w:szCs w:val="23"/>
        </w:rPr>
      </w:pPr>
      <w:r>
        <w:rPr>
          <w:rFonts w:ascii="Times New Roman" w:hAnsi="Times New Roman" w:eastAsia="Times New Roman" w:cs="Times New Roman"/>
          <w:spacing w:val="4"/>
          <w:sz w:val="23"/>
          <w:szCs w:val="23"/>
        </w:rPr>
        <w:t xml:space="preserve">7.3.3      </w:t>
      </w:r>
      <w:r>
        <w:rPr>
          <w:spacing w:val="4"/>
          <w:sz w:val="23"/>
          <w:szCs w:val="23"/>
        </w:rPr>
        <w:t>本公司应将抽样数据作为检测或校准工作记录的一部分予以保存。相关时， 这些记</w:t>
      </w:r>
      <w:r>
        <w:rPr>
          <w:spacing w:val="3"/>
          <w:sz w:val="23"/>
          <w:szCs w:val="23"/>
        </w:rPr>
        <w:t xml:space="preserve"> </w:t>
      </w:r>
      <w:r>
        <w:rPr>
          <w:spacing w:val="2"/>
          <w:sz w:val="23"/>
          <w:szCs w:val="23"/>
        </w:rPr>
        <w:t>录应包括以下信息：</w:t>
      </w:r>
    </w:p>
    <w:p w14:paraId="12A1B1A9">
      <w:pPr>
        <w:pStyle w:val="2"/>
        <w:spacing w:before="185" w:line="222" w:lineRule="auto"/>
        <w:ind w:left="293"/>
        <w:rPr>
          <w:sz w:val="23"/>
          <w:szCs w:val="23"/>
        </w:rPr>
      </w:pPr>
      <w:r>
        <w:rPr>
          <w:rFonts w:ascii="Calibri" w:hAnsi="Calibri" w:eastAsia="Calibri" w:cs="Calibri"/>
          <w:sz w:val="23"/>
          <w:szCs w:val="23"/>
        </w:rPr>
        <w:t>a)</w:t>
      </w:r>
      <w:r>
        <w:rPr>
          <w:rFonts w:ascii="Calibri" w:hAnsi="Calibri" w:eastAsia="Calibri" w:cs="Calibri"/>
          <w:spacing w:val="4"/>
          <w:sz w:val="23"/>
          <w:szCs w:val="23"/>
        </w:rPr>
        <w:t xml:space="preserve">       </w:t>
      </w:r>
      <w:r>
        <w:rPr>
          <w:sz w:val="23"/>
          <w:szCs w:val="23"/>
        </w:rPr>
        <w:t>所用的抽样方法；</w:t>
      </w:r>
    </w:p>
    <w:p w14:paraId="1D97A34A">
      <w:pPr>
        <w:pStyle w:val="2"/>
        <w:spacing w:before="189" w:line="222" w:lineRule="auto"/>
        <w:ind w:left="301"/>
        <w:rPr>
          <w:sz w:val="23"/>
          <w:szCs w:val="23"/>
        </w:rPr>
      </w:pPr>
      <w:r>
        <w:rPr>
          <w:rFonts w:ascii="Calibri" w:hAnsi="Calibri" w:eastAsia="Calibri" w:cs="Calibri"/>
          <w:sz w:val="23"/>
          <w:szCs w:val="23"/>
        </w:rPr>
        <w:t xml:space="preserve">b)       </w:t>
      </w:r>
      <w:r>
        <w:rPr>
          <w:sz w:val="23"/>
          <w:szCs w:val="23"/>
        </w:rPr>
        <w:t>抽样日期和时间；</w:t>
      </w:r>
    </w:p>
    <w:p w14:paraId="2B3E4F96">
      <w:pPr>
        <w:pStyle w:val="2"/>
        <w:spacing w:before="191" w:line="222" w:lineRule="auto"/>
        <w:ind w:left="293"/>
        <w:rPr>
          <w:sz w:val="23"/>
          <w:szCs w:val="23"/>
        </w:rPr>
      </w:pPr>
      <w:r>
        <w:rPr>
          <w:rFonts w:ascii="Calibri" w:hAnsi="Calibri" w:eastAsia="Calibri" w:cs="Calibri"/>
          <w:spacing w:val="3"/>
          <w:sz w:val="23"/>
          <w:szCs w:val="23"/>
        </w:rPr>
        <w:t xml:space="preserve">c)       </w:t>
      </w:r>
      <w:r>
        <w:rPr>
          <w:spacing w:val="3"/>
          <w:sz w:val="23"/>
          <w:szCs w:val="23"/>
        </w:rPr>
        <w:t>识别和描述样品的数据（如编号、数量和名称</w:t>
      </w:r>
      <w:r>
        <w:rPr>
          <w:spacing w:val="6"/>
          <w:sz w:val="23"/>
          <w:szCs w:val="23"/>
        </w:rPr>
        <w:t>）；</w:t>
      </w:r>
    </w:p>
    <w:p w14:paraId="49C06E68">
      <w:pPr>
        <w:pStyle w:val="2"/>
        <w:spacing w:before="189" w:line="222" w:lineRule="auto"/>
        <w:ind w:left="294"/>
        <w:rPr>
          <w:sz w:val="23"/>
          <w:szCs w:val="23"/>
        </w:rPr>
      </w:pPr>
      <w:r>
        <w:rPr>
          <w:rFonts w:ascii="Calibri" w:hAnsi="Calibri" w:eastAsia="Calibri" w:cs="Calibri"/>
          <w:sz w:val="23"/>
          <w:szCs w:val="23"/>
        </w:rPr>
        <w:t xml:space="preserve">d)       </w:t>
      </w:r>
      <w:r>
        <w:rPr>
          <w:sz w:val="23"/>
          <w:szCs w:val="23"/>
        </w:rPr>
        <w:t>抽样人的识别；</w:t>
      </w:r>
    </w:p>
    <w:p w14:paraId="6EE5F64C">
      <w:pPr>
        <w:pStyle w:val="2"/>
        <w:spacing w:before="192" w:line="222" w:lineRule="auto"/>
        <w:ind w:left="293"/>
        <w:rPr>
          <w:sz w:val="23"/>
          <w:szCs w:val="23"/>
        </w:rPr>
      </w:pPr>
      <w:r>
        <w:rPr>
          <w:rFonts w:ascii="Calibri" w:hAnsi="Calibri" w:eastAsia="Calibri" w:cs="Calibri"/>
          <w:spacing w:val="1"/>
          <w:sz w:val="23"/>
          <w:szCs w:val="23"/>
        </w:rPr>
        <w:t xml:space="preserve">e)       </w:t>
      </w:r>
      <w:r>
        <w:rPr>
          <w:spacing w:val="1"/>
          <w:sz w:val="23"/>
          <w:szCs w:val="23"/>
        </w:rPr>
        <w:t>所用设备的识别；</w:t>
      </w:r>
    </w:p>
    <w:p w14:paraId="27D19FC2">
      <w:pPr>
        <w:pStyle w:val="2"/>
        <w:spacing w:before="189" w:line="222" w:lineRule="auto"/>
        <w:ind w:left="287"/>
        <w:rPr>
          <w:sz w:val="23"/>
          <w:szCs w:val="23"/>
        </w:rPr>
      </w:pPr>
      <w:r>
        <w:rPr>
          <w:rFonts w:ascii="Calibri" w:hAnsi="Calibri" w:eastAsia="Calibri" w:cs="Calibri"/>
          <w:spacing w:val="1"/>
          <w:sz w:val="23"/>
          <w:szCs w:val="23"/>
        </w:rPr>
        <w:t xml:space="preserve">f)        </w:t>
      </w:r>
      <w:r>
        <w:rPr>
          <w:spacing w:val="1"/>
          <w:sz w:val="23"/>
          <w:szCs w:val="23"/>
        </w:rPr>
        <w:t>环境或运输条件；</w:t>
      </w:r>
    </w:p>
    <w:p w14:paraId="042F9FF5">
      <w:pPr>
        <w:pStyle w:val="2"/>
        <w:spacing w:before="191" w:line="221" w:lineRule="auto"/>
        <w:ind w:left="289"/>
        <w:rPr>
          <w:sz w:val="23"/>
          <w:szCs w:val="23"/>
        </w:rPr>
      </w:pPr>
      <w:r>
        <w:rPr>
          <w:rFonts w:ascii="Calibri" w:hAnsi="Calibri" w:eastAsia="Calibri" w:cs="Calibri"/>
          <w:spacing w:val="5"/>
          <w:sz w:val="23"/>
          <w:szCs w:val="23"/>
        </w:rPr>
        <w:t xml:space="preserve">g)       </w:t>
      </w:r>
      <w:r>
        <w:rPr>
          <w:spacing w:val="5"/>
          <w:sz w:val="23"/>
          <w:szCs w:val="23"/>
        </w:rPr>
        <w:t>适当时，标识抽样位置的图示或其他等效方式；</w:t>
      </w:r>
    </w:p>
    <w:p w14:paraId="468DB379">
      <w:pPr>
        <w:pStyle w:val="2"/>
        <w:spacing w:before="191" w:line="222" w:lineRule="auto"/>
        <w:ind w:left="301"/>
        <w:rPr>
          <w:sz w:val="23"/>
          <w:szCs w:val="23"/>
        </w:rPr>
      </w:pPr>
      <w:r>
        <w:rPr>
          <w:rFonts w:ascii="Calibri" w:hAnsi="Calibri" w:eastAsia="Calibri" w:cs="Calibri"/>
          <w:spacing w:val="5"/>
          <w:sz w:val="23"/>
          <w:szCs w:val="23"/>
        </w:rPr>
        <w:t xml:space="preserve">h)       </w:t>
      </w:r>
      <w:r>
        <w:rPr>
          <w:spacing w:val="5"/>
          <w:sz w:val="23"/>
          <w:szCs w:val="23"/>
        </w:rPr>
        <w:t>与抽样方法和抽样计划的偏</w:t>
      </w:r>
      <w:r>
        <w:rPr>
          <w:spacing w:val="4"/>
          <w:sz w:val="23"/>
          <w:szCs w:val="23"/>
        </w:rPr>
        <w:t>离或增减。</w:t>
      </w:r>
    </w:p>
    <w:p w14:paraId="39099246">
      <w:pPr>
        <w:pStyle w:val="2"/>
        <w:spacing w:before="191" w:line="227" w:lineRule="auto"/>
        <w:ind w:left="8"/>
        <w:rPr>
          <w:sz w:val="23"/>
          <w:szCs w:val="23"/>
        </w:rPr>
      </w:pPr>
      <w:r>
        <w:rPr>
          <w:rFonts w:ascii="Times New Roman" w:hAnsi="Times New Roman" w:eastAsia="Times New Roman" w:cs="Times New Roman"/>
          <w:spacing w:val="4"/>
          <w:sz w:val="23"/>
          <w:szCs w:val="23"/>
        </w:rPr>
        <w:t xml:space="preserve">7.3.4      </w:t>
      </w:r>
      <w:r>
        <w:rPr>
          <w:spacing w:val="4"/>
          <w:sz w:val="23"/>
          <w:szCs w:val="23"/>
        </w:rPr>
        <w:t>支持性文件</w:t>
      </w:r>
    </w:p>
    <w:sdt>
      <w:sdtPr>
        <w:rPr>
          <w:rFonts w:ascii="宋体" w:hAnsi="宋体" w:eastAsia="宋体" w:cs="宋体"/>
          <w:sz w:val="23"/>
          <w:szCs w:val="23"/>
        </w:rPr>
        <w:id w:val="147469050"/>
        <w:docPartObj>
          <w:docPartGallery w:val="Table of Contents"/>
          <w:docPartUnique/>
        </w:docPartObj>
      </w:sdtPr>
      <w:sdtEndPr>
        <w:rPr>
          <w:rFonts w:ascii="宋体" w:hAnsi="宋体" w:eastAsia="宋体" w:cs="宋体"/>
          <w:sz w:val="23"/>
          <w:szCs w:val="23"/>
        </w:rPr>
      </w:sdtEndPr>
      <w:sdtContent>
        <w:p w14:paraId="57A998F3">
          <w:pPr>
            <w:pStyle w:val="2"/>
            <w:spacing w:before="183" w:line="227" w:lineRule="auto"/>
            <w:ind w:left="723"/>
            <w:rPr>
              <w:sz w:val="23"/>
              <w:szCs w:val="23"/>
            </w:rPr>
          </w:pPr>
          <w:r>
            <w:rPr>
              <w:spacing w:val="1"/>
              <w:sz w:val="23"/>
              <w:szCs w:val="23"/>
            </w:rPr>
            <w:t>《抽样控制程序》</w:t>
          </w:r>
          <w:r>
            <w:rPr>
              <w:spacing w:val="20"/>
              <w:sz w:val="23"/>
              <w:szCs w:val="23"/>
            </w:rPr>
            <w:t xml:space="preserve">      </w:t>
          </w:r>
          <w:r>
            <w:rPr>
              <w:sz w:val="23"/>
              <w:szCs w:val="23"/>
            </w:rPr>
            <w:t>CX</w:t>
          </w:r>
          <w:r>
            <w:rPr>
              <w:spacing w:val="1"/>
              <w:sz w:val="23"/>
              <w:szCs w:val="23"/>
            </w:rPr>
            <w:t>-</w:t>
          </w:r>
          <w:r>
            <w:fldChar w:fldCharType="begin"/>
          </w:r>
          <w:r>
            <w:instrText xml:space="preserve"> HYPERLINK \l "bookmark28" </w:instrText>
          </w:r>
          <w:r>
            <w:fldChar w:fldCharType="separate"/>
          </w:r>
          <w:r>
            <w:rPr>
              <w:spacing w:val="1"/>
              <w:sz w:val="23"/>
              <w:szCs w:val="23"/>
            </w:rPr>
            <w:t>17</w:t>
          </w:r>
          <w:r>
            <w:rPr>
              <w:spacing w:val="1"/>
              <w:sz w:val="23"/>
              <w:szCs w:val="23"/>
            </w:rPr>
            <w:fldChar w:fldCharType="end"/>
          </w:r>
        </w:p>
        <w:p w14:paraId="3587F5FA">
          <w:pPr>
            <w:pStyle w:val="2"/>
            <w:spacing w:before="185" w:line="227" w:lineRule="auto"/>
            <w:ind w:left="723"/>
            <w:rPr>
              <w:sz w:val="23"/>
              <w:szCs w:val="23"/>
            </w:rPr>
          </w:pPr>
          <w:r>
            <w:rPr>
              <w:spacing w:val="1"/>
              <w:sz w:val="23"/>
              <w:szCs w:val="23"/>
            </w:rPr>
            <w:t>《样品管理程序》</w:t>
          </w:r>
          <w:r>
            <w:rPr>
              <w:spacing w:val="20"/>
              <w:sz w:val="23"/>
              <w:szCs w:val="23"/>
            </w:rPr>
            <w:t xml:space="preserve">      </w:t>
          </w:r>
          <w:r>
            <w:rPr>
              <w:sz w:val="23"/>
              <w:szCs w:val="23"/>
            </w:rPr>
            <w:t>CX</w:t>
          </w:r>
          <w:r>
            <w:rPr>
              <w:spacing w:val="1"/>
              <w:sz w:val="23"/>
              <w:szCs w:val="23"/>
            </w:rPr>
            <w:t>-</w:t>
          </w:r>
          <w:r>
            <w:fldChar w:fldCharType="begin"/>
          </w:r>
          <w:r>
            <w:instrText xml:space="preserve"> HYPERLINK \l "bookmark29" </w:instrText>
          </w:r>
          <w:r>
            <w:fldChar w:fldCharType="separate"/>
          </w:r>
          <w:r>
            <w:rPr>
              <w:spacing w:val="1"/>
              <w:sz w:val="23"/>
              <w:szCs w:val="23"/>
            </w:rPr>
            <w:t>18</w:t>
          </w:r>
          <w:r>
            <w:rPr>
              <w:spacing w:val="1"/>
              <w:sz w:val="23"/>
              <w:szCs w:val="23"/>
            </w:rPr>
            <w:fldChar w:fldCharType="end"/>
          </w:r>
        </w:p>
      </w:sdtContent>
    </w:sdt>
    <w:p w14:paraId="50561281">
      <w:pPr>
        <w:spacing w:line="227" w:lineRule="auto"/>
        <w:rPr>
          <w:sz w:val="23"/>
          <w:szCs w:val="23"/>
        </w:rPr>
        <w:sectPr>
          <w:headerReference r:id="rId31" w:type="default"/>
          <w:pgSz w:w="12243" w:h="15843"/>
          <w:pgMar w:top="2474" w:right="1416" w:bottom="400" w:left="1418" w:header="566" w:footer="0" w:gutter="0"/>
          <w:cols w:space="720" w:num="1"/>
        </w:sectPr>
      </w:pPr>
    </w:p>
    <w:p w14:paraId="67CB8648">
      <w:pPr>
        <w:pStyle w:val="2"/>
        <w:spacing w:before="245" w:line="227" w:lineRule="auto"/>
        <w:ind w:left="8"/>
        <w:outlineLvl w:val="1"/>
        <w:rPr>
          <w:sz w:val="23"/>
          <w:szCs w:val="23"/>
        </w:rPr>
      </w:pPr>
      <w:r>
        <w:rPr>
          <w:rFonts w:ascii="Times New Roman" w:hAnsi="Times New Roman" w:eastAsia="Times New Roman" w:cs="Times New Roman"/>
          <w:b/>
          <w:bCs/>
          <w:spacing w:val="5"/>
          <w:sz w:val="23"/>
          <w:szCs w:val="23"/>
        </w:rPr>
        <w:t>7.4</w:t>
      </w:r>
      <w:r>
        <w:rPr>
          <w:rFonts w:ascii="Times New Roman" w:hAnsi="Times New Roman" w:eastAsia="Times New Roman" w:cs="Times New Roman"/>
          <w:b/>
          <w:bCs/>
          <w:spacing w:val="12"/>
          <w:sz w:val="23"/>
          <w:szCs w:val="23"/>
        </w:rPr>
        <w:t xml:space="preserve">    </w:t>
      </w:r>
      <w:r>
        <w:rPr>
          <w:b/>
          <w:bCs/>
          <w:spacing w:val="5"/>
          <w:sz w:val="23"/>
          <w:szCs w:val="23"/>
        </w:rPr>
        <w:t>检测物品的处置</w:t>
      </w:r>
    </w:p>
    <w:p w14:paraId="114420F8">
      <w:pPr>
        <w:pStyle w:val="2"/>
        <w:spacing w:before="186" w:line="345" w:lineRule="auto"/>
        <w:ind w:left="714" w:hanging="706"/>
        <w:rPr>
          <w:sz w:val="23"/>
          <w:szCs w:val="23"/>
        </w:rPr>
      </w:pPr>
      <w:r>
        <w:rPr>
          <w:rFonts w:ascii="Times New Roman" w:hAnsi="Times New Roman" w:eastAsia="Times New Roman" w:cs="Times New Roman"/>
          <w:spacing w:val="6"/>
          <w:sz w:val="23"/>
          <w:szCs w:val="23"/>
        </w:rPr>
        <w:t xml:space="preserve">7.4.1    </w:t>
      </w:r>
      <w:r>
        <w:rPr>
          <w:spacing w:val="6"/>
          <w:sz w:val="23"/>
          <w:szCs w:val="23"/>
        </w:rPr>
        <w:t>本公司建立和实施《样品管理程序》，用于检测的样品的运输、接收、标识、处置、</w:t>
      </w:r>
      <w:r>
        <w:rPr>
          <w:sz w:val="23"/>
          <w:szCs w:val="23"/>
        </w:rPr>
        <w:t xml:space="preserve"> </w:t>
      </w:r>
      <w:r>
        <w:rPr>
          <w:spacing w:val="4"/>
          <w:sz w:val="23"/>
          <w:szCs w:val="23"/>
        </w:rPr>
        <w:t>保护、存储、保留、清理或返还，</w:t>
      </w:r>
      <w:r>
        <w:rPr>
          <w:spacing w:val="-67"/>
          <w:sz w:val="23"/>
          <w:szCs w:val="23"/>
        </w:rPr>
        <w:t xml:space="preserve"> </w:t>
      </w:r>
      <w:r>
        <w:rPr>
          <w:spacing w:val="4"/>
          <w:sz w:val="23"/>
          <w:szCs w:val="23"/>
        </w:rPr>
        <w:t>以充分保护样</w:t>
      </w:r>
      <w:r>
        <w:rPr>
          <w:spacing w:val="3"/>
          <w:sz w:val="23"/>
          <w:szCs w:val="23"/>
        </w:rPr>
        <w:t>品的完整性和委托双方的利益。在处</w:t>
      </w:r>
      <w:r>
        <w:rPr>
          <w:sz w:val="23"/>
          <w:szCs w:val="23"/>
        </w:rPr>
        <w:t xml:space="preserve"> </w:t>
      </w:r>
      <w:r>
        <w:rPr>
          <w:spacing w:val="4"/>
          <w:sz w:val="23"/>
          <w:szCs w:val="23"/>
        </w:rPr>
        <w:t>置、运输、保存</w:t>
      </w:r>
      <w:r>
        <w:rPr>
          <w:rFonts w:ascii="Calibri" w:hAnsi="Calibri" w:eastAsia="Calibri" w:cs="Calibri"/>
          <w:spacing w:val="4"/>
          <w:sz w:val="23"/>
          <w:szCs w:val="23"/>
        </w:rPr>
        <w:t>/</w:t>
      </w:r>
      <w:r>
        <w:rPr>
          <w:spacing w:val="4"/>
          <w:sz w:val="23"/>
          <w:szCs w:val="23"/>
        </w:rPr>
        <w:t>等候、制备、检测或校准过程中，</w:t>
      </w:r>
      <w:r>
        <w:rPr>
          <w:spacing w:val="63"/>
          <w:sz w:val="23"/>
          <w:szCs w:val="23"/>
        </w:rPr>
        <w:t xml:space="preserve"> </w:t>
      </w:r>
      <w:r>
        <w:rPr>
          <w:spacing w:val="4"/>
          <w:sz w:val="23"/>
          <w:szCs w:val="23"/>
        </w:rPr>
        <w:t>应注意避免物品变</w:t>
      </w:r>
      <w:r>
        <w:rPr>
          <w:spacing w:val="3"/>
          <w:sz w:val="23"/>
          <w:szCs w:val="23"/>
        </w:rPr>
        <w:t>质、污染、丢</w:t>
      </w:r>
      <w:r>
        <w:rPr>
          <w:sz w:val="23"/>
          <w:szCs w:val="23"/>
        </w:rPr>
        <w:t xml:space="preserve"> </w:t>
      </w:r>
      <w:r>
        <w:rPr>
          <w:spacing w:val="11"/>
          <w:sz w:val="23"/>
          <w:szCs w:val="23"/>
        </w:rPr>
        <w:t>失或损坏。公司在对已检测过的样品进行处理时，应保障客户的信息安全，确保客</w:t>
      </w:r>
      <w:r>
        <w:rPr>
          <w:spacing w:val="13"/>
          <w:sz w:val="23"/>
          <w:szCs w:val="23"/>
        </w:rPr>
        <w:t xml:space="preserve"> </w:t>
      </w:r>
      <w:r>
        <w:rPr>
          <w:spacing w:val="8"/>
          <w:sz w:val="23"/>
          <w:szCs w:val="23"/>
        </w:rPr>
        <w:t>户的所有权和专利权。适当时，应在合同评审时明确对样品的处理方式。</w:t>
      </w:r>
    </w:p>
    <w:p w14:paraId="08F22CCB">
      <w:pPr>
        <w:pStyle w:val="2"/>
        <w:spacing w:before="186" w:line="345" w:lineRule="auto"/>
        <w:ind w:left="704" w:hanging="696"/>
        <w:rPr>
          <w:sz w:val="23"/>
          <w:szCs w:val="23"/>
        </w:rPr>
      </w:pPr>
      <w:r>
        <w:rPr>
          <w:rFonts w:ascii="Times New Roman" w:hAnsi="Times New Roman" w:eastAsia="Times New Roman" w:cs="Times New Roman"/>
          <w:spacing w:val="10"/>
          <w:sz w:val="23"/>
          <w:szCs w:val="23"/>
        </w:rPr>
        <w:t>7.4.2</w:t>
      </w:r>
      <w:r>
        <w:rPr>
          <w:rFonts w:ascii="Times New Roman" w:hAnsi="Times New Roman" w:eastAsia="Times New Roman" w:cs="Times New Roman"/>
          <w:spacing w:val="4"/>
          <w:sz w:val="23"/>
          <w:szCs w:val="23"/>
        </w:rPr>
        <w:t xml:space="preserve">    </w:t>
      </w:r>
      <w:r>
        <w:rPr>
          <w:spacing w:val="10"/>
          <w:sz w:val="23"/>
          <w:szCs w:val="23"/>
        </w:rPr>
        <w:t>为防止样品在实物上或在涉及的记录和其他文件中发生混淆，本公司建立了样品或</w:t>
      </w:r>
      <w:r>
        <w:rPr>
          <w:spacing w:val="3"/>
          <w:sz w:val="23"/>
          <w:szCs w:val="23"/>
        </w:rPr>
        <w:t xml:space="preserve"> </w:t>
      </w:r>
      <w:r>
        <w:rPr>
          <w:spacing w:val="-5"/>
          <w:sz w:val="23"/>
          <w:szCs w:val="23"/>
        </w:rPr>
        <w:t>项目标识系统，对样品进行唯一性标识。必要时标明其“待检”、“检中”、“检毕”、</w:t>
      </w:r>
      <w:r>
        <w:rPr>
          <w:spacing w:val="3"/>
          <w:sz w:val="23"/>
          <w:szCs w:val="23"/>
        </w:rPr>
        <w:t xml:space="preserve"> </w:t>
      </w:r>
      <w:r>
        <w:rPr>
          <w:spacing w:val="12"/>
          <w:sz w:val="23"/>
          <w:szCs w:val="23"/>
        </w:rPr>
        <w:t>“留样”的状态。适用时，标识系统应包含物品群组的细分</w:t>
      </w:r>
      <w:r>
        <w:rPr>
          <w:spacing w:val="11"/>
          <w:sz w:val="23"/>
          <w:szCs w:val="23"/>
        </w:rPr>
        <w:t>和物品在本公司内外部</w:t>
      </w:r>
      <w:r>
        <w:rPr>
          <w:sz w:val="23"/>
          <w:szCs w:val="23"/>
        </w:rPr>
        <w:t xml:space="preserve"> </w:t>
      </w:r>
      <w:r>
        <w:rPr>
          <w:spacing w:val="12"/>
          <w:sz w:val="23"/>
          <w:szCs w:val="23"/>
        </w:rPr>
        <w:t>的传递。通常情况下，样品标识不应粘贴在容</w:t>
      </w:r>
      <w:r>
        <w:rPr>
          <w:spacing w:val="11"/>
          <w:sz w:val="23"/>
          <w:szCs w:val="23"/>
        </w:rPr>
        <w:t>易与盛装样品容器分离或易从样品脱</w:t>
      </w:r>
      <w:r>
        <w:rPr>
          <w:sz w:val="23"/>
          <w:szCs w:val="23"/>
        </w:rPr>
        <w:t xml:space="preserve"> </w:t>
      </w:r>
      <w:r>
        <w:rPr>
          <w:spacing w:val="3"/>
          <w:sz w:val="23"/>
          <w:szCs w:val="23"/>
        </w:rPr>
        <w:t>落的部件上（如容器盖</w:t>
      </w:r>
      <w:r>
        <w:rPr>
          <w:spacing w:val="10"/>
          <w:sz w:val="23"/>
          <w:szCs w:val="23"/>
        </w:rPr>
        <w:t>），</w:t>
      </w:r>
      <w:r>
        <w:rPr>
          <w:spacing w:val="3"/>
          <w:sz w:val="23"/>
          <w:szCs w:val="23"/>
        </w:rPr>
        <w:t>以免导致样品的混淆。</w:t>
      </w:r>
    </w:p>
    <w:p w14:paraId="2AA09CD0">
      <w:pPr>
        <w:pStyle w:val="2"/>
        <w:spacing w:before="186" w:line="353" w:lineRule="auto"/>
        <w:ind w:left="717" w:right="75" w:hanging="709"/>
        <w:rPr>
          <w:sz w:val="23"/>
          <w:szCs w:val="23"/>
        </w:rPr>
      </w:pPr>
      <w:r>
        <w:rPr>
          <w:rFonts w:ascii="Times New Roman" w:hAnsi="Times New Roman" w:eastAsia="Times New Roman" w:cs="Times New Roman"/>
          <w:spacing w:val="10"/>
          <w:sz w:val="23"/>
          <w:szCs w:val="23"/>
        </w:rPr>
        <w:t>7.4.3</w:t>
      </w:r>
      <w:r>
        <w:rPr>
          <w:rFonts w:ascii="Times New Roman" w:hAnsi="Times New Roman" w:eastAsia="Times New Roman" w:cs="Times New Roman"/>
          <w:spacing w:val="4"/>
          <w:sz w:val="23"/>
          <w:szCs w:val="23"/>
        </w:rPr>
        <w:t xml:space="preserve">    </w:t>
      </w:r>
      <w:r>
        <w:rPr>
          <w:spacing w:val="10"/>
          <w:sz w:val="23"/>
          <w:szCs w:val="23"/>
        </w:rPr>
        <w:t>样品管理员在接收样品时，应对样品情况进行检查，包括样品的数量、外观、特征</w:t>
      </w:r>
      <w:r>
        <w:rPr>
          <w:spacing w:val="3"/>
          <w:sz w:val="23"/>
          <w:szCs w:val="23"/>
        </w:rPr>
        <w:t xml:space="preserve"> </w:t>
      </w:r>
      <w:r>
        <w:rPr>
          <w:spacing w:val="4"/>
          <w:sz w:val="23"/>
          <w:szCs w:val="23"/>
        </w:rPr>
        <w:t>等，应记录异常情况或对检测方法中所述正常条件的偏离。如</w:t>
      </w:r>
      <w:r>
        <w:rPr>
          <w:spacing w:val="3"/>
          <w:sz w:val="23"/>
          <w:szCs w:val="23"/>
        </w:rPr>
        <w:t>发现样品或项目异常、</w:t>
      </w:r>
      <w:r>
        <w:rPr>
          <w:sz w:val="23"/>
          <w:szCs w:val="23"/>
        </w:rPr>
        <w:t xml:space="preserve"> </w:t>
      </w:r>
      <w:r>
        <w:rPr>
          <w:spacing w:val="11"/>
          <w:sz w:val="23"/>
          <w:szCs w:val="23"/>
        </w:rPr>
        <w:t>与规定条件的偏离、与委托内容不符、委托要求不明确或不详尽、对样品的适用性</w:t>
      </w:r>
      <w:r>
        <w:rPr>
          <w:spacing w:val="7"/>
          <w:sz w:val="23"/>
          <w:szCs w:val="23"/>
        </w:rPr>
        <w:t xml:space="preserve"> </w:t>
      </w:r>
      <w:r>
        <w:rPr>
          <w:spacing w:val="11"/>
          <w:sz w:val="23"/>
          <w:szCs w:val="23"/>
        </w:rPr>
        <w:t>持有怀疑时，或对样品是否有保密要求等，应及时记录，并向委托方或者送样人员</w:t>
      </w:r>
      <w:r>
        <w:rPr>
          <w:spacing w:val="13"/>
          <w:sz w:val="23"/>
          <w:szCs w:val="23"/>
        </w:rPr>
        <w:t xml:space="preserve"> </w:t>
      </w:r>
      <w:r>
        <w:rPr>
          <w:sz w:val="23"/>
          <w:szCs w:val="23"/>
        </w:rPr>
        <w:t>提出，取得进一步明确的说明，</w:t>
      </w:r>
      <w:r>
        <w:rPr>
          <w:spacing w:val="-69"/>
          <w:sz w:val="23"/>
          <w:szCs w:val="23"/>
        </w:rPr>
        <w:t xml:space="preserve"> </w:t>
      </w:r>
      <w:r>
        <w:rPr>
          <w:sz w:val="23"/>
          <w:szCs w:val="23"/>
        </w:rPr>
        <w:t>形成文件，并由委</w:t>
      </w:r>
      <w:r>
        <w:rPr>
          <w:spacing w:val="-1"/>
          <w:sz w:val="23"/>
          <w:szCs w:val="23"/>
        </w:rPr>
        <w:t>托方确认。适当时，</w:t>
      </w:r>
      <w:r>
        <w:rPr>
          <w:spacing w:val="34"/>
          <w:sz w:val="23"/>
          <w:szCs w:val="23"/>
        </w:rPr>
        <w:t xml:space="preserve"> </w:t>
      </w:r>
      <w:r>
        <w:rPr>
          <w:spacing w:val="-1"/>
          <w:sz w:val="23"/>
          <w:szCs w:val="23"/>
        </w:rPr>
        <w:t>本公司应在合</w:t>
      </w:r>
      <w:r>
        <w:rPr>
          <w:sz w:val="23"/>
          <w:szCs w:val="23"/>
        </w:rPr>
        <w:t xml:space="preserve"> </w:t>
      </w:r>
      <w:r>
        <w:rPr>
          <w:spacing w:val="11"/>
          <w:sz w:val="23"/>
          <w:szCs w:val="23"/>
        </w:rPr>
        <w:t>同评审时明确对样品的处理方式。当客户知道偏离了规定条件仍要求进行检测</w:t>
      </w:r>
      <w:r>
        <w:rPr>
          <w:spacing w:val="10"/>
          <w:sz w:val="23"/>
          <w:szCs w:val="23"/>
        </w:rPr>
        <w:t>时，</w:t>
      </w:r>
      <w:r>
        <w:rPr>
          <w:sz w:val="23"/>
          <w:szCs w:val="23"/>
        </w:rPr>
        <w:t xml:space="preserve"> </w:t>
      </w:r>
      <w:r>
        <w:rPr>
          <w:spacing w:val="8"/>
          <w:sz w:val="23"/>
          <w:szCs w:val="23"/>
        </w:rPr>
        <w:t>本公司应在报告中作出免责声明，并指出偏离可能影响的结果。</w:t>
      </w:r>
    </w:p>
    <w:p w14:paraId="1088F0AE">
      <w:pPr>
        <w:pStyle w:val="2"/>
        <w:spacing w:before="183" w:line="354" w:lineRule="auto"/>
        <w:ind w:left="717" w:right="76" w:hanging="709"/>
        <w:rPr>
          <w:sz w:val="23"/>
          <w:szCs w:val="23"/>
        </w:rPr>
      </w:pPr>
      <w:r>
        <w:rPr>
          <w:rFonts w:ascii="Times New Roman" w:hAnsi="Times New Roman" w:eastAsia="Times New Roman" w:cs="Times New Roman"/>
          <w:spacing w:val="10"/>
          <w:sz w:val="23"/>
          <w:szCs w:val="23"/>
        </w:rPr>
        <w:t>7.4.4</w:t>
      </w:r>
      <w:r>
        <w:rPr>
          <w:rFonts w:ascii="Times New Roman" w:hAnsi="Times New Roman" w:eastAsia="Times New Roman" w:cs="Times New Roman"/>
          <w:spacing w:val="3"/>
          <w:sz w:val="23"/>
          <w:szCs w:val="23"/>
        </w:rPr>
        <w:t xml:space="preserve">    </w:t>
      </w:r>
      <w:r>
        <w:rPr>
          <w:spacing w:val="10"/>
          <w:sz w:val="23"/>
          <w:szCs w:val="23"/>
        </w:rPr>
        <w:t>样品流转过程中，有关人员应检查确认样品标识，办理交接记录，接收者应遵守样</w:t>
      </w:r>
      <w:r>
        <w:rPr>
          <w:sz w:val="23"/>
          <w:szCs w:val="23"/>
        </w:rPr>
        <w:t xml:space="preserve"> </w:t>
      </w:r>
      <w:r>
        <w:rPr>
          <w:spacing w:val="5"/>
          <w:sz w:val="23"/>
          <w:szCs w:val="23"/>
        </w:rPr>
        <w:t>品的使用说明，对样品加以保护，避免样品发生退化、丢失或损坏</w:t>
      </w:r>
      <w:r>
        <w:rPr>
          <w:spacing w:val="4"/>
          <w:sz w:val="23"/>
          <w:szCs w:val="23"/>
        </w:rPr>
        <w:t>等意外现象。当样</w:t>
      </w:r>
      <w:r>
        <w:rPr>
          <w:sz w:val="23"/>
          <w:szCs w:val="23"/>
        </w:rPr>
        <w:t xml:space="preserve"> </w:t>
      </w:r>
      <w:r>
        <w:rPr>
          <w:spacing w:val="11"/>
          <w:sz w:val="23"/>
          <w:szCs w:val="23"/>
        </w:rPr>
        <w:t>品需要存放在规定的环境下储存、调整或养护时，样品管理员应保持、监控和记录</w:t>
      </w:r>
      <w:r>
        <w:rPr>
          <w:spacing w:val="7"/>
          <w:sz w:val="23"/>
          <w:szCs w:val="23"/>
        </w:rPr>
        <w:t xml:space="preserve"> </w:t>
      </w:r>
      <w:r>
        <w:rPr>
          <w:spacing w:val="5"/>
          <w:sz w:val="23"/>
          <w:szCs w:val="23"/>
        </w:rPr>
        <w:t>要求的环境条件，具体按照《设施与环境控制程序》执行。当一</w:t>
      </w:r>
      <w:r>
        <w:rPr>
          <w:spacing w:val="4"/>
          <w:sz w:val="23"/>
          <w:szCs w:val="23"/>
        </w:rPr>
        <w:t>个检测样品或其一部</w:t>
      </w:r>
      <w:r>
        <w:rPr>
          <w:sz w:val="23"/>
          <w:szCs w:val="23"/>
        </w:rPr>
        <w:t xml:space="preserve"> </w:t>
      </w:r>
      <w:r>
        <w:rPr>
          <w:spacing w:val="11"/>
          <w:sz w:val="23"/>
          <w:szCs w:val="23"/>
        </w:rPr>
        <w:t>分需要安全保护时，本公司应对存放和安全做出安排，以保护该样品或其有关部分</w:t>
      </w:r>
      <w:r>
        <w:rPr>
          <w:spacing w:val="13"/>
          <w:sz w:val="23"/>
          <w:szCs w:val="23"/>
        </w:rPr>
        <w:t xml:space="preserve"> </w:t>
      </w:r>
      <w:r>
        <w:rPr>
          <w:spacing w:val="11"/>
          <w:sz w:val="23"/>
          <w:szCs w:val="23"/>
        </w:rPr>
        <w:t>的状态和完整性。对于客户样品有关资料和信息的保护，严格按照《保护机密信息</w:t>
      </w:r>
      <w:r>
        <w:rPr>
          <w:spacing w:val="8"/>
          <w:sz w:val="23"/>
          <w:szCs w:val="23"/>
        </w:rPr>
        <w:t xml:space="preserve"> </w:t>
      </w:r>
      <w:r>
        <w:rPr>
          <w:spacing w:val="4"/>
          <w:sz w:val="23"/>
          <w:szCs w:val="23"/>
        </w:rPr>
        <w:t>和所有权程序》执行。</w:t>
      </w:r>
    </w:p>
    <w:p w14:paraId="6DD7B55E">
      <w:pPr>
        <w:pStyle w:val="2"/>
        <w:spacing w:before="186" w:line="227" w:lineRule="auto"/>
        <w:ind w:left="8"/>
        <w:rPr>
          <w:sz w:val="23"/>
          <w:szCs w:val="23"/>
        </w:rPr>
      </w:pPr>
      <w:r>
        <w:rPr>
          <w:rFonts w:ascii="Times New Roman" w:hAnsi="Times New Roman" w:eastAsia="Times New Roman" w:cs="Times New Roman"/>
          <w:spacing w:val="4"/>
          <w:sz w:val="23"/>
          <w:szCs w:val="23"/>
        </w:rPr>
        <w:t xml:space="preserve">7.4.5    </w:t>
      </w:r>
      <w:r>
        <w:rPr>
          <w:spacing w:val="4"/>
          <w:sz w:val="23"/>
          <w:szCs w:val="23"/>
        </w:rPr>
        <w:t>支持性文件</w:t>
      </w:r>
    </w:p>
    <w:p w14:paraId="2F82056B">
      <w:pPr>
        <w:spacing w:line="227" w:lineRule="auto"/>
        <w:rPr>
          <w:sz w:val="23"/>
          <w:szCs w:val="23"/>
        </w:rPr>
        <w:sectPr>
          <w:headerReference r:id="rId32" w:type="default"/>
          <w:pgSz w:w="12243" w:h="15843"/>
          <w:pgMar w:top="2474" w:right="1338" w:bottom="400" w:left="1418" w:header="566" w:footer="0" w:gutter="0"/>
          <w:cols w:space="720" w:num="1"/>
        </w:sectPr>
      </w:pPr>
    </w:p>
    <w:p w14:paraId="168C6B74">
      <w:pPr>
        <w:spacing w:line="166" w:lineRule="exact"/>
      </w:pPr>
    </w:p>
    <w:tbl>
      <w:tblPr>
        <w:tblStyle w:val="5"/>
        <w:tblW w:w="9326" w:type="dxa"/>
        <w:tblInd w:w="12" w:type="dxa"/>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Layout w:type="fixed"/>
        <w:tblCellMar>
          <w:top w:w="0" w:type="dxa"/>
          <w:left w:w="0" w:type="dxa"/>
          <w:bottom w:w="0" w:type="dxa"/>
          <w:right w:w="0" w:type="dxa"/>
        </w:tblCellMar>
      </w:tblPr>
      <w:tblGrid>
        <w:gridCol w:w="5355"/>
        <w:gridCol w:w="1414"/>
        <w:gridCol w:w="2557"/>
      </w:tblGrid>
      <w:tr w14:paraId="21CAFF50">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54" w:hRule="atLeast"/>
        </w:trPr>
        <w:tc>
          <w:tcPr>
            <w:tcW w:w="5355" w:type="dxa"/>
            <w:vMerge w:val="restart"/>
            <w:tcBorders>
              <w:bottom w:val="nil"/>
            </w:tcBorders>
            <w:vAlign w:val="top"/>
          </w:tcPr>
          <w:p w14:paraId="4B605BC8">
            <w:pPr>
              <w:spacing w:before="317" w:line="428" w:lineRule="auto"/>
              <w:ind w:left="1957" w:right="1179" w:hanging="772"/>
              <w:rPr>
                <w:rFonts w:ascii="宋体" w:hAnsi="宋体" w:eastAsia="宋体" w:cs="宋体"/>
                <w:sz w:val="35"/>
                <w:szCs w:val="35"/>
              </w:rPr>
            </w:pPr>
            <w:r>
              <w:rPr>
                <w:rFonts w:ascii="宋体" w:hAnsi="宋体" w:eastAsia="宋体" w:cs="宋体"/>
                <w:b/>
                <w:bCs/>
                <w:sz w:val="31"/>
                <w:szCs w:val="31"/>
              </w:rPr>
              <w:t>XXXXXX</w:t>
            </w:r>
            <w:r>
              <w:rPr>
                <w:rFonts w:ascii="宋体" w:hAnsi="宋体" w:eastAsia="宋体" w:cs="宋体"/>
                <w:spacing w:val="-57"/>
                <w:sz w:val="31"/>
                <w:szCs w:val="31"/>
              </w:rPr>
              <w:t xml:space="preserve"> </w:t>
            </w:r>
            <w:r>
              <w:rPr>
                <w:rFonts w:ascii="宋体" w:hAnsi="宋体" w:eastAsia="宋体" w:cs="宋体"/>
                <w:b/>
                <w:bCs/>
                <w:spacing w:val="6"/>
                <w:sz w:val="31"/>
                <w:szCs w:val="31"/>
              </w:rPr>
              <w:t>检测有限公司</w:t>
            </w:r>
            <w:r>
              <w:rPr>
                <w:rFonts w:ascii="宋体" w:hAnsi="宋体" w:eastAsia="宋体" w:cs="宋体"/>
                <w:sz w:val="31"/>
                <w:szCs w:val="31"/>
              </w:rPr>
              <w:t xml:space="preserve"> </w:t>
            </w:r>
            <w:r>
              <w:rPr>
                <w:rFonts w:ascii="宋体" w:hAnsi="宋体" w:eastAsia="宋体" w:cs="宋体"/>
                <w:b/>
                <w:bCs/>
                <w:spacing w:val="3"/>
                <w:sz w:val="35"/>
                <w:szCs w:val="35"/>
              </w:rPr>
              <w:t>质量手册</w:t>
            </w:r>
          </w:p>
        </w:tc>
        <w:tc>
          <w:tcPr>
            <w:tcW w:w="1414" w:type="dxa"/>
            <w:vAlign w:val="top"/>
          </w:tcPr>
          <w:p w14:paraId="35DBB82D">
            <w:pPr>
              <w:spacing w:before="153" w:line="227" w:lineRule="auto"/>
              <w:ind w:left="288"/>
              <w:rPr>
                <w:rFonts w:ascii="宋体" w:hAnsi="宋体" w:eastAsia="宋体" w:cs="宋体"/>
                <w:sz w:val="23"/>
                <w:szCs w:val="23"/>
              </w:rPr>
            </w:pPr>
            <w:r>
              <w:rPr>
                <w:rFonts w:ascii="宋体" w:hAnsi="宋体" w:eastAsia="宋体" w:cs="宋体"/>
                <w:b/>
                <w:bCs/>
                <w:spacing w:val="5"/>
                <w:sz w:val="23"/>
                <w:szCs w:val="23"/>
              </w:rPr>
              <w:t>文件编号</w:t>
            </w:r>
          </w:p>
        </w:tc>
        <w:tc>
          <w:tcPr>
            <w:tcW w:w="2557" w:type="dxa"/>
            <w:vAlign w:val="top"/>
          </w:tcPr>
          <w:p w14:paraId="25C0E83E">
            <w:pPr>
              <w:spacing w:before="166" w:line="220" w:lineRule="auto"/>
              <w:ind w:left="237"/>
              <w:rPr>
                <w:rFonts w:ascii="宋体" w:hAnsi="宋体" w:eastAsia="宋体" w:cs="宋体"/>
                <w:sz w:val="23"/>
                <w:szCs w:val="23"/>
              </w:rPr>
            </w:pPr>
            <w:r>
              <w:rPr>
                <w:rFonts w:ascii="宋体" w:hAnsi="宋体" w:eastAsia="宋体" w:cs="宋体"/>
                <w:b/>
                <w:bCs/>
                <w:sz w:val="23"/>
                <w:szCs w:val="23"/>
              </w:rPr>
              <w:t>SZQM</w:t>
            </w:r>
            <w:r>
              <w:rPr>
                <w:rFonts w:ascii="宋体" w:hAnsi="宋体" w:eastAsia="宋体" w:cs="宋体"/>
                <w:b/>
                <w:bCs/>
                <w:spacing w:val="5"/>
                <w:sz w:val="23"/>
                <w:szCs w:val="23"/>
              </w:rPr>
              <w:t>-01</w:t>
            </w:r>
          </w:p>
        </w:tc>
      </w:tr>
      <w:tr w14:paraId="61081689">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9" w:hRule="atLeast"/>
        </w:trPr>
        <w:tc>
          <w:tcPr>
            <w:tcW w:w="5355" w:type="dxa"/>
            <w:vMerge w:val="continue"/>
            <w:tcBorders>
              <w:top w:val="nil"/>
              <w:bottom w:val="nil"/>
            </w:tcBorders>
            <w:vAlign w:val="top"/>
          </w:tcPr>
          <w:p w14:paraId="1F46E7DA">
            <w:pPr>
              <w:pStyle w:val="6"/>
            </w:pPr>
          </w:p>
        </w:tc>
        <w:tc>
          <w:tcPr>
            <w:tcW w:w="1414" w:type="dxa"/>
            <w:vAlign w:val="top"/>
          </w:tcPr>
          <w:p w14:paraId="340102C8">
            <w:pPr>
              <w:spacing w:before="144" w:line="227" w:lineRule="auto"/>
              <w:ind w:left="347"/>
              <w:rPr>
                <w:rFonts w:ascii="宋体" w:hAnsi="宋体" w:eastAsia="宋体" w:cs="宋体"/>
                <w:sz w:val="23"/>
                <w:szCs w:val="23"/>
              </w:rPr>
            </w:pPr>
            <w:r>
              <w:rPr>
                <w:rFonts w:ascii="宋体" w:hAnsi="宋体" w:eastAsia="宋体" w:cs="宋体"/>
                <w:b/>
                <w:bCs/>
                <w:spacing w:val="-3"/>
                <w:sz w:val="23"/>
                <w:szCs w:val="23"/>
              </w:rPr>
              <w:t>版</w:t>
            </w:r>
            <w:r>
              <w:rPr>
                <w:rFonts w:ascii="宋体" w:hAnsi="宋体" w:eastAsia="宋体" w:cs="宋体"/>
                <w:spacing w:val="11"/>
                <w:sz w:val="23"/>
                <w:szCs w:val="23"/>
              </w:rPr>
              <w:t xml:space="preserve">   </w:t>
            </w:r>
            <w:r>
              <w:rPr>
                <w:rFonts w:ascii="宋体" w:hAnsi="宋体" w:eastAsia="宋体" w:cs="宋体"/>
                <w:b/>
                <w:bCs/>
                <w:spacing w:val="-3"/>
                <w:sz w:val="23"/>
                <w:szCs w:val="23"/>
              </w:rPr>
              <w:t>次</w:t>
            </w:r>
          </w:p>
        </w:tc>
        <w:tc>
          <w:tcPr>
            <w:tcW w:w="2557" w:type="dxa"/>
            <w:vAlign w:val="top"/>
          </w:tcPr>
          <w:p w14:paraId="1DEF123E">
            <w:pPr>
              <w:spacing w:before="144" w:line="227" w:lineRule="auto"/>
              <w:ind w:left="236"/>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25"/>
                <w:sz w:val="23"/>
                <w:szCs w:val="23"/>
              </w:rPr>
              <w:t xml:space="preserve"> </w:t>
            </w:r>
            <w:r>
              <w:rPr>
                <w:rFonts w:ascii="宋体" w:hAnsi="宋体" w:eastAsia="宋体" w:cs="宋体"/>
                <w:b/>
                <w:bCs/>
                <w:spacing w:val="-4"/>
                <w:sz w:val="23"/>
                <w:szCs w:val="23"/>
              </w:rPr>
              <w:t>1</w:t>
            </w:r>
            <w:r>
              <w:rPr>
                <w:rFonts w:ascii="宋体" w:hAnsi="宋体" w:eastAsia="宋体" w:cs="宋体"/>
                <w:spacing w:val="-44"/>
                <w:sz w:val="23"/>
                <w:szCs w:val="23"/>
              </w:rPr>
              <w:t xml:space="preserve"> </w:t>
            </w:r>
            <w:r>
              <w:rPr>
                <w:rFonts w:ascii="宋体" w:hAnsi="宋体" w:eastAsia="宋体" w:cs="宋体"/>
                <w:b/>
                <w:bCs/>
                <w:spacing w:val="-4"/>
                <w:sz w:val="23"/>
                <w:szCs w:val="23"/>
              </w:rPr>
              <w:t>版</w:t>
            </w:r>
            <w:r>
              <w:rPr>
                <w:rFonts w:ascii="宋体" w:hAnsi="宋体" w:eastAsia="宋体" w:cs="宋体"/>
                <w:spacing w:val="16"/>
                <w:sz w:val="23"/>
                <w:szCs w:val="23"/>
              </w:rPr>
              <w:t xml:space="preserve"> </w:t>
            </w:r>
            <w:r>
              <w:rPr>
                <w:rFonts w:ascii="宋体" w:hAnsi="宋体" w:eastAsia="宋体" w:cs="宋体"/>
                <w:b/>
                <w:bCs/>
                <w:spacing w:val="-4"/>
                <w:sz w:val="23"/>
                <w:szCs w:val="23"/>
              </w:rPr>
              <w:t>第</w:t>
            </w:r>
            <w:r>
              <w:rPr>
                <w:rFonts w:ascii="宋体" w:hAnsi="宋体" w:eastAsia="宋体" w:cs="宋体"/>
                <w:spacing w:val="-41"/>
                <w:sz w:val="23"/>
                <w:szCs w:val="23"/>
              </w:rPr>
              <w:t xml:space="preserve"> </w:t>
            </w:r>
            <w:r>
              <w:rPr>
                <w:rFonts w:ascii="宋体" w:hAnsi="宋体" w:eastAsia="宋体" w:cs="宋体"/>
                <w:b/>
                <w:bCs/>
                <w:spacing w:val="-4"/>
                <w:sz w:val="23"/>
                <w:szCs w:val="23"/>
              </w:rPr>
              <w:t>0</w:t>
            </w:r>
            <w:r>
              <w:rPr>
                <w:rFonts w:ascii="宋体" w:hAnsi="宋体" w:eastAsia="宋体" w:cs="宋体"/>
                <w:spacing w:val="-39"/>
                <w:sz w:val="23"/>
                <w:szCs w:val="23"/>
              </w:rPr>
              <w:t xml:space="preserve"> </w:t>
            </w:r>
            <w:r>
              <w:rPr>
                <w:rFonts w:ascii="宋体" w:hAnsi="宋体" w:eastAsia="宋体" w:cs="宋体"/>
                <w:b/>
                <w:bCs/>
                <w:spacing w:val="-4"/>
                <w:sz w:val="23"/>
                <w:szCs w:val="23"/>
              </w:rPr>
              <w:t>次修订</w:t>
            </w:r>
          </w:p>
        </w:tc>
      </w:tr>
      <w:tr w14:paraId="2133D7F6">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8" w:hRule="atLeast"/>
        </w:trPr>
        <w:tc>
          <w:tcPr>
            <w:tcW w:w="5355" w:type="dxa"/>
            <w:vMerge w:val="continue"/>
            <w:tcBorders>
              <w:top w:val="nil"/>
              <w:bottom w:val="nil"/>
            </w:tcBorders>
            <w:vAlign w:val="top"/>
          </w:tcPr>
          <w:p w14:paraId="49F80D58">
            <w:pPr>
              <w:pStyle w:val="6"/>
            </w:pPr>
          </w:p>
        </w:tc>
        <w:tc>
          <w:tcPr>
            <w:tcW w:w="1414" w:type="dxa"/>
            <w:vAlign w:val="top"/>
          </w:tcPr>
          <w:p w14:paraId="2ED5AD49">
            <w:pPr>
              <w:spacing w:before="148" w:line="224" w:lineRule="auto"/>
              <w:ind w:left="352"/>
              <w:rPr>
                <w:rFonts w:ascii="宋体" w:hAnsi="宋体" w:eastAsia="宋体" w:cs="宋体"/>
                <w:sz w:val="23"/>
                <w:szCs w:val="23"/>
              </w:rPr>
            </w:pPr>
            <w:r>
              <w:rPr>
                <w:rFonts w:ascii="宋体" w:hAnsi="宋体" w:eastAsia="宋体" w:cs="宋体"/>
                <w:b/>
                <w:bCs/>
                <w:spacing w:val="-5"/>
                <w:sz w:val="23"/>
                <w:szCs w:val="23"/>
              </w:rPr>
              <w:t>页</w:t>
            </w:r>
            <w:r>
              <w:rPr>
                <w:rFonts w:ascii="宋体" w:hAnsi="宋体" w:eastAsia="宋体" w:cs="宋体"/>
                <w:spacing w:val="8"/>
                <w:sz w:val="23"/>
                <w:szCs w:val="23"/>
              </w:rPr>
              <w:t xml:space="preserve">   </w:t>
            </w:r>
            <w:r>
              <w:rPr>
                <w:rFonts w:ascii="宋体" w:hAnsi="宋体" w:eastAsia="宋体" w:cs="宋体"/>
                <w:b/>
                <w:bCs/>
                <w:spacing w:val="-5"/>
                <w:sz w:val="23"/>
                <w:szCs w:val="23"/>
              </w:rPr>
              <w:t>码</w:t>
            </w:r>
          </w:p>
        </w:tc>
        <w:tc>
          <w:tcPr>
            <w:tcW w:w="2557" w:type="dxa"/>
            <w:vAlign w:val="top"/>
          </w:tcPr>
          <w:p w14:paraId="6BAB4014">
            <w:pPr>
              <w:spacing w:before="148" w:line="224" w:lineRule="auto"/>
              <w:ind w:left="236"/>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17"/>
                <w:sz w:val="23"/>
                <w:szCs w:val="23"/>
              </w:rPr>
              <w:t xml:space="preserve"> </w:t>
            </w:r>
            <w:r>
              <w:rPr>
                <w:rFonts w:ascii="宋体" w:hAnsi="宋体" w:eastAsia="宋体" w:cs="宋体"/>
                <w:b/>
                <w:bCs/>
                <w:spacing w:val="-4"/>
                <w:sz w:val="23"/>
                <w:szCs w:val="23"/>
              </w:rPr>
              <w:t>X</w:t>
            </w:r>
            <w:r>
              <w:rPr>
                <w:rFonts w:ascii="宋体" w:hAnsi="宋体" w:eastAsia="宋体" w:cs="宋体"/>
                <w:spacing w:val="22"/>
                <w:sz w:val="23"/>
                <w:szCs w:val="23"/>
              </w:rPr>
              <w:t xml:space="preserve"> </w:t>
            </w:r>
            <w:r>
              <w:rPr>
                <w:rFonts w:ascii="宋体" w:hAnsi="宋体" w:eastAsia="宋体" w:cs="宋体"/>
                <w:b/>
                <w:bCs/>
                <w:spacing w:val="-4"/>
                <w:sz w:val="23"/>
                <w:szCs w:val="23"/>
              </w:rPr>
              <w:t>页</w:t>
            </w:r>
            <w:r>
              <w:rPr>
                <w:rFonts w:ascii="宋体" w:hAnsi="宋体" w:eastAsia="宋体" w:cs="宋体"/>
                <w:spacing w:val="14"/>
                <w:sz w:val="23"/>
                <w:szCs w:val="23"/>
              </w:rPr>
              <w:t xml:space="preserve"> </w:t>
            </w:r>
            <w:r>
              <w:rPr>
                <w:rFonts w:ascii="宋体" w:hAnsi="宋体" w:eastAsia="宋体" w:cs="宋体"/>
                <w:b/>
                <w:bCs/>
                <w:spacing w:val="-4"/>
                <w:sz w:val="23"/>
                <w:szCs w:val="23"/>
              </w:rPr>
              <w:t>共</w:t>
            </w:r>
            <w:r>
              <w:rPr>
                <w:rFonts w:ascii="宋体" w:hAnsi="宋体" w:eastAsia="宋体" w:cs="宋体"/>
                <w:spacing w:val="13"/>
                <w:sz w:val="23"/>
                <w:szCs w:val="23"/>
              </w:rPr>
              <w:t xml:space="preserve"> </w:t>
            </w:r>
            <w:r>
              <w:rPr>
                <w:rFonts w:ascii="宋体" w:hAnsi="宋体" w:eastAsia="宋体" w:cs="宋体"/>
                <w:b/>
                <w:bCs/>
                <w:spacing w:val="-4"/>
                <w:sz w:val="23"/>
                <w:szCs w:val="23"/>
              </w:rPr>
              <w:t>X</w:t>
            </w:r>
            <w:r>
              <w:rPr>
                <w:rFonts w:ascii="宋体" w:hAnsi="宋体" w:eastAsia="宋体" w:cs="宋体"/>
                <w:spacing w:val="21"/>
                <w:sz w:val="23"/>
                <w:szCs w:val="23"/>
              </w:rPr>
              <w:t xml:space="preserve"> </w:t>
            </w:r>
            <w:r>
              <w:rPr>
                <w:rFonts w:ascii="宋体" w:hAnsi="宋体" w:eastAsia="宋体" w:cs="宋体"/>
                <w:b/>
                <w:bCs/>
                <w:spacing w:val="-4"/>
                <w:sz w:val="23"/>
                <w:szCs w:val="23"/>
              </w:rPr>
              <w:t>页</w:t>
            </w:r>
          </w:p>
        </w:tc>
      </w:tr>
      <w:tr w14:paraId="22D2C225">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52" w:hRule="atLeast"/>
        </w:trPr>
        <w:tc>
          <w:tcPr>
            <w:tcW w:w="5355" w:type="dxa"/>
            <w:vMerge w:val="continue"/>
            <w:tcBorders>
              <w:top w:val="nil"/>
            </w:tcBorders>
            <w:vAlign w:val="top"/>
          </w:tcPr>
          <w:p w14:paraId="40501E7E">
            <w:pPr>
              <w:pStyle w:val="6"/>
            </w:pPr>
          </w:p>
        </w:tc>
        <w:tc>
          <w:tcPr>
            <w:tcW w:w="1414" w:type="dxa"/>
            <w:vAlign w:val="top"/>
          </w:tcPr>
          <w:p w14:paraId="2CD67447">
            <w:pPr>
              <w:spacing w:before="156" w:line="228" w:lineRule="auto"/>
              <w:ind w:left="292"/>
              <w:rPr>
                <w:rFonts w:ascii="宋体" w:hAnsi="宋体" w:eastAsia="宋体" w:cs="宋体"/>
                <w:sz w:val="23"/>
                <w:szCs w:val="23"/>
              </w:rPr>
            </w:pPr>
            <w:r>
              <w:rPr>
                <w:rFonts w:ascii="宋体" w:hAnsi="宋体" w:eastAsia="宋体" w:cs="宋体"/>
                <w:b/>
                <w:bCs/>
                <w:spacing w:val="4"/>
                <w:sz w:val="23"/>
                <w:szCs w:val="23"/>
              </w:rPr>
              <w:t>实施日期</w:t>
            </w:r>
          </w:p>
        </w:tc>
        <w:tc>
          <w:tcPr>
            <w:tcW w:w="2557" w:type="dxa"/>
            <w:vAlign w:val="top"/>
          </w:tcPr>
          <w:p w14:paraId="26E603FB">
            <w:pPr>
              <w:spacing w:before="169" w:line="219" w:lineRule="auto"/>
              <w:ind w:left="239"/>
              <w:rPr>
                <w:rFonts w:hint="eastAsia" w:ascii="宋体" w:hAnsi="宋体" w:eastAsia="宋体" w:cs="宋体"/>
                <w:sz w:val="23"/>
                <w:szCs w:val="23"/>
                <w:lang w:eastAsia="zh-CN"/>
              </w:rPr>
            </w:pPr>
            <w:r>
              <w:rPr>
                <w:rFonts w:hint="eastAsia" w:ascii="宋体" w:hAnsi="宋体" w:eastAsia="宋体" w:cs="宋体"/>
                <w:b/>
                <w:bCs/>
                <w:spacing w:val="2"/>
                <w:sz w:val="23"/>
                <w:szCs w:val="23"/>
                <w:lang w:eastAsia="zh-CN"/>
              </w:rPr>
              <w:t>2025-02-01</w:t>
            </w:r>
          </w:p>
        </w:tc>
      </w:tr>
    </w:tbl>
    <w:sdt>
      <w:sdtPr>
        <w:rPr>
          <w:rFonts w:ascii="Arial" w:hAnsi="Arial" w:eastAsia="Arial" w:cs="Arial"/>
          <w:sz w:val="21"/>
          <w:szCs w:val="21"/>
        </w:rPr>
        <w:id w:val="147451325"/>
        <w:docPartObj>
          <w:docPartGallery w:val="Table of Contents"/>
          <w:docPartUnique/>
        </w:docPartObj>
      </w:sdtPr>
      <w:sdtEndPr>
        <w:rPr>
          <w:rFonts w:ascii="宋体" w:hAnsi="宋体" w:eastAsia="宋体" w:cs="宋体"/>
          <w:sz w:val="23"/>
          <w:szCs w:val="23"/>
        </w:rPr>
      </w:sdtEndPr>
      <w:sdtContent>
        <w:p w14:paraId="484AB42E">
          <w:pPr>
            <w:pStyle w:val="2"/>
            <w:spacing w:before="244" w:line="227" w:lineRule="auto"/>
            <w:ind w:left="723"/>
            <w:rPr>
              <w:sz w:val="23"/>
              <w:szCs w:val="23"/>
            </w:rPr>
          </w:pPr>
          <w:r>
            <w:rPr>
              <w:sz w:val="23"/>
              <w:szCs w:val="23"/>
            </w:rPr>
            <w:t>《保护机密信息和所有权程序》</w:t>
          </w:r>
          <w:r>
            <w:rPr>
              <w:spacing w:val="9"/>
              <w:sz w:val="23"/>
              <w:szCs w:val="23"/>
            </w:rPr>
            <w:t xml:space="preserve">         </w:t>
          </w:r>
          <w:r>
            <w:rPr>
              <w:sz w:val="23"/>
              <w:szCs w:val="23"/>
            </w:rPr>
            <w:t>CX-</w:t>
          </w:r>
          <w:r>
            <w:fldChar w:fldCharType="begin"/>
          </w:r>
          <w:r>
            <w:instrText xml:space="preserve"> HYPERLINK \l "bookmark30" </w:instrText>
          </w:r>
          <w:r>
            <w:fldChar w:fldCharType="separate"/>
          </w:r>
          <w:r>
            <w:rPr>
              <w:sz w:val="23"/>
              <w:szCs w:val="23"/>
            </w:rPr>
            <w:t>0</w:t>
          </w:r>
          <w:r>
            <w:rPr>
              <w:sz w:val="23"/>
              <w:szCs w:val="23"/>
            </w:rPr>
            <w:fldChar w:fldCharType="end"/>
          </w:r>
          <w:r>
            <w:rPr>
              <w:sz w:val="23"/>
              <w:szCs w:val="23"/>
            </w:rPr>
            <w:t>2</w:t>
          </w:r>
        </w:p>
        <w:p w14:paraId="3E61F806">
          <w:pPr>
            <w:pStyle w:val="2"/>
            <w:spacing w:before="185" w:line="228" w:lineRule="auto"/>
            <w:ind w:left="735"/>
            <w:rPr>
              <w:sz w:val="23"/>
              <w:szCs w:val="23"/>
            </w:rPr>
          </w:pPr>
          <w:r>
            <w:rPr>
              <w:spacing w:val="1"/>
              <w:sz w:val="23"/>
              <w:szCs w:val="23"/>
            </w:rPr>
            <w:t>《设施和环境控制程序》</w:t>
          </w:r>
          <w:r>
            <w:rPr>
              <w:spacing w:val="4"/>
              <w:sz w:val="23"/>
              <w:szCs w:val="23"/>
            </w:rPr>
            <w:t xml:space="preserve">               </w:t>
          </w:r>
          <w:r>
            <w:rPr>
              <w:sz w:val="23"/>
              <w:szCs w:val="23"/>
            </w:rPr>
            <w:t>CX</w:t>
          </w:r>
          <w:r>
            <w:rPr>
              <w:spacing w:val="1"/>
              <w:sz w:val="23"/>
              <w:szCs w:val="23"/>
            </w:rPr>
            <w:t>-</w:t>
          </w:r>
          <w:r>
            <w:fldChar w:fldCharType="begin"/>
          </w:r>
          <w:r>
            <w:instrText xml:space="preserve"> HYPERLINK \l "bookmark31" </w:instrText>
          </w:r>
          <w:r>
            <w:fldChar w:fldCharType="separate"/>
          </w:r>
          <w:r>
            <w:rPr>
              <w:spacing w:val="1"/>
              <w:sz w:val="23"/>
              <w:szCs w:val="23"/>
            </w:rPr>
            <w:t>0</w:t>
          </w:r>
          <w:r>
            <w:rPr>
              <w:spacing w:val="1"/>
              <w:sz w:val="23"/>
              <w:szCs w:val="23"/>
            </w:rPr>
            <w:fldChar w:fldCharType="end"/>
          </w:r>
          <w:r>
            <w:rPr>
              <w:spacing w:val="1"/>
              <w:sz w:val="23"/>
              <w:szCs w:val="23"/>
            </w:rPr>
            <w:t>6</w:t>
          </w:r>
        </w:p>
        <w:p w14:paraId="44E54170">
          <w:pPr>
            <w:pStyle w:val="2"/>
            <w:spacing w:before="181" w:line="227" w:lineRule="auto"/>
            <w:ind w:left="723"/>
            <w:rPr>
              <w:sz w:val="23"/>
              <w:szCs w:val="23"/>
            </w:rPr>
          </w:pPr>
          <w:r>
            <w:rPr>
              <w:spacing w:val="1"/>
              <w:sz w:val="23"/>
              <w:szCs w:val="23"/>
            </w:rPr>
            <w:t>《样品管理程序》</w:t>
          </w:r>
          <w:r>
            <w:rPr>
              <w:spacing w:val="3"/>
              <w:sz w:val="23"/>
              <w:szCs w:val="23"/>
            </w:rPr>
            <w:t xml:space="preserve">                     </w:t>
          </w:r>
          <w:r>
            <w:rPr>
              <w:sz w:val="23"/>
              <w:szCs w:val="23"/>
            </w:rPr>
            <w:t>CX</w:t>
          </w:r>
          <w:r>
            <w:rPr>
              <w:spacing w:val="1"/>
              <w:sz w:val="23"/>
              <w:szCs w:val="23"/>
            </w:rPr>
            <w:t>-</w:t>
          </w:r>
          <w:r>
            <w:fldChar w:fldCharType="begin"/>
          </w:r>
          <w:r>
            <w:instrText xml:space="preserve"> HYPERLINK \l "bookmark32" </w:instrText>
          </w:r>
          <w:r>
            <w:fldChar w:fldCharType="separate"/>
          </w:r>
          <w:r>
            <w:rPr>
              <w:spacing w:val="1"/>
              <w:sz w:val="23"/>
              <w:szCs w:val="23"/>
            </w:rPr>
            <w:t>18</w:t>
          </w:r>
          <w:r>
            <w:rPr>
              <w:spacing w:val="1"/>
              <w:sz w:val="23"/>
              <w:szCs w:val="23"/>
            </w:rPr>
            <w:fldChar w:fldCharType="end"/>
          </w:r>
        </w:p>
      </w:sdtContent>
    </w:sdt>
    <w:p w14:paraId="553E3A0D">
      <w:pPr>
        <w:spacing w:line="227" w:lineRule="auto"/>
        <w:rPr>
          <w:sz w:val="23"/>
          <w:szCs w:val="23"/>
        </w:rPr>
        <w:sectPr>
          <w:headerReference r:id="rId33" w:type="default"/>
          <w:pgSz w:w="12243" w:h="15843"/>
          <w:pgMar w:top="400" w:right="1471" w:bottom="400" w:left="1418" w:header="0" w:footer="0" w:gutter="0"/>
          <w:cols w:space="720" w:num="1"/>
        </w:sectPr>
      </w:pPr>
    </w:p>
    <w:p w14:paraId="0D1C3BB9">
      <w:pPr>
        <w:pStyle w:val="2"/>
        <w:spacing w:before="245" w:line="227" w:lineRule="auto"/>
        <w:ind w:left="8"/>
        <w:outlineLvl w:val="1"/>
        <w:rPr>
          <w:sz w:val="23"/>
          <w:szCs w:val="23"/>
        </w:rPr>
      </w:pPr>
      <w:r>
        <w:rPr>
          <w:rFonts w:ascii="Times New Roman" w:hAnsi="Times New Roman" w:eastAsia="Times New Roman" w:cs="Times New Roman"/>
          <w:b/>
          <w:bCs/>
          <w:spacing w:val="4"/>
          <w:sz w:val="23"/>
          <w:szCs w:val="23"/>
        </w:rPr>
        <w:t>7.5</w:t>
      </w:r>
      <w:r>
        <w:rPr>
          <w:rFonts w:ascii="Times New Roman" w:hAnsi="Times New Roman" w:eastAsia="Times New Roman" w:cs="Times New Roman"/>
          <w:b/>
          <w:bCs/>
          <w:spacing w:val="11"/>
          <w:sz w:val="23"/>
          <w:szCs w:val="23"/>
        </w:rPr>
        <w:t xml:space="preserve">    </w:t>
      </w:r>
      <w:r>
        <w:rPr>
          <w:b/>
          <w:bCs/>
          <w:spacing w:val="4"/>
          <w:sz w:val="23"/>
          <w:szCs w:val="23"/>
        </w:rPr>
        <w:t>技术记录</w:t>
      </w:r>
    </w:p>
    <w:p w14:paraId="11B7279D">
      <w:pPr>
        <w:pStyle w:val="2"/>
        <w:spacing w:before="185" w:line="227" w:lineRule="auto"/>
        <w:ind w:left="8"/>
        <w:rPr>
          <w:sz w:val="23"/>
          <w:szCs w:val="23"/>
        </w:rPr>
      </w:pPr>
      <w:r>
        <w:rPr>
          <w:rFonts w:ascii="Times New Roman" w:hAnsi="Times New Roman" w:eastAsia="Times New Roman" w:cs="Times New Roman"/>
          <w:spacing w:val="5"/>
          <w:sz w:val="23"/>
          <w:szCs w:val="23"/>
        </w:rPr>
        <w:t>7.5.1</w:t>
      </w:r>
      <w:r>
        <w:rPr>
          <w:rFonts w:ascii="Times New Roman" w:hAnsi="Times New Roman" w:eastAsia="Times New Roman" w:cs="Times New Roman"/>
          <w:spacing w:val="7"/>
          <w:sz w:val="23"/>
          <w:szCs w:val="23"/>
        </w:rPr>
        <w:t xml:space="preserve">      </w:t>
      </w:r>
      <w:r>
        <w:rPr>
          <w:spacing w:val="5"/>
          <w:sz w:val="23"/>
          <w:szCs w:val="23"/>
        </w:rPr>
        <w:t>技术记录要求</w:t>
      </w:r>
    </w:p>
    <w:p w14:paraId="38CF0D38">
      <w:pPr>
        <w:pStyle w:val="2"/>
        <w:spacing w:before="180" w:line="346" w:lineRule="auto"/>
        <w:ind w:left="1003" w:hanging="853"/>
        <w:rPr>
          <w:sz w:val="23"/>
          <w:szCs w:val="23"/>
        </w:rPr>
      </w:pPr>
      <w:r>
        <w:fldChar w:fldCharType="begin"/>
      </w:r>
      <w:r>
        <w:instrText xml:space="preserve"> HYPERLINK "7.5.1.1" </w:instrText>
      </w:r>
      <w:r>
        <w:fldChar w:fldCharType="separate"/>
      </w:r>
      <w:r>
        <w:rPr>
          <w:rFonts w:ascii="Times New Roman" w:hAnsi="Times New Roman" w:eastAsia="Times New Roman" w:cs="Times New Roman"/>
          <w:spacing w:val="9"/>
          <w:sz w:val="23"/>
          <w:szCs w:val="23"/>
        </w:rPr>
        <w:t>7.5.1.1</w:t>
      </w:r>
      <w:r>
        <w:rPr>
          <w:rFonts w:ascii="Times New Roman" w:hAnsi="Times New Roman" w:eastAsia="Times New Roman" w:cs="Times New Roman"/>
          <w:spacing w:val="9"/>
          <w:sz w:val="23"/>
          <w:szCs w:val="23"/>
        </w:rPr>
        <w:fldChar w:fldCharType="end"/>
      </w:r>
      <w:r>
        <w:rPr>
          <w:rFonts w:ascii="Times New Roman" w:hAnsi="Times New Roman" w:eastAsia="Times New Roman" w:cs="Times New Roman"/>
          <w:spacing w:val="9"/>
          <w:sz w:val="23"/>
          <w:szCs w:val="23"/>
        </w:rPr>
        <w:t xml:space="preserve">   </w:t>
      </w:r>
      <w:r>
        <w:rPr>
          <w:spacing w:val="9"/>
          <w:sz w:val="23"/>
          <w:szCs w:val="23"/>
        </w:rPr>
        <w:t>本公司要求每项检测的技术记录应包含结果、报告和足够的信</w:t>
      </w:r>
      <w:r>
        <w:rPr>
          <w:spacing w:val="8"/>
          <w:sz w:val="23"/>
          <w:szCs w:val="23"/>
        </w:rPr>
        <w:t>息，以便识别测量</w:t>
      </w:r>
      <w:r>
        <w:rPr>
          <w:sz w:val="23"/>
          <w:szCs w:val="23"/>
        </w:rPr>
        <w:t xml:space="preserve"> </w:t>
      </w:r>
      <w:r>
        <w:rPr>
          <w:spacing w:val="10"/>
          <w:sz w:val="23"/>
          <w:szCs w:val="23"/>
        </w:rPr>
        <w:t>结果及其不确定度的影响因素，并保证该检测在尽可能接近原条件的情况下能够</w:t>
      </w:r>
      <w:r>
        <w:rPr>
          <w:sz w:val="23"/>
          <w:szCs w:val="23"/>
        </w:rPr>
        <w:t xml:space="preserve"> </w:t>
      </w:r>
      <w:r>
        <w:rPr>
          <w:spacing w:val="10"/>
          <w:sz w:val="23"/>
          <w:szCs w:val="23"/>
        </w:rPr>
        <w:t>重复。技术记录应包括从样品的获取到出具检测报告过程中所观察到的信息和原</w:t>
      </w:r>
      <w:r>
        <w:rPr>
          <w:sz w:val="23"/>
          <w:szCs w:val="23"/>
        </w:rPr>
        <w:t xml:space="preserve"> </w:t>
      </w:r>
      <w:r>
        <w:rPr>
          <w:spacing w:val="10"/>
          <w:sz w:val="23"/>
          <w:szCs w:val="23"/>
        </w:rPr>
        <w:t>始数据，并全程确保样品与报告的对应性。记录应包括负责每项检测的操作人员</w:t>
      </w:r>
      <w:r>
        <w:rPr>
          <w:sz w:val="23"/>
          <w:szCs w:val="23"/>
        </w:rPr>
        <w:t xml:space="preserve"> </w:t>
      </w:r>
      <w:r>
        <w:rPr>
          <w:spacing w:val="7"/>
          <w:sz w:val="23"/>
          <w:szCs w:val="23"/>
        </w:rPr>
        <w:t>和结果校核人员的日期和签字或标识。</w:t>
      </w:r>
    </w:p>
    <w:p w14:paraId="51A47653">
      <w:pPr>
        <w:pStyle w:val="2"/>
        <w:spacing w:before="181" w:line="302" w:lineRule="auto"/>
        <w:ind w:left="1006" w:right="58" w:hanging="856"/>
        <w:rPr>
          <w:sz w:val="23"/>
          <w:szCs w:val="23"/>
        </w:rPr>
      </w:pPr>
      <w:r>
        <w:fldChar w:fldCharType="begin"/>
      </w:r>
      <w:r>
        <w:instrText xml:space="preserve"> HYPERLINK "7.5.1.2" </w:instrText>
      </w:r>
      <w:r>
        <w:fldChar w:fldCharType="separate"/>
      </w:r>
      <w:r>
        <w:rPr>
          <w:rFonts w:ascii="Times New Roman" w:hAnsi="Times New Roman" w:eastAsia="Times New Roman" w:cs="Times New Roman"/>
          <w:spacing w:val="8"/>
          <w:sz w:val="23"/>
          <w:szCs w:val="23"/>
        </w:rPr>
        <w:t>7.5.1.2</w:t>
      </w:r>
      <w:r>
        <w:rPr>
          <w:rFonts w:ascii="Times New Roman" w:hAnsi="Times New Roman" w:eastAsia="Times New Roman" w:cs="Times New Roman"/>
          <w:spacing w:val="8"/>
          <w:sz w:val="23"/>
          <w:szCs w:val="23"/>
        </w:rPr>
        <w:fldChar w:fldCharType="end"/>
      </w:r>
      <w:r>
        <w:rPr>
          <w:rFonts w:ascii="Times New Roman" w:hAnsi="Times New Roman" w:eastAsia="Times New Roman" w:cs="Times New Roman"/>
          <w:spacing w:val="8"/>
          <w:sz w:val="23"/>
          <w:szCs w:val="23"/>
        </w:rPr>
        <w:t xml:space="preserve">   </w:t>
      </w:r>
      <w:r>
        <w:rPr>
          <w:spacing w:val="8"/>
          <w:sz w:val="23"/>
          <w:szCs w:val="23"/>
        </w:rPr>
        <w:t>检测观察所得的结果、数据和计算所</w:t>
      </w:r>
      <w:r>
        <w:rPr>
          <w:spacing w:val="7"/>
          <w:sz w:val="23"/>
          <w:szCs w:val="23"/>
        </w:rPr>
        <w:t>得的值应在活动结果产生的当时予以记录，</w:t>
      </w:r>
      <w:r>
        <w:rPr>
          <w:sz w:val="23"/>
          <w:szCs w:val="23"/>
        </w:rPr>
        <w:t xml:space="preserve"> </w:t>
      </w:r>
      <w:r>
        <w:rPr>
          <w:spacing w:val="5"/>
          <w:sz w:val="23"/>
          <w:szCs w:val="23"/>
        </w:rPr>
        <w:t>不得转抄或追记原始记录。</w:t>
      </w:r>
    </w:p>
    <w:p w14:paraId="44B8A5C4">
      <w:pPr>
        <w:pStyle w:val="2"/>
        <w:spacing w:before="181" w:line="302" w:lineRule="auto"/>
        <w:ind w:left="1005" w:right="1" w:hanging="855"/>
        <w:rPr>
          <w:sz w:val="23"/>
          <w:szCs w:val="23"/>
        </w:rPr>
      </w:pPr>
      <w:r>
        <w:fldChar w:fldCharType="begin"/>
      </w:r>
      <w:r>
        <w:instrText xml:space="preserve"> HYPERLINK "7.5.1.3" </w:instrText>
      </w:r>
      <w:r>
        <w:fldChar w:fldCharType="separate"/>
      </w:r>
      <w:r>
        <w:rPr>
          <w:rFonts w:ascii="Times New Roman" w:hAnsi="Times New Roman" w:eastAsia="Times New Roman" w:cs="Times New Roman"/>
          <w:spacing w:val="9"/>
          <w:sz w:val="23"/>
          <w:szCs w:val="23"/>
        </w:rPr>
        <w:t>7.5.1.3</w:t>
      </w:r>
      <w:r>
        <w:rPr>
          <w:rFonts w:ascii="Times New Roman" w:hAnsi="Times New Roman" w:eastAsia="Times New Roman" w:cs="Times New Roman"/>
          <w:spacing w:val="9"/>
          <w:sz w:val="23"/>
          <w:szCs w:val="23"/>
        </w:rPr>
        <w:fldChar w:fldCharType="end"/>
      </w:r>
      <w:r>
        <w:rPr>
          <w:rFonts w:ascii="Times New Roman" w:hAnsi="Times New Roman" w:eastAsia="Times New Roman" w:cs="Times New Roman"/>
          <w:spacing w:val="9"/>
          <w:sz w:val="23"/>
          <w:szCs w:val="23"/>
        </w:rPr>
        <w:t xml:space="preserve">   </w:t>
      </w:r>
      <w:r>
        <w:rPr>
          <w:spacing w:val="9"/>
          <w:sz w:val="23"/>
          <w:szCs w:val="23"/>
        </w:rPr>
        <w:t>每种原始记录的名称必须体现所对应的检测任务，防止使用时</w:t>
      </w:r>
      <w:r>
        <w:rPr>
          <w:spacing w:val="8"/>
          <w:sz w:val="23"/>
          <w:szCs w:val="23"/>
        </w:rPr>
        <w:t>发生混淆。记录内</w:t>
      </w:r>
      <w:r>
        <w:rPr>
          <w:sz w:val="23"/>
          <w:szCs w:val="23"/>
        </w:rPr>
        <w:t xml:space="preserve"> </w:t>
      </w:r>
      <w:r>
        <w:rPr>
          <w:spacing w:val="3"/>
          <w:sz w:val="23"/>
          <w:szCs w:val="23"/>
        </w:rPr>
        <w:t>容包括但不限于以下信息：</w:t>
      </w:r>
    </w:p>
    <w:p w14:paraId="3478B26C">
      <w:pPr>
        <w:pStyle w:val="2"/>
        <w:spacing w:before="181" w:line="361" w:lineRule="auto"/>
        <w:ind w:left="1000" w:right="11" w:hanging="424"/>
        <w:rPr>
          <w:sz w:val="23"/>
          <w:szCs w:val="23"/>
        </w:rPr>
      </w:pPr>
      <w:r>
        <w:rPr>
          <w:spacing w:val="8"/>
          <w:sz w:val="23"/>
          <w:szCs w:val="23"/>
        </w:rPr>
        <w:t>a）</w:t>
      </w:r>
      <w:r>
        <w:rPr>
          <w:spacing w:val="-30"/>
          <w:sz w:val="23"/>
          <w:szCs w:val="23"/>
        </w:rPr>
        <w:t xml:space="preserve"> </w:t>
      </w:r>
      <w:r>
        <w:rPr>
          <w:spacing w:val="8"/>
          <w:sz w:val="23"/>
          <w:szCs w:val="23"/>
        </w:rPr>
        <w:t>样品描述，</w:t>
      </w:r>
      <w:r>
        <w:rPr>
          <w:spacing w:val="-63"/>
          <w:sz w:val="23"/>
          <w:szCs w:val="23"/>
        </w:rPr>
        <w:t xml:space="preserve"> </w:t>
      </w:r>
      <w:r>
        <w:rPr>
          <w:spacing w:val="8"/>
          <w:sz w:val="23"/>
          <w:szCs w:val="23"/>
        </w:rPr>
        <w:t>包括：样品名称、型号、规格、数量、编</w:t>
      </w:r>
      <w:r>
        <w:rPr>
          <w:spacing w:val="7"/>
          <w:sz w:val="23"/>
          <w:szCs w:val="23"/>
        </w:rPr>
        <w:t>号；适用时还可包括：样品</w:t>
      </w:r>
      <w:r>
        <w:rPr>
          <w:sz w:val="23"/>
          <w:szCs w:val="23"/>
        </w:rPr>
        <w:t xml:space="preserve"> </w:t>
      </w:r>
      <w:r>
        <w:rPr>
          <w:spacing w:val="5"/>
          <w:sz w:val="23"/>
          <w:szCs w:val="23"/>
        </w:rPr>
        <w:t>送检客户、样品状态、样品附属件等；</w:t>
      </w:r>
    </w:p>
    <w:p w14:paraId="49C99B06">
      <w:pPr>
        <w:pStyle w:val="2"/>
        <w:spacing w:before="35" w:line="227" w:lineRule="auto"/>
        <w:ind w:left="571"/>
        <w:rPr>
          <w:sz w:val="23"/>
          <w:szCs w:val="23"/>
        </w:rPr>
      </w:pPr>
      <w:r>
        <w:rPr>
          <w:spacing w:val="1"/>
          <w:sz w:val="23"/>
          <w:szCs w:val="23"/>
        </w:rPr>
        <w:t>b）</w:t>
      </w:r>
      <w:r>
        <w:rPr>
          <w:spacing w:val="-26"/>
          <w:sz w:val="23"/>
          <w:szCs w:val="23"/>
        </w:rPr>
        <w:t xml:space="preserve"> </w:t>
      </w:r>
      <w:r>
        <w:rPr>
          <w:spacing w:val="1"/>
          <w:sz w:val="23"/>
          <w:szCs w:val="23"/>
        </w:rPr>
        <w:t>样品唯一性标识；</w:t>
      </w:r>
    </w:p>
    <w:p w14:paraId="20EA1865">
      <w:pPr>
        <w:pStyle w:val="2"/>
        <w:spacing w:before="185" w:line="227" w:lineRule="auto"/>
        <w:ind w:left="580"/>
        <w:rPr>
          <w:sz w:val="23"/>
          <w:szCs w:val="23"/>
        </w:rPr>
      </w:pPr>
      <w:r>
        <w:rPr>
          <w:sz w:val="23"/>
          <w:szCs w:val="23"/>
        </w:rPr>
        <w:t>c）</w:t>
      </w:r>
      <w:r>
        <w:rPr>
          <w:spacing w:val="-29"/>
          <w:sz w:val="23"/>
          <w:szCs w:val="23"/>
        </w:rPr>
        <w:t xml:space="preserve"> </w:t>
      </w:r>
      <w:r>
        <w:rPr>
          <w:sz w:val="23"/>
          <w:szCs w:val="23"/>
        </w:rPr>
        <w:t>所用的检测方法；</w:t>
      </w:r>
    </w:p>
    <w:p w14:paraId="0F78057C">
      <w:pPr>
        <w:pStyle w:val="2"/>
        <w:spacing w:before="183" w:line="227" w:lineRule="auto"/>
        <w:ind w:left="580"/>
        <w:rPr>
          <w:sz w:val="23"/>
          <w:szCs w:val="23"/>
        </w:rPr>
      </w:pPr>
      <w:r>
        <w:rPr>
          <w:spacing w:val="1"/>
          <w:sz w:val="23"/>
          <w:szCs w:val="23"/>
        </w:rPr>
        <w:t>d）</w:t>
      </w:r>
      <w:r>
        <w:rPr>
          <w:spacing w:val="-28"/>
          <w:sz w:val="23"/>
          <w:szCs w:val="23"/>
        </w:rPr>
        <w:t xml:space="preserve"> </w:t>
      </w:r>
      <w:r>
        <w:rPr>
          <w:spacing w:val="1"/>
          <w:sz w:val="23"/>
          <w:szCs w:val="23"/>
        </w:rPr>
        <w:t>环境条件（适用时</w:t>
      </w:r>
      <w:r>
        <w:rPr>
          <w:spacing w:val="4"/>
          <w:sz w:val="23"/>
          <w:szCs w:val="23"/>
        </w:rPr>
        <w:t>）；</w:t>
      </w:r>
    </w:p>
    <w:p w14:paraId="5399A864">
      <w:pPr>
        <w:pStyle w:val="2"/>
        <w:spacing w:before="185" w:line="360" w:lineRule="auto"/>
        <w:ind w:left="1012" w:right="268" w:hanging="431"/>
        <w:rPr>
          <w:sz w:val="23"/>
          <w:szCs w:val="23"/>
        </w:rPr>
      </w:pPr>
      <w:r>
        <w:rPr>
          <w:spacing w:val="8"/>
          <w:sz w:val="23"/>
          <w:szCs w:val="23"/>
        </w:rPr>
        <w:t>e）</w:t>
      </w:r>
      <w:r>
        <w:rPr>
          <w:spacing w:val="-14"/>
          <w:sz w:val="23"/>
          <w:szCs w:val="23"/>
        </w:rPr>
        <w:t xml:space="preserve"> </w:t>
      </w:r>
      <w:r>
        <w:rPr>
          <w:spacing w:val="8"/>
          <w:sz w:val="23"/>
          <w:szCs w:val="23"/>
        </w:rPr>
        <w:t>所用设备的信息，必要时需包含名称、型号、厂家（适用时）、编号和校准信</w:t>
      </w:r>
      <w:r>
        <w:rPr>
          <w:sz w:val="23"/>
          <w:szCs w:val="23"/>
        </w:rPr>
        <w:t xml:space="preserve"> </w:t>
      </w:r>
      <w:r>
        <w:rPr>
          <w:spacing w:val="-16"/>
          <w:sz w:val="23"/>
          <w:szCs w:val="23"/>
        </w:rPr>
        <w:t>息；</w:t>
      </w:r>
    </w:p>
    <w:p w14:paraId="3176E896">
      <w:pPr>
        <w:pStyle w:val="2"/>
        <w:spacing w:before="38" w:line="356" w:lineRule="auto"/>
        <w:ind w:left="579" w:right="532"/>
        <w:rPr>
          <w:sz w:val="23"/>
          <w:szCs w:val="23"/>
        </w:rPr>
      </w:pPr>
      <w:r>
        <w:rPr>
          <w:spacing w:val="8"/>
          <w:sz w:val="23"/>
          <w:szCs w:val="23"/>
        </w:rPr>
        <w:t>f）</w:t>
      </w:r>
      <w:r>
        <w:rPr>
          <w:spacing w:val="-28"/>
          <w:sz w:val="23"/>
          <w:szCs w:val="23"/>
        </w:rPr>
        <w:t xml:space="preserve"> </w:t>
      </w:r>
      <w:r>
        <w:rPr>
          <w:spacing w:val="8"/>
          <w:sz w:val="23"/>
          <w:szCs w:val="23"/>
        </w:rPr>
        <w:t>检测开始和结束时间，如检测项目在不同时间进行，应</w:t>
      </w:r>
      <w:r>
        <w:rPr>
          <w:spacing w:val="7"/>
          <w:sz w:val="23"/>
          <w:szCs w:val="23"/>
        </w:rPr>
        <w:t>分别记录检测时间。</w:t>
      </w:r>
      <w:r>
        <w:rPr>
          <w:sz w:val="23"/>
          <w:szCs w:val="23"/>
        </w:rPr>
        <w:t xml:space="preserve"> </w:t>
      </w:r>
      <w:r>
        <w:rPr>
          <w:spacing w:val="-3"/>
          <w:sz w:val="23"/>
          <w:szCs w:val="23"/>
        </w:rPr>
        <w:t>g）</w:t>
      </w:r>
      <w:r>
        <w:rPr>
          <w:spacing w:val="-33"/>
          <w:sz w:val="23"/>
          <w:szCs w:val="23"/>
        </w:rPr>
        <w:t xml:space="preserve"> </w:t>
      </w:r>
      <w:r>
        <w:rPr>
          <w:spacing w:val="-3"/>
          <w:sz w:val="23"/>
          <w:szCs w:val="23"/>
        </w:rPr>
        <w:t>检测场地；</w:t>
      </w:r>
    </w:p>
    <w:p w14:paraId="64A04262">
      <w:pPr>
        <w:pStyle w:val="2"/>
        <w:spacing w:before="46" w:line="227" w:lineRule="auto"/>
        <w:ind w:left="572"/>
        <w:rPr>
          <w:sz w:val="23"/>
          <w:szCs w:val="23"/>
        </w:rPr>
      </w:pPr>
      <w:r>
        <w:rPr>
          <w:spacing w:val="7"/>
          <w:sz w:val="23"/>
          <w:szCs w:val="23"/>
        </w:rPr>
        <w:t>h）</w:t>
      </w:r>
      <w:r>
        <w:rPr>
          <w:spacing w:val="-28"/>
          <w:sz w:val="23"/>
          <w:szCs w:val="23"/>
        </w:rPr>
        <w:t xml:space="preserve"> </w:t>
      </w:r>
      <w:r>
        <w:rPr>
          <w:spacing w:val="7"/>
          <w:sz w:val="23"/>
          <w:szCs w:val="23"/>
        </w:rPr>
        <w:t>检测过程中的原始观察记录以及根据观察结果</w:t>
      </w:r>
      <w:r>
        <w:rPr>
          <w:spacing w:val="6"/>
          <w:sz w:val="23"/>
          <w:szCs w:val="23"/>
        </w:rPr>
        <w:t>所进行的计算；</w:t>
      </w:r>
    </w:p>
    <w:p w14:paraId="37C18B70">
      <w:pPr>
        <w:pStyle w:val="2"/>
        <w:spacing w:before="182" w:line="326" w:lineRule="auto"/>
        <w:ind w:left="573" w:right="5593" w:firstLine="17"/>
        <w:rPr>
          <w:sz w:val="23"/>
          <w:szCs w:val="23"/>
        </w:rPr>
      </w:pPr>
      <w:r>
        <w:rPr>
          <w:spacing w:val="2"/>
          <w:sz w:val="23"/>
          <w:szCs w:val="23"/>
        </w:rPr>
        <w:t>i）</w:t>
      </w:r>
      <w:r>
        <w:rPr>
          <w:spacing w:val="-29"/>
          <w:sz w:val="23"/>
          <w:szCs w:val="23"/>
        </w:rPr>
        <w:t xml:space="preserve"> </w:t>
      </w:r>
      <w:r>
        <w:rPr>
          <w:spacing w:val="2"/>
          <w:sz w:val="23"/>
          <w:szCs w:val="23"/>
        </w:rPr>
        <w:t>样品修改前后的状态说明；</w:t>
      </w:r>
      <w:r>
        <w:rPr>
          <w:sz w:val="23"/>
          <w:szCs w:val="23"/>
        </w:rPr>
        <w:t xml:space="preserve"> </w:t>
      </w:r>
      <w:r>
        <w:rPr>
          <w:spacing w:val="3"/>
          <w:sz w:val="23"/>
          <w:szCs w:val="23"/>
        </w:rPr>
        <w:t>j）</w:t>
      </w:r>
      <w:r>
        <w:rPr>
          <w:spacing w:val="-25"/>
          <w:sz w:val="23"/>
          <w:szCs w:val="23"/>
        </w:rPr>
        <w:t xml:space="preserve"> </w:t>
      </w:r>
      <w:r>
        <w:rPr>
          <w:spacing w:val="3"/>
          <w:sz w:val="23"/>
          <w:szCs w:val="23"/>
        </w:rPr>
        <w:t>从事相关工作人员的标识；</w:t>
      </w:r>
      <w:r>
        <w:rPr>
          <w:sz w:val="23"/>
          <w:szCs w:val="23"/>
        </w:rPr>
        <w:t xml:space="preserve"> k）</w:t>
      </w:r>
      <w:r>
        <w:rPr>
          <w:spacing w:val="-23"/>
          <w:sz w:val="23"/>
          <w:szCs w:val="23"/>
        </w:rPr>
        <w:t xml:space="preserve"> </w:t>
      </w:r>
      <w:r>
        <w:rPr>
          <w:sz w:val="23"/>
          <w:szCs w:val="23"/>
        </w:rPr>
        <w:t>检测报告的副本；</w:t>
      </w:r>
    </w:p>
    <w:p w14:paraId="7DD305BC">
      <w:pPr>
        <w:pStyle w:val="2"/>
        <w:spacing w:before="183" w:line="302" w:lineRule="auto"/>
        <w:ind w:left="1001" w:right="11" w:hanging="412"/>
        <w:rPr>
          <w:sz w:val="23"/>
          <w:szCs w:val="23"/>
        </w:rPr>
      </w:pPr>
      <w:r>
        <w:rPr>
          <w:spacing w:val="3"/>
          <w:sz w:val="23"/>
          <w:szCs w:val="23"/>
        </w:rPr>
        <w:t>l） 当检测方法要求对多个样品进行检测时，</w:t>
      </w:r>
      <w:r>
        <w:rPr>
          <w:spacing w:val="70"/>
          <w:sz w:val="23"/>
          <w:szCs w:val="23"/>
        </w:rPr>
        <w:t xml:space="preserve"> </w:t>
      </w:r>
      <w:r>
        <w:rPr>
          <w:spacing w:val="3"/>
          <w:sz w:val="23"/>
          <w:szCs w:val="23"/>
        </w:rPr>
        <w:t>本公司的技术记录应能体</w:t>
      </w:r>
      <w:r>
        <w:rPr>
          <w:spacing w:val="2"/>
          <w:sz w:val="23"/>
          <w:szCs w:val="23"/>
        </w:rPr>
        <w:t>现检测数据与</w:t>
      </w:r>
      <w:r>
        <w:rPr>
          <w:sz w:val="23"/>
          <w:szCs w:val="23"/>
        </w:rPr>
        <w:t xml:space="preserve"> </w:t>
      </w:r>
      <w:r>
        <w:rPr>
          <w:spacing w:val="10"/>
          <w:sz w:val="23"/>
          <w:szCs w:val="23"/>
        </w:rPr>
        <w:t>每个样品的对应关系；当检测方法要求需对多个检测数</w:t>
      </w:r>
      <w:r>
        <w:rPr>
          <w:spacing w:val="9"/>
          <w:sz w:val="23"/>
          <w:szCs w:val="23"/>
        </w:rPr>
        <w:t>据进行遴选和处理后得出</w:t>
      </w:r>
    </w:p>
    <w:p w14:paraId="50108EB8">
      <w:pPr>
        <w:spacing w:line="302" w:lineRule="auto"/>
        <w:rPr>
          <w:sz w:val="23"/>
          <w:szCs w:val="23"/>
        </w:rPr>
        <w:sectPr>
          <w:headerReference r:id="rId34" w:type="default"/>
          <w:pgSz w:w="12243" w:h="15843"/>
          <w:pgMar w:top="2474" w:right="1417" w:bottom="400" w:left="1418" w:header="566" w:footer="0" w:gutter="0"/>
          <w:cols w:space="720" w:num="1"/>
        </w:sectPr>
      </w:pPr>
    </w:p>
    <w:p w14:paraId="3A3902B6">
      <w:pPr>
        <w:pStyle w:val="2"/>
        <w:spacing w:before="246" w:line="361" w:lineRule="auto"/>
        <w:ind w:left="1003" w:right="67" w:firstLine="1"/>
        <w:rPr>
          <w:sz w:val="23"/>
          <w:szCs w:val="23"/>
        </w:rPr>
      </w:pPr>
      <w:r>
        <w:rPr>
          <w:spacing w:val="7"/>
          <w:sz w:val="23"/>
          <w:szCs w:val="23"/>
        </w:rPr>
        <w:t>最终检测结果时，</w:t>
      </w:r>
      <w:r>
        <w:rPr>
          <w:spacing w:val="-23"/>
          <w:sz w:val="23"/>
          <w:szCs w:val="23"/>
        </w:rPr>
        <w:t xml:space="preserve"> </w:t>
      </w:r>
      <w:r>
        <w:rPr>
          <w:spacing w:val="7"/>
          <w:sz w:val="23"/>
          <w:szCs w:val="23"/>
        </w:rPr>
        <w:t>本公司的技术记录还应包含所有的检测数据以及进行数据遴选</w:t>
      </w:r>
      <w:r>
        <w:rPr>
          <w:sz w:val="23"/>
          <w:szCs w:val="23"/>
        </w:rPr>
        <w:t xml:space="preserve"> </w:t>
      </w:r>
      <w:r>
        <w:rPr>
          <w:spacing w:val="2"/>
          <w:sz w:val="23"/>
          <w:szCs w:val="23"/>
        </w:rPr>
        <w:t>和处理的过程。</w:t>
      </w:r>
    </w:p>
    <w:p w14:paraId="6DECF2A6">
      <w:pPr>
        <w:pStyle w:val="2"/>
        <w:spacing w:before="33" w:line="227" w:lineRule="auto"/>
        <w:ind w:left="569"/>
        <w:rPr>
          <w:sz w:val="23"/>
          <w:szCs w:val="23"/>
        </w:rPr>
      </w:pPr>
      <w:r>
        <w:rPr>
          <w:spacing w:val="2"/>
          <w:sz w:val="23"/>
          <w:szCs w:val="23"/>
        </w:rPr>
        <w:t>m）</w:t>
      </w:r>
      <w:r>
        <w:rPr>
          <w:spacing w:val="-25"/>
          <w:sz w:val="23"/>
          <w:szCs w:val="23"/>
        </w:rPr>
        <w:t xml:space="preserve"> </w:t>
      </w:r>
      <w:r>
        <w:rPr>
          <w:spacing w:val="2"/>
          <w:sz w:val="23"/>
          <w:szCs w:val="23"/>
        </w:rPr>
        <w:t>其他重要信息。</w:t>
      </w:r>
    </w:p>
    <w:p w14:paraId="076958DD">
      <w:pPr>
        <w:pStyle w:val="2"/>
        <w:spacing w:before="183" w:line="326" w:lineRule="auto"/>
        <w:ind w:left="1003" w:right="56" w:hanging="853"/>
        <w:rPr>
          <w:sz w:val="23"/>
          <w:szCs w:val="23"/>
        </w:rPr>
      </w:pPr>
      <w:r>
        <w:fldChar w:fldCharType="begin"/>
      </w:r>
      <w:r>
        <w:instrText xml:space="preserve"> HYPERLINK "7.5.1.4" </w:instrText>
      </w:r>
      <w:r>
        <w:fldChar w:fldCharType="separate"/>
      </w:r>
      <w:r>
        <w:rPr>
          <w:rFonts w:ascii="Times New Roman" w:hAnsi="Times New Roman" w:eastAsia="Times New Roman" w:cs="Times New Roman"/>
          <w:spacing w:val="9"/>
          <w:sz w:val="23"/>
          <w:szCs w:val="23"/>
        </w:rPr>
        <w:t>7.5.1.4</w:t>
      </w:r>
      <w:r>
        <w:rPr>
          <w:rFonts w:ascii="Times New Roman" w:hAnsi="Times New Roman" w:eastAsia="Times New Roman" w:cs="Times New Roman"/>
          <w:spacing w:val="9"/>
          <w:sz w:val="23"/>
          <w:szCs w:val="23"/>
        </w:rPr>
        <w:fldChar w:fldCharType="end"/>
      </w:r>
      <w:r>
        <w:rPr>
          <w:rFonts w:ascii="Times New Roman" w:hAnsi="Times New Roman" w:eastAsia="Times New Roman" w:cs="Times New Roman"/>
          <w:spacing w:val="9"/>
          <w:sz w:val="23"/>
          <w:szCs w:val="23"/>
        </w:rPr>
        <w:t xml:space="preserve">   </w:t>
      </w:r>
      <w:r>
        <w:rPr>
          <w:spacing w:val="9"/>
          <w:sz w:val="23"/>
          <w:szCs w:val="23"/>
        </w:rPr>
        <w:t>当技术记录包含多种载体形式时，如同时有测试照片、波形图</w:t>
      </w:r>
      <w:r>
        <w:rPr>
          <w:spacing w:val="8"/>
          <w:sz w:val="23"/>
          <w:szCs w:val="23"/>
        </w:rPr>
        <w:t>、纸质数据、电子</w:t>
      </w:r>
      <w:r>
        <w:rPr>
          <w:sz w:val="23"/>
          <w:szCs w:val="23"/>
        </w:rPr>
        <w:t xml:space="preserve"> </w:t>
      </w:r>
      <w:r>
        <w:rPr>
          <w:spacing w:val="6"/>
          <w:sz w:val="23"/>
          <w:szCs w:val="23"/>
        </w:rPr>
        <w:t>化数据等时，</w:t>
      </w:r>
      <w:r>
        <w:rPr>
          <w:spacing w:val="-54"/>
          <w:sz w:val="23"/>
          <w:szCs w:val="23"/>
        </w:rPr>
        <w:t xml:space="preserve"> </w:t>
      </w:r>
      <w:r>
        <w:rPr>
          <w:spacing w:val="6"/>
          <w:sz w:val="23"/>
          <w:szCs w:val="23"/>
        </w:rPr>
        <w:t>本公司应有措施对各类记录进行</w:t>
      </w:r>
      <w:r>
        <w:rPr>
          <w:spacing w:val="5"/>
          <w:sz w:val="23"/>
          <w:szCs w:val="23"/>
        </w:rPr>
        <w:t>等同管理并存档，</w:t>
      </w:r>
      <w:r>
        <w:rPr>
          <w:spacing w:val="-21"/>
          <w:sz w:val="23"/>
          <w:szCs w:val="23"/>
        </w:rPr>
        <w:t xml:space="preserve"> </w:t>
      </w:r>
      <w:r>
        <w:rPr>
          <w:spacing w:val="5"/>
          <w:sz w:val="23"/>
          <w:szCs w:val="23"/>
        </w:rPr>
        <w:t>应能和对应的检</w:t>
      </w:r>
      <w:r>
        <w:rPr>
          <w:sz w:val="23"/>
          <w:szCs w:val="23"/>
        </w:rPr>
        <w:t xml:space="preserve"> </w:t>
      </w:r>
      <w:r>
        <w:rPr>
          <w:spacing w:val="2"/>
          <w:sz w:val="23"/>
          <w:szCs w:val="23"/>
        </w:rPr>
        <w:t>测任务相关联。</w:t>
      </w:r>
    </w:p>
    <w:p w14:paraId="75D0EA5B">
      <w:pPr>
        <w:pStyle w:val="2"/>
        <w:spacing w:before="186" w:line="337" w:lineRule="auto"/>
        <w:ind w:left="859" w:hanging="851"/>
        <w:rPr>
          <w:sz w:val="23"/>
          <w:szCs w:val="23"/>
        </w:rPr>
      </w:pPr>
      <w:r>
        <w:rPr>
          <w:rFonts w:ascii="Times New Roman" w:hAnsi="Times New Roman" w:eastAsia="Times New Roman" w:cs="Times New Roman"/>
          <w:spacing w:val="1"/>
          <w:sz w:val="23"/>
          <w:szCs w:val="23"/>
        </w:rPr>
        <w:t xml:space="preserve">7.5.2      </w:t>
      </w:r>
      <w:r>
        <w:rPr>
          <w:spacing w:val="1"/>
          <w:sz w:val="23"/>
          <w:szCs w:val="23"/>
        </w:rPr>
        <w:t>当所填记录出现错误时，</w:t>
      </w:r>
      <w:r>
        <w:rPr>
          <w:spacing w:val="-24"/>
          <w:sz w:val="23"/>
          <w:szCs w:val="23"/>
        </w:rPr>
        <w:t xml:space="preserve"> </w:t>
      </w:r>
      <w:r>
        <w:rPr>
          <w:spacing w:val="1"/>
          <w:sz w:val="23"/>
          <w:szCs w:val="23"/>
        </w:rPr>
        <w:t>每一错误应划改，</w:t>
      </w:r>
      <w:r>
        <w:rPr>
          <w:spacing w:val="-66"/>
          <w:sz w:val="23"/>
          <w:szCs w:val="23"/>
        </w:rPr>
        <w:t xml:space="preserve"> </w:t>
      </w:r>
      <w:r>
        <w:rPr>
          <w:spacing w:val="1"/>
          <w:sz w:val="23"/>
          <w:szCs w:val="23"/>
        </w:rPr>
        <w:t>保留记录的过程，</w:t>
      </w:r>
      <w:r>
        <w:rPr>
          <w:spacing w:val="-54"/>
          <w:sz w:val="23"/>
          <w:szCs w:val="23"/>
        </w:rPr>
        <w:t xml:space="preserve"> </w:t>
      </w:r>
      <w:r>
        <w:rPr>
          <w:spacing w:val="1"/>
          <w:sz w:val="23"/>
          <w:szCs w:val="23"/>
        </w:rPr>
        <w:t>不可涂擦掉，</w:t>
      </w:r>
      <w:r>
        <w:rPr>
          <w:spacing w:val="-53"/>
          <w:sz w:val="23"/>
          <w:szCs w:val="23"/>
        </w:rPr>
        <w:t xml:space="preserve"> </w:t>
      </w:r>
      <w:r>
        <w:rPr>
          <w:spacing w:val="1"/>
          <w:sz w:val="23"/>
          <w:szCs w:val="23"/>
        </w:rPr>
        <w:t>以免字</w:t>
      </w:r>
      <w:r>
        <w:rPr>
          <w:sz w:val="23"/>
          <w:szCs w:val="23"/>
        </w:rPr>
        <w:t xml:space="preserve"> </w:t>
      </w:r>
      <w:r>
        <w:rPr>
          <w:spacing w:val="5"/>
          <w:sz w:val="23"/>
          <w:szCs w:val="23"/>
        </w:rPr>
        <w:t>迹模糊或消失，并将修改内容填写在其旁边，</w:t>
      </w:r>
      <w:r>
        <w:rPr>
          <w:spacing w:val="-31"/>
          <w:sz w:val="23"/>
          <w:szCs w:val="23"/>
        </w:rPr>
        <w:t xml:space="preserve"> </w:t>
      </w:r>
      <w:r>
        <w:rPr>
          <w:spacing w:val="5"/>
          <w:sz w:val="23"/>
          <w:szCs w:val="23"/>
        </w:rPr>
        <w:t>对记录改动应有改动人员的签名或签</w:t>
      </w:r>
      <w:r>
        <w:rPr>
          <w:sz w:val="23"/>
          <w:szCs w:val="23"/>
        </w:rPr>
        <w:t xml:space="preserve"> </w:t>
      </w:r>
      <w:r>
        <w:rPr>
          <w:spacing w:val="9"/>
          <w:sz w:val="23"/>
          <w:szCs w:val="23"/>
        </w:rPr>
        <w:t>名缩写和修改的日期。对以电子形式存储的记录，同样按上述措施要求进</w:t>
      </w:r>
      <w:r>
        <w:rPr>
          <w:spacing w:val="8"/>
          <w:sz w:val="23"/>
          <w:szCs w:val="23"/>
        </w:rPr>
        <w:t>行更改，</w:t>
      </w:r>
      <w:r>
        <w:rPr>
          <w:sz w:val="23"/>
          <w:szCs w:val="23"/>
        </w:rPr>
        <w:t xml:space="preserve"> </w:t>
      </w:r>
      <w:r>
        <w:rPr>
          <w:spacing w:val="8"/>
          <w:sz w:val="23"/>
          <w:szCs w:val="23"/>
        </w:rPr>
        <w:t>确保可以追溯到前一个版本，防止原始数据的丢失或改动。</w:t>
      </w:r>
    </w:p>
    <w:p w14:paraId="0C6D1D96">
      <w:pPr>
        <w:pStyle w:val="2"/>
        <w:spacing w:before="186" w:line="227" w:lineRule="auto"/>
        <w:ind w:left="8"/>
        <w:rPr>
          <w:sz w:val="23"/>
          <w:szCs w:val="23"/>
        </w:rPr>
      </w:pPr>
      <w:r>
        <w:rPr>
          <w:rFonts w:ascii="Times New Roman" w:hAnsi="Times New Roman" w:eastAsia="Times New Roman" w:cs="Times New Roman"/>
          <w:spacing w:val="5"/>
          <w:sz w:val="23"/>
          <w:szCs w:val="23"/>
        </w:rPr>
        <w:t>7.5.3</w:t>
      </w:r>
      <w:r>
        <w:rPr>
          <w:rFonts w:ascii="Times New Roman" w:hAnsi="Times New Roman" w:eastAsia="Times New Roman" w:cs="Times New Roman"/>
          <w:spacing w:val="6"/>
          <w:sz w:val="23"/>
          <w:szCs w:val="23"/>
        </w:rPr>
        <w:t xml:space="preserve">      </w:t>
      </w:r>
      <w:r>
        <w:rPr>
          <w:spacing w:val="5"/>
          <w:sz w:val="23"/>
          <w:szCs w:val="23"/>
        </w:rPr>
        <w:t>支持性文件</w:t>
      </w:r>
    </w:p>
    <w:sdt>
      <w:sdtPr>
        <w:rPr>
          <w:rFonts w:ascii="宋体" w:hAnsi="宋体" w:eastAsia="宋体" w:cs="宋体"/>
          <w:sz w:val="23"/>
          <w:szCs w:val="23"/>
        </w:rPr>
        <w:id w:val="147458368"/>
        <w:docPartObj>
          <w:docPartGallery w:val="Table of Contents"/>
          <w:docPartUnique/>
        </w:docPartObj>
      </w:sdtPr>
      <w:sdtEndPr>
        <w:rPr>
          <w:rFonts w:ascii="宋体" w:hAnsi="宋体" w:eastAsia="宋体" w:cs="宋体"/>
          <w:sz w:val="23"/>
          <w:szCs w:val="23"/>
        </w:rPr>
      </w:sdtEndPr>
      <w:sdtContent>
        <w:p w14:paraId="40B15F14">
          <w:pPr>
            <w:pStyle w:val="2"/>
            <w:spacing w:before="182" w:line="227" w:lineRule="auto"/>
            <w:ind w:left="864"/>
            <w:rPr>
              <w:sz w:val="23"/>
              <w:szCs w:val="23"/>
            </w:rPr>
          </w:pPr>
          <w:r>
            <w:rPr>
              <w:spacing w:val="1"/>
              <w:sz w:val="23"/>
              <w:szCs w:val="23"/>
            </w:rPr>
            <w:t xml:space="preserve">《保护机密信息和所有权程序》      </w:t>
          </w:r>
          <w:r>
            <w:rPr>
              <w:sz w:val="23"/>
              <w:szCs w:val="23"/>
            </w:rPr>
            <w:t xml:space="preserve">      CX-</w:t>
          </w:r>
          <w:r>
            <w:fldChar w:fldCharType="begin"/>
          </w:r>
          <w:r>
            <w:instrText xml:space="preserve"> HYPERLINK \l "bookmark33" </w:instrText>
          </w:r>
          <w:r>
            <w:fldChar w:fldCharType="separate"/>
          </w:r>
          <w:r>
            <w:rPr>
              <w:sz w:val="23"/>
              <w:szCs w:val="23"/>
            </w:rPr>
            <w:t>0</w:t>
          </w:r>
          <w:r>
            <w:rPr>
              <w:sz w:val="23"/>
              <w:szCs w:val="23"/>
            </w:rPr>
            <w:fldChar w:fldCharType="end"/>
          </w:r>
          <w:r>
            <w:rPr>
              <w:sz w:val="23"/>
              <w:szCs w:val="23"/>
            </w:rPr>
            <w:t>2</w:t>
          </w:r>
        </w:p>
        <w:p w14:paraId="64A591DE">
          <w:pPr>
            <w:pStyle w:val="2"/>
            <w:spacing w:before="186" w:line="227" w:lineRule="auto"/>
            <w:ind w:left="864"/>
            <w:rPr>
              <w:sz w:val="23"/>
              <w:szCs w:val="23"/>
            </w:rPr>
          </w:pPr>
          <w:r>
            <w:rPr>
              <w:spacing w:val="4"/>
              <w:sz w:val="23"/>
              <w:szCs w:val="23"/>
            </w:rPr>
            <w:t xml:space="preserve">《记录管理程序》                       </w:t>
          </w:r>
          <w:r>
            <w:rPr>
              <w:sz w:val="23"/>
              <w:szCs w:val="23"/>
            </w:rPr>
            <w:t>CX</w:t>
          </w:r>
          <w:r>
            <w:rPr>
              <w:spacing w:val="4"/>
              <w:sz w:val="23"/>
              <w:szCs w:val="23"/>
            </w:rPr>
            <w:t>-</w:t>
          </w:r>
          <w:r>
            <w:fldChar w:fldCharType="begin"/>
          </w:r>
          <w:r>
            <w:instrText xml:space="preserve"> HYPERLINK \l "bookmark34" </w:instrText>
          </w:r>
          <w:r>
            <w:fldChar w:fldCharType="separate"/>
          </w:r>
          <w:r>
            <w:rPr>
              <w:spacing w:val="4"/>
              <w:sz w:val="23"/>
              <w:szCs w:val="23"/>
            </w:rPr>
            <w:t>19</w:t>
          </w:r>
          <w:r>
            <w:rPr>
              <w:spacing w:val="4"/>
              <w:sz w:val="23"/>
              <w:szCs w:val="23"/>
            </w:rPr>
            <w:fldChar w:fldCharType="end"/>
          </w:r>
        </w:p>
        <w:p w14:paraId="2E3C53A6">
          <w:pPr>
            <w:pStyle w:val="2"/>
            <w:spacing w:before="183" w:line="227" w:lineRule="auto"/>
            <w:ind w:left="864"/>
            <w:rPr>
              <w:sz w:val="23"/>
              <w:szCs w:val="23"/>
            </w:rPr>
          </w:pPr>
          <w:r>
            <w:rPr>
              <w:spacing w:val="5"/>
              <w:sz w:val="23"/>
              <w:szCs w:val="23"/>
            </w:rPr>
            <w:t xml:space="preserve">《数据控制和信息管理程序》      </w:t>
          </w:r>
          <w:r>
            <w:rPr>
              <w:spacing w:val="4"/>
              <w:sz w:val="23"/>
              <w:szCs w:val="23"/>
            </w:rPr>
            <w:t xml:space="preserve">       </w:t>
          </w:r>
          <w:r>
            <w:rPr>
              <w:sz w:val="23"/>
              <w:szCs w:val="23"/>
            </w:rPr>
            <w:t>CX</w:t>
          </w:r>
          <w:r>
            <w:rPr>
              <w:spacing w:val="4"/>
              <w:sz w:val="23"/>
              <w:szCs w:val="23"/>
            </w:rPr>
            <w:t>-</w:t>
          </w:r>
          <w:r>
            <w:fldChar w:fldCharType="begin"/>
          </w:r>
          <w:r>
            <w:instrText xml:space="preserve"> HYPERLINK \l "bookmark35" </w:instrText>
          </w:r>
          <w:r>
            <w:fldChar w:fldCharType="separate"/>
          </w:r>
          <w:r>
            <w:rPr>
              <w:spacing w:val="4"/>
              <w:sz w:val="23"/>
              <w:szCs w:val="23"/>
            </w:rPr>
            <w:t>27</w:t>
          </w:r>
          <w:r>
            <w:rPr>
              <w:spacing w:val="4"/>
              <w:sz w:val="23"/>
              <w:szCs w:val="23"/>
            </w:rPr>
            <w:fldChar w:fldCharType="end"/>
          </w:r>
        </w:p>
      </w:sdtContent>
    </w:sdt>
    <w:p w14:paraId="3F7EA712">
      <w:pPr>
        <w:spacing w:line="227" w:lineRule="auto"/>
        <w:rPr>
          <w:sz w:val="23"/>
          <w:szCs w:val="23"/>
        </w:rPr>
        <w:sectPr>
          <w:headerReference r:id="rId35" w:type="default"/>
          <w:pgSz w:w="12243" w:h="15843"/>
          <w:pgMar w:top="2474" w:right="1361" w:bottom="400" w:left="1418" w:header="566" w:footer="0" w:gutter="0"/>
          <w:cols w:space="720" w:num="1"/>
        </w:sectPr>
      </w:pPr>
    </w:p>
    <w:p w14:paraId="459CB180">
      <w:pPr>
        <w:pStyle w:val="2"/>
        <w:spacing w:before="245" w:line="228" w:lineRule="auto"/>
        <w:ind w:left="8"/>
        <w:outlineLvl w:val="1"/>
        <w:rPr>
          <w:sz w:val="23"/>
          <w:szCs w:val="23"/>
        </w:rPr>
      </w:pPr>
      <w:r>
        <w:rPr>
          <w:rFonts w:ascii="Times New Roman" w:hAnsi="Times New Roman" w:eastAsia="Times New Roman" w:cs="Times New Roman"/>
          <w:b/>
          <w:bCs/>
          <w:spacing w:val="5"/>
          <w:sz w:val="23"/>
          <w:szCs w:val="23"/>
        </w:rPr>
        <w:t>7.6</w:t>
      </w:r>
      <w:r>
        <w:rPr>
          <w:rFonts w:ascii="Times New Roman" w:hAnsi="Times New Roman" w:eastAsia="Times New Roman" w:cs="Times New Roman"/>
          <w:b/>
          <w:bCs/>
          <w:spacing w:val="14"/>
          <w:sz w:val="23"/>
          <w:szCs w:val="23"/>
        </w:rPr>
        <w:t xml:space="preserve">    </w:t>
      </w:r>
      <w:r>
        <w:rPr>
          <w:b/>
          <w:bCs/>
          <w:spacing w:val="5"/>
          <w:sz w:val="23"/>
          <w:szCs w:val="23"/>
        </w:rPr>
        <w:t>测量不确定度的评定</w:t>
      </w:r>
    </w:p>
    <w:p w14:paraId="1F844BF2">
      <w:pPr>
        <w:pStyle w:val="2"/>
        <w:spacing w:before="184" w:line="365" w:lineRule="auto"/>
        <w:ind w:left="715" w:hanging="704"/>
        <w:rPr>
          <w:sz w:val="23"/>
          <w:szCs w:val="23"/>
        </w:rPr>
      </w:pPr>
      <w:r>
        <w:rPr>
          <w:rFonts w:ascii="Calibri" w:hAnsi="Calibri" w:eastAsia="Calibri" w:cs="Calibri"/>
          <w:spacing w:val="5"/>
          <w:sz w:val="23"/>
          <w:szCs w:val="23"/>
        </w:rPr>
        <w:t xml:space="preserve">7.6.1    </w:t>
      </w:r>
      <w:r>
        <w:rPr>
          <w:spacing w:val="5"/>
          <w:sz w:val="23"/>
          <w:szCs w:val="23"/>
        </w:rPr>
        <w:t>本公司根据有关标准、政策和相关要求，制定</w:t>
      </w:r>
      <w:r>
        <w:rPr>
          <w:spacing w:val="4"/>
          <w:sz w:val="23"/>
          <w:szCs w:val="23"/>
        </w:rPr>
        <w:t>了《测量不确定度评定程序》，技术负</w:t>
      </w:r>
      <w:r>
        <w:rPr>
          <w:sz w:val="23"/>
          <w:szCs w:val="23"/>
        </w:rPr>
        <w:t xml:space="preserve"> </w:t>
      </w:r>
      <w:r>
        <w:rPr>
          <w:spacing w:val="11"/>
          <w:sz w:val="23"/>
          <w:szCs w:val="23"/>
        </w:rPr>
        <w:t>责人组织人员进行测量不确定度的贡献识别，并对各种定量检测结果开展不确定度</w:t>
      </w:r>
      <w:r>
        <w:rPr>
          <w:spacing w:val="8"/>
          <w:sz w:val="23"/>
          <w:szCs w:val="23"/>
        </w:rPr>
        <w:t xml:space="preserve"> </w:t>
      </w:r>
      <w:r>
        <w:rPr>
          <w:sz w:val="23"/>
          <w:szCs w:val="23"/>
        </w:rPr>
        <w:t>评定工作。</w:t>
      </w:r>
    </w:p>
    <w:p w14:paraId="7A288C20">
      <w:pPr>
        <w:pStyle w:val="2"/>
        <w:spacing w:before="35" w:line="233" w:lineRule="auto"/>
        <w:ind w:left="152"/>
        <w:rPr>
          <w:sz w:val="23"/>
          <w:szCs w:val="23"/>
        </w:rPr>
      </w:pPr>
      <w:r>
        <w:rPr>
          <w:rFonts w:ascii="Calibri" w:hAnsi="Calibri" w:eastAsia="Calibri" w:cs="Calibri"/>
          <w:spacing w:val="9"/>
          <w:sz w:val="23"/>
          <w:szCs w:val="23"/>
        </w:rPr>
        <w:t>a</w:t>
      </w:r>
      <w:r>
        <w:rPr>
          <w:spacing w:val="9"/>
          <w:sz w:val="23"/>
          <w:szCs w:val="23"/>
        </w:rPr>
        <w:t>）</w:t>
      </w:r>
      <w:r>
        <w:rPr>
          <w:spacing w:val="2"/>
          <w:sz w:val="23"/>
          <w:szCs w:val="23"/>
        </w:rPr>
        <w:t xml:space="preserve">  </w:t>
      </w:r>
      <w:r>
        <w:rPr>
          <w:spacing w:val="9"/>
          <w:sz w:val="23"/>
          <w:szCs w:val="23"/>
        </w:rPr>
        <w:t>关键技术人员应了解不确定度知识，必要时对</w:t>
      </w:r>
      <w:r>
        <w:rPr>
          <w:spacing w:val="8"/>
          <w:sz w:val="23"/>
          <w:szCs w:val="23"/>
        </w:rPr>
        <w:t>测量不确定度进行分析和评估。</w:t>
      </w:r>
    </w:p>
    <w:p w14:paraId="6FD6D410">
      <w:pPr>
        <w:pStyle w:val="2"/>
        <w:spacing w:before="176" w:line="355" w:lineRule="auto"/>
        <w:ind w:left="717" w:right="7" w:hanging="558"/>
        <w:rPr>
          <w:sz w:val="23"/>
          <w:szCs w:val="23"/>
        </w:rPr>
      </w:pPr>
      <w:r>
        <w:rPr>
          <w:rFonts w:ascii="Calibri" w:hAnsi="Calibri" w:eastAsia="Calibri" w:cs="Calibri"/>
          <w:spacing w:val="10"/>
          <w:sz w:val="23"/>
          <w:szCs w:val="23"/>
        </w:rPr>
        <w:t>b</w:t>
      </w:r>
      <w:r>
        <w:rPr>
          <w:spacing w:val="10"/>
          <w:sz w:val="23"/>
          <w:szCs w:val="23"/>
        </w:rPr>
        <w:t>）</w:t>
      </w:r>
      <w:r>
        <w:rPr>
          <w:spacing w:val="115"/>
          <w:sz w:val="23"/>
          <w:szCs w:val="23"/>
        </w:rPr>
        <w:t xml:space="preserve"> </w:t>
      </w:r>
      <w:r>
        <w:rPr>
          <w:spacing w:val="10"/>
          <w:sz w:val="23"/>
          <w:szCs w:val="23"/>
        </w:rPr>
        <w:t>在评定检测不确定度时，应充分考虑构成不确定度的来源，包括所用的装置、方法</w:t>
      </w:r>
      <w:r>
        <w:rPr>
          <w:sz w:val="23"/>
          <w:szCs w:val="23"/>
        </w:rPr>
        <w:t xml:space="preserve"> </w:t>
      </w:r>
      <w:r>
        <w:rPr>
          <w:spacing w:val="8"/>
          <w:sz w:val="23"/>
          <w:szCs w:val="23"/>
        </w:rPr>
        <w:t>和设备、环境条件、被检测样品的性能和状态及检测人员的熟练程度。</w:t>
      </w:r>
    </w:p>
    <w:p w14:paraId="774B863A">
      <w:pPr>
        <w:pStyle w:val="2"/>
        <w:spacing w:before="49" w:line="235" w:lineRule="auto"/>
        <w:ind w:left="152"/>
        <w:rPr>
          <w:sz w:val="23"/>
          <w:szCs w:val="23"/>
        </w:rPr>
      </w:pPr>
      <w:r>
        <w:rPr>
          <w:rFonts w:ascii="Calibri" w:hAnsi="Calibri" w:eastAsia="Calibri" w:cs="Calibri"/>
          <w:spacing w:val="8"/>
          <w:sz w:val="23"/>
          <w:szCs w:val="23"/>
        </w:rPr>
        <w:t>c</w:t>
      </w:r>
      <w:r>
        <w:rPr>
          <w:spacing w:val="8"/>
          <w:sz w:val="23"/>
          <w:szCs w:val="23"/>
        </w:rPr>
        <w:t>）  非标准检测方法和超出预定使用范围的标准方法都应进行测量</w:t>
      </w:r>
      <w:r>
        <w:rPr>
          <w:spacing w:val="7"/>
          <w:sz w:val="23"/>
          <w:szCs w:val="23"/>
        </w:rPr>
        <w:t>不确定度分析。</w:t>
      </w:r>
    </w:p>
    <w:p w14:paraId="23FEA2C0">
      <w:pPr>
        <w:pStyle w:val="2"/>
        <w:spacing w:before="176" w:line="325" w:lineRule="auto"/>
        <w:ind w:left="718" w:right="1" w:hanging="566"/>
        <w:rPr>
          <w:sz w:val="23"/>
          <w:szCs w:val="23"/>
        </w:rPr>
      </w:pPr>
      <w:r>
        <w:rPr>
          <w:rFonts w:ascii="Calibri" w:hAnsi="Calibri" w:eastAsia="Calibri" w:cs="Calibri"/>
          <w:spacing w:val="10"/>
          <w:sz w:val="23"/>
          <w:szCs w:val="23"/>
        </w:rPr>
        <w:t>d</w:t>
      </w:r>
      <w:r>
        <w:rPr>
          <w:spacing w:val="10"/>
          <w:sz w:val="23"/>
          <w:szCs w:val="23"/>
        </w:rPr>
        <w:t>）</w:t>
      </w:r>
      <w:r>
        <w:rPr>
          <w:spacing w:val="126"/>
          <w:sz w:val="23"/>
          <w:szCs w:val="23"/>
        </w:rPr>
        <w:t xml:space="preserve"> </w:t>
      </w:r>
      <w:r>
        <w:rPr>
          <w:spacing w:val="10"/>
          <w:sz w:val="23"/>
          <w:szCs w:val="23"/>
        </w:rPr>
        <w:t>非标准检测方法、超出预定使用范围的标准方法和当检测方法规定了测量不确定度</w:t>
      </w:r>
      <w:r>
        <w:rPr>
          <w:sz w:val="23"/>
          <w:szCs w:val="23"/>
        </w:rPr>
        <w:t xml:space="preserve"> </w:t>
      </w:r>
      <w:r>
        <w:rPr>
          <w:spacing w:val="11"/>
          <w:sz w:val="23"/>
          <w:szCs w:val="23"/>
        </w:rPr>
        <w:t xml:space="preserve">主要来源的极限值并规定了计算结果的表示形式时，本公司应按照该检测方法的要 </w:t>
      </w:r>
      <w:r>
        <w:rPr>
          <w:spacing w:val="3"/>
          <w:sz w:val="23"/>
          <w:szCs w:val="23"/>
        </w:rPr>
        <w:t>求报告检测结果。</w:t>
      </w:r>
    </w:p>
    <w:p w14:paraId="5CEC1746">
      <w:pPr>
        <w:pStyle w:val="2"/>
        <w:spacing w:before="184" w:line="354" w:lineRule="auto"/>
        <w:ind w:left="736" w:right="6" w:hanging="584"/>
        <w:rPr>
          <w:sz w:val="23"/>
          <w:szCs w:val="23"/>
        </w:rPr>
      </w:pPr>
      <w:r>
        <w:rPr>
          <w:rFonts w:ascii="Calibri" w:hAnsi="Calibri" w:eastAsia="Calibri" w:cs="Calibri"/>
          <w:spacing w:val="10"/>
          <w:sz w:val="23"/>
          <w:szCs w:val="23"/>
        </w:rPr>
        <w:t>e</w:t>
      </w:r>
      <w:r>
        <w:rPr>
          <w:spacing w:val="10"/>
          <w:sz w:val="23"/>
          <w:szCs w:val="23"/>
        </w:rPr>
        <w:t>）</w:t>
      </w:r>
      <w:r>
        <w:rPr>
          <w:spacing w:val="130"/>
          <w:sz w:val="23"/>
          <w:szCs w:val="23"/>
        </w:rPr>
        <w:t xml:space="preserve"> </w:t>
      </w:r>
      <w:r>
        <w:rPr>
          <w:spacing w:val="10"/>
          <w:sz w:val="23"/>
          <w:szCs w:val="23"/>
        </w:rPr>
        <w:t>本公司在客户有要求时、检测方法中有规定时、不确定度影响规定限量的符合性时</w:t>
      </w:r>
      <w:r>
        <w:rPr>
          <w:sz w:val="23"/>
          <w:szCs w:val="23"/>
        </w:rPr>
        <w:t xml:space="preserve"> </w:t>
      </w:r>
      <w:r>
        <w:rPr>
          <w:spacing w:val="7"/>
          <w:sz w:val="23"/>
          <w:szCs w:val="23"/>
        </w:rPr>
        <w:t>的判定、应在检测报告中给出结果的测量不确定度。</w:t>
      </w:r>
    </w:p>
    <w:p w14:paraId="406A8DE6">
      <w:pPr>
        <w:pStyle w:val="2"/>
        <w:spacing w:before="53" w:line="354" w:lineRule="auto"/>
        <w:ind w:left="721" w:right="7" w:hanging="576"/>
        <w:rPr>
          <w:sz w:val="23"/>
          <w:szCs w:val="23"/>
        </w:rPr>
      </w:pPr>
      <w:r>
        <w:rPr>
          <w:rFonts w:ascii="Calibri" w:hAnsi="Calibri" w:eastAsia="Calibri" w:cs="Calibri"/>
          <w:spacing w:val="11"/>
          <w:sz w:val="23"/>
          <w:szCs w:val="23"/>
        </w:rPr>
        <w:t>f</w:t>
      </w:r>
      <w:r>
        <w:rPr>
          <w:spacing w:val="11"/>
          <w:sz w:val="23"/>
          <w:szCs w:val="23"/>
        </w:rPr>
        <w:t>）  若某些公认的检测方法规定了测量不确定度主要来源的极限值和计算结果的表达形</w:t>
      </w:r>
      <w:r>
        <w:rPr>
          <w:spacing w:val="5"/>
          <w:sz w:val="23"/>
          <w:szCs w:val="23"/>
        </w:rPr>
        <w:t xml:space="preserve"> </w:t>
      </w:r>
      <w:r>
        <w:rPr>
          <w:spacing w:val="7"/>
          <w:sz w:val="23"/>
          <w:szCs w:val="23"/>
        </w:rPr>
        <w:t>式时，则本公司视该检测方法和结果为符合要求。</w:t>
      </w:r>
    </w:p>
    <w:p w14:paraId="762241A6">
      <w:pPr>
        <w:pStyle w:val="2"/>
        <w:spacing w:before="49" w:line="365" w:lineRule="auto"/>
        <w:ind w:left="719" w:right="1" w:hanging="708"/>
        <w:rPr>
          <w:sz w:val="23"/>
          <w:szCs w:val="23"/>
        </w:rPr>
      </w:pPr>
      <w:r>
        <w:rPr>
          <w:rFonts w:ascii="Calibri" w:hAnsi="Calibri" w:eastAsia="Calibri" w:cs="Calibri"/>
          <w:spacing w:val="10"/>
          <w:sz w:val="23"/>
          <w:szCs w:val="23"/>
        </w:rPr>
        <w:t xml:space="preserve">7.6.2    </w:t>
      </w:r>
      <w:r>
        <w:rPr>
          <w:spacing w:val="10"/>
          <w:sz w:val="23"/>
          <w:szCs w:val="23"/>
        </w:rPr>
        <w:t>当由于检测方法的原因难以严格评定测量不确定度时，本公司</w:t>
      </w:r>
      <w:r>
        <w:rPr>
          <w:spacing w:val="9"/>
          <w:sz w:val="23"/>
          <w:szCs w:val="23"/>
        </w:rPr>
        <w:t>应基于对理论原理的</w:t>
      </w:r>
      <w:r>
        <w:rPr>
          <w:sz w:val="23"/>
          <w:szCs w:val="23"/>
        </w:rPr>
        <w:t xml:space="preserve"> </w:t>
      </w:r>
      <w:r>
        <w:rPr>
          <w:spacing w:val="11"/>
          <w:sz w:val="23"/>
          <w:szCs w:val="23"/>
        </w:rPr>
        <w:t>理解或使用该方法的实践经验进行评估。当定性类检测项目无法评定测量不确定度</w:t>
      </w:r>
      <w:r>
        <w:rPr>
          <w:spacing w:val="9"/>
          <w:sz w:val="23"/>
          <w:szCs w:val="23"/>
        </w:rPr>
        <w:t xml:space="preserve"> </w:t>
      </w:r>
      <w:r>
        <w:rPr>
          <w:spacing w:val="5"/>
          <w:sz w:val="23"/>
          <w:szCs w:val="23"/>
        </w:rPr>
        <w:t>时，本公司需更加关注以下几点：</w:t>
      </w:r>
    </w:p>
    <w:p w14:paraId="2BCEF47A">
      <w:pPr>
        <w:pStyle w:val="2"/>
        <w:spacing w:before="39" w:line="235" w:lineRule="auto"/>
        <w:ind w:left="293"/>
        <w:rPr>
          <w:sz w:val="23"/>
          <w:szCs w:val="23"/>
        </w:rPr>
      </w:pPr>
      <w:r>
        <w:rPr>
          <w:rFonts w:ascii="Calibri" w:hAnsi="Calibri" w:eastAsia="Calibri" w:cs="Calibri"/>
          <w:spacing w:val="1"/>
          <w:sz w:val="23"/>
          <w:szCs w:val="23"/>
        </w:rPr>
        <w:t>a</w:t>
      </w:r>
      <w:r>
        <w:rPr>
          <w:spacing w:val="1"/>
          <w:sz w:val="23"/>
          <w:szCs w:val="23"/>
        </w:rPr>
        <w:t>）</w:t>
      </w:r>
      <w:r>
        <w:rPr>
          <w:spacing w:val="-25"/>
          <w:sz w:val="23"/>
          <w:szCs w:val="23"/>
        </w:rPr>
        <w:t xml:space="preserve"> </w:t>
      </w:r>
      <w:r>
        <w:rPr>
          <w:spacing w:val="1"/>
          <w:sz w:val="23"/>
          <w:szCs w:val="23"/>
        </w:rPr>
        <w:t>环境条件满足要求；</w:t>
      </w:r>
    </w:p>
    <w:p w14:paraId="0044B28B">
      <w:pPr>
        <w:pStyle w:val="2"/>
        <w:spacing w:before="173" w:line="235" w:lineRule="auto"/>
        <w:ind w:left="301"/>
        <w:rPr>
          <w:sz w:val="23"/>
          <w:szCs w:val="23"/>
        </w:rPr>
      </w:pPr>
      <w:r>
        <w:rPr>
          <w:rFonts w:ascii="Calibri" w:hAnsi="Calibri" w:eastAsia="Calibri" w:cs="Calibri"/>
          <w:spacing w:val="1"/>
          <w:sz w:val="23"/>
          <w:szCs w:val="23"/>
        </w:rPr>
        <w:t>b</w:t>
      </w:r>
      <w:r>
        <w:rPr>
          <w:spacing w:val="1"/>
          <w:sz w:val="23"/>
          <w:szCs w:val="23"/>
        </w:rPr>
        <w:t>）</w:t>
      </w:r>
      <w:r>
        <w:rPr>
          <w:spacing w:val="-34"/>
          <w:sz w:val="23"/>
          <w:szCs w:val="23"/>
        </w:rPr>
        <w:t xml:space="preserve"> </w:t>
      </w:r>
      <w:r>
        <w:rPr>
          <w:spacing w:val="1"/>
          <w:sz w:val="23"/>
          <w:szCs w:val="23"/>
        </w:rPr>
        <w:t>设备的状态满足要求；</w:t>
      </w:r>
    </w:p>
    <w:p w14:paraId="638617BD">
      <w:pPr>
        <w:pStyle w:val="2"/>
        <w:spacing w:before="175" w:line="353" w:lineRule="auto"/>
        <w:ind w:left="11" w:right="2741" w:firstLine="282"/>
        <w:rPr>
          <w:sz w:val="23"/>
          <w:szCs w:val="23"/>
        </w:rPr>
      </w:pPr>
      <w:r>
        <w:rPr>
          <w:rFonts w:ascii="Calibri" w:hAnsi="Calibri" w:eastAsia="Calibri" w:cs="Calibri"/>
          <w:spacing w:val="6"/>
          <w:sz w:val="23"/>
          <w:szCs w:val="23"/>
        </w:rPr>
        <w:t>c</w:t>
      </w:r>
      <w:r>
        <w:rPr>
          <w:spacing w:val="6"/>
          <w:sz w:val="23"/>
          <w:szCs w:val="23"/>
        </w:rPr>
        <w:t>） 人员熟悉并严格按照操作流程和标准方法要求进行操作。</w:t>
      </w:r>
      <w:r>
        <w:rPr>
          <w:spacing w:val="13"/>
          <w:sz w:val="23"/>
          <w:szCs w:val="23"/>
        </w:rPr>
        <w:t xml:space="preserve"> </w:t>
      </w:r>
      <w:r>
        <w:rPr>
          <w:rFonts w:ascii="Calibri" w:hAnsi="Calibri" w:eastAsia="Calibri" w:cs="Calibri"/>
          <w:spacing w:val="4"/>
          <w:sz w:val="23"/>
          <w:szCs w:val="23"/>
        </w:rPr>
        <w:t>7.6.3</w:t>
      </w:r>
      <w:r>
        <w:rPr>
          <w:rFonts w:ascii="Calibri" w:hAnsi="Calibri" w:eastAsia="Calibri" w:cs="Calibri"/>
          <w:spacing w:val="7"/>
          <w:sz w:val="23"/>
          <w:szCs w:val="23"/>
        </w:rPr>
        <w:t xml:space="preserve">    </w:t>
      </w:r>
      <w:r>
        <w:rPr>
          <w:spacing w:val="4"/>
          <w:sz w:val="23"/>
          <w:szCs w:val="23"/>
        </w:rPr>
        <w:t>支持性文件</w:t>
      </w:r>
    </w:p>
    <w:p w14:paraId="481128A3">
      <w:pPr>
        <w:pStyle w:val="2"/>
        <w:spacing w:before="54" w:line="228" w:lineRule="auto"/>
        <w:ind w:left="725"/>
        <w:rPr>
          <w:sz w:val="23"/>
          <w:szCs w:val="23"/>
        </w:rPr>
      </w:pPr>
      <w:r>
        <w:rPr>
          <w:spacing w:val="5"/>
          <w:sz w:val="23"/>
          <w:szCs w:val="23"/>
        </w:rPr>
        <w:t>《测量不确定度评定程序》</w:t>
      </w:r>
      <w:r>
        <w:rPr>
          <w:spacing w:val="17"/>
          <w:sz w:val="23"/>
          <w:szCs w:val="23"/>
        </w:rPr>
        <w:t xml:space="preserve">     </w:t>
      </w:r>
      <w:r>
        <w:rPr>
          <w:sz w:val="23"/>
          <w:szCs w:val="23"/>
        </w:rPr>
        <w:t>CX</w:t>
      </w:r>
      <w:r>
        <w:rPr>
          <w:spacing w:val="5"/>
          <w:sz w:val="23"/>
          <w:szCs w:val="23"/>
        </w:rPr>
        <w:t>-20</w:t>
      </w:r>
    </w:p>
    <w:p w14:paraId="384D1C7A">
      <w:pPr>
        <w:spacing w:line="228" w:lineRule="auto"/>
        <w:rPr>
          <w:sz w:val="23"/>
          <w:szCs w:val="23"/>
        </w:rPr>
        <w:sectPr>
          <w:headerReference r:id="rId36" w:type="default"/>
          <w:pgSz w:w="12243" w:h="15843"/>
          <w:pgMar w:top="2474" w:right="1414" w:bottom="400" w:left="1418" w:header="566" w:footer="0" w:gutter="0"/>
          <w:cols w:space="720" w:num="1"/>
        </w:sectPr>
      </w:pPr>
    </w:p>
    <w:p w14:paraId="5D3F229B">
      <w:pPr>
        <w:pStyle w:val="2"/>
        <w:spacing w:before="245" w:line="228" w:lineRule="auto"/>
        <w:ind w:left="8"/>
        <w:outlineLvl w:val="1"/>
        <w:rPr>
          <w:sz w:val="23"/>
          <w:szCs w:val="23"/>
        </w:rPr>
      </w:pPr>
      <w:r>
        <w:rPr>
          <w:rFonts w:ascii="Times New Roman" w:hAnsi="Times New Roman" w:eastAsia="Times New Roman" w:cs="Times New Roman"/>
          <w:b/>
          <w:bCs/>
          <w:spacing w:val="5"/>
          <w:sz w:val="23"/>
          <w:szCs w:val="23"/>
        </w:rPr>
        <w:t>7.7</w:t>
      </w:r>
      <w:r>
        <w:rPr>
          <w:rFonts w:ascii="Times New Roman" w:hAnsi="Times New Roman" w:eastAsia="Times New Roman" w:cs="Times New Roman"/>
          <w:b/>
          <w:bCs/>
          <w:spacing w:val="12"/>
          <w:sz w:val="23"/>
          <w:szCs w:val="23"/>
        </w:rPr>
        <w:t xml:space="preserve">    </w:t>
      </w:r>
      <w:r>
        <w:rPr>
          <w:b/>
          <w:bCs/>
          <w:spacing w:val="5"/>
          <w:sz w:val="23"/>
          <w:szCs w:val="23"/>
        </w:rPr>
        <w:t>确保结果有效性</w:t>
      </w:r>
    </w:p>
    <w:p w14:paraId="3F41D1D4">
      <w:pPr>
        <w:pStyle w:val="2"/>
        <w:spacing w:before="183" w:line="227" w:lineRule="auto"/>
        <w:ind w:left="11"/>
        <w:rPr>
          <w:sz w:val="23"/>
          <w:szCs w:val="23"/>
        </w:rPr>
      </w:pPr>
      <w:r>
        <w:rPr>
          <w:rFonts w:ascii="Calibri" w:hAnsi="Calibri" w:eastAsia="Calibri" w:cs="Calibri"/>
          <w:spacing w:val="6"/>
          <w:sz w:val="23"/>
          <w:szCs w:val="23"/>
        </w:rPr>
        <w:t xml:space="preserve">7.7.1       </w:t>
      </w:r>
      <w:r>
        <w:rPr>
          <w:spacing w:val="6"/>
          <w:sz w:val="23"/>
          <w:szCs w:val="23"/>
        </w:rPr>
        <w:t>本公司建立了《结果有效性保证程序》，对所开展的检测项目的</w:t>
      </w:r>
      <w:r>
        <w:rPr>
          <w:spacing w:val="5"/>
          <w:sz w:val="23"/>
          <w:szCs w:val="23"/>
        </w:rPr>
        <w:t>检测结果的质量进</w:t>
      </w:r>
    </w:p>
    <w:p w14:paraId="56A2D909">
      <w:pPr>
        <w:pStyle w:val="2"/>
        <w:spacing w:before="183" w:line="371" w:lineRule="auto"/>
        <w:ind w:left="859" w:firstLine="5"/>
        <w:jc w:val="both"/>
        <w:rPr>
          <w:sz w:val="23"/>
          <w:szCs w:val="23"/>
        </w:rPr>
      </w:pPr>
      <w:r>
        <w:rPr>
          <w:spacing w:val="3"/>
          <w:sz w:val="23"/>
          <w:szCs w:val="23"/>
        </w:rPr>
        <w:t>行有效性控制，开展有计划和有系统的质量保证活动，</w:t>
      </w:r>
      <w:r>
        <w:rPr>
          <w:spacing w:val="40"/>
          <w:sz w:val="23"/>
          <w:szCs w:val="23"/>
        </w:rPr>
        <w:t xml:space="preserve"> </w:t>
      </w:r>
      <w:r>
        <w:rPr>
          <w:spacing w:val="3"/>
          <w:sz w:val="23"/>
          <w:szCs w:val="23"/>
        </w:rPr>
        <w:t>保证检测结果的准</w:t>
      </w:r>
      <w:r>
        <w:rPr>
          <w:spacing w:val="2"/>
          <w:sz w:val="23"/>
          <w:szCs w:val="23"/>
        </w:rPr>
        <w:t>确性、可</w:t>
      </w:r>
      <w:r>
        <w:rPr>
          <w:sz w:val="23"/>
          <w:szCs w:val="23"/>
        </w:rPr>
        <w:t xml:space="preserve"> </w:t>
      </w:r>
      <w:r>
        <w:rPr>
          <w:spacing w:val="7"/>
          <w:sz w:val="23"/>
          <w:szCs w:val="23"/>
        </w:rPr>
        <w:t>靠性，提高客户对本公司的信任。公司应制定年度质量控制计划，包含内部质量控</w:t>
      </w:r>
      <w:r>
        <w:rPr>
          <w:spacing w:val="14"/>
          <w:sz w:val="23"/>
          <w:szCs w:val="23"/>
        </w:rPr>
        <w:t xml:space="preserve"> </w:t>
      </w:r>
      <w:r>
        <w:rPr>
          <w:spacing w:val="5"/>
          <w:sz w:val="23"/>
          <w:szCs w:val="23"/>
        </w:rPr>
        <w:t>制和外部质量控制计划，</w:t>
      </w:r>
      <w:r>
        <w:rPr>
          <w:spacing w:val="-29"/>
          <w:sz w:val="23"/>
          <w:szCs w:val="23"/>
        </w:rPr>
        <w:t xml:space="preserve"> </w:t>
      </w:r>
      <w:r>
        <w:rPr>
          <w:spacing w:val="5"/>
          <w:sz w:val="23"/>
          <w:szCs w:val="23"/>
        </w:rPr>
        <w:t>并应覆盖到认可范围内的所有检测场所、检测项目和人员</w:t>
      </w:r>
      <w:r>
        <w:rPr>
          <w:sz w:val="23"/>
          <w:szCs w:val="23"/>
        </w:rPr>
        <w:t xml:space="preserve"> </w:t>
      </w:r>
      <w:r>
        <w:rPr>
          <w:spacing w:val="7"/>
          <w:sz w:val="23"/>
          <w:szCs w:val="23"/>
        </w:rPr>
        <w:t>等并能有效监控检测结果的准确性和稳定性。质量控制计划应包括实施时间、实施</w:t>
      </w:r>
      <w:r>
        <w:rPr>
          <w:spacing w:val="14"/>
          <w:sz w:val="23"/>
          <w:szCs w:val="23"/>
        </w:rPr>
        <w:t xml:space="preserve"> </w:t>
      </w:r>
      <w:r>
        <w:rPr>
          <w:spacing w:val="7"/>
          <w:sz w:val="23"/>
          <w:szCs w:val="23"/>
        </w:rPr>
        <w:t>频率、实施方法、实施人员、监控结果的评价方式等。公司应对所采用的监控方法</w:t>
      </w:r>
      <w:r>
        <w:rPr>
          <w:spacing w:val="14"/>
          <w:sz w:val="23"/>
          <w:szCs w:val="23"/>
        </w:rPr>
        <w:t xml:space="preserve"> </w:t>
      </w:r>
      <w:r>
        <w:rPr>
          <w:spacing w:val="4"/>
          <w:sz w:val="23"/>
          <w:szCs w:val="23"/>
        </w:rPr>
        <w:t>进行可行性和有效性评审， 以使监控方案不断改进与完善。所采用的方式包括但不</w:t>
      </w:r>
      <w:r>
        <w:rPr>
          <w:spacing w:val="3"/>
          <w:sz w:val="23"/>
          <w:szCs w:val="23"/>
        </w:rPr>
        <w:t xml:space="preserve"> </w:t>
      </w:r>
      <w:r>
        <w:rPr>
          <w:spacing w:val="-9"/>
          <w:sz w:val="23"/>
          <w:szCs w:val="23"/>
        </w:rPr>
        <w:t>限于：</w:t>
      </w:r>
    </w:p>
    <w:p w14:paraId="72196AB7">
      <w:pPr>
        <w:pStyle w:val="2"/>
        <w:spacing w:before="32" w:line="302" w:lineRule="auto"/>
        <w:ind w:left="848" w:hanging="418"/>
        <w:rPr>
          <w:sz w:val="23"/>
          <w:szCs w:val="23"/>
        </w:rPr>
      </w:pPr>
      <w:r>
        <w:rPr>
          <w:rFonts w:ascii="Calibri" w:hAnsi="Calibri" w:eastAsia="Calibri" w:cs="Calibri"/>
          <w:spacing w:val="7"/>
          <w:sz w:val="23"/>
          <w:szCs w:val="23"/>
        </w:rPr>
        <w:t xml:space="preserve">a)    </w:t>
      </w:r>
      <w:r>
        <w:rPr>
          <w:spacing w:val="7"/>
          <w:sz w:val="23"/>
          <w:szCs w:val="23"/>
        </w:rPr>
        <w:t>使用标准物质或质量控制物质，如使用标准物质对检测工作曲线和检测结果进行验</w:t>
      </w:r>
      <w:r>
        <w:rPr>
          <w:spacing w:val="12"/>
          <w:sz w:val="23"/>
          <w:szCs w:val="23"/>
        </w:rPr>
        <w:t xml:space="preserve"> </w:t>
      </w:r>
      <w:r>
        <w:rPr>
          <w:spacing w:val="8"/>
          <w:sz w:val="23"/>
          <w:szCs w:val="23"/>
        </w:rPr>
        <w:t>证，以保证检测质量；</w:t>
      </w:r>
    </w:p>
    <w:p w14:paraId="42B84BA6">
      <w:pPr>
        <w:pStyle w:val="2"/>
        <w:spacing w:before="183" w:line="222" w:lineRule="auto"/>
        <w:ind w:left="437"/>
        <w:rPr>
          <w:sz w:val="23"/>
          <w:szCs w:val="23"/>
        </w:rPr>
      </w:pPr>
      <w:r>
        <w:rPr>
          <w:rFonts w:ascii="Calibri" w:hAnsi="Calibri" w:eastAsia="Calibri" w:cs="Calibri"/>
          <w:spacing w:val="5"/>
          <w:sz w:val="23"/>
          <w:szCs w:val="23"/>
        </w:rPr>
        <w:t xml:space="preserve">b)    </w:t>
      </w:r>
      <w:r>
        <w:rPr>
          <w:spacing w:val="5"/>
          <w:sz w:val="23"/>
          <w:szCs w:val="23"/>
        </w:rPr>
        <w:t>使用其他已校准能够提供可溯源结果的仪器；</w:t>
      </w:r>
    </w:p>
    <w:p w14:paraId="4B4B1EE8">
      <w:pPr>
        <w:pStyle w:val="2"/>
        <w:spacing w:before="191" w:line="222" w:lineRule="auto"/>
        <w:ind w:left="430"/>
        <w:rPr>
          <w:sz w:val="23"/>
          <w:szCs w:val="23"/>
        </w:rPr>
      </w:pPr>
      <w:r>
        <w:rPr>
          <w:rFonts w:ascii="Calibri" w:hAnsi="Calibri" w:eastAsia="Calibri" w:cs="Calibri"/>
          <w:spacing w:val="3"/>
          <w:sz w:val="23"/>
          <w:szCs w:val="23"/>
        </w:rPr>
        <w:t>c)</w:t>
      </w:r>
      <w:r>
        <w:rPr>
          <w:rFonts w:ascii="Calibri" w:hAnsi="Calibri" w:eastAsia="Calibri" w:cs="Calibri"/>
          <w:spacing w:val="14"/>
          <w:sz w:val="23"/>
          <w:szCs w:val="23"/>
        </w:rPr>
        <w:t xml:space="preserve">    </w:t>
      </w:r>
      <w:r>
        <w:rPr>
          <w:spacing w:val="3"/>
          <w:sz w:val="23"/>
          <w:szCs w:val="23"/>
        </w:rPr>
        <w:t>测量和检测设备的功能核查；</w:t>
      </w:r>
    </w:p>
    <w:p w14:paraId="140BFF06">
      <w:pPr>
        <w:pStyle w:val="2"/>
        <w:spacing w:before="189" w:line="222" w:lineRule="auto"/>
        <w:ind w:left="431"/>
        <w:rPr>
          <w:sz w:val="23"/>
          <w:szCs w:val="23"/>
        </w:rPr>
      </w:pPr>
      <w:r>
        <w:rPr>
          <w:rFonts w:ascii="Calibri" w:hAnsi="Calibri" w:eastAsia="Calibri" w:cs="Calibri"/>
          <w:spacing w:val="6"/>
          <w:sz w:val="23"/>
          <w:szCs w:val="23"/>
        </w:rPr>
        <w:t xml:space="preserve">d)    </w:t>
      </w:r>
      <w:r>
        <w:rPr>
          <w:spacing w:val="6"/>
          <w:sz w:val="23"/>
          <w:szCs w:val="23"/>
        </w:rPr>
        <w:t>适用时，使用核查或工作标准，并制</w:t>
      </w:r>
      <w:r>
        <w:rPr>
          <w:spacing w:val="5"/>
          <w:sz w:val="23"/>
          <w:szCs w:val="23"/>
        </w:rPr>
        <w:t>作控制图；</w:t>
      </w:r>
    </w:p>
    <w:p w14:paraId="541E7029">
      <w:pPr>
        <w:pStyle w:val="2"/>
        <w:spacing w:before="191" w:line="222" w:lineRule="auto"/>
        <w:ind w:left="430"/>
        <w:rPr>
          <w:sz w:val="23"/>
          <w:szCs w:val="23"/>
        </w:rPr>
      </w:pPr>
      <w:r>
        <w:rPr>
          <w:rFonts w:ascii="Calibri" w:hAnsi="Calibri" w:eastAsia="Calibri" w:cs="Calibri"/>
          <w:spacing w:val="2"/>
          <w:sz w:val="23"/>
          <w:szCs w:val="23"/>
        </w:rPr>
        <w:t>e)</w:t>
      </w:r>
      <w:r>
        <w:rPr>
          <w:rFonts w:ascii="Calibri" w:hAnsi="Calibri" w:eastAsia="Calibri" w:cs="Calibri"/>
          <w:spacing w:val="7"/>
          <w:sz w:val="23"/>
          <w:szCs w:val="23"/>
        </w:rPr>
        <w:t xml:space="preserve">    </w:t>
      </w:r>
      <w:r>
        <w:rPr>
          <w:spacing w:val="2"/>
          <w:sz w:val="23"/>
          <w:szCs w:val="23"/>
        </w:rPr>
        <w:t>测量设备的期间核查；</w:t>
      </w:r>
    </w:p>
    <w:p w14:paraId="69E83AE0">
      <w:pPr>
        <w:pStyle w:val="2"/>
        <w:spacing w:before="189" w:line="222" w:lineRule="auto"/>
        <w:ind w:left="424"/>
        <w:rPr>
          <w:sz w:val="23"/>
          <w:szCs w:val="23"/>
        </w:rPr>
      </w:pPr>
      <w:r>
        <w:rPr>
          <w:rFonts w:ascii="Calibri" w:hAnsi="Calibri" w:eastAsia="Calibri" w:cs="Calibri"/>
          <w:spacing w:val="5"/>
          <w:sz w:val="23"/>
          <w:szCs w:val="23"/>
        </w:rPr>
        <w:t xml:space="preserve">f)     </w:t>
      </w:r>
      <w:r>
        <w:rPr>
          <w:spacing w:val="5"/>
          <w:sz w:val="23"/>
          <w:szCs w:val="23"/>
        </w:rPr>
        <w:t>使用相同或不同的方法进行重复检测；</w:t>
      </w:r>
    </w:p>
    <w:p w14:paraId="467C64CF">
      <w:pPr>
        <w:pStyle w:val="2"/>
        <w:spacing w:before="191" w:line="221" w:lineRule="auto"/>
        <w:ind w:left="426"/>
        <w:rPr>
          <w:sz w:val="23"/>
          <w:szCs w:val="23"/>
        </w:rPr>
      </w:pPr>
      <w:r>
        <w:rPr>
          <w:rFonts w:ascii="Calibri" w:hAnsi="Calibri" w:eastAsia="Calibri" w:cs="Calibri"/>
          <w:spacing w:val="3"/>
          <w:sz w:val="23"/>
          <w:szCs w:val="23"/>
        </w:rPr>
        <w:t>g)</w:t>
      </w:r>
      <w:r>
        <w:rPr>
          <w:rFonts w:ascii="Calibri" w:hAnsi="Calibri" w:eastAsia="Calibri" w:cs="Calibri"/>
          <w:spacing w:val="9"/>
          <w:sz w:val="23"/>
          <w:szCs w:val="23"/>
        </w:rPr>
        <w:t xml:space="preserve">    </w:t>
      </w:r>
      <w:r>
        <w:rPr>
          <w:spacing w:val="3"/>
          <w:sz w:val="23"/>
          <w:szCs w:val="23"/>
        </w:rPr>
        <w:t>对留存样品进行再检测；</w:t>
      </w:r>
    </w:p>
    <w:p w14:paraId="3734F5BB">
      <w:pPr>
        <w:pStyle w:val="2"/>
        <w:spacing w:before="191" w:line="222" w:lineRule="auto"/>
        <w:ind w:left="437"/>
        <w:rPr>
          <w:sz w:val="23"/>
          <w:szCs w:val="23"/>
        </w:rPr>
      </w:pPr>
      <w:r>
        <w:rPr>
          <w:rFonts w:ascii="Calibri" w:hAnsi="Calibri" w:eastAsia="Calibri" w:cs="Calibri"/>
          <w:spacing w:val="5"/>
          <w:sz w:val="23"/>
          <w:szCs w:val="23"/>
        </w:rPr>
        <w:t xml:space="preserve">h)    </w:t>
      </w:r>
      <w:r>
        <w:rPr>
          <w:spacing w:val="5"/>
          <w:sz w:val="23"/>
          <w:szCs w:val="23"/>
        </w:rPr>
        <w:t>分析一个物品不同特性结果的</w:t>
      </w:r>
      <w:r>
        <w:rPr>
          <w:spacing w:val="4"/>
          <w:sz w:val="23"/>
          <w:szCs w:val="23"/>
        </w:rPr>
        <w:t>相关性；</w:t>
      </w:r>
    </w:p>
    <w:p w14:paraId="32D57452">
      <w:pPr>
        <w:pStyle w:val="2"/>
        <w:spacing w:before="192" w:line="222" w:lineRule="auto"/>
        <w:ind w:left="435"/>
        <w:rPr>
          <w:sz w:val="23"/>
          <w:szCs w:val="23"/>
        </w:rPr>
      </w:pPr>
      <w:r>
        <w:rPr>
          <w:rFonts w:ascii="Calibri" w:hAnsi="Calibri" w:eastAsia="Calibri" w:cs="Calibri"/>
          <w:spacing w:val="-1"/>
          <w:sz w:val="23"/>
          <w:szCs w:val="23"/>
        </w:rPr>
        <w:t xml:space="preserve">i)      </w:t>
      </w:r>
      <w:r>
        <w:rPr>
          <w:spacing w:val="-1"/>
          <w:sz w:val="23"/>
          <w:szCs w:val="23"/>
        </w:rPr>
        <w:t>审查报告的结果；</w:t>
      </w:r>
    </w:p>
    <w:p w14:paraId="294444EA">
      <w:pPr>
        <w:pStyle w:val="2"/>
        <w:spacing w:before="188" w:line="221" w:lineRule="auto"/>
        <w:ind w:left="415"/>
        <w:rPr>
          <w:sz w:val="23"/>
          <w:szCs w:val="23"/>
        </w:rPr>
      </w:pPr>
      <w:r>
        <w:rPr>
          <w:rFonts w:ascii="Calibri" w:hAnsi="Calibri" w:eastAsia="Calibri" w:cs="Calibri"/>
          <w:spacing w:val="7"/>
          <w:sz w:val="23"/>
          <w:szCs w:val="23"/>
        </w:rPr>
        <w:t>j)</w:t>
      </w:r>
      <w:r>
        <w:rPr>
          <w:rFonts w:ascii="Calibri" w:hAnsi="Calibri" w:eastAsia="Calibri" w:cs="Calibri"/>
          <w:spacing w:val="9"/>
          <w:sz w:val="23"/>
          <w:szCs w:val="23"/>
        </w:rPr>
        <w:t xml:space="preserve">     </w:t>
      </w:r>
      <w:r>
        <w:rPr>
          <w:spacing w:val="7"/>
          <w:sz w:val="23"/>
          <w:szCs w:val="23"/>
        </w:rPr>
        <w:t>参加实验室内的比对；</w:t>
      </w:r>
    </w:p>
    <w:p w14:paraId="58BC03E9">
      <w:pPr>
        <w:pStyle w:val="2"/>
        <w:spacing w:before="193" w:line="222" w:lineRule="auto"/>
        <w:ind w:left="437"/>
        <w:rPr>
          <w:sz w:val="23"/>
          <w:szCs w:val="23"/>
        </w:rPr>
      </w:pPr>
      <w:r>
        <w:rPr>
          <w:rFonts w:ascii="Calibri" w:hAnsi="Calibri" w:eastAsia="Calibri" w:cs="Calibri"/>
          <w:spacing w:val="-2"/>
          <w:sz w:val="23"/>
          <w:szCs w:val="23"/>
        </w:rPr>
        <w:t>k)</w:t>
      </w:r>
      <w:r>
        <w:rPr>
          <w:rFonts w:ascii="Calibri" w:hAnsi="Calibri" w:eastAsia="Calibri" w:cs="Calibri"/>
          <w:spacing w:val="10"/>
          <w:sz w:val="23"/>
          <w:szCs w:val="23"/>
        </w:rPr>
        <w:t xml:space="preserve">    </w:t>
      </w:r>
      <w:r>
        <w:rPr>
          <w:spacing w:val="-2"/>
          <w:sz w:val="23"/>
          <w:szCs w:val="23"/>
        </w:rPr>
        <w:t>盲样测试。</w:t>
      </w:r>
    </w:p>
    <w:p w14:paraId="1738FDF9">
      <w:pPr>
        <w:pStyle w:val="2"/>
        <w:spacing w:before="189" w:line="227" w:lineRule="auto"/>
        <w:jc w:val="right"/>
        <w:rPr>
          <w:sz w:val="23"/>
          <w:szCs w:val="23"/>
        </w:rPr>
      </w:pPr>
      <w:r>
        <w:rPr>
          <w:rFonts w:ascii="Calibri" w:hAnsi="Calibri" w:eastAsia="Calibri" w:cs="Calibri"/>
          <w:spacing w:val="6"/>
          <w:sz w:val="23"/>
          <w:szCs w:val="23"/>
        </w:rPr>
        <w:t xml:space="preserve">7.7.2       </w:t>
      </w:r>
      <w:r>
        <w:rPr>
          <w:spacing w:val="6"/>
          <w:sz w:val="23"/>
          <w:szCs w:val="23"/>
        </w:rPr>
        <w:t>当可获得时，本公司应通过与其他本公司的结果比对监控能力水平。监控</w:t>
      </w:r>
      <w:r>
        <w:rPr>
          <w:spacing w:val="5"/>
          <w:sz w:val="23"/>
          <w:szCs w:val="23"/>
        </w:rPr>
        <w:t>应予以策</w:t>
      </w:r>
    </w:p>
    <w:p w14:paraId="3F86457D">
      <w:pPr>
        <w:pStyle w:val="2"/>
        <w:spacing w:before="185" w:line="228" w:lineRule="auto"/>
        <w:ind w:left="860"/>
        <w:rPr>
          <w:sz w:val="23"/>
          <w:szCs w:val="23"/>
        </w:rPr>
      </w:pPr>
      <w:r>
        <w:rPr>
          <w:spacing w:val="6"/>
          <w:sz w:val="23"/>
          <w:szCs w:val="23"/>
        </w:rPr>
        <w:t>划和审查，包括但不限于以下一种或两种措施：</w:t>
      </w:r>
    </w:p>
    <w:p w14:paraId="341546C2">
      <w:pPr>
        <w:pStyle w:val="2"/>
        <w:spacing w:before="185" w:line="222" w:lineRule="auto"/>
        <w:ind w:left="430"/>
        <w:rPr>
          <w:sz w:val="23"/>
          <w:szCs w:val="23"/>
        </w:rPr>
      </w:pPr>
      <w:r>
        <w:rPr>
          <w:rFonts w:ascii="Calibri" w:hAnsi="Calibri" w:eastAsia="Calibri" w:cs="Calibri"/>
          <w:spacing w:val="-1"/>
          <w:sz w:val="23"/>
          <w:szCs w:val="23"/>
        </w:rPr>
        <w:t>a)</w:t>
      </w:r>
      <w:r>
        <w:rPr>
          <w:rFonts w:ascii="Calibri" w:hAnsi="Calibri" w:eastAsia="Calibri" w:cs="Calibri"/>
          <w:spacing w:val="9"/>
          <w:sz w:val="23"/>
          <w:szCs w:val="23"/>
        </w:rPr>
        <w:t xml:space="preserve">    </w:t>
      </w:r>
      <w:r>
        <w:rPr>
          <w:spacing w:val="-1"/>
          <w:sz w:val="23"/>
          <w:szCs w:val="23"/>
        </w:rPr>
        <w:t>参加能力验证；</w:t>
      </w:r>
    </w:p>
    <w:p w14:paraId="63183AF1">
      <w:pPr>
        <w:pStyle w:val="2"/>
        <w:spacing w:before="189" w:line="222" w:lineRule="auto"/>
        <w:ind w:left="437"/>
        <w:rPr>
          <w:sz w:val="23"/>
          <w:szCs w:val="23"/>
        </w:rPr>
      </w:pPr>
      <w:r>
        <w:rPr>
          <w:rFonts w:ascii="Calibri" w:hAnsi="Calibri" w:eastAsia="Calibri" w:cs="Calibri"/>
          <w:spacing w:val="1"/>
          <w:sz w:val="23"/>
          <w:szCs w:val="23"/>
        </w:rPr>
        <w:t>b)</w:t>
      </w:r>
      <w:r>
        <w:rPr>
          <w:rFonts w:ascii="Calibri" w:hAnsi="Calibri" w:eastAsia="Calibri" w:cs="Calibri"/>
          <w:spacing w:val="8"/>
          <w:sz w:val="23"/>
          <w:szCs w:val="23"/>
        </w:rPr>
        <w:t xml:space="preserve">    </w:t>
      </w:r>
      <w:r>
        <w:rPr>
          <w:spacing w:val="1"/>
          <w:sz w:val="23"/>
          <w:szCs w:val="23"/>
        </w:rPr>
        <w:t>实验室间的比对。</w:t>
      </w:r>
    </w:p>
    <w:p w14:paraId="083EF766">
      <w:pPr>
        <w:pStyle w:val="2"/>
        <w:spacing w:before="191" w:line="226" w:lineRule="auto"/>
        <w:jc w:val="right"/>
        <w:rPr>
          <w:sz w:val="23"/>
          <w:szCs w:val="23"/>
        </w:rPr>
      </w:pPr>
      <w:r>
        <w:rPr>
          <w:rFonts w:ascii="Calibri" w:hAnsi="Calibri" w:eastAsia="Calibri" w:cs="Calibri"/>
          <w:spacing w:val="4"/>
          <w:sz w:val="23"/>
          <w:szCs w:val="23"/>
        </w:rPr>
        <w:t xml:space="preserve">7.7.3       </w:t>
      </w:r>
      <w:r>
        <w:rPr>
          <w:spacing w:val="4"/>
          <w:sz w:val="23"/>
          <w:szCs w:val="23"/>
        </w:rPr>
        <w:t>技术负责人组织对实施</w:t>
      </w:r>
      <w:r>
        <w:rPr>
          <w:spacing w:val="3"/>
          <w:sz w:val="23"/>
          <w:szCs w:val="23"/>
        </w:rPr>
        <w:t>的质量控制活动进行评价分析。在检测活动中， 如在可行的</w:t>
      </w:r>
    </w:p>
    <w:p w14:paraId="583782D0">
      <w:pPr>
        <w:spacing w:line="226" w:lineRule="auto"/>
        <w:rPr>
          <w:sz w:val="23"/>
          <w:szCs w:val="23"/>
        </w:rPr>
        <w:sectPr>
          <w:headerReference r:id="rId37" w:type="default"/>
          <w:pgSz w:w="12243" w:h="15843"/>
          <w:pgMar w:top="2474" w:right="1416" w:bottom="400" w:left="1418" w:header="566" w:footer="0" w:gutter="0"/>
          <w:cols w:space="720" w:num="1"/>
        </w:sectPr>
      </w:pPr>
    </w:p>
    <w:p w14:paraId="2B4962A8">
      <w:pPr>
        <w:spacing w:line="166" w:lineRule="exact"/>
      </w:pPr>
    </w:p>
    <w:tbl>
      <w:tblPr>
        <w:tblStyle w:val="5"/>
        <w:tblW w:w="9326" w:type="dxa"/>
        <w:tblInd w:w="12" w:type="dxa"/>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Layout w:type="fixed"/>
        <w:tblCellMar>
          <w:top w:w="0" w:type="dxa"/>
          <w:left w:w="0" w:type="dxa"/>
          <w:bottom w:w="0" w:type="dxa"/>
          <w:right w:w="0" w:type="dxa"/>
        </w:tblCellMar>
      </w:tblPr>
      <w:tblGrid>
        <w:gridCol w:w="5355"/>
        <w:gridCol w:w="1414"/>
        <w:gridCol w:w="2557"/>
      </w:tblGrid>
      <w:tr w14:paraId="0F48C932">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54" w:hRule="atLeast"/>
        </w:trPr>
        <w:tc>
          <w:tcPr>
            <w:tcW w:w="5355" w:type="dxa"/>
            <w:vMerge w:val="restart"/>
            <w:tcBorders>
              <w:bottom w:val="nil"/>
            </w:tcBorders>
            <w:vAlign w:val="top"/>
          </w:tcPr>
          <w:p w14:paraId="44F8DA87">
            <w:pPr>
              <w:spacing w:before="317" w:line="428" w:lineRule="auto"/>
              <w:ind w:left="1957" w:right="1179" w:hanging="772"/>
              <w:rPr>
                <w:rFonts w:ascii="宋体" w:hAnsi="宋体" w:eastAsia="宋体" w:cs="宋体"/>
                <w:sz w:val="35"/>
                <w:szCs w:val="35"/>
              </w:rPr>
            </w:pPr>
            <w:r>
              <w:rPr>
                <w:rFonts w:ascii="宋体" w:hAnsi="宋体" w:eastAsia="宋体" w:cs="宋体"/>
                <w:b/>
                <w:bCs/>
                <w:sz w:val="31"/>
                <w:szCs w:val="31"/>
              </w:rPr>
              <w:t>XXXXXX</w:t>
            </w:r>
            <w:r>
              <w:rPr>
                <w:rFonts w:ascii="宋体" w:hAnsi="宋体" w:eastAsia="宋体" w:cs="宋体"/>
                <w:spacing w:val="-57"/>
                <w:sz w:val="31"/>
                <w:szCs w:val="31"/>
              </w:rPr>
              <w:t xml:space="preserve"> </w:t>
            </w:r>
            <w:r>
              <w:rPr>
                <w:rFonts w:ascii="宋体" w:hAnsi="宋体" w:eastAsia="宋体" w:cs="宋体"/>
                <w:b/>
                <w:bCs/>
                <w:spacing w:val="6"/>
                <w:sz w:val="31"/>
                <w:szCs w:val="31"/>
              </w:rPr>
              <w:t>检测有限公司</w:t>
            </w:r>
            <w:r>
              <w:rPr>
                <w:rFonts w:ascii="宋体" w:hAnsi="宋体" w:eastAsia="宋体" w:cs="宋体"/>
                <w:sz w:val="31"/>
                <w:szCs w:val="31"/>
              </w:rPr>
              <w:t xml:space="preserve"> </w:t>
            </w:r>
            <w:r>
              <w:rPr>
                <w:rFonts w:ascii="宋体" w:hAnsi="宋体" w:eastAsia="宋体" w:cs="宋体"/>
                <w:b/>
                <w:bCs/>
                <w:spacing w:val="3"/>
                <w:sz w:val="35"/>
                <w:szCs w:val="35"/>
              </w:rPr>
              <w:t>质量手册</w:t>
            </w:r>
          </w:p>
        </w:tc>
        <w:tc>
          <w:tcPr>
            <w:tcW w:w="1414" w:type="dxa"/>
            <w:vAlign w:val="top"/>
          </w:tcPr>
          <w:p w14:paraId="5DF64EEC">
            <w:pPr>
              <w:spacing w:before="153" w:line="227" w:lineRule="auto"/>
              <w:ind w:left="288"/>
              <w:rPr>
                <w:rFonts w:ascii="宋体" w:hAnsi="宋体" w:eastAsia="宋体" w:cs="宋体"/>
                <w:sz w:val="23"/>
                <w:szCs w:val="23"/>
              </w:rPr>
            </w:pPr>
            <w:r>
              <w:rPr>
                <w:rFonts w:ascii="宋体" w:hAnsi="宋体" w:eastAsia="宋体" w:cs="宋体"/>
                <w:b/>
                <w:bCs/>
                <w:spacing w:val="5"/>
                <w:sz w:val="23"/>
                <w:szCs w:val="23"/>
              </w:rPr>
              <w:t>文件编号</w:t>
            </w:r>
          </w:p>
        </w:tc>
        <w:tc>
          <w:tcPr>
            <w:tcW w:w="2557" w:type="dxa"/>
            <w:vAlign w:val="top"/>
          </w:tcPr>
          <w:p w14:paraId="0F6C76A5">
            <w:pPr>
              <w:spacing w:before="166" w:line="220" w:lineRule="auto"/>
              <w:ind w:left="237"/>
              <w:rPr>
                <w:rFonts w:ascii="宋体" w:hAnsi="宋体" w:eastAsia="宋体" w:cs="宋体"/>
                <w:sz w:val="23"/>
                <w:szCs w:val="23"/>
              </w:rPr>
            </w:pPr>
            <w:r>
              <w:rPr>
                <w:rFonts w:ascii="宋体" w:hAnsi="宋体" w:eastAsia="宋体" w:cs="宋体"/>
                <w:b/>
                <w:bCs/>
                <w:sz w:val="23"/>
                <w:szCs w:val="23"/>
              </w:rPr>
              <w:t>SZQM</w:t>
            </w:r>
            <w:r>
              <w:rPr>
                <w:rFonts w:ascii="宋体" w:hAnsi="宋体" w:eastAsia="宋体" w:cs="宋体"/>
                <w:b/>
                <w:bCs/>
                <w:spacing w:val="5"/>
                <w:sz w:val="23"/>
                <w:szCs w:val="23"/>
              </w:rPr>
              <w:t>-01</w:t>
            </w:r>
          </w:p>
        </w:tc>
      </w:tr>
      <w:tr w14:paraId="329DC816">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9" w:hRule="atLeast"/>
        </w:trPr>
        <w:tc>
          <w:tcPr>
            <w:tcW w:w="5355" w:type="dxa"/>
            <w:vMerge w:val="continue"/>
            <w:tcBorders>
              <w:top w:val="nil"/>
              <w:bottom w:val="nil"/>
            </w:tcBorders>
            <w:vAlign w:val="top"/>
          </w:tcPr>
          <w:p w14:paraId="7E024DCC">
            <w:pPr>
              <w:pStyle w:val="6"/>
            </w:pPr>
          </w:p>
        </w:tc>
        <w:tc>
          <w:tcPr>
            <w:tcW w:w="1414" w:type="dxa"/>
            <w:vAlign w:val="top"/>
          </w:tcPr>
          <w:p w14:paraId="6AB9CE4F">
            <w:pPr>
              <w:spacing w:before="144" w:line="227" w:lineRule="auto"/>
              <w:ind w:left="347"/>
              <w:rPr>
                <w:rFonts w:ascii="宋体" w:hAnsi="宋体" w:eastAsia="宋体" w:cs="宋体"/>
                <w:sz w:val="23"/>
                <w:szCs w:val="23"/>
              </w:rPr>
            </w:pPr>
            <w:r>
              <w:rPr>
                <w:rFonts w:ascii="宋体" w:hAnsi="宋体" w:eastAsia="宋体" w:cs="宋体"/>
                <w:b/>
                <w:bCs/>
                <w:spacing w:val="-3"/>
                <w:sz w:val="23"/>
                <w:szCs w:val="23"/>
              </w:rPr>
              <w:t>版</w:t>
            </w:r>
            <w:r>
              <w:rPr>
                <w:rFonts w:ascii="宋体" w:hAnsi="宋体" w:eastAsia="宋体" w:cs="宋体"/>
                <w:spacing w:val="11"/>
                <w:sz w:val="23"/>
                <w:szCs w:val="23"/>
              </w:rPr>
              <w:t xml:space="preserve">   </w:t>
            </w:r>
            <w:r>
              <w:rPr>
                <w:rFonts w:ascii="宋体" w:hAnsi="宋体" w:eastAsia="宋体" w:cs="宋体"/>
                <w:b/>
                <w:bCs/>
                <w:spacing w:val="-3"/>
                <w:sz w:val="23"/>
                <w:szCs w:val="23"/>
              </w:rPr>
              <w:t>次</w:t>
            </w:r>
          </w:p>
        </w:tc>
        <w:tc>
          <w:tcPr>
            <w:tcW w:w="2557" w:type="dxa"/>
            <w:vAlign w:val="top"/>
          </w:tcPr>
          <w:p w14:paraId="39A37447">
            <w:pPr>
              <w:spacing w:before="144" w:line="227" w:lineRule="auto"/>
              <w:ind w:left="236"/>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25"/>
                <w:sz w:val="23"/>
                <w:szCs w:val="23"/>
              </w:rPr>
              <w:t xml:space="preserve"> </w:t>
            </w:r>
            <w:r>
              <w:rPr>
                <w:rFonts w:ascii="宋体" w:hAnsi="宋体" w:eastAsia="宋体" w:cs="宋体"/>
                <w:b/>
                <w:bCs/>
                <w:spacing w:val="-4"/>
                <w:sz w:val="23"/>
                <w:szCs w:val="23"/>
              </w:rPr>
              <w:t>1</w:t>
            </w:r>
            <w:r>
              <w:rPr>
                <w:rFonts w:ascii="宋体" w:hAnsi="宋体" w:eastAsia="宋体" w:cs="宋体"/>
                <w:spacing w:val="-44"/>
                <w:sz w:val="23"/>
                <w:szCs w:val="23"/>
              </w:rPr>
              <w:t xml:space="preserve"> </w:t>
            </w:r>
            <w:r>
              <w:rPr>
                <w:rFonts w:ascii="宋体" w:hAnsi="宋体" w:eastAsia="宋体" w:cs="宋体"/>
                <w:b/>
                <w:bCs/>
                <w:spacing w:val="-4"/>
                <w:sz w:val="23"/>
                <w:szCs w:val="23"/>
              </w:rPr>
              <w:t>版</w:t>
            </w:r>
            <w:r>
              <w:rPr>
                <w:rFonts w:ascii="宋体" w:hAnsi="宋体" w:eastAsia="宋体" w:cs="宋体"/>
                <w:spacing w:val="16"/>
                <w:sz w:val="23"/>
                <w:szCs w:val="23"/>
              </w:rPr>
              <w:t xml:space="preserve"> </w:t>
            </w:r>
            <w:r>
              <w:rPr>
                <w:rFonts w:ascii="宋体" w:hAnsi="宋体" w:eastAsia="宋体" w:cs="宋体"/>
                <w:b/>
                <w:bCs/>
                <w:spacing w:val="-4"/>
                <w:sz w:val="23"/>
                <w:szCs w:val="23"/>
              </w:rPr>
              <w:t>第</w:t>
            </w:r>
            <w:r>
              <w:rPr>
                <w:rFonts w:ascii="宋体" w:hAnsi="宋体" w:eastAsia="宋体" w:cs="宋体"/>
                <w:spacing w:val="-41"/>
                <w:sz w:val="23"/>
                <w:szCs w:val="23"/>
              </w:rPr>
              <w:t xml:space="preserve"> </w:t>
            </w:r>
            <w:r>
              <w:rPr>
                <w:rFonts w:ascii="宋体" w:hAnsi="宋体" w:eastAsia="宋体" w:cs="宋体"/>
                <w:b/>
                <w:bCs/>
                <w:spacing w:val="-4"/>
                <w:sz w:val="23"/>
                <w:szCs w:val="23"/>
              </w:rPr>
              <w:t>0</w:t>
            </w:r>
            <w:r>
              <w:rPr>
                <w:rFonts w:ascii="宋体" w:hAnsi="宋体" w:eastAsia="宋体" w:cs="宋体"/>
                <w:spacing w:val="-39"/>
                <w:sz w:val="23"/>
                <w:szCs w:val="23"/>
              </w:rPr>
              <w:t xml:space="preserve"> </w:t>
            </w:r>
            <w:r>
              <w:rPr>
                <w:rFonts w:ascii="宋体" w:hAnsi="宋体" w:eastAsia="宋体" w:cs="宋体"/>
                <w:b/>
                <w:bCs/>
                <w:spacing w:val="-4"/>
                <w:sz w:val="23"/>
                <w:szCs w:val="23"/>
              </w:rPr>
              <w:t>次修订</w:t>
            </w:r>
          </w:p>
        </w:tc>
      </w:tr>
      <w:tr w14:paraId="27E7E04D">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8" w:hRule="atLeast"/>
        </w:trPr>
        <w:tc>
          <w:tcPr>
            <w:tcW w:w="5355" w:type="dxa"/>
            <w:vMerge w:val="continue"/>
            <w:tcBorders>
              <w:top w:val="nil"/>
              <w:bottom w:val="nil"/>
            </w:tcBorders>
            <w:vAlign w:val="top"/>
          </w:tcPr>
          <w:p w14:paraId="3F0B3BB4">
            <w:pPr>
              <w:pStyle w:val="6"/>
            </w:pPr>
          </w:p>
        </w:tc>
        <w:tc>
          <w:tcPr>
            <w:tcW w:w="1414" w:type="dxa"/>
            <w:vAlign w:val="top"/>
          </w:tcPr>
          <w:p w14:paraId="02EDFC93">
            <w:pPr>
              <w:spacing w:before="148" w:line="224" w:lineRule="auto"/>
              <w:ind w:left="352"/>
              <w:rPr>
                <w:rFonts w:ascii="宋体" w:hAnsi="宋体" w:eastAsia="宋体" w:cs="宋体"/>
                <w:sz w:val="23"/>
                <w:szCs w:val="23"/>
              </w:rPr>
            </w:pPr>
            <w:r>
              <w:rPr>
                <w:rFonts w:ascii="宋体" w:hAnsi="宋体" w:eastAsia="宋体" w:cs="宋体"/>
                <w:b/>
                <w:bCs/>
                <w:spacing w:val="-5"/>
                <w:sz w:val="23"/>
                <w:szCs w:val="23"/>
              </w:rPr>
              <w:t>页</w:t>
            </w:r>
            <w:r>
              <w:rPr>
                <w:rFonts w:ascii="宋体" w:hAnsi="宋体" w:eastAsia="宋体" w:cs="宋体"/>
                <w:spacing w:val="8"/>
                <w:sz w:val="23"/>
                <w:szCs w:val="23"/>
              </w:rPr>
              <w:t xml:space="preserve">   </w:t>
            </w:r>
            <w:r>
              <w:rPr>
                <w:rFonts w:ascii="宋体" w:hAnsi="宋体" w:eastAsia="宋体" w:cs="宋体"/>
                <w:b/>
                <w:bCs/>
                <w:spacing w:val="-5"/>
                <w:sz w:val="23"/>
                <w:szCs w:val="23"/>
              </w:rPr>
              <w:t>码</w:t>
            </w:r>
          </w:p>
        </w:tc>
        <w:tc>
          <w:tcPr>
            <w:tcW w:w="2557" w:type="dxa"/>
            <w:vAlign w:val="top"/>
          </w:tcPr>
          <w:p w14:paraId="1F141F5B">
            <w:pPr>
              <w:spacing w:before="148" w:line="224" w:lineRule="auto"/>
              <w:ind w:left="236"/>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17"/>
                <w:sz w:val="23"/>
                <w:szCs w:val="23"/>
              </w:rPr>
              <w:t xml:space="preserve"> </w:t>
            </w:r>
            <w:r>
              <w:rPr>
                <w:rFonts w:ascii="宋体" w:hAnsi="宋体" w:eastAsia="宋体" w:cs="宋体"/>
                <w:b/>
                <w:bCs/>
                <w:spacing w:val="-4"/>
                <w:sz w:val="23"/>
                <w:szCs w:val="23"/>
              </w:rPr>
              <w:t>X</w:t>
            </w:r>
            <w:r>
              <w:rPr>
                <w:rFonts w:ascii="宋体" w:hAnsi="宋体" w:eastAsia="宋体" w:cs="宋体"/>
                <w:spacing w:val="22"/>
                <w:sz w:val="23"/>
                <w:szCs w:val="23"/>
              </w:rPr>
              <w:t xml:space="preserve"> </w:t>
            </w:r>
            <w:r>
              <w:rPr>
                <w:rFonts w:ascii="宋体" w:hAnsi="宋体" w:eastAsia="宋体" w:cs="宋体"/>
                <w:b/>
                <w:bCs/>
                <w:spacing w:val="-4"/>
                <w:sz w:val="23"/>
                <w:szCs w:val="23"/>
              </w:rPr>
              <w:t>页</w:t>
            </w:r>
            <w:r>
              <w:rPr>
                <w:rFonts w:ascii="宋体" w:hAnsi="宋体" w:eastAsia="宋体" w:cs="宋体"/>
                <w:spacing w:val="14"/>
                <w:sz w:val="23"/>
                <w:szCs w:val="23"/>
              </w:rPr>
              <w:t xml:space="preserve"> </w:t>
            </w:r>
            <w:r>
              <w:rPr>
                <w:rFonts w:ascii="宋体" w:hAnsi="宋体" w:eastAsia="宋体" w:cs="宋体"/>
                <w:b/>
                <w:bCs/>
                <w:spacing w:val="-4"/>
                <w:sz w:val="23"/>
                <w:szCs w:val="23"/>
              </w:rPr>
              <w:t>共</w:t>
            </w:r>
            <w:r>
              <w:rPr>
                <w:rFonts w:ascii="宋体" w:hAnsi="宋体" w:eastAsia="宋体" w:cs="宋体"/>
                <w:spacing w:val="13"/>
                <w:sz w:val="23"/>
                <w:szCs w:val="23"/>
              </w:rPr>
              <w:t xml:space="preserve"> </w:t>
            </w:r>
            <w:r>
              <w:rPr>
                <w:rFonts w:ascii="宋体" w:hAnsi="宋体" w:eastAsia="宋体" w:cs="宋体"/>
                <w:b/>
                <w:bCs/>
                <w:spacing w:val="-4"/>
                <w:sz w:val="23"/>
                <w:szCs w:val="23"/>
              </w:rPr>
              <w:t>X</w:t>
            </w:r>
            <w:r>
              <w:rPr>
                <w:rFonts w:ascii="宋体" w:hAnsi="宋体" w:eastAsia="宋体" w:cs="宋体"/>
                <w:spacing w:val="21"/>
                <w:sz w:val="23"/>
                <w:szCs w:val="23"/>
              </w:rPr>
              <w:t xml:space="preserve"> </w:t>
            </w:r>
            <w:r>
              <w:rPr>
                <w:rFonts w:ascii="宋体" w:hAnsi="宋体" w:eastAsia="宋体" w:cs="宋体"/>
                <w:b/>
                <w:bCs/>
                <w:spacing w:val="-4"/>
                <w:sz w:val="23"/>
                <w:szCs w:val="23"/>
              </w:rPr>
              <w:t>页</w:t>
            </w:r>
          </w:p>
        </w:tc>
      </w:tr>
      <w:tr w14:paraId="4B1E45F4">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52" w:hRule="atLeast"/>
        </w:trPr>
        <w:tc>
          <w:tcPr>
            <w:tcW w:w="5355" w:type="dxa"/>
            <w:vMerge w:val="continue"/>
            <w:tcBorders>
              <w:top w:val="nil"/>
            </w:tcBorders>
            <w:vAlign w:val="top"/>
          </w:tcPr>
          <w:p w14:paraId="2172CF47">
            <w:pPr>
              <w:pStyle w:val="6"/>
            </w:pPr>
          </w:p>
        </w:tc>
        <w:tc>
          <w:tcPr>
            <w:tcW w:w="1414" w:type="dxa"/>
            <w:vAlign w:val="top"/>
          </w:tcPr>
          <w:p w14:paraId="556E1FF0">
            <w:pPr>
              <w:spacing w:before="156" w:line="228" w:lineRule="auto"/>
              <w:ind w:left="292"/>
              <w:rPr>
                <w:rFonts w:ascii="宋体" w:hAnsi="宋体" w:eastAsia="宋体" w:cs="宋体"/>
                <w:sz w:val="23"/>
                <w:szCs w:val="23"/>
              </w:rPr>
            </w:pPr>
            <w:r>
              <w:rPr>
                <w:rFonts w:ascii="宋体" w:hAnsi="宋体" w:eastAsia="宋体" w:cs="宋体"/>
                <w:b/>
                <w:bCs/>
                <w:spacing w:val="4"/>
                <w:sz w:val="23"/>
                <w:szCs w:val="23"/>
              </w:rPr>
              <w:t>实施日期</w:t>
            </w:r>
          </w:p>
        </w:tc>
        <w:tc>
          <w:tcPr>
            <w:tcW w:w="2557" w:type="dxa"/>
            <w:vAlign w:val="top"/>
          </w:tcPr>
          <w:p w14:paraId="4CBE85DB">
            <w:pPr>
              <w:spacing w:before="169" w:line="219" w:lineRule="auto"/>
              <w:ind w:left="239"/>
              <w:rPr>
                <w:rFonts w:hint="eastAsia" w:ascii="宋体" w:hAnsi="宋体" w:eastAsia="宋体" w:cs="宋体"/>
                <w:sz w:val="23"/>
                <w:szCs w:val="23"/>
                <w:lang w:eastAsia="zh-CN"/>
              </w:rPr>
            </w:pPr>
            <w:r>
              <w:rPr>
                <w:rFonts w:hint="eastAsia" w:ascii="宋体" w:hAnsi="宋体" w:eastAsia="宋体" w:cs="宋体"/>
                <w:b/>
                <w:bCs/>
                <w:spacing w:val="2"/>
                <w:sz w:val="23"/>
                <w:szCs w:val="23"/>
                <w:lang w:eastAsia="zh-CN"/>
              </w:rPr>
              <w:t>2025-02-01</w:t>
            </w:r>
          </w:p>
        </w:tc>
      </w:tr>
    </w:tbl>
    <w:p w14:paraId="6C3E72F0">
      <w:pPr>
        <w:pStyle w:val="2"/>
        <w:spacing w:before="242" w:line="368" w:lineRule="auto"/>
        <w:ind w:left="860" w:firstLine="1"/>
        <w:jc w:val="both"/>
        <w:rPr>
          <w:sz w:val="23"/>
          <w:szCs w:val="23"/>
        </w:rPr>
      </w:pPr>
      <w:r>
        <w:rPr>
          <w:spacing w:val="4"/>
          <w:sz w:val="23"/>
          <w:szCs w:val="23"/>
        </w:rPr>
        <w:t>情况下采用适合的统计技术使检测的质量发展趋势得到及时了解， 以便发现异常波</w:t>
      </w:r>
      <w:r>
        <w:rPr>
          <w:spacing w:val="1"/>
          <w:sz w:val="23"/>
          <w:szCs w:val="23"/>
        </w:rPr>
        <w:t xml:space="preserve"> </w:t>
      </w:r>
      <w:r>
        <w:rPr>
          <w:spacing w:val="2"/>
          <w:sz w:val="23"/>
          <w:szCs w:val="23"/>
        </w:rPr>
        <w:t>动，采取措施加以控制。必要时要求充分运用统计技术知识，</w:t>
      </w:r>
      <w:r>
        <w:rPr>
          <w:spacing w:val="77"/>
          <w:sz w:val="23"/>
          <w:szCs w:val="23"/>
        </w:rPr>
        <w:t xml:space="preserve"> </w:t>
      </w:r>
      <w:r>
        <w:rPr>
          <w:spacing w:val="2"/>
          <w:sz w:val="23"/>
          <w:szCs w:val="23"/>
        </w:rPr>
        <w:t>以确保统计学上合理</w:t>
      </w:r>
      <w:r>
        <w:rPr>
          <w:sz w:val="23"/>
          <w:szCs w:val="23"/>
        </w:rPr>
        <w:t xml:space="preserve"> </w:t>
      </w:r>
      <w:r>
        <w:rPr>
          <w:spacing w:val="7"/>
          <w:sz w:val="23"/>
          <w:szCs w:val="23"/>
        </w:rPr>
        <w:t>的抽样程序和对结果的正确处理和解释。当发现存在的异常情况或者质量事故或数</w:t>
      </w:r>
      <w:r>
        <w:rPr>
          <w:spacing w:val="15"/>
          <w:sz w:val="23"/>
          <w:szCs w:val="23"/>
        </w:rPr>
        <w:t xml:space="preserve"> </w:t>
      </w:r>
      <w:r>
        <w:rPr>
          <w:spacing w:val="8"/>
          <w:sz w:val="23"/>
          <w:szCs w:val="23"/>
        </w:rPr>
        <w:t>据结果超出预定的准则时，应及时采取纠正措施，确保检测结果的准确可靠。</w:t>
      </w:r>
    </w:p>
    <w:p w14:paraId="3382DC8E">
      <w:pPr>
        <w:spacing w:line="36" w:lineRule="exact"/>
      </w:pPr>
    </w:p>
    <w:tbl>
      <w:tblPr>
        <w:tblStyle w:val="5"/>
        <w:tblW w:w="6049" w:type="dxa"/>
        <w:tblInd w:w="11"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663"/>
        <w:gridCol w:w="3740"/>
        <w:gridCol w:w="1646"/>
      </w:tblGrid>
      <w:tr w14:paraId="7A2E27C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109" w:hRule="atLeast"/>
        </w:trPr>
        <w:tc>
          <w:tcPr>
            <w:tcW w:w="663" w:type="dxa"/>
            <w:vAlign w:val="top"/>
          </w:tcPr>
          <w:p w14:paraId="1286AFA5">
            <w:pPr>
              <w:spacing w:before="53" w:line="183" w:lineRule="auto"/>
              <w:rPr>
                <w:rFonts w:ascii="Calibri" w:hAnsi="Calibri" w:eastAsia="Calibri" w:cs="Calibri"/>
                <w:sz w:val="23"/>
                <w:szCs w:val="23"/>
              </w:rPr>
            </w:pPr>
            <w:r>
              <w:rPr>
                <w:rFonts w:ascii="Calibri" w:hAnsi="Calibri" w:eastAsia="Calibri" w:cs="Calibri"/>
                <w:spacing w:val="1"/>
                <w:sz w:val="23"/>
                <w:szCs w:val="23"/>
              </w:rPr>
              <w:t>7.7.4</w:t>
            </w:r>
          </w:p>
        </w:tc>
        <w:tc>
          <w:tcPr>
            <w:tcW w:w="3740" w:type="dxa"/>
            <w:vAlign w:val="top"/>
          </w:tcPr>
          <w:p w14:paraId="3397D398">
            <w:pPr>
              <w:spacing w:line="227" w:lineRule="auto"/>
              <w:ind w:left="187"/>
              <w:rPr>
                <w:rFonts w:ascii="宋体" w:hAnsi="宋体" w:eastAsia="宋体" w:cs="宋体"/>
                <w:sz w:val="23"/>
                <w:szCs w:val="23"/>
              </w:rPr>
            </w:pPr>
            <w:r>
              <w:rPr>
                <w:rFonts w:ascii="宋体" w:hAnsi="宋体" w:eastAsia="宋体" w:cs="宋体"/>
                <w:spacing w:val="7"/>
                <w:sz w:val="23"/>
                <w:szCs w:val="23"/>
              </w:rPr>
              <w:t>支持性文件</w:t>
            </w:r>
          </w:p>
          <w:p w14:paraId="49D5F2E3">
            <w:pPr>
              <w:spacing w:before="184" w:line="361" w:lineRule="auto"/>
              <w:ind w:left="190" w:right="938"/>
              <w:rPr>
                <w:rFonts w:ascii="宋体" w:hAnsi="宋体" w:eastAsia="宋体" w:cs="宋体"/>
                <w:sz w:val="23"/>
                <w:szCs w:val="23"/>
              </w:rPr>
            </w:pPr>
            <w:r>
              <w:rPr>
                <w:rFonts w:ascii="宋体" w:hAnsi="宋体" w:eastAsia="宋体" w:cs="宋体"/>
                <w:spacing w:val="7"/>
                <w:sz w:val="23"/>
                <w:szCs w:val="23"/>
              </w:rPr>
              <w:t>《结果有效性保证程序》</w:t>
            </w:r>
            <w:r>
              <w:rPr>
                <w:rFonts w:ascii="宋体" w:hAnsi="宋体" w:eastAsia="宋体" w:cs="宋体"/>
                <w:spacing w:val="2"/>
                <w:sz w:val="23"/>
                <w:szCs w:val="23"/>
              </w:rPr>
              <w:t xml:space="preserve"> </w:t>
            </w:r>
            <w:r>
              <w:rPr>
                <w:rFonts w:ascii="宋体" w:hAnsi="宋体" w:eastAsia="宋体" w:cs="宋体"/>
                <w:spacing w:val="6"/>
                <w:sz w:val="23"/>
                <w:szCs w:val="23"/>
              </w:rPr>
              <w:t>《能力验证程序》</w:t>
            </w:r>
          </w:p>
          <w:p w14:paraId="00B36B18">
            <w:pPr>
              <w:spacing w:before="33" w:line="280" w:lineRule="auto"/>
              <w:ind w:left="190" w:right="938"/>
              <w:rPr>
                <w:rFonts w:ascii="宋体" w:hAnsi="宋体" w:eastAsia="宋体" w:cs="宋体"/>
                <w:sz w:val="23"/>
                <w:szCs w:val="23"/>
              </w:rPr>
            </w:pPr>
            <w:r>
              <w:rPr>
                <w:rFonts w:ascii="宋体" w:hAnsi="宋体" w:eastAsia="宋体" w:cs="宋体"/>
                <w:spacing w:val="7"/>
                <w:sz w:val="23"/>
                <w:szCs w:val="23"/>
              </w:rPr>
              <w:t>《不符合工作控制程序》</w:t>
            </w:r>
            <w:r>
              <w:rPr>
                <w:rFonts w:ascii="宋体" w:hAnsi="宋体" w:eastAsia="宋体" w:cs="宋体"/>
                <w:spacing w:val="2"/>
                <w:sz w:val="23"/>
                <w:szCs w:val="23"/>
              </w:rPr>
              <w:t xml:space="preserve"> </w:t>
            </w:r>
            <w:r>
              <w:rPr>
                <w:rFonts w:ascii="宋体" w:hAnsi="宋体" w:eastAsia="宋体" w:cs="宋体"/>
                <w:spacing w:val="7"/>
                <w:sz w:val="23"/>
                <w:szCs w:val="23"/>
              </w:rPr>
              <w:t>《纠正措施控制程序》</w:t>
            </w:r>
          </w:p>
        </w:tc>
        <w:tc>
          <w:tcPr>
            <w:tcW w:w="1646" w:type="dxa"/>
            <w:vAlign w:val="top"/>
          </w:tcPr>
          <w:p w14:paraId="77C703CE">
            <w:pPr>
              <w:pStyle w:val="6"/>
              <w:spacing w:line="402" w:lineRule="auto"/>
            </w:pPr>
          </w:p>
          <w:p w14:paraId="50D6D56F">
            <w:pPr>
              <w:spacing w:before="74" w:line="325" w:lineRule="auto"/>
              <w:ind w:left="1053"/>
              <w:jc w:val="both"/>
              <w:rPr>
                <w:rFonts w:ascii="宋体" w:hAnsi="宋体" w:eastAsia="宋体" w:cs="宋体"/>
                <w:sz w:val="23"/>
                <w:szCs w:val="23"/>
              </w:rPr>
            </w:pPr>
            <w:r>
              <w:rPr>
                <w:rFonts w:ascii="宋体" w:hAnsi="宋体" w:eastAsia="宋体" w:cs="宋体"/>
                <w:sz w:val="23"/>
                <w:szCs w:val="23"/>
              </w:rPr>
              <w:t>CX</w:t>
            </w:r>
            <w:r>
              <w:rPr>
                <w:rFonts w:ascii="宋体" w:hAnsi="宋体" w:eastAsia="宋体" w:cs="宋体"/>
                <w:spacing w:val="5"/>
                <w:sz w:val="23"/>
                <w:szCs w:val="23"/>
              </w:rPr>
              <w:t>-21</w:t>
            </w:r>
            <w:r>
              <w:rPr>
                <w:rFonts w:ascii="宋体" w:hAnsi="宋体" w:eastAsia="宋体" w:cs="宋体"/>
                <w:spacing w:val="1"/>
                <w:sz w:val="23"/>
                <w:szCs w:val="23"/>
              </w:rPr>
              <w:t xml:space="preserve"> </w:t>
            </w:r>
            <w:r>
              <w:rPr>
                <w:rFonts w:ascii="宋体" w:hAnsi="宋体" w:eastAsia="宋体" w:cs="宋体"/>
                <w:sz w:val="23"/>
                <w:szCs w:val="23"/>
              </w:rPr>
              <w:t>CX</w:t>
            </w:r>
            <w:r>
              <w:rPr>
                <w:rFonts w:ascii="宋体" w:hAnsi="宋体" w:eastAsia="宋体" w:cs="宋体"/>
                <w:spacing w:val="5"/>
                <w:sz w:val="23"/>
                <w:szCs w:val="23"/>
              </w:rPr>
              <w:t>-22</w:t>
            </w:r>
            <w:r>
              <w:rPr>
                <w:rFonts w:ascii="宋体" w:hAnsi="宋体" w:eastAsia="宋体" w:cs="宋体"/>
                <w:spacing w:val="1"/>
                <w:sz w:val="23"/>
                <w:szCs w:val="23"/>
              </w:rPr>
              <w:t xml:space="preserve"> </w:t>
            </w:r>
            <w:r>
              <w:rPr>
                <w:rFonts w:ascii="宋体" w:hAnsi="宋体" w:eastAsia="宋体" w:cs="宋体"/>
                <w:sz w:val="23"/>
                <w:szCs w:val="23"/>
              </w:rPr>
              <w:t>CX</w:t>
            </w:r>
            <w:r>
              <w:rPr>
                <w:rFonts w:ascii="宋体" w:hAnsi="宋体" w:eastAsia="宋体" w:cs="宋体"/>
                <w:spacing w:val="5"/>
                <w:sz w:val="23"/>
                <w:szCs w:val="23"/>
              </w:rPr>
              <w:t>-26</w:t>
            </w:r>
            <w:r>
              <w:rPr>
                <w:rFonts w:ascii="宋体" w:hAnsi="宋体" w:eastAsia="宋体" w:cs="宋体"/>
                <w:spacing w:val="1"/>
                <w:sz w:val="23"/>
                <w:szCs w:val="23"/>
              </w:rPr>
              <w:t xml:space="preserve"> </w:t>
            </w:r>
            <w:r>
              <w:rPr>
                <w:rFonts w:ascii="宋体" w:hAnsi="宋体" w:eastAsia="宋体" w:cs="宋体"/>
                <w:sz w:val="23"/>
                <w:szCs w:val="23"/>
              </w:rPr>
              <w:t>CX</w:t>
            </w:r>
            <w:r>
              <w:rPr>
                <w:rFonts w:ascii="宋体" w:hAnsi="宋体" w:eastAsia="宋体" w:cs="宋体"/>
                <w:spacing w:val="5"/>
                <w:sz w:val="23"/>
                <w:szCs w:val="23"/>
              </w:rPr>
              <w:t>-30</w:t>
            </w:r>
          </w:p>
        </w:tc>
      </w:tr>
    </w:tbl>
    <w:p w14:paraId="68C7A9A3">
      <w:pPr>
        <w:rPr>
          <w:rFonts w:ascii="Arial"/>
          <w:sz w:val="21"/>
        </w:rPr>
      </w:pPr>
    </w:p>
    <w:p w14:paraId="00FDAAC5">
      <w:pPr>
        <w:rPr>
          <w:rFonts w:ascii="Arial" w:hAnsi="Arial" w:eastAsia="Arial" w:cs="Arial"/>
          <w:sz w:val="21"/>
          <w:szCs w:val="21"/>
        </w:rPr>
        <w:sectPr>
          <w:headerReference r:id="rId38" w:type="default"/>
          <w:pgSz w:w="12243" w:h="15843"/>
          <w:pgMar w:top="400" w:right="1414" w:bottom="400" w:left="1418" w:header="0" w:footer="0" w:gutter="0"/>
          <w:cols w:space="720" w:num="1"/>
        </w:sectPr>
      </w:pPr>
    </w:p>
    <w:p w14:paraId="353FFC28">
      <w:pPr>
        <w:pStyle w:val="2"/>
        <w:spacing w:before="244" w:line="226" w:lineRule="auto"/>
        <w:ind w:left="8"/>
        <w:outlineLvl w:val="1"/>
        <w:rPr>
          <w:sz w:val="23"/>
          <w:szCs w:val="23"/>
        </w:rPr>
      </w:pPr>
      <w:r>
        <w:rPr>
          <w:rFonts w:ascii="Times New Roman" w:hAnsi="Times New Roman" w:eastAsia="Times New Roman" w:cs="Times New Roman"/>
          <w:b/>
          <w:bCs/>
          <w:spacing w:val="4"/>
          <w:sz w:val="23"/>
          <w:szCs w:val="23"/>
        </w:rPr>
        <w:t>7.8</w:t>
      </w:r>
      <w:r>
        <w:rPr>
          <w:rFonts w:ascii="Times New Roman" w:hAnsi="Times New Roman" w:eastAsia="Times New Roman" w:cs="Times New Roman"/>
          <w:b/>
          <w:bCs/>
          <w:spacing w:val="11"/>
          <w:sz w:val="23"/>
          <w:szCs w:val="23"/>
        </w:rPr>
        <w:t xml:space="preserve">    </w:t>
      </w:r>
      <w:r>
        <w:rPr>
          <w:b/>
          <w:bCs/>
          <w:spacing w:val="4"/>
          <w:sz w:val="23"/>
          <w:szCs w:val="23"/>
        </w:rPr>
        <w:t>报告结果</w:t>
      </w:r>
    </w:p>
    <w:p w14:paraId="138BDE85">
      <w:pPr>
        <w:pStyle w:val="2"/>
        <w:spacing w:before="186" w:line="228" w:lineRule="auto"/>
        <w:ind w:left="8"/>
        <w:rPr>
          <w:sz w:val="23"/>
          <w:szCs w:val="23"/>
        </w:rPr>
      </w:pPr>
      <w:r>
        <w:rPr>
          <w:rFonts w:ascii="Times New Roman" w:hAnsi="Times New Roman" w:eastAsia="Times New Roman" w:cs="Times New Roman"/>
          <w:spacing w:val="2"/>
          <w:sz w:val="23"/>
          <w:szCs w:val="23"/>
        </w:rPr>
        <w:t xml:space="preserve">7.8.1    </w:t>
      </w:r>
      <w:r>
        <w:rPr>
          <w:spacing w:val="2"/>
          <w:sz w:val="23"/>
          <w:szCs w:val="23"/>
        </w:rPr>
        <w:t>总则</w:t>
      </w:r>
    </w:p>
    <w:p w14:paraId="473A7BE3">
      <w:pPr>
        <w:pStyle w:val="2"/>
        <w:spacing w:before="181" w:line="227" w:lineRule="auto"/>
        <w:ind w:left="11"/>
        <w:rPr>
          <w:sz w:val="23"/>
          <w:szCs w:val="23"/>
        </w:rPr>
      </w:pPr>
      <w:r>
        <w:fldChar w:fldCharType="begin"/>
      </w:r>
      <w:r>
        <w:instrText xml:space="preserve"> HYPERLINK "7.8.1.1" </w:instrText>
      </w:r>
      <w:r>
        <w:fldChar w:fldCharType="separate"/>
      </w:r>
      <w:r>
        <w:rPr>
          <w:rFonts w:ascii="Calibri" w:hAnsi="Calibri" w:eastAsia="Calibri" w:cs="Calibri"/>
          <w:spacing w:val="6"/>
          <w:sz w:val="23"/>
          <w:szCs w:val="23"/>
        </w:rPr>
        <w:t>7.8.1.1</w:t>
      </w:r>
      <w:r>
        <w:rPr>
          <w:rFonts w:ascii="Calibri" w:hAnsi="Calibri" w:eastAsia="Calibri" w:cs="Calibri"/>
          <w:spacing w:val="6"/>
          <w:sz w:val="23"/>
          <w:szCs w:val="23"/>
        </w:rPr>
        <w:fldChar w:fldCharType="end"/>
      </w:r>
      <w:r>
        <w:rPr>
          <w:rFonts w:ascii="Calibri" w:hAnsi="Calibri" w:eastAsia="Calibri" w:cs="Calibri"/>
          <w:spacing w:val="6"/>
          <w:sz w:val="23"/>
          <w:szCs w:val="23"/>
        </w:rPr>
        <w:t xml:space="preserve">      </w:t>
      </w:r>
      <w:r>
        <w:rPr>
          <w:spacing w:val="6"/>
          <w:sz w:val="23"/>
          <w:szCs w:val="23"/>
        </w:rPr>
        <w:t>本公司所有出具的结果和数据应在发出前经过审查和批准。</w:t>
      </w:r>
    </w:p>
    <w:p w14:paraId="1E1B73A6">
      <w:pPr>
        <w:pStyle w:val="2"/>
        <w:spacing w:before="184" w:line="368" w:lineRule="auto"/>
        <w:ind w:left="1003" w:right="59" w:hanging="992"/>
        <w:rPr>
          <w:sz w:val="23"/>
          <w:szCs w:val="23"/>
        </w:rPr>
      </w:pPr>
      <w:r>
        <w:fldChar w:fldCharType="begin"/>
      </w:r>
      <w:r>
        <w:instrText xml:space="preserve"> HYPERLINK "7.8.1.2" </w:instrText>
      </w:r>
      <w:r>
        <w:fldChar w:fldCharType="separate"/>
      </w:r>
      <w:r>
        <w:rPr>
          <w:rFonts w:ascii="Calibri" w:hAnsi="Calibri" w:eastAsia="Calibri" w:cs="Calibri"/>
          <w:spacing w:val="5"/>
          <w:sz w:val="23"/>
          <w:szCs w:val="23"/>
        </w:rPr>
        <w:t>7.8.1.2</w:t>
      </w:r>
      <w:r>
        <w:rPr>
          <w:rFonts w:ascii="Calibri" w:hAnsi="Calibri" w:eastAsia="Calibri" w:cs="Calibri"/>
          <w:spacing w:val="5"/>
          <w:sz w:val="23"/>
          <w:szCs w:val="23"/>
        </w:rPr>
        <w:fldChar w:fldCharType="end"/>
      </w:r>
      <w:r>
        <w:rPr>
          <w:rFonts w:ascii="Calibri" w:hAnsi="Calibri" w:eastAsia="Calibri" w:cs="Calibri"/>
          <w:spacing w:val="5"/>
          <w:sz w:val="23"/>
          <w:szCs w:val="23"/>
        </w:rPr>
        <w:t xml:space="preserve">      </w:t>
      </w:r>
      <w:r>
        <w:rPr>
          <w:spacing w:val="5"/>
          <w:sz w:val="23"/>
          <w:szCs w:val="23"/>
        </w:rPr>
        <w:t>本公司为保证准确、清晰 、</w:t>
      </w:r>
      <w:r>
        <w:rPr>
          <w:spacing w:val="4"/>
          <w:sz w:val="23"/>
          <w:szCs w:val="23"/>
        </w:rPr>
        <w:t>明确和客观地出具检测报告，</w:t>
      </w:r>
      <w:r>
        <w:rPr>
          <w:spacing w:val="-61"/>
          <w:sz w:val="23"/>
          <w:szCs w:val="23"/>
        </w:rPr>
        <w:t xml:space="preserve"> </w:t>
      </w:r>
      <w:r>
        <w:rPr>
          <w:spacing w:val="4"/>
          <w:sz w:val="23"/>
          <w:szCs w:val="23"/>
        </w:rPr>
        <w:t>且保证所编制的检测报</w:t>
      </w:r>
      <w:r>
        <w:rPr>
          <w:sz w:val="23"/>
          <w:szCs w:val="23"/>
        </w:rPr>
        <w:t xml:space="preserve"> </w:t>
      </w:r>
      <w:r>
        <w:rPr>
          <w:spacing w:val="10"/>
          <w:sz w:val="23"/>
          <w:szCs w:val="23"/>
        </w:rPr>
        <w:t>告包含足够信息满足客户、检测方法和说明检测结果所必需的要求，制定了《结</w:t>
      </w:r>
      <w:r>
        <w:rPr>
          <w:spacing w:val="2"/>
          <w:sz w:val="23"/>
          <w:szCs w:val="23"/>
        </w:rPr>
        <w:t xml:space="preserve"> </w:t>
      </w:r>
      <w:r>
        <w:rPr>
          <w:spacing w:val="10"/>
          <w:sz w:val="23"/>
          <w:szCs w:val="23"/>
        </w:rPr>
        <w:t>果报告管理程序》使结果报告得到有效控制。所有发出的检测报告应作为技术记</w:t>
      </w:r>
      <w:r>
        <w:rPr>
          <w:spacing w:val="1"/>
          <w:sz w:val="23"/>
          <w:szCs w:val="23"/>
        </w:rPr>
        <w:t xml:space="preserve"> 录予以保存。</w:t>
      </w:r>
    </w:p>
    <w:p w14:paraId="1EB17DA7">
      <w:pPr>
        <w:pStyle w:val="2"/>
        <w:spacing w:before="35" w:line="226" w:lineRule="auto"/>
        <w:ind w:left="11"/>
        <w:rPr>
          <w:sz w:val="23"/>
          <w:szCs w:val="23"/>
        </w:rPr>
      </w:pPr>
      <w:r>
        <w:fldChar w:fldCharType="begin"/>
      </w:r>
      <w:r>
        <w:instrText xml:space="preserve"> HYPERLINK "7.8.1.3" </w:instrText>
      </w:r>
      <w:r>
        <w:fldChar w:fldCharType="separate"/>
      </w:r>
      <w:r>
        <w:rPr>
          <w:rFonts w:ascii="Calibri" w:hAnsi="Calibri" w:eastAsia="Calibri" w:cs="Calibri"/>
          <w:spacing w:val="8"/>
          <w:sz w:val="23"/>
          <w:szCs w:val="23"/>
        </w:rPr>
        <w:t>7.8.1.3</w:t>
      </w:r>
      <w:r>
        <w:rPr>
          <w:rFonts w:ascii="Calibri" w:hAnsi="Calibri" w:eastAsia="Calibri" w:cs="Calibri"/>
          <w:spacing w:val="8"/>
          <w:sz w:val="23"/>
          <w:szCs w:val="23"/>
        </w:rPr>
        <w:fldChar w:fldCharType="end"/>
      </w:r>
      <w:r>
        <w:rPr>
          <w:rFonts w:ascii="Calibri" w:hAnsi="Calibri" w:eastAsia="Calibri" w:cs="Calibri"/>
          <w:spacing w:val="8"/>
          <w:sz w:val="23"/>
          <w:szCs w:val="23"/>
        </w:rPr>
        <w:t xml:space="preserve">      </w:t>
      </w:r>
      <w:r>
        <w:rPr>
          <w:spacing w:val="8"/>
          <w:sz w:val="23"/>
          <w:szCs w:val="23"/>
        </w:rPr>
        <w:t>根据合同及有关资料管理规程的要求，可为客户提供简化方式的检测报告（包括</w:t>
      </w:r>
    </w:p>
    <w:p w14:paraId="2FC907C0">
      <w:pPr>
        <w:pStyle w:val="2"/>
        <w:spacing w:before="186" w:line="365" w:lineRule="auto"/>
        <w:ind w:left="1002" w:right="61" w:firstLine="29"/>
        <w:rPr>
          <w:sz w:val="23"/>
          <w:szCs w:val="23"/>
        </w:rPr>
      </w:pPr>
      <w:r>
        <w:rPr>
          <w:spacing w:val="-3"/>
          <w:sz w:val="23"/>
          <w:szCs w:val="23"/>
        </w:rPr>
        <w:t>内部信息的提供</w:t>
      </w:r>
      <w:r>
        <w:rPr>
          <w:spacing w:val="-33"/>
          <w:sz w:val="23"/>
          <w:szCs w:val="23"/>
        </w:rPr>
        <w:t>），</w:t>
      </w:r>
      <w:r>
        <w:rPr>
          <w:spacing w:val="-3"/>
          <w:sz w:val="23"/>
          <w:szCs w:val="23"/>
        </w:rPr>
        <w:t>但至少应包括报告编号、实验室名称、实验室地址、</w:t>
      </w:r>
      <w:r>
        <w:rPr>
          <w:spacing w:val="-4"/>
          <w:sz w:val="23"/>
          <w:szCs w:val="23"/>
        </w:rPr>
        <w:t>检测依据、</w:t>
      </w:r>
      <w:r>
        <w:rPr>
          <w:spacing w:val="1"/>
          <w:sz w:val="23"/>
          <w:szCs w:val="23"/>
        </w:rPr>
        <w:t xml:space="preserve"> </w:t>
      </w:r>
      <w:r>
        <w:rPr>
          <w:spacing w:val="10"/>
          <w:sz w:val="23"/>
          <w:szCs w:val="23"/>
        </w:rPr>
        <w:t>检测结论等基本内容。简化的全部信息应能按规定要求可在本公司存档资料中查</w:t>
      </w:r>
      <w:r>
        <w:rPr>
          <w:spacing w:val="1"/>
          <w:sz w:val="23"/>
          <w:szCs w:val="23"/>
        </w:rPr>
        <w:t xml:space="preserve"> </w:t>
      </w:r>
      <w:r>
        <w:rPr>
          <w:sz w:val="23"/>
          <w:szCs w:val="23"/>
        </w:rPr>
        <w:t>阅或获取。</w:t>
      </w:r>
    </w:p>
    <w:p w14:paraId="5C58AAC0">
      <w:pPr>
        <w:pStyle w:val="2"/>
        <w:spacing w:before="35" w:line="226" w:lineRule="auto"/>
        <w:ind w:left="11"/>
        <w:rPr>
          <w:sz w:val="23"/>
          <w:szCs w:val="23"/>
        </w:rPr>
      </w:pPr>
      <w:r>
        <w:fldChar w:fldCharType="begin"/>
      </w:r>
      <w:r>
        <w:instrText xml:space="preserve"> HYPERLINK "7.8.1.4" </w:instrText>
      </w:r>
      <w:r>
        <w:fldChar w:fldCharType="separate"/>
      </w:r>
      <w:r>
        <w:rPr>
          <w:rFonts w:ascii="Calibri" w:hAnsi="Calibri" w:eastAsia="Calibri" w:cs="Calibri"/>
          <w:spacing w:val="8"/>
          <w:sz w:val="23"/>
          <w:szCs w:val="23"/>
        </w:rPr>
        <w:t>7.8.1.4</w:t>
      </w:r>
      <w:r>
        <w:rPr>
          <w:rFonts w:ascii="Calibri" w:hAnsi="Calibri" w:eastAsia="Calibri" w:cs="Calibri"/>
          <w:spacing w:val="8"/>
          <w:sz w:val="23"/>
          <w:szCs w:val="23"/>
        </w:rPr>
        <w:fldChar w:fldCharType="end"/>
      </w:r>
      <w:r>
        <w:rPr>
          <w:rFonts w:ascii="Calibri" w:hAnsi="Calibri" w:eastAsia="Calibri" w:cs="Calibri"/>
          <w:spacing w:val="8"/>
          <w:sz w:val="23"/>
          <w:szCs w:val="23"/>
        </w:rPr>
        <w:t xml:space="preserve">      </w:t>
      </w:r>
      <w:r>
        <w:rPr>
          <w:spacing w:val="8"/>
          <w:sz w:val="23"/>
          <w:szCs w:val="23"/>
        </w:rPr>
        <w:t>提供的检测报告一般可包括标准规范、客户要求、检测结果、符合性判断、意见</w:t>
      </w:r>
    </w:p>
    <w:p w14:paraId="4284E9C0">
      <w:pPr>
        <w:pStyle w:val="2"/>
        <w:spacing w:before="187" w:line="227" w:lineRule="auto"/>
        <w:ind w:left="1003"/>
        <w:rPr>
          <w:sz w:val="23"/>
          <w:szCs w:val="23"/>
        </w:rPr>
      </w:pPr>
      <w:r>
        <w:rPr>
          <w:spacing w:val="8"/>
          <w:sz w:val="23"/>
          <w:szCs w:val="23"/>
        </w:rPr>
        <w:t>和解释以及其他的必需信息。必要时，应对有效期进行说明。</w:t>
      </w:r>
    </w:p>
    <w:p w14:paraId="40DC541D">
      <w:pPr>
        <w:pStyle w:val="2"/>
        <w:spacing w:before="183" w:line="226" w:lineRule="auto"/>
        <w:jc w:val="right"/>
        <w:rPr>
          <w:sz w:val="23"/>
          <w:szCs w:val="23"/>
        </w:rPr>
      </w:pPr>
      <w:r>
        <w:fldChar w:fldCharType="begin"/>
      </w:r>
      <w:r>
        <w:instrText xml:space="preserve"> HYPERLINK "7.8.1.5" </w:instrText>
      </w:r>
      <w:r>
        <w:fldChar w:fldCharType="separate"/>
      </w:r>
      <w:r>
        <w:rPr>
          <w:rFonts w:ascii="Calibri" w:hAnsi="Calibri" w:eastAsia="Calibri" w:cs="Calibri"/>
          <w:spacing w:val="3"/>
          <w:sz w:val="23"/>
          <w:szCs w:val="23"/>
        </w:rPr>
        <w:t>7.8.1.5</w:t>
      </w:r>
      <w:r>
        <w:rPr>
          <w:rFonts w:ascii="Calibri" w:hAnsi="Calibri" w:eastAsia="Calibri" w:cs="Calibri"/>
          <w:spacing w:val="3"/>
          <w:sz w:val="23"/>
          <w:szCs w:val="23"/>
        </w:rPr>
        <w:fldChar w:fldCharType="end"/>
      </w:r>
      <w:r>
        <w:rPr>
          <w:rFonts w:ascii="Calibri" w:hAnsi="Calibri" w:eastAsia="Calibri" w:cs="Calibri"/>
          <w:spacing w:val="3"/>
          <w:sz w:val="23"/>
          <w:szCs w:val="23"/>
        </w:rPr>
        <w:t xml:space="preserve">      </w:t>
      </w:r>
      <w:r>
        <w:rPr>
          <w:spacing w:val="3"/>
          <w:sz w:val="23"/>
          <w:szCs w:val="23"/>
        </w:rPr>
        <w:t>本公司应在同一份报告上出具特定样品不同检测项目的结果，</w:t>
      </w:r>
      <w:r>
        <w:rPr>
          <w:spacing w:val="-36"/>
          <w:sz w:val="23"/>
          <w:szCs w:val="23"/>
        </w:rPr>
        <w:t xml:space="preserve"> </w:t>
      </w:r>
      <w:r>
        <w:rPr>
          <w:spacing w:val="3"/>
          <w:sz w:val="23"/>
          <w:szCs w:val="23"/>
        </w:rPr>
        <w:t>不得随意拆</w:t>
      </w:r>
      <w:r>
        <w:rPr>
          <w:spacing w:val="2"/>
          <w:sz w:val="23"/>
          <w:szCs w:val="23"/>
        </w:rPr>
        <w:t>分报告，</w:t>
      </w:r>
    </w:p>
    <w:p w14:paraId="75191F64">
      <w:pPr>
        <w:pStyle w:val="2"/>
        <w:spacing w:before="187" w:line="227" w:lineRule="auto"/>
        <w:ind w:left="1002"/>
        <w:rPr>
          <w:sz w:val="23"/>
          <w:szCs w:val="23"/>
        </w:rPr>
      </w:pPr>
      <w:r>
        <w:rPr>
          <w:spacing w:val="6"/>
          <w:sz w:val="23"/>
          <w:szCs w:val="23"/>
        </w:rPr>
        <w:t>检测方法、法律法规另有要求除外。</w:t>
      </w:r>
    </w:p>
    <w:p w14:paraId="26E8F786">
      <w:pPr>
        <w:pStyle w:val="2"/>
        <w:spacing w:before="182" w:line="226" w:lineRule="auto"/>
        <w:ind w:left="8"/>
        <w:rPr>
          <w:sz w:val="23"/>
          <w:szCs w:val="23"/>
        </w:rPr>
      </w:pPr>
      <w:r>
        <w:rPr>
          <w:rFonts w:ascii="Times New Roman" w:hAnsi="Times New Roman" w:eastAsia="Times New Roman" w:cs="Times New Roman"/>
          <w:spacing w:val="6"/>
          <w:sz w:val="23"/>
          <w:szCs w:val="23"/>
        </w:rPr>
        <w:t xml:space="preserve">7.8.2      </w:t>
      </w:r>
      <w:r>
        <w:rPr>
          <w:spacing w:val="6"/>
          <w:sz w:val="23"/>
          <w:szCs w:val="23"/>
        </w:rPr>
        <w:t>检测报告的通用要求</w:t>
      </w:r>
    </w:p>
    <w:p w14:paraId="19B99A88">
      <w:pPr>
        <w:pStyle w:val="2"/>
        <w:spacing w:before="185" w:line="301" w:lineRule="auto"/>
        <w:ind w:left="865" w:right="60" w:hanging="857"/>
        <w:rPr>
          <w:sz w:val="23"/>
          <w:szCs w:val="23"/>
        </w:rPr>
      </w:pPr>
      <w:r>
        <w:fldChar w:fldCharType="begin"/>
      </w:r>
      <w:r>
        <w:instrText xml:space="preserve"> HYPERLINK "7.8.2.1" </w:instrText>
      </w:r>
      <w:r>
        <w:fldChar w:fldCharType="separate"/>
      </w:r>
      <w:r>
        <w:rPr>
          <w:rFonts w:ascii="Times New Roman" w:hAnsi="Times New Roman" w:eastAsia="Times New Roman" w:cs="Times New Roman"/>
          <w:spacing w:val="5"/>
          <w:sz w:val="23"/>
          <w:szCs w:val="23"/>
        </w:rPr>
        <w:t>7.8.2.1</w:t>
      </w:r>
      <w:r>
        <w:rPr>
          <w:rFonts w:ascii="Times New Roman" w:hAnsi="Times New Roman" w:eastAsia="Times New Roman" w:cs="Times New Roman"/>
          <w:spacing w:val="5"/>
          <w:sz w:val="23"/>
          <w:szCs w:val="23"/>
        </w:rPr>
        <w:fldChar w:fldCharType="end"/>
      </w:r>
      <w:r>
        <w:rPr>
          <w:rFonts w:ascii="Times New Roman" w:hAnsi="Times New Roman" w:eastAsia="Times New Roman" w:cs="Times New Roman"/>
          <w:spacing w:val="5"/>
          <w:sz w:val="23"/>
          <w:szCs w:val="23"/>
        </w:rPr>
        <w:t xml:space="preserve">   </w:t>
      </w:r>
      <w:r>
        <w:rPr>
          <w:spacing w:val="5"/>
          <w:sz w:val="23"/>
          <w:szCs w:val="23"/>
        </w:rPr>
        <w:t>一般情况下，为减少误解或误用的可能性，</w:t>
      </w:r>
      <w:r>
        <w:rPr>
          <w:spacing w:val="-29"/>
          <w:sz w:val="23"/>
          <w:szCs w:val="23"/>
        </w:rPr>
        <w:t xml:space="preserve"> </w:t>
      </w:r>
      <w:r>
        <w:rPr>
          <w:spacing w:val="5"/>
          <w:sz w:val="23"/>
          <w:szCs w:val="23"/>
        </w:rPr>
        <w:t>本公司所出具的检测报告中</w:t>
      </w:r>
      <w:r>
        <w:rPr>
          <w:spacing w:val="4"/>
          <w:sz w:val="23"/>
          <w:szCs w:val="23"/>
        </w:rPr>
        <w:t>必须包括下</w:t>
      </w:r>
      <w:r>
        <w:rPr>
          <w:sz w:val="23"/>
          <w:szCs w:val="23"/>
        </w:rPr>
        <w:t xml:space="preserve"> </w:t>
      </w:r>
      <w:r>
        <w:rPr>
          <w:spacing w:val="3"/>
          <w:sz w:val="23"/>
          <w:szCs w:val="23"/>
        </w:rPr>
        <w:t>列信息</w:t>
      </w:r>
      <w:r>
        <w:rPr>
          <w:spacing w:val="-56"/>
          <w:sz w:val="23"/>
          <w:szCs w:val="23"/>
        </w:rPr>
        <w:t xml:space="preserve"> </w:t>
      </w:r>
      <w:r>
        <w:rPr>
          <w:spacing w:val="3"/>
          <w:sz w:val="23"/>
          <w:szCs w:val="23"/>
        </w:rPr>
        <w:t>：</w:t>
      </w:r>
    </w:p>
    <w:p w14:paraId="7DDD096B">
      <w:pPr>
        <w:pStyle w:val="2"/>
        <w:spacing w:before="186" w:line="222" w:lineRule="auto"/>
        <w:ind w:left="718"/>
        <w:rPr>
          <w:sz w:val="23"/>
          <w:szCs w:val="23"/>
        </w:rPr>
      </w:pPr>
      <w:r>
        <w:rPr>
          <w:rFonts w:ascii="Calibri" w:hAnsi="Calibri" w:eastAsia="Calibri" w:cs="Calibri"/>
          <w:spacing w:val="-1"/>
          <w:sz w:val="23"/>
          <w:szCs w:val="23"/>
        </w:rPr>
        <w:t>a)</w:t>
      </w:r>
      <w:r>
        <w:rPr>
          <w:rFonts w:ascii="Calibri" w:hAnsi="Calibri" w:eastAsia="Calibri" w:cs="Calibri"/>
          <w:spacing w:val="12"/>
          <w:sz w:val="23"/>
          <w:szCs w:val="23"/>
        </w:rPr>
        <w:t xml:space="preserve">    </w:t>
      </w:r>
      <w:r>
        <w:rPr>
          <w:spacing w:val="-1"/>
          <w:sz w:val="23"/>
          <w:szCs w:val="23"/>
        </w:rPr>
        <w:t>标题，如“检测报告”；</w:t>
      </w:r>
    </w:p>
    <w:p w14:paraId="0CDB14D5">
      <w:pPr>
        <w:pStyle w:val="2"/>
        <w:spacing w:before="189" w:line="222" w:lineRule="auto"/>
        <w:ind w:left="725"/>
        <w:rPr>
          <w:sz w:val="23"/>
          <w:szCs w:val="23"/>
        </w:rPr>
      </w:pPr>
      <w:r>
        <w:rPr>
          <w:rFonts w:ascii="Calibri" w:hAnsi="Calibri" w:eastAsia="Calibri" w:cs="Calibri"/>
          <w:spacing w:val="1"/>
          <w:sz w:val="23"/>
          <w:szCs w:val="23"/>
        </w:rPr>
        <w:t>b)</w:t>
      </w:r>
      <w:r>
        <w:rPr>
          <w:rFonts w:ascii="Calibri" w:hAnsi="Calibri" w:eastAsia="Calibri" w:cs="Calibri"/>
          <w:spacing w:val="8"/>
          <w:sz w:val="23"/>
          <w:szCs w:val="23"/>
        </w:rPr>
        <w:t xml:space="preserve">    </w:t>
      </w:r>
      <w:r>
        <w:rPr>
          <w:spacing w:val="1"/>
          <w:sz w:val="23"/>
          <w:szCs w:val="23"/>
        </w:rPr>
        <w:t>本公司的名称和地址；</w:t>
      </w:r>
    </w:p>
    <w:p w14:paraId="18A6EE84">
      <w:pPr>
        <w:pStyle w:val="2"/>
        <w:spacing w:before="191" w:line="222" w:lineRule="auto"/>
        <w:ind w:left="718"/>
        <w:rPr>
          <w:sz w:val="23"/>
          <w:szCs w:val="23"/>
        </w:rPr>
      </w:pPr>
      <w:r>
        <w:rPr>
          <w:rFonts w:ascii="Calibri" w:hAnsi="Calibri" w:eastAsia="Calibri" w:cs="Calibri"/>
          <w:sz w:val="23"/>
          <w:szCs w:val="23"/>
        </w:rPr>
        <w:t>c)</w:t>
      </w:r>
      <w:r>
        <w:rPr>
          <w:rFonts w:ascii="Calibri" w:hAnsi="Calibri" w:eastAsia="Calibri" w:cs="Calibri"/>
          <w:spacing w:val="14"/>
          <w:sz w:val="23"/>
          <w:szCs w:val="23"/>
        </w:rPr>
        <w:t xml:space="preserve">    </w:t>
      </w:r>
      <w:r>
        <w:rPr>
          <w:sz w:val="23"/>
          <w:szCs w:val="23"/>
        </w:rPr>
        <w:t>进行检测的地点；</w:t>
      </w:r>
    </w:p>
    <w:p w14:paraId="7AC6894E">
      <w:pPr>
        <w:pStyle w:val="2"/>
        <w:spacing w:before="189" w:line="301" w:lineRule="auto"/>
        <w:ind w:left="1147" w:right="73" w:hanging="428"/>
        <w:rPr>
          <w:sz w:val="23"/>
          <w:szCs w:val="23"/>
        </w:rPr>
      </w:pPr>
      <w:r>
        <w:rPr>
          <w:rFonts w:ascii="Calibri" w:hAnsi="Calibri" w:eastAsia="Calibri" w:cs="Calibri"/>
          <w:spacing w:val="10"/>
          <w:sz w:val="23"/>
          <w:szCs w:val="23"/>
        </w:rPr>
        <w:t xml:space="preserve">d)    </w:t>
      </w:r>
      <w:r>
        <w:rPr>
          <w:spacing w:val="10"/>
          <w:sz w:val="23"/>
          <w:szCs w:val="23"/>
        </w:rPr>
        <w:t>检测报告的唯一性标识和每一页上的标识，</w:t>
      </w:r>
      <w:r>
        <w:rPr>
          <w:spacing w:val="-61"/>
          <w:sz w:val="23"/>
          <w:szCs w:val="23"/>
        </w:rPr>
        <w:t xml:space="preserve"> </w:t>
      </w:r>
      <w:r>
        <w:rPr>
          <w:spacing w:val="10"/>
          <w:sz w:val="23"/>
          <w:szCs w:val="23"/>
        </w:rPr>
        <w:t>以确保能够识别该页是属于检测报</w:t>
      </w:r>
      <w:r>
        <w:rPr>
          <w:sz w:val="23"/>
          <w:szCs w:val="23"/>
        </w:rPr>
        <w:t xml:space="preserve"> </w:t>
      </w:r>
      <w:r>
        <w:rPr>
          <w:spacing w:val="6"/>
          <w:sz w:val="23"/>
          <w:szCs w:val="23"/>
        </w:rPr>
        <w:t>告的一部分，以及表明检测报告结束的清晰标识；</w:t>
      </w:r>
    </w:p>
    <w:p w14:paraId="2C6A10F0">
      <w:pPr>
        <w:pStyle w:val="2"/>
        <w:spacing w:before="187" w:line="222" w:lineRule="auto"/>
        <w:ind w:left="718"/>
        <w:rPr>
          <w:sz w:val="23"/>
          <w:szCs w:val="23"/>
        </w:rPr>
      </w:pPr>
      <w:r>
        <w:rPr>
          <w:rFonts w:ascii="Calibri" w:hAnsi="Calibri" w:eastAsia="Calibri" w:cs="Calibri"/>
          <w:spacing w:val="2"/>
          <w:sz w:val="23"/>
          <w:szCs w:val="23"/>
        </w:rPr>
        <w:t>e)</w:t>
      </w:r>
      <w:r>
        <w:rPr>
          <w:rFonts w:ascii="Calibri" w:hAnsi="Calibri" w:eastAsia="Calibri" w:cs="Calibri"/>
          <w:spacing w:val="10"/>
          <w:sz w:val="23"/>
          <w:szCs w:val="23"/>
        </w:rPr>
        <w:t xml:space="preserve">    </w:t>
      </w:r>
      <w:r>
        <w:rPr>
          <w:spacing w:val="2"/>
          <w:sz w:val="23"/>
          <w:szCs w:val="23"/>
        </w:rPr>
        <w:t>客户的名称和联络信息；</w:t>
      </w:r>
    </w:p>
    <w:p w14:paraId="360A3169">
      <w:pPr>
        <w:pStyle w:val="2"/>
        <w:spacing w:before="188" w:line="222" w:lineRule="auto"/>
        <w:ind w:left="712"/>
        <w:rPr>
          <w:sz w:val="23"/>
          <w:szCs w:val="23"/>
        </w:rPr>
      </w:pPr>
      <w:r>
        <w:rPr>
          <w:rFonts w:ascii="Calibri" w:hAnsi="Calibri" w:eastAsia="Calibri" w:cs="Calibri"/>
          <w:spacing w:val="6"/>
          <w:sz w:val="23"/>
          <w:szCs w:val="23"/>
        </w:rPr>
        <w:t xml:space="preserve">f)     </w:t>
      </w:r>
      <w:r>
        <w:rPr>
          <w:spacing w:val="6"/>
          <w:sz w:val="23"/>
          <w:szCs w:val="23"/>
        </w:rPr>
        <w:t>检测标准方法的识别，包括名称、编号和版本号；</w:t>
      </w:r>
    </w:p>
    <w:p w14:paraId="50BC5DAE">
      <w:pPr>
        <w:pStyle w:val="2"/>
        <w:spacing w:before="191" w:line="221" w:lineRule="auto"/>
        <w:ind w:left="714"/>
        <w:rPr>
          <w:sz w:val="23"/>
          <w:szCs w:val="23"/>
        </w:rPr>
      </w:pPr>
      <w:r>
        <w:rPr>
          <w:rFonts w:ascii="Calibri" w:hAnsi="Calibri" w:eastAsia="Calibri" w:cs="Calibri"/>
          <w:spacing w:val="6"/>
          <w:sz w:val="23"/>
          <w:szCs w:val="23"/>
        </w:rPr>
        <w:t xml:space="preserve">g)    </w:t>
      </w:r>
      <w:r>
        <w:rPr>
          <w:spacing w:val="6"/>
          <w:sz w:val="23"/>
          <w:szCs w:val="23"/>
        </w:rPr>
        <w:t>检测样品的描述、状态和明确的标识；</w:t>
      </w:r>
    </w:p>
    <w:p w14:paraId="54FB5579">
      <w:pPr>
        <w:spacing w:line="221" w:lineRule="auto"/>
        <w:rPr>
          <w:sz w:val="23"/>
          <w:szCs w:val="23"/>
        </w:rPr>
        <w:sectPr>
          <w:headerReference r:id="rId39" w:type="default"/>
          <w:pgSz w:w="12243" w:h="15843"/>
          <w:pgMar w:top="2474" w:right="1356" w:bottom="400" w:left="1418" w:header="566" w:footer="0" w:gutter="0"/>
          <w:cols w:space="720" w:num="1"/>
        </w:sectPr>
      </w:pPr>
    </w:p>
    <w:p w14:paraId="4809C1A2">
      <w:pPr>
        <w:pStyle w:val="2"/>
        <w:spacing w:before="245" w:line="222" w:lineRule="auto"/>
        <w:ind w:left="725"/>
        <w:rPr>
          <w:sz w:val="23"/>
          <w:szCs w:val="23"/>
        </w:rPr>
      </w:pPr>
      <w:r>
        <w:rPr>
          <w:rFonts w:ascii="Calibri" w:hAnsi="Calibri" w:eastAsia="Calibri" w:cs="Calibri"/>
          <w:sz w:val="23"/>
          <w:szCs w:val="23"/>
        </w:rPr>
        <w:t>h)</w:t>
      </w:r>
      <w:r>
        <w:rPr>
          <w:rFonts w:ascii="Calibri" w:hAnsi="Calibri" w:eastAsia="Calibri" w:cs="Calibri"/>
          <w:spacing w:val="6"/>
          <w:sz w:val="23"/>
          <w:szCs w:val="23"/>
        </w:rPr>
        <w:t xml:space="preserve">    </w:t>
      </w:r>
      <w:r>
        <w:rPr>
          <w:sz w:val="23"/>
          <w:szCs w:val="23"/>
        </w:rPr>
        <w:t>样品的接收日期；</w:t>
      </w:r>
    </w:p>
    <w:p w14:paraId="1C9011B9">
      <w:pPr>
        <w:pStyle w:val="2"/>
        <w:spacing w:before="191" w:line="222" w:lineRule="auto"/>
        <w:ind w:left="723"/>
        <w:rPr>
          <w:sz w:val="23"/>
          <w:szCs w:val="23"/>
        </w:rPr>
      </w:pPr>
      <w:r>
        <w:rPr>
          <w:rFonts w:ascii="Calibri" w:hAnsi="Calibri" w:eastAsia="Calibri" w:cs="Calibri"/>
          <w:spacing w:val="1"/>
          <w:sz w:val="23"/>
          <w:szCs w:val="23"/>
        </w:rPr>
        <w:t>i)</w:t>
      </w:r>
      <w:r>
        <w:rPr>
          <w:rFonts w:ascii="Calibri" w:hAnsi="Calibri" w:eastAsia="Calibri" w:cs="Calibri"/>
          <w:spacing w:val="9"/>
          <w:sz w:val="23"/>
          <w:szCs w:val="23"/>
        </w:rPr>
        <w:t xml:space="preserve">     </w:t>
      </w:r>
      <w:r>
        <w:rPr>
          <w:spacing w:val="1"/>
          <w:sz w:val="23"/>
          <w:szCs w:val="23"/>
        </w:rPr>
        <w:t>进行检测的日期；</w:t>
      </w:r>
    </w:p>
    <w:p w14:paraId="2F5AD52B">
      <w:pPr>
        <w:pStyle w:val="2"/>
        <w:spacing w:before="188" w:line="221" w:lineRule="auto"/>
        <w:ind w:left="703"/>
        <w:rPr>
          <w:sz w:val="23"/>
          <w:szCs w:val="23"/>
        </w:rPr>
      </w:pPr>
      <w:r>
        <w:rPr>
          <w:rFonts w:ascii="Calibri" w:hAnsi="Calibri" w:eastAsia="Calibri" w:cs="Calibri"/>
          <w:spacing w:val="2"/>
          <w:sz w:val="23"/>
          <w:szCs w:val="23"/>
        </w:rPr>
        <w:t>j)</w:t>
      </w:r>
      <w:r>
        <w:rPr>
          <w:rFonts w:ascii="Calibri" w:hAnsi="Calibri" w:eastAsia="Calibri" w:cs="Calibri"/>
          <w:spacing w:val="8"/>
          <w:sz w:val="23"/>
          <w:szCs w:val="23"/>
        </w:rPr>
        <w:t xml:space="preserve">     </w:t>
      </w:r>
      <w:r>
        <w:rPr>
          <w:spacing w:val="2"/>
          <w:sz w:val="23"/>
          <w:szCs w:val="23"/>
        </w:rPr>
        <w:t>报告的发布日期；</w:t>
      </w:r>
    </w:p>
    <w:p w14:paraId="5951B2EE">
      <w:pPr>
        <w:pStyle w:val="2"/>
        <w:spacing w:before="193" w:line="222" w:lineRule="auto"/>
        <w:ind w:left="725"/>
        <w:rPr>
          <w:sz w:val="23"/>
          <w:szCs w:val="23"/>
        </w:rPr>
      </w:pPr>
      <w:r>
        <w:rPr>
          <w:rFonts w:ascii="Calibri" w:hAnsi="Calibri" w:eastAsia="Calibri" w:cs="Calibri"/>
          <w:spacing w:val="4"/>
          <w:sz w:val="23"/>
          <w:szCs w:val="23"/>
        </w:rPr>
        <w:t>k)</w:t>
      </w:r>
      <w:r>
        <w:rPr>
          <w:rFonts w:ascii="Calibri" w:hAnsi="Calibri" w:eastAsia="Calibri" w:cs="Calibri"/>
          <w:spacing w:val="14"/>
          <w:sz w:val="23"/>
          <w:szCs w:val="23"/>
        </w:rPr>
        <w:t xml:space="preserve">    </w:t>
      </w:r>
      <w:r>
        <w:rPr>
          <w:spacing w:val="4"/>
          <w:sz w:val="23"/>
          <w:szCs w:val="23"/>
        </w:rPr>
        <w:t>检测结果仅与被检测物品有关的声明；</w:t>
      </w:r>
    </w:p>
    <w:p w14:paraId="2585BA0F">
      <w:pPr>
        <w:pStyle w:val="2"/>
        <w:spacing w:before="189" w:line="222" w:lineRule="auto"/>
        <w:ind w:left="725"/>
        <w:rPr>
          <w:sz w:val="23"/>
          <w:szCs w:val="23"/>
        </w:rPr>
      </w:pPr>
      <w:r>
        <w:rPr>
          <w:rFonts w:ascii="Calibri" w:hAnsi="Calibri" w:eastAsia="Calibri" w:cs="Calibri"/>
          <w:spacing w:val="4"/>
          <w:sz w:val="23"/>
          <w:szCs w:val="23"/>
        </w:rPr>
        <w:t>l)</w:t>
      </w:r>
      <w:r>
        <w:rPr>
          <w:rFonts w:ascii="Calibri" w:hAnsi="Calibri" w:eastAsia="Calibri" w:cs="Calibri"/>
          <w:spacing w:val="10"/>
          <w:sz w:val="23"/>
          <w:szCs w:val="23"/>
        </w:rPr>
        <w:t xml:space="preserve">     </w:t>
      </w:r>
      <w:r>
        <w:rPr>
          <w:spacing w:val="4"/>
          <w:sz w:val="23"/>
          <w:szCs w:val="23"/>
        </w:rPr>
        <w:t>检测结果，适用时，带有测量单位；</w:t>
      </w:r>
    </w:p>
    <w:p w14:paraId="4EF9E822">
      <w:pPr>
        <w:pStyle w:val="2"/>
        <w:spacing w:before="191" w:line="222" w:lineRule="auto"/>
        <w:ind w:left="725"/>
        <w:rPr>
          <w:sz w:val="23"/>
          <w:szCs w:val="23"/>
        </w:rPr>
      </w:pPr>
      <w:r>
        <w:rPr>
          <w:rFonts w:ascii="Calibri" w:hAnsi="Calibri" w:eastAsia="Calibri" w:cs="Calibri"/>
          <w:spacing w:val="3"/>
          <w:sz w:val="23"/>
          <w:szCs w:val="23"/>
        </w:rPr>
        <w:t xml:space="preserve">m)   </w:t>
      </w:r>
      <w:r>
        <w:rPr>
          <w:spacing w:val="3"/>
          <w:sz w:val="23"/>
          <w:szCs w:val="23"/>
        </w:rPr>
        <w:t>对方法的补充、偏离或删减；</w:t>
      </w:r>
    </w:p>
    <w:p w14:paraId="6885854D">
      <w:pPr>
        <w:pStyle w:val="2"/>
        <w:spacing w:before="192" w:line="222" w:lineRule="auto"/>
        <w:ind w:left="725"/>
        <w:rPr>
          <w:sz w:val="23"/>
          <w:szCs w:val="23"/>
        </w:rPr>
      </w:pPr>
      <w:r>
        <w:rPr>
          <w:rFonts w:ascii="Calibri" w:hAnsi="Calibri" w:eastAsia="Calibri" w:cs="Calibri"/>
          <w:spacing w:val="1"/>
          <w:sz w:val="23"/>
          <w:szCs w:val="23"/>
        </w:rPr>
        <w:t>n)</w:t>
      </w:r>
      <w:r>
        <w:rPr>
          <w:rFonts w:ascii="Calibri" w:hAnsi="Calibri" w:eastAsia="Calibri" w:cs="Calibri"/>
          <w:spacing w:val="6"/>
          <w:sz w:val="23"/>
          <w:szCs w:val="23"/>
        </w:rPr>
        <w:t xml:space="preserve">    </w:t>
      </w:r>
      <w:r>
        <w:rPr>
          <w:spacing w:val="1"/>
          <w:sz w:val="23"/>
          <w:szCs w:val="23"/>
        </w:rPr>
        <w:t>授权签字人的识别；</w:t>
      </w:r>
    </w:p>
    <w:p w14:paraId="0D6E81D0">
      <w:pPr>
        <w:pStyle w:val="2"/>
        <w:spacing w:before="189" w:line="222" w:lineRule="auto"/>
        <w:ind w:left="718"/>
        <w:rPr>
          <w:sz w:val="23"/>
          <w:szCs w:val="23"/>
        </w:rPr>
      </w:pPr>
      <w:r>
        <w:rPr>
          <w:rFonts w:ascii="Calibri" w:hAnsi="Calibri" w:eastAsia="Calibri" w:cs="Calibri"/>
          <w:spacing w:val="5"/>
          <w:sz w:val="23"/>
          <w:szCs w:val="23"/>
        </w:rPr>
        <w:t xml:space="preserve">o)    </w:t>
      </w:r>
      <w:r>
        <w:rPr>
          <w:spacing w:val="5"/>
          <w:sz w:val="23"/>
          <w:szCs w:val="23"/>
        </w:rPr>
        <w:t>当结果来自于外部供应商时，清晰标识；</w:t>
      </w:r>
    </w:p>
    <w:p w14:paraId="6935CF58">
      <w:pPr>
        <w:pStyle w:val="2"/>
        <w:spacing w:before="190" w:line="221" w:lineRule="auto"/>
        <w:ind w:left="725"/>
        <w:rPr>
          <w:sz w:val="23"/>
          <w:szCs w:val="23"/>
        </w:rPr>
      </w:pPr>
      <w:r>
        <w:rPr>
          <w:rFonts w:ascii="Calibri" w:hAnsi="Calibri" w:eastAsia="Calibri" w:cs="Calibri"/>
          <w:spacing w:val="8"/>
          <w:sz w:val="23"/>
          <w:szCs w:val="23"/>
        </w:rPr>
        <w:t xml:space="preserve">p)    </w:t>
      </w:r>
      <w:r>
        <w:rPr>
          <w:spacing w:val="8"/>
          <w:sz w:val="23"/>
          <w:szCs w:val="23"/>
        </w:rPr>
        <w:t>未经本公司书面批准，不得部分复制</w:t>
      </w:r>
      <w:r>
        <w:rPr>
          <w:spacing w:val="7"/>
          <w:sz w:val="23"/>
          <w:szCs w:val="23"/>
        </w:rPr>
        <w:t>（全文复制除外）检测报告的声明。</w:t>
      </w:r>
    </w:p>
    <w:p w14:paraId="24833A28">
      <w:pPr>
        <w:pStyle w:val="2"/>
        <w:spacing w:before="190" w:line="301" w:lineRule="auto"/>
        <w:ind w:left="860" w:hanging="852"/>
        <w:rPr>
          <w:sz w:val="23"/>
          <w:szCs w:val="23"/>
        </w:rPr>
      </w:pPr>
      <w:r>
        <w:fldChar w:fldCharType="begin"/>
      </w:r>
      <w:r>
        <w:instrText xml:space="preserve"> HYPERLINK "7.8.2.2" </w:instrText>
      </w:r>
      <w:r>
        <w:fldChar w:fldCharType="separate"/>
      </w:r>
      <w:r>
        <w:rPr>
          <w:rFonts w:ascii="Times New Roman" w:hAnsi="Times New Roman" w:eastAsia="Times New Roman" w:cs="Times New Roman"/>
          <w:spacing w:val="7"/>
          <w:sz w:val="23"/>
          <w:szCs w:val="23"/>
        </w:rPr>
        <w:t>7.8.2.2</w:t>
      </w:r>
      <w:r>
        <w:rPr>
          <w:rFonts w:ascii="Times New Roman" w:hAnsi="Times New Roman" w:eastAsia="Times New Roman" w:cs="Times New Roman"/>
          <w:spacing w:val="7"/>
          <w:sz w:val="23"/>
          <w:szCs w:val="23"/>
        </w:rPr>
        <w:fldChar w:fldCharType="end"/>
      </w:r>
      <w:r>
        <w:rPr>
          <w:rFonts w:ascii="Times New Roman" w:hAnsi="Times New Roman" w:eastAsia="Times New Roman" w:cs="Times New Roman"/>
          <w:spacing w:val="7"/>
          <w:sz w:val="23"/>
          <w:szCs w:val="23"/>
        </w:rPr>
        <w:t xml:space="preserve">   </w:t>
      </w:r>
      <w:r>
        <w:rPr>
          <w:spacing w:val="7"/>
          <w:sz w:val="23"/>
          <w:szCs w:val="23"/>
        </w:rPr>
        <w:t>本公司应对报告中的所有信息负责，客户提供的信息除外</w:t>
      </w:r>
      <w:r>
        <w:rPr>
          <w:spacing w:val="6"/>
          <w:sz w:val="23"/>
          <w:szCs w:val="23"/>
        </w:rPr>
        <w:t>。客户提供的数据应予明</w:t>
      </w:r>
      <w:r>
        <w:rPr>
          <w:sz w:val="23"/>
          <w:szCs w:val="23"/>
        </w:rPr>
        <w:t xml:space="preserve"> </w:t>
      </w:r>
      <w:r>
        <w:rPr>
          <w:spacing w:val="7"/>
          <w:sz w:val="23"/>
          <w:szCs w:val="23"/>
        </w:rPr>
        <w:t>确标识，并应在报告中对标识的来自客户的数据作免责声明。当本公司不负责抽样</w:t>
      </w:r>
    </w:p>
    <w:p w14:paraId="3C866D1F">
      <w:pPr>
        <w:pStyle w:val="2"/>
        <w:spacing w:before="185" w:line="226" w:lineRule="auto"/>
        <w:ind w:left="872"/>
        <w:rPr>
          <w:sz w:val="23"/>
          <w:szCs w:val="23"/>
        </w:rPr>
      </w:pPr>
      <w:r>
        <w:rPr>
          <w:spacing w:val="8"/>
          <w:sz w:val="23"/>
          <w:szCs w:val="23"/>
        </w:rPr>
        <w:t>（如委托送检时</w:t>
      </w:r>
      <w:r>
        <w:rPr>
          <w:spacing w:val="-52"/>
          <w:sz w:val="23"/>
          <w:szCs w:val="23"/>
        </w:rPr>
        <w:t>），</w:t>
      </w:r>
      <w:r>
        <w:rPr>
          <w:spacing w:val="8"/>
          <w:sz w:val="23"/>
          <w:szCs w:val="23"/>
        </w:rPr>
        <w:t>应在报告中声明结果仅适用</w:t>
      </w:r>
      <w:r>
        <w:rPr>
          <w:spacing w:val="7"/>
          <w:sz w:val="23"/>
          <w:szCs w:val="23"/>
        </w:rPr>
        <w:t>于收到的样品。</w:t>
      </w:r>
    </w:p>
    <w:p w14:paraId="7D71AB74">
      <w:pPr>
        <w:pStyle w:val="2"/>
        <w:spacing w:before="186" w:line="226" w:lineRule="auto"/>
        <w:ind w:left="8"/>
        <w:rPr>
          <w:sz w:val="23"/>
          <w:szCs w:val="23"/>
        </w:rPr>
      </w:pPr>
      <w:r>
        <w:rPr>
          <w:rFonts w:ascii="Times New Roman" w:hAnsi="Times New Roman" w:eastAsia="Times New Roman" w:cs="Times New Roman"/>
          <w:spacing w:val="6"/>
          <w:sz w:val="23"/>
          <w:szCs w:val="23"/>
        </w:rPr>
        <w:t xml:space="preserve">7.8.3      </w:t>
      </w:r>
      <w:r>
        <w:rPr>
          <w:spacing w:val="6"/>
          <w:sz w:val="23"/>
          <w:szCs w:val="23"/>
        </w:rPr>
        <w:t>检测报告的特定要求</w:t>
      </w:r>
    </w:p>
    <w:p w14:paraId="3361E09B">
      <w:pPr>
        <w:pStyle w:val="2"/>
        <w:spacing w:before="184" w:line="226" w:lineRule="auto"/>
        <w:ind w:left="859"/>
        <w:rPr>
          <w:sz w:val="23"/>
          <w:szCs w:val="23"/>
        </w:rPr>
      </w:pPr>
      <w:r>
        <w:rPr>
          <w:spacing w:val="8"/>
          <w:sz w:val="23"/>
          <w:szCs w:val="23"/>
        </w:rPr>
        <w:t>若对检测报告需要进一步解释时，除了上述信息外，还应该包括下列附加信</w:t>
      </w:r>
      <w:r>
        <w:rPr>
          <w:spacing w:val="7"/>
          <w:sz w:val="23"/>
          <w:szCs w:val="23"/>
        </w:rPr>
        <w:t>息：</w:t>
      </w:r>
    </w:p>
    <w:p w14:paraId="624C9CD4">
      <w:pPr>
        <w:pStyle w:val="2"/>
        <w:spacing w:before="186" w:line="235" w:lineRule="auto"/>
        <w:jc w:val="right"/>
        <w:rPr>
          <w:sz w:val="23"/>
          <w:szCs w:val="23"/>
        </w:rPr>
      </w:pPr>
      <w:r>
        <w:rPr>
          <w:rFonts w:ascii="Calibri" w:hAnsi="Calibri" w:eastAsia="Calibri" w:cs="Calibri"/>
          <w:spacing w:val="7"/>
          <w:sz w:val="23"/>
          <w:szCs w:val="23"/>
        </w:rPr>
        <w:t>a</w:t>
      </w:r>
      <w:r>
        <w:rPr>
          <w:spacing w:val="7"/>
          <w:sz w:val="23"/>
          <w:szCs w:val="23"/>
        </w:rPr>
        <w:t>）</w:t>
      </w:r>
      <w:r>
        <w:rPr>
          <w:spacing w:val="-26"/>
          <w:sz w:val="23"/>
          <w:szCs w:val="23"/>
        </w:rPr>
        <w:t xml:space="preserve"> </w:t>
      </w:r>
      <w:r>
        <w:rPr>
          <w:spacing w:val="7"/>
          <w:sz w:val="23"/>
          <w:szCs w:val="23"/>
        </w:rPr>
        <w:t>涉及检测方法的偏离、增添、删除、保密等方面的信息和其它任何特定的与检测有</w:t>
      </w:r>
    </w:p>
    <w:p w14:paraId="41B6BA63">
      <w:pPr>
        <w:pStyle w:val="2"/>
        <w:spacing w:before="174" w:line="227" w:lineRule="auto"/>
        <w:ind w:left="853"/>
        <w:rPr>
          <w:sz w:val="23"/>
          <w:szCs w:val="23"/>
        </w:rPr>
      </w:pPr>
      <w:r>
        <w:rPr>
          <w:sz w:val="23"/>
          <w:szCs w:val="23"/>
        </w:rPr>
        <w:t>关的信息（如检测环境条件信息）；</w:t>
      </w:r>
    </w:p>
    <w:p w14:paraId="02334A24">
      <w:pPr>
        <w:pStyle w:val="2"/>
        <w:spacing w:before="185" w:line="359" w:lineRule="auto"/>
        <w:ind w:left="871" w:right="5" w:hanging="446"/>
        <w:rPr>
          <w:sz w:val="23"/>
          <w:szCs w:val="23"/>
        </w:rPr>
      </w:pPr>
      <w:r>
        <w:rPr>
          <w:spacing w:val="20"/>
          <w:sz w:val="23"/>
          <w:szCs w:val="23"/>
        </w:rPr>
        <w:t>b）</w:t>
      </w:r>
      <w:r>
        <w:rPr>
          <w:spacing w:val="-25"/>
          <w:sz w:val="23"/>
          <w:szCs w:val="23"/>
        </w:rPr>
        <w:t xml:space="preserve"> </w:t>
      </w:r>
      <w:r>
        <w:rPr>
          <w:spacing w:val="20"/>
          <w:sz w:val="23"/>
          <w:szCs w:val="23"/>
        </w:rPr>
        <w:t>根据检测标准、规范规程或检测方法中规定的要求给出符合或不符合要求的声</w:t>
      </w:r>
      <w:r>
        <w:rPr>
          <w:sz w:val="23"/>
          <w:szCs w:val="23"/>
        </w:rPr>
        <w:t xml:space="preserve"> </w:t>
      </w:r>
      <w:r>
        <w:rPr>
          <w:spacing w:val="-19"/>
          <w:sz w:val="23"/>
          <w:szCs w:val="23"/>
        </w:rPr>
        <w:t>明；</w:t>
      </w:r>
    </w:p>
    <w:p w14:paraId="7E87484B">
      <w:pPr>
        <w:pStyle w:val="2"/>
        <w:spacing w:before="41" w:line="359" w:lineRule="auto"/>
        <w:ind w:left="868" w:hanging="434"/>
        <w:rPr>
          <w:sz w:val="23"/>
          <w:szCs w:val="23"/>
        </w:rPr>
      </w:pPr>
      <w:r>
        <w:rPr>
          <w:spacing w:val="7"/>
          <w:sz w:val="23"/>
          <w:szCs w:val="23"/>
        </w:rPr>
        <w:t>c）</w:t>
      </w:r>
      <w:r>
        <w:rPr>
          <w:spacing w:val="-34"/>
          <w:sz w:val="23"/>
          <w:szCs w:val="23"/>
        </w:rPr>
        <w:t xml:space="preserve"> </w:t>
      </w:r>
      <w:r>
        <w:rPr>
          <w:spacing w:val="7"/>
          <w:sz w:val="23"/>
          <w:szCs w:val="23"/>
        </w:rPr>
        <w:t>适用时，在下列情况下，带有与被测量相同单位的测量不确定度或被测量相对形式</w:t>
      </w:r>
      <w:r>
        <w:rPr>
          <w:sz w:val="23"/>
          <w:szCs w:val="23"/>
        </w:rPr>
        <w:t xml:space="preserve"> </w:t>
      </w:r>
      <w:r>
        <w:rPr>
          <w:spacing w:val="-3"/>
          <w:sz w:val="23"/>
          <w:szCs w:val="23"/>
        </w:rPr>
        <w:t>的测量不确定度（如百分比</w:t>
      </w:r>
      <w:r>
        <w:rPr>
          <w:sz w:val="23"/>
          <w:szCs w:val="23"/>
        </w:rPr>
        <w:t>）：</w:t>
      </w:r>
    </w:p>
    <w:p w14:paraId="6B5A8A17">
      <w:pPr>
        <w:pStyle w:val="2"/>
        <w:spacing w:before="39" w:line="359" w:lineRule="auto"/>
        <w:ind w:left="859" w:right="3392"/>
        <w:rPr>
          <w:sz w:val="23"/>
          <w:szCs w:val="23"/>
        </w:rPr>
      </w:pPr>
      <w:r>
        <w:rPr>
          <w:spacing w:val="5"/>
          <w:sz w:val="23"/>
          <w:szCs w:val="23"/>
        </w:rPr>
        <w:t>—</w:t>
      </w:r>
      <w:r>
        <w:rPr>
          <w:spacing w:val="105"/>
          <w:sz w:val="23"/>
          <w:szCs w:val="23"/>
        </w:rPr>
        <w:t xml:space="preserve"> </w:t>
      </w:r>
      <w:r>
        <w:rPr>
          <w:spacing w:val="5"/>
          <w:sz w:val="23"/>
          <w:szCs w:val="23"/>
        </w:rPr>
        <w:t>当不确定度与检测结果的有效性或应用有关；</w:t>
      </w:r>
      <w:r>
        <w:rPr>
          <w:sz w:val="23"/>
          <w:szCs w:val="23"/>
        </w:rPr>
        <w:t xml:space="preserve"> </w:t>
      </w:r>
      <w:r>
        <w:rPr>
          <w:spacing w:val="-2"/>
          <w:sz w:val="23"/>
          <w:szCs w:val="23"/>
        </w:rPr>
        <w:t>—</w:t>
      </w:r>
      <w:r>
        <w:rPr>
          <w:spacing w:val="86"/>
          <w:sz w:val="23"/>
          <w:szCs w:val="23"/>
        </w:rPr>
        <w:t xml:space="preserve"> </w:t>
      </w:r>
      <w:r>
        <w:rPr>
          <w:spacing w:val="-2"/>
          <w:sz w:val="23"/>
          <w:szCs w:val="23"/>
        </w:rPr>
        <w:t>客户有要求；</w:t>
      </w:r>
    </w:p>
    <w:p w14:paraId="2E326B9E">
      <w:pPr>
        <w:pStyle w:val="2"/>
        <w:spacing w:before="38" w:line="227" w:lineRule="auto"/>
        <w:ind w:left="859"/>
        <w:rPr>
          <w:sz w:val="23"/>
          <w:szCs w:val="23"/>
        </w:rPr>
      </w:pPr>
      <w:r>
        <w:rPr>
          <w:spacing w:val="6"/>
          <w:sz w:val="23"/>
          <w:szCs w:val="23"/>
        </w:rPr>
        <w:t>—</w:t>
      </w:r>
      <w:r>
        <w:rPr>
          <w:spacing w:val="93"/>
          <w:sz w:val="23"/>
          <w:szCs w:val="23"/>
        </w:rPr>
        <w:t xml:space="preserve"> </w:t>
      </w:r>
      <w:r>
        <w:rPr>
          <w:spacing w:val="6"/>
          <w:sz w:val="23"/>
          <w:szCs w:val="23"/>
        </w:rPr>
        <w:t>测量不确定度影响到规范限的符合性。</w:t>
      </w:r>
    </w:p>
    <w:p w14:paraId="528C8DA6">
      <w:pPr>
        <w:pStyle w:val="2"/>
        <w:spacing w:before="185" w:line="227" w:lineRule="auto"/>
        <w:ind w:left="434"/>
        <w:rPr>
          <w:sz w:val="23"/>
          <w:szCs w:val="23"/>
        </w:rPr>
      </w:pPr>
      <w:r>
        <w:rPr>
          <w:spacing w:val="4"/>
          <w:sz w:val="23"/>
          <w:szCs w:val="23"/>
        </w:rPr>
        <w:t>d）</w:t>
      </w:r>
      <w:r>
        <w:rPr>
          <w:spacing w:val="-35"/>
          <w:sz w:val="23"/>
          <w:szCs w:val="23"/>
        </w:rPr>
        <w:t xml:space="preserve"> </w:t>
      </w:r>
      <w:r>
        <w:rPr>
          <w:spacing w:val="4"/>
          <w:sz w:val="23"/>
          <w:szCs w:val="23"/>
        </w:rPr>
        <w:t>适用且需要时，提出意见和解释；</w:t>
      </w:r>
    </w:p>
    <w:p w14:paraId="644BD936">
      <w:pPr>
        <w:pStyle w:val="2"/>
        <w:spacing w:before="182" w:line="227" w:lineRule="auto"/>
        <w:ind w:left="435"/>
        <w:rPr>
          <w:sz w:val="23"/>
          <w:szCs w:val="23"/>
        </w:rPr>
      </w:pPr>
      <w:r>
        <w:rPr>
          <w:spacing w:val="7"/>
          <w:sz w:val="23"/>
          <w:szCs w:val="23"/>
        </w:rPr>
        <w:t>e）</w:t>
      </w:r>
      <w:r>
        <w:rPr>
          <w:spacing w:val="-29"/>
          <w:sz w:val="23"/>
          <w:szCs w:val="23"/>
        </w:rPr>
        <w:t xml:space="preserve"> </w:t>
      </w:r>
      <w:r>
        <w:rPr>
          <w:spacing w:val="7"/>
          <w:sz w:val="23"/>
          <w:szCs w:val="23"/>
        </w:rPr>
        <w:t>特定方法、法定管理机构、客户或客户群体要求的附加信息。</w:t>
      </w:r>
    </w:p>
    <w:p w14:paraId="7B2E4680">
      <w:pPr>
        <w:pStyle w:val="2"/>
        <w:spacing w:before="187" w:line="227" w:lineRule="auto"/>
        <w:ind w:left="8"/>
        <w:rPr>
          <w:sz w:val="23"/>
          <w:szCs w:val="23"/>
        </w:rPr>
      </w:pPr>
      <w:r>
        <w:rPr>
          <w:rFonts w:ascii="Times New Roman" w:hAnsi="Times New Roman" w:eastAsia="Times New Roman" w:cs="Times New Roman"/>
          <w:spacing w:val="4"/>
          <w:sz w:val="23"/>
          <w:szCs w:val="23"/>
        </w:rPr>
        <w:t>7.8.4</w:t>
      </w:r>
      <w:r>
        <w:rPr>
          <w:rFonts w:ascii="Times New Roman" w:hAnsi="Times New Roman" w:eastAsia="Times New Roman" w:cs="Times New Roman"/>
          <w:spacing w:val="7"/>
          <w:sz w:val="23"/>
          <w:szCs w:val="23"/>
        </w:rPr>
        <w:t xml:space="preserve">      </w:t>
      </w:r>
      <w:r>
        <w:rPr>
          <w:spacing w:val="4"/>
          <w:sz w:val="23"/>
          <w:szCs w:val="23"/>
        </w:rPr>
        <w:t>符合性声明</w:t>
      </w:r>
    </w:p>
    <w:p w14:paraId="7B32C3D9">
      <w:pPr>
        <w:spacing w:line="227" w:lineRule="auto"/>
        <w:rPr>
          <w:sz w:val="23"/>
          <w:szCs w:val="23"/>
        </w:rPr>
        <w:sectPr>
          <w:headerReference r:id="rId40" w:type="default"/>
          <w:pgSz w:w="12243" w:h="15843"/>
          <w:pgMar w:top="2474" w:right="1415" w:bottom="400" w:left="1418" w:header="566" w:footer="0" w:gutter="0"/>
          <w:cols w:space="720" w:num="1"/>
        </w:sectPr>
      </w:pPr>
    </w:p>
    <w:p w14:paraId="1C9259D1">
      <w:pPr>
        <w:pStyle w:val="2"/>
        <w:spacing w:before="244" w:line="227" w:lineRule="auto"/>
        <w:ind w:left="8"/>
        <w:rPr>
          <w:sz w:val="23"/>
          <w:szCs w:val="23"/>
        </w:rPr>
      </w:pPr>
      <w:r>
        <w:fldChar w:fldCharType="begin"/>
      </w:r>
      <w:r>
        <w:instrText xml:space="preserve"> HYPERLINK "7.8.4.1" </w:instrText>
      </w:r>
      <w:r>
        <w:fldChar w:fldCharType="separate"/>
      </w:r>
      <w:r>
        <w:rPr>
          <w:rFonts w:ascii="Times New Roman" w:hAnsi="Times New Roman" w:eastAsia="Times New Roman" w:cs="Times New Roman"/>
          <w:spacing w:val="6"/>
          <w:sz w:val="23"/>
          <w:szCs w:val="23"/>
        </w:rPr>
        <w:t>7.8.4.1</w:t>
      </w:r>
      <w:r>
        <w:rPr>
          <w:rFonts w:ascii="Times New Roman" w:hAnsi="Times New Roman" w:eastAsia="Times New Roman" w:cs="Times New Roman"/>
          <w:spacing w:val="6"/>
          <w:sz w:val="23"/>
          <w:szCs w:val="23"/>
        </w:rPr>
        <w:fldChar w:fldCharType="end"/>
      </w:r>
      <w:r>
        <w:rPr>
          <w:rFonts w:ascii="Times New Roman" w:hAnsi="Times New Roman" w:eastAsia="Times New Roman" w:cs="Times New Roman"/>
          <w:spacing w:val="6"/>
          <w:sz w:val="23"/>
          <w:szCs w:val="23"/>
        </w:rPr>
        <w:t xml:space="preserve">   </w:t>
      </w:r>
      <w:r>
        <w:rPr>
          <w:spacing w:val="6"/>
          <w:sz w:val="23"/>
          <w:szCs w:val="23"/>
        </w:rPr>
        <w:t>当作出与规范或标准符合</w:t>
      </w:r>
      <w:r>
        <w:rPr>
          <w:spacing w:val="5"/>
          <w:sz w:val="23"/>
          <w:szCs w:val="23"/>
        </w:rPr>
        <w:t>性声明时，</w:t>
      </w:r>
      <w:r>
        <w:rPr>
          <w:spacing w:val="-52"/>
          <w:sz w:val="23"/>
          <w:szCs w:val="23"/>
        </w:rPr>
        <w:t xml:space="preserve"> </w:t>
      </w:r>
      <w:r>
        <w:rPr>
          <w:spacing w:val="5"/>
          <w:sz w:val="23"/>
          <w:szCs w:val="23"/>
        </w:rPr>
        <w:t>本公司应考虑与所用判定规则相关的风险水平</w:t>
      </w:r>
    </w:p>
    <w:p w14:paraId="5850FBE0">
      <w:pPr>
        <w:pStyle w:val="2"/>
        <w:spacing w:before="186" w:line="359" w:lineRule="auto"/>
        <w:ind w:left="863" w:right="77" w:firstLine="9"/>
        <w:rPr>
          <w:sz w:val="23"/>
          <w:szCs w:val="23"/>
        </w:rPr>
      </w:pPr>
      <w:r>
        <w:rPr>
          <w:spacing w:val="8"/>
          <w:sz w:val="23"/>
          <w:szCs w:val="23"/>
        </w:rPr>
        <w:t>（如错误接受、错误拒绝以及统计假设</w:t>
      </w:r>
      <w:r>
        <w:rPr>
          <w:spacing w:val="-11"/>
          <w:sz w:val="23"/>
          <w:szCs w:val="23"/>
        </w:rPr>
        <w:t>），</w:t>
      </w:r>
      <w:r>
        <w:rPr>
          <w:spacing w:val="8"/>
          <w:sz w:val="23"/>
          <w:szCs w:val="23"/>
        </w:rPr>
        <w:t>将所</w:t>
      </w:r>
      <w:r>
        <w:rPr>
          <w:spacing w:val="7"/>
          <w:sz w:val="23"/>
          <w:szCs w:val="23"/>
        </w:rPr>
        <w:t>使用的判定规则制定成文件，并应</w:t>
      </w:r>
      <w:r>
        <w:rPr>
          <w:spacing w:val="1"/>
          <w:sz w:val="23"/>
          <w:szCs w:val="23"/>
        </w:rPr>
        <w:t xml:space="preserve"> 用判定规则。</w:t>
      </w:r>
    </w:p>
    <w:p w14:paraId="6FE6293A">
      <w:pPr>
        <w:pStyle w:val="2"/>
        <w:spacing w:before="37" w:line="226" w:lineRule="auto"/>
        <w:ind w:left="8"/>
        <w:rPr>
          <w:sz w:val="23"/>
          <w:szCs w:val="23"/>
        </w:rPr>
      </w:pPr>
      <w:r>
        <w:fldChar w:fldCharType="begin"/>
      </w:r>
      <w:r>
        <w:instrText xml:space="preserve"> HYPERLINK "7.8.4.2" </w:instrText>
      </w:r>
      <w:r>
        <w:fldChar w:fldCharType="separate"/>
      </w:r>
      <w:r>
        <w:rPr>
          <w:rFonts w:ascii="Times New Roman" w:hAnsi="Times New Roman" w:eastAsia="Times New Roman" w:cs="Times New Roman"/>
          <w:spacing w:val="5"/>
          <w:sz w:val="23"/>
          <w:szCs w:val="23"/>
        </w:rPr>
        <w:t>7.8.4.2</w:t>
      </w:r>
      <w:r>
        <w:rPr>
          <w:rFonts w:ascii="Times New Roman" w:hAnsi="Times New Roman" w:eastAsia="Times New Roman" w:cs="Times New Roman"/>
          <w:spacing w:val="5"/>
          <w:sz w:val="23"/>
          <w:szCs w:val="23"/>
        </w:rPr>
        <w:fldChar w:fldCharType="end"/>
      </w:r>
      <w:r>
        <w:rPr>
          <w:rFonts w:ascii="Times New Roman" w:hAnsi="Times New Roman" w:eastAsia="Times New Roman" w:cs="Times New Roman"/>
          <w:spacing w:val="5"/>
          <w:sz w:val="23"/>
          <w:szCs w:val="23"/>
        </w:rPr>
        <w:t xml:space="preserve">   </w:t>
      </w:r>
      <w:r>
        <w:rPr>
          <w:spacing w:val="5"/>
          <w:sz w:val="23"/>
          <w:szCs w:val="23"/>
        </w:rPr>
        <w:t>本公司在报告符合性声明时应清晰标识：</w:t>
      </w:r>
    </w:p>
    <w:p w14:paraId="618B2C75">
      <w:pPr>
        <w:pStyle w:val="2"/>
        <w:spacing w:before="185" w:line="227" w:lineRule="auto"/>
        <w:ind w:left="718"/>
        <w:rPr>
          <w:sz w:val="23"/>
          <w:szCs w:val="23"/>
        </w:rPr>
      </w:pPr>
      <w:r>
        <w:rPr>
          <w:spacing w:val="3"/>
          <w:sz w:val="23"/>
          <w:szCs w:val="23"/>
        </w:rPr>
        <w:t>a)</w:t>
      </w:r>
      <w:r>
        <w:rPr>
          <w:spacing w:val="89"/>
          <w:sz w:val="23"/>
          <w:szCs w:val="23"/>
        </w:rPr>
        <w:t xml:space="preserve"> </w:t>
      </w:r>
      <w:r>
        <w:rPr>
          <w:spacing w:val="3"/>
          <w:sz w:val="23"/>
          <w:szCs w:val="23"/>
        </w:rPr>
        <w:t>符合性声明适用的结果；</w:t>
      </w:r>
    </w:p>
    <w:p w14:paraId="7D136E01">
      <w:pPr>
        <w:pStyle w:val="2"/>
        <w:spacing w:before="185" w:line="227" w:lineRule="auto"/>
        <w:ind w:left="713"/>
        <w:rPr>
          <w:sz w:val="23"/>
          <w:szCs w:val="23"/>
        </w:rPr>
      </w:pPr>
      <w:r>
        <w:rPr>
          <w:spacing w:val="5"/>
          <w:sz w:val="23"/>
          <w:szCs w:val="23"/>
        </w:rPr>
        <w:t>b)</w:t>
      </w:r>
      <w:r>
        <w:rPr>
          <w:spacing w:val="97"/>
          <w:sz w:val="23"/>
          <w:szCs w:val="23"/>
        </w:rPr>
        <w:t xml:space="preserve"> </w:t>
      </w:r>
      <w:r>
        <w:rPr>
          <w:spacing w:val="5"/>
          <w:sz w:val="23"/>
          <w:szCs w:val="23"/>
        </w:rPr>
        <w:t>满足或不满足的规范、标准或其中的部分；</w:t>
      </w:r>
    </w:p>
    <w:p w14:paraId="45106400">
      <w:pPr>
        <w:pStyle w:val="2"/>
        <w:spacing w:before="185" w:line="227" w:lineRule="auto"/>
        <w:ind w:left="722"/>
        <w:rPr>
          <w:sz w:val="23"/>
          <w:szCs w:val="23"/>
        </w:rPr>
      </w:pPr>
      <w:r>
        <w:rPr>
          <w:spacing w:val="2"/>
          <w:sz w:val="23"/>
          <w:szCs w:val="23"/>
        </w:rPr>
        <w:t>c)</w:t>
      </w:r>
      <w:r>
        <w:rPr>
          <w:spacing w:val="82"/>
          <w:sz w:val="23"/>
          <w:szCs w:val="23"/>
        </w:rPr>
        <w:t xml:space="preserve"> </w:t>
      </w:r>
      <w:r>
        <w:rPr>
          <w:spacing w:val="2"/>
          <w:sz w:val="23"/>
          <w:szCs w:val="23"/>
        </w:rPr>
        <w:t>应用的判定规则（除非规范或标准中已包含）。</w:t>
      </w:r>
    </w:p>
    <w:p w14:paraId="4F710040">
      <w:pPr>
        <w:pStyle w:val="2"/>
        <w:spacing w:before="183" w:line="227" w:lineRule="auto"/>
        <w:ind w:left="8"/>
        <w:rPr>
          <w:sz w:val="23"/>
          <w:szCs w:val="23"/>
        </w:rPr>
      </w:pPr>
      <w:r>
        <w:rPr>
          <w:rFonts w:ascii="Times New Roman" w:hAnsi="Times New Roman" w:eastAsia="Times New Roman" w:cs="Times New Roman"/>
          <w:spacing w:val="4"/>
          <w:sz w:val="23"/>
          <w:szCs w:val="23"/>
        </w:rPr>
        <w:t>7.8.5</w:t>
      </w:r>
      <w:r>
        <w:rPr>
          <w:rFonts w:ascii="Times New Roman" w:hAnsi="Times New Roman" w:eastAsia="Times New Roman" w:cs="Times New Roman"/>
          <w:spacing w:val="7"/>
          <w:sz w:val="23"/>
          <w:szCs w:val="23"/>
        </w:rPr>
        <w:t xml:space="preserve">      </w:t>
      </w:r>
      <w:r>
        <w:rPr>
          <w:spacing w:val="4"/>
          <w:sz w:val="23"/>
          <w:szCs w:val="23"/>
        </w:rPr>
        <w:t>意见和解释</w:t>
      </w:r>
    </w:p>
    <w:p w14:paraId="7D788D1D">
      <w:pPr>
        <w:pStyle w:val="2"/>
        <w:spacing w:before="183" w:line="326" w:lineRule="auto"/>
        <w:ind w:left="1002" w:right="62" w:hanging="994"/>
        <w:rPr>
          <w:sz w:val="23"/>
          <w:szCs w:val="23"/>
        </w:rPr>
      </w:pPr>
      <w:r>
        <w:fldChar w:fldCharType="begin"/>
      </w:r>
      <w:r>
        <w:instrText xml:space="preserve"> HYPERLINK "7.8.5.1" </w:instrText>
      </w:r>
      <w:r>
        <w:fldChar w:fldCharType="separate"/>
      </w:r>
      <w:r>
        <w:rPr>
          <w:rFonts w:ascii="Times New Roman" w:hAnsi="Times New Roman" w:eastAsia="Times New Roman" w:cs="Times New Roman"/>
          <w:spacing w:val="6"/>
          <w:sz w:val="23"/>
          <w:szCs w:val="23"/>
        </w:rPr>
        <w:t>7.8.5.1</w:t>
      </w:r>
      <w:r>
        <w:rPr>
          <w:rFonts w:ascii="Times New Roman" w:hAnsi="Times New Roman" w:eastAsia="Times New Roman" w:cs="Times New Roman"/>
          <w:spacing w:val="6"/>
          <w:sz w:val="23"/>
          <w:szCs w:val="23"/>
        </w:rPr>
        <w:fldChar w:fldCharType="end"/>
      </w:r>
      <w:r>
        <w:rPr>
          <w:rFonts w:ascii="Times New Roman" w:hAnsi="Times New Roman" w:eastAsia="Times New Roman" w:cs="Times New Roman"/>
          <w:spacing w:val="6"/>
          <w:sz w:val="23"/>
          <w:szCs w:val="23"/>
        </w:rPr>
        <w:t xml:space="preserve">      </w:t>
      </w:r>
      <w:r>
        <w:rPr>
          <w:spacing w:val="6"/>
          <w:sz w:val="23"/>
          <w:szCs w:val="23"/>
        </w:rPr>
        <w:t>当需要对报告做出意见和解释时，</w:t>
      </w:r>
      <w:r>
        <w:rPr>
          <w:spacing w:val="-35"/>
          <w:sz w:val="23"/>
          <w:szCs w:val="23"/>
        </w:rPr>
        <w:t xml:space="preserve"> </w:t>
      </w:r>
      <w:r>
        <w:rPr>
          <w:spacing w:val="6"/>
          <w:sz w:val="23"/>
          <w:szCs w:val="23"/>
        </w:rPr>
        <w:t>本公司应由有资格的提出意见和解释人员对意</w:t>
      </w:r>
      <w:r>
        <w:rPr>
          <w:sz w:val="23"/>
          <w:szCs w:val="23"/>
        </w:rPr>
        <w:t xml:space="preserve"> </w:t>
      </w:r>
      <w:r>
        <w:rPr>
          <w:spacing w:val="7"/>
          <w:sz w:val="23"/>
          <w:szCs w:val="23"/>
        </w:rPr>
        <w:t>见和解释文件化，</w:t>
      </w:r>
      <w:r>
        <w:rPr>
          <w:spacing w:val="-10"/>
          <w:sz w:val="23"/>
          <w:szCs w:val="23"/>
        </w:rPr>
        <w:t xml:space="preserve"> </w:t>
      </w:r>
      <w:r>
        <w:rPr>
          <w:spacing w:val="7"/>
          <w:sz w:val="23"/>
          <w:szCs w:val="23"/>
        </w:rPr>
        <w:t>并应在报告中清晰标注意见和解释。检测报告的意见和解释可</w:t>
      </w:r>
      <w:r>
        <w:rPr>
          <w:sz w:val="23"/>
          <w:szCs w:val="23"/>
        </w:rPr>
        <w:t xml:space="preserve"> </w:t>
      </w:r>
      <w:r>
        <w:rPr>
          <w:spacing w:val="4"/>
          <w:sz w:val="23"/>
          <w:szCs w:val="23"/>
        </w:rPr>
        <w:t>包括（但不限于）下列内容：</w:t>
      </w:r>
    </w:p>
    <w:p w14:paraId="4DCF55C3">
      <w:pPr>
        <w:pStyle w:val="2"/>
        <w:spacing w:before="183" w:line="222" w:lineRule="auto"/>
        <w:ind w:left="718"/>
        <w:rPr>
          <w:sz w:val="23"/>
          <w:szCs w:val="23"/>
        </w:rPr>
      </w:pPr>
      <w:r>
        <w:rPr>
          <w:rFonts w:ascii="Calibri" w:hAnsi="Calibri" w:eastAsia="Calibri" w:cs="Calibri"/>
          <w:spacing w:val="6"/>
          <w:sz w:val="23"/>
          <w:szCs w:val="23"/>
        </w:rPr>
        <w:t xml:space="preserve">a)    </w:t>
      </w:r>
      <w:r>
        <w:rPr>
          <w:spacing w:val="6"/>
          <w:sz w:val="23"/>
          <w:szCs w:val="23"/>
        </w:rPr>
        <w:t>对检测结果符合（或不符合）要求的声明的意见；</w:t>
      </w:r>
    </w:p>
    <w:p w14:paraId="0263DA88">
      <w:pPr>
        <w:pStyle w:val="2"/>
        <w:spacing w:before="192" w:line="222" w:lineRule="auto"/>
        <w:ind w:left="725"/>
        <w:rPr>
          <w:sz w:val="23"/>
          <w:szCs w:val="23"/>
        </w:rPr>
      </w:pPr>
      <w:r>
        <w:rPr>
          <w:rFonts w:ascii="Calibri" w:hAnsi="Calibri" w:eastAsia="Calibri" w:cs="Calibri"/>
          <w:spacing w:val="-1"/>
          <w:sz w:val="23"/>
          <w:szCs w:val="23"/>
        </w:rPr>
        <w:t>b)</w:t>
      </w:r>
      <w:r>
        <w:rPr>
          <w:rFonts w:ascii="Calibri" w:hAnsi="Calibri" w:eastAsia="Calibri" w:cs="Calibri"/>
          <w:spacing w:val="9"/>
          <w:sz w:val="23"/>
          <w:szCs w:val="23"/>
        </w:rPr>
        <w:t xml:space="preserve">    </w:t>
      </w:r>
      <w:r>
        <w:rPr>
          <w:spacing w:val="-1"/>
          <w:sz w:val="23"/>
          <w:szCs w:val="23"/>
        </w:rPr>
        <w:t>履行合同的情况；</w:t>
      </w:r>
    </w:p>
    <w:p w14:paraId="17EA0C07">
      <w:pPr>
        <w:pStyle w:val="2"/>
        <w:spacing w:before="189" w:line="222" w:lineRule="auto"/>
        <w:ind w:left="718"/>
        <w:rPr>
          <w:sz w:val="23"/>
          <w:szCs w:val="23"/>
        </w:rPr>
      </w:pPr>
      <w:r>
        <w:rPr>
          <w:rFonts w:ascii="Calibri" w:hAnsi="Calibri" w:eastAsia="Calibri" w:cs="Calibri"/>
          <w:spacing w:val="1"/>
          <w:sz w:val="23"/>
          <w:szCs w:val="23"/>
        </w:rPr>
        <w:t xml:space="preserve">c)     </w:t>
      </w:r>
      <w:r>
        <w:rPr>
          <w:spacing w:val="1"/>
          <w:sz w:val="23"/>
          <w:szCs w:val="23"/>
        </w:rPr>
        <w:t>如何使用结果的建议；</w:t>
      </w:r>
    </w:p>
    <w:p w14:paraId="3A8B361E">
      <w:pPr>
        <w:pStyle w:val="2"/>
        <w:spacing w:before="191" w:line="222" w:lineRule="auto"/>
        <w:ind w:left="719"/>
        <w:rPr>
          <w:sz w:val="23"/>
          <w:szCs w:val="23"/>
        </w:rPr>
      </w:pPr>
      <w:r>
        <w:rPr>
          <w:rFonts w:ascii="Calibri" w:hAnsi="Calibri" w:eastAsia="Calibri" w:cs="Calibri"/>
          <w:sz w:val="23"/>
          <w:szCs w:val="23"/>
        </w:rPr>
        <w:t>d)</w:t>
      </w:r>
      <w:r>
        <w:rPr>
          <w:rFonts w:ascii="Calibri" w:hAnsi="Calibri" w:eastAsia="Calibri" w:cs="Calibri"/>
          <w:spacing w:val="8"/>
          <w:sz w:val="23"/>
          <w:szCs w:val="23"/>
        </w:rPr>
        <w:t xml:space="preserve">    </w:t>
      </w:r>
      <w:r>
        <w:rPr>
          <w:sz w:val="23"/>
          <w:szCs w:val="23"/>
        </w:rPr>
        <w:t>改进的建议。</w:t>
      </w:r>
    </w:p>
    <w:p w14:paraId="61617E5E">
      <w:pPr>
        <w:pStyle w:val="2"/>
        <w:spacing w:before="189" w:line="227" w:lineRule="auto"/>
        <w:ind w:left="8"/>
        <w:rPr>
          <w:sz w:val="23"/>
          <w:szCs w:val="23"/>
        </w:rPr>
      </w:pPr>
      <w:r>
        <w:fldChar w:fldCharType="begin"/>
      </w:r>
      <w:r>
        <w:instrText xml:space="preserve"> HYPERLINK "7.8.5.2" </w:instrText>
      </w:r>
      <w:r>
        <w:fldChar w:fldCharType="separate"/>
      </w:r>
      <w:r>
        <w:rPr>
          <w:rFonts w:ascii="Times New Roman" w:hAnsi="Times New Roman" w:eastAsia="Times New Roman" w:cs="Times New Roman"/>
          <w:spacing w:val="7"/>
          <w:sz w:val="23"/>
          <w:szCs w:val="23"/>
        </w:rPr>
        <w:t>7.8.5.2</w:t>
      </w:r>
      <w:r>
        <w:rPr>
          <w:rFonts w:ascii="Times New Roman" w:hAnsi="Times New Roman" w:eastAsia="Times New Roman" w:cs="Times New Roman"/>
          <w:spacing w:val="7"/>
          <w:sz w:val="23"/>
          <w:szCs w:val="23"/>
        </w:rPr>
        <w:fldChar w:fldCharType="end"/>
      </w:r>
      <w:r>
        <w:rPr>
          <w:rFonts w:ascii="Times New Roman" w:hAnsi="Times New Roman" w:eastAsia="Times New Roman" w:cs="Times New Roman"/>
          <w:spacing w:val="7"/>
          <w:sz w:val="23"/>
          <w:szCs w:val="23"/>
        </w:rPr>
        <w:t xml:space="preserve">     </w:t>
      </w:r>
      <w:r>
        <w:rPr>
          <w:spacing w:val="7"/>
          <w:sz w:val="23"/>
          <w:szCs w:val="23"/>
        </w:rPr>
        <w:t>意见和解释应基于被检测的数据和结果，并清晰地标注。</w:t>
      </w:r>
    </w:p>
    <w:p w14:paraId="6FA7C7B4">
      <w:pPr>
        <w:pStyle w:val="2"/>
        <w:spacing w:before="186" w:line="227" w:lineRule="auto"/>
        <w:ind w:left="8"/>
        <w:rPr>
          <w:sz w:val="23"/>
          <w:szCs w:val="23"/>
        </w:rPr>
      </w:pPr>
      <w:r>
        <w:fldChar w:fldCharType="begin"/>
      </w:r>
      <w:r>
        <w:instrText xml:space="preserve"> HYPERLINK "7.8.5.3" </w:instrText>
      </w:r>
      <w:r>
        <w:fldChar w:fldCharType="separate"/>
      </w:r>
      <w:r>
        <w:rPr>
          <w:rFonts w:ascii="Times New Roman" w:hAnsi="Times New Roman" w:eastAsia="Times New Roman" w:cs="Times New Roman"/>
          <w:spacing w:val="8"/>
          <w:sz w:val="23"/>
          <w:szCs w:val="23"/>
        </w:rPr>
        <w:t>7.8.5.3</w:t>
      </w:r>
      <w:r>
        <w:rPr>
          <w:rFonts w:ascii="Times New Roman" w:hAnsi="Times New Roman" w:eastAsia="Times New Roman" w:cs="Times New Roman"/>
          <w:spacing w:val="8"/>
          <w:sz w:val="23"/>
          <w:szCs w:val="23"/>
        </w:rPr>
        <w:fldChar w:fldCharType="end"/>
      </w:r>
      <w:r>
        <w:rPr>
          <w:rFonts w:ascii="Times New Roman" w:hAnsi="Times New Roman" w:eastAsia="Times New Roman" w:cs="Times New Roman"/>
          <w:spacing w:val="8"/>
          <w:sz w:val="23"/>
          <w:szCs w:val="23"/>
        </w:rPr>
        <w:t xml:space="preserve">     </w:t>
      </w:r>
      <w:r>
        <w:rPr>
          <w:spacing w:val="8"/>
          <w:sz w:val="23"/>
          <w:szCs w:val="23"/>
        </w:rPr>
        <w:t>可与客户直接对话</w:t>
      </w:r>
      <w:r>
        <w:rPr>
          <w:spacing w:val="7"/>
          <w:sz w:val="23"/>
          <w:szCs w:val="23"/>
        </w:rPr>
        <w:t>沟通意见和解释，并且这些对话要有记录。</w:t>
      </w:r>
    </w:p>
    <w:p w14:paraId="17F8CAF8">
      <w:pPr>
        <w:pStyle w:val="2"/>
        <w:spacing w:before="181" w:line="227" w:lineRule="auto"/>
        <w:ind w:left="8"/>
        <w:rPr>
          <w:sz w:val="23"/>
          <w:szCs w:val="23"/>
        </w:rPr>
      </w:pPr>
      <w:r>
        <w:rPr>
          <w:rFonts w:ascii="Times New Roman" w:hAnsi="Times New Roman" w:eastAsia="Times New Roman" w:cs="Times New Roman"/>
          <w:spacing w:val="7"/>
          <w:sz w:val="23"/>
          <w:szCs w:val="23"/>
        </w:rPr>
        <w:t xml:space="preserve">7.8.6      </w:t>
      </w:r>
      <w:r>
        <w:rPr>
          <w:spacing w:val="7"/>
          <w:sz w:val="23"/>
          <w:szCs w:val="23"/>
        </w:rPr>
        <w:t>从外部供应商获得的检测结果</w:t>
      </w:r>
    </w:p>
    <w:p w14:paraId="59F22932">
      <w:pPr>
        <w:pStyle w:val="2"/>
        <w:spacing w:before="188" w:line="358" w:lineRule="auto"/>
        <w:ind w:left="886" w:firstLine="412"/>
        <w:rPr>
          <w:sz w:val="23"/>
          <w:szCs w:val="23"/>
        </w:rPr>
      </w:pPr>
      <w:r>
        <w:rPr>
          <w:spacing w:val="10"/>
          <w:sz w:val="23"/>
          <w:szCs w:val="23"/>
        </w:rPr>
        <w:t>当检测报告中包含外部供应商所出具的检测结果时，这些结果应被清晰标明，</w:t>
      </w:r>
      <w:r>
        <w:rPr>
          <w:spacing w:val="8"/>
          <w:sz w:val="23"/>
          <w:szCs w:val="23"/>
        </w:rPr>
        <w:t xml:space="preserve"> </w:t>
      </w:r>
      <w:r>
        <w:rPr>
          <w:spacing w:val="7"/>
          <w:sz w:val="23"/>
          <w:szCs w:val="23"/>
        </w:rPr>
        <w:t>以免混淆。外部供应商所得到的检测结果应以书面或者电子的方式报告。</w:t>
      </w:r>
    </w:p>
    <w:p w14:paraId="2234D523">
      <w:pPr>
        <w:pStyle w:val="2"/>
        <w:spacing w:before="40" w:line="227" w:lineRule="auto"/>
        <w:ind w:left="8"/>
        <w:rPr>
          <w:sz w:val="23"/>
          <w:szCs w:val="23"/>
        </w:rPr>
      </w:pPr>
      <w:r>
        <w:rPr>
          <w:rFonts w:ascii="Times New Roman" w:hAnsi="Times New Roman" w:eastAsia="Times New Roman" w:cs="Times New Roman"/>
          <w:spacing w:val="5"/>
          <w:sz w:val="23"/>
          <w:szCs w:val="23"/>
        </w:rPr>
        <w:t>7.8.7</w:t>
      </w:r>
      <w:r>
        <w:rPr>
          <w:rFonts w:ascii="Times New Roman" w:hAnsi="Times New Roman" w:eastAsia="Times New Roman" w:cs="Times New Roman"/>
          <w:spacing w:val="7"/>
          <w:sz w:val="23"/>
          <w:szCs w:val="23"/>
        </w:rPr>
        <w:t xml:space="preserve">      </w:t>
      </w:r>
      <w:r>
        <w:rPr>
          <w:spacing w:val="5"/>
          <w:sz w:val="23"/>
          <w:szCs w:val="23"/>
        </w:rPr>
        <w:t>结果的电子传送</w:t>
      </w:r>
    </w:p>
    <w:p w14:paraId="7BC60AC3">
      <w:pPr>
        <w:pStyle w:val="2"/>
        <w:spacing w:before="184" w:line="326" w:lineRule="auto"/>
        <w:ind w:left="859" w:right="62" w:hanging="851"/>
        <w:rPr>
          <w:sz w:val="23"/>
          <w:szCs w:val="23"/>
        </w:rPr>
      </w:pPr>
      <w:r>
        <w:fldChar w:fldCharType="begin"/>
      </w:r>
      <w:r>
        <w:instrText xml:space="preserve"> HYPERLINK "7.8.7.1" </w:instrText>
      </w:r>
      <w:r>
        <w:fldChar w:fldCharType="separate"/>
      </w:r>
      <w:r>
        <w:rPr>
          <w:rFonts w:ascii="Times New Roman" w:hAnsi="Times New Roman" w:eastAsia="Times New Roman" w:cs="Times New Roman"/>
          <w:spacing w:val="4"/>
          <w:sz w:val="23"/>
          <w:szCs w:val="23"/>
        </w:rPr>
        <w:t>7.8.7.1</w:t>
      </w:r>
      <w:r>
        <w:rPr>
          <w:rFonts w:ascii="Times New Roman" w:hAnsi="Times New Roman" w:eastAsia="Times New Roman" w:cs="Times New Roman"/>
          <w:spacing w:val="4"/>
          <w:sz w:val="23"/>
          <w:szCs w:val="23"/>
        </w:rPr>
        <w:fldChar w:fldCharType="end"/>
      </w:r>
      <w:r>
        <w:rPr>
          <w:rFonts w:ascii="Times New Roman" w:hAnsi="Times New Roman" w:eastAsia="Times New Roman" w:cs="Times New Roman"/>
          <w:spacing w:val="4"/>
          <w:sz w:val="23"/>
          <w:szCs w:val="23"/>
        </w:rPr>
        <w:t xml:space="preserve">   </w:t>
      </w:r>
      <w:r>
        <w:rPr>
          <w:spacing w:val="4"/>
          <w:sz w:val="23"/>
          <w:szCs w:val="23"/>
        </w:rPr>
        <w:t>当客户要求以传真、电子邮件或其他电子手段传递检测结果时， 为确保数据的完整</w:t>
      </w:r>
      <w:r>
        <w:rPr>
          <w:spacing w:val="7"/>
          <w:sz w:val="23"/>
          <w:szCs w:val="23"/>
        </w:rPr>
        <w:t xml:space="preserve"> </w:t>
      </w:r>
      <w:r>
        <w:rPr>
          <w:spacing w:val="2"/>
          <w:sz w:val="23"/>
          <w:szCs w:val="23"/>
        </w:rPr>
        <w:t>性和保密性及客户所有权不受损害，</w:t>
      </w:r>
      <w:r>
        <w:rPr>
          <w:spacing w:val="63"/>
          <w:sz w:val="23"/>
          <w:szCs w:val="23"/>
        </w:rPr>
        <w:t xml:space="preserve"> </w:t>
      </w:r>
      <w:r>
        <w:rPr>
          <w:spacing w:val="2"/>
          <w:sz w:val="23"/>
          <w:szCs w:val="23"/>
        </w:rPr>
        <w:t>需按《保护机密信息和所有权程序》和《数据</w:t>
      </w:r>
      <w:r>
        <w:rPr>
          <w:sz w:val="23"/>
          <w:szCs w:val="23"/>
        </w:rPr>
        <w:t xml:space="preserve"> </w:t>
      </w:r>
      <w:r>
        <w:rPr>
          <w:spacing w:val="7"/>
          <w:sz w:val="23"/>
          <w:szCs w:val="23"/>
        </w:rPr>
        <w:t>控制和信息管理程序》的规定来执行。</w:t>
      </w:r>
    </w:p>
    <w:p w14:paraId="71545E96">
      <w:pPr>
        <w:pStyle w:val="2"/>
        <w:spacing w:before="182" w:line="226" w:lineRule="auto"/>
        <w:ind w:left="8"/>
        <w:rPr>
          <w:sz w:val="23"/>
          <w:szCs w:val="23"/>
        </w:rPr>
      </w:pPr>
      <w:r>
        <w:fldChar w:fldCharType="begin"/>
      </w:r>
      <w:r>
        <w:instrText xml:space="preserve"> HYPERLINK "7.8.7.2" </w:instrText>
      </w:r>
      <w:r>
        <w:fldChar w:fldCharType="separate"/>
      </w:r>
      <w:r>
        <w:rPr>
          <w:rFonts w:ascii="Times New Roman" w:hAnsi="Times New Roman" w:eastAsia="Times New Roman" w:cs="Times New Roman"/>
          <w:spacing w:val="8"/>
          <w:sz w:val="23"/>
          <w:szCs w:val="23"/>
        </w:rPr>
        <w:t>7.8.7.2</w:t>
      </w:r>
      <w:r>
        <w:rPr>
          <w:rFonts w:ascii="Times New Roman" w:hAnsi="Times New Roman" w:eastAsia="Times New Roman" w:cs="Times New Roman"/>
          <w:spacing w:val="8"/>
          <w:sz w:val="23"/>
          <w:szCs w:val="23"/>
        </w:rPr>
        <w:fldChar w:fldCharType="end"/>
      </w:r>
      <w:r>
        <w:rPr>
          <w:rFonts w:ascii="Times New Roman" w:hAnsi="Times New Roman" w:eastAsia="Times New Roman" w:cs="Times New Roman"/>
          <w:spacing w:val="8"/>
          <w:sz w:val="23"/>
          <w:szCs w:val="23"/>
        </w:rPr>
        <w:t xml:space="preserve">   </w:t>
      </w:r>
      <w:r>
        <w:rPr>
          <w:spacing w:val="8"/>
          <w:sz w:val="23"/>
          <w:szCs w:val="23"/>
        </w:rPr>
        <w:t>检测报告由综合部盖章发放给</w:t>
      </w:r>
      <w:r>
        <w:rPr>
          <w:spacing w:val="7"/>
          <w:sz w:val="23"/>
          <w:szCs w:val="23"/>
        </w:rPr>
        <w:t>客户，并对检测报告的收发情况予以记录。</w:t>
      </w:r>
    </w:p>
    <w:p w14:paraId="60BAEC7E">
      <w:pPr>
        <w:pStyle w:val="2"/>
        <w:spacing w:before="187" w:line="226" w:lineRule="auto"/>
        <w:ind w:left="8"/>
        <w:rPr>
          <w:sz w:val="23"/>
          <w:szCs w:val="23"/>
        </w:rPr>
      </w:pPr>
      <w:r>
        <w:fldChar w:fldCharType="begin"/>
      </w:r>
      <w:r>
        <w:instrText xml:space="preserve"> HYPERLINK "7.8.7.3" </w:instrText>
      </w:r>
      <w:r>
        <w:fldChar w:fldCharType="separate"/>
      </w:r>
      <w:r>
        <w:rPr>
          <w:rFonts w:ascii="Times New Roman" w:hAnsi="Times New Roman" w:eastAsia="Times New Roman" w:cs="Times New Roman"/>
          <w:spacing w:val="7"/>
          <w:sz w:val="23"/>
          <w:szCs w:val="23"/>
        </w:rPr>
        <w:t>7.8.7.3</w:t>
      </w:r>
      <w:r>
        <w:rPr>
          <w:rFonts w:ascii="Times New Roman" w:hAnsi="Times New Roman" w:eastAsia="Times New Roman" w:cs="Times New Roman"/>
          <w:spacing w:val="7"/>
          <w:sz w:val="23"/>
          <w:szCs w:val="23"/>
        </w:rPr>
        <w:fldChar w:fldCharType="end"/>
      </w:r>
      <w:r>
        <w:rPr>
          <w:rFonts w:ascii="Times New Roman" w:hAnsi="Times New Roman" w:eastAsia="Times New Roman" w:cs="Times New Roman"/>
          <w:spacing w:val="7"/>
          <w:sz w:val="23"/>
          <w:szCs w:val="23"/>
        </w:rPr>
        <w:t xml:space="preserve">   </w:t>
      </w:r>
      <w:r>
        <w:rPr>
          <w:spacing w:val="7"/>
          <w:sz w:val="23"/>
          <w:szCs w:val="23"/>
        </w:rPr>
        <w:t>综合部负责检测报告副本及其有关检测原始记</w:t>
      </w:r>
      <w:r>
        <w:rPr>
          <w:spacing w:val="6"/>
          <w:sz w:val="23"/>
          <w:szCs w:val="23"/>
        </w:rPr>
        <w:t>录和资料的存档，</w:t>
      </w:r>
    </w:p>
    <w:p w14:paraId="6C26257F">
      <w:pPr>
        <w:spacing w:line="226" w:lineRule="auto"/>
        <w:rPr>
          <w:sz w:val="23"/>
          <w:szCs w:val="23"/>
        </w:rPr>
        <w:sectPr>
          <w:headerReference r:id="rId41" w:type="default"/>
          <w:pgSz w:w="12243" w:h="15843"/>
          <w:pgMar w:top="2474" w:right="1355" w:bottom="400" w:left="1418" w:header="566" w:footer="0" w:gutter="0"/>
          <w:cols w:space="720" w:num="1"/>
        </w:sectPr>
      </w:pPr>
    </w:p>
    <w:p w14:paraId="09CD0509">
      <w:pPr>
        <w:pStyle w:val="2"/>
        <w:spacing w:before="244" w:line="226" w:lineRule="auto"/>
        <w:ind w:left="8"/>
        <w:rPr>
          <w:sz w:val="23"/>
          <w:szCs w:val="23"/>
        </w:rPr>
      </w:pPr>
      <w:r>
        <w:rPr>
          <w:rFonts w:ascii="Times New Roman" w:hAnsi="Times New Roman" w:eastAsia="Times New Roman" w:cs="Times New Roman"/>
          <w:spacing w:val="5"/>
          <w:sz w:val="23"/>
          <w:szCs w:val="23"/>
        </w:rPr>
        <w:t>7.8.8</w:t>
      </w:r>
      <w:r>
        <w:rPr>
          <w:rFonts w:ascii="Times New Roman" w:hAnsi="Times New Roman" w:eastAsia="Times New Roman" w:cs="Times New Roman"/>
          <w:spacing w:val="7"/>
          <w:sz w:val="23"/>
          <w:szCs w:val="23"/>
        </w:rPr>
        <w:t xml:space="preserve">      </w:t>
      </w:r>
      <w:r>
        <w:rPr>
          <w:spacing w:val="5"/>
          <w:sz w:val="23"/>
          <w:szCs w:val="23"/>
        </w:rPr>
        <w:t>检测报告的修改</w:t>
      </w:r>
    </w:p>
    <w:p w14:paraId="4EE6A78D">
      <w:pPr>
        <w:pStyle w:val="2"/>
        <w:spacing w:before="185" w:line="301" w:lineRule="auto"/>
        <w:ind w:left="860" w:right="77" w:hanging="852"/>
        <w:rPr>
          <w:sz w:val="23"/>
          <w:szCs w:val="23"/>
        </w:rPr>
      </w:pPr>
      <w:r>
        <w:fldChar w:fldCharType="begin"/>
      </w:r>
      <w:r>
        <w:instrText xml:space="preserve"> HYPERLINK "7.8.8.1" </w:instrText>
      </w:r>
      <w:r>
        <w:fldChar w:fldCharType="separate"/>
      </w:r>
      <w:r>
        <w:rPr>
          <w:rFonts w:ascii="Times New Roman" w:hAnsi="Times New Roman" w:eastAsia="Times New Roman" w:cs="Times New Roman"/>
          <w:spacing w:val="4"/>
          <w:sz w:val="23"/>
          <w:szCs w:val="23"/>
        </w:rPr>
        <w:t>7.8.8.1</w:t>
      </w:r>
      <w:r>
        <w:rPr>
          <w:rFonts w:ascii="Times New Roman" w:hAnsi="Times New Roman" w:eastAsia="Times New Roman" w:cs="Times New Roman"/>
          <w:spacing w:val="4"/>
          <w:sz w:val="23"/>
          <w:szCs w:val="23"/>
        </w:rPr>
        <w:fldChar w:fldCharType="end"/>
      </w:r>
      <w:r>
        <w:rPr>
          <w:rFonts w:ascii="Times New Roman" w:hAnsi="Times New Roman" w:eastAsia="Times New Roman" w:cs="Times New Roman"/>
          <w:spacing w:val="4"/>
          <w:sz w:val="23"/>
          <w:szCs w:val="23"/>
        </w:rPr>
        <w:t xml:space="preserve">   </w:t>
      </w:r>
      <w:r>
        <w:rPr>
          <w:spacing w:val="4"/>
          <w:sz w:val="23"/>
          <w:szCs w:val="23"/>
        </w:rPr>
        <w:t>当需要对检测报告进行更改、修订或重新发布时， 本公司应在检测报告中清晰标识</w:t>
      </w:r>
      <w:r>
        <w:rPr>
          <w:spacing w:val="8"/>
          <w:sz w:val="23"/>
          <w:szCs w:val="23"/>
        </w:rPr>
        <w:t xml:space="preserve"> </w:t>
      </w:r>
      <w:r>
        <w:rPr>
          <w:spacing w:val="7"/>
          <w:sz w:val="23"/>
          <w:szCs w:val="23"/>
        </w:rPr>
        <w:t>修改的信息，适当时标注修改的原因。</w:t>
      </w:r>
    </w:p>
    <w:p w14:paraId="2C1BC570">
      <w:pPr>
        <w:pStyle w:val="2"/>
        <w:spacing w:before="183" w:line="326" w:lineRule="auto"/>
        <w:ind w:left="860" w:right="83" w:hanging="852"/>
        <w:rPr>
          <w:sz w:val="23"/>
          <w:szCs w:val="23"/>
        </w:rPr>
      </w:pPr>
      <w:r>
        <w:fldChar w:fldCharType="begin"/>
      </w:r>
      <w:r>
        <w:instrText xml:space="preserve"> HYPERLINK "7.8.8.2" </w:instrText>
      </w:r>
      <w:r>
        <w:fldChar w:fldCharType="separate"/>
      </w:r>
      <w:r>
        <w:rPr>
          <w:rFonts w:ascii="Times New Roman" w:hAnsi="Times New Roman" w:eastAsia="Times New Roman" w:cs="Times New Roman"/>
          <w:spacing w:val="6"/>
          <w:sz w:val="23"/>
          <w:szCs w:val="23"/>
        </w:rPr>
        <w:t>7.8.8.2</w:t>
      </w:r>
      <w:r>
        <w:rPr>
          <w:rFonts w:ascii="Times New Roman" w:hAnsi="Times New Roman" w:eastAsia="Times New Roman" w:cs="Times New Roman"/>
          <w:spacing w:val="6"/>
          <w:sz w:val="23"/>
          <w:szCs w:val="23"/>
        </w:rPr>
        <w:fldChar w:fldCharType="end"/>
      </w:r>
      <w:r>
        <w:rPr>
          <w:rFonts w:ascii="Times New Roman" w:hAnsi="Times New Roman" w:eastAsia="Times New Roman" w:cs="Times New Roman"/>
          <w:spacing w:val="6"/>
          <w:sz w:val="23"/>
          <w:szCs w:val="23"/>
        </w:rPr>
        <w:t xml:space="preserve">   </w:t>
      </w:r>
      <w:r>
        <w:rPr>
          <w:spacing w:val="6"/>
          <w:sz w:val="23"/>
          <w:szCs w:val="23"/>
        </w:rPr>
        <w:t>检测报告发放后，</w:t>
      </w:r>
      <w:r>
        <w:rPr>
          <w:spacing w:val="-67"/>
          <w:sz w:val="23"/>
          <w:szCs w:val="23"/>
        </w:rPr>
        <w:t xml:space="preserve"> </w:t>
      </w:r>
      <w:r>
        <w:rPr>
          <w:spacing w:val="6"/>
          <w:sz w:val="23"/>
          <w:szCs w:val="23"/>
        </w:rPr>
        <w:t>如需要对其修改时，</w:t>
      </w:r>
      <w:r>
        <w:rPr>
          <w:spacing w:val="5"/>
          <w:sz w:val="23"/>
          <w:szCs w:val="23"/>
        </w:rPr>
        <w:t>应执行《结果报告管理程序》，并应仅以追</w:t>
      </w:r>
      <w:r>
        <w:rPr>
          <w:sz w:val="23"/>
          <w:szCs w:val="23"/>
        </w:rPr>
        <w:t xml:space="preserve"> </w:t>
      </w:r>
      <w:r>
        <w:rPr>
          <w:spacing w:val="7"/>
          <w:sz w:val="23"/>
          <w:szCs w:val="23"/>
        </w:rPr>
        <w:t>加文件或资料更换的形式进行修改，包括如下声明：“对编号为……检测报告的修</w:t>
      </w:r>
      <w:r>
        <w:rPr>
          <w:spacing w:val="6"/>
          <w:sz w:val="23"/>
          <w:szCs w:val="23"/>
        </w:rPr>
        <w:t xml:space="preserve"> </w:t>
      </w:r>
      <w:r>
        <w:rPr>
          <w:spacing w:val="-3"/>
          <w:sz w:val="23"/>
          <w:szCs w:val="23"/>
        </w:rPr>
        <w:t>改，”或其它等效的文字形式。</w:t>
      </w:r>
    </w:p>
    <w:p w14:paraId="163B6510">
      <w:pPr>
        <w:pStyle w:val="2"/>
        <w:spacing w:before="183" w:line="326" w:lineRule="auto"/>
        <w:ind w:left="858" w:hanging="850"/>
        <w:rPr>
          <w:sz w:val="23"/>
          <w:szCs w:val="23"/>
        </w:rPr>
      </w:pPr>
      <w:r>
        <w:fldChar w:fldCharType="begin"/>
      </w:r>
      <w:r>
        <w:instrText xml:space="preserve"> HYPERLINK "7.8.8.3" </w:instrText>
      </w:r>
      <w:r>
        <w:fldChar w:fldCharType="separate"/>
      </w:r>
      <w:r>
        <w:rPr>
          <w:rFonts w:ascii="Times New Roman" w:hAnsi="Times New Roman" w:eastAsia="Times New Roman" w:cs="Times New Roman"/>
          <w:spacing w:val="9"/>
          <w:sz w:val="23"/>
          <w:szCs w:val="23"/>
        </w:rPr>
        <w:t>7.8.8.3</w:t>
      </w:r>
      <w:r>
        <w:rPr>
          <w:rFonts w:ascii="Times New Roman" w:hAnsi="Times New Roman" w:eastAsia="Times New Roman" w:cs="Times New Roman"/>
          <w:spacing w:val="9"/>
          <w:sz w:val="23"/>
          <w:szCs w:val="23"/>
        </w:rPr>
        <w:fldChar w:fldCharType="end"/>
      </w:r>
      <w:r>
        <w:rPr>
          <w:rFonts w:ascii="Times New Roman" w:hAnsi="Times New Roman" w:eastAsia="Times New Roman" w:cs="Times New Roman"/>
          <w:spacing w:val="9"/>
          <w:sz w:val="23"/>
          <w:szCs w:val="23"/>
        </w:rPr>
        <w:t xml:space="preserve">   </w:t>
      </w:r>
      <w:r>
        <w:rPr>
          <w:spacing w:val="9"/>
          <w:sz w:val="23"/>
          <w:szCs w:val="23"/>
        </w:rPr>
        <w:t>当有必要发布全新的检测</w:t>
      </w:r>
      <w:r>
        <w:rPr>
          <w:spacing w:val="8"/>
          <w:sz w:val="23"/>
          <w:szCs w:val="23"/>
        </w:rPr>
        <w:t>报告时，必须以唯一性标识，并注明所替代的报告编号。</w:t>
      </w:r>
      <w:r>
        <w:rPr>
          <w:sz w:val="23"/>
          <w:szCs w:val="23"/>
        </w:rPr>
        <w:t xml:space="preserve"> </w:t>
      </w:r>
      <w:r>
        <w:rPr>
          <w:spacing w:val="1"/>
          <w:sz w:val="23"/>
          <w:szCs w:val="23"/>
        </w:rPr>
        <w:t>将有误报告全部收回后，</w:t>
      </w:r>
      <w:r>
        <w:rPr>
          <w:spacing w:val="-46"/>
          <w:sz w:val="23"/>
          <w:szCs w:val="23"/>
        </w:rPr>
        <w:t xml:space="preserve"> </w:t>
      </w:r>
      <w:r>
        <w:rPr>
          <w:spacing w:val="1"/>
          <w:sz w:val="23"/>
          <w:szCs w:val="23"/>
        </w:rPr>
        <w:t>方可将修改后的报告办理新的发放，</w:t>
      </w:r>
      <w:r>
        <w:rPr>
          <w:spacing w:val="49"/>
          <w:sz w:val="23"/>
          <w:szCs w:val="23"/>
        </w:rPr>
        <w:t xml:space="preserve"> </w:t>
      </w:r>
      <w:r>
        <w:rPr>
          <w:spacing w:val="1"/>
          <w:sz w:val="23"/>
          <w:szCs w:val="23"/>
        </w:rPr>
        <w:t>回收后的有</w:t>
      </w:r>
      <w:r>
        <w:rPr>
          <w:sz w:val="23"/>
          <w:szCs w:val="23"/>
        </w:rPr>
        <w:t xml:space="preserve">误报告由 </w:t>
      </w:r>
      <w:r>
        <w:rPr>
          <w:spacing w:val="6"/>
          <w:sz w:val="23"/>
          <w:szCs w:val="23"/>
        </w:rPr>
        <w:t>综合部收入检测档案保存。</w:t>
      </w:r>
    </w:p>
    <w:p w14:paraId="2C4B8853">
      <w:pPr>
        <w:pStyle w:val="2"/>
        <w:spacing w:before="183" w:line="227" w:lineRule="auto"/>
        <w:ind w:left="8"/>
        <w:rPr>
          <w:sz w:val="23"/>
          <w:szCs w:val="23"/>
        </w:rPr>
      </w:pPr>
      <w:r>
        <w:rPr>
          <w:rFonts w:ascii="Times New Roman" w:hAnsi="Times New Roman" w:eastAsia="Times New Roman" w:cs="Times New Roman"/>
          <w:spacing w:val="5"/>
          <w:sz w:val="23"/>
          <w:szCs w:val="23"/>
        </w:rPr>
        <w:t>7.8.9</w:t>
      </w:r>
      <w:r>
        <w:rPr>
          <w:rFonts w:ascii="Times New Roman" w:hAnsi="Times New Roman" w:eastAsia="Times New Roman" w:cs="Times New Roman"/>
          <w:spacing w:val="6"/>
          <w:sz w:val="23"/>
          <w:szCs w:val="23"/>
        </w:rPr>
        <w:t xml:space="preserve">      </w:t>
      </w:r>
      <w:r>
        <w:rPr>
          <w:spacing w:val="5"/>
          <w:sz w:val="23"/>
          <w:szCs w:val="23"/>
        </w:rPr>
        <w:t>支持性文件</w:t>
      </w:r>
    </w:p>
    <w:sdt>
      <w:sdtPr>
        <w:rPr>
          <w:rFonts w:ascii="宋体" w:hAnsi="宋体" w:eastAsia="宋体" w:cs="宋体"/>
          <w:sz w:val="23"/>
          <w:szCs w:val="23"/>
        </w:rPr>
        <w:id w:val="147460839"/>
        <w:docPartObj>
          <w:docPartGallery w:val="Table of Contents"/>
          <w:docPartUnique/>
        </w:docPartObj>
      </w:sdtPr>
      <w:sdtEndPr>
        <w:rPr>
          <w:rFonts w:ascii="宋体" w:hAnsi="宋体" w:eastAsia="宋体" w:cs="宋体"/>
          <w:sz w:val="23"/>
          <w:szCs w:val="23"/>
        </w:rPr>
      </w:sdtEndPr>
      <w:sdtContent>
        <w:p w14:paraId="5F8634A4">
          <w:pPr>
            <w:pStyle w:val="2"/>
            <w:spacing w:before="184" w:line="227" w:lineRule="auto"/>
            <w:ind w:left="864"/>
            <w:rPr>
              <w:sz w:val="23"/>
              <w:szCs w:val="23"/>
            </w:rPr>
          </w:pPr>
          <w:r>
            <w:rPr>
              <w:spacing w:val="1"/>
              <w:sz w:val="23"/>
              <w:szCs w:val="23"/>
            </w:rPr>
            <w:t xml:space="preserve">《保护机密信息和所有权程序》      </w:t>
          </w:r>
          <w:r>
            <w:rPr>
              <w:sz w:val="23"/>
              <w:szCs w:val="23"/>
            </w:rPr>
            <w:t xml:space="preserve">      CX-</w:t>
          </w:r>
          <w:r>
            <w:fldChar w:fldCharType="begin"/>
          </w:r>
          <w:r>
            <w:instrText xml:space="preserve"> HYPERLINK \l "bookmark36" </w:instrText>
          </w:r>
          <w:r>
            <w:fldChar w:fldCharType="separate"/>
          </w:r>
          <w:r>
            <w:rPr>
              <w:sz w:val="23"/>
              <w:szCs w:val="23"/>
            </w:rPr>
            <w:t>0</w:t>
          </w:r>
          <w:r>
            <w:rPr>
              <w:sz w:val="23"/>
              <w:szCs w:val="23"/>
            </w:rPr>
            <w:fldChar w:fldCharType="end"/>
          </w:r>
          <w:r>
            <w:rPr>
              <w:sz w:val="23"/>
              <w:szCs w:val="23"/>
            </w:rPr>
            <w:t>2</w:t>
          </w:r>
        </w:p>
        <w:p w14:paraId="005C51BF">
          <w:pPr>
            <w:pStyle w:val="2"/>
            <w:spacing w:before="183" w:line="226" w:lineRule="auto"/>
            <w:ind w:left="864"/>
            <w:rPr>
              <w:sz w:val="23"/>
              <w:szCs w:val="23"/>
            </w:rPr>
          </w:pPr>
          <w:r>
            <w:rPr>
              <w:spacing w:val="4"/>
              <w:sz w:val="23"/>
              <w:szCs w:val="23"/>
            </w:rPr>
            <w:t xml:space="preserve">《结果报告管理程序》                   </w:t>
          </w:r>
          <w:r>
            <w:rPr>
              <w:sz w:val="23"/>
              <w:szCs w:val="23"/>
            </w:rPr>
            <w:t>CX</w:t>
          </w:r>
          <w:r>
            <w:rPr>
              <w:spacing w:val="4"/>
              <w:sz w:val="23"/>
              <w:szCs w:val="23"/>
            </w:rPr>
            <w:t>-</w:t>
          </w:r>
          <w:r>
            <w:fldChar w:fldCharType="begin"/>
          </w:r>
          <w:r>
            <w:instrText xml:space="preserve"> HYPERLINK \l "bookmark37" </w:instrText>
          </w:r>
          <w:r>
            <w:fldChar w:fldCharType="separate"/>
          </w:r>
          <w:r>
            <w:rPr>
              <w:spacing w:val="4"/>
              <w:sz w:val="23"/>
              <w:szCs w:val="23"/>
            </w:rPr>
            <w:t>23</w:t>
          </w:r>
          <w:r>
            <w:rPr>
              <w:spacing w:val="4"/>
              <w:sz w:val="23"/>
              <w:szCs w:val="23"/>
            </w:rPr>
            <w:fldChar w:fldCharType="end"/>
          </w:r>
        </w:p>
        <w:p w14:paraId="6202EE0F">
          <w:pPr>
            <w:pStyle w:val="2"/>
            <w:spacing w:before="187" w:line="227" w:lineRule="auto"/>
            <w:ind w:left="864"/>
            <w:rPr>
              <w:sz w:val="23"/>
              <w:szCs w:val="23"/>
            </w:rPr>
          </w:pPr>
          <w:r>
            <w:rPr>
              <w:spacing w:val="5"/>
              <w:sz w:val="23"/>
              <w:szCs w:val="23"/>
            </w:rPr>
            <w:t xml:space="preserve">《数据控制和信息管理程序》      </w:t>
          </w:r>
          <w:r>
            <w:rPr>
              <w:spacing w:val="4"/>
              <w:sz w:val="23"/>
              <w:szCs w:val="23"/>
            </w:rPr>
            <w:t xml:space="preserve">       </w:t>
          </w:r>
          <w:r>
            <w:rPr>
              <w:sz w:val="23"/>
              <w:szCs w:val="23"/>
            </w:rPr>
            <w:t>CX</w:t>
          </w:r>
          <w:r>
            <w:rPr>
              <w:spacing w:val="4"/>
              <w:sz w:val="23"/>
              <w:szCs w:val="23"/>
            </w:rPr>
            <w:t>-</w:t>
          </w:r>
          <w:r>
            <w:fldChar w:fldCharType="begin"/>
          </w:r>
          <w:r>
            <w:instrText xml:space="preserve"> HYPERLINK \l "bookmark38" </w:instrText>
          </w:r>
          <w:r>
            <w:fldChar w:fldCharType="separate"/>
          </w:r>
          <w:r>
            <w:rPr>
              <w:spacing w:val="4"/>
              <w:sz w:val="23"/>
              <w:szCs w:val="23"/>
            </w:rPr>
            <w:t>20</w:t>
          </w:r>
          <w:r>
            <w:rPr>
              <w:spacing w:val="4"/>
              <w:sz w:val="23"/>
              <w:szCs w:val="23"/>
            </w:rPr>
            <w:fldChar w:fldCharType="end"/>
          </w:r>
        </w:p>
        <w:p w14:paraId="28D19753">
          <w:pPr>
            <w:pStyle w:val="2"/>
            <w:spacing w:before="182" w:line="227" w:lineRule="auto"/>
            <w:ind w:left="864"/>
            <w:rPr>
              <w:sz w:val="23"/>
              <w:szCs w:val="23"/>
            </w:rPr>
          </w:pPr>
          <w:r>
            <w:rPr>
              <w:spacing w:val="5"/>
              <w:sz w:val="23"/>
              <w:szCs w:val="23"/>
            </w:rPr>
            <w:t xml:space="preserve">《认可标识和印章管理程序》      </w:t>
          </w:r>
          <w:r>
            <w:rPr>
              <w:spacing w:val="4"/>
              <w:sz w:val="23"/>
              <w:szCs w:val="23"/>
            </w:rPr>
            <w:t xml:space="preserve">       </w:t>
          </w:r>
          <w:r>
            <w:rPr>
              <w:sz w:val="23"/>
              <w:szCs w:val="23"/>
            </w:rPr>
            <w:t>CX</w:t>
          </w:r>
          <w:r>
            <w:rPr>
              <w:spacing w:val="4"/>
              <w:sz w:val="23"/>
              <w:szCs w:val="23"/>
            </w:rPr>
            <w:t>-</w:t>
          </w:r>
          <w:r>
            <w:fldChar w:fldCharType="begin"/>
          </w:r>
          <w:r>
            <w:instrText xml:space="preserve"> HYPERLINK \l "bookmark39" </w:instrText>
          </w:r>
          <w:r>
            <w:fldChar w:fldCharType="separate"/>
          </w:r>
          <w:r>
            <w:rPr>
              <w:spacing w:val="4"/>
              <w:sz w:val="23"/>
              <w:szCs w:val="23"/>
            </w:rPr>
            <w:t>24</w:t>
          </w:r>
          <w:r>
            <w:rPr>
              <w:spacing w:val="4"/>
              <w:sz w:val="23"/>
              <w:szCs w:val="23"/>
            </w:rPr>
            <w:fldChar w:fldCharType="end"/>
          </w:r>
        </w:p>
      </w:sdtContent>
    </w:sdt>
    <w:p w14:paraId="1EC3F715">
      <w:pPr>
        <w:spacing w:line="227" w:lineRule="auto"/>
        <w:rPr>
          <w:sz w:val="23"/>
          <w:szCs w:val="23"/>
        </w:rPr>
        <w:sectPr>
          <w:headerReference r:id="rId42" w:type="default"/>
          <w:pgSz w:w="12243" w:h="15843"/>
          <w:pgMar w:top="2474" w:right="1339" w:bottom="400" w:left="1418" w:header="566" w:footer="0" w:gutter="0"/>
          <w:cols w:space="720" w:num="1"/>
        </w:sectPr>
      </w:pPr>
    </w:p>
    <w:p w14:paraId="19A5A3D5">
      <w:pPr>
        <w:pStyle w:val="2"/>
        <w:spacing w:before="245" w:line="228" w:lineRule="auto"/>
        <w:ind w:left="8"/>
        <w:outlineLvl w:val="1"/>
        <w:rPr>
          <w:sz w:val="23"/>
          <w:szCs w:val="23"/>
        </w:rPr>
      </w:pPr>
      <w:r>
        <w:rPr>
          <w:rFonts w:ascii="Times New Roman" w:hAnsi="Times New Roman" w:eastAsia="Times New Roman" w:cs="Times New Roman"/>
          <w:b/>
          <w:bCs/>
          <w:spacing w:val="1"/>
          <w:sz w:val="23"/>
          <w:szCs w:val="23"/>
        </w:rPr>
        <w:t>7.9</w:t>
      </w:r>
      <w:r>
        <w:rPr>
          <w:rFonts w:ascii="Times New Roman" w:hAnsi="Times New Roman" w:eastAsia="Times New Roman" w:cs="Times New Roman"/>
          <w:b/>
          <w:bCs/>
          <w:spacing w:val="13"/>
          <w:sz w:val="23"/>
          <w:szCs w:val="23"/>
        </w:rPr>
        <w:t xml:space="preserve">    </w:t>
      </w:r>
      <w:r>
        <w:rPr>
          <w:b/>
          <w:bCs/>
          <w:spacing w:val="1"/>
          <w:sz w:val="23"/>
          <w:szCs w:val="23"/>
        </w:rPr>
        <w:t>投诉</w:t>
      </w:r>
    </w:p>
    <w:p w14:paraId="7BDA102C">
      <w:pPr>
        <w:pStyle w:val="2"/>
        <w:spacing w:before="184" w:line="325" w:lineRule="auto"/>
        <w:ind w:left="715" w:hanging="707"/>
        <w:rPr>
          <w:sz w:val="23"/>
          <w:szCs w:val="23"/>
        </w:rPr>
      </w:pPr>
      <w:r>
        <w:rPr>
          <w:rFonts w:ascii="Times New Roman" w:hAnsi="Times New Roman" w:eastAsia="Times New Roman" w:cs="Times New Roman"/>
          <w:spacing w:val="10"/>
          <w:sz w:val="23"/>
          <w:szCs w:val="23"/>
        </w:rPr>
        <w:t xml:space="preserve">7.9.1    </w:t>
      </w:r>
      <w:r>
        <w:rPr>
          <w:spacing w:val="10"/>
          <w:sz w:val="23"/>
          <w:szCs w:val="23"/>
        </w:rPr>
        <w:t>受理和处理好客户的投诉是提高</w:t>
      </w:r>
      <w:r>
        <w:rPr>
          <w:spacing w:val="9"/>
          <w:sz w:val="23"/>
          <w:szCs w:val="23"/>
        </w:rPr>
        <w:t>本公司信誉和服务质量的重要环节。为了维护客户</w:t>
      </w:r>
      <w:r>
        <w:rPr>
          <w:sz w:val="23"/>
          <w:szCs w:val="23"/>
        </w:rPr>
        <w:t xml:space="preserve"> </w:t>
      </w:r>
      <w:r>
        <w:rPr>
          <w:spacing w:val="5"/>
          <w:sz w:val="23"/>
          <w:szCs w:val="23"/>
        </w:rPr>
        <w:t>的合法权益和本公司信誉，不断提高检测工作的质量</w:t>
      </w:r>
      <w:r>
        <w:rPr>
          <w:spacing w:val="4"/>
          <w:sz w:val="23"/>
          <w:szCs w:val="23"/>
        </w:rPr>
        <w:t>和管理水平，本公司制定了《投</w:t>
      </w:r>
      <w:r>
        <w:rPr>
          <w:sz w:val="23"/>
          <w:szCs w:val="23"/>
        </w:rPr>
        <w:t xml:space="preserve"> </w:t>
      </w:r>
      <w:r>
        <w:rPr>
          <w:spacing w:val="4"/>
          <w:sz w:val="23"/>
          <w:szCs w:val="23"/>
        </w:rPr>
        <w:t>诉处理程序》，确保对投诉的接收和评价，并对投诉做出决</w:t>
      </w:r>
      <w:r>
        <w:rPr>
          <w:spacing w:val="3"/>
          <w:sz w:val="23"/>
          <w:szCs w:val="23"/>
        </w:rPr>
        <w:t>定。</w:t>
      </w:r>
    </w:p>
    <w:p w14:paraId="7C8FD250">
      <w:pPr>
        <w:pStyle w:val="2"/>
        <w:spacing w:before="182" w:line="346" w:lineRule="auto"/>
        <w:ind w:left="717" w:hanging="709"/>
        <w:rPr>
          <w:sz w:val="23"/>
          <w:szCs w:val="23"/>
        </w:rPr>
      </w:pPr>
      <w:r>
        <w:rPr>
          <w:rFonts w:ascii="Times New Roman" w:hAnsi="Times New Roman" w:eastAsia="Times New Roman" w:cs="Times New Roman"/>
          <w:spacing w:val="10"/>
          <w:sz w:val="23"/>
          <w:szCs w:val="23"/>
        </w:rPr>
        <w:t>7.9.2</w:t>
      </w:r>
      <w:r>
        <w:rPr>
          <w:rFonts w:ascii="Times New Roman" w:hAnsi="Times New Roman" w:eastAsia="Times New Roman" w:cs="Times New Roman"/>
          <w:spacing w:val="2"/>
          <w:sz w:val="23"/>
          <w:szCs w:val="23"/>
        </w:rPr>
        <w:t xml:space="preserve">    </w:t>
      </w:r>
      <w:r>
        <w:rPr>
          <w:spacing w:val="10"/>
          <w:sz w:val="23"/>
          <w:szCs w:val="23"/>
        </w:rPr>
        <w:t>利益相关方有要求时，应可获得对投诉处理过程的说明。本公司将通过各种渠</w:t>
      </w:r>
      <w:r>
        <w:rPr>
          <w:spacing w:val="9"/>
          <w:sz w:val="23"/>
          <w:szCs w:val="23"/>
        </w:rPr>
        <w:t>道，</w:t>
      </w:r>
      <w:r>
        <w:rPr>
          <w:sz w:val="23"/>
          <w:szCs w:val="23"/>
        </w:rPr>
        <w:t xml:space="preserve"> </w:t>
      </w:r>
      <w:r>
        <w:rPr>
          <w:spacing w:val="11"/>
          <w:sz w:val="23"/>
          <w:szCs w:val="23"/>
        </w:rPr>
        <w:t>利用与客户接触的机会收集客户的各类投诉信息。质量负责人主持受理投诉的全部</w:t>
      </w:r>
      <w:r>
        <w:rPr>
          <w:spacing w:val="7"/>
          <w:sz w:val="23"/>
          <w:szCs w:val="23"/>
        </w:rPr>
        <w:t xml:space="preserve"> </w:t>
      </w:r>
      <w:r>
        <w:rPr>
          <w:spacing w:val="11"/>
          <w:sz w:val="23"/>
          <w:szCs w:val="23"/>
        </w:rPr>
        <w:t>工作。质量负责人应组织有关人员进行调查分析，确认投诉是否与本公司的活动有</w:t>
      </w:r>
      <w:r>
        <w:rPr>
          <w:spacing w:val="13"/>
          <w:sz w:val="23"/>
          <w:szCs w:val="23"/>
        </w:rPr>
        <w:t xml:space="preserve"> </w:t>
      </w:r>
      <w:r>
        <w:rPr>
          <w:spacing w:val="11"/>
          <w:sz w:val="23"/>
          <w:szCs w:val="23"/>
        </w:rPr>
        <w:t>关。本公司应处理与本公司检测活动有关的投诉，并对投诉处理过程中的所有决定</w:t>
      </w:r>
      <w:r>
        <w:rPr>
          <w:spacing w:val="9"/>
          <w:sz w:val="23"/>
          <w:szCs w:val="23"/>
        </w:rPr>
        <w:t xml:space="preserve"> </w:t>
      </w:r>
      <w:r>
        <w:rPr>
          <w:spacing w:val="-5"/>
          <w:sz w:val="23"/>
          <w:szCs w:val="23"/>
        </w:rPr>
        <w:t>负责。</w:t>
      </w:r>
    </w:p>
    <w:p w14:paraId="54E4FB88">
      <w:pPr>
        <w:pStyle w:val="2"/>
        <w:spacing w:before="181" w:line="227" w:lineRule="auto"/>
        <w:ind w:left="8"/>
        <w:rPr>
          <w:sz w:val="23"/>
          <w:szCs w:val="23"/>
        </w:rPr>
      </w:pPr>
      <w:r>
        <w:rPr>
          <w:rFonts w:ascii="Times New Roman" w:hAnsi="Times New Roman" w:eastAsia="Times New Roman" w:cs="Times New Roman"/>
          <w:spacing w:val="5"/>
          <w:sz w:val="23"/>
          <w:szCs w:val="23"/>
        </w:rPr>
        <w:t xml:space="preserve">7.9.3    </w:t>
      </w:r>
      <w:r>
        <w:rPr>
          <w:spacing w:val="5"/>
          <w:sz w:val="23"/>
          <w:szCs w:val="23"/>
        </w:rPr>
        <w:t>本公司投诉处理过程应至少包括以下要素和方法：</w:t>
      </w:r>
    </w:p>
    <w:p w14:paraId="1FD1F28E">
      <w:pPr>
        <w:pStyle w:val="2"/>
        <w:spacing w:before="185" w:line="227" w:lineRule="auto"/>
        <w:ind w:left="293"/>
        <w:rPr>
          <w:sz w:val="23"/>
          <w:szCs w:val="23"/>
        </w:rPr>
      </w:pPr>
      <w:r>
        <w:rPr>
          <w:spacing w:val="7"/>
          <w:sz w:val="23"/>
          <w:szCs w:val="23"/>
        </w:rPr>
        <w:t>a)</w:t>
      </w:r>
      <w:r>
        <w:rPr>
          <w:spacing w:val="78"/>
          <w:sz w:val="23"/>
          <w:szCs w:val="23"/>
        </w:rPr>
        <w:t xml:space="preserve"> </w:t>
      </w:r>
      <w:r>
        <w:rPr>
          <w:spacing w:val="7"/>
          <w:sz w:val="23"/>
          <w:szCs w:val="23"/>
        </w:rPr>
        <w:t>对投诉的接收、确认、调查以及决定采取处理措施过程的说明；</w:t>
      </w:r>
    </w:p>
    <w:p w14:paraId="24B4AA3A">
      <w:pPr>
        <w:pStyle w:val="2"/>
        <w:spacing w:before="183" w:line="227" w:lineRule="auto"/>
        <w:ind w:left="288"/>
        <w:rPr>
          <w:sz w:val="23"/>
          <w:szCs w:val="23"/>
        </w:rPr>
      </w:pPr>
      <w:r>
        <w:rPr>
          <w:spacing w:val="6"/>
          <w:sz w:val="23"/>
          <w:szCs w:val="23"/>
        </w:rPr>
        <w:t>b)</w:t>
      </w:r>
      <w:r>
        <w:rPr>
          <w:spacing w:val="88"/>
          <w:sz w:val="23"/>
          <w:szCs w:val="23"/>
        </w:rPr>
        <w:t xml:space="preserve"> </w:t>
      </w:r>
      <w:r>
        <w:rPr>
          <w:spacing w:val="6"/>
          <w:sz w:val="23"/>
          <w:szCs w:val="23"/>
        </w:rPr>
        <w:t>跟踪并记录投诉，包括为解决投诉所采取的措施；</w:t>
      </w:r>
    </w:p>
    <w:p w14:paraId="48F05D98">
      <w:pPr>
        <w:pStyle w:val="2"/>
        <w:spacing w:before="186" w:line="222" w:lineRule="auto"/>
        <w:ind w:left="293"/>
        <w:rPr>
          <w:sz w:val="23"/>
          <w:szCs w:val="23"/>
        </w:rPr>
      </w:pPr>
      <w:r>
        <w:rPr>
          <w:rFonts w:ascii="Calibri" w:hAnsi="Calibri" w:eastAsia="Calibri" w:cs="Calibri"/>
          <w:spacing w:val="3"/>
          <w:sz w:val="23"/>
          <w:szCs w:val="23"/>
        </w:rPr>
        <w:t>c)</w:t>
      </w:r>
      <w:r>
        <w:rPr>
          <w:rFonts w:ascii="Calibri" w:hAnsi="Calibri" w:eastAsia="Calibri" w:cs="Calibri"/>
          <w:spacing w:val="2"/>
          <w:sz w:val="23"/>
          <w:szCs w:val="23"/>
        </w:rPr>
        <w:t xml:space="preserve">     </w:t>
      </w:r>
      <w:r>
        <w:rPr>
          <w:spacing w:val="3"/>
          <w:sz w:val="23"/>
          <w:szCs w:val="23"/>
        </w:rPr>
        <w:t>确保采取适当的措施。</w:t>
      </w:r>
    </w:p>
    <w:p w14:paraId="4DFEB703">
      <w:pPr>
        <w:pStyle w:val="2"/>
        <w:spacing w:before="184" w:line="357" w:lineRule="auto"/>
        <w:ind w:left="715" w:hanging="707"/>
        <w:rPr>
          <w:sz w:val="23"/>
          <w:szCs w:val="23"/>
        </w:rPr>
      </w:pPr>
      <w:r>
        <w:rPr>
          <w:rFonts w:ascii="Times New Roman" w:hAnsi="Times New Roman" w:eastAsia="Times New Roman" w:cs="Times New Roman"/>
          <w:spacing w:val="10"/>
          <w:sz w:val="23"/>
          <w:szCs w:val="23"/>
        </w:rPr>
        <w:t>7.9.4</w:t>
      </w:r>
      <w:r>
        <w:rPr>
          <w:rFonts w:ascii="Times New Roman" w:hAnsi="Times New Roman" w:eastAsia="Times New Roman" w:cs="Times New Roman"/>
          <w:spacing w:val="4"/>
          <w:sz w:val="23"/>
          <w:szCs w:val="23"/>
        </w:rPr>
        <w:t xml:space="preserve">    </w:t>
      </w:r>
      <w:r>
        <w:rPr>
          <w:spacing w:val="10"/>
          <w:sz w:val="23"/>
          <w:szCs w:val="23"/>
        </w:rPr>
        <w:t>客户对本公司如对工作人员工作态度、服务质量不满、检测活动结果等有异议，可</w:t>
      </w:r>
      <w:r>
        <w:rPr>
          <w:spacing w:val="2"/>
          <w:sz w:val="23"/>
          <w:szCs w:val="23"/>
        </w:rPr>
        <w:t xml:space="preserve"> </w:t>
      </w:r>
      <w:r>
        <w:rPr>
          <w:spacing w:val="6"/>
          <w:sz w:val="23"/>
          <w:szCs w:val="23"/>
        </w:rPr>
        <w:t>采用不同方式提出投诉（以传真、书信或电话方式等</w:t>
      </w:r>
      <w:r>
        <w:rPr>
          <w:spacing w:val="5"/>
          <w:sz w:val="23"/>
          <w:szCs w:val="23"/>
        </w:rPr>
        <w:t>直接向本公司提出</w:t>
      </w:r>
      <w:r>
        <w:rPr>
          <w:spacing w:val="-10"/>
          <w:sz w:val="23"/>
          <w:szCs w:val="23"/>
        </w:rPr>
        <w:t>），</w:t>
      </w:r>
      <w:r>
        <w:rPr>
          <w:spacing w:val="5"/>
          <w:sz w:val="23"/>
          <w:szCs w:val="23"/>
        </w:rPr>
        <w:t>投诉由商</w:t>
      </w:r>
      <w:r>
        <w:rPr>
          <w:spacing w:val="1"/>
          <w:sz w:val="23"/>
          <w:szCs w:val="23"/>
        </w:rPr>
        <w:t xml:space="preserve"> </w:t>
      </w:r>
      <w:r>
        <w:rPr>
          <w:spacing w:val="11"/>
          <w:sz w:val="23"/>
          <w:szCs w:val="23"/>
        </w:rPr>
        <w:t>务部受理登记。对来自客户的投诉适时做出安排并妥善处理。质量负责人负责投诉</w:t>
      </w:r>
      <w:r>
        <w:rPr>
          <w:spacing w:val="9"/>
          <w:sz w:val="23"/>
          <w:szCs w:val="23"/>
        </w:rPr>
        <w:t xml:space="preserve"> </w:t>
      </w:r>
      <w:r>
        <w:rPr>
          <w:spacing w:val="11"/>
          <w:sz w:val="23"/>
          <w:szCs w:val="23"/>
        </w:rPr>
        <w:t>调查和处理工作，并确认投诉是否有效。调查分析确认投诉成立时，由质量负责人</w:t>
      </w:r>
      <w:r>
        <w:rPr>
          <w:spacing w:val="13"/>
          <w:sz w:val="23"/>
          <w:szCs w:val="23"/>
        </w:rPr>
        <w:t xml:space="preserve"> </w:t>
      </w:r>
      <w:r>
        <w:rPr>
          <w:spacing w:val="11"/>
          <w:sz w:val="23"/>
          <w:szCs w:val="23"/>
        </w:rPr>
        <w:t>立即组织责任部门进行原因分析。若确因本公司工作人员态度或服务质量问题或检</w:t>
      </w:r>
      <w:r>
        <w:rPr>
          <w:spacing w:val="13"/>
          <w:sz w:val="23"/>
          <w:szCs w:val="23"/>
        </w:rPr>
        <w:t xml:space="preserve"> </w:t>
      </w:r>
      <w:r>
        <w:rPr>
          <w:spacing w:val="11"/>
          <w:sz w:val="23"/>
          <w:szCs w:val="23"/>
        </w:rPr>
        <w:t>测结果偏差造成的投诉，则应查明涉及的责任人和失误的原因，启动《不符合工作</w:t>
      </w:r>
      <w:r>
        <w:rPr>
          <w:spacing w:val="8"/>
          <w:sz w:val="23"/>
          <w:szCs w:val="23"/>
        </w:rPr>
        <w:t xml:space="preserve"> </w:t>
      </w:r>
      <w:r>
        <w:rPr>
          <w:spacing w:val="3"/>
          <w:sz w:val="23"/>
          <w:szCs w:val="23"/>
        </w:rPr>
        <w:t>控制程序》，必要时进行附加审核，</w:t>
      </w:r>
      <w:r>
        <w:rPr>
          <w:spacing w:val="-40"/>
          <w:sz w:val="23"/>
          <w:szCs w:val="23"/>
        </w:rPr>
        <w:t xml:space="preserve"> </w:t>
      </w:r>
      <w:r>
        <w:rPr>
          <w:spacing w:val="3"/>
          <w:sz w:val="23"/>
          <w:szCs w:val="23"/>
        </w:rPr>
        <w:t>使由于投诉造成的不良</w:t>
      </w:r>
      <w:r>
        <w:rPr>
          <w:spacing w:val="2"/>
          <w:sz w:val="23"/>
          <w:szCs w:val="23"/>
        </w:rPr>
        <w:t>影响降至最低限度。并保</w:t>
      </w:r>
      <w:r>
        <w:rPr>
          <w:sz w:val="23"/>
          <w:szCs w:val="23"/>
        </w:rPr>
        <w:t xml:space="preserve"> </w:t>
      </w:r>
      <w:r>
        <w:rPr>
          <w:spacing w:val="9"/>
          <w:sz w:val="23"/>
          <w:szCs w:val="23"/>
        </w:rPr>
        <w:t>留针对投诉所开展的调查和纠正措施记录</w:t>
      </w:r>
    </w:p>
    <w:p w14:paraId="054BC781">
      <w:pPr>
        <w:pStyle w:val="2"/>
        <w:spacing w:before="181" w:line="302" w:lineRule="auto"/>
        <w:ind w:left="717" w:right="6" w:hanging="709"/>
        <w:rPr>
          <w:sz w:val="23"/>
          <w:szCs w:val="23"/>
        </w:rPr>
      </w:pPr>
      <w:r>
        <w:rPr>
          <w:rFonts w:ascii="Times New Roman" w:hAnsi="Times New Roman" w:eastAsia="Times New Roman" w:cs="Times New Roman"/>
          <w:spacing w:val="9"/>
          <w:sz w:val="23"/>
          <w:szCs w:val="23"/>
        </w:rPr>
        <w:t xml:space="preserve">7.9.5    </w:t>
      </w:r>
      <w:r>
        <w:rPr>
          <w:spacing w:val="9"/>
          <w:sz w:val="23"/>
          <w:szCs w:val="23"/>
        </w:rPr>
        <w:t>只要可能，质量负责人应告知投诉人已收到投诉，并向其提供投诉处理进程的报告</w:t>
      </w:r>
      <w:r>
        <w:rPr>
          <w:spacing w:val="17"/>
          <w:sz w:val="23"/>
          <w:szCs w:val="23"/>
        </w:rPr>
        <w:t xml:space="preserve"> </w:t>
      </w:r>
      <w:r>
        <w:rPr>
          <w:spacing w:val="-2"/>
          <w:sz w:val="23"/>
          <w:szCs w:val="23"/>
        </w:rPr>
        <w:t>和结果。</w:t>
      </w:r>
    </w:p>
    <w:p w14:paraId="454D7BD5">
      <w:pPr>
        <w:pStyle w:val="2"/>
        <w:spacing w:before="183" w:line="301" w:lineRule="auto"/>
        <w:ind w:left="719" w:right="6" w:hanging="711"/>
        <w:rPr>
          <w:sz w:val="23"/>
          <w:szCs w:val="23"/>
        </w:rPr>
      </w:pPr>
      <w:r>
        <w:rPr>
          <w:rFonts w:ascii="Times New Roman" w:hAnsi="Times New Roman" w:eastAsia="Times New Roman" w:cs="Times New Roman"/>
          <w:spacing w:val="10"/>
          <w:sz w:val="23"/>
          <w:szCs w:val="23"/>
        </w:rPr>
        <w:t>7.9.6</w:t>
      </w:r>
      <w:r>
        <w:rPr>
          <w:rFonts w:ascii="Times New Roman" w:hAnsi="Times New Roman" w:eastAsia="Times New Roman" w:cs="Times New Roman"/>
          <w:spacing w:val="3"/>
          <w:sz w:val="23"/>
          <w:szCs w:val="23"/>
        </w:rPr>
        <w:t xml:space="preserve">    </w:t>
      </w:r>
      <w:r>
        <w:rPr>
          <w:spacing w:val="10"/>
          <w:sz w:val="23"/>
          <w:szCs w:val="23"/>
        </w:rPr>
        <w:t>为确保对客户投诉处理的公正性，投诉所针对的人员不能直接参与到客户投诉处理</w:t>
      </w:r>
      <w:r>
        <w:rPr>
          <w:sz w:val="23"/>
          <w:szCs w:val="23"/>
        </w:rPr>
        <w:t xml:space="preserve"> </w:t>
      </w:r>
      <w:r>
        <w:rPr>
          <w:spacing w:val="7"/>
          <w:sz w:val="23"/>
          <w:szCs w:val="23"/>
        </w:rPr>
        <w:t>工作中去，包括投诉的调查、批准和对投诉人的回复。</w:t>
      </w:r>
    </w:p>
    <w:p w14:paraId="2BA90745">
      <w:pPr>
        <w:pStyle w:val="2"/>
        <w:spacing w:before="185" w:line="227" w:lineRule="auto"/>
        <w:ind w:left="8"/>
        <w:rPr>
          <w:sz w:val="23"/>
          <w:szCs w:val="23"/>
        </w:rPr>
      </w:pPr>
      <w:r>
        <w:rPr>
          <w:rFonts w:ascii="Times New Roman" w:hAnsi="Times New Roman" w:eastAsia="Times New Roman" w:cs="Times New Roman"/>
          <w:spacing w:val="9"/>
          <w:sz w:val="23"/>
          <w:szCs w:val="23"/>
        </w:rPr>
        <w:t xml:space="preserve">7.9.7    </w:t>
      </w:r>
      <w:r>
        <w:rPr>
          <w:spacing w:val="9"/>
          <w:sz w:val="23"/>
          <w:szCs w:val="23"/>
        </w:rPr>
        <w:t>只要可能，投诉处理完成后，质量负责人应将投诉处理的结果正式通知投诉人，确</w:t>
      </w:r>
    </w:p>
    <w:p w14:paraId="5B207E51">
      <w:pPr>
        <w:spacing w:line="227" w:lineRule="auto"/>
        <w:rPr>
          <w:sz w:val="23"/>
          <w:szCs w:val="23"/>
        </w:rPr>
        <w:sectPr>
          <w:headerReference r:id="rId43" w:type="default"/>
          <w:pgSz w:w="12243" w:h="15843"/>
          <w:pgMar w:top="2474" w:right="1414" w:bottom="400" w:left="1418" w:header="566" w:footer="0" w:gutter="0"/>
          <w:cols w:space="720" w:num="1"/>
        </w:sectPr>
      </w:pPr>
    </w:p>
    <w:p w14:paraId="2BC4D19F">
      <w:pPr>
        <w:spacing w:line="166" w:lineRule="exact"/>
      </w:pPr>
    </w:p>
    <w:tbl>
      <w:tblPr>
        <w:tblStyle w:val="5"/>
        <w:tblW w:w="9326" w:type="dxa"/>
        <w:tblInd w:w="12" w:type="dxa"/>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Layout w:type="fixed"/>
        <w:tblCellMar>
          <w:top w:w="0" w:type="dxa"/>
          <w:left w:w="0" w:type="dxa"/>
          <w:bottom w:w="0" w:type="dxa"/>
          <w:right w:w="0" w:type="dxa"/>
        </w:tblCellMar>
      </w:tblPr>
      <w:tblGrid>
        <w:gridCol w:w="5355"/>
        <w:gridCol w:w="1414"/>
        <w:gridCol w:w="2557"/>
      </w:tblGrid>
      <w:tr w14:paraId="4FE62FB1">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54" w:hRule="atLeast"/>
        </w:trPr>
        <w:tc>
          <w:tcPr>
            <w:tcW w:w="5355" w:type="dxa"/>
            <w:vMerge w:val="restart"/>
            <w:tcBorders>
              <w:bottom w:val="nil"/>
            </w:tcBorders>
            <w:vAlign w:val="top"/>
          </w:tcPr>
          <w:p w14:paraId="6D84557F">
            <w:pPr>
              <w:spacing w:before="317" w:line="428" w:lineRule="auto"/>
              <w:ind w:left="1957" w:right="1179" w:hanging="772"/>
              <w:rPr>
                <w:rFonts w:ascii="宋体" w:hAnsi="宋体" w:eastAsia="宋体" w:cs="宋体"/>
                <w:sz w:val="35"/>
                <w:szCs w:val="35"/>
              </w:rPr>
            </w:pPr>
            <w:r>
              <w:rPr>
                <w:rFonts w:ascii="宋体" w:hAnsi="宋体" w:eastAsia="宋体" w:cs="宋体"/>
                <w:b/>
                <w:bCs/>
                <w:sz w:val="31"/>
                <w:szCs w:val="31"/>
              </w:rPr>
              <w:t>XXXXXX</w:t>
            </w:r>
            <w:r>
              <w:rPr>
                <w:rFonts w:ascii="宋体" w:hAnsi="宋体" w:eastAsia="宋体" w:cs="宋体"/>
                <w:spacing w:val="-57"/>
                <w:sz w:val="31"/>
                <w:szCs w:val="31"/>
              </w:rPr>
              <w:t xml:space="preserve"> </w:t>
            </w:r>
            <w:r>
              <w:rPr>
                <w:rFonts w:ascii="宋体" w:hAnsi="宋体" w:eastAsia="宋体" w:cs="宋体"/>
                <w:b/>
                <w:bCs/>
                <w:spacing w:val="6"/>
                <w:sz w:val="31"/>
                <w:szCs w:val="31"/>
              </w:rPr>
              <w:t>检测有限公司</w:t>
            </w:r>
            <w:r>
              <w:rPr>
                <w:rFonts w:ascii="宋体" w:hAnsi="宋体" w:eastAsia="宋体" w:cs="宋体"/>
                <w:sz w:val="31"/>
                <w:szCs w:val="31"/>
              </w:rPr>
              <w:t xml:space="preserve"> </w:t>
            </w:r>
            <w:r>
              <w:rPr>
                <w:rFonts w:ascii="宋体" w:hAnsi="宋体" w:eastAsia="宋体" w:cs="宋体"/>
                <w:b/>
                <w:bCs/>
                <w:spacing w:val="3"/>
                <w:sz w:val="35"/>
                <w:szCs w:val="35"/>
              </w:rPr>
              <w:t>质量手册</w:t>
            </w:r>
          </w:p>
        </w:tc>
        <w:tc>
          <w:tcPr>
            <w:tcW w:w="1414" w:type="dxa"/>
            <w:vAlign w:val="top"/>
          </w:tcPr>
          <w:p w14:paraId="4CFFF6BB">
            <w:pPr>
              <w:spacing w:before="153" w:line="227" w:lineRule="auto"/>
              <w:ind w:left="288"/>
              <w:rPr>
                <w:rFonts w:ascii="宋体" w:hAnsi="宋体" w:eastAsia="宋体" w:cs="宋体"/>
                <w:sz w:val="23"/>
                <w:szCs w:val="23"/>
              </w:rPr>
            </w:pPr>
            <w:r>
              <w:rPr>
                <w:rFonts w:ascii="宋体" w:hAnsi="宋体" w:eastAsia="宋体" w:cs="宋体"/>
                <w:b/>
                <w:bCs/>
                <w:spacing w:val="5"/>
                <w:sz w:val="23"/>
                <w:szCs w:val="23"/>
              </w:rPr>
              <w:t>文件编号</w:t>
            </w:r>
          </w:p>
        </w:tc>
        <w:tc>
          <w:tcPr>
            <w:tcW w:w="2557" w:type="dxa"/>
            <w:vAlign w:val="top"/>
          </w:tcPr>
          <w:p w14:paraId="600E3D4A">
            <w:pPr>
              <w:spacing w:before="166" w:line="220" w:lineRule="auto"/>
              <w:ind w:left="237"/>
              <w:rPr>
                <w:rFonts w:ascii="宋体" w:hAnsi="宋体" w:eastAsia="宋体" w:cs="宋体"/>
                <w:sz w:val="23"/>
                <w:szCs w:val="23"/>
              </w:rPr>
            </w:pPr>
            <w:r>
              <w:rPr>
                <w:rFonts w:ascii="宋体" w:hAnsi="宋体" w:eastAsia="宋体" w:cs="宋体"/>
                <w:b/>
                <w:bCs/>
                <w:sz w:val="23"/>
                <w:szCs w:val="23"/>
              </w:rPr>
              <w:t>SZQM</w:t>
            </w:r>
            <w:r>
              <w:rPr>
                <w:rFonts w:ascii="宋体" w:hAnsi="宋体" w:eastAsia="宋体" w:cs="宋体"/>
                <w:b/>
                <w:bCs/>
                <w:spacing w:val="5"/>
                <w:sz w:val="23"/>
                <w:szCs w:val="23"/>
              </w:rPr>
              <w:t>-01</w:t>
            </w:r>
          </w:p>
        </w:tc>
      </w:tr>
      <w:tr w14:paraId="77E28B6B">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9" w:hRule="atLeast"/>
        </w:trPr>
        <w:tc>
          <w:tcPr>
            <w:tcW w:w="5355" w:type="dxa"/>
            <w:vMerge w:val="continue"/>
            <w:tcBorders>
              <w:top w:val="nil"/>
              <w:bottom w:val="nil"/>
            </w:tcBorders>
            <w:vAlign w:val="top"/>
          </w:tcPr>
          <w:p w14:paraId="40D33C16">
            <w:pPr>
              <w:pStyle w:val="6"/>
            </w:pPr>
          </w:p>
        </w:tc>
        <w:tc>
          <w:tcPr>
            <w:tcW w:w="1414" w:type="dxa"/>
            <w:vAlign w:val="top"/>
          </w:tcPr>
          <w:p w14:paraId="3A2F54EE">
            <w:pPr>
              <w:spacing w:before="144" w:line="227" w:lineRule="auto"/>
              <w:ind w:left="347"/>
              <w:rPr>
                <w:rFonts w:ascii="宋体" w:hAnsi="宋体" w:eastAsia="宋体" w:cs="宋体"/>
                <w:sz w:val="23"/>
                <w:szCs w:val="23"/>
              </w:rPr>
            </w:pPr>
            <w:r>
              <w:rPr>
                <w:rFonts w:ascii="宋体" w:hAnsi="宋体" w:eastAsia="宋体" w:cs="宋体"/>
                <w:b/>
                <w:bCs/>
                <w:spacing w:val="-3"/>
                <w:sz w:val="23"/>
                <w:szCs w:val="23"/>
              </w:rPr>
              <w:t>版</w:t>
            </w:r>
            <w:r>
              <w:rPr>
                <w:rFonts w:ascii="宋体" w:hAnsi="宋体" w:eastAsia="宋体" w:cs="宋体"/>
                <w:spacing w:val="11"/>
                <w:sz w:val="23"/>
                <w:szCs w:val="23"/>
              </w:rPr>
              <w:t xml:space="preserve">   </w:t>
            </w:r>
            <w:r>
              <w:rPr>
                <w:rFonts w:ascii="宋体" w:hAnsi="宋体" w:eastAsia="宋体" w:cs="宋体"/>
                <w:b/>
                <w:bCs/>
                <w:spacing w:val="-3"/>
                <w:sz w:val="23"/>
                <w:szCs w:val="23"/>
              </w:rPr>
              <w:t>次</w:t>
            </w:r>
          </w:p>
        </w:tc>
        <w:tc>
          <w:tcPr>
            <w:tcW w:w="2557" w:type="dxa"/>
            <w:vAlign w:val="top"/>
          </w:tcPr>
          <w:p w14:paraId="6C0D8982">
            <w:pPr>
              <w:spacing w:before="144" w:line="227" w:lineRule="auto"/>
              <w:ind w:left="236"/>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25"/>
                <w:sz w:val="23"/>
                <w:szCs w:val="23"/>
              </w:rPr>
              <w:t xml:space="preserve"> </w:t>
            </w:r>
            <w:r>
              <w:rPr>
                <w:rFonts w:ascii="宋体" w:hAnsi="宋体" w:eastAsia="宋体" w:cs="宋体"/>
                <w:b/>
                <w:bCs/>
                <w:spacing w:val="-4"/>
                <w:sz w:val="23"/>
                <w:szCs w:val="23"/>
              </w:rPr>
              <w:t>1</w:t>
            </w:r>
            <w:r>
              <w:rPr>
                <w:rFonts w:ascii="宋体" w:hAnsi="宋体" w:eastAsia="宋体" w:cs="宋体"/>
                <w:spacing w:val="-44"/>
                <w:sz w:val="23"/>
                <w:szCs w:val="23"/>
              </w:rPr>
              <w:t xml:space="preserve"> </w:t>
            </w:r>
            <w:r>
              <w:rPr>
                <w:rFonts w:ascii="宋体" w:hAnsi="宋体" w:eastAsia="宋体" w:cs="宋体"/>
                <w:b/>
                <w:bCs/>
                <w:spacing w:val="-4"/>
                <w:sz w:val="23"/>
                <w:szCs w:val="23"/>
              </w:rPr>
              <w:t>版</w:t>
            </w:r>
            <w:r>
              <w:rPr>
                <w:rFonts w:ascii="宋体" w:hAnsi="宋体" w:eastAsia="宋体" w:cs="宋体"/>
                <w:spacing w:val="16"/>
                <w:sz w:val="23"/>
                <w:szCs w:val="23"/>
              </w:rPr>
              <w:t xml:space="preserve"> </w:t>
            </w:r>
            <w:r>
              <w:rPr>
                <w:rFonts w:ascii="宋体" w:hAnsi="宋体" w:eastAsia="宋体" w:cs="宋体"/>
                <w:b/>
                <w:bCs/>
                <w:spacing w:val="-4"/>
                <w:sz w:val="23"/>
                <w:szCs w:val="23"/>
              </w:rPr>
              <w:t>第</w:t>
            </w:r>
            <w:r>
              <w:rPr>
                <w:rFonts w:ascii="宋体" w:hAnsi="宋体" w:eastAsia="宋体" w:cs="宋体"/>
                <w:spacing w:val="-41"/>
                <w:sz w:val="23"/>
                <w:szCs w:val="23"/>
              </w:rPr>
              <w:t xml:space="preserve"> </w:t>
            </w:r>
            <w:r>
              <w:rPr>
                <w:rFonts w:ascii="宋体" w:hAnsi="宋体" w:eastAsia="宋体" w:cs="宋体"/>
                <w:b/>
                <w:bCs/>
                <w:spacing w:val="-4"/>
                <w:sz w:val="23"/>
                <w:szCs w:val="23"/>
              </w:rPr>
              <w:t>0</w:t>
            </w:r>
            <w:r>
              <w:rPr>
                <w:rFonts w:ascii="宋体" w:hAnsi="宋体" w:eastAsia="宋体" w:cs="宋体"/>
                <w:spacing w:val="-39"/>
                <w:sz w:val="23"/>
                <w:szCs w:val="23"/>
              </w:rPr>
              <w:t xml:space="preserve"> </w:t>
            </w:r>
            <w:r>
              <w:rPr>
                <w:rFonts w:ascii="宋体" w:hAnsi="宋体" w:eastAsia="宋体" w:cs="宋体"/>
                <w:b/>
                <w:bCs/>
                <w:spacing w:val="-4"/>
                <w:sz w:val="23"/>
                <w:szCs w:val="23"/>
              </w:rPr>
              <w:t>次修订</w:t>
            </w:r>
          </w:p>
        </w:tc>
      </w:tr>
      <w:tr w14:paraId="29149F3A">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8" w:hRule="atLeast"/>
        </w:trPr>
        <w:tc>
          <w:tcPr>
            <w:tcW w:w="5355" w:type="dxa"/>
            <w:vMerge w:val="continue"/>
            <w:tcBorders>
              <w:top w:val="nil"/>
              <w:bottom w:val="nil"/>
            </w:tcBorders>
            <w:vAlign w:val="top"/>
          </w:tcPr>
          <w:p w14:paraId="7DA4A6D5">
            <w:pPr>
              <w:pStyle w:val="6"/>
            </w:pPr>
          </w:p>
        </w:tc>
        <w:tc>
          <w:tcPr>
            <w:tcW w:w="1414" w:type="dxa"/>
            <w:vAlign w:val="top"/>
          </w:tcPr>
          <w:p w14:paraId="0663FF66">
            <w:pPr>
              <w:spacing w:before="148" w:line="224" w:lineRule="auto"/>
              <w:ind w:left="352"/>
              <w:rPr>
                <w:rFonts w:ascii="宋体" w:hAnsi="宋体" w:eastAsia="宋体" w:cs="宋体"/>
                <w:sz w:val="23"/>
                <w:szCs w:val="23"/>
              </w:rPr>
            </w:pPr>
            <w:r>
              <w:rPr>
                <w:rFonts w:ascii="宋体" w:hAnsi="宋体" w:eastAsia="宋体" w:cs="宋体"/>
                <w:b/>
                <w:bCs/>
                <w:spacing w:val="-5"/>
                <w:sz w:val="23"/>
                <w:szCs w:val="23"/>
              </w:rPr>
              <w:t>页</w:t>
            </w:r>
            <w:r>
              <w:rPr>
                <w:rFonts w:ascii="宋体" w:hAnsi="宋体" w:eastAsia="宋体" w:cs="宋体"/>
                <w:spacing w:val="8"/>
                <w:sz w:val="23"/>
                <w:szCs w:val="23"/>
              </w:rPr>
              <w:t xml:space="preserve">   </w:t>
            </w:r>
            <w:r>
              <w:rPr>
                <w:rFonts w:ascii="宋体" w:hAnsi="宋体" w:eastAsia="宋体" w:cs="宋体"/>
                <w:b/>
                <w:bCs/>
                <w:spacing w:val="-5"/>
                <w:sz w:val="23"/>
                <w:szCs w:val="23"/>
              </w:rPr>
              <w:t>码</w:t>
            </w:r>
          </w:p>
        </w:tc>
        <w:tc>
          <w:tcPr>
            <w:tcW w:w="2557" w:type="dxa"/>
            <w:vAlign w:val="top"/>
          </w:tcPr>
          <w:p w14:paraId="517064CF">
            <w:pPr>
              <w:spacing w:before="148" w:line="224" w:lineRule="auto"/>
              <w:ind w:left="236"/>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17"/>
                <w:sz w:val="23"/>
                <w:szCs w:val="23"/>
              </w:rPr>
              <w:t xml:space="preserve"> </w:t>
            </w:r>
            <w:r>
              <w:rPr>
                <w:rFonts w:ascii="宋体" w:hAnsi="宋体" w:eastAsia="宋体" w:cs="宋体"/>
                <w:b/>
                <w:bCs/>
                <w:spacing w:val="-4"/>
                <w:sz w:val="23"/>
                <w:szCs w:val="23"/>
              </w:rPr>
              <w:t>X</w:t>
            </w:r>
            <w:r>
              <w:rPr>
                <w:rFonts w:ascii="宋体" w:hAnsi="宋体" w:eastAsia="宋体" w:cs="宋体"/>
                <w:spacing w:val="22"/>
                <w:sz w:val="23"/>
                <w:szCs w:val="23"/>
              </w:rPr>
              <w:t xml:space="preserve"> </w:t>
            </w:r>
            <w:r>
              <w:rPr>
                <w:rFonts w:ascii="宋体" w:hAnsi="宋体" w:eastAsia="宋体" w:cs="宋体"/>
                <w:b/>
                <w:bCs/>
                <w:spacing w:val="-4"/>
                <w:sz w:val="23"/>
                <w:szCs w:val="23"/>
              </w:rPr>
              <w:t>页</w:t>
            </w:r>
            <w:r>
              <w:rPr>
                <w:rFonts w:ascii="宋体" w:hAnsi="宋体" w:eastAsia="宋体" w:cs="宋体"/>
                <w:spacing w:val="14"/>
                <w:sz w:val="23"/>
                <w:szCs w:val="23"/>
              </w:rPr>
              <w:t xml:space="preserve"> </w:t>
            </w:r>
            <w:r>
              <w:rPr>
                <w:rFonts w:ascii="宋体" w:hAnsi="宋体" w:eastAsia="宋体" w:cs="宋体"/>
                <w:b/>
                <w:bCs/>
                <w:spacing w:val="-4"/>
                <w:sz w:val="23"/>
                <w:szCs w:val="23"/>
              </w:rPr>
              <w:t>共</w:t>
            </w:r>
            <w:r>
              <w:rPr>
                <w:rFonts w:ascii="宋体" w:hAnsi="宋体" w:eastAsia="宋体" w:cs="宋体"/>
                <w:spacing w:val="13"/>
                <w:sz w:val="23"/>
                <w:szCs w:val="23"/>
              </w:rPr>
              <w:t xml:space="preserve"> </w:t>
            </w:r>
            <w:r>
              <w:rPr>
                <w:rFonts w:ascii="宋体" w:hAnsi="宋体" w:eastAsia="宋体" w:cs="宋体"/>
                <w:b/>
                <w:bCs/>
                <w:spacing w:val="-4"/>
                <w:sz w:val="23"/>
                <w:szCs w:val="23"/>
              </w:rPr>
              <w:t>X</w:t>
            </w:r>
            <w:r>
              <w:rPr>
                <w:rFonts w:ascii="宋体" w:hAnsi="宋体" w:eastAsia="宋体" w:cs="宋体"/>
                <w:spacing w:val="21"/>
                <w:sz w:val="23"/>
                <w:szCs w:val="23"/>
              </w:rPr>
              <w:t xml:space="preserve"> </w:t>
            </w:r>
            <w:r>
              <w:rPr>
                <w:rFonts w:ascii="宋体" w:hAnsi="宋体" w:eastAsia="宋体" w:cs="宋体"/>
                <w:b/>
                <w:bCs/>
                <w:spacing w:val="-4"/>
                <w:sz w:val="23"/>
                <w:szCs w:val="23"/>
              </w:rPr>
              <w:t>页</w:t>
            </w:r>
          </w:p>
        </w:tc>
      </w:tr>
      <w:tr w14:paraId="72E9F52D">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52" w:hRule="atLeast"/>
        </w:trPr>
        <w:tc>
          <w:tcPr>
            <w:tcW w:w="5355" w:type="dxa"/>
            <w:vMerge w:val="continue"/>
            <w:tcBorders>
              <w:top w:val="nil"/>
            </w:tcBorders>
            <w:vAlign w:val="top"/>
          </w:tcPr>
          <w:p w14:paraId="033384F4">
            <w:pPr>
              <w:pStyle w:val="6"/>
            </w:pPr>
          </w:p>
        </w:tc>
        <w:tc>
          <w:tcPr>
            <w:tcW w:w="1414" w:type="dxa"/>
            <w:vAlign w:val="top"/>
          </w:tcPr>
          <w:p w14:paraId="34737EFB">
            <w:pPr>
              <w:spacing w:before="156" w:line="228" w:lineRule="auto"/>
              <w:ind w:left="292"/>
              <w:rPr>
                <w:rFonts w:ascii="宋体" w:hAnsi="宋体" w:eastAsia="宋体" w:cs="宋体"/>
                <w:sz w:val="23"/>
                <w:szCs w:val="23"/>
              </w:rPr>
            </w:pPr>
            <w:r>
              <w:rPr>
                <w:rFonts w:ascii="宋体" w:hAnsi="宋体" w:eastAsia="宋体" w:cs="宋体"/>
                <w:b/>
                <w:bCs/>
                <w:spacing w:val="4"/>
                <w:sz w:val="23"/>
                <w:szCs w:val="23"/>
              </w:rPr>
              <w:t>实施日期</w:t>
            </w:r>
          </w:p>
        </w:tc>
        <w:tc>
          <w:tcPr>
            <w:tcW w:w="2557" w:type="dxa"/>
            <w:vAlign w:val="top"/>
          </w:tcPr>
          <w:p w14:paraId="2A23F202">
            <w:pPr>
              <w:spacing w:before="169" w:line="219" w:lineRule="auto"/>
              <w:ind w:left="239"/>
              <w:rPr>
                <w:rFonts w:hint="eastAsia" w:ascii="宋体" w:hAnsi="宋体" w:eastAsia="宋体" w:cs="宋体"/>
                <w:sz w:val="23"/>
                <w:szCs w:val="23"/>
                <w:lang w:eastAsia="zh-CN"/>
              </w:rPr>
            </w:pPr>
            <w:r>
              <w:rPr>
                <w:rFonts w:hint="eastAsia" w:ascii="宋体" w:hAnsi="宋体" w:eastAsia="宋体" w:cs="宋体"/>
                <w:b/>
                <w:bCs/>
                <w:spacing w:val="2"/>
                <w:sz w:val="23"/>
                <w:szCs w:val="23"/>
                <w:lang w:eastAsia="zh-CN"/>
              </w:rPr>
              <w:t>2025-02-01</w:t>
            </w:r>
          </w:p>
        </w:tc>
      </w:tr>
    </w:tbl>
    <w:p w14:paraId="03DF1C2B">
      <w:pPr>
        <w:pStyle w:val="2"/>
        <w:spacing w:before="245" w:line="227" w:lineRule="auto"/>
        <w:ind w:left="718"/>
        <w:rPr>
          <w:sz w:val="23"/>
          <w:szCs w:val="23"/>
        </w:rPr>
      </w:pPr>
      <w:r>
        <w:rPr>
          <w:spacing w:val="7"/>
          <w:sz w:val="23"/>
          <w:szCs w:val="23"/>
        </w:rPr>
        <w:t>保投诉处理结果得到客户的理解和满意。</w:t>
      </w:r>
    </w:p>
    <w:p w14:paraId="2789863D">
      <w:pPr>
        <w:pStyle w:val="2"/>
        <w:spacing w:before="185" w:line="227" w:lineRule="auto"/>
        <w:ind w:left="8"/>
        <w:rPr>
          <w:sz w:val="23"/>
          <w:szCs w:val="23"/>
        </w:rPr>
      </w:pPr>
      <w:r>
        <w:rPr>
          <w:rFonts w:ascii="Times New Roman" w:hAnsi="Times New Roman" w:eastAsia="Times New Roman" w:cs="Times New Roman"/>
          <w:spacing w:val="4"/>
          <w:sz w:val="23"/>
          <w:szCs w:val="23"/>
        </w:rPr>
        <w:t xml:space="preserve">7.9.8    </w:t>
      </w:r>
      <w:r>
        <w:rPr>
          <w:spacing w:val="4"/>
          <w:sz w:val="23"/>
          <w:szCs w:val="23"/>
        </w:rPr>
        <w:t>支持性文件</w:t>
      </w:r>
    </w:p>
    <w:sdt>
      <w:sdtPr>
        <w:rPr>
          <w:rFonts w:ascii="Arial" w:hAnsi="Arial" w:eastAsia="Arial" w:cs="Arial"/>
          <w:sz w:val="21"/>
          <w:szCs w:val="21"/>
        </w:rPr>
        <w:id w:val="147481266"/>
        <w:docPartObj>
          <w:docPartGallery w:val="Table of Contents"/>
          <w:docPartUnique/>
        </w:docPartObj>
      </w:sdtPr>
      <w:sdtEndPr>
        <w:rPr>
          <w:rFonts w:ascii="宋体" w:hAnsi="宋体" w:eastAsia="宋体" w:cs="宋体"/>
          <w:sz w:val="23"/>
          <w:szCs w:val="23"/>
        </w:rPr>
      </w:sdtEndPr>
      <w:sdtContent>
        <w:p w14:paraId="10B4A28F">
          <w:pPr>
            <w:pStyle w:val="2"/>
            <w:spacing w:before="292" w:line="228" w:lineRule="auto"/>
            <w:ind w:left="723"/>
            <w:rPr>
              <w:sz w:val="23"/>
              <w:szCs w:val="23"/>
            </w:rPr>
          </w:pPr>
          <w:r>
            <w:rPr>
              <w:spacing w:val="2"/>
              <w:sz w:val="23"/>
              <w:szCs w:val="23"/>
            </w:rPr>
            <w:t xml:space="preserve">《投诉处理程序》              </w:t>
          </w:r>
          <w:r>
            <w:rPr>
              <w:sz w:val="23"/>
              <w:szCs w:val="23"/>
            </w:rPr>
            <w:t>CX</w:t>
          </w:r>
          <w:r>
            <w:rPr>
              <w:spacing w:val="2"/>
              <w:sz w:val="23"/>
              <w:szCs w:val="23"/>
            </w:rPr>
            <w:t>-</w:t>
          </w:r>
          <w:r>
            <w:fldChar w:fldCharType="begin"/>
          </w:r>
          <w:r>
            <w:instrText xml:space="preserve"> HYPERLINK \l "bookmark40" </w:instrText>
          </w:r>
          <w:r>
            <w:fldChar w:fldCharType="separate"/>
          </w:r>
          <w:r>
            <w:rPr>
              <w:spacing w:val="2"/>
              <w:sz w:val="23"/>
              <w:szCs w:val="23"/>
            </w:rPr>
            <w:t>25</w:t>
          </w:r>
          <w:r>
            <w:rPr>
              <w:spacing w:val="2"/>
              <w:sz w:val="23"/>
              <w:szCs w:val="23"/>
            </w:rPr>
            <w:fldChar w:fldCharType="end"/>
          </w:r>
        </w:p>
        <w:p w14:paraId="005C962D">
          <w:pPr>
            <w:pStyle w:val="2"/>
            <w:spacing w:before="157" w:line="227" w:lineRule="auto"/>
            <w:ind w:left="723"/>
            <w:rPr>
              <w:sz w:val="23"/>
              <w:szCs w:val="23"/>
            </w:rPr>
          </w:pPr>
          <w:r>
            <w:rPr>
              <w:spacing w:val="2"/>
              <w:sz w:val="23"/>
              <w:szCs w:val="23"/>
            </w:rPr>
            <w:t xml:space="preserve">《不符合工作控制程序》        </w:t>
          </w:r>
          <w:r>
            <w:rPr>
              <w:sz w:val="23"/>
              <w:szCs w:val="23"/>
            </w:rPr>
            <w:t>CX</w:t>
          </w:r>
          <w:r>
            <w:rPr>
              <w:spacing w:val="2"/>
              <w:sz w:val="23"/>
              <w:szCs w:val="23"/>
            </w:rPr>
            <w:t>-</w:t>
          </w:r>
          <w:r>
            <w:fldChar w:fldCharType="begin"/>
          </w:r>
          <w:r>
            <w:instrText xml:space="preserve"> HYPERLINK \l "bookmark41" </w:instrText>
          </w:r>
          <w:r>
            <w:fldChar w:fldCharType="separate"/>
          </w:r>
          <w:r>
            <w:rPr>
              <w:spacing w:val="2"/>
              <w:sz w:val="23"/>
              <w:szCs w:val="23"/>
            </w:rPr>
            <w:t>26</w:t>
          </w:r>
          <w:r>
            <w:rPr>
              <w:spacing w:val="2"/>
              <w:sz w:val="23"/>
              <w:szCs w:val="23"/>
            </w:rPr>
            <w:fldChar w:fldCharType="end"/>
          </w:r>
        </w:p>
        <w:p w14:paraId="20254414">
          <w:pPr>
            <w:pStyle w:val="2"/>
            <w:spacing w:before="157" w:line="227" w:lineRule="auto"/>
            <w:ind w:left="723"/>
            <w:rPr>
              <w:sz w:val="23"/>
              <w:szCs w:val="23"/>
            </w:rPr>
          </w:pPr>
          <w:r>
            <w:rPr>
              <w:spacing w:val="2"/>
              <w:sz w:val="23"/>
              <w:szCs w:val="23"/>
            </w:rPr>
            <w:t xml:space="preserve">《内部审核程序》              </w:t>
          </w:r>
          <w:r>
            <w:rPr>
              <w:sz w:val="23"/>
              <w:szCs w:val="23"/>
            </w:rPr>
            <w:t>CX</w:t>
          </w:r>
          <w:r>
            <w:rPr>
              <w:spacing w:val="2"/>
              <w:sz w:val="23"/>
              <w:szCs w:val="23"/>
            </w:rPr>
            <w:t>-</w:t>
          </w:r>
          <w:r>
            <w:fldChar w:fldCharType="begin"/>
          </w:r>
          <w:r>
            <w:instrText xml:space="preserve"> HYPERLINK \l "bookmark42" </w:instrText>
          </w:r>
          <w:r>
            <w:fldChar w:fldCharType="separate"/>
          </w:r>
          <w:r>
            <w:rPr>
              <w:spacing w:val="2"/>
              <w:sz w:val="23"/>
              <w:szCs w:val="23"/>
            </w:rPr>
            <w:t>31</w:t>
          </w:r>
          <w:r>
            <w:rPr>
              <w:spacing w:val="2"/>
              <w:sz w:val="23"/>
              <w:szCs w:val="23"/>
            </w:rPr>
            <w:fldChar w:fldCharType="end"/>
          </w:r>
        </w:p>
      </w:sdtContent>
    </w:sdt>
    <w:p w14:paraId="6CC8A389">
      <w:pPr>
        <w:spacing w:line="227" w:lineRule="auto"/>
        <w:rPr>
          <w:sz w:val="23"/>
          <w:szCs w:val="23"/>
        </w:rPr>
        <w:sectPr>
          <w:headerReference r:id="rId44" w:type="default"/>
          <w:pgSz w:w="12243" w:h="15843"/>
          <w:pgMar w:top="400" w:right="1471" w:bottom="400" w:left="1418" w:header="0" w:footer="0" w:gutter="0"/>
          <w:cols w:space="720" w:num="1"/>
        </w:sectPr>
      </w:pPr>
    </w:p>
    <w:p w14:paraId="4992CA1F">
      <w:pPr>
        <w:pStyle w:val="2"/>
        <w:spacing w:before="245" w:line="227" w:lineRule="auto"/>
        <w:ind w:left="8"/>
        <w:outlineLvl w:val="1"/>
        <w:rPr>
          <w:sz w:val="23"/>
          <w:szCs w:val="23"/>
        </w:rPr>
      </w:pPr>
      <w:r>
        <w:rPr>
          <w:rFonts w:ascii="Times New Roman" w:hAnsi="Times New Roman" w:eastAsia="Times New Roman" w:cs="Times New Roman"/>
          <w:b/>
          <w:bCs/>
          <w:spacing w:val="4"/>
          <w:sz w:val="23"/>
          <w:szCs w:val="23"/>
        </w:rPr>
        <w:t>7.10</w:t>
      </w:r>
      <w:r>
        <w:rPr>
          <w:rFonts w:ascii="Times New Roman" w:hAnsi="Times New Roman" w:eastAsia="Times New Roman" w:cs="Times New Roman"/>
          <w:b/>
          <w:bCs/>
          <w:spacing w:val="23"/>
          <w:sz w:val="23"/>
          <w:szCs w:val="23"/>
        </w:rPr>
        <w:t xml:space="preserve">  </w:t>
      </w:r>
      <w:r>
        <w:rPr>
          <w:b/>
          <w:bCs/>
          <w:spacing w:val="4"/>
          <w:sz w:val="23"/>
          <w:szCs w:val="23"/>
        </w:rPr>
        <w:t>不符合工作</w:t>
      </w:r>
    </w:p>
    <w:p w14:paraId="63AAE22C">
      <w:pPr>
        <w:pStyle w:val="2"/>
        <w:spacing w:before="183" w:line="326" w:lineRule="auto"/>
        <w:ind w:left="862" w:right="71" w:hanging="854"/>
        <w:rPr>
          <w:sz w:val="23"/>
          <w:szCs w:val="23"/>
        </w:rPr>
      </w:pPr>
      <w:r>
        <w:rPr>
          <w:rFonts w:ascii="Times New Roman" w:hAnsi="Times New Roman" w:eastAsia="Times New Roman" w:cs="Times New Roman"/>
          <w:spacing w:val="7"/>
          <w:sz w:val="23"/>
          <w:szCs w:val="23"/>
        </w:rPr>
        <w:t xml:space="preserve">7.10.1    </w:t>
      </w:r>
      <w:r>
        <w:rPr>
          <w:spacing w:val="7"/>
          <w:sz w:val="23"/>
          <w:szCs w:val="23"/>
        </w:rPr>
        <w:t>当检测工作的任何方面，或该工作的结果不符合本公司程序或与</w:t>
      </w:r>
      <w:r>
        <w:rPr>
          <w:spacing w:val="6"/>
          <w:sz w:val="23"/>
          <w:szCs w:val="23"/>
        </w:rPr>
        <w:t>客户达成一致的要</w:t>
      </w:r>
      <w:r>
        <w:rPr>
          <w:sz w:val="23"/>
          <w:szCs w:val="23"/>
        </w:rPr>
        <w:t xml:space="preserve"> </w:t>
      </w:r>
      <w:r>
        <w:rPr>
          <w:spacing w:val="7"/>
          <w:sz w:val="23"/>
          <w:szCs w:val="23"/>
        </w:rPr>
        <w:t>求时（如设备或环境条件超出规定限值，监控结果不能满足规定的要求等</w:t>
      </w:r>
      <w:r>
        <w:rPr>
          <w:spacing w:val="11"/>
          <w:sz w:val="23"/>
          <w:szCs w:val="23"/>
        </w:rPr>
        <w:t>），</w:t>
      </w:r>
      <w:r>
        <w:rPr>
          <w:spacing w:val="7"/>
          <w:sz w:val="23"/>
          <w:szCs w:val="23"/>
        </w:rPr>
        <w:t>本公</w:t>
      </w:r>
      <w:r>
        <w:rPr>
          <w:sz w:val="23"/>
          <w:szCs w:val="23"/>
        </w:rPr>
        <w:t xml:space="preserve"> </w:t>
      </w:r>
      <w:r>
        <w:rPr>
          <w:spacing w:val="3"/>
          <w:sz w:val="23"/>
          <w:szCs w:val="23"/>
        </w:rPr>
        <w:t>司应启动和实施《不符合工作控制程序》。程序中明确了以下要求：</w:t>
      </w:r>
    </w:p>
    <w:p w14:paraId="0029EE46">
      <w:pPr>
        <w:pStyle w:val="2"/>
        <w:spacing w:before="182" w:line="302" w:lineRule="auto"/>
        <w:ind w:left="880" w:right="72" w:hanging="450"/>
        <w:rPr>
          <w:sz w:val="23"/>
          <w:szCs w:val="23"/>
        </w:rPr>
      </w:pPr>
      <w:r>
        <w:rPr>
          <w:rFonts w:ascii="Calibri" w:hAnsi="Calibri" w:eastAsia="Calibri" w:cs="Calibri"/>
          <w:spacing w:val="3"/>
          <w:sz w:val="23"/>
          <w:szCs w:val="23"/>
        </w:rPr>
        <w:t xml:space="preserve">a)     </w:t>
      </w:r>
      <w:r>
        <w:rPr>
          <w:spacing w:val="3"/>
          <w:sz w:val="23"/>
          <w:szCs w:val="23"/>
        </w:rPr>
        <w:t>明确对不符合检测工作进行管理的职责和权力， 及出现不符合检测工作时应当采取</w:t>
      </w:r>
      <w:r>
        <w:rPr>
          <w:spacing w:val="9"/>
          <w:sz w:val="23"/>
          <w:szCs w:val="23"/>
        </w:rPr>
        <w:t xml:space="preserve"> </w:t>
      </w:r>
      <w:r>
        <w:rPr>
          <w:spacing w:val="-5"/>
          <w:sz w:val="23"/>
          <w:szCs w:val="23"/>
        </w:rPr>
        <w:t>的处理措施；</w:t>
      </w:r>
    </w:p>
    <w:p w14:paraId="674EF56D">
      <w:pPr>
        <w:pStyle w:val="2"/>
        <w:spacing w:before="184" w:line="222" w:lineRule="auto"/>
        <w:jc w:val="right"/>
        <w:rPr>
          <w:sz w:val="23"/>
          <w:szCs w:val="23"/>
        </w:rPr>
      </w:pPr>
      <w:r>
        <w:rPr>
          <w:rFonts w:ascii="Calibri" w:hAnsi="Calibri" w:eastAsia="Calibri" w:cs="Calibri"/>
          <w:spacing w:val="4"/>
          <w:sz w:val="23"/>
          <w:szCs w:val="23"/>
        </w:rPr>
        <w:t xml:space="preserve">b)    </w:t>
      </w:r>
      <w:r>
        <w:rPr>
          <w:spacing w:val="4"/>
          <w:sz w:val="23"/>
          <w:szCs w:val="23"/>
        </w:rPr>
        <w:t>基于本公司建立的风险水平采取措施（包括必要时暂停或重</w:t>
      </w:r>
      <w:r>
        <w:rPr>
          <w:spacing w:val="3"/>
          <w:sz w:val="23"/>
          <w:szCs w:val="23"/>
        </w:rPr>
        <w:t>复工作以及扣发报告</w:t>
      </w:r>
      <w:r>
        <w:rPr>
          <w:spacing w:val="-18"/>
          <w:sz w:val="23"/>
          <w:szCs w:val="23"/>
        </w:rPr>
        <w:t>）；</w:t>
      </w:r>
    </w:p>
    <w:p w14:paraId="15CBA73E">
      <w:pPr>
        <w:pStyle w:val="2"/>
        <w:spacing w:before="190" w:line="345" w:lineRule="auto"/>
        <w:ind w:left="860" w:right="72" w:hanging="430"/>
        <w:rPr>
          <w:sz w:val="23"/>
          <w:szCs w:val="23"/>
        </w:rPr>
      </w:pPr>
      <w:r>
        <w:rPr>
          <w:rFonts w:ascii="Calibri" w:hAnsi="Calibri" w:eastAsia="Calibri" w:cs="Calibri"/>
          <w:spacing w:val="4"/>
          <w:sz w:val="23"/>
          <w:szCs w:val="23"/>
        </w:rPr>
        <w:t xml:space="preserve">c)     </w:t>
      </w:r>
      <w:r>
        <w:rPr>
          <w:spacing w:val="4"/>
          <w:sz w:val="23"/>
          <w:szCs w:val="23"/>
        </w:rPr>
        <w:t>根据不符合工作对管理体系运行及</w:t>
      </w:r>
      <w:r>
        <w:rPr>
          <w:spacing w:val="3"/>
          <w:sz w:val="23"/>
          <w:szCs w:val="23"/>
        </w:rPr>
        <w:t>检测结果的影响程度而对其严重性进行评价， 评</w:t>
      </w:r>
      <w:r>
        <w:rPr>
          <w:sz w:val="23"/>
          <w:szCs w:val="23"/>
        </w:rPr>
        <w:t xml:space="preserve"> </w:t>
      </w:r>
      <w:r>
        <w:rPr>
          <w:spacing w:val="7"/>
          <w:sz w:val="23"/>
          <w:szCs w:val="23"/>
        </w:rPr>
        <w:t>价分为严重不符合与一般不符合，分析是否可能再度发生以及是否对管理体系的符</w:t>
      </w:r>
      <w:r>
        <w:rPr>
          <w:spacing w:val="13"/>
          <w:sz w:val="23"/>
          <w:szCs w:val="23"/>
        </w:rPr>
        <w:t xml:space="preserve"> </w:t>
      </w:r>
      <w:r>
        <w:rPr>
          <w:spacing w:val="4"/>
          <w:sz w:val="23"/>
          <w:szCs w:val="23"/>
        </w:rPr>
        <w:t>合性有影响；质量负责人主持评价不符合工作可能造成的影响， 如为技术工作不符</w:t>
      </w:r>
      <w:r>
        <w:rPr>
          <w:sz w:val="23"/>
          <w:szCs w:val="23"/>
        </w:rPr>
        <w:t xml:space="preserve"> </w:t>
      </w:r>
      <w:r>
        <w:rPr>
          <w:spacing w:val="7"/>
          <w:sz w:val="23"/>
          <w:szCs w:val="23"/>
        </w:rPr>
        <w:t>合，应由技术负责人进行评价。如果调查表明已经影响到为客户提供的服务工作质</w:t>
      </w:r>
      <w:r>
        <w:rPr>
          <w:spacing w:val="11"/>
          <w:sz w:val="23"/>
          <w:szCs w:val="23"/>
        </w:rPr>
        <w:t xml:space="preserve"> </w:t>
      </w:r>
      <w:r>
        <w:rPr>
          <w:spacing w:val="6"/>
          <w:sz w:val="23"/>
          <w:szCs w:val="23"/>
        </w:rPr>
        <w:t>量时，立即通知相关客户并取消该项工作；</w:t>
      </w:r>
    </w:p>
    <w:p w14:paraId="64E77A84">
      <w:pPr>
        <w:pStyle w:val="2"/>
        <w:spacing w:before="185" w:line="222" w:lineRule="auto"/>
        <w:ind w:left="431"/>
        <w:rPr>
          <w:sz w:val="23"/>
          <w:szCs w:val="23"/>
        </w:rPr>
      </w:pPr>
      <w:r>
        <w:rPr>
          <w:rFonts w:ascii="Calibri" w:hAnsi="Calibri" w:eastAsia="Calibri" w:cs="Calibri"/>
          <w:spacing w:val="5"/>
          <w:sz w:val="23"/>
          <w:szCs w:val="23"/>
        </w:rPr>
        <w:t xml:space="preserve">d)    </w:t>
      </w:r>
      <w:r>
        <w:rPr>
          <w:spacing w:val="5"/>
          <w:sz w:val="23"/>
          <w:szCs w:val="23"/>
        </w:rPr>
        <w:t>对不符合工作的可接受性作出决定；</w:t>
      </w:r>
    </w:p>
    <w:p w14:paraId="2880FAF4">
      <w:pPr>
        <w:pStyle w:val="2"/>
        <w:spacing w:before="189" w:line="222" w:lineRule="auto"/>
        <w:ind w:left="430"/>
        <w:rPr>
          <w:sz w:val="23"/>
          <w:szCs w:val="23"/>
        </w:rPr>
      </w:pPr>
      <w:r>
        <w:rPr>
          <w:rFonts w:ascii="Calibri" w:hAnsi="Calibri" w:eastAsia="Calibri" w:cs="Calibri"/>
          <w:spacing w:val="3"/>
          <w:sz w:val="23"/>
          <w:szCs w:val="23"/>
        </w:rPr>
        <w:t>e)</w:t>
      </w:r>
      <w:r>
        <w:rPr>
          <w:rFonts w:ascii="Calibri" w:hAnsi="Calibri" w:eastAsia="Calibri" w:cs="Calibri"/>
          <w:spacing w:val="11"/>
          <w:sz w:val="23"/>
          <w:szCs w:val="23"/>
        </w:rPr>
        <w:t xml:space="preserve">    </w:t>
      </w:r>
      <w:r>
        <w:rPr>
          <w:spacing w:val="3"/>
          <w:sz w:val="23"/>
          <w:szCs w:val="23"/>
        </w:rPr>
        <w:t>必要时，通知客户并召回；</w:t>
      </w:r>
    </w:p>
    <w:p w14:paraId="35B250D8">
      <w:pPr>
        <w:pStyle w:val="2"/>
        <w:spacing w:before="191" w:line="222" w:lineRule="auto"/>
        <w:jc w:val="right"/>
        <w:rPr>
          <w:sz w:val="23"/>
          <w:szCs w:val="23"/>
        </w:rPr>
      </w:pPr>
      <w:r>
        <w:rPr>
          <w:rFonts w:ascii="Calibri" w:hAnsi="Calibri" w:eastAsia="Calibri" w:cs="Calibri"/>
          <w:spacing w:val="9"/>
          <w:sz w:val="23"/>
          <w:szCs w:val="23"/>
        </w:rPr>
        <w:t xml:space="preserve">f)     </w:t>
      </w:r>
      <w:r>
        <w:rPr>
          <w:spacing w:val="9"/>
          <w:sz w:val="23"/>
          <w:szCs w:val="23"/>
        </w:rPr>
        <w:t>当确认不符合现象已经消除并且不再影响检测工作的质</w:t>
      </w:r>
      <w:r>
        <w:rPr>
          <w:spacing w:val="8"/>
          <w:sz w:val="23"/>
          <w:szCs w:val="23"/>
        </w:rPr>
        <w:t>量时，批准恢复检测工作。</w:t>
      </w:r>
    </w:p>
    <w:p w14:paraId="048DD0E3">
      <w:pPr>
        <w:pStyle w:val="2"/>
        <w:spacing w:before="188" w:line="227" w:lineRule="auto"/>
        <w:ind w:left="8"/>
        <w:rPr>
          <w:sz w:val="23"/>
          <w:szCs w:val="23"/>
        </w:rPr>
      </w:pPr>
      <w:r>
        <w:rPr>
          <w:rFonts w:ascii="Times New Roman" w:hAnsi="Times New Roman" w:eastAsia="Times New Roman" w:cs="Times New Roman"/>
          <w:spacing w:val="5"/>
          <w:sz w:val="23"/>
          <w:szCs w:val="23"/>
        </w:rPr>
        <w:t xml:space="preserve">7.10.2  </w:t>
      </w:r>
      <w:r>
        <w:rPr>
          <w:spacing w:val="5"/>
          <w:sz w:val="23"/>
          <w:szCs w:val="23"/>
        </w:rPr>
        <w:t>本公司应保存与不符合工作相关的全部记录；</w:t>
      </w:r>
    </w:p>
    <w:p w14:paraId="06A57014">
      <w:pPr>
        <w:pStyle w:val="2"/>
        <w:spacing w:before="188" w:line="325" w:lineRule="auto"/>
        <w:ind w:left="860" w:right="72" w:hanging="852"/>
        <w:rPr>
          <w:sz w:val="23"/>
          <w:szCs w:val="23"/>
        </w:rPr>
      </w:pPr>
      <w:r>
        <w:rPr>
          <w:rFonts w:ascii="Times New Roman" w:hAnsi="Times New Roman" w:eastAsia="Times New Roman" w:cs="Times New Roman"/>
          <w:spacing w:val="4"/>
          <w:sz w:val="23"/>
          <w:szCs w:val="23"/>
        </w:rPr>
        <w:t xml:space="preserve">7.10.3    </w:t>
      </w:r>
      <w:r>
        <w:rPr>
          <w:spacing w:val="4"/>
          <w:sz w:val="23"/>
          <w:szCs w:val="23"/>
        </w:rPr>
        <w:t>当评价表明不符合检测工作可能再度发生， 或者经分析其性质已经影响到实际运作</w:t>
      </w:r>
      <w:r>
        <w:rPr>
          <w:spacing w:val="10"/>
          <w:sz w:val="23"/>
          <w:szCs w:val="23"/>
        </w:rPr>
        <w:t xml:space="preserve"> </w:t>
      </w:r>
      <w:r>
        <w:rPr>
          <w:spacing w:val="4"/>
          <w:sz w:val="23"/>
          <w:szCs w:val="23"/>
        </w:rPr>
        <w:t>情况对管理体系的符合性时， 应按照《纠正措施控制程序》开展原因分析、采取相</w:t>
      </w:r>
      <w:r>
        <w:rPr>
          <w:sz w:val="23"/>
          <w:szCs w:val="23"/>
        </w:rPr>
        <w:t xml:space="preserve"> </w:t>
      </w:r>
      <w:r>
        <w:rPr>
          <w:spacing w:val="8"/>
          <w:sz w:val="23"/>
          <w:szCs w:val="23"/>
        </w:rPr>
        <w:t>应的纠正措施，切实消除不符合工作发生的根本原因，防止其再度发生。</w:t>
      </w:r>
    </w:p>
    <w:p w14:paraId="10C7EC37">
      <w:pPr>
        <w:pStyle w:val="2"/>
        <w:spacing w:before="183" w:line="227" w:lineRule="auto"/>
        <w:ind w:left="8"/>
        <w:rPr>
          <w:sz w:val="23"/>
          <w:szCs w:val="23"/>
        </w:rPr>
      </w:pPr>
      <w:r>
        <w:rPr>
          <w:rFonts w:ascii="Times New Roman" w:hAnsi="Times New Roman" w:eastAsia="Times New Roman" w:cs="Times New Roman"/>
          <w:spacing w:val="5"/>
          <w:sz w:val="23"/>
          <w:szCs w:val="23"/>
        </w:rPr>
        <w:t>7.10.4</w:t>
      </w:r>
      <w:r>
        <w:rPr>
          <w:rFonts w:ascii="Times New Roman" w:hAnsi="Times New Roman" w:eastAsia="Times New Roman" w:cs="Times New Roman"/>
          <w:spacing w:val="1"/>
          <w:sz w:val="23"/>
          <w:szCs w:val="23"/>
        </w:rPr>
        <w:t xml:space="preserve">  </w:t>
      </w:r>
      <w:r>
        <w:rPr>
          <w:spacing w:val="5"/>
          <w:sz w:val="23"/>
          <w:szCs w:val="23"/>
        </w:rPr>
        <w:t>支持性文件</w:t>
      </w:r>
    </w:p>
    <w:sdt>
      <w:sdtPr>
        <w:rPr>
          <w:rFonts w:ascii="宋体" w:hAnsi="宋体" w:eastAsia="宋体" w:cs="宋体"/>
          <w:sz w:val="23"/>
          <w:szCs w:val="23"/>
        </w:rPr>
        <w:id w:val="147482914"/>
        <w:docPartObj>
          <w:docPartGallery w:val="Table of Contents"/>
          <w:docPartUnique/>
        </w:docPartObj>
      </w:sdtPr>
      <w:sdtEndPr>
        <w:rPr>
          <w:rFonts w:ascii="宋体" w:hAnsi="宋体" w:eastAsia="宋体" w:cs="宋体"/>
          <w:sz w:val="23"/>
          <w:szCs w:val="23"/>
        </w:rPr>
      </w:sdtEndPr>
      <w:sdtContent>
        <w:p w14:paraId="5A92E5E4">
          <w:pPr>
            <w:pStyle w:val="2"/>
            <w:spacing w:before="186" w:line="227" w:lineRule="auto"/>
            <w:ind w:left="735"/>
            <w:rPr>
              <w:sz w:val="23"/>
              <w:szCs w:val="23"/>
            </w:rPr>
          </w:pPr>
          <w:r>
            <w:rPr>
              <w:spacing w:val="1"/>
              <w:sz w:val="23"/>
              <w:szCs w:val="23"/>
            </w:rPr>
            <w:t xml:space="preserve">《不符合工作控制程序》        </w:t>
          </w:r>
          <w:r>
            <w:rPr>
              <w:sz w:val="23"/>
              <w:szCs w:val="23"/>
            </w:rPr>
            <w:t>CX</w:t>
          </w:r>
          <w:r>
            <w:rPr>
              <w:spacing w:val="1"/>
              <w:sz w:val="23"/>
              <w:szCs w:val="23"/>
            </w:rPr>
            <w:t>-</w:t>
          </w:r>
          <w:r>
            <w:fldChar w:fldCharType="begin"/>
          </w:r>
          <w:r>
            <w:instrText xml:space="preserve"> HYPERLINK \l "bookmark43" </w:instrText>
          </w:r>
          <w:r>
            <w:fldChar w:fldCharType="separate"/>
          </w:r>
          <w:r>
            <w:rPr>
              <w:spacing w:val="1"/>
              <w:sz w:val="23"/>
              <w:szCs w:val="23"/>
            </w:rPr>
            <w:t>26</w:t>
          </w:r>
          <w:r>
            <w:rPr>
              <w:spacing w:val="1"/>
              <w:sz w:val="23"/>
              <w:szCs w:val="23"/>
            </w:rPr>
            <w:fldChar w:fldCharType="end"/>
          </w:r>
        </w:p>
        <w:p w14:paraId="61C63A19">
          <w:pPr>
            <w:pStyle w:val="2"/>
            <w:spacing w:before="182" w:line="228" w:lineRule="auto"/>
            <w:ind w:left="735"/>
            <w:rPr>
              <w:sz w:val="23"/>
              <w:szCs w:val="23"/>
            </w:rPr>
          </w:pPr>
          <w:r>
            <w:rPr>
              <w:spacing w:val="1"/>
              <w:sz w:val="23"/>
              <w:szCs w:val="23"/>
            </w:rPr>
            <w:t xml:space="preserve">《纠正措施控制程序》          </w:t>
          </w:r>
          <w:r>
            <w:rPr>
              <w:sz w:val="23"/>
              <w:szCs w:val="23"/>
            </w:rPr>
            <w:t>CX</w:t>
          </w:r>
          <w:r>
            <w:rPr>
              <w:spacing w:val="1"/>
              <w:sz w:val="23"/>
              <w:szCs w:val="23"/>
            </w:rPr>
            <w:t>-</w:t>
          </w:r>
          <w:r>
            <w:fldChar w:fldCharType="begin"/>
          </w:r>
          <w:r>
            <w:instrText xml:space="preserve"> HYPERLINK \l "bookmark44" </w:instrText>
          </w:r>
          <w:r>
            <w:fldChar w:fldCharType="separate"/>
          </w:r>
          <w:r>
            <w:rPr>
              <w:spacing w:val="1"/>
              <w:sz w:val="23"/>
              <w:szCs w:val="23"/>
            </w:rPr>
            <w:t>30</w:t>
          </w:r>
          <w:r>
            <w:rPr>
              <w:spacing w:val="1"/>
              <w:sz w:val="23"/>
              <w:szCs w:val="23"/>
            </w:rPr>
            <w:fldChar w:fldCharType="end"/>
          </w:r>
        </w:p>
        <w:p w14:paraId="7B2D24F5">
          <w:pPr>
            <w:pStyle w:val="2"/>
            <w:spacing w:before="184" w:line="227" w:lineRule="auto"/>
            <w:ind w:left="735"/>
            <w:rPr>
              <w:sz w:val="23"/>
              <w:szCs w:val="23"/>
            </w:rPr>
          </w:pPr>
          <w:r>
            <w:rPr>
              <w:spacing w:val="1"/>
              <w:sz w:val="23"/>
              <w:szCs w:val="23"/>
            </w:rPr>
            <w:t xml:space="preserve">《内部审核程序》              </w:t>
          </w:r>
          <w:r>
            <w:rPr>
              <w:sz w:val="23"/>
              <w:szCs w:val="23"/>
            </w:rPr>
            <w:t>CX</w:t>
          </w:r>
          <w:r>
            <w:rPr>
              <w:spacing w:val="1"/>
              <w:sz w:val="23"/>
              <w:szCs w:val="23"/>
            </w:rPr>
            <w:t>-</w:t>
          </w:r>
          <w:r>
            <w:fldChar w:fldCharType="begin"/>
          </w:r>
          <w:r>
            <w:instrText xml:space="preserve"> HYPERLINK \l "bookmark45" </w:instrText>
          </w:r>
          <w:r>
            <w:fldChar w:fldCharType="separate"/>
          </w:r>
          <w:r>
            <w:rPr>
              <w:spacing w:val="1"/>
              <w:sz w:val="23"/>
              <w:szCs w:val="23"/>
            </w:rPr>
            <w:t>31</w:t>
          </w:r>
          <w:r>
            <w:rPr>
              <w:spacing w:val="1"/>
              <w:sz w:val="23"/>
              <w:szCs w:val="23"/>
            </w:rPr>
            <w:fldChar w:fldCharType="end"/>
          </w:r>
        </w:p>
      </w:sdtContent>
    </w:sdt>
    <w:p w14:paraId="785EC38B">
      <w:pPr>
        <w:spacing w:line="227" w:lineRule="auto"/>
        <w:rPr>
          <w:sz w:val="23"/>
          <w:szCs w:val="23"/>
        </w:rPr>
        <w:sectPr>
          <w:headerReference r:id="rId45" w:type="default"/>
          <w:pgSz w:w="12243" w:h="15843"/>
          <w:pgMar w:top="2474" w:right="1343" w:bottom="400" w:left="1418" w:header="566" w:footer="0" w:gutter="0"/>
          <w:cols w:space="720" w:num="1"/>
        </w:sectPr>
      </w:pPr>
    </w:p>
    <w:p w14:paraId="59A6C61E">
      <w:pPr>
        <w:pStyle w:val="2"/>
        <w:spacing w:before="245" w:line="227" w:lineRule="auto"/>
        <w:ind w:left="8"/>
        <w:outlineLvl w:val="1"/>
        <w:rPr>
          <w:sz w:val="23"/>
          <w:szCs w:val="23"/>
        </w:rPr>
      </w:pPr>
      <w:r>
        <w:rPr>
          <w:rFonts w:ascii="Times New Roman" w:hAnsi="Times New Roman" w:eastAsia="Times New Roman" w:cs="Times New Roman"/>
          <w:b/>
          <w:bCs/>
          <w:spacing w:val="5"/>
          <w:sz w:val="23"/>
          <w:szCs w:val="23"/>
        </w:rPr>
        <w:t>7.11</w:t>
      </w:r>
      <w:r>
        <w:rPr>
          <w:rFonts w:ascii="Times New Roman" w:hAnsi="Times New Roman" w:eastAsia="Times New Roman" w:cs="Times New Roman"/>
          <w:b/>
          <w:bCs/>
          <w:spacing w:val="25"/>
          <w:w w:val="101"/>
          <w:sz w:val="23"/>
          <w:szCs w:val="23"/>
        </w:rPr>
        <w:t xml:space="preserve">  </w:t>
      </w:r>
      <w:r>
        <w:rPr>
          <w:b/>
          <w:bCs/>
          <w:spacing w:val="5"/>
          <w:sz w:val="23"/>
          <w:szCs w:val="23"/>
        </w:rPr>
        <w:t>数据控制和信息管理</w:t>
      </w:r>
    </w:p>
    <w:p w14:paraId="29923448">
      <w:pPr>
        <w:pStyle w:val="2"/>
        <w:spacing w:before="184" w:line="227" w:lineRule="auto"/>
        <w:ind w:left="8"/>
        <w:rPr>
          <w:sz w:val="23"/>
          <w:szCs w:val="23"/>
        </w:rPr>
      </w:pPr>
      <w:r>
        <w:rPr>
          <w:rFonts w:ascii="Times New Roman" w:hAnsi="Times New Roman" w:eastAsia="Times New Roman" w:cs="Times New Roman"/>
          <w:spacing w:val="7"/>
          <w:sz w:val="23"/>
          <w:szCs w:val="23"/>
        </w:rPr>
        <w:t xml:space="preserve">7.11.1    </w:t>
      </w:r>
      <w:r>
        <w:rPr>
          <w:spacing w:val="7"/>
          <w:sz w:val="23"/>
          <w:szCs w:val="23"/>
        </w:rPr>
        <w:t>本公司应获得开展检测活</w:t>
      </w:r>
      <w:r>
        <w:rPr>
          <w:spacing w:val="6"/>
          <w:sz w:val="23"/>
          <w:szCs w:val="23"/>
        </w:rPr>
        <w:t>动所需的数据和信息。</w:t>
      </w:r>
    </w:p>
    <w:p w14:paraId="24BA0BF1">
      <w:pPr>
        <w:pStyle w:val="2"/>
        <w:spacing w:before="185" w:line="338" w:lineRule="auto"/>
        <w:ind w:left="861" w:hanging="853"/>
        <w:rPr>
          <w:sz w:val="23"/>
          <w:szCs w:val="23"/>
        </w:rPr>
      </w:pPr>
      <w:r>
        <w:rPr>
          <w:rFonts w:ascii="Times New Roman" w:hAnsi="Times New Roman" w:eastAsia="Times New Roman" w:cs="Times New Roman"/>
          <w:spacing w:val="1"/>
          <w:sz w:val="23"/>
          <w:szCs w:val="23"/>
        </w:rPr>
        <w:t xml:space="preserve">7.11.2    </w:t>
      </w:r>
      <w:r>
        <w:rPr>
          <w:spacing w:val="1"/>
          <w:sz w:val="23"/>
          <w:szCs w:val="23"/>
        </w:rPr>
        <w:t>本公司制定《数据控制和信息管理程序》，对数据收集、处理、记录、报告</w:t>
      </w:r>
      <w:r>
        <w:rPr>
          <w:sz w:val="23"/>
          <w:szCs w:val="23"/>
        </w:rPr>
        <w:t xml:space="preserve">、存储、 </w:t>
      </w:r>
      <w:r>
        <w:rPr>
          <w:spacing w:val="4"/>
          <w:sz w:val="23"/>
          <w:szCs w:val="23"/>
        </w:rPr>
        <w:t>转移和处理的完整性和保密性进行控制； 对现成的计算机软件进行修改或使用者自</w:t>
      </w:r>
      <w:r>
        <w:rPr>
          <w:spacing w:val="1"/>
          <w:sz w:val="23"/>
          <w:szCs w:val="23"/>
        </w:rPr>
        <w:t xml:space="preserve"> </w:t>
      </w:r>
      <w:r>
        <w:rPr>
          <w:spacing w:val="4"/>
          <w:sz w:val="23"/>
          <w:szCs w:val="23"/>
        </w:rPr>
        <w:t>行开发的计算机软件应制订成详细的文件， 在使用前应被批准并对其适用性进行适</w:t>
      </w:r>
      <w:r>
        <w:rPr>
          <w:spacing w:val="1"/>
          <w:sz w:val="23"/>
          <w:szCs w:val="23"/>
        </w:rPr>
        <w:t xml:space="preserve"> </w:t>
      </w:r>
      <w:r>
        <w:rPr>
          <w:spacing w:val="-1"/>
          <w:sz w:val="23"/>
          <w:szCs w:val="23"/>
        </w:rPr>
        <w:t>当的确认。</w:t>
      </w:r>
    </w:p>
    <w:p w14:paraId="1EF70AAB">
      <w:pPr>
        <w:pStyle w:val="2"/>
        <w:spacing w:before="186" w:line="345" w:lineRule="auto"/>
        <w:ind w:left="859" w:hanging="851"/>
        <w:rPr>
          <w:sz w:val="23"/>
          <w:szCs w:val="23"/>
        </w:rPr>
      </w:pPr>
      <w:r>
        <w:rPr>
          <w:rFonts w:ascii="Times New Roman" w:hAnsi="Times New Roman" w:eastAsia="Times New Roman" w:cs="Times New Roman"/>
          <w:spacing w:val="5"/>
          <w:sz w:val="23"/>
          <w:szCs w:val="23"/>
        </w:rPr>
        <w:t xml:space="preserve">7.11.3    </w:t>
      </w:r>
      <w:r>
        <w:rPr>
          <w:spacing w:val="5"/>
          <w:sz w:val="23"/>
          <w:szCs w:val="23"/>
        </w:rPr>
        <w:t>本公司采用非计算机化的系统</w:t>
      </w:r>
      <w:r>
        <w:rPr>
          <w:spacing w:val="4"/>
          <w:sz w:val="23"/>
          <w:szCs w:val="23"/>
        </w:rPr>
        <w:t>，</w:t>
      </w:r>
      <w:r>
        <w:rPr>
          <w:spacing w:val="-20"/>
          <w:sz w:val="23"/>
          <w:szCs w:val="23"/>
        </w:rPr>
        <w:t xml:space="preserve"> </w:t>
      </w:r>
      <w:r>
        <w:rPr>
          <w:spacing w:val="4"/>
          <w:sz w:val="23"/>
          <w:szCs w:val="23"/>
        </w:rPr>
        <w:t>对本公司活动的信息执行《保护机密信息和所有权</w:t>
      </w:r>
      <w:r>
        <w:rPr>
          <w:sz w:val="23"/>
          <w:szCs w:val="23"/>
        </w:rPr>
        <w:t xml:space="preserve"> </w:t>
      </w:r>
      <w:r>
        <w:rPr>
          <w:spacing w:val="3"/>
          <w:sz w:val="23"/>
          <w:szCs w:val="23"/>
        </w:rPr>
        <w:t>程序》予以安全保护以防止篡改和丢失。为确保数据的有效性，</w:t>
      </w:r>
      <w:r>
        <w:rPr>
          <w:spacing w:val="41"/>
          <w:sz w:val="23"/>
          <w:szCs w:val="23"/>
        </w:rPr>
        <w:t xml:space="preserve"> </w:t>
      </w:r>
      <w:r>
        <w:rPr>
          <w:spacing w:val="3"/>
          <w:sz w:val="23"/>
          <w:szCs w:val="23"/>
        </w:rPr>
        <w:t>规定由授权的结果</w:t>
      </w:r>
      <w:r>
        <w:rPr>
          <w:sz w:val="23"/>
          <w:szCs w:val="23"/>
        </w:rPr>
        <w:t xml:space="preserve"> </w:t>
      </w:r>
      <w:r>
        <w:rPr>
          <w:spacing w:val="7"/>
          <w:sz w:val="23"/>
          <w:szCs w:val="23"/>
        </w:rPr>
        <w:t>审核人员对原始数据的记录和计算过程是否完整、正确进行检查。结果审核人员应</w:t>
      </w:r>
      <w:r>
        <w:rPr>
          <w:spacing w:val="14"/>
          <w:sz w:val="23"/>
          <w:szCs w:val="23"/>
        </w:rPr>
        <w:t xml:space="preserve"> </w:t>
      </w:r>
      <w:r>
        <w:rPr>
          <w:spacing w:val="3"/>
          <w:sz w:val="23"/>
          <w:szCs w:val="23"/>
        </w:rPr>
        <w:t>特别注意检测数据的计算、转移、单位换算和结果的核查并记录，</w:t>
      </w:r>
      <w:r>
        <w:rPr>
          <w:spacing w:val="41"/>
          <w:sz w:val="23"/>
          <w:szCs w:val="23"/>
        </w:rPr>
        <w:t xml:space="preserve"> </w:t>
      </w:r>
      <w:r>
        <w:rPr>
          <w:spacing w:val="3"/>
          <w:sz w:val="23"/>
          <w:szCs w:val="23"/>
        </w:rPr>
        <w:t>确保检测数据准</w:t>
      </w:r>
      <w:r>
        <w:rPr>
          <w:sz w:val="23"/>
          <w:szCs w:val="23"/>
        </w:rPr>
        <w:t xml:space="preserve"> </w:t>
      </w:r>
      <w:r>
        <w:rPr>
          <w:spacing w:val="-2"/>
          <w:sz w:val="23"/>
          <w:szCs w:val="23"/>
        </w:rPr>
        <w:t>确无误。</w:t>
      </w:r>
    </w:p>
    <w:p w14:paraId="3A1B49B1">
      <w:pPr>
        <w:pStyle w:val="2"/>
        <w:spacing w:before="180" w:line="302" w:lineRule="auto"/>
        <w:ind w:left="861" w:right="7" w:hanging="853"/>
        <w:rPr>
          <w:sz w:val="23"/>
          <w:szCs w:val="23"/>
        </w:rPr>
      </w:pPr>
      <w:r>
        <w:rPr>
          <w:rFonts w:ascii="Times New Roman" w:hAnsi="Times New Roman" w:eastAsia="Times New Roman" w:cs="Times New Roman"/>
          <w:spacing w:val="7"/>
          <w:sz w:val="23"/>
          <w:szCs w:val="23"/>
        </w:rPr>
        <w:t xml:space="preserve">7.11.4    </w:t>
      </w:r>
      <w:r>
        <w:rPr>
          <w:spacing w:val="7"/>
          <w:sz w:val="23"/>
          <w:szCs w:val="23"/>
        </w:rPr>
        <w:t>本公司应执行《结果报告管理程序》，对编</w:t>
      </w:r>
      <w:r>
        <w:rPr>
          <w:spacing w:val="6"/>
          <w:sz w:val="23"/>
          <w:szCs w:val="23"/>
        </w:rPr>
        <w:t>制的检测报告和技术记录中的数据传送</w:t>
      </w:r>
      <w:r>
        <w:rPr>
          <w:sz w:val="23"/>
          <w:szCs w:val="23"/>
        </w:rPr>
        <w:t xml:space="preserve"> </w:t>
      </w:r>
      <w:r>
        <w:rPr>
          <w:spacing w:val="6"/>
          <w:sz w:val="23"/>
          <w:szCs w:val="23"/>
        </w:rPr>
        <w:t>和计算进行适当和系统的检查。</w:t>
      </w:r>
    </w:p>
    <w:p w14:paraId="176634D5">
      <w:pPr>
        <w:pStyle w:val="2"/>
        <w:spacing w:before="180" w:line="326" w:lineRule="auto"/>
        <w:ind w:left="860" w:hanging="852"/>
        <w:rPr>
          <w:sz w:val="23"/>
          <w:szCs w:val="23"/>
        </w:rPr>
      </w:pPr>
      <w:r>
        <w:rPr>
          <w:rFonts w:ascii="Times New Roman" w:hAnsi="Times New Roman" w:eastAsia="Times New Roman" w:cs="Times New Roman"/>
          <w:spacing w:val="7"/>
          <w:sz w:val="23"/>
          <w:szCs w:val="23"/>
        </w:rPr>
        <w:t xml:space="preserve">7.11.5    </w:t>
      </w:r>
      <w:r>
        <w:rPr>
          <w:spacing w:val="7"/>
          <w:sz w:val="23"/>
          <w:szCs w:val="23"/>
        </w:rPr>
        <w:t>本公司利用计算机或自动设备对检测数据进行采集、处理、</w:t>
      </w:r>
      <w:r>
        <w:rPr>
          <w:spacing w:val="6"/>
          <w:sz w:val="23"/>
          <w:szCs w:val="23"/>
        </w:rPr>
        <w:t>记录、报告、存储或检</w:t>
      </w:r>
      <w:r>
        <w:rPr>
          <w:sz w:val="23"/>
          <w:szCs w:val="23"/>
        </w:rPr>
        <w:t xml:space="preserve"> </w:t>
      </w:r>
      <w:r>
        <w:rPr>
          <w:spacing w:val="-1"/>
          <w:sz w:val="23"/>
          <w:szCs w:val="23"/>
        </w:rPr>
        <w:t>索时，应保证数据的完整、安全和保密。为了控制数据处理过程的完整性和保密性，</w:t>
      </w:r>
      <w:r>
        <w:rPr>
          <w:spacing w:val="14"/>
          <w:sz w:val="23"/>
          <w:szCs w:val="23"/>
        </w:rPr>
        <w:t xml:space="preserve"> </w:t>
      </w:r>
      <w:r>
        <w:rPr>
          <w:spacing w:val="1"/>
          <w:sz w:val="23"/>
          <w:szCs w:val="23"/>
        </w:rPr>
        <w:t>做出了如下要求：</w:t>
      </w:r>
    </w:p>
    <w:p w14:paraId="60F344B7">
      <w:pPr>
        <w:pStyle w:val="2"/>
        <w:spacing w:before="185" w:line="363" w:lineRule="auto"/>
        <w:ind w:left="859" w:right="2" w:hanging="422"/>
        <w:rPr>
          <w:sz w:val="23"/>
          <w:szCs w:val="23"/>
        </w:rPr>
      </w:pPr>
      <w:r>
        <w:rPr>
          <w:rFonts w:ascii="Calibri" w:hAnsi="Calibri" w:eastAsia="Calibri" w:cs="Calibri"/>
          <w:spacing w:val="2"/>
          <w:sz w:val="23"/>
          <w:szCs w:val="23"/>
        </w:rPr>
        <w:t>a</w:t>
      </w:r>
      <w:r>
        <w:rPr>
          <w:spacing w:val="2"/>
          <w:sz w:val="23"/>
          <w:szCs w:val="23"/>
        </w:rPr>
        <w:t>）</w:t>
      </w:r>
      <w:r>
        <w:rPr>
          <w:spacing w:val="-25"/>
          <w:sz w:val="23"/>
          <w:szCs w:val="23"/>
        </w:rPr>
        <w:t xml:space="preserve"> </w:t>
      </w:r>
      <w:r>
        <w:rPr>
          <w:spacing w:val="2"/>
          <w:sz w:val="23"/>
          <w:szCs w:val="23"/>
        </w:rPr>
        <w:t>本公司使用的电脑控制的大型仪器， 其使用</w:t>
      </w:r>
      <w:r>
        <w:rPr>
          <w:spacing w:val="1"/>
          <w:sz w:val="23"/>
          <w:szCs w:val="23"/>
        </w:rPr>
        <w:t>软件均为原厂提供，</w:t>
      </w:r>
      <w:r>
        <w:rPr>
          <w:spacing w:val="-35"/>
          <w:sz w:val="23"/>
          <w:szCs w:val="23"/>
        </w:rPr>
        <w:t xml:space="preserve"> </w:t>
      </w:r>
      <w:r>
        <w:rPr>
          <w:spacing w:val="1"/>
          <w:sz w:val="23"/>
          <w:szCs w:val="23"/>
        </w:rPr>
        <w:t>未经技术负责人授</w:t>
      </w:r>
      <w:r>
        <w:rPr>
          <w:sz w:val="23"/>
          <w:szCs w:val="23"/>
        </w:rPr>
        <w:t xml:space="preserve"> </w:t>
      </w:r>
      <w:r>
        <w:rPr>
          <w:spacing w:val="3"/>
          <w:sz w:val="23"/>
          <w:szCs w:val="23"/>
        </w:rPr>
        <w:t>权，不准修改。为确保其正常运行，</w:t>
      </w:r>
      <w:r>
        <w:rPr>
          <w:spacing w:val="41"/>
          <w:sz w:val="23"/>
          <w:szCs w:val="23"/>
        </w:rPr>
        <w:t xml:space="preserve"> </w:t>
      </w:r>
      <w:r>
        <w:rPr>
          <w:spacing w:val="3"/>
          <w:sz w:val="23"/>
          <w:szCs w:val="23"/>
        </w:rPr>
        <w:t>应提供保持数据完整性和保密性的运行和环境</w:t>
      </w:r>
      <w:r>
        <w:rPr>
          <w:sz w:val="23"/>
          <w:szCs w:val="23"/>
        </w:rPr>
        <w:t xml:space="preserve"> </w:t>
      </w:r>
      <w:r>
        <w:rPr>
          <w:spacing w:val="-5"/>
          <w:sz w:val="23"/>
          <w:szCs w:val="23"/>
        </w:rPr>
        <w:t>条件。</w:t>
      </w:r>
    </w:p>
    <w:p w14:paraId="0CC9B06D">
      <w:pPr>
        <w:pStyle w:val="2"/>
        <w:spacing w:before="43" w:line="355" w:lineRule="auto"/>
        <w:ind w:left="865" w:hanging="420"/>
        <w:rPr>
          <w:sz w:val="23"/>
          <w:szCs w:val="23"/>
        </w:rPr>
      </w:pPr>
      <w:r>
        <w:rPr>
          <w:rFonts w:ascii="Calibri" w:hAnsi="Calibri" w:eastAsia="Calibri" w:cs="Calibri"/>
          <w:spacing w:val="4"/>
          <w:sz w:val="23"/>
          <w:szCs w:val="23"/>
        </w:rPr>
        <w:t>b</w:t>
      </w:r>
      <w:r>
        <w:rPr>
          <w:spacing w:val="4"/>
          <w:sz w:val="23"/>
          <w:szCs w:val="23"/>
        </w:rPr>
        <w:t>）</w:t>
      </w:r>
      <w:r>
        <w:rPr>
          <w:spacing w:val="-36"/>
          <w:sz w:val="23"/>
          <w:szCs w:val="23"/>
        </w:rPr>
        <w:t xml:space="preserve"> </w:t>
      </w:r>
      <w:r>
        <w:rPr>
          <w:spacing w:val="4"/>
          <w:sz w:val="23"/>
          <w:szCs w:val="23"/>
        </w:rPr>
        <w:t>技术负责人指定相关检测人员对检测用</w:t>
      </w:r>
      <w:r>
        <w:rPr>
          <w:spacing w:val="3"/>
          <w:sz w:val="23"/>
          <w:szCs w:val="23"/>
        </w:rPr>
        <w:t>计算机或自动设备进行维护， 以确保其功能</w:t>
      </w:r>
      <w:r>
        <w:rPr>
          <w:sz w:val="23"/>
          <w:szCs w:val="23"/>
        </w:rPr>
        <w:t xml:space="preserve"> </w:t>
      </w:r>
      <w:r>
        <w:rPr>
          <w:spacing w:val="-6"/>
          <w:sz w:val="23"/>
          <w:szCs w:val="23"/>
        </w:rPr>
        <w:t>正常。</w:t>
      </w:r>
    </w:p>
    <w:p w14:paraId="1AC144EA">
      <w:pPr>
        <w:pStyle w:val="2"/>
        <w:spacing w:before="49" w:line="235" w:lineRule="auto"/>
        <w:ind w:left="437"/>
        <w:rPr>
          <w:sz w:val="23"/>
          <w:szCs w:val="23"/>
        </w:rPr>
      </w:pPr>
      <w:r>
        <w:rPr>
          <w:rFonts w:ascii="Calibri" w:hAnsi="Calibri" w:eastAsia="Calibri" w:cs="Calibri"/>
          <w:spacing w:val="7"/>
          <w:sz w:val="23"/>
          <w:szCs w:val="23"/>
        </w:rPr>
        <w:t>c</w:t>
      </w:r>
      <w:r>
        <w:rPr>
          <w:spacing w:val="7"/>
          <w:sz w:val="23"/>
          <w:szCs w:val="23"/>
        </w:rPr>
        <w:t>） 任何人不准擅自往大型仪器的电脑加载软件或进行与检测无关的操作。</w:t>
      </w:r>
    </w:p>
    <w:p w14:paraId="16F94CFC">
      <w:pPr>
        <w:pStyle w:val="2"/>
        <w:spacing w:before="175" w:line="233" w:lineRule="auto"/>
        <w:ind w:left="438"/>
        <w:rPr>
          <w:sz w:val="23"/>
          <w:szCs w:val="23"/>
        </w:rPr>
      </w:pPr>
      <w:r>
        <w:rPr>
          <w:rFonts w:ascii="Calibri" w:hAnsi="Calibri" w:eastAsia="Calibri" w:cs="Calibri"/>
          <w:spacing w:val="8"/>
          <w:sz w:val="23"/>
          <w:szCs w:val="23"/>
        </w:rPr>
        <w:t>d</w:t>
      </w:r>
      <w:r>
        <w:rPr>
          <w:spacing w:val="8"/>
          <w:sz w:val="23"/>
          <w:szCs w:val="23"/>
        </w:rPr>
        <w:t>）</w:t>
      </w:r>
      <w:r>
        <w:rPr>
          <w:spacing w:val="-37"/>
          <w:sz w:val="23"/>
          <w:szCs w:val="23"/>
        </w:rPr>
        <w:t xml:space="preserve"> </w:t>
      </w:r>
      <w:r>
        <w:rPr>
          <w:spacing w:val="8"/>
          <w:sz w:val="23"/>
          <w:szCs w:val="23"/>
        </w:rPr>
        <w:t>计算机所收集、处理、记录和报告的数据，由资料管理员定期对其进</w:t>
      </w:r>
      <w:r>
        <w:rPr>
          <w:spacing w:val="7"/>
          <w:sz w:val="23"/>
          <w:szCs w:val="23"/>
        </w:rPr>
        <w:t>行备份。</w:t>
      </w:r>
    </w:p>
    <w:p w14:paraId="7C46E1DC">
      <w:pPr>
        <w:pStyle w:val="2"/>
        <w:spacing w:before="178" w:line="227" w:lineRule="auto"/>
        <w:ind w:left="8"/>
        <w:rPr>
          <w:sz w:val="23"/>
          <w:szCs w:val="23"/>
        </w:rPr>
      </w:pPr>
      <w:r>
        <w:rPr>
          <w:rFonts w:ascii="Times New Roman" w:hAnsi="Times New Roman" w:eastAsia="Times New Roman" w:cs="Times New Roman"/>
          <w:spacing w:val="5"/>
          <w:sz w:val="23"/>
          <w:szCs w:val="23"/>
        </w:rPr>
        <w:t>7.11.6</w:t>
      </w:r>
      <w:r>
        <w:rPr>
          <w:rFonts w:ascii="Times New Roman" w:hAnsi="Times New Roman" w:eastAsia="Times New Roman" w:cs="Times New Roman"/>
          <w:spacing w:val="8"/>
          <w:sz w:val="23"/>
          <w:szCs w:val="23"/>
        </w:rPr>
        <w:t xml:space="preserve">    </w:t>
      </w:r>
      <w:r>
        <w:rPr>
          <w:spacing w:val="5"/>
          <w:sz w:val="23"/>
          <w:szCs w:val="23"/>
        </w:rPr>
        <w:t>支持性文件</w:t>
      </w:r>
    </w:p>
    <w:sdt>
      <w:sdtPr>
        <w:rPr>
          <w:rFonts w:ascii="宋体" w:hAnsi="宋体" w:eastAsia="宋体" w:cs="宋体"/>
          <w:sz w:val="23"/>
          <w:szCs w:val="23"/>
        </w:rPr>
        <w:id w:val="147456046"/>
        <w:docPartObj>
          <w:docPartGallery w:val="Table of Contents"/>
          <w:docPartUnique/>
        </w:docPartObj>
      </w:sdtPr>
      <w:sdtEndPr>
        <w:rPr>
          <w:rFonts w:ascii="宋体" w:hAnsi="宋体" w:eastAsia="宋体" w:cs="宋体"/>
          <w:sz w:val="23"/>
          <w:szCs w:val="23"/>
        </w:rPr>
      </w:sdtEndPr>
      <w:sdtContent>
        <w:p w14:paraId="58F78D06">
          <w:pPr>
            <w:pStyle w:val="2"/>
            <w:spacing w:before="182" w:line="227" w:lineRule="auto"/>
            <w:ind w:left="867"/>
            <w:rPr>
              <w:sz w:val="23"/>
              <w:szCs w:val="23"/>
            </w:rPr>
          </w:pPr>
          <w:r>
            <w:rPr>
              <w:sz w:val="23"/>
              <w:szCs w:val="23"/>
            </w:rPr>
            <w:t>《保护机密信息和所有权程序》            CX-</w:t>
          </w:r>
          <w:r>
            <w:fldChar w:fldCharType="begin"/>
          </w:r>
          <w:r>
            <w:instrText xml:space="preserve"> HYPERLINK \l "bookmark46" </w:instrText>
          </w:r>
          <w:r>
            <w:fldChar w:fldCharType="separate"/>
          </w:r>
          <w:r>
            <w:rPr>
              <w:sz w:val="23"/>
              <w:szCs w:val="23"/>
            </w:rPr>
            <w:t>0</w:t>
          </w:r>
          <w:r>
            <w:rPr>
              <w:sz w:val="23"/>
              <w:szCs w:val="23"/>
            </w:rPr>
            <w:fldChar w:fldCharType="end"/>
          </w:r>
          <w:r>
            <w:rPr>
              <w:sz w:val="23"/>
              <w:szCs w:val="23"/>
            </w:rPr>
            <w:t>2</w:t>
          </w:r>
        </w:p>
        <w:p w14:paraId="47E99ACD">
          <w:pPr>
            <w:pStyle w:val="2"/>
            <w:spacing w:before="187" w:line="227" w:lineRule="auto"/>
            <w:ind w:left="867"/>
            <w:rPr>
              <w:sz w:val="23"/>
              <w:szCs w:val="23"/>
            </w:rPr>
          </w:pPr>
          <w:r>
            <w:rPr>
              <w:spacing w:val="6"/>
              <w:sz w:val="23"/>
              <w:szCs w:val="23"/>
            </w:rPr>
            <w:t>《检测方法控制程序》</w:t>
          </w:r>
          <w:r>
            <w:rPr>
              <w:spacing w:val="2"/>
              <w:sz w:val="23"/>
              <w:szCs w:val="23"/>
            </w:rPr>
            <w:t xml:space="preserve">                   </w:t>
          </w:r>
          <w:r>
            <w:rPr>
              <w:sz w:val="23"/>
              <w:szCs w:val="23"/>
            </w:rPr>
            <w:t>CX</w:t>
          </w:r>
          <w:r>
            <w:rPr>
              <w:spacing w:val="6"/>
              <w:sz w:val="23"/>
              <w:szCs w:val="23"/>
            </w:rPr>
            <w:t>-</w:t>
          </w:r>
          <w:r>
            <w:fldChar w:fldCharType="begin"/>
          </w:r>
          <w:r>
            <w:instrText xml:space="preserve"> HYPERLINK \l "bookmark47" </w:instrText>
          </w:r>
          <w:r>
            <w:fldChar w:fldCharType="separate"/>
          </w:r>
          <w:r>
            <w:rPr>
              <w:spacing w:val="6"/>
              <w:sz w:val="23"/>
              <w:szCs w:val="23"/>
            </w:rPr>
            <w:t>15</w:t>
          </w:r>
          <w:r>
            <w:rPr>
              <w:spacing w:val="6"/>
              <w:sz w:val="23"/>
              <w:szCs w:val="23"/>
            </w:rPr>
            <w:fldChar w:fldCharType="end"/>
          </w:r>
        </w:p>
      </w:sdtContent>
    </w:sdt>
    <w:p w14:paraId="19D3C445">
      <w:pPr>
        <w:spacing w:line="227" w:lineRule="auto"/>
        <w:rPr>
          <w:sz w:val="23"/>
          <w:szCs w:val="23"/>
        </w:rPr>
        <w:sectPr>
          <w:headerReference r:id="rId46" w:type="default"/>
          <w:pgSz w:w="12243" w:h="15843"/>
          <w:pgMar w:top="2474" w:right="1415" w:bottom="400" w:left="1418" w:header="566" w:footer="0" w:gutter="0"/>
          <w:cols w:space="720" w:num="1"/>
        </w:sectPr>
      </w:pPr>
    </w:p>
    <w:p w14:paraId="58EA8586">
      <w:pPr>
        <w:spacing w:line="166" w:lineRule="exact"/>
      </w:pPr>
    </w:p>
    <w:tbl>
      <w:tblPr>
        <w:tblStyle w:val="5"/>
        <w:tblW w:w="9326" w:type="dxa"/>
        <w:tblInd w:w="12" w:type="dxa"/>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Layout w:type="fixed"/>
        <w:tblCellMar>
          <w:top w:w="0" w:type="dxa"/>
          <w:left w:w="0" w:type="dxa"/>
          <w:bottom w:w="0" w:type="dxa"/>
          <w:right w:w="0" w:type="dxa"/>
        </w:tblCellMar>
      </w:tblPr>
      <w:tblGrid>
        <w:gridCol w:w="5355"/>
        <w:gridCol w:w="1414"/>
        <w:gridCol w:w="2557"/>
      </w:tblGrid>
      <w:tr w14:paraId="74285419">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54" w:hRule="atLeast"/>
        </w:trPr>
        <w:tc>
          <w:tcPr>
            <w:tcW w:w="5355" w:type="dxa"/>
            <w:vMerge w:val="restart"/>
            <w:tcBorders>
              <w:bottom w:val="nil"/>
            </w:tcBorders>
            <w:vAlign w:val="top"/>
          </w:tcPr>
          <w:p w14:paraId="3B5676E7">
            <w:pPr>
              <w:spacing w:before="317" w:line="428" w:lineRule="auto"/>
              <w:ind w:left="1957" w:right="1179" w:hanging="772"/>
              <w:rPr>
                <w:rFonts w:ascii="宋体" w:hAnsi="宋体" w:eastAsia="宋体" w:cs="宋体"/>
                <w:sz w:val="35"/>
                <w:szCs w:val="35"/>
              </w:rPr>
            </w:pPr>
            <w:r>
              <w:rPr>
                <w:rFonts w:ascii="宋体" w:hAnsi="宋体" w:eastAsia="宋体" w:cs="宋体"/>
                <w:b/>
                <w:bCs/>
                <w:sz w:val="31"/>
                <w:szCs w:val="31"/>
              </w:rPr>
              <w:t>XXXXXX</w:t>
            </w:r>
            <w:r>
              <w:rPr>
                <w:rFonts w:ascii="宋体" w:hAnsi="宋体" w:eastAsia="宋体" w:cs="宋体"/>
                <w:spacing w:val="-57"/>
                <w:sz w:val="31"/>
                <w:szCs w:val="31"/>
              </w:rPr>
              <w:t xml:space="preserve"> </w:t>
            </w:r>
            <w:r>
              <w:rPr>
                <w:rFonts w:ascii="宋体" w:hAnsi="宋体" w:eastAsia="宋体" w:cs="宋体"/>
                <w:b/>
                <w:bCs/>
                <w:spacing w:val="6"/>
                <w:sz w:val="31"/>
                <w:szCs w:val="31"/>
              </w:rPr>
              <w:t>检测有限公司</w:t>
            </w:r>
            <w:r>
              <w:rPr>
                <w:rFonts w:ascii="宋体" w:hAnsi="宋体" w:eastAsia="宋体" w:cs="宋体"/>
                <w:sz w:val="31"/>
                <w:szCs w:val="31"/>
              </w:rPr>
              <w:t xml:space="preserve"> </w:t>
            </w:r>
            <w:r>
              <w:rPr>
                <w:rFonts w:ascii="宋体" w:hAnsi="宋体" w:eastAsia="宋体" w:cs="宋体"/>
                <w:b/>
                <w:bCs/>
                <w:spacing w:val="3"/>
                <w:sz w:val="35"/>
                <w:szCs w:val="35"/>
              </w:rPr>
              <w:t>质量手册</w:t>
            </w:r>
          </w:p>
        </w:tc>
        <w:tc>
          <w:tcPr>
            <w:tcW w:w="1414" w:type="dxa"/>
            <w:vAlign w:val="top"/>
          </w:tcPr>
          <w:p w14:paraId="22AAE4A0">
            <w:pPr>
              <w:spacing w:before="153" w:line="227" w:lineRule="auto"/>
              <w:ind w:left="288"/>
              <w:rPr>
                <w:rFonts w:ascii="宋体" w:hAnsi="宋体" w:eastAsia="宋体" w:cs="宋体"/>
                <w:sz w:val="23"/>
                <w:szCs w:val="23"/>
              </w:rPr>
            </w:pPr>
            <w:r>
              <w:rPr>
                <w:rFonts w:ascii="宋体" w:hAnsi="宋体" w:eastAsia="宋体" w:cs="宋体"/>
                <w:b/>
                <w:bCs/>
                <w:spacing w:val="5"/>
                <w:sz w:val="23"/>
                <w:szCs w:val="23"/>
              </w:rPr>
              <w:t>文件编号</w:t>
            </w:r>
          </w:p>
        </w:tc>
        <w:tc>
          <w:tcPr>
            <w:tcW w:w="2557" w:type="dxa"/>
            <w:vAlign w:val="top"/>
          </w:tcPr>
          <w:p w14:paraId="0C5E3748">
            <w:pPr>
              <w:spacing w:before="166" w:line="220" w:lineRule="auto"/>
              <w:ind w:left="237"/>
              <w:rPr>
                <w:rFonts w:ascii="宋体" w:hAnsi="宋体" w:eastAsia="宋体" w:cs="宋体"/>
                <w:sz w:val="23"/>
                <w:szCs w:val="23"/>
              </w:rPr>
            </w:pPr>
            <w:r>
              <w:rPr>
                <w:rFonts w:ascii="宋体" w:hAnsi="宋体" w:eastAsia="宋体" w:cs="宋体"/>
                <w:b/>
                <w:bCs/>
                <w:sz w:val="23"/>
                <w:szCs w:val="23"/>
              </w:rPr>
              <w:t>SZQM</w:t>
            </w:r>
            <w:r>
              <w:rPr>
                <w:rFonts w:ascii="宋体" w:hAnsi="宋体" w:eastAsia="宋体" w:cs="宋体"/>
                <w:b/>
                <w:bCs/>
                <w:spacing w:val="5"/>
                <w:sz w:val="23"/>
                <w:szCs w:val="23"/>
              </w:rPr>
              <w:t>-01</w:t>
            </w:r>
          </w:p>
        </w:tc>
      </w:tr>
      <w:tr w14:paraId="237C98AC">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9" w:hRule="atLeast"/>
        </w:trPr>
        <w:tc>
          <w:tcPr>
            <w:tcW w:w="5355" w:type="dxa"/>
            <w:vMerge w:val="continue"/>
            <w:tcBorders>
              <w:top w:val="nil"/>
              <w:bottom w:val="nil"/>
            </w:tcBorders>
            <w:vAlign w:val="top"/>
          </w:tcPr>
          <w:p w14:paraId="6576641E">
            <w:pPr>
              <w:pStyle w:val="6"/>
            </w:pPr>
          </w:p>
        </w:tc>
        <w:tc>
          <w:tcPr>
            <w:tcW w:w="1414" w:type="dxa"/>
            <w:vAlign w:val="top"/>
          </w:tcPr>
          <w:p w14:paraId="6736D253">
            <w:pPr>
              <w:spacing w:before="144" w:line="227" w:lineRule="auto"/>
              <w:ind w:left="347"/>
              <w:rPr>
                <w:rFonts w:ascii="宋体" w:hAnsi="宋体" w:eastAsia="宋体" w:cs="宋体"/>
                <w:sz w:val="23"/>
                <w:szCs w:val="23"/>
              </w:rPr>
            </w:pPr>
            <w:r>
              <w:rPr>
                <w:rFonts w:ascii="宋体" w:hAnsi="宋体" w:eastAsia="宋体" w:cs="宋体"/>
                <w:b/>
                <w:bCs/>
                <w:spacing w:val="-3"/>
                <w:sz w:val="23"/>
                <w:szCs w:val="23"/>
              </w:rPr>
              <w:t>版</w:t>
            </w:r>
            <w:r>
              <w:rPr>
                <w:rFonts w:ascii="宋体" w:hAnsi="宋体" w:eastAsia="宋体" w:cs="宋体"/>
                <w:spacing w:val="11"/>
                <w:sz w:val="23"/>
                <w:szCs w:val="23"/>
              </w:rPr>
              <w:t xml:space="preserve">   </w:t>
            </w:r>
            <w:r>
              <w:rPr>
                <w:rFonts w:ascii="宋体" w:hAnsi="宋体" w:eastAsia="宋体" w:cs="宋体"/>
                <w:b/>
                <w:bCs/>
                <w:spacing w:val="-3"/>
                <w:sz w:val="23"/>
                <w:szCs w:val="23"/>
              </w:rPr>
              <w:t>次</w:t>
            </w:r>
          </w:p>
        </w:tc>
        <w:tc>
          <w:tcPr>
            <w:tcW w:w="2557" w:type="dxa"/>
            <w:vAlign w:val="top"/>
          </w:tcPr>
          <w:p w14:paraId="31908A97">
            <w:pPr>
              <w:spacing w:before="144" w:line="227" w:lineRule="auto"/>
              <w:ind w:left="236"/>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25"/>
                <w:sz w:val="23"/>
                <w:szCs w:val="23"/>
              </w:rPr>
              <w:t xml:space="preserve"> </w:t>
            </w:r>
            <w:r>
              <w:rPr>
                <w:rFonts w:ascii="宋体" w:hAnsi="宋体" w:eastAsia="宋体" w:cs="宋体"/>
                <w:b/>
                <w:bCs/>
                <w:spacing w:val="-4"/>
                <w:sz w:val="23"/>
                <w:szCs w:val="23"/>
              </w:rPr>
              <w:t>1</w:t>
            </w:r>
            <w:r>
              <w:rPr>
                <w:rFonts w:ascii="宋体" w:hAnsi="宋体" w:eastAsia="宋体" w:cs="宋体"/>
                <w:spacing w:val="-44"/>
                <w:sz w:val="23"/>
                <w:szCs w:val="23"/>
              </w:rPr>
              <w:t xml:space="preserve"> </w:t>
            </w:r>
            <w:r>
              <w:rPr>
                <w:rFonts w:ascii="宋体" w:hAnsi="宋体" w:eastAsia="宋体" w:cs="宋体"/>
                <w:b/>
                <w:bCs/>
                <w:spacing w:val="-4"/>
                <w:sz w:val="23"/>
                <w:szCs w:val="23"/>
              </w:rPr>
              <w:t>版</w:t>
            </w:r>
            <w:r>
              <w:rPr>
                <w:rFonts w:ascii="宋体" w:hAnsi="宋体" w:eastAsia="宋体" w:cs="宋体"/>
                <w:spacing w:val="16"/>
                <w:sz w:val="23"/>
                <w:szCs w:val="23"/>
              </w:rPr>
              <w:t xml:space="preserve"> </w:t>
            </w:r>
            <w:r>
              <w:rPr>
                <w:rFonts w:ascii="宋体" w:hAnsi="宋体" w:eastAsia="宋体" w:cs="宋体"/>
                <w:b/>
                <w:bCs/>
                <w:spacing w:val="-4"/>
                <w:sz w:val="23"/>
                <w:szCs w:val="23"/>
              </w:rPr>
              <w:t>第</w:t>
            </w:r>
            <w:r>
              <w:rPr>
                <w:rFonts w:ascii="宋体" w:hAnsi="宋体" w:eastAsia="宋体" w:cs="宋体"/>
                <w:spacing w:val="-41"/>
                <w:sz w:val="23"/>
                <w:szCs w:val="23"/>
              </w:rPr>
              <w:t xml:space="preserve"> </w:t>
            </w:r>
            <w:r>
              <w:rPr>
                <w:rFonts w:ascii="宋体" w:hAnsi="宋体" w:eastAsia="宋体" w:cs="宋体"/>
                <w:b/>
                <w:bCs/>
                <w:spacing w:val="-4"/>
                <w:sz w:val="23"/>
                <w:szCs w:val="23"/>
              </w:rPr>
              <w:t>0</w:t>
            </w:r>
            <w:r>
              <w:rPr>
                <w:rFonts w:ascii="宋体" w:hAnsi="宋体" w:eastAsia="宋体" w:cs="宋体"/>
                <w:spacing w:val="-39"/>
                <w:sz w:val="23"/>
                <w:szCs w:val="23"/>
              </w:rPr>
              <w:t xml:space="preserve"> </w:t>
            </w:r>
            <w:r>
              <w:rPr>
                <w:rFonts w:ascii="宋体" w:hAnsi="宋体" w:eastAsia="宋体" w:cs="宋体"/>
                <w:b/>
                <w:bCs/>
                <w:spacing w:val="-4"/>
                <w:sz w:val="23"/>
                <w:szCs w:val="23"/>
              </w:rPr>
              <w:t>次修订</w:t>
            </w:r>
          </w:p>
        </w:tc>
      </w:tr>
      <w:tr w14:paraId="22D89FE2">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8" w:hRule="atLeast"/>
        </w:trPr>
        <w:tc>
          <w:tcPr>
            <w:tcW w:w="5355" w:type="dxa"/>
            <w:vMerge w:val="continue"/>
            <w:tcBorders>
              <w:top w:val="nil"/>
              <w:bottom w:val="nil"/>
            </w:tcBorders>
            <w:vAlign w:val="top"/>
          </w:tcPr>
          <w:p w14:paraId="457E12A9">
            <w:pPr>
              <w:pStyle w:val="6"/>
            </w:pPr>
          </w:p>
        </w:tc>
        <w:tc>
          <w:tcPr>
            <w:tcW w:w="1414" w:type="dxa"/>
            <w:vAlign w:val="top"/>
          </w:tcPr>
          <w:p w14:paraId="37414D44">
            <w:pPr>
              <w:spacing w:before="148" w:line="224" w:lineRule="auto"/>
              <w:ind w:left="352"/>
              <w:rPr>
                <w:rFonts w:ascii="宋体" w:hAnsi="宋体" w:eastAsia="宋体" w:cs="宋体"/>
                <w:sz w:val="23"/>
                <w:szCs w:val="23"/>
              </w:rPr>
            </w:pPr>
            <w:r>
              <w:rPr>
                <w:rFonts w:ascii="宋体" w:hAnsi="宋体" w:eastAsia="宋体" w:cs="宋体"/>
                <w:b/>
                <w:bCs/>
                <w:spacing w:val="-5"/>
                <w:sz w:val="23"/>
                <w:szCs w:val="23"/>
              </w:rPr>
              <w:t>页</w:t>
            </w:r>
            <w:r>
              <w:rPr>
                <w:rFonts w:ascii="宋体" w:hAnsi="宋体" w:eastAsia="宋体" w:cs="宋体"/>
                <w:spacing w:val="8"/>
                <w:sz w:val="23"/>
                <w:szCs w:val="23"/>
              </w:rPr>
              <w:t xml:space="preserve">   </w:t>
            </w:r>
            <w:r>
              <w:rPr>
                <w:rFonts w:ascii="宋体" w:hAnsi="宋体" w:eastAsia="宋体" w:cs="宋体"/>
                <w:b/>
                <w:bCs/>
                <w:spacing w:val="-5"/>
                <w:sz w:val="23"/>
                <w:szCs w:val="23"/>
              </w:rPr>
              <w:t>码</w:t>
            </w:r>
          </w:p>
        </w:tc>
        <w:tc>
          <w:tcPr>
            <w:tcW w:w="2557" w:type="dxa"/>
            <w:vAlign w:val="top"/>
          </w:tcPr>
          <w:p w14:paraId="4FBB751F">
            <w:pPr>
              <w:spacing w:before="148" w:line="224" w:lineRule="auto"/>
              <w:ind w:left="236"/>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17"/>
                <w:sz w:val="23"/>
                <w:szCs w:val="23"/>
              </w:rPr>
              <w:t xml:space="preserve"> </w:t>
            </w:r>
            <w:r>
              <w:rPr>
                <w:rFonts w:ascii="宋体" w:hAnsi="宋体" w:eastAsia="宋体" w:cs="宋体"/>
                <w:b/>
                <w:bCs/>
                <w:spacing w:val="-4"/>
                <w:sz w:val="23"/>
                <w:szCs w:val="23"/>
              </w:rPr>
              <w:t>X</w:t>
            </w:r>
            <w:r>
              <w:rPr>
                <w:rFonts w:ascii="宋体" w:hAnsi="宋体" w:eastAsia="宋体" w:cs="宋体"/>
                <w:spacing w:val="22"/>
                <w:sz w:val="23"/>
                <w:szCs w:val="23"/>
              </w:rPr>
              <w:t xml:space="preserve"> </w:t>
            </w:r>
            <w:r>
              <w:rPr>
                <w:rFonts w:ascii="宋体" w:hAnsi="宋体" w:eastAsia="宋体" w:cs="宋体"/>
                <w:b/>
                <w:bCs/>
                <w:spacing w:val="-4"/>
                <w:sz w:val="23"/>
                <w:szCs w:val="23"/>
              </w:rPr>
              <w:t>页</w:t>
            </w:r>
            <w:r>
              <w:rPr>
                <w:rFonts w:ascii="宋体" w:hAnsi="宋体" w:eastAsia="宋体" w:cs="宋体"/>
                <w:spacing w:val="14"/>
                <w:sz w:val="23"/>
                <w:szCs w:val="23"/>
              </w:rPr>
              <w:t xml:space="preserve"> </w:t>
            </w:r>
            <w:r>
              <w:rPr>
                <w:rFonts w:ascii="宋体" w:hAnsi="宋体" w:eastAsia="宋体" w:cs="宋体"/>
                <w:b/>
                <w:bCs/>
                <w:spacing w:val="-4"/>
                <w:sz w:val="23"/>
                <w:szCs w:val="23"/>
              </w:rPr>
              <w:t>共</w:t>
            </w:r>
            <w:r>
              <w:rPr>
                <w:rFonts w:ascii="宋体" w:hAnsi="宋体" w:eastAsia="宋体" w:cs="宋体"/>
                <w:spacing w:val="13"/>
                <w:sz w:val="23"/>
                <w:szCs w:val="23"/>
              </w:rPr>
              <w:t xml:space="preserve"> </w:t>
            </w:r>
            <w:r>
              <w:rPr>
                <w:rFonts w:ascii="宋体" w:hAnsi="宋体" w:eastAsia="宋体" w:cs="宋体"/>
                <w:b/>
                <w:bCs/>
                <w:spacing w:val="-4"/>
                <w:sz w:val="23"/>
                <w:szCs w:val="23"/>
              </w:rPr>
              <w:t>X</w:t>
            </w:r>
            <w:r>
              <w:rPr>
                <w:rFonts w:ascii="宋体" w:hAnsi="宋体" w:eastAsia="宋体" w:cs="宋体"/>
                <w:spacing w:val="21"/>
                <w:sz w:val="23"/>
                <w:szCs w:val="23"/>
              </w:rPr>
              <w:t xml:space="preserve"> </w:t>
            </w:r>
            <w:r>
              <w:rPr>
                <w:rFonts w:ascii="宋体" w:hAnsi="宋体" w:eastAsia="宋体" w:cs="宋体"/>
                <w:b/>
                <w:bCs/>
                <w:spacing w:val="-4"/>
                <w:sz w:val="23"/>
                <w:szCs w:val="23"/>
              </w:rPr>
              <w:t>页</w:t>
            </w:r>
          </w:p>
        </w:tc>
      </w:tr>
      <w:tr w14:paraId="3D33AFAA">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52" w:hRule="atLeast"/>
        </w:trPr>
        <w:tc>
          <w:tcPr>
            <w:tcW w:w="5355" w:type="dxa"/>
            <w:vMerge w:val="continue"/>
            <w:tcBorders>
              <w:top w:val="nil"/>
            </w:tcBorders>
            <w:vAlign w:val="top"/>
          </w:tcPr>
          <w:p w14:paraId="75E200F8">
            <w:pPr>
              <w:pStyle w:val="6"/>
            </w:pPr>
          </w:p>
        </w:tc>
        <w:tc>
          <w:tcPr>
            <w:tcW w:w="1414" w:type="dxa"/>
            <w:vAlign w:val="top"/>
          </w:tcPr>
          <w:p w14:paraId="4B64F74C">
            <w:pPr>
              <w:spacing w:before="156" w:line="228" w:lineRule="auto"/>
              <w:ind w:left="292"/>
              <w:rPr>
                <w:rFonts w:ascii="宋体" w:hAnsi="宋体" w:eastAsia="宋体" w:cs="宋体"/>
                <w:sz w:val="23"/>
                <w:szCs w:val="23"/>
              </w:rPr>
            </w:pPr>
            <w:r>
              <w:rPr>
                <w:rFonts w:ascii="宋体" w:hAnsi="宋体" w:eastAsia="宋体" w:cs="宋体"/>
                <w:b/>
                <w:bCs/>
                <w:spacing w:val="4"/>
                <w:sz w:val="23"/>
                <w:szCs w:val="23"/>
              </w:rPr>
              <w:t>实施日期</w:t>
            </w:r>
          </w:p>
        </w:tc>
        <w:tc>
          <w:tcPr>
            <w:tcW w:w="2557" w:type="dxa"/>
            <w:vAlign w:val="top"/>
          </w:tcPr>
          <w:p w14:paraId="6F3CE097">
            <w:pPr>
              <w:spacing w:before="169" w:line="219" w:lineRule="auto"/>
              <w:ind w:left="239"/>
              <w:rPr>
                <w:rFonts w:hint="eastAsia" w:ascii="宋体" w:hAnsi="宋体" w:eastAsia="宋体" w:cs="宋体"/>
                <w:sz w:val="23"/>
                <w:szCs w:val="23"/>
                <w:lang w:eastAsia="zh-CN"/>
              </w:rPr>
            </w:pPr>
            <w:r>
              <w:rPr>
                <w:rFonts w:hint="eastAsia" w:ascii="宋体" w:hAnsi="宋体" w:eastAsia="宋体" w:cs="宋体"/>
                <w:b/>
                <w:bCs/>
                <w:spacing w:val="2"/>
                <w:sz w:val="23"/>
                <w:szCs w:val="23"/>
                <w:lang w:eastAsia="zh-CN"/>
              </w:rPr>
              <w:t>2025-02-01</w:t>
            </w:r>
          </w:p>
        </w:tc>
      </w:tr>
    </w:tbl>
    <w:p w14:paraId="43F9D940">
      <w:pPr>
        <w:pStyle w:val="2"/>
        <w:spacing w:before="245" w:line="227" w:lineRule="auto"/>
        <w:ind w:left="867"/>
        <w:rPr>
          <w:sz w:val="23"/>
          <w:szCs w:val="23"/>
        </w:rPr>
      </w:pPr>
      <w:r>
        <w:rPr>
          <w:sz w:val="23"/>
          <w:szCs w:val="23"/>
        </w:rPr>
        <w:t>《数据控制和信息管理程序》</w:t>
      </w:r>
      <w:r>
        <w:rPr>
          <w:spacing w:val="5"/>
          <w:sz w:val="23"/>
          <w:szCs w:val="23"/>
        </w:rPr>
        <w:t xml:space="preserve">                 </w:t>
      </w:r>
      <w:r>
        <w:rPr>
          <w:sz w:val="23"/>
          <w:szCs w:val="23"/>
        </w:rPr>
        <w:t>CX-27</w:t>
      </w:r>
    </w:p>
    <w:p w14:paraId="2A47DABC">
      <w:pPr>
        <w:spacing w:line="227" w:lineRule="auto"/>
        <w:rPr>
          <w:sz w:val="23"/>
          <w:szCs w:val="23"/>
        </w:rPr>
        <w:sectPr>
          <w:headerReference r:id="rId47" w:type="default"/>
          <w:pgSz w:w="12243" w:h="15843"/>
          <w:pgMar w:top="400" w:right="1471" w:bottom="400" w:left="1418" w:header="0" w:footer="0" w:gutter="0"/>
          <w:cols w:space="720" w:num="1"/>
        </w:sectPr>
      </w:pPr>
    </w:p>
    <w:p w14:paraId="14BE1504">
      <w:pPr>
        <w:pStyle w:val="2"/>
        <w:spacing w:before="264" w:line="224" w:lineRule="auto"/>
        <w:ind w:left="3000"/>
        <w:outlineLvl w:val="0"/>
        <w:rPr>
          <w:sz w:val="35"/>
          <w:szCs w:val="35"/>
        </w:rPr>
      </w:pPr>
      <w:r>
        <w:rPr>
          <w:b/>
          <w:bCs/>
          <w:spacing w:val="6"/>
          <w:sz w:val="35"/>
          <w:szCs w:val="35"/>
        </w:rPr>
        <w:t>第八章</w:t>
      </w:r>
      <w:r>
        <w:rPr>
          <w:spacing w:val="6"/>
          <w:sz w:val="35"/>
          <w:szCs w:val="35"/>
        </w:rPr>
        <w:t xml:space="preserve"> </w:t>
      </w:r>
      <w:r>
        <w:rPr>
          <w:b/>
          <w:bCs/>
          <w:spacing w:val="6"/>
          <w:sz w:val="35"/>
          <w:szCs w:val="35"/>
        </w:rPr>
        <w:t>管理体系要求</w:t>
      </w:r>
    </w:p>
    <w:p w14:paraId="6DD5644E">
      <w:pPr>
        <w:pStyle w:val="2"/>
        <w:spacing w:before="143" w:line="229" w:lineRule="auto"/>
        <w:ind w:left="8"/>
        <w:outlineLvl w:val="1"/>
        <w:rPr>
          <w:sz w:val="23"/>
          <w:szCs w:val="23"/>
        </w:rPr>
      </w:pPr>
      <w:r>
        <w:rPr>
          <w:rFonts w:ascii="Times New Roman" w:hAnsi="Times New Roman" w:eastAsia="Times New Roman" w:cs="Times New Roman"/>
          <w:b/>
          <w:bCs/>
          <w:spacing w:val="2"/>
          <w:sz w:val="23"/>
          <w:szCs w:val="23"/>
        </w:rPr>
        <w:t>8.1</w:t>
      </w:r>
      <w:r>
        <w:rPr>
          <w:rFonts w:ascii="Times New Roman" w:hAnsi="Times New Roman" w:eastAsia="Times New Roman" w:cs="Times New Roman"/>
          <w:b/>
          <w:bCs/>
          <w:spacing w:val="11"/>
          <w:sz w:val="23"/>
          <w:szCs w:val="23"/>
        </w:rPr>
        <w:t xml:space="preserve">    </w:t>
      </w:r>
      <w:r>
        <w:rPr>
          <w:b/>
          <w:bCs/>
          <w:spacing w:val="2"/>
          <w:sz w:val="23"/>
          <w:szCs w:val="23"/>
        </w:rPr>
        <w:t>方式</w:t>
      </w:r>
    </w:p>
    <w:p w14:paraId="604BD270">
      <w:pPr>
        <w:pStyle w:val="2"/>
        <w:spacing w:before="182" w:line="325" w:lineRule="auto"/>
        <w:ind w:left="715" w:hanging="701"/>
        <w:rPr>
          <w:sz w:val="23"/>
          <w:szCs w:val="23"/>
        </w:rPr>
      </w:pPr>
      <w:r>
        <w:rPr>
          <w:rFonts w:ascii="Times New Roman" w:hAnsi="Times New Roman" w:eastAsia="Times New Roman" w:cs="Times New Roman"/>
          <w:spacing w:val="9"/>
          <w:sz w:val="23"/>
          <w:szCs w:val="23"/>
        </w:rPr>
        <w:t xml:space="preserve">8.1.1    </w:t>
      </w:r>
      <w:r>
        <w:rPr>
          <w:spacing w:val="9"/>
          <w:sz w:val="23"/>
          <w:szCs w:val="23"/>
        </w:rPr>
        <w:t>公司管理层应建立、实施和保持与本公司的检测活动范围相适应的，并持续符合资</w:t>
      </w:r>
      <w:r>
        <w:rPr>
          <w:spacing w:val="18"/>
          <w:sz w:val="23"/>
          <w:szCs w:val="23"/>
        </w:rPr>
        <w:t xml:space="preserve"> </w:t>
      </w:r>
      <w:r>
        <w:rPr>
          <w:spacing w:val="11"/>
          <w:sz w:val="23"/>
          <w:szCs w:val="23"/>
        </w:rPr>
        <w:t xml:space="preserve">质认定、实验室认可及相关要求和法律法规要求的管理体系文件，并将其政策、制 </w:t>
      </w:r>
      <w:r>
        <w:rPr>
          <w:spacing w:val="8"/>
          <w:sz w:val="23"/>
          <w:szCs w:val="23"/>
        </w:rPr>
        <w:t>度、计划、程序和指导书制订成文件，达到确保检测结果质量所需的程度。</w:t>
      </w:r>
    </w:p>
    <w:p w14:paraId="48B07E1F">
      <w:pPr>
        <w:pStyle w:val="2"/>
        <w:spacing w:before="184" w:line="302" w:lineRule="auto"/>
        <w:ind w:left="289" w:right="4681" w:hanging="275"/>
        <w:rPr>
          <w:sz w:val="23"/>
          <w:szCs w:val="23"/>
        </w:rPr>
      </w:pPr>
      <w:r>
        <w:rPr>
          <w:rFonts w:ascii="Times New Roman" w:hAnsi="Times New Roman" w:eastAsia="Times New Roman" w:cs="Times New Roman"/>
          <w:spacing w:val="4"/>
          <w:sz w:val="23"/>
          <w:szCs w:val="23"/>
        </w:rPr>
        <w:t xml:space="preserve">8.1.2    </w:t>
      </w:r>
      <w:r>
        <w:rPr>
          <w:spacing w:val="4"/>
          <w:sz w:val="23"/>
          <w:szCs w:val="23"/>
        </w:rPr>
        <w:t>本公司管理体系至少应包括以下内容：</w:t>
      </w:r>
      <w:r>
        <w:rPr>
          <w:spacing w:val="8"/>
          <w:sz w:val="23"/>
          <w:szCs w:val="23"/>
        </w:rPr>
        <w:t xml:space="preserve"> </w:t>
      </w:r>
      <w:r>
        <w:rPr>
          <w:spacing w:val="6"/>
          <w:sz w:val="23"/>
          <w:szCs w:val="23"/>
        </w:rPr>
        <w:t>—</w:t>
      </w:r>
      <w:r>
        <w:rPr>
          <w:spacing w:val="85"/>
          <w:sz w:val="23"/>
          <w:szCs w:val="23"/>
        </w:rPr>
        <w:t xml:space="preserve"> </w:t>
      </w:r>
      <w:r>
        <w:rPr>
          <w:spacing w:val="6"/>
          <w:sz w:val="23"/>
          <w:szCs w:val="23"/>
        </w:rPr>
        <w:t>管理体系文件（见</w:t>
      </w:r>
      <w:r>
        <w:rPr>
          <w:spacing w:val="-44"/>
          <w:sz w:val="23"/>
          <w:szCs w:val="23"/>
        </w:rPr>
        <w:t xml:space="preserve"> </w:t>
      </w:r>
      <w:r>
        <w:rPr>
          <w:spacing w:val="6"/>
          <w:sz w:val="23"/>
          <w:szCs w:val="23"/>
        </w:rPr>
        <w:t>8.2</w:t>
      </w:r>
      <w:r>
        <w:rPr>
          <w:spacing w:val="-41"/>
          <w:sz w:val="23"/>
          <w:szCs w:val="23"/>
        </w:rPr>
        <w:t>）；</w:t>
      </w:r>
    </w:p>
    <w:p w14:paraId="554B5650">
      <w:pPr>
        <w:pStyle w:val="2"/>
        <w:spacing w:before="182" w:line="361" w:lineRule="auto"/>
        <w:ind w:left="290" w:right="6542"/>
        <w:rPr>
          <w:sz w:val="23"/>
          <w:szCs w:val="23"/>
        </w:rPr>
      </w:pPr>
      <w:r>
        <w:rPr>
          <w:spacing w:val="5"/>
          <w:sz w:val="23"/>
          <w:szCs w:val="23"/>
        </w:rPr>
        <w:t>—</w:t>
      </w:r>
      <w:r>
        <w:rPr>
          <w:spacing w:val="85"/>
          <w:sz w:val="23"/>
          <w:szCs w:val="23"/>
        </w:rPr>
        <w:t xml:space="preserve"> </w:t>
      </w:r>
      <w:r>
        <w:rPr>
          <w:spacing w:val="5"/>
          <w:sz w:val="23"/>
          <w:szCs w:val="23"/>
        </w:rPr>
        <w:t>文件控制（见</w:t>
      </w:r>
      <w:r>
        <w:rPr>
          <w:spacing w:val="-44"/>
          <w:sz w:val="23"/>
          <w:szCs w:val="23"/>
        </w:rPr>
        <w:t xml:space="preserve"> </w:t>
      </w:r>
      <w:r>
        <w:rPr>
          <w:spacing w:val="5"/>
          <w:sz w:val="23"/>
          <w:szCs w:val="23"/>
        </w:rPr>
        <w:t>8.3</w:t>
      </w:r>
      <w:r>
        <w:rPr>
          <w:spacing w:val="-55"/>
          <w:w w:val="89"/>
          <w:sz w:val="23"/>
          <w:szCs w:val="23"/>
        </w:rPr>
        <w:t>）；</w:t>
      </w:r>
      <w:r>
        <w:rPr>
          <w:sz w:val="23"/>
          <w:szCs w:val="23"/>
        </w:rPr>
        <w:t xml:space="preserve"> </w:t>
      </w:r>
      <w:r>
        <w:rPr>
          <w:spacing w:val="5"/>
          <w:sz w:val="23"/>
          <w:szCs w:val="23"/>
        </w:rPr>
        <w:t>—</w:t>
      </w:r>
      <w:r>
        <w:rPr>
          <w:spacing w:val="78"/>
          <w:sz w:val="23"/>
          <w:szCs w:val="23"/>
        </w:rPr>
        <w:t xml:space="preserve"> </w:t>
      </w:r>
      <w:r>
        <w:rPr>
          <w:spacing w:val="5"/>
          <w:sz w:val="23"/>
          <w:szCs w:val="23"/>
        </w:rPr>
        <w:t>记录控制（见</w:t>
      </w:r>
      <w:r>
        <w:rPr>
          <w:spacing w:val="-44"/>
          <w:sz w:val="23"/>
          <w:szCs w:val="23"/>
        </w:rPr>
        <w:t xml:space="preserve"> </w:t>
      </w:r>
      <w:r>
        <w:rPr>
          <w:spacing w:val="5"/>
          <w:sz w:val="23"/>
          <w:szCs w:val="23"/>
        </w:rPr>
        <w:t>8.4</w:t>
      </w:r>
      <w:r>
        <w:rPr>
          <w:spacing w:val="-56"/>
          <w:w w:val="91"/>
          <w:sz w:val="23"/>
          <w:szCs w:val="23"/>
        </w:rPr>
        <w:t>）；</w:t>
      </w:r>
    </w:p>
    <w:p w14:paraId="3914EE53">
      <w:pPr>
        <w:pStyle w:val="2"/>
        <w:spacing w:before="34" w:line="361" w:lineRule="auto"/>
        <w:ind w:left="290" w:right="5102"/>
        <w:rPr>
          <w:sz w:val="23"/>
          <w:szCs w:val="23"/>
        </w:rPr>
      </w:pPr>
      <w:r>
        <w:rPr>
          <w:spacing w:val="7"/>
          <w:sz w:val="23"/>
          <w:szCs w:val="23"/>
        </w:rPr>
        <w:t>—</w:t>
      </w:r>
      <w:r>
        <w:rPr>
          <w:spacing w:val="83"/>
          <w:sz w:val="23"/>
          <w:szCs w:val="23"/>
        </w:rPr>
        <w:t xml:space="preserve"> </w:t>
      </w:r>
      <w:r>
        <w:rPr>
          <w:spacing w:val="7"/>
          <w:sz w:val="23"/>
          <w:szCs w:val="23"/>
        </w:rPr>
        <w:t>应对风险和机遇的措施（见</w:t>
      </w:r>
      <w:r>
        <w:rPr>
          <w:spacing w:val="-44"/>
          <w:sz w:val="23"/>
          <w:szCs w:val="23"/>
        </w:rPr>
        <w:t xml:space="preserve"> </w:t>
      </w:r>
      <w:r>
        <w:rPr>
          <w:spacing w:val="7"/>
          <w:sz w:val="23"/>
          <w:szCs w:val="23"/>
        </w:rPr>
        <w:t>8.5</w:t>
      </w:r>
      <w:r>
        <w:rPr>
          <w:spacing w:val="-55"/>
          <w:w w:val="89"/>
          <w:sz w:val="23"/>
          <w:szCs w:val="23"/>
        </w:rPr>
        <w:t>）；</w:t>
      </w:r>
      <w:r>
        <w:rPr>
          <w:sz w:val="23"/>
          <w:szCs w:val="23"/>
        </w:rPr>
        <w:t xml:space="preserve"> </w:t>
      </w:r>
      <w:r>
        <w:rPr>
          <w:spacing w:val="3"/>
          <w:sz w:val="23"/>
          <w:szCs w:val="23"/>
        </w:rPr>
        <w:t>—</w:t>
      </w:r>
      <w:r>
        <w:rPr>
          <w:spacing w:val="89"/>
          <w:sz w:val="23"/>
          <w:szCs w:val="23"/>
        </w:rPr>
        <w:t xml:space="preserve"> </w:t>
      </w:r>
      <w:r>
        <w:rPr>
          <w:spacing w:val="3"/>
          <w:sz w:val="23"/>
          <w:szCs w:val="23"/>
        </w:rPr>
        <w:t>改进（见</w:t>
      </w:r>
      <w:r>
        <w:rPr>
          <w:spacing w:val="-45"/>
          <w:sz w:val="23"/>
          <w:szCs w:val="23"/>
        </w:rPr>
        <w:t xml:space="preserve"> </w:t>
      </w:r>
      <w:r>
        <w:rPr>
          <w:spacing w:val="3"/>
          <w:sz w:val="23"/>
          <w:szCs w:val="23"/>
        </w:rPr>
        <w:t>8.6</w:t>
      </w:r>
      <w:r>
        <w:rPr>
          <w:spacing w:val="-39"/>
          <w:sz w:val="23"/>
          <w:szCs w:val="23"/>
        </w:rPr>
        <w:t>）；</w:t>
      </w:r>
    </w:p>
    <w:p w14:paraId="608FBC8B">
      <w:pPr>
        <w:pStyle w:val="2"/>
        <w:spacing w:before="34" w:line="365" w:lineRule="auto"/>
        <w:ind w:left="290" w:right="6520"/>
        <w:jc w:val="both"/>
        <w:rPr>
          <w:sz w:val="23"/>
          <w:szCs w:val="23"/>
        </w:rPr>
      </w:pPr>
      <w:r>
        <w:rPr>
          <w:spacing w:val="5"/>
          <w:sz w:val="23"/>
          <w:szCs w:val="23"/>
        </w:rPr>
        <w:t>—</w:t>
      </w:r>
      <w:r>
        <w:rPr>
          <w:spacing w:val="87"/>
          <w:sz w:val="23"/>
          <w:szCs w:val="23"/>
        </w:rPr>
        <w:t xml:space="preserve"> </w:t>
      </w:r>
      <w:r>
        <w:rPr>
          <w:spacing w:val="5"/>
          <w:sz w:val="23"/>
          <w:szCs w:val="23"/>
        </w:rPr>
        <w:t>纠正措施（见</w:t>
      </w:r>
      <w:r>
        <w:rPr>
          <w:spacing w:val="-44"/>
          <w:sz w:val="23"/>
          <w:szCs w:val="23"/>
        </w:rPr>
        <w:t xml:space="preserve"> </w:t>
      </w:r>
      <w:r>
        <w:rPr>
          <w:spacing w:val="5"/>
          <w:sz w:val="23"/>
          <w:szCs w:val="23"/>
        </w:rPr>
        <w:t>8.7</w:t>
      </w:r>
      <w:r>
        <w:rPr>
          <w:spacing w:val="-59"/>
          <w:w w:val="95"/>
          <w:sz w:val="23"/>
          <w:szCs w:val="23"/>
        </w:rPr>
        <w:t>）；</w:t>
      </w:r>
      <w:r>
        <w:rPr>
          <w:sz w:val="23"/>
          <w:szCs w:val="23"/>
        </w:rPr>
        <w:t xml:space="preserve"> </w:t>
      </w:r>
      <w:r>
        <w:rPr>
          <w:spacing w:val="2"/>
          <w:sz w:val="23"/>
          <w:szCs w:val="23"/>
        </w:rPr>
        <w:t>—</w:t>
      </w:r>
      <w:r>
        <w:rPr>
          <w:spacing w:val="109"/>
          <w:sz w:val="23"/>
          <w:szCs w:val="23"/>
        </w:rPr>
        <w:t xml:space="preserve"> </w:t>
      </w:r>
      <w:r>
        <w:rPr>
          <w:spacing w:val="2"/>
          <w:sz w:val="23"/>
          <w:szCs w:val="23"/>
        </w:rPr>
        <w:t>内部审核（见</w:t>
      </w:r>
      <w:r>
        <w:rPr>
          <w:spacing w:val="-44"/>
          <w:sz w:val="23"/>
          <w:szCs w:val="23"/>
        </w:rPr>
        <w:t xml:space="preserve"> </w:t>
      </w:r>
      <w:r>
        <w:rPr>
          <w:spacing w:val="2"/>
          <w:sz w:val="23"/>
          <w:szCs w:val="23"/>
        </w:rPr>
        <w:t>8.8</w:t>
      </w:r>
      <w:r>
        <w:rPr>
          <w:spacing w:val="-60"/>
          <w:w w:val="97"/>
          <w:sz w:val="23"/>
          <w:szCs w:val="23"/>
        </w:rPr>
        <w:t>）；</w:t>
      </w:r>
      <w:r>
        <w:rPr>
          <w:sz w:val="23"/>
          <w:szCs w:val="23"/>
        </w:rPr>
        <w:t xml:space="preserve"> </w:t>
      </w:r>
      <w:r>
        <w:rPr>
          <w:spacing w:val="-8"/>
          <w:sz w:val="23"/>
          <w:szCs w:val="23"/>
        </w:rPr>
        <w:t>—</w:t>
      </w:r>
      <w:r>
        <w:rPr>
          <w:spacing w:val="92"/>
          <w:sz w:val="23"/>
          <w:szCs w:val="23"/>
        </w:rPr>
        <w:t xml:space="preserve"> </w:t>
      </w:r>
      <w:r>
        <w:rPr>
          <w:spacing w:val="-8"/>
          <w:sz w:val="23"/>
          <w:szCs w:val="23"/>
        </w:rPr>
        <w:t>管理评审（见</w:t>
      </w:r>
      <w:r>
        <w:rPr>
          <w:spacing w:val="-44"/>
          <w:sz w:val="23"/>
          <w:szCs w:val="23"/>
        </w:rPr>
        <w:t xml:space="preserve"> </w:t>
      </w:r>
      <w:r>
        <w:rPr>
          <w:spacing w:val="-8"/>
          <w:sz w:val="23"/>
          <w:szCs w:val="23"/>
        </w:rPr>
        <w:t>8.9）。</w:t>
      </w:r>
    </w:p>
    <w:p w14:paraId="03EED046">
      <w:pPr>
        <w:pStyle w:val="2"/>
        <w:spacing w:before="39" w:line="359" w:lineRule="auto"/>
        <w:ind w:left="862" w:right="7501" w:hanging="848"/>
        <w:rPr>
          <w:sz w:val="23"/>
          <w:szCs w:val="23"/>
        </w:rPr>
      </w:pPr>
      <w:r>
        <w:rPr>
          <w:rFonts w:ascii="Times New Roman" w:hAnsi="Times New Roman" w:eastAsia="Times New Roman" w:cs="Times New Roman"/>
          <w:spacing w:val="3"/>
          <w:sz w:val="23"/>
          <w:szCs w:val="23"/>
        </w:rPr>
        <w:t xml:space="preserve">8.1.3    </w:t>
      </w:r>
      <w:r>
        <w:rPr>
          <w:spacing w:val="3"/>
          <w:sz w:val="23"/>
          <w:szCs w:val="23"/>
        </w:rPr>
        <w:t>支持性文件</w:t>
      </w:r>
      <w:r>
        <w:rPr>
          <w:spacing w:val="10"/>
          <w:sz w:val="23"/>
          <w:szCs w:val="23"/>
        </w:rPr>
        <w:t xml:space="preserve"> </w:t>
      </w:r>
      <w:r>
        <w:rPr>
          <w:sz w:val="23"/>
          <w:szCs w:val="23"/>
        </w:rPr>
        <w:t>无</w:t>
      </w:r>
    </w:p>
    <w:p w14:paraId="461C75FE">
      <w:pPr>
        <w:spacing w:line="359" w:lineRule="auto"/>
        <w:rPr>
          <w:sz w:val="23"/>
          <w:szCs w:val="23"/>
        </w:rPr>
        <w:sectPr>
          <w:headerReference r:id="rId48" w:type="default"/>
          <w:pgSz w:w="12243" w:h="15843"/>
          <w:pgMar w:top="2474" w:right="1414" w:bottom="400" w:left="1418" w:header="566" w:footer="0" w:gutter="0"/>
          <w:cols w:space="720" w:num="1"/>
        </w:sectPr>
      </w:pPr>
    </w:p>
    <w:p w14:paraId="33019FCA">
      <w:pPr>
        <w:pStyle w:val="2"/>
        <w:spacing w:before="245" w:line="227" w:lineRule="auto"/>
        <w:ind w:left="8"/>
        <w:outlineLvl w:val="1"/>
        <w:rPr>
          <w:sz w:val="23"/>
          <w:szCs w:val="23"/>
        </w:rPr>
      </w:pPr>
      <w:r>
        <w:rPr>
          <w:rFonts w:ascii="Times New Roman" w:hAnsi="Times New Roman" w:eastAsia="Times New Roman" w:cs="Times New Roman"/>
          <w:b/>
          <w:bCs/>
          <w:spacing w:val="4"/>
          <w:sz w:val="23"/>
          <w:szCs w:val="23"/>
        </w:rPr>
        <w:t>8.2</w:t>
      </w:r>
      <w:r>
        <w:rPr>
          <w:rFonts w:ascii="Times New Roman" w:hAnsi="Times New Roman" w:eastAsia="Times New Roman" w:cs="Times New Roman"/>
          <w:b/>
          <w:bCs/>
          <w:spacing w:val="13"/>
          <w:sz w:val="23"/>
          <w:szCs w:val="23"/>
        </w:rPr>
        <w:t xml:space="preserve">    </w:t>
      </w:r>
      <w:r>
        <w:rPr>
          <w:b/>
          <w:bCs/>
          <w:spacing w:val="4"/>
          <w:sz w:val="23"/>
          <w:szCs w:val="23"/>
        </w:rPr>
        <w:t>管理体系文件</w:t>
      </w:r>
    </w:p>
    <w:p w14:paraId="0299F4F4">
      <w:pPr>
        <w:pStyle w:val="2"/>
        <w:spacing w:before="186" w:line="345" w:lineRule="auto"/>
        <w:ind w:left="716" w:right="77" w:hanging="673"/>
        <w:rPr>
          <w:sz w:val="23"/>
          <w:szCs w:val="23"/>
        </w:rPr>
      </w:pPr>
      <w:r>
        <w:rPr>
          <w:rFonts w:ascii="Times New Roman" w:hAnsi="Times New Roman" w:eastAsia="Times New Roman" w:cs="Times New Roman"/>
          <w:spacing w:val="9"/>
          <w:sz w:val="23"/>
          <w:szCs w:val="23"/>
        </w:rPr>
        <w:t xml:space="preserve">8.2.1   </w:t>
      </w:r>
      <w:r>
        <w:rPr>
          <w:spacing w:val="9"/>
          <w:sz w:val="23"/>
          <w:szCs w:val="23"/>
        </w:rPr>
        <w:t>总经理根据政策要求，结合本公司的检测工作特点，确定了本公司的质量方针</w:t>
      </w:r>
      <w:r>
        <w:rPr>
          <w:spacing w:val="8"/>
          <w:sz w:val="23"/>
          <w:szCs w:val="23"/>
        </w:rPr>
        <w:t>；</w:t>
      </w:r>
      <w:r>
        <w:rPr>
          <w:spacing w:val="-58"/>
          <w:sz w:val="23"/>
          <w:szCs w:val="23"/>
        </w:rPr>
        <w:t xml:space="preserve"> </w:t>
      </w:r>
      <w:r>
        <w:rPr>
          <w:spacing w:val="8"/>
          <w:sz w:val="23"/>
          <w:szCs w:val="23"/>
        </w:rPr>
        <w:t>同</w:t>
      </w:r>
      <w:r>
        <w:rPr>
          <w:sz w:val="23"/>
          <w:szCs w:val="23"/>
        </w:rPr>
        <w:t xml:space="preserve"> </w:t>
      </w:r>
      <w:r>
        <w:rPr>
          <w:spacing w:val="11"/>
          <w:sz w:val="23"/>
          <w:szCs w:val="23"/>
        </w:rPr>
        <w:t>时根据质量方针的要求制定了具体、可量化、可考核，并与质量方针保持一致的质</w:t>
      </w:r>
      <w:r>
        <w:rPr>
          <w:spacing w:val="8"/>
          <w:sz w:val="23"/>
          <w:szCs w:val="23"/>
        </w:rPr>
        <w:t xml:space="preserve"> </w:t>
      </w:r>
      <w:r>
        <w:rPr>
          <w:spacing w:val="11"/>
          <w:sz w:val="23"/>
          <w:szCs w:val="23"/>
        </w:rPr>
        <w:t>量目标。通过质量方针的宣贯，使质量宗旨和方向深入人心，确保各项质量要求得</w:t>
      </w:r>
      <w:r>
        <w:rPr>
          <w:spacing w:val="8"/>
          <w:sz w:val="23"/>
          <w:szCs w:val="23"/>
        </w:rPr>
        <w:t xml:space="preserve"> </w:t>
      </w:r>
      <w:r>
        <w:rPr>
          <w:spacing w:val="11"/>
          <w:sz w:val="23"/>
          <w:szCs w:val="23"/>
        </w:rPr>
        <w:t>到有效保证；通过质量目标的确立和考核，使全体员工明确如何通过本职工作为质</w:t>
      </w:r>
      <w:r>
        <w:rPr>
          <w:spacing w:val="8"/>
          <w:sz w:val="23"/>
          <w:szCs w:val="23"/>
        </w:rPr>
        <w:t xml:space="preserve"> </w:t>
      </w:r>
      <w:r>
        <w:rPr>
          <w:spacing w:val="5"/>
          <w:sz w:val="23"/>
          <w:szCs w:val="23"/>
        </w:rPr>
        <w:t>量目标的实现做出贡献。</w:t>
      </w:r>
    </w:p>
    <w:p w14:paraId="4B0EBCD6">
      <w:pPr>
        <w:pStyle w:val="2"/>
        <w:spacing w:before="183" w:line="301" w:lineRule="auto"/>
        <w:ind w:left="726" w:right="76" w:hanging="683"/>
        <w:rPr>
          <w:sz w:val="23"/>
          <w:szCs w:val="23"/>
        </w:rPr>
      </w:pPr>
      <w:r>
        <w:rPr>
          <w:rFonts w:ascii="Times New Roman" w:hAnsi="Times New Roman" w:eastAsia="Times New Roman" w:cs="Times New Roman"/>
          <w:spacing w:val="10"/>
          <w:sz w:val="23"/>
          <w:szCs w:val="23"/>
        </w:rPr>
        <w:t xml:space="preserve">8.2.2   </w:t>
      </w:r>
      <w:r>
        <w:rPr>
          <w:spacing w:val="10"/>
          <w:sz w:val="23"/>
          <w:szCs w:val="23"/>
        </w:rPr>
        <w:t>总经理签发的质量方针声明中包含了本公司的质量方针和质量目标，其应体现本公</w:t>
      </w:r>
      <w:r>
        <w:rPr>
          <w:spacing w:val="12"/>
          <w:sz w:val="23"/>
          <w:szCs w:val="23"/>
        </w:rPr>
        <w:t xml:space="preserve"> </w:t>
      </w:r>
      <w:r>
        <w:rPr>
          <w:spacing w:val="5"/>
          <w:sz w:val="23"/>
          <w:szCs w:val="23"/>
        </w:rPr>
        <w:t>司的能力、公正性和一致运作。</w:t>
      </w:r>
    </w:p>
    <w:p w14:paraId="31611627">
      <w:pPr>
        <w:pStyle w:val="2"/>
        <w:spacing w:before="185" w:line="345" w:lineRule="auto"/>
        <w:ind w:left="716" w:right="77" w:hanging="702"/>
        <w:rPr>
          <w:sz w:val="23"/>
          <w:szCs w:val="23"/>
        </w:rPr>
      </w:pPr>
      <w:r>
        <w:rPr>
          <w:rFonts w:ascii="Times New Roman" w:hAnsi="Times New Roman" w:eastAsia="Times New Roman" w:cs="Times New Roman"/>
          <w:spacing w:val="9"/>
          <w:sz w:val="23"/>
          <w:szCs w:val="23"/>
        </w:rPr>
        <w:t xml:space="preserve">8.2.3    </w:t>
      </w:r>
      <w:r>
        <w:rPr>
          <w:spacing w:val="9"/>
          <w:sz w:val="23"/>
          <w:szCs w:val="23"/>
        </w:rPr>
        <w:t>管理层为管理体系的建立和运行提供资源保障，为定期的内部审核活动提供支持，</w:t>
      </w:r>
      <w:r>
        <w:rPr>
          <w:sz w:val="23"/>
          <w:szCs w:val="23"/>
        </w:rPr>
        <w:t xml:space="preserve"> </w:t>
      </w:r>
      <w:r>
        <w:rPr>
          <w:spacing w:val="11"/>
          <w:sz w:val="23"/>
          <w:szCs w:val="23"/>
        </w:rPr>
        <w:t>确保内部审核工作全面、顺利进行；主持管理评审会议，全面评价管理体系的运行</w:t>
      </w:r>
      <w:r>
        <w:rPr>
          <w:spacing w:val="8"/>
          <w:sz w:val="23"/>
          <w:szCs w:val="23"/>
        </w:rPr>
        <w:t xml:space="preserve"> </w:t>
      </w:r>
      <w:r>
        <w:rPr>
          <w:spacing w:val="11"/>
          <w:sz w:val="23"/>
          <w:szCs w:val="23"/>
        </w:rPr>
        <w:t>情况和检测活动的现状，寻找需要改进的内容实施改进；根据本公司业务的发展情</w:t>
      </w:r>
      <w:r>
        <w:rPr>
          <w:spacing w:val="14"/>
          <w:sz w:val="23"/>
          <w:szCs w:val="23"/>
        </w:rPr>
        <w:t xml:space="preserve"> </w:t>
      </w:r>
      <w:r>
        <w:rPr>
          <w:sz w:val="23"/>
          <w:szCs w:val="23"/>
        </w:rPr>
        <w:t>况，不断充实提高技术能力资源， 引进人才和先进设备，确保技术能力</w:t>
      </w:r>
      <w:r>
        <w:rPr>
          <w:spacing w:val="-1"/>
          <w:sz w:val="23"/>
          <w:szCs w:val="23"/>
        </w:rPr>
        <w:t>不断提高，</w:t>
      </w:r>
      <w:r>
        <w:rPr>
          <w:spacing w:val="-47"/>
          <w:sz w:val="23"/>
          <w:szCs w:val="23"/>
        </w:rPr>
        <w:t xml:space="preserve"> </w:t>
      </w:r>
      <w:r>
        <w:rPr>
          <w:spacing w:val="-1"/>
          <w:sz w:val="23"/>
          <w:szCs w:val="23"/>
        </w:rPr>
        <w:t>更</w:t>
      </w:r>
      <w:r>
        <w:rPr>
          <w:sz w:val="23"/>
          <w:szCs w:val="23"/>
        </w:rPr>
        <w:t xml:space="preserve"> </w:t>
      </w:r>
      <w:r>
        <w:rPr>
          <w:spacing w:val="5"/>
          <w:sz w:val="23"/>
          <w:szCs w:val="23"/>
        </w:rPr>
        <w:t>好地服务于社会各界客户。</w:t>
      </w:r>
    </w:p>
    <w:p w14:paraId="2FE08FB5">
      <w:pPr>
        <w:pStyle w:val="2"/>
        <w:spacing w:before="184" w:line="345" w:lineRule="auto"/>
        <w:ind w:left="717" w:right="80" w:hanging="674"/>
        <w:rPr>
          <w:sz w:val="23"/>
          <w:szCs w:val="23"/>
        </w:rPr>
      </w:pPr>
      <w:r>
        <w:rPr>
          <w:rFonts w:ascii="Times New Roman" w:hAnsi="Times New Roman" w:eastAsia="Times New Roman" w:cs="Times New Roman"/>
          <w:spacing w:val="10"/>
          <w:sz w:val="23"/>
          <w:szCs w:val="23"/>
        </w:rPr>
        <w:t xml:space="preserve">8.2.4   </w:t>
      </w:r>
      <w:r>
        <w:rPr>
          <w:spacing w:val="10"/>
          <w:sz w:val="23"/>
          <w:szCs w:val="23"/>
        </w:rPr>
        <w:t>质量负责人负责组织人员将本公司运行的各项政策、制度、程序和指导书编制成书</w:t>
      </w:r>
      <w:r>
        <w:rPr>
          <w:spacing w:val="8"/>
          <w:sz w:val="23"/>
          <w:szCs w:val="23"/>
        </w:rPr>
        <w:t xml:space="preserve"> </w:t>
      </w:r>
      <w:r>
        <w:rPr>
          <w:spacing w:val="3"/>
          <w:sz w:val="23"/>
          <w:szCs w:val="23"/>
        </w:rPr>
        <w:t>面文件，建立文件化的管理体系；</w:t>
      </w:r>
      <w:r>
        <w:rPr>
          <w:spacing w:val="-47"/>
          <w:sz w:val="23"/>
          <w:szCs w:val="23"/>
        </w:rPr>
        <w:t xml:space="preserve"> </w:t>
      </w:r>
      <w:r>
        <w:rPr>
          <w:spacing w:val="3"/>
          <w:sz w:val="23"/>
          <w:szCs w:val="23"/>
        </w:rPr>
        <w:t>管理体系文件主要包括质量手册、程序文件</w:t>
      </w:r>
      <w:r>
        <w:rPr>
          <w:spacing w:val="2"/>
          <w:sz w:val="23"/>
          <w:szCs w:val="23"/>
        </w:rPr>
        <w:t>、作业</w:t>
      </w:r>
      <w:r>
        <w:rPr>
          <w:sz w:val="23"/>
          <w:szCs w:val="23"/>
        </w:rPr>
        <w:t xml:space="preserve"> </w:t>
      </w:r>
      <w:r>
        <w:rPr>
          <w:spacing w:val="2"/>
          <w:sz w:val="23"/>
          <w:szCs w:val="23"/>
        </w:rPr>
        <w:t>指导书、质量和技术记录表格等。质量手册、程序文</w:t>
      </w:r>
      <w:r>
        <w:rPr>
          <w:spacing w:val="1"/>
          <w:sz w:val="23"/>
          <w:szCs w:val="23"/>
        </w:rPr>
        <w:t>件等文件初稿完成后， 交由质量</w:t>
      </w:r>
      <w:r>
        <w:rPr>
          <w:sz w:val="23"/>
          <w:szCs w:val="23"/>
        </w:rPr>
        <w:t xml:space="preserve"> </w:t>
      </w:r>
      <w:r>
        <w:rPr>
          <w:spacing w:val="10"/>
          <w:sz w:val="23"/>
          <w:szCs w:val="23"/>
        </w:rPr>
        <w:t>负责人审核，</w:t>
      </w:r>
      <w:r>
        <w:rPr>
          <w:spacing w:val="-62"/>
          <w:sz w:val="23"/>
          <w:szCs w:val="23"/>
        </w:rPr>
        <w:t xml:space="preserve"> </w:t>
      </w:r>
      <w:r>
        <w:rPr>
          <w:spacing w:val="10"/>
          <w:sz w:val="23"/>
          <w:szCs w:val="23"/>
        </w:rPr>
        <w:t>由本公司经理批准发布。作业指导书和技术记录表</w:t>
      </w:r>
      <w:r>
        <w:rPr>
          <w:spacing w:val="9"/>
          <w:sz w:val="23"/>
          <w:szCs w:val="23"/>
        </w:rPr>
        <w:t>格由技术负责人批</w:t>
      </w:r>
      <w:r>
        <w:rPr>
          <w:sz w:val="23"/>
          <w:szCs w:val="23"/>
        </w:rPr>
        <w:t xml:space="preserve"> </w:t>
      </w:r>
      <w:r>
        <w:rPr>
          <w:spacing w:val="7"/>
          <w:sz w:val="23"/>
          <w:szCs w:val="23"/>
        </w:rPr>
        <w:t>准发布，质量记录表格由质量负责人批准发布。</w:t>
      </w:r>
    </w:p>
    <w:p w14:paraId="34530C7E">
      <w:pPr>
        <w:pStyle w:val="2"/>
        <w:spacing w:before="187" w:line="325" w:lineRule="auto"/>
        <w:ind w:left="1003" w:right="82" w:hanging="847"/>
        <w:rPr>
          <w:sz w:val="23"/>
          <w:szCs w:val="23"/>
        </w:rPr>
      </w:pPr>
      <w:r>
        <w:fldChar w:fldCharType="begin"/>
      </w:r>
      <w:r>
        <w:instrText xml:space="preserve"> HYPERLINK "8.2.4.1" </w:instrText>
      </w:r>
      <w:r>
        <w:fldChar w:fldCharType="separate"/>
      </w:r>
      <w:r>
        <w:rPr>
          <w:rFonts w:ascii="Times New Roman" w:hAnsi="Times New Roman" w:eastAsia="Times New Roman" w:cs="Times New Roman"/>
          <w:spacing w:val="7"/>
          <w:sz w:val="23"/>
          <w:szCs w:val="23"/>
        </w:rPr>
        <w:t>8.2.4.1</w:t>
      </w:r>
      <w:r>
        <w:rPr>
          <w:rFonts w:ascii="Times New Roman" w:hAnsi="Times New Roman" w:eastAsia="Times New Roman" w:cs="Times New Roman"/>
          <w:spacing w:val="7"/>
          <w:sz w:val="23"/>
          <w:szCs w:val="23"/>
        </w:rPr>
        <w:fldChar w:fldCharType="end"/>
      </w:r>
      <w:r>
        <w:rPr>
          <w:rFonts w:ascii="Times New Roman" w:hAnsi="Times New Roman" w:eastAsia="Times New Roman" w:cs="Times New Roman"/>
          <w:spacing w:val="7"/>
          <w:sz w:val="23"/>
          <w:szCs w:val="23"/>
        </w:rPr>
        <w:t xml:space="preserve">   </w:t>
      </w:r>
      <w:r>
        <w:rPr>
          <w:spacing w:val="7"/>
          <w:sz w:val="23"/>
          <w:szCs w:val="23"/>
        </w:rPr>
        <w:t>本质量手册各章节都在最后注明了各种支</w:t>
      </w:r>
      <w:r>
        <w:rPr>
          <w:spacing w:val="6"/>
          <w:sz w:val="23"/>
          <w:szCs w:val="23"/>
        </w:rPr>
        <w:t>持性文件和工作程序，</w:t>
      </w:r>
      <w:r>
        <w:rPr>
          <w:spacing w:val="-22"/>
          <w:sz w:val="23"/>
          <w:szCs w:val="23"/>
        </w:rPr>
        <w:t xml:space="preserve"> </w:t>
      </w:r>
      <w:r>
        <w:rPr>
          <w:spacing w:val="6"/>
          <w:sz w:val="23"/>
          <w:szCs w:val="23"/>
        </w:rPr>
        <w:t>确保各项质量控</w:t>
      </w:r>
      <w:r>
        <w:rPr>
          <w:sz w:val="23"/>
          <w:szCs w:val="23"/>
        </w:rPr>
        <w:t xml:space="preserve"> </w:t>
      </w:r>
      <w:r>
        <w:rPr>
          <w:spacing w:val="10"/>
          <w:sz w:val="23"/>
          <w:szCs w:val="23"/>
        </w:rPr>
        <w:t>制活动的有效落实。管理体系内部文件的构成可分为四层，包括质量手册、程序</w:t>
      </w:r>
      <w:r>
        <w:rPr>
          <w:sz w:val="23"/>
          <w:szCs w:val="23"/>
        </w:rPr>
        <w:t xml:space="preserve"> </w:t>
      </w:r>
      <w:r>
        <w:rPr>
          <w:spacing w:val="7"/>
          <w:sz w:val="23"/>
          <w:szCs w:val="23"/>
        </w:rPr>
        <w:t>文件、作业指导书、质量记录和技术记录表格等。</w:t>
      </w:r>
    </w:p>
    <w:p w14:paraId="1FA4A2F7">
      <w:pPr>
        <w:pStyle w:val="2"/>
        <w:spacing w:before="184" w:line="361" w:lineRule="auto"/>
        <w:ind w:left="1996" w:right="81" w:hanging="994"/>
        <w:rPr>
          <w:sz w:val="23"/>
          <w:szCs w:val="23"/>
        </w:rPr>
      </w:pPr>
      <w:r>
        <w:rPr>
          <w:spacing w:val="10"/>
          <w:sz w:val="23"/>
          <w:szCs w:val="23"/>
        </w:rPr>
        <w:t>第一层：质量手册――描述本公司的质量方针和目标、组织机构和职责，概述管</w:t>
      </w:r>
      <w:r>
        <w:rPr>
          <w:spacing w:val="1"/>
          <w:sz w:val="23"/>
          <w:szCs w:val="23"/>
        </w:rPr>
        <w:t xml:space="preserve"> </w:t>
      </w:r>
      <w:r>
        <w:rPr>
          <w:spacing w:val="6"/>
          <w:sz w:val="23"/>
          <w:szCs w:val="23"/>
        </w:rPr>
        <w:t>理体系的各个要素，是管理体系的纲领性文件；</w:t>
      </w:r>
    </w:p>
    <w:p w14:paraId="0E2356ED">
      <w:pPr>
        <w:pStyle w:val="2"/>
        <w:spacing w:before="36" w:line="359" w:lineRule="auto"/>
        <w:ind w:left="1002"/>
        <w:jc w:val="right"/>
        <w:rPr>
          <w:sz w:val="23"/>
          <w:szCs w:val="23"/>
        </w:rPr>
      </w:pPr>
      <w:r>
        <w:rPr>
          <w:spacing w:val="10"/>
          <w:sz w:val="23"/>
          <w:szCs w:val="23"/>
        </w:rPr>
        <w:t>第二层：程序文件――规定本公司有效完成各项职能活动的方法和途径。是质量</w:t>
      </w:r>
      <w:r>
        <w:rPr>
          <w:spacing w:val="1"/>
          <w:sz w:val="23"/>
          <w:szCs w:val="23"/>
        </w:rPr>
        <w:t xml:space="preserve"> </w:t>
      </w:r>
      <w:r>
        <w:rPr>
          <w:spacing w:val="4"/>
          <w:sz w:val="23"/>
          <w:szCs w:val="23"/>
        </w:rPr>
        <w:t>手册的支持性文件，对管理体系运行中各项质量活动的详细、明确描述。</w:t>
      </w:r>
    </w:p>
    <w:p w14:paraId="3084EF6F">
      <w:pPr>
        <w:pStyle w:val="2"/>
        <w:spacing w:before="39" w:line="227" w:lineRule="auto"/>
        <w:jc w:val="right"/>
        <w:rPr>
          <w:sz w:val="23"/>
          <w:szCs w:val="23"/>
        </w:rPr>
      </w:pPr>
      <w:r>
        <w:rPr>
          <w:spacing w:val="9"/>
          <w:sz w:val="23"/>
          <w:szCs w:val="23"/>
        </w:rPr>
        <w:t>第三层：作业指导书――是对完成各项质量/技术活动的规定，供</w:t>
      </w:r>
      <w:r>
        <w:rPr>
          <w:spacing w:val="8"/>
          <w:sz w:val="23"/>
          <w:szCs w:val="23"/>
        </w:rPr>
        <w:t>检测人员执行。</w:t>
      </w:r>
    </w:p>
    <w:p w14:paraId="314A4E0F">
      <w:pPr>
        <w:spacing w:line="227" w:lineRule="auto"/>
        <w:rPr>
          <w:sz w:val="23"/>
          <w:szCs w:val="23"/>
        </w:rPr>
        <w:sectPr>
          <w:headerReference r:id="rId49" w:type="default"/>
          <w:pgSz w:w="12243" w:h="15843"/>
          <w:pgMar w:top="2474" w:right="1337" w:bottom="400" w:left="1418" w:header="566" w:footer="0" w:gutter="0"/>
          <w:cols w:space="720" w:num="1"/>
        </w:sectPr>
      </w:pPr>
    </w:p>
    <w:p w14:paraId="4A59CD59">
      <w:pPr>
        <w:pStyle w:val="2"/>
        <w:spacing w:before="245" w:line="227" w:lineRule="auto"/>
        <w:ind w:left="1002"/>
        <w:rPr>
          <w:sz w:val="23"/>
          <w:szCs w:val="23"/>
        </w:rPr>
      </w:pPr>
      <w:r>
        <w:rPr>
          <w:spacing w:val="8"/>
          <w:sz w:val="23"/>
          <w:szCs w:val="23"/>
        </w:rPr>
        <w:t>第四层：质量记录表格和技术记录表格――是管理体系各项质量活动的证据。</w:t>
      </w:r>
    </w:p>
    <w:p w14:paraId="771218BC">
      <w:pPr>
        <w:pStyle w:val="2"/>
        <w:spacing w:before="183" w:line="326" w:lineRule="auto"/>
        <w:ind w:left="1002" w:hanging="846"/>
        <w:rPr>
          <w:sz w:val="23"/>
          <w:szCs w:val="23"/>
        </w:rPr>
      </w:pPr>
      <w:r>
        <w:fldChar w:fldCharType="begin"/>
      </w:r>
      <w:r>
        <w:instrText xml:space="preserve"> HYPERLINK "8.2.4.2" </w:instrText>
      </w:r>
      <w:r>
        <w:fldChar w:fldCharType="separate"/>
      </w:r>
      <w:r>
        <w:rPr>
          <w:rFonts w:ascii="Times New Roman" w:hAnsi="Times New Roman" w:eastAsia="Times New Roman" w:cs="Times New Roman"/>
          <w:spacing w:val="7"/>
          <w:sz w:val="23"/>
          <w:szCs w:val="23"/>
        </w:rPr>
        <w:t>8.2.4.2</w:t>
      </w:r>
      <w:r>
        <w:rPr>
          <w:rFonts w:ascii="Times New Roman" w:hAnsi="Times New Roman" w:eastAsia="Times New Roman" w:cs="Times New Roman"/>
          <w:spacing w:val="7"/>
          <w:sz w:val="23"/>
          <w:szCs w:val="23"/>
        </w:rPr>
        <w:fldChar w:fldCharType="end"/>
      </w:r>
      <w:r>
        <w:rPr>
          <w:rFonts w:ascii="Times New Roman" w:hAnsi="Times New Roman" w:eastAsia="Times New Roman" w:cs="Times New Roman"/>
          <w:spacing w:val="7"/>
          <w:sz w:val="23"/>
          <w:szCs w:val="23"/>
        </w:rPr>
        <w:t xml:space="preserve">   </w:t>
      </w:r>
      <w:r>
        <w:rPr>
          <w:spacing w:val="7"/>
          <w:sz w:val="23"/>
          <w:szCs w:val="23"/>
        </w:rPr>
        <w:t>管理体系文件发布后，</w:t>
      </w:r>
      <w:r>
        <w:rPr>
          <w:spacing w:val="-39"/>
          <w:sz w:val="23"/>
          <w:szCs w:val="23"/>
        </w:rPr>
        <w:t xml:space="preserve"> </w:t>
      </w:r>
      <w:r>
        <w:rPr>
          <w:spacing w:val="7"/>
          <w:sz w:val="23"/>
          <w:szCs w:val="23"/>
        </w:rPr>
        <w:t>由质量负责人制定文件宣贯计划，按照计划要求认真组织</w:t>
      </w:r>
      <w:r>
        <w:rPr>
          <w:sz w:val="23"/>
          <w:szCs w:val="23"/>
        </w:rPr>
        <w:t xml:space="preserve"> </w:t>
      </w:r>
      <w:r>
        <w:rPr>
          <w:spacing w:val="10"/>
          <w:sz w:val="23"/>
          <w:szCs w:val="23"/>
        </w:rPr>
        <w:t>全体人员进行文件宣贯，每次的宣贯活动应认真组织、全员参与，使全体员工知</w:t>
      </w:r>
      <w:r>
        <w:rPr>
          <w:sz w:val="23"/>
          <w:szCs w:val="23"/>
        </w:rPr>
        <w:t xml:space="preserve"> </w:t>
      </w:r>
      <w:r>
        <w:rPr>
          <w:spacing w:val="8"/>
          <w:sz w:val="23"/>
          <w:szCs w:val="23"/>
        </w:rPr>
        <w:t>悉、理解体系文件的要求，并在工作中执行相应的规定和要求。</w:t>
      </w:r>
    </w:p>
    <w:p w14:paraId="5A6DA056">
      <w:pPr>
        <w:pStyle w:val="2"/>
        <w:spacing w:before="182" w:line="302" w:lineRule="auto"/>
        <w:ind w:left="1003" w:hanging="847"/>
        <w:rPr>
          <w:sz w:val="23"/>
          <w:szCs w:val="23"/>
        </w:rPr>
      </w:pPr>
      <w:r>
        <w:fldChar w:fldCharType="begin"/>
      </w:r>
      <w:r>
        <w:instrText xml:space="preserve"> HYPERLINK "8.2.4.3" </w:instrText>
      </w:r>
      <w:r>
        <w:fldChar w:fldCharType="separate"/>
      </w:r>
      <w:r>
        <w:rPr>
          <w:rFonts w:ascii="Times New Roman" w:hAnsi="Times New Roman" w:eastAsia="Times New Roman" w:cs="Times New Roman"/>
          <w:spacing w:val="9"/>
          <w:sz w:val="23"/>
          <w:szCs w:val="23"/>
        </w:rPr>
        <w:t>8.2.4.3</w:t>
      </w:r>
      <w:r>
        <w:rPr>
          <w:rFonts w:ascii="Times New Roman" w:hAnsi="Times New Roman" w:eastAsia="Times New Roman" w:cs="Times New Roman"/>
          <w:spacing w:val="9"/>
          <w:sz w:val="23"/>
          <w:szCs w:val="23"/>
        </w:rPr>
        <w:fldChar w:fldCharType="end"/>
      </w:r>
      <w:r>
        <w:rPr>
          <w:rFonts w:ascii="Times New Roman" w:hAnsi="Times New Roman" w:eastAsia="Times New Roman" w:cs="Times New Roman"/>
          <w:spacing w:val="9"/>
          <w:sz w:val="23"/>
          <w:szCs w:val="23"/>
        </w:rPr>
        <w:t xml:space="preserve">   </w:t>
      </w:r>
      <w:r>
        <w:rPr>
          <w:spacing w:val="9"/>
          <w:sz w:val="23"/>
          <w:szCs w:val="23"/>
        </w:rPr>
        <w:t>管理体系文件经颁布后正式运行，各部门和岗位</w:t>
      </w:r>
      <w:r>
        <w:rPr>
          <w:spacing w:val="8"/>
          <w:sz w:val="23"/>
          <w:szCs w:val="23"/>
        </w:rPr>
        <w:t>人员应严格按照管理体系的要求</w:t>
      </w:r>
      <w:r>
        <w:rPr>
          <w:sz w:val="23"/>
          <w:szCs w:val="23"/>
        </w:rPr>
        <w:t xml:space="preserve"> </w:t>
      </w:r>
      <w:r>
        <w:rPr>
          <w:spacing w:val="-1"/>
          <w:sz w:val="23"/>
          <w:szCs w:val="23"/>
        </w:rPr>
        <w:t>开展工作。</w:t>
      </w:r>
    </w:p>
    <w:p w14:paraId="7DE8248F">
      <w:pPr>
        <w:pStyle w:val="2"/>
        <w:spacing w:before="182" w:line="301" w:lineRule="auto"/>
        <w:ind w:left="736" w:hanging="693"/>
        <w:rPr>
          <w:sz w:val="23"/>
          <w:szCs w:val="23"/>
        </w:rPr>
      </w:pPr>
      <w:r>
        <w:rPr>
          <w:rFonts w:ascii="Times New Roman" w:hAnsi="Times New Roman" w:eastAsia="Times New Roman" w:cs="Times New Roman"/>
          <w:spacing w:val="10"/>
          <w:sz w:val="23"/>
          <w:szCs w:val="23"/>
        </w:rPr>
        <w:t xml:space="preserve">8.2.5   </w:t>
      </w:r>
      <w:r>
        <w:rPr>
          <w:spacing w:val="10"/>
          <w:sz w:val="23"/>
          <w:szCs w:val="23"/>
        </w:rPr>
        <w:t>参与本公司活动的所有人员应可获得适用其职责的管理体系文件和相关信息，文件</w:t>
      </w:r>
      <w:r>
        <w:rPr>
          <w:spacing w:val="6"/>
          <w:sz w:val="23"/>
          <w:szCs w:val="23"/>
        </w:rPr>
        <w:t xml:space="preserve"> 的发放执行《文件控制程序》</w:t>
      </w:r>
    </w:p>
    <w:p w14:paraId="11B40995">
      <w:pPr>
        <w:pStyle w:val="2"/>
        <w:spacing w:before="185" w:line="227" w:lineRule="auto"/>
        <w:ind w:left="43"/>
        <w:rPr>
          <w:sz w:val="23"/>
          <w:szCs w:val="23"/>
        </w:rPr>
      </w:pPr>
      <w:r>
        <w:rPr>
          <w:rFonts w:ascii="Times New Roman" w:hAnsi="Times New Roman" w:eastAsia="Times New Roman" w:cs="Times New Roman"/>
          <w:spacing w:val="4"/>
          <w:sz w:val="23"/>
          <w:szCs w:val="23"/>
        </w:rPr>
        <w:t>8.2.6</w:t>
      </w:r>
      <w:r>
        <w:rPr>
          <w:rFonts w:ascii="Times New Roman" w:hAnsi="Times New Roman" w:eastAsia="Times New Roman" w:cs="Times New Roman"/>
          <w:spacing w:val="13"/>
          <w:sz w:val="23"/>
          <w:szCs w:val="23"/>
        </w:rPr>
        <w:t xml:space="preserve">   </w:t>
      </w:r>
      <w:r>
        <w:rPr>
          <w:spacing w:val="4"/>
          <w:sz w:val="23"/>
          <w:szCs w:val="23"/>
        </w:rPr>
        <w:t>支持性文件</w:t>
      </w:r>
    </w:p>
    <w:p w14:paraId="7859A392">
      <w:pPr>
        <w:pStyle w:val="2"/>
        <w:spacing w:before="183" w:line="227" w:lineRule="auto"/>
        <w:ind w:left="867"/>
        <w:rPr>
          <w:sz w:val="23"/>
          <w:szCs w:val="23"/>
        </w:rPr>
      </w:pPr>
      <w:r>
        <w:rPr>
          <w:spacing w:val="1"/>
          <w:sz w:val="23"/>
          <w:szCs w:val="23"/>
        </w:rPr>
        <w:t>《文件控制程序》</w:t>
      </w:r>
      <w:r>
        <w:rPr>
          <w:spacing w:val="5"/>
          <w:sz w:val="23"/>
          <w:szCs w:val="23"/>
        </w:rPr>
        <w:t xml:space="preserve">                </w:t>
      </w:r>
      <w:r>
        <w:rPr>
          <w:sz w:val="23"/>
          <w:szCs w:val="23"/>
        </w:rPr>
        <w:t>CX</w:t>
      </w:r>
      <w:r>
        <w:rPr>
          <w:spacing w:val="1"/>
          <w:sz w:val="23"/>
          <w:szCs w:val="23"/>
        </w:rPr>
        <w:t>-28</w:t>
      </w:r>
    </w:p>
    <w:p w14:paraId="0D3511AE">
      <w:pPr>
        <w:spacing w:line="227" w:lineRule="auto"/>
        <w:rPr>
          <w:sz w:val="23"/>
          <w:szCs w:val="23"/>
        </w:rPr>
        <w:sectPr>
          <w:headerReference r:id="rId50" w:type="default"/>
          <w:pgSz w:w="12243" w:h="15843"/>
          <w:pgMar w:top="2474" w:right="1419" w:bottom="400" w:left="1418" w:header="566" w:footer="0" w:gutter="0"/>
          <w:cols w:space="720" w:num="1"/>
        </w:sectPr>
      </w:pPr>
    </w:p>
    <w:p w14:paraId="7B8644C3">
      <w:pPr>
        <w:pStyle w:val="2"/>
        <w:spacing w:before="245" w:line="227" w:lineRule="auto"/>
        <w:ind w:left="8"/>
        <w:outlineLvl w:val="1"/>
        <w:rPr>
          <w:sz w:val="23"/>
          <w:szCs w:val="23"/>
        </w:rPr>
      </w:pPr>
      <w:r>
        <w:rPr>
          <w:rFonts w:ascii="Times New Roman" w:hAnsi="Times New Roman" w:eastAsia="Times New Roman" w:cs="Times New Roman"/>
          <w:b/>
          <w:bCs/>
          <w:spacing w:val="5"/>
          <w:sz w:val="23"/>
          <w:szCs w:val="23"/>
        </w:rPr>
        <w:t>8.3</w:t>
      </w:r>
      <w:r>
        <w:rPr>
          <w:rFonts w:ascii="Times New Roman" w:hAnsi="Times New Roman" w:eastAsia="Times New Roman" w:cs="Times New Roman"/>
          <w:b/>
          <w:bCs/>
          <w:spacing w:val="14"/>
          <w:sz w:val="23"/>
          <w:szCs w:val="23"/>
        </w:rPr>
        <w:t xml:space="preserve">    </w:t>
      </w:r>
      <w:r>
        <w:rPr>
          <w:b/>
          <w:bCs/>
          <w:spacing w:val="5"/>
          <w:sz w:val="23"/>
          <w:szCs w:val="23"/>
        </w:rPr>
        <w:t>管理体系文件的控制</w:t>
      </w:r>
    </w:p>
    <w:p w14:paraId="6A4A33B6">
      <w:pPr>
        <w:pStyle w:val="2"/>
        <w:spacing w:before="185" w:line="367" w:lineRule="auto"/>
        <w:ind w:left="717" w:hanging="703"/>
        <w:rPr>
          <w:sz w:val="23"/>
          <w:szCs w:val="23"/>
        </w:rPr>
      </w:pPr>
      <w:r>
        <w:rPr>
          <w:rFonts w:ascii="Times New Roman" w:hAnsi="Times New Roman" w:eastAsia="Times New Roman" w:cs="Times New Roman"/>
          <w:spacing w:val="10"/>
          <w:sz w:val="23"/>
          <w:szCs w:val="23"/>
        </w:rPr>
        <w:t>8.3.1</w:t>
      </w:r>
      <w:r>
        <w:rPr>
          <w:rFonts w:ascii="Times New Roman" w:hAnsi="Times New Roman" w:eastAsia="Times New Roman" w:cs="Times New Roman"/>
          <w:spacing w:val="3"/>
          <w:sz w:val="23"/>
          <w:szCs w:val="23"/>
        </w:rPr>
        <w:t xml:space="preserve">    </w:t>
      </w:r>
      <w:r>
        <w:rPr>
          <w:spacing w:val="10"/>
          <w:sz w:val="23"/>
          <w:szCs w:val="23"/>
        </w:rPr>
        <w:t>为确保全体工作人员在管理和检测工作中所使用的文件均为现行有效版本，本公司</w:t>
      </w:r>
      <w:r>
        <w:rPr>
          <w:spacing w:val="1"/>
          <w:sz w:val="23"/>
          <w:szCs w:val="23"/>
        </w:rPr>
        <w:t xml:space="preserve"> </w:t>
      </w:r>
      <w:r>
        <w:rPr>
          <w:spacing w:val="7"/>
          <w:sz w:val="23"/>
          <w:szCs w:val="23"/>
        </w:rPr>
        <w:t>制定了《文件控制程序》，对文件的分类、标识、编制、审核、批准、分发</w:t>
      </w:r>
      <w:r>
        <w:rPr>
          <w:spacing w:val="6"/>
          <w:sz w:val="23"/>
          <w:szCs w:val="23"/>
        </w:rPr>
        <w:t>、修改、</w:t>
      </w:r>
      <w:r>
        <w:rPr>
          <w:sz w:val="23"/>
          <w:szCs w:val="23"/>
        </w:rPr>
        <w:t xml:space="preserve"> </w:t>
      </w:r>
      <w:r>
        <w:rPr>
          <w:spacing w:val="11"/>
          <w:sz w:val="23"/>
          <w:szCs w:val="23"/>
        </w:rPr>
        <w:t>回收和保管等过程制定了明确的规定。根据文件的来源，文件分类为内部文件和外</w:t>
      </w:r>
      <w:r>
        <w:rPr>
          <w:spacing w:val="7"/>
          <w:sz w:val="23"/>
          <w:szCs w:val="23"/>
        </w:rPr>
        <w:t xml:space="preserve"> </w:t>
      </w:r>
      <w:r>
        <w:rPr>
          <w:spacing w:val="-6"/>
          <w:sz w:val="23"/>
          <w:szCs w:val="23"/>
        </w:rPr>
        <w:t>来文件：</w:t>
      </w:r>
    </w:p>
    <w:p w14:paraId="10592569">
      <w:pPr>
        <w:pStyle w:val="2"/>
        <w:spacing w:before="37" w:line="361" w:lineRule="auto"/>
        <w:ind w:left="717" w:right="118" w:hanging="424"/>
        <w:rPr>
          <w:sz w:val="23"/>
          <w:szCs w:val="23"/>
        </w:rPr>
      </w:pPr>
      <w:r>
        <w:rPr>
          <w:sz w:val="23"/>
          <w:szCs w:val="23"/>
        </w:rPr>
        <w:t>a） 内部文件：本公司内部编写发布的各种文件，</w:t>
      </w:r>
      <w:r>
        <w:rPr>
          <w:spacing w:val="-14"/>
          <w:sz w:val="23"/>
          <w:szCs w:val="23"/>
        </w:rPr>
        <w:t xml:space="preserve"> </w:t>
      </w:r>
      <w:r>
        <w:rPr>
          <w:sz w:val="23"/>
          <w:szCs w:val="23"/>
        </w:rPr>
        <w:t xml:space="preserve">如质量手册、程序文件、作业指导书、 </w:t>
      </w:r>
      <w:r>
        <w:rPr>
          <w:spacing w:val="5"/>
          <w:sz w:val="23"/>
          <w:szCs w:val="23"/>
        </w:rPr>
        <w:t>质量/技术记录表格、质量/技术计划等；</w:t>
      </w:r>
    </w:p>
    <w:p w14:paraId="6C9D277D">
      <w:pPr>
        <w:pStyle w:val="2"/>
        <w:spacing w:before="33" w:line="361" w:lineRule="auto"/>
        <w:ind w:left="740" w:right="119" w:hanging="452"/>
        <w:rPr>
          <w:sz w:val="23"/>
          <w:szCs w:val="23"/>
        </w:rPr>
      </w:pPr>
      <w:r>
        <w:rPr>
          <w:spacing w:val="3"/>
          <w:sz w:val="23"/>
          <w:szCs w:val="23"/>
        </w:rPr>
        <w:t>b）</w:t>
      </w:r>
      <w:r>
        <w:rPr>
          <w:spacing w:val="-12"/>
          <w:sz w:val="23"/>
          <w:szCs w:val="23"/>
        </w:rPr>
        <w:t xml:space="preserve"> </w:t>
      </w:r>
      <w:r>
        <w:rPr>
          <w:spacing w:val="3"/>
          <w:sz w:val="23"/>
          <w:szCs w:val="23"/>
        </w:rPr>
        <w:t>外来文件：与检测有关的法律法规、标准、形成文件的检测方法、制造商的说明书、</w:t>
      </w:r>
      <w:r>
        <w:rPr>
          <w:sz w:val="23"/>
          <w:szCs w:val="23"/>
        </w:rPr>
        <w:t xml:space="preserve"> </w:t>
      </w:r>
      <w:r>
        <w:rPr>
          <w:spacing w:val="5"/>
          <w:sz w:val="23"/>
          <w:szCs w:val="23"/>
        </w:rPr>
        <w:t>图纸、软件、指导书、上级文件等。</w:t>
      </w:r>
    </w:p>
    <w:p w14:paraId="49A02493">
      <w:pPr>
        <w:pStyle w:val="2"/>
        <w:spacing w:before="34" w:line="227" w:lineRule="auto"/>
        <w:ind w:left="297"/>
        <w:rPr>
          <w:sz w:val="23"/>
          <w:szCs w:val="23"/>
        </w:rPr>
      </w:pPr>
      <w:r>
        <w:rPr>
          <w:spacing w:val="7"/>
          <w:sz w:val="23"/>
          <w:szCs w:val="23"/>
        </w:rPr>
        <w:t>c）</w:t>
      </w:r>
      <w:r>
        <w:rPr>
          <w:spacing w:val="-29"/>
          <w:sz w:val="23"/>
          <w:szCs w:val="23"/>
        </w:rPr>
        <w:t xml:space="preserve"> </w:t>
      </w:r>
      <w:r>
        <w:rPr>
          <w:spacing w:val="7"/>
          <w:sz w:val="23"/>
          <w:szCs w:val="23"/>
        </w:rPr>
        <w:t>文件的形式可以是纸张、电子媒体、数字、硬件拷贝等。</w:t>
      </w:r>
    </w:p>
    <w:p w14:paraId="21C83536">
      <w:pPr>
        <w:pStyle w:val="2"/>
        <w:spacing w:before="186" w:line="227" w:lineRule="auto"/>
        <w:ind w:left="14"/>
        <w:rPr>
          <w:sz w:val="23"/>
          <w:szCs w:val="23"/>
        </w:rPr>
      </w:pPr>
      <w:r>
        <w:rPr>
          <w:rFonts w:ascii="Times New Roman" w:hAnsi="Times New Roman" w:eastAsia="Times New Roman" w:cs="Times New Roman"/>
          <w:spacing w:val="5"/>
          <w:sz w:val="23"/>
          <w:szCs w:val="23"/>
        </w:rPr>
        <w:t xml:space="preserve">8.3.2    </w:t>
      </w:r>
      <w:r>
        <w:rPr>
          <w:spacing w:val="5"/>
          <w:sz w:val="23"/>
          <w:szCs w:val="23"/>
        </w:rPr>
        <w:t>文件的批准、发布和作废</w:t>
      </w:r>
    </w:p>
    <w:p w14:paraId="6B9F22ED">
      <w:pPr>
        <w:pStyle w:val="2"/>
        <w:spacing w:before="182" w:line="326" w:lineRule="auto"/>
        <w:ind w:left="1004" w:right="77" w:hanging="848"/>
        <w:rPr>
          <w:sz w:val="23"/>
          <w:szCs w:val="23"/>
        </w:rPr>
      </w:pPr>
      <w:r>
        <w:fldChar w:fldCharType="begin"/>
      </w:r>
      <w:r>
        <w:instrText xml:space="preserve"> HYPERLINK "8.3.2.1" </w:instrText>
      </w:r>
      <w:r>
        <w:fldChar w:fldCharType="separate"/>
      </w:r>
      <w:r>
        <w:rPr>
          <w:rFonts w:ascii="Times New Roman" w:hAnsi="Times New Roman" w:eastAsia="Times New Roman" w:cs="Times New Roman"/>
          <w:spacing w:val="9"/>
          <w:sz w:val="23"/>
          <w:szCs w:val="23"/>
        </w:rPr>
        <w:t>8.3.2.1</w:t>
      </w:r>
      <w:r>
        <w:rPr>
          <w:rFonts w:ascii="Times New Roman" w:hAnsi="Times New Roman" w:eastAsia="Times New Roman" w:cs="Times New Roman"/>
          <w:spacing w:val="9"/>
          <w:sz w:val="23"/>
          <w:szCs w:val="23"/>
        </w:rPr>
        <w:fldChar w:fldCharType="end"/>
      </w:r>
      <w:r>
        <w:rPr>
          <w:rFonts w:ascii="Times New Roman" w:hAnsi="Times New Roman" w:eastAsia="Times New Roman" w:cs="Times New Roman"/>
          <w:spacing w:val="9"/>
          <w:sz w:val="23"/>
          <w:szCs w:val="23"/>
        </w:rPr>
        <w:t xml:space="preserve">   </w:t>
      </w:r>
      <w:r>
        <w:rPr>
          <w:spacing w:val="9"/>
          <w:sz w:val="23"/>
          <w:szCs w:val="23"/>
        </w:rPr>
        <w:t>本公司的所有文件在发放之前应由经审核批准。质量手</w:t>
      </w:r>
      <w:r>
        <w:rPr>
          <w:spacing w:val="8"/>
          <w:sz w:val="23"/>
          <w:szCs w:val="23"/>
        </w:rPr>
        <w:t>册和程序文件由总经理批</w:t>
      </w:r>
      <w:r>
        <w:rPr>
          <w:sz w:val="23"/>
          <w:szCs w:val="23"/>
        </w:rPr>
        <w:t xml:space="preserve"> </w:t>
      </w:r>
      <w:r>
        <w:rPr>
          <w:spacing w:val="2"/>
          <w:sz w:val="23"/>
          <w:szCs w:val="23"/>
        </w:rPr>
        <w:t>准发布实施，并明确识别文件当前的修订状态。资料管理员应建</w:t>
      </w:r>
      <w:r>
        <w:rPr>
          <w:spacing w:val="1"/>
          <w:sz w:val="23"/>
          <w:szCs w:val="23"/>
        </w:rPr>
        <w:t>立文件控制清单，</w:t>
      </w:r>
      <w:r>
        <w:rPr>
          <w:sz w:val="23"/>
          <w:szCs w:val="23"/>
        </w:rPr>
        <w:t xml:space="preserve"> </w:t>
      </w:r>
      <w:r>
        <w:rPr>
          <w:spacing w:val="6"/>
          <w:sz w:val="23"/>
          <w:szCs w:val="23"/>
        </w:rPr>
        <w:t>以防止使用无效和（或）作废的文件。</w:t>
      </w:r>
    </w:p>
    <w:p w14:paraId="3545C962">
      <w:pPr>
        <w:pStyle w:val="2"/>
        <w:spacing w:before="185" w:line="227" w:lineRule="auto"/>
        <w:ind w:left="156"/>
        <w:rPr>
          <w:sz w:val="23"/>
          <w:szCs w:val="23"/>
        </w:rPr>
      </w:pPr>
      <w:r>
        <w:fldChar w:fldCharType="begin"/>
      </w:r>
      <w:r>
        <w:instrText xml:space="preserve"> HYPERLINK "8.3.2.2" </w:instrText>
      </w:r>
      <w:r>
        <w:fldChar w:fldCharType="separate"/>
      </w:r>
      <w:r>
        <w:rPr>
          <w:rFonts w:ascii="Times New Roman" w:hAnsi="Times New Roman" w:eastAsia="Times New Roman" w:cs="Times New Roman"/>
          <w:spacing w:val="6"/>
          <w:sz w:val="23"/>
          <w:szCs w:val="23"/>
        </w:rPr>
        <w:t>8.3.2.2</w:t>
      </w:r>
      <w:r>
        <w:rPr>
          <w:rFonts w:ascii="Times New Roman" w:hAnsi="Times New Roman" w:eastAsia="Times New Roman" w:cs="Times New Roman"/>
          <w:spacing w:val="6"/>
          <w:sz w:val="23"/>
          <w:szCs w:val="23"/>
        </w:rPr>
        <w:fldChar w:fldCharType="end"/>
      </w:r>
      <w:r>
        <w:rPr>
          <w:rFonts w:ascii="Times New Roman" w:hAnsi="Times New Roman" w:eastAsia="Times New Roman" w:cs="Times New Roman"/>
          <w:spacing w:val="6"/>
          <w:sz w:val="23"/>
          <w:szCs w:val="23"/>
        </w:rPr>
        <w:t xml:space="preserve">   </w:t>
      </w:r>
      <w:r>
        <w:rPr>
          <w:spacing w:val="6"/>
          <w:sz w:val="23"/>
          <w:szCs w:val="23"/>
        </w:rPr>
        <w:t>文件定期评审和变更</w:t>
      </w:r>
    </w:p>
    <w:p w14:paraId="70044B3C">
      <w:pPr>
        <w:pStyle w:val="2"/>
        <w:spacing w:before="181" w:line="302" w:lineRule="auto"/>
        <w:ind w:left="1006" w:right="79" w:hanging="430"/>
        <w:rPr>
          <w:sz w:val="23"/>
          <w:szCs w:val="23"/>
        </w:rPr>
      </w:pPr>
      <w:r>
        <w:rPr>
          <w:spacing w:val="9"/>
          <w:sz w:val="23"/>
          <w:szCs w:val="23"/>
        </w:rPr>
        <w:t>a)</w:t>
      </w:r>
      <w:r>
        <w:rPr>
          <w:spacing w:val="111"/>
          <w:sz w:val="23"/>
          <w:szCs w:val="23"/>
        </w:rPr>
        <w:t xml:space="preserve"> </w:t>
      </w:r>
      <w:r>
        <w:rPr>
          <w:spacing w:val="9"/>
          <w:sz w:val="23"/>
          <w:szCs w:val="23"/>
        </w:rPr>
        <w:t>由质量负责人定期组织审查文件，必要时组织进行修</w:t>
      </w:r>
      <w:r>
        <w:rPr>
          <w:spacing w:val="8"/>
          <w:sz w:val="23"/>
          <w:szCs w:val="23"/>
        </w:rPr>
        <w:t>订，以保证其持续适用和满</w:t>
      </w:r>
      <w:r>
        <w:rPr>
          <w:sz w:val="23"/>
          <w:szCs w:val="23"/>
        </w:rPr>
        <w:t xml:space="preserve"> </w:t>
      </w:r>
      <w:r>
        <w:rPr>
          <w:spacing w:val="-1"/>
          <w:sz w:val="23"/>
          <w:szCs w:val="23"/>
        </w:rPr>
        <w:t>足使用的要求；</w:t>
      </w:r>
    </w:p>
    <w:p w14:paraId="08FB66FC">
      <w:pPr>
        <w:pStyle w:val="2"/>
        <w:spacing w:before="183" w:line="301" w:lineRule="auto"/>
        <w:ind w:left="1001" w:right="80" w:hanging="430"/>
        <w:rPr>
          <w:sz w:val="23"/>
          <w:szCs w:val="23"/>
        </w:rPr>
      </w:pPr>
      <w:r>
        <w:rPr>
          <w:spacing w:val="9"/>
          <w:sz w:val="23"/>
          <w:szCs w:val="23"/>
        </w:rPr>
        <w:t>b)</w:t>
      </w:r>
      <w:r>
        <w:rPr>
          <w:spacing w:val="103"/>
          <w:sz w:val="23"/>
          <w:szCs w:val="23"/>
        </w:rPr>
        <w:t xml:space="preserve"> </w:t>
      </w:r>
      <w:r>
        <w:rPr>
          <w:spacing w:val="9"/>
          <w:sz w:val="23"/>
          <w:szCs w:val="23"/>
        </w:rPr>
        <w:t>当文件内容需要变更时，由文件原审核、批准人组织审核和批准。被指定的人员</w:t>
      </w:r>
      <w:r>
        <w:rPr>
          <w:sz w:val="23"/>
          <w:szCs w:val="23"/>
        </w:rPr>
        <w:t xml:space="preserve"> </w:t>
      </w:r>
      <w:r>
        <w:rPr>
          <w:spacing w:val="7"/>
          <w:sz w:val="23"/>
          <w:szCs w:val="23"/>
        </w:rPr>
        <w:t>应获得进行审查和批准所依据的有关背景资料。</w:t>
      </w:r>
    </w:p>
    <w:p w14:paraId="7C8DCB70">
      <w:pPr>
        <w:pStyle w:val="2"/>
        <w:spacing w:before="182" w:line="302" w:lineRule="auto"/>
        <w:ind w:left="1005" w:right="79" w:hanging="425"/>
        <w:rPr>
          <w:sz w:val="23"/>
          <w:szCs w:val="23"/>
        </w:rPr>
      </w:pPr>
      <w:r>
        <w:rPr>
          <w:spacing w:val="8"/>
          <w:sz w:val="23"/>
          <w:szCs w:val="23"/>
        </w:rPr>
        <w:t>c)</w:t>
      </w:r>
      <w:r>
        <w:rPr>
          <w:spacing w:val="84"/>
          <w:sz w:val="23"/>
          <w:szCs w:val="23"/>
        </w:rPr>
        <w:t xml:space="preserve"> </w:t>
      </w:r>
      <w:r>
        <w:rPr>
          <w:spacing w:val="8"/>
          <w:sz w:val="23"/>
          <w:szCs w:val="23"/>
        </w:rPr>
        <w:t>为保持管理体系文件的严肃性，</w:t>
      </w:r>
      <w:r>
        <w:rPr>
          <w:spacing w:val="-61"/>
          <w:sz w:val="23"/>
          <w:szCs w:val="23"/>
        </w:rPr>
        <w:t xml:space="preserve"> </w:t>
      </w:r>
      <w:r>
        <w:rPr>
          <w:spacing w:val="8"/>
          <w:sz w:val="23"/>
          <w:szCs w:val="23"/>
        </w:rPr>
        <w:t>本公司的管理体系文件不允许手写修</w:t>
      </w:r>
      <w:r>
        <w:rPr>
          <w:spacing w:val="7"/>
          <w:sz w:val="23"/>
          <w:szCs w:val="23"/>
        </w:rPr>
        <w:t>改，只能采</w:t>
      </w:r>
      <w:r>
        <w:rPr>
          <w:sz w:val="23"/>
          <w:szCs w:val="23"/>
        </w:rPr>
        <w:t xml:space="preserve"> </w:t>
      </w:r>
      <w:r>
        <w:rPr>
          <w:spacing w:val="4"/>
          <w:sz w:val="23"/>
          <w:szCs w:val="23"/>
        </w:rPr>
        <w:t>取换页方式进行修改。</w:t>
      </w:r>
    </w:p>
    <w:p w14:paraId="0AEAFAC5">
      <w:pPr>
        <w:pStyle w:val="2"/>
        <w:spacing w:before="183" w:line="227" w:lineRule="auto"/>
        <w:ind w:left="156"/>
        <w:rPr>
          <w:sz w:val="23"/>
          <w:szCs w:val="23"/>
        </w:rPr>
      </w:pPr>
      <w:r>
        <w:fldChar w:fldCharType="begin"/>
      </w:r>
      <w:r>
        <w:instrText xml:space="preserve"> HYPERLINK "8.3.2.3" </w:instrText>
      </w:r>
      <w:r>
        <w:fldChar w:fldCharType="separate"/>
      </w:r>
      <w:r>
        <w:rPr>
          <w:rFonts w:ascii="Times New Roman" w:hAnsi="Times New Roman" w:eastAsia="Times New Roman" w:cs="Times New Roman"/>
          <w:spacing w:val="8"/>
          <w:sz w:val="23"/>
          <w:szCs w:val="23"/>
        </w:rPr>
        <w:t>8.3.2.3</w:t>
      </w:r>
      <w:r>
        <w:rPr>
          <w:rFonts w:ascii="Times New Roman" w:hAnsi="Times New Roman" w:eastAsia="Times New Roman" w:cs="Times New Roman"/>
          <w:spacing w:val="8"/>
          <w:sz w:val="23"/>
          <w:szCs w:val="23"/>
        </w:rPr>
        <w:fldChar w:fldCharType="end"/>
      </w:r>
      <w:r>
        <w:rPr>
          <w:rFonts w:ascii="Times New Roman" w:hAnsi="Times New Roman" w:eastAsia="Times New Roman" w:cs="Times New Roman"/>
          <w:spacing w:val="8"/>
          <w:sz w:val="23"/>
          <w:szCs w:val="23"/>
        </w:rPr>
        <w:t xml:space="preserve">   </w:t>
      </w:r>
      <w:r>
        <w:rPr>
          <w:spacing w:val="8"/>
          <w:sz w:val="23"/>
          <w:szCs w:val="23"/>
        </w:rPr>
        <w:t>文件修改后，应将更改的或新的内容在相应的文件修改页上做修改记录</w:t>
      </w:r>
    </w:p>
    <w:p w14:paraId="139C3AA2">
      <w:pPr>
        <w:pStyle w:val="2"/>
        <w:spacing w:before="185" w:line="301" w:lineRule="auto"/>
        <w:ind w:left="1022" w:right="80" w:hanging="866"/>
        <w:rPr>
          <w:sz w:val="23"/>
          <w:szCs w:val="23"/>
        </w:rPr>
      </w:pPr>
      <w:r>
        <w:fldChar w:fldCharType="begin"/>
      </w:r>
      <w:r>
        <w:instrText xml:space="preserve"> HYPERLINK "8.3.2.4" </w:instrText>
      </w:r>
      <w:r>
        <w:fldChar w:fldCharType="separate"/>
      </w:r>
      <w:r>
        <w:rPr>
          <w:rFonts w:ascii="Times New Roman" w:hAnsi="Times New Roman" w:eastAsia="Times New Roman" w:cs="Times New Roman"/>
          <w:spacing w:val="9"/>
          <w:sz w:val="23"/>
          <w:szCs w:val="23"/>
        </w:rPr>
        <w:t>8.3.2.4</w:t>
      </w:r>
      <w:r>
        <w:rPr>
          <w:rFonts w:ascii="Times New Roman" w:hAnsi="Times New Roman" w:eastAsia="Times New Roman" w:cs="Times New Roman"/>
          <w:spacing w:val="9"/>
          <w:sz w:val="23"/>
          <w:szCs w:val="23"/>
        </w:rPr>
        <w:fldChar w:fldCharType="end"/>
      </w:r>
      <w:r>
        <w:rPr>
          <w:rFonts w:ascii="Times New Roman" w:hAnsi="Times New Roman" w:eastAsia="Times New Roman" w:cs="Times New Roman"/>
          <w:spacing w:val="9"/>
          <w:sz w:val="23"/>
          <w:szCs w:val="23"/>
        </w:rPr>
        <w:t xml:space="preserve">   </w:t>
      </w:r>
      <w:r>
        <w:rPr>
          <w:spacing w:val="9"/>
          <w:sz w:val="23"/>
          <w:szCs w:val="23"/>
        </w:rPr>
        <w:t>管理人员和对管理体系有效运行起重要作用的所</w:t>
      </w:r>
      <w:r>
        <w:rPr>
          <w:spacing w:val="8"/>
          <w:sz w:val="23"/>
          <w:szCs w:val="23"/>
        </w:rPr>
        <w:t>有作业场所，都能得到相应文件</w:t>
      </w:r>
      <w:r>
        <w:rPr>
          <w:sz w:val="23"/>
          <w:szCs w:val="23"/>
        </w:rPr>
        <w:t xml:space="preserve"> </w:t>
      </w:r>
      <w:r>
        <w:rPr>
          <w:spacing w:val="1"/>
          <w:sz w:val="23"/>
          <w:szCs w:val="23"/>
        </w:rPr>
        <w:t>的有效版本，方便使用；</w:t>
      </w:r>
    </w:p>
    <w:p w14:paraId="2EDF858D">
      <w:pPr>
        <w:pStyle w:val="2"/>
        <w:spacing w:before="183" w:line="227" w:lineRule="auto"/>
        <w:ind w:left="156"/>
        <w:rPr>
          <w:sz w:val="23"/>
          <w:szCs w:val="23"/>
        </w:rPr>
      </w:pPr>
      <w:r>
        <w:fldChar w:fldCharType="begin"/>
      </w:r>
      <w:r>
        <w:instrText xml:space="preserve"> HYPERLINK "8.3.2.5" </w:instrText>
      </w:r>
      <w:r>
        <w:fldChar w:fldCharType="separate"/>
      </w:r>
      <w:r>
        <w:rPr>
          <w:rFonts w:ascii="Times New Roman" w:hAnsi="Times New Roman" w:eastAsia="Times New Roman" w:cs="Times New Roman"/>
          <w:spacing w:val="6"/>
          <w:sz w:val="23"/>
          <w:szCs w:val="23"/>
        </w:rPr>
        <w:t>8.3.2.5</w:t>
      </w:r>
      <w:r>
        <w:rPr>
          <w:rFonts w:ascii="Times New Roman" w:hAnsi="Times New Roman" w:eastAsia="Times New Roman" w:cs="Times New Roman"/>
          <w:spacing w:val="6"/>
          <w:sz w:val="23"/>
          <w:szCs w:val="23"/>
        </w:rPr>
        <w:fldChar w:fldCharType="end"/>
      </w:r>
      <w:r>
        <w:rPr>
          <w:rFonts w:ascii="Times New Roman" w:hAnsi="Times New Roman" w:eastAsia="Times New Roman" w:cs="Times New Roman"/>
          <w:spacing w:val="6"/>
          <w:sz w:val="23"/>
          <w:szCs w:val="23"/>
        </w:rPr>
        <w:t xml:space="preserve">   </w:t>
      </w:r>
      <w:r>
        <w:rPr>
          <w:spacing w:val="6"/>
          <w:sz w:val="23"/>
          <w:szCs w:val="23"/>
        </w:rPr>
        <w:t>本公司为加强对文件的控制，应确保满足下列要求：</w:t>
      </w:r>
    </w:p>
    <w:p w14:paraId="7A74E5ED">
      <w:pPr>
        <w:pStyle w:val="2"/>
        <w:spacing w:before="186" w:line="227" w:lineRule="auto"/>
        <w:ind w:left="576"/>
        <w:rPr>
          <w:sz w:val="23"/>
          <w:szCs w:val="23"/>
        </w:rPr>
      </w:pPr>
      <w:r>
        <w:rPr>
          <w:spacing w:val="9"/>
          <w:sz w:val="23"/>
          <w:szCs w:val="23"/>
        </w:rPr>
        <w:t>a)</w:t>
      </w:r>
      <w:r>
        <w:rPr>
          <w:spacing w:val="90"/>
          <w:sz w:val="23"/>
          <w:szCs w:val="23"/>
        </w:rPr>
        <w:t xml:space="preserve"> </w:t>
      </w:r>
      <w:r>
        <w:rPr>
          <w:spacing w:val="9"/>
          <w:sz w:val="23"/>
          <w:szCs w:val="23"/>
        </w:rPr>
        <w:t>及时从所有使用和发布处撤出无效和作废文件，对作废文件加盖“作废”标记，</w:t>
      </w:r>
    </w:p>
    <w:p w14:paraId="469CABD8">
      <w:pPr>
        <w:spacing w:line="227" w:lineRule="auto"/>
        <w:rPr>
          <w:sz w:val="23"/>
          <w:szCs w:val="23"/>
        </w:rPr>
        <w:sectPr>
          <w:headerReference r:id="rId51" w:type="default"/>
          <w:pgSz w:w="12243" w:h="15843"/>
          <w:pgMar w:top="2474" w:right="1338" w:bottom="400" w:left="1418" w:header="566" w:footer="0" w:gutter="0"/>
          <w:cols w:space="720" w:num="1"/>
        </w:sectPr>
      </w:pPr>
    </w:p>
    <w:p w14:paraId="0AAF7BB0">
      <w:pPr>
        <w:spacing w:line="166" w:lineRule="exact"/>
      </w:pPr>
    </w:p>
    <w:tbl>
      <w:tblPr>
        <w:tblStyle w:val="5"/>
        <w:tblW w:w="9326" w:type="dxa"/>
        <w:tblInd w:w="12" w:type="dxa"/>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Layout w:type="fixed"/>
        <w:tblCellMar>
          <w:top w:w="0" w:type="dxa"/>
          <w:left w:w="0" w:type="dxa"/>
          <w:bottom w:w="0" w:type="dxa"/>
          <w:right w:w="0" w:type="dxa"/>
        </w:tblCellMar>
      </w:tblPr>
      <w:tblGrid>
        <w:gridCol w:w="5355"/>
        <w:gridCol w:w="1414"/>
        <w:gridCol w:w="2557"/>
      </w:tblGrid>
      <w:tr w14:paraId="26E34209">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54" w:hRule="atLeast"/>
        </w:trPr>
        <w:tc>
          <w:tcPr>
            <w:tcW w:w="5355" w:type="dxa"/>
            <w:vMerge w:val="restart"/>
            <w:tcBorders>
              <w:bottom w:val="nil"/>
            </w:tcBorders>
            <w:vAlign w:val="top"/>
          </w:tcPr>
          <w:p w14:paraId="6D0845CE">
            <w:pPr>
              <w:spacing w:before="317" w:line="428" w:lineRule="auto"/>
              <w:ind w:left="1957" w:right="1179" w:hanging="772"/>
              <w:rPr>
                <w:rFonts w:ascii="宋体" w:hAnsi="宋体" w:eastAsia="宋体" w:cs="宋体"/>
                <w:sz w:val="35"/>
                <w:szCs w:val="35"/>
              </w:rPr>
            </w:pPr>
            <w:r>
              <w:rPr>
                <w:rFonts w:ascii="宋体" w:hAnsi="宋体" w:eastAsia="宋体" w:cs="宋体"/>
                <w:b/>
                <w:bCs/>
                <w:sz w:val="31"/>
                <w:szCs w:val="31"/>
              </w:rPr>
              <w:t>XXXXXX</w:t>
            </w:r>
            <w:r>
              <w:rPr>
                <w:rFonts w:ascii="宋体" w:hAnsi="宋体" w:eastAsia="宋体" w:cs="宋体"/>
                <w:spacing w:val="-57"/>
                <w:sz w:val="31"/>
                <w:szCs w:val="31"/>
              </w:rPr>
              <w:t xml:space="preserve"> </w:t>
            </w:r>
            <w:r>
              <w:rPr>
                <w:rFonts w:ascii="宋体" w:hAnsi="宋体" w:eastAsia="宋体" w:cs="宋体"/>
                <w:b/>
                <w:bCs/>
                <w:spacing w:val="6"/>
                <w:sz w:val="31"/>
                <w:szCs w:val="31"/>
              </w:rPr>
              <w:t>检测有限公司</w:t>
            </w:r>
            <w:r>
              <w:rPr>
                <w:rFonts w:ascii="宋体" w:hAnsi="宋体" w:eastAsia="宋体" w:cs="宋体"/>
                <w:sz w:val="31"/>
                <w:szCs w:val="31"/>
              </w:rPr>
              <w:t xml:space="preserve"> </w:t>
            </w:r>
            <w:r>
              <w:rPr>
                <w:rFonts w:ascii="宋体" w:hAnsi="宋体" w:eastAsia="宋体" w:cs="宋体"/>
                <w:b/>
                <w:bCs/>
                <w:spacing w:val="3"/>
                <w:sz w:val="35"/>
                <w:szCs w:val="35"/>
              </w:rPr>
              <w:t>质量手册</w:t>
            </w:r>
          </w:p>
        </w:tc>
        <w:tc>
          <w:tcPr>
            <w:tcW w:w="1414" w:type="dxa"/>
            <w:vAlign w:val="top"/>
          </w:tcPr>
          <w:p w14:paraId="43602973">
            <w:pPr>
              <w:spacing w:before="153" w:line="227" w:lineRule="auto"/>
              <w:ind w:left="288"/>
              <w:rPr>
                <w:rFonts w:ascii="宋体" w:hAnsi="宋体" w:eastAsia="宋体" w:cs="宋体"/>
                <w:sz w:val="23"/>
                <w:szCs w:val="23"/>
              </w:rPr>
            </w:pPr>
            <w:r>
              <w:rPr>
                <w:rFonts w:ascii="宋体" w:hAnsi="宋体" w:eastAsia="宋体" w:cs="宋体"/>
                <w:b/>
                <w:bCs/>
                <w:spacing w:val="5"/>
                <w:sz w:val="23"/>
                <w:szCs w:val="23"/>
              </w:rPr>
              <w:t>文件编号</w:t>
            </w:r>
          </w:p>
        </w:tc>
        <w:tc>
          <w:tcPr>
            <w:tcW w:w="2557" w:type="dxa"/>
            <w:vAlign w:val="top"/>
          </w:tcPr>
          <w:p w14:paraId="0853CDC5">
            <w:pPr>
              <w:spacing w:before="166" w:line="220" w:lineRule="auto"/>
              <w:ind w:left="237"/>
              <w:rPr>
                <w:rFonts w:ascii="宋体" w:hAnsi="宋体" w:eastAsia="宋体" w:cs="宋体"/>
                <w:sz w:val="23"/>
                <w:szCs w:val="23"/>
              </w:rPr>
            </w:pPr>
            <w:r>
              <w:rPr>
                <w:rFonts w:ascii="宋体" w:hAnsi="宋体" w:eastAsia="宋体" w:cs="宋体"/>
                <w:b/>
                <w:bCs/>
                <w:sz w:val="23"/>
                <w:szCs w:val="23"/>
              </w:rPr>
              <w:t>SZQM</w:t>
            </w:r>
            <w:r>
              <w:rPr>
                <w:rFonts w:ascii="宋体" w:hAnsi="宋体" w:eastAsia="宋体" w:cs="宋体"/>
                <w:b/>
                <w:bCs/>
                <w:spacing w:val="5"/>
                <w:sz w:val="23"/>
                <w:szCs w:val="23"/>
              </w:rPr>
              <w:t>-01</w:t>
            </w:r>
          </w:p>
        </w:tc>
      </w:tr>
      <w:tr w14:paraId="50D9E4B2">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9" w:hRule="atLeast"/>
        </w:trPr>
        <w:tc>
          <w:tcPr>
            <w:tcW w:w="5355" w:type="dxa"/>
            <w:vMerge w:val="continue"/>
            <w:tcBorders>
              <w:top w:val="nil"/>
              <w:bottom w:val="nil"/>
            </w:tcBorders>
            <w:vAlign w:val="top"/>
          </w:tcPr>
          <w:p w14:paraId="1056EDAD">
            <w:pPr>
              <w:pStyle w:val="6"/>
            </w:pPr>
          </w:p>
        </w:tc>
        <w:tc>
          <w:tcPr>
            <w:tcW w:w="1414" w:type="dxa"/>
            <w:vAlign w:val="top"/>
          </w:tcPr>
          <w:p w14:paraId="7D68A856">
            <w:pPr>
              <w:spacing w:before="144" w:line="227" w:lineRule="auto"/>
              <w:ind w:left="347"/>
              <w:rPr>
                <w:rFonts w:ascii="宋体" w:hAnsi="宋体" w:eastAsia="宋体" w:cs="宋体"/>
                <w:sz w:val="23"/>
                <w:szCs w:val="23"/>
              </w:rPr>
            </w:pPr>
            <w:r>
              <w:rPr>
                <w:rFonts w:ascii="宋体" w:hAnsi="宋体" w:eastAsia="宋体" w:cs="宋体"/>
                <w:b/>
                <w:bCs/>
                <w:spacing w:val="-3"/>
                <w:sz w:val="23"/>
                <w:szCs w:val="23"/>
              </w:rPr>
              <w:t>版</w:t>
            </w:r>
            <w:r>
              <w:rPr>
                <w:rFonts w:ascii="宋体" w:hAnsi="宋体" w:eastAsia="宋体" w:cs="宋体"/>
                <w:spacing w:val="11"/>
                <w:sz w:val="23"/>
                <w:szCs w:val="23"/>
              </w:rPr>
              <w:t xml:space="preserve">   </w:t>
            </w:r>
            <w:r>
              <w:rPr>
                <w:rFonts w:ascii="宋体" w:hAnsi="宋体" w:eastAsia="宋体" w:cs="宋体"/>
                <w:b/>
                <w:bCs/>
                <w:spacing w:val="-3"/>
                <w:sz w:val="23"/>
                <w:szCs w:val="23"/>
              </w:rPr>
              <w:t>次</w:t>
            </w:r>
          </w:p>
        </w:tc>
        <w:tc>
          <w:tcPr>
            <w:tcW w:w="2557" w:type="dxa"/>
            <w:vAlign w:val="top"/>
          </w:tcPr>
          <w:p w14:paraId="6AB99FDB">
            <w:pPr>
              <w:spacing w:before="144" w:line="227" w:lineRule="auto"/>
              <w:ind w:left="236"/>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25"/>
                <w:sz w:val="23"/>
                <w:szCs w:val="23"/>
              </w:rPr>
              <w:t xml:space="preserve"> </w:t>
            </w:r>
            <w:r>
              <w:rPr>
                <w:rFonts w:ascii="宋体" w:hAnsi="宋体" w:eastAsia="宋体" w:cs="宋体"/>
                <w:b/>
                <w:bCs/>
                <w:spacing w:val="-4"/>
                <w:sz w:val="23"/>
                <w:szCs w:val="23"/>
              </w:rPr>
              <w:t>1</w:t>
            </w:r>
            <w:r>
              <w:rPr>
                <w:rFonts w:ascii="宋体" w:hAnsi="宋体" w:eastAsia="宋体" w:cs="宋体"/>
                <w:spacing w:val="-44"/>
                <w:sz w:val="23"/>
                <w:szCs w:val="23"/>
              </w:rPr>
              <w:t xml:space="preserve"> </w:t>
            </w:r>
            <w:r>
              <w:rPr>
                <w:rFonts w:ascii="宋体" w:hAnsi="宋体" w:eastAsia="宋体" w:cs="宋体"/>
                <w:b/>
                <w:bCs/>
                <w:spacing w:val="-4"/>
                <w:sz w:val="23"/>
                <w:szCs w:val="23"/>
              </w:rPr>
              <w:t>版</w:t>
            </w:r>
            <w:r>
              <w:rPr>
                <w:rFonts w:ascii="宋体" w:hAnsi="宋体" w:eastAsia="宋体" w:cs="宋体"/>
                <w:spacing w:val="16"/>
                <w:sz w:val="23"/>
                <w:szCs w:val="23"/>
              </w:rPr>
              <w:t xml:space="preserve"> </w:t>
            </w:r>
            <w:r>
              <w:rPr>
                <w:rFonts w:ascii="宋体" w:hAnsi="宋体" w:eastAsia="宋体" w:cs="宋体"/>
                <w:b/>
                <w:bCs/>
                <w:spacing w:val="-4"/>
                <w:sz w:val="23"/>
                <w:szCs w:val="23"/>
              </w:rPr>
              <w:t>第</w:t>
            </w:r>
            <w:r>
              <w:rPr>
                <w:rFonts w:ascii="宋体" w:hAnsi="宋体" w:eastAsia="宋体" w:cs="宋体"/>
                <w:spacing w:val="-41"/>
                <w:sz w:val="23"/>
                <w:szCs w:val="23"/>
              </w:rPr>
              <w:t xml:space="preserve"> </w:t>
            </w:r>
            <w:r>
              <w:rPr>
                <w:rFonts w:ascii="宋体" w:hAnsi="宋体" w:eastAsia="宋体" w:cs="宋体"/>
                <w:b/>
                <w:bCs/>
                <w:spacing w:val="-4"/>
                <w:sz w:val="23"/>
                <w:szCs w:val="23"/>
              </w:rPr>
              <w:t>0</w:t>
            </w:r>
            <w:r>
              <w:rPr>
                <w:rFonts w:ascii="宋体" w:hAnsi="宋体" w:eastAsia="宋体" w:cs="宋体"/>
                <w:spacing w:val="-39"/>
                <w:sz w:val="23"/>
                <w:szCs w:val="23"/>
              </w:rPr>
              <w:t xml:space="preserve"> </w:t>
            </w:r>
            <w:r>
              <w:rPr>
                <w:rFonts w:ascii="宋体" w:hAnsi="宋体" w:eastAsia="宋体" w:cs="宋体"/>
                <w:b/>
                <w:bCs/>
                <w:spacing w:val="-4"/>
                <w:sz w:val="23"/>
                <w:szCs w:val="23"/>
              </w:rPr>
              <w:t>次修订</w:t>
            </w:r>
          </w:p>
        </w:tc>
      </w:tr>
      <w:tr w14:paraId="4EFC3B43">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8" w:hRule="atLeast"/>
        </w:trPr>
        <w:tc>
          <w:tcPr>
            <w:tcW w:w="5355" w:type="dxa"/>
            <w:vMerge w:val="continue"/>
            <w:tcBorders>
              <w:top w:val="nil"/>
              <w:bottom w:val="nil"/>
            </w:tcBorders>
            <w:vAlign w:val="top"/>
          </w:tcPr>
          <w:p w14:paraId="60506AFC">
            <w:pPr>
              <w:pStyle w:val="6"/>
            </w:pPr>
          </w:p>
        </w:tc>
        <w:tc>
          <w:tcPr>
            <w:tcW w:w="1414" w:type="dxa"/>
            <w:vAlign w:val="top"/>
          </w:tcPr>
          <w:p w14:paraId="3A0C2CC3">
            <w:pPr>
              <w:spacing w:before="148" w:line="224" w:lineRule="auto"/>
              <w:ind w:left="352"/>
              <w:rPr>
                <w:rFonts w:ascii="宋体" w:hAnsi="宋体" w:eastAsia="宋体" w:cs="宋体"/>
                <w:sz w:val="23"/>
                <w:szCs w:val="23"/>
              </w:rPr>
            </w:pPr>
            <w:r>
              <w:rPr>
                <w:rFonts w:ascii="宋体" w:hAnsi="宋体" w:eastAsia="宋体" w:cs="宋体"/>
                <w:b/>
                <w:bCs/>
                <w:spacing w:val="-5"/>
                <w:sz w:val="23"/>
                <w:szCs w:val="23"/>
              </w:rPr>
              <w:t>页</w:t>
            </w:r>
            <w:r>
              <w:rPr>
                <w:rFonts w:ascii="宋体" w:hAnsi="宋体" w:eastAsia="宋体" w:cs="宋体"/>
                <w:spacing w:val="8"/>
                <w:sz w:val="23"/>
                <w:szCs w:val="23"/>
              </w:rPr>
              <w:t xml:space="preserve">   </w:t>
            </w:r>
            <w:r>
              <w:rPr>
                <w:rFonts w:ascii="宋体" w:hAnsi="宋体" w:eastAsia="宋体" w:cs="宋体"/>
                <w:b/>
                <w:bCs/>
                <w:spacing w:val="-5"/>
                <w:sz w:val="23"/>
                <w:szCs w:val="23"/>
              </w:rPr>
              <w:t>码</w:t>
            </w:r>
          </w:p>
        </w:tc>
        <w:tc>
          <w:tcPr>
            <w:tcW w:w="2557" w:type="dxa"/>
            <w:vAlign w:val="top"/>
          </w:tcPr>
          <w:p w14:paraId="15BF2A93">
            <w:pPr>
              <w:spacing w:before="148" w:line="224" w:lineRule="auto"/>
              <w:ind w:left="236"/>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17"/>
                <w:sz w:val="23"/>
                <w:szCs w:val="23"/>
              </w:rPr>
              <w:t xml:space="preserve"> </w:t>
            </w:r>
            <w:r>
              <w:rPr>
                <w:rFonts w:ascii="宋体" w:hAnsi="宋体" w:eastAsia="宋体" w:cs="宋体"/>
                <w:b/>
                <w:bCs/>
                <w:spacing w:val="-4"/>
                <w:sz w:val="23"/>
                <w:szCs w:val="23"/>
              </w:rPr>
              <w:t>X</w:t>
            </w:r>
            <w:r>
              <w:rPr>
                <w:rFonts w:ascii="宋体" w:hAnsi="宋体" w:eastAsia="宋体" w:cs="宋体"/>
                <w:spacing w:val="22"/>
                <w:sz w:val="23"/>
                <w:szCs w:val="23"/>
              </w:rPr>
              <w:t xml:space="preserve"> </w:t>
            </w:r>
            <w:r>
              <w:rPr>
                <w:rFonts w:ascii="宋体" w:hAnsi="宋体" w:eastAsia="宋体" w:cs="宋体"/>
                <w:b/>
                <w:bCs/>
                <w:spacing w:val="-4"/>
                <w:sz w:val="23"/>
                <w:szCs w:val="23"/>
              </w:rPr>
              <w:t>页</w:t>
            </w:r>
            <w:r>
              <w:rPr>
                <w:rFonts w:ascii="宋体" w:hAnsi="宋体" w:eastAsia="宋体" w:cs="宋体"/>
                <w:spacing w:val="14"/>
                <w:sz w:val="23"/>
                <w:szCs w:val="23"/>
              </w:rPr>
              <w:t xml:space="preserve"> </w:t>
            </w:r>
            <w:r>
              <w:rPr>
                <w:rFonts w:ascii="宋体" w:hAnsi="宋体" w:eastAsia="宋体" w:cs="宋体"/>
                <w:b/>
                <w:bCs/>
                <w:spacing w:val="-4"/>
                <w:sz w:val="23"/>
                <w:szCs w:val="23"/>
              </w:rPr>
              <w:t>共</w:t>
            </w:r>
            <w:r>
              <w:rPr>
                <w:rFonts w:ascii="宋体" w:hAnsi="宋体" w:eastAsia="宋体" w:cs="宋体"/>
                <w:spacing w:val="13"/>
                <w:sz w:val="23"/>
                <w:szCs w:val="23"/>
              </w:rPr>
              <w:t xml:space="preserve"> </w:t>
            </w:r>
            <w:r>
              <w:rPr>
                <w:rFonts w:ascii="宋体" w:hAnsi="宋体" w:eastAsia="宋体" w:cs="宋体"/>
                <w:b/>
                <w:bCs/>
                <w:spacing w:val="-4"/>
                <w:sz w:val="23"/>
                <w:szCs w:val="23"/>
              </w:rPr>
              <w:t>X</w:t>
            </w:r>
            <w:r>
              <w:rPr>
                <w:rFonts w:ascii="宋体" w:hAnsi="宋体" w:eastAsia="宋体" w:cs="宋体"/>
                <w:spacing w:val="21"/>
                <w:sz w:val="23"/>
                <w:szCs w:val="23"/>
              </w:rPr>
              <w:t xml:space="preserve"> </w:t>
            </w:r>
            <w:r>
              <w:rPr>
                <w:rFonts w:ascii="宋体" w:hAnsi="宋体" w:eastAsia="宋体" w:cs="宋体"/>
                <w:b/>
                <w:bCs/>
                <w:spacing w:val="-4"/>
                <w:sz w:val="23"/>
                <w:szCs w:val="23"/>
              </w:rPr>
              <w:t>页</w:t>
            </w:r>
          </w:p>
        </w:tc>
      </w:tr>
      <w:tr w14:paraId="1BD113AA">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52" w:hRule="atLeast"/>
        </w:trPr>
        <w:tc>
          <w:tcPr>
            <w:tcW w:w="5355" w:type="dxa"/>
            <w:vMerge w:val="continue"/>
            <w:tcBorders>
              <w:top w:val="nil"/>
            </w:tcBorders>
            <w:vAlign w:val="top"/>
          </w:tcPr>
          <w:p w14:paraId="76D2FF38">
            <w:pPr>
              <w:pStyle w:val="6"/>
            </w:pPr>
          </w:p>
        </w:tc>
        <w:tc>
          <w:tcPr>
            <w:tcW w:w="1414" w:type="dxa"/>
            <w:vAlign w:val="top"/>
          </w:tcPr>
          <w:p w14:paraId="5D88C7D0">
            <w:pPr>
              <w:spacing w:before="156" w:line="228" w:lineRule="auto"/>
              <w:ind w:left="292"/>
              <w:rPr>
                <w:rFonts w:ascii="宋体" w:hAnsi="宋体" w:eastAsia="宋体" w:cs="宋体"/>
                <w:sz w:val="23"/>
                <w:szCs w:val="23"/>
              </w:rPr>
            </w:pPr>
            <w:r>
              <w:rPr>
                <w:rFonts w:ascii="宋体" w:hAnsi="宋体" w:eastAsia="宋体" w:cs="宋体"/>
                <w:b/>
                <w:bCs/>
                <w:spacing w:val="4"/>
                <w:sz w:val="23"/>
                <w:szCs w:val="23"/>
              </w:rPr>
              <w:t>实施日期</w:t>
            </w:r>
          </w:p>
        </w:tc>
        <w:tc>
          <w:tcPr>
            <w:tcW w:w="2557" w:type="dxa"/>
            <w:vAlign w:val="top"/>
          </w:tcPr>
          <w:p w14:paraId="40599433">
            <w:pPr>
              <w:spacing w:before="169" w:line="219" w:lineRule="auto"/>
              <w:ind w:left="239"/>
              <w:rPr>
                <w:rFonts w:hint="eastAsia" w:ascii="宋体" w:hAnsi="宋体" w:eastAsia="宋体" w:cs="宋体"/>
                <w:sz w:val="23"/>
                <w:szCs w:val="23"/>
                <w:lang w:eastAsia="zh-CN"/>
              </w:rPr>
            </w:pPr>
            <w:r>
              <w:rPr>
                <w:rFonts w:hint="eastAsia" w:ascii="宋体" w:hAnsi="宋体" w:eastAsia="宋体" w:cs="宋体"/>
                <w:b/>
                <w:bCs/>
                <w:spacing w:val="2"/>
                <w:sz w:val="23"/>
                <w:szCs w:val="23"/>
                <w:lang w:eastAsia="zh-CN"/>
              </w:rPr>
              <w:t>2025-02-01</w:t>
            </w:r>
          </w:p>
        </w:tc>
      </w:tr>
    </w:tbl>
    <w:p w14:paraId="1ADF1616">
      <w:pPr>
        <w:pStyle w:val="2"/>
        <w:spacing w:before="245" w:line="227" w:lineRule="auto"/>
        <w:ind w:left="1018"/>
        <w:rPr>
          <w:sz w:val="23"/>
          <w:szCs w:val="23"/>
        </w:rPr>
      </w:pPr>
      <w:r>
        <w:rPr>
          <w:sz w:val="23"/>
          <w:szCs w:val="23"/>
        </w:rPr>
        <w:t>防止误用作废文件；</w:t>
      </w:r>
    </w:p>
    <w:p w14:paraId="33AA5E08">
      <w:pPr>
        <w:pStyle w:val="2"/>
        <w:spacing w:before="185" w:line="227" w:lineRule="auto"/>
        <w:ind w:left="571"/>
        <w:rPr>
          <w:sz w:val="23"/>
          <w:szCs w:val="23"/>
        </w:rPr>
      </w:pPr>
      <w:r>
        <w:rPr>
          <w:sz w:val="23"/>
          <w:szCs w:val="23"/>
        </w:rPr>
        <w:t>b)</w:t>
      </w:r>
      <w:r>
        <w:rPr>
          <w:spacing w:val="81"/>
          <w:sz w:val="23"/>
          <w:szCs w:val="23"/>
        </w:rPr>
        <w:t xml:space="preserve"> </w:t>
      </w:r>
      <w:r>
        <w:rPr>
          <w:sz w:val="23"/>
          <w:szCs w:val="23"/>
        </w:rPr>
        <w:t>对出于法律或知识保存等的任何目的而保留的作废文件， 加盖“作废保留”标记。</w:t>
      </w:r>
    </w:p>
    <w:p w14:paraId="770A837B">
      <w:pPr>
        <w:pStyle w:val="2"/>
        <w:spacing w:before="182" w:line="301" w:lineRule="auto"/>
        <w:ind w:left="1003" w:hanging="847"/>
        <w:rPr>
          <w:sz w:val="23"/>
          <w:szCs w:val="23"/>
        </w:rPr>
      </w:pPr>
      <w:r>
        <w:fldChar w:fldCharType="begin"/>
      </w:r>
      <w:r>
        <w:instrText xml:space="preserve"> HYPERLINK "8.3.2.6" </w:instrText>
      </w:r>
      <w:r>
        <w:fldChar w:fldCharType="separate"/>
      </w:r>
      <w:r>
        <w:rPr>
          <w:rFonts w:ascii="Times New Roman" w:hAnsi="Times New Roman" w:eastAsia="Times New Roman" w:cs="Times New Roman"/>
          <w:spacing w:val="3"/>
          <w:sz w:val="23"/>
          <w:szCs w:val="23"/>
        </w:rPr>
        <w:t>8.3.2.6</w:t>
      </w:r>
      <w:r>
        <w:rPr>
          <w:rFonts w:ascii="Times New Roman" w:hAnsi="Times New Roman" w:eastAsia="Times New Roman" w:cs="Times New Roman"/>
          <w:spacing w:val="3"/>
          <w:sz w:val="23"/>
          <w:szCs w:val="23"/>
        </w:rPr>
        <w:fldChar w:fldCharType="end"/>
      </w:r>
      <w:r>
        <w:rPr>
          <w:rFonts w:ascii="Times New Roman" w:hAnsi="Times New Roman" w:eastAsia="Times New Roman" w:cs="Times New Roman"/>
          <w:spacing w:val="3"/>
          <w:sz w:val="23"/>
          <w:szCs w:val="23"/>
        </w:rPr>
        <w:t xml:space="preserve">   </w:t>
      </w:r>
      <w:r>
        <w:rPr>
          <w:spacing w:val="3"/>
          <w:sz w:val="23"/>
          <w:szCs w:val="23"/>
        </w:rPr>
        <w:t>本公司内部制定的管理体系文件应有唯一性标识，包括文件</w:t>
      </w:r>
      <w:r>
        <w:rPr>
          <w:spacing w:val="2"/>
          <w:sz w:val="23"/>
          <w:szCs w:val="23"/>
        </w:rPr>
        <w:t>编号、发布/实施日期、</w:t>
      </w:r>
      <w:r>
        <w:rPr>
          <w:sz w:val="23"/>
          <w:szCs w:val="23"/>
        </w:rPr>
        <w:t xml:space="preserve"> </w:t>
      </w:r>
      <w:r>
        <w:rPr>
          <w:spacing w:val="7"/>
          <w:sz w:val="23"/>
          <w:szCs w:val="23"/>
        </w:rPr>
        <w:t>版次及修订状态、页码、总页数、发布机构等。</w:t>
      </w:r>
    </w:p>
    <w:p w14:paraId="6DAC39EB">
      <w:pPr>
        <w:pStyle w:val="2"/>
        <w:spacing w:before="183" w:line="227" w:lineRule="auto"/>
        <w:ind w:left="156"/>
        <w:rPr>
          <w:sz w:val="23"/>
          <w:szCs w:val="23"/>
        </w:rPr>
      </w:pPr>
      <w:r>
        <w:fldChar w:fldCharType="begin"/>
      </w:r>
      <w:r>
        <w:instrText xml:space="preserve"> HYPERLINK "8.3.2.7" </w:instrText>
      </w:r>
      <w:r>
        <w:fldChar w:fldCharType="separate"/>
      </w:r>
      <w:r>
        <w:rPr>
          <w:rFonts w:ascii="Times New Roman" w:hAnsi="Times New Roman" w:eastAsia="Times New Roman" w:cs="Times New Roman"/>
          <w:spacing w:val="5"/>
          <w:sz w:val="23"/>
          <w:szCs w:val="23"/>
        </w:rPr>
        <w:t>8.3.2.7</w:t>
      </w:r>
      <w:r>
        <w:rPr>
          <w:rFonts w:ascii="Times New Roman" w:hAnsi="Times New Roman" w:eastAsia="Times New Roman" w:cs="Times New Roman"/>
          <w:spacing w:val="5"/>
          <w:sz w:val="23"/>
          <w:szCs w:val="23"/>
        </w:rPr>
        <w:fldChar w:fldCharType="end"/>
      </w:r>
      <w:r>
        <w:rPr>
          <w:rFonts w:ascii="Times New Roman" w:hAnsi="Times New Roman" w:eastAsia="Times New Roman" w:cs="Times New Roman"/>
          <w:spacing w:val="5"/>
          <w:sz w:val="23"/>
          <w:szCs w:val="23"/>
        </w:rPr>
        <w:t xml:space="preserve">   </w:t>
      </w:r>
      <w:r>
        <w:rPr>
          <w:spacing w:val="5"/>
          <w:sz w:val="23"/>
          <w:szCs w:val="23"/>
        </w:rPr>
        <w:t>保存在计算机系统中的文件的更改和控制执行《数据控制和信息管理程序》。</w:t>
      </w:r>
    </w:p>
    <w:p w14:paraId="770CFB6F">
      <w:pPr>
        <w:pStyle w:val="2"/>
        <w:spacing w:before="186" w:line="227" w:lineRule="auto"/>
        <w:ind w:left="14"/>
        <w:rPr>
          <w:sz w:val="23"/>
          <w:szCs w:val="23"/>
        </w:rPr>
      </w:pPr>
      <w:r>
        <w:rPr>
          <w:rFonts w:ascii="Times New Roman" w:hAnsi="Times New Roman" w:eastAsia="Times New Roman" w:cs="Times New Roman"/>
          <w:spacing w:val="3"/>
          <w:sz w:val="23"/>
          <w:szCs w:val="23"/>
        </w:rPr>
        <w:t xml:space="preserve">8.3.3    </w:t>
      </w:r>
      <w:r>
        <w:rPr>
          <w:spacing w:val="3"/>
          <w:sz w:val="23"/>
          <w:szCs w:val="23"/>
        </w:rPr>
        <w:t>支持性文件</w:t>
      </w:r>
    </w:p>
    <w:sdt>
      <w:sdtPr>
        <w:rPr>
          <w:rFonts w:ascii="宋体" w:hAnsi="宋体" w:eastAsia="宋体" w:cs="宋体"/>
          <w:sz w:val="23"/>
          <w:szCs w:val="23"/>
        </w:rPr>
        <w:id w:val="147478656"/>
        <w:docPartObj>
          <w:docPartGallery w:val="Table of Contents"/>
          <w:docPartUnique/>
        </w:docPartObj>
      </w:sdtPr>
      <w:sdtEndPr>
        <w:rPr>
          <w:rFonts w:ascii="宋体" w:hAnsi="宋体" w:eastAsia="宋体" w:cs="宋体"/>
          <w:sz w:val="23"/>
          <w:szCs w:val="23"/>
        </w:rPr>
      </w:sdtEndPr>
      <w:sdtContent>
        <w:p w14:paraId="10388AD6">
          <w:pPr>
            <w:pStyle w:val="2"/>
            <w:spacing w:before="185" w:line="227" w:lineRule="auto"/>
            <w:ind w:left="723"/>
            <w:rPr>
              <w:sz w:val="23"/>
              <w:szCs w:val="23"/>
            </w:rPr>
          </w:pPr>
          <w:r>
            <w:rPr>
              <w:sz w:val="23"/>
              <w:szCs w:val="23"/>
            </w:rPr>
            <w:t>《数据控制和信息管理程序》        CX-</w:t>
          </w:r>
          <w:r>
            <w:fldChar w:fldCharType="begin"/>
          </w:r>
          <w:r>
            <w:instrText xml:space="preserve"> HYPERLINK \l "bookmark48" </w:instrText>
          </w:r>
          <w:r>
            <w:fldChar w:fldCharType="separate"/>
          </w:r>
          <w:r>
            <w:rPr>
              <w:sz w:val="23"/>
              <w:szCs w:val="23"/>
            </w:rPr>
            <w:t>27</w:t>
          </w:r>
          <w:r>
            <w:rPr>
              <w:sz w:val="23"/>
              <w:szCs w:val="23"/>
            </w:rPr>
            <w:fldChar w:fldCharType="end"/>
          </w:r>
        </w:p>
        <w:p w14:paraId="6BBBA38D">
          <w:pPr>
            <w:pStyle w:val="2"/>
            <w:spacing w:before="183" w:line="227" w:lineRule="auto"/>
            <w:ind w:left="723"/>
            <w:rPr>
              <w:sz w:val="23"/>
              <w:szCs w:val="23"/>
            </w:rPr>
          </w:pPr>
          <w:r>
            <w:rPr>
              <w:spacing w:val="1"/>
              <w:sz w:val="23"/>
              <w:szCs w:val="23"/>
            </w:rPr>
            <w:t>《文件控制程序》</w:t>
          </w:r>
          <w:r>
            <w:rPr>
              <w:spacing w:val="6"/>
              <w:sz w:val="23"/>
              <w:szCs w:val="23"/>
            </w:rPr>
            <w:t xml:space="preserve">                 </w:t>
          </w:r>
          <w:r>
            <w:rPr>
              <w:sz w:val="23"/>
              <w:szCs w:val="23"/>
            </w:rPr>
            <w:t>CX</w:t>
          </w:r>
          <w:r>
            <w:rPr>
              <w:spacing w:val="1"/>
              <w:sz w:val="23"/>
              <w:szCs w:val="23"/>
            </w:rPr>
            <w:t>-</w:t>
          </w:r>
          <w:r>
            <w:fldChar w:fldCharType="begin"/>
          </w:r>
          <w:r>
            <w:instrText xml:space="preserve"> HYPERLINK \l "bookmark49" </w:instrText>
          </w:r>
          <w:r>
            <w:fldChar w:fldCharType="separate"/>
          </w:r>
          <w:r>
            <w:rPr>
              <w:spacing w:val="1"/>
              <w:sz w:val="23"/>
              <w:szCs w:val="23"/>
            </w:rPr>
            <w:t>28</w:t>
          </w:r>
          <w:r>
            <w:rPr>
              <w:spacing w:val="1"/>
              <w:sz w:val="23"/>
              <w:szCs w:val="23"/>
            </w:rPr>
            <w:fldChar w:fldCharType="end"/>
          </w:r>
        </w:p>
      </w:sdtContent>
    </w:sdt>
    <w:p w14:paraId="2CA578B5">
      <w:pPr>
        <w:spacing w:line="227" w:lineRule="auto"/>
        <w:rPr>
          <w:sz w:val="23"/>
          <w:szCs w:val="23"/>
        </w:rPr>
        <w:sectPr>
          <w:headerReference r:id="rId52" w:type="default"/>
          <w:pgSz w:w="12243" w:h="15843"/>
          <w:pgMar w:top="400" w:right="1336" w:bottom="400" w:left="1418" w:header="0" w:footer="0" w:gutter="0"/>
          <w:cols w:space="720" w:num="1"/>
        </w:sectPr>
      </w:pPr>
    </w:p>
    <w:p w14:paraId="5D89DAC6">
      <w:pPr>
        <w:pStyle w:val="2"/>
        <w:spacing w:before="245" w:line="228" w:lineRule="auto"/>
        <w:ind w:left="8"/>
        <w:outlineLvl w:val="1"/>
        <w:rPr>
          <w:sz w:val="23"/>
          <w:szCs w:val="23"/>
        </w:rPr>
      </w:pPr>
      <w:r>
        <w:rPr>
          <w:rFonts w:ascii="Times New Roman" w:hAnsi="Times New Roman" w:eastAsia="Times New Roman" w:cs="Times New Roman"/>
          <w:b/>
          <w:bCs/>
          <w:spacing w:val="4"/>
          <w:sz w:val="23"/>
          <w:szCs w:val="23"/>
        </w:rPr>
        <w:t>8.4</w:t>
      </w:r>
      <w:r>
        <w:rPr>
          <w:rFonts w:ascii="Times New Roman" w:hAnsi="Times New Roman" w:eastAsia="Times New Roman" w:cs="Times New Roman"/>
          <w:b/>
          <w:bCs/>
          <w:spacing w:val="11"/>
          <w:sz w:val="23"/>
          <w:szCs w:val="23"/>
        </w:rPr>
        <w:t xml:space="preserve">    </w:t>
      </w:r>
      <w:r>
        <w:rPr>
          <w:b/>
          <w:bCs/>
          <w:spacing w:val="4"/>
          <w:sz w:val="23"/>
          <w:szCs w:val="23"/>
        </w:rPr>
        <w:t>记录控制</w:t>
      </w:r>
    </w:p>
    <w:p w14:paraId="6E2E5D51">
      <w:pPr>
        <w:pStyle w:val="2"/>
        <w:spacing w:before="183" w:line="301" w:lineRule="auto"/>
        <w:ind w:left="860" w:hanging="846"/>
        <w:rPr>
          <w:sz w:val="23"/>
          <w:szCs w:val="23"/>
        </w:rPr>
      </w:pPr>
      <w:r>
        <w:rPr>
          <w:rFonts w:ascii="Times New Roman" w:hAnsi="Times New Roman" w:eastAsia="Times New Roman" w:cs="Times New Roman"/>
          <w:spacing w:val="2"/>
          <w:sz w:val="23"/>
          <w:szCs w:val="23"/>
        </w:rPr>
        <w:t xml:space="preserve">8.4.1      </w:t>
      </w:r>
      <w:r>
        <w:rPr>
          <w:spacing w:val="2"/>
          <w:sz w:val="23"/>
          <w:szCs w:val="23"/>
        </w:rPr>
        <w:t>本公司建立和保存清晰的记录，</w:t>
      </w:r>
      <w:r>
        <w:rPr>
          <w:spacing w:val="-20"/>
          <w:sz w:val="23"/>
          <w:szCs w:val="23"/>
        </w:rPr>
        <w:t xml:space="preserve"> </w:t>
      </w:r>
      <w:r>
        <w:rPr>
          <w:spacing w:val="2"/>
          <w:sz w:val="23"/>
          <w:szCs w:val="23"/>
        </w:rPr>
        <w:t>包括质量记录和技术记录， 以证明满足本公司管理</w:t>
      </w:r>
      <w:r>
        <w:rPr>
          <w:sz w:val="23"/>
          <w:szCs w:val="23"/>
        </w:rPr>
        <w:t xml:space="preserve"> </w:t>
      </w:r>
      <w:r>
        <w:rPr>
          <w:spacing w:val="6"/>
          <w:sz w:val="23"/>
          <w:szCs w:val="23"/>
        </w:rPr>
        <w:t>体系和相关认可准则的要求。</w:t>
      </w:r>
    </w:p>
    <w:p w14:paraId="104AD746">
      <w:pPr>
        <w:pStyle w:val="2"/>
        <w:spacing w:before="184" w:line="301" w:lineRule="auto"/>
        <w:ind w:left="863" w:right="1" w:hanging="849"/>
        <w:rPr>
          <w:sz w:val="23"/>
          <w:szCs w:val="23"/>
        </w:rPr>
      </w:pPr>
      <w:r>
        <w:rPr>
          <w:rFonts w:ascii="Times New Roman" w:hAnsi="Times New Roman" w:eastAsia="Times New Roman" w:cs="Times New Roman"/>
          <w:spacing w:val="2"/>
          <w:sz w:val="23"/>
          <w:szCs w:val="23"/>
        </w:rPr>
        <w:t xml:space="preserve">8.4.2      </w:t>
      </w:r>
      <w:r>
        <w:rPr>
          <w:spacing w:val="2"/>
          <w:sz w:val="23"/>
          <w:szCs w:val="23"/>
        </w:rPr>
        <w:t>本公司制定了《记录控制程序》，</w:t>
      </w:r>
      <w:r>
        <w:rPr>
          <w:spacing w:val="1"/>
          <w:sz w:val="23"/>
          <w:szCs w:val="23"/>
        </w:rPr>
        <w:t>用以识别、存储、保护、备份、归档、检索、保存</w:t>
      </w:r>
      <w:r>
        <w:rPr>
          <w:sz w:val="23"/>
          <w:szCs w:val="23"/>
        </w:rPr>
        <w:t xml:space="preserve"> </w:t>
      </w:r>
      <w:r>
        <w:rPr>
          <w:spacing w:val="2"/>
          <w:sz w:val="23"/>
          <w:szCs w:val="23"/>
        </w:rPr>
        <w:t>期和处置记录。</w:t>
      </w:r>
    </w:p>
    <w:p w14:paraId="1A63A959">
      <w:pPr>
        <w:pStyle w:val="2"/>
        <w:spacing w:before="182" w:line="326" w:lineRule="auto"/>
        <w:ind w:left="1143" w:right="2" w:hanging="987"/>
        <w:rPr>
          <w:sz w:val="23"/>
          <w:szCs w:val="23"/>
        </w:rPr>
      </w:pPr>
      <w:r>
        <w:fldChar w:fldCharType="begin"/>
      </w:r>
      <w:r>
        <w:instrText xml:space="preserve"> HYPERLINK "8.4.2.1" </w:instrText>
      </w:r>
      <w:r>
        <w:fldChar w:fldCharType="separate"/>
      </w:r>
      <w:r>
        <w:rPr>
          <w:rFonts w:ascii="Times New Roman" w:hAnsi="Times New Roman" w:eastAsia="Times New Roman" w:cs="Times New Roman"/>
          <w:spacing w:val="3"/>
          <w:sz w:val="23"/>
          <w:szCs w:val="23"/>
        </w:rPr>
        <w:t>8.4.2.1</w:t>
      </w:r>
      <w:r>
        <w:rPr>
          <w:rFonts w:ascii="Times New Roman" w:hAnsi="Times New Roman" w:eastAsia="Times New Roman" w:cs="Times New Roman"/>
          <w:spacing w:val="3"/>
          <w:sz w:val="23"/>
          <w:szCs w:val="23"/>
        </w:rPr>
        <w:fldChar w:fldCharType="end"/>
      </w:r>
      <w:r>
        <w:rPr>
          <w:rFonts w:ascii="Times New Roman" w:hAnsi="Times New Roman" w:eastAsia="Times New Roman" w:cs="Times New Roman"/>
          <w:spacing w:val="3"/>
          <w:sz w:val="23"/>
          <w:szCs w:val="23"/>
        </w:rPr>
        <w:t xml:space="preserve">     </w:t>
      </w:r>
      <w:r>
        <w:rPr>
          <w:spacing w:val="3"/>
          <w:sz w:val="23"/>
          <w:szCs w:val="23"/>
        </w:rPr>
        <w:t>根据各种记录所对应的活动或者过程，</w:t>
      </w:r>
      <w:r>
        <w:rPr>
          <w:spacing w:val="32"/>
          <w:sz w:val="23"/>
          <w:szCs w:val="23"/>
        </w:rPr>
        <w:t xml:space="preserve"> </w:t>
      </w:r>
      <w:r>
        <w:rPr>
          <w:spacing w:val="3"/>
          <w:sz w:val="23"/>
          <w:szCs w:val="23"/>
        </w:rPr>
        <w:t>由各部门责任人</w:t>
      </w:r>
      <w:r>
        <w:rPr>
          <w:spacing w:val="2"/>
          <w:sz w:val="23"/>
          <w:szCs w:val="23"/>
        </w:rPr>
        <w:t>员保管，每年一次由资料</w:t>
      </w:r>
      <w:r>
        <w:rPr>
          <w:sz w:val="23"/>
          <w:szCs w:val="23"/>
        </w:rPr>
        <w:t xml:space="preserve"> </w:t>
      </w:r>
      <w:r>
        <w:rPr>
          <w:spacing w:val="1"/>
          <w:sz w:val="23"/>
          <w:szCs w:val="23"/>
        </w:rPr>
        <w:t>管理员定期收集整理，</w:t>
      </w:r>
      <w:r>
        <w:rPr>
          <w:spacing w:val="-58"/>
          <w:sz w:val="23"/>
          <w:szCs w:val="23"/>
        </w:rPr>
        <w:t xml:space="preserve"> </w:t>
      </w:r>
      <w:r>
        <w:rPr>
          <w:spacing w:val="1"/>
          <w:sz w:val="23"/>
          <w:szCs w:val="23"/>
        </w:rPr>
        <w:t>编制索引目录，条理清晰地存放在档案柜， 以保证记录的</w:t>
      </w:r>
      <w:r>
        <w:rPr>
          <w:sz w:val="23"/>
          <w:szCs w:val="23"/>
        </w:rPr>
        <w:t xml:space="preserve"> </w:t>
      </w:r>
      <w:r>
        <w:rPr>
          <w:spacing w:val="7"/>
          <w:sz w:val="23"/>
          <w:szCs w:val="23"/>
        </w:rPr>
        <w:t>完整和安全，防止发生损坏、变质、丢失等情况。</w:t>
      </w:r>
    </w:p>
    <w:p w14:paraId="08F65DC7">
      <w:pPr>
        <w:pStyle w:val="2"/>
        <w:spacing w:before="184" w:line="326" w:lineRule="auto"/>
        <w:ind w:left="1142" w:right="2" w:hanging="986"/>
        <w:rPr>
          <w:sz w:val="23"/>
          <w:szCs w:val="23"/>
        </w:rPr>
      </w:pPr>
      <w:r>
        <w:fldChar w:fldCharType="begin"/>
      </w:r>
      <w:r>
        <w:instrText xml:space="preserve"> HYPERLINK "8.4.2.2" </w:instrText>
      </w:r>
      <w:r>
        <w:fldChar w:fldCharType="separate"/>
      </w:r>
      <w:r>
        <w:rPr>
          <w:rFonts w:ascii="Times New Roman" w:hAnsi="Times New Roman" w:eastAsia="Times New Roman" w:cs="Times New Roman"/>
          <w:spacing w:val="5"/>
          <w:sz w:val="23"/>
          <w:szCs w:val="23"/>
        </w:rPr>
        <w:t>8.4.2.2</w:t>
      </w:r>
      <w:r>
        <w:rPr>
          <w:rFonts w:ascii="Times New Roman" w:hAnsi="Times New Roman" w:eastAsia="Times New Roman" w:cs="Times New Roman"/>
          <w:spacing w:val="5"/>
          <w:sz w:val="23"/>
          <w:szCs w:val="23"/>
        </w:rPr>
        <w:fldChar w:fldCharType="end"/>
      </w:r>
      <w:r>
        <w:rPr>
          <w:rFonts w:ascii="Times New Roman" w:hAnsi="Times New Roman" w:eastAsia="Times New Roman" w:cs="Times New Roman"/>
          <w:spacing w:val="5"/>
          <w:sz w:val="23"/>
          <w:szCs w:val="23"/>
        </w:rPr>
        <w:t xml:space="preserve">     </w:t>
      </w:r>
      <w:r>
        <w:rPr>
          <w:spacing w:val="5"/>
          <w:sz w:val="23"/>
          <w:szCs w:val="23"/>
        </w:rPr>
        <w:t>本公司规定各类别的记录（除需长期保存的记录外）保存期限均为</w:t>
      </w:r>
      <w:r>
        <w:rPr>
          <w:spacing w:val="-28"/>
          <w:sz w:val="23"/>
          <w:szCs w:val="23"/>
        </w:rPr>
        <w:t xml:space="preserve"> </w:t>
      </w:r>
      <w:r>
        <w:rPr>
          <w:spacing w:val="5"/>
          <w:sz w:val="23"/>
          <w:szCs w:val="23"/>
        </w:rPr>
        <w:t>6</w:t>
      </w:r>
      <w:r>
        <w:rPr>
          <w:spacing w:val="-45"/>
          <w:sz w:val="23"/>
          <w:szCs w:val="23"/>
        </w:rPr>
        <w:t xml:space="preserve"> </w:t>
      </w:r>
      <w:r>
        <w:rPr>
          <w:spacing w:val="5"/>
          <w:sz w:val="23"/>
          <w:szCs w:val="23"/>
        </w:rPr>
        <w:t>年，在人员</w:t>
      </w:r>
      <w:r>
        <w:rPr>
          <w:sz w:val="23"/>
          <w:szCs w:val="23"/>
        </w:rPr>
        <w:t xml:space="preserve"> </w:t>
      </w:r>
      <w:r>
        <w:rPr>
          <w:spacing w:val="5"/>
          <w:sz w:val="23"/>
          <w:szCs w:val="23"/>
        </w:rPr>
        <w:t>调离或设备报废后，人员或设备技术记录应继续保存</w:t>
      </w:r>
      <w:r>
        <w:rPr>
          <w:spacing w:val="-35"/>
          <w:sz w:val="23"/>
          <w:szCs w:val="23"/>
        </w:rPr>
        <w:t xml:space="preserve"> </w:t>
      </w:r>
      <w:r>
        <w:rPr>
          <w:spacing w:val="5"/>
          <w:sz w:val="23"/>
          <w:szCs w:val="23"/>
        </w:rPr>
        <w:t>6</w:t>
      </w:r>
      <w:r>
        <w:rPr>
          <w:spacing w:val="-45"/>
          <w:sz w:val="23"/>
          <w:szCs w:val="23"/>
        </w:rPr>
        <w:t xml:space="preserve"> </w:t>
      </w:r>
      <w:r>
        <w:rPr>
          <w:spacing w:val="5"/>
          <w:sz w:val="23"/>
          <w:szCs w:val="23"/>
        </w:rPr>
        <w:t>年。当客户有要求或法定</w:t>
      </w:r>
      <w:r>
        <w:rPr>
          <w:sz w:val="23"/>
          <w:szCs w:val="23"/>
        </w:rPr>
        <w:t xml:space="preserve"> </w:t>
      </w:r>
      <w:r>
        <w:rPr>
          <w:spacing w:val="4"/>
          <w:sz w:val="23"/>
          <w:szCs w:val="23"/>
        </w:rPr>
        <w:t>要求时，从其规定。</w:t>
      </w:r>
    </w:p>
    <w:p w14:paraId="6376E8A7">
      <w:pPr>
        <w:pStyle w:val="2"/>
        <w:spacing w:before="180" w:line="302" w:lineRule="auto"/>
        <w:ind w:left="1142" w:right="1" w:hanging="986"/>
        <w:rPr>
          <w:sz w:val="23"/>
          <w:szCs w:val="23"/>
        </w:rPr>
      </w:pPr>
      <w:r>
        <w:fldChar w:fldCharType="begin"/>
      </w:r>
      <w:r>
        <w:instrText xml:space="preserve"> HYPERLINK "8.4.2.3" </w:instrText>
      </w:r>
      <w:r>
        <w:fldChar w:fldCharType="separate"/>
      </w:r>
      <w:r>
        <w:rPr>
          <w:rFonts w:ascii="Times New Roman" w:hAnsi="Times New Roman" w:eastAsia="Times New Roman" w:cs="Times New Roman"/>
          <w:spacing w:val="2"/>
          <w:sz w:val="23"/>
          <w:szCs w:val="23"/>
        </w:rPr>
        <w:t>8.4.2.3</w:t>
      </w:r>
      <w:r>
        <w:rPr>
          <w:rFonts w:ascii="Times New Roman" w:hAnsi="Times New Roman" w:eastAsia="Times New Roman" w:cs="Times New Roman"/>
          <w:spacing w:val="2"/>
          <w:sz w:val="23"/>
          <w:szCs w:val="23"/>
        </w:rPr>
        <w:fldChar w:fldCharType="end"/>
      </w:r>
      <w:r>
        <w:rPr>
          <w:rFonts w:ascii="Times New Roman" w:hAnsi="Times New Roman" w:eastAsia="Times New Roman" w:cs="Times New Roman"/>
          <w:spacing w:val="2"/>
          <w:sz w:val="23"/>
          <w:szCs w:val="23"/>
        </w:rPr>
        <w:t xml:space="preserve">     </w:t>
      </w:r>
      <w:r>
        <w:rPr>
          <w:spacing w:val="2"/>
          <w:sz w:val="23"/>
          <w:szCs w:val="23"/>
        </w:rPr>
        <w:t>各类别的记录的调阅，</w:t>
      </w:r>
      <w:r>
        <w:rPr>
          <w:spacing w:val="-48"/>
          <w:sz w:val="23"/>
          <w:szCs w:val="23"/>
        </w:rPr>
        <w:t xml:space="preserve"> </w:t>
      </w:r>
      <w:r>
        <w:rPr>
          <w:spacing w:val="2"/>
          <w:sz w:val="23"/>
          <w:szCs w:val="23"/>
        </w:rPr>
        <w:t>包括在填写过程中或者归档后， 均应按照《保护机密信息</w:t>
      </w:r>
      <w:r>
        <w:rPr>
          <w:sz w:val="23"/>
          <w:szCs w:val="23"/>
        </w:rPr>
        <w:t xml:space="preserve"> </w:t>
      </w:r>
      <w:r>
        <w:rPr>
          <w:spacing w:val="6"/>
          <w:sz w:val="23"/>
          <w:szCs w:val="23"/>
        </w:rPr>
        <w:t>和所有权程序》的要求进行控制。</w:t>
      </w:r>
    </w:p>
    <w:p w14:paraId="110AFA90">
      <w:pPr>
        <w:pStyle w:val="2"/>
        <w:spacing w:before="180" w:line="326" w:lineRule="auto"/>
        <w:ind w:left="1142" w:hanging="986"/>
        <w:rPr>
          <w:sz w:val="23"/>
          <w:szCs w:val="23"/>
        </w:rPr>
      </w:pPr>
      <w:r>
        <w:fldChar w:fldCharType="begin"/>
      </w:r>
      <w:r>
        <w:instrText xml:space="preserve"> HYPERLINK "8.4.2.4" </w:instrText>
      </w:r>
      <w:r>
        <w:fldChar w:fldCharType="separate"/>
      </w:r>
      <w:r>
        <w:rPr>
          <w:rFonts w:ascii="Times New Roman" w:hAnsi="Times New Roman" w:eastAsia="Times New Roman" w:cs="Times New Roman"/>
          <w:spacing w:val="7"/>
          <w:sz w:val="23"/>
          <w:szCs w:val="23"/>
        </w:rPr>
        <w:t>8.4.2.4</w:t>
      </w:r>
      <w:r>
        <w:rPr>
          <w:rFonts w:ascii="Times New Roman" w:hAnsi="Times New Roman" w:eastAsia="Times New Roman" w:cs="Times New Roman"/>
          <w:spacing w:val="7"/>
          <w:sz w:val="23"/>
          <w:szCs w:val="23"/>
        </w:rPr>
        <w:fldChar w:fldCharType="end"/>
      </w:r>
      <w:r>
        <w:rPr>
          <w:rFonts w:ascii="Times New Roman" w:hAnsi="Times New Roman" w:eastAsia="Times New Roman" w:cs="Times New Roman"/>
          <w:spacing w:val="7"/>
          <w:sz w:val="23"/>
          <w:szCs w:val="23"/>
        </w:rPr>
        <w:t xml:space="preserve">     </w:t>
      </w:r>
      <w:r>
        <w:rPr>
          <w:spacing w:val="7"/>
          <w:sz w:val="23"/>
          <w:szCs w:val="23"/>
        </w:rPr>
        <w:t>对于各类电子记录，</w:t>
      </w:r>
      <w:r>
        <w:rPr>
          <w:spacing w:val="-32"/>
          <w:sz w:val="23"/>
          <w:szCs w:val="23"/>
        </w:rPr>
        <w:t xml:space="preserve"> </w:t>
      </w:r>
      <w:r>
        <w:rPr>
          <w:spacing w:val="7"/>
          <w:sz w:val="23"/>
          <w:szCs w:val="23"/>
        </w:rPr>
        <w:t>对以电子形式贮存</w:t>
      </w:r>
      <w:r>
        <w:rPr>
          <w:spacing w:val="6"/>
          <w:sz w:val="23"/>
          <w:szCs w:val="23"/>
        </w:rPr>
        <w:t>在计算机中的记录要求必须备份,并采取</w:t>
      </w:r>
      <w:r>
        <w:rPr>
          <w:sz w:val="23"/>
          <w:szCs w:val="23"/>
        </w:rPr>
        <w:t xml:space="preserve"> </w:t>
      </w:r>
      <w:r>
        <w:rPr>
          <w:spacing w:val="2"/>
          <w:sz w:val="23"/>
          <w:szCs w:val="23"/>
        </w:rPr>
        <w:t>设置密码保护等措施，</w:t>
      </w:r>
      <w:r>
        <w:rPr>
          <w:spacing w:val="-29"/>
          <w:sz w:val="23"/>
          <w:szCs w:val="23"/>
        </w:rPr>
        <w:t xml:space="preserve"> </w:t>
      </w:r>
      <w:r>
        <w:rPr>
          <w:spacing w:val="2"/>
          <w:sz w:val="23"/>
          <w:szCs w:val="23"/>
        </w:rPr>
        <w:t>防止非法侵入和修改。并根据《记录控制程序》的要求，</w:t>
      </w:r>
      <w:r>
        <w:rPr>
          <w:sz w:val="23"/>
          <w:szCs w:val="23"/>
        </w:rPr>
        <w:t xml:space="preserve"> </w:t>
      </w:r>
      <w:r>
        <w:rPr>
          <w:spacing w:val="8"/>
          <w:sz w:val="23"/>
          <w:szCs w:val="23"/>
        </w:rPr>
        <w:t>保护记录的安全性，定期备份，防止非法侵入</w:t>
      </w:r>
      <w:r>
        <w:rPr>
          <w:spacing w:val="7"/>
          <w:sz w:val="23"/>
          <w:szCs w:val="23"/>
        </w:rPr>
        <w:t>和修改。</w:t>
      </w:r>
    </w:p>
    <w:p w14:paraId="5C926E7A">
      <w:pPr>
        <w:pStyle w:val="2"/>
        <w:spacing w:before="185" w:line="227" w:lineRule="auto"/>
        <w:ind w:left="14"/>
        <w:rPr>
          <w:sz w:val="23"/>
          <w:szCs w:val="23"/>
        </w:rPr>
      </w:pPr>
      <w:r>
        <w:rPr>
          <w:rFonts w:ascii="Times New Roman" w:hAnsi="Times New Roman" w:eastAsia="Times New Roman" w:cs="Times New Roman"/>
          <w:spacing w:val="4"/>
          <w:sz w:val="23"/>
          <w:szCs w:val="23"/>
        </w:rPr>
        <w:t>8.4.3</w:t>
      </w:r>
      <w:r>
        <w:rPr>
          <w:rFonts w:ascii="Times New Roman" w:hAnsi="Times New Roman" w:eastAsia="Times New Roman" w:cs="Times New Roman"/>
          <w:spacing w:val="6"/>
          <w:sz w:val="23"/>
          <w:szCs w:val="23"/>
        </w:rPr>
        <w:t xml:space="preserve">      </w:t>
      </w:r>
      <w:r>
        <w:rPr>
          <w:spacing w:val="4"/>
          <w:sz w:val="23"/>
          <w:szCs w:val="23"/>
        </w:rPr>
        <w:t>支持性文件</w:t>
      </w:r>
    </w:p>
    <w:sdt>
      <w:sdtPr>
        <w:rPr>
          <w:rFonts w:ascii="宋体" w:hAnsi="宋体" w:eastAsia="宋体" w:cs="宋体"/>
          <w:sz w:val="23"/>
          <w:szCs w:val="23"/>
        </w:rPr>
        <w:id w:val="147480951"/>
        <w:docPartObj>
          <w:docPartGallery w:val="Table of Contents"/>
          <w:docPartUnique/>
        </w:docPartObj>
      </w:sdtPr>
      <w:sdtEndPr>
        <w:rPr>
          <w:rFonts w:ascii="宋体" w:hAnsi="宋体" w:eastAsia="宋体" w:cs="宋体"/>
          <w:sz w:val="23"/>
          <w:szCs w:val="23"/>
        </w:rPr>
      </w:sdtEndPr>
      <w:sdtContent>
        <w:p w14:paraId="54947D3F">
          <w:pPr>
            <w:pStyle w:val="2"/>
            <w:spacing w:before="182" w:line="227" w:lineRule="auto"/>
            <w:ind w:left="864"/>
            <w:rPr>
              <w:sz w:val="23"/>
              <w:szCs w:val="23"/>
            </w:rPr>
          </w:pPr>
          <w:r>
            <w:rPr>
              <w:spacing w:val="1"/>
              <w:sz w:val="23"/>
              <w:szCs w:val="23"/>
            </w:rPr>
            <w:t xml:space="preserve">《保护机密信息和所有权程序》      </w:t>
          </w:r>
          <w:r>
            <w:rPr>
              <w:sz w:val="23"/>
              <w:szCs w:val="23"/>
            </w:rPr>
            <w:t xml:space="preserve">      CX-</w:t>
          </w:r>
          <w:r>
            <w:fldChar w:fldCharType="begin"/>
          </w:r>
          <w:r>
            <w:instrText xml:space="preserve"> HYPERLINK \l "bookmark50" </w:instrText>
          </w:r>
          <w:r>
            <w:fldChar w:fldCharType="separate"/>
          </w:r>
          <w:r>
            <w:rPr>
              <w:sz w:val="23"/>
              <w:szCs w:val="23"/>
            </w:rPr>
            <w:t>0</w:t>
          </w:r>
          <w:r>
            <w:rPr>
              <w:sz w:val="23"/>
              <w:szCs w:val="23"/>
            </w:rPr>
            <w:fldChar w:fldCharType="end"/>
          </w:r>
          <w:r>
            <w:rPr>
              <w:sz w:val="23"/>
              <w:szCs w:val="23"/>
            </w:rPr>
            <w:t>2</w:t>
          </w:r>
        </w:p>
        <w:p w14:paraId="5B659A58">
          <w:pPr>
            <w:pStyle w:val="2"/>
            <w:spacing w:before="187" w:line="228" w:lineRule="auto"/>
            <w:ind w:left="864"/>
            <w:rPr>
              <w:sz w:val="23"/>
              <w:szCs w:val="23"/>
            </w:rPr>
          </w:pPr>
          <w:r>
            <w:rPr>
              <w:spacing w:val="1"/>
              <w:sz w:val="23"/>
              <w:szCs w:val="23"/>
            </w:rPr>
            <w:t>《记录控制程序》</w:t>
          </w:r>
          <w:r>
            <w:rPr>
              <w:sz w:val="23"/>
              <w:szCs w:val="23"/>
            </w:rPr>
            <w:t xml:space="preserve">                        CX</w:t>
          </w:r>
          <w:r>
            <w:rPr>
              <w:spacing w:val="1"/>
              <w:sz w:val="23"/>
              <w:szCs w:val="23"/>
            </w:rPr>
            <w:t>-</w:t>
          </w:r>
          <w:r>
            <w:fldChar w:fldCharType="begin"/>
          </w:r>
          <w:r>
            <w:instrText xml:space="preserve"> HYPERLINK \l "bookmark51" </w:instrText>
          </w:r>
          <w:r>
            <w:fldChar w:fldCharType="separate"/>
          </w:r>
          <w:r>
            <w:rPr>
              <w:spacing w:val="1"/>
              <w:sz w:val="23"/>
              <w:szCs w:val="23"/>
            </w:rPr>
            <w:t>19</w:t>
          </w:r>
          <w:r>
            <w:rPr>
              <w:spacing w:val="1"/>
              <w:sz w:val="23"/>
              <w:szCs w:val="23"/>
            </w:rPr>
            <w:fldChar w:fldCharType="end"/>
          </w:r>
        </w:p>
      </w:sdtContent>
    </w:sdt>
    <w:p w14:paraId="3D549F79">
      <w:pPr>
        <w:spacing w:line="228" w:lineRule="auto"/>
        <w:rPr>
          <w:sz w:val="23"/>
          <w:szCs w:val="23"/>
        </w:rPr>
        <w:sectPr>
          <w:headerReference r:id="rId53" w:type="default"/>
          <w:pgSz w:w="12243" w:h="15843"/>
          <w:pgMar w:top="2474" w:right="1416" w:bottom="400" w:left="1418" w:header="566" w:footer="0" w:gutter="0"/>
          <w:cols w:space="720" w:num="1"/>
        </w:sectPr>
      </w:pPr>
    </w:p>
    <w:p w14:paraId="13C7E397">
      <w:pPr>
        <w:pStyle w:val="2"/>
        <w:spacing w:before="244" w:line="227" w:lineRule="auto"/>
        <w:ind w:left="8"/>
        <w:outlineLvl w:val="1"/>
        <w:rPr>
          <w:sz w:val="23"/>
          <w:szCs w:val="23"/>
        </w:rPr>
      </w:pPr>
      <w:r>
        <w:rPr>
          <w:rFonts w:ascii="Times New Roman" w:hAnsi="Times New Roman" w:eastAsia="Times New Roman" w:cs="Times New Roman"/>
          <w:b/>
          <w:bCs/>
          <w:spacing w:val="6"/>
          <w:sz w:val="23"/>
          <w:szCs w:val="23"/>
        </w:rPr>
        <w:t>8.5</w:t>
      </w:r>
      <w:r>
        <w:rPr>
          <w:rFonts w:ascii="Times New Roman" w:hAnsi="Times New Roman" w:eastAsia="Times New Roman" w:cs="Times New Roman"/>
          <w:b/>
          <w:bCs/>
          <w:spacing w:val="11"/>
          <w:sz w:val="23"/>
          <w:szCs w:val="23"/>
        </w:rPr>
        <w:t xml:space="preserve">    </w:t>
      </w:r>
      <w:r>
        <w:rPr>
          <w:b/>
          <w:bCs/>
          <w:spacing w:val="6"/>
          <w:sz w:val="23"/>
          <w:szCs w:val="23"/>
        </w:rPr>
        <w:t>应对风险和机遇的措施</w:t>
      </w:r>
    </w:p>
    <w:p w14:paraId="4CE227E5">
      <w:pPr>
        <w:pStyle w:val="2"/>
        <w:spacing w:before="184" w:line="365" w:lineRule="auto"/>
        <w:ind w:left="715" w:hanging="701"/>
        <w:rPr>
          <w:sz w:val="23"/>
          <w:szCs w:val="23"/>
        </w:rPr>
      </w:pPr>
      <w:r>
        <w:rPr>
          <w:rFonts w:ascii="Times New Roman" w:hAnsi="Times New Roman" w:eastAsia="Times New Roman" w:cs="Times New Roman"/>
          <w:spacing w:val="10"/>
          <w:sz w:val="23"/>
          <w:szCs w:val="23"/>
        </w:rPr>
        <w:t>8.5.1</w:t>
      </w:r>
      <w:r>
        <w:rPr>
          <w:rFonts w:ascii="Times New Roman" w:hAnsi="Times New Roman" w:eastAsia="Times New Roman" w:cs="Times New Roman"/>
          <w:spacing w:val="3"/>
          <w:sz w:val="23"/>
          <w:szCs w:val="23"/>
        </w:rPr>
        <w:t xml:space="preserve">    </w:t>
      </w:r>
      <w:r>
        <w:rPr>
          <w:spacing w:val="10"/>
          <w:sz w:val="23"/>
          <w:szCs w:val="23"/>
        </w:rPr>
        <w:t>本公司在策划管理体系时，应考虑管理体系涉及的范围、本公司活动涉及的内外部</w:t>
      </w:r>
      <w:r>
        <w:rPr>
          <w:sz w:val="23"/>
          <w:szCs w:val="23"/>
        </w:rPr>
        <w:t xml:space="preserve"> </w:t>
      </w:r>
      <w:r>
        <w:rPr>
          <w:spacing w:val="2"/>
          <w:sz w:val="23"/>
          <w:szCs w:val="23"/>
        </w:rPr>
        <w:t>环境等相关的风险和机遇， 制定《风险和机遇管理程</w:t>
      </w:r>
      <w:r>
        <w:rPr>
          <w:spacing w:val="1"/>
          <w:sz w:val="23"/>
          <w:szCs w:val="23"/>
        </w:rPr>
        <w:t>序》，以确定需要应对的风险和</w:t>
      </w:r>
      <w:r>
        <w:rPr>
          <w:sz w:val="23"/>
          <w:szCs w:val="23"/>
        </w:rPr>
        <w:t xml:space="preserve"> </w:t>
      </w:r>
      <w:r>
        <w:rPr>
          <w:spacing w:val="3"/>
          <w:sz w:val="23"/>
          <w:szCs w:val="23"/>
        </w:rPr>
        <w:t>机遇及应对的措施，以：</w:t>
      </w:r>
    </w:p>
    <w:p w14:paraId="04A0ACFD">
      <w:pPr>
        <w:pStyle w:val="2"/>
        <w:spacing w:before="37" w:line="227" w:lineRule="auto"/>
        <w:ind w:left="293"/>
        <w:rPr>
          <w:sz w:val="23"/>
          <w:szCs w:val="23"/>
        </w:rPr>
      </w:pPr>
      <w:r>
        <w:rPr>
          <w:spacing w:val="4"/>
          <w:sz w:val="23"/>
          <w:szCs w:val="23"/>
        </w:rPr>
        <w:t>a）</w:t>
      </w:r>
      <w:r>
        <w:rPr>
          <w:spacing w:val="-20"/>
          <w:sz w:val="23"/>
          <w:szCs w:val="23"/>
        </w:rPr>
        <w:t xml:space="preserve"> </w:t>
      </w:r>
      <w:r>
        <w:rPr>
          <w:spacing w:val="4"/>
          <w:sz w:val="23"/>
          <w:szCs w:val="23"/>
        </w:rPr>
        <w:t>确保管理体系能够实现其预期结果；</w:t>
      </w:r>
    </w:p>
    <w:p w14:paraId="440DD6BE">
      <w:pPr>
        <w:pStyle w:val="2"/>
        <w:spacing w:before="184" w:line="228" w:lineRule="auto"/>
        <w:ind w:left="288"/>
        <w:rPr>
          <w:sz w:val="23"/>
          <w:szCs w:val="23"/>
        </w:rPr>
      </w:pPr>
      <w:r>
        <w:rPr>
          <w:spacing w:val="-1"/>
          <w:sz w:val="23"/>
          <w:szCs w:val="23"/>
        </w:rPr>
        <w:t>b）</w:t>
      </w:r>
      <w:r>
        <w:rPr>
          <w:spacing w:val="-24"/>
          <w:sz w:val="23"/>
          <w:szCs w:val="23"/>
        </w:rPr>
        <w:t xml:space="preserve"> </w:t>
      </w:r>
      <w:r>
        <w:rPr>
          <w:spacing w:val="-1"/>
          <w:sz w:val="23"/>
          <w:szCs w:val="23"/>
        </w:rPr>
        <w:t>增强有利影响；</w:t>
      </w:r>
    </w:p>
    <w:p w14:paraId="3730C847">
      <w:pPr>
        <w:pStyle w:val="2"/>
        <w:spacing w:before="183" w:line="227" w:lineRule="auto"/>
        <w:ind w:left="297"/>
        <w:rPr>
          <w:sz w:val="23"/>
          <w:szCs w:val="23"/>
        </w:rPr>
      </w:pPr>
      <w:r>
        <w:rPr>
          <w:spacing w:val="6"/>
          <w:sz w:val="23"/>
          <w:szCs w:val="23"/>
        </w:rPr>
        <w:t>c）</w:t>
      </w:r>
      <w:r>
        <w:rPr>
          <w:spacing w:val="-19"/>
          <w:sz w:val="23"/>
          <w:szCs w:val="23"/>
        </w:rPr>
        <w:t xml:space="preserve"> </w:t>
      </w:r>
      <w:r>
        <w:rPr>
          <w:spacing w:val="6"/>
          <w:sz w:val="23"/>
          <w:szCs w:val="23"/>
        </w:rPr>
        <w:t>避免和减少不利影响，包括外部环境对本公司的潜在影响；</w:t>
      </w:r>
    </w:p>
    <w:p w14:paraId="7794A00C">
      <w:pPr>
        <w:pStyle w:val="2"/>
        <w:spacing w:before="184" w:line="227" w:lineRule="auto"/>
        <w:ind w:left="297"/>
        <w:rPr>
          <w:sz w:val="23"/>
          <w:szCs w:val="23"/>
        </w:rPr>
      </w:pPr>
      <w:r>
        <w:rPr>
          <w:spacing w:val="-2"/>
          <w:sz w:val="23"/>
          <w:szCs w:val="23"/>
        </w:rPr>
        <w:t>d）</w:t>
      </w:r>
      <w:r>
        <w:rPr>
          <w:spacing w:val="-26"/>
          <w:sz w:val="23"/>
          <w:szCs w:val="23"/>
        </w:rPr>
        <w:t xml:space="preserve"> </w:t>
      </w:r>
      <w:r>
        <w:rPr>
          <w:spacing w:val="-2"/>
          <w:sz w:val="23"/>
          <w:szCs w:val="23"/>
        </w:rPr>
        <w:t>实现改进。</w:t>
      </w:r>
    </w:p>
    <w:p w14:paraId="33D9F3F4">
      <w:pPr>
        <w:pStyle w:val="2"/>
        <w:spacing w:before="185" w:line="228" w:lineRule="auto"/>
        <w:ind w:left="14"/>
        <w:rPr>
          <w:sz w:val="23"/>
          <w:szCs w:val="23"/>
        </w:rPr>
      </w:pPr>
      <w:r>
        <w:rPr>
          <w:rFonts w:ascii="Times New Roman" w:hAnsi="Times New Roman" w:eastAsia="Times New Roman" w:cs="Times New Roman"/>
          <w:sz w:val="23"/>
          <w:szCs w:val="23"/>
        </w:rPr>
        <w:t xml:space="preserve">8.5.2    </w:t>
      </w:r>
      <w:r>
        <w:rPr>
          <w:sz w:val="23"/>
          <w:szCs w:val="23"/>
        </w:rPr>
        <w:t>为此应策划：</w:t>
      </w:r>
    </w:p>
    <w:p w14:paraId="35F3C0B4">
      <w:pPr>
        <w:pStyle w:val="2"/>
        <w:spacing w:before="181" w:line="227" w:lineRule="auto"/>
        <w:ind w:left="293"/>
        <w:rPr>
          <w:sz w:val="23"/>
          <w:szCs w:val="23"/>
        </w:rPr>
      </w:pPr>
      <w:r>
        <w:rPr>
          <w:spacing w:val="2"/>
          <w:sz w:val="23"/>
          <w:szCs w:val="23"/>
        </w:rPr>
        <w:t>a）</w:t>
      </w:r>
      <w:r>
        <w:rPr>
          <w:spacing w:val="-24"/>
          <w:sz w:val="23"/>
          <w:szCs w:val="23"/>
        </w:rPr>
        <w:t xml:space="preserve"> </w:t>
      </w:r>
      <w:r>
        <w:rPr>
          <w:spacing w:val="2"/>
          <w:sz w:val="23"/>
          <w:szCs w:val="23"/>
        </w:rPr>
        <w:t>风险和机遇的应对措施；</w:t>
      </w:r>
    </w:p>
    <w:p w14:paraId="7A61FFC1">
      <w:pPr>
        <w:pStyle w:val="2"/>
        <w:spacing w:before="186" w:line="227" w:lineRule="auto"/>
        <w:ind w:left="288"/>
        <w:rPr>
          <w:sz w:val="23"/>
          <w:szCs w:val="23"/>
        </w:rPr>
      </w:pPr>
      <w:r>
        <w:rPr>
          <w:spacing w:val="4"/>
          <w:sz w:val="23"/>
          <w:szCs w:val="23"/>
        </w:rPr>
        <w:t>b）</w:t>
      </w:r>
      <w:r>
        <w:rPr>
          <w:spacing w:val="-27"/>
          <w:sz w:val="23"/>
          <w:szCs w:val="23"/>
        </w:rPr>
        <w:t xml:space="preserve"> </w:t>
      </w:r>
      <w:r>
        <w:rPr>
          <w:spacing w:val="4"/>
          <w:sz w:val="23"/>
          <w:szCs w:val="23"/>
        </w:rPr>
        <w:t>将措施应用到管理体系过程中；</w:t>
      </w:r>
    </w:p>
    <w:p w14:paraId="2FD3A632">
      <w:pPr>
        <w:pStyle w:val="2"/>
        <w:spacing w:before="182" w:line="226" w:lineRule="auto"/>
        <w:ind w:left="297"/>
        <w:rPr>
          <w:sz w:val="23"/>
          <w:szCs w:val="23"/>
        </w:rPr>
      </w:pPr>
      <w:r>
        <w:rPr>
          <w:spacing w:val="4"/>
          <w:sz w:val="23"/>
          <w:szCs w:val="23"/>
        </w:rPr>
        <w:t>c）</w:t>
      </w:r>
      <w:r>
        <w:rPr>
          <w:spacing w:val="-21"/>
          <w:sz w:val="23"/>
          <w:szCs w:val="23"/>
        </w:rPr>
        <w:t xml:space="preserve"> </w:t>
      </w:r>
      <w:r>
        <w:rPr>
          <w:spacing w:val="4"/>
          <w:sz w:val="23"/>
          <w:szCs w:val="23"/>
        </w:rPr>
        <w:t>定期评价这些措施的有效性。</w:t>
      </w:r>
    </w:p>
    <w:p w14:paraId="05130D69">
      <w:pPr>
        <w:pStyle w:val="2"/>
        <w:spacing w:before="189" w:line="345" w:lineRule="auto"/>
        <w:ind w:left="717" w:hanging="703"/>
        <w:rPr>
          <w:sz w:val="23"/>
          <w:szCs w:val="23"/>
        </w:rPr>
      </w:pPr>
      <w:r>
        <w:rPr>
          <w:rFonts w:ascii="Times New Roman" w:hAnsi="Times New Roman" w:eastAsia="Times New Roman" w:cs="Times New Roman"/>
          <w:spacing w:val="10"/>
          <w:sz w:val="23"/>
          <w:szCs w:val="23"/>
        </w:rPr>
        <w:t>8.5.3</w:t>
      </w:r>
      <w:r>
        <w:rPr>
          <w:rFonts w:ascii="Times New Roman" w:hAnsi="Times New Roman" w:eastAsia="Times New Roman" w:cs="Times New Roman"/>
          <w:spacing w:val="2"/>
          <w:sz w:val="23"/>
          <w:szCs w:val="23"/>
        </w:rPr>
        <w:t xml:space="preserve">    </w:t>
      </w:r>
      <w:r>
        <w:rPr>
          <w:spacing w:val="10"/>
          <w:sz w:val="23"/>
          <w:szCs w:val="23"/>
        </w:rPr>
        <w:t>应对风险和机遇的措施应与本公司活动结果有效性的潜在影响相适应。应对风险的</w:t>
      </w:r>
      <w:r>
        <w:rPr>
          <w:spacing w:val="1"/>
          <w:sz w:val="23"/>
          <w:szCs w:val="23"/>
        </w:rPr>
        <w:t xml:space="preserve"> </w:t>
      </w:r>
      <w:r>
        <w:rPr>
          <w:spacing w:val="11"/>
          <w:sz w:val="23"/>
          <w:szCs w:val="23"/>
        </w:rPr>
        <w:t>方式包括识别和规避威胁、为寻求机遇承担风险、消除风险源、改变风险的可能性</w:t>
      </w:r>
      <w:r>
        <w:rPr>
          <w:spacing w:val="7"/>
          <w:sz w:val="23"/>
          <w:szCs w:val="23"/>
        </w:rPr>
        <w:t xml:space="preserve"> </w:t>
      </w:r>
      <w:r>
        <w:rPr>
          <w:spacing w:val="4"/>
          <w:sz w:val="23"/>
          <w:szCs w:val="23"/>
        </w:rPr>
        <w:t>和后果、分担风险、或通过决策延缓风险。机遇可能促使本公</w:t>
      </w:r>
      <w:r>
        <w:rPr>
          <w:spacing w:val="3"/>
          <w:sz w:val="23"/>
          <w:szCs w:val="23"/>
        </w:rPr>
        <w:t>司扩大检测活动范围、</w:t>
      </w:r>
      <w:r>
        <w:rPr>
          <w:sz w:val="23"/>
          <w:szCs w:val="23"/>
        </w:rPr>
        <w:t xml:space="preserve"> </w:t>
      </w:r>
      <w:r>
        <w:rPr>
          <w:spacing w:val="11"/>
          <w:sz w:val="23"/>
          <w:szCs w:val="23"/>
        </w:rPr>
        <w:t>开拓新市场、赢得新客户，建立合作伙伴关系、以及能够解决本公司或客户需求的</w:t>
      </w:r>
      <w:r>
        <w:rPr>
          <w:spacing w:val="13"/>
          <w:sz w:val="23"/>
          <w:szCs w:val="23"/>
        </w:rPr>
        <w:t xml:space="preserve"> </w:t>
      </w:r>
      <w:r>
        <w:rPr>
          <w:spacing w:val="3"/>
          <w:sz w:val="23"/>
          <w:szCs w:val="23"/>
        </w:rPr>
        <w:t>其他有利可能性。</w:t>
      </w:r>
    </w:p>
    <w:p w14:paraId="5E7DBE21">
      <w:pPr>
        <w:pStyle w:val="2"/>
        <w:spacing w:before="182" w:line="227" w:lineRule="auto"/>
        <w:ind w:left="14"/>
        <w:rPr>
          <w:sz w:val="23"/>
          <w:szCs w:val="23"/>
        </w:rPr>
      </w:pPr>
      <w:r>
        <w:rPr>
          <w:rFonts w:ascii="Times New Roman" w:hAnsi="Times New Roman" w:eastAsia="Times New Roman" w:cs="Times New Roman"/>
          <w:spacing w:val="3"/>
          <w:sz w:val="23"/>
          <w:szCs w:val="23"/>
        </w:rPr>
        <w:t xml:space="preserve">8.5.4    </w:t>
      </w:r>
      <w:r>
        <w:rPr>
          <w:spacing w:val="3"/>
          <w:sz w:val="23"/>
          <w:szCs w:val="23"/>
        </w:rPr>
        <w:t>支持性文件</w:t>
      </w:r>
    </w:p>
    <w:p w14:paraId="0E51E826">
      <w:pPr>
        <w:pStyle w:val="2"/>
        <w:spacing w:before="185" w:line="227" w:lineRule="auto"/>
        <w:ind w:left="864"/>
        <w:rPr>
          <w:sz w:val="23"/>
          <w:szCs w:val="23"/>
        </w:rPr>
      </w:pPr>
      <w:r>
        <w:rPr>
          <w:spacing w:val="2"/>
          <w:sz w:val="23"/>
          <w:szCs w:val="23"/>
        </w:rPr>
        <w:t xml:space="preserve">《风险和机遇管理程序》              </w:t>
      </w:r>
      <w:r>
        <w:rPr>
          <w:sz w:val="23"/>
          <w:szCs w:val="23"/>
        </w:rPr>
        <w:t>CX</w:t>
      </w:r>
      <w:r>
        <w:rPr>
          <w:spacing w:val="2"/>
          <w:sz w:val="23"/>
          <w:szCs w:val="23"/>
        </w:rPr>
        <w:t>-30</w:t>
      </w:r>
    </w:p>
    <w:p w14:paraId="63235439">
      <w:pPr>
        <w:spacing w:line="227" w:lineRule="auto"/>
        <w:rPr>
          <w:sz w:val="23"/>
          <w:szCs w:val="23"/>
        </w:rPr>
        <w:sectPr>
          <w:headerReference r:id="rId54" w:type="default"/>
          <w:pgSz w:w="12243" w:h="15843"/>
          <w:pgMar w:top="2474" w:right="1414" w:bottom="400" w:left="1418" w:header="566" w:footer="0" w:gutter="0"/>
          <w:cols w:space="720" w:num="1"/>
        </w:sectPr>
      </w:pPr>
    </w:p>
    <w:p w14:paraId="2DF39D31">
      <w:pPr>
        <w:pStyle w:val="2"/>
        <w:spacing w:before="245" w:line="227" w:lineRule="auto"/>
        <w:ind w:left="8"/>
        <w:outlineLvl w:val="1"/>
        <w:rPr>
          <w:sz w:val="23"/>
          <w:szCs w:val="23"/>
        </w:rPr>
      </w:pPr>
      <w:r>
        <w:rPr>
          <w:rFonts w:ascii="Times New Roman" w:hAnsi="Times New Roman" w:eastAsia="Times New Roman" w:cs="Times New Roman"/>
          <w:b/>
          <w:bCs/>
          <w:sz w:val="23"/>
          <w:szCs w:val="23"/>
        </w:rPr>
        <w:t>8.6</w:t>
      </w:r>
      <w:r>
        <w:rPr>
          <w:rFonts w:ascii="Times New Roman" w:hAnsi="Times New Roman" w:eastAsia="Times New Roman" w:cs="Times New Roman"/>
          <w:b/>
          <w:bCs/>
          <w:spacing w:val="14"/>
          <w:sz w:val="23"/>
          <w:szCs w:val="23"/>
        </w:rPr>
        <w:t xml:space="preserve">    </w:t>
      </w:r>
      <w:r>
        <w:rPr>
          <w:b/>
          <w:bCs/>
          <w:sz w:val="23"/>
          <w:szCs w:val="23"/>
        </w:rPr>
        <w:t>改进</w:t>
      </w:r>
    </w:p>
    <w:p w14:paraId="25C8D415">
      <w:pPr>
        <w:pStyle w:val="2"/>
        <w:spacing w:before="186" w:line="325" w:lineRule="auto"/>
        <w:ind w:left="861" w:hanging="847"/>
        <w:rPr>
          <w:sz w:val="23"/>
          <w:szCs w:val="23"/>
        </w:rPr>
      </w:pPr>
      <w:r>
        <w:rPr>
          <w:rFonts w:ascii="Times New Roman" w:hAnsi="Times New Roman" w:eastAsia="Times New Roman" w:cs="Times New Roman"/>
          <w:spacing w:val="8"/>
          <w:sz w:val="23"/>
          <w:szCs w:val="23"/>
        </w:rPr>
        <w:t xml:space="preserve">8.6.1      </w:t>
      </w:r>
      <w:r>
        <w:rPr>
          <w:spacing w:val="8"/>
          <w:sz w:val="23"/>
          <w:szCs w:val="23"/>
        </w:rPr>
        <w:t>本公司主要通过实施质量方针和质量目标，应用审核结果、数据分析、纠正措施、</w:t>
      </w:r>
      <w:r>
        <w:rPr>
          <w:spacing w:val="3"/>
          <w:sz w:val="23"/>
          <w:szCs w:val="23"/>
        </w:rPr>
        <w:t xml:space="preserve"> </w:t>
      </w:r>
      <w:r>
        <w:rPr>
          <w:spacing w:val="7"/>
          <w:sz w:val="23"/>
          <w:szCs w:val="23"/>
        </w:rPr>
        <w:t>管理评审、风险评估、人员建议和能力验证结果等途径来识别对管理体系的符合性</w:t>
      </w:r>
      <w:r>
        <w:rPr>
          <w:spacing w:val="12"/>
          <w:sz w:val="23"/>
          <w:szCs w:val="23"/>
        </w:rPr>
        <w:t xml:space="preserve"> </w:t>
      </w:r>
      <w:r>
        <w:rPr>
          <w:spacing w:val="5"/>
          <w:sz w:val="23"/>
          <w:szCs w:val="23"/>
        </w:rPr>
        <w:t>和有效性进行改进的机遇。</w:t>
      </w:r>
    </w:p>
    <w:p w14:paraId="2249A27B">
      <w:pPr>
        <w:pStyle w:val="2"/>
        <w:spacing w:before="183" w:line="338" w:lineRule="auto"/>
        <w:ind w:left="860" w:right="71" w:hanging="846"/>
        <w:rPr>
          <w:sz w:val="23"/>
          <w:szCs w:val="23"/>
        </w:rPr>
      </w:pPr>
      <w:r>
        <w:rPr>
          <w:rFonts w:ascii="Times New Roman" w:hAnsi="Times New Roman" w:eastAsia="Times New Roman" w:cs="Times New Roman"/>
          <w:spacing w:val="4"/>
          <w:sz w:val="23"/>
          <w:szCs w:val="23"/>
        </w:rPr>
        <w:t xml:space="preserve">8.6.2      </w:t>
      </w:r>
      <w:r>
        <w:rPr>
          <w:spacing w:val="4"/>
          <w:sz w:val="23"/>
          <w:szCs w:val="23"/>
        </w:rPr>
        <w:t>本公司应与客户保持良好的沟通与合作， 积极主动征求和收集客户对本公司工作的</w:t>
      </w:r>
      <w:r>
        <w:rPr>
          <w:spacing w:val="1"/>
          <w:sz w:val="23"/>
          <w:szCs w:val="23"/>
        </w:rPr>
        <w:t xml:space="preserve"> </w:t>
      </w:r>
      <w:r>
        <w:rPr>
          <w:spacing w:val="7"/>
          <w:sz w:val="23"/>
          <w:szCs w:val="23"/>
        </w:rPr>
        <w:t>反馈意见，包括正面意见和负面意见。反馈的类型主要包括但不限于客户满意度调</w:t>
      </w:r>
      <w:r>
        <w:rPr>
          <w:spacing w:val="11"/>
          <w:sz w:val="23"/>
          <w:szCs w:val="23"/>
        </w:rPr>
        <w:t xml:space="preserve"> </w:t>
      </w:r>
      <w:r>
        <w:rPr>
          <w:spacing w:val="-1"/>
          <w:sz w:val="23"/>
          <w:szCs w:val="23"/>
        </w:rPr>
        <w:t>查、客户反馈信息登记、与客户一起评价检测报告等。对这些意见进行分析、处理，</w:t>
      </w:r>
      <w:r>
        <w:rPr>
          <w:spacing w:val="11"/>
          <w:sz w:val="23"/>
          <w:szCs w:val="23"/>
        </w:rPr>
        <w:t xml:space="preserve"> </w:t>
      </w:r>
      <w:r>
        <w:rPr>
          <w:spacing w:val="8"/>
          <w:sz w:val="23"/>
          <w:szCs w:val="23"/>
        </w:rPr>
        <w:t>借以改进本公司的管理体系、检测活动和对客户的服务。</w:t>
      </w:r>
    </w:p>
    <w:p w14:paraId="2EF07A59">
      <w:pPr>
        <w:pStyle w:val="2"/>
        <w:spacing w:before="186" w:line="227" w:lineRule="auto"/>
        <w:ind w:left="14"/>
        <w:rPr>
          <w:sz w:val="23"/>
          <w:szCs w:val="23"/>
        </w:rPr>
      </w:pPr>
      <w:r>
        <w:rPr>
          <w:rFonts w:ascii="Times New Roman" w:hAnsi="Times New Roman" w:eastAsia="Times New Roman" w:cs="Times New Roman"/>
          <w:spacing w:val="4"/>
          <w:sz w:val="23"/>
          <w:szCs w:val="23"/>
        </w:rPr>
        <w:t>8.6.3</w:t>
      </w:r>
      <w:r>
        <w:rPr>
          <w:rFonts w:ascii="Times New Roman" w:hAnsi="Times New Roman" w:eastAsia="Times New Roman" w:cs="Times New Roman"/>
          <w:spacing w:val="6"/>
          <w:sz w:val="23"/>
          <w:szCs w:val="23"/>
        </w:rPr>
        <w:t xml:space="preserve">      </w:t>
      </w:r>
      <w:r>
        <w:rPr>
          <w:spacing w:val="4"/>
          <w:sz w:val="23"/>
          <w:szCs w:val="23"/>
        </w:rPr>
        <w:t>支持性文件</w:t>
      </w:r>
    </w:p>
    <w:sdt>
      <w:sdtPr>
        <w:rPr>
          <w:rFonts w:ascii="宋体" w:hAnsi="宋体" w:eastAsia="宋体" w:cs="宋体"/>
          <w:sz w:val="23"/>
          <w:szCs w:val="23"/>
        </w:rPr>
        <w:id w:val="147460571"/>
        <w:docPartObj>
          <w:docPartGallery w:val="Table of Contents"/>
          <w:docPartUnique/>
        </w:docPartObj>
      </w:sdtPr>
      <w:sdtEndPr>
        <w:rPr>
          <w:rFonts w:ascii="宋体" w:hAnsi="宋体" w:eastAsia="宋体" w:cs="宋体"/>
          <w:sz w:val="23"/>
          <w:szCs w:val="23"/>
        </w:rPr>
      </w:sdtEndPr>
      <w:sdtContent>
        <w:p w14:paraId="46B43A54">
          <w:pPr>
            <w:pStyle w:val="2"/>
            <w:spacing w:before="182" w:line="227" w:lineRule="auto"/>
            <w:ind w:left="864"/>
            <w:rPr>
              <w:sz w:val="23"/>
              <w:szCs w:val="23"/>
            </w:rPr>
          </w:pPr>
          <w:r>
            <w:rPr>
              <w:spacing w:val="1"/>
              <w:sz w:val="23"/>
              <w:szCs w:val="23"/>
            </w:rPr>
            <w:t>《服务客户程序》</w:t>
          </w:r>
          <w:r>
            <w:rPr>
              <w:sz w:val="23"/>
              <w:szCs w:val="23"/>
            </w:rPr>
            <w:t xml:space="preserve">                        CX</w:t>
          </w:r>
          <w:r>
            <w:rPr>
              <w:spacing w:val="1"/>
              <w:sz w:val="23"/>
              <w:szCs w:val="23"/>
            </w:rPr>
            <w:t>-</w:t>
          </w:r>
          <w:r>
            <w:fldChar w:fldCharType="begin"/>
          </w:r>
          <w:r>
            <w:instrText xml:space="preserve"> HYPERLINK \l "bookmark52" </w:instrText>
          </w:r>
          <w:r>
            <w:fldChar w:fldCharType="separate"/>
          </w:r>
          <w:r>
            <w:rPr>
              <w:spacing w:val="1"/>
              <w:sz w:val="23"/>
              <w:szCs w:val="23"/>
            </w:rPr>
            <w:t>14</w:t>
          </w:r>
          <w:r>
            <w:rPr>
              <w:spacing w:val="1"/>
              <w:sz w:val="23"/>
              <w:szCs w:val="23"/>
            </w:rPr>
            <w:fldChar w:fldCharType="end"/>
          </w:r>
        </w:p>
        <w:p w14:paraId="517C5697">
          <w:pPr>
            <w:pStyle w:val="2"/>
            <w:spacing w:before="184" w:line="226" w:lineRule="auto"/>
            <w:ind w:left="864"/>
            <w:rPr>
              <w:sz w:val="23"/>
              <w:szCs w:val="23"/>
            </w:rPr>
          </w:pPr>
          <w:r>
            <w:rPr>
              <w:spacing w:val="1"/>
              <w:sz w:val="23"/>
              <w:szCs w:val="23"/>
            </w:rPr>
            <w:t>《结果报告管理程序》</w:t>
          </w:r>
          <w:r>
            <w:rPr>
              <w:sz w:val="23"/>
              <w:szCs w:val="23"/>
            </w:rPr>
            <w:t xml:space="preserve">                    CX</w:t>
          </w:r>
          <w:r>
            <w:rPr>
              <w:spacing w:val="1"/>
              <w:sz w:val="23"/>
              <w:szCs w:val="23"/>
            </w:rPr>
            <w:t>-</w:t>
          </w:r>
          <w:r>
            <w:fldChar w:fldCharType="begin"/>
          </w:r>
          <w:r>
            <w:instrText xml:space="preserve"> HYPERLINK \l "bookmark53" </w:instrText>
          </w:r>
          <w:r>
            <w:fldChar w:fldCharType="separate"/>
          </w:r>
          <w:r>
            <w:rPr>
              <w:spacing w:val="1"/>
              <w:sz w:val="23"/>
              <w:szCs w:val="23"/>
            </w:rPr>
            <w:t>23</w:t>
          </w:r>
          <w:r>
            <w:rPr>
              <w:spacing w:val="1"/>
              <w:sz w:val="23"/>
              <w:szCs w:val="23"/>
            </w:rPr>
            <w:fldChar w:fldCharType="end"/>
          </w:r>
        </w:p>
        <w:p w14:paraId="0109B8E0">
          <w:pPr>
            <w:pStyle w:val="2"/>
            <w:spacing w:before="185" w:line="228" w:lineRule="auto"/>
            <w:ind w:left="864"/>
            <w:rPr>
              <w:sz w:val="23"/>
              <w:szCs w:val="23"/>
            </w:rPr>
          </w:pPr>
          <w:r>
            <w:rPr>
              <w:spacing w:val="1"/>
              <w:sz w:val="23"/>
              <w:szCs w:val="23"/>
            </w:rPr>
            <w:t>《纠正措施控制程序》</w:t>
          </w:r>
          <w:r>
            <w:rPr>
              <w:sz w:val="23"/>
              <w:szCs w:val="23"/>
            </w:rPr>
            <w:t xml:space="preserve">                    CX</w:t>
          </w:r>
          <w:r>
            <w:rPr>
              <w:spacing w:val="1"/>
              <w:sz w:val="23"/>
              <w:szCs w:val="23"/>
            </w:rPr>
            <w:t>-</w:t>
          </w:r>
          <w:r>
            <w:fldChar w:fldCharType="begin"/>
          </w:r>
          <w:r>
            <w:instrText xml:space="preserve"> HYPERLINK \l "bookmark54" </w:instrText>
          </w:r>
          <w:r>
            <w:fldChar w:fldCharType="separate"/>
          </w:r>
          <w:r>
            <w:rPr>
              <w:spacing w:val="1"/>
              <w:sz w:val="23"/>
              <w:szCs w:val="23"/>
            </w:rPr>
            <w:t>30</w:t>
          </w:r>
          <w:r>
            <w:rPr>
              <w:spacing w:val="1"/>
              <w:sz w:val="23"/>
              <w:szCs w:val="23"/>
            </w:rPr>
            <w:fldChar w:fldCharType="end"/>
          </w:r>
        </w:p>
        <w:p w14:paraId="26BFCD1C">
          <w:pPr>
            <w:pStyle w:val="2"/>
            <w:spacing w:before="184" w:line="227" w:lineRule="auto"/>
            <w:ind w:left="864"/>
            <w:rPr>
              <w:sz w:val="23"/>
              <w:szCs w:val="23"/>
            </w:rPr>
          </w:pPr>
          <w:r>
            <w:rPr>
              <w:spacing w:val="1"/>
              <w:sz w:val="23"/>
              <w:szCs w:val="23"/>
            </w:rPr>
            <w:t>《内部审核程序》</w:t>
          </w:r>
          <w:r>
            <w:rPr>
              <w:sz w:val="23"/>
              <w:szCs w:val="23"/>
            </w:rPr>
            <w:t xml:space="preserve">                        CX</w:t>
          </w:r>
          <w:r>
            <w:rPr>
              <w:spacing w:val="1"/>
              <w:sz w:val="23"/>
              <w:szCs w:val="23"/>
            </w:rPr>
            <w:t>-</w:t>
          </w:r>
          <w:r>
            <w:fldChar w:fldCharType="begin"/>
          </w:r>
          <w:r>
            <w:instrText xml:space="preserve"> HYPERLINK \l "bookmark55" </w:instrText>
          </w:r>
          <w:r>
            <w:fldChar w:fldCharType="separate"/>
          </w:r>
          <w:r>
            <w:rPr>
              <w:spacing w:val="1"/>
              <w:sz w:val="23"/>
              <w:szCs w:val="23"/>
            </w:rPr>
            <w:t>31</w:t>
          </w:r>
          <w:r>
            <w:rPr>
              <w:spacing w:val="1"/>
              <w:sz w:val="23"/>
              <w:szCs w:val="23"/>
            </w:rPr>
            <w:fldChar w:fldCharType="end"/>
          </w:r>
        </w:p>
        <w:p w14:paraId="3F4AC2A0">
          <w:pPr>
            <w:pStyle w:val="2"/>
            <w:spacing w:before="183" w:line="227" w:lineRule="auto"/>
            <w:ind w:left="864"/>
            <w:rPr>
              <w:sz w:val="23"/>
              <w:szCs w:val="23"/>
            </w:rPr>
          </w:pPr>
          <w:r>
            <w:rPr>
              <w:spacing w:val="1"/>
              <w:sz w:val="23"/>
              <w:szCs w:val="23"/>
            </w:rPr>
            <w:t>《管理评审程序》</w:t>
          </w:r>
          <w:r>
            <w:rPr>
              <w:sz w:val="23"/>
              <w:szCs w:val="23"/>
            </w:rPr>
            <w:t xml:space="preserve">                        CX</w:t>
          </w:r>
          <w:r>
            <w:rPr>
              <w:spacing w:val="1"/>
              <w:sz w:val="23"/>
              <w:szCs w:val="23"/>
            </w:rPr>
            <w:t>-</w:t>
          </w:r>
          <w:r>
            <w:fldChar w:fldCharType="begin"/>
          </w:r>
          <w:r>
            <w:instrText xml:space="preserve"> HYPERLINK \l "bookmark56" </w:instrText>
          </w:r>
          <w:r>
            <w:fldChar w:fldCharType="separate"/>
          </w:r>
          <w:r>
            <w:rPr>
              <w:spacing w:val="1"/>
              <w:sz w:val="23"/>
              <w:szCs w:val="23"/>
            </w:rPr>
            <w:t>32</w:t>
          </w:r>
          <w:r>
            <w:rPr>
              <w:spacing w:val="1"/>
              <w:sz w:val="23"/>
              <w:szCs w:val="23"/>
            </w:rPr>
            <w:fldChar w:fldCharType="end"/>
          </w:r>
        </w:p>
      </w:sdtContent>
    </w:sdt>
    <w:p w14:paraId="69240350">
      <w:pPr>
        <w:spacing w:line="227" w:lineRule="auto"/>
        <w:rPr>
          <w:sz w:val="23"/>
          <w:szCs w:val="23"/>
        </w:rPr>
        <w:sectPr>
          <w:headerReference r:id="rId55" w:type="default"/>
          <w:pgSz w:w="12243" w:h="15843"/>
          <w:pgMar w:top="2474" w:right="1342" w:bottom="400" w:left="1418" w:header="566" w:footer="0" w:gutter="0"/>
          <w:cols w:space="720" w:num="1"/>
        </w:sectPr>
      </w:pPr>
    </w:p>
    <w:p w14:paraId="6121D379">
      <w:pPr>
        <w:pStyle w:val="2"/>
        <w:spacing w:before="245" w:line="228" w:lineRule="auto"/>
        <w:ind w:left="8"/>
        <w:outlineLvl w:val="1"/>
        <w:rPr>
          <w:sz w:val="23"/>
          <w:szCs w:val="23"/>
        </w:rPr>
      </w:pPr>
      <w:r>
        <w:rPr>
          <w:rFonts w:ascii="Times New Roman" w:hAnsi="Times New Roman" w:eastAsia="Times New Roman" w:cs="Times New Roman"/>
          <w:b/>
          <w:bCs/>
          <w:spacing w:val="3"/>
          <w:sz w:val="23"/>
          <w:szCs w:val="23"/>
        </w:rPr>
        <w:t>8.7</w:t>
      </w:r>
      <w:r>
        <w:rPr>
          <w:rFonts w:ascii="Times New Roman" w:hAnsi="Times New Roman" w:eastAsia="Times New Roman" w:cs="Times New Roman"/>
          <w:b/>
          <w:bCs/>
          <w:spacing w:val="13"/>
          <w:sz w:val="23"/>
          <w:szCs w:val="23"/>
        </w:rPr>
        <w:t xml:space="preserve">    </w:t>
      </w:r>
      <w:r>
        <w:rPr>
          <w:b/>
          <w:bCs/>
          <w:spacing w:val="3"/>
          <w:sz w:val="23"/>
          <w:szCs w:val="23"/>
        </w:rPr>
        <w:t>纠正措施</w:t>
      </w:r>
    </w:p>
    <w:p w14:paraId="2695A9CE">
      <w:pPr>
        <w:pStyle w:val="2"/>
        <w:spacing w:before="182" w:line="368" w:lineRule="auto"/>
        <w:ind w:left="859" w:right="182" w:hanging="845"/>
        <w:rPr>
          <w:sz w:val="23"/>
          <w:szCs w:val="23"/>
        </w:rPr>
      </w:pPr>
      <w:r>
        <w:rPr>
          <w:rFonts w:ascii="Times New Roman" w:hAnsi="Times New Roman" w:eastAsia="Times New Roman" w:cs="Times New Roman"/>
          <w:spacing w:val="7"/>
          <w:sz w:val="23"/>
          <w:szCs w:val="23"/>
        </w:rPr>
        <w:t xml:space="preserve">8.7.1      </w:t>
      </w:r>
      <w:r>
        <w:rPr>
          <w:spacing w:val="7"/>
          <w:sz w:val="23"/>
          <w:szCs w:val="23"/>
        </w:rPr>
        <w:t>纠正措施是本公司为实施有效</w:t>
      </w:r>
      <w:r>
        <w:rPr>
          <w:spacing w:val="6"/>
          <w:sz w:val="23"/>
          <w:szCs w:val="23"/>
        </w:rPr>
        <w:t>的质量管理和风险控制必不可少的手段之一。本公司</w:t>
      </w:r>
      <w:r>
        <w:rPr>
          <w:sz w:val="23"/>
          <w:szCs w:val="23"/>
        </w:rPr>
        <w:t xml:space="preserve"> </w:t>
      </w:r>
      <w:r>
        <w:rPr>
          <w:spacing w:val="7"/>
          <w:sz w:val="23"/>
          <w:szCs w:val="23"/>
        </w:rPr>
        <w:t>制定了《纠正措施控制程序》，规定了相应人员的职责和权利，对本公司工作中存</w:t>
      </w:r>
      <w:r>
        <w:rPr>
          <w:spacing w:val="11"/>
          <w:sz w:val="23"/>
          <w:szCs w:val="23"/>
        </w:rPr>
        <w:t xml:space="preserve"> </w:t>
      </w:r>
      <w:r>
        <w:rPr>
          <w:spacing w:val="4"/>
          <w:sz w:val="23"/>
          <w:szCs w:val="23"/>
        </w:rPr>
        <w:t>在并已确认的不符合工作、偏离管理体系或技术运作中的政策和程序的活动时， 本</w:t>
      </w:r>
      <w:r>
        <w:rPr>
          <w:spacing w:val="2"/>
          <w:sz w:val="23"/>
          <w:szCs w:val="23"/>
        </w:rPr>
        <w:t xml:space="preserve"> </w:t>
      </w:r>
      <w:r>
        <w:rPr>
          <w:spacing w:val="-6"/>
          <w:sz w:val="23"/>
          <w:szCs w:val="23"/>
        </w:rPr>
        <w:t>公司应：</w:t>
      </w:r>
    </w:p>
    <w:p w14:paraId="399BEDF3">
      <w:pPr>
        <w:pStyle w:val="2"/>
        <w:spacing w:before="36" w:line="361" w:lineRule="auto"/>
        <w:ind w:left="858" w:right="5198" w:hanging="421"/>
        <w:rPr>
          <w:sz w:val="23"/>
          <w:szCs w:val="23"/>
        </w:rPr>
      </w:pPr>
      <w:r>
        <w:rPr>
          <w:spacing w:val="4"/>
          <w:sz w:val="23"/>
          <w:szCs w:val="23"/>
        </w:rPr>
        <w:t>a）</w:t>
      </w:r>
      <w:r>
        <w:rPr>
          <w:spacing w:val="-25"/>
          <w:sz w:val="23"/>
          <w:szCs w:val="23"/>
        </w:rPr>
        <w:t xml:space="preserve"> </w:t>
      </w:r>
      <w:r>
        <w:rPr>
          <w:spacing w:val="4"/>
          <w:sz w:val="23"/>
          <w:szCs w:val="23"/>
        </w:rPr>
        <w:t>对不符合作出应对，并且适用时：</w:t>
      </w:r>
      <w:r>
        <w:rPr>
          <w:sz w:val="23"/>
          <w:szCs w:val="23"/>
        </w:rPr>
        <w:t xml:space="preserve"> </w:t>
      </w:r>
      <w:r>
        <w:rPr>
          <w:spacing w:val="4"/>
          <w:sz w:val="23"/>
          <w:szCs w:val="23"/>
        </w:rPr>
        <w:t>—</w:t>
      </w:r>
      <w:r>
        <w:rPr>
          <w:spacing w:val="74"/>
          <w:sz w:val="23"/>
          <w:szCs w:val="23"/>
        </w:rPr>
        <w:t xml:space="preserve"> </w:t>
      </w:r>
      <w:r>
        <w:rPr>
          <w:spacing w:val="4"/>
          <w:sz w:val="23"/>
          <w:szCs w:val="23"/>
        </w:rPr>
        <w:t>立即实施纠正和纠正措施；</w:t>
      </w:r>
    </w:p>
    <w:p w14:paraId="1D9993A9">
      <w:pPr>
        <w:pStyle w:val="2"/>
        <w:spacing w:before="33" w:line="228" w:lineRule="auto"/>
        <w:ind w:left="859"/>
        <w:rPr>
          <w:sz w:val="23"/>
          <w:szCs w:val="23"/>
        </w:rPr>
      </w:pPr>
      <w:r>
        <w:rPr>
          <w:spacing w:val="-1"/>
          <w:sz w:val="23"/>
          <w:szCs w:val="23"/>
        </w:rPr>
        <w:t>—</w:t>
      </w:r>
      <w:r>
        <w:rPr>
          <w:spacing w:val="83"/>
          <w:sz w:val="23"/>
          <w:szCs w:val="23"/>
        </w:rPr>
        <w:t xml:space="preserve"> </w:t>
      </w:r>
      <w:r>
        <w:rPr>
          <w:spacing w:val="-1"/>
          <w:sz w:val="23"/>
          <w:szCs w:val="23"/>
        </w:rPr>
        <w:t>处置后果。</w:t>
      </w:r>
    </w:p>
    <w:p w14:paraId="52F59337">
      <w:pPr>
        <w:pStyle w:val="2"/>
        <w:spacing w:before="185" w:line="359" w:lineRule="auto"/>
        <w:ind w:left="864" w:right="182" w:hanging="432"/>
        <w:rPr>
          <w:sz w:val="23"/>
          <w:szCs w:val="23"/>
        </w:rPr>
      </w:pPr>
      <w:r>
        <w:rPr>
          <w:spacing w:val="4"/>
          <w:sz w:val="23"/>
          <w:szCs w:val="23"/>
        </w:rPr>
        <w:t>b）</w:t>
      </w:r>
      <w:r>
        <w:rPr>
          <w:spacing w:val="-15"/>
          <w:sz w:val="23"/>
          <w:szCs w:val="23"/>
        </w:rPr>
        <w:t xml:space="preserve"> </w:t>
      </w:r>
      <w:r>
        <w:rPr>
          <w:spacing w:val="4"/>
          <w:sz w:val="23"/>
          <w:szCs w:val="23"/>
        </w:rPr>
        <w:t>采取纠正措施以消除不符合工作发生的根本原因，</w:t>
      </w:r>
      <w:r>
        <w:rPr>
          <w:spacing w:val="-18"/>
          <w:sz w:val="23"/>
          <w:szCs w:val="23"/>
        </w:rPr>
        <w:t xml:space="preserve"> </w:t>
      </w:r>
      <w:r>
        <w:rPr>
          <w:spacing w:val="4"/>
          <w:sz w:val="23"/>
          <w:szCs w:val="23"/>
        </w:rPr>
        <w:t>避免其再次发生或者在其他场合</w:t>
      </w:r>
      <w:r>
        <w:rPr>
          <w:sz w:val="23"/>
          <w:szCs w:val="23"/>
        </w:rPr>
        <w:t xml:space="preserve"> </w:t>
      </w:r>
      <w:r>
        <w:rPr>
          <w:spacing w:val="-6"/>
          <w:sz w:val="23"/>
          <w:szCs w:val="23"/>
        </w:rPr>
        <w:t>发生。</w:t>
      </w:r>
    </w:p>
    <w:p w14:paraId="2370FED9">
      <w:pPr>
        <w:pStyle w:val="2"/>
        <w:spacing w:before="37" w:line="227" w:lineRule="auto"/>
        <w:ind w:left="434"/>
        <w:rPr>
          <w:sz w:val="23"/>
          <w:szCs w:val="23"/>
        </w:rPr>
      </w:pPr>
      <w:r>
        <w:rPr>
          <w:spacing w:val="7"/>
          <w:sz w:val="23"/>
          <w:szCs w:val="23"/>
        </w:rPr>
        <w:t>—</w:t>
      </w:r>
      <w:r>
        <w:rPr>
          <w:spacing w:val="84"/>
          <w:sz w:val="23"/>
          <w:szCs w:val="23"/>
        </w:rPr>
        <w:t xml:space="preserve"> </w:t>
      </w:r>
      <w:r>
        <w:rPr>
          <w:spacing w:val="7"/>
          <w:sz w:val="23"/>
          <w:szCs w:val="23"/>
        </w:rPr>
        <w:t>首先从评审和分析问题发生的根本原因开始。</w:t>
      </w:r>
    </w:p>
    <w:p w14:paraId="157C7E9C">
      <w:pPr>
        <w:pStyle w:val="2"/>
        <w:spacing w:before="182" w:line="369" w:lineRule="auto"/>
        <w:ind w:left="866" w:right="184" w:hanging="432"/>
        <w:rPr>
          <w:sz w:val="23"/>
          <w:szCs w:val="23"/>
        </w:rPr>
      </w:pPr>
      <w:r>
        <w:rPr>
          <w:spacing w:val="3"/>
          <w:sz w:val="23"/>
          <w:szCs w:val="23"/>
        </w:rPr>
        <w:t>—</w:t>
      </w:r>
      <w:r>
        <w:rPr>
          <w:spacing w:val="85"/>
          <w:sz w:val="23"/>
          <w:szCs w:val="23"/>
        </w:rPr>
        <w:t xml:space="preserve"> </w:t>
      </w:r>
      <w:r>
        <w:rPr>
          <w:spacing w:val="3"/>
          <w:sz w:val="23"/>
          <w:szCs w:val="23"/>
        </w:rPr>
        <w:t>原因分析是纠正措施程序中最为关键和困难的部分。根本原</w:t>
      </w:r>
      <w:r>
        <w:rPr>
          <w:spacing w:val="2"/>
          <w:sz w:val="23"/>
          <w:szCs w:val="23"/>
        </w:rPr>
        <w:t>因通常并不明显，</w:t>
      </w:r>
      <w:r>
        <w:rPr>
          <w:spacing w:val="43"/>
          <w:sz w:val="23"/>
          <w:szCs w:val="23"/>
        </w:rPr>
        <w:t xml:space="preserve"> </w:t>
      </w:r>
      <w:r>
        <w:rPr>
          <w:spacing w:val="2"/>
          <w:sz w:val="23"/>
          <w:szCs w:val="23"/>
        </w:rPr>
        <w:t>因此</w:t>
      </w:r>
      <w:r>
        <w:rPr>
          <w:sz w:val="23"/>
          <w:szCs w:val="23"/>
        </w:rPr>
        <w:t xml:space="preserve"> </w:t>
      </w:r>
      <w:r>
        <w:rPr>
          <w:spacing w:val="4"/>
          <w:sz w:val="23"/>
          <w:szCs w:val="23"/>
        </w:rPr>
        <w:t>需要仔细分析产生问题的所有潜在原因。潜在原因可包括： 客户要求</w:t>
      </w:r>
      <w:r>
        <w:rPr>
          <w:spacing w:val="3"/>
          <w:sz w:val="23"/>
          <w:szCs w:val="23"/>
        </w:rPr>
        <w:t>是否合理明确</w:t>
      </w:r>
      <w:r>
        <w:rPr>
          <w:sz w:val="23"/>
          <w:szCs w:val="23"/>
        </w:rPr>
        <w:t xml:space="preserve"> </w:t>
      </w:r>
      <w:r>
        <w:rPr>
          <w:spacing w:val="7"/>
          <w:sz w:val="23"/>
          <w:szCs w:val="23"/>
        </w:rPr>
        <w:t>并得到落实、样品的规格和特性是否满足检测方法的要求、检测方法和工作程序是</w:t>
      </w:r>
      <w:r>
        <w:rPr>
          <w:spacing w:val="5"/>
          <w:sz w:val="23"/>
          <w:szCs w:val="23"/>
        </w:rPr>
        <w:t xml:space="preserve"> </w:t>
      </w:r>
      <w:r>
        <w:rPr>
          <w:spacing w:val="7"/>
          <w:sz w:val="23"/>
          <w:szCs w:val="23"/>
        </w:rPr>
        <w:t>否科学合理、员工的技能水平和培训效果是否满足工作要求、供应品的质量是否得</w:t>
      </w:r>
      <w:r>
        <w:rPr>
          <w:spacing w:val="5"/>
          <w:sz w:val="23"/>
          <w:szCs w:val="23"/>
        </w:rPr>
        <w:t xml:space="preserve"> </w:t>
      </w:r>
      <w:r>
        <w:rPr>
          <w:spacing w:val="8"/>
          <w:sz w:val="23"/>
          <w:szCs w:val="23"/>
        </w:rPr>
        <w:t>到有效控制、设备状态及其量值是否能够溯源到国家标准和国际单位制等。</w:t>
      </w:r>
    </w:p>
    <w:p w14:paraId="6D719217">
      <w:pPr>
        <w:pStyle w:val="2"/>
        <w:spacing w:before="37" w:line="227" w:lineRule="auto"/>
        <w:ind w:left="434"/>
        <w:rPr>
          <w:sz w:val="23"/>
          <w:szCs w:val="23"/>
        </w:rPr>
      </w:pPr>
      <w:r>
        <w:rPr>
          <w:spacing w:val="8"/>
          <w:sz w:val="23"/>
          <w:szCs w:val="23"/>
        </w:rPr>
        <w:t>—</w:t>
      </w:r>
      <w:r>
        <w:rPr>
          <w:spacing w:val="87"/>
          <w:sz w:val="23"/>
          <w:szCs w:val="23"/>
        </w:rPr>
        <w:t xml:space="preserve"> </w:t>
      </w:r>
      <w:r>
        <w:rPr>
          <w:spacing w:val="8"/>
          <w:sz w:val="23"/>
          <w:szCs w:val="23"/>
        </w:rPr>
        <w:t>找到不符合发生的根本原因后，确定是否存在或可能发生类似的不符合。</w:t>
      </w:r>
    </w:p>
    <w:p w14:paraId="6A3CABE0">
      <w:pPr>
        <w:pStyle w:val="2"/>
        <w:spacing w:before="182" w:line="362" w:lineRule="auto"/>
        <w:ind w:left="859" w:right="184" w:hanging="418"/>
        <w:rPr>
          <w:sz w:val="23"/>
          <w:szCs w:val="23"/>
        </w:rPr>
      </w:pPr>
      <w:r>
        <w:rPr>
          <w:spacing w:val="3"/>
          <w:sz w:val="23"/>
          <w:szCs w:val="23"/>
        </w:rPr>
        <w:t>c）</w:t>
      </w:r>
      <w:r>
        <w:rPr>
          <w:spacing w:val="-31"/>
          <w:sz w:val="23"/>
          <w:szCs w:val="23"/>
        </w:rPr>
        <w:t xml:space="preserve"> </w:t>
      </w:r>
      <w:r>
        <w:rPr>
          <w:spacing w:val="3"/>
          <w:sz w:val="23"/>
          <w:szCs w:val="23"/>
        </w:rPr>
        <w:t>根据分析调查的结果，</w:t>
      </w:r>
      <w:r>
        <w:rPr>
          <w:spacing w:val="-59"/>
          <w:sz w:val="23"/>
          <w:szCs w:val="23"/>
        </w:rPr>
        <w:t xml:space="preserve"> </w:t>
      </w:r>
      <w:r>
        <w:rPr>
          <w:spacing w:val="3"/>
          <w:sz w:val="23"/>
          <w:szCs w:val="23"/>
        </w:rPr>
        <w:t>确定了问题的根本原因后，</w:t>
      </w:r>
      <w:r>
        <w:rPr>
          <w:spacing w:val="-29"/>
          <w:sz w:val="23"/>
          <w:szCs w:val="23"/>
        </w:rPr>
        <w:t xml:space="preserve"> </w:t>
      </w:r>
      <w:r>
        <w:rPr>
          <w:spacing w:val="3"/>
          <w:sz w:val="23"/>
          <w:szCs w:val="23"/>
        </w:rPr>
        <w:t>责任部门有针对性地制定纠</w:t>
      </w:r>
      <w:r>
        <w:rPr>
          <w:spacing w:val="2"/>
          <w:sz w:val="23"/>
          <w:szCs w:val="23"/>
        </w:rPr>
        <w:t>正措</w:t>
      </w:r>
      <w:r>
        <w:rPr>
          <w:sz w:val="23"/>
          <w:szCs w:val="23"/>
        </w:rPr>
        <w:t xml:space="preserve"> </w:t>
      </w:r>
      <w:r>
        <w:rPr>
          <w:spacing w:val="8"/>
          <w:sz w:val="23"/>
          <w:szCs w:val="23"/>
        </w:rPr>
        <w:t>施。对确定的纠正措施，在规定的期限内执</w:t>
      </w:r>
      <w:r>
        <w:rPr>
          <w:spacing w:val="7"/>
          <w:sz w:val="23"/>
          <w:szCs w:val="23"/>
        </w:rPr>
        <w:t>行实施。</w:t>
      </w:r>
    </w:p>
    <w:p w14:paraId="51E0FDBA">
      <w:pPr>
        <w:pStyle w:val="2"/>
        <w:spacing w:before="33" w:line="361" w:lineRule="auto"/>
        <w:ind w:left="882" w:right="182" w:hanging="441"/>
        <w:rPr>
          <w:sz w:val="23"/>
          <w:szCs w:val="23"/>
        </w:rPr>
      </w:pPr>
      <w:r>
        <w:rPr>
          <w:spacing w:val="4"/>
          <w:sz w:val="23"/>
          <w:szCs w:val="23"/>
        </w:rPr>
        <w:t>d）</w:t>
      </w:r>
      <w:r>
        <w:rPr>
          <w:spacing w:val="-30"/>
          <w:sz w:val="23"/>
          <w:szCs w:val="23"/>
        </w:rPr>
        <w:t xml:space="preserve"> </w:t>
      </w:r>
      <w:r>
        <w:rPr>
          <w:spacing w:val="4"/>
          <w:sz w:val="23"/>
          <w:szCs w:val="23"/>
        </w:rPr>
        <w:t>质量负责人组织人员对纠正措施的结果进行监控</w:t>
      </w:r>
      <w:r>
        <w:rPr>
          <w:spacing w:val="3"/>
          <w:sz w:val="23"/>
          <w:szCs w:val="23"/>
        </w:rPr>
        <w:t>， 认真检查纠正措施是否切实消除</w:t>
      </w:r>
      <w:r>
        <w:rPr>
          <w:sz w:val="23"/>
          <w:szCs w:val="23"/>
        </w:rPr>
        <w:t xml:space="preserve"> </w:t>
      </w:r>
      <w:r>
        <w:rPr>
          <w:spacing w:val="6"/>
          <w:sz w:val="23"/>
          <w:szCs w:val="23"/>
        </w:rPr>
        <w:t>了问题发生的原因，以便验证纠正措施的有效性。</w:t>
      </w:r>
    </w:p>
    <w:p w14:paraId="4654A36D">
      <w:pPr>
        <w:pStyle w:val="2"/>
        <w:spacing w:before="35" w:line="361" w:lineRule="auto"/>
        <w:ind w:left="888" w:hanging="446"/>
        <w:rPr>
          <w:sz w:val="23"/>
          <w:szCs w:val="23"/>
        </w:rPr>
      </w:pPr>
      <w:r>
        <w:rPr>
          <w:spacing w:val="5"/>
          <w:sz w:val="23"/>
          <w:szCs w:val="23"/>
        </w:rPr>
        <w:t>e）</w:t>
      </w:r>
      <w:r>
        <w:rPr>
          <w:spacing w:val="-19"/>
          <w:sz w:val="23"/>
          <w:szCs w:val="23"/>
        </w:rPr>
        <w:t xml:space="preserve"> </w:t>
      </w:r>
      <w:r>
        <w:rPr>
          <w:spacing w:val="5"/>
          <w:sz w:val="23"/>
          <w:szCs w:val="23"/>
        </w:rPr>
        <w:t>在不符合关闭前，本公司应对纠正措施策划期间的风险和机遇进行持续识别和更新，</w:t>
      </w:r>
      <w:r>
        <w:rPr>
          <w:sz w:val="23"/>
          <w:szCs w:val="23"/>
        </w:rPr>
        <w:t xml:space="preserve"> </w:t>
      </w:r>
      <w:r>
        <w:rPr>
          <w:spacing w:val="3"/>
          <w:sz w:val="23"/>
          <w:szCs w:val="23"/>
        </w:rPr>
        <w:t>以确保纠正措施的有效性。</w:t>
      </w:r>
    </w:p>
    <w:p w14:paraId="11697E6D">
      <w:pPr>
        <w:pStyle w:val="2"/>
        <w:spacing w:before="35" w:line="359" w:lineRule="auto"/>
        <w:ind w:left="880" w:right="84" w:hanging="440"/>
        <w:rPr>
          <w:sz w:val="23"/>
          <w:szCs w:val="23"/>
        </w:rPr>
      </w:pPr>
      <w:r>
        <w:rPr>
          <w:spacing w:val="9"/>
          <w:sz w:val="23"/>
          <w:szCs w:val="23"/>
        </w:rPr>
        <w:t>f）</w:t>
      </w:r>
      <w:r>
        <w:rPr>
          <w:spacing w:val="-18"/>
          <w:sz w:val="23"/>
          <w:szCs w:val="23"/>
        </w:rPr>
        <w:t xml:space="preserve"> </w:t>
      </w:r>
      <w:r>
        <w:rPr>
          <w:spacing w:val="9"/>
          <w:sz w:val="23"/>
          <w:szCs w:val="23"/>
        </w:rPr>
        <w:t>纠正措施实施过程中引起管理体系文件变更或者任何变更时按照《文件控制程序》</w:t>
      </w:r>
      <w:r>
        <w:rPr>
          <w:sz w:val="23"/>
          <w:szCs w:val="23"/>
        </w:rPr>
        <w:t xml:space="preserve"> </w:t>
      </w:r>
      <w:r>
        <w:rPr>
          <w:spacing w:val="5"/>
          <w:sz w:val="23"/>
          <w:szCs w:val="23"/>
        </w:rPr>
        <w:t>的要求制定成文件并发布实施。</w:t>
      </w:r>
    </w:p>
    <w:p w14:paraId="223F4BC1">
      <w:pPr>
        <w:pStyle w:val="2"/>
        <w:spacing w:before="40" w:line="227" w:lineRule="auto"/>
        <w:ind w:left="14"/>
        <w:rPr>
          <w:sz w:val="23"/>
          <w:szCs w:val="23"/>
        </w:rPr>
      </w:pPr>
      <w:r>
        <w:rPr>
          <w:rFonts w:ascii="Times New Roman" w:hAnsi="Times New Roman" w:eastAsia="Times New Roman" w:cs="Times New Roman"/>
          <w:spacing w:val="3"/>
          <w:sz w:val="23"/>
          <w:szCs w:val="23"/>
        </w:rPr>
        <w:t xml:space="preserve">8.7.2      </w:t>
      </w:r>
      <w:r>
        <w:rPr>
          <w:spacing w:val="3"/>
          <w:sz w:val="23"/>
          <w:szCs w:val="23"/>
        </w:rPr>
        <w:t>纠正措施应切实有效，</w:t>
      </w:r>
      <w:r>
        <w:rPr>
          <w:spacing w:val="-65"/>
          <w:sz w:val="23"/>
          <w:szCs w:val="23"/>
        </w:rPr>
        <w:t xml:space="preserve"> </w:t>
      </w:r>
      <w:r>
        <w:rPr>
          <w:spacing w:val="3"/>
          <w:sz w:val="23"/>
          <w:szCs w:val="23"/>
        </w:rPr>
        <w:t>采取的纠正措施还要考虑到成本， 并与不符合产</w:t>
      </w:r>
      <w:r>
        <w:rPr>
          <w:spacing w:val="2"/>
          <w:sz w:val="23"/>
          <w:szCs w:val="23"/>
        </w:rPr>
        <w:t>生的风险和</w:t>
      </w:r>
    </w:p>
    <w:p w14:paraId="3499B594">
      <w:pPr>
        <w:spacing w:line="227" w:lineRule="auto"/>
        <w:rPr>
          <w:sz w:val="23"/>
          <w:szCs w:val="23"/>
        </w:rPr>
        <w:sectPr>
          <w:headerReference r:id="rId56" w:type="default"/>
          <w:pgSz w:w="12243" w:h="15843"/>
          <w:pgMar w:top="2474" w:right="1233" w:bottom="400" w:left="1418" w:header="566" w:footer="0" w:gutter="0"/>
          <w:cols w:space="720" w:num="1"/>
        </w:sectPr>
      </w:pPr>
    </w:p>
    <w:p w14:paraId="7903C548">
      <w:pPr>
        <w:pStyle w:val="2"/>
        <w:spacing w:before="245" w:line="228" w:lineRule="auto"/>
        <w:ind w:left="861"/>
        <w:rPr>
          <w:sz w:val="23"/>
          <w:szCs w:val="23"/>
        </w:rPr>
      </w:pPr>
      <w:r>
        <w:rPr>
          <w:spacing w:val="3"/>
          <w:sz w:val="23"/>
          <w:szCs w:val="23"/>
        </w:rPr>
        <w:t>影响大小相适应。</w:t>
      </w:r>
    </w:p>
    <w:p w14:paraId="2507EBF4">
      <w:pPr>
        <w:pStyle w:val="2"/>
        <w:spacing w:before="183" w:line="301" w:lineRule="auto"/>
        <w:ind w:left="866" w:right="57" w:hanging="852"/>
        <w:rPr>
          <w:sz w:val="23"/>
          <w:szCs w:val="23"/>
        </w:rPr>
      </w:pPr>
      <w:r>
        <w:rPr>
          <w:rFonts w:ascii="Times New Roman" w:hAnsi="Times New Roman" w:eastAsia="Times New Roman" w:cs="Times New Roman"/>
          <w:spacing w:val="5"/>
          <w:sz w:val="23"/>
          <w:szCs w:val="23"/>
        </w:rPr>
        <w:t xml:space="preserve">8.7.3      </w:t>
      </w:r>
      <w:r>
        <w:rPr>
          <w:spacing w:val="5"/>
          <w:sz w:val="23"/>
          <w:szCs w:val="23"/>
        </w:rPr>
        <w:t>本公司应保存相关记录，</w:t>
      </w:r>
      <w:r>
        <w:rPr>
          <w:spacing w:val="-28"/>
          <w:sz w:val="23"/>
          <w:szCs w:val="23"/>
        </w:rPr>
        <w:t xml:space="preserve"> </w:t>
      </w:r>
      <w:r>
        <w:rPr>
          <w:spacing w:val="5"/>
          <w:sz w:val="23"/>
          <w:szCs w:val="23"/>
        </w:rPr>
        <w:t>包括但不限于不</w:t>
      </w:r>
      <w:r>
        <w:rPr>
          <w:spacing w:val="4"/>
          <w:sz w:val="23"/>
          <w:szCs w:val="23"/>
        </w:rPr>
        <w:t>符合描述、性质、原因分析、纠正措施和</w:t>
      </w:r>
      <w:r>
        <w:rPr>
          <w:sz w:val="23"/>
          <w:szCs w:val="23"/>
        </w:rPr>
        <w:t xml:space="preserve"> </w:t>
      </w:r>
      <w:r>
        <w:rPr>
          <w:spacing w:val="4"/>
          <w:sz w:val="23"/>
          <w:szCs w:val="23"/>
        </w:rPr>
        <w:t>纠正措施的跟踪验证。</w:t>
      </w:r>
    </w:p>
    <w:p w14:paraId="6D0ADE68">
      <w:pPr>
        <w:pStyle w:val="2"/>
        <w:spacing w:before="184" w:line="338" w:lineRule="auto"/>
        <w:ind w:left="860" w:hanging="846"/>
        <w:rPr>
          <w:sz w:val="23"/>
          <w:szCs w:val="23"/>
        </w:rPr>
      </w:pPr>
      <w:r>
        <w:rPr>
          <w:rFonts w:ascii="Times New Roman" w:hAnsi="Times New Roman" w:eastAsia="Times New Roman" w:cs="Times New Roman"/>
          <w:spacing w:val="4"/>
          <w:sz w:val="23"/>
          <w:szCs w:val="23"/>
        </w:rPr>
        <w:t xml:space="preserve">8.7.4      </w:t>
      </w:r>
      <w:r>
        <w:rPr>
          <w:spacing w:val="4"/>
          <w:sz w:val="23"/>
          <w:szCs w:val="23"/>
        </w:rPr>
        <w:t>针对发现的比较严重的不符合项， 经评价问题确实严重或严重危害检测工作且已经</w:t>
      </w:r>
      <w:r>
        <w:rPr>
          <w:spacing w:val="1"/>
          <w:sz w:val="23"/>
          <w:szCs w:val="23"/>
        </w:rPr>
        <w:t xml:space="preserve"> </w:t>
      </w:r>
      <w:r>
        <w:rPr>
          <w:spacing w:val="9"/>
          <w:sz w:val="23"/>
          <w:szCs w:val="23"/>
        </w:rPr>
        <w:t>影响到本公司实际运作情况是否符合管理体系或认可要求或相关法律法规</w:t>
      </w:r>
      <w:r>
        <w:rPr>
          <w:spacing w:val="8"/>
          <w:sz w:val="23"/>
          <w:szCs w:val="23"/>
        </w:rPr>
        <w:t>要求时，</w:t>
      </w:r>
      <w:r>
        <w:rPr>
          <w:sz w:val="23"/>
          <w:szCs w:val="23"/>
        </w:rPr>
        <w:t xml:space="preserve"> 应当立即报告管理层，由其决定是否需要采取附加审核，并安排质量负责人按照《内</w:t>
      </w:r>
      <w:r>
        <w:rPr>
          <w:spacing w:val="3"/>
          <w:sz w:val="23"/>
          <w:szCs w:val="23"/>
        </w:rPr>
        <w:t xml:space="preserve"> </w:t>
      </w:r>
      <w:r>
        <w:rPr>
          <w:spacing w:val="8"/>
          <w:sz w:val="23"/>
          <w:szCs w:val="23"/>
        </w:rPr>
        <w:t>部审核程序》的要求对不符合项所涉及的相关活动区域进行审核。</w:t>
      </w:r>
    </w:p>
    <w:p w14:paraId="5B1E3414">
      <w:pPr>
        <w:pStyle w:val="2"/>
        <w:spacing w:before="182" w:line="227" w:lineRule="auto"/>
        <w:ind w:left="14"/>
        <w:rPr>
          <w:sz w:val="23"/>
          <w:szCs w:val="23"/>
        </w:rPr>
      </w:pPr>
      <w:r>
        <w:rPr>
          <w:rFonts w:ascii="Times New Roman" w:hAnsi="Times New Roman" w:eastAsia="Times New Roman" w:cs="Times New Roman"/>
          <w:spacing w:val="4"/>
          <w:sz w:val="23"/>
          <w:szCs w:val="23"/>
        </w:rPr>
        <w:t>8.7.5</w:t>
      </w:r>
      <w:r>
        <w:rPr>
          <w:rFonts w:ascii="Times New Roman" w:hAnsi="Times New Roman" w:eastAsia="Times New Roman" w:cs="Times New Roman"/>
          <w:spacing w:val="6"/>
          <w:sz w:val="23"/>
          <w:szCs w:val="23"/>
        </w:rPr>
        <w:t xml:space="preserve">      </w:t>
      </w:r>
      <w:r>
        <w:rPr>
          <w:spacing w:val="4"/>
          <w:sz w:val="23"/>
          <w:szCs w:val="23"/>
        </w:rPr>
        <w:t>支持性文件</w:t>
      </w:r>
    </w:p>
    <w:sdt>
      <w:sdtPr>
        <w:rPr>
          <w:rFonts w:ascii="宋体" w:hAnsi="宋体" w:eastAsia="宋体" w:cs="宋体"/>
          <w:sz w:val="23"/>
          <w:szCs w:val="23"/>
        </w:rPr>
        <w:id w:val="147479462"/>
        <w:docPartObj>
          <w:docPartGallery w:val="Table of Contents"/>
          <w:docPartUnique/>
        </w:docPartObj>
      </w:sdtPr>
      <w:sdtEndPr>
        <w:rPr>
          <w:rFonts w:ascii="宋体" w:hAnsi="宋体" w:eastAsia="宋体" w:cs="宋体"/>
          <w:sz w:val="23"/>
          <w:szCs w:val="23"/>
        </w:rPr>
      </w:sdtEndPr>
      <w:sdtContent>
        <w:p w14:paraId="04FFF8BC">
          <w:pPr>
            <w:pStyle w:val="2"/>
            <w:spacing w:before="185" w:line="227" w:lineRule="auto"/>
            <w:ind w:left="864"/>
            <w:rPr>
              <w:sz w:val="23"/>
              <w:szCs w:val="23"/>
            </w:rPr>
          </w:pPr>
          <w:r>
            <w:rPr>
              <w:spacing w:val="2"/>
              <w:sz w:val="23"/>
              <w:szCs w:val="23"/>
            </w:rPr>
            <w:t xml:space="preserve">《文件控制程序》                    </w:t>
          </w:r>
          <w:r>
            <w:rPr>
              <w:sz w:val="23"/>
              <w:szCs w:val="23"/>
            </w:rPr>
            <w:t>CX</w:t>
          </w:r>
          <w:r>
            <w:rPr>
              <w:spacing w:val="2"/>
              <w:sz w:val="23"/>
              <w:szCs w:val="23"/>
            </w:rPr>
            <w:t>-</w:t>
          </w:r>
          <w:r>
            <w:fldChar w:fldCharType="begin"/>
          </w:r>
          <w:r>
            <w:instrText xml:space="preserve"> HYPERLINK \l "bookmark57" </w:instrText>
          </w:r>
          <w:r>
            <w:fldChar w:fldCharType="separate"/>
          </w:r>
          <w:r>
            <w:rPr>
              <w:spacing w:val="1"/>
              <w:sz w:val="23"/>
              <w:szCs w:val="23"/>
            </w:rPr>
            <w:t>28</w:t>
          </w:r>
          <w:r>
            <w:rPr>
              <w:spacing w:val="1"/>
              <w:sz w:val="23"/>
              <w:szCs w:val="23"/>
            </w:rPr>
            <w:fldChar w:fldCharType="end"/>
          </w:r>
        </w:p>
        <w:p w14:paraId="192729DB">
          <w:pPr>
            <w:pStyle w:val="2"/>
            <w:spacing w:before="182" w:line="227" w:lineRule="auto"/>
            <w:ind w:left="864"/>
            <w:rPr>
              <w:sz w:val="23"/>
              <w:szCs w:val="23"/>
            </w:rPr>
          </w:pPr>
          <w:r>
            <w:rPr>
              <w:spacing w:val="2"/>
              <w:sz w:val="23"/>
              <w:szCs w:val="23"/>
            </w:rPr>
            <w:t xml:space="preserve">《风险和机遇管理措施》              </w:t>
          </w:r>
          <w:r>
            <w:rPr>
              <w:sz w:val="23"/>
              <w:szCs w:val="23"/>
            </w:rPr>
            <w:t>CX</w:t>
          </w:r>
          <w:r>
            <w:rPr>
              <w:spacing w:val="2"/>
              <w:sz w:val="23"/>
              <w:szCs w:val="23"/>
            </w:rPr>
            <w:t>-</w:t>
          </w:r>
          <w:r>
            <w:fldChar w:fldCharType="begin"/>
          </w:r>
          <w:r>
            <w:instrText xml:space="preserve"> HYPERLINK \l "bookmark58" </w:instrText>
          </w:r>
          <w:r>
            <w:fldChar w:fldCharType="separate"/>
          </w:r>
          <w:r>
            <w:rPr>
              <w:spacing w:val="2"/>
              <w:sz w:val="23"/>
              <w:szCs w:val="23"/>
            </w:rPr>
            <w:t>29</w:t>
          </w:r>
          <w:r>
            <w:rPr>
              <w:spacing w:val="2"/>
              <w:sz w:val="23"/>
              <w:szCs w:val="23"/>
            </w:rPr>
            <w:fldChar w:fldCharType="end"/>
          </w:r>
        </w:p>
        <w:p w14:paraId="2D08B475">
          <w:pPr>
            <w:pStyle w:val="2"/>
            <w:spacing w:before="186" w:line="228" w:lineRule="auto"/>
            <w:ind w:left="864"/>
            <w:rPr>
              <w:sz w:val="23"/>
              <w:szCs w:val="23"/>
            </w:rPr>
          </w:pPr>
          <w:r>
            <w:rPr>
              <w:spacing w:val="2"/>
              <w:sz w:val="23"/>
              <w:szCs w:val="23"/>
            </w:rPr>
            <w:t xml:space="preserve">《纠正措施控制程序》                </w:t>
          </w:r>
          <w:r>
            <w:rPr>
              <w:sz w:val="23"/>
              <w:szCs w:val="23"/>
            </w:rPr>
            <w:t>CX</w:t>
          </w:r>
          <w:r>
            <w:rPr>
              <w:spacing w:val="2"/>
              <w:sz w:val="23"/>
              <w:szCs w:val="23"/>
            </w:rPr>
            <w:t>-</w:t>
          </w:r>
          <w:r>
            <w:fldChar w:fldCharType="begin"/>
          </w:r>
          <w:r>
            <w:instrText xml:space="preserve"> HYPERLINK \l "bookmark59" </w:instrText>
          </w:r>
          <w:r>
            <w:fldChar w:fldCharType="separate"/>
          </w:r>
          <w:r>
            <w:rPr>
              <w:spacing w:val="2"/>
              <w:sz w:val="23"/>
              <w:szCs w:val="23"/>
            </w:rPr>
            <w:t>30</w:t>
          </w:r>
          <w:r>
            <w:rPr>
              <w:spacing w:val="2"/>
              <w:sz w:val="23"/>
              <w:szCs w:val="23"/>
            </w:rPr>
            <w:fldChar w:fldCharType="end"/>
          </w:r>
        </w:p>
        <w:p w14:paraId="675D87C5">
          <w:pPr>
            <w:pStyle w:val="2"/>
            <w:spacing w:before="182" w:line="227" w:lineRule="auto"/>
            <w:ind w:left="864"/>
            <w:rPr>
              <w:sz w:val="23"/>
              <w:szCs w:val="23"/>
            </w:rPr>
          </w:pPr>
          <w:r>
            <w:rPr>
              <w:spacing w:val="2"/>
              <w:sz w:val="23"/>
              <w:szCs w:val="23"/>
            </w:rPr>
            <w:t xml:space="preserve">《内部审核程序》                    </w:t>
          </w:r>
          <w:r>
            <w:rPr>
              <w:sz w:val="23"/>
              <w:szCs w:val="23"/>
            </w:rPr>
            <w:t>CX</w:t>
          </w:r>
          <w:r>
            <w:rPr>
              <w:spacing w:val="2"/>
              <w:sz w:val="23"/>
              <w:szCs w:val="23"/>
            </w:rPr>
            <w:t>-</w:t>
          </w:r>
          <w:r>
            <w:fldChar w:fldCharType="begin"/>
          </w:r>
          <w:r>
            <w:instrText xml:space="preserve"> HYPERLINK \l "bookmark60" </w:instrText>
          </w:r>
          <w:r>
            <w:fldChar w:fldCharType="separate"/>
          </w:r>
          <w:r>
            <w:rPr>
              <w:spacing w:val="1"/>
              <w:sz w:val="23"/>
              <w:szCs w:val="23"/>
            </w:rPr>
            <w:t>31</w:t>
          </w:r>
          <w:r>
            <w:rPr>
              <w:spacing w:val="1"/>
              <w:sz w:val="23"/>
              <w:szCs w:val="23"/>
            </w:rPr>
            <w:fldChar w:fldCharType="end"/>
          </w:r>
        </w:p>
      </w:sdtContent>
    </w:sdt>
    <w:p w14:paraId="0F20EDBF">
      <w:pPr>
        <w:spacing w:line="227" w:lineRule="auto"/>
        <w:rPr>
          <w:sz w:val="23"/>
          <w:szCs w:val="23"/>
        </w:rPr>
        <w:sectPr>
          <w:headerReference r:id="rId57" w:type="default"/>
          <w:pgSz w:w="12243" w:h="15843"/>
          <w:pgMar w:top="2474" w:right="1360" w:bottom="400" w:left="1418" w:header="566" w:footer="0" w:gutter="0"/>
          <w:cols w:space="720" w:num="1"/>
        </w:sectPr>
      </w:pPr>
    </w:p>
    <w:p w14:paraId="674D66A6">
      <w:pPr>
        <w:pStyle w:val="2"/>
        <w:spacing w:before="245" w:line="227" w:lineRule="auto"/>
        <w:ind w:left="8"/>
        <w:outlineLvl w:val="1"/>
        <w:rPr>
          <w:sz w:val="23"/>
          <w:szCs w:val="23"/>
        </w:rPr>
      </w:pPr>
      <w:r>
        <w:rPr>
          <w:rFonts w:ascii="Times New Roman" w:hAnsi="Times New Roman" w:eastAsia="Times New Roman" w:cs="Times New Roman"/>
          <w:b/>
          <w:bCs/>
          <w:sz w:val="23"/>
          <w:szCs w:val="23"/>
        </w:rPr>
        <w:t>8.8</w:t>
      </w:r>
      <w:r>
        <w:rPr>
          <w:rFonts w:ascii="Times New Roman" w:hAnsi="Times New Roman" w:eastAsia="Times New Roman" w:cs="Times New Roman"/>
          <w:b/>
          <w:bCs/>
          <w:spacing w:val="3"/>
          <w:sz w:val="23"/>
          <w:szCs w:val="23"/>
        </w:rPr>
        <w:t xml:space="preserve">     </w:t>
      </w:r>
      <w:r>
        <w:rPr>
          <w:b/>
          <w:bCs/>
          <w:sz w:val="23"/>
          <w:szCs w:val="23"/>
        </w:rPr>
        <w:t>内部审核</w:t>
      </w:r>
    </w:p>
    <w:p w14:paraId="39F176E2">
      <w:pPr>
        <w:pStyle w:val="2"/>
        <w:spacing w:before="183" w:line="326" w:lineRule="auto"/>
        <w:ind w:left="861" w:right="73" w:hanging="847"/>
        <w:rPr>
          <w:sz w:val="23"/>
          <w:szCs w:val="23"/>
        </w:rPr>
      </w:pPr>
      <w:r>
        <w:rPr>
          <w:rFonts w:ascii="Times New Roman" w:hAnsi="Times New Roman" w:eastAsia="Times New Roman" w:cs="Times New Roman"/>
          <w:spacing w:val="7"/>
          <w:sz w:val="23"/>
          <w:szCs w:val="23"/>
        </w:rPr>
        <w:t xml:space="preserve">8.8.1      </w:t>
      </w:r>
      <w:r>
        <w:rPr>
          <w:spacing w:val="7"/>
          <w:sz w:val="23"/>
          <w:szCs w:val="23"/>
        </w:rPr>
        <w:t>质量负责人按照《内部审</w:t>
      </w:r>
      <w:r>
        <w:rPr>
          <w:spacing w:val="6"/>
          <w:sz w:val="23"/>
          <w:szCs w:val="23"/>
        </w:rPr>
        <w:t>核程序》每年组织协调对各项管理和技术活动的内部审核</w:t>
      </w:r>
      <w:r>
        <w:rPr>
          <w:sz w:val="23"/>
          <w:szCs w:val="23"/>
        </w:rPr>
        <w:t xml:space="preserve"> </w:t>
      </w:r>
      <w:r>
        <w:rPr>
          <w:spacing w:val="4"/>
          <w:sz w:val="23"/>
          <w:szCs w:val="23"/>
        </w:rPr>
        <w:t>工作，以验证实际运作情况持续符合本公司的管理体系及认可要求， 适宜本公司活</w:t>
      </w:r>
      <w:r>
        <w:rPr>
          <w:sz w:val="23"/>
          <w:szCs w:val="23"/>
        </w:rPr>
        <w:t xml:space="preserve"> </w:t>
      </w:r>
      <w:r>
        <w:rPr>
          <w:spacing w:val="8"/>
          <w:sz w:val="23"/>
          <w:szCs w:val="23"/>
        </w:rPr>
        <w:t>动类型，并通过内部审核验证管理体系得到有效的实施和保持。</w:t>
      </w:r>
    </w:p>
    <w:p w14:paraId="1207A36B">
      <w:pPr>
        <w:pStyle w:val="2"/>
        <w:spacing w:before="182" w:line="227" w:lineRule="auto"/>
        <w:ind w:left="14"/>
        <w:rPr>
          <w:sz w:val="23"/>
          <w:szCs w:val="23"/>
        </w:rPr>
      </w:pPr>
      <w:r>
        <w:rPr>
          <w:rFonts w:ascii="Times New Roman" w:hAnsi="Times New Roman" w:eastAsia="Times New Roman" w:cs="Times New Roman"/>
          <w:spacing w:val="-2"/>
          <w:sz w:val="23"/>
          <w:szCs w:val="23"/>
        </w:rPr>
        <w:t>8.8.2</w:t>
      </w:r>
      <w:r>
        <w:rPr>
          <w:rFonts w:ascii="Times New Roman" w:hAnsi="Times New Roman" w:eastAsia="Times New Roman" w:cs="Times New Roman"/>
          <w:spacing w:val="7"/>
          <w:sz w:val="23"/>
          <w:szCs w:val="23"/>
        </w:rPr>
        <w:t xml:space="preserve">      </w:t>
      </w:r>
      <w:r>
        <w:rPr>
          <w:spacing w:val="-2"/>
          <w:sz w:val="23"/>
          <w:szCs w:val="23"/>
        </w:rPr>
        <w:t>本公司应：</w:t>
      </w:r>
    </w:p>
    <w:p w14:paraId="17578CB7">
      <w:pPr>
        <w:pStyle w:val="2"/>
        <w:spacing w:before="185" w:line="345" w:lineRule="auto"/>
        <w:ind w:left="859" w:hanging="566"/>
        <w:rPr>
          <w:sz w:val="23"/>
          <w:szCs w:val="23"/>
        </w:rPr>
      </w:pPr>
      <w:r>
        <w:rPr>
          <w:spacing w:val="8"/>
          <w:sz w:val="23"/>
          <w:szCs w:val="23"/>
        </w:rPr>
        <w:t>a)</w:t>
      </w:r>
      <w:r>
        <w:rPr>
          <w:spacing w:val="63"/>
          <w:sz w:val="23"/>
          <w:szCs w:val="23"/>
        </w:rPr>
        <w:t xml:space="preserve">  </w:t>
      </w:r>
      <w:r>
        <w:rPr>
          <w:spacing w:val="8"/>
          <w:sz w:val="23"/>
          <w:szCs w:val="23"/>
        </w:rPr>
        <w:t>质量负责人应根据本公司的规模、组织结构、活动的重要性、管理体系运行情况，</w:t>
      </w:r>
      <w:r>
        <w:rPr>
          <w:sz w:val="23"/>
          <w:szCs w:val="23"/>
        </w:rPr>
        <w:t xml:space="preserve"> </w:t>
      </w:r>
      <w:r>
        <w:rPr>
          <w:spacing w:val="7"/>
          <w:sz w:val="23"/>
          <w:szCs w:val="23"/>
        </w:rPr>
        <w:t>及影响本公司的变化和以前审核的结果，每年初策划本年度内审并制定年度内审计</w:t>
      </w:r>
      <w:r>
        <w:rPr>
          <w:spacing w:val="15"/>
          <w:sz w:val="23"/>
          <w:szCs w:val="23"/>
        </w:rPr>
        <w:t xml:space="preserve"> </w:t>
      </w:r>
      <w:r>
        <w:rPr>
          <w:spacing w:val="7"/>
          <w:sz w:val="23"/>
          <w:szCs w:val="23"/>
        </w:rPr>
        <w:t>划，年度内审计划应涉及管理体系的全部要素和所有部门及所有的本公司活动。根</w:t>
      </w:r>
      <w:r>
        <w:rPr>
          <w:spacing w:val="13"/>
          <w:sz w:val="23"/>
          <w:szCs w:val="23"/>
        </w:rPr>
        <w:t xml:space="preserve"> </w:t>
      </w:r>
      <w:r>
        <w:rPr>
          <w:spacing w:val="8"/>
          <w:sz w:val="23"/>
          <w:szCs w:val="23"/>
        </w:rPr>
        <w:t>据年度内审计划制定、实施和保持内审方案，</w:t>
      </w:r>
      <w:r>
        <w:rPr>
          <w:spacing w:val="-52"/>
          <w:sz w:val="23"/>
          <w:szCs w:val="23"/>
        </w:rPr>
        <w:t xml:space="preserve"> </w:t>
      </w:r>
      <w:r>
        <w:rPr>
          <w:spacing w:val="8"/>
          <w:sz w:val="23"/>
          <w:szCs w:val="23"/>
        </w:rPr>
        <w:t>内审方案</w:t>
      </w:r>
      <w:r>
        <w:rPr>
          <w:spacing w:val="7"/>
          <w:sz w:val="23"/>
          <w:szCs w:val="23"/>
        </w:rPr>
        <w:t>应包括频次、方法、职责、</w:t>
      </w:r>
      <w:r>
        <w:rPr>
          <w:sz w:val="23"/>
          <w:szCs w:val="23"/>
        </w:rPr>
        <w:t xml:space="preserve"> </w:t>
      </w:r>
      <w:r>
        <w:rPr>
          <w:spacing w:val="3"/>
          <w:sz w:val="23"/>
          <w:szCs w:val="23"/>
        </w:rPr>
        <w:t>策划要求和报告。</w:t>
      </w:r>
    </w:p>
    <w:p w14:paraId="529F0F8F">
      <w:pPr>
        <w:pStyle w:val="2"/>
        <w:spacing w:before="186" w:line="227" w:lineRule="auto"/>
        <w:ind w:left="288"/>
        <w:rPr>
          <w:sz w:val="23"/>
          <w:szCs w:val="23"/>
        </w:rPr>
      </w:pPr>
      <w:r>
        <w:rPr>
          <w:spacing w:val="4"/>
          <w:sz w:val="23"/>
          <w:szCs w:val="23"/>
        </w:rPr>
        <w:t>b)</w:t>
      </w:r>
      <w:r>
        <w:rPr>
          <w:spacing w:val="61"/>
          <w:sz w:val="23"/>
          <w:szCs w:val="23"/>
        </w:rPr>
        <w:t xml:space="preserve">  </w:t>
      </w:r>
      <w:r>
        <w:rPr>
          <w:spacing w:val="4"/>
          <w:sz w:val="23"/>
          <w:szCs w:val="23"/>
        </w:rPr>
        <w:t>规定每次审核的审核准则和范围；</w:t>
      </w:r>
    </w:p>
    <w:p w14:paraId="1A6371A9">
      <w:pPr>
        <w:pStyle w:val="2"/>
        <w:spacing w:before="183" w:line="226" w:lineRule="auto"/>
        <w:ind w:left="297"/>
        <w:rPr>
          <w:sz w:val="23"/>
          <w:szCs w:val="23"/>
        </w:rPr>
      </w:pPr>
      <w:r>
        <w:rPr>
          <w:spacing w:val="5"/>
          <w:sz w:val="23"/>
          <w:szCs w:val="23"/>
        </w:rPr>
        <w:t>c)</w:t>
      </w:r>
      <w:r>
        <w:rPr>
          <w:spacing w:val="61"/>
          <w:sz w:val="23"/>
          <w:szCs w:val="23"/>
        </w:rPr>
        <w:t xml:space="preserve">  </w:t>
      </w:r>
      <w:r>
        <w:rPr>
          <w:spacing w:val="5"/>
          <w:sz w:val="23"/>
          <w:szCs w:val="23"/>
        </w:rPr>
        <w:t>质量负责人应将审核结果报告给相关管理层；</w:t>
      </w:r>
    </w:p>
    <w:p w14:paraId="5A9FDF3A">
      <w:pPr>
        <w:pStyle w:val="2"/>
        <w:spacing w:before="187" w:line="325" w:lineRule="auto"/>
        <w:ind w:left="861" w:right="72" w:hanging="564"/>
        <w:rPr>
          <w:sz w:val="23"/>
          <w:szCs w:val="23"/>
        </w:rPr>
      </w:pPr>
      <w:r>
        <w:rPr>
          <w:spacing w:val="13"/>
          <w:sz w:val="23"/>
          <w:szCs w:val="23"/>
        </w:rPr>
        <w:t>d)</w:t>
      </w:r>
      <w:r>
        <w:rPr>
          <w:spacing w:val="2"/>
          <w:sz w:val="23"/>
          <w:szCs w:val="23"/>
        </w:rPr>
        <w:t xml:space="preserve">   </w:t>
      </w:r>
      <w:r>
        <w:rPr>
          <w:spacing w:val="13"/>
          <w:sz w:val="23"/>
          <w:szCs w:val="23"/>
        </w:rPr>
        <w:t>当审核中发现的问题导致对运作的有效性或对检测结果的正确性或有</w:t>
      </w:r>
      <w:r>
        <w:rPr>
          <w:spacing w:val="12"/>
          <w:sz w:val="23"/>
          <w:szCs w:val="23"/>
        </w:rPr>
        <w:t>效性产生怀</w:t>
      </w:r>
      <w:r>
        <w:rPr>
          <w:spacing w:val="2"/>
          <w:sz w:val="23"/>
          <w:szCs w:val="23"/>
        </w:rPr>
        <w:t xml:space="preserve"> </w:t>
      </w:r>
      <w:r>
        <w:rPr>
          <w:spacing w:val="-1"/>
          <w:sz w:val="23"/>
          <w:szCs w:val="23"/>
        </w:rPr>
        <w:t>疑时，应执行《纠正措施控制程序》。如果调查表明所出具的结果可能已受到影响，</w:t>
      </w:r>
      <w:r>
        <w:rPr>
          <w:spacing w:val="13"/>
          <w:sz w:val="23"/>
          <w:szCs w:val="23"/>
        </w:rPr>
        <w:t xml:space="preserve"> </w:t>
      </w:r>
      <w:r>
        <w:rPr>
          <w:spacing w:val="6"/>
          <w:sz w:val="23"/>
          <w:szCs w:val="23"/>
        </w:rPr>
        <w:t>本公司将以书面方式通知客户。</w:t>
      </w:r>
    </w:p>
    <w:p w14:paraId="25950D6A">
      <w:pPr>
        <w:pStyle w:val="2"/>
        <w:spacing w:before="183" w:line="303" w:lineRule="auto"/>
        <w:ind w:left="861" w:right="72" w:hanging="563"/>
        <w:rPr>
          <w:sz w:val="23"/>
          <w:szCs w:val="23"/>
        </w:rPr>
      </w:pPr>
      <w:r>
        <w:rPr>
          <w:spacing w:val="3"/>
          <w:sz w:val="23"/>
          <w:szCs w:val="23"/>
        </w:rPr>
        <w:t>e)   内审员负责跟踪检查纠正措施的实施情况和实施效果， 验证其有效性并做好验证记</w:t>
      </w:r>
      <w:r>
        <w:rPr>
          <w:spacing w:val="12"/>
          <w:sz w:val="23"/>
          <w:szCs w:val="23"/>
        </w:rPr>
        <w:t xml:space="preserve"> </w:t>
      </w:r>
      <w:r>
        <w:rPr>
          <w:spacing w:val="-8"/>
          <w:sz w:val="23"/>
          <w:szCs w:val="23"/>
        </w:rPr>
        <w:t>录。</w:t>
      </w:r>
    </w:p>
    <w:p w14:paraId="2E3C2439">
      <w:pPr>
        <w:pStyle w:val="2"/>
        <w:spacing w:before="179" w:line="302" w:lineRule="auto"/>
        <w:ind w:left="889" w:right="72" w:hanging="593"/>
        <w:rPr>
          <w:sz w:val="23"/>
          <w:szCs w:val="23"/>
        </w:rPr>
      </w:pPr>
      <w:r>
        <w:rPr>
          <w:spacing w:val="4"/>
          <w:sz w:val="23"/>
          <w:szCs w:val="23"/>
        </w:rPr>
        <w:t>f)</w:t>
      </w:r>
      <w:r>
        <w:rPr>
          <w:spacing w:val="54"/>
          <w:sz w:val="23"/>
          <w:szCs w:val="23"/>
        </w:rPr>
        <w:t xml:space="preserve">  </w:t>
      </w:r>
      <w:r>
        <w:rPr>
          <w:spacing w:val="4"/>
          <w:sz w:val="23"/>
          <w:szCs w:val="23"/>
        </w:rPr>
        <w:t>保存内部审核工作过程中生成的各种计划和记录， 可作为下</w:t>
      </w:r>
      <w:r>
        <w:rPr>
          <w:spacing w:val="3"/>
          <w:sz w:val="23"/>
          <w:szCs w:val="23"/>
        </w:rPr>
        <w:t>次内部审核的重要参考</w:t>
      </w:r>
      <w:r>
        <w:rPr>
          <w:spacing w:val="1"/>
          <w:sz w:val="23"/>
          <w:szCs w:val="23"/>
        </w:rPr>
        <w:t xml:space="preserve"> </w:t>
      </w:r>
      <w:r>
        <w:rPr>
          <w:spacing w:val="-11"/>
          <w:sz w:val="23"/>
          <w:szCs w:val="23"/>
        </w:rPr>
        <w:t>内容。</w:t>
      </w:r>
    </w:p>
    <w:p w14:paraId="004233AD">
      <w:pPr>
        <w:pStyle w:val="2"/>
        <w:spacing w:before="182" w:line="227" w:lineRule="auto"/>
        <w:ind w:left="14"/>
        <w:rPr>
          <w:sz w:val="23"/>
          <w:szCs w:val="23"/>
        </w:rPr>
      </w:pPr>
      <w:r>
        <w:rPr>
          <w:rFonts w:ascii="Times New Roman" w:hAnsi="Times New Roman" w:eastAsia="Times New Roman" w:cs="Times New Roman"/>
          <w:spacing w:val="4"/>
          <w:sz w:val="23"/>
          <w:szCs w:val="23"/>
        </w:rPr>
        <w:t>8.8.3</w:t>
      </w:r>
      <w:r>
        <w:rPr>
          <w:rFonts w:ascii="Times New Roman" w:hAnsi="Times New Roman" w:eastAsia="Times New Roman" w:cs="Times New Roman"/>
          <w:spacing w:val="6"/>
          <w:sz w:val="23"/>
          <w:szCs w:val="23"/>
        </w:rPr>
        <w:t xml:space="preserve">      </w:t>
      </w:r>
      <w:r>
        <w:rPr>
          <w:spacing w:val="4"/>
          <w:sz w:val="23"/>
          <w:szCs w:val="23"/>
        </w:rPr>
        <w:t>支持性文件</w:t>
      </w:r>
    </w:p>
    <w:sdt>
      <w:sdtPr>
        <w:rPr>
          <w:rFonts w:ascii="宋体" w:hAnsi="宋体" w:eastAsia="宋体" w:cs="宋体"/>
          <w:sz w:val="23"/>
          <w:szCs w:val="23"/>
        </w:rPr>
        <w:id w:val="147453685"/>
        <w:docPartObj>
          <w:docPartGallery w:val="Table of Contents"/>
          <w:docPartUnique/>
        </w:docPartObj>
      </w:sdtPr>
      <w:sdtEndPr>
        <w:rPr>
          <w:rFonts w:ascii="宋体" w:hAnsi="宋体" w:eastAsia="宋体" w:cs="宋体"/>
          <w:sz w:val="23"/>
          <w:szCs w:val="23"/>
        </w:rPr>
      </w:sdtEndPr>
      <w:sdtContent>
        <w:p w14:paraId="79635276">
          <w:pPr>
            <w:pStyle w:val="2"/>
            <w:spacing w:before="185" w:line="228" w:lineRule="auto"/>
            <w:ind w:left="867"/>
            <w:rPr>
              <w:sz w:val="23"/>
              <w:szCs w:val="23"/>
            </w:rPr>
          </w:pPr>
          <w:r>
            <w:rPr>
              <w:spacing w:val="2"/>
              <w:sz w:val="23"/>
              <w:szCs w:val="23"/>
            </w:rPr>
            <w:t xml:space="preserve">《纠正措施控制程序》                </w:t>
          </w:r>
          <w:r>
            <w:rPr>
              <w:sz w:val="23"/>
              <w:szCs w:val="23"/>
            </w:rPr>
            <w:t>CX</w:t>
          </w:r>
          <w:r>
            <w:rPr>
              <w:spacing w:val="2"/>
              <w:sz w:val="23"/>
              <w:szCs w:val="23"/>
            </w:rPr>
            <w:t>-</w:t>
          </w:r>
          <w:r>
            <w:fldChar w:fldCharType="begin"/>
          </w:r>
          <w:r>
            <w:instrText xml:space="preserve"> HYPERLINK \l "bookmark61" </w:instrText>
          </w:r>
          <w:r>
            <w:fldChar w:fldCharType="separate"/>
          </w:r>
          <w:r>
            <w:rPr>
              <w:spacing w:val="2"/>
              <w:sz w:val="23"/>
              <w:szCs w:val="23"/>
            </w:rPr>
            <w:t>30</w:t>
          </w:r>
          <w:r>
            <w:rPr>
              <w:spacing w:val="2"/>
              <w:sz w:val="23"/>
              <w:szCs w:val="23"/>
            </w:rPr>
            <w:fldChar w:fldCharType="end"/>
          </w:r>
        </w:p>
        <w:p w14:paraId="1D80919E">
          <w:pPr>
            <w:pStyle w:val="2"/>
            <w:spacing w:before="182" w:line="227" w:lineRule="auto"/>
            <w:ind w:left="864"/>
            <w:rPr>
              <w:sz w:val="23"/>
              <w:szCs w:val="23"/>
            </w:rPr>
          </w:pPr>
          <w:r>
            <w:rPr>
              <w:spacing w:val="2"/>
              <w:sz w:val="23"/>
              <w:szCs w:val="23"/>
            </w:rPr>
            <w:t xml:space="preserve">《内部审核程序》                    </w:t>
          </w:r>
          <w:r>
            <w:rPr>
              <w:sz w:val="23"/>
              <w:szCs w:val="23"/>
            </w:rPr>
            <w:t>CX</w:t>
          </w:r>
          <w:r>
            <w:rPr>
              <w:spacing w:val="2"/>
              <w:sz w:val="23"/>
              <w:szCs w:val="23"/>
            </w:rPr>
            <w:t>-</w:t>
          </w:r>
          <w:r>
            <w:fldChar w:fldCharType="begin"/>
          </w:r>
          <w:r>
            <w:instrText xml:space="preserve"> HYPERLINK \l "bookmark62" </w:instrText>
          </w:r>
          <w:r>
            <w:fldChar w:fldCharType="separate"/>
          </w:r>
          <w:r>
            <w:rPr>
              <w:spacing w:val="1"/>
              <w:sz w:val="23"/>
              <w:szCs w:val="23"/>
            </w:rPr>
            <w:t>31</w:t>
          </w:r>
          <w:r>
            <w:rPr>
              <w:spacing w:val="1"/>
              <w:sz w:val="23"/>
              <w:szCs w:val="23"/>
            </w:rPr>
            <w:fldChar w:fldCharType="end"/>
          </w:r>
        </w:p>
      </w:sdtContent>
    </w:sdt>
    <w:p w14:paraId="6D74D084">
      <w:pPr>
        <w:spacing w:line="227" w:lineRule="auto"/>
        <w:rPr>
          <w:sz w:val="23"/>
          <w:szCs w:val="23"/>
        </w:rPr>
        <w:sectPr>
          <w:headerReference r:id="rId58" w:type="default"/>
          <w:pgSz w:w="12243" w:h="15843"/>
          <w:pgMar w:top="2474" w:right="1343" w:bottom="400" w:left="1418" w:header="566" w:footer="0" w:gutter="0"/>
          <w:cols w:space="720" w:num="1"/>
        </w:sectPr>
      </w:pPr>
    </w:p>
    <w:p w14:paraId="290B184F">
      <w:pPr>
        <w:pStyle w:val="2"/>
        <w:spacing w:before="247" w:line="227" w:lineRule="auto"/>
        <w:ind w:left="8"/>
        <w:outlineLvl w:val="1"/>
        <w:rPr>
          <w:sz w:val="23"/>
          <w:szCs w:val="23"/>
        </w:rPr>
      </w:pPr>
      <w:r>
        <w:rPr>
          <w:rFonts w:ascii="Times New Roman" w:hAnsi="Times New Roman" w:eastAsia="Times New Roman" w:cs="Times New Roman"/>
          <w:b/>
          <w:bCs/>
          <w:spacing w:val="3"/>
          <w:sz w:val="23"/>
          <w:szCs w:val="23"/>
        </w:rPr>
        <w:t>8.9</w:t>
      </w:r>
      <w:r>
        <w:rPr>
          <w:rFonts w:ascii="Times New Roman" w:hAnsi="Times New Roman" w:eastAsia="Times New Roman" w:cs="Times New Roman"/>
          <w:b/>
          <w:bCs/>
          <w:spacing w:val="13"/>
          <w:sz w:val="23"/>
          <w:szCs w:val="23"/>
        </w:rPr>
        <w:t xml:space="preserve">    </w:t>
      </w:r>
      <w:r>
        <w:rPr>
          <w:b/>
          <w:bCs/>
          <w:spacing w:val="3"/>
          <w:sz w:val="23"/>
          <w:szCs w:val="23"/>
        </w:rPr>
        <w:t>管理评审</w:t>
      </w:r>
    </w:p>
    <w:p w14:paraId="669A430C">
      <w:pPr>
        <w:pStyle w:val="2"/>
        <w:spacing w:before="182" w:line="365" w:lineRule="auto"/>
        <w:ind w:left="861" w:right="281" w:hanging="847"/>
        <w:rPr>
          <w:sz w:val="23"/>
          <w:szCs w:val="23"/>
        </w:rPr>
      </w:pPr>
      <w:r>
        <w:rPr>
          <w:rFonts w:ascii="Times New Roman" w:hAnsi="Times New Roman" w:eastAsia="Times New Roman" w:cs="Times New Roman"/>
          <w:spacing w:val="4"/>
          <w:sz w:val="23"/>
          <w:szCs w:val="23"/>
        </w:rPr>
        <w:t xml:space="preserve">8.9.1      </w:t>
      </w:r>
      <w:r>
        <w:rPr>
          <w:spacing w:val="4"/>
          <w:sz w:val="23"/>
          <w:szCs w:val="23"/>
        </w:rPr>
        <w:t>质量负责人每年初根据管理层的要求，制定年度管理评审计划。管理层依据《管</w:t>
      </w:r>
      <w:r>
        <w:rPr>
          <w:spacing w:val="6"/>
          <w:sz w:val="23"/>
          <w:szCs w:val="23"/>
        </w:rPr>
        <w:t xml:space="preserve"> </w:t>
      </w:r>
      <w:r>
        <w:rPr>
          <w:spacing w:val="10"/>
          <w:sz w:val="23"/>
          <w:szCs w:val="23"/>
        </w:rPr>
        <w:t>理评审程序》主持本公司的管理评审，对管理体系和检测活动进行评审</w:t>
      </w:r>
      <w:r>
        <w:rPr>
          <w:spacing w:val="9"/>
          <w:sz w:val="23"/>
          <w:szCs w:val="23"/>
        </w:rPr>
        <w:t>，</w:t>
      </w:r>
      <w:r>
        <w:rPr>
          <w:spacing w:val="-65"/>
          <w:sz w:val="23"/>
          <w:szCs w:val="23"/>
        </w:rPr>
        <w:t xml:space="preserve"> </w:t>
      </w:r>
      <w:r>
        <w:rPr>
          <w:spacing w:val="9"/>
          <w:sz w:val="23"/>
          <w:szCs w:val="23"/>
        </w:rPr>
        <w:t>以确</w:t>
      </w:r>
      <w:r>
        <w:rPr>
          <w:sz w:val="23"/>
          <w:szCs w:val="23"/>
        </w:rPr>
        <w:t xml:space="preserve"> </w:t>
      </w:r>
      <w:r>
        <w:rPr>
          <w:spacing w:val="8"/>
          <w:sz w:val="23"/>
          <w:szCs w:val="23"/>
        </w:rPr>
        <w:t>保其持续适宜、充分和有效，包括质量方针和目标，并实施改进。</w:t>
      </w:r>
    </w:p>
    <w:p w14:paraId="2B4655CA">
      <w:pPr>
        <w:pStyle w:val="2"/>
        <w:spacing w:before="36" w:line="360" w:lineRule="auto"/>
        <w:ind w:left="872" w:right="280" w:hanging="5"/>
        <w:rPr>
          <w:sz w:val="23"/>
          <w:szCs w:val="23"/>
        </w:rPr>
      </w:pPr>
      <w:r>
        <w:rPr>
          <w:spacing w:val="2"/>
          <w:sz w:val="23"/>
          <w:szCs w:val="23"/>
        </w:rPr>
        <w:t>管理评审的周期为</w:t>
      </w:r>
      <w:r>
        <w:rPr>
          <w:spacing w:val="-27"/>
          <w:sz w:val="23"/>
          <w:szCs w:val="23"/>
        </w:rPr>
        <w:t xml:space="preserve"> </w:t>
      </w:r>
      <w:r>
        <w:rPr>
          <w:spacing w:val="2"/>
          <w:sz w:val="23"/>
          <w:szCs w:val="23"/>
        </w:rPr>
        <w:t>12</w:t>
      </w:r>
      <w:r>
        <w:rPr>
          <w:spacing w:val="-45"/>
          <w:sz w:val="23"/>
          <w:szCs w:val="23"/>
        </w:rPr>
        <w:t xml:space="preserve"> </w:t>
      </w:r>
      <w:r>
        <w:rPr>
          <w:spacing w:val="2"/>
          <w:sz w:val="23"/>
          <w:szCs w:val="23"/>
        </w:rPr>
        <w:t>个月，根据实际运行状况和风险评估结果，</w:t>
      </w:r>
      <w:r>
        <w:rPr>
          <w:spacing w:val="43"/>
          <w:sz w:val="23"/>
          <w:szCs w:val="23"/>
        </w:rPr>
        <w:t xml:space="preserve"> </w:t>
      </w:r>
      <w:r>
        <w:rPr>
          <w:spacing w:val="2"/>
          <w:sz w:val="23"/>
          <w:szCs w:val="23"/>
        </w:rPr>
        <w:t>管理层</w:t>
      </w:r>
      <w:r>
        <w:rPr>
          <w:spacing w:val="1"/>
          <w:sz w:val="23"/>
          <w:szCs w:val="23"/>
        </w:rPr>
        <w:t>可以临</w:t>
      </w:r>
      <w:r>
        <w:rPr>
          <w:sz w:val="23"/>
          <w:szCs w:val="23"/>
        </w:rPr>
        <w:t xml:space="preserve"> </w:t>
      </w:r>
      <w:r>
        <w:rPr>
          <w:spacing w:val="6"/>
          <w:sz w:val="23"/>
          <w:szCs w:val="23"/>
        </w:rPr>
        <w:t>时决定增加评审或调整管理评审的周期。</w:t>
      </w:r>
    </w:p>
    <w:p w14:paraId="51528814">
      <w:pPr>
        <w:pStyle w:val="2"/>
        <w:spacing w:before="38" w:line="227" w:lineRule="auto"/>
        <w:ind w:left="14"/>
        <w:rPr>
          <w:sz w:val="23"/>
          <w:szCs w:val="23"/>
        </w:rPr>
      </w:pPr>
      <w:r>
        <w:rPr>
          <w:rFonts w:ascii="Times New Roman" w:hAnsi="Times New Roman" w:eastAsia="Times New Roman" w:cs="Times New Roman"/>
          <w:spacing w:val="4"/>
          <w:sz w:val="23"/>
          <w:szCs w:val="23"/>
        </w:rPr>
        <w:t xml:space="preserve">8.9.2      </w:t>
      </w:r>
      <w:r>
        <w:rPr>
          <w:spacing w:val="4"/>
          <w:sz w:val="23"/>
          <w:szCs w:val="23"/>
        </w:rPr>
        <w:t>管理评审的输入包括以下信息：</w:t>
      </w:r>
    </w:p>
    <w:p w14:paraId="1F6D1D07">
      <w:pPr>
        <w:pStyle w:val="2"/>
        <w:spacing w:before="182" w:line="227" w:lineRule="auto"/>
        <w:ind w:left="718"/>
        <w:rPr>
          <w:sz w:val="23"/>
          <w:szCs w:val="23"/>
        </w:rPr>
      </w:pPr>
      <w:r>
        <w:rPr>
          <w:spacing w:val="4"/>
          <w:sz w:val="23"/>
          <w:szCs w:val="23"/>
        </w:rPr>
        <w:t>a）</w:t>
      </w:r>
      <w:r>
        <w:rPr>
          <w:spacing w:val="-20"/>
          <w:sz w:val="23"/>
          <w:szCs w:val="23"/>
        </w:rPr>
        <w:t xml:space="preserve"> </w:t>
      </w:r>
      <w:r>
        <w:rPr>
          <w:spacing w:val="4"/>
          <w:sz w:val="23"/>
          <w:szCs w:val="23"/>
        </w:rPr>
        <w:t>与本公司相关的内外部因素的变化；</w:t>
      </w:r>
    </w:p>
    <w:p w14:paraId="795B808E">
      <w:pPr>
        <w:pStyle w:val="2"/>
        <w:spacing w:before="185" w:line="228" w:lineRule="auto"/>
        <w:ind w:left="713"/>
        <w:rPr>
          <w:sz w:val="23"/>
          <w:szCs w:val="23"/>
        </w:rPr>
      </w:pPr>
      <w:r>
        <w:rPr>
          <w:spacing w:val="-3"/>
          <w:sz w:val="23"/>
          <w:szCs w:val="23"/>
        </w:rPr>
        <w:t>b） 目标实现程度；</w:t>
      </w:r>
    </w:p>
    <w:p w14:paraId="51D6F992">
      <w:pPr>
        <w:pStyle w:val="2"/>
        <w:spacing w:before="182" w:line="228" w:lineRule="auto"/>
        <w:ind w:left="722"/>
        <w:rPr>
          <w:sz w:val="23"/>
          <w:szCs w:val="23"/>
        </w:rPr>
      </w:pPr>
      <w:r>
        <w:rPr>
          <w:spacing w:val="1"/>
          <w:sz w:val="23"/>
          <w:szCs w:val="23"/>
        </w:rPr>
        <w:t>c）</w:t>
      </w:r>
      <w:r>
        <w:rPr>
          <w:spacing w:val="-24"/>
          <w:sz w:val="23"/>
          <w:szCs w:val="23"/>
        </w:rPr>
        <w:t xml:space="preserve"> </w:t>
      </w:r>
      <w:r>
        <w:rPr>
          <w:spacing w:val="1"/>
          <w:sz w:val="23"/>
          <w:szCs w:val="23"/>
        </w:rPr>
        <w:t>政策和程序的适用性；</w:t>
      </w:r>
    </w:p>
    <w:p w14:paraId="084F6528">
      <w:pPr>
        <w:pStyle w:val="2"/>
        <w:spacing w:before="183" w:line="302" w:lineRule="auto"/>
        <w:ind w:left="722" w:right="4680"/>
        <w:rPr>
          <w:sz w:val="23"/>
          <w:szCs w:val="23"/>
        </w:rPr>
      </w:pPr>
      <w:r>
        <w:rPr>
          <w:spacing w:val="2"/>
          <w:sz w:val="23"/>
          <w:szCs w:val="23"/>
        </w:rPr>
        <w:t xml:space="preserve">d） 以往管理评审所采取措施的情况； </w:t>
      </w:r>
      <w:r>
        <w:rPr>
          <w:spacing w:val="1"/>
          <w:sz w:val="23"/>
          <w:szCs w:val="23"/>
        </w:rPr>
        <w:t>e）</w:t>
      </w:r>
      <w:r>
        <w:rPr>
          <w:spacing w:val="-25"/>
          <w:sz w:val="23"/>
          <w:szCs w:val="23"/>
        </w:rPr>
        <w:t xml:space="preserve"> </w:t>
      </w:r>
      <w:r>
        <w:rPr>
          <w:spacing w:val="1"/>
          <w:sz w:val="23"/>
          <w:szCs w:val="23"/>
        </w:rPr>
        <w:t>近期内部审核的结果；</w:t>
      </w:r>
    </w:p>
    <w:p w14:paraId="718AE5F3">
      <w:pPr>
        <w:pStyle w:val="2"/>
        <w:spacing w:before="182" w:line="228" w:lineRule="auto"/>
        <w:ind w:left="721"/>
        <w:rPr>
          <w:sz w:val="23"/>
          <w:szCs w:val="23"/>
        </w:rPr>
      </w:pPr>
      <w:r>
        <w:rPr>
          <w:spacing w:val="-5"/>
          <w:sz w:val="23"/>
          <w:szCs w:val="23"/>
        </w:rPr>
        <w:t>f）</w:t>
      </w:r>
      <w:r>
        <w:rPr>
          <w:spacing w:val="-21"/>
          <w:sz w:val="23"/>
          <w:szCs w:val="23"/>
        </w:rPr>
        <w:t xml:space="preserve"> </w:t>
      </w:r>
      <w:r>
        <w:rPr>
          <w:spacing w:val="-5"/>
          <w:sz w:val="23"/>
          <w:szCs w:val="23"/>
        </w:rPr>
        <w:t>纠正措施；</w:t>
      </w:r>
    </w:p>
    <w:p w14:paraId="2F8127AA">
      <w:pPr>
        <w:pStyle w:val="2"/>
        <w:spacing w:before="184" w:line="222" w:lineRule="auto"/>
        <w:ind w:left="721"/>
        <w:rPr>
          <w:sz w:val="23"/>
          <w:szCs w:val="23"/>
        </w:rPr>
      </w:pPr>
      <w:r>
        <w:rPr>
          <w:spacing w:val="3"/>
          <w:sz w:val="23"/>
          <w:szCs w:val="23"/>
        </w:rPr>
        <w:t>g） 由外部机构进行的评审</w:t>
      </w:r>
    </w:p>
    <w:p w14:paraId="041677A0">
      <w:pPr>
        <w:pStyle w:val="2"/>
        <w:spacing w:before="190" w:line="227" w:lineRule="auto"/>
        <w:ind w:left="714"/>
        <w:rPr>
          <w:sz w:val="23"/>
          <w:szCs w:val="23"/>
        </w:rPr>
      </w:pPr>
      <w:r>
        <w:rPr>
          <w:spacing w:val="6"/>
          <w:sz w:val="23"/>
          <w:szCs w:val="23"/>
        </w:rPr>
        <w:t>h）</w:t>
      </w:r>
      <w:r>
        <w:rPr>
          <w:spacing w:val="-27"/>
          <w:sz w:val="23"/>
          <w:szCs w:val="23"/>
        </w:rPr>
        <w:t xml:space="preserve"> </w:t>
      </w:r>
      <w:r>
        <w:rPr>
          <w:spacing w:val="6"/>
          <w:sz w:val="23"/>
          <w:szCs w:val="23"/>
        </w:rPr>
        <w:t>工作量和工作类型的变化或检测活动范围的变化；</w:t>
      </w:r>
    </w:p>
    <w:p w14:paraId="684426FC">
      <w:pPr>
        <w:pStyle w:val="2"/>
        <w:spacing w:before="185" w:line="227" w:lineRule="auto"/>
        <w:ind w:left="733"/>
        <w:rPr>
          <w:sz w:val="23"/>
          <w:szCs w:val="23"/>
        </w:rPr>
      </w:pPr>
      <w:r>
        <w:rPr>
          <w:spacing w:val="2"/>
          <w:sz w:val="23"/>
          <w:szCs w:val="23"/>
        </w:rPr>
        <w:t>i）</w:t>
      </w:r>
      <w:r>
        <w:rPr>
          <w:spacing w:val="-23"/>
          <w:sz w:val="23"/>
          <w:szCs w:val="23"/>
        </w:rPr>
        <w:t xml:space="preserve"> </w:t>
      </w:r>
      <w:r>
        <w:rPr>
          <w:spacing w:val="2"/>
          <w:sz w:val="23"/>
          <w:szCs w:val="23"/>
        </w:rPr>
        <w:t>客户满意度和相关方的反馈；</w:t>
      </w:r>
    </w:p>
    <w:p w14:paraId="730D266A">
      <w:pPr>
        <w:pStyle w:val="2"/>
        <w:spacing w:before="183" w:line="222" w:lineRule="auto"/>
        <w:ind w:left="726"/>
        <w:rPr>
          <w:sz w:val="23"/>
          <w:szCs w:val="23"/>
        </w:rPr>
      </w:pPr>
      <w:r>
        <w:rPr>
          <w:spacing w:val="-9"/>
          <w:sz w:val="23"/>
          <w:szCs w:val="23"/>
        </w:rPr>
        <w:t>j）</w:t>
      </w:r>
      <w:r>
        <w:rPr>
          <w:spacing w:val="-27"/>
          <w:sz w:val="23"/>
          <w:szCs w:val="23"/>
        </w:rPr>
        <w:t xml:space="preserve"> </w:t>
      </w:r>
      <w:r>
        <w:rPr>
          <w:spacing w:val="-9"/>
          <w:sz w:val="23"/>
          <w:szCs w:val="23"/>
        </w:rPr>
        <w:t>投诉；</w:t>
      </w:r>
    </w:p>
    <w:p w14:paraId="05D74005">
      <w:pPr>
        <w:pStyle w:val="2"/>
        <w:spacing w:before="191" w:line="227" w:lineRule="auto"/>
        <w:ind w:left="715"/>
        <w:rPr>
          <w:sz w:val="23"/>
          <w:szCs w:val="23"/>
        </w:rPr>
      </w:pPr>
      <w:r>
        <w:rPr>
          <w:spacing w:val="1"/>
          <w:sz w:val="23"/>
          <w:szCs w:val="23"/>
        </w:rPr>
        <w:t>k）</w:t>
      </w:r>
      <w:r>
        <w:rPr>
          <w:spacing w:val="-26"/>
          <w:sz w:val="23"/>
          <w:szCs w:val="23"/>
        </w:rPr>
        <w:t xml:space="preserve"> </w:t>
      </w:r>
      <w:r>
        <w:rPr>
          <w:spacing w:val="1"/>
          <w:sz w:val="23"/>
          <w:szCs w:val="23"/>
        </w:rPr>
        <w:t>实施改进的有效性；</w:t>
      </w:r>
    </w:p>
    <w:p w14:paraId="4A32E819">
      <w:pPr>
        <w:pStyle w:val="2"/>
        <w:spacing w:before="183" w:line="228" w:lineRule="auto"/>
        <w:ind w:left="731"/>
        <w:rPr>
          <w:sz w:val="23"/>
          <w:szCs w:val="23"/>
        </w:rPr>
      </w:pPr>
      <w:r>
        <w:rPr>
          <w:spacing w:val="-4"/>
          <w:sz w:val="23"/>
          <w:szCs w:val="23"/>
        </w:rPr>
        <w:t>l）</w:t>
      </w:r>
      <w:r>
        <w:rPr>
          <w:spacing w:val="-14"/>
          <w:sz w:val="23"/>
          <w:szCs w:val="23"/>
        </w:rPr>
        <w:t xml:space="preserve"> </w:t>
      </w:r>
      <w:r>
        <w:rPr>
          <w:spacing w:val="-4"/>
          <w:sz w:val="23"/>
          <w:szCs w:val="23"/>
        </w:rPr>
        <w:t>资源的充分性；</w:t>
      </w:r>
    </w:p>
    <w:p w14:paraId="5600F57A">
      <w:pPr>
        <w:pStyle w:val="2"/>
        <w:spacing w:before="184" w:line="228" w:lineRule="auto"/>
        <w:ind w:left="710"/>
        <w:rPr>
          <w:sz w:val="23"/>
          <w:szCs w:val="23"/>
        </w:rPr>
      </w:pPr>
      <w:r>
        <w:rPr>
          <w:spacing w:val="1"/>
          <w:sz w:val="23"/>
          <w:szCs w:val="23"/>
        </w:rPr>
        <w:t>m）</w:t>
      </w:r>
      <w:r>
        <w:rPr>
          <w:spacing w:val="-30"/>
          <w:sz w:val="23"/>
          <w:szCs w:val="23"/>
        </w:rPr>
        <w:t xml:space="preserve"> </w:t>
      </w:r>
      <w:r>
        <w:rPr>
          <w:spacing w:val="1"/>
          <w:sz w:val="23"/>
          <w:szCs w:val="23"/>
        </w:rPr>
        <w:t>风险识别的结果；</w:t>
      </w:r>
    </w:p>
    <w:p w14:paraId="4F81260A">
      <w:pPr>
        <w:pStyle w:val="2"/>
        <w:spacing w:before="182" w:line="227" w:lineRule="auto"/>
        <w:ind w:left="715"/>
        <w:rPr>
          <w:sz w:val="23"/>
          <w:szCs w:val="23"/>
        </w:rPr>
      </w:pPr>
      <w:r>
        <w:rPr>
          <w:spacing w:val="2"/>
          <w:sz w:val="23"/>
          <w:szCs w:val="23"/>
        </w:rPr>
        <w:t>n）</w:t>
      </w:r>
      <w:r>
        <w:rPr>
          <w:spacing w:val="-21"/>
          <w:sz w:val="23"/>
          <w:szCs w:val="23"/>
        </w:rPr>
        <w:t xml:space="preserve"> </w:t>
      </w:r>
      <w:r>
        <w:rPr>
          <w:spacing w:val="2"/>
          <w:sz w:val="23"/>
          <w:szCs w:val="23"/>
        </w:rPr>
        <w:t>保证结果有效性的输出；</w:t>
      </w:r>
    </w:p>
    <w:p w14:paraId="1962752E">
      <w:pPr>
        <w:pStyle w:val="2"/>
        <w:spacing w:before="185" w:line="359" w:lineRule="auto"/>
        <w:ind w:left="14" w:right="2499" w:firstLine="704"/>
        <w:rPr>
          <w:sz w:val="23"/>
          <w:szCs w:val="23"/>
        </w:rPr>
      </w:pPr>
      <w:r>
        <w:rPr>
          <w:spacing w:val="7"/>
          <w:sz w:val="23"/>
          <w:szCs w:val="23"/>
        </w:rPr>
        <w:t>o）</w:t>
      </w:r>
      <w:r>
        <w:rPr>
          <w:spacing w:val="-30"/>
          <w:sz w:val="23"/>
          <w:szCs w:val="23"/>
        </w:rPr>
        <w:t xml:space="preserve"> </w:t>
      </w:r>
      <w:r>
        <w:rPr>
          <w:spacing w:val="7"/>
          <w:sz w:val="23"/>
          <w:szCs w:val="23"/>
        </w:rPr>
        <w:t>其他相关因素，如质量控制活动、资源以及员工培训。</w:t>
      </w:r>
      <w:r>
        <w:rPr>
          <w:sz w:val="23"/>
          <w:szCs w:val="23"/>
        </w:rPr>
        <w:t xml:space="preserve"> </w:t>
      </w:r>
      <w:r>
        <w:rPr>
          <w:rFonts w:ascii="Times New Roman" w:hAnsi="Times New Roman" w:eastAsia="Times New Roman" w:cs="Times New Roman"/>
          <w:spacing w:val="4"/>
          <w:sz w:val="23"/>
          <w:szCs w:val="23"/>
        </w:rPr>
        <w:t xml:space="preserve">8.9.3      </w:t>
      </w:r>
      <w:r>
        <w:rPr>
          <w:spacing w:val="4"/>
          <w:sz w:val="23"/>
          <w:szCs w:val="23"/>
        </w:rPr>
        <w:t>管理评审的输出应包括以下信息：</w:t>
      </w:r>
    </w:p>
    <w:p w14:paraId="15B05D64">
      <w:pPr>
        <w:pStyle w:val="2"/>
        <w:spacing w:before="39" w:line="227" w:lineRule="auto"/>
        <w:ind w:left="718"/>
        <w:rPr>
          <w:sz w:val="23"/>
          <w:szCs w:val="23"/>
        </w:rPr>
      </w:pPr>
      <w:r>
        <w:rPr>
          <w:spacing w:val="3"/>
          <w:sz w:val="23"/>
          <w:szCs w:val="23"/>
        </w:rPr>
        <w:t>a）</w:t>
      </w:r>
      <w:r>
        <w:rPr>
          <w:spacing w:val="-23"/>
          <w:sz w:val="23"/>
          <w:szCs w:val="23"/>
        </w:rPr>
        <w:t xml:space="preserve"> </w:t>
      </w:r>
      <w:r>
        <w:rPr>
          <w:spacing w:val="3"/>
          <w:sz w:val="23"/>
          <w:szCs w:val="23"/>
        </w:rPr>
        <w:t>管理体系及其过程的有效性；</w:t>
      </w:r>
    </w:p>
    <w:p w14:paraId="6515FD38">
      <w:pPr>
        <w:pStyle w:val="2"/>
        <w:spacing w:before="183" w:line="227" w:lineRule="auto"/>
        <w:ind w:left="713"/>
        <w:rPr>
          <w:sz w:val="23"/>
          <w:szCs w:val="23"/>
        </w:rPr>
      </w:pPr>
      <w:r>
        <w:rPr>
          <w:spacing w:val="5"/>
          <w:sz w:val="23"/>
          <w:szCs w:val="23"/>
        </w:rPr>
        <w:t>b）</w:t>
      </w:r>
      <w:r>
        <w:rPr>
          <w:spacing w:val="-18"/>
          <w:sz w:val="23"/>
          <w:szCs w:val="23"/>
        </w:rPr>
        <w:t xml:space="preserve"> </w:t>
      </w:r>
      <w:r>
        <w:rPr>
          <w:spacing w:val="5"/>
          <w:sz w:val="23"/>
          <w:szCs w:val="23"/>
        </w:rPr>
        <w:t>满足认可要求及相关法律法规相关的改进；</w:t>
      </w:r>
    </w:p>
    <w:p w14:paraId="2F924813">
      <w:pPr>
        <w:pStyle w:val="2"/>
        <w:spacing w:before="185" w:line="228" w:lineRule="auto"/>
        <w:ind w:left="722"/>
        <w:rPr>
          <w:sz w:val="23"/>
          <w:szCs w:val="23"/>
        </w:rPr>
      </w:pPr>
      <w:r>
        <w:rPr>
          <w:spacing w:val="-5"/>
          <w:sz w:val="23"/>
          <w:szCs w:val="23"/>
        </w:rPr>
        <w:t>c）</w:t>
      </w:r>
      <w:r>
        <w:rPr>
          <w:spacing w:val="-21"/>
          <w:sz w:val="23"/>
          <w:szCs w:val="23"/>
        </w:rPr>
        <w:t xml:space="preserve"> </w:t>
      </w:r>
      <w:r>
        <w:rPr>
          <w:spacing w:val="-5"/>
          <w:sz w:val="23"/>
          <w:szCs w:val="23"/>
        </w:rPr>
        <w:t>资源需求；</w:t>
      </w:r>
    </w:p>
    <w:p w14:paraId="57CDE925">
      <w:pPr>
        <w:spacing w:line="228" w:lineRule="auto"/>
        <w:rPr>
          <w:sz w:val="23"/>
          <w:szCs w:val="23"/>
        </w:rPr>
        <w:sectPr>
          <w:headerReference r:id="rId59" w:type="default"/>
          <w:pgSz w:w="11907" w:h="16839"/>
          <w:pgMar w:top="2757" w:right="1135" w:bottom="400" w:left="1418" w:header="852" w:footer="0" w:gutter="0"/>
          <w:cols w:space="720" w:num="1"/>
        </w:sectPr>
      </w:pPr>
    </w:p>
    <w:p w14:paraId="4B6AF7C5">
      <w:pPr>
        <w:spacing w:before="210"/>
      </w:pPr>
    </w:p>
    <w:tbl>
      <w:tblPr>
        <w:tblStyle w:val="5"/>
        <w:tblW w:w="9327" w:type="dxa"/>
        <w:tblInd w:w="12" w:type="dxa"/>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Layout w:type="fixed"/>
        <w:tblCellMar>
          <w:top w:w="0" w:type="dxa"/>
          <w:left w:w="0" w:type="dxa"/>
          <w:bottom w:w="0" w:type="dxa"/>
          <w:right w:w="0" w:type="dxa"/>
        </w:tblCellMar>
      </w:tblPr>
      <w:tblGrid>
        <w:gridCol w:w="5355"/>
        <w:gridCol w:w="1415"/>
        <w:gridCol w:w="2557"/>
      </w:tblGrid>
      <w:tr w14:paraId="6B5C074B">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51" w:hRule="atLeast"/>
        </w:trPr>
        <w:tc>
          <w:tcPr>
            <w:tcW w:w="5355" w:type="dxa"/>
            <w:vMerge w:val="restart"/>
            <w:tcBorders>
              <w:bottom w:val="nil"/>
            </w:tcBorders>
            <w:vAlign w:val="top"/>
          </w:tcPr>
          <w:p w14:paraId="74C3BA6D">
            <w:pPr>
              <w:spacing w:before="314" w:line="428" w:lineRule="auto"/>
              <w:ind w:left="1958" w:right="1179" w:hanging="773"/>
              <w:rPr>
                <w:rFonts w:ascii="宋体" w:hAnsi="宋体" w:eastAsia="宋体" w:cs="宋体"/>
                <w:sz w:val="35"/>
                <w:szCs w:val="35"/>
              </w:rPr>
            </w:pPr>
            <w:r>
              <w:rPr>
                <w:rFonts w:ascii="宋体" w:hAnsi="宋体" w:eastAsia="宋体" w:cs="宋体"/>
                <w:b/>
                <w:bCs/>
                <w:sz w:val="31"/>
                <w:szCs w:val="31"/>
              </w:rPr>
              <w:t>XXXXXX</w:t>
            </w:r>
            <w:r>
              <w:rPr>
                <w:rFonts w:ascii="宋体" w:hAnsi="宋体" w:eastAsia="宋体" w:cs="宋体"/>
                <w:spacing w:val="-57"/>
                <w:sz w:val="31"/>
                <w:szCs w:val="31"/>
              </w:rPr>
              <w:t xml:space="preserve"> </w:t>
            </w:r>
            <w:r>
              <w:rPr>
                <w:rFonts w:ascii="宋体" w:hAnsi="宋体" w:eastAsia="宋体" w:cs="宋体"/>
                <w:b/>
                <w:bCs/>
                <w:spacing w:val="6"/>
                <w:sz w:val="31"/>
                <w:szCs w:val="31"/>
              </w:rPr>
              <w:t>检测有限公司</w:t>
            </w:r>
            <w:r>
              <w:rPr>
                <w:rFonts w:ascii="宋体" w:hAnsi="宋体" w:eastAsia="宋体" w:cs="宋体"/>
                <w:sz w:val="31"/>
                <w:szCs w:val="31"/>
              </w:rPr>
              <w:t xml:space="preserve"> </w:t>
            </w:r>
            <w:r>
              <w:rPr>
                <w:rFonts w:ascii="宋体" w:hAnsi="宋体" w:eastAsia="宋体" w:cs="宋体"/>
                <w:b/>
                <w:bCs/>
                <w:spacing w:val="3"/>
                <w:sz w:val="35"/>
                <w:szCs w:val="35"/>
              </w:rPr>
              <w:t>质量手册</w:t>
            </w:r>
          </w:p>
        </w:tc>
        <w:tc>
          <w:tcPr>
            <w:tcW w:w="1415" w:type="dxa"/>
            <w:vAlign w:val="top"/>
          </w:tcPr>
          <w:p w14:paraId="64442FE7">
            <w:pPr>
              <w:spacing w:before="150" w:line="227" w:lineRule="auto"/>
              <w:ind w:left="288"/>
              <w:rPr>
                <w:rFonts w:ascii="宋体" w:hAnsi="宋体" w:eastAsia="宋体" w:cs="宋体"/>
                <w:sz w:val="23"/>
                <w:szCs w:val="23"/>
              </w:rPr>
            </w:pPr>
            <w:r>
              <w:rPr>
                <w:rFonts w:ascii="宋体" w:hAnsi="宋体" w:eastAsia="宋体" w:cs="宋体"/>
                <w:b/>
                <w:bCs/>
                <w:spacing w:val="5"/>
                <w:sz w:val="23"/>
                <w:szCs w:val="23"/>
              </w:rPr>
              <w:t>文件编号</w:t>
            </w:r>
          </w:p>
        </w:tc>
        <w:tc>
          <w:tcPr>
            <w:tcW w:w="2557" w:type="dxa"/>
            <w:vAlign w:val="top"/>
          </w:tcPr>
          <w:p w14:paraId="596D523C">
            <w:pPr>
              <w:spacing w:before="163" w:line="220" w:lineRule="auto"/>
              <w:ind w:left="236"/>
              <w:rPr>
                <w:rFonts w:ascii="宋体" w:hAnsi="宋体" w:eastAsia="宋体" w:cs="宋体"/>
                <w:sz w:val="23"/>
                <w:szCs w:val="23"/>
              </w:rPr>
            </w:pPr>
            <w:r>
              <w:rPr>
                <w:rFonts w:ascii="宋体" w:hAnsi="宋体" w:eastAsia="宋体" w:cs="宋体"/>
                <w:b/>
                <w:bCs/>
                <w:sz w:val="23"/>
                <w:szCs w:val="23"/>
              </w:rPr>
              <w:t>SZQM</w:t>
            </w:r>
            <w:r>
              <w:rPr>
                <w:rFonts w:ascii="宋体" w:hAnsi="宋体" w:eastAsia="宋体" w:cs="宋体"/>
                <w:b/>
                <w:bCs/>
                <w:spacing w:val="4"/>
                <w:sz w:val="23"/>
                <w:szCs w:val="23"/>
              </w:rPr>
              <w:t>-01</w:t>
            </w:r>
          </w:p>
        </w:tc>
      </w:tr>
      <w:tr w14:paraId="793DC792">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9" w:hRule="atLeast"/>
        </w:trPr>
        <w:tc>
          <w:tcPr>
            <w:tcW w:w="5355" w:type="dxa"/>
            <w:vMerge w:val="continue"/>
            <w:tcBorders>
              <w:top w:val="nil"/>
              <w:bottom w:val="nil"/>
            </w:tcBorders>
            <w:vAlign w:val="top"/>
          </w:tcPr>
          <w:p w14:paraId="7BBFD044">
            <w:pPr>
              <w:pStyle w:val="6"/>
            </w:pPr>
          </w:p>
        </w:tc>
        <w:tc>
          <w:tcPr>
            <w:tcW w:w="1415" w:type="dxa"/>
            <w:vAlign w:val="top"/>
          </w:tcPr>
          <w:p w14:paraId="1511AFF6">
            <w:pPr>
              <w:spacing w:before="145" w:line="227" w:lineRule="auto"/>
              <w:ind w:left="347"/>
              <w:rPr>
                <w:rFonts w:ascii="宋体" w:hAnsi="宋体" w:eastAsia="宋体" w:cs="宋体"/>
                <w:sz w:val="23"/>
                <w:szCs w:val="23"/>
              </w:rPr>
            </w:pPr>
            <w:r>
              <w:rPr>
                <w:rFonts w:ascii="宋体" w:hAnsi="宋体" w:eastAsia="宋体" w:cs="宋体"/>
                <w:b/>
                <w:bCs/>
                <w:spacing w:val="-3"/>
                <w:sz w:val="23"/>
                <w:szCs w:val="23"/>
              </w:rPr>
              <w:t>版</w:t>
            </w:r>
            <w:r>
              <w:rPr>
                <w:rFonts w:ascii="宋体" w:hAnsi="宋体" w:eastAsia="宋体" w:cs="宋体"/>
                <w:spacing w:val="11"/>
                <w:sz w:val="23"/>
                <w:szCs w:val="23"/>
              </w:rPr>
              <w:t xml:space="preserve">   </w:t>
            </w:r>
            <w:r>
              <w:rPr>
                <w:rFonts w:ascii="宋体" w:hAnsi="宋体" w:eastAsia="宋体" w:cs="宋体"/>
                <w:b/>
                <w:bCs/>
                <w:spacing w:val="-3"/>
                <w:sz w:val="23"/>
                <w:szCs w:val="23"/>
              </w:rPr>
              <w:t>次</w:t>
            </w:r>
          </w:p>
        </w:tc>
        <w:tc>
          <w:tcPr>
            <w:tcW w:w="2557" w:type="dxa"/>
            <w:vAlign w:val="top"/>
          </w:tcPr>
          <w:p w14:paraId="0004E417">
            <w:pPr>
              <w:spacing w:before="145" w:line="227" w:lineRule="auto"/>
              <w:ind w:left="235"/>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25"/>
                <w:sz w:val="23"/>
                <w:szCs w:val="23"/>
              </w:rPr>
              <w:t xml:space="preserve"> </w:t>
            </w:r>
            <w:r>
              <w:rPr>
                <w:rFonts w:ascii="宋体" w:hAnsi="宋体" w:eastAsia="宋体" w:cs="宋体"/>
                <w:b/>
                <w:bCs/>
                <w:spacing w:val="-4"/>
                <w:sz w:val="23"/>
                <w:szCs w:val="23"/>
              </w:rPr>
              <w:t>1</w:t>
            </w:r>
            <w:r>
              <w:rPr>
                <w:rFonts w:ascii="宋体" w:hAnsi="宋体" w:eastAsia="宋体" w:cs="宋体"/>
                <w:spacing w:val="-45"/>
                <w:sz w:val="23"/>
                <w:szCs w:val="23"/>
              </w:rPr>
              <w:t xml:space="preserve"> </w:t>
            </w:r>
            <w:r>
              <w:rPr>
                <w:rFonts w:ascii="宋体" w:hAnsi="宋体" w:eastAsia="宋体" w:cs="宋体"/>
                <w:b/>
                <w:bCs/>
                <w:spacing w:val="-4"/>
                <w:sz w:val="23"/>
                <w:szCs w:val="23"/>
              </w:rPr>
              <w:t>版</w:t>
            </w:r>
            <w:r>
              <w:rPr>
                <w:rFonts w:ascii="宋体" w:hAnsi="宋体" w:eastAsia="宋体" w:cs="宋体"/>
                <w:spacing w:val="17"/>
                <w:sz w:val="23"/>
                <w:szCs w:val="23"/>
              </w:rPr>
              <w:t xml:space="preserve"> </w:t>
            </w:r>
            <w:r>
              <w:rPr>
                <w:rFonts w:ascii="宋体" w:hAnsi="宋体" w:eastAsia="宋体" w:cs="宋体"/>
                <w:b/>
                <w:bCs/>
                <w:spacing w:val="-4"/>
                <w:sz w:val="23"/>
                <w:szCs w:val="23"/>
              </w:rPr>
              <w:t>第</w:t>
            </w:r>
            <w:r>
              <w:rPr>
                <w:rFonts w:ascii="宋体" w:hAnsi="宋体" w:eastAsia="宋体" w:cs="宋体"/>
                <w:spacing w:val="-41"/>
                <w:sz w:val="23"/>
                <w:szCs w:val="23"/>
              </w:rPr>
              <w:t xml:space="preserve"> </w:t>
            </w:r>
            <w:r>
              <w:rPr>
                <w:rFonts w:ascii="宋体" w:hAnsi="宋体" w:eastAsia="宋体" w:cs="宋体"/>
                <w:b/>
                <w:bCs/>
                <w:spacing w:val="-4"/>
                <w:sz w:val="23"/>
                <w:szCs w:val="23"/>
              </w:rPr>
              <w:t>0</w:t>
            </w:r>
            <w:r>
              <w:rPr>
                <w:rFonts w:ascii="宋体" w:hAnsi="宋体" w:eastAsia="宋体" w:cs="宋体"/>
                <w:spacing w:val="-39"/>
                <w:sz w:val="23"/>
                <w:szCs w:val="23"/>
              </w:rPr>
              <w:t xml:space="preserve"> </w:t>
            </w:r>
            <w:r>
              <w:rPr>
                <w:rFonts w:ascii="宋体" w:hAnsi="宋体" w:eastAsia="宋体" w:cs="宋体"/>
                <w:b/>
                <w:bCs/>
                <w:spacing w:val="-4"/>
                <w:sz w:val="23"/>
                <w:szCs w:val="23"/>
              </w:rPr>
              <w:t>次修订</w:t>
            </w:r>
          </w:p>
        </w:tc>
      </w:tr>
      <w:tr w14:paraId="274AA695">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8" w:hRule="atLeast"/>
        </w:trPr>
        <w:tc>
          <w:tcPr>
            <w:tcW w:w="5355" w:type="dxa"/>
            <w:vMerge w:val="continue"/>
            <w:tcBorders>
              <w:top w:val="nil"/>
              <w:bottom w:val="nil"/>
            </w:tcBorders>
            <w:vAlign w:val="top"/>
          </w:tcPr>
          <w:p w14:paraId="3EFCFD1D">
            <w:pPr>
              <w:pStyle w:val="6"/>
            </w:pPr>
          </w:p>
        </w:tc>
        <w:tc>
          <w:tcPr>
            <w:tcW w:w="1415" w:type="dxa"/>
            <w:vAlign w:val="top"/>
          </w:tcPr>
          <w:p w14:paraId="761F75A8">
            <w:pPr>
              <w:spacing w:before="151" w:line="222" w:lineRule="auto"/>
              <w:ind w:left="352"/>
              <w:rPr>
                <w:rFonts w:ascii="宋体" w:hAnsi="宋体" w:eastAsia="宋体" w:cs="宋体"/>
                <w:sz w:val="23"/>
                <w:szCs w:val="23"/>
              </w:rPr>
            </w:pPr>
            <w:r>
              <w:rPr>
                <w:rFonts w:ascii="宋体" w:hAnsi="宋体" w:eastAsia="宋体" w:cs="宋体"/>
                <w:b/>
                <w:bCs/>
                <w:spacing w:val="-5"/>
                <w:sz w:val="23"/>
                <w:szCs w:val="23"/>
              </w:rPr>
              <w:t>页</w:t>
            </w:r>
            <w:r>
              <w:rPr>
                <w:rFonts w:ascii="宋体" w:hAnsi="宋体" w:eastAsia="宋体" w:cs="宋体"/>
                <w:spacing w:val="9"/>
                <w:sz w:val="23"/>
                <w:szCs w:val="23"/>
              </w:rPr>
              <w:t xml:space="preserve">   </w:t>
            </w:r>
            <w:r>
              <w:rPr>
                <w:rFonts w:ascii="宋体" w:hAnsi="宋体" w:eastAsia="宋体" w:cs="宋体"/>
                <w:b/>
                <w:bCs/>
                <w:spacing w:val="-5"/>
                <w:sz w:val="23"/>
                <w:szCs w:val="23"/>
              </w:rPr>
              <w:t>码</w:t>
            </w:r>
          </w:p>
        </w:tc>
        <w:tc>
          <w:tcPr>
            <w:tcW w:w="2557" w:type="dxa"/>
            <w:vAlign w:val="top"/>
          </w:tcPr>
          <w:p w14:paraId="09DCFB26">
            <w:pPr>
              <w:spacing w:before="151" w:line="222" w:lineRule="auto"/>
              <w:ind w:left="235"/>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16"/>
                <w:sz w:val="23"/>
                <w:szCs w:val="23"/>
              </w:rPr>
              <w:t xml:space="preserve"> </w:t>
            </w:r>
            <w:r>
              <w:rPr>
                <w:rFonts w:ascii="宋体" w:hAnsi="宋体" w:eastAsia="宋体" w:cs="宋体"/>
                <w:b/>
                <w:bCs/>
                <w:spacing w:val="-4"/>
                <w:sz w:val="23"/>
                <w:szCs w:val="23"/>
              </w:rPr>
              <w:t>X</w:t>
            </w:r>
            <w:r>
              <w:rPr>
                <w:rFonts w:ascii="宋体" w:hAnsi="宋体" w:eastAsia="宋体" w:cs="宋体"/>
                <w:spacing w:val="23"/>
                <w:sz w:val="23"/>
                <w:szCs w:val="23"/>
              </w:rPr>
              <w:t xml:space="preserve"> </w:t>
            </w:r>
            <w:r>
              <w:rPr>
                <w:rFonts w:ascii="宋体" w:hAnsi="宋体" w:eastAsia="宋体" w:cs="宋体"/>
                <w:b/>
                <w:bCs/>
                <w:spacing w:val="-4"/>
                <w:sz w:val="23"/>
                <w:szCs w:val="23"/>
              </w:rPr>
              <w:t>页</w:t>
            </w:r>
            <w:r>
              <w:rPr>
                <w:rFonts w:ascii="宋体" w:hAnsi="宋体" w:eastAsia="宋体" w:cs="宋体"/>
                <w:spacing w:val="13"/>
                <w:sz w:val="23"/>
                <w:szCs w:val="23"/>
              </w:rPr>
              <w:t xml:space="preserve"> </w:t>
            </w:r>
            <w:r>
              <w:rPr>
                <w:rFonts w:ascii="宋体" w:hAnsi="宋体" w:eastAsia="宋体" w:cs="宋体"/>
                <w:b/>
                <w:bCs/>
                <w:spacing w:val="-4"/>
                <w:sz w:val="23"/>
                <w:szCs w:val="23"/>
              </w:rPr>
              <w:t>共</w:t>
            </w:r>
            <w:r>
              <w:rPr>
                <w:rFonts w:ascii="宋体" w:hAnsi="宋体" w:eastAsia="宋体" w:cs="宋体"/>
                <w:spacing w:val="14"/>
                <w:sz w:val="23"/>
                <w:szCs w:val="23"/>
              </w:rPr>
              <w:t xml:space="preserve"> </w:t>
            </w:r>
            <w:r>
              <w:rPr>
                <w:rFonts w:ascii="宋体" w:hAnsi="宋体" w:eastAsia="宋体" w:cs="宋体"/>
                <w:b/>
                <w:bCs/>
                <w:spacing w:val="-4"/>
                <w:sz w:val="23"/>
                <w:szCs w:val="23"/>
              </w:rPr>
              <w:t>X</w:t>
            </w:r>
            <w:r>
              <w:rPr>
                <w:rFonts w:ascii="宋体" w:hAnsi="宋体" w:eastAsia="宋体" w:cs="宋体"/>
                <w:spacing w:val="20"/>
                <w:sz w:val="23"/>
                <w:szCs w:val="23"/>
              </w:rPr>
              <w:t xml:space="preserve"> </w:t>
            </w:r>
            <w:r>
              <w:rPr>
                <w:rFonts w:ascii="宋体" w:hAnsi="宋体" w:eastAsia="宋体" w:cs="宋体"/>
                <w:b/>
                <w:bCs/>
                <w:spacing w:val="-4"/>
                <w:sz w:val="23"/>
                <w:szCs w:val="23"/>
              </w:rPr>
              <w:t>页</w:t>
            </w:r>
          </w:p>
        </w:tc>
      </w:tr>
      <w:tr w14:paraId="07780A6B">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52" w:hRule="atLeast"/>
        </w:trPr>
        <w:tc>
          <w:tcPr>
            <w:tcW w:w="5355" w:type="dxa"/>
            <w:vMerge w:val="continue"/>
            <w:tcBorders>
              <w:top w:val="nil"/>
            </w:tcBorders>
            <w:vAlign w:val="top"/>
          </w:tcPr>
          <w:p w14:paraId="371F7DF1">
            <w:pPr>
              <w:pStyle w:val="6"/>
            </w:pPr>
          </w:p>
        </w:tc>
        <w:tc>
          <w:tcPr>
            <w:tcW w:w="1415" w:type="dxa"/>
            <w:vAlign w:val="top"/>
          </w:tcPr>
          <w:p w14:paraId="3E250705">
            <w:pPr>
              <w:spacing w:before="159" w:line="227" w:lineRule="auto"/>
              <w:ind w:left="292"/>
              <w:rPr>
                <w:rFonts w:ascii="宋体" w:hAnsi="宋体" w:eastAsia="宋体" w:cs="宋体"/>
                <w:sz w:val="23"/>
                <w:szCs w:val="23"/>
              </w:rPr>
            </w:pPr>
            <w:r>
              <w:rPr>
                <w:rFonts w:ascii="宋体" w:hAnsi="宋体" w:eastAsia="宋体" w:cs="宋体"/>
                <w:b/>
                <w:bCs/>
                <w:spacing w:val="4"/>
                <w:sz w:val="23"/>
                <w:szCs w:val="23"/>
              </w:rPr>
              <w:t>实施日期</w:t>
            </w:r>
          </w:p>
        </w:tc>
        <w:tc>
          <w:tcPr>
            <w:tcW w:w="2557" w:type="dxa"/>
            <w:vAlign w:val="top"/>
          </w:tcPr>
          <w:p w14:paraId="4126B256">
            <w:pPr>
              <w:spacing w:before="172" w:line="216" w:lineRule="auto"/>
              <w:ind w:left="238"/>
              <w:rPr>
                <w:rFonts w:hint="eastAsia" w:ascii="宋体" w:hAnsi="宋体" w:eastAsia="宋体" w:cs="宋体"/>
                <w:sz w:val="23"/>
                <w:szCs w:val="23"/>
                <w:lang w:eastAsia="zh-CN"/>
              </w:rPr>
            </w:pPr>
            <w:r>
              <w:rPr>
                <w:rFonts w:hint="eastAsia" w:ascii="宋体" w:hAnsi="宋体" w:eastAsia="宋体" w:cs="宋体"/>
                <w:b/>
                <w:bCs/>
                <w:spacing w:val="2"/>
                <w:sz w:val="23"/>
                <w:szCs w:val="23"/>
                <w:lang w:eastAsia="zh-CN"/>
              </w:rPr>
              <w:t>2025-02-01</w:t>
            </w:r>
          </w:p>
        </w:tc>
      </w:tr>
    </w:tbl>
    <w:p w14:paraId="58254316">
      <w:pPr>
        <w:pStyle w:val="2"/>
        <w:spacing w:before="247" w:line="228" w:lineRule="auto"/>
        <w:ind w:left="722"/>
        <w:rPr>
          <w:sz w:val="23"/>
          <w:szCs w:val="23"/>
        </w:rPr>
      </w:pPr>
      <w:r>
        <w:rPr>
          <w:sz w:val="23"/>
          <w:szCs w:val="23"/>
        </w:rPr>
        <w:t>d）</w:t>
      </w:r>
      <w:r>
        <w:rPr>
          <w:spacing w:val="-31"/>
          <w:sz w:val="23"/>
          <w:szCs w:val="23"/>
        </w:rPr>
        <w:t xml:space="preserve"> </w:t>
      </w:r>
      <w:r>
        <w:rPr>
          <w:sz w:val="23"/>
          <w:szCs w:val="23"/>
        </w:rPr>
        <w:t>所需的变更。</w:t>
      </w:r>
    </w:p>
    <w:p w14:paraId="1E393401">
      <w:pPr>
        <w:pStyle w:val="2"/>
        <w:spacing w:before="183" w:line="345" w:lineRule="auto"/>
        <w:ind w:left="869" w:right="217" w:hanging="855"/>
        <w:rPr>
          <w:sz w:val="23"/>
          <w:szCs w:val="23"/>
        </w:rPr>
      </w:pPr>
      <w:r>
        <w:rPr>
          <w:rFonts w:ascii="Times New Roman" w:hAnsi="Times New Roman" w:eastAsia="Times New Roman" w:cs="Times New Roman"/>
          <w:spacing w:val="5"/>
          <w:sz w:val="23"/>
          <w:szCs w:val="23"/>
        </w:rPr>
        <w:t xml:space="preserve">8.9.4      </w:t>
      </w:r>
      <w:r>
        <w:rPr>
          <w:spacing w:val="5"/>
          <w:sz w:val="23"/>
          <w:szCs w:val="23"/>
        </w:rPr>
        <w:t>根据管理评审的结果，</w:t>
      </w:r>
      <w:r>
        <w:rPr>
          <w:spacing w:val="-69"/>
          <w:sz w:val="23"/>
          <w:szCs w:val="23"/>
        </w:rPr>
        <w:t xml:space="preserve"> </w:t>
      </w:r>
      <w:r>
        <w:rPr>
          <w:spacing w:val="5"/>
          <w:sz w:val="23"/>
          <w:szCs w:val="23"/>
        </w:rPr>
        <w:t>管理层对管理体系和检测活</w:t>
      </w:r>
      <w:r>
        <w:rPr>
          <w:spacing w:val="4"/>
          <w:sz w:val="23"/>
          <w:szCs w:val="23"/>
        </w:rPr>
        <w:t>动进行评价并做出改进决策，</w:t>
      </w:r>
      <w:r>
        <w:rPr>
          <w:sz w:val="23"/>
          <w:szCs w:val="23"/>
        </w:rPr>
        <w:t xml:space="preserve"> </w:t>
      </w:r>
      <w:r>
        <w:rPr>
          <w:spacing w:val="11"/>
          <w:sz w:val="23"/>
          <w:szCs w:val="23"/>
        </w:rPr>
        <w:t>同时管理层负责为各项改进决策配置资源条件，确保改进决策的落实。质量负</w:t>
      </w:r>
      <w:r>
        <w:rPr>
          <w:spacing w:val="5"/>
          <w:sz w:val="23"/>
          <w:szCs w:val="23"/>
        </w:rPr>
        <w:t xml:space="preserve"> </w:t>
      </w:r>
      <w:r>
        <w:rPr>
          <w:spacing w:val="11"/>
          <w:sz w:val="23"/>
          <w:szCs w:val="23"/>
        </w:rPr>
        <w:t>责人负责记录管理评审结论和改进决策，对各种改进决策明确规定完成时间期</w:t>
      </w:r>
      <w:r>
        <w:rPr>
          <w:spacing w:val="3"/>
          <w:sz w:val="23"/>
          <w:szCs w:val="23"/>
        </w:rPr>
        <w:t xml:space="preserve"> </w:t>
      </w:r>
      <w:r>
        <w:rPr>
          <w:spacing w:val="11"/>
          <w:sz w:val="23"/>
          <w:szCs w:val="23"/>
        </w:rPr>
        <w:t>限、责任部门和责任人等要求，跟踪检查各种决策的完成情况，确保按照规定</w:t>
      </w:r>
      <w:r>
        <w:rPr>
          <w:spacing w:val="3"/>
          <w:sz w:val="23"/>
          <w:szCs w:val="23"/>
        </w:rPr>
        <w:t xml:space="preserve"> </w:t>
      </w:r>
      <w:r>
        <w:rPr>
          <w:spacing w:val="4"/>
          <w:sz w:val="23"/>
          <w:szCs w:val="23"/>
        </w:rPr>
        <w:t>的时间期限贯彻落实。</w:t>
      </w:r>
    </w:p>
    <w:p w14:paraId="22AA8CC4">
      <w:pPr>
        <w:pStyle w:val="2"/>
        <w:spacing w:before="185" w:line="227" w:lineRule="auto"/>
        <w:ind w:left="14"/>
        <w:rPr>
          <w:sz w:val="23"/>
          <w:szCs w:val="23"/>
        </w:rPr>
      </w:pPr>
      <w:r>
        <w:rPr>
          <w:rFonts w:ascii="Times New Roman" w:hAnsi="Times New Roman" w:eastAsia="Times New Roman" w:cs="Times New Roman"/>
          <w:spacing w:val="4"/>
          <w:sz w:val="23"/>
          <w:szCs w:val="23"/>
        </w:rPr>
        <w:t>8.9.5</w:t>
      </w:r>
      <w:r>
        <w:rPr>
          <w:rFonts w:ascii="Times New Roman" w:hAnsi="Times New Roman" w:eastAsia="Times New Roman" w:cs="Times New Roman"/>
          <w:spacing w:val="6"/>
          <w:sz w:val="23"/>
          <w:szCs w:val="23"/>
        </w:rPr>
        <w:t xml:space="preserve">      </w:t>
      </w:r>
      <w:r>
        <w:rPr>
          <w:spacing w:val="4"/>
          <w:sz w:val="23"/>
          <w:szCs w:val="23"/>
        </w:rPr>
        <w:t>支持性文件</w:t>
      </w:r>
    </w:p>
    <w:p w14:paraId="4BB005D0">
      <w:pPr>
        <w:pStyle w:val="2"/>
        <w:spacing w:before="182" w:line="227" w:lineRule="auto"/>
        <w:ind w:left="581"/>
        <w:rPr>
          <w:sz w:val="23"/>
          <w:szCs w:val="23"/>
        </w:rPr>
      </w:pPr>
      <w:r>
        <w:rPr>
          <w:spacing w:val="1"/>
          <w:sz w:val="23"/>
          <w:szCs w:val="23"/>
        </w:rPr>
        <w:t xml:space="preserve">《管理评审程序》                   </w:t>
      </w:r>
      <w:r>
        <w:rPr>
          <w:sz w:val="23"/>
          <w:szCs w:val="23"/>
        </w:rPr>
        <w:t>CX</w:t>
      </w:r>
      <w:r>
        <w:rPr>
          <w:spacing w:val="1"/>
          <w:sz w:val="23"/>
          <w:szCs w:val="23"/>
        </w:rPr>
        <w:t>-32</w:t>
      </w:r>
    </w:p>
    <w:p w14:paraId="023032DC">
      <w:pPr>
        <w:spacing w:line="227" w:lineRule="auto"/>
        <w:rPr>
          <w:sz w:val="23"/>
          <w:szCs w:val="23"/>
        </w:rPr>
        <w:sectPr>
          <w:headerReference r:id="rId60" w:type="default"/>
          <w:pgSz w:w="11907" w:h="16839"/>
          <w:pgMar w:top="400" w:right="1135" w:bottom="400" w:left="1418" w:header="0" w:footer="0" w:gutter="0"/>
          <w:cols w:space="720" w:num="1"/>
        </w:sectPr>
      </w:pPr>
    </w:p>
    <w:p w14:paraId="106C6CBC">
      <w:pPr>
        <w:spacing w:before="210"/>
      </w:pPr>
    </w:p>
    <w:tbl>
      <w:tblPr>
        <w:tblStyle w:val="5"/>
        <w:tblW w:w="9327" w:type="dxa"/>
        <w:tblInd w:w="12" w:type="dxa"/>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Layout w:type="fixed"/>
        <w:tblCellMar>
          <w:top w:w="0" w:type="dxa"/>
          <w:left w:w="0" w:type="dxa"/>
          <w:bottom w:w="0" w:type="dxa"/>
          <w:right w:w="0" w:type="dxa"/>
        </w:tblCellMar>
      </w:tblPr>
      <w:tblGrid>
        <w:gridCol w:w="5355"/>
        <w:gridCol w:w="1415"/>
        <w:gridCol w:w="2557"/>
      </w:tblGrid>
      <w:tr w14:paraId="0044CBAE">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51" w:hRule="atLeast"/>
        </w:trPr>
        <w:tc>
          <w:tcPr>
            <w:tcW w:w="5355" w:type="dxa"/>
            <w:vMerge w:val="restart"/>
            <w:tcBorders>
              <w:bottom w:val="nil"/>
            </w:tcBorders>
            <w:vAlign w:val="top"/>
          </w:tcPr>
          <w:p w14:paraId="277A2F65">
            <w:pPr>
              <w:spacing w:before="314" w:line="428" w:lineRule="auto"/>
              <w:ind w:left="1958" w:right="1179" w:hanging="773"/>
              <w:rPr>
                <w:rFonts w:ascii="宋体" w:hAnsi="宋体" w:eastAsia="宋体" w:cs="宋体"/>
                <w:sz w:val="35"/>
                <w:szCs w:val="35"/>
              </w:rPr>
            </w:pPr>
            <w:r>
              <w:rPr>
                <w:rFonts w:ascii="宋体" w:hAnsi="宋体" w:eastAsia="宋体" w:cs="宋体"/>
                <w:b/>
                <w:bCs/>
                <w:sz w:val="31"/>
                <w:szCs w:val="31"/>
              </w:rPr>
              <w:t>XXXXXX</w:t>
            </w:r>
            <w:r>
              <w:rPr>
                <w:rFonts w:ascii="宋体" w:hAnsi="宋体" w:eastAsia="宋体" w:cs="宋体"/>
                <w:spacing w:val="-57"/>
                <w:sz w:val="31"/>
                <w:szCs w:val="31"/>
              </w:rPr>
              <w:t xml:space="preserve"> </w:t>
            </w:r>
            <w:r>
              <w:rPr>
                <w:rFonts w:ascii="宋体" w:hAnsi="宋体" w:eastAsia="宋体" w:cs="宋体"/>
                <w:b/>
                <w:bCs/>
                <w:spacing w:val="6"/>
                <w:sz w:val="31"/>
                <w:szCs w:val="31"/>
              </w:rPr>
              <w:t>检测有限公司</w:t>
            </w:r>
            <w:r>
              <w:rPr>
                <w:rFonts w:ascii="宋体" w:hAnsi="宋体" w:eastAsia="宋体" w:cs="宋体"/>
                <w:sz w:val="31"/>
                <w:szCs w:val="31"/>
              </w:rPr>
              <w:t xml:space="preserve"> </w:t>
            </w:r>
            <w:r>
              <w:rPr>
                <w:rFonts w:ascii="宋体" w:hAnsi="宋体" w:eastAsia="宋体" w:cs="宋体"/>
                <w:b/>
                <w:bCs/>
                <w:spacing w:val="3"/>
                <w:sz w:val="35"/>
                <w:szCs w:val="35"/>
              </w:rPr>
              <w:t>质量手册</w:t>
            </w:r>
          </w:p>
        </w:tc>
        <w:tc>
          <w:tcPr>
            <w:tcW w:w="1415" w:type="dxa"/>
            <w:vAlign w:val="top"/>
          </w:tcPr>
          <w:p w14:paraId="4FA7E8E6">
            <w:pPr>
              <w:spacing w:before="150" w:line="227" w:lineRule="auto"/>
              <w:ind w:left="288"/>
              <w:rPr>
                <w:rFonts w:ascii="宋体" w:hAnsi="宋体" w:eastAsia="宋体" w:cs="宋体"/>
                <w:sz w:val="23"/>
                <w:szCs w:val="23"/>
              </w:rPr>
            </w:pPr>
            <w:r>
              <w:rPr>
                <w:rFonts w:ascii="宋体" w:hAnsi="宋体" w:eastAsia="宋体" w:cs="宋体"/>
                <w:b/>
                <w:bCs/>
                <w:spacing w:val="5"/>
                <w:sz w:val="23"/>
                <w:szCs w:val="23"/>
              </w:rPr>
              <w:t>文件编号</w:t>
            </w:r>
          </w:p>
        </w:tc>
        <w:tc>
          <w:tcPr>
            <w:tcW w:w="2557" w:type="dxa"/>
            <w:vAlign w:val="top"/>
          </w:tcPr>
          <w:p w14:paraId="09BD95CC">
            <w:pPr>
              <w:spacing w:before="163" w:line="220" w:lineRule="auto"/>
              <w:ind w:left="236"/>
              <w:rPr>
                <w:rFonts w:ascii="宋体" w:hAnsi="宋体" w:eastAsia="宋体" w:cs="宋体"/>
                <w:sz w:val="23"/>
                <w:szCs w:val="23"/>
              </w:rPr>
            </w:pPr>
            <w:r>
              <w:rPr>
                <w:rFonts w:ascii="宋体" w:hAnsi="宋体" w:eastAsia="宋体" w:cs="宋体"/>
                <w:b/>
                <w:bCs/>
                <w:sz w:val="23"/>
                <w:szCs w:val="23"/>
              </w:rPr>
              <w:t>SZQM</w:t>
            </w:r>
            <w:r>
              <w:rPr>
                <w:rFonts w:ascii="宋体" w:hAnsi="宋体" w:eastAsia="宋体" w:cs="宋体"/>
                <w:b/>
                <w:bCs/>
                <w:spacing w:val="4"/>
                <w:sz w:val="23"/>
                <w:szCs w:val="23"/>
              </w:rPr>
              <w:t>-01</w:t>
            </w:r>
          </w:p>
        </w:tc>
      </w:tr>
      <w:tr w14:paraId="4A8DDA4B">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9" w:hRule="atLeast"/>
        </w:trPr>
        <w:tc>
          <w:tcPr>
            <w:tcW w:w="5355" w:type="dxa"/>
            <w:vMerge w:val="continue"/>
            <w:tcBorders>
              <w:top w:val="nil"/>
              <w:bottom w:val="nil"/>
            </w:tcBorders>
            <w:vAlign w:val="top"/>
          </w:tcPr>
          <w:p w14:paraId="72FCE622">
            <w:pPr>
              <w:pStyle w:val="6"/>
            </w:pPr>
          </w:p>
        </w:tc>
        <w:tc>
          <w:tcPr>
            <w:tcW w:w="1415" w:type="dxa"/>
            <w:vAlign w:val="top"/>
          </w:tcPr>
          <w:p w14:paraId="76A4B7DB">
            <w:pPr>
              <w:spacing w:before="145" w:line="227" w:lineRule="auto"/>
              <w:ind w:left="347"/>
              <w:rPr>
                <w:rFonts w:ascii="宋体" w:hAnsi="宋体" w:eastAsia="宋体" w:cs="宋体"/>
                <w:sz w:val="23"/>
                <w:szCs w:val="23"/>
              </w:rPr>
            </w:pPr>
            <w:r>
              <w:rPr>
                <w:rFonts w:ascii="宋体" w:hAnsi="宋体" w:eastAsia="宋体" w:cs="宋体"/>
                <w:b/>
                <w:bCs/>
                <w:spacing w:val="-3"/>
                <w:sz w:val="23"/>
                <w:szCs w:val="23"/>
              </w:rPr>
              <w:t>版</w:t>
            </w:r>
            <w:r>
              <w:rPr>
                <w:rFonts w:ascii="宋体" w:hAnsi="宋体" w:eastAsia="宋体" w:cs="宋体"/>
                <w:spacing w:val="11"/>
                <w:sz w:val="23"/>
                <w:szCs w:val="23"/>
              </w:rPr>
              <w:t xml:space="preserve">   </w:t>
            </w:r>
            <w:r>
              <w:rPr>
                <w:rFonts w:ascii="宋体" w:hAnsi="宋体" w:eastAsia="宋体" w:cs="宋体"/>
                <w:b/>
                <w:bCs/>
                <w:spacing w:val="-3"/>
                <w:sz w:val="23"/>
                <w:szCs w:val="23"/>
              </w:rPr>
              <w:t>次</w:t>
            </w:r>
          </w:p>
        </w:tc>
        <w:tc>
          <w:tcPr>
            <w:tcW w:w="2557" w:type="dxa"/>
            <w:vAlign w:val="top"/>
          </w:tcPr>
          <w:p w14:paraId="5EF40119">
            <w:pPr>
              <w:spacing w:before="145" w:line="227" w:lineRule="auto"/>
              <w:ind w:left="235"/>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25"/>
                <w:sz w:val="23"/>
                <w:szCs w:val="23"/>
              </w:rPr>
              <w:t xml:space="preserve"> </w:t>
            </w:r>
            <w:r>
              <w:rPr>
                <w:rFonts w:ascii="宋体" w:hAnsi="宋体" w:eastAsia="宋体" w:cs="宋体"/>
                <w:b/>
                <w:bCs/>
                <w:spacing w:val="-4"/>
                <w:sz w:val="23"/>
                <w:szCs w:val="23"/>
              </w:rPr>
              <w:t>1</w:t>
            </w:r>
            <w:r>
              <w:rPr>
                <w:rFonts w:ascii="宋体" w:hAnsi="宋体" w:eastAsia="宋体" w:cs="宋体"/>
                <w:spacing w:val="-45"/>
                <w:sz w:val="23"/>
                <w:szCs w:val="23"/>
              </w:rPr>
              <w:t xml:space="preserve"> </w:t>
            </w:r>
            <w:r>
              <w:rPr>
                <w:rFonts w:ascii="宋体" w:hAnsi="宋体" w:eastAsia="宋体" w:cs="宋体"/>
                <w:b/>
                <w:bCs/>
                <w:spacing w:val="-4"/>
                <w:sz w:val="23"/>
                <w:szCs w:val="23"/>
              </w:rPr>
              <w:t>版</w:t>
            </w:r>
            <w:r>
              <w:rPr>
                <w:rFonts w:ascii="宋体" w:hAnsi="宋体" w:eastAsia="宋体" w:cs="宋体"/>
                <w:spacing w:val="17"/>
                <w:sz w:val="23"/>
                <w:szCs w:val="23"/>
              </w:rPr>
              <w:t xml:space="preserve"> </w:t>
            </w:r>
            <w:r>
              <w:rPr>
                <w:rFonts w:ascii="宋体" w:hAnsi="宋体" w:eastAsia="宋体" w:cs="宋体"/>
                <w:b/>
                <w:bCs/>
                <w:spacing w:val="-4"/>
                <w:sz w:val="23"/>
                <w:szCs w:val="23"/>
              </w:rPr>
              <w:t>第</w:t>
            </w:r>
            <w:r>
              <w:rPr>
                <w:rFonts w:ascii="宋体" w:hAnsi="宋体" w:eastAsia="宋体" w:cs="宋体"/>
                <w:spacing w:val="-41"/>
                <w:sz w:val="23"/>
                <w:szCs w:val="23"/>
              </w:rPr>
              <w:t xml:space="preserve"> </w:t>
            </w:r>
            <w:r>
              <w:rPr>
                <w:rFonts w:ascii="宋体" w:hAnsi="宋体" w:eastAsia="宋体" w:cs="宋体"/>
                <w:b/>
                <w:bCs/>
                <w:spacing w:val="-4"/>
                <w:sz w:val="23"/>
                <w:szCs w:val="23"/>
              </w:rPr>
              <w:t>0</w:t>
            </w:r>
            <w:r>
              <w:rPr>
                <w:rFonts w:ascii="宋体" w:hAnsi="宋体" w:eastAsia="宋体" w:cs="宋体"/>
                <w:spacing w:val="-39"/>
                <w:sz w:val="23"/>
                <w:szCs w:val="23"/>
              </w:rPr>
              <w:t xml:space="preserve"> </w:t>
            </w:r>
            <w:r>
              <w:rPr>
                <w:rFonts w:ascii="宋体" w:hAnsi="宋体" w:eastAsia="宋体" w:cs="宋体"/>
                <w:b/>
                <w:bCs/>
                <w:spacing w:val="-4"/>
                <w:sz w:val="23"/>
                <w:szCs w:val="23"/>
              </w:rPr>
              <w:t>次修订</w:t>
            </w:r>
          </w:p>
        </w:tc>
      </w:tr>
      <w:tr w14:paraId="70766EA6">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8" w:hRule="atLeast"/>
        </w:trPr>
        <w:tc>
          <w:tcPr>
            <w:tcW w:w="5355" w:type="dxa"/>
            <w:vMerge w:val="continue"/>
            <w:tcBorders>
              <w:top w:val="nil"/>
              <w:bottom w:val="nil"/>
            </w:tcBorders>
            <w:vAlign w:val="top"/>
          </w:tcPr>
          <w:p w14:paraId="33516EAE">
            <w:pPr>
              <w:pStyle w:val="6"/>
            </w:pPr>
          </w:p>
        </w:tc>
        <w:tc>
          <w:tcPr>
            <w:tcW w:w="1415" w:type="dxa"/>
            <w:vAlign w:val="top"/>
          </w:tcPr>
          <w:p w14:paraId="4538E54D">
            <w:pPr>
              <w:spacing w:before="151" w:line="222" w:lineRule="auto"/>
              <w:ind w:left="352"/>
              <w:rPr>
                <w:rFonts w:ascii="宋体" w:hAnsi="宋体" w:eastAsia="宋体" w:cs="宋体"/>
                <w:sz w:val="23"/>
                <w:szCs w:val="23"/>
              </w:rPr>
            </w:pPr>
            <w:r>
              <w:rPr>
                <w:rFonts w:ascii="宋体" w:hAnsi="宋体" w:eastAsia="宋体" w:cs="宋体"/>
                <w:b/>
                <w:bCs/>
                <w:spacing w:val="-5"/>
                <w:sz w:val="23"/>
                <w:szCs w:val="23"/>
              </w:rPr>
              <w:t>页</w:t>
            </w:r>
            <w:r>
              <w:rPr>
                <w:rFonts w:ascii="宋体" w:hAnsi="宋体" w:eastAsia="宋体" w:cs="宋体"/>
                <w:spacing w:val="9"/>
                <w:sz w:val="23"/>
                <w:szCs w:val="23"/>
              </w:rPr>
              <w:t xml:space="preserve">   </w:t>
            </w:r>
            <w:r>
              <w:rPr>
                <w:rFonts w:ascii="宋体" w:hAnsi="宋体" w:eastAsia="宋体" w:cs="宋体"/>
                <w:b/>
                <w:bCs/>
                <w:spacing w:val="-5"/>
                <w:sz w:val="23"/>
                <w:szCs w:val="23"/>
              </w:rPr>
              <w:t>码</w:t>
            </w:r>
          </w:p>
        </w:tc>
        <w:tc>
          <w:tcPr>
            <w:tcW w:w="2557" w:type="dxa"/>
            <w:vAlign w:val="top"/>
          </w:tcPr>
          <w:p w14:paraId="06CB034A">
            <w:pPr>
              <w:spacing w:before="151" w:line="222" w:lineRule="auto"/>
              <w:ind w:left="235"/>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16"/>
                <w:sz w:val="23"/>
                <w:szCs w:val="23"/>
              </w:rPr>
              <w:t xml:space="preserve"> </w:t>
            </w:r>
            <w:r>
              <w:rPr>
                <w:rFonts w:ascii="宋体" w:hAnsi="宋体" w:eastAsia="宋体" w:cs="宋体"/>
                <w:b/>
                <w:bCs/>
                <w:spacing w:val="-4"/>
                <w:sz w:val="23"/>
                <w:szCs w:val="23"/>
              </w:rPr>
              <w:t>X</w:t>
            </w:r>
            <w:r>
              <w:rPr>
                <w:rFonts w:ascii="宋体" w:hAnsi="宋体" w:eastAsia="宋体" w:cs="宋体"/>
                <w:spacing w:val="23"/>
                <w:sz w:val="23"/>
                <w:szCs w:val="23"/>
              </w:rPr>
              <w:t xml:space="preserve"> </w:t>
            </w:r>
            <w:r>
              <w:rPr>
                <w:rFonts w:ascii="宋体" w:hAnsi="宋体" w:eastAsia="宋体" w:cs="宋体"/>
                <w:b/>
                <w:bCs/>
                <w:spacing w:val="-4"/>
                <w:sz w:val="23"/>
                <w:szCs w:val="23"/>
              </w:rPr>
              <w:t>页</w:t>
            </w:r>
            <w:r>
              <w:rPr>
                <w:rFonts w:ascii="宋体" w:hAnsi="宋体" w:eastAsia="宋体" w:cs="宋体"/>
                <w:spacing w:val="13"/>
                <w:sz w:val="23"/>
                <w:szCs w:val="23"/>
              </w:rPr>
              <w:t xml:space="preserve"> </w:t>
            </w:r>
            <w:r>
              <w:rPr>
                <w:rFonts w:ascii="宋体" w:hAnsi="宋体" w:eastAsia="宋体" w:cs="宋体"/>
                <w:b/>
                <w:bCs/>
                <w:spacing w:val="-4"/>
                <w:sz w:val="23"/>
                <w:szCs w:val="23"/>
              </w:rPr>
              <w:t>共</w:t>
            </w:r>
            <w:r>
              <w:rPr>
                <w:rFonts w:ascii="宋体" w:hAnsi="宋体" w:eastAsia="宋体" w:cs="宋体"/>
                <w:spacing w:val="14"/>
                <w:sz w:val="23"/>
                <w:szCs w:val="23"/>
              </w:rPr>
              <w:t xml:space="preserve"> </w:t>
            </w:r>
            <w:r>
              <w:rPr>
                <w:rFonts w:ascii="宋体" w:hAnsi="宋体" w:eastAsia="宋体" w:cs="宋体"/>
                <w:b/>
                <w:bCs/>
                <w:spacing w:val="-4"/>
                <w:sz w:val="23"/>
                <w:szCs w:val="23"/>
              </w:rPr>
              <w:t>X</w:t>
            </w:r>
            <w:r>
              <w:rPr>
                <w:rFonts w:ascii="宋体" w:hAnsi="宋体" w:eastAsia="宋体" w:cs="宋体"/>
                <w:spacing w:val="20"/>
                <w:sz w:val="23"/>
                <w:szCs w:val="23"/>
              </w:rPr>
              <w:t xml:space="preserve"> </w:t>
            </w:r>
            <w:r>
              <w:rPr>
                <w:rFonts w:ascii="宋体" w:hAnsi="宋体" w:eastAsia="宋体" w:cs="宋体"/>
                <w:b/>
                <w:bCs/>
                <w:spacing w:val="-4"/>
                <w:sz w:val="23"/>
                <w:szCs w:val="23"/>
              </w:rPr>
              <w:t>页</w:t>
            </w:r>
          </w:p>
        </w:tc>
      </w:tr>
      <w:tr w14:paraId="1F75910F">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52" w:hRule="atLeast"/>
        </w:trPr>
        <w:tc>
          <w:tcPr>
            <w:tcW w:w="5355" w:type="dxa"/>
            <w:vMerge w:val="continue"/>
            <w:tcBorders>
              <w:top w:val="nil"/>
            </w:tcBorders>
            <w:vAlign w:val="top"/>
          </w:tcPr>
          <w:p w14:paraId="5A8FE51F">
            <w:pPr>
              <w:pStyle w:val="6"/>
            </w:pPr>
          </w:p>
        </w:tc>
        <w:tc>
          <w:tcPr>
            <w:tcW w:w="1415" w:type="dxa"/>
            <w:vAlign w:val="top"/>
          </w:tcPr>
          <w:p w14:paraId="7B555A9A">
            <w:pPr>
              <w:spacing w:before="159" w:line="227" w:lineRule="auto"/>
              <w:ind w:left="292"/>
              <w:rPr>
                <w:rFonts w:ascii="宋体" w:hAnsi="宋体" w:eastAsia="宋体" w:cs="宋体"/>
                <w:sz w:val="23"/>
                <w:szCs w:val="23"/>
              </w:rPr>
            </w:pPr>
            <w:r>
              <w:rPr>
                <w:rFonts w:ascii="宋体" w:hAnsi="宋体" w:eastAsia="宋体" w:cs="宋体"/>
                <w:b/>
                <w:bCs/>
                <w:spacing w:val="4"/>
                <w:sz w:val="23"/>
                <w:szCs w:val="23"/>
              </w:rPr>
              <w:t>实施日期</w:t>
            </w:r>
          </w:p>
        </w:tc>
        <w:tc>
          <w:tcPr>
            <w:tcW w:w="2557" w:type="dxa"/>
            <w:vAlign w:val="top"/>
          </w:tcPr>
          <w:p w14:paraId="53EE0A7D">
            <w:pPr>
              <w:spacing w:before="172" w:line="216" w:lineRule="auto"/>
              <w:ind w:left="238"/>
              <w:rPr>
                <w:rFonts w:hint="eastAsia" w:ascii="宋体" w:hAnsi="宋体" w:eastAsia="宋体" w:cs="宋体"/>
                <w:sz w:val="23"/>
                <w:szCs w:val="23"/>
                <w:lang w:eastAsia="zh-CN"/>
              </w:rPr>
            </w:pPr>
            <w:r>
              <w:rPr>
                <w:rFonts w:hint="eastAsia" w:ascii="宋体" w:hAnsi="宋体" w:eastAsia="宋体" w:cs="宋体"/>
                <w:b/>
                <w:bCs/>
                <w:spacing w:val="2"/>
                <w:sz w:val="23"/>
                <w:szCs w:val="23"/>
                <w:lang w:eastAsia="zh-CN"/>
              </w:rPr>
              <w:t>2025-02-01</w:t>
            </w:r>
          </w:p>
        </w:tc>
      </w:tr>
    </w:tbl>
    <w:p w14:paraId="404810CB">
      <w:pPr>
        <w:pStyle w:val="2"/>
        <w:spacing w:before="266" w:line="224" w:lineRule="auto"/>
        <w:ind w:left="3554"/>
        <w:outlineLvl w:val="0"/>
        <w:rPr>
          <w:sz w:val="35"/>
          <w:szCs w:val="35"/>
        </w:rPr>
      </w:pPr>
      <w:r>
        <w:rPr>
          <w:b/>
          <w:bCs/>
          <w:spacing w:val="-2"/>
          <w:sz w:val="35"/>
          <w:szCs w:val="35"/>
        </w:rPr>
        <w:t>第九章</w:t>
      </w:r>
      <w:r>
        <w:rPr>
          <w:spacing w:val="50"/>
          <w:sz w:val="35"/>
          <w:szCs w:val="35"/>
        </w:rPr>
        <w:t xml:space="preserve"> </w:t>
      </w:r>
      <w:r>
        <w:rPr>
          <w:b/>
          <w:bCs/>
          <w:spacing w:val="-2"/>
          <w:sz w:val="35"/>
          <w:szCs w:val="35"/>
        </w:rPr>
        <w:t>附录</w:t>
      </w:r>
    </w:p>
    <w:p w14:paraId="1E03D559">
      <w:pPr>
        <w:spacing w:line="376" w:lineRule="auto"/>
        <w:rPr>
          <w:rFonts w:ascii="Arial"/>
          <w:sz w:val="21"/>
        </w:rPr>
      </w:pPr>
    </w:p>
    <w:p w14:paraId="30F4AD08">
      <w:pPr>
        <w:pStyle w:val="2"/>
        <w:spacing w:before="75" w:line="227" w:lineRule="auto"/>
        <w:ind w:left="28"/>
        <w:rPr>
          <w:sz w:val="23"/>
          <w:szCs w:val="23"/>
        </w:rPr>
      </w:pPr>
      <w:r>
        <w:rPr>
          <w:b/>
          <w:bCs/>
          <w:spacing w:val="-1"/>
          <w:sz w:val="23"/>
          <w:szCs w:val="23"/>
        </w:rPr>
        <w:t>附录</w:t>
      </w:r>
      <w:r>
        <w:rPr>
          <w:spacing w:val="-28"/>
          <w:sz w:val="23"/>
          <w:szCs w:val="23"/>
        </w:rPr>
        <w:t xml:space="preserve"> </w:t>
      </w:r>
      <w:r>
        <w:rPr>
          <w:b/>
          <w:bCs/>
          <w:spacing w:val="-1"/>
          <w:sz w:val="23"/>
          <w:szCs w:val="23"/>
        </w:rPr>
        <w:t>1</w:t>
      </w:r>
      <w:r>
        <w:rPr>
          <w:spacing w:val="19"/>
          <w:sz w:val="23"/>
          <w:szCs w:val="23"/>
        </w:rPr>
        <w:t xml:space="preserve"> </w:t>
      </w:r>
      <w:r>
        <w:rPr>
          <w:b/>
          <w:bCs/>
          <w:spacing w:val="-1"/>
          <w:sz w:val="23"/>
          <w:szCs w:val="23"/>
        </w:rPr>
        <w:t>组织结构图</w:t>
      </w:r>
    </w:p>
    <w:p w14:paraId="155C0DEB">
      <w:pPr>
        <w:spacing w:line="227" w:lineRule="auto"/>
        <w:rPr>
          <w:sz w:val="23"/>
          <w:szCs w:val="23"/>
        </w:rPr>
        <w:sectPr>
          <w:pgSz w:w="11907" w:h="16839"/>
          <w:pgMar w:top="400" w:right="1135" w:bottom="400" w:left="1418" w:header="0" w:footer="0" w:gutter="0"/>
          <w:cols w:space="720" w:num="1"/>
        </w:sectPr>
      </w:pPr>
    </w:p>
    <w:p w14:paraId="3A0897D6">
      <w:pPr>
        <w:spacing w:before="210"/>
      </w:pPr>
    </w:p>
    <w:tbl>
      <w:tblPr>
        <w:tblStyle w:val="5"/>
        <w:tblW w:w="9327" w:type="dxa"/>
        <w:tblInd w:w="12" w:type="dxa"/>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Layout w:type="fixed"/>
        <w:tblCellMar>
          <w:top w:w="0" w:type="dxa"/>
          <w:left w:w="0" w:type="dxa"/>
          <w:bottom w:w="0" w:type="dxa"/>
          <w:right w:w="0" w:type="dxa"/>
        </w:tblCellMar>
      </w:tblPr>
      <w:tblGrid>
        <w:gridCol w:w="5355"/>
        <w:gridCol w:w="1415"/>
        <w:gridCol w:w="2557"/>
      </w:tblGrid>
      <w:tr w14:paraId="714D6BC8">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51" w:hRule="atLeast"/>
        </w:trPr>
        <w:tc>
          <w:tcPr>
            <w:tcW w:w="5355" w:type="dxa"/>
            <w:vMerge w:val="restart"/>
            <w:tcBorders>
              <w:bottom w:val="nil"/>
            </w:tcBorders>
            <w:vAlign w:val="top"/>
          </w:tcPr>
          <w:p w14:paraId="21013D0F">
            <w:pPr>
              <w:spacing w:before="314" w:line="428" w:lineRule="auto"/>
              <w:ind w:left="1958" w:right="1179" w:hanging="773"/>
              <w:rPr>
                <w:rFonts w:ascii="宋体" w:hAnsi="宋体" w:eastAsia="宋体" w:cs="宋体"/>
                <w:sz w:val="35"/>
                <w:szCs w:val="35"/>
              </w:rPr>
            </w:pPr>
            <w:r>
              <w:rPr>
                <w:rFonts w:ascii="宋体" w:hAnsi="宋体" w:eastAsia="宋体" w:cs="宋体"/>
                <w:b/>
                <w:bCs/>
                <w:sz w:val="31"/>
                <w:szCs w:val="31"/>
              </w:rPr>
              <w:t>XXXXXX</w:t>
            </w:r>
            <w:r>
              <w:rPr>
                <w:rFonts w:ascii="宋体" w:hAnsi="宋体" w:eastAsia="宋体" w:cs="宋体"/>
                <w:spacing w:val="-57"/>
                <w:sz w:val="31"/>
                <w:szCs w:val="31"/>
              </w:rPr>
              <w:t xml:space="preserve"> </w:t>
            </w:r>
            <w:r>
              <w:rPr>
                <w:rFonts w:ascii="宋体" w:hAnsi="宋体" w:eastAsia="宋体" w:cs="宋体"/>
                <w:b/>
                <w:bCs/>
                <w:spacing w:val="6"/>
                <w:sz w:val="31"/>
                <w:szCs w:val="31"/>
              </w:rPr>
              <w:t>检测有限公司</w:t>
            </w:r>
            <w:r>
              <w:rPr>
                <w:rFonts w:ascii="宋体" w:hAnsi="宋体" w:eastAsia="宋体" w:cs="宋体"/>
                <w:sz w:val="31"/>
                <w:szCs w:val="31"/>
              </w:rPr>
              <w:t xml:space="preserve"> </w:t>
            </w:r>
            <w:r>
              <w:rPr>
                <w:rFonts w:ascii="宋体" w:hAnsi="宋体" w:eastAsia="宋体" w:cs="宋体"/>
                <w:b/>
                <w:bCs/>
                <w:spacing w:val="3"/>
                <w:sz w:val="35"/>
                <w:szCs w:val="35"/>
              </w:rPr>
              <w:t>质量手册</w:t>
            </w:r>
          </w:p>
        </w:tc>
        <w:tc>
          <w:tcPr>
            <w:tcW w:w="1415" w:type="dxa"/>
            <w:vAlign w:val="top"/>
          </w:tcPr>
          <w:p w14:paraId="07765F10">
            <w:pPr>
              <w:spacing w:before="150" w:line="227" w:lineRule="auto"/>
              <w:ind w:left="288"/>
              <w:rPr>
                <w:rFonts w:ascii="宋体" w:hAnsi="宋体" w:eastAsia="宋体" w:cs="宋体"/>
                <w:sz w:val="23"/>
                <w:szCs w:val="23"/>
              </w:rPr>
            </w:pPr>
            <w:r>
              <w:rPr>
                <w:rFonts w:ascii="宋体" w:hAnsi="宋体" w:eastAsia="宋体" w:cs="宋体"/>
                <w:b/>
                <w:bCs/>
                <w:spacing w:val="5"/>
                <w:sz w:val="23"/>
                <w:szCs w:val="23"/>
              </w:rPr>
              <w:t>文件编号</w:t>
            </w:r>
          </w:p>
        </w:tc>
        <w:tc>
          <w:tcPr>
            <w:tcW w:w="2557" w:type="dxa"/>
            <w:vAlign w:val="top"/>
          </w:tcPr>
          <w:p w14:paraId="1412C548">
            <w:pPr>
              <w:spacing w:before="163" w:line="220" w:lineRule="auto"/>
              <w:ind w:left="236"/>
              <w:rPr>
                <w:rFonts w:ascii="宋体" w:hAnsi="宋体" w:eastAsia="宋体" w:cs="宋体"/>
                <w:sz w:val="23"/>
                <w:szCs w:val="23"/>
              </w:rPr>
            </w:pPr>
            <w:r>
              <w:rPr>
                <w:rFonts w:ascii="宋体" w:hAnsi="宋体" w:eastAsia="宋体" w:cs="宋体"/>
                <w:b/>
                <w:bCs/>
                <w:sz w:val="23"/>
                <w:szCs w:val="23"/>
              </w:rPr>
              <w:t>SZQM</w:t>
            </w:r>
            <w:r>
              <w:rPr>
                <w:rFonts w:ascii="宋体" w:hAnsi="宋体" w:eastAsia="宋体" w:cs="宋体"/>
                <w:b/>
                <w:bCs/>
                <w:spacing w:val="4"/>
                <w:sz w:val="23"/>
                <w:szCs w:val="23"/>
              </w:rPr>
              <w:t>-01</w:t>
            </w:r>
          </w:p>
        </w:tc>
      </w:tr>
      <w:tr w14:paraId="4851CE00">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9" w:hRule="atLeast"/>
        </w:trPr>
        <w:tc>
          <w:tcPr>
            <w:tcW w:w="5355" w:type="dxa"/>
            <w:vMerge w:val="continue"/>
            <w:tcBorders>
              <w:top w:val="nil"/>
              <w:bottom w:val="nil"/>
            </w:tcBorders>
            <w:vAlign w:val="top"/>
          </w:tcPr>
          <w:p w14:paraId="1C1E0CBE">
            <w:pPr>
              <w:pStyle w:val="6"/>
            </w:pPr>
          </w:p>
        </w:tc>
        <w:tc>
          <w:tcPr>
            <w:tcW w:w="1415" w:type="dxa"/>
            <w:vAlign w:val="top"/>
          </w:tcPr>
          <w:p w14:paraId="2CEAE673">
            <w:pPr>
              <w:spacing w:before="145" w:line="227" w:lineRule="auto"/>
              <w:ind w:left="347"/>
              <w:rPr>
                <w:rFonts w:ascii="宋体" w:hAnsi="宋体" w:eastAsia="宋体" w:cs="宋体"/>
                <w:sz w:val="23"/>
                <w:szCs w:val="23"/>
              </w:rPr>
            </w:pPr>
            <w:r>
              <w:rPr>
                <w:rFonts w:ascii="宋体" w:hAnsi="宋体" w:eastAsia="宋体" w:cs="宋体"/>
                <w:b/>
                <w:bCs/>
                <w:spacing w:val="-3"/>
                <w:sz w:val="23"/>
                <w:szCs w:val="23"/>
              </w:rPr>
              <w:t>版</w:t>
            </w:r>
            <w:r>
              <w:rPr>
                <w:rFonts w:ascii="宋体" w:hAnsi="宋体" w:eastAsia="宋体" w:cs="宋体"/>
                <w:spacing w:val="11"/>
                <w:sz w:val="23"/>
                <w:szCs w:val="23"/>
              </w:rPr>
              <w:t xml:space="preserve">   </w:t>
            </w:r>
            <w:r>
              <w:rPr>
                <w:rFonts w:ascii="宋体" w:hAnsi="宋体" w:eastAsia="宋体" w:cs="宋体"/>
                <w:b/>
                <w:bCs/>
                <w:spacing w:val="-3"/>
                <w:sz w:val="23"/>
                <w:szCs w:val="23"/>
              </w:rPr>
              <w:t>次</w:t>
            </w:r>
          </w:p>
        </w:tc>
        <w:tc>
          <w:tcPr>
            <w:tcW w:w="2557" w:type="dxa"/>
            <w:vAlign w:val="top"/>
          </w:tcPr>
          <w:p w14:paraId="01FC83E3">
            <w:pPr>
              <w:spacing w:before="145" w:line="227" w:lineRule="auto"/>
              <w:ind w:left="235"/>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25"/>
                <w:sz w:val="23"/>
                <w:szCs w:val="23"/>
              </w:rPr>
              <w:t xml:space="preserve"> </w:t>
            </w:r>
            <w:r>
              <w:rPr>
                <w:rFonts w:ascii="宋体" w:hAnsi="宋体" w:eastAsia="宋体" w:cs="宋体"/>
                <w:b/>
                <w:bCs/>
                <w:spacing w:val="-4"/>
                <w:sz w:val="23"/>
                <w:szCs w:val="23"/>
              </w:rPr>
              <w:t>1</w:t>
            </w:r>
            <w:r>
              <w:rPr>
                <w:rFonts w:ascii="宋体" w:hAnsi="宋体" w:eastAsia="宋体" w:cs="宋体"/>
                <w:spacing w:val="-45"/>
                <w:sz w:val="23"/>
                <w:szCs w:val="23"/>
              </w:rPr>
              <w:t xml:space="preserve"> </w:t>
            </w:r>
            <w:r>
              <w:rPr>
                <w:rFonts w:ascii="宋体" w:hAnsi="宋体" w:eastAsia="宋体" w:cs="宋体"/>
                <w:b/>
                <w:bCs/>
                <w:spacing w:val="-4"/>
                <w:sz w:val="23"/>
                <w:szCs w:val="23"/>
              </w:rPr>
              <w:t>版</w:t>
            </w:r>
            <w:r>
              <w:rPr>
                <w:rFonts w:ascii="宋体" w:hAnsi="宋体" w:eastAsia="宋体" w:cs="宋体"/>
                <w:spacing w:val="17"/>
                <w:sz w:val="23"/>
                <w:szCs w:val="23"/>
              </w:rPr>
              <w:t xml:space="preserve"> </w:t>
            </w:r>
            <w:r>
              <w:rPr>
                <w:rFonts w:ascii="宋体" w:hAnsi="宋体" w:eastAsia="宋体" w:cs="宋体"/>
                <w:b/>
                <w:bCs/>
                <w:spacing w:val="-4"/>
                <w:sz w:val="23"/>
                <w:szCs w:val="23"/>
              </w:rPr>
              <w:t>第</w:t>
            </w:r>
            <w:r>
              <w:rPr>
                <w:rFonts w:ascii="宋体" w:hAnsi="宋体" w:eastAsia="宋体" w:cs="宋体"/>
                <w:spacing w:val="-41"/>
                <w:sz w:val="23"/>
                <w:szCs w:val="23"/>
              </w:rPr>
              <w:t xml:space="preserve"> </w:t>
            </w:r>
            <w:r>
              <w:rPr>
                <w:rFonts w:ascii="宋体" w:hAnsi="宋体" w:eastAsia="宋体" w:cs="宋体"/>
                <w:b/>
                <w:bCs/>
                <w:spacing w:val="-4"/>
                <w:sz w:val="23"/>
                <w:szCs w:val="23"/>
              </w:rPr>
              <w:t>0</w:t>
            </w:r>
            <w:r>
              <w:rPr>
                <w:rFonts w:ascii="宋体" w:hAnsi="宋体" w:eastAsia="宋体" w:cs="宋体"/>
                <w:spacing w:val="-39"/>
                <w:sz w:val="23"/>
                <w:szCs w:val="23"/>
              </w:rPr>
              <w:t xml:space="preserve"> </w:t>
            </w:r>
            <w:r>
              <w:rPr>
                <w:rFonts w:ascii="宋体" w:hAnsi="宋体" w:eastAsia="宋体" w:cs="宋体"/>
                <w:b/>
                <w:bCs/>
                <w:spacing w:val="-4"/>
                <w:sz w:val="23"/>
                <w:szCs w:val="23"/>
              </w:rPr>
              <w:t>次修订</w:t>
            </w:r>
          </w:p>
        </w:tc>
      </w:tr>
      <w:tr w14:paraId="50B4ADDD">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8" w:hRule="atLeast"/>
        </w:trPr>
        <w:tc>
          <w:tcPr>
            <w:tcW w:w="5355" w:type="dxa"/>
            <w:vMerge w:val="continue"/>
            <w:tcBorders>
              <w:top w:val="nil"/>
              <w:bottom w:val="nil"/>
            </w:tcBorders>
            <w:vAlign w:val="top"/>
          </w:tcPr>
          <w:p w14:paraId="398A8B38">
            <w:pPr>
              <w:pStyle w:val="6"/>
            </w:pPr>
          </w:p>
        </w:tc>
        <w:tc>
          <w:tcPr>
            <w:tcW w:w="1415" w:type="dxa"/>
            <w:vAlign w:val="top"/>
          </w:tcPr>
          <w:p w14:paraId="32E3E222">
            <w:pPr>
              <w:spacing w:before="151" w:line="222" w:lineRule="auto"/>
              <w:ind w:left="352"/>
              <w:rPr>
                <w:rFonts w:ascii="宋体" w:hAnsi="宋体" w:eastAsia="宋体" w:cs="宋体"/>
                <w:sz w:val="23"/>
                <w:szCs w:val="23"/>
              </w:rPr>
            </w:pPr>
            <w:r>
              <w:rPr>
                <w:rFonts w:ascii="宋体" w:hAnsi="宋体" w:eastAsia="宋体" w:cs="宋体"/>
                <w:b/>
                <w:bCs/>
                <w:spacing w:val="-5"/>
                <w:sz w:val="23"/>
                <w:szCs w:val="23"/>
              </w:rPr>
              <w:t>页</w:t>
            </w:r>
            <w:r>
              <w:rPr>
                <w:rFonts w:ascii="宋体" w:hAnsi="宋体" w:eastAsia="宋体" w:cs="宋体"/>
                <w:spacing w:val="9"/>
                <w:sz w:val="23"/>
                <w:szCs w:val="23"/>
              </w:rPr>
              <w:t xml:space="preserve">   </w:t>
            </w:r>
            <w:r>
              <w:rPr>
                <w:rFonts w:ascii="宋体" w:hAnsi="宋体" w:eastAsia="宋体" w:cs="宋体"/>
                <w:b/>
                <w:bCs/>
                <w:spacing w:val="-5"/>
                <w:sz w:val="23"/>
                <w:szCs w:val="23"/>
              </w:rPr>
              <w:t>码</w:t>
            </w:r>
          </w:p>
        </w:tc>
        <w:tc>
          <w:tcPr>
            <w:tcW w:w="2557" w:type="dxa"/>
            <w:vAlign w:val="top"/>
          </w:tcPr>
          <w:p w14:paraId="784A4384">
            <w:pPr>
              <w:spacing w:before="151" w:line="222" w:lineRule="auto"/>
              <w:ind w:left="235"/>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16"/>
                <w:sz w:val="23"/>
                <w:szCs w:val="23"/>
              </w:rPr>
              <w:t xml:space="preserve"> </w:t>
            </w:r>
            <w:r>
              <w:rPr>
                <w:rFonts w:ascii="宋体" w:hAnsi="宋体" w:eastAsia="宋体" w:cs="宋体"/>
                <w:b/>
                <w:bCs/>
                <w:spacing w:val="-4"/>
                <w:sz w:val="23"/>
                <w:szCs w:val="23"/>
              </w:rPr>
              <w:t>X</w:t>
            </w:r>
            <w:r>
              <w:rPr>
                <w:rFonts w:ascii="宋体" w:hAnsi="宋体" w:eastAsia="宋体" w:cs="宋体"/>
                <w:spacing w:val="23"/>
                <w:sz w:val="23"/>
                <w:szCs w:val="23"/>
              </w:rPr>
              <w:t xml:space="preserve"> </w:t>
            </w:r>
            <w:r>
              <w:rPr>
                <w:rFonts w:ascii="宋体" w:hAnsi="宋体" w:eastAsia="宋体" w:cs="宋体"/>
                <w:b/>
                <w:bCs/>
                <w:spacing w:val="-4"/>
                <w:sz w:val="23"/>
                <w:szCs w:val="23"/>
              </w:rPr>
              <w:t>页</w:t>
            </w:r>
            <w:r>
              <w:rPr>
                <w:rFonts w:ascii="宋体" w:hAnsi="宋体" w:eastAsia="宋体" w:cs="宋体"/>
                <w:spacing w:val="13"/>
                <w:sz w:val="23"/>
                <w:szCs w:val="23"/>
              </w:rPr>
              <w:t xml:space="preserve"> </w:t>
            </w:r>
            <w:r>
              <w:rPr>
                <w:rFonts w:ascii="宋体" w:hAnsi="宋体" w:eastAsia="宋体" w:cs="宋体"/>
                <w:b/>
                <w:bCs/>
                <w:spacing w:val="-4"/>
                <w:sz w:val="23"/>
                <w:szCs w:val="23"/>
              </w:rPr>
              <w:t>共</w:t>
            </w:r>
            <w:r>
              <w:rPr>
                <w:rFonts w:ascii="宋体" w:hAnsi="宋体" w:eastAsia="宋体" w:cs="宋体"/>
                <w:spacing w:val="14"/>
                <w:sz w:val="23"/>
                <w:szCs w:val="23"/>
              </w:rPr>
              <w:t xml:space="preserve"> </w:t>
            </w:r>
            <w:r>
              <w:rPr>
                <w:rFonts w:ascii="宋体" w:hAnsi="宋体" w:eastAsia="宋体" w:cs="宋体"/>
                <w:b/>
                <w:bCs/>
                <w:spacing w:val="-4"/>
                <w:sz w:val="23"/>
                <w:szCs w:val="23"/>
              </w:rPr>
              <w:t>X</w:t>
            </w:r>
            <w:r>
              <w:rPr>
                <w:rFonts w:ascii="宋体" w:hAnsi="宋体" w:eastAsia="宋体" w:cs="宋体"/>
                <w:spacing w:val="20"/>
                <w:sz w:val="23"/>
                <w:szCs w:val="23"/>
              </w:rPr>
              <w:t xml:space="preserve"> </w:t>
            </w:r>
            <w:r>
              <w:rPr>
                <w:rFonts w:ascii="宋体" w:hAnsi="宋体" w:eastAsia="宋体" w:cs="宋体"/>
                <w:b/>
                <w:bCs/>
                <w:spacing w:val="-4"/>
                <w:sz w:val="23"/>
                <w:szCs w:val="23"/>
              </w:rPr>
              <w:t>页</w:t>
            </w:r>
          </w:p>
        </w:tc>
      </w:tr>
      <w:tr w14:paraId="5705AA74">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52" w:hRule="atLeast"/>
        </w:trPr>
        <w:tc>
          <w:tcPr>
            <w:tcW w:w="5355" w:type="dxa"/>
            <w:vMerge w:val="continue"/>
            <w:tcBorders>
              <w:top w:val="nil"/>
            </w:tcBorders>
            <w:vAlign w:val="top"/>
          </w:tcPr>
          <w:p w14:paraId="486267DD">
            <w:pPr>
              <w:pStyle w:val="6"/>
            </w:pPr>
          </w:p>
        </w:tc>
        <w:tc>
          <w:tcPr>
            <w:tcW w:w="1415" w:type="dxa"/>
            <w:vAlign w:val="top"/>
          </w:tcPr>
          <w:p w14:paraId="44027F43">
            <w:pPr>
              <w:spacing w:before="159" w:line="227" w:lineRule="auto"/>
              <w:ind w:left="292"/>
              <w:rPr>
                <w:rFonts w:ascii="宋体" w:hAnsi="宋体" w:eastAsia="宋体" w:cs="宋体"/>
                <w:sz w:val="23"/>
                <w:szCs w:val="23"/>
              </w:rPr>
            </w:pPr>
            <w:r>
              <w:rPr>
                <w:rFonts w:ascii="宋体" w:hAnsi="宋体" w:eastAsia="宋体" w:cs="宋体"/>
                <w:b/>
                <w:bCs/>
                <w:spacing w:val="4"/>
                <w:sz w:val="23"/>
                <w:szCs w:val="23"/>
              </w:rPr>
              <w:t>实施日期</w:t>
            </w:r>
          </w:p>
        </w:tc>
        <w:tc>
          <w:tcPr>
            <w:tcW w:w="2557" w:type="dxa"/>
            <w:vAlign w:val="top"/>
          </w:tcPr>
          <w:p w14:paraId="6625E0B6">
            <w:pPr>
              <w:spacing w:before="172" w:line="216" w:lineRule="auto"/>
              <w:ind w:left="238"/>
              <w:rPr>
                <w:rFonts w:hint="eastAsia" w:ascii="宋体" w:hAnsi="宋体" w:eastAsia="宋体" w:cs="宋体"/>
                <w:sz w:val="23"/>
                <w:szCs w:val="23"/>
                <w:lang w:eastAsia="zh-CN"/>
              </w:rPr>
            </w:pPr>
            <w:r>
              <w:rPr>
                <w:rFonts w:hint="eastAsia" w:ascii="宋体" w:hAnsi="宋体" w:eastAsia="宋体" w:cs="宋体"/>
                <w:b/>
                <w:bCs/>
                <w:spacing w:val="2"/>
                <w:sz w:val="23"/>
                <w:szCs w:val="23"/>
                <w:lang w:eastAsia="zh-CN"/>
              </w:rPr>
              <w:t>2025-02-01</w:t>
            </w:r>
          </w:p>
        </w:tc>
      </w:tr>
    </w:tbl>
    <w:p w14:paraId="4B6888C2">
      <w:pPr>
        <w:spacing w:line="247" w:lineRule="auto"/>
        <w:rPr>
          <w:rFonts w:ascii="Arial"/>
          <w:sz w:val="21"/>
        </w:rPr>
      </w:pPr>
    </w:p>
    <w:p w14:paraId="5C93A84F">
      <w:pPr>
        <w:pStyle w:val="2"/>
        <w:spacing w:before="75" w:line="227" w:lineRule="auto"/>
        <w:ind w:left="28"/>
        <w:rPr>
          <w:sz w:val="23"/>
          <w:szCs w:val="23"/>
        </w:rPr>
      </w:pPr>
      <w:r>
        <w:rPr>
          <w:b/>
          <w:bCs/>
          <w:sz w:val="23"/>
          <w:szCs w:val="23"/>
        </w:rPr>
        <w:t>附录</w:t>
      </w:r>
      <w:r>
        <w:rPr>
          <w:spacing w:val="-40"/>
          <w:sz w:val="23"/>
          <w:szCs w:val="23"/>
        </w:rPr>
        <w:t xml:space="preserve"> </w:t>
      </w:r>
      <w:r>
        <w:rPr>
          <w:b/>
          <w:bCs/>
          <w:sz w:val="23"/>
          <w:szCs w:val="23"/>
        </w:rPr>
        <w:t>2</w:t>
      </w:r>
      <w:r>
        <w:rPr>
          <w:spacing w:val="24"/>
          <w:sz w:val="23"/>
          <w:szCs w:val="23"/>
        </w:rPr>
        <w:t xml:space="preserve"> </w:t>
      </w:r>
      <w:r>
        <w:rPr>
          <w:b/>
          <w:bCs/>
          <w:sz w:val="23"/>
          <w:szCs w:val="23"/>
        </w:rPr>
        <w:t>公司平面图</w:t>
      </w:r>
    </w:p>
    <w:p w14:paraId="6DC8B1E8">
      <w:pPr>
        <w:spacing w:line="227" w:lineRule="auto"/>
        <w:rPr>
          <w:sz w:val="23"/>
          <w:szCs w:val="23"/>
        </w:rPr>
        <w:sectPr>
          <w:pgSz w:w="11907" w:h="16839"/>
          <w:pgMar w:top="400" w:right="1135" w:bottom="400" w:left="1418" w:header="0" w:footer="0" w:gutter="0"/>
          <w:cols w:space="720" w:num="1"/>
        </w:sectPr>
      </w:pPr>
    </w:p>
    <w:p w14:paraId="5CFCAA9D">
      <w:pPr>
        <w:pStyle w:val="2"/>
        <w:spacing w:before="253" w:line="219" w:lineRule="auto"/>
        <w:ind w:left="32"/>
        <w:rPr>
          <w:sz w:val="28"/>
          <w:szCs w:val="28"/>
        </w:rPr>
      </w:pPr>
      <w:r>
        <w:rPr>
          <w:b/>
          <w:bCs/>
          <w:spacing w:val="-5"/>
          <w:sz w:val="28"/>
          <w:szCs w:val="28"/>
        </w:rPr>
        <w:t>附录</w:t>
      </w:r>
      <w:r>
        <w:rPr>
          <w:spacing w:val="-55"/>
          <w:sz w:val="28"/>
          <w:szCs w:val="28"/>
        </w:rPr>
        <w:t xml:space="preserve"> </w:t>
      </w:r>
      <w:r>
        <w:rPr>
          <w:rFonts w:ascii="Calibri" w:hAnsi="Calibri" w:eastAsia="Calibri" w:cs="Calibri"/>
          <w:b/>
          <w:bCs/>
          <w:spacing w:val="-5"/>
          <w:sz w:val="28"/>
          <w:szCs w:val="28"/>
        </w:rPr>
        <w:t>3</w:t>
      </w:r>
      <w:r>
        <w:rPr>
          <w:b/>
          <w:bCs/>
          <w:spacing w:val="-5"/>
          <w:sz w:val="28"/>
          <w:szCs w:val="28"/>
        </w:rPr>
        <w:t>：管理体系要素职能分配表</w:t>
      </w:r>
    </w:p>
    <w:p w14:paraId="78A4962A">
      <w:pPr>
        <w:spacing w:line="170" w:lineRule="exact"/>
      </w:pPr>
    </w:p>
    <w:tbl>
      <w:tblPr>
        <w:tblStyle w:val="5"/>
        <w:tblW w:w="9090" w:type="dxa"/>
        <w:tblInd w:w="110"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679"/>
        <w:gridCol w:w="2445"/>
        <w:gridCol w:w="737"/>
        <w:gridCol w:w="854"/>
        <w:gridCol w:w="894"/>
        <w:gridCol w:w="864"/>
        <w:gridCol w:w="899"/>
        <w:gridCol w:w="881"/>
        <w:gridCol w:w="837"/>
      </w:tblGrid>
      <w:tr w14:paraId="6969E16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28" w:hRule="atLeast"/>
        </w:trPr>
        <w:tc>
          <w:tcPr>
            <w:tcW w:w="679" w:type="dxa"/>
            <w:vAlign w:val="top"/>
          </w:tcPr>
          <w:p w14:paraId="03EDD466">
            <w:pPr>
              <w:spacing w:before="157" w:line="220" w:lineRule="auto"/>
              <w:ind w:left="134"/>
              <w:rPr>
                <w:rFonts w:ascii="宋体" w:hAnsi="宋体" w:eastAsia="宋体" w:cs="宋体"/>
                <w:sz w:val="21"/>
                <w:szCs w:val="21"/>
              </w:rPr>
            </w:pPr>
            <w:r>
              <w:rPr>
                <w:rFonts w:ascii="宋体" w:hAnsi="宋体" w:eastAsia="宋体" w:cs="宋体"/>
                <w:b/>
                <w:bCs/>
                <w:spacing w:val="-5"/>
                <w:sz w:val="21"/>
                <w:szCs w:val="21"/>
              </w:rPr>
              <w:t>条款</w:t>
            </w:r>
          </w:p>
        </w:tc>
        <w:tc>
          <w:tcPr>
            <w:tcW w:w="2445" w:type="dxa"/>
            <w:vAlign w:val="top"/>
          </w:tcPr>
          <w:p w14:paraId="7765FA7C">
            <w:pPr>
              <w:spacing w:before="157" w:line="220" w:lineRule="auto"/>
              <w:ind w:left="1015"/>
              <w:rPr>
                <w:rFonts w:ascii="宋体" w:hAnsi="宋体" w:eastAsia="宋体" w:cs="宋体"/>
                <w:sz w:val="21"/>
                <w:szCs w:val="21"/>
              </w:rPr>
            </w:pPr>
            <w:r>
              <w:rPr>
                <w:rFonts w:ascii="宋体" w:hAnsi="宋体" w:eastAsia="宋体" w:cs="宋体"/>
                <w:b/>
                <w:bCs/>
                <w:spacing w:val="-4"/>
                <w:sz w:val="21"/>
                <w:szCs w:val="21"/>
              </w:rPr>
              <w:t>要素</w:t>
            </w:r>
          </w:p>
        </w:tc>
        <w:tc>
          <w:tcPr>
            <w:tcW w:w="737" w:type="dxa"/>
            <w:vAlign w:val="top"/>
          </w:tcPr>
          <w:p w14:paraId="41F034BD">
            <w:pPr>
              <w:spacing w:before="34" w:line="235" w:lineRule="auto"/>
              <w:ind w:left="272" w:right="171" w:hanging="97"/>
              <w:rPr>
                <w:rFonts w:ascii="宋体" w:hAnsi="宋体" w:eastAsia="宋体" w:cs="宋体"/>
                <w:sz w:val="19"/>
                <w:szCs w:val="19"/>
              </w:rPr>
            </w:pPr>
            <w:r>
              <w:rPr>
                <w:rFonts w:ascii="宋体" w:hAnsi="宋体" w:eastAsia="宋体" w:cs="宋体"/>
                <w:spacing w:val="2"/>
                <w:sz w:val="19"/>
                <w:szCs w:val="19"/>
              </w:rPr>
              <w:t>总经</w:t>
            </w:r>
            <w:r>
              <w:rPr>
                <w:rFonts w:ascii="宋体" w:hAnsi="宋体" w:eastAsia="宋体" w:cs="宋体"/>
                <w:sz w:val="19"/>
                <w:szCs w:val="19"/>
              </w:rPr>
              <w:t xml:space="preserve"> 理</w:t>
            </w:r>
          </w:p>
        </w:tc>
        <w:tc>
          <w:tcPr>
            <w:tcW w:w="854" w:type="dxa"/>
            <w:vAlign w:val="top"/>
          </w:tcPr>
          <w:p w14:paraId="7462D2E4">
            <w:pPr>
              <w:spacing w:before="34" w:line="235" w:lineRule="auto"/>
              <w:ind w:left="139" w:right="127" w:firstLine="91"/>
              <w:rPr>
                <w:rFonts w:ascii="宋体" w:hAnsi="宋体" w:eastAsia="宋体" w:cs="宋体"/>
                <w:sz w:val="19"/>
                <w:szCs w:val="19"/>
              </w:rPr>
            </w:pPr>
            <w:r>
              <w:rPr>
                <w:rFonts w:ascii="宋体" w:hAnsi="宋体" w:eastAsia="宋体" w:cs="宋体"/>
                <w:spacing w:val="4"/>
                <w:sz w:val="19"/>
                <w:szCs w:val="19"/>
              </w:rPr>
              <w:t>技术</w:t>
            </w:r>
            <w:r>
              <w:rPr>
                <w:rFonts w:ascii="宋体" w:hAnsi="宋体" w:eastAsia="宋体" w:cs="宋体"/>
                <w:sz w:val="19"/>
                <w:szCs w:val="19"/>
              </w:rPr>
              <w:t xml:space="preserve">  </w:t>
            </w:r>
            <w:r>
              <w:rPr>
                <w:rFonts w:ascii="宋体" w:hAnsi="宋体" w:eastAsia="宋体" w:cs="宋体"/>
                <w:spacing w:val="4"/>
                <w:sz w:val="19"/>
                <w:szCs w:val="19"/>
              </w:rPr>
              <w:t>负责人</w:t>
            </w:r>
          </w:p>
        </w:tc>
        <w:tc>
          <w:tcPr>
            <w:tcW w:w="894" w:type="dxa"/>
            <w:vAlign w:val="top"/>
          </w:tcPr>
          <w:p w14:paraId="418EB014">
            <w:pPr>
              <w:spacing w:before="34" w:line="235" w:lineRule="auto"/>
              <w:ind w:left="156" w:right="150" w:firstLine="93"/>
              <w:rPr>
                <w:rFonts w:ascii="宋体" w:hAnsi="宋体" w:eastAsia="宋体" w:cs="宋体"/>
                <w:sz w:val="19"/>
                <w:szCs w:val="19"/>
              </w:rPr>
            </w:pPr>
            <w:r>
              <w:rPr>
                <w:rFonts w:ascii="宋体" w:hAnsi="宋体" w:eastAsia="宋体" w:cs="宋体"/>
                <w:spacing w:val="4"/>
                <w:sz w:val="19"/>
                <w:szCs w:val="19"/>
              </w:rPr>
              <w:t>质量</w:t>
            </w:r>
            <w:r>
              <w:rPr>
                <w:rFonts w:ascii="宋体" w:hAnsi="宋体" w:eastAsia="宋体" w:cs="宋体"/>
                <w:sz w:val="19"/>
                <w:szCs w:val="19"/>
              </w:rPr>
              <w:t xml:space="preserve">  </w:t>
            </w:r>
            <w:r>
              <w:rPr>
                <w:rFonts w:ascii="宋体" w:hAnsi="宋体" w:eastAsia="宋体" w:cs="宋体"/>
                <w:spacing w:val="4"/>
                <w:sz w:val="19"/>
                <w:szCs w:val="19"/>
              </w:rPr>
              <w:t>负责人</w:t>
            </w:r>
          </w:p>
        </w:tc>
        <w:tc>
          <w:tcPr>
            <w:tcW w:w="864" w:type="dxa"/>
            <w:vAlign w:val="top"/>
          </w:tcPr>
          <w:p w14:paraId="66D3CA59">
            <w:pPr>
              <w:spacing w:before="34" w:line="235" w:lineRule="auto"/>
              <w:ind w:left="137" w:right="131" w:firstLine="97"/>
              <w:rPr>
                <w:rFonts w:ascii="宋体" w:hAnsi="宋体" w:eastAsia="宋体" w:cs="宋体"/>
                <w:sz w:val="19"/>
                <w:szCs w:val="19"/>
              </w:rPr>
            </w:pPr>
            <w:r>
              <w:rPr>
                <w:rFonts w:ascii="宋体" w:hAnsi="宋体" w:eastAsia="宋体" w:cs="宋体"/>
                <w:spacing w:val="5"/>
                <w:sz w:val="19"/>
                <w:szCs w:val="19"/>
              </w:rPr>
              <w:t>授权</w:t>
            </w:r>
            <w:r>
              <w:rPr>
                <w:rFonts w:ascii="宋体" w:hAnsi="宋体" w:eastAsia="宋体" w:cs="宋体"/>
                <w:sz w:val="19"/>
                <w:szCs w:val="19"/>
              </w:rPr>
              <w:t xml:space="preserve">  </w:t>
            </w:r>
            <w:r>
              <w:rPr>
                <w:rFonts w:ascii="宋体" w:hAnsi="宋体" w:eastAsia="宋体" w:cs="宋体"/>
                <w:spacing w:val="6"/>
                <w:sz w:val="19"/>
                <w:szCs w:val="19"/>
              </w:rPr>
              <w:t>签字人</w:t>
            </w:r>
          </w:p>
        </w:tc>
        <w:tc>
          <w:tcPr>
            <w:tcW w:w="899" w:type="dxa"/>
            <w:vAlign w:val="top"/>
          </w:tcPr>
          <w:p w14:paraId="4A75B64C">
            <w:pPr>
              <w:spacing w:before="165" w:line="228" w:lineRule="auto"/>
              <w:ind w:left="157"/>
              <w:rPr>
                <w:rFonts w:ascii="宋体" w:hAnsi="宋体" w:eastAsia="宋体" w:cs="宋体"/>
                <w:sz w:val="19"/>
                <w:szCs w:val="19"/>
              </w:rPr>
            </w:pPr>
            <w:r>
              <w:rPr>
                <w:rFonts w:ascii="宋体" w:hAnsi="宋体" w:eastAsia="宋体" w:cs="宋体"/>
                <w:spacing w:val="5"/>
                <w:sz w:val="19"/>
                <w:szCs w:val="19"/>
              </w:rPr>
              <w:t>综合部</w:t>
            </w:r>
          </w:p>
        </w:tc>
        <w:tc>
          <w:tcPr>
            <w:tcW w:w="881" w:type="dxa"/>
            <w:vAlign w:val="top"/>
          </w:tcPr>
          <w:p w14:paraId="45A02CB8">
            <w:pPr>
              <w:spacing w:before="165" w:line="228" w:lineRule="auto"/>
              <w:ind w:left="146"/>
              <w:rPr>
                <w:rFonts w:ascii="宋体" w:hAnsi="宋体" w:eastAsia="宋体" w:cs="宋体"/>
                <w:sz w:val="19"/>
                <w:szCs w:val="19"/>
              </w:rPr>
            </w:pPr>
            <w:r>
              <w:rPr>
                <w:rFonts w:ascii="宋体" w:hAnsi="宋体" w:eastAsia="宋体" w:cs="宋体"/>
                <w:spacing w:val="6"/>
                <w:sz w:val="19"/>
                <w:szCs w:val="19"/>
              </w:rPr>
              <w:t>检测部</w:t>
            </w:r>
          </w:p>
        </w:tc>
        <w:tc>
          <w:tcPr>
            <w:tcW w:w="837" w:type="dxa"/>
            <w:vAlign w:val="top"/>
          </w:tcPr>
          <w:p w14:paraId="0156C39E">
            <w:pPr>
              <w:spacing w:before="34" w:line="235" w:lineRule="auto"/>
              <w:ind w:left="127" w:right="119" w:firstLine="99"/>
              <w:rPr>
                <w:rFonts w:ascii="宋体" w:hAnsi="宋体" w:eastAsia="宋体" w:cs="宋体"/>
                <w:sz w:val="19"/>
                <w:szCs w:val="19"/>
              </w:rPr>
            </w:pPr>
            <w:r>
              <w:rPr>
                <w:rFonts w:ascii="宋体" w:hAnsi="宋体" w:eastAsia="宋体" w:cs="宋体"/>
                <w:spacing w:val="3"/>
                <w:sz w:val="19"/>
                <w:szCs w:val="19"/>
              </w:rPr>
              <w:t>设备</w:t>
            </w:r>
            <w:r>
              <w:rPr>
                <w:rFonts w:ascii="宋体" w:hAnsi="宋体" w:eastAsia="宋体" w:cs="宋体"/>
                <w:sz w:val="19"/>
                <w:szCs w:val="19"/>
              </w:rPr>
              <w:t xml:space="preserve">  </w:t>
            </w:r>
            <w:r>
              <w:rPr>
                <w:rFonts w:ascii="宋体" w:hAnsi="宋体" w:eastAsia="宋体" w:cs="宋体"/>
                <w:spacing w:val="5"/>
                <w:sz w:val="19"/>
                <w:szCs w:val="19"/>
              </w:rPr>
              <w:t>管理员</w:t>
            </w:r>
          </w:p>
        </w:tc>
      </w:tr>
      <w:tr w14:paraId="7BC030A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45" w:hRule="atLeast"/>
        </w:trPr>
        <w:tc>
          <w:tcPr>
            <w:tcW w:w="679" w:type="dxa"/>
            <w:vAlign w:val="top"/>
          </w:tcPr>
          <w:p w14:paraId="1D3AFAD7">
            <w:pPr>
              <w:spacing w:before="130" w:line="180" w:lineRule="auto"/>
              <w:ind w:left="111"/>
              <w:rPr>
                <w:rFonts w:ascii="Calibri" w:hAnsi="Calibri" w:eastAsia="Calibri" w:cs="Calibri"/>
                <w:sz w:val="21"/>
                <w:szCs w:val="21"/>
              </w:rPr>
            </w:pPr>
            <w:r>
              <w:rPr>
                <w:rFonts w:ascii="Calibri" w:hAnsi="Calibri" w:eastAsia="Calibri" w:cs="Calibri"/>
                <w:b/>
                <w:bCs/>
                <w:sz w:val="21"/>
                <w:szCs w:val="21"/>
              </w:rPr>
              <w:t>4</w:t>
            </w:r>
          </w:p>
        </w:tc>
        <w:tc>
          <w:tcPr>
            <w:tcW w:w="2445" w:type="dxa"/>
            <w:vAlign w:val="top"/>
          </w:tcPr>
          <w:p w14:paraId="621A6ABD">
            <w:pPr>
              <w:spacing w:before="84" w:line="220" w:lineRule="auto"/>
              <w:ind w:left="111"/>
              <w:rPr>
                <w:rFonts w:ascii="宋体" w:hAnsi="宋体" w:eastAsia="宋体" w:cs="宋体"/>
                <w:sz w:val="21"/>
                <w:szCs w:val="21"/>
              </w:rPr>
            </w:pPr>
            <w:r>
              <w:rPr>
                <w:rFonts w:ascii="宋体" w:hAnsi="宋体" w:eastAsia="宋体" w:cs="宋体"/>
                <w:b/>
                <w:bCs/>
                <w:spacing w:val="-3"/>
                <w:sz w:val="21"/>
                <w:szCs w:val="21"/>
              </w:rPr>
              <w:t>通用要求</w:t>
            </w:r>
          </w:p>
        </w:tc>
        <w:tc>
          <w:tcPr>
            <w:tcW w:w="737" w:type="dxa"/>
            <w:vAlign w:val="top"/>
          </w:tcPr>
          <w:p w14:paraId="5D593C15">
            <w:pPr>
              <w:pStyle w:val="6"/>
            </w:pPr>
          </w:p>
        </w:tc>
        <w:tc>
          <w:tcPr>
            <w:tcW w:w="854" w:type="dxa"/>
            <w:vAlign w:val="top"/>
          </w:tcPr>
          <w:p w14:paraId="4567623B">
            <w:pPr>
              <w:pStyle w:val="6"/>
            </w:pPr>
          </w:p>
        </w:tc>
        <w:tc>
          <w:tcPr>
            <w:tcW w:w="894" w:type="dxa"/>
            <w:vAlign w:val="top"/>
          </w:tcPr>
          <w:p w14:paraId="265C0E13">
            <w:pPr>
              <w:pStyle w:val="6"/>
            </w:pPr>
          </w:p>
        </w:tc>
        <w:tc>
          <w:tcPr>
            <w:tcW w:w="864" w:type="dxa"/>
            <w:vAlign w:val="top"/>
          </w:tcPr>
          <w:p w14:paraId="20A0C87B">
            <w:pPr>
              <w:pStyle w:val="6"/>
            </w:pPr>
          </w:p>
        </w:tc>
        <w:tc>
          <w:tcPr>
            <w:tcW w:w="899" w:type="dxa"/>
            <w:vAlign w:val="top"/>
          </w:tcPr>
          <w:p w14:paraId="3D25D2B0">
            <w:pPr>
              <w:pStyle w:val="6"/>
            </w:pPr>
          </w:p>
        </w:tc>
        <w:tc>
          <w:tcPr>
            <w:tcW w:w="881" w:type="dxa"/>
            <w:vAlign w:val="top"/>
          </w:tcPr>
          <w:p w14:paraId="5D0C4D89">
            <w:pPr>
              <w:pStyle w:val="6"/>
            </w:pPr>
          </w:p>
        </w:tc>
        <w:tc>
          <w:tcPr>
            <w:tcW w:w="837" w:type="dxa"/>
            <w:vAlign w:val="top"/>
          </w:tcPr>
          <w:p w14:paraId="167EDC2D">
            <w:pPr>
              <w:pStyle w:val="6"/>
            </w:pPr>
          </w:p>
        </w:tc>
      </w:tr>
      <w:tr w14:paraId="6F42A77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45" w:hRule="atLeast"/>
        </w:trPr>
        <w:tc>
          <w:tcPr>
            <w:tcW w:w="679" w:type="dxa"/>
            <w:vAlign w:val="top"/>
          </w:tcPr>
          <w:p w14:paraId="69535495">
            <w:pPr>
              <w:spacing w:before="130" w:line="180" w:lineRule="auto"/>
              <w:ind w:left="141"/>
              <w:rPr>
                <w:rFonts w:ascii="Calibri" w:hAnsi="Calibri" w:eastAsia="Calibri" w:cs="Calibri"/>
                <w:sz w:val="21"/>
                <w:szCs w:val="21"/>
              </w:rPr>
            </w:pPr>
            <w:r>
              <w:rPr>
                <w:rFonts w:ascii="Calibri" w:hAnsi="Calibri" w:eastAsia="Calibri" w:cs="Calibri"/>
                <w:spacing w:val="-1"/>
                <w:sz w:val="21"/>
                <w:szCs w:val="21"/>
              </w:rPr>
              <w:t>4.1</w:t>
            </w:r>
          </w:p>
        </w:tc>
        <w:tc>
          <w:tcPr>
            <w:tcW w:w="2445" w:type="dxa"/>
            <w:vAlign w:val="top"/>
          </w:tcPr>
          <w:p w14:paraId="17616446">
            <w:pPr>
              <w:spacing w:before="84" w:line="220" w:lineRule="auto"/>
              <w:ind w:left="117"/>
              <w:rPr>
                <w:rFonts w:ascii="宋体" w:hAnsi="宋体" w:eastAsia="宋体" w:cs="宋体"/>
                <w:sz w:val="21"/>
                <w:szCs w:val="21"/>
              </w:rPr>
            </w:pPr>
            <w:r>
              <w:rPr>
                <w:rFonts w:ascii="宋体" w:hAnsi="宋体" w:eastAsia="宋体" w:cs="宋体"/>
                <w:spacing w:val="-3"/>
                <w:sz w:val="21"/>
                <w:szCs w:val="21"/>
              </w:rPr>
              <w:t>公正性</w:t>
            </w:r>
          </w:p>
        </w:tc>
        <w:tc>
          <w:tcPr>
            <w:tcW w:w="737" w:type="dxa"/>
            <w:vAlign w:val="top"/>
          </w:tcPr>
          <w:p w14:paraId="2E5F70ED">
            <w:pPr>
              <w:spacing w:before="84" w:line="220" w:lineRule="auto"/>
              <w:ind w:left="271"/>
              <w:rPr>
                <w:rFonts w:ascii="宋体" w:hAnsi="宋体" w:eastAsia="宋体" w:cs="宋体"/>
                <w:sz w:val="21"/>
                <w:szCs w:val="21"/>
              </w:rPr>
            </w:pPr>
            <w:r>
              <w:rPr>
                <w:rFonts w:ascii="宋体" w:hAnsi="宋体" w:eastAsia="宋体" w:cs="宋体"/>
                <w:sz w:val="21"/>
                <w:szCs w:val="21"/>
              </w:rPr>
              <w:t>▲</w:t>
            </w:r>
          </w:p>
        </w:tc>
        <w:tc>
          <w:tcPr>
            <w:tcW w:w="854" w:type="dxa"/>
            <w:vAlign w:val="top"/>
          </w:tcPr>
          <w:p w14:paraId="3FD7B3FF">
            <w:pPr>
              <w:spacing w:before="84" w:line="220" w:lineRule="auto"/>
              <w:ind w:left="340"/>
              <w:rPr>
                <w:rFonts w:ascii="宋体" w:hAnsi="宋体" w:eastAsia="宋体" w:cs="宋体"/>
                <w:sz w:val="21"/>
                <w:szCs w:val="21"/>
              </w:rPr>
            </w:pPr>
            <w:r>
              <w:rPr>
                <w:rFonts w:ascii="宋体" w:hAnsi="宋体" w:eastAsia="宋体" w:cs="宋体"/>
                <w:sz w:val="21"/>
                <w:szCs w:val="21"/>
              </w:rPr>
              <w:t>〇</w:t>
            </w:r>
          </w:p>
        </w:tc>
        <w:tc>
          <w:tcPr>
            <w:tcW w:w="894" w:type="dxa"/>
            <w:vAlign w:val="top"/>
          </w:tcPr>
          <w:p w14:paraId="60BE5575">
            <w:pPr>
              <w:spacing w:before="84" w:line="220" w:lineRule="auto"/>
              <w:ind w:left="361"/>
              <w:rPr>
                <w:rFonts w:ascii="宋体" w:hAnsi="宋体" w:eastAsia="宋体" w:cs="宋体"/>
                <w:sz w:val="21"/>
                <w:szCs w:val="21"/>
              </w:rPr>
            </w:pPr>
            <w:r>
              <w:rPr>
                <w:rFonts w:ascii="宋体" w:hAnsi="宋体" w:eastAsia="宋体" w:cs="宋体"/>
                <w:sz w:val="21"/>
                <w:szCs w:val="21"/>
              </w:rPr>
              <w:t>●</w:t>
            </w:r>
          </w:p>
        </w:tc>
        <w:tc>
          <w:tcPr>
            <w:tcW w:w="864" w:type="dxa"/>
            <w:vAlign w:val="top"/>
          </w:tcPr>
          <w:p w14:paraId="29AB362E">
            <w:pPr>
              <w:spacing w:before="84" w:line="220" w:lineRule="auto"/>
              <w:ind w:left="347"/>
              <w:rPr>
                <w:rFonts w:ascii="宋体" w:hAnsi="宋体" w:eastAsia="宋体" w:cs="宋体"/>
                <w:sz w:val="21"/>
                <w:szCs w:val="21"/>
              </w:rPr>
            </w:pPr>
            <w:r>
              <w:rPr>
                <w:rFonts w:ascii="宋体" w:hAnsi="宋体" w:eastAsia="宋体" w:cs="宋体"/>
                <w:sz w:val="21"/>
                <w:szCs w:val="21"/>
              </w:rPr>
              <w:t>〇</w:t>
            </w:r>
          </w:p>
        </w:tc>
        <w:tc>
          <w:tcPr>
            <w:tcW w:w="899" w:type="dxa"/>
            <w:vAlign w:val="top"/>
          </w:tcPr>
          <w:p w14:paraId="1C203167">
            <w:pPr>
              <w:spacing w:before="84" w:line="220" w:lineRule="auto"/>
              <w:ind w:left="364"/>
              <w:rPr>
                <w:rFonts w:ascii="宋体" w:hAnsi="宋体" w:eastAsia="宋体" w:cs="宋体"/>
                <w:sz w:val="21"/>
                <w:szCs w:val="21"/>
              </w:rPr>
            </w:pPr>
            <w:r>
              <w:rPr>
                <w:rFonts w:ascii="宋体" w:hAnsi="宋体" w:eastAsia="宋体" w:cs="宋体"/>
                <w:sz w:val="21"/>
                <w:szCs w:val="21"/>
              </w:rPr>
              <w:t>〇</w:t>
            </w:r>
          </w:p>
        </w:tc>
        <w:tc>
          <w:tcPr>
            <w:tcW w:w="881" w:type="dxa"/>
            <w:vAlign w:val="top"/>
          </w:tcPr>
          <w:p w14:paraId="10388AED">
            <w:pPr>
              <w:spacing w:before="84" w:line="220" w:lineRule="auto"/>
              <w:ind w:left="355"/>
              <w:rPr>
                <w:rFonts w:ascii="宋体" w:hAnsi="宋体" w:eastAsia="宋体" w:cs="宋体"/>
                <w:sz w:val="21"/>
                <w:szCs w:val="21"/>
              </w:rPr>
            </w:pPr>
            <w:r>
              <w:rPr>
                <w:rFonts w:ascii="宋体" w:hAnsi="宋体" w:eastAsia="宋体" w:cs="宋体"/>
                <w:sz w:val="21"/>
                <w:szCs w:val="21"/>
              </w:rPr>
              <w:t>〇</w:t>
            </w:r>
          </w:p>
        </w:tc>
        <w:tc>
          <w:tcPr>
            <w:tcW w:w="837" w:type="dxa"/>
            <w:vAlign w:val="top"/>
          </w:tcPr>
          <w:p w14:paraId="7FEA552C">
            <w:pPr>
              <w:spacing w:before="84" w:line="220" w:lineRule="auto"/>
              <w:ind w:left="331"/>
              <w:rPr>
                <w:rFonts w:ascii="宋体" w:hAnsi="宋体" w:eastAsia="宋体" w:cs="宋体"/>
                <w:sz w:val="21"/>
                <w:szCs w:val="21"/>
              </w:rPr>
            </w:pPr>
            <w:r>
              <w:rPr>
                <w:rFonts w:ascii="宋体" w:hAnsi="宋体" w:eastAsia="宋体" w:cs="宋体"/>
                <w:sz w:val="21"/>
                <w:szCs w:val="21"/>
              </w:rPr>
              <w:t>〇</w:t>
            </w:r>
          </w:p>
        </w:tc>
      </w:tr>
      <w:tr w14:paraId="5E8EFC1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43" w:hRule="atLeast"/>
        </w:trPr>
        <w:tc>
          <w:tcPr>
            <w:tcW w:w="679" w:type="dxa"/>
            <w:vAlign w:val="top"/>
          </w:tcPr>
          <w:p w14:paraId="785F986D">
            <w:pPr>
              <w:spacing w:before="129" w:line="181" w:lineRule="auto"/>
              <w:ind w:left="141"/>
              <w:rPr>
                <w:rFonts w:ascii="Calibri" w:hAnsi="Calibri" w:eastAsia="Calibri" w:cs="Calibri"/>
                <w:sz w:val="21"/>
                <w:szCs w:val="21"/>
              </w:rPr>
            </w:pPr>
            <w:r>
              <w:rPr>
                <w:rFonts w:ascii="Calibri" w:hAnsi="Calibri" w:eastAsia="Calibri" w:cs="Calibri"/>
                <w:spacing w:val="-1"/>
                <w:sz w:val="21"/>
                <w:szCs w:val="21"/>
              </w:rPr>
              <w:t>4.2</w:t>
            </w:r>
          </w:p>
        </w:tc>
        <w:tc>
          <w:tcPr>
            <w:tcW w:w="2445" w:type="dxa"/>
            <w:vAlign w:val="top"/>
          </w:tcPr>
          <w:p w14:paraId="0FCB49C5">
            <w:pPr>
              <w:spacing w:before="85" w:line="218" w:lineRule="auto"/>
              <w:ind w:left="112"/>
              <w:rPr>
                <w:rFonts w:ascii="宋体" w:hAnsi="宋体" w:eastAsia="宋体" w:cs="宋体"/>
                <w:sz w:val="21"/>
                <w:szCs w:val="21"/>
              </w:rPr>
            </w:pPr>
            <w:r>
              <w:rPr>
                <w:rFonts w:ascii="宋体" w:hAnsi="宋体" w:eastAsia="宋体" w:cs="宋体"/>
                <w:spacing w:val="-2"/>
                <w:sz w:val="21"/>
                <w:szCs w:val="21"/>
              </w:rPr>
              <w:t>保密性</w:t>
            </w:r>
          </w:p>
        </w:tc>
        <w:tc>
          <w:tcPr>
            <w:tcW w:w="737" w:type="dxa"/>
            <w:vAlign w:val="top"/>
          </w:tcPr>
          <w:p w14:paraId="6E0EFC6B">
            <w:pPr>
              <w:spacing w:before="85" w:line="218" w:lineRule="auto"/>
              <w:ind w:left="271"/>
              <w:rPr>
                <w:rFonts w:ascii="宋体" w:hAnsi="宋体" w:eastAsia="宋体" w:cs="宋体"/>
                <w:sz w:val="21"/>
                <w:szCs w:val="21"/>
              </w:rPr>
            </w:pPr>
            <w:r>
              <w:rPr>
                <w:rFonts w:ascii="宋体" w:hAnsi="宋体" w:eastAsia="宋体" w:cs="宋体"/>
                <w:sz w:val="21"/>
                <w:szCs w:val="21"/>
              </w:rPr>
              <w:t>▲</w:t>
            </w:r>
          </w:p>
        </w:tc>
        <w:tc>
          <w:tcPr>
            <w:tcW w:w="854" w:type="dxa"/>
            <w:vAlign w:val="top"/>
          </w:tcPr>
          <w:p w14:paraId="527B0DA1">
            <w:pPr>
              <w:spacing w:before="85" w:line="218" w:lineRule="auto"/>
              <w:ind w:left="340"/>
              <w:rPr>
                <w:rFonts w:ascii="宋体" w:hAnsi="宋体" w:eastAsia="宋体" w:cs="宋体"/>
                <w:sz w:val="21"/>
                <w:szCs w:val="21"/>
              </w:rPr>
            </w:pPr>
            <w:r>
              <w:rPr>
                <w:rFonts w:ascii="宋体" w:hAnsi="宋体" w:eastAsia="宋体" w:cs="宋体"/>
                <w:sz w:val="21"/>
                <w:szCs w:val="21"/>
              </w:rPr>
              <w:t>〇</w:t>
            </w:r>
          </w:p>
        </w:tc>
        <w:tc>
          <w:tcPr>
            <w:tcW w:w="894" w:type="dxa"/>
            <w:vAlign w:val="top"/>
          </w:tcPr>
          <w:p w14:paraId="2F41ACB5">
            <w:pPr>
              <w:spacing w:before="85" w:line="218" w:lineRule="auto"/>
              <w:ind w:left="357"/>
              <w:rPr>
                <w:rFonts w:ascii="宋体" w:hAnsi="宋体" w:eastAsia="宋体" w:cs="宋体"/>
                <w:sz w:val="21"/>
                <w:szCs w:val="21"/>
              </w:rPr>
            </w:pPr>
            <w:r>
              <w:rPr>
                <w:rFonts w:ascii="宋体" w:hAnsi="宋体" w:eastAsia="宋体" w:cs="宋体"/>
                <w:sz w:val="21"/>
                <w:szCs w:val="21"/>
              </w:rPr>
              <w:t>〇</w:t>
            </w:r>
          </w:p>
        </w:tc>
        <w:tc>
          <w:tcPr>
            <w:tcW w:w="864" w:type="dxa"/>
            <w:vAlign w:val="top"/>
          </w:tcPr>
          <w:p w14:paraId="357905B4">
            <w:pPr>
              <w:spacing w:before="85" w:line="218" w:lineRule="auto"/>
              <w:ind w:left="347"/>
              <w:rPr>
                <w:rFonts w:ascii="宋体" w:hAnsi="宋体" w:eastAsia="宋体" w:cs="宋体"/>
                <w:sz w:val="21"/>
                <w:szCs w:val="21"/>
              </w:rPr>
            </w:pPr>
            <w:r>
              <w:rPr>
                <w:rFonts w:ascii="宋体" w:hAnsi="宋体" w:eastAsia="宋体" w:cs="宋体"/>
                <w:sz w:val="21"/>
                <w:szCs w:val="21"/>
              </w:rPr>
              <w:t>〇</w:t>
            </w:r>
          </w:p>
        </w:tc>
        <w:tc>
          <w:tcPr>
            <w:tcW w:w="899" w:type="dxa"/>
            <w:vAlign w:val="top"/>
          </w:tcPr>
          <w:p w14:paraId="1D965F9D">
            <w:pPr>
              <w:spacing w:before="85" w:line="218" w:lineRule="auto"/>
              <w:ind w:left="368"/>
              <w:rPr>
                <w:rFonts w:ascii="宋体" w:hAnsi="宋体" w:eastAsia="宋体" w:cs="宋体"/>
                <w:sz w:val="21"/>
                <w:szCs w:val="21"/>
              </w:rPr>
            </w:pPr>
            <w:r>
              <w:rPr>
                <w:rFonts w:ascii="宋体" w:hAnsi="宋体" w:eastAsia="宋体" w:cs="宋体"/>
                <w:sz w:val="21"/>
                <w:szCs w:val="21"/>
              </w:rPr>
              <w:t>●</w:t>
            </w:r>
          </w:p>
        </w:tc>
        <w:tc>
          <w:tcPr>
            <w:tcW w:w="881" w:type="dxa"/>
            <w:vAlign w:val="top"/>
          </w:tcPr>
          <w:p w14:paraId="1E5ECA4E">
            <w:pPr>
              <w:spacing w:before="85" w:line="218" w:lineRule="auto"/>
              <w:ind w:left="359"/>
              <w:rPr>
                <w:rFonts w:ascii="宋体" w:hAnsi="宋体" w:eastAsia="宋体" w:cs="宋体"/>
                <w:sz w:val="21"/>
                <w:szCs w:val="21"/>
              </w:rPr>
            </w:pPr>
            <w:r>
              <w:rPr>
                <w:rFonts w:ascii="宋体" w:hAnsi="宋体" w:eastAsia="宋体" w:cs="宋体"/>
                <w:sz w:val="21"/>
                <w:szCs w:val="21"/>
              </w:rPr>
              <w:t>●</w:t>
            </w:r>
          </w:p>
        </w:tc>
        <w:tc>
          <w:tcPr>
            <w:tcW w:w="837" w:type="dxa"/>
            <w:vAlign w:val="top"/>
          </w:tcPr>
          <w:p w14:paraId="6821E3A5">
            <w:pPr>
              <w:spacing w:before="85" w:line="218" w:lineRule="auto"/>
              <w:ind w:left="331"/>
              <w:rPr>
                <w:rFonts w:ascii="宋体" w:hAnsi="宋体" w:eastAsia="宋体" w:cs="宋体"/>
                <w:sz w:val="21"/>
                <w:szCs w:val="21"/>
              </w:rPr>
            </w:pPr>
            <w:r>
              <w:rPr>
                <w:rFonts w:ascii="宋体" w:hAnsi="宋体" w:eastAsia="宋体" w:cs="宋体"/>
                <w:sz w:val="21"/>
                <w:szCs w:val="21"/>
              </w:rPr>
              <w:t>〇</w:t>
            </w:r>
          </w:p>
        </w:tc>
      </w:tr>
      <w:tr w14:paraId="27EA944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46" w:hRule="atLeast"/>
        </w:trPr>
        <w:tc>
          <w:tcPr>
            <w:tcW w:w="679" w:type="dxa"/>
            <w:vAlign w:val="top"/>
          </w:tcPr>
          <w:p w14:paraId="27E94E1F">
            <w:pPr>
              <w:spacing w:before="134" w:line="179" w:lineRule="auto"/>
              <w:ind w:left="117"/>
              <w:rPr>
                <w:rFonts w:ascii="Calibri" w:hAnsi="Calibri" w:eastAsia="Calibri" w:cs="Calibri"/>
                <w:sz w:val="21"/>
                <w:szCs w:val="21"/>
              </w:rPr>
            </w:pPr>
            <w:r>
              <w:rPr>
                <w:rFonts w:ascii="Calibri" w:hAnsi="Calibri" w:eastAsia="Calibri" w:cs="Calibri"/>
                <w:b/>
                <w:bCs/>
                <w:sz w:val="21"/>
                <w:szCs w:val="21"/>
              </w:rPr>
              <w:t>5</w:t>
            </w:r>
          </w:p>
        </w:tc>
        <w:tc>
          <w:tcPr>
            <w:tcW w:w="2445" w:type="dxa"/>
            <w:vAlign w:val="top"/>
          </w:tcPr>
          <w:p w14:paraId="03AD7947">
            <w:pPr>
              <w:spacing w:before="88" w:line="218" w:lineRule="auto"/>
              <w:ind w:left="241"/>
              <w:rPr>
                <w:rFonts w:ascii="宋体" w:hAnsi="宋体" w:eastAsia="宋体" w:cs="宋体"/>
                <w:sz w:val="21"/>
                <w:szCs w:val="21"/>
              </w:rPr>
            </w:pPr>
            <w:r>
              <w:rPr>
                <w:rFonts w:ascii="宋体" w:hAnsi="宋体" w:eastAsia="宋体" w:cs="宋体"/>
                <w:b/>
                <w:bCs/>
                <w:spacing w:val="-4"/>
                <w:sz w:val="21"/>
                <w:szCs w:val="21"/>
              </w:rPr>
              <w:t>结构要求</w:t>
            </w:r>
          </w:p>
        </w:tc>
        <w:tc>
          <w:tcPr>
            <w:tcW w:w="737" w:type="dxa"/>
            <w:vAlign w:val="top"/>
          </w:tcPr>
          <w:p w14:paraId="02C42513">
            <w:pPr>
              <w:spacing w:before="88" w:line="218" w:lineRule="auto"/>
              <w:ind w:left="271"/>
              <w:rPr>
                <w:rFonts w:ascii="宋体" w:hAnsi="宋体" w:eastAsia="宋体" w:cs="宋体"/>
                <w:sz w:val="21"/>
                <w:szCs w:val="21"/>
              </w:rPr>
            </w:pPr>
            <w:r>
              <w:rPr>
                <w:rFonts w:ascii="宋体" w:hAnsi="宋体" w:eastAsia="宋体" w:cs="宋体"/>
                <w:sz w:val="21"/>
                <w:szCs w:val="21"/>
              </w:rPr>
              <w:t>▲</w:t>
            </w:r>
          </w:p>
        </w:tc>
        <w:tc>
          <w:tcPr>
            <w:tcW w:w="854" w:type="dxa"/>
            <w:vAlign w:val="top"/>
          </w:tcPr>
          <w:p w14:paraId="7947F762">
            <w:pPr>
              <w:spacing w:before="88" w:line="218" w:lineRule="auto"/>
              <w:ind w:left="344"/>
              <w:rPr>
                <w:rFonts w:ascii="宋体" w:hAnsi="宋体" w:eastAsia="宋体" w:cs="宋体"/>
                <w:sz w:val="21"/>
                <w:szCs w:val="21"/>
              </w:rPr>
            </w:pPr>
            <w:r>
              <w:rPr>
                <w:rFonts w:ascii="宋体" w:hAnsi="宋体" w:eastAsia="宋体" w:cs="宋体"/>
                <w:sz w:val="21"/>
                <w:szCs w:val="21"/>
              </w:rPr>
              <w:t>●</w:t>
            </w:r>
          </w:p>
        </w:tc>
        <w:tc>
          <w:tcPr>
            <w:tcW w:w="894" w:type="dxa"/>
            <w:vAlign w:val="top"/>
          </w:tcPr>
          <w:p w14:paraId="48961093">
            <w:pPr>
              <w:spacing w:before="88" w:line="218" w:lineRule="auto"/>
              <w:ind w:left="361"/>
              <w:rPr>
                <w:rFonts w:ascii="宋体" w:hAnsi="宋体" w:eastAsia="宋体" w:cs="宋体"/>
                <w:sz w:val="21"/>
                <w:szCs w:val="21"/>
              </w:rPr>
            </w:pPr>
            <w:r>
              <w:rPr>
                <w:rFonts w:ascii="宋体" w:hAnsi="宋体" w:eastAsia="宋体" w:cs="宋体"/>
                <w:sz w:val="21"/>
                <w:szCs w:val="21"/>
              </w:rPr>
              <w:t>●</w:t>
            </w:r>
          </w:p>
        </w:tc>
        <w:tc>
          <w:tcPr>
            <w:tcW w:w="864" w:type="dxa"/>
            <w:vAlign w:val="top"/>
          </w:tcPr>
          <w:p w14:paraId="3DE7BA7A">
            <w:pPr>
              <w:pStyle w:val="6"/>
            </w:pPr>
          </w:p>
        </w:tc>
        <w:tc>
          <w:tcPr>
            <w:tcW w:w="899" w:type="dxa"/>
            <w:vAlign w:val="top"/>
          </w:tcPr>
          <w:p w14:paraId="508597C7">
            <w:pPr>
              <w:spacing w:before="88" w:line="218" w:lineRule="auto"/>
              <w:ind w:left="364"/>
              <w:rPr>
                <w:rFonts w:ascii="宋体" w:hAnsi="宋体" w:eastAsia="宋体" w:cs="宋体"/>
                <w:sz w:val="21"/>
                <w:szCs w:val="21"/>
              </w:rPr>
            </w:pPr>
            <w:r>
              <w:rPr>
                <w:rFonts w:ascii="宋体" w:hAnsi="宋体" w:eastAsia="宋体" w:cs="宋体"/>
                <w:sz w:val="21"/>
                <w:szCs w:val="21"/>
              </w:rPr>
              <w:t>〇</w:t>
            </w:r>
          </w:p>
        </w:tc>
        <w:tc>
          <w:tcPr>
            <w:tcW w:w="881" w:type="dxa"/>
            <w:vAlign w:val="top"/>
          </w:tcPr>
          <w:p w14:paraId="41B0B14A">
            <w:pPr>
              <w:spacing w:before="88" w:line="218" w:lineRule="auto"/>
              <w:ind w:left="355"/>
              <w:rPr>
                <w:rFonts w:ascii="宋体" w:hAnsi="宋体" w:eastAsia="宋体" w:cs="宋体"/>
                <w:sz w:val="21"/>
                <w:szCs w:val="21"/>
              </w:rPr>
            </w:pPr>
            <w:r>
              <w:rPr>
                <w:rFonts w:ascii="宋体" w:hAnsi="宋体" w:eastAsia="宋体" w:cs="宋体"/>
                <w:sz w:val="21"/>
                <w:szCs w:val="21"/>
              </w:rPr>
              <w:t>〇</w:t>
            </w:r>
          </w:p>
        </w:tc>
        <w:tc>
          <w:tcPr>
            <w:tcW w:w="837" w:type="dxa"/>
            <w:vAlign w:val="top"/>
          </w:tcPr>
          <w:p w14:paraId="3EC04E0E">
            <w:pPr>
              <w:pStyle w:val="6"/>
            </w:pPr>
          </w:p>
        </w:tc>
      </w:tr>
      <w:tr w14:paraId="6DEC231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45" w:hRule="atLeast"/>
        </w:trPr>
        <w:tc>
          <w:tcPr>
            <w:tcW w:w="679" w:type="dxa"/>
            <w:vAlign w:val="top"/>
          </w:tcPr>
          <w:p w14:paraId="3EBA87B1">
            <w:pPr>
              <w:spacing w:before="132" w:line="181" w:lineRule="auto"/>
              <w:ind w:left="147"/>
              <w:rPr>
                <w:rFonts w:ascii="Calibri" w:hAnsi="Calibri" w:eastAsia="Calibri" w:cs="Calibri"/>
                <w:sz w:val="21"/>
                <w:szCs w:val="21"/>
              </w:rPr>
            </w:pPr>
            <w:r>
              <w:rPr>
                <w:rFonts w:ascii="Calibri" w:hAnsi="Calibri" w:eastAsia="Calibri" w:cs="Calibri"/>
                <w:spacing w:val="-3"/>
                <w:sz w:val="21"/>
                <w:szCs w:val="21"/>
              </w:rPr>
              <w:t>6.1</w:t>
            </w:r>
          </w:p>
        </w:tc>
        <w:tc>
          <w:tcPr>
            <w:tcW w:w="2445" w:type="dxa"/>
            <w:vAlign w:val="top"/>
          </w:tcPr>
          <w:p w14:paraId="76C88FE6">
            <w:pPr>
              <w:spacing w:before="88" w:line="217" w:lineRule="auto"/>
              <w:ind w:left="117"/>
              <w:rPr>
                <w:rFonts w:ascii="宋体" w:hAnsi="宋体" w:eastAsia="宋体" w:cs="宋体"/>
                <w:sz w:val="21"/>
                <w:szCs w:val="21"/>
              </w:rPr>
            </w:pPr>
            <w:r>
              <w:rPr>
                <w:rFonts w:ascii="宋体" w:hAnsi="宋体" w:eastAsia="宋体" w:cs="宋体"/>
                <w:spacing w:val="-3"/>
                <w:sz w:val="21"/>
                <w:szCs w:val="21"/>
              </w:rPr>
              <w:t>总则</w:t>
            </w:r>
          </w:p>
        </w:tc>
        <w:tc>
          <w:tcPr>
            <w:tcW w:w="737" w:type="dxa"/>
            <w:vAlign w:val="top"/>
          </w:tcPr>
          <w:p w14:paraId="5874F33E">
            <w:pPr>
              <w:spacing w:before="88" w:line="217" w:lineRule="auto"/>
              <w:ind w:left="271"/>
              <w:rPr>
                <w:rFonts w:ascii="宋体" w:hAnsi="宋体" w:eastAsia="宋体" w:cs="宋体"/>
                <w:sz w:val="21"/>
                <w:szCs w:val="21"/>
              </w:rPr>
            </w:pPr>
            <w:r>
              <w:rPr>
                <w:rFonts w:ascii="宋体" w:hAnsi="宋体" w:eastAsia="宋体" w:cs="宋体"/>
                <w:sz w:val="21"/>
                <w:szCs w:val="21"/>
              </w:rPr>
              <w:t>▲</w:t>
            </w:r>
          </w:p>
        </w:tc>
        <w:tc>
          <w:tcPr>
            <w:tcW w:w="854" w:type="dxa"/>
            <w:vAlign w:val="top"/>
          </w:tcPr>
          <w:p w14:paraId="618C14AE">
            <w:pPr>
              <w:spacing w:before="88" w:line="217" w:lineRule="auto"/>
              <w:ind w:left="344"/>
              <w:rPr>
                <w:rFonts w:ascii="宋体" w:hAnsi="宋体" w:eastAsia="宋体" w:cs="宋体"/>
                <w:sz w:val="21"/>
                <w:szCs w:val="21"/>
              </w:rPr>
            </w:pPr>
            <w:r>
              <w:rPr>
                <w:rFonts w:ascii="宋体" w:hAnsi="宋体" w:eastAsia="宋体" w:cs="宋体"/>
                <w:sz w:val="21"/>
                <w:szCs w:val="21"/>
              </w:rPr>
              <w:t>●</w:t>
            </w:r>
          </w:p>
        </w:tc>
        <w:tc>
          <w:tcPr>
            <w:tcW w:w="894" w:type="dxa"/>
            <w:vAlign w:val="top"/>
          </w:tcPr>
          <w:p w14:paraId="0720F098">
            <w:pPr>
              <w:spacing w:before="88" w:line="217" w:lineRule="auto"/>
              <w:ind w:left="357"/>
              <w:rPr>
                <w:rFonts w:ascii="宋体" w:hAnsi="宋体" w:eastAsia="宋体" w:cs="宋体"/>
                <w:sz w:val="21"/>
                <w:szCs w:val="21"/>
              </w:rPr>
            </w:pPr>
            <w:r>
              <w:rPr>
                <w:rFonts w:ascii="宋体" w:hAnsi="宋体" w:eastAsia="宋体" w:cs="宋体"/>
                <w:sz w:val="21"/>
                <w:szCs w:val="21"/>
              </w:rPr>
              <w:t>〇</w:t>
            </w:r>
          </w:p>
        </w:tc>
        <w:tc>
          <w:tcPr>
            <w:tcW w:w="864" w:type="dxa"/>
            <w:vAlign w:val="top"/>
          </w:tcPr>
          <w:p w14:paraId="649FBE79">
            <w:pPr>
              <w:spacing w:before="88" w:line="217" w:lineRule="auto"/>
              <w:ind w:left="409"/>
              <w:rPr>
                <w:rFonts w:ascii="宋体" w:hAnsi="宋体" w:eastAsia="宋体" w:cs="宋体"/>
                <w:sz w:val="21"/>
                <w:szCs w:val="21"/>
              </w:rPr>
            </w:pPr>
            <w:r>
              <w:rPr>
                <w:rFonts w:ascii="宋体" w:hAnsi="宋体" w:eastAsia="宋体" w:cs="宋体"/>
                <w:sz w:val="21"/>
                <w:szCs w:val="21"/>
              </w:rPr>
              <w:t>〇</w:t>
            </w:r>
          </w:p>
        </w:tc>
        <w:tc>
          <w:tcPr>
            <w:tcW w:w="899" w:type="dxa"/>
            <w:vAlign w:val="top"/>
          </w:tcPr>
          <w:p w14:paraId="5CA20C43">
            <w:pPr>
              <w:spacing w:before="88" w:line="217" w:lineRule="auto"/>
              <w:ind w:left="364"/>
              <w:rPr>
                <w:rFonts w:ascii="宋体" w:hAnsi="宋体" w:eastAsia="宋体" w:cs="宋体"/>
                <w:sz w:val="21"/>
                <w:szCs w:val="21"/>
              </w:rPr>
            </w:pPr>
            <w:r>
              <w:rPr>
                <w:rFonts w:ascii="宋体" w:hAnsi="宋体" w:eastAsia="宋体" w:cs="宋体"/>
                <w:sz w:val="21"/>
                <w:szCs w:val="21"/>
              </w:rPr>
              <w:t>〇</w:t>
            </w:r>
          </w:p>
        </w:tc>
        <w:tc>
          <w:tcPr>
            <w:tcW w:w="881" w:type="dxa"/>
            <w:vAlign w:val="top"/>
          </w:tcPr>
          <w:p w14:paraId="26DE43A8">
            <w:pPr>
              <w:spacing w:before="88" w:line="217" w:lineRule="auto"/>
              <w:ind w:left="355"/>
              <w:rPr>
                <w:rFonts w:ascii="宋体" w:hAnsi="宋体" w:eastAsia="宋体" w:cs="宋体"/>
                <w:sz w:val="21"/>
                <w:szCs w:val="21"/>
              </w:rPr>
            </w:pPr>
            <w:r>
              <w:rPr>
                <w:rFonts w:ascii="宋体" w:hAnsi="宋体" w:eastAsia="宋体" w:cs="宋体"/>
                <w:sz w:val="21"/>
                <w:szCs w:val="21"/>
              </w:rPr>
              <w:t>〇</w:t>
            </w:r>
          </w:p>
        </w:tc>
        <w:tc>
          <w:tcPr>
            <w:tcW w:w="837" w:type="dxa"/>
            <w:vAlign w:val="top"/>
          </w:tcPr>
          <w:p w14:paraId="22654591">
            <w:pPr>
              <w:spacing w:before="88" w:line="217" w:lineRule="auto"/>
              <w:ind w:left="394"/>
              <w:rPr>
                <w:rFonts w:ascii="宋体" w:hAnsi="宋体" w:eastAsia="宋体" w:cs="宋体"/>
                <w:sz w:val="21"/>
                <w:szCs w:val="21"/>
              </w:rPr>
            </w:pPr>
            <w:r>
              <w:rPr>
                <w:rFonts w:ascii="宋体" w:hAnsi="宋体" w:eastAsia="宋体" w:cs="宋体"/>
                <w:sz w:val="21"/>
                <w:szCs w:val="21"/>
              </w:rPr>
              <w:t>〇</w:t>
            </w:r>
          </w:p>
        </w:tc>
      </w:tr>
      <w:tr w14:paraId="7701531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45" w:hRule="atLeast"/>
        </w:trPr>
        <w:tc>
          <w:tcPr>
            <w:tcW w:w="679" w:type="dxa"/>
            <w:vAlign w:val="top"/>
          </w:tcPr>
          <w:p w14:paraId="5A51BC27">
            <w:pPr>
              <w:spacing w:before="130" w:line="181" w:lineRule="auto"/>
              <w:ind w:left="147"/>
              <w:rPr>
                <w:rFonts w:ascii="Calibri" w:hAnsi="Calibri" w:eastAsia="Calibri" w:cs="Calibri"/>
                <w:sz w:val="21"/>
                <w:szCs w:val="21"/>
              </w:rPr>
            </w:pPr>
            <w:r>
              <w:rPr>
                <w:rFonts w:ascii="Calibri" w:hAnsi="Calibri" w:eastAsia="Calibri" w:cs="Calibri"/>
                <w:spacing w:val="-3"/>
                <w:sz w:val="21"/>
                <w:szCs w:val="21"/>
              </w:rPr>
              <w:t>6.2</w:t>
            </w:r>
          </w:p>
        </w:tc>
        <w:tc>
          <w:tcPr>
            <w:tcW w:w="2445" w:type="dxa"/>
            <w:vAlign w:val="top"/>
          </w:tcPr>
          <w:p w14:paraId="5EAEC3FE">
            <w:pPr>
              <w:spacing w:before="85" w:line="219" w:lineRule="auto"/>
              <w:ind w:left="113"/>
              <w:rPr>
                <w:rFonts w:ascii="宋体" w:hAnsi="宋体" w:eastAsia="宋体" w:cs="宋体"/>
                <w:sz w:val="21"/>
                <w:szCs w:val="21"/>
              </w:rPr>
            </w:pPr>
            <w:r>
              <w:rPr>
                <w:rFonts w:ascii="宋体" w:hAnsi="宋体" w:eastAsia="宋体" w:cs="宋体"/>
                <w:spacing w:val="-2"/>
                <w:sz w:val="21"/>
                <w:szCs w:val="21"/>
              </w:rPr>
              <w:t>人员</w:t>
            </w:r>
          </w:p>
        </w:tc>
        <w:tc>
          <w:tcPr>
            <w:tcW w:w="737" w:type="dxa"/>
            <w:vAlign w:val="top"/>
          </w:tcPr>
          <w:p w14:paraId="21C0D8BC">
            <w:pPr>
              <w:spacing w:before="85" w:line="219" w:lineRule="auto"/>
              <w:ind w:left="271"/>
              <w:rPr>
                <w:rFonts w:ascii="宋体" w:hAnsi="宋体" w:eastAsia="宋体" w:cs="宋体"/>
                <w:sz w:val="21"/>
                <w:szCs w:val="21"/>
              </w:rPr>
            </w:pPr>
            <w:r>
              <w:rPr>
                <w:rFonts w:ascii="宋体" w:hAnsi="宋体" w:eastAsia="宋体" w:cs="宋体"/>
                <w:sz w:val="21"/>
                <w:szCs w:val="21"/>
              </w:rPr>
              <w:t>▲</w:t>
            </w:r>
          </w:p>
        </w:tc>
        <w:tc>
          <w:tcPr>
            <w:tcW w:w="854" w:type="dxa"/>
            <w:vAlign w:val="top"/>
          </w:tcPr>
          <w:p w14:paraId="10C5A551">
            <w:pPr>
              <w:spacing w:before="85" w:line="219" w:lineRule="auto"/>
              <w:ind w:left="340"/>
              <w:rPr>
                <w:rFonts w:ascii="宋体" w:hAnsi="宋体" w:eastAsia="宋体" w:cs="宋体"/>
                <w:sz w:val="21"/>
                <w:szCs w:val="21"/>
              </w:rPr>
            </w:pPr>
            <w:r>
              <w:rPr>
                <w:rFonts w:ascii="宋体" w:hAnsi="宋体" w:eastAsia="宋体" w:cs="宋体"/>
                <w:sz w:val="21"/>
                <w:szCs w:val="21"/>
              </w:rPr>
              <w:t>〇</w:t>
            </w:r>
          </w:p>
        </w:tc>
        <w:tc>
          <w:tcPr>
            <w:tcW w:w="894" w:type="dxa"/>
            <w:vAlign w:val="top"/>
          </w:tcPr>
          <w:p w14:paraId="52C44B63">
            <w:pPr>
              <w:spacing w:before="85" w:line="219" w:lineRule="auto"/>
              <w:ind w:left="357"/>
              <w:rPr>
                <w:rFonts w:ascii="宋体" w:hAnsi="宋体" w:eastAsia="宋体" w:cs="宋体"/>
                <w:sz w:val="21"/>
                <w:szCs w:val="21"/>
              </w:rPr>
            </w:pPr>
            <w:r>
              <w:rPr>
                <w:rFonts w:ascii="宋体" w:hAnsi="宋体" w:eastAsia="宋体" w:cs="宋体"/>
                <w:sz w:val="21"/>
                <w:szCs w:val="21"/>
              </w:rPr>
              <w:t>〇</w:t>
            </w:r>
          </w:p>
        </w:tc>
        <w:tc>
          <w:tcPr>
            <w:tcW w:w="864" w:type="dxa"/>
            <w:vAlign w:val="top"/>
          </w:tcPr>
          <w:p w14:paraId="2FA43B58">
            <w:pPr>
              <w:spacing w:before="85" w:line="219" w:lineRule="auto"/>
              <w:ind w:left="347"/>
              <w:rPr>
                <w:rFonts w:ascii="宋体" w:hAnsi="宋体" w:eastAsia="宋体" w:cs="宋体"/>
                <w:sz w:val="21"/>
                <w:szCs w:val="21"/>
              </w:rPr>
            </w:pPr>
            <w:r>
              <w:rPr>
                <w:rFonts w:ascii="宋体" w:hAnsi="宋体" w:eastAsia="宋体" w:cs="宋体"/>
                <w:sz w:val="21"/>
                <w:szCs w:val="21"/>
              </w:rPr>
              <w:t>〇</w:t>
            </w:r>
          </w:p>
        </w:tc>
        <w:tc>
          <w:tcPr>
            <w:tcW w:w="899" w:type="dxa"/>
            <w:vAlign w:val="top"/>
          </w:tcPr>
          <w:p w14:paraId="0D51CCB8">
            <w:pPr>
              <w:spacing w:before="30" w:line="238" w:lineRule="auto"/>
              <w:ind w:left="368"/>
              <w:rPr>
                <w:rFonts w:ascii="宋体" w:hAnsi="宋体" w:eastAsia="宋体" w:cs="宋体"/>
                <w:sz w:val="21"/>
                <w:szCs w:val="21"/>
              </w:rPr>
            </w:pPr>
            <w:r>
              <w:rPr>
                <w:rFonts w:ascii="宋体" w:hAnsi="宋体" w:eastAsia="宋体" w:cs="宋体"/>
                <w:sz w:val="21"/>
                <w:szCs w:val="21"/>
              </w:rPr>
              <w:t>●</w:t>
            </w:r>
          </w:p>
        </w:tc>
        <w:tc>
          <w:tcPr>
            <w:tcW w:w="881" w:type="dxa"/>
            <w:vAlign w:val="top"/>
          </w:tcPr>
          <w:p w14:paraId="2F27F9C9">
            <w:pPr>
              <w:spacing w:before="76" w:line="227" w:lineRule="auto"/>
              <w:ind w:left="355"/>
              <w:rPr>
                <w:rFonts w:ascii="宋体" w:hAnsi="宋体" w:eastAsia="宋体" w:cs="宋体"/>
                <w:sz w:val="21"/>
                <w:szCs w:val="21"/>
              </w:rPr>
            </w:pPr>
            <w:r>
              <w:rPr>
                <w:rFonts w:ascii="宋体" w:hAnsi="宋体" w:eastAsia="宋体" w:cs="宋体"/>
                <w:sz w:val="21"/>
                <w:szCs w:val="21"/>
              </w:rPr>
              <w:t>〇</w:t>
            </w:r>
          </w:p>
        </w:tc>
        <w:tc>
          <w:tcPr>
            <w:tcW w:w="837" w:type="dxa"/>
            <w:vAlign w:val="top"/>
          </w:tcPr>
          <w:p w14:paraId="5F98C123">
            <w:pPr>
              <w:pStyle w:val="6"/>
            </w:pPr>
          </w:p>
        </w:tc>
      </w:tr>
      <w:tr w14:paraId="5F230C5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45" w:hRule="atLeast"/>
        </w:trPr>
        <w:tc>
          <w:tcPr>
            <w:tcW w:w="679" w:type="dxa"/>
            <w:vAlign w:val="top"/>
          </w:tcPr>
          <w:p w14:paraId="72DCAF03">
            <w:pPr>
              <w:spacing w:before="130" w:line="181" w:lineRule="auto"/>
              <w:ind w:left="147"/>
              <w:rPr>
                <w:rFonts w:ascii="Calibri" w:hAnsi="Calibri" w:eastAsia="Calibri" w:cs="Calibri"/>
                <w:sz w:val="21"/>
                <w:szCs w:val="21"/>
              </w:rPr>
            </w:pPr>
            <w:r>
              <w:rPr>
                <w:rFonts w:ascii="Calibri" w:hAnsi="Calibri" w:eastAsia="Calibri" w:cs="Calibri"/>
                <w:spacing w:val="-3"/>
                <w:sz w:val="21"/>
                <w:szCs w:val="21"/>
              </w:rPr>
              <w:t>6.3</w:t>
            </w:r>
          </w:p>
        </w:tc>
        <w:tc>
          <w:tcPr>
            <w:tcW w:w="2445" w:type="dxa"/>
            <w:vAlign w:val="top"/>
          </w:tcPr>
          <w:p w14:paraId="430029FA">
            <w:pPr>
              <w:spacing w:before="85" w:line="219" w:lineRule="auto"/>
              <w:ind w:left="114"/>
              <w:rPr>
                <w:rFonts w:ascii="宋体" w:hAnsi="宋体" w:eastAsia="宋体" w:cs="宋体"/>
                <w:sz w:val="21"/>
                <w:szCs w:val="21"/>
              </w:rPr>
            </w:pPr>
            <w:r>
              <w:rPr>
                <w:rFonts w:ascii="宋体" w:hAnsi="宋体" w:eastAsia="宋体" w:cs="宋体"/>
                <w:spacing w:val="-2"/>
                <w:sz w:val="21"/>
                <w:szCs w:val="21"/>
              </w:rPr>
              <w:t>设施和环境条件</w:t>
            </w:r>
          </w:p>
        </w:tc>
        <w:tc>
          <w:tcPr>
            <w:tcW w:w="737" w:type="dxa"/>
            <w:vAlign w:val="top"/>
          </w:tcPr>
          <w:p w14:paraId="1D92EDAB">
            <w:pPr>
              <w:pStyle w:val="6"/>
            </w:pPr>
          </w:p>
        </w:tc>
        <w:tc>
          <w:tcPr>
            <w:tcW w:w="854" w:type="dxa"/>
            <w:vAlign w:val="top"/>
          </w:tcPr>
          <w:p w14:paraId="250AE313">
            <w:pPr>
              <w:spacing w:before="85" w:line="219" w:lineRule="auto"/>
              <w:ind w:left="333"/>
              <w:rPr>
                <w:rFonts w:ascii="宋体" w:hAnsi="宋体" w:eastAsia="宋体" w:cs="宋体"/>
                <w:sz w:val="21"/>
                <w:szCs w:val="21"/>
              </w:rPr>
            </w:pPr>
            <w:r>
              <w:rPr>
                <w:rFonts w:ascii="宋体" w:hAnsi="宋体" w:eastAsia="宋体" w:cs="宋体"/>
                <w:sz w:val="21"/>
                <w:szCs w:val="21"/>
              </w:rPr>
              <w:t>▲</w:t>
            </w:r>
          </w:p>
        </w:tc>
        <w:tc>
          <w:tcPr>
            <w:tcW w:w="894" w:type="dxa"/>
            <w:vAlign w:val="top"/>
          </w:tcPr>
          <w:p w14:paraId="4190EFD3">
            <w:pPr>
              <w:pStyle w:val="6"/>
            </w:pPr>
          </w:p>
        </w:tc>
        <w:tc>
          <w:tcPr>
            <w:tcW w:w="864" w:type="dxa"/>
            <w:vAlign w:val="top"/>
          </w:tcPr>
          <w:p w14:paraId="6F282970">
            <w:pPr>
              <w:pStyle w:val="6"/>
            </w:pPr>
          </w:p>
        </w:tc>
        <w:tc>
          <w:tcPr>
            <w:tcW w:w="899" w:type="dxa"/>
            <w:vAlign w:val="top"/>
          </w:tcPr>
          <w:p w14:paraId="68755060">
            <w:pPr>
              <w:spacing w:before="85" w:line="219" w:lineRule="auto"/>
              <w:ind w:left="364"/>
              <w:rPr>
                <w:rFonts w:ascii="宋体" w:hAnsi="宋体" w:eastAsia="宋体" w:cs="宋体"/>
                <w:sz w:val="21"/>
                <w:szCs w:val="21"/>
              </w:rPr>
            </w:pPr>
            <w:r>
              <w:rPr>
                <w:rFonts w:ascii="宋体" w:hAnsi="宋体" w:eastAsia="宋体" w:cs="宋体"/>
                <w:sz w:val="21"/>
                <w:szCs w:val="21"/>
              </w:rPr>
              <w:t>〇</w:t>
            </w:r>
          </w:p>
        </w:tc>
        <w:tc>
          <w:tcPr>
            <w:tcW w:w="881" w:type="dxa"/>
            <w:vAlign w:val="top"/>
          </w:tcPr>
          <w:p w14:paraId="01165691">
            <w:pPr>
              <w:spacing w:before="85" w:line="219" w:lineRule="auto"/>
              <w:ind w:left="359"/>
              <w:rPr>
                <w:rFonts w:ascii="宋体" w:hAnsi="宋体" w:eastAsia="宋体" w:cs="宋体"/>
                <w:sz w:val="21"/>
                <w:szCs w:val="21"/>
              </w:rPr>
            </w:pPr>
            <w:r>
              <w:rPr>
                <w:rFonts w:ascii="宋体" w:hAnsi="宋体" w:eastAsia="宋体" w:cs="宋体"/>
                <w:sz w:val="21"/>
                <w:szCs w:val="21"/>
              </w:rPr>
              <w:t>●</w:t>
            </w:r>
          </w:p>
        </w:tc>
        <w:tc>
          <w:tcPr>
            <w:tcW w:w="837" w:type="dxa"/>
            <w:vAlign w:val="top"/>
          </w:tcPr>
          <w:p w14:paraId="2A1DEEA2">
            <w:pPr>
              <w:pStyle w:val="6"/>
            </w:pPr>
          </w:p>
        </w:tc>
      </w:tr>
      <w:tr w14:paraId="0960321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45" w:hRule="atLeast"/>
        </w:trPr>
        <w:tc>
          <w:tcPr>
            <w:tcW w:w="679" w:type="dxa"/>
            <w:vAlign w:val="top"/>
          </w:tcPr>
          <w:p w14:paraId="7D038C14">
            <w:pPr>
              <w:spacing w:before="130" w:line="181" w:lineRule="auto"/>
              <w:ind w:left="147"/>
              <w:rPr>
                <w:rFonts w:ascii="Calibri" w:hAnsi="Calibri" w:eastAsia="Calibri" w:cs="Calibri"/>
                <w:sz w:val="21"/>
                <w:szCs w:val="21"/>
              </w:rPr>
            </w:pPr>
            <w:r>
              <w:rPr>
                <w:rFonts w:ascii="Calibri" w:hAnsi="Calibri" w:eastAsia="Calibri" w:cs="Calibri"/>
                <w:spacing w:val="-3"/>
                <w:sz w:val="21"/>
                <w:szCs w:val="21"/>
              </w:rPr>
              <w:t>6.4</w:t>
            </w:r>
          </w:p>
        </w:tc>
        <w:tc>
          <w:tcPr>
            <w:tcW w:w="2445" w:type="dxa"/>
            <w:vAlign w:val="top"/>
          </w:tcPr>
          <w:p w14:paraId="09174D81">
            <w:pPr>
              <w:spacing w:before="87" w:line="218" w:lineRule="auto"/>
              <w:ind w:left="114"/>
              <w:rPr>
                <w:rFonts w:ascii="宋体" w:hAnsi="宋体" w:eastAsia="宋体" w:cs="宋体"/>
                <w:sz w:val="21"/>
                <w:szCs w:val="21"/>
              </w:rPr>
            </w:pPr>
            <w:r>
              <w:rPr>
                <w:rFonts w:ascii="宋体" w:hAnsi="宋体" w:eastAsia="宋体" w:cs="宋体"/>
                <w:spacing w:val="-3"/>
                <w:sz w:val="21"/>
                <w:szCs w:val="21"/>
              </w:rPr>
              <w:t>设备</w:t>
            </w:r>
          </w:p>
        </w:tc>
        <w:tc>
          <w:tcPr>
            <w:tcW w:w="737" w:type="dxa"/>
            <w:vAlign w:val="top"/>
          </w:tcPr>
          <w:p w14:paraId="2A5D06B1">
            <w:pPr>
              <w:pStyle w:val="6"/>
            </w:pPr>
          </w:p>
        </w:tc>
        <w:tc>
          <w:tcPr>
            <w:tcW w:w="854" w:type="dxa"/>
            <w:vAlign w:val="top"/>
          </w:tcPr>
          <w:p w14:paraId="242ED178">
            <w:pPr>
              <w:spacing w:before="87" w:line="218" w:lineRule="auto"/>
              <w:ind w:left="333"/>
              <w:rPr>
                <w:rFonts w:ascii="宋体" w:hAnsi="宋体" w:eastAsia="宋体" w:cs="宋体"/>
                <w:sz w:val="21"/>
                <w:szCs w:val="21"/>
              </w:rPr>
            </w:pPr>
            <w:r>
              <w:rPr>
                <w:rFonts w:ascii="宋体" w:hAnsi="宋体" w:eastAsia="宋体" w:cs="宋体"/>
                <w:sz w:val="21"/>
                <w:szCs w:val="21"/>
              </w:rPr>
              <w:t>▲</w:t>
            </w:r>
          </w:p>
        </w:tc>
        <w:tc>
          <w:tcPr>
            <w:tcW w:w="894" w:type="dxa"/>
            <w:vAlign w:val="top"/>
          </w:tcPr>
          <w:p w14:paraId="052F6A1C">
            <w:pPr>
              <w:pStyle w:val="6"/>
            </w:pPr>
          </w:p>
        </w:tc>
        <w:tc>
          <w:tcPr>
            <w:tcW w:w="864" w:type="dxa"/>
            <w:vAlign w:val="top"/>
          </w:tcPr>
          <w:p w14:paraId="433A69DA">
            <w:pPr>
              <w:pStyle w:val="6"/>
            </w:pPr>
          </w:p>
        </w:tc>
        <w:tc>
          <w:tcPr>
            <w:tcW w:w="899" w:type="dxa"/>
            <w:vAlign w:val="top"/>
          </w:tcPr>
          <w:p w14:paraId="6E94D4CA">
            <w:pPr>
              <w:spacing w:before="87" w:line="218" w:lineRule="auto"/>
              <w:ind w:left="364"/>
              <w:rPr>
                <w:rFonts w:ascii="宋体" w:hAnsi="宋体" w:eastAsia="宋体" w:cs="宋体"/>
                <w:sz w:val="21"/>
                <w:szCs w:val="21"/>
              </w:rPr>
            </w:pPr>
            <w:r>
              <w:rPr>
                <w:rFonts w:ascii="宋体" w:hAnsi="宋体" w:eastAsia="宋体" w:cs="宋体"/>
                <w:sz w:val="21"/>
                <w:szCs w:val="21"/>
              </w:rPr>
              <w:t>〇</w:t>
            </w:r>
          </w:p>
        </w:tc>
        <w:tc>
          <w:tcPr>
            <w:tcW w:w="881" w:type="dxa"/>
            <w:vAlign w:val="top"/>
          </w:tcPr>
          <w:p w14:paraId="00685D8B">
            <w:pPr>
              <w:spacing w:before="87" w:line="218" w:lineRule="auto"/>
              <w:ind w:left="355"/>
              <w:rPr>
                <w:rFonts w:ascii="宋体" w:hAnsi="宋体" w:eastAsia="宋体" w:cs="宋体"/>
                <w:sz w:val="21"/>
                <w:szCs w:val="21"/>
              </w:rPr>
            </w:pPr>
            <w:r>
              <w:rPr>
                <w:rFonts w:ascii="宋体" w:hAnsi="宋体" w:eastAsia="宋体" w:cs="宋体"/>
                <w:sz w:val="21"/>
                <w:szCs w:val="21"/>
              </w:rPr>
              <w:t>〇</w:t>
            </w:r>
          </w:p>
        </w:tc>
        <w:tc>
          <w:tcPr>
            <w:tcW w:w="837" w:type="dxa"/>
            <w:vAlign w:val="top"/>
          </w:tcPr>
          <w:p w14:paraId="001072B8">
            <w:pPr>
              <w:spacing w:before="87" w:line="218" w:lineRule="auto"/>
              <w:ind w:left="335"/>
              <w:rPr>
                <w:rFonts w:ascii="宋体" w:hAnsi="宋体" w:eastAsia="宋体" w:cs="宋体"/>
                <w:sz w:val="21"/>
                <w:szCs w:val="21"/>
              </w:rPr>
            </w:pPr>
            <w:r>
              <w:rPr>
                <w:rFonts w:ascii="宋体" w:hAnsi="宋体" w:eastAsia="宋体" w:cs="宋体"/>
                <w:sz w:val="21"/>
                <w:szCs w:val="21"/>
              </w:rPr>
              <w:t>●</w:t>
            </w:r>
          </w:p>
        </w:tc>
      </w:tr>
      <w:tr w14:paraId="0391F6E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43" w:hRule="atLeast"/>
        </w:trPr>
        <w:tc>
          <w:tcPr>
            <w:tcW w:w="679" w:type="dxa"/>
            <w:vAlign w:val="top"/>
          </w:tcPr>
          <w:p w14:paraId="734381FE">
            <w:pPr>
              <w:spacing w:before="131" w:line="181" w:lineRule="auto"/>
              <w:ind w:left="147"/>
              <w:rPr>
                <w:rFonts w:ascii="Calibri" w:hAnsi="Calibri" w:eastAsia="Calibri" w:cs="Calibri"/>
                <w:sz w:val="21"/>
                <w:szCs w:val="21"/>
              </w:rPr>
            </w:pPr>
            <w:r>
              <w:rPr>
                <w:rFonts w:ascii="Calibri" w:hAnsi="Calibri" w:eastAsia="Calibri" w:cs="Calibri"/>
                <w:spacing w:val="-3"/>
                <w:sz w:val="21"/>
                <w:szCs w:val="21"/>
              </w:rPr>
              <w:t>6.5</w:t>
            </w:r>
          </w:p>
        </w:tc>
        <w:tc>
          <w:tcPr>
            <w:tcW w:w="2445" w:type="dxa"/>
            <w:vAlign w:val="top"/>
          </w:tcPr>
          <w:p w14:paraId="6EC18BFF">
            <w:pPr>
              <w:spacing w:before="87" w:line="216" w:lineRule="auto"/>
              <w:ind w:left="111"/>
              <w:rPr>
                <w:rFonts w:ascii="宋体" w:hAnsi="宋体" w:eastAsia="宋体" w:cs="宋体"/>
                <w:sz w:val="21"/>
                <w:szCs w:val="21"/>
              </w:rPr>
            </w:pPr>
            <w:r>
              <w:rPr>
                <w:rFonts w:ascii="宋体" w:hAnsi="宋体" w:eastAsia="宋体" w:cs="宋体"/>
                <w:spacing w:val="-1"/>
                <w:sz w:val="21"/>
                <w:szCs w:val="21"/>
              </w:rPr>
              <w:t>计量溯源性</w:t>
            </w:r>
          </w:p>
        </w:tc>
        <w:tc>
          <w:tcPr>
            <w:tcW w:w="737" w:type="dxa"/>
            <w:vAlign w:val="top"/>
          </w:tcPr>
          <w:p w14:paraId="391E98A9">
            <w:pPr>
              <w:pStyle w:val="6"/>
            </w:pPr>
          </w:p>
        </w:tc>
        <w:tc>
          <w:tcPr>
            <w:tcW w:w="854" w:type="dxa"/>
            <w:vAlign w:val="top"/>
          </w:tcPr>
          <w:p w14:paraId="19FB09E4">
            <w:pPr>
              <w:spacing w:before="87" w:line="216" w:lineRule="auto"/>
              <w:ind w:left="333"/>
              <w:rPr>
                <w:rFonts w:ascii="宋体" w:hAnsi="宋体" w:eastAsia="宋体" w:cs="宋体"/>
                <w:sz w:val="21"/>
                <w:szCs w:val="21"/>
              </w:rPr>
            </w:pPr>
            <w:r>
              <w:rPr>
                <w:rFonts w:ascii="宋体" w:hAnsi="宋体" w:eastAsia="宋体" w:cs="宋体"/>
                <w:sz w:val="21"/>
                <w:szCs w:val="21"/>
              </w:rPr>
              <w:t>▲</w:t>
            </w:r>
          </w:p>
        </w:tc>
        <w:tc>
          <w:tcPr>
            <w:tcW w:w="894" w:type="dxa"/>
            <w:vAlign w:val="top"/>
          </w:tcPr>
          <w:p w14:paraId="50956B39">
            <w:pPr>
              <w:pStyle w:val="6"/>
            </w:pPr>
          </w:p>
        </w:tc>
        <w:tc>
          <w:tcPr>
            <w:tcW w:w="864" w:type="dxa"/>
            <w:vAlign w:val="top"/>
          </w:tcPr>
          <w:p w14:paraId="166FF8BF">
            <w:pPr>
              <w:pStyle w:val="6"/>
            </w:pPr>
          </w:p>
        </w:tc>
        <w:tc>
          <w:tcPr>
            <w:tcW w:w="899" w:type="dxa"/>
            <w:vAlign w:val="top"/>
          </w:tcPr>
          <w:p w14:paraId="1E2CD13D">
            <w:pPr>
              <w:pStyle w:val="6"/>
            </w:pPr>
          </w:p>
        </w:tc>
        <w:tc>
          <w:tcPr>
            <w:tcW w:w="881" w:type="dxa"/>
            <w:vAlign w:val="top"/>
          </w:tcPr>
          <w:p w14:paraId="3F3B88A3">
            <w:pPr>
              <w:spacing w:before="87" w:line="216" w:lineRule="auto"/>
              <w:ind w:left="355"/>
              <w:rPr>
                <w:rFonts w:ascii="宋体" w:hAnsi="宋体" w:eastAsia="宋体" w:cs="宋体"/>
                <w:sz w:val="21"/>
                <w:szCs w:val="21"/>
              </w:rPr>
            </w:pPr>
            <w:r>
              <w:rPr>
                <w:rFonts w:ascii="宋体" w:hAnsi="宋体" w:eastAsia="宋体" w:cs="宋体"/>
                <w:sz w:val="21"/>
                <w:szCs w:val="21"/>
              </w:rPr>
              <w:t>〇</w:t>
            </w:r>
          </w:p>
        </w:tc>
        <w:tc>
          <w:tcPr>
            <w:tcW w:w="837" w:type="dxa"/>
            <w:vAlign w:val="top"/>
          </w:tcPr>
          <w:p w14:paraId="26EDF5EF">
            <w:pPr>
              <w:spacing w:before="87" w:line="216" w:lineRule="auto"/>
              <w:ind w:left="335"/>
              <w:rPr>
                <w:rFonts w:ascii="宋体" w:hAnsi="宋体" w:eastAsia="宋体" w:cs="宋体"/>
                <w:sz w:val="21"/>
                <w:szCs w:val="21"/>
              </w:rPr>
            </w:pPr>
            <w:r>
              <w:rPr>
                <w:rFonts w:ascii="宋体" w:hAnsi="宋体" w:eastAsia="宋体" w:cs="宋体"/>
                <w:sz w:val="21"/>
                <w:szCs w:val="21"/>
              </w:rPr>
              <w:t>●</w:t>
            </w:r>
          </w:p>
        </w:tc>
      </w:tr>
      <w:tr w14:paraId="08C8EE3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45" w:hRule="atLeast"/>
        </w:trPr>
        <w:tc>
          <w:tcPr>
            <w:tcW w:w="679" w:type="dxa"/>
            <w:vAlign w:val="top"/>
          </w:tcPr>
          <w:p w14:paraId="5928C067">
            <w:pPr>
              <w:spacing w:before="133" w:line="181" w:lineRule="auto"/>
              <w:ind w:left="147"/>
              <w:rPr>
                <w:rFonts w:ascii="Calibri" w:hAnsi="Calibri" w:eastAsia="Calibri" w:cs="Calibri"/>
                <w:sz w:val="21"/>
                <w:szCs w:val="21"/>
              </w:rPr>
            </w:pPr>
            <w:r>
              <w:rPr>
                <w:rFonts w:ascii="Calibri" w:hAnsi="Calibri" w:eastAsia="Calibri" w:cs="Calibri"/>
                <w:spacing w:val="-3"/>
                <w:sz w:val="21"/>
                <w:szCs w:val="21"/>
              </w:rPr>
              <w:t>6.6</w:t>
            </w:r>
          </w:p>
        </w:tc>
        <w:tc>
          <w:tcPr>
            <w:tcW w:w="2445" w:type="dxa"/>
            <w:vAlign w:val="top"/>
          </w:tcPr>
          <w:p w14:paraId="23CA8B6A">
            <w:pPr>
              <w:spacing w:before="89" w:line="216" w:lineRule="auto"/>
              <w:ind w:left="115"/>
              <w:rPr>
                <w:rFonts w:ascii="宋体" w:hAnsi="宋体" w:eastAsia="宋体" w:cs="宋体"/>
                <w:sz w:val="21"/>
                <w:szCs w:val="21"/>
              </w:rPr>
            </w:pPr>
            <w:r>
              <w:rPr>
                <w:rFonts w:ascii="宋体" w:hAnsi="宋体" w:eastAsia="宋体" w:cs="宋体"/>
                <w:spacing w:val="-1"/>
                <w:sz w:val="21"/>
                <w:szCs w:val="21"/>
              </w:rPr>
              <w:t>外部提供的产品和服务</w:t>
            </w:r>
          </w:p>
        </w:tc>
        <w:tc>
          <w:tcPr>
            <w:tcW w:w="737" w:type="dxa"/>
            <w:vAlign w:val="top"/>
          </w:tcPr>
          <w:p w14:paraId="38FC03FD">
            <w:pPr>
              <w:spacing w:before="89" w:line="216" w:lineRule="auto"/>
              <w:ind w:left="271"/>
              <w:rPr>
                <w:rFonts w:ascii="宋体" w:hAnsi="宋体" w:eastAsia="宋体" w:cs="宋体"/>
                <w:sz w:val="21"/>
                <w:szCs w:val="21"/>
              </w:rPr>
            </w:pPr>
            <w:r>
              <w:rPr>
                <w:rFonts w:ascii="宋体" w:hAnsi="宋体" w:eastAsia="宋体" w:cs="宋体"/>
                <w:sz w:val="21"/>
                <w:szCs w:val="21"/>
              </w:rPr>
              <w:t>▲</w:t>
            </w:r>
          </w:p>
        </w:tc>
        <w:tc>
          <w:tcPr>
            <w:tcW w:w="854" w:type="dxa"/>
            <w:vAlign w:val="top"/>
          </w:tcPr>
          <w:p w14:paraId="75B54860">
            <w:pPr>
              <w:spacing w:before="89" w:line="216" w:lineRule="auto"/>
              <w:ind w:left="340"/>
              <w:rPr>
                <w:rFonts w:ascii="宋体" w:hAnsi="宋体" w:eastAsia="宋体" w:cs="宋体"/>
                <w:sz w:val="21"/>
                <w:szCs w:val="21"/>
              </w:rPr>
            </w:pPr>
            <w:r>
              <w:rPr>
                <w:rFonts w:ascii="宋体" w:hAnsi="宋体" w:eastAsia="宋体" w:cs="宋体"/>
                <w:sz w:val="21"/>
                <w:szCs w:val="21"/>
              </w:rPr>
              <w:t>〇</w:t>
            </w:r>
          </w:p>
        </w:tc>
        <w:tc>
          <w:tcPr>
            <w:tcW w:w="894" w:type="dxa"/>
            <w:vAlign w:val="top"/>
          </w:tcPr>
          <w:p w14:paraId="114DBADA">
            <w:pPr>
              <w:pStyle w:val="6"/>
            </w:pPr>
          </w:p>
        </w:tc>
        <w:tc>
          <w:tcPr>
            <w:tcW w:w="864" w:type="dxa"/>
            <w:vAlign w:val="top"/>
          </w:tcPr>
          <w:p w14:paraId="0F0BE68D">
            <w:pPr>
              <w:pStyle w:val="6"/>
            </w:pPr>
          </w:p>
        </w:tc>
        <w:tc>
          <w:tcPr>
            <w:tcW w:w="899" w:type="dxa"/>
            <w:vAlign w:val="top"/>
          </w:tcPr>
          <w:p w14:paraId="73667CCF">
            <w:pPr>
              <w:spacing w:before="89" w:line="216" w:lineRule="auto"/>
              <w:ind w:left="368"/>
              <w:rPr>
                <w:rFonts w:ascii="宋体" w:hAnsi="宋体" w:eastAsia="宋体" w:cs="宋体"/>
                <w:sz w:val="21"/>
                <w:szCs w:val="21"/>
              </w:rPr>
            </w:pPr>
            <w:r>
              <w:rPr>
                <w:rFonts w:ascii="宋体" w:hAnsi="宋体" w:eastAsia="宋体" w:cs="宋体"/>
                <w:sz w:val="21"/>
                <w:szCs w:val="21"/>
              </w:rPr>
              <w:t>●</w:t>
            </w:r>
          </w:p>
        </w:tc>
        <w:tc>
          <w:tcPr>
            <w:tcW w:w="881" w:type="dxa"/>
            <w:vAlign w:val="top"/>
          </w:tcPr>
          <w:p w14:paraId="4E9BC047">
            <w:pPr>
              <w:spacing w:before="89" w:line="216" w:lineRule="auto"/>
              <w:ind w:left="355"/>
              <w:rPr>
                <w:rFonts w:ascii="宋体" w:hAnsi="宋体" w:eastAsia="宋体" w:cs="宋体"/>
                <w:sz w:val="21"/>
                <w:szCs w:val="21"/>
              </w:rPr>
            </w:pPr>
            <w:r>
              <w:rPr>
                <w:rFonts w:ascii="宋体" w:hAnsi="宋体" w:eastAsia="宋体" w:cs="宋体"/>
                <w:sz w:val="21"/>
                <w:szCs w:val="21"/>
              </w:rPr>
              <w:t>〇</w:t>
            </w:r>
          </w:p>
        </w:tc>
        <w:tc>
          <w:tcPr>
            <w:tcW w:w="837" w:type="dxa"/>
            <w:vAlign w:val="top"/>
          </w:tcPr>
          <w:p w14:paraId="5FC50235">
            <w:pPr>
              <w:spacing w:before="89" w:line="216" w:lineRule="auto"/>
              <w:ind w:left="331"/>
              <w:rPr>
                <w:rFonts w:ascii="宋体" w:hAnsi="宋体" w:eastAsia="宋体" w:cs="宋体"/>
                <w:sz w:val="21"/>
                <w:szCs w:val="21"/>
              </w:rPr>
            </w:pPr>
            <w:r>
              <w:rPr>
                <w:rFonts w:ascii="宋体" w:hAnsi="宋体" w:eastAsia="宋体" w:cs="宋体"/>
                <w:sz w:val="21"/>
                <w:szCs w:val="21"/>
              </w:rPr>
              <w:t>〇</w:t>
            </w:r>
          </w:p>
        </w:tc>
      </w:tr>
      <w:tr w14:paraId="2A599E6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45" w:hRule="atLeast"/>
        </w:trPr>
        <w:tc>
          <w:tcPr>
            <w:tcW w:w="679" w:type="dxa"/>
            <w:vAlign w:val="top"/>
          </w:tcPr>
          <w:p w14:paraId="4A909849">
            <w:pPr>
              <w:spacing w:before="135" w:line="180" w:lineRule="auto"/>
              <w:ind w:left="146"/>
              <w:rPr>
                <w:rFonts w:ascii="Calibri" w:hAnsi="Calibri" w:eastAsia="Calibri" w:cs="Calibri"/>
                <w:sz w:val="21"/>
                <w:szCs w:val="21"/>
              </w:rPr>
            </w:pPr>
            <w:r>
              <w:rPr>
                <w:rFonts w:ascii="Calibri" w:hAnsi="Calibri" w:eastAsia="Calibri" w:cs="Calibri"/>
                <w:spacing w:val="-3"/>
                <w:sz w:val="21"/>
                <w:szCs w:val="21"/>
              </w:rPr>
              <w:t>7.1</w:t>
            </w:r>
          </w:p>
        </w:tc>
        <w:tc>
          <w:tcPr>
            <w:tcW w:w="2445" w:type="dxa"/>
            <w:vAlign w:val="top"/>
          </w:tcPr>
          <w:p w14:paraId="67900625">
            <w:pPr>
              <w:spacing w:before="89" w:line="216" w:lineRule="auto"/>
              <w:ind w:left="112"/>
              <w:rPr>
                <w:rFonts w:ascii="宋体" w:hAnsi="宋体" w:eastAsia="宋体" w:cs="宋体"/>
                <w:sz w:val="21"/>
                <w:szCs w:val="21"/>
              </w:rPr>
            </w:pPr>
            <w:r>
              <w:rPr>
                <w:rFonts w:ascii="宋体" w:hAnsi="宋体" w:eastAsia="宋体" w:cs="宋体"/>
                <w:spacing w:val="-8"/>
                <w:sz w:val="21"/>
                <w:szCs w:val="21"/>
              </w:rPr>
              <w:t>要求、标书和合同的评审</w:t>
            </w:r>
          </w:p>
        </w:tc>
        <w:tc>
          <w:tcPr>
            <w:tcW w:w="737" w:type="dxa"/>
            <w:vAlign w:val="top"/>
          </w:tcPr>
          <w:p w14:paraId="2A22E934">
            <w:pPr>
              <w:pStyle w:val="6"/>
            </w:pPr>
          </w:p>
        </w:tc>
        <w:tc>
          <w:tcPr>
            <w:tcW w:w="854" w:type="dxa"/>
            <w:vAlign w:val="top"/>
          </w:tcPr>
          <w:p w14:paraId="5113CBDF">
            <w:pPr>
              <w:spacing w:before="89" w:line="216" w:lineRule="auto"/>
              <w:ind w:left="333"/>
              <w:rPr>
                <w:rFonts w:ascii="宋体" w:hAnsi="宋体" w:eastAsia="宋体" w:cs="宋体"/>
                <w:sz w:val="21"/>
                <w:szCs w:val="21"/>
              </w:rPr>
            </w:pPr>
            <w:r>
              <w:rPr>
                <w:rFonts w:ascii="宋体" w:hAnsi="宋体" w:eastAsia="宋体" w:cs="宋体"/>
                <w:sz w:val="21"/>
                <w:szCs w:val="21"/>
              </w:rPr>
              <w:t>▲</w:t>
            </w:r>
          </w:p>
        </w:tc>
        <w:tc>
          <w:tcPr>
            <w:tcW w:w="894" w:type="dxa"/>
            <w:vAlign w:val="top"/>
          </w:tcPr>
          <w:p w14:paraId="091A2BD2">
            <w:pPr>
              <w:pStyle w:val="6"/>
            </w:pPr>
          </w:p>
        </w:tc>
        <w:tc>
          <w:tcPr>
            <w:tcW w:w="864" w:type="dxa"/>
            <w:vAlign w:val="top"/>
          </w:tcPr>
          <w:p w14:paraId="038F65FD">
            <w:pPr>
              <w:pStyle w:val="6"/>
            </w:pPr>
          </w:p>
        </w:tc>
        <w:tc>
          <w:tcPr>
            <w:tcW w:w="899" w:type="dxa"/>
            <w:vAlign w:val="top"/>
          </w:tcPr>
          <w:p w14:paraId="1A5690A1">
            <w:pPr>
              <w:spacing w:before="89" w:line="216" w:lineRule="auto"/>
              <w:ind w:left="368"/>
              <w:rPr>
                <w:rFonts w:ascii="宋体" w:hAnsi="宋体" w:eastAsia="宋体" w:cs="宋体"/>
                <w:sz w:val="21"/>
                <w:szCs w:val="21"/>
              </w:rPr>
            </w:pPr>
            <w:r>
              <w:rPr>
                <w:rFonts w:ascii="宋体" w:hAnsi="宋体" w:eastAsia="宋体" w:cs="宋体"/>
                <w:sz w:val="21"/>
                <w:szCs w:val="21"/>
              </w:rPr>
              <w:t>●</w:t>
            </w:r>
          </w:p>
        </w:tc>
        <w:tc>
          <w:tcPr>
            <w:tcW w:w="881" w:type="dxa"/>
            <w:vAlign w:val="top"/>
          </w:tcPr>
          <w:p w14:paraId="5A4844A8">
            <w:pPr>
              <w:spacing w:before="89" w:line="216" w:lineRule="auto"/>
              <w:ind w:left="355"/>
              <w:rPr>
                <w:rFonts w:ascii="宋体" w:hAnsi="宋体" w:eastAsia="宋体" w:cs="宋体"/>
                <w:sz w:val="21"/>
                <w:szCs w:val="21"/>
              </w:rPr>
            </w:pPr>
            <w:r>
              <w:rPr>
                <w:rFonts w:ascii="宋体" w:hAnsi="宋体" w:eastAsia="宋体" w:cs="宋体"/>
                <w:sz w:val="21"/>
                <w:szCs w:val="21"/>
              </w:rPr>
              <w:t>〇</w:t>
            </w:r>
          </w:p>
        </w:tc>
        <w:tc>
          <w:tcPr>
            <w:tcW w:w="837" w:type="dxa"/>
            <w:vAlign w:val="top"/>
          </w:tcPr>
          <w:p w14:paraId="34526B55">
            <w:pPr>
              <w:pStyle w:val="6"/>
            </w:pPr>
          </w:p>
        </w:tc>
      </w:tr>
      <w:tr w14:paraId="694C497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46" w:hRule="atLeast"/>
        </w:trPr>
        <w:tc>
          <w:tcPr>
            <w:tcW w:w="679" w:type="dxa"/>
            <w:vAlign w:val="top"/>
          </w:tcPr>
          <w:p w14:paraId="3D26520A">
            <w:pPr>
              <w:spacing w:before="132" w:line="181" w:lineRule="auto"/>
              <w:ind w:left="146"/>
              <w:rPr>
                <w:rFonts w:ascii="Calibri" w:hAnsi="Calibri" w:eastAsia="Calibri" w:cs="Calibri"/>
                <w:sz w:val="21"/>
                <w:szCs w:val="21"/>
              </w:rPr>
            </w:pPr>
            <w:r>
              <w:rPr>
                <w:rFonts w:ascii="Calibri" w:hAnsi="Calibri" w:eastAsia="Calibri" w:cs="Calibri"/>
                <w:spacing w:val="-3"/>
                <w:sz w:val="21"/>
                <w:szCs w:val="21"/>
              </w:rPr>
              <w:t>7.2</w:t>
            </w:r>
          </w:p>
        </w:tc>
        <w:tc>
          <w:tcPr>
            <w:tcW w:w="2445" w:type="dxa"/>
            <w:vAlign w:val="top"/>
          </w:tcPr>
          <w:p w14:paraId="5B89BB75">
            <w:pPr>
              <w:spacing w:before="88" w:line="218" w:lineRule="auto"/>
              <w:ind w:left="112"/>
              <w:rPr>
                <w:rFonts w:ascii="宋体" w:hAnsi="宋体" w:eastAsia="宋体" w:cs="宋体"/>
                <w:sz w:val="21"/>
                <w:szCs w:val="21"/>
              </w:rPr>
            </w:pPr>
            <w:r>
              <w:rPr>
                <w:rFonts w:ascii="宋体" w:hAnsi="宋体" w:eastAsia="宋体" w:cs="宋体"/>
                <w:spacing w:val="-8"/>
                <w:sz w:val="21"/>
                <w:szCs w:val="21"/>
              </w:rPr>
              <w:t>方法的选择、验证和确认</w:t>
            </w:r>
          </w:p>
        </w:tc>
        <w:tc>
          <w:tcPr>
            <w:tcW w:w="737" w:type="dxa"/>
            <w:vAlign w:val="top"/>
          </w:tcPr>
          <w:p w14:paraId="54D41919">
            <w:pPr>
              <w:spacing w:before="88" w:line="218" w:lineRule="auto"/>
              <w:ind w:left="271"/>
              <w:rPr>
                <w:rFonts w:ascii="宋体" w:hAnsi="宋体" w:eastAsia="宋体" w:cs="宋体"/>
                <w:sz w:val="21"/>
                <w:szCs w:val="21"/>
              </w:rPr>
            </w:pPr>
            <w:r>
              <w:rPr>
                <w:rFonts w:ascii="宋体" w:hAnsi="宋体" w:eastAsia="宋体" w:cs="宋体"/>
                <w:sz w:val="21"/>
                <w:szCs w:val="21"/>
              </w:rPr>
              <w:t>▲</w:t>
            </w:r>
          </w:p>
        </w:tc>
        <w:tc>
          <w:tcPr>
            <w:tcW w:w="854" w:type="dxa"/>
            <w:vAlign w:val="top"/>
          </w:tcPr>
          <w:p w14:paraId="7F792085">
            <w:pPr>
              <w:spacing w:before="88" w:line="218" w:lineRule="auto"/>
              <w:ind w:left="344"/>
              <w:rPr>
                <w:rFonts w:ascii="宋体" w:hAnsi="宋体" w:eastAsia="宋体" w:cs="宋体"/>
                <w:sz w:val="21"/>
                <w:szCs w:val="21"/>
              </w:rPr>
            </w:pPr>
            <w:r>
              <w:rPr>
                <w:rFonts w:ascii="宋体" w:hAnsi="宋体" w:eastAsia="宋体" w:cs="宋体"/>
                <w:sz w:val="21"/>
                <w:szCs w:val="21"/>
              </w:rPr>
              <w:t>●</w:t>
            </w:r>
          </w:p>
        </w:tc>
        <w:tc>
          <w:tcPr>
            <w:tcW w:w="894" w:type="dxa"/>
            <w:vAlign w:val="top"/>
          </w:tcPr>
          <w:p w14:paraId="0E618C0E">
            <w:pPr>
              <w:pStyle w:val="6"/>
            </w:pPr>
          </w:p>
        </w:tc>
        <w:tc>
          <w:tcPr>
            <w:tcW w:w="864" w:type="dxa"/>
            <w:vAlign w:val="top"/>
          </w:tcPr>
          <w:p w14:paraId="6D84531D">
            <w:pPr>
              <w:pStyle w:val="6"/>
            </w:pPr>
          </w:p>
        </w:tc>
        <w:tc>
          <w:tcPr>
            <w:tcW w:w="899" w:type="dxa"/>
            <w:vAlign w:val="top"/>
          </w:tcPr>
          <w:p w14:paraId="4E1E1A3F">
            <w:pPr>
              <w:spacing w:before="88" w:line="218" w:lineRule="auto"/>
              <w:ind w:left="364"/>
              <w:rPr>
                <w:rFonts w:ascii="宋体" w:hAnsi="宋体" w:eastAsia="宋体" w:cs="宋体"/>
                <w:sz w:val="21"/>
                <w:szCs w:val="21"/>
              </w:rPr>
            </w:pPr>
            <w:r>
              <w:rPr>
                <w:rFonts w:ascii="宋体" w:hAnsi="宋体" w:eastAsia="宋体" w:cs="宋体"/>
                <w:sz w:val="21"/>
                <w:szCs w:val="21"/>
              </w:rPr>
              <w:t>〇</w:t>
            </w:r>
          </w:p>
        </w:tc>
        <w:tc>
          <w:tcPr>
            <w:tcW w:w="881" w:type="dxa"/>
            <w:vAlign w:val="top"/>
          </w:tcPr>
          <w:p w14:paraId="7FD9DEFE">
            <w:pPr>
              <w:spacing w:before="88" w:line="218" w:lineRule="auto"/>
              <w:ind w:left="355"/>
              <w:rPr>
                <w:rFonts w:ascii="宋体" w:hAnsi="宋体" w:eastAsia="宋体" w:cs="宋体"/>
                <w:sz w:val="21"/>
                <w:szCs w:val="21"/>
              </w:rPr>
            </w:pPr>
            <w:r>
              <w:rPr>
                <w:rFonts w:ascii="宋体" w:hAnsi="宋体" w:eastAsia="宋体" w:cs="宋体"/>
                <w:sz w:val="21"/>
                <w:szCs w:val="21"/>
              </w:rPr>
              <w:t>〇</w:t>
            </w:r>
          </w:p>
        </w:tc>
        <w:tc>
          <w:tcPr>
            <w:tcW w:w="837" w:type="dxa"/>
            <w:vAlign w:val="top"/>
          </w:tcPr>
          <w:p w14:paraId="71171A87">
            <w:pPr>
              <w:pStyle w:val="6"/>
            </w:pPr>
          </w:p>
        </w:tc>
      </w:tr>
      <w:tr w14:paraId="13E28AA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46" w:hRule="atLeast"/>
        </w:trPr>
        <w:tc>
          <w:tcPr>
            <w:tcW w:w="679" w:type="dxa"/>
            <w:vAlign w:val="top"/>
          </w:tcPr>
          <w:p w14:paraId="19C63B39">
            <w:pPr>
              <w:spacing w:before="131" w:line="181" w:lineRule="auto"/>
              <w:ind w:left="146"/>
              <w:rPr>
                <w:rFonts w:ascii="Calibri" w:hAnsi="Calibri" w:eastAsia="Calibri" w:cs="Calibri"/>
                <w:sz w:val="21"/>
                <w:szCs w:val="21"/>
              </w:rPr>
            </w:pPr>
            <w:r>
              <w:rPr>
                <w:rFonts w:ascii="Calibri" w:hAnsi="Calibri" w:eastAsia="Calibri" w:cs="Calibri"/>
                <w:spacing w:val="-3"/>
                <w:sz w:val="21"/>
                <w:szCs w:val="21"/>
              </w:rPr>
              <w:t>7.3</w:t>
            </w:r>
          </w:p>
        </w:tc>
        <w:tc>
          <w:tcPr>
            <w:tcW w:w="2445" w:type="dxa"/>
            <w:vAlign w:val="top"/>
          </w:tcPr>
          <w:p w14:paraId="3A5B2D95">
            <w:pPr>
              <w:spacing w:before="86" w:line="219" w:lineRule="auto"/>
              <w:ind w:left="110"/>
              <w:rPr>
                <w:rFonts w:ascii="宋体" w:hAnsi="宋体" w:eastAsia="宋体" w:cs="宋体"/>
                <w:sz w:val="21"/>
                <w:szCs w:val="21"/>
              </w:rPr>
            </w:pPr>
            <w:r>
              <w:rPr>
                <w:rFonts w:ascii="宋体" w:hAnsi="宋体" w:eastAsia="宋体" w:cs="宋体"/>
                <w:spacing w:val="-2"/>
                <w:sz w:val="21"/>
                <w:szCs w:val="21"/>
              </w:rPr>
              <w:t>抽样</w:t>
            </w:r>
          </w:p>
        </w:tc>
        <w:tc>
          <w:tcPr>
            <w:tcW w:w="737" w:type="dxa"/>
            <w:vAlign w:val="top"/>
          </w:tcPr>
          <w:p w14:paraId="514C449A">
            <w:pPr>
              <w:pStyle w:val="6"/>
            </w:pPr>
          </w:p>
        </w:tc>
        <w:tc>
          <w:tcPr>
            <w:tcW w:w="854" w:type="dxa"/>
            <w:vAlign w:val="top"/>
          </w:tcPr>
          <w:p w14:paraId="33B0B66B">
            <w:pPr>
              <w:spacing w:before="86" w:line="219" w:lineRule="auto"/>
              <w:ind w:left="333"/>
              <w:rPr>
                <w:rFonts w:ascii="宋体" w:hAnsi="宋体" w:eastAsia="宋体" w:cs="宋体"/>
                <w:sz w:val="21"/>
                <w:szCs w:val="21"/>
              </w:rPr>
            </w:pPr>
            <w:r>
              <w:rPr>
                <w:rFonts w:ascii="宋体" w:hAnsi="宋体" w:eastAsia="宋体" w:cs="宋体"/>
                <w:sz w:val="21"/>
                <w:szCs w:val="21"/>
              </w:rPr>
              <w:t>▲</w:t>
            </w:r>
          </w:p>
        </w:tc>
        <w:tc>
          <w:tcPr>
            <w:tcW w:w="894" w:type="dxa"/>
            <w:vAlign w:val="top"/>
          </w:tcPr>
          <w:p w14:paraId="40F54277">
            <w:pPr>
              <w:pStyle w:val="6"/>
            </w:pPr>
          </w:p>
        </w:tc>
        <w:tc>
          <w:tcPr>
            <w:tcW w:w="864" w:type="dxa"/>
            <w:vAlign w:val="top"/>
          </w:tcPr>
          <w:p w14:paraId="1FD35339">
            <w:pPr>
              <w:pStyle w:val="6"/>
            </w:pPr>
          </w:p>
        </w:tc>
        <w:tc>
          <w:tcPr>
            <w:tcW w:w="899" w:type="dxa"/>
            <w:vAlign w:val="top"/>
          </w:tcPr>
          <w:p w14:paraId="42DF22A0">
            <w:pPr>
              <w:pStyle w:val="6"/>
            </w:pPr>
          </w:p>
        </w:tc>
        <w:tc>
          <w:tcPr>
            <w:tcW w:w="881" w:type="dxa"/>
            <w:vAlign w:val="top"/>
          </w:tcPr>
          <w:p w14:paraId="3D9C33BD">
            <w:pPr>
              <w:spacing w:before="86" w:line="219" w:lineRule="auto"/>
              <w:ind w:left="359"/>
              <w:rPr>
                <w:rFonts w:ascii="宋体" w:hAnsi="宋体" w:eastAsia="宋体" w:cs="宋体"/>
                <w:sz w:val="21"/>
                <w:szCs w:val="21"/>
              </w:rPr>
            </w:pPr>
            <w:r>
              <w:rPr>
                <w:rFonts w:ascii="宋体" w:hAnsi="宋体" w:eastAsia="宋体" w:cs="宋体"/>
                <w:sz w:val="21"/>
                <w:szCs w:val="21"/>
              </w:rPr>
              <w:t>●</w:t>
            </w:r>
          </w:p>
        </w:tc>
        <w:tc>
          <w:tcPr>
            <w:tcW w:w="837" w:type="dxa"/>
            <w:vAlign w:val="top"/>
          </w:tcPr>
          <w:p w14:paraId="5341A4B5">
            <w:pPr>
              <w:pStyle w:val="6"/>
            </w:pPr>
          </w:p>
        </w:tc>
      </w:tr>
      <w:tr w14:paraId="459A340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46" w:hRule="atLeast"/>
        </w:trPr>
        <w:tc>
          <w:tcPr>
            <w:tcW w:w="679" w:type="dxa"/>
            <w:vAlign w:val="top"/>
          </w:tcPr>
          <w:p w14:paraId="544245A6">
            <w:pPr>
              <w:spacing w:before="132" w:line="180" w:lineRule="auto"/>
              <w:ind w:left="146"/>
              <w:rPr>
                <w:rFonts w:ascii="Calibri" w:hAnsi="Calibri" w:eastAsia="Calibri" w:cs="Calibri"/>
                <w:sz w:val="21"/>
                <w:szCs w:val="21"/>
              </w:rPr>
            </w:pPr>
            <w:r>
              <w:rPr>
                <w:rFonts w:ascii="Calibri" w:hAnsi="Calibri" w:eastAsia="Calibri" w:cs="Calibri"/>
                <w:spacing w:val="-3"/>
                <w:sz w:val="21"/>
                <w:szCs w:val="21"/>
              </w:rPr>
              <w:t>7.4</w:t>
            </w:r>
          </w:p>
        </w:tc>
        <w:tc>
          <w:tcPr>
            <w:tcW w:w="2445" w:type="dxa"/>
            <w:vAlign w:val="top"/>
          </w:tcPr>
          <w:p w14:paraId="31AC04BC">
            <w:pPr>
              <w:spacing w:before="86" w:line="219" w:lineRule="auto"/>
              <w:ind w:left="111"/>
              <w:rPr>
                <w:rFonts w:ascii="宋体" w:hAnsi="宋体" w:eastAsia="宋体" w:cs="宋体"/>
                <w:sz w:val="21"/>
                <w:szCs w:val="21"/>
              </w:rPr>
            </w:pPr>
            <w:r>
              <w:rPr>
                <w:rFonts w:ascii="宋体" w:hAnsi="宋体" w:eastAsia="宋体" w:cs="宋体"/>
                <w:spacing w:val="-1"/>
                <w:sz w:val="21"/>
                <w:szCs w:val="21"/>
              </w:rPr>
              <w:t>检测物品的处置</w:t>
            </w:r>
          </w:p>
        </w:tc>
        <w:tc>
          <w:tcPr>
            <w:tcW w:w="737" w:type="dxa"/>
            <w:vAlign w:val="top"/>
          </w:tcPr>
          <w:p w14:paraId="554919D7">
            <w:pPr>
              <w:pStyle w:val="6"/>
            </w:pPr>
          </w:p>
        </w:tc>
        <w:tc>
          <w:tcPr>
            <w:tcW w:w="854" w:type="dxa"/>
            <w:vAlign w:val="top"/>
          </w:tcPr>
          <w:p w14:paraId="64BBE69C">
            <w:pPr>
              <w:spacing w:before="86" w:line="219" w:lineRule="auto"/>
              <w:ind w:left="333"/>
              <w:rPr>
                <w:rFonts w:ascii="宋体" w:hAnsi="宋体" w:eastAsia="宋体" w:cs="宋体"/>
                <w:sz w:val="21"/>
                <w:szCs w:val="21"/>
              </w:rPr>
            </w:pPr>
            <w:r>
              <w:rPr>
                <w:rFonts w:ascii="宋体" w:hAnsi="宋体" w:eastAsia="宋体" w:cs="宋体"/>
                <w:sz w:val="21"/>
                <w:szCs w:val="21"/>
              </w:rPr>
              <w:t>▲</w:t>
            </w:r>
          </w:p>
        </w:tc>
        <w:tc>
          <w:tcPr>
            <w:tcW w:w="894" w:type="dxa"/>
            <w:vAlign w:val="top"/>
          </w:tcPr>
          <w:p w14:paraId="72803516">
            <w:pPr>
              <w:pStyle w:val="6"/>
            </w:pPr>
          </w:p>
        </w:tc>
        <w:tc>
          <w:tcPr>
            <w:tcW w:w="864" w:type="dxa"/>
            <w:vAlign w:val="top"/>
          </w:tcPr>
          <w:p w14:paraId="3F3153C1">
            <w:pPr>
              <w:pStyle w:val="6"/>
            </w:pPr>
          </w:p>
        </w:tc>
        <w:tc>
          <w:tcPr>
            <w:tcW w:w="899" w:type="dxa"/>
            <w:vAlign w:val="top"/>
          </w:tcPr>
          <w:p w14:paraId="590DD965">
            <w:pPr>
              <w:spacing w:before="86" w:line="219" w:lineRule="auto"/>
              <w:ind w:left="368"/>
              <w:rPr>
                <w:rFonts w:ascii="宋体" w:hAnsi="宋体" w:eastAsia="宋体" w:cs="宋体"/>
                <w:sz w:val="21"/>
                <w:szCs w:val="21"/>
              </w:rPr>
            </w:pPr>
            <w:r>
              <w:rPr>
                <w:rFonts w:ascii="宋体" w:hAnsi="宋体" w:eastAsia="宋体" w:cs="宋体"/>
                <w:sz w:val="21"/>
                <w:szCs w:val="21"/>
              </w:rPr>
              <w:t>●</w:t>
            </w:r>
          </w:p>
        </w:tc>
        <w:tc>
          <w:tcPr>
            <w:tcW w:w="881" w:type="dxa"/>
            <w:vAlign w:val="top"/>
          </w:tcPr>
          <w:p w14:paraId="573CD27D">
            <w:pPr>
              <w:spacing w:before="86" w:line="219" w:lineRule="auto"/>
              <w:ind w:left="355"/>
              <w:rPr>
                <w:rFonts w:ascii="宋体" w:hAnsi="宋体" w:eastAsia="宋体" w:cs="宋体"/>
                <w:sz w:val="21"/>
                <w:szCs w:val="21"/>
              </w:rPr>
            </w:pPr>
            <w:r>
              <w:rPr>
                <w:rFonts w:ascii="宋体" w:hAnsi="宋体" w:eastAsia="宋体" w:cs="宋体"/>
                <w:sz w:val="21"/>
                <w:szCs w:val="21"/>
              </w:rPr>
              <w:t>〇</w:t>
            </w:r>
          </w:p>
        </w:tc>
        <w:tc>
          <w:tcPr>
            <w:tcW w:w="837" w:type="dxa"/>
            <w:vAlign w:val="top"/>
          </w:tcPr>
          <w:p w14:paraId="7B7A71F4">
            <w:pPr>
              <w:pStyle w:val="6"/>
            </w:pPr>
          </w:p>
        </w:tc>
      </w:tr>
      <w:tr w14:paraId="093A340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43" w:hRule="atLeast"/>
        </w:trPr>
        <w:tc>
          <w:tcPr>
            <w:tcW w:w="679" w:type="dxa"/>
            <w:vAlign w:val="top"/>
          </w:tcPr>
          <w:p w14:paraId="1E398A01">
            <w:pPr>
              <w:spacing w:before="132" w:line="179" w:lineRule="auto"/>
              <w:ind w:left="146"/>
              <w:rPr>
                <w:rFonts w:ascii="Calibri" w:hAnsi="Calibri" w:eastAsia="Calibri" w:cs="Calibri"/>
                <w:sz w:val="21"/>
                <w:szCs w:val="21"/>
              </w:rPr>
            </w:pPr>
            <w:r>
              <w:rPr>
                <w:rFonts w:ascii="Calibri" w:hAnsi="Calibri" w:eastAsia="Calibri" w:cs="Calibri"/>
                <w:spacing w:val="-3"/>
                <w:sz w:val="21"/>
                <w:szCs w:val="21"/>
              </w:rPr>
              <w:t>7.5</w:t>
            </w:r>
          </w:p>
        </w:tc>
        <w:tc>
          <w:tcPr>
            <w:tcW w:w="2445" w:type="dxa"/>
            <w:vAlign w:val="top"/>
          </w:tcPr>
          <w:p w14:paraId="12094F43">
            <w:pPr>
              <w:spacing w:before="86" w:line="217" w:lineRule="auto"/>
              <w:ind w:left="112"/>
              <w:rPr>
                <w:rFonts w:ascii="宋体" w:hAnsi="宋体" w:eastAsia="宋体" w:cs="宋体"/>
                <w:sz w:val="21"/>
                <w:szCs w:val="21"/>
              </w:rPr>
            </w:pPr>
            <w:r>
              <w:rPr>
                <w:rFonts w:ascii="宋体" w:hAnsi="宋体" w:eastAsia="宋体" w:cs="宋体"/>
                <w:spacing w:val="-2"/>
                <w:sz w:val="21"/>
                <w:szCs w:val="21"/>
              </w:rPr>
              <w:t>技术记录</w:t>
            </w:r>
          </w:p>
        </w:tc>
        <w:tc>
          <w:tcPr>
            <w:tcW w:w="737" w:type="dxa"/>
            <w:vAlign w:val="top"/>
          </w:tcPr>
          <w:p w14:paraId="68F0DFF9">
            <w:pPr>
              <w:pStyle w:val="6"/>
            </w:pPr>
          </w:p>
        </w:tc>
        <w:tc>
          <w:tcPr>
            <w:tcW w:w="854" w:type="dxa"/>
            <w:vAlign w:val="top"/>
          </w:tcPr>
          <w:p w14:paraId="2F9C756D">
            <w:pPr>
              <w:spacing w:before="86" w:line="217" w:lineRule="auto"/>
              <w:ind w:left="333"/>
              <w:rPr>
                <w:rFonts w:ascii="宋体" w:hAnsi="宋体" w:eastAsia="宋体" w:cs="宋体"/>
                <w:sz w:val="21"/>
                <w:szCs w:val="21"/>
              </w:rPr>
            </w:pPr>
            <w:r>
              <w:rPr>
                <w:rFonts w:ascii="宋体" w:hAnsi="宋体" w:eastAsia="宋体" w:cs="宋体"/>
                <w:sz w:val="21"/>
                <w:szCs w:val="21"/>
              </w:rPr>
              <w:t>▲</w:t>
            </w:r>
          </w:p>
        </w:tc>
        <w:tc>
          <w:tcPr>
            <w:tcW w:w="894" w:type="dxa"/>
            <w:vAlign w:val="top"/>
          </w:tcPr>
          <w:p w14:paraId="570E6222">
            <w:pPr>
              <w:pStyle w:val="6"/>
            </w:pPr>
          </w:p>
        </w:tc>
        <w:tc>
          <w:tcPr>
            <w:tcW w:w="864" w:type="dxa"/>
            <w:vAlign w:val="top"/>
          </w:tcPr>
          <w:p w14:paraId="22C1E31A">
            <w:pPr>
              <w:spacing w:before="86" w:line="217" w:lineRule="auto"/>
              <w:ind w:left="347"/>
              <w:rPr>
                <w:rFonts w:ascii="宋体" w:hAnsi="宋体" w:eastAsia="宋体" w:cs="宋体"/>
                <w:sz w:val="21"/>
                <w:szCs w:val="21"/>
              </w:rPr>
            </w:pPr>
            <w:r>
              <w:rPr>
                <w:rFonts w:ascii="宋体" w:hAnsi="宋体" w:eastAsia="宋体" w:cs="宋体"/>
                <w:sz w:val="21"/>
                <w:szCs w:val="21"/>
              </w:rPr>
              <w:t>〇</w:t>
            </w:r>
          </w:p>
        </w:tc>
        <w:tc>
          <w:tcPr>
            <w:tcW w:w="899" w:type="dxa"/>
            <w:vAlign w:val="top"/>
          </w:tcPr>
          <w:p w14:paraId="4C42B401">
            <w:pPr>
              <w:pStyle w:val="6"/>
            </w:pPr>
          </w:p>
        </w:tc>
        <w:tc>
          <w:tcPr>
            <w:tcW w:w="881" w:type="dxa"/>
            <w:vAlign w:val="top"/>
          </w:tcPr>
          <w:p w14:paraId="26CF33F9">
            <w:pPr>
              <w:spacing w:before="86" w:line="217" w:lineRule="auto"/>
              <w:ind w:left="359"/>
              <w:rPr>
                <w:rFonts w:ascii="宋体" w:hAnsi="宋体" w:eastAsia="宋体" w:cs="宋体"/>
                <w:sz w:val="21"/>
                <w:szCs w:val="21"/>
              </w:rPr>
            </w:pPr>
            <w:r>
              <w:rPr>
                <w:rFonts w:ascii="宋体" w:hAnsi="宋体" w:eastAsia="宋体" w:cs="宋体"/>
                <w:sz w:val="21"/>
                <w:szCs w:val="21"/>
              </w:rPr>
              <w:t>●</w:t>
            </w:r>
          </w:p>
        </w:tc>
        <w:tc>
          <w:tcPr>
            <w:tcW w:w="837" w:type="dxa"/>
            <w:vAlign w:val="top"/>
          </w:tcPr>
          <w:p w14:paraId="6AABDC85">
            <w:pPr>
              <w:pStyle w:val="6"/>
            </w:pPr>
          </w:p>
        </w:tc>
      </w:tr>
      <w:tr w14:paraId="1099B8F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45" w:hRule="atLeast"/>
        </w:trPr>
        <w:tc>
          <w:tcPr>
            <w:tcW w:w="679" w:type="dxa"/>
            <w:vAlign w:val="top"/>
          </w:tcPr>
          <w:p w14:paraId="7B81F432">
            <w:pPr>
              <w:spacing w:before="133" w:line="181" w:lineRule="auto"/>
              <w:ind w:left="146"/>
              <w:rPr>
                <w:rFonts w:ascii="Calibri" w:hAnsi="Calibri" w:eastAsia="Calibri" w:cs="Calibri"/>
                <w:sz w:val="21"/>
                <w:szCs w:val="21"/>
              </w:rPr>
            </w:pPr>
            <w:r>
              <w:rPr>
                <w:rFonts w:ascii="Calibri" w:hAnsi="Calibri" w:eastAsia="Calibri" w:cs="Calibri"/>
                <w:spacing w:val="-3"/>
                <w:sz w:val="21"/>
                <w:szCs w:val="21"/>
              </w:rPr>
              <w:t>7.6</w:t>
            </w:r>
          </w:p>
        </w:tc>
        <w:tc>
          <w:tcPr>
            <w:tcW w:w="2445" w:type="dxa"/>
            <w:vAlign w:val="top"/>
          </w:tcPr>
          <w:p w14:paraId="79E680C8">
            <w:pPr>
              <w:spacing w:before="89" w:line="216" w:lineRule="auto"/>
              <w:ind w:left="112"/>
              <w:rPr>
                <w:rFonts w:ascii="宋体" w:hAnsi="宋体" w:eastAsia="宋体" w:cs="宋体"/>
                <w:sz w:val="21"/>
                <w:szCs w:val="21"/>
              </w:rPr>
            </w:pPr>
            <w:r>
              <w:rPr>
                <w:rFonts w:ascii="宋体" w:hAnsi="宋体" w:eastAsia="宋体" w:cs="宋体"/>
                <w:spacing w:val="-1"/>
                <w:sz w:val="21"/>
                <w:szCs w:val="21"/>
              </w:rPr>
              <w:t>测量不确定度的评定</w:t>
            </w:r>
          </w:p>
        </w:tc>
        <w:tc>
          <w:tcPr>
            <w:tcW w:w="737" w:type="dxa"/>
            <w:vAlign w:val="top"/>
          </w:tcPr>
          <w:p w14:paraId="340E10B7">
            <w:pPr>
              <w:pStyle w:val="6"/>
            </w:pPr>
          </w:p>
        </w:tc>
        <w:tc>
          <w:tcPr>
            <w:tcW w:w="854" w:type="dxa"/>
            <w:vAlign w:val="top"/>
          </w:tcPr>
          <w:p w14:paraId="649C5208">
            <w:pPr>
              <w:spacing w:before="89" w:line="216" w:lineRule="auto"/>
              <w:ind w:left="333"/>
              <w:rPr>
                <w:rFonts w:ascii="宋体" w:hAnsi="宋体" w:eastAsia="宋体" w:cs="宋体"/>
                <w:sz w:val="21"/>
                <w:szCs w:val="21"/>
              </w:rPr>
            </w:pPr>
            <w:r>
              <w:rPr>
                <w:rFonts w:ascii="宋体" w:hAnsi="宋体" w:eastAsia="宋体" w:cs="宋体"/>
                <w:sz w:val="21"/>
                <w:szCs w:val="21"/>
              </w:rPr>
              <w:t>▲</w:t>
            </w:r>
          </w:p>
        </w:tc>
        <w:tc>
          <w:tcPr>
            <w:tcW w:w="894" w:type="dxa"/>
            <w:vAlign w:val="top"/>
          </w:tcPr>
          <w:p w14:paraId="658C972E">
            <w:pPr>
              <w:spacing w:before="89" w:line="216" w:lineRule="auto"/>
              <w:ind w:left="357"/>
              <w:rPr>
                <w:rFonts w:ascii="宋体" w:hAnsi="宋体" w:eastAsia="宋体" w:cs="宋体"/>
                <w:sz w:val="21"/>
                <w:szCs w:val="21"/>
              </w:rPr>
            </w:pPr>
            <w:r>
              <w:rPr>
                <w:rFonts w:ascii="宋体" w:hAnsi="宋体" w:eastAsia="宋体" w:cs="宋体"/>
                <w:sz w:val="21"/>
                <w:szCs w:val="21"/>
              </w:rPr>
              <w:t>〇</w:t>
            </w:r>
          </w:p>
        </w:tc>
        <w:tc>
          <w:tcPr>
            <w:tcW w:w="864" w:type="dxa"/>
            <w:vAlign w:val="top"/>
          </w:tcPr>
          <w:p w14:paraId="76CAC7AF">
            <w:pPr>
              <w:pStyle w:val="6"/>
            </w:pPr>
          </w:p>
        </w:tc>
        <w:tc>
          <w:tcPr>
            <w:tcW w:w="899" w:type="dxa"/>
            <w:vAlign w:val="top"/>
          </w:tcPr>
          <w:p w14:paraId="19EA3762">
            <w:pPr>
              <w:pStyle w:val="6"/>
            </w:pPr>
          </w:p>
        </w:tc>
        <w:tc>
          <w:tcPr>
            <w:tcW w:w="881" w:type="dxa"/>
            <w:vAlign w:val="top"/>
          </w:tcPr>
          <w:p w14:paraId="11F52CCD">
            <w:pPr>
              <w:spacing w:before="89" w:line="216" w:lineRule="auto"/>
              <w:ind w:left="359"/>
              <w:rPr>
                <w:rFonts w:ascii="宋体" w:hAnsi="宋体" w:eastAsia="宋体" w:cs="宋体"/>
                <w:sz w:val="21"/>
                <w:szCs w:val="21"/>
              </w:rPr>
            </w:pPr>
            <w:r>
              <w:rPr>
                <w:rFonts w:ascii="宋体" w:hAnsi="宋体" w:eastAsia="宋体" w:cs="宋体"/>
                <w:sz w:val="21"/>
                <w:szCs w:val="21"/>
              </w:rPr>
              <w:t>●</w:t>
            </w:r>
          </w:p>
        </w:tc>
        <w:tc>
          <w:tcPr>
            <w:tcW w:w="837" w:type="dxa"/>
            <w:vAlign w:val="top"/>
          </w:tcPr>
          <w:p w14:paraId="4EF8A19A">
            <w:pPr>
              <w:pStyle w:val="6"/>
            </w:pPr>
          </w:p>
        </w:tc>
      </w:tr>
      <w:tr w14:paraId="4791167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45" w:hRule="atLeast"/>
        </w:trPr>
        <w:tc>
          <w:tcPr>
            <w:tcW w:w="679" w:type="dxa"/>
            <w:vAlign w:val="top"/>
          </w:tcPr>
          <w:p w14:paraId="706BC7EF">
            <w:pPr>
              <w:spacing w:before="135" w:line="179" w:lineRule="auto"/>
              <w:ind w:left="146"/>
              <w:rPr>
                <w:rFonts w:ascii="Calibri" w:hAnsi="Calibri" w:eastAsia="Calibri" w:cs="Calibri"/>
                <w:sz w:val="21"/>
                <w:szCs w:val="21"/>
              </w:rPr>
            </w:pPr>
            <w:r>
              <w:rPr>
                <w:rFonts w:ascii="Calibri" w:hAnsi="Calibri" w:eastAsia="Calibri" w:cs="Calibri"/>
                <w:spacing w:val="-3"/>
                <w:sz w:val="21"/>
                <w:szCs w:val="21"/>
              </w:rPr>
              <w:t>7.7</w:t>
            </w:r>
          </w:p>
        </w:tc>
        <w:tc>
          <w:tcPr>
            <w:tcW w:w="2445" w:type="dxa"/>
            <w:vAlign w:val="top"/>
          </w:tcPr>
          <w:p w14:paraId="2CA81DDF">
            <w:pPr>
              <w:spacing w:before="89" w:line="216" w:lineRule="auto"/>
              <w:ind w:left="111"/>
              <w:rPr>
                <w:rFonts w:ascii="宋体" w:hAnsi="宋体" w:eastAsia="宋体" w:cs="宋体"/>
                <w:sz w:val="21"/>
                <w:szCs w:val="21"/>
              </w:rPr>
            </w:pPr>
            <w:r>
              <w:rPr>
                <w:rFonts w:ascii="宋体" w:hAnsi="宋体" w:eastAsia="宋体" w:cs="宋体"/>
                <w:spacing w:val="-1"/>
                <w:sz w:val="21"/>
                <w:szCs w:val="21"/>
              </w:rPr>
              <w:t>确保结果有效性</w:t>
            </w:r>
          </w:p>
        </w:tc>
        <w:tc>
          <w:tcPr>
            <w:tcW w:w="737" w:type="dxa"/>
            <w:vAlign w:val="top"/>
          </w:tcPr>
          <w:p w14:paraId="08786BCC">
            <w:pPr>
              <w:pStyle w:val="6"/>
            </w:pPr>
          </w:p>
        </w:tc>
        <w:tc>
          <w:tcPr>
            <w:tcW w:w="854" w:type="dxa"/>
            <w:vAlign w:val="top"/>
          </w:tcPr>
          <w:p w14:paraId="1B7A0A8C">
            <w:pPr>
              <w:spacing w:before="89" w:line="216" w:lineRule="auto"/>
              <w:ind w:left="333"/>
              <w:rPr>
                <w:rFonts w:ascii="宋体" w:hAnsi="宋体" w:eastAsia="宋体" w:cs="宋体"/>
                <w:sz w:val="21"/>
                <w:szCs w:val="21"/>
              </w:rPr>
            </w:pPr>
            <w:r>
              <w:rPr>
                <w:rFonts w:ascii="宋体" w:hAnsi="宋体" w:eastAsia="宋体" w:cs="宋体"/>
                <w:sz w:val="21"/>
                <w:szCs w:val="21"/>
              </w:rPr>
              <w:t>▲</w:t>
            </w:r>
          </w:p>
        </w:tc>
        <w:tc>
          <w:tcPr>
            <w:tcW w:w="894" w:type="dxa"/>
            <w:vAlign w:val="top"/>
          </w:tcPr>
          <w:p w14:paraId="374D6FD7">
            <w:pPr>
              <w:spacing w:before="89" w:line="216" w:lineRule="auto"/>
              <w:ind w:left="361"/>
              <w:rPr>
                <w:rFonts w:ascii="宋体" w:hAnsi="宋体" w:eastAsia="宋体" w:cs="宋体"/>
                <w:sz w:val="21"/>
                <w:szCs w:val="21"/>
              </w:rPr>
            </w:pPr>
            <w:r>
              <w:rPr>
                <w:rFonts w:ascii="宋体" w:hAnsi="宋体" w:eastAsia="宋体" w:cs="宋体"/>
                <w:sz w:val="21"/>
                <w:szCs w:val="21"/>
              </w:rPr>
              <w:t>●</w:t>
            </w:r>
          </w:p>
        </w:tc>
        <w:tc>
          <w:tcPr>
            <w:tcW w:w="864" w:type="dxa"/>
            <w:vAlign w:val="top"/>
          </w:tcPr>
          <w:p w14:paraId="30C355E3">
            <w:pPr>
              <w:pStyle w:val="6"/>
            </w:pPr>
          </w:p>
        </w:tc>
        <w:tc>
          <w:tcPr>
            <w:tcW w:w="899" w:type="dxa"/>
            <w:vAlign w:val="top"/>
          </w:tcPr>
          <w:p w14:paraId="2947B9B8">
            <w:pPr>
              <w:pStyle w:val="6"/>
            </w:pPr>
          </w:p>
        </w:tc>
        <w:tc>
          <w:tcPr>
            <w:tcW w:w="881" w:type="dxa"/>
            <w:vAlign w:val="top"/>
          </w:tcPr>
          <w:p w14:paraId="41AEB30D">
            <w:pPr>
              <w:spacing w:before="89" w:line="216" w:lineRule="auto"/>
              <w:ind w:left="359"/>
              <w:rPr>
                <w:rFonts w:ascii="宋体" w:hAnsi="宋体" w:eastAsia="宋体" w:cs="宋体"/>
                <w:sz w:val="21"/>
                <w:szCs w:val="21"/>
              </w:rPr>
            </w:pPr>
            <w:r>
              <w:rPr>
                <w:rFonts w:ascii="宋体" w:hAnsi="宋体" w:eastAsia="宋体" w:cs="宋体"/>
                <w:sz w:val="21"/>
                <w:szCs w:val="21"/>
              </w:rPr>
              <w:t>●</w:t>
            </w:r>
          </w:p>
        </w:tc>
        <w:tc>
          <w:tcPr>
            <w:tcW w:w="837" w:type="dxa"/>
            <w:vAlign w:val="top"/>
          </w:tcPr>
          <w:p w14:paraId="133D706D">
            <w:pPr>
              <w:pStyle w:val="6"/>
            </w:pPr>
          </w:p>
        </w:tc>
      </w:tr>
      <w:tr w14:paraId="7754AF3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46" w:hRule="atLeast"/>
        </w:trPr>
        <w:tc>
          <w:tcPr>
            <w:tcW w:w="679" w:type="dxa"/>
            <w:vAlign w:val="top"/>
          </w:tcPr>
          <w:p w14:paraId="253FF36A">
            <w:pPr>
              <w:spacing w:before="131" w:line="181" w:lineRule="auto"/>
              <w:ind w:left="146"/>
              <w:rPr>
                <w:rFonts w:ascii="Calibri" w:hAnsi="Calibri" w:eastAsia="Calibri" w:cs="Calibri"/>
                <w:sz w:val="21"/>
                <w:szCs w:val="21"/>
              </w:rPr>
            </w:pPr>
            <w:r>
              <w:rPr>
                <w:rFonts w:ascii="Calibri" w:hAnsi="Calibri" w:eastAsia="Calibri" w:cs="Calibri"/>
                <w:spacing w:val="-3"/>
                <w:sz w:val="21"/>
                <w:szCs w:val="21"/>
              </w:rPr>
              <w:t>7.8</w:t>
            </w:r>
          </w:p>
        </w:tc>
        <w:tc>
          <w:tcPr>
            <w:tcW w:w="2445" w:type="dxa"/>
            <w:vAlign w:val="top"/>
          </w:tcPr>
          <w:p w14:paraId="7C29D148">
            <w:pPr>
              <w:spacing w:before="86" w:line="219" w:lineRule="auto"/>
              <w:ind w:left="116"/>
              <w:rPr>
                <w:rFonts w:ascii="宋体" w:hAnsi="宋体" w:eastAsia="宋体" w:cs="宋体"/>
                <w:sz w:val="21"/>
                <w:szCs w:val="21"/>
              </w:rPr>
            </w:pPr>
            <w:r>
              <w:rPr>
                <w:rFonts w:ascii="宋体" w:hAnsi="宋体" w:eastAsia="宋体" w:cs="宋体"/>
                <w:spacing w:val="-3"/>
                <w:sz w:val="21"/>
                <w:szCs w:val="21"/>
              </w:rPr>
              <w:t>结果报告</w:t>
            </w:r>
          </w:p>
        </w:tc>
        <w:tc>
          <w:tcPr>
            <w:tcW w:w="737" w:type="dxa"/>
            <w:vAlign w:val="top"/>
          </w:tcPr>
          <w:p w14:paraId="245DFCAD">
            <w:pPr>
              <w:pStyle w:val="6"/>
            </w:pPr>
          </w:p>
        </w:tc>
        <w:tc>
          <w:tcPr>
            <w:tcW w:w="854" w:type="dxa"/>
            <w:vAlign w:val="top"/>
          </w:tcPr>
          <w:p w14:paraId="5C62F7CA">
            <w:pPr>
              <w:spacing w:before="86" w:line="219" w:lineRule="auto"/>
              <w:ind w:left="333"/>
              <w:rPr>
                <w:rFonts w:ascii="宋体" w:hAnsi="宋体" w:eastAsia="宋体" w:cs="宋体"/>
                <w:sz w:val="21"/>
                <w:szCs w:val="21"/>
              </w:rPr>
            </w:pPr>
            <w:r>
              <w:rPr>
                <w:rFonts w:ascii="宋体" w:hAnsi="宋体" w:eastAsia="宋体" w:cs="宋体"/>
                <w:sz w:val="21"/>
                <w:szCs w:val="21"/>
              </w:rPr>
              <w:t>▲</w:t>
            </w:r>
          </w:p>
        </w:tc>
        <w:tc>
          <w:tcPr>
            <w:tcW w:w="894" w:type="dxa"/>
            <w:vAlign w:val="top"/>
          </w:tcPr>
          <w:p w14:paraId="7A9B7AFD">
            <w:pPr>
              <w:pStyle w:val="6"/>
            </w:pPr>
          </w:p>
        </w:tc>
        <w:tc>
          <w:tcPr>
            <w:tcW w:w="864" w:type="dxa"/>
            <w:vAlign w:val="top"/>
          </w:tcPr>
          <w:p w14:paraId="178F9482">
            <w:pPr>
              <w:spacing w:before="86" w:line="219" w:lineRule="auto"/>
              <w:ind w:left="351"/>
              <w:rPr>
                <w:rFonts w:ascii="宋体" w:hAnsi="宋体" w:eastAsia="宋体" w:cs="宋体"/>
                <w:sz w:val="21"/>
                <w:szCs w:val="21"/>
              </w:rPr>
            </w:pPr>
            <w:r>
              <w:rPr>
                <w:rFonts w:ascii="宋体" w:hAnsi="宋体" w:eastAsia="宋体" w:cs="宋体"/>
                <w:sz w:val="21"/>
                <w:szCs w:val="21"/>
              </w:rPr>
              <w:t>●</w:t>
            </w:r>
          </w:p>
        </w:tc>
        <w:tc>
          <w:tcPr>
            <w:tcW w:w="899" w:type="dxa"/>
            <w:vAlign w:val="top"/>
          </w:tcPr>
          <w:p w14:paraId="07E71FC9">
            <w:pPr>
              <w:spacing w:before="86" w:line="219" w:lineRule="auto"/>
              <w:ind w:left="364"/>
              <w:rPr>
                <w:rFonts w:ascii="宋体" w:hAnsi="宋体" w:eastAsia="宋体" w:cs="宋体"/>
                <w:sz w:val="21"/>
                <w:szCs w:val="21"/>
              </w:rPr>
            </w:pPr>
            <w:r>
              <w:rPr>
                <w:rFonts w:ascii="宋体" w:hAnsi="宋体" w:eastAsia="宋体" w:cs="宋体"/>
                <w:sz w:val="21"/>
                <w:szCs w:val="21"/>
              </w:rPr>
              <w:t>〇</w:t>
            </w:r>
          </w:p>
        </w:tc>
        <w:tc>
          <w:tcPr>
            <w:tcW w:w="881" w:type="dxa"/>
            <w:vAlign w:val="top"/>
          </w:tcPr>
          <w:p w14:paraId="79249CBF">
            <w:pPr>
              <w:spacing w:before="86" w:line="219" w:lineRule="auto"/>
              <w:ind w:left="355"/>
              <w:rPr>
                <w:rFonts w:ascii="宋体" w:hAnsi="宋体" w:eastAsia="宋体" w:cs="宋体"/>
                <w:sz w:val="21"/>
                <w:szCs w:val="21"/>
              </w:rPr>
            </w:pPr>
            <w:r>
              <w:rPr>
                <w:rFonts w:ascii="宋体" w:hAnsi="宋体" w:eastAsia="宋体" w:cs="宋体"/>
                <w:sz w:val="21"/>
                <w:szCs w:val="21"/>
              </w:rPr>
              <w:t>〇</w:t>
            </w:r>
          </w:p>
        </w:tc>
        <w:tc>
          <w:tcPr>
            <w:tcW w:w="837" w:type="dxa"/>
            <w:vAlign w:val="top"/>
          </w:tcPr>
          <w:p w14:paraId="06D0714B">
            <w:pPr>
              <w:pStyle w:val="6"/>
            </w:pPr>
          </w:p>
        </w:tc>
      </w:tr>
      <w:tr w14:paraId="778AB5F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45" w:hRule="atLeast"/>
        </w:trPr>
        <w:tc>
          <w:tcPr>
            <w:tcW w:w="679" w:type="dxa"/>
            <w:vAlign w:val="top"/>
          </w:tcPr>
          <w:p w14:paraId="52C14242">
            <w:pPr>
              <w:spacing w:before="130" w:line="181" w:lineRule="auto"/>
              <w:ind w:left="146"/>
              <w:rPr>
                <w:rFonts w:ascii="Calibri" w:hAnsi="Calibri" w:eastAsia="Calibri" w:cs="Calibri"/>
                <w:sz w:val="21"/>
                <w:szCs w:val="21"/>
              </w:rPr>
            </w:pPr>
            <w:r>
              <w:rPr>
                <w:rFonts w:ascii="Calibri" w:hAnsi="Calibri" w:eastAsia="Calibri" w:cs="Calibri"/>
                <w:spacing w:val="-3"/>
                <w:sz w:val="21"/>
                <w:szCs w:val="21"/>
              </w:rPr>
              <w:t>7.9</w:t>
            </w:r>
          </w:p>
        </w:tc>
        <w:tc>
          <w:tcPr>
            <w:tcW w:w="2445" w:type="dxa"/>
            <w:vAlign w:val="top"/>
          </w:tcPr>
          <w:p w14:paraId="47FD8D0B">
            <w:pPr>
              <w:spacing w:before="87" w:line="218" w:lineRule="auto"/>
              <w:ind w:left="113"/>
              <w:rPr>
                <w:rFonts w:ascii="宋体" w:hAnsi="宋体" w:eastAsia="宋体" w:cs="宋体"/>
                <w:sz w:val="21"/>
                <w:szCs w:val="21"/>
              </w:rPr>
            </w:pPr>
            <w:r>
              <w:rPr>
                <w:rFonts w:ascii="宋体" w:hAnsi="宋体" w:eastAsia="宋体" w:cs="宋体"/>
                <w:spacing w:val="-3"/>
                <w:sz w:val="21"/>
                <w:szCs w:val="21"/>
              </w:rPr>
              <w:t>投诉</w:t>
            </w:r>
          </w:p>
        </w:tc>
        <w:tc>
          <w:tcPr>
            <w:tcW w:w="737" w:type="dxa"/>
            <w:vAlign w:val="top"/>
          </w:tcPr>
          <w:p w14:paraId="61E7700C">
            <w:pPr>
              <w:pStyle w:val="6"/>
            </w:pPr>
          </w:p>
        </w:tc>
        <w:tc>
          <w:tcPr>
            <w:tcW w:w="854" w:type="dxa"/>
            <w:vAlign w:val="top"/>
          </w:tcPr>
          <w:p w14:paraId="4FA34529">
            <w:pPr>
              <w:pStyle w:val="6"/>
            </w:pPr>
          </w:p>
        </w:tc>
        <w:tc>
          <w:tcPr>
            <w:tcW w:w="894" w:type="dxa"/>
            <w:vAlign w:val="top"/>
          </w:tcPr>
          <w:p w14:paraId="7B704255">
            <w:pPr>
              <w:spacing w:before="87" w:line="218" w:lineRule="auto"/>
              <w:ind w:left="350"/>
              <w:rPr>
                <w:rFonts w:ascii="宋体" w:hAnsi="宋体" w:eastAsia="宋体" w:cs="宋体"/>
                <w:sz w:val="21"/>
                <w:szCs w:val="21"/>
              </w:rPr>
            </w:pPr>
            <w:r>
              <w:rPr>
                <w:rFonts w:ascii="宋体" w:hAnsi="宋体" w:eastAsia="宋体" w:cs="宋体"/>
                <w:sz w:val="21"/>
                <w:szCs w:val="21"/>
              </w:rPr>
              <w:t>▲</w:t>
            </w:r>
          </w:p>
        </w:tc>
        <w:tc>
          <w:tcPr>
            <w:tcW w:w="864" w:type="dxa"/>
            <w:vAlign w:val="top"/>
          </w:tcPr>
          <w:p w14:paraId="1B827434">
            <w:pPr>
              <w:pStyle w:val="6"/>
            </w:pPr>
          </w:p>
        </w:tc>
        <w:tc>
          <w:tcPr>
            <w:tcW w:w="899" w:type="dxa"/>
            <w:vAlign w:val="top"/>
          </w:tcPr>
          <w:p w14:paraId="0A5E0186">
            <w:pPr>
              <w:spacing w:before="87" w:line="218" w:lineRule="auto"/>
              <w:ind w:left="368"/>
              <w:rPr>
                <w:rFonts w:ascii="宋体" w:hAnsi="宋体" w:eastAsia="宋体" w:cs="宋体"/>
                <w:sz w:val="21"/>
                <w:szCs w:val="21"/>
              </w:rPr>
            </w:pPr>
            <w:r>
              <w:rPr>
                <w:rFonts w:ascii="宋体" w:hAnsi="宋体" w:eastAsia="宋体" w:cs="宋体"/>
                <w:sz w:val="21"/>
                <w:szCs w:val="21"/>
              </w:rPr>
              <w:t>●</w:t>
            </w:r>
          </w:p>
        </w:tc>
        <w:tc>
          <w:tcPr>
            <w:tcW w:w="881" w:type="dxa"/>
            <w:vAlign w:val="top"/>
          </w:tcPr>
          <w:p w14:paraId="2FD9EA42">
            <w:pPr>
              <w:spacing w:before="87" w:line="218" w:lineRule="auto"/>
              <w:ind w:left="355"/>
              <w:rPr>
                <w:rFonts w:ascii="宋体" w:hAnsi="宋体" w:eastAsia="宋体" w:cs="宋体"/>
                <w:sz w:val="21"/>
                <w:szCs w:val="21"/>
              </w:rPr>
            </w:pPr>
            <w:r>
              <w:rPr>
                <w:rFonts w:ascii="宋体" w:hAnsi="宋体" w:eastAsia="宋体" w:cs="宋体"/>
                <w:sz w:val="21"/>
                <w:szCs w:val="21"/>
              </w:rPr>
              <w:t>〇</w:t>
            </w:r>
          </w:p>
        </w:tc>
        <w:tc>
          <w:tcPr>
            <w:tcW w:w="837" w:type="dxa"/>
            <w:vAlign w:val="top"/>
          </w:tcPr>
          <w:p w14:paraId="5C8ADF3A">
            <w:pPr>
              <w:pStyle w:val="6"/>
            </w:pPr>
          </w:p>
        </w:tc>
      </w:tr>
      <w:tr w14:paraId="5033EB4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45" w:hRule="atLeast"/>
        </w:trPr>
        <w:tc>
          <w:tcPr>
            <w:tcW w:w="679" w:type="dxa"/>
            <w:vAlign w:val="top"/>
          </w:tcPr>
          <w:p w14:paraId="48FB8BB6">
            <w:pPr>
              <w:spacing w:before="131" w:line="181" w:lineRule="auto"/>
              <w:ind w:left="146"/>
              <w:rPr>
                <w:rFonts w:ascii="Calibri" w:hAnsi="Calibri" w:eastAsia="Calibri" w:cs="Calibri"/>
                <w:sz w:val="21"/>
                <w:szCs w:val="21"/>
              </w:rPr>
            </w:pPr>
            <w:r>
              <w:rPr>
                <w:rFonts w:ascii="Calibri" w:hAnsi="Calibri" w:eastAsia="Calibri" w:cs="Calibri"/>
                <w:spacing w:val="-3"/>
                <w:sz w:val="21"/>
                <w:szCs w:val="21"/>
              </w:rPr>
              <w:t>7.10</w:t>
            </w:r>
          </w:p>
        </w:tc>
        <w:tc>
          <w:tcPr>
            <w:tcW w:w="2445" w:type="dxa"/>
            <w:vAlign w:val="top"/>
          </w:tcPr>
          <w:p w14:paraId="2FE6832A">
            <w:pPr>
              <w:spacing w:before="87" w:line="218" w:lineRule="auto"/>
              <w:ind w:left="114"/>
              <w:rPr>
                <w:rFonts w:ascii="宋体" w:hAnsi="宋体" w:eastAsia="宋体" w:cs="宋体"/>
                <w:sz w:val="21"/>
                <w:szCs w:val="21"/>
              </w:rPr>
            </w:pPr>
            <w:r>
              <w:rPr>
                <w:rFonts w:ascii="宋体" w:hAnsi="宋体" w:eastAsia="宋体" w:cs="宋体"/>
                <w:spacing w:val="-2"/>
                <w:sz w:val="21"/>
                <w:szCs w:val="21"/>
              </w:rPr>
              <w:t>不符合工作</w:t>
            </w:r>
          </w:p>
        </w:tc>
        <w:tc>
          <w:tcPr>
            <w:tcW w:w="737" w:type="dxa"/>
            <w:vAlign w:val="top"/>
          </w:tcPr>
          <w:p w14:paraId="1C1BC332">
            <w:pPr>
              <w:pStyle w:val="6"/>
            </w:pPr>
          </w:p>
        </w:tc>
        <w:tc>
          <w:tcPr>
            <w:tcW w:w="854" w:type="dxa"/>
            <w:vAlign w:val="top"/>
          </w:tcPr>
          <w:p w14:paraId="5E27583F">
            <w:pPr>
              <w:spacing w:before="87" w:line="218" w:lineRule="auto"/>
              <w:ind w:left="333"/>
              <w:rPr>
                <w:rFonts w:ascii="宋体" w:hAnsi="宋体" w:eastAsia="宋体" w:cs="宋体"/>
                <w:sz w:val="21"/>
                <w:szCs w:val="21"/>
              </w:rPr>
            </w:pPr>
            <w:r>
              <w:rPr>
                <w:rFonts w:ascii="宋体" w:hAnsi="宋体" w:eastAsia="宋体" w:cs="宋体"/>
                <w:sz w:val="21"/>
                <w:szCs w:val="21"/>
              </w:rPr>
              <w:t>▲</w:t>
            </w:r>
          </w:p>
        </w:tc>
        <w:tc>
          <w:tcPr>
            <w:tcW w:w="894" w:type="dxa"/>
            <w:vAlign w:val="top"/>
          </w:tcPr>
          <w:p w14:paraId="0A0F4B0F">
            <w:pPr>
              <w:spacing w:before="87" w:line="218" w:lineRule="auto"/>
              <w:ind w:left="350"/>
              <w:rPr>
                <w:rFonts w:ascii="宋体" w:hAnsi="宋体" w:eastAsia="宋体" w:cs="宋体"/>
                <w:sz w:val="21"/>
                <w:szCs w:val="21"/>
              </w:rPr>
            </w:pPr>
            <w:r>
              <w:rPr>
                <w:rFonts w:ascii="宋体" w:hAnsi="宋体" w:eastAsia="宋体" w:cs="宋体"/>
                <w:sz w:val="21"/>
                <w:szCs w:val="21"/>
              </w:rPr>
              <w:t>▲</w:t>
            </w:r>
          </w:p>
        </w:tc>
        <w:tc>
          <w:tcPr>
            <w:tcW w:w="864" w:type="dxa"/>
            <w:vAlign w:val="top"/>
          </w:tcPr>
          <w:p w14:paraId="4163EB24">
            <w:pPr>
              <w:pStyle w:val="6"/>
            </w:pPr>
          </w:p>
        </w:tc>
        <w:tc>
          <w:tcPr>
            <w:tcW w:w="899" w:type="dxa"/>
            <w:vAlign w:val="top"/>
          </w:tcPr>
          <w:p w14:paraId="3F67C04F">
            <w:pPr>
              <w:spacing w:before="87" w:line="218" w:lineRule="auto"/>
              <w:ind w:left="368"/>
              <w:rPr>
                <w:rFonts w:ascii="宋体" w:hAnsi="宋体" w:eastAsia="宋体" w:cs="宋体"/>
                <w:sz w:val="21"/>
                <w:szCs w:val="21"/>
              </w:rPr>
            </w:pPr>
            <w:r>
              <w:rPr>
                <w:rFonts w:ascii="宋体" w:hAnsi="宋体" w:eastAsia="宋体" w:cs="宋体"/>
                <w:sz w:val="21"/>
                <w:szCs w:val="21"/>
              </w:rPr>
              <w:t>●</w:t>
            </w:r>
          </w:p>
        </w:tc>
        <w:tc>
          <w:tcPr>
            <w:tcW w:w="881" w:type="dxa"/>
            <w:vAlign w:val="top"/>
          </w:tcPr>
          <w:p w14:paraId="39EA4F28">
            <w:pPr>
              <w:spacing w:before="87" w:line="218" w:lineRule="auto"/>
              <w:ind w:left="355"/>
              <w:rPr>
                <w:rFonts w:ascii="宋体" w:hAnsi="宋体" w:eastAsia="宋体" w:cs="宋体"/>
                <w:sz w:val="21"/>
                <w:szCs w:val="21"/>
              </w:rPr>
            </w:pPr>
            <w:r>
              <w:rPr>
                <w:rFonts w:ascii="宋体" w:hAnsi="宋体" w:eastAsia="宋体" w:cs="宋体"/>
                <w:sz w:val="21"/>
                <w:szCs w:val="21"/>
              </w:rPr>
              <w:t>〇</w:t>
            </w:r>
          </w:p>
        </w:tc>
        <w:tc>
          <w:tcPr>
            <w:tcW w:w="837" w:type="dxa"/>
            <w:vAlign w:val="top"/>
          </w:tcPr>
          <w:p w14:paraId="2F9FF5FF">
            <w:pPr>
              <w:pStyle w:val="6"/>
            </w:pPr>
          </w:p>
        </w:tc>
      </w:tr>
      <w:tr w14:paraId="604B60F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43" w:hRule="atLeast"/>
        </w:trPr>
        <w:tc>
          <w:tcPr>
            <w:tcW w:w="679" w:type="dxa"/>
            <w:vAlign w:val="top"/>
          </w:tcPr>
          <w:p w14:paraId="134914F2">
            <w:pPr>
              <w:spacing w:before="132" w:line="180" w:lineRule="auto"/>
              <w:ind w:left="146"/>
              <w:rPr>
                <w:rFonts w:ascii="Calibri" w:hAnsi="Calibri" w:eastAsia="Calibri" w:cs="Calibri"/>
                <w:sz w:val="21"/>
                <w:szCs w:val="21"/>
              </w:rPr>
            </w:pPr>
            <w:r>
              <w:rPr>
                <w:rFonts w:ascii="Calibri" w:hAnsi="Calibri" w:eastAsia="Calibri" w:cs="Calibri"/>
                <w:spacing w:val="-3"/>
                <w:sz w:val="21"/>
                <w:szCs w:val="21"/>
              </w:rPr>
              <w:t>7.11</w:t>
            </w:r>
          </w:p>
        </w:tc>
        <w:tc>
          <w:tcPr>
            <w:tcW w:w="2445" w:type="dxa"/>
            <w:vAlign w:val="top"/>
          </w:tcPr>
          <w:p w14:paraId="66471183">
            <w:pPr>
              <w:spacing w:before="87" w:line="216" w:lineRule="auto"/>
              <w:ind w:left="113"/>
              <w:rPr>
                <w:rFonts w:ascii="宋体" w:hAnsi="宋体" w:eastAsia="宋体" w:cs="宋体"/>
                <w:sz w:val="21"/>
                <w:szCs w:val="21"/>
              </w:rPr>
            </w:pPr>
            <w:r>
              <w:rPr>
                <w:rFonts w:ascii="宋体" w:hAnsi="宋体" w:eastAsia="宋体" w:cs="宋体"/>
                <w:spacing w:val="-1"/>
                <w:sz w:val="21"/>
                <w:szCs w:val="21"/>
              </w:rPr>
              <w:t>数据控制和信息管理</w:t>
            </w:r>
          </w:p>
        </w:tc>
        <w:tc>
          <w:tcPr>
            <w:tcW w:w="737" w:type="dxa"/>
            <w:vAlign w:val="top"/>
          </w:tcPr>
          <w:p w14:paraId="621A74BE">
            <w:pPr>
              <w:pStyle w:val="6"/>
            </w:pPr>
          </w:p>
        </w:tc>
        <w:tc>
          <w:tcPr>
            <w:tcW w:w="854" w:type="dxa"/>
            <w:vAlign w:val="top"/>
          </w:tcPr>
          <w:p w14:paraId="086CF568">
            <w:pPr>
              <w:spacing w:before="87" w:line="216" w:lineRule="auto"/>
              <w:ind w:left="333"/>
              <w:rPr>
                <w:rFonts w:ascii="宋体" w:hAnsi="宋体" w:eastAsia="宋体" w:cs="宋体"/>
                <w:sz w:val="21"/>
                <w:szCs w:val="21"/>
              </w:rPr>
            </w:pPr>
            <w:r>
              <w:rPr>
                <w:rFonts w:ascii="宋体" w:hAnsi="宋体" w:eastAsia="宋体" w:cs="宋体"/>
                <w:sz w:val="21"/>
                <w:szCs w:val="21"/>
              </w:rPr>
              <w:t>▲</w:t>
            </w:r>
          </w:p>
        </w:tc>
        <w:tc>
          <w:tcPr>
            <w:tcW w:w="894" w:type="dxa"/>
            <w:vAlign w:val="top"/>
          </w:tcPr>
          <w:p w14:paraId="5B5CE6F3">
            <w:pPr>
              <w:spacing w:before="87" w:line="216" w:lineRule="auto"/>
              <w:ind w:left="357"/>
              <w:rPr>
                <w:rFonts w:ascii="宋体" w:hAnsi="宋体" w:eastAsia="宋体" w:cs="宋体"/>
                <w:sz w:val="21"/>
                <w:szCs w:val="21"/>
              </w:rPr>
            </w:pPr>
            <w:r>
              <w:rPr>
                <w:rFonts w:ascii="宋体" w:hAnsi="宋体" w:eastAsia="宋体" w:cs="宋体"/>
                <w:sz w:val="21"/>
                <w:szCs w:val="21"/>
              </w:rPr>
              <w:t>〇</w:t>
            </w:r>
          </w:p>
        </w:tc>
        <w:tc>
          <w:tcPr>
            <w:tcW w:w="864" w:type="dxa"/>
            <w:vAlign w:val="top"/>
          </w:tcPr>
          <w:p w14:paraId="350C421E">
            <w:pPr>
              <w:spacing w:before="87" w:line="216" w:lineRule="auto"/>
              <w:ind w:left="347"/>
              <w:rPr>
                <w:rFonts w:ascii="宋体" w:hAnsi="宋体" w:eastAsia="宋体" w:cs="宋体"/>
                <w:sz w:val="21"/>
                <w:szCs w:val="21"/>
              </w:rPr>
            </w:pPr>
            <w:r>
              <w:rPr>
                <w:rFonts w:ascii="宋体" w:hAnsi="宋体" w:eastAsia="宋体" w:cs="宋体"/>
                <w:sz w:val="21"/>
                <w:szCs w:val="21"/>
              </w:rPr>
              <w:t>〇</w:t>
            </w:r>
          </w:p>
        </w:tc>
        <w:tc>
          <w:tcPr>
            <w:tcW w:w="899" w:type="dxa"/>
            <w:vAlign w:val="top"/>
          </w:tcPr>
          <w:p w14:paraId="64D3C4E1">
            <w:pPr>
              <w:spacing w:before="87" w:line="216" w:lineRule="auto"/>
              <w:ind w:left="364"/>
              <w:rPr>
                <w:rFonts w:ascii="宋体" w:hAnsi="宋体" w:eastAsia="宋体" w:cs="宋体"/>
                <w:sz w:val="21"/>
                <w:szCs w:val="21"/>
              </w:rPr>
            </w:pPr>
            <w:r>
              <w:rPr>
                <w:rFonts w:ascii="宋体" w:hAnsi="宋体" w:eastAsia="宋体" w:cs="宋体"/>
                <w:sz w:val="21"/>
                <w:szCs w:val="21"/>
              </w:rPr>
              <w:t>〇</w:t>
            </w:r>
          </w:p>
        </w:tc>
        <w:tc>
          <w:tcPr>
            <w:tcW w:w="881" w:type="dxa"/>
            <w:vAlign w:val="top"/>
          </w:tcPr>
          <w:p w14:paraId="6E00F980">
            <w:pPr>
              <w:spacing w:before="87" w:line="216" w:lineRule="auto"/>
              <w:ind w:left="359"/>
              <w:rPr>
                <w:rFonts w:ascii="宋体" w:hAnsi="宋体" w:eastAsia="宋体" w:cs="宋体"/>
                <w:sz w:val="21"/>
                <w:szCs w:val="21"/>
              </w:rPr>
            </w:pPr>
            <w:r>
              <w:rPr>
                <w:rFonts w:ascii="宋体" w:hAnsi="宋体" w:eastAsia="宋体" w:cs="宋体"/>
                <w:sz w:val="21"/>
                <w:szCs w:val="21"/>
              </w:rPr>
              <w:t>●</w:t>
            </w:r>
          </w:p>
        </w:tc>
        <w:tc>
          <w:tcPr>
            <w:tcW w:w="837" w:type="dxa"/>
            <w:vAlign w:val="top"/>
          </w:tcPr>
          <w:p w14:paraId="60C07F87">
            <w:pPr>
              <w:spacing w:before="87" w:line="216" w:lineRule="auto"/>
              <w:ind w:left="331"/>
              <w:rPr>
                <w:rFonts w:ascii="宋体" w:hAnsi="宋体" w:eastAsia="宋体" w:cs="宋体"/>
                <w:sz w:val="21"/>
                <w:szCs w:val="21"/>
              </w:rPr>
            </w:pPr>
            <w:r>
              <w:rPr>
                <w:rFonts w:ascii="宋体" w:hAnsi="宋体" w:eastAsia="宋体" w:cs="宋体"/>
                <w:sz w:val="21"/>
                <w:szCs w:val="21"/>
              </w:rPr>
              <w:t>〇</w:t>
            </w:r>
          </w:p>
        </w:tc>
      </w:tr>
      <w:tr w14:paraId="3DF8402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45" w:hRule="atLeast"/>
        </w:trPr>
        <w:tc>
          <w:tcPr>
            <w:tcW w:w="679" w:type="dxa"/>
            <w:vAlign w:val="top"/>
          </w:tcPr>
          <w:p w14:paraId="6F8DE2AD">
            <w:pPr>
              <w:spacing w:before="134" w:line="181" w:lineRule="auto"/>
              <w:ind w:left="145"/>
              <w:rPr>
                <w:rFonts w:ascii="Calibri" w:hAnsi="Calibri" w:eastAsia="Calibri" w:cs="Calibri"/>
                <w:sz w:val="21"/>
                <w:szCs w:val="21"/>
              </w:rPr>
            </w:pPr>
            <w:r>
              <w:rPr>
                <w:rFonts w:ascii="Calibri" w:hAnsi="Calibri" w:eastAsia="Calibri" w:cs="Calibri"/>
                <w:spacing w:val="-3"/>
                <w:sz w:val="21"/>
                <w:szCs w:val="21"/>
              </w:rPr>
              <w:t>8.1</w:t>
            </w:r>
          </w:p>
        </w:tc>
        <w:tc>
          <w:tcPr>
            <w:tcW w:w="2445" w:type="dxa"/>
            <w:vAlign w:val="top"/>
          </w:tcPr>
          <w:p w14:paraId="574AAD9C">
            <w:pPr>
              <w:spacing w:before="89" w:line="216" w:lineRule="auto"/>
              <w:ind w:left="112"/>
              <w:rPr>
                <w:rFonts w:ascii="宋体" w:hAnsi="宋体" w:eastAsia="宋体" w:cs="宋体"/>
                <w:sz w:val="21"/>
                <w:szCs w:val="21"/>
              </w:rPr>
            </w:pPr>
            <w:r>
              <w:rPr>
                <w:rFonts w:ascii="宋体" w:hAnsi="宋体" w:eastAsia="宋体" w:cs="宋体"/>
                <w:spacing w:val="-2"/>
                <w:sz w:val="21"/>
                <w:szCs w:val="21"/>
              </w:rPr>
              <w:t>方式</w:t>
            </w:r>
          </w:p>
        </w:tc>
        <w:tc>
          <w:tcPr>
            <w:tcW w:w="737" w:type="dxa"/>
            <w:vAlign w:val="top"/>
          </w:tcPr>
          <w:p w14:paraId="607F3DCB">
            <w:pPr>
              <w:spacing w:before="89" w:line="216" w:lineRule="auto"/>
              <w:ind w:left="271"/>
              <w:rPr>
                <w:rFonts w:ascii="宋体" w:hAnsi="宋体" w:eastAsia="宋体" w:cs="宋体"/>
                <w:sz w:val="21"/>
                <w:szCs w:val="21"/>
              </w:rPr>
            </w:pPr>
            <w:r>
              <w:rPr>
                <w:rFonts w:ascii="宋体" w:hAnsi="宋体" w:eastAsia="宋体" w:cs="宋体"/>
                <w:sz w:val="21"/>
                <w:szCs w:val="21"/>
              </w:rPr>
              <w:t>▲</w:t>
            </w:r>
          </w:p>
        </w:tc>
        <w:tc>
          <w:tcPr>
            <w:tcW w:w="854" w:type="dxa"/>
            <w:vAlign w:val="top"/>
          </w:tcPr>
          <w:p w14:paraId="7DCCC0DB">
            <w:pPr>
              <w:pStyle w:val="6"/>
            </w:pPr>
          </w:p>
        </w:tc>
        <w:tc>
          <w:tcPr>
            <w:tcW w:w="894" w:type="dxa"/>
            <w:vAlign w:val="top"/>
          </w:tcPr>
          <w:p w14:paraId="6ACE36AD">
            <w:pPr>
              <w:spacing w:before="89" w:line="216" w:lineRule="auto"/>
              <w:ind w:left="357"/>
              <w:rPr>
                <w:rFonts w:ascii="宋体" w:hAnsi="宋体" w:eastAsia="宋体" w:cs="宋体"/>
                <w:sz w:val="21"/>
                <w:szCs w:val="21"/>
              </w:rPr>
            </w:pPr>
            <w:r>
              <w:rPr>
                <w:rFonts w:ascii="宋体" w:hAnsi="宋体" w:eastAsia="宋体" w:cs="宋体"/>
                <w:sz w:val="21"/>
                <w:szCs w:val="21"/>
              </w:rPr>
              <w:t>〇</w:t>
            </w:r>
          </w:p>
        </w:tc>
        <w:tc>
          <w:tcPr>
            <w:tcW w:w="864" w:type="dxa"/>
            <w:vAlign w:val="top"/>
          </w:tcPr>
          <w:p w14:paraId="60D3534C">
            <w:pPr>
              <w:pStyle w:val="6"/>
            </w:pPr>
          </w:p>
        </w:tc>
        <w:tc>
          <w:tcPr>
            <w:tcW w:w="899" w:type="dxa"/>
            <w:vAlign w:val="top"/>
          </w:tcPr>
          <w:p w14:paraId="7AB7B35B">
            <w:pPr>
              <w:pStyle w:val="6"/>
            </w:pPr>
          </w:p>
        </w:tc>
        <w:tc>
          <w:tcPr>
            <w:tcW w:w="881" w:type="dxa"/>
            <w:vAlign w:val="top"/>
          </w:tcPr>
          <w:p w14:paraId="76DAD42B">
            <w:pPr>
              <w:pStyle w:val="6"/>
            </w:pPr>
          </w:p>
        </w:tc>
        <w:tc>
          <w:tcPr>
            <w:tcW w:w="837" w:type="dxa"/>
            <w:vAlign w:val="top"/>
          </w:tcPr>
          <w:p w14:paraId="5469370C">
            <w:pPr>
              <w:pStyle w:val="6"/>
            </w:pPr>
          </w:p>
        </w:tc>
      </w:tr>
      <w:tr w14:paraId="577CA7C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45" w:hRule="atLeast"/>
        </w:trPr>
        <w:tc>
          <w:tcPr>
            <w:tcW w:w="679" w:type="dxa"/>
            <w:vAlign w:val="top"/>
          </w:tcPr>
          <w:p w14:paraId="1402DFA4">
            <w:pPr>
              <w:spacing w:before="134" w:line="181" w:lineRule="auto"/>
              <w:ind w:left="145"/>
              <w:rPr>
                <w:rFonts w:ascii="Calibri" w:hAnsi="Calibri" w:eastAsia="Calibri" w:cs="Calibri"/>
                <w:sz w:val="21"/>
                <w:szCs w:val="21"/>
              </w:rPr>
            </w:pPr>
            <w:r>
              <w:rPr>
                <w:rFonts w:ascii="Calibri" w:hAnsi="Calibri" w:eastAsia="Calibri" w:cs="Calibri"/>
                <w:spacing w:val="-3"/>
                <w:sz w:val="21"/>
                <w:szCs w:val="21"/>
              </w:rPr>
              <w:t>8.2</w:t>
            </w:r>
          </w:p>
        </w:tc>
        <w:tc>
          <w:tcPr>
            <w:tcW w:w="2445" w:type="dxa"/>
            <w:vAlign w:val="top"/>
          </w:tcPr>
          <w:p w14:paraId="3A485B76">
            <w:pPr>
              <w:spacing w:before="90" w:line="215" w:lineRule="auto"/>
              <w:ind w:left="116"/>
              <w:rPr>
                <w:rFonts w:ascii="宋体" w:hAnsi="宋体" w:eastAsia="宋体" w:cs="宋体"/>
                <w:sz w:val="21"/>
                <w:szCs w:val="21"/>
              </w:rPr>
            </w:pPr>
            <w:r>
              <w:rPr>
                <w:rFonts w:ascii="宋体" w:hAnsi="宋体" w:eastAsia="宋体" w:cs="宋体"/>
                <w:spacing w:val="-2"/>
                <w:sz w:val="21"/>
                <w:szCs w:val="21"/>
              </w:rPr>
              <w:t>管理体系文件</w:t>
            </w:r>
          </w:p>
        </w:tc>
        <w:tc>
          <w:tcPr>
            <w:tcW w:w="737" w:type="dxa"/>
            <w:vAlign w:val="top"/>
          </w:tcPr>
          <w:p w14:paraId="35CAAFD6">
            <w:pPr>
              <w:spacing w:before="90" w:line="215" w:lineRule="auto"/>
              <w:ind w:left="271"/>
              <w:rPr>
                <w:rFonts w:ascii="宋体" w:hAnsi="宋体" w:eastAsia="宋体" w:cs="宋体"/>
                <w:sz w:val="21"/>
                <w:szCs w:val="21"/>
              </w:rPr>
            </w:pPr>
            <w:r>
              <w:rPr>
                <w:rFonts w:ascii="宋体" w:hAnsi="宋体" w:eastAsia="宋体" w:cs="宋体"/>
                <w:sz w:val="21"/>
                <w:szCs w:val="21"/>
              </w:rPr>
              <w:t>▲</w:t>
            </w:r>
          </w:p>
        </w:tc>
        <w:tc>
          <w:tcPr>
            <w:tcW w:w="854" w:type="dxa"/>
            <w:vAlign w:val="top"/>
          </w:tcPr>
          <w:p w14:paraId="09983D80">
            <w:pPr>
              <w:spacing w:before="90" w:line="215" w:lineRule="auto"/>
              <w:ind w:left="340"/>
              <w:rPr>
                <w:rFonts w:ascii="宋体" w:hAnsi="宋体" w:eastAsia="宋体" w:cs="宋体"/>
                <w:sz w:val="21"/>
                <w:szCs w:val="21"/>
              </w:rPr>
            </w:pPr>
            <w:r>
              <w:rPr>
                <w:rFonts w:ascii="宋体" w:hAnsi="宋体" w:eastAsia="宋体" w:cs="宋体"/>
                <w:sz w:val="21"/>
                <w:szCs w:val="21"/>
              </w:rPr>
              <w:t>〇</w:t>
            </w:r>
          </w:p>
        </w:tc>
        <w:tc>
          <w:tcPr>
            <w:tcW w:w="894" w:type="dxa"/>
            <w:vAlign w:val="top"/>
          </w:tcPr>
          <w:p w14:paraId="10AF6DA0">
            <w:pPr>
              <w:spacing w:before="90" w:line="215" w:lineRule="auto"/>
              <w:ind w:left="361"/>
              <w:rPr>
                <w:rFonts w:ascii="宋体" w:hAnsi="宋体" w:eastAsia="宋体" w:cs="宋体"/>
                <w:sz w:val="21"/>
                <w:szCs w:val="21"/>
              </w:rPr>
            </w:pPr>
            <w:r>
              <w:rPr>
                <w:rFonts w:ascii="宋体" w:hAnsi="宋体" w:eastAsia="宋体" w:cs="宋体"/>
                <w:sz w:val="21"/>
                <w:szCs w:val="21"/>
              </w:rPr>
              <w:t>●</w:t>
            </w:r>
          </w:p>
        </w:tc>
        <w:tc>
          <w:tcPr>
            <w:tcW w:w="864" w:type="dxa"/>
            <w:vAlign w:val="top"/>
          </w:tcPr>
          <w:p w14:paraId="19FF9E49">
            <w:pPr>
              <w:spacing w:before="90" w:line="215" w:lineRule="auto"/>
              <w:ind w:left="347"/>
              <w:rPr>
                <w:rFonts w:ascii="宋体" w:hAnsi="宋体" w:eastAsia="宋体" w:cs="宋体"/>
                <w:sz w:val="21"/>
                <w:szCs w:val="21"/>
              </w:rPr>
            </w:pPr>
            <w:r>
              <w:rPr>
                <w:rFonts w:ascii="宋体" w:hAnsi="宋体" w:eastAsia="宋体" w:cs="宋体"/>
                <w:sz w:val="21"/>
                <w:szCs w:val="21"/>
              </w:rPr>
              <w:t>〇</w:t>
            </w:r>
          </w:p>
        </w:tc>
        <w:tc>
          <w:tcPr>
            <w:tcW w:w="899" w:type="dxa"/>
            <w:vAlign w:val="top"/>
          </w:tcPr>
          <w:p w14:paraId="08538733">
            <w:pPr>
              <w:spacing w:before="90" w:line="215" w:lineRule="auto"/>
              <w:ind w:left="364"/>
              <w:rPr>
                <w:rFonts w:ascii="宋体" w:hAnsi="宋体" w:eastAsia="宋体" w:cs="宋体"/>
                <w:sz w:val="21"/>
                <w:szCs w:val="21"/>
              </w:rPr>
            </w:pPr>
            <w:r>
              <w:rPr>
                <w:rFonts w:ascii="宋体" w:hAnsi="宋体" w:eastAsia="宋体" w:cs="宋体"/>
                <w:sz w:val="21"/>
                <w:szCs w:val="21"/>
              </w:rPr>
              <w:t>〇</w:t>
            </w:r>
          </w:p>
        </w:tc>
        <w:tc>
          <w:tcPr>
            <w:tcW w:w="881" w:type="dxa"/>
            <w:vAlign w:val="top"/>
          </w:tcPr>
          <w:p w14:paraId="1CA5CA4B">
            <w:pPr>
              <w:spacing w:before="90" w:line="215" w:lineRule="auto"/>
              <w:ind w:left="355"/>
              <w:rPr>
                <w:rFonts w:ascii="宋体" w:hAnsi="宋体" w:eastAsia="宋体" w:cs="宋体"/>
                <w:sz w:val="21"/>
                <w:szCs w:val="21"/>
              </w:rPr>
            </w:pPr>
            <w:r>
              <w:rPr>
                <w:rFonts w:ascii="宋体" w:hAnsi="宋体" w:eastAsia="宋体" w:cs="宋体"/>
                <w:sz w:val="21"/>
                <w:szCs w:val="21"/>
              </w:rPr>
              <w:t>〇</w:t>
            </w:r>
          </w:p>
        </w:tc>
        <w:tc>
          <w:tcPr>
            <w:tcW w:w="837" w:type="dxa"/>
            <w:vAlign w:val="top"/>
          </w:tcPr>
          <w:p w14:paraId="2DDDE152">
            <w:pPr>
              <w:spacing w:before="90" w:line="215" w:lineRule="auto"/>
              <w:ind w:left="331"/>
              <w:rPr>
                <w:rFonts w:ascii="宋体" w:hAnsi="宋体" w:eastAsia="宋体" w:cs="宋体"/>
                <w:sz w:val="21"/>
                <w:szCs w:val="21"/>
              </w:rPr>
            </w:pPr>
            <w:r>
              <w:rPr>
                <w:rFonts w:ascii="宋体" w:hAnsi="宋体" w:eastAsia="宋体" w:cs="宋体"/>
                <w:sz w:val="21"/>
                <w:szCs w:val="21"/>
              </w:rPr>
              <w:t>〇</w:t>
            </w:r>
          </w:p>
        </w:tc>
      </w:tr>
      <w:tr w14:paraId="47BBDA1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46" w:hRule="atLeast"/>
        </w:trPr>
        <w:tc>
          <w:tcPr>
            <w:tcW w:w="679" w:type="dxa"/>
            <w:vAlign w:val="top"/>
          </w:tcPr>
          <w:p w14:paraId="6FA5586F">
            <w:pPr>
              <w:spacing w:before="133" w:line="181" w:lineRule="auto"/>
              <w:ind w:left="145"/>
              <w:rPr>
                <w:rFonts w:ascii="Calibri" w:hAnsi="Calibri" w:eastAsia="Calibri" w:cs="Calibri"/>
                <w:sz w:val="21"/>
                <w:szCs w:val="21"/>
              </w:rPr>
            </w:pPr>
            <w:r>
              <w:rPr>
                <w:rFonts w:ascii="Calibri" w:hAnsi="Calibri" w:eastAsia="Calibri" w:cs="Calibri"/>
                <w:spacing w:val="-3"/>
                <w:sz w:val="21"/>
                <w:szCs w:val="21"/>
              </w:rPr>
              <w:t>8.3</w:t>
            </w:r>
          </w:p>
        </w:tc>
        <w:tc>
          <w:tcPr>
            <w:tcW w:w="2445" w:type="dxa"/>
            <w:vAlign w:val="top"/>
          </w:tcPr>
          <w:p w14:paraId="4AD1BB3A">
            <w:pPr>
              <w:spacing w:before="89" w:line="217" w:lineRule="auto"/>
              <w:ind w:left="116"/>
              <w:rPr>
                <w:rFonts w:ascii="宋体" w:hAnsi="宋体" w:eastAsia="宋体" w:cs="宋体"/>
                <w:sz w:val="21"/>
                <w:szCs w:val="21"/>
              </w:rPr>
            </w:pPr>
            <w:r>
              <w:rPr>
                <w:rFonts w:ascii="宋体" w:hAnsi="宋体" w:eastAsia="宋体" w:cs="宋体"/>
                <w:spacing w:val="-2"/>
                <w:sz w:val="21"/>
                <w:szCs w:val="21"/>
              </w:rPr>
              <w:t>管理体系文件的控制</w:t>
            </w:r>
          </w:p>
        </w:tc>
        <w:tc>
          <w:tcPr>
            <w:tcW w:w="737" w:type="dxa"/>
            <w:vAlign w:val="top"/>
          </w:tcPr>
          <w:p w14:paraId="33E25B1F">
            <w:pPr>
              <w:pStyle w:val="6"/>
            </w:pPr>
          </w:p>
        </w:tc>
        <w:tc>
          <w:tcPr>
            <w:tcW w:w="854" w:type="dxa"/>
            <w:vAlign w:val="top"/>
          </w:tcPr>
          <w:p w14:paraId="0DA338B9">
            <w:pPr>
              <w:spacing w:before="89" w:line="217" w:lineRule="auto"/>
              <w:ind w:left="340"/>
              <w:rPr>
                <w:rFonts w:ascii="宋体" w:hAnsi="宋体" w:eastAsia="宋体" w:cs="宋体"/>
                <w:sz w:val="21"/>
                <w:szCs w:val="21"/>
              </w:rPr>
            </w:pPr>
            <w:r>
              <w:rPr>
                <w:rFonts w:ascii="宋体" w:hAnsi="宋体" w:eastAsia="宋体" w:cs="宋体"/>
                <w:sz w:val="21"/>
                <w:szCs w:val="21"/>
              </w:rPr>
              <w:t>〇</w:t>
            </w:r>
          </w:p>
        </w:tc>
        <w:tc>
          <w:tcPr>
            <w:tcW w:w="894" w:type="dxa"/>
            <w:vAlign w:val="top"/>
          </w:tcPr>
          <w:p w14:paraId="4368BAB8">
            <w:pPr>
              <w:spacing w:before="89" w:line="217" w:lineRule="auto"/>
              <w:ind w:left="350"/>
              <w:rPr>
                <w:rFonts w:ascii="宋体" w:hAnsi="宋体" w:eastAsia="宋体" w:cs="宋体"/>
                <w:sz w:val="21"/>
                <w:szCs w:val="21"/>
              </w:rPr>
            </w:pPr>
            <w:r>
              <w:rPr>
                <w:rFonts w:ascii="宋体" w:hAnsi="宋体" w:eastAsia="宋体" w:cs="宋体"/>
                <w:sz w:val="21"/>
                <w:szCs w:val="21"/>
              </w:rPr>
              <w:t>▲</w:t>
            </w:r>
          </w:p>
        </w:tc>
        <w:tc>
          <w:tcPr>
            <w:tcW w:w="864" w:type="dxa"/>
            <w:vAlign w:val="top"/>
          </w:tcPr>
          <w:p w14:paraId="51BE3376">
            <w:pPr>
              <w:pStyle w:val="6"/>
            </w:pPr>
          </w:p>
        </w:tc>
        <w:tc>
          <w:tcPr>
            <w:tcW w:w="899" w:type="dxa"/>
            <w:vAlign w:val="top"/>
          </w:tcPr>
          <w:p w14:paraId="15A669B1">
            <w:pPr>
              <w:spacing w:before="89" w:line="217" w:lineRule="auto"/>
              <w:ind w:left="368"/>
              <w:rPr>
                <w:rFonts w:ascii="宋体" w:hAnsi="宋体" w:eastAsia="宋体" w:cs="宋体"/>
                <w:sz w:val="21"/>
                <w:szCs w:val="21"/>
              </w:rPr>
            </w:pPr>
            <w:r>
              <w:rPr>
                <w:rFonts w:ascii="宋体" w:hAnsi="宋体" w:eastAsia="宋体" w:cs="宋体"/>
                <w:sz w:val="21"/>
                <w:szCs w:val="21"/>
              </w:rPr>
              <w:t>●</w:t>
            </w:r>
          </w:p>
        </w:tc>
        <w:tc>
          <w:tcPr>
            <w:tcW w:w="881" w:type="dxa"/>
            <w:vAlign w:val="top"/>
          </w:tcPr>
          <w:p w14:paraId="4B5B2380">
            <w:pPr>
              <w:spacing w:before="89" w:line="217" w:lineRule="auto"/>
              <w:ind w:left="355"/>
              <w:rPr>
                <w:rFonts w:ascii="宋体" w:hAnsi="宋体" w:eastAsia="宋体" w:cs="宋体"/>
                <w:sz w:val="21"/>
                <w:szCs w:val="21"/>
              </w:rPr>
            </w:pPr>
            <w:r>
              <w:rPr>
                <w:rFonts w:ascii="宋体" w:hAnsi="宋体" w:eastAsia="宋体" w:cs="宋体"/>
                <w:sz w:val="21"/>
                <w:szCs w:val="21"/>
              </w:rPr>
              <w:t>〇</w:t>
            </w:r>
          </w:p>
        </w:tc>
        <w:tc>
          <w:tcPr>
            <w:tcW w:w="837" w:type="dxa"/>
            <w:vAlign w:val="top"/>
          </w:tcPr>
          <w:p w14:paraId="64ED6FBD">
            <w:pPr>
              <w:spacing w:before="89" w:line="217" w:lineRule="auto"/>
              <w:ind w:left="331"/>
              <w:rPr>
                <w:rFonts w:ascii="宋体" w:hAnsi="宋体" w:eastAsia="宋体" w:cs="宋体"/>
                <w:sz w:val="21"/>
                <w:szCs w:val="21"/>
              </w:rPr>
            </w:pPr>
            <w:r>
              <w:rPr>
                <w:rFonts w:ascii="宋体" w:hAnsi="宋体" w:eastAsia="宋体" w:cs="宋体"/>
                <w:sz w:val="21"/>
                <w:szCs w:val="21"/>
              </w:rPr>
              <w:t>〇</w:t>
            </w:r>
          </w:p>
        </w:tc>
      </w:tr>
      <w:tr w14:paraId="6630957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45" w:hRule="atLeast"/>
        </w:trPr>
        <w:tc>
          <w:tcPr>
            <w:tcW w:w="679" w:type="dxa"/>
            <w:vAlign w:val="top"/>
          </w:tcPr>
          <w:p w14:paraId="481CB997">
            <w:pPr>
              <w:spacing w:before="132" w:line="181" w:lineRule="auto"/>
              <w:ind w:left="145"/>
              <w:rPr>
                <w:rFonts w:ascii="Calibri" w:hAnsi="Calibri" w:eastAsia="Calibri" w:cs="Calibri"/>
                <w:sz w:val="21"/>
                <w:szCs w:val="21"/>
              </w:rPr>
            </w:pPr>
            <w:r>
              <w:rPr>
                <w:rFonts w:ascii="Calibri" w:hAnsi="Calibri" w:eastAsia="Calibri" w:cs="Calibri"/>
                <w:spacing w:val="-3"/>
                <w:sz w:val="21"/>
                <w:szCs w:val="21"/>
              </w:rPr>
              <w:t>8.4</w:t>
            </w:r>
          </w:p>
        </w:tc>
        <w:tc>
          <w:tcPr>
            <w:tcW w:w="2445" w:type="dxa"/>
            <w:vAlign w:val="top"/>
          </w:tcPr>
          <w:p w14:paraId="53DC33B8">
            <w:pPr>
              <w:spacing w:before="88" w:line="217" w:lineRule="auto"/>
              <w:ind w:left="110"/>
              <w:rPr>
                <w:rFonts w:ascii="宋体" w:hAnsi="宋体" w:eastAsia="宋体" w:cs="宋体"/>
                <w:sz w:val="21"/>
                <w:szCs w:val="21"/>
              </w:rPr>
            </w:pPr>
            <w:r>
              <w:rPr>
                <w:rFonts w:ascii="宋体" w:hAnsi="宋体" w:eastAsia="宋体" w:cs="宋体"/>
                <w:spacing w:val="-1"/>
                <w:sz w:val="21"/>
                <w:szCs w:val="21"/>
              </w:rPr>
              <w:t>记录控制</w:t>
            </w:r>
          </w:p>
        </w:tc>
        <w:tc>
          <w:tcPr>
            <w:tcW w:w="737" w:type="dxa"/>
            <w:vAlign w:val="top"/>
          </w:tcPr>
          <w:p w14:paraId="2F2898AA">
            <w:pPr>
              <w:pStyle w:val="6"/>
            </w:pPr>
          </w:p>
        </w:tc>
        <w:tc>
          <w:tcPr>
            <w:tcW w:w="854" w:type="dxa"/>
            <w:vAlign w:val="top"/>
          </w:tcPr>
          <w:p w14:paraId="6AE84F42">
            <w:pPr>
              <w:spacing w:before="88" w:line="217" w:lineRule="auto"/>
              <w:ind w:left="333"/>
              <w:rPr>
                <w:rFonts w:ascii="宋体" w:hAnsi="宋体" w:eastAsia="宋体" w:cs="宋体"/>
                <w:sz w:val="21"/>
                <w:szCs w:val="21"/>
              </w:rPr>
            </w:pPr>
            <w:r>
              <w:rPr>
                <w:rFonts w:ascii="宋体" w:hAnsi="宋体" w:eastAsia="宋体" w:cs="宋体"/>
                <w:sz w:val="21"/>
                <w:szCs w:val="21"/>
              </w:rPr>
              <w:t>▲</w:t>
            </w:r>
          </w:p>
        </w:tc>
        <w:tc>
          <w:tcPr>
            <w:tcW w:w="894" w:type="dxa"/>
            <w:vAlign w:val="top"/>
          </w:tcPr>
          <w:p w14:paraId="14555685">
            <w:pPr>
              <w:spacing w:before="88" w:line="217" w:lineRule="auto"/>
              <w:ind w:left="350"/>
              <w:rPr>
                <w:rFonts w:ascii="宋体" w:hAnsi="宋体" w:eastAsia="宋体" w:cs="宋体"/>
                <w:sz w:val="21"/>
                <w:szCs w:val="21"/>
              </w:rPr>
            </w:pPr>
            <w:r>
              <w:rPr>
                <w:rFonts w:ascii="宋体" w:hAnsi="宋体" w:eastAsia="宋体" w:cs="宋体"/>
                <w:sz w:val="21"/>
                <w:szCs w:val="21"/>
              </w:rPr>
              <w:t>▲</w:t>
            </w:r>
          </w:p>
        </w:tc>
        <w:tc>
          <w:tcPr>
            <w:tcW w:w="864" w:type="dxa"/>
            <w:vAlign w:val="top"/>
          </w:tcPr>
          <w:p w14:paraId="0ACC7748">
            <w:pPr>
              <w:pStyle w:val="6"/>
            </w:pPr>
          </w:p>
        </w:tc>
        <w:tc>
          <w:tcPr>
            <w:tcW w:w="899" w:type="dxa"/>
            <w:vAlign w:val="top"/>
          </w:tcPr>
          <w:p w14:paraId="57FFF344">
            <w:pPr>
              <w:spacing w:before="88" w:line="217" w:lineRule="auto"/>
              <w:ind w:left="368"/>
              <w:rPr>
                <w:rFonts w:ascii="宋体" w:hAnsi="宋体" w:eastAsia="宋体" w:cs="宋体"/>
                <w:sz w:val="21"/>
                <w:szCs w:val="21"/>
              </w:rPr>
            </w:pPr>
            <w:r>
              <w:rPr>
                <w:rFonts w:ascii="宋体" w:hAnsi="宋体" w:eastAsia="宋体" w:cs="宋体"/>
                <w:sz w:val="21"/>
                <w:szCs w:val="21"/>
              </w:rPr>
              <w:t>●</w:t>
            </w:r>
          </w:p>
        </w:tc>
        <w:tc>
          <w:tcPr>
            <w:tcW w:w="881" w:type="dxa"/>
            <w:vAlign w:val="top"/>
          </w:tcPr>
          <w:p w14:paraId="028636F6">
            <w:pPr>
              <w:spacing w:before="88" w:line="217" w:lineRule="auto"/>
              <w:ind w:left="359"/>
              <w:rPr>
                <w:rFonts w:ascii="宋体" w:hAnsi="宋体" w:eastAsia="宋体" w:cs="宋体"/>
                <w:sz w:val="21"/>
                <w:szCs w:val="21"/>
              </w:rPr>
            </w:pPr>
            <w:r>
              <w:rPr>
                <w:rFonts w:ascii="宋体" w:hAnsi="宋体" w:eastAsia="宋体" w:cs="宋体"/>
                <w:sz w:val="21"/>
                <w:szCs w:val="21"/>
              </w:rPr>
              <w:t>●</w:t>
            </w:r>
          </w:p>
        </w:tc>
        <w:tc>
          <w:tcPr>
            <w:tcW w:w="837" w:type="dxa"/>
            <w:vAlign w:val="top"/>
          </w:tcPr>
          <w:p w14:paraId="53091278">
            <w:pPr>
              <w:spacing w:before="88" w:line="217" w:lineRule="auto"/>
              <w:ind w:left="331"/>
              <w:rPr>
                <w:rFonts w:ascii="宋体" w:hAnsi="宋体" w:eastAsia="宋体" w:cs="宋体"/>
                <w:sz w:val="21"/>
                <w:szCs w:val="21"/>
              </w:rPr>
            </w:pPr>
            <w:r>
              <w:rPr>
                <w:rFonts w:ascii="宋体" w:hAnsi="宋体" w:eastAsia="宋体" w:cs="宋体"/>
                <w:sz w:val="21"/>
                <w:szCs w:val="21"/>
              </w:rPr>
              <w:t>〇</w:t>
            </w:r>
          </w:p>
        </w:tc>
      </w:tr>
      <w:tr w14:paraId="07A0DCD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45" w:hRule="atLeast"/>
        </w:trPr>
        <w:tc>
          <w:tcPr>
            <w:tcW w:w="679" w:type="dxa"/>
            <w:vAlign w:val="top"/>
          </w:tcPr>
          <w:p w14:paraId="05B58E26">
            <w:pPr>
              <w:spacing w:before="132" w:line="181" w:lineRule="auto"/>
              <w:ind w:left="145"/>
              <w:rPr>
                <w:rFonts w:ascii="Calibri" w:hAnsi="Calibri" w:eastAsia="Calibri" w:cs="Calibri"/>
                <w:sz w:val="21"/>
                <w:szCs w:val="21"/>
              </w:rPr>
            </w:pPr>
            <w:r>
              <w:rPr>
                <w:rFonts w:ascii="Calibri" w:hAnsi="Calibri" w:eastAsia="Calibri" w:cs="Calibri"/>
                <w:spacing w:val="-3"/>
                <w:sz w:val="21"/>
                <w:szCs w:val="21"/>
              </w:rPr>
              <w:t>8.5</w:t>
            </w:r>
          </w:p>
        </w:tc>
        <w:tc>
          <w:tcPr>
            <w:tcW w:w="2445" w:type="dxa"/>
            <w:vAlign w:val="top"/>
          </w:tcPr>
          <w:p w14:paraId="71245A49">
            <w:pPr>
              <w:spacing w:before="98" w:line="228" w:lineRule="auto"/>
              <w:ind w:left="110"/>
              <w:rPr>
                <w:rFonts w:ascii="宋体" w:hAnsi="宋体" w:eastAsia="宋体" w:cs="宋体"/>
                <w:sz w:val="19"/>
                <w:szCs w:val="19"/>
              </w:rPr>
            </w:pPr>
            <w:r>
              <w:rPr>
                <w:rFonts w:ascii="宋体" w:hAnsi="宋体" w:eastAsia="宋体" w:cs="宋体"/>
                <w:spacing w:val="8"/>
                <w:sz w:val="19"/>
                <w:szCs w:val="19"/>
              </w:rPr>
              <w:t>应对风险和机遇的措施</w:t>
            </w:r>
          </w:p>
        </w:tc>
        <w:tc>
          <w:tcPr>
            <w:tcW w:w="737" w:type="dxa"/>
            <w:vAlign w:val="top"/>
          </w:tcPr>
          <w:p w14:paraId="1F222EEF">
            <w:pPr>
              <w:spacing w:before="88" w:line="217" w:lineRule="auto"/>
              <w:ind w:left="271"/>
              <w:rPr>
                <w:rFonts w:ascii="宋体" w:hAnsi="宋体" w:eastAsia="宋体" w:cs="宋体"/>
                <w:sz w:val="21"/>
                <w:szCs w:val="21"/>
              </w:rPr>
            </w:pPr>
            <w:r>
              <w:rPr>
                <w:rFonts w:ascii="宋体" w:hAnsi="宋体" w:eastAsia="宋体" w:cs="宋体"/>
                <w:sz w:val="21"/>
                <w:szCs w:val="21"/>
              </w:rPr>
              <w:t>▲</w:t>
            </w:r>
          </w:p>
        </w:tc>
        <w:tc>
          <w:tcPr>
            <w:tcW w:w="854" w:type="dxa"/>
            <w:vAlign w:val="top"/>
          </w:tcPr>
          <w:p w14:paraId="7F21309C">
            <w:pPr>
              <w:spacing w:before="88" w:line="217" w:lineRule="auto"/>
              <w:ind w:left="340"/>
              <w:rPr>
                <w:rFonts w:ascii="宋体" w:hAnsi="宋体" w:eastAsia="宋体" w:cs="宋体"/>
                <w:sz w:val="21"/>
                <w:szCs w:val="21"/>
              </w:rPr>
            </w:pPr>
            <w:r>
              <w:rPr>
                <w:rFonts w:ascii="宋体" w:hAnsi="宋体" w:eastAsia="宋体" w:cs="宋体"/>
                <w:sz w:val="21"/>
                <w:szCs w:val="21"/>
              </w:rPr>
              <w:t>〇</w:t>
            </w:r>
          </w:p>
        </w:tc>
        <w:tc>
          <w:tcPr>
            <w:tcW w:w="894" w:type="dxa"/>
            <w:vAlign w:val="top"/>
          </w:tcPr>
          <w:p w14:paraId="76251CF8">
            <w:pPr>
              <w:spacing w:before="88" w:line="217" w:lineRule="auto"/>
              <w:ind w:left="361"/>
              <w:rPr>
                <w:rFonts w:ascii="宋体" w:hAnsi="宋体" w:eastAsia="宋体" w:cs="宋体"/>
                <w:sz w:val="21"/>
                <w:szCs w:val="21"/>
              </w:rPr>
            </w:pPr>
            <w:r>
              <w:rPr>
                <w:rFonts w:ascii="宋体" w:hAnsi="宋体" w:eastAsia="宋体" w:cs="宋体"/>
                <w:sz w:val="21"/>
                <w:szCs w:val="21"/>
              </w:rPr>
              <w:t>●</w:t>
            </w:r>
          </w:p>
        </w:tc>
        <w:tc>
          <w:tcPr>
            <w:tcW w:w="864" w:type="dxa"/>
            <w:vAlign w:val="top"/>
          </w:tcPr>
          <w:p w14:paraId="73417703">
            <w:pPr>
              <w:pStyle w:val="6"/>
            </w:pPr>
          </w:p>
        </w:tc>
        <w:tc>
          <w:tcPr>
            <w:tcW w:w="899" w:type="dxa"/>
            <w:vAlign w:val="top"/>
          </w:tcPr>
          <w:p w14:paraId="17F2C93E">
            <w:pPr>
              <w:spacing w:before="88" w:line="217" w:lineRule="auto"/>
              <w:ind w:left="364"/>
              <w:rPr>
                <w:rFonts w:ascii="宋体" w:hAnsi="宋体" w:eastAsia="宋体" w:cs="宋体"/>
                <w:sz w:val="21"/>
                <w:szCs w:val="21"/>
              </w:rPr>
            </w:pPr>
            <w:r>
              <w:rPr>
                <w:rFonts w:ascii="宋体" w:hAnsi="宋体" w:eastAsia="宋体" w:cs="宋体"/>
                <w:sz w:val="21"/>
                <w:szCs w:val="21"/>
              </w:rPr>
              <w:t>〇</w:t>
            </w:r>
          </w:p>
        </w:tc>
        <w:tc>
          <w:tcPr>
            <w:tcW w:w="881" w:type="dxa"/>
            <w:vAlign w:val="top"/>
          </w:tcPr>
          <w:p w14:paraId="252863C2">
            <w:pPr>
              <w:spacing w:before="88" w:line="217" w:lineRule="auto"/>
              <w:ind w:left="355"/>
              <w:rPr>
                <w:rFonts w:ascii="宋体" w:hAnsi="宋体" w:eastAsia="宋体" w:cs="宋体"/>
                <w:sz w:val="21"/>
                <w:szCs w:val="21"/>
              </w:rPr>
            </w:pPr>
            <w:r>
              <w:rPr>
                <w:rFonts w:ascii="宋体" w:hAnsi="宋体" w:eastAsia="宋体" w:cs="宋体"/>
                <w:sz w:val="21"/>
                <w:szCs w:val="21"/>
              </w:rPr>
              <w:t>〇</w:t>
            </w:r>
          </w:p>
        </w:tc>
        <w:tc>
          <w:tcPr>
            <w:tcW w:w="837" w:type="dxa"/>
            <w:vAlign w:val="top"/>
          </w:tcPr>
          <w:p w14:paraId="24FC913C">
            <w:pPr>
              <w:pStyle w:val="6"/>
            </w:pPr>
          </w:p>
        </w:tc>
      </w:tr>
      <w:tr w14:paraId="6C19CA9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43" w:hRule="atLeast"/>
        </w:trPr>
        <w:tc>
          <w:tcPr>
            <w:tcW w:w="679" w:type="dxa"/>
            <w:vAlign w:val="top"/>
          </w:tcPr>
          <w:p w14:paraId="25BD63F6">
            <w:pPr>
              <w:spacing w:before="133" w:line="181" w:lineRule="auto"/>
              <w:ind w:left="145"/>
              <w:rPr>
                <w:rFonts w:ascii="Calibri" w:hAnsi="Calibri" w:eastAsia="Calibri" w:cs="Calibri"/>
                <w:sz w:val="21"/>
                <w:szCs w:val="21"/>
              </w:rPr>
            </w:pPr>
            <w:r>
              <w:rPr>
                <w:rFonts w:ascii="Calibri" w:hAnsi="Calibri" w:eastAsia="Calibri" w:cs="Calibri"/>
                <w:spacing w:val="-3"/>
                <w:sz w:val="21"/>
                <w:szCs w:val="21"/>
              </w:rPr>
              <w:t>8.6</w:t>
            </w:r>
          </w:p>
        </w:tc>
        <w:tc>
          <w:tcPr>
            <w:tcW w:w="2445" w:type="dxa"/>
            <w:vAlign w:val="top"/>
          </w:tcPr>
          <w:p w14:paraId="295C0A3D">
            <w:pPr>
              <w:spacing w:before="88" w:line="215" w:lineRule="auto"/>
              <w:ind w:left="118"/>
              <w:rPr>
                <w:rFonts w:ascii="宋体" w:hAnsi="宋体" w:eastAsia="宋体" w:cs="宋体"/>
                <w:sz w:val="21"/>
                <w:szCs w:val="21"/>
              </w:rPr>
            </w:pPr>
            <w:r>
              <w:rPr>
                <w:rFonts w:ascii="宋体" w:hAnsi="宋体" w:eastAsia="宋体" w:cs="宋体"/>
                <w:spacing w:val="-4"/>
                <w:sz w:val="21"/>
                <w:szCs w:val="21"/>
              </w:rPr>
              <w:t>改进</w:t>
            </w:r>
          </w:p>
        </w:tc>
        <w:tc>
          <w:tcPr>
            <w:tcW w:w="737" w:type="dxa"/>
            <w:vAlign w:val="top"/>
          </w:tcPr>
          <w:p w14:paraId="49C91396">
            <w:pPr>
              <w:spacing w:before="88" w:line="215" w:lineRule="auto"/>
              <w:ind w:left="277"/>
              <w:rPr>
                <w:rFonts w:ascii="宋体" w:hAnsi="宋体" w:eastAsia="宋体" w:cs="宋体"/>
                <w:sz w:val="21"/>
                <w:szCs w:val="21"/>
              </w:rPr>
            </w:pPr>
            <w:r>
              <w:rPr>
                <w:rFonts w:ascii="宋体" w:hAnsi="宋体" w:eastAsia="宋体" w:cs="宋体"/>
                <w:sz w:val="21"/>
                <w:szCs w:val="21"/>
              </w:rPr>
              <w:t>〇</w:t>
            </w:r>
          </w:p>
        </w:tc>
        <w:tc>
          <w:tcPr>
            <w:tcW w:w="854" w:type="dxa"/>
            <w:vAlign w:val="top"/>
          </w:tcPr>
          <w:p w14:paraId="260594DB">
            <w:pPr>
              <w:spacing w:before="88" w:line="215" w:lineRule="auto"/>
              <w:ind w:left="340"/>
              <w:rPr>
                <w:rFonts w:ascii="宋体" w:hAnsi="宋体" w:eastAsia="宋体" w:cs="宋体"/>
                <w:sz w:val="21"/>
                <w:szCs w:val="21"/>
              </w:rPr>
            </w:pPr>
            <w:r>
              <w:rPr>
                <w:rFonts w:ascii="宋体" w:hAnsi="宋体" w:eastAsia="宋体" w:cs="宋体"/>
                <w:sz w:val="21"/>
                <w:szCs w:val="21"/>
              </w:rPr>
              <w:t>〇</w:t>
            </w:r>
          </w:p>
        </w:tc>
        <w:tc>
          <w:tcPr>
            <w:tcW w:w="894" w:type="dxa"/>
            <w:vAlign w:val="top"/>
          </w:tcPr>
          <w:p w14:paraId="0E7590A2">
            <w:pPr>
              <w:spacing w:before="88" w:line="215" w:lineRule="auto"/>
              <w:ind w:left="350"/>
              <w:rPr>
                <w:rFonts w:ascii="宋体" w:hAnsi="宋体" w:eastAsia="宋体" w:cs="宋体"/>
                <w:sz w:val="21"/>
                <w:szCs w:val="21"/>
              </w:rPr>
            </w:pPr>
            <w:r>
              <w:rPr>
                <w:rFonts w:ascii="宋体" w:hAnsi="宋体" w:eastAsia="宋体" w:cs="宋体"/>
                <w:sz w:val="21"/>
                <w:szCs w:val="21"/>
              </w:rPr>
              <w:t>▲</w:t>
            </w:r>
          </w:p>
        </w:tc>
        <w:tc>
          <w:tcPr>
            <w:tcW w:w="864" w:type="dxa"/>
            <w:vAlign w:val="top"/>
          </w:tcPr>
          <w:p w14:paraId="7D792572">
            <w:pPr>
              <w:pStyle w:val="6"/>
            </w:pPr>
          </w:p>
        </w:tc>
        <w:tc>
          <w:tcPr>
            <w:tcW w:w="899" w:type="dxa"/>
            <w:vAlign w:val="top"/>
          </w:tcPr>
          <w:p w14:paraId="274C3A63">
            <w:pPr>
              <w:spacing w:before="88" w:line="215" w:lineRule="auto"/>
              <w:ind w:left="364"/>
              <w:rPr>
                <w:rFonts w:ascii="宋体" w:hAnsi="宋体" w:eastAsia="宋体" w:cs="宋体"/>
                <w:sz w:val="21"/>
                <w:szCs w:val="21"/>
              </w:rPr>
            </w:pPr>
            <w:r>
              <w:rPr>
                <w:rFonts w:ascii="宋体" w:hAnsi="宋体" w:eastAsia="宋体" w:cs="宋体"/>
                <w:sz w:val="21"/>
                <w:szCs w:val="21"/>
              </w:rPr>
              <w:t>〇</w:t>
            </w:r>
          </w:p>
        </w:tc>
        <w:tc>
          <w:tcPr>
            <w:tcW w:w="881" w:type="dxa"/>
            <w:vAlign w:val="top"/>
          </w:tcPr>
          <w:p w14:paraId="77D6DCC1">
            <w:pPr>
              <w:spacing w:before="88" w:line="215" w:lineRule="auto"/>
              <w:ind w:left="355"/>
              <w:rPr>
                <w:rFonts w:ascii="宋体" w:hAnsi="宋体" w:eastAsia="宋体" w:cs="宋体"/>
                <w:sz w:val="21"/>
                <w:szCs w:val="21"/>
              </w:rPr>
            </w:pPr>
            <w:r>
              <w:rPr>
                <w:rFonts w:ascii="宋体" w:hAnsi="宋体" w:eastAsia="宋体" w:cs="宋体"/>
                <w:sz w:val="21"/>
                <w:szCs w:val="21"/>
              </w:rPr>
              <w:t>〇</w:t>
            </w:r>
          </w:p>
        </w:tc>
        <w:tc>
          <w:tcPr>
            <w:tcW w:w="837" w:type="dxa"/>
            <w:vAlign w:val="top"/>
          </w:tcPr>
          <w:p w14:paraId="24EC9BE2">
            <w:pPr>
              <w:pStyle w:val="6"/>
            </w:pPr>
          </w:p>
        </w:tc>
      </w:tr>
      <w:tr w14:paraId="078D885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45" w:hRule="atLeast"/>
        </w:trPr>
        <w:tc>
          <w:tcPr>
            <w:tcW w:w="679" w:type="dxa"/>
            <w:vAlign w:val="top"/>
          </w:tcPr>
          <w:p w14:paraId="2F42363A">
            <w:pPr>
              <w:spacing w:before="135" w:line="181" w:lineRule="auto"/>
              <w:ind w:left="145"/>
              <w:rPr>
                <w:rFonts w:ascii="Calibri" w:hAnsi="Calibri" w:eastAsia="Calibri" w:cs="Calibri"/>
                <w:sz w:val="21"/>
                <w:szCs w:val="21"/>
              </w:rPr>
            </w:pPr>
            <w:r>
              <w:rPr>
                <w:rFonts w:ascii="Calibri" w:hAnsi="Calibri" w:eastAsia="Calibri" w:cs="Calibri"/>
                <w:spacing w:val="-3"/>
                <w:sz w:val="21"/>
                <w:szCs w:val="21"/>
              </w:rPr>
              <w:t>8.7</w:t>
            </w:r>
          </w:p>
        </w:tc>
        <w:tc>
          <w:tcPr>
            <w:tcW w:w="2445" w:type="dxa"/>
            <w:vAlign w:val="top"/>
          </w:tcPr>
          <w:p w14:paraId="709C8FF8">
            <w:pPr>
              <w:spacing w:before="91" w:line="214" w:lineRule="auto"/>
              <w:ind w:left="116"/>
              <w:rPr>
                <w:rFonts w:ascii="宋体" w:hAnsi="宋体" w:eastAsia="宋体" w:cs="宋体"/>
                <w:sz w:val="21"/>
                <w:szCs w:val="21"/>
              </w:rPr>
            </w:pPr>
            <w:r>
              <w:rPr>
                <w:rFonts w:ascii="宋体" w:hAnsi="宋体" w:eastAsia="宋体" w:cs="宋体"/>
                <w:spacing w:val="-3"/>
                <w:sz w:val="21"/>
                <w:szCs w:val="21"/>
              </w:rPr>
              <w:t>纠正措施</w:t>
            </w:r>
          </w:p>
        </w:tc>
        <w:tc>
          <w:tcPr>
            <w:tcW w:w="737" w:type="dxa"/>
            <w:vAlign w:val="top"/>
          </w:tcPr>
          <w:p w14:paraId="09F1A93D">
            <w:pPr>
              <w:pStyle w:val="6"/>
            </w:pPr>
          </w:p>
        </w:tc>
        <w:tc>
          <w:tcPr>
            <w:tcW w:w="854" w:type="dxa"/>
            <w:vAlign w:val="top"/>
          </w:tcPr>
          <w:p w14:paraId="78BE87CC">
            <w:pPr>
              <w:spacing w:before="91" w:line="214" w:lineRule="auto"/>
              <w:ind w:left="340"/>
              <w:rPr>
                <w:rFonts w:ascii="宋体" w:hAnsi="宋体" w:eastAsia="宋体" w:cs="宋体"/>
                <w:sz w:val="21"/>
                <w:szCs w:val="21"/>
              </w:rPr>
            </w:pPr>
            <w:r>
              <w:rPr>
                <w:rFonts w:ascii="宋体" w:hAnsi="宋体" w:eastAsia="宋体" w:cs="宋体"/>
                <w:sz w:val="21"/>
                <w:szCs w:val="21"/>
              </w:rPr>
              <w:t>〇</w:t>
            </w:r>
          </w:p>
        </w:tc>
        <w:tc>
          <w:tcPr>
            <w:tcW w:w="894" w:type="dxa"/>
            <w:vAlign w:val="top"/>
          </w:tcPr>
          <w:p w14:paraId="4FF78DD3">
            <w:pPr>
              <w:spacing w:before="91" w:line="214" w:lineRule="auto"/>
              <w:ind w:left="350"/>
              <w:rPr>
                <w:rFonts w:ascii="宋体" w:hAnsi="宋体" w:eastAsia="宋体" w:cs="宋体"/>
                <w:sz w:val="21"/>
                <w:szCs w:val="21"/>
              </w:rPr>
            </w:pPr>
            <w:r>
              <w:rPr>
                <w:rFonts w:ascii="宋体" w:hAnsi="宋体" w:eastAsia="宋体" w:cs="宋体"/>
                <w:sz w:val="21"/>
                <w:szCs w:val="21"/>
              </w:rPr>
              <w:t>▲</w:t>
            </w:r>
          </w:p>
        </w:tc>
        <w:tc>
          <w:tcPr>
            <w:tcW w:w="864" w:type="dxa"/>
            <w:vAlign w:val="top"/>
          </w:tcPr>
          <w:p w14:paraId="2BBE84EB">
            <w:pPr>
              <w:spacing w:before="91" w:line="214" w:lineRule="auto"/>
              <w:ind w:left="347"/>
              <w:rPr>
                <w:rFonts w:ascii="宋体" w:hAnsi="宋体" w:eastAsia="宋体" w:cs="宋体"/>
                <w:sz w:val="21"/>
                <w:szCs w:val="21"/>
              </w:rPr>
            </w:pPr>
            <w:r>
              <w:rPr>
                <w:rFonts w:ascii="宋体" w:hAnsi="宋体" w:eastAsia="宋体" w:cs="宋体"/>
                <w:sz w:val="21"/>
                <w:szCs w:val="21"/>
              </w:rPr>
              <w:t>〇</w:t>
            </w:r>
          </w:p>
        </w:tc>
        <w:tc>
          <w:tcPr>
            <w:tcW w:w="899" w:type="dxa"/>
            <w:vAlign w:val="top"/>
          </w:tcPr>
          <w:p w14:paraId="4ABA95BC">
            <w:pPr>
              <w:spacing w:before="35" w:line="238" w:lineRule="auto"/>
              <w:ind w:left="368"/>
              <w:rPr>
                <w:rFonts w:ascii="宋体" w:hAnsi="宋体" w:eastAsia="宋体" w:cs="宋体"/>
                <w:sz w:val="21"/>
                <w:szCs w:val="21"/>
              </w:rPr>
            </w:pPr>
            <w:r>
              <w:rPr>
                <w:rFonts w:ascii="宋体" w:hAnsi="宋体" w:eastAsia="宋体" w:cs="宋体"/>
                <w:sz w:val="21"/>
                <w:szCs w:val="21"/>
              </w:rPr>
              <w:t>●</w:t>
            </w:r>
          </w:p>
        </w:tc>
        <w:tc>
          <w:tcPr>
            <w:tcW w:w="881" w:type="dxa"/>
            <w:vAlign w:val="top"/>
          </w:tcPr>
          <w:p w14:paraId="2A43A88C">
            <w:pPr>
              <w:spacing w:before="35" w:line="236" w:lineRule="auto"/>
              <w:ind w:left="355"/>
              <w:rPr>
                <w:rFonts w:ascii="宋体" w:hAnsi="宋体" w:eastAsia="宋体" w:cs="宋体"/>
                <w:sz w:val="21"/>
                <w:szCs w:val="21"/>
              </w:rPr>
            </w:pPr>
            <w:r>
              <w:rPr>
                <w:rFonts w:ascii="宋体" w:hAnsi="宋体" w:eastAsia="宋体" w:cs="宋体"/>
                <w:sz w:val="21"/>
                <w:szCs w:val="21"/>
              </w:rPr>
              <w:t>〇</w:t>
            </w:r>
          </w:p>
        </w:tc>
        <w:tc>
          <w:tcPr>
            <w:tcW w:w="837" w:type="dxa"/>
            <w:vAlign w:val="top"/>
          </w:tcPr>
          <w:p w14:paraId="3029F80B">
            <w:pPr>
              <w:spacing w:before="91" w:line="214" w:lineRule="auto"/>
              <w:ind w:left="331"/>
              <w:rPr>
                <w:rFonts w:ascii="宋体" w:hAnsi="宋体" w:eastAsia="宋体" w:cs="宋体"/>
                <w:sz w:val="21"/>
                <w:szCs w:val="21"/>
              </w:rPr>
            </w:pPr>
            <w:r>
              <w:rPr>
                <w:rFonts w:ascii="宋体" w:hAnsi="宋体" w:eastAsia="宋体" w:cs="宋体"/>
                <w:sz w:val="21"/>
                <w:szCs w:val="21"/>
              </w:rPr>
              <w:t>〇</w:t>
            </w:r>
          </w:p>
        </w:tc>
      </w:tr>
      <w:tr w14:paraId="54B3A37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45" w:hRule="atLeast"/>
        </w:trPr>
        <w:tc>
          <w:tcPr>
            <w:tcW w:w="679" w:type="dxa"/>
            <w:vAlign w:val="top"/>
          </w:tcPr>
          <w:p w14:paraId="027434D1">
            <w:pPr>
              <w:spacing w:before="136" w:line="181" w:lineRule="auto"/>
              <w:ind w:left="145"/>
              <w:rPr>
                <w:rFonts w:ascii="Calibri" w:hAnsi="Calibri" w:eastAsia="Calibri" w:cs="Calibri"/>
                <w:sz w:val="21"/>
                <w:szCs w:val="21"/>
              </w:rPr>
            </w:pPr>
            <w:r>
              <w:rPr>
                <w:rFonts w:ascii="Calibri" w:hAnsi="Calibri" w:eastAsia="Calibri" w:cs="Calibri"/>
                <w:spacing w:val="-3"/>
                <w:sz w:val="21"/>
                <w:szCs w:val="21"/>
              </w:rPr>
              <w:t>8.8</w:t>
            </w:r>
          </w:p>
        </w:tc>
        <w:tc>
          <w:tcPr>
            <w:tcW w:w="2445" w:type="dxa"/>
            <w:vAlign w:val="top"/>
          </w:tcPr>
          <w:p w14:paraId="4EE5442F">
            <w:pPr>
              <w:spacing w:before="91" w:line="214" w:lineRule="auto"/>
              <w:ind w:left="136"/>
              <w:rPr>
                <w:rFonts w:ascii="宋体" w:hAnsi="宋体" w:eastAsia="宋体" w:cs="宋体"/>
                <w:sz w:val="21"/>
                <w:szCs w:val="21"/>
              </w:rPr>
            </w:pPr>
            <w:r>
              <w:rPr>
                <w:rFonts w:ascii="宋体" w:hAnsi="宋体" w:eastAsia="宋体" w:cs="宋体"/>
                <w:spacing w:val="-8"/>
                <w:sz w:val="21"/>
                <w:szCs w:val="21"/>
              </w:rPr>
              <w:t>内部审核</w:t>
            </w:r>
          </w:p>
        </w:tc>
        <w:tc>
          <w:tcPr>
            <w:tcW w:w="737" w:type="dxa"/>
            <w:vAlign w:val="top"/>
          </w:tcPr>
          <w:p w14:paraId="59FBBD22">
            <w:pPr>
              <w:spacing w:before="91" w:line="214" w:lineRule="auto"/>
              <w:ind w:left="277"/>
              <w:rPr>
                <w:rFonts w:ascii="宋体" w:hAnsi="宋体" w:eastAsia="宋体" w:cs="宋体"/>
                <w:sz w:val="21"/>
                <w:szCs w:val="21"/>
              </w:rPr>
            </w:pPr>
            <w:r>
              <w:rPr>
                <w:rFonts w:ascii="宋体" w:hAnsi="宋体" w:eastAsia="宋体" w:cs="宋体"/>
                <w:sz w:val="21"/>
                <w:szCs w:val="21"/>
              </w:rPr>
              <w:t>〇</w:t>
            </w:r>
          </w:p>
        </w:tc>
        <w:tc>
          <w:tcPr>
            <w:tcW w:w="854" w:type="dxa"/>
            <w:vAlign w:val="top"/>
          </w:tcPr>
          <w:p w14:paraId="375AE2CE">
            <w:pPr>
              <w:spacing w:before="91" w:line="214" w:lineRule="auto"/>
              <w:ind w:left="340"/>
              <w:rPr>
                <w:rFonts w:ascii="宋体" w:hAnsi="宋体" w:eastAsia="宋体" w:cs="宋体"/>
                <w:sz w:val="21"/>
                <w:szCs w:val="21"/>
              </w:rPr>
            </w:pPr>
            <w:r>
              <w:rPr>
                <w:rFonts w:ascii="宋体" w:hAnsi="宋体" w:eastAsia="宋体" w:cs="宋体"/>
                <w:sz w:val="21"/>
                <w:szCs w:val="21"/>
              </w:rPr>
              <w:t>〇</w:t>
            </w:r>
          </w:p>
        </w:tc>
        <w:tc>
          <w:tcPr>
            <w:tcW w:w="894" w:type="dxa"/>
            <w:vAlign w:val="top"/>
          </w:tcPr>
          <w:p w14:paraId="503ED88C">
            <w:pPr>
              <w:spacing w:before="91" w:line="214" w:lineRule="auto"/>
              <w:ind w:left="350"/>
              <w:rPr>
                <w:rFonts w:ascii="宋体" w:hAnsi="宋体" w:eastAsia="宋体" w:cs="宋体"/>
                <w:sz w:val="21"/>
                <w:szCs w:val="21"/>
              </w:rPr>
            </w:pPr>
            <w:r>
              <w:rPr>
                <w:rFonts w:ascii="宋体" w:hAnsi="宋体" w:eastAsia="宋体" w:cs="宋体"/>
                <w:sz w:val="21"/>
                <w:szCs w:val="21"/>
              </w:rPr>
              <w:t>▲</w:t>
            </w:r>
          </w:p>
        </w:tc>
        <w:tc>
          <w:tcPr>
            <w:tcW w:w="864" w:type="dxa"/>
            <w:vAlign w:val="top"/>
          </w:tcPr>
          <w:p w14:paraId="60FE0CD4">
            <w:pPr>
              <w:spacing w:before="33" w:line="236" w:lineRule="auto"/>
              <w:ind w:left="347"/>
              <w:rPr>
                <w:rFonts w:ascii="宋体" w:hAnsi="宋体" w:eastAsia="宋体" w:cs="宋体"/>
                <w:sz w:val="21"/>
                <w:szCs w:val="21"/>
              </w:rPr>
            </w:pPr>
            <w:r>
              <w:rPr>
                <w:rFonts w:ascii="宋体" w:hAnsi="宋体" w:eastAsia="宋体" w:cs="宋体"/>
                <w:sz w:val="21"/>
                <w:szCs w:val="21"/>
              </w:rPr>
              <w:t>〇</w:t>
            </w:r>
          </w:p>
        </w:tc>
        <w:tc>
          <w:tcPr>
            <w:tcW w:w="899" w:type="dxa"/>
            <w:vAlign w:val="top"/>
          </w:tcPr>
          <w:p w14:paraId="24799A0D">
            <w:pPr>
              <w:spacing w:before="33" w:line="236" w:lineRule="auto"/>
              <w:ind w:left="364"/>
              <w:rPr>
                <w:rFonts w:ascii="宋体" w:hAnsi="宋体" w:eastAsia="宋体" w:cs="宋体"/>
                <w:sz w:val="21"/>
                <w:szCs w:val="21"/>
              </w:rPr>
            </w:pPr>
            <w:r>
              <w:rPr>
                <w:rFonts w:ascii="宋体" w:hAnsi="宋体" w:eastAsia="宋体" w:cs="宋体"/>
                <w:sz w:val="21"/>
                <w:szCs w:val="21"/>
              </w:rPr>
              <w:t>〇</w:t>
            </w:r>
          </w:p>
        </w:tc>
        <w:tc>
          <w:tcPr>
            <w:tcW w:w="881" w:type="dxa"/>
            <w:vAlign w:val="top"/>
          </w:tcPr>
          <w:p w14:paraId="5411D3BD">
            <w:pPr>
              <w:spacing w:before="33" w:line="236" w:lineRule="auto"/>
              <w:ind w:left="355"/>
              <w:rPr>
                <w:rFonts w:ascii="宋体" w:hAnsi="宋体" w:eastAsia="宋体" w:cs="宋体"/>
                <w:sz w:val="21"/>
                <w:szCs w:val="21"/>
              </w:rPr>
            </w:pPr>
            <w:r>
              <w:rPr>
                <w:rFonts w:ascii="宋体" w:hAnsi="宋体" w:eastAsia="宋体" w:cs="宋体"/>
                <w:sz w:val="21"/>
                <w:szCs w:val="21"/>
              </w:rPr>
              <w:t>〇</w:t>
            </w:r>
          </w:p>
        </w:tc>
        <w:tc>
          <w:tcPr>
            <w:tcW w:w="837" w:type="dxa"/>
            <w:vAlign w:val="top"/>
          </w:tcPr>
          <w:p w14:paraId="604C552B">
            <w:pPr>
              <w:spacing w:before="33" w:line="236" w:lineRule="auto"/>
              <w:ind w:left="331"/>
              <w:rPr>
                <w:rFonts w:ascii="宋体" w:hAnsi="宋体" w:eastAsia="宋体" w:cs="宋体"/>
                <w:sz w:val="21"/>
                <w:szCs w:val="21"/>
              </w:rPr>
            </w:pPr>
            <w:r>
              <w:rPr>
                <w:rFonts w:ascii="宋体" w:hAnsi="宋体" w:eastAsia="宋体" w:cs="宋体"/>
                <w:sz w:val="21"/>
                <w:szCs w:val="21"/>
              </w:rPr>
              <w:t>〇</w:t>
            </w:r>
          </w:p>
        </w:tc>
      </w:tr>
      <w:tr w14:paraId="1E2D7B8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0" w:hRule="atLeast"/>
        </w:trPr>
        <w:tc>
          <w:tcPr>
            <w:tcW w:w="679" w:type="dxa"/>
            <w:vAlign w:val="top"/>
          </w:tcPr>
          <w:p w14:paraId="41044D10">
            <w:pPr>
              <w:spacing w:before="134" w:line="181" w:lineRule="auto"/>
              <w:ind w:left="145"/>
              <w:rPr>
                <w:rFonts w:ascii="Calibri" w:hAnsi="Calibri" w:eastAsia="Calibri" w:cs="Calibri"/>
                <w:sz w:val="21"/>
                <w:szCs w:val="21"/>
              </w:rPr>
            </w:pPr>
            <w:r>
              <w:rPr>
                <w:rFonts w:ascii="Calibri" w:hAnsi="Calibri" w:eastAsia="Calibri" w:cs="Calibri"/>
                <w:spacing w:val="-3"/>
                <w:sz w:val="21"/>
                <w:szCs w:val="21"/>
              </w:rPr>
              <w:t>8.9</w:t>
            </w:r>
          </w:p>
        </w:tc>
        <w:tc>
          <w:tcPr>
            <w:tcW w:w="2445" w:type="dxa"/>
            <w:vAlign w:val="top"/>
          </w:tcPr>
          <w:p w14:paraId="1E63C72C">
            <w:pPr>
              <w:spacing w:before="89" w:line="220" w:lineRule="auto"/>
              <w:ind w:left="116"/>
              <w:rPr>
                <w:rFonts w:ascii="宋体" w:hAnsi="宋体" w:eastAsia="宋体" w:cs="宋体"/>
                <w:sz w:val="21"/>
                <w:szCs w:val="21"/>
              </w:rPr>
            </w:pPr>
            <w:r>
              <w:rPr>
                <w:rFonts w:ascii="宋体" w:hAnsi="宋体" w:eastAsia="宋体" w:cs="宋体"/>
                <w:spacing w:val="-3"/>
                <w:sz w:val="21"/>
                <w:szCs w:val="21"/>
              </w:rPr>
              <w:t>管理评审</w:t>
            </w:r>
          </w:p>
        </w:tc>
        <w:tc>
          <w:tcPr>
            <w:tcW w:w="737" w:type="dxa"/>
            <w:vAlign w:val="top"/>
          </w:tcPr>
          <w:p w14:paraId="643BA864">
            <w:pPr>
              <w:spacing w:before="89" w:line="220" w:lineRule="auto"/>
              <w:ind w:left="271"/>
              <w:rPr>
                <w:rFonts w:ascii="宋体" w:hAnsi="宋体" w:eastAsia="宋体" w:cs="宋体"/>
                <w:sz w:val="21"/>
                <w:szCs w:val="21"/>
              </w:rPr>
            </w:pPr>
            <w:r>
              <w:rPr>
                <w:rFonts w:ascii="宋体" w:hAnsi="宋体" w:eastAsia="宋体" w:cs="宋体"/>
                <w:sz w:val="21"/>
                <w:szCs w:val="21"/>
              </w:rPr>
              <w:t>▲</w:t>
            </w:r>
          </w:p>
        </w:tc>
        <w:tc>
          <w:tcPr>
            <w:tcW w:w="854" w:type="dxa"/>
            <w:vAlign w:val="top"/>
          </w:tcPr>
          <w:p w14:paraId="6026B023">
            <w:pPr>
              <w:spacing w:before="89" w:line="220" w:lineRule="auto"/>
              <w:ind w:left="340"/>
              <w:rPr>
                <w:rFonts w:ascii="宋体" w:hAnsi="宋体" w:eastAsia="宋体" w:cs="宋体"/>
                <w:sz w:val="21"/>
                <w:szCs w:val="21"/>
              </w:rPr>
            </w:pPr>
            <w:r>
              <w:rPr>
                <w:rFonts w:ascii="宋体" w:hAnsi="宋体" w:eastAsia="宋体" w:cs="宋体"/>
                <w:sz w:val="21"/>
                <w:szCs w:val="21"/>
              </w:rPr>
              <w:t>〇</w:t>
            </w:r>
          </w:p>
        </w:tc>
        <w:tc>
          <w:tcPr>
            <w:tcW w:w="894" w:type="dxa"/>
            <w:vAlign w:val="top"/>
          </w:tcPr>
          <w:p w14:paraId="70D158D3">
            <w:pPr>
              <w:spacing w:before="89" w:line="220" w:lineRule="auto"/>
              <w:ind w:left="361"/>
              <w:rPr>
                <w:rFonts w:ascii="宋体" w:hAnsi="宋体" w:eastAsia="宋体" w:cs="宋体"/>
                <w:sz w:val="21"/>
                <w:szCs w:val="21"/>
              </w:rPr>
            </w:pPr>
            <w:r>
              <w:rPr>
                <w:rFonts w:ascii="宋体" w:hAnsi="宋体" w:eastAsia="宋体" w:cs="宋体"/>
                <w:sz w:val="21"/>
                <w:szCs w:val="21"/>
              </w:rPr>
              <w:t>●</w:t>
            </w:r>
          </w:p>
        </w:tc>
        <w:tc>
          <w:tcPr>
            <w:tcW w:w="864" w:type="dxa"/>
            <w:vAlign w:val="top"/>
          </w:tcPr>
          <w:p w14:paraId="46F36765">
            <w:pPr>
              <w:pStyle w:val="6"/>
            </w:pPr>
          </w:p>
        </w:tc>
        <w:tc>
          <w:tcPr>
            <w:tcW w:w="899" w:type="dxa"/>
            <w:vAlign w:val="top"/>
          </w:tcPr>
          <w:p w14:paraId="02470F8F">
            <w:pPr>
              <w:spacing w:before="89" w:line="220" w:lineRule="auto"/>
              <w:ind w:left="364"/>
              <w:rPr>
                <w:rFonts w:ascii="宋体" w:hAnsi="宋体" w:eastAsia="宋体" w:cs="宋体"/>
                <w:sz w:val="21"/>
                <w:szCs w:val="21"/>
              </w:rPr>
            </w:pPr>
            <w:r>
              <w:rPr>
                <w:rFonts w:ascii="宋体" w:hAnsi="宋体" w:eastAsia="宋体" w:cs="宋体"/>
                <w:sz w:val="21"/>
                <w:szCs w:val="21"/>
              </w:rPr>
              <w:t>〇</w:t>
            </w:r>
          </w:p>
        </w:tc>
        <w:tc>
          <w:tcPr>
            <w:tcW w:w="881" w:type="dxa"/>
            <w:vAlign w:val="top"/>
          </w:tcPr>
          <w:p w14:paraId="688DBC3C">
            <w:pPr>
              <w:spacing w:before="89" w:line="220" w:lineRule="auto"/>
              <w:ind w:left="355"/>
              <w:rPr>
                <w:rFonts w:ascii="宋体" w:hAnsi="宋体" w:eastAsia="宋体" w:cs="宋体"/>
                <w:sz w:val="21"/>
                <w:szCs w:val="21"/>
              </w:rPr>
            </w:pPr>
            <w:r>
              <w:rPr>
                <w:rFonts w:ascii="宋体" w:hAnsi="宋体" w:eastAsia="宋体" w:cs="宋体"/>
                <w:sz w:val="21"/>
                <w:szCs w:val="21"/>
              </w:rPr>
              <w:t>〇</w:t>
            </w:r>
          </w:p>
        </w:tc>
        <w:tc>
          <w:tcPr>
            <w:tcW w:w="837" w:type="dxa"/>
            <w:vAlign w:val="top"/>
          </w:tcPr>
          <w:p w14:paraId="496C5E33">
            <w:pPr>
              <w:pStyle w:val="6"/>
            </w:pPr>
          </w:p>
        </w:tc>
      </w:tr>
    </w:tbl>
    <w:p w14:paraId="657FB3C0">
      <w:pPr>
        <w:pStyle w:val="2"/>
        <w:spacing w:before="30" w:line="220" w:lineRule="auto"/>
        <w:ind w:left="453"/>
        <w:rPr>
          <w:sz w:val="21"/>
          <w:szCs w:val="21"/>
        </w:rPr>
      </w:pPr>
      <w:r>
        <w:rPr>
          <w:spacing w:val="-4"/>
          <w:sz w:val="21"/>
          <w:szCs w:val="21"/>
        </w:rPr>
        <w:t>图注：</w:t>
      </w:r>
      <w:r>
        <w:rPr>
          <w:spacing w:val="4"/>
          <w:sz w:val="21"/>
          <w:szCs w:val="21"/>
        </w:rPr>
        <w:t xml:space="preserve">          </w:t>
      </w:r>
      <w:r>
        <w:rPr>
          <w:spacing w:val="-4"/>
          <w:sz w:val="21"/>
          <w:szCs w:val="21"/>
        </w:rPr>
        <w:t>▲决策          ●实施</w:t>
      </w:r>
      <w:r>
        <w:rPr>
          <w:spacing w:val="12"/>
          <w:sz w:val="21"/>
          <w:szCs w:val="21"/>
        </w:rPr>
        <w:t xml:space="preserve">         </w:t>
      </w:r>
      <w:r>
        <w:rPr>
          <w:spacing w:val="-4"/>
          <w:sz w:val="21"/>
          <w:szCs w:val="21"/>
        </w:rPr>
        <w:t>〇参与</w:t>
      </w:r>
    </w:p>
    <w:p w14:paraId="700E893B">
      <w:pPr>
        <w:spacing w:line="220" w:lineRule="auto"/>
        <w:rPr>
          <w:sz w:val="21"/>
          <w:szCs w:val="21"/>
        </w:rPr>
        <w:sectPr>
          <w:headerReference r:id="rId61" w:type="default"/>
          <w:pgSz w:w="11907" w:h="16839"/>
          <w:pgMar w:top="2757" w:right="1135" w:bottom="400" w:left="1418" w:header="852" w:footer="0" w:gutter="0"/>
          <w:cols w:space="720" w:num="1"/>
        </w:sectPr>
      </w:pPr>
    </w:p>
    <w:p w14:paraId="5BEBA7E2">
      <w:pPr>
        <w:spacing w:line="277" w:lineRule="auto"/>
        <w:rPr>
          <w:rFonts w:ascii="Arial"/>
          <w:sz w:val="21"/>
        </w:rPr>
      </w:pPr>
    </w:p>
    <w:p w14:paraId="53243C1E">
      <w:pPr>
        <w:spacing w:line="278" w:lineRule="auto"/>
        <w:rPr>
          <w:rFonts w:ascii="Arial"/>
          <w:sz w:val="21"/>
        </w:rPr>
      </w:pPr>
    </w:p>
    <w:p w14:paraId="0EEEEA64">
      <w:pPr>
        <w:pStyle w:val="2"/>
        <w:spacing w:before="91" w:line="214" w:lineRule="auto"/>
        <w:ind w:left="32"/>
        <w:rPr>
          <w:sz w:val="28"/>
          <w:szCs w:val="28"/>
        </w:rPr>
      </w:pPr>
      <w:r>
        <w:rPr>
          <w:b/>
          <w:bCs/>
          <w:spacing w:val="-5"/>
          <w:sz w:val="28"/>
          <w:szCs w:val="28"/>
        </w:rPr>
        <w:t>附录</w:t>
      </w:r>
      <w:r>
        <w:rPr>
          <w:spacing w:val="-61"/>
          <w:sz w:val="28"/>
          <w:szCs w:val="28"/>
        </w:rPr>
        <w:t xml:space="preserve"> </w:t>
      </w:r>
      <w:r>
        <w:rPr>
          <w:rFonts w:ascii="Calibri" w:hAnsi="Calibri" w:eastAsia="Calibri" w:cs="Calibri"/>
          <w:b/>
          <w:bCs/>
          <w:spacing w:val="-5"/>
          <w:sz w:val="28"/>
          <w:szCs w:val="28"/>
        </w:rPr>
        <w:t>4</w:t>
      </w:r>
      <w:r>
        <w:rPr>
          <w:b/>
          <w:bCs/>
          <w:spacing w:val="-5"/>
          <w:sz w:val="28"/>
          <w:szCs w:val="28"/>
        </w:rPr>
        <w:t>：质量手册条款对照表</w:t>
      </w:r>
    </w:p>
    <w:tbl>
      <w:tblPr>
        <w:tblStyle w:val="5"/>
        <w:tblW w:w="9505" w:type="dxa"/>
        <w:tblInd w:w="110"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699"/>
        <w:gridCol w:w="3116"/>
        <w:gridCol w:w="2268"/>
        <w:gridCol w:w="1422"/>
      </w:tblGrid>
      <w:tr w14:paraId="6DC5832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31" w:hRule="atLeast"/>
        </w:trPr>
        <w:tc>
          <w:tcPr>
            <w:tcW w:w="2699" w:type="dxa"/>
            <w:vAlign w:val="top"/>
          </w:tcPr>
          <w:p w14:paraId="278552D6">
            <w:pPr>
              <w:spacing w:before="194" w:line="228" w:lineRule="auto"/>
              <w:ind w:left="874"/>
              <w:rPr>
                <w:rFonts w:ascii="宋体" w:hAnsi="宋体" w:eastAsia="宋体" w:cs="宋体"/>
                <w:sz w:val="23"/>
                <w:szCs w:val="23"/>
              </w:rPr>
            </w:pPr>
            <w:r>
              <w:rPr>
                <w:rFonts w:ascii="宋体" w:hAnsi="宋体" w:eastAsia="宋体" w:cs="宋体"/>
                <w:b/>
                <w:bCs/>
                <w:spacing w:val="6"/>
                <w:sz w:val="23"/>
                <w:szCs w:val="23"/>
              </w:rPr>
              <w:t>质量手册</w:t>
            </w:r>
          </w:p>
        </w:tc>
        <w:tc>
          <w:tcPr>
            <w:tcW w:w="3116" w:type="dxa"/>
            <w:vAlign w:val="top"/>
          </w:tcPr>
          <w:p w14:paraId="123333FD">
            <w:pPr>
              <w:spacing w:line="333" w:lineRule="exact"/>
              <w:ind w:left="135"/>
              <w:rPr>
                <w:rFonts w:ascii="Calibri" w:hAnsi="Calibri" w:eastAsia="Calibri" w:cs="Calibri"/>
                <w:sz w:val="23"/>
                <w:szCs w:val="23"/>
              </w:rPr>
            </w:pPr>
            <w:r>
              <w:rPr>
                <w:rFonts w:ascii="Calibri" w:hAnsi="Calibri" w:eastAsia="Calibri" w:cs="Calibri"/>
                <w:b/>
                <w:bCs/>
                <w:position w:val="4"/>
                <w:sz w:val="23"/>
                <w:szCs w:val="23"/>
              </w:rPr>
              <w:t>CNAS</w:t>
            </w:r>
            <w:r>
              <w:rPr>
                <w:rFonts w:ascii="Calibri" w:hAnsi="Calibri" w:eastAsia="Calibri" w:cs="Calibri"/>
                <w:b/>
                <w:bCs/>
                <w:spacing w:val="8"/>
                <w:position w:val="4"/>
                <w:sz w:val="23"/>
                <w:szCs w:val="23"/>
              </w:rPr>
              <w:t>-</w:t>
            </w:r>
            <w:r>
              <w:rPr>
                <w:rFonts w:ascii="Calibri" w:hAnsi="Calibri" w:eastAsia="Calibri" w:cs="Calibri"/>
                <w:b/>
                <w:bCs/>
                <w:position w:val="4"/>
                <w:sz w:val="23"/>
                <w:szCs w:val="23"/>
              </w:rPr>
              <w:t>CL</w:t>
            </w:r>
            <w:r>
              <w:rPr>
                <w:rFonts w:ascii="Calibri" w:hAnsi="Calibri" w:eastAsia="Calibri" w:cs="Calibri"/>
                <w:b/>
                <w:bCs/>
                <w:spacing w:val="8"/>
                <w:position w:val="4"/>
                <w:sz w:val="23"/>
                <w:szCs w:val="23"/>
              </w:rPr>
              <w:t>01:2018 (</w:t>
            </w:r>
            <w:r>
              <w:rPr>
                <w:rFonts w:ascii="Calibri" w:hAnsi="Calibri" w:eastAsia="Calibri" w:cs="Calibri"/>
                <w:b/>
                <w:bCs/>
                <w:position w:val="4"/>
                <w:sz w:val="23"/>
                <w:szCs w:val="23"/>
              </w:rPr>
              <w:t>idt</w:t>
            </w:r>
            <w:r>
              <w:rPr>
                <w:rFonts w:ascii="Calibri" w:hAnsi="Calibri" w:eastAsia="Calibri" w:cs="Calibri"/>
                <w:b/>
                <w:bCs/>
                <w:spacing w:val="8"/>
                <w:position w:val="4"/>
                <w:sz w:val="23"/>
                <w:szCs w:val="23"/>
              </w:rPr>
              <w:t>.</w:t>
            </w:r>
            <w:r>
              <w:rPr>
                <w:rFonts w:ascii="Calibri" w:hAnsi="Calibri" w:eastAsia="Calibri" w:cs="Calibri"/>
                <w:b/>
                <w:bCs/>
                <w:position w:val="4"/>
                <w:sz w:val="23"/>
                <w:szCs w:val="23"/>
              </w:rPr>
              <w:t>ISO</w:t>
            </w:r>
            <w:r>
              <w:rPr>
                <w:rFonts w:ascii="Calibri" w:hAnsi="Calibri" w:eastAsia="Calibri" w:cs="Calibri"/>
                <w:b/>
                <w:bCs/>
                <w:spacing w:val="8"/>
                <w:position w:val="4"/>
                <w:sz w:val="23"/>
                <w:szCs w:val="23"/>
              </w:rPr>
              <w:t>/</w:t>
            </w:r>
            <w:r>
              <w:rPr>
                <w:rFonts w:ascii="Calibri" w:hAnsi="Calibri" w:eastAsia="Calibri" w:cs="Calibri"/>
                <w:b/>
                <w:bCs/>
                <w:position w:val="4"/>
                <w:sz w:val="23"/>
                <w:szCs w:val="23"/>
              </w:rPr>
              <w:t>IEC</w:t>
            </w:r>
          </w:p>
          <w:p w14:paraId="7AE26D3A">
            <w:pPr>
              <w:spacing w:before="39" w:line="199" w:lineRule="auto"/>
              <w:ind w:left="952"/>
              <w:rPr>
                <w:rFonts w:ascii="Calibri" w:hAnsi="Calibri" w:eastAsia="Calibri" w:cs="Calibri"/>
                <w:sz w:val="23"/>
                <w:szCs w:val="23"/>
              </w:rPr>
            </w:pPr>
            <w:r>
              <w:rPr>
                <w:rFonts w:ascii="Calibri" w:hAnsi="Calibri" w:eastAsia="Calibri" w:cs="Calibri"/>
                <w:b/>
                <w:bCs/>
                <w:spacing w:val="3"/>
                <w:sz w:val="23"/>
                <w:szCs w:val="23"/>
              </w:rPr>
              <w:t>17025:2017)</w:t>
            </w:r>
          </w:p>
        </w:tc>
        <w:tc>
          <w:tcPr>
            <w:tcW w:w="2268" w:type="dxa"/>
            <w:vAlign w:val="top"/>
          </w:tcPr>
          <w:p w14:paraId="54DF36B2">
            <w:pPr>
              <w:spacing w:before="37" w:line="234" w:lineRule="auto"/>
              <w:ind w:left="901" w:right="282" w:hanging="606"/>
              <w:rPr>
                <w:rFonts w:ascii="宋体" w:hAnsi="宋体" w:eastAsia="宋体" w:cs="宋体"/>
                <w:sz w:val="23"/>
                <w:szCs w:val="23"/>
              </w:rPr>
            </w:pPr>
            <w:r>
              <w:rPr>
                <w:rFonts w:ascii="宋体" w:hAnsi="宋体" w:eastAsia="宋体" w:cs="宋体"/>
                <w:b/>
                <w:bCs/>
                <w:spacing w:val="6"/>
                <w:sz w:val="23"/>
                <w:szCs w:val="23"/>
              </w:rPr>
              <w:t>评审准则（</w:t>
            </w:r>
            <w:r>
              <w:rPr>
                <w:rFonts w:ascii="Calibri" w:hAnsi="Calibri" w:eastAsia="Calibri" w:cs="Calibri"/>
                <w:b/>
                <w:bCs/>
                <w:spacing w:val="6"/>
                <w:sz w:val="23"/>
                <w:szCs w:val="23"/>
              </w:rPr>
              <w:t>2023</w:t>
            </w:r>
            <w:r>
              <w:rPr>
                <w:rFonts w:ascii="Calibri" w:hAnsi="Calibri" w:eastAsia="Calibri" w:cs="Calibri"/>
                <w:b/>
                <w:bCs/>
                <w:spacing w:val="1"/>
                <w:sz w:val="23"/>
                <w:szCs w:val="23"/>
              </w:rPr>
              <w:t xml:space="preserve"> </w:t>
            </w:r>
            <w:r>
              <w:rPr>
                <w:rFonts w:ascii="宋体" w:hAnsi="宋体" w:eastAsia="宋体" w:cs="宋体"/>
                <w:b/>
                <w:bCs/>
                <w:spacing w:val="-5"/>
                <w:sz w:val="23"/>
                <w:szCs w:val="23"/>
              </w:rPr>
              <w:t>版）</w:t>
            </w:r>
          </w:p>
        </w:tc>
        <w:tc>
          <w:tcPr>
            <w:tcW w:w="1422" w:type="dxa"/>
            <w:vAlign w:val="top"/>
          </w:tcPr>
          <w:p w14:paraId="43D1428A">
            <w:pPr>
              <w:spacing w:before="194" w:line="229" w:lineRule="auto"/>
              <w:ind w:left="419"/>
              <w:rPr>
                <w:rFonts w:ascii="宋体" w:hAnsi="宋体" w:eastAsia="宋体" w:cs="宋体"/>
                <w:sz w:val="23"/>
                <w:szCs w:val="23"/>
              </w:rPr>
            </w:pPr>
            <w:r>
              <w:rPr>
                <w:rFonts w:ascii="宋体" w:hAnsi="宋体" w:eastAsia="宋体" w:cs="宋体"/>
                <w:b/>
                <w:bCs/>
                <w:spacing w:val="-4"/>
                <w:sz w:val="23"/>
                <w:szCs w:val="23"/>
              </w:rPr>
              <w:t>备</w:t>
            </w:r>
            <w:r>
              <w:rPr>
                <w:rFonts w:ascii="宋体" w:hAnsi="宋体" w:eastAsia="宋体" w:cs="宋体"/>
                <w:spacing w:val="17"/>
                <w:sz w:val="23"/>
                <w:szCs w:val="23"/>
              </w:rPr>
              <w:t xml:space="preserve"> </w:t>
            </w:r>
            <w:r>
              <w:rPr>
                <w:rFonts w:ascii="宋体" w:hAnsi="宋体" w:eastAsia="宋体" w:cs="宋体"/>
                <w:b/>
                <w:bCs/>
                <w:spacing w:val="-4"/>
                <w:sz w:val="23"/>
                <w:szCs w:val="23"/>
              </w:rPr>
              <w:t>注</w:t>
            </w:r>
          </w:p>
        </w:tc>
      </w:tr>
      <w:tr w14:paraId="74FF6B6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6" w:hRule="atLeast"/>
        </w:trPr>
        <w:tc>
          <w:tcPr>
            <w:tcW w:w="2699" w:type="dxa"/>
            <w:vAlign w:val="top"/>
          </w:tcPr>
          <w:p w14:paraId="544CBF18">
            <w:pPr>
              <w:spacing w:before="74" w:line="212" w:lineRule="auto"/>
              <w:ind w:left="221"/>
              <w:rPr>
                <w:rFonts w:ascii="宋体" w:hAnsi="宋体" w:eastAsia="宋体" w:cs="宋体"/>
                <w:sz w:val="21"/>
                <w:szCs w:val="21"/>
              </w:rPr>
            </w:pPr>
            <w:r>
              <w:rPr>
                <w:rFonts w:ascii="宋体" w:hAnsi="宋体" w:eastAsia="宋体" w:cs="宋体"/>
                <w:spacing w:val="-2"/>
                <w:sz w:val="21"/>
                <w:szCs w:val="21"/>
              </w:rPr>
              <w:t>第四章</w:t>
            </w:r>
          </w:p>
        </w:tc>
        <w:tc>
          <w:tcPr>
            <w:tcW w:w="3116" w:type="dxa"/>
            <w:vAlign w:val="top"/>
          </w:tcPr>
          <w:p w14:paraId="05976510">
            <w:pPr>
              <w:pStyle w:val="6"/>
            </w:pPr>
          </w:p>
        </w:tc>
        <w:tc>
          <w:tcPr>
            <w:tcW w:w="2268" w:type="dxa"/>
            <w:vAlign w:val="top"/>
          </w:tcPr>
          <w:p w14:paraId="66AAD796">
            <w:pPr>
              <w:pStyle w:val="6"/>
            </w:pPr>
          </w:p>
        </w:tc>
        <w:tc>
          <w:tcPr>
            <w:tcW w:w="1422" w:type="dxa"/>
            <w:vAlign w:val="top"/>
          </w:tcPr>
          <w:p w14:paraId="00CE02D6">
            <w:pPr>
              <w:spacing w:before="74" w:line="212" w:lineRule="auto"/>
              <w:ind w:left="295"/>
              <w:rPr>
                <w:rFonts w:ascii="宋体" w:hAnsi="宋体" w:eastAsia="宋体" w:cs="宋体"/>
                <w:sz w:val="21"/>
                <w:szCs w:val="21"/>
              </w:rPr>
            </w:pPr>
            <w:r>
              <w:rPr>
                <w:rFonts w:ascii="宋体" w:hAnsi="宋体" w:eastAsia="宋体" w:cs="宋体"/>
                <w:spacing w:val="-2"/>
                <w:sz w:val="21"/>
                <w:szCs w:val="21"/>
              </w:rPr>
              <w:t>通用要求</w:t>
            </w:r>
          </w:p>
        </w:tc>
      </w:tr>
      <w:tr w14:paraId="121840D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4" w:hRule="atLeast"/>
        </w:trPr>
        <w:tc>
          <w:tcPr>
            <w:tcW w:w="2699" w:type="dxa"/>
            <w:vAlign w:val="top"/>
          </w:tcPr>
          <w:p w14:paraId="5AD1599D">
            <w:pPr>
              <w:spacing w:before="86" w:line="200" w:lineRule="auto"/>
              <w:ind w:left="1195"/>
              <w:rPr>
                <w:rFonts w:ascii="宋体" w:hAnsi="宋体" w:eastAsia="宋体" w:cs="宋体"/>
                <w:sz w:val="21"/>
                <w:szCs w:val="21"/>
              </w:rPr>
            </w:pPr>
            <w:r>
              <w:rPr>
                <w:rFonts w:ascii="宋体" w:hAnsi="宋体" w:eastAsia="宋体" w:cs="宋体"/>
                <w:spacing w:val="-2"/>
                <w:sz w:val="21"/>
                <w:szCs w:val="21"/>
              </w:rPr>
              <w:t>4.1</w:t>
            </w:r>
          </w:p>
        </w:tc>
        <w:tc>
          <w:tcPr>
            <w:tcW w:w="3116" w:type="dxa"/>
            <w:vAlign w:val="top"/>
          </w:tcPr>
          <w:p w14:paraId="58FC5664">
            <w:pPr>
              <w:spacing w:before="86" w:line="200" w:lineRule="auto"/>
              <w:ind w:left="1403"/>
              <w:rPr>
                <w:rFonts w:ascii="宋体" w:hAnsi="宋体" w:eastAsia="宋体" w:cs="宋体"/>
                <w:sz w:val="21"/>
                <w:szCs w:val="21"/>
              </w:rPr>
            </w:pPr>
            <w:r>
              <w:rPr>
                <w:rFonts w:ascii="宋体" w:hAnsi="宋体" w:eastAsia="宋体" w:cs="宋体"/>
                <w:spacing w:val="-2"/>
                <w:sz w:val="21"/>
                <w:szCs w:val="21"/>
              </w:rPr>
              <w:t>4.1</w:t>
            </w:r>
          </w:p>
        </w:tc>
        <w:tc>
          <w:tcPr>
            <w:tcW w:w="2268" w:type="dxa"/>
            <w:vAlign w:val="top"/>
          </w:tcPr>
          <w:p w14:paraId="26CD9489">
            <w:pPr>
              <w:spacing w:before="86" w:line="200" w:lineRule="auto"/>
              <w:ind w:left="513"/>
              <w:rPr>
                <w:rFonts w:ascii="宋体" w:hAnsi="宋体" w:eastAsia="宋体" w:cs="宋体"/>
                <w:sz w:val="21"/>
                <w:szCs w:val="21"/>
              </w:rPr>
            </w:pPr>
            <w:r>
              <w:rPr>
                <w:rFonts w:ascii="宋体" w:hAnsi="宋体" w:eastAsia="宋体" w:cs="宋体"/>
                <w:spacing w:val="-1"/>
                <w:sz w:val="21"/>
                <w:szCs w:val="21"/>
              </w:rPr>
              <w:t>2.8.2、2.8.3</w:t>
            </w:r>
          </w:p>
        </w:tc>
        <w:tc>
          <w:tcPr>
            <w:tcW w:w="1422" w:type="dxa"/>
            <w:vAlign w:val="top"/>
          </w:tcPr>
          <w:p w14:paraId="45425CC4">
            <w:pPr>
              <w:pStyle w:val="6"/>
            </w:pPr>
          </w:p>
        </w:tc>
      </w:tr>
      <w:tr w14:paraId="748D5C4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7" w:hRule="atLeast"/>
        </w:trPr>
        <w:tc>
          <w:tcPr>
            <w:tcW w:w="2699" w:type="dxa"/>
            <w:vAlign w:val="top"/>
          </w:tcPr>
          <w:p w14:paraId="7F7253FD">
            <w:pPr>
              <w:spacing w:before="87" w:line="202" w:lineRule="auto"/>
              <w:ind w:left="1195"/>
              <w:rPr>
                <w:rFonts w:ascii="宋体" w:hAnsi="宋体" w:eastAsia="宋体" w:cs="宋体"/>
                <w:sz w:val="21"/>
                <w:szCs w:val="21"/>
              </w:rPr>
            </w:pPr>
            <w:r>
              <w:rPr>
                <w:rFonts w:ascii="宋体" w:hAnsi="宋体" w:eastAsia="宋体" w:cs="宋体"/>
                <w:spacing w:val="-2"/>
                <w:sz w:val="21"/>
                <w:szCs w:val="21"/>
              </w:rPr>
              <w:t>4.2</w:t>
            </w:r>
          </w:p>
        </w:tc>
        <w:tc>
          <w:tcPr>
            <w:tcW w:w="3116" w:type="dxa"/>
            <w:vAlign w:val="top"/>
          </w:tcPr>
          <w:p w14:paraId="1EFE618C">
            <w:pPr>
              <w:spacing w:before="87" w:line="202" w:lineRule="auto"/>
              <w:ind w:left="1403"/>
              <w:rPr>
                <w:rFonts w:ascii="宋体" w:hAnsi="宋体" w:eastAsia="宋体" w:cs="宋体"/>
                <w:sz w:val="21"/>
                <w:szCs w:val="21"/>
              </w:rPr>
            </w:pPr>
            <w:r>
              <w:rPr>
                <w:rFonts w:ascii="宋体" w:hAnsi="宋体" w:eastAsia="宋体" w:cs="宋体"/>
                <w:spacing w:val="-2"/>
                <w:sz w:val="21"/>
                <w:szCs w:val="21"/>
              </w:rPr>
              <w:t>4.2</w:t>
            </w:r>
          </w:p>
        </w:tc>
        <w:tc>
          <w:tcPr>
            <w:tcW w:w="2268" w:type="dxa"/>
            <w:vAlign w:val="top"/>
          </w:tcPr>
          <w:p w14:paraId="31F6A693">
            <w:pPr>
              <w:spacing w:before="87" w:line="202" w:lineRule="auto"/>
              <w:ind w:left="881"/>
              <w:rPr>
                <w:rFonts w:ascii="宋体" w:hAnsi="宋体" w:eastAsia="宋体" w:cs="宋体"/>
                <w:sz w:val="21"/>
                <w:szCs w:val="21"/>
              </w:rPr>
            </w:pPr>
            <w:r>
              <w:rPr>
                <w:rFonts w:ascii="宋体" w:hAnsi="宋体" w:eastAsia="宋体" w:cs="宋体"/>
                <w:spacing w:val="-2"/>
                <w:sz w:val="21"/>
                <w:szCs w:val="21"/>
              </w:rPr>
              <w:t>2.8.4</w:t>
            </w:r>
          </w:p>
        </w:tc>
        <w:tc>
          <w:tcPr>
            <w:tcW w:w="1422" w:type="dxa"/>
            <w:vAlign w:val="top"/>
          </w:tcPr>
          <w:p w14:paraId="74451966">
            <w:pPr>
              <w:pStyle w:val="6"/>
            </w:pPr>
          </w:p>
        </w:tc>
      </w:tr>
      <w:tr w14:paraId="4E3D679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3" w:hRule="atLeast"/>
        </w:trPr>
        <w:tc>
          <w:tcPr>
            <w:tcW w:w="2699" w:type="dxa"/>
            <w:vAlign w:val="top"/>
          </w:tcPr>
          <w:p w14:paraId="1EAF7FD2">
            <w:pPr>
              <w:spacing w:before="75" w:line="209" w:lineRule="auto"/>
              <w:ind w:left="221"/>
              <w:rPr>
                <w:rFonts w:ascii="宋体" w:hAnsi="宋体" w:eastAsia="宋体" w:cs="宋体"/>
                <w:sz w:val="21"/>
                <w:szCs w:val="21"/>
              </w:rPr>
            </w:pPr>
            <w:r>
              <w:rPr>
                <w:rFonts w:ascii="宋体" w:hAnsi="宋体" w:eastAsia="宋体" w:cs="宋体"/>
                <w:spacing w:val="-2"/>
                <w:sz w:val="21"/>
                <w:szCs w:val="21"/>
              </w:rPr>
              <w:t>第五章</w:t>
            </w:r>
          </w:p>
        </w:tc>
        <w:tc>
          <w:tcPr>
            <w:tcW w:w="3116" w:type="dxa"/>
            <w:vAlign w:val="top"/>
          </w:tcPr>
          <w:p w14:paraId="6A9E974D">
            <w:pPr>
              <w:pStyle w:val="6"/>
            </w:pPr>
          </w:p>
        </w:tc>
        <w:tc>
          <w:tcPr>
            <w:tcW w:w="2268" w:type="dxa"/>
            <w:vAlign w:val="top"/>
          </w:tcPr>
          <w:p w14:paraId="22669512">
            <w:pPr>
              <w:pStyle w:val="6"/>
            </w:pPr>
          </w:p>
        </w:tc>
        <w:tc>
          <w:tcPr>
            <w:tcW w:w="1422" w:type="dxa"/>
            <w:vAlign w:val="top"/>
          </w:tcPr>
          <w:p w14:paraId="462D881B">
            <w:pPr>
              <w:spacing w:before="75" w:line="209" w:lineRule="auto"/>
              <w:ind w:left="300"/>
              <w:rPr>
                <w:rFonts w:ascii="宋体" w:hAnsi="宋体" w:eastAsia="宋体" w:cs="宋体"/>
                <w:sz w:val="21"/>
                <w:szCs w:val="21"/>
              </w:rPr>
            </w:pPr>
            <w:r>
              <w:rPr>
                <w:rFonts w:ascii="宋体" w:hAnsi="宋体" w:eastAsia="宋体" w:cs="宋体"/>
                <w:spacing w:val="-3"/>
                <w:sz w:val="21"/>
                <w:szCs w:val="21"/>
              </w:rPr>
              <w:t>结构要求</w:t>
            </w:r>
          </w:p>
        </w:tc>
      </w:tr>
      <w:tr w14:paraId="74E6E12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6" w:hRule="atLeast"/>
        </w:trPr>
        <w:tc>
          <w:tcPr>
            <w:tcW w:w="2699" w:type="dxa"/>
            <w:vAlign w:val="top"/>
          </w:tcPr>
          <w:p w14:paraId="29ABB9ED">
            <w:pPr>
              <w:spacing w:before="87" w:line="201" w:lineRule="auto"/>
              <w:ind w:left="1200"/>
              <w:rPr>
                <w:rFonts w:ascii="宋体" w:hAnsi="宋体" w:eastAsia="宋体" w:cs="宋体"/>
                <w:sz w:val="21"/>
                <w:szCs w:val="21"/>
              </w:rPr>
            </w:pPr>
            <w:r>
              <w:rPr>
                <w:rFonts w:ascii="宋体" w:hAnsi="宋体" w:eastAsia="宋体" w:cs="宋体"/>
                <w:spacing w:val="-3"/>
                <w:sz w:val="21"/>
                <w:szCs w:val="21"/>
              </w:rPr>
              <w:t>5.1</w:t>
            </w:r>
          </w:p>
        </w:tc>
        <w:tc>
          <w:tcPr>
            <w:tcW w:w="3116" w:type="dxa"/>
            <w:vAlign w:val="top"/>
          </w:tcPr>
          <w:p w14:paraId="05F003F3">
            <w:pPr>
              <w:spacing w:before="87" w:line="201" w:lineRule="auto"/>
              <w:ind w:left="1408"/>
              <w:rPr>
                <w:rFonts w:ascii="宋体" w:hAnsi="宋体" w:eastAsia="宋体" w:cs="宋体"/>
                <w:sz w:val="21"/>
                <w:szCs w:val="21"/>
              </w:rPr>
            </w:pPr>
            <w:r>
              <w:rPr>
                <w:rFonts w:ascii="宋体" w:hAnsi="宋体" w:eastAsia="宋体" w:cs="宋体"/>
                <w:spacing w:val="-3"/>
                <w:sz w:val="21"/>
                <w:szCs w:val="21"/>
              </w:rPr>
              <w:t>5.1</w:t>
            </w:r>
          </w:p>
        </w:tc>
        <w:tc>
          <w:tcPr>
            <w:tcW w:w="2268" w:type="dxa"/>
            <w:vAlign w:val="top"/>
          </w:tcPr>
          <w:p w14:paraId="4C0850EB">
            <w:pPr>
              <w:spacing w:before="87" w:line="201" w:lineRule="auto"/>
              <w:ind w:left="881"/>
              <w:rPr>
                <w:rFonts w:ascii="宋体" w:hAnsi="宋体" w:eastAsia="宋体" w:cs="宋体"/>
                <w:sz w:val="21"/>
                <w:szCs w:val="21"/>
              </w:rPr>
            </w:pPr>
            <w:r>
              <w:rPr>
                <w:rFonts w:ascii="宋体" w:hAnsi="宋体" w:eastAsia="宋体" w:cs="宋体"/>
                <w:spacing w:val="-2"/>
                <w:sz w:val="21"/>
                <w:szCs w:val="21"/>
              </w:rPr>
              <w:t>2.8.1</w:t>
            </w:r>
          </w:p>
        </w:tc>
        <w:tc>
          <w:tcPr>
            <w:tcW w:w="1422" w:type="dxa"/>
            <w:vAlign w:val="top"/>
          </w:tcPr>
          <w:p w14:paraId="52C56F8F">
            <w:pPr>
              <w:pStyle w:val="6"/>
            </w:pPr>
          </w:p>
        </w:tc>
      </w:tr>
      <w:tr w14:paraId="2F5F88F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4" w:hRule="atLeast"/>
        </w:trPr>
        <w:tc>
          <w:tcPr>
            <w:tcW w:w="2699" w:type="dxa"/>
            <w:vAlign w:val="top"/>
          </w:tcPr>
          <w:p w14:paraId="4770E293">
            <w:pPr>
              <w:spacing w:before="87" w:line="199" w:lineRule="auto"/>
              <w:ind w:left="1200"/>
              <w:rPr>
                <w:rFonts w:ascii="宋体" w:hAnsi="宋体" w:eastAsia="宋体" w:cs="宋体"/>
                <w:sz w:val="21"/>
                <w:szCs w:val="21"/>
              </w:rPr>
            </w:pPr>
            <w:r>
              <w:rPr>
                <w:rFonts w:ascii="宋体" w:hAnsi="宋体" w:eastAsia="宋体" w:cs="宋体"/>
                <w:spacing w:val="-3"/>
                <w:sz w:val="21"/>
                <w:szCs w:val="21"/>
              </w:rPr>
              <w:t>5.2</w:t>
            </w:r>
          </w:p>
        </w:tc>
        <w:tc>
          <w:tcPr>
            <w:tcW w:w="3116" w:type="dxa"/>
            <w:vAlign w:val="top"/>
          </w:tcPr>
          <w:p w14:paraId="28D18F88">
            <w:pPr>
              <w:spacing w:before="87" w:line="199" w:lineRule="auto"/>
              <w:ind w:left="1408"/>
              <w:rPr>
                <w:rFonts w:ascii="宋体" w:hAnsi="宋体" w:eastAsia="宋体" w:cs="宋体"/>
                <w:sz w:val="21"/>
                <w:szCs w:val="21"/>
              </w:rPr>
            </w:pPr>
            <w:r>
              <w:rPr>
                <w:rFonts w:ascii="宋体" w:hAnsi="宋体" w:eastAsia="宋体" w:cs="宋体"/>
                <w:spacing w:val="-3"/>
                <w:sz w:val="21"/>
                <w:szCs w:val="21"/>
              </w:rPr>
              <w:t>5.2</w:t>
            </w:r>
          </w:p>
        </w:tc>
        <w:tc>
          <w:tcPr>
            <w:tcW w:w="2268" w:type="dxa"/>
            <w:vAlign w:val="top"/>
          </w:tcPr>
          <w:p w14:paraId="3A01C51F">
            <w:pPr>
              <w:spacing w:before="87" w:line="199" w:lineRule="auto"/>
              <w:ind w:left="1086"/>
              <w:rPr>
                <w:rFonts w:ascii="宋体" w:hAnsi="宋体" w:eastAsia="宋体" w:cs="宋体"/>
                <w:sz w:val="21"/>
                <w:szCs w:val="21"/>
              </w:rPr>
            </w:pPr>
            <w:r>
              <w:rPr>
                <w:rFonts w:ascii="宋体" w:hAnsi="宋体" w:eastAsia="宋体" w:cs="宋体"/>
                <w:sz w:val="21"/>
                <w:szCs w:val="21"/>
              </w:rPr>
              <w:t>/</w:t>
            </w:r>
          </w:p>
        </w:tc>
        <w:tc>
          <w:tcPr>
            <w:tcW w:w="1422" w:type="dxa"/>
            <w:vAlign w:val="top"/>
          </w:tcPr>
          <w:p w14:paraId="4D127044">
            <w:pPr>
              <w:pStyle w:val="6"/>
            </w:pPr>
          </w:p>
        </w:tc>
      </w:tr>
      <w:tr w14:paraId="032B4E1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6" w:hRule="atLeast"/>
        </w:trPr>
        <w:tc>
          <w:tcPr>
            <w:tcW w:w="2699" w:type="dxa"/>
            <w:vAlign w:val="top"/>
          </w:tcPr>
          <w:p w14:paraId="5C20E219">
            <w:pPr>
              <w:spacing w:before="87" w:line="201" w:lineRule="auto"/>
              <w:ind w:left="1200"/>
              <w:rPr>
                <w:rFonts w:ascii="宋体" w:hAnsi="宋体" w:eastAsia="宋体" w:cs="宋体"/>
                <w:sz w:val="21"/>
                <w:szCs w:val="21"/>
              </w:rPr>
            </w:pPr>
            <w:r>
              <w:rPr>
                <w:rFonts w:ascii="宋体" w:hAnsi="宋体" w:eastAsia="宋体" w:cs="宋体"/>
                <w:spacing w:val="-3"/>
                <w:sz w:val="21"/>
                <w:szCs w:val="21"/>
              </w:rPr>
              <w:t>5.3</w:t>
            </w:r>
          </w:p>
        </w:tc>
        <w:tc>
          <w:tcPr>
            <w:tcW w:w="3116" w:type="dxa"/>
            <w:vAlign w:val="top"/>
          </w:tcPr>
          <w:p w14:paraId="74943457">
            <w:pPr>
              <w:spacing w:before="87" w:line="201" w:lineRule="auto"/>
              <w:ind w:left="1408"/>
              <w:rPr>
                <w:rFonts w:ascii="宋体" w:hAnsi="宋体" w:eastAsia="宋体" w:cs="宋体"/>
                <w:sz w:val="21"/>
                <w:szCs w:val="21"/>
              </w:rPr>
            </w:pPr>
            <w:r>
              <w:rPr>
                <w:rFonts w:ascii="宋体" w:hAnsi="宋体" w:eastAsia="宋体" w:cs="宋体"/>
                <w:spacing w:val="-3"/>
                <w:sz w:val="21"/>
                <w:szCs w:val="21"/>
              </w:rPr>
              <w:t>5.3</w:t>
            </w:r>
          </w:p>
        </w:tc>
        <w:tc>
          <w:tcPr>
            <w:tcW w:w="2268" w:type="dxa"/>
            <w:vAlign w:val="top"/>
          </w:tcPr>
          <w:p w14:paraId="189AB942">
            <w:pPr>
              <w:spacing w:before="87" w:line="201" w:lineRule="auto"/>
              <w:ind w:left="1086"/>
              <w:rPr>
                <w:rFonts w:ascii="宋体" w:hAnsi="宋体" w:eastAsia="宋体" w:cs="宋体"/>
                <w:sz w:val="21"/>
                <w:szCs w:val="21"/>
              </w:rPr>
            </w:pPr>
            <w:r>
              <w:rPr>
                <w:rFonts w:ascii="宋体" w:hAnsi="宋体" w:eastAsia="宋体" w:cs="宋体"/>
                <w:sz w:val="21"/>
                <w:szCs w:val="21"/>
              </w:rPr>
              <w:t>/</w:t>
            </w:r>
          </w:p>
        </w:tc>
        <w:tc>
          <w:tcPr>
            <w:tcW w:w="1422" w:type="dxa"/>
            <w:vAlign w:val="top"/>
          </w:tcPr>
          <w:p w14:paraId="1F02E66F">
            <w:pPr>
              <w:pStyle w:val="6"/>
            </w:pPr>
          </w:p>
        </w:tc>
      </w:tr>
      <w:tr w14:paraId="136C83E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4" w:hRule="atLeast"/>
        </w:trPr>
        <w:tc>
          <w:tcPr>
            <w:tcW w:w="2699" w:type="dxa"/>
            <w:vAlign w:val="top"/>
          </w:tcPr>
          <w:p w14:paraId="3C9896A0">
            <w:pPr>
              <w:spacing w:before="87" w:line="199" w:lineRule="auto"/>
              <w:ind w:left="1200"/>
              <w:rPr>
                <w:rFonts w:ascii="宋体" w:hAnsi="宋体" w:eastAsia="宋体" w:cs="宋体"/>
                <w:sz w:val="21"/>
                <w:szCs w:val="21"/>
              </w:rPr>
            </w:pPr>
            <w:r>
              <w:rPr>
                <w:rFonts w:ascii="宋体" w:hAnsi="宋体" w:eastAsia="宋体" w:cs="宋体"/>
                <w:spacing w:val="-3"/>
                <w:sz w:val="21"/>
                <w:szCs w:val="21"/>
              </w:rPr>
              <w:t>5.4</w:t>
            </w:r>
          </w:p>
        </w:tc>
        <w:tc>
          <w:tcPr>
            <w:tcW w:w="3116" w:type="dxa"/>
            <w:vAlign w:val="top"/>
          </w:tcPr>
          <w:p w14:paraId="0C020B0E">
            <w:pPr>
              <w:spacing w:before="87" w:line="199" w:lineRule="auto"/>
              <w:ind w:left="1408"/>
              <w:rPr>
                <w:rFonts w:ascii="宋体" w:hAnsi="宋体" w:eastAsia="宋体" w:cs="宋体"/>
                <w:sz w:val="21"/>
                <w:szCs w:val="21"/>
              </w:rPr>
            </w:pPr>
            <w:r>
              <w:rPr>
                <w:rFonts w:ascii="宋体" w:hAnsi="宋体" w:eastAsia="宋体" w:cs="宋体"/>
                <w:spacing w:val="-3"/>
                <w:sz w:val="21"/>
                <w:szCs w:val="21"/>
              </w:rPr>
              <w:t>5.4</w:t>
            </w:r>
          </w:p>
        </w:tc>
        <w:tc>
          <w:tcPr>
            <w:tcW w:w="2268" w:type="dxa"/>
            <w:vAlign w:val="top"/>
          </w:tcPr>
          <w:p w14:paraId="78D35C58">
            <w:pPr>
              <w:spacing w:before="87" w:line="199" w:lineRule="auto"/>
              <w:ind w:left="828"/>
              <w:rPr>
                <w:rFonts w:ascii="宋体" w:hAnsi="宋体" w:eastAsia="宋体" w:cs="宋体"/>
                <w:sz w:val="21"/>
                <w:szCs w:val="21"/>
              </w:rPr>
            </w:pPr>
            <w:r>
              <w:rPr>
                <w:rFonts w:ascii="宋体" w:hAnsi="宋体" w:eastAsia="宋体" w:cs="宋体"/>
                <w:spacing w:val="-1"/>
                <w:sz w:val="21"/>
                <w:szCs w:val="21"/>
              </w:rPr>
              <w:t>2.10.1</w:t>
            </w:r>
          </w:p>
        </w:tc>
        <w:tc>
          <w:tcPr>
            <w:tcW w:w="1422" w:type="dxa"/>
            <w:vAlign w:val="top"/>
          </w:tcPr>
          <w:p w14:paraId="5D839353">
            <w:pPr>
              <w:pStyle w:val="6"/>
            </w:pPr>
          </w:p>
        </w:tc>
      </w:tr>
      <w:tr w14:paraId="40BBB2F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6" w:hRule="atLeast"/>
        </w:trPr>
        <w:tc>
          <w:tcPr>
            <w:tcW w:w="2699" w:type="dxa"/>
            <w:vAlign w:val="top"/>
          </w:tcPr>
          <w:p w14:paraId="5AE11F9B">
            <w:pPr>
              <w:spacing w:before="87" w:line="201" w:lineRule="auto"/>
              <w:ind w:left="1094"/>
              <w:rPr>
                <w:rFonts w:ascii="宋体" w:hAnsi="宋体" w:eastAsia="宋体" w:cs="宋体"/>
                <w:sz w:val="21"/>
                <w:szCs w:val="21"/>
              </w:rPr>
            </w:pPr>
            <w:r>
              <w:rPr>
                <w:rFonts w:ascii="宋体" w:hAnsi="宋体" w:eastAsia="宋体" w:cs="宋体"/>
                <w:spacing w:val="-2"/>
                <w:sz w:val="21"/>
                <w:szCs w:val="21"/>
              </w:rPr>
              <w:t>5.5.1</w:t>
            </w:r>
          </w:p>
        </w:tc>
        <w:tc>
          <w:tcPr>
            <w:tcW w:w="3116" w:type="dxa"/>
            <w:vAlign w:val="top"/>
          </w:tcPr>
          <w:p w14:paraId="1CCC8074">
            <w:pPr>
              <w:spacing w:before="87" w:line="201" w:lineRule="auto"/>
              <w:ind w:left="1250"/>
              <w:rPr>
                <w:rFonts w:ascii="宋体" w:hAnsi="宋体" w:eastAsia="宋体" w:cs="宋体"/>
                <w:sz w:val="21"/>
                <w:szCs w:val="21"/>
              </w:rPr>
            </w:pPr>
            <w:r>
              <w:rPr>
                <w:rFonts w:ascii="宋体" w:hAnsi="宋体" w:eastAsia="宋体" w:cs="宋体"/>
                <w:spacing w:val="-3"/>
                <w:sz w:val="21"/>
                <w:szCs w:val="21"/>
              </w:rPr>
              <w:t>5.5</w:t>
            </w:r>
            <w:r>
              <w:rPr>
                <w:rFonts w:ascii="宋体" w:hAnsi="宋体" w:eastAsia="宋体" w:cs="宋体"/>
                <w:spacing w:val="9"/>
                <w:sz w:val="21"/>
                <w:szCs w:val="21"/>
              </w:rPr>
              <w:t xml:space="preserve"> </w:t>
            </w:r>
            <w:r>
              <w:rPr>
                <w:rFonts w:ascii="宋体" w:hAnsi="宋体" w:eastAsia="宋体" w:cs="宋体"/>
                <w:spacing w:val="-3"/>
                <w:sz w:val="21"/>
                <w:szCs w:val="21"/>
              </w:rPr>
              <w:t>a)</w:t>
            </w:r>
          </w:p>
        </w:tc>
        <w:tc>
          <w:tcPr>
            <w:tcW w:w="2268" w:type="dxa"/>
            <w:vAlign w:val="top"/>
          </w:tcPr>
          <w:p w14:paraId="1EE595B5">
            <w:pPr>
              <w:spacing w:before="75" w:line="211" w:lineRule="auto"/>
              <w:ind w:left="566"/>
              <w:rPr>
                <w:rFonts w:ascii="宋体" w:hAnsi="宋体" w:eastAsia="宋体" w:cs="宋体"/>
                <w:sz w:val="21"/>
                <w:szCs w:val="21"/>
              </w:rPr>
            </w:pPr>
            <w:r>
              <w:rPr>
                <w:rFonts w:ascii="宋体" w:hAnsi="宋体" w:eastAsia="宋体" w:cs="宋体"/>
                <w:spacing w:val="-2"/>
                <w:sz w:val="21"/>
                <w:szCs w:val="21"/>
              </w:rPr>
              <w:t>2.12.1</w:t>
            </w:r>
            <w:r>
              <w:rPr>
                <w:rFonts w:ascii="宋体" w:hAnsi="宋体" w:eastAsia="宋体" w:cs="宋体"/>
                <w:spacing w:val="9"/>
                <w:sz w:val="21"/>
                <w:szCs w:val="21"/>
              </w:rPr>
              <w:t xml:space="preserve"> </w:t>
            </w:r>
            <w:r>
              <w:rPr>
                <w:rFonts w:ascii="宋体" w:hAnsi="宋体" w:eastAsia="宋体" w:cs="宋体"/>
                <w:spacing w:val="-2"/>
                <w:sz w:val="21"/>
                <w:szCs w:val="21"/>
              </w:rPr>
              <w:t>29）</w:t>
            </w:r>
          </w:p>
        </w:tc>
        <w:tc>
          <w:tcPr>
            <w:tcW w:w="1422" w:type="dxa"/>
            <w:vAlign w:val="top"/>
          </w:tcPr>
          <w:p w14:paraId="090A8B66">
            <w:pPr>
              <w:pStyle w:val="6"/>
            </w:pPr>
          </w:p>
        </w:tc>
      </w:tr>
      <w:tr w14:paraId="789C12D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4" w:hRule="atLeast"/>
        </w:trPr>
        <w:tc>
          <w:tcPr>
            <w:tcW w:w="2699" w:type="dxa"/>
            <w:vAlign w:val="top"/>
          </w:tcPr>
          <w:p w14:paraId="0BF69BDC">
            <w:pPr>
              <w:spacing w:before="87" w:line="199" w:lineRule="auto"/>
              <w:ind w:left="1094"/>
              <w:rPr>
                <w:rFonts w:ascii="宋体" w:hAnsi="宋体" w:eastAsia="宋体" w:cs="宋体"/>
                <w:sz w:val="21"/>
                <w:szCs w:val="21"/>
              </w:rPr>
            </w:pPr>
            <w:r>
              <w:rPr>
                <w:rFonts w:ascii="宋体" w:hAnsi="宋体" w:eastAsia="宋体" w:cs="宋体"/>
                <w:spacing w:val="-2"/>
                <w:sz w:val="21"/>
                <w:szCs w:val="21"/>
              </w:rPr>
              <w:t>5.5.2</w:t>
            </w:r>
          </w:p>
        </w:tc>
        <w:tc>
          <w:tcPr>
            <w:tcW w:w="3116" w:type="dxa"/>
            <w:vAlign w:val="top"/>
          </w:tcPr>
          <w:p w14:paraId="49E54656">
            <w:pPr>
              <w:spacing w:before="87" w:line="199" w:lineRule="auto"/>
              <w:ind w:left="1250"/>
              <w:rPr>
                <w:rFonts w:ascii="宋体" w:hAnsi="宋体" w:eastAsia="宋体" w:cs="宋体"/>
                <w:sz w:val="21"/>
                <w:szCs w:val="21"/>
              </w:rPr>
            </w:pPr>
            <w:r>
              <w:rPr>
                <w:rFonts w:ascii="宋体" w:hAnsi="宋体" w:eastAsia="宋体" w:cs="宋体"/>
                <w:spacing w:val="-3"/>
                <w:sz w:val="21"/>
                <w:szCs w:val="21"/>
              </w:rPr>
              <w:t>5.5</w:t>
            </w:r>
            <w:r>
              <w:rPr>
                <w:rFonts w:ascii="宋体" w:hAnsi="宋体" w:eastAsia="宋体" w:cs="宋体"/>
                <w:spacing w:val="6"/>
                <w:sz w:val="21"/>
                <w:szCs w:val="21"/>
              </w:rPr>
              <w:t xml:space="preserve"> </w:t>
            </w:r>
            <w:r>
              <w:rPr>
                <w:rFonts w:ascii="宋体" w:hAnsi="宋体" w:eastAsia="宋体" w:cs="宋体"/>
                <w:spacing w:val="-3"/>
                <w:sz w:val="21"/>
                <w:szCs w:val="21"/>
              </w:rPr>
              <w:t>b)</w:t>
            </w:r>
          </w:p>
        </w:tc>
        <w:tc>
          <w:tcPr>
            <w:tcW w:w="2268" w:type="dxa"/>
            <w:vAlign w:val="top"/>
          </w:tcPr>
          <w:p w14:paraId="59AB061F">
            <w:pPr>
              <w:spacing w:before="87" w:line="199" w:lineRule="auto"/>
              <w:ind w:left="1086"/>
              <w:rPr>
                <w:rFonts w:ascii="宋体" w:hAnsi="宋体" w:eastAsia="宋体" w:cs="宋体"/>
                <w:sz w:val="21"/>
                <w:szCs w:val="21"/>
              </w:rPr>
            </w:pPr>
            <w:r>
              <w:rPr>
                <w:rFonts w:ascii="宋体" w:hAnsi="宋体" w:eastAsia="宋体" w:cs="宋体"/>
                <w:sz w:val="21"/>
                <w:szCs w:val="21"/>
              </w:rPr>
              <w:t>/</w:t>
            </w:r>
          </w:p>
        </w:tc>
        <w:tc>
          <w:tcPr>
            <w:tcW w:w="1422" w:type="dxa"/>
            <w:vAlign w:val="top"/>
          </w:tcPr>
          <w:p w14:paraId="67AB82BB">
            <w:pPr>
              <w:pStyle w:val="6"/>
            </w:pPr>
          </w:p>
        </w:tc>
      </w:tr>
      <w:tr w14:paraId="49C8010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6" w:hRule="atLeast"/>
        </w:trPr>
        <w:tc>
          <w:tcPr>
            <w:tcW w:w="2699" w:type="dxa"/>
            <w:vAlign w:val="top"/>
          </w:tcPr>
          <w:p w14:paraId="3BBF3D52">
            <w:pPr>
              <w:spacing w:before="87" w:line="201" w:lineRule="auto"/>
              <w:ind w:left="1094"/>
              <w:rPr>
                <w:rFonts w:ascii="宋体" w:hAnsi="宋体" w:eastAsia="宋体" w:cs="宋体"/>
                <w:sz w:val="21"/>
                <w:szCs w:val="21"/>
              </w:rPr>
            </w:pPr>
            <w:r>
              <w:rPr>
                <w:rFonts w:ascii="宋体" w:hAnsi="宋体" w:eastAsia="宋体" w:cs="宋体"/>
                <w:spacing w:val="-2"/>
                <w:sz w:val="21"/>
                <w:szCs w:val="21"/>
              </w:rPr>
              <w:t>5.5.3</w:t>
            </w:r>
          </w:p>
        </w:tc>
        <w:tc>
          <w:tcPr>
            <w:tcW w:w="3116" w:type="dxa"/>
            <w:vAlign w:val="top"/>
          </w:tcPr>
          <w:p w14:paraId="55DDEE59">
            <w:pPr>
              <w:spacing w:before="87" w:line="201" w:lineRule="auto"/>
              <w:ind w:left="1250"/>
              <w:rPr>
                <w:rFonts w:ascii="宋体" w:hAnsi="宋体" w:eastAsia="宋体" w:cs="宋体"/>
                <w:sz w:val="21"/>
                <w:szCs w:val="21"/>
              </w:rPr>
            </w:pPr>
            <w:r>
              <w:rPr>
                <w:rFonts w:ascii="宋体" w:hAnsi="宋体" w:eastAsia="宋体" w:cs="宋体"/>
                <w:spacing w:val="-4"/>
                <w:sz w:val="21"/>
                <w:szCs w:val="21"/>
              </w:rPr>
              <w:t>5.5</w:t>
            </w:r>
            <w:r>
              <w:rPr>
                <w:rFonts w:ascii="宋体" w:hAnsi="宋体" w:eastAsia="宋体" w:cs="宋体"/>
                <w:spacing w:val="15"/>
                <w:sz w:val="21"/>
                <w:szCs w:val="21"/>
              </w:rPr>
              <w:t xml:space="preserve"> </w:t>
            </w:r>
            <w:r>
              <w:rPr>
                <w:rFonts w:ascii="宋体" w:hAnsi="宋体" w:eastAsia="宋体" w:cs="宋体"/>
                <w:spacing w:val="-4"/>
                <w:sz w:val="21"/>
                <w:szCs w:val="21"/>
              </w:rPr>
              <w:t>c)</w:t>
            </w:r>
          </w:p>
        </w:tc>
        <w:tc>
          <w:tcPr>
            <w:tcW w:w="2268" w:type="dxa"/>
            <w:vAlign w:val="top"/>
          </w:tcPr>
          <w:p w14:paraId="6C95CCD2">
            <w:pPr>
              <w:spacing w:before="87" w:line="201" w:lineRule="auto"/>
              <w:ind w:left="1086"/>
              <w:rPr>
                <w:rFonts w:ascii="宋体" w:hAnsi="宋体" w:eastAsia="宋体" w:cs="宋体"/>
                <w:sz w:val="21"/>
                <w:szCs w:val="21"/>
              </w:rPr>
            </w:pPr>
            <w:r>
              <w:rPr>
                <w:rFonts w:ascii="宋体" w:hAnsi="宋体" w:eastAsia="宋体" w:cs="宋体"/>
                <w:sz w:val="21"/>
                <w:szCs w:val="21"/>
              </w:rPr>
              <w:t>/</w:t>
            </w:r>
          </w:p>
        </w:tc>
        <w:tc>
          <w:tcPr>
            <w:tcW w:w="1422" w:type="dxa"/>
            <w:vAlign w:val="top"/>
          </w:tcPr>
          <w:p w14:paraId="7C60731D">
            <w:pPr>
              <w:pStyle w:val="6"/>
            </w:pPr>
          </w:p>
        </w:tc>
      </w:tr>
      <w:tr w14:paraId="2203360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4" w:hRule="atLeast"/>
        </w:trPr>
        <w:tc>
          <w:tcPr>
            <w:tcW w:w="2699" w:type="dxa"/>
            <w:vAlign w:val="top"/>
          </w:tcPr>
          <w:p w14:paraId="6824B7B9">
            <w:pPr>
              <w:spacing w:before="87" w:line="199" w:lineRule="auto"/>
              <w:ind w:left="1200"/>
              <w:rPr>
                <w:rFonts w:ascii="宋体" w:hAnsi="宋体" w:eastAsia="宋体" w:cs="宋体"/>
                <w:sz w:val="21"/>
                <w:szCs w:val="21"/>
              </w:rPr>
            </w:pPr>
            <w:r>
              <w:rPr>
                <w:rFonts w:ascii="宋体" w:hAnsi="宋体" w:eastAsia="宋体" w:cs="宋体"/>
                <w:spacing w:val="-3"/>
                <w:sz w:val="21"/>
                <w:szCs w:val="21"/>
              </w:rPr>
              <w:t>5.6</w:t>
            </w:r>
          </w:p>
        </w:tc>
        <w:tc>
          <w:tcPr>
            <w:tcW w:w="3116" w:type="dxa"/>
            <w:vAlign w:val="top"/>
          </w:tcPr>
          <w:p w14:paraId="48248799">
            <w:pPr>
              <w:spacing w:before="87" w:line="199" w:lineRule="auto"/>
              <w:ind w:left="1408"/>
              <w:rPr>
                <w:rFonts w:ascii="宋体" w:hAnsi="宋体" w:eastAsia="宋体" w:cs="宋体"/>
                <w:sz w:val="21"/>
                <w:szCs w:val="21"/>
              </w:rPr>
            </w:pPr>
            <w:r>
              <w:rPr>
                <w:rFonts w:ascii="宋体" w:hAnsi="宋体" w:eastAsia="宋体" w:cs="宋体"/>
                <w:spacing w:val="-3"/>
                <w:sz w:val="21"/>
                <w:szCs w:val="21"/>
              </w:rPr>
              <w:t>5.6</w:t>
            </w:r>
          </w:p>
        </w:tc>
        <w:tc>
          <w:tcPr>
            <w:tcW w:w="2268" w:type="dxa"/>
            <w:vAlign w:val="top"/>
          </w:tcPr>
          <w:p w14:paraId="43EB8BC2">
            <w:pPr>
              <w:spacing w:before="87" w:line="199" w:lineRule="auto"/>
              <w:ind w:left="1086"/>
              <w:rPr>
                <w:rFonts w:ascii="宋体" w:hAnsi="宋体" w:eastAsia="宋体" w:cs="宋体"/>
                <w:sz w:val="21"/>
                <w:szCs w:val="21"/>
              </w:rPr>
            </w:pPr>
            <w:r>
              <w:rPr>
                <w:rFonts w:ascii="宋体" w:hAnsi="宋体" w:eastAsia="宋体" w:cs="宋体"/>
                <w:sz w:val="21"/>
                <w:szCs w:val="21"/>
              </w:rPr>
              <w:t>/</w:t>
            </w:r>
          </w:p>
        </w:tc>
        <w:tc>
          <w:tcPr>
            <w:tcW w:w="1422" w:type="dxa"/>
            <w:vAlign w:val="top"/>
          </w:tcPr>
          <w:p w14:paraId="150D64DC">
            <w:pPr>
              <w:pStyle w:val="6"/>
            </w:pPr>
          </w:p>
        </w:tc>
      </w:tr>
      <w:tr w14:paraId="45D54B5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6" w:hRule="atLeast"/>
        </w:trPr>
        <w:tc>
          <w:tcPr>
            <w:tcW w:w="2699" w:type="dxa"/>
            <w:vAlign w:val="top"/>
          </w:tcPr>
          <w:p w14:paraId="64D66B3C">
            <w:pPr>
              <w:spacing w:before="87" w:line="201" w:lineRule="auto"/>
              <w:ind w:left="1200"/>
              <w:rPr>
                <w:rFonts w:ascii="宋体" w:hAnsi="宋体" w:eastAsia="宋体" w:cs="宋体"/>
                <w:sz w:val="21"/>
                <w:szCs w:val="21"/>
              </w:rPr>
            </w:pPr>
            <w:r>
              <w:rPr>
                <w:rFonts w:ascii="宋体" w:hAnsi="宋体" w:eastAsia="宋体" w:cs="宋体"/>
                <w:spacing w:val="-3"/>
                <w:sz w:val="21"/>
                <w:szCs w:val="21"/>
              </w:rPr>
              <w:t>5.7</w:t>
            </w:r>
          </w:p>
        </w:tc>
        <w:tc>
          <w:tcPr>
            <w:tcW w:w="3116" w:type="dxa"/>
            <w:vAlign w:val="top"/>
          </w:tcPr>
          <w:p w14:paraId="54C9BFD5">
            <w:pPr>
              <w:spacing w:before="87" w:line="201" w:lineRule="auto"/>
              <w:ind w:left="1408"/>
              <w:rPr>
                <w:rFonts w:ascii="宋体" w:hAnsi="宋体" w:eastAsia="宋体" w:cs="宋体"/>
                <w:sz w:val="21"/>
                <w:szCs w:val="21"/>
              </w:rPr>
            </w:pPr>
            <w:r>
              <w:rPr>
                <w:rFonts w:ascii="宋体" w:hAnsi="宋体" w:eastAsia="宋体" w:cs="宋体"/>
                <w:spacing w:val="-3"/>
                <w:sz w:val="21"/>
                <w:szCs w:val="21"/>
              </w:rPr>
              <w:t>5.7</w:t>
            </w:r>
          </w:p>
        </w:tc>
        <w:tc>
          <w:tcPr>
            <w:tcW w:w="2268" w:type="dxa"/>
            <w:vAlign w:val="top"/>
          </w:tcPr>
          <w:p w14:paraId="08F1893A">
            <w:pPr>
              <w:spacing w:before="87" w:line="201" w:lineRule="auto"/>
              <w:ind w:left="1086"/>
              <w:rPr>
                <w:rFonts w:ascii="宋体" w:hAnsi="宋体" w:eastAsia="宋体" w:cs="宋体"/>
                <w:sz w:val="21"/>
                <w:szCs w:val="21"/>
              </w:rPr>
            </w:pPr>
            <w:r>
              <w:rPr>
                <w:rFonts w:ascii="宋体" w:hAnsi="宋体" w:eastAsia="宋体" w:cs="宋体"/>
                <w:sz w:val="21"/>
                <w:szCs w:val="21"/>
              </w:rPr>
              <w:t>/</w:t>
            </w:r>
          </w:p>
        </w:tc>
        <w:tc>
          <w:tcPr>
            <w:tcW w:w="1422" w:type="dxa"/>
            <w:vAlign w:val="top"/>
          </w:tcPr>
          <w:p w14:paraId="4C096435">
            <w:pPr>
              <w:pStyle w:val="6"/>
            </w:pPr>
          </w:p>
        </w:tc>
      </w:tr>
      <w:tr w14:paraId="6684E6F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4" w:hRule="atLeast"/>
        </w:trPr>
        <w:tc>
          <w:tcPr>
            <w:tcW w:w="2699" w:type="dxa"/>
            <w:vAlign w:val="top"/>
          </w:tcPr>
          <w:p w14:paraId="4FEA6600">
            <w:pPr>
              <w:spacing w:before="76" w:line="209" w:lineRule="auto"/>
              <w:ind w:left="221"/>
              <w:rPr>
                <w:rFonts w:ascii="宋体" w:hAnsi="宋体" w:eastAsia="宋体" w:cs="宋体"/>
                <w:sz w:val="21"/>
                <w:szCs w:val="21"/>
              </w:rPr>
            </w:pPr>
            <w:r>
              <w:rPr>
                <w:rFonts w:ascii="宋体" w:hAnsi="宋体" w:eastAsia="宋体" w:cs="宋体"/>
                <w:spacing w:val="-2"/>
                <w:sz w:val="21"/>
                <w:szCs w:val="21"/>
              </w:rPr>
              <w:t>第六章</w:t>
            </w:r>
          </w:p>
        </w:tc>
        <w:tc>
          <w:tcPr>
            <w:tcW w:w="3116" w:type="dxa"/>
            <w:vAlign w:val="top"/>
          </w:tcPr>
          <w:p w14:paraId="18AF1006">
            <w:pPr>
              <w:pStyle w:val="6"/>
            </w:pPr>
          </w:p>
        </w:tc>
        <w:tc>
          <w:tcPr>
            <w:tcW w:w="2268" w:type="dxa"/>
            <w:vAlign w:val="top"/>
          </w:tcPr>
          <w:p w14:paraId="42990DDC">
            <w:pPr>
              <w:pStyle w:val="6"/>
            </w:pPr>
          </w:p>
        </w:tc>
        <w:tc>
          <w:tcPr>
            <w:tcW w:w="1422" w:type="dxa"/>
            <w:vAlign w:val="top"/>
          </w:tcPr>
          <w:p w14:paraId="4EEDB73B">
            <w:pPr>
              <w:spacing w:before="76" w:line="209" w:lineRule="auto"/>
              <w:ind w:left="304"/>
              <w:rPr>
                <w:rFonts w:ascii="宋体" w:hAnsi="宋体" w:eastAsia="宋体" w:cs="宋体"/>
                <w:sz w:val="21"/>
                <w:szCs w:val="21"/>
              </w:rPr>
            </w:pPr>
            <w:r>
              <w:rPr>
                <w:rFonts w:ascii="宋体" w:hAnsi="宋体" w:eastAsia="宋体" w:cs="宋体"/>
                <w:spacing w:val="-4"/>
                <w:sz w:val="21"/>
                <w:szCs w:val="21"/>
              </w:rPr>
              <w:t>资源要求</w:t>
            </w:r>
          </w:p>
        </w:tc>
      </w:tr>
      <w:tr w14:paraId="676DBFC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6" w:hRule="atLeast"/>
        </w:trPr>
        <w:tc>
          <w:tcPr>
            <w:tcW w:w="2699" w:type="dxa"/>
            <w:vAlign w:val="top"/>
          </w:tcPr>
          <w:p w14:paraId="0CCED28A">
            <w:pPr>
              <w:spacing w:before="87" w:line="201" w:lineRule="auto"/>
              <w:ind w:left="1197"/>
              <w:rPr>
                <w:rFonts w:ascii="宋体" w:hAnsi="宋体" w:eastAsia="宋体" w:cs="宋体"/>
                <w:sz w:val="21"/>
                <w:szCs w:val="21"/>
              </w:rPr>
            </w:pPr>
            <w:r>
              <w:rPr>
                <w:rFonts w:ascii="宋体" w:hAnsi="宋体" w:eastAsia="宋体" w:cs="宋体"/>
                <w:spacing w:val="-2"/>
                <w:sz w:val="21"/>
                <w:szCs w:val="21"/>
              </w:rPr>
              <w:t>6.1</w:t>
            </w:r>
          </w:p>
        </w:tc>
        <w:tc>
          <w:tcPr>
            <w:tcW w:w="3116" w:type="dxa"/>
            <w:vAlign w:val="top"/>
          </w:tcPr>
          <w:p w14:paraId="43B4C865">
            <w:pPr>
              <w:spacing w:before="87" w:line="201" w:lineRule="auto"/>
              <w:ind w:left="1406"/>
              <w:rPr>
                <w:rFonts w:ascii="宋体" w:hAnsi="宋体" w:eastAsia="宋体" w:cs="宋体"/>
                <w:sz w:val="21"/>
                <w:szCs w:val="21"/>
              </w:rPr>
            </w:pPr>
            <w:r>
              <w:rPr>
                <w:rFonts w:ascii="宋体" w:hAnsi="宋体" w:eastAsia="宋体" w:cs="宋体"/>
                <w:spacing w:val="-2"/>
                <w:sz w:val="21"/>
                <w:szCs w:val="21"/>
              </w:rPr>
              <w:t>6.1</w:t>
            </w:r>
          </w:p>
        </w:tc>
        <w:tc>
          <w:tcPr>
            <w:tcW w:w="2268" w:type="dxa"/>
            <w:vAlign w:val="top"/>
          </w:tcPr>
          <w:p w14:paraId="171CA94B">
            <w:pPr>
              <w:spacing w:before="87" w:line="201" w:lineRule="auto"/>
              <w:ind w:left="1086"/>
              <w:rPr>
                <w:rFonts w:ascii="宋体" w:hAnsi="宋体" w:eastAsia="宋体" w:cs="宋体"/>
                <w:sz w:val="21"/>
                <w:szCs w:val="21"/>
              </w:rPr>
            </w:pPr>
            <w:r>
              <w:rPr>
                <w:rFonts w:ascii="宋体" w:hAnsi="宋体" w:eastAsia="宋体" w:cs="宋体"/>
                <w:sz w:val="21"/>
                <w:szCs w:val="21"/>
              </w:rPr>
              <w:t>/</w:t>
            </w:r>
          </w:p>
        </w:tc>
        <w:tc>
          <w:tcPr>
            <w:tcW w:w="1422" w:type="dxa"/>
            <w:vAlign w:val="top"/>
          </w:tcPr>
          <w:p w14:paraId="369C446B">
            <w:pPr>
              <w:pStyle w:val="6"/>
            </w:pPr>
          </w:p>
        </w:tc>
      </w:tr>
      <w:tr w14:paraId="53FEAFE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3" w:hRule="atLeast"/>
        </w:trPr>
        <w:tc>
          <w:tcPr>
            <w:tcW w:w="2699" w:type="dxa"/>
            <w:vAlign w:val="top"/>
          </w:tcPr>
          <w:p w14:paraId="1168C51C">
            <w:pPr>
              <w:spacing w:before="87" w:line="198" w:lineRule="auto"/>
              <w:ind w:left="1197"/>
              <w:rPr>
                <w:rFonts w:ascii="宋体" w:hAnsi="宋体" w:eastAsia="宋体" w:cs="宋体"/>
                <w:sz w:val="21"/>
                <w:szCs w:val="21"/>
              </w:rPr>
            </w:pPr>
            <w:r>
              <w:rPr>
                <w:rFonts w:ascii="宋体" w:hAnsi="宋体" w:eastAsia="宋体" w:cs="宋体"/>
                <w:spacing w:val="-2"/>
                <w:sz w:val="21"/>
                <w:szCs w:val="21"/>
              </w:rPr>
              <w:t>6.2</w:t>
            </w:r>
          </w:p>
        </w:tc>
        <w:tc>
          <w:tcPr>
            <w:tcW w:w="3116" w:type="dxa"/>
            <w:vAlign w:val="top"/>
          </w:tcPr>
          <w:p w14:paraId="7D94AB1F">
            <w:pPr>
              <w:spacing w:before="87" w:line="198" w:lineRule="auto"/>
              <w:ind w:left="1406"/>
              <w:rPr>
                <w:rFonts w:ascii="宋体" w:hAnsi="宋体" w:eastAsia="宋体" w:cs="宋体"/>
                <w:sz w:val="21"/>
                <w:szCs w:val="21"/>
              </w:rPr>
            </w:pPr>
            <w:r>
              <w:rPr>
                <w:rFonts w:ascii="宋体" w:hAnsi="宋体" w:eastAsia="宋体" w:cs="宋体"/>
                <w:spacing w:val="-2"/>
                <w:sz w:val="21"/>
                <w:szCs w:val="21"/>
              </w:rPr>
              <w:t>6.2</w:t>
            </w:r>
          </w:p>
        </w:tc>
        <w:tc>
          <w:tcPr>
            <w:tcW w:w="2268" w:type="dxa"/>
            <w:vAlign w:val="top"/>
          </w:tcPr>
          <w:p w14:paraId="048451EA">
            <w:pPr>
              <w:spacing w:before="87" w:line="198" w:lineRule="auto"/>
              <w:ind w:left="986"/>
              <w:rPr>
                <w:rFonts w:ascii="宋体" w:hAnsi="宋体" w:eastAsia="宋体" w:cs="宋体"/>
                <w:sz w:val="21"/>
                <w:szCs w:val="21"/>
              </w:rPr>
            </w:pPr>
            <w:r>
              <w:rPr>
                <w:rFonts w:ascii="宋体" w:hAnsi="宋体" w:eastAsia="宋体" w:cs="宋体"/>
                <w:spacing w:val="-2"/>
                <w:sz w:val="21"/>
                <w:szCs w:val="21"/>
              </w:rPr>
              <w:t>2.9</w:t>
            </w:r>
          </w:p>
        </w:tc>
        <w:tc>
          <w:tcPr>
            <w:tcW w:w="1422" w:type="dxa"/>
            <w:vAlign w:val="top"/>
          </w:tcPr>
          <w:p w14:paraId="4899F491">
            <w:pPr>
              <w:pStyle w:val="6"/>
            </w:pPr>
          </w:p>
        </w:tc>
      </w:tr>
      <w:tr w14:paraId="26EF738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6" w:hRule="atLeast"/>
        </w:trPr>
        <w:tc>
          <w:tcPr>
            <w:tcW w:w="2699" w:type="dxa"/>
            <w:vAlign w:val="top"/>
          </w:tcPr>
          <w:p w14:paraId="4E3921D3">
            <w:pPr>
              <w:spacing w:before="88" w:line="200" w:lineRule="auto"/>
              <w:ind w:left="1197"/>
              <w:rPr>
                <w:rFonts w:ascii="宋体" w:hAnsi="宋体" w:eastAsia="宋体" w:cs="宋体"/>
                <w:sz w:val="21"/>
                <w:szCs w:val="21"/>
              </w:rPr>
            </w:pPr>
            <w:r>
              <w:rPr>
                <w:rFonts w:ascii="宋体" w:hAnsi="宋体" w:eastAsia="宋体" w:cs="宋体"/>
                <w:spacing w:val="-2"/>
                <w:sz w:val="21"/>
                <w:szCs w:val="21"/>
              </w:rPr>
              <w:t>6.3</w:t>
            </w:r>
          </w:p>
        </w:tc>
        <w:tc>
          <w:tcPr>
            <w:tcW w:w="3116" w:type="dxa"/>
            <w:vAlign w:val="top"/>
          </w:tcPr>
          <w:p w14:paraId="54DEC5D8">
            <w:pPr>
              <w:spacing w:before="88" w:line="200" w:lineRule="auto"/>
              <w:ind w:left="1406"/>
              <w:rPr>
                <w:rFonts w:ascii="宋体" w:hAnsi="宋体" w:eastAsia="宋体" w:cs="宋体"/>
                <w:sz w:val="21"/>
                <w:szCs w:val="21"/>
              </w:rPr>
            </w:pPr>
            <w:r>
              <w:rPr>
                <w:rFonts w:ascii="宋体" w:hAnsi="宋体" w:eastAsia="宋体" w:cs="宋体"/>
                <w:spacing w:val="-2"/>
                <w:sz w:val="21"/>
                <w:szCs w:val="21"/>
              </w:rPr>
              <w:t>6.3</w:t>
            </w:r>
          </w:p>
        </w:tc>
        <w:tc>
          <w:tcPr>
            <w:tcW w:w="2268" w:type="dxa"/>
            <w:vAlign w:val="top"/>
          </w:tcPr>
          <w:p w14:paraId="5393C001">
            <w:pPr>
              <w:spacing w:before="88" w:line="200" w:lineRule="auto"/>
              <w:ind w:left="933"/>
              <w:rPr>
                <w:rFonts w:ascii="宋体" w:hAnsi="宋体" w:eastAsia="宋体" w:cs="宋体"/>
                <w:sz w:val="21"/>
                <w:szCs w:val="21"/>
              </w:rPr>
            </w:pPr>
            <w:r>
              <w:rPr>
                <w:rFonts w:ascii="宋体" w:hAnsi="宋体" w:eastAsia="宋体" w:cs="宋体"/>
                <w:spacing w:val="-2"/>
                <w:sz w:val="21"/>
                <w:szCs w:val="21"/>
              </w:rPr>
              <w:t>2.10</w:t>
            </w:r>
          </w:p>
        </w:tc>
        <w:tc>
          <w:tcPr>
            <w:tcW w:w="1422" w:type="dxa"/>
            <w:vAlign w:val="top"/>
          </w:tcPr>
          <w:p w14:paraId="7503A433">
            <w:pPr>
              <w:pStyle w:val="6"/>
            </w:pPr>
          </w:p>
        </w:tc>
      </w:tr>
      <w:tr w14:paraId="2791CD6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3" w:hRule="atLeast"/>
        </w:trPr>
        <w:tc>
          <w:tcPr>
            <w:tcW w:w="2699" w:type="dxa"/>
            <w:vAlign w:val="top"/>
          </w:tcPr>
          <w:p w14:paraId="0A797C02">
            <w:pPr>
              <w:spacing w:before="88" w:line="197" w:lineRule="auto"/>
              <w:ind w:left="1197"/>
              <w:rPr>
                <w:rFonts w:ascii="宋体" w:hAnsi="宋体" w:eastAsia="宋体" w:cs="宋体"/>
                <w:sz w:val="21"/>
                <w:szCs w:val="21"/>
              </w:rPr>
            </w:pPr>
            <w:r>
              <w:rPr>
                <w:rFonts w:ascii="宋体" w:hAnsi="宋体" w:eastAsia="宋体" w:cs="宋体"/>
                <w:spacing w:val="-2"/>
                <w:sz w:val="21"/>
                <w:szCs w:val="21"/>
              </w:rPr>
              <w:t>6.4</w:t>
            </w:r>
          </w:p>
        </w:tc>
        <w:tc>
          <w:tcPr>
            <w:tcW w:w="3116" w:type="dxa"/>
            <w:vAlign w:val="top"/>
          </w:tcPr>
          <w:p w14:paraId="2E8B3D8A">
            <w:pPr>
              <w:spacing w:before="88" w:line="197" w:lineRule="auto"/>
              <w:ind w:left="1406"/>
              <w:rPr>
                <w:rFonts w:ascii="宋体" w:hAnsi="宋体" w:eastAsia="宋体" w:cs="宋体"/>
                <w:sz w:val="21"/>
                <w:szCs w:val="21"/>
              </w:rPr>
            </w:pPr>
            <w:r>
              <w:rPr>
                <w:rFonts w:ascii="宋体" w:hAnsi="宋体" w:eastAsia="宋体" w:cs="宋体"/>
                <w:spacing w:val="-2"/>
                <w:sz w:val="21"/>
                <w:szCs w:val="21"/>
              </w:rPr>
              <w:t>6.4</w:t>
            </w:r>
          </w:p>
        </w:tc>
        <w:tc>
          <w:tcPr>
            <w:tcW w:w="2268" w:type="dxa"/>
            <w:vAlign w:val="top"/>
          </w:tcPr>
          <w:p w14:paraId="44F611E6">
            <w:pPr>
              <w:spacing w:before="88" w:line="197" w:lineRule="auto"/>
              <w:ind w:left="933"/>
              <w:rPr>
                <w:rFonts w:ascii="宋体" w:hAnsi="宋体" w:eastAsia="宋体" w:cs="宋体"/>
                <w:sz w:val="21"/>
                <w:szCs w:val="21"/>
              </w:rPr>
            </w:pPr>
            <w:r>
              <w:rPr>
                <w:rFonts w:ascii="宋体" w:hAnsi="宋体" w:eastAsia="宋体" w:cs="宋体"/>
                <w:spacing w:val="-2"/>
                <w:sz w:val="21"/>
                <w:szCs w:val="21"/>
              </w:rPr>
              <w:t>2.11</w:t>
            </w:r>
          </w:p>
        </w:tc>
        <w:tc>
          <w:tcPr>
            <w:tcW w:w="1422" w:type="dxa"/>
            <w:vAlign w:val="top"/>
          </w:tcPr>
          <w:p w14:paraId="5AA30FA9">
            <w:pPr>
              <w:pStyle w:val="6"/>
            </w:pPr>
          </w:p>
        </w:tc>
      </w:tr>
      <w:tr w14:paraId="61A1119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6" w:hRule="atLeast"/>
        </w:trPr>
        <w:tc>
          <w:tcPr>
            <w:tcW w:w="2699" w:type="dxa"/>
            <w:vAlign w:val="top"/>
          </w:tcPr>
          <w:p w14:paraId="70640F07">
            <w:pPr>
              <w:spacing w:before="89" w:line="199" w:lineRule="auto"/>
              <w:ind w:left="1197"/>
              <w:rPr>
                <w:rFonts w:ascii="宋体" w:hAnsi="宋体" w:eastAsia="宋体" w:cs="宋体"/>
                <w:sz w:val="21"/>
                <w:szCs w:val="21"/>
              </w:rPr>
            </w:pPr>
            <w:r>
              <w:rPr>
                <w:rFonts w:ascii="宋体" w:hAnsi="宋体" w:eastAsia="宋体" w:cs="宋体"/>
                <w:spacing w:val="-2"/>
                <w:sz w:val="21"/>
                <w:szCs w:val="21"/>
              </w:rPr>
              <w:t>6.5</w:t>
            </w:r>
          </w:p>
        </w:tc>
        <w:tc>
          <w:tcPr>
            <w:tcW w:w="3116" w:type="dxa"/>
            <w:vAlign w:val="top"/>
          </w:tcPr>
          <w:p w14:paraId="77B95690">
            <w:pPr>
              <w:spacing w:before="89" w:line="199" w:lineRule="auto"/>
              <w:ind w:left="1406"/>
              <w:rPr>
                <w:rFonts w:ascii="宋体" w:hAnsi="宋体" w:eastAsia="宋体" w:cs="宋体"/>
                <w:sz w:val="21"/>
                <w:szCs w:val="21"/>
              </w:rPr>
            </w:pPr>
            <w:r>
              <w:rPr>
                <w:rFonts w:ascii="宋体" w:hAnsi="宋体" w:eastAsia="宋体" w:cs="宋体"/>
                <w:spacing w:val="-2"/>
                <w:sz w:val="21"/>
                <w:szCs w:val="21"/>
              </w:rPr>
              <w:t>6.5</w:t>
            </w:r>
          </w:p>
        </w:tc>
        <w:tc>
          <w:tcPr>
            <w:tcW w:w="2268" w:type="dxa"/>
            <w:vAlign w:val="top"/>
          </w:tcPr>
          <w:p w14:paraId="6161E11E">
            <w:pPr>
              <w:spacing w:before="89" w:line="199" w:lineRule="auto"/>
              <w:ind w:left="1086"/>
              <w:rPr>
                <w:rFonts w:ascii="宋体" w:hAnsi="宋体" w:eastAsia="宋体" w:cs="宋体"/>
                <w:sz w:val="21"/>
                <w:szCs w:val="21"/>
              </w:rPr>
            </w:pPr>
            <w:r>
              <w:rPr>
                <w:rFonts w:ascii="宋体" w:hAnsi="宋体" w:eastAsia="宋体" w:cs="宋体"/>
                <w:sz w:val="21"/>
                <w:szCs w:val="21"/>
              </w:rPr>
              <w:t>/</w:t>
            </w:r>
          </w:p>
        </w:tc>
        <w:tc>
          <w:tcPr>
            <w:tcW w:w="1422" w:type="dxa"/>
            <w:vAlign w:val="top"/>
          </w:tcPr>
          <w:p w14:paraId="60C075F9">
            <w:pPr>
              <w:pStyle w:val="6"/>
            </w:pPr>
          </w:p>
        </w:tc>
      </w:tr>
      <w:tr w14:paraId="4A3C321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4" w:hRule="atLeast"/>
        </w:trPr>
        <w:tc>
          <w:tcPr>
            <w:tcW w:w="2699" w:type="dxa"/>
            <w:vAlign w:val="top"/>
          </w:tcPr>
          <w:p w14:paraId="70A3BB39">
            <w:pPr>
              <w:spacing w:before="89" w:line="197" w:lineRule="auto"/>
              <w:ind w:left="1197"/>
              <w:rPr>
                <w:rFonts w:ascii="宋体" w:hAnsi="宋体" w:eastAsia="宋体" w:cs="宋体"/>
                <w:sz w:val="21"/>
                <w:szCs w:val="21"/>
              </w:rPr>
            </w:pPr>
            <w:r>
              <w:rPr>
                <w:rFonts w:ascii="宋体" w:hAnsi="宋体" w:eastAsia="宋体" w:cs="宋体"/>
                <w:spacing w:val="-2"/>
                <w:sz w:val="21"/>
                <w:szCs w:val="21"/>
              </w:rPr>
              <w:t>6.6</w:t>
            </w:r>
          </w:p>
        </w:tc>
        <w:tc>
          <w:tcPr>
            <w:tcW w:w="3116" w:type="dxa"/>
            <w:vAlign w:val="top"/>
          </w:tcPr>
          <w:p w14:paraId="197BFEB6">
            <w:pPr>
              <w:spacing w:before="89" w:line="197" w:lineRule="auto"/>
              <w:ind w:left="1406"/>
              <w:rPr>
                <w:rFonts w:ascii="宋体" w:hAnsi="宋体" w:eastAsia="宋体" w:cs="宋体"/>
                <w:sz w:val="21"/>
                <w:szCs w:val="21"/>
              </w:rPr>
            </w:pPr>
            <w:r>
              <w:rPr>
                <w:rFonts w:ascii="宋体" w:hAnsi="宋体" w:eastAsia="宋体" w:cs="宋体"/>
                <w:spacing w:val="-2"/>
                <w:sz w:val="21"/>
                <w:szCs w:val="21"/>
              </w:rPr>
              <w:t>6.6</w:t>
            </w:r>
          </w:p>
        </w:tc>
        <w:tc>
          <w:tcPr>
            <w:tcW w:w="2268" w:type="dxa"/>
            <w:vAlign w:val="top"/>
          </w:tcPr>
          <w:p w14:paraId="3CC786B5">
            <w:pPr>
              <w:spacing w:before="89" w:line="197" w:lineRule="auto"/>
              <w:ind w:left="828"/>
              <w:rPr>
                <w:rFonts w:ascii="宋体" w:hAnsi="宋体" w:eastAsia="宋体" w:cs="宋体"/>
                <w:sz w:val="21"/>
                <w:szCs w:val="21"/>
              </w:rPr>
            </w:pPr>
            <w:r>
              <w:rPr>
                <w:rFonts w:ascii="宋体" w:hAnsi="宋体" w:eastAsia="宋体" w:cs="宋体"/>
                <w:spacing w:val="-1"/>
                <w:sz w:val="21"/>
                <w:szCs w:val="21"/>
              </w:rPr>
              <w:t>2.12.3</w:t>
            </w:r>
          </w:p>
        </w:tc>
        <w:tc>
          <w:tcPr>
            <w:tcW w:w="1422" w:type="dxa"/>
            <w:vAlign w:val="top"/>
          </w:tcPr>
          <w:p w14:paraId="66D52E97">
            <w:pPr>
              <w:pStyle w:val="6"/>
            </w:pPr>
          </w:p>
        </w:tc>
      </w:tr>
      <w:tr w14:paraId="5046771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86" w:hRule="atLeast"/>
        </w:trPr>
        <w:tc>
          <w:tcPr>
            <w:tcW w:w="2699" w:type="dxa"/>
            <w:vAlign w:val="top"/>
          </w:tcPr>
          <w:p w14:paraId="2C32F45A">
            <w:pPr>
              <w:spacing w:before="109" w:line="220" w:lineRule="auto"/>
              <w:ind w:left="221"/>
              <w:rPr>
                <w:rFonts w:ascii="宋体" w:hAnsi="宋体" w:eastAsia="宋体" w:cs="宋体"/>
                <w:sz w:val="21"/>
                <w:szCs w:val="21"/>
              </w:rPr>
            </w:pPr>
            <w:r>
              <w:rPr>
                <w:rFonts w:ascii="宋体" w:hAnsi="宋体" w:eastAsia="宋体" w:cs="宋体"/>
                <w:spacing w:val="-2"/>
                <w:sz w:val="21"/>
                <w:szCs w:val="21"/>
              </w:rPr>
              <w:t>第七章</w:t>
            </w:r>
          </w:p>
        </w:tc>
        <w:tc>
          <w:tcPr>
            <w:tcW w:w="3116" w:type="dxa"/>
            <w:vAlign w:val="top"/>
          </w:tcPr>
          <w:p w14:paraId="1A3FD5F0">
            <w:pPr>
              <w:pStyle w:val="6"/>
            </w:pPr>
          </w:p>
        </w:tc>
        <w:tc>
          <w:tcPr>
            <w:tcW w:w="2268" w:type="dxa"/>
            <w:vAlign w:val="top"/>
          </w:tcPr>
          <w:p w14:paraId="118EDEF1">
            <w:pPr>
              <w:pStyle w:val="6"/>
            </w:pPr>
          </w:p>
        </w:tc>
        <w:tc>
          <w:tcPr>
            <w:tcW w:w="1422" w:type="dxa"/>
            <w:vAlign w:val="top"/>
          </w:tcPr>
          <w:p w14:paraId="390D2EDD">
            <w:pPr>
              <w:spacing w:before="109" w:line="221" w:lineRule="auto"/>
              <w:ind w:left="296"/>
              <w:rPr>
                <w:rFonts w:ascii="宋体" w:hAnsi="宋体" w:eastAsia="宋体" w:cs="宋体"/>
                <w:sz w:val="21"/>
                <w:szCs w:val="21"/>
              </w:rPr>
            </w:pPr>
            <w:r>
              <w:rPr>
                <w:rFonts w:ascii="宋体" w:hAnsi="宋体" w:eastAsia="宋体" w:cs="宋体"/>
                <w:spacing w:val="-2"/>
                <w:sz w:val="21"/>
                <w:szCs w:val="21"/>
              </w:rPr>
              <w:t>过程要求</w:t>
            </w:r>
          </w:p>
        </w:tc>
      </w:tr>
      <w:tr w14:paraId="1D5BA87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6" w:hRule="atLeast"/>
        </w:trPr>
        <w:tc>
          <w:tcPr>
            <w:tcW w:w="2699" w:type="dxa"/>
            <w:vAlign w:val="top"/>
          </w:tcPr>
          <w:p w14:paraId="09F6F597">
            <w:pPr>
              <w:spacing w:before="89" w:line="199" w:lineRule="auto"/>
              <w:ind w:left="1201"/>
              <w:rPr>
                <w:rFonts w:ascii="宋体" w:hAnsi="宋体" w:eastAsia="宋体" w:cs="宋体"/>
                <w:sz w:val="21"/>
                <w:szCs w:val="21"/>
              </w:rPr>
            </w:pPr>
            <w:r>
              <w:rPr>
                <w:rFonts w:ascii="宋体" w:hAnsi="宋体" w:eastAsia="宋体" w:cs="宋体"/>
                <w:spacing w:val="-3"/>
                <w:sz w:val="21"/>
                <w:szCs w:val="21"/>
              </w:rPr>
              <w:t>7.1</w:t>
            </w:r>
          </w:p>
        </w:tc>
        <w:tc>
          <w:tcPr>
            <w:tcW w:w="3116" w:type="dxa"/>
            <w:vAlign w:val="top"/>
          </w:tcPr>
          <w:p w14:paraId="2BD05F27">
            <w:pPr>
              <w:spacing w:before="89" w:line="199" w:lineRule="auto"/>
              <w:ind w:left="1409"/>
              <w:rPr>
                <w:rFonts w:ascii="宋体" w:hAnsi="宋体" w:eastAsia="宋体" w:cs="宋体"/>
                <w:sz w:val="21"/>
                <w:szCs w:val="21"/>
              </w:rPr>
            </w:pPr>
            <w:r>
              <w:rPr>
                <w:rFonts w:ascii="宋体" w:hAnsi="宋体" w:eastAsia="宋体" w:cs="宋体"/>
                <w:spacing w:val="-3"/>
                <w:sz w:val="21"/>
                <w:szCs w:val="21"/>
              </w:rPr>
              <w:t>7.1</w:t>
            </w:r>
          </w:p>
        </w:tc>
        <w:tc>
          <w:tcPr>
            <w:tcW w:w="2268" w:type="dxa"/>
            <w:vAlign w:val="top"/>
          </w:tcPr>
          <w:p w14:paraId="64DAE9F9">
            <w:pPr>
              <w:spacing w:before="89" w:line="199" w:lineRule="auto"/>
              <w:ind w:left="828"/>
              <w:rPr>
                <w:rFonts w:ascii="宋体" w:hAnsi="宋体" w:eastAsia="宋体" w:cs="宋体"/>
                <w:sz w:val="21"/>
                <w:szCs w:val="21"/>
              </w:rPr>
            </w:pPr>
            <w:r>
              <w:rPr>
                <w:rFonts w:ascii="宋体" w:hAnsi="宋体" w:eastAsia="宋体" w:cs="宋体"/>
                <w:spacing w:val="-1"/>
                <w:sz w:val="21"/>
                <w:szCs w:val="21"/>
              </w:rPr>
              <w:t>2.12.2</w:t>
            </w:r>
          </w:p>
        </w:tc>
        <w:tc>
          <w:tcPr>
            <w:tcW w:w="1422" w:type="dxa"/>
            <w:vAlign w:val="top"/>
          </w:tcPr>
          <w:p w14:paraId="7CB52663">
            <w:pPr>
              <w:pStyle w:val="6"/>
            </w:pPr>
          </w:p>
        </w:tc>
      </w:tr>
      <w:tr w14:paraId="46530E1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3" w:hRule="atLeast"/>
        </w:trPr>
        <w:tc>
          <w:tcPr>
            <w:tcW w:w="2699" w:type="dxa"/>
            <w:vAlign w:val="top"/>
          </w:tcPr>
          <w:p w14:paraId="77755D3A">
            <w:pPr>
              <w:spacing w:before="90" w:line="196" w:lineRule="auto"/>
              <w:ind w:left="1201"/>
              <w:rPr>
                <w:rFonts w:ascii="宋体" w:hAnsi="宋体" w:eastAsia="宋体" w:cs="宋体"/>
                <w:sz w:val="21"/>
                <w:szCs w:val="21"/>
              </w:rPr>
            </w:pPr>
            <w:r>
              <w:rPr>
                <w:rFonts w:ascii="宋体" w:hAnsi="宋体" w:eastAsia="宋体" w:cs="宋体"/>
                <w:spacing w:val="-3"/>
                <w:sz w:val="21"/>
                <w:szCs w:val="21"/>
              </w:rPr>
              <w:t>7.2</w:t>
            </w:r>
          </w:p>
        </w:tc>
        <w:tc>
          <w:tcPr>
            <w:tcW w:w="3116" w:type="dxa"/>
            <w:vAlign w:val="top"/>
          </w:tcPr>
          <w:p w14:paraId="70FBC70C">
            <w:pPr>
              <w:spacing w:before="90" w:line="196" w:lineRule="auto"/>
              <w:ind w:left="1409"/>
              <w:rPr>
                <w:rFonts w:ascii="宋体" w:hAnsi="宋体" w:eastAsia="宋体" w:cs="宋体"/>
                <w:sz w:val="21"/>
                <w:szCs w:val="21"/>
              </w:rPr>
            </w:pPr>
            <w:r>
              <w:rPr>
                <w:rFonts w:ascii="宋体" w:hAnsi="宋体" w:eastAsia="宋体" w:cs="宋体"/>
                <w:spacing w:val="-3"/>
                <w:sz w:val="21"/>
                <w:szCs w:val="21"/>
              </w:rPr>
              <w:t>7.2</w:t>
            </w:r>
          </w:p>
        </w:tc>
        <w:tc>
          <w:tcPr>
            <w:tcW w:w="2268" w:type="dxa"/>
            <w:vAlign w:val="top"/>
          </w:tcPr>
          <w:p w14:paraId="447A6176">
            <w:pPr>
              <w:spacing w:before="90" w:line="196" w:lineRule="auto"/>
              <w:ind w:left="828"/>
              <w:rPr>
                <w:rFonts w:ascii="宋体" w:hAnsi="宋体" w:eastAsia="宋体" w:cs="宋体"/>
                <w:sz w:val="21"/>
                <w:szCs w:val="21"/>
              </w:rPr>
            </w:pPr>
            <w:r>
              <w:rPr>
                <w:rFonts w:ascii="宋体" w:hAnsi="宋体" w:eastAsia="宋体" w:cs="宋体"/>
                <w:spacing w:val="-1"/>
                <w:sz w:val="21"/>
                <w:szCs w:val="21"/>
              </w:rPr>
              <w:t>2.12.4</w:t>
            </w:r>
          </w:p>
        </w:tc>
        <w:tc>
          <w:tcPr>
            <w:tcW w:w="1422" w:type="dxa"/>
            <w:vAlign w:val="top"/>
          </w:tcPr>
          <w:p w14:paraId="2E9DBC74">
            <w:pPr>
              <w:pStyle w:val="6"/>
            </w:pPr>
          </w:p>
        </w:tc>
      </w:tr>
      <w:tr w14:paraId="638C0F1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6" w:hRule="atLeast"/>
        </w:trPr>
        <w:tc>
          <w:tcPr>
            <w:tcW w:w="2699" w:type="dxa"/>
            <w:tcBorders>
              <w:bottom w:val="single" w:color="000000" w:sz="4" w:space="0"/>
            </w:tcBorders>
            <w:vAlign w:val="top"/>
          </w:tcPr>
          <w:p w14:paraId="1E3CE939">
            <w:pPr>
              <w:spacing w:before="90" w:line="198" w:lineRule="auto"/>
              <w:ind w:left="1201"/>
              <w:rPr>
                <w:rFonts w:ascii="宋体" w:hAnsi="宋体" w:eastAsia="宋体" w:cs="宋体"/>
                <w:sz w:val="21"/>
                <w:szCs w:val="21"/>
              </w:rPr>
            </w:pPr>
            <w:r>
              <w:rPr>
                <w:rFonts w:ascii="宋体" w:hAnsi="宋体" w:eastAsia="宋体" w:cs="宋体"/>
                <w:spacing w:val="-3"/>
                <w:sz w:val="21"/>
                <w:szCs w:val="21"/>
              </w:rPr>
              <w:t>7.3</w:t>
            </w:r>
          </w:p>
        </w:tc>
        <w:tc>
          <w:tcPr>
            <w:tcW w:w="3116" w:type="dxa"/>
            <w:tcBorders>
              <w:bottom w:val="single" w:color="000000" w:sz="4" w:space="0"/>
            </w:tcBorders>
            <w:vAlign w:val="top"/>
          </w:tcPr>
          <w:p w14:paraId="5988A28E">
            <w:pPr>
              <w:spacing w:before="90" w:line="198" w:lineRule="auto"/>
              <w:ind w:left="1409"/>
              <w:rPr>
                <w:rFonts w:ascii="宋体" w:hAnsi="宋体" w:eastAsia="宋体" w:cs="宋体"/>
                <w:sz w:val="21"/>
                <w:szCs w:val="21"/>
              </w:rPr>
            </w:pPr>
            <w:r>
              <w:rPr>
                <w:rFonts w:ascii="宋体" w:hAnsi="宋体" w:eastAsia="宋体" w:cs="宋体"/>
                <w:spacing w:val="-3"/>
                <w:sz w:val="21"/>
                <w:szCs w:val="21"/>
              </w:rPr>
              <w:t>7.3</w:t>
            </w:r>
          </w:p>
        </w:tc>
        <w:tc>
          <w:tcPr>
            <w:tcW w:w="2268" w:type="dxa"/>
            <w:tcBorders>
              <w:bottom w:val="single" w:color="000000" w:sz="4" w:space="0"/>
            </w:tcBorders>
            <w:vAlign w:val="top"/>
          </w:tcPr>
          <w:p w14:paraId="4B48D06E">
            <w:pPr>
              <w:spacing w:before="90" w:line="198" w:lineRule="auto"/>
              <w:ind w:left="617"/>
              <w:rPr>
                <w:rFonts w:ascii="宋体" w:hAnsi="宋体" w:eastAsia="宋体" w:cs="宋体"/>
                <w:sz w:val="21"/>
                <w:szCs w:val="21"/>
              </w:rPr>
            </w:pPr>
            <w:r>
              <w:rPr>
                <w:rFonts w:ascii="宋体" w:hAnsi="宋体" w:eastAsia="宋体" w:cs="宋体"/>
                <w:spacing w:val="-2"/>
                <w:sz w:val="21"/>
                <w:szCs w:val="21"/>
              </w:rPr>
              <w:t>2.12.1</w:t>
            </w:r>
            <w:r>
              <w:rPr>
                <w:rFonts w:ascii="宋体" w:hAnsi="宋体" w:eastAsia="宋体" w:cs="宋体"/>
                <w:spacing w:val="12"/>
                <w:sz w:val="21"/>
                <w:szCs w:val="21"/>
              </w:rPr>
              <w:t xml:space="preserve"> </w:t>
            </w:r>
            <w:r>
              <w:rPr>
                <w:rFonts w:ascii="宋体" w:hAnsi="宋体" w:eastAsia="宋体" w:cs="宋体"/>
                <w:spacing w:val="-2"/>
                <w:sz w:val="21"/>
                <w:szCs w:val="21"/>
              </w:rPr>
              <w:t>28)</w:t>
            </w:r>
          </w:p>
        </w:tc>
        <w:tc>
          <w:tcPr>
            <w:tcW w:w="1422" w:type="dxa"/>
            <w:tcBorders>
              <w:bottom w:val="single" w:color="000000" w:sz="4" w:space="0"/>
            </w:tcBorders>
            <w:vAlign w:val="top"/>
          </w:tcPr>
          <w:p w14:paraId="10BD678A">
            <w:pPr>
              <w:pStyle w:val="6"/>
            </w:pPr>
          </w:p>
        </w:tc>
      </w:tr>
      <w:tr w14:paraId="4FC404A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9" w:hRule="atLeast"/>
        </w:trPr>
        <w:tc>
          <w:tcPr>
            <w:tcW w:w="2699" w:type="dxa"/>
            <w:tcBorders>
              <w:top w:val="single" w:color="000000" w:sz="4" w:space="0"/>
            </w:tcBorders>
            <w:vAlign w:val="top"/>
          </w:tcPr>
          <w:p w14:paraId="77BDBF7A">
            <w:pPr>
              <w:spacing w:before="87" w:line="195" w:lineRule="auto"/>
              <w:ind w:left="1201"/>
              <w:rPr>
                <w:rFonts w:ascii="宋体" w:hAnsi="宋体" w:eastAsia="宋体" w:cs="宋体"/>
                <w:sz w:val="21"/>
                <w:szCs w:val="21"/>
              </w:rPr>
            </w:pPr>
            <w:r>
              <w:rPr>
                <w:rFonts w:ascii="宋体" w:hAnsi="宋体" w:eastAsia="宋体" w:cs="宋体"/>
                <w:spacing w:val="-3"/>
                <w:sz w:val="21"/>
                <w:szCs w:val="21"/>
              </w:rPr>
              <w:t>7.4</w:t>
            </w:r>
          </w:p>
        </w:tc>
        <w:tc>
          <w:tcPr>
            <w:tcW w:w="3116" w:type="dxa"/>
            <w:tcBorders>
              <w:top w:val="single" w:color="000000" w:sz="4" w:space="0"/>
            </w:tcBorders>
            <w:vAlign w:val="top"/>
          </w:tcPr>
          <w:p w14:paraId="36C2B2A7">
            <w:pPr>
              <w:spacing w:before="87" w:line="195" w:lineRule="auto"/>
              <w:ind w:left="1409"/>
              <w:rPr>
                <w:rFonts w:ascii="宋体" w:hAnsi="宋体" w:eastAsia="宋体" w:cs="宋体"/>
                <w:sz w:val="21"/>
                <w:szCs w:val="21"/>
              </w:rPr>
            </w:pPr>
            <w:r>
              <w:rPr>
                <w:rFonts w:ascii="宋体" w:hAnsi="宋体" w:eastAsia="宋体" w:cs="宋体"/>
                <w:spacing w:val="-3"/>
                <w:sz w:val="21"/>
                <w:szCs w:val="21"/>
              </w:rPr>
              <w:t>7.4</w:t>
            </w:r>
          </w:p>
        </w:tc>
        <w:tc>
          <w:tcPr>
            <w:tcW w:w="2268" w:type="dxa"/>
            <w:tcBorders>
              <w:top w:val="single" w:color="000000" w:sz="4" w:space="0"/>
            </w:tcBorders>
            <w:vAlign w:val="top"/>
          </w:tcPr>
          <w:p w14:paraId="0D286FEA">
            <w:pPr>
              <w:spacing w:before="87" w:line="195" w:lineRule="auto"/>
              <w:ind w:left="617"/>
              <w:rPr>
                <w:rFonts w:ascii="宋体" w:hAnsi="宋体" w:eastAsia="宋体" w:cs="宋体"/>
                <w:sz w:val="21"/>
                <w:szCs w:val="21"/>
              </w:rPr>
            </w:pPr>
            <w:r>
              <w:rPr>
                <w:rFonts w:ascii="宋体" w:hAnsi="宋体" w:eastAsia="宋体" w:cs="宋体"/>
                <w:spacing w:val="-2"/>
                <w:sz w:val="21"/>
                <w:szCs w:val="21"/>
              </w:rPr>
              <w:t>2.12.1</w:t>
            </w:r>
            <w:r>
              <w:rPr>
                <w:rFonts w:ascii="宋体" w:hAnsi="宋体" w:eastAsia="宋体" w:cs="宋体"/>
                <w:spacing w:val="12"/>
                <w:sz w:val="21"/>
                <w:szCs w:val="21"/>
              </w:rPr>
              <w:t xml:space="preserve"> </w:t>
            </w:r>
            <w:r>
              <w:rPr>
                <w:rFonts w:ascii="宋体" w:hAnsi="宋体" w:eastAsia="宋体" w:cs="宋体"/>
                <w:spacing w:val="-2"/>
                <w:sz w:val="21"/>
                <w:szCs w:val="21"/>
              </w:rPr>
              <w:t>28)</w:t>
            </w:r>
          </w:p>
        </w:tc>
        <w:tc>
          <w:tcPr>
            <w:tcW w:w="1422" w:type="dxa"/>
            <w:tcBorders>
              <w:top w:val="single" w:color="000000" w:sz="4" w:space="0"/>
            </w:tcBorders>
            <w:vAlign w:val="top"/>
          </w:tcPr>
          <w:p w14:paraId="2AA491D2">
            <w:pPr>
              <w:pStyle w:val="6"/>
            </w:pPr>
          </w:p>
        </w:tc>
      </w:tr>
      <w:tr w14:paraId="137BD4D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6" w:hRule="atLeast"/>
        </w:trPr>
        <w:tc>
          <w:tcPr>
            <w:tcW w:w="2699" w:type="dxa"/>
            <w:vAlign w:val="top"/>
          </w:tcPr>
          <w:p w14:paraId="218658A0">
            <w:pPr>
              <w:spacing w:before="91" w:line="197" w:lineRule="auto"/>
              <w:ind w:left="1201"/>
              <w:rPr>
                <w:rFonts w:ascii="宋体" w:hAnsi="宋体" w:eastAsia="宋体" w:cs="宋体"/>
                <w:sz w:val="21"/>
                <w:szCs w:val="21"/>
              </w:rPr>
            </w:pPr>
            <w:r>
              <w:rPr>
                <w:rFonts w:ascii="宋体" w:hAnsi="宋体" w:eastAsia="宋体" w:cs="宋体"/>
                <w:spacing w:val="-3"/>
                <w:sz w:val="21"/>
                <w:szCs w:val="21"/>
              </w:rPr>
              <w:t>7.5</w:t>
            </w:r>
          </w:p>
        </w:tc>
        <w:tc>
          <w:tcPr>
            <w:tcW w:w="3116" w:type="dxa"/>
            <w:vAlign w:val="top"/>
          </w:tcPr>
          <w:p w14:paraId="2FD14356">
            <w:pPr>
              <w:spacing w:before="91" w:line="197" w:lineRule="auto"/>
              <w:ind w:left="1409"/>
              <w:rPr>
                <w:rFonts w:ascii="宋体" w:hAnsi="宋体" w:eastAsia="宋体" w:cs="宋体"/>
                <w:sz w:val="21"/>
                <w:szCs w:val="21"/>
              </w:rPr>
            </w:pPr>
            <w:r>
              <w:rPr>
                <w:rFonts w:ascii="宋体" w:hAnsi="宋体" w:eastAsia="宋体" w:cs="宋体"/>
                <w:spacing w:val="-3"/>
                <w:sz w:val="21"/>
                <w:szCs w:val="21"/>
              </w:rPr>
              <w:t>7.5</w:t>
            </w:r>
          </w:p>
        </w:tc>
        <w:tc>
          <w:tcPr>
            <w:tcW w:w="2268" w:type="dxa"/>
            <w:vAlign w:val="top"/>
          </w:tcPr>
          <w:p w14:paraId="04903130">
            <w:pPr>
              <w:spacing w:before="91" w:line="197" w:lineRule="auto"/>
              <w:ind w:left="828"/>
              <w:rPr>
                <w:rFonts w:ascii="宋体" w:hAnsi="宋体" w:eastAsia="宋体" w:cs="宋体"/>
                <w:sz w:val="21"/>
                <w:szCs w:val="21"/>
              </w:rPr>
            </w:pPr>
            <w:r>
              <w:rPr>
                <w:rFonts w:ascii="宋体" w:hAnsi="宋体" w:eastAsia="宋体" w:cs="宋体"/>
                <w:spacing w:val="-1"/>
                <w:sz w:val="21"/>
                <w:szCs w:val="21"/>
              </w:rPr>
              <w:t>2.12.7</w:t>
            </w:r>
          </w:p>
        </w:tc>
        <w:tc>
          <w:tcPr>
            <w:tcW w:w="1422" w:type="dxa"/>
            <w:vAlign w:val="top"/>
          </w:tcPr>
          <w:p w14:paraId="1B152EC8">
            <w:pPr>
              <w:pStyle w:val="6"/>
            </w:pPr>
          </w:p>
        </w:tc>
      </w:tr>
      <w:tr w14:paraId="3B41037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4" w:hRule="atLeast"/>
        </w:trPr>
        <w:tc>
          <w:tcPr>
            <w:tcW w:w="2699" w:type="dxa"/>
            <w:vAlign w:val="top"/>
          </w:tcPr>
          <w:p w14:paraId="188CA0CE">
            <w:pPr>
              <w:spacing w:before="92" w:line="195" w:lineRule="auto"/>
              <w:ind w:left="1201"/>
              <w:rPr>
                <w:rFonts w:ascii="宋体" w:hAnsi="宋体" w:eastAsia="宋体" w:cs="宋体"/>
                <w:sz w:val="21"/>
                <w:szCs w:val="21"/>
              </w:rPr>
            </w:pPr>
            <w:r>
              <w:rPr>
                <w:rFonts w:ascii="宋体" w:hAnsi="宋体" w:eastAsia="宋体" w:cs="宋体"/>
                <w:spacing w:val="-3"/>
                <w:sz w:val="21"/>
                <w:szCs w:val="21"/>
              </w:rPr>
              <w:t>7.6</w:t>
            </w:r>
          </w:p>
        </w:tc>
        <w:tc>
          <w:tcPr>
            <w:tcW w:w="3116" w:type="dxa"/>
            <w:vAlign w:val="top"/>
          </w:tcPr>
          <w:p w14:paraId="3D601E6D">
            <w:pPr>
              <w:spacing w:before="92" w:line="195" w:lineRule="auto"/>
              <w:ind w:left="1409"/>
              <w:rPr>
                <w:rFonts w:ascii="宋体" w:hAnsi="宋体" w:eastAsia="宋体" w:cs="宋体"/>
                <w:sz w:val="21"/>
                <w:szCs w:val="21"/>
              </w:rPr>
            </w:pPr>
            <w:r>
              <w:rPr>
                <w:rFonts w:ascii="宋体" w:hAnsi="宋体" w:eastAsia="宋体" w:cs="宋体"/>
                <w:spacing w:val="-3"/>
                <w:sz w:val="21"/>
                <w:szCs w:val="21"/>
              </w:rPr>
              <w:t>7.6</w:t>
            </w:r>
          </w:p>
        </w:tc>
        <w:tc>
          <w:tcPr>
            <w:tcW w:w="2268" w:type="dxa"/>
            <w:vAlign w:val="top"/>
          </w:tcPr>
          <w:p w14:paraId="11F3DC5F">
            <w:pPr>
              <w:spacing w:before="92" w:line="195" w:lineRule="auto"/>
              <w:ind w:left="828"/>
              <w:rPr>
                <w:rFonts w:ascii="宋体" w:hAnsi="宋体" w:eastAsia="宋体" w:cs="宋体"/>
                <w:sz w:val="21"/>
                <w:szCs w:val="21"/>
              </w:rPr>
            </w:pPr>
            <w:r>
              <w:rPr>
                <w:rFonts w:ascii="宋体" w:hAnsi="宋体" w:eastAsia="宋体" w:cs="宋体"/>
                <w:spacing w:val="-1"/>
                <w:sz w:val="21"/>
                <w:szCs w:val="21"/>
              </w:rPr>
              <w:t>2.12.5</w:t>
            </w:r>
          </w:p>
        </w:tc>
        <w:tc>
          <w:tcPr>
            <w:tcW w:w="1422" w:type="dxa"/>
            <w:vAlign w:val="top"/>
          </w:tcPr>
          <w:p w14:paraId="0AA01D11">
            <w:pPr>
              <w:pStyle w:val="6"/>
            </w:pPr>
          </w:p>
        </w:tc>
      </w:tr>
      <w:tr w14:paraId="0FBB265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6" w:hRule="atLeast"/>
        </w:trPr>
        <w:tc>
          <w:tcPr>
            <w:tcW w:w="2699" w:type="dxa"/>
            <w:vAlign w:val="top"/>
          </w:tcPr>
          <w:p w14:paraId="440B24CB">
            <w:pPr>
              <w:spacing w:before="91" w:line="197" w:lineRule="auto"/>
              <w:ind w:left="1201"/>
              <w:rPr>
                <w:rFonts w:ascii="宋体" w:hAnsi="宋体" w:eastAsia="宋体" w:cs="宋体"/>
                <w:sz w:val="21"/>
                <w:szCs w:val="21"/>
              </w:rPr>
            </w:pPr>
            <w:r>
              <w:rPr>
                <w:rFonts w:ascii="宋体" w:hAnsi="宋体" w:eastAsia="宋体" w:cs="宋体"/>
                <w:spacing w:val="-3"/>
                <w:sz w:val="21"/>
                <w:szCs w:val="21"/>
              </w:rPr>
              <w:t>7.7</w:t>
            </w:r>
          </w:p>
        </w:tc>
        <w:tc>
          <w:tcPr>
            <w:tcW w:w="3116" w:type="dxa"/>
            <w:vAlign w:val="top"/>
          </w:tcPr>
          <w:p w14:paraId="54BD4B51">
            <w:pPr>
              <w:spacing w:before="91" w:line="197" w:lineRule="auto"/>
              <w:ind w:left="1409"/>
              <w:rPr>
                <w:rFonts w:ascii="宋体" w:hAnsi="宋体" w:eastAsia="宋体" w:cs="宋体"/>
                <w:sz w:val="21"/>
                <w:szCs w:val="21"/>
              </w:rPr>
            </w:pPr>
            <w:r>
              <w:rPr>
                <w:rFonts w:ascii="宋体" w:hAnsi="宋体" w:eastAsia="宋体" w:cs="宋体"/>
                <w:spacing w:val="-3"/>
                <w:sz w:val="21"/>
                <w:szCs w:val="21"/>
              </w:rPr>
              <w:t>7.7</w:t>
            </w:r>
          </w:p>
        </w:tc>
        <w:tc>
          <w:tcPr>
            <w:tcW w:w="2268" w:type="dxa"/>
            <w:vAlign w:val="top"/>
          </w:tcPr>
          <w:p w14:paraId="0C55D71E">
            <w:pPr>
              <w:spacing w:before="91" w:line="197" w:lineRule="auto"/>
              <w:ind w:left="828"/>
              <w:rPr>
                <w:rFonts w:ascii="宋体" w:hAnsi="宋体" w:eastAsia="宋体" w:cs="宋体"/>
                <w:sz w:val="21"/>
                <w:szCs w:val="21"/>
              </w:rPr>
            </w:pPr>
            <w:r>
              <w:rPr>
                <w:rFonts w:ascii="宋体" w:hAnsi="宋体" w:eastAsia="宋体" w:cs="宋体"/>
                <w:spacing w:val="-1"/>
                <w:sz w:val="21"/>
                <w:szCs w:val="21"/>
              </w:rPr>
              <w:t>2.12.9</w:t>
            </w:r>
          </w:p>
        </w:tc>
        <w:tc>
          <w:tcPr>
            <w:tcW w:w="1422" w:type="dxa"/>
            <w:vAlign w:val="top"/>
          </w:tcPr>
          <w:p w14:paraId="27AAC23E">
            <w:pPr>
              <w:pStyle w:val="6"/>
            </w:pPr>
          </w:p>
        </w:tc>
      </w:tr>
      <w:tr w14:paraId="501F14B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3" w:hRule="atLeast"/>
        </w:trPr>
        <w:tc>
          <w:tcPr>
            <w:tcW w:w="2699" w:type="dxa"/>
            <w:vAlign w:val="top"/>
          </w:tcPr>
          <w:p w14:paraId="3C2A3FE7">
            <w:pPr>
              <w:spacing w:before="92" w:line="194" w:lineRule="auto"/>
              <w:ind w:left="1201"/>
              <w:rPr>
                <w:rFonts w:ascii="宋体" w:hAnsi="宋体" w:eastAsia="宋体" w:cs="宋体"/>
                <w:sz w:val="21"/>
                <w:szCs w:val="21"/>
              </w:rPr>
            </w:pPr>
            <w:r>
              <w:rPr>
                <w:rFonts w:ascii="宋体" w:hAnsi="宋体" w:eastAsia="宋体" w:cs="宋体"/>
                <w:spacing w:val="-3"/>
                <w:sz w:val="21"/>
                <w:szCs w:val="21"/>
              </w:rPr>
              <w:t>7.8</w:t>
            </w:r>
          </w:p>
        </w:tc>
        <w:tc>
          <w:tcPr>
            <w:tcW w:w="3116" w:type="dxa"/>
            <w:vAlign w:val="top"/>
          </w:tcPr>
          <w:p w14:paraId="4D0D654A">
            <w:pPr>
              <w:spacing w:before="92" w:line="194" w:lineRule="auto"/>
              <w:ind w:left="1409"/>
              <w:rPr>
                <w:rFonts w:ascii="宋体" w:hAnsi="宋体" w:eastAsia="宋体" w:cs="宋体"/>
                <w:sz w:val="21"/>
                <w:szCs w:val="21"/>
              </w:rPr>
            </w:pPr>
            <w:r>
              <w:rPr>
                <w:rFonts w:ascii="宋体" w:hAnsi="宋体" w:eastAsia="宋体" w:cs="宋体"/>
                <w:spacing w:val="-3"/>
                <w:sz w:val="21"/>
                <w:szCs w:val="21"/>
              </w:rPr>
              <w:t>7.8</w:t>
            </w:r>
          </w:p>
        </w:tc>
        <w:tc>
          <w:tcPr>
            <w:tcW w:w="2268" w:type="dxa"/>
            <w:vAlign w:val="top"/>
          </w:tcPr>
          <w:p w14:paraId="6EC2C7D4">
            <w:pPr>
              <w:spacing w:before="92" w:line="194" w:lineRule="auto"/>
              <w:ind w:left="828"/>
              <w:rPr>
                <w:rFonts w:ascii="宋体" w:hAnsi="宋体" w:eastAsia="宋体" w:cs="宋体"/>
                <w:sz w:val="21"/>
                <w:szCs w:val="21"/>
              </w:rPr>
            </w:pPr>
            <w:r>
              <w:rPr>
                <w:rFonts w:ascii="宋体" w:hAnsi="宋体" w:eastAsia="宋体" w:cs="宋体"/>
                <w:spacing w:val="-1"/>
                <w:sz w:val="21"/>
                <w:szCs w:val="21"/>
              </w:rPr>
              <w:t>2.12.6</w:t>
            </w:r>
          </w:p>
        </w:tc>
        <w:tc>
          <w:tcPr>
            <w:tcW w:w="1422" w:type="dxa"/>
            <w:vAlign w:val="top"/>
          </w:tcPr>
          <w:p w14:paraId="44F4B513">
            <w:pPr>
              <w:pStyle w:val="6"/>
            </w:pPr>
          </w:p>
        </w:tc>
      </w:tr>
      <w:tr w14:paraId="6AA60C7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6" w:hRule="atLeast"/>
        </w:trPr>
        <w:tc>
          <w:tcPr>
            <w:tcW w:w="2699" w:type="dxa"/>
            <w:vAlign w:val="top"/>
          </w:tcPr>
          <w:p w14:paraId="46146F28">
            <w:pPr>
              <w:spacing w:before="93" w:line="196" w:lineRule="auto"/>
              <w:ind w:left="1201"/>
              <w:rPr>
                <w:rFonts w:ascii="宋体" w:hAnsi="宋体" w:eastAsia="宋体" w:cs="宋体"/>
                <w:sz w:val="21"/>
                <w:szCs w:val="21"/>
              </w:rPr>
            </w:pPr>
            <w:r>
              <w:rPr>
                <w:rFonts w:ascii="宋体" w:hAnsi="宋体" w:eastAsia="宋体" w:cs="宋体"/>
                <w:spacing w:val="-3"/>
                <w:sz w:val="21"/>
                <w:szCs w:val="21"/>
              </w:rPr>
              <w:t>7.9</w:t>
            </w:r>
          </w:p>
        </w:tc>
        <w:tc>
          <w:tcPr>
            <w:tcW w:w="3116" w:type="dxa"/>
            <w:vAlign w:val="top"/>
          </w:tcPr>
          <w:p w14:paraId="7195F3DA">
            <w:pPr>
              <w:spacing w:before="93" w:line="196" w:lineRule="auto"/>
              <w:ind w:left="1409"/>
              <w:rPr>
                <w:rFonts w:ascii="宋体" w:hAnsi="宋体" w:eastAsia="宋体" w:cs="宋体"/>
                <w:sz w:val="21"/>
                <w:szCs w:val="21"/>
              </w:rPr>
            </w:pPr>
            <w:r>
              <w:rPr>
                <w:rFonts w:ascii="宋体" w:hAnsi="宋体" w:eastAsia="宋体" w:cs="宋体"/>
                <w:spacing w:val="-3"/>
                <w:sz w:val="21"/>
                <w:szCs w:val="21"/>
              </w:rPr>
              <w:t>7.9</w:t>
            </w:r>
          </w:p>
        </w:tc>
        <w:tc>
          <w:tcPr>
            <w:tcW w:w="2268" w:type="dxa"/>
            <w:vAlign w:val="top"/>
          </w:tcPr>
          <w:p w14:paraId="49B4737D">
            <w:pPr>
              <w:spacing w:before="93" w:line="196" w:lineRule="auto"/>
              <w:ind w:left="617"/>
              <w:rPr>
                <w:rFonts w:ascii="宋体" w:hAnsi="宋体" w:eastAsia="宋体" w:cs="宋体"/>
                <w:sz w:val="21"/>
                <w:szCs w:val="21"/>
              </w:rPr>
            </w:pPr>
            <w:r>
              <w:rPr>
                <w:rFonts w:ascii="宋体" w:hAnsi="宋体" w:eastAsia="宋体" w:cs="宋体"/>
                <w:spacing w:val="-2"/>
                <w:sz w:val="21"/>
                <w:szCs w:val="21"/>
              </w:rPr>
              <w:t>2.12.1</w:t>
            </w:r>
            <w:r>
              <w:rPr>
                <w:rFonts w:ascii="宋体" w:hAnsi="宋体" w:eastAsia="宋体" w:cs="宋体"/>
                <w:spacing w:val="12"/>
                <w:sz w:val="21"/>
                <w:szCs w:val="21"/>
              </w:rPr>
              <w:t xml:space="preserve"> </w:t>
            </w:r>
            <w:r>
              <w:rPr>
                <w:rFonts w:ascii="宋体" w:hAnsi="宋体" w:eastAsia="宋体" w:cs="宋体"/>
                <w:spacing w:val="-2"/>
                <w:sz w:val="21"/>
                <w:szCs w:val="21"/>
              </w:rPr>
              <w:t>28)</w:t>
            </w:r>
          </w:p>
        </w:tc>
        <w:tc>
          <w:tcPr>
            <w:tcW w:w="1422" w:type="dxa"/>
            <w:vAlign w:val="top"/>
          </w:tcPr>
          <w:p w14:paraId="07F78C58">
            <w:pPr>
              <w:pStyle w:val="6"/>
            </w:pPr>
          </w:p>
        </w:tc>
      </w:tr>
      <w:tr w14:paraId="7B6DB06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4" w:hRule="atLeast"/>
        </w:trPr>
        <w:tc>
          <w:tcPr>
            <w:tcW w:w="2699" w:type="dxa"/>
            <w:vAlign w:val="top"/>
          </w:tcPr>
          <w:p w14:paraId="033A3B14">
            <w:pPr>
              <w:spacing w:before="93" w:line="194" w:lineRule="auto"/>
              <w:ind w:left="1148"/>
              <w:rPr>
                <w:rFonts w:ascii="宋体" w:hAnsi="宋体" w:eastAsia="宋体" w:cs="宋体"/>
                <w:sz w:val="21"/>
                <w:szCs w:val="21"/>
              </w:rPr>
            </w:pPr>
            <w:r>
              <w:rPr>
                <w:rFonts w:ascii="宋体" w:hAnsi="宋体" w:eastAsia="宋体" w:cs="宋体"/>
                <w:spacing w:val="-3"/>
                <w:sz w:val="21"/>
                <w:szCs w:val="21"/>
              </w:rPr>
              <w:t>7.10</w:t>
            </w:r>
          </w:p>
        </w:tc>
        <w:tc>
          <w:tcPr>
            <w:tcW w:w="3116" w:type="dxa"/>
            <w:vAlign w:val="top"/>
          </w:tcPr>
          <w:p w14:paraId="3DBE22BB">
            <w:pPr>
              <w:spacing w:before="93" w:line="194" w:lineRule="auto"/>
              <w:ind w:left="1356"/>
              <w:rPr>
                <w:rFonts w:ascii="宋体" w:hAnsi="宋体" w:eastAsia="宋体" w:cs="宋体"/>
                <w:sz w:val="21"/>
                <w:szCs w:val="21"/>
              </w:rPr>
            </w:pPr>
            <w:r>
              <w:rPr>
                <w:rFonts w:ascii="宋体" w:hAnsi="宋体" w:eastAsia="宋体" w:cs="宋体"/>
                <w:spacing w:val="-3"/>
                <w:sz w:val="21"/>
                <w:szCs w:val="21"/>
              </w:rPr>
              <w:t>7.10</w:t>
            </w:r>
          </w:p>
        </w:tc>
        <w:tc>
          <w:tcPr>
            <w:tcW w:w="2268" w:type="dxa"/>
            <w:vAlign w:val="top"/>
          </w:tcPr>
          <w:p w14:paraId="7120BC98">
            <w:pPr>
              <w:spacing w:before="93" w:line="194" w:lineRule="auto"/>
              <w:ind w:left="617"/>
              <w:rPr>
                <w:rFonts w:ascii="宋体" w:hAnsi="宋体" w:eastAsia="宋体" w:cs="宋体"/>
                <w:sz w:val="21"/>
                <w:szCs w:val="21"/>
              </w:rPr>
            </w:pPr>
            <w:r>
              <w:rPr>
                <w:rFonts w:ascii="宋体" w:hAnsi="宋体" w:eastAsia="宋体" w:cs="宋体"/>
                <w:spacing w:val="-2"/>
                <w:sz w:val="21"/>
                <w:szCs w:val="21"/>
              </w:rPr>
              <w:t>2.12.1</w:t>
            </w:r>
            <w:r>
              <w:rPr>
                <w:rFonts w:ascii="宋体" w:hAnsi="宋体" w:eastAsia="宋体" w:cs="宋体"/>
                <w:spacing w:val="12"/>
                <w:sz w:val="21"/>
                <w:szCs w:val="21"/>
              </w:rPr>
              <w:t xml:space="preserve"> </w:t>
            </w:r>
            <w:r>
              <w:rPr>
                <w:rFonts w:ascii="宋体" w:hAnsi="宋体" w:eastAsia="宋体" w:cs="宋体"/>
                <w:spacing w:val="-2"/>
                <w:sz w:val="21"/>
                <w:szCs w:val="21"/>
              </w:rPr>
              <w:t>28)</w:t>
            </w:r>
          </w:p>
        </w:tc>
        <w:tc>
          <w:tcPr>
            <w:tcW w:w="1422" w:type="dxa"/>
            <w:vAlign w:val="top"/>
          </w:tcPr>
          <w:p w14:paraId="68B73653">
            <w:pPr>
              <w:pStyle w:val="6"/>
            </w:pPr>
          </w:p>
        </w:tc>
      </w:tr>
      <w:tr w14:paraId="5126363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1" w:hRule="atLeast"/>
        </w:trPr>
        <w:tc>
          <w:tcPr>
            <w:tcW w:w="2699" w:type="dxa"/>
            <w:vAlign w:val="top"/>
          </w:tcPr>
          <w:p w14:paraId="61BDB1A1">
            <w:pPr>
              <w:spacing w:before="92" w:line="201" w:lineRule="auto"/>
              <w:ind w:left="1148"/>
              <w:rPr>
                <w:rFonts w:ascii="宋体" w:hAnsi="宋体" w:eastAsia="宋体" w:cs="宋体"/>
                <w:sz w:val="21"/>
                <w:szCs w:val="21"/>
              </w:rPr>
            </w:pPr>
            <w:r>
              <w:rPr>
                <w:rFonts w:ascii="宋体" w:hAnsi="宋体" w:eastAsia="宋体" w:cs="宋体"/>
                <w:spacing w:val="-3"/>
                <w:sz w:val="21"/>
                <w:szCs w:val="21"/>
              </w:rPr>
              <w:t>7.11</w:t>
            </w:r>
          </w:p>
        </w:tc>
        <w:tc>
          <w:tcPr>
            <w:tcW w:w="3116" w:type="dxa"/>
            <w:vAlign w:val="top"/>
          </w:tcPr>
          <w:p w14:paraId="4DB3A7B9">
            <w:pPr>
              <w:spacing w:before="92" w:line="201" w:lineRule="auto"/>
              <w:ind w:left="1356"/>
              <w:rPr>
                <w:rFonts w:ascii="宋体" w:hAnsi="宋体" w:eastAsia="宋体" w:cs="宋体"/>
                <w:sz w:val="21"/>
                <w:szCs w:val="21"/>
              </w:rPr>
            </w:pPr>
            <w:r>
              <w:rPr>
                <w:rFonts w:ascii="宋体" w:hAnsi="宋体" w:eastAsia="宋体" w:cs="宋体"/>
                <w:spacing w:val="-3"/>
                <w:sz w:val="21"/>
                <w:szCs w:val="21"/>
              </w:rPr>
              <w:t>7.11</w:t>
            </w:r>
          </w:p>
        </w:tc>
        <w:tc>
          <w:tcPr>
            <w:tcW w:w="2268" w:type="dxa"/>
            <w:vAlign w:val="top"/>
          </w:tcPr>
          <w:p w14:paraId="2CDCD715">
            <w:pPr>
              <w:spacing w:before="92" w:line="201" w:lineRule="auto"/>
              <w:ind w:left="828"/>
              <w:rPr>
                <w:rFonts w:ascii="宋体" w:hAnsi="宋体" w:eastAsia="宋体" w:cs="宋体"/>
                <w:sz w:val="21"/>
                <w:szCs w:val="21"/>
              </w:rPr>
            </w:pPr>
            <w:r>
              <w:rPr>
                <w:rFonts w:ascii="宋体" w:hAnsi="宋体" w:eastAsia="宋体" w:cs="宋体"/>
                <w:spacing w:val="-1"/>
                <w:sz w:val="21"/>
                <w:szCs w:val="21"/>
              </w:rPr>
              <w:t>2.12.8</w:t>
            </w:r>
          </w:p>
        </w:tc>
        <w:tc>
          <w:tcPr>
            <w:tcW w:w="1422" w:type="dxa"/>
            <w:vAlign w:val="top"/>
          </w:tcPr>
          <w:p w14:paraId="2B71B9E4">
            <w:pPr>
              <w:pStyle w:val="6"/>
            </w:pPr>
          </w:p>
        </w:tc>
      </w:tr>
    </w:tbl>
    <w:p w14:paraId="2471EB2B">
      <w:pPr>
        <w:rPr>
          <w:rFonts w:ascii="Arial"/>
          <w:sz w:val="21"/>
        </w:rPr>
      </w:pPr>
    </w:p>
    <w:p w14:paraId="464DE890">
      <w:pPr>
        <w:rPr>
          <w:rFonts w:ascii="Arial" w:hAnsi="Arial" w:eastAsia="Arial" w:cs="Arial"/>
          <w:sz w:val="21"/>
          <w:szCs w:val="21"/>
        </w:rPr>
        <w:sectPr>
          <w:headerReference r:id="rId62" w:type="default"/>
          <w:pgSz w:w="11907" w:h="16839"/>
          <w:pgMar w:top="2757" w:right="868" w:bottom="400" w:left="1418" w:header="852" w:footer="0" w:gutter="0"/>
          <w:cols w:space="720" w:num="1"/>
        </w:sectPr>
      </w:pPr>
    </w:p>
    <w:p w14:paraId="01D5BEE2">
      <w:pPr>
        <w:spacing w:line="211" w:lineRule="exact"/>
      </w:pPr>
    </w:p>
    <w:tbl>
      <w:tblPr>
        <w:tblStyle w:val="5"/>
        <w:tblW w:w="9505" w:type="dxa"/>
        <w:tblInd w:w="110"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699"/>
        <w:gridCol w:w="3116"/>
        <w:gridCol w:w="2268"/>
        <w:gridCol w:w="1422"/>
      </w:tblGrid>
      <w:tr w14:paraId="76641DA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30" w:hRule="atLeast"/>
        </w:trPr>
        <w:tc>
          <w:tcPr>
            <w:tcW w:w="2699" w:type="dxa"/>
            <w:vAlign w:val="top"/>
          </w:tcPr>
          <w:p w14:paraId="63145428">
            <w:pPr>
              <w:spacing w:before="194" w:line="228" w:lineRule="auto"/>
              <w:ind w:left="874"/>
              <w:rPr>
                <w:rFonts w:ascii="宋体" w:hAnsi="宋体" w:eastAsia="宋体" w:cs="宋体"/>
                <w:sz w:val="23"/>
                <w:szCs w:val="23"/>
              </w:rPr>
            </w:pPr>
            <w:r>
              <w:rPr>
                <w:rFonts w:ascii="宋体" w:hAnsi="宋体" w:eastAsia="宋体" w:cs="宋体"/>
                <w:b/>
                <w:bCs/>
                <w:spacing w:val="6"/>
                <w:sz w:val="23"/>
                <w:szCs w:val="23"/>
              </w:rPr>
              <w:t>质量手册</w:t>
            </w:r>
          </w:p>
        </w:tc>
        <w:tc>
          <w:tcPr>
            <w:tcW w:w="3116" w:type="dxa"/>
            <w:vAlign w:val="top"/>
          </w:tcPr>
          <w:p w14:paraId="7CF92374">
            <w:pPr>
              <w:spacing w:line="333" w:lineRule="exact"/>
              <w:ind w:left="135"/>
              <w:rPr>
                <w:rFonts w:ascii="Calibri" w:hAnsi="Calibri" w:eastAsia="Calibri" w:cs="Calibri"/>
                <w:sz w:val="23"/>
                <w:szCs w:val="23"/>
              </w:rPr>
            </w:pPr>
            <w:r>
              <w:rPr>
                <w:rFonts w:ascii="Calibri" w:hAnsi="Calibri" w:eastAsia="Calibri" w:cs="Calibri"/>
                <w:b/>
                <w:bCs/>
                <w:position w:val="4"/>
                <w:sz w:val="23"/>
                <w:szCs w:val="23"/>
              </w:rPr>
              <w:t>CNAS</w:t>
            </w:r>
            <w:r>
              <w:rPr>
                <w:rFonts w:ascii="Calibri" w:hAnsi="Calibri" w:eastAsia="Calibri" w:cs="Calibri"/>
                <w:b/>
                <w:bCs/>
                <w:spacing w:val="8"/>
                <w:position w:val="4"/>
                <w:sz w:val="23"/>
                <w:szCs w:val="23"/>
              </w:rPr>
              <w:t>-</w:t>
            </w:r>
            <w:r>
              <w:rPr>
                <w:rFonts w:ascii="Calibri" w:hAnsi="Calibri" w:eastAsia="Calibri" w:cs="Calibri"/>
                <w:b/>
                <w:bCs/>
                <w:position w:val="4"/>
                <w:sz w:val="23"/>
                <w:szCs w:val="23"/>
              </w:rPr>
              <w:t>CL</w:t>
            </w:r>
            <w:r>
              <w:rPr>
                <w:rFonts w:ascii="Calibri" w:hAnsi="Calibri" w:eastAsia="Calibri" w:cs="Calibri"/>
                <w:b/>
                <w:bCs/>
                <w:spacing w:val="8"/>
                <w:position w:val="4"/>
                <w:sz w:val="23"/>
                <w:szCs w:val="23"/>
              </w:rPr>
              <w:t>01:2018 (</w:t>
            </w:r>
            <w:r>
              <w:rPr>
                <w:rFonts w:ascii="Calibri" w:hAnsi="Calibri" w:eastAsia="Calibri" w:cs="Calibri"/>
                <w:b/>
                <w:bCs/>
                <w:position w:val="4"/>
                <w:sz w:val="23"/>
                <w:szCs w:val="23"/>
              </w:rPr>
              <w:t>idt</w:t>
            </w:r>
            <w:r>
              <w:rPr>
                <w:rFonts w:ascii="Calibri" w:hAnsi="Calibri" w:eastAsia="Calibri" w:cs="Calibri"/>
                <w:b/>
                <w:bCs/>
                <w:spacing w:val="8"/>
                <w:position w:val="4"/>
                <w:sz w:val="23"/>
                <w:szCs w:val="23"/>
              </w:rPr>
              <w:t>.</w:t>
            </w:r>
            <w:r>
              <w:rPr>
                <w:rFonts w:ascii="Calibri" w:hAnsi="Calibri" w:eastAsia="Calibri" w:cs="Calibri"/>
                <w:b/>
                <w:bCs/>
                <w:position w:val="4"/>
                <w:sz w:val="23"/>
                <w:szCs w:val="23"/>
              </w:rPr>
              <w:t>ISO</w:t>
            </w:r>
            <w:r>
              <w:rPr>
                <w:rFonts w:ascii="Calibri" w:hAnsi="Calibri" w:eastAsia="Calibri" w:cs="Calibri"/>
                <w:b/>
                <w:bCs/>
                <w:spacing w:val="8"/>
                <w:position w:val="4"/>
                <w:sz w:val="23"/>
                <w:szCs w:val="23"/>
              </w:rPr>
              <w:t>/</w:t>
            </w:r>
            <w:r>
              <w:rPr>
                <w:rFonts w:ascii="Calibri" w:hAnsi="Calibri" w:eastAsia="Calibri" w:cs="Calibri"/>
                <w:b/>
                <w:bCs/>
                <w:position w:val="4"/>
                <w:sz w:val="23"/>
                <w:szCs w:val="23"/>
              </w:rPr>
              <w:t>IEC</w:t>
            </w:r>
          </w:p>
          <w:p w14:paraId="1EA78053">
            <w:pPr>
              <w:spacing w:before="41" w:line="199" w:lineRule="auto"/>
              <w:ind w:left="952"/>
              <w:rPr>
                <w:rFonts w:ascii="Calibri" w:hAnsi="Calibri" w:eastAsia="Calibri" w:cs="Calibri"/>
                <w:sz w:val="23"/>
                <w:szCs w:val="23"/>
              </w:rPr>
            </w:pPr>
            <w:r>
              <w:rPr>
                <w:rFonts w:ascii="Calibri" w:hAnsi="Calibri" w:eastAsia="Calibri" w:cs="Calibri"/>
                <w:b/>
                <w:bCs/>
                <w:spacing w:val="3"/>
                <w:sz w:val="23"/>
                <w:szCs w:val="23"/>
              </w:rPr>
              <w:t>17025:2017)</w:t>
            </w:r>
          </w:p>
        </w:tc>
        <w:tc>
          <w:tcPr>
            <w:tcW w:w="2268" w:type="dxa"/>
            <w:vAlign w:val="top"/>
          </w:tcPr>
          <w:p w14:paraId="5318D736">
            <w:pPr>
              <w:spacing w:before="41" w:line="232" w:lineRule="auto"/>
              <w:ind w:left="901" w:right="282" w:hanging="606"/>
              <w:rPr>
                <w:rFonts w:ascii="宋体" w:hAnsi="宋体" w:eastAsia="宋体" w:cs="宋体"/>
                <w:sz w:val="23"/>
                <w:szCs w:val="23"/>
              </w:rPr>
            </w:pPr>
            <w:r>
              <w:rPr>
                <w:rFonts w:ascii="宋体" w:hAnsi="宋体" w:eastAsia="宋体" w:cs="宋体"/>
                <w:b/>
                <w:bCs/>
                <w:spacing w:val="6"/>
                <w:sz w:val="23"/>
                <w:szCs w:val="23"/>
              </w:rPr>
              <w:t>评审准则（</w:t>
            </w:r>
            <w:r>
              <w:rPr>
                <w:rFonts w:ascii="Calibri" w:hAnsi="Calibri" w:eastAsia="Calibri" w:cs="Calibri"/>
                <w:b/>
                <w:bCs/>
                <w:spacing w:val="6"/>
                <w:sz w:val="23"/>
                <w:szCs w:val="23"/>
              </w:rPr>
              <w:t>2023</w:t>
            </w:r>
            <w:r>
              <w:rPr>
                <w:rFonts w:ascii="Calibri" w:hAnsi="Calibri" w:eastAsia="Calibri" w:cs="Calibri"/>
                <w:b/>
                <w:bCs/>
                <w:spacing w:val="1"/>
                <w:sz w:val="23"/>
                <w:szCs w:val="23"/>
              </w:rPr>
              <w:t xml:space="preserve"> </w:t>
            </w:r>
            <w:r>
              <w:rPr>
                <w:rFonts w:ascii="宋体" w:hAnsi="宋体" w:eastAsia="宋体" w:cs="宋体"/>
                <w:b/>
                <w:bCs/>
                <w:spacing w:val="-5"/>
                <w:sz w:val="23"/>
                <w:szCs w:val="23"/>
              </w:rPr>
              <w:t>版）</w:t>
            </w:r>
          </w:p>
        </w:tc>
        <w:tc>
          <w:tcPr>
            <w:tcW w:w="1422" w:type="dxa"/>
            <w:vAlign w:val="top"/>
          </w:tcPr>
          <w:p w14:paraId="50442627">
            <w:pPr>
              <w:spacing w:before="194" w:line="229" w:lineRule="auto"/>
              <w:ind w:left="419"/>
              <w:rPr>
                <w:rFonts w:ascii="宋体" w:hAnsi="宋体" w:eastAsia="宋体" w:cs="宋体"/>
                <w:sz w:val="23"/>
                <w:szCs w:val="23"/>
              </w:rPr>
            </w:pPr>
            <w:r>
              <w:rPr>
                <w:rFonts w:ascii="宋体" w:hAnsi="宋体" w:eastAsia="宋体" w:cs="宋体"/>
                <w:b/>
                <w:bCs/>
                <w:spacing w:val="-4"/>
                <w:sz w:val="23"/>
                <w:szCs w:val="23"/>
              </w:rPr>
              <w:t>备</w:t>
            </w:r>
            <w:r>
              <w:rPr>
                <w:rFonts w:ascii="宋体" w:hAnsi="宋体" w:eastAsia="宋体" w:cs="宋体"/>
                <w:spacing w:val="17"/>
                <w:sz w:val="23"/>
                <w:szCs w:val="23"/>
              </w:rPr>
              <w:t xml:space="preserve"> </w:t>
            </w:r>
            <w:r>
              <w:rPr>
                <w:rFonts w:ascii="宋体" w:hAnsi="宋体" w:eastAsia="宋体" w:cs="宋体"/>
                <w:b/>
                <w:bCs/>
                <w:spacing w:val="-4"/>
                <w:sz w:val="23"/>
                <w:szCs w:val="23"/>
              </w:rPr>
              <w:t>注</w:t>
            </w:r>
          </w:p>
        </w:tc>
      </w:tr>
      <w:tr w14:paraId="28E3CE1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45" w:hRule="atLeast"/>
        </w:trPr>
        <w:tc>
          <w:tcPr>
            <w:tcW w:w="2699" w:type="dxa"/>
            <w:vAlign w:val="top"/>
          </w:tcPr>
          <w:p w14:paraId="594ED7DA">
            <w:pPr>
              <w:spacing w:before="236" w:line="220" w:lineRule="auto"/>
              <w:ind w:left="1090"/>
              <w:rPr>
                <w:rFonts w:ascii="宋体" w:hAnsi="宋体" w:eastAsia="宋体" w:cs="宋体"/>
                <w:sz w:val="21"/>
                <w:szCs w:val="21"/>
              </w:rPr>
            </w:pPr>
            <w:r>
              <w:rPr>
                <w:rFonts w:ascii="宋体" w:hAnsi="宋体" w:eastAsia="宋体" w:cs="宋体"/>
                <w:spacing w:val="-2"/>
                <w:sz w:val="21"/>
                <w:szCs w:val="21"/>
              </w:rPr>
              <w:t>第八章</w:t>
            </w:r>
          </w:p>
        </w:tc>
        <w:tc>
          <w:tcPr>
            <w:tcW w:w="3116" w:type="dxa"/>
            <w:vAlign w:val="top"/>
          </w:tcPr>
          <w:p w14:paraId="24EFA6FA">
            <w:pPr>
              <w:pStyle w:val="6"/>
            </w:pPr>
          </w:p>
        </w:tc>
        <w:tc>
          <w:tcPr>
            <w:tcW w:w="2268" w:type="dxa"/>
            <w:vAlign w:val="top"/>
          </w:tcPr>
          <w:p w14:paraId="4EC10865">
            <w:pPr>
              <w:pStyle w:val="6"/>
            </w:pPr>
          </w:p>
        </w:tc>
        <w:tc>
          <w:tcPr>
            <w:tcW w:w="1422" w:type="dxa"/>
            <w:vAlign w:val="top"/>
          </w:tcPr>
          <w:p w14:paraId="6E2C4176">
            <w:pPr>
              <w:spacing w:before="75" w:line="246" w:lineRule="auto"/>
              <w:ind w:left="611" w:right="181" w:hanging="416"/>
              <w:rPr>
                <w:rFonts w:ascii="宋体" w:hAnsi="宋体" w:eastAsia="宋体" w:cs="宋体"/>
                <w:sz w:val="21"/>
                <w:szCs w:val="21"/>
              </w:rPr>
            </w:pPr>
            <w:r>
              <w:rPr>
                <w:rFonts w:ascii="宋体" w:hAnsi="宋体" w:eastAsia="宋体" w:cs="宋体"/>
                <w:spacing w:val="-2"/>
                <w:sz w:val="21"/>
                <w:szCs w:val="21"/>
              </w:rPr>
              <w:t>管理体系要</w:t>
            </w:r>
            <w:r>
              <w:rPr>
                <w:rFonts w:ascii="宋体" w:hAnsi="宋体" w:eastAsia="宋体" w:cs="宋体"/>
                <w:sz w:val="21"/>
                <w:szCs w:val="21"/>
              </w:rPr>
              <w:t xml:space="preserve"> 求</w:t>
            </w:r>
          </w:p>
        </w:tc>
      </w:tr>
      <w:tr w14:paraId="5599BF8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6" w:hRule="atLeast"/>
        </w:trPr>
        <w:tc>
          <w:tcPr>
            <w:tcW w:w="2699" w:type="dxa"/>
            <w:vAlign w:val="top"/>
          </w:tcPr>
          <w:p w14:paraId="28C08780">
            <w:pPr>
              <w:spacing w:before="88" w:line="200" w:lineRule="auto"/>
              <w:ind w:left="1196"/>
              <w:rPr>
                <w:rFonts w:ascii="宋体" w:hAnsi="宋体" w:eastAsia="宋体" w:cs="宋体"/>
                <w:sz w:val="21"/>
                <w:szCs w:val="21"/>
              </w:rPr>
            </w:pPr>
            <w:r>
              <w:rPr>
                <w:rFonts w:ascii="宋体" w:hAnsi="宋体" w:eastAsia="宋体" w:cs="宋体"/>
                <w:spacing w:val="-2"/>
                <w:sz w:val="21"/>
                <w:szCs w:val="21"/>
              </w:rPr>
              <w:t>8.1</w:t>
            </w:r>
          </w:p>
        </w:tc>
        <w:tc>
          <w:tcPr>
            <w:tcW w:w="3116" w:type="dxa"/>
            <w:vAlign w:val="top"/>
          </w:tcPr>
          <w:p w14:paraId="375A5F98">
            <w:pPr>
              <w:spacing w:before="88" w:line="200" w:lineRule="auto"/>
              <w:ind w:left="1405"/>
              <w:rPr>
                <w:rFonts w:ascii="宋体" w:hAnsi="宋体" w:eastAsia="宋体" w:cs="宋体"/>
                <w:sz w:val="21"/>
                <w:szCs w:val="21"/>
              </w:rPr>
            </w:pPr>
            <w:r>
              <w:rPr>
                <w:rFonts w:ascii="宋体" w:hAnsi="宋体" w:eastAsia="宋体" w:cs="宋体"/>
                <w:spacing w:val="-2"/>
                <w:sz w:val="21"/>
                <w:szCs w:val="21"/>
              </w:rPr>
              <w:t>8.1</w:t>
            </w:r>
          </w:p>
        </w:tc>
        <w:tc>
          <w:tcPr>
            <w:tcW w:w="2268" w:type="dxa"/>
            <w:vMerge w:val="restart"/>
            <w:tcBorders>
              <w:bottom w:val="nil"/>
            </w:tcBorders>
            <w:vAlign w:val="top"/>
          </w:tcPr>
          <w:p w14:paraId="011A35C5">
            <w:pPr>
              <w:pStyle w:val="6"/>
              <w:spacing w:line="266" w:lineRule="auto"/>
            </w:pPr>
          </w:p>
          <w:p w14:paraId="4D6AB3EA">
            <w:pPr>
              <w:pStyle w:val="6"/>
              <w:spacing w:line="266" w:lineRule="auto"/>
            </w:pPr>
          </w:p>
          <w:p w14:paraId="18730660">
            <w:pPr>
              <w:pStyle w:val="6"/>
              <w:spacing w:line="266" w:lineRule="auto"/>
            </w:pPr>
          </w:p>
          <w:p w14:paraId="20125C59">
            <w:pPr>
              <w:pStyle w:val="6"/>
              <w:spacing w:line="267" w:lineRule="auto"/>
            </w:pPr>
          </w:p>
          <w:p w14:paraId="48906576">
            <w:pPr>
              <w:pStyle w:val="6"/>
              <w:spacing w:line="267" w:lineRule="auto"/>
            </w:pPr>
          </w:p>
          <w:p w14:paraId="39DE8D43">
            <w:pPr>
              <w:spacing w:before="68" w:line="228" w:lineRule="auto"/>
              <w:ind w:left="828"/>
              <w:rPr>
                <w:rFonts w:ascii="宋体" w:hAnsi="宋体" w:eastAsia="宋体" w:cs="宋体"/>
                <w:sz w:val="21"/>
                <w:szCs w:val="21"/>
              </w:rPr>
            </w:pPr>
            <w:r>
              <w:rPr>
                <w:rFonts w:ascii="宋体" w:hAnsi="宋体" w:eastAsia="宋体" w:cs="宋体"/>
                <w:spacing w:val="-1"/>
                <w:sz w:val="21"/>
                <w:szCs w:val="21"/>
              </w:rPr>
              <w:t>2.12.1</w:t>
            </w:r>
          </w:p>
        </w:tc>
        <w:tc>
          <w:tcPr>
            <w:tcW w:w="1422" w:type="dxa"/>
            <w:vAlign w:val="top"/>
          </w:tcPr>
          <w:p w14:paraId="78F74CD0">
            <w:pPr>
              <w:pStyle w:val="6"/>
            </w:pPr>
          </w:p>
        </w:tc>
      </w:tr>
      <w:tr w14:paraId="7C120D2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3" w:hRule="atLeast"/>
        </w:trPr>
        <w:tc>
          <w:tcPr>
            <w:tcW w:w="2699" w:type="dxa"/>
            <w:vAlign w:val="top"/>
          </w:tcPr>
          <w:p w14:paraId="68933089">
            <w:pPr>
              <w:spacing w:before="88" w:line="197" w:lineRule="auto"/>
              <w:ind w:left="1196"/>
              <w:rPr>
                <w:rFonts w:ascii="宋体" w:hAnsi="宋体" w:eastAsia="宋体" w:cs="宋体"/>
                <w:sz w:val="21"/>
                <w:szCs w:val="21"/>
              </w:rPr>
            </w:pPr>
            <w:r>
              <w:rPr>
                <w:rFonts w:ascii="宋体" w:hAnsi="宋体" w:eastAsia="宋体" w:cs="宋体"/>
                <w:spacing w:val="-2"/>
                <w:sz w:val="21"/>
                <w:szCs w:val="21"/>
              </w:rPr>
              <w:t>8.2</w:t>
            </w:r>
          </w:p>
        </w:tc>
        <w:tc>
          <w:tcPr>
            <w:tcW w:w="3116" w:type="dxa"/>
            <w:vAlign w:val="top"/>
          </w:tcPr>
          <w:p w14:paraId="7282C6E9">
            <w:pPr>
              <w:spacing w:before="88" w:line="197" w:lineRule="auto"/>
              <w:ind w:left="1405"/>
              <w:rPr>
                <w:rFonts w:ascii="宋体" w:hAnsi="宋体" w:eastAsia="宋体" w:cs="宋体"/>
                <w:sz w:val="21"/>
                <w:szCs w:val="21"/>
              </w:rPr>
            </w:pPr>
            <w:r>
              <w:rPr>
                <w:rFonts w:ascii="宋体" w:hAnsi="宋体" w:eastAsia="宋体" w:cs="宋体"/>
                <w:spacing w:val="-2"/>
                <w:sz w:val="21"/>
                <w:szCs w:val="21"/>
              </w:rPr>
              <w:t>8.2</w:t>
            </w:r>
          </w:p>
        </w:tc>
        <w:tc>
          <w:tcPr>
            <w:tcW w:w="2268" w:type="dxa"/>
            <w:vMerge w:val="continue"/>
            <w:tcBorders>
              <w:top w:val="nil"/>
              <w:bottom w:val="nil"/>
            </w:tcBorders>
            <w:vAlign w:val="top"/>
          </w:tcPr>
          <w:p w14:paraId="0F3E4038">
            <w:pPr>
              <w:pStyle w:val="6"/>
            </w:pPr>
          </w:p>
        </w:tc>
        <w:tc>
          <w:tcPr>
            <w:tcW w:w="1422" w:type="dxa"/>
            <w:vAlign w:val="top"/>
          </w:tcPr>
          <w:p w14:paraId="54C3F081">
            <w:pPr>
              <w:pStyle w:val="6"/>
            </w:pPr>
          </w:p>
        </w:tc>
      </w:tr>
      <w:tr w14:paraId="68EA94C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7" w:hRule="atLeast"/>
        </w:trPr>
        <w:tc>
          <w:tcPr>
            <w:tcW w:w="2699" w:type="dxa"/>
            <w:vAlign w:val="top"/>
          </w:tcPr>
          <w:p w14:paraId="72317CC3">
            <w:pPr>
              <w:spacing w:before="89" w:line="200" w:lineRule="auto"/>
              <w:ind w:left="1196"/>
              <w:rPr>
                <w:rFonts w:ascii="宋体" w:hAnsi="宋体" w:eastAsia="宋体" w:cs="宋体"/>
                <w:sz w:val="21"/>
                <w:szCs w:val="21"/>
              </w:rPr>
            </w:pPr>
            <w:r>
              <w:rPr>
                <w:rFonts w:ascii="宋体" w:hAnsi="宋体" w:eastAsia="宋体" w:cs="宋体"/>
                <w:spacing w:val="-2"/>
                <w:sz w:val="21"/>
                <w:szCs w:val="21"/>
              </w:rPr>
              <w:t>8.3</w:t>
            </w:r>
          </w:p>
        </w:tc>
        <w:tc>
          <w:tcPr>
            <w:tcW w:w="3116" w:type="dxa"/>
            <w:vAlign w:val="top"/>
          </w:tcPr>
          <w:p w14:paraId="2B66F627">
            <w:pPr>
              <w:spacing w:before="89" w:line="200" w:lineRule="auto"/>
              <w:ind w:left="1405"/>
              <w:rPr>
                <w:rFonts w:ascii="宋体" w:hAnsi="宋体" w:eastAsia="宋体" w:cs="宋体"/>
                <w:sz w:val="21"/>
                <w:szCs w:val="21"/>
              </w:rPr>
            </w:pPr>
            <w:r>
              <w:rPr>
                <w:rFonts w:ascii="宋体" w:hAnsi="宋体" w:eastAsia="宋体" w:cs="宋体"/>
                <w:spacing w:val="-2"/>
                <w:sz w:val="21"/>
                <w:szCs w:val="21"/>
              </w:rPr>
              <w:t>8.3</w:t>
            </w:r>
          </w:p>
        </w:tc>
        <w:tc>
          <w:tcPr>
            <w:tcW w:w="2268" w:type="dxa"/>
            <w:vMerge w:val="continue"/>
            <w:tcBorders>
              <w:top w:val="nil"/>
              <w:bottom w:val="nil"/>
            </w:tcBorders>
            <w:vAlign w:val="top"/>
          </w:tcPr>
          <w:p w14:paraId="43B3B116">
            <w:pPr>
              <w:pStyle w:val="6"/>
            </w:pPr>
          </w:p>
        </w:tc>
        <w:tc>
          <w:tcPr>
            <w:tcW w:w="1422" w:type="dxa"/>
            <w:vAlign w:val="top"/>
          </w:tcPr>
          <w:p w14:paraId="1BD266BE">
            <w:pPr>
              <w:pStyle w:val="6"/>
            </w:pPr>
          </w:p>
        </w:tc>
      </w:tr>
      <w:tr w14:paraId="3A846CF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3" w:hRule="atLeast"/>
        </w:trPr>
        <w:tc>
          <w:tcPr>
            <w:tcW w:w="2699" w:type="dxa"/>
            <w:vAlign w:val="top"/>
          </w:tcPr>
          <w:p w14:paraId="6E078D5F">
            <w:pPr>
              <w:spacing w:before="88" w:line="197" w:lineRule="auto"/>
              <w:ind w:left="1196"/>
              <w:rPr>
                <w:rFonts w:ascii="宋体" w:hAnsi="宋体" w:eastAsia="宋体" w:cs="宋体"/>
                <w:sz w:val="21"/>
                <w:szCs w:val="21"/>
              </w:rPr>
            </w:pPr>
            <w:r>
              <w:rPr>
                <w:rFonts w:ascii="宋体" w:hAnsi="宋体" w:eastAsia="宋体" w:cs="宋体"/>
                <w:spacing w:val="-2"/>
                <w:sz w:val="21"/>
                <w:szCs w:val="21"/>
              </w:rPr>
              <w:t>8.4</w:t>
            </w:r>
          </w:p>
        </w:tc>
        <w:tc>
          <w:tcPr>
            <w:tcW w:w="3116" w:type="dxa"/>
            <w:vAlign w:val="top"/>
          </w:tcPr>
          <w:p w14:paraId="1876AFE4">
            <w:pPr>
              <w:spacing w:before="88" w:line="197" w:lineRule="auto"/>
              <w:ind w:left="1405"/>
              <w:rPr>
                <w:rFonts w:ascii="宋体" w:hAnsi="宋体" w:eastAsia="宋体" w:cs="宋体"/>
                <w:sz w:val="21"/>
                <w:szCs w:val="21"/>
              </w:rPr>
            </w:pPr>
            <w:r>
              <w:rPr>
                <w:rFonts w:ascii="宋体" w:hAnsi="宋体" w:eastAsia="宋体" w:cs="宋体"/>
                <w:spacing w:val="-2"/>
                <w:sz w:val="21"/>
                <w:szCs w:val="21"/>
              </w:rPr>
              <w:t>8.4</w:t>
            </w:r>
          </w:p>
        </w:tc>
        <w:tc>
          <w:tcPr>
            <w:tcW w:w="2268" w:type="dxa"/>
            <w:vMerge w:val="continue"/>
            <w:tcBorders>
              <w:top w:val="nil"/>
              <w:bottom w:val="nil"/>
            </w:tcBorders>
            <w:vAlign w:val="top"/>
          </w:tcPr>
          <w:p w14:paraId="40DC7DA3">
            <w:pPr>
              <w:pStyle w:val="6"/>
            </w:pPr>
          </w:p>
        </w:tc>
        <w:tc>
          <w:tcPr>
            <w:tcW w:w="1422" w:type="dxa"/>
            <w:vAlign w:val="top"/>
          </w:tcPr>
          <w:p w14:paraId="35439ECE">
            <w:pPr>
              <w:pStyle w:val="6"/>
            </w:pPr>
          </w:p>
        </w:tc>
      </w:tr>
      <w:tr w14:paraId="29A6D78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6" w:hRule="atLeast"/>
        </w:trPr>
        <w:tc>
          <w:tcPr>
            <w:tcW w:w="2699" w:type="dxa"/>
            <w:vAlign w:val="top"/>
          </w:tcPr>
          <w:p w14:paraId="2E6923BF">
            <w:pPr>
              <w:spacing w:before="89" w:line="199" w:lineRule="auto"/>
              <w:ind w:left="1196"/>
              <w:rPr>
                <w:rFonts w:ascii="宋体" w:hAnsi="宋体" w:eastAsia="宋体" w:cs="宋体"/>
                <w:sz w:val="21"/>
                <w:szCs w:val="21"/>
              </w:rPr>
            </w:pPr>
            <w:r>
              <w:rPr>
                <w:rFonts w:ascii="宋体" w:hAnsi="宋体" w:eastAsia="宋体" w:cs="宋体"/>
                <w:spacing w:val="-2"/>
                <w:sz w:val="21"/>
                <w:szCs w:val="21"/>
              </w:rPr>
              <w:t>8.5</w:t>
            </w:r>
          </w:p>
        </w:tc>
        <w:tc>
          <w:tcPr>
            <w:tcW w:w="3116" w:type="dxa"/>
            <w:vAlign w:val="top"/>
          </w:tcPr>
          <w:p w14:paraId="2AC6ED71">
            <w:pPr>
              <w:spacing w:before="89" w:line="199" w:lineRule="auto"/>
              <w:ind w:left="1405"/>
              <w:rPr>
                <w:rFonts w:ascii="宋体" w:hAnsi="宋体" w:eastAsia="宋体" w:cs="宋体"/>
                <w:sz w:val="21"/>
                <w:szCs w:val="21"/>
              </w:rPr>
            </w:pPr>
            <w:r>
              <w:rPr>
                <w:rFonts w:ascii="宋体" w:hAnsi="宋体" w:eastAsia="宋体" w:cs="宋体"/>
                <w:spacing w:val="-2"/>
                <w:sz w:val="21"/>
                <w:szCs w:val="21"/>
              </w:rPr>
              <w:t>8.5</w:t>
            </w:r>
          </w:p>
        </w:tc>
        <w:tc>
          <w:tcPr>
            <w:tcW w:w="2268" w:type="dxa"/>
            <w:vMerge w:val="continue"/>
            <w:tcBorders>
              <w:top w:val="nil"/>
              <w:bottom w:val="nil"/>
            </w:tcBorders>
            <w:vAlign w:val="top"/>
          </w:tcPr>
          <w:p w14:paraId="5FDBF6F2">
            <w:pPr>
              <w:pStyle w:val="6"/>
            </w:pPr>
          </w:p>
        </w:tc>
        <w:tc>
          <w:tcPr>
            <w:tcW w:w="1422" w:type="dxa"/>
            <w:vAlign w:val="top"/>
          </w:tcPr>
          <w:p w14:paraId="13BC28E9">
            <w:pPr>
              <w:pStyle w:val="6"/>
            </w:pPr>
          </w:p>
        </w:tc>
      </w:tr>
      <w:tr w14:paraId="03C5450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3" w:hRule="atLeast"/>
        </w:trPr>
        <w:tc>
          <w:tcPr>
            <w:tcW w:w="2699" w:type="dxa"/>
            <w:vAlign w:val="top"/>
          </w:tcPr>
          <w:p w14:paraId="1FBBC896">
            <w:pPr>
              <w:spacing w:before="90" w:line="196" w:lineRule="auto"/>
              <w:ind w:left="1196"/>
              <w:rPr>
                <w:rFonts w:ascii="宋体" w:hAnsi="宋体" w:eastAsia="宋体" w:cs="宋体"/>
                <w:sz w:val="21"/>
                <w:szCs w:val="21"/>
              </w:rPr>
            </w:pPr>
            <w:r>
              <w:rPr>
                <w:rFonts w:ascii="宋体" w:hAnsi="宋体" w:eastAsia="宋体" w:cs="宋体"/>
                <w:spacing w:val="-2"/>
                <w:sz w:val="21"/>
                <w:szCs w:val="21"/>
              </w:rPr>
              <w:t>8.6</w:t>
            </w:r>
          </w:p>
        </w:tc>
        <w:tc>
          <w:tcPr>
            <w:tcW w:w="3116" w:type="dxa"/>
            <w:vAlign w:val="top"/>
          </w:tcPr>
          <w:p w14:paraId="3BFD01FB">
            <w:pPr>
              <w:spacing w:before="90" w:line="196" w:lineRule="auto"/>
              <w:ind w:left="1405"/>
              <w:rPr>
                <w:rFonts w:ascii="宋体" w:hAnsi="宋体" w:eastAsia="宋体" w:cs="宋体"/>
                <w:sz w:val="21"/>
                <w:szCs w:val="21"/>
              </w:rPr>
            </w:pPr>
            <w:r>
              <w:rPr>
                <w:rFonts w:ascii="宋体" w:hAnsi="宋体" w:eastAsia="宋体" w:cs="宋体"/>
                <w:spacing w:val="-2"/>
                <w:sz w:val="21"/>
                <w:szCs w:val="21"/>
              </w:rPr>
              <w:t>8.6</w:t>
            </w:r>
          </w:p>
        </w:tc>
        <w:tc>
          <w:tcPr>
            <w:tcW w:w="2268" w:type="dxa"/>
            <w:vMerge w:val="continue"/>
            <w:tcBorders>
              <w:top w:val="nil"/>
              <w:bottom w:val="nil"/>
            </w:tcBorders>
            <w:vAlign w:val="top"/>
          </w:tcPr>
          <w:p w14:paraId="6BB1EC84">
            <w:pPr>
              <w:pStyle w:val="6"/>
            </w:pPr>
          </w:p>
        </w:tc>
        <w:tc>
          <w:tcPr>
            <w:tcW w:w="1422" w:type="dxa"/>
            <w:vAlign w:val="top"/>
          </w:tcPr>
          <w:p w14:paraId="6C1909E6">
            <w:pPr>
              <w:pStyle w:val="6"/>
            </w:pPr>
          </w:p>
        </w:tc>
      </w:tr>
      <w:tr w14:paraId="20CD010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6" w:hRule="atLeast"/>
        </w:trPr>
        <w:tc>
          <w:tcPr>
            <w:tcW w:w="2699" w:type="dxa"/>
            <w:vAlign w:val="top"/>
          </w:tcPr>
          <w:p w14:paraId="5A432765">
            <w:pPr>
              <w:spacing w:before="90" w:line="198" w:lineRule="auto"/>
              <w:ind w:left="1196"/>
              <w:rPr>
                <w:rFonts w:ascii="宋体" w:hAnsi="宋体" w:eastAsia="宋体" w:cs="宋体"/>
                <w:sz w:val="21"/>
                <w:szCs w:val="21"/>
              </w:rPr>
            </w:pPr>
            <w:r>
              <w:rPr>
                <w:rFonts w:ascii="宋体" w:hAnsi="宋体" w:eastAsia="宋体" w:cs="宋体"/>
                <w:spacing w:val="-2"/>
                <w:sz w:val="21"/>
                <w:szCs w:val="21"/>
              </w:rPr>
              <w:t>8.7</w:t>
            </w:r>
          </w:p>
        </w:tc>
        <w:tc>
          <w:tcPr>
            <w:tcW w:w="3116" w:type="dxa"/>
            <w:vAlign w:val="top"/>
          </w:tcPr>
          <w:p w14:paraId="2526A528">
            <w:pPr>
              <w:spacing w:before="90" w:line="198" w:lineRule="auto"/>
              <w:ind w:left="1405"/>
              <w:rPr>
                <w:rFonts w:ascii="宋体" w:hAnsi="宋体" w:eastAsia="宋体" w:cs="宋体"/>
                <w:sz w:val="21"/>
                <w:szCs w:val="21"/>
              </w:rPr>
            </w:pPr>
            <w:r>
              <w:rPr>
                <w:rFonts w:ascii="宋体" w:hAnsi="宋体" w:eastAsia="宋体" w:cs="宋体"/>
                <w:spacing w:val="-2"/>
                <w:sz w:val="21"/>
                <w:szCs w:val="21"/>
              </w:rPr>
              <w:t>8.7</w:t>
            </w:r>
          </w:p>
        </w:tc>
        <w:tc>
          <w:tcPr>
            <w:tcW w:w="2268" w:type="dxa"/>
            <w:vMerge w:val="continue"/>
            <w:tcBorders>
              <w:top w:val="nil"/>
              <w:bottom w:val="nil"/>
            </w:tcBorders>
            <w:vAlign w:val="top"/>
          </w:tcPr>
          <w:p w14:paraId="5BD075BA">
            <w:pPr>
              <w:pStyle w:val="6"/>
            </w:pPr>
          </w:p>
        </w:tc>
        <w:tc>
          <w:tcPr>
            <w:tcW w:w="1422" w:type="dxa"/>
            <w:vAlign w:val="top"/>
          </w:tcPr>
          <w:p w14:paraId="5A115E06">
            <w:pPr>
              <w:pStyle w:val="6"/>
            </w:pPr>
          </w:p>
        </w:tc>
      </w:tr>
      <w:tr w14:paraId="543AC62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3" w:hRule="atLeast"/>
        </w:trPr>
        <w:tc>
          <w:tcPr>
            <w:tcW w:w="2699" w:type="dxa"/>
            <w:vAlign w:val="top"/>
          </w:tcPr>
          <w:p w14:paraId="5BF1EE95">
            <w:pPr>
              <w:spacing w:before="91" w:line="195" w:lineRule="auto"/>
              <w:ind w:left="1196"/>
              <w:rPr>
                <w:rFonts w:ascii="宋体" w:hAnsi="宋体" w:eastAsia="宋体" w:cs="宋体"/>
                <w:sz w:val="21"/>
                <w:szCs w:val="21"/>
              </w:rPr>
            </w:pPr>
            <w:r>
              <w:rPr>
                <w:rFonts w:ascii="宋体" w:hAnsi="宋体" w:eastAsia="宋体" w:cs="宋体"/>
                <w:spacing w:val="-2"/>
                <w:sz w:val="21"/>
                <w:szCs w:val="21"/>
              </w:rPr>
              <w:t>8.8</w:t>
            </w:r>
          </w:p>
        </w:tc>
        <w:tc>
          <w:tcPr>
            <w:tcW w:w="3116" w:type="dxa"/>
            <w:vAlign w:val="top"/>
          </w:tcPr>
          <w:p w14:paraId="4293E37E">
            <w:pPr>
              <w:spacing w:before="91" w:line="195" w:lineRule="auto"/>
              <w:ind w:left="1405"/>
              <w:rPr>
                <w:rFonts w:ascii="宋体" w:hAnsi="宋体" w:eastAsia="宋体" w:cs="宋体"/>
                <w:sz w:val="21"/>
                <w:szCs w:val="21"/>
              </w:rPr>
            </w:pPr>
            <w:r>
              <w:rPr>
                <w:rFonts w:ascii="宋体" w:hAnsi="宋体" w:eastAsia="宋体" w:cs="宋体"/>
                <w:spacing w:val="-2"/>
                <w:sz w:val="21"/>
                <w:szCs w:val="21"/>
              </w:rPr>
              <w:t>8.8</w:t>
            </w:r>
          </w:p>
        </w:tc>
        <w:tc>
          <w:tcPr>
            <w:tcW w:w="2268" w:type="dxa"/>
            <w:vMerge w:val="continue"/>
            <w:tcBorders>
              <w:top w:val="nil"/>
              <w:bottom w:val="nil"/>
            </w:tcBorders>
            <w:vAlign w:val="top"/>
          </w:tcPr>
          <w:p w14:paraId="34945A80">
            <w:pPr>
              <w:pStyle w:val="6"/>
            </w:pPr>
          </w:p>
        </w:tc>
        <w:tc>
          <w:tcPr>
            <w:tcW w:w="1422" w:type="dxa"/>
            <w:vAlign w:val="top"/>
          </w:tcPr>
          <w:p w14:paraId="63D8CBE8">
            <w:pPr>
              <w:pStyle w:val="6"/>
            </w:pPr>
          </w:p>
        </w:tc>
      </w:tr>
      <w:tr w14:paraId="69CAE26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1" w:hRule="atLeast"/>
        </w:trPr>
        <w:tc>
          <w:tcPr>
            <w:tcW w:w="2699" w:type="dxa"/>
            <w:vAlign w:val="top"/>
          </w:tcPr>
          <w:p w14:paraId="0EF7597D">
            <w:pPr>
              <w:spacing w:before="92" w:line="201" w:lineRule="auto"/>
              <w:ind w:left="1196"/>
              <w:rPr>
                <w:rFonts w:ascii="宋体" w:hAnsi="宋体" w:eastAsia="宋体" w:cs="宋体"/>
                <w:sz w:val="21"/>
                <w:szCs w:val="21"/>
              </w:rPr>
            </w:pPr>
            <w:r>
              <w:rPr>
                <w:rFonts w:ascii="宋体" w:hAnsi="宋体" w:eastAsia="宋体" w:cs="宋体"/>
                <w:spacing w:val="-2"/>
                <w:sz w:val="21"/>
                <w:szCs w:val="21"/>
              </w:rPr>
              <w:t>8.9</w:t>
            </w:r>
          </w:p>
        </w:tc>
        <w:tc>
          <w:tcPr>
            <w:tcW w:w="3116" w:type="dxa"/>
            <w:vAlign w:val="top"/>
          </w:tcPr>
          <w:p w14:paraId="52CA3DA8">
            <w:pPr>
              <w:spacing w:before="92" w:line="201" w:lineRule="auto"/>
              <w:ind w:left="1405"/>
              <w:rPr>
                <w:rFonts w:ascii="宋体" w:hAnsi="宋体" w:eastAsia="宋体" w:cs="宋体"/>
                <w:sz w:val="21"/>
                <w:szCs w:val="21"/>
              </w:rPr>
            </w:pPr>
            <w:r>
              <w:rPr>
                <w:rFonts w:ascii="宋体" w:hAnsi="宋体" w:eastAsia="宋体" w:cs="宋体"/>
                <w:spacing w:val="-2"/>
                <w:sz w:val="21"/>
                <w:szCs w:val="21"/>
              </w:rPr>
              <w:t>8.9</w:t>
            </w:r>
          </w:p>
        </w:tc>
        <w:tc>
          <w:tcPr>
            <w:tcW w:w="2268" w:type="dxa"/>
            <w:vMerge w:val="continue"/>
            <w:tcBorders>
              <w:top w:val="nil"/>
            </w:tcBorders>
            <w:vAlign w:val="top"/>
          </w:tcPr>
          <w:p w14:paraId="2E1C0039">
            <w:pPr>
              <w:pStyle w:val="6"/>
            </w:pPr>
          </w:p>
        </w:tc>
        <w:tc>
          <w:tcPr>
            <w:tcW w:w="1422" w:type="dxa"/>
            <w:vAlign w:val="top"/>
          </w:tcPr>
          <w:p w14:paraId="34F8C933">
            <w:pPr>
              <w:pStyle w:val="6"/>
            </w:pPr>
          </w:p>
        </w:tc>
      </w:tr>
    </w:tbl>
    <w:p w14:paraId="754B8436">
      <w:pPr>
        <w:rPr>
          <w:rFonts w:ascii="Arial"/>
          <w:sz w:val="21"/>
        </w:rPr>
      </w:pPr>
    </w:p>
    <w:p w14:paraId="7AD9096F">
      <w:pPr>
        <w:rPr>
          <w:rFonts w:ascii="Arial" w:hAnsi="Arial" w:eastAsia="Arial" w:cs="Arial"/>
          <w:sz w:val="21"/>
          <w:szCs w:val="21"/>
        </w:rPr>
        <w:sectPr>
          <w:pgSz w:w="11907" w:h="16839"/>
          <w:pgMar w:top="2757" w:right="868" w:bottom="400" w:left="1418" w:header="852" w:footer="0" w:gutter="0"/>
          <w:cols w:space="720" w:num="1"/>
        </w:sectPr>
      </w:pPr>
    </w:p>
    <w:p w14:paraId="7CBBA820">
      <w:pPr>
        <w:spacing w:line="290" w:lineRule="auto"/>
        <w:rPr>
          <w:rFonts w:ascii="Arial"/>
          <w:sz w:val="21"/>
        </w:rPr>
      </w:pPr>
    </w:p>
    <w:p w14:paraId="01F9AEF2">
      <w:pPr>
        <w:pStyle w:val="2"/>
        <w:spacing w:before="91" w:line="219" w:lineRule="auto"/>
        <w:ind w:left="220"/>
        <w:rPr>
          <w:sz w:val="28"/>
          <w:szCs w:val="28"/>
        </w:rPr>
      </w:pPr>
      <w:r>
        <w:rPr>
          <w:b/>
          <w:bCs/>
          <w:spacing w:val="-8"/>
          <w:sz w:val="28"/>
          <w:szCs w:val="28"/>
        </w:rPr>
        <w:t>附录</w:t>
      </w:r>
      <w:r>
        <w:rPr>
          <w:spacing w:val="-54"/>
          <w:sz w:val="28"/>
          <w:szCs w:val="28"/>
        </w:rPr>
        <w:t xml:space="preserve"> </w:t>
      </w:r>
      <w:r>
        <w:rPr>
          <w:rFonts w:ascii="Calibri" w:hAnsi="Calibri" w:eastAsia="Calibri" w:cs="Calibri"/>
          <w:b/>
          <w:bCs/>
          <w:spacing w:val="-8"/>
          <w:sz w:val="28"/>
          <w:szCs w:val="28"/>
        </w:rPr>
        <w:t>5</w:t>
      </w:r>
      <w:r>
        <w:rPr>
          <w:b/>
          <w:bCs/>
          <w:spacing w:val="-8"/>
          <w:sz w:val="28"/>
          <w:szCs w:val="28"/>
        </w:rPr>
        <w:t>：程序文件目录</w:t>
      </w:r>
    </w:p>
    <w:p w14:paraId="6369DE6B">
      <w:pPr>
        <w:spacing w:line="120" w:lineRule="exact"/>
      </w:pPr>
    </w:p>
    <w:tbl>
      <w:tblPr>
        <w:tblStyle w:val="5"/>
        <w:tblW w:w="9612" w:type="dxa"/>
        <w:tblInd w:w="12"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972"/>
        <w:gridCol w:w="1413"/>
        <w:gridCol w:w="3588"/>
        <w:gridCol w:w="1927"/>
        <w:gridCol w:w="1712"/>
      </w:tblGrid>
      <w:tr w14:paraId="2316024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54" w:hRule="atLeast"/>
        </w:trPr>
        <w:tc>
          <w:tcPr>
            <w:tcW w:w="972" w:type="dxa"/>
            <w:vMerge w:val="restart"/>
            <w:tcBorders>
              <w:top w:val="single" w:color="000000" w:sz="10" w:space="0"/>
              <w:left w:val="single" w:color="000000" w:sz="10" w:space="0"/>
              <w:bottom w:val="nil"/>
            </w:tcBorders>
            <w:vAlign w:val="top"/>
          </w:tcPr>
          <w:p w14:paraId="52EB3B31">
            <w:pPr>
              <w:pStyle w:val="6"/>
              <w:spacing w:line="399" w:lineRule="auto"/>
            </w:pPr>
          </w:p>
          <w:p w14:paraId="7AFC393B">
            <w:pPr>
              <w:spacing w:before="75" w:line="229" w:lineRule="auto"/>
              <w:ind w:left="235"/>
              <w:rPr>
                <w:rFonts w:ascii="宋体" w:hAnsi="宋体" w:eastAsia="宋体" w:cs="宋体"/>
                <w:sz w:val="23"/>
                <w:szCs w:val="23"/>
              </w:rPr>
            </w:pPr>
            <w:r>
              <w:rPr>
                <w:rFonts w:ascii="宋体" w:hAnsi="宋体" w:eastAsia="宋体" w:cs="宋体"/>
                <w:b/>
                <w:bCs/>
                <w:spacing w:val="4"/>
                <w:sz w:val="23"/>
                <w:szCs w:val="23"/>
              </w:rPr>
              <w:t>序号</w:t>
            </w:r>
          </w:p>
        </w:tc>
        <w:tc>
          <w:tcPr>
            <w:tcW w:w="1413" w:type="dxa"/>
            <w:vMerge w:val="restart"/>
            <w:tcBorders>
              <w:top w:val="single" w:color="000000" w:sz="10" w:space="0"/>
              <w:bottom w:val="nil"/>
            </w:tcBorders>
            <w:vAlign w:val="top"/>
          </w:tcPr>
          <w:p w14:paraId="26DC688F">
            <w:pPr>
              <w:pStyle w:val="6"/>
              <w:spacing w:line="399" w:lineRule="auto"/>
            </w:pPr>
          </w:p>
          <w:p w14:paraId="416B9C0F">
            <w:pPr>
              <w:spacing w:before="75" w:line="227" w:lineRule="auto"/>
              <w:ind w:left="339"/>
              <w:rPr>
                <w:rFonts w:ascii="宋体" w:hAnsi="宋体" w:eastAsia="宋体" w:cs="宋体"/>
                <w:sz w:val="23"/>
                <w:szCs w:val="23"/>
              </w:rPr>
            </w:pPr>
            <w:r>
              <w:rPr>
                <w:rFonts w:ascii="宋体" w:hAnsi="宋体" w:eastAsia="宋体" w:cs="宋体"/>
                <w:b/>
                <w:bCs/>
                <w:spacing w:val="-4"/>
                <w:sz w:val="23"/>
                <w:szCs w:val="23"/>
              </w:rPr>
              <w:t>编</w:t>
            </w:r>
            <w:r>
              <w:rPr>
                <w:rFonts w:ascii="宋体" w:hAnsi="宋体" w:eastAsia="宋体" w:cs="宋体"/>
                <w:spacing w:val="14"/>
                <w:sz w:val="23"/>
                <w:szCs w:val="23"/>
              </w:rPr>
              <w:t xml:space="preserve">  </w:t>
            </w:r>
            <w:r>
              <w:rPr>
                <w:rFonts w:ascii="宋体" w:hAnsi="宋体" w:eastAsia="宋体" w:cs="宋体"/>
                <w:b/>
                <w:bCs/>
                <w:spacing w:val="-4"/>
                <w:sz w:val="23"/>
                <w:szCs w:val="23"/>
              </w:rPr>
              <w:t>号</w:t>
            </w:r>
          </w:p>
        </w:tc>
        <w:tc>
          <w:tcPr>
            <w:tcW w:w="3588" w:type="dxa"/>
            <w:vMerge w:val="restart"/>
            <w:tcBorders>
              <w:top w:val="single" w:color="000000" w:sz="10" w:space="0"/>
              <w:bottom w:val="nil"/>
            </w:tcBorders>
            <w:vAlign w:val="top"/>
          </w:tcPr>
          <w:p w14:paraId="2C689019">
            <w:pPr>
              <w:pStyle w:val="6"/>
              <w:spacing w:line="399" w:lineRule="auto"/>
            </w:pPr>
          </w:p>
          <w:p w14:paraId="3E4A0C71">
            <w:pPr>
              <w:spacing w:before="75" w:line="227" w:lineRule="auto"/>
              <w:ind w:left="950"/>
              <w:rPr>
                <w:rFonts w:ascii="宋体" w:hAnsi="宋体" w:eastAsia="宋体" w:cs="宋体"/>
                <w:sz w:val="23"/>
                <w:szCs w:val="23"/>
              </w:rPr>
            </w:pPr>
            <w:r>
              <w:rPr>
                <w:rFonts w:ascii="宋体" w:hAnsi="宋体" w:eastAsia="宋体" w:cs="宋体"/>
                <w:b/>
                <w:bCs/>
                <w:spacing w:val="-3"/>
                <w:sz w:val="23"/>
                <w:szCs w:val="23"/>
              </w:rPr>
              <w:t>文</w:t>
            </w:r>
            <w:r>
              <w:rPr>
                <w:rFonts w:ascii="宋体" w:hAnsi="宋体" w:eastAsia="宋体" w:cs="宋体"/>
                <w:spacing w:val="10"/>
                <w:sz w:val="23"/>
                <w:szCs w:val="23"/>
              </w:rPr>
              <w:t xml:space="preserve">  </w:t>
            </w:r>
            <w:r>
              <w:rPr>
                <w:rFonts w:ascii="宋体" w:hAnsi="宋体" w:eastAsia="宋体" w:cs="宋体"/>
                <w:b/>
                <w:bCs/>
                <w:spacing w:val="-3"/>
                <w:sz w:val="23"/>
                <w:szCs w:val="23"/>
              </w:rPr>
              <w:t>件</w:t>
            </w:r>
            <w:r>
              <w:rPr>
                <w:rFonts w:ascii="宋体" w:hAnsi="宋体" w:eastAsia="宋体" w:cs="宋体"/>
                <w:spacing w:val="13"/>
                <w:sz w:val="23"/>
                <w:szCs w:val="23"/>
              </w:rPr>
              <w:t xml:space="preserve">  </w:t>
            </w:r>
            <w:r>
              <w:rPr>
                <w:rFonts w:ascii="宋体" w:hAnsi="宋体" w:eastAsia="宋体" w:cs="宋体"/>
                <w:b/>
                <w:bCs/>
                <w:spacing w:val="-3"/>
                <w:sz w:val="23"/>
                <w:szCs w:val="23"/>
              </w:rPr>
              <w:t>名</w:t>
            </w:r>
            <w:r>
              <w:rPr>
                <w:rFonts w:ascii="宋体" w:hAnsi="宋体" w:eastAsia="宋体" w:cs="宋体"/>
                <w:spacing w:val="10"/>
                <w:sz w:val="23"/>
                <w:szCs w:val="23"/>
              </w:rPr>
              <w:t xml:space="preserve">  </w:t>
            </w:r>
            <w:r>
              <w:rPr>
                <w:rFonts w:ascii="宋体" w:hAnsi="宋体" w:eastAsia="宋体" w:cs="宋体"/>
                <w:b/>
                <w:bCs/>
                <w:spacing w:val="-3"/>
                <w:sz w:val="23"/>
                <w:szCs w:val="23"/>
              </w:rPr>
              <w:t>称</w:t>
            </w:r>
          </w:p>
        </w:tc>
        <w:tc>
          <w:tcPr>
            <w:tcW w:w="3639" w:type="dxa"/>
            <w:gridSpan w:val="2"/>
            <w:tcBorders>
              <w:top w:val="single" w:color="000000" w:sz="10" w:space="0"/>
              <w:right w:val="single" w:color="000000" w:sz="10" w:space="0"/>
            </w:tcBorders>
            <w:vAlign w:val="top"/>
          </w:tcPr>
          <w:p w14:paraId="32D5DE1C">
            <w:pPr>
              <w:spacing w:before="155" w:line="227" w:lineRule="auto"/>
              <w:ind w:left="1339"/>
              <w:rPr>
                <w:rFonts w:ascii="宋体" w:hAnsi="宋体" w:eastAsia="宋体" w:cs="宋体"/>
                <w:sz w:val="23"/>
                <w:szCs w:val="23"/>
              </w:rPr>
            </w:pPr>
            <w:r>
              <w:rPr>
                <w:rFonts w:ascii="宋体" w:hAnsi="宋体" w:eastAsia="宋体" w:cs="宋体"/>
                <w:b/>
                <w:bCs/>
                <w:spacing w:val="6"/>
                <w:sz w:val="23"/>
                <w:szCs w:val="23"/>
              </w:rPr>
              <w:t>对应条款</w:t>
            </w:r>
          </w:p>
        </w:tc>
      </w:tr>
      <w:tr w14:paraId="372FB17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27" w:hRule="atLeast"/>
        </w:trPr>
        <w:tc>
          <w:tcPr>
            <w:tcW w:w="972" w:type="dxa"/>
            <w:vMerge w:val="continue"/>
            <w:tcBorders>
              <w:top w:val="nil"/>
              <w:left w:val="single" w:color="000000" w:sz="10" w:space="0"/>
            </w:tcBorders>
            <w:vAlign w:val="top"/>
          </w:tcPr>
          <w:p w14:paraId="756930E2">
            <w:pPr>
              <w:pStyle w:val="6"/>
            </w:pPr>
          </w:p>
        </w:tc>
        <w:tc>
          <w:tcPr>
            <w:tcW w:w="1413" w:type="dxa"/>
            <w:vMerge w:val="continue"/>
            <w:tcBorders>
              <w:top w:val="nil"/>
            </w:tcBorders>
            <w:vAlign w:val="top"/>
          </w:tcPr>
          <w:p w14:paraId="340A1042">
            <w:pPr>
              <w:pStyle w:val="6"/>
            </w:pPr>
          </w:p>
        </w:tc>
        <w:tc>
          <w:tcPr>
            <w:tcW w:w="3588" w:type="dxa"/>
            <w:vMerge w:val="continue"/>
            <w:tcBorders>
              <w:top w:val="nil"/>
            </w:tcBorders>
            <w:vAlign w:val="top"/>
          </w:tcPr>
          <w:p w14:paraId="2DD9CBF6">
            <w:pPr>
              <w:pStyle w:val="6"/>
            </w:pPr>
          </w:p>
        </w:tc>
        <w:tc>
          <w:tcPr>
            <w:tcW w:w="1927" w:type="dxa"/>
            <w:vAlign w:val="top"/>
          </w:tcPr>
          <w:p w14:paraId="2177E2DE">
            <w:pPr>
              <w:spacing w:before="31" w:line="235" w:lineRule="auto"/>
              <w:ind w:left="730" w:right="346" w:hanging="427"/>
              <w:rPr>
                <w:rFonts w:ascii="宋体" w:hAnsi="宋体" w:eastAsia="宋体" w:cs="宋体"/>
                <w:sz w:val="23"/>
                <w:szCs w:val="23"/>
              </w:rPr>
            </w:pPr>
            <w:r>
              <w:rPr>
                <w:rFonts w:ascii="宋体" w:hAnsi="宋体" w:eastAsia="宋体" w:cs="宋体"/>
                <w:b/>
                <w:bCs/>
                <w:spacing w:val="-3"/>
                <w:sz w:val="23"/>
                <w:szCs w:val="23"/>
              </w:rPr>
              <w:t>CNAS-CL01：</w:t>
            </w:r>
            <w:r>
              <w:rPr>
                <w:rFonts w:ascii="宋体" w:hAnsi="宋体" w:eastAsia="宋体" w:cs="宋体"/>
                <w:spacing w:val="2"/>
                <w:sz w:val="23"/>
                <w:szCs w:val="23"/>
              </w:rPr>
              <w:t xml:space="preserve"> </w:t>
            </w:r>
            <w:r>
              <w:rPr>
                <w:rFonts w:ascii="宋体" w:hAnsi="宋体" w:eastAsia="宋体" w:cs="宋体"/>
                <w:b/>
                <w:bCs/>
                <w:sz w:val="23"/>
                <w:szCs w:val="23"/>
              </w:rPr>
              <w:t>2018</w:t>
            </w:r>
          </w:p>
        </w:tc>
        <w:tc>
          <w:tcPr>
            <w:tcW w:w="1712" w:type="dxa"/>
            <w:tcBorders>
              <w:right w:val="single" w:color="000000" w:sz="10" w:space="0"/>
            </w:tcBorders>
            <w:vAlign w:val="top"/>
          </w:tcPr>
          <w:p w14:paraId="03AE165F">
            <w:pPr>
              <w:spacing w:before="188" w:line="228" w:lineRule="auto"/>
              <w:ind w:left="377"/>
              <w:rPr>
                <w:rFonts w:ascii="宋体" w:hAnsi="宋体" w:eastAsia="宋体" w:cs="宋体"/>
                <w:sz w:val="23"/>
                <w:szCs w:val="23"/>
              </w:rPr>
            </w:pPr>
            <w:r>
              <w:rPr>
                <w:rFonts w:ascii="宋体" w:hAnsi="宋体" w:eastAsia="宋体" w:cs="宋体"/>
                <w:b/>
                <w:bCs/>
                <w:spacing w:val="6"/>
                <w:sz w:val="23"/>
                <w:szCs w:val="23"/>
              </w:rPr>
              <w:t>评审准则</w:t>
            </w:r>
          </w:p>
        </w:tc>
      </w:tr>
      <w:tr w14:paraId="6D26026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60" w:hRule="atLeast"/>
        </w:trPr>
        <w:tc>
          <w:tcPr>
            <w:tcW w:w="972" w:type="dxa"/>
            <w:tcBorders>
              <w:left w:val="single" w:color="000000" w:sz="10" w:space="0"/>
            </w:tcBorders>
            <w:vAlign w:val="top"/>
          </w:tcPr>
          <w:p w14:paraId="5FC901E4">
            <w:pPr>
              <w:spacing w:before="118" w:line="237" w:lineRule="auto"/>
              <w:ind w:left="436"/>
              <w:rPr>
                <w:rFonts w:ascii="宋体" w:hAnsi="宋体" w:eastAsia="宋体" w:cs="宋体"/>
                <w:sz w:val="23"/>
                <w:szCs w:val="23"/>
              </w:rPr>
            </w:pPr>
            <w:r>
              <w:rPr>
                <w:rFonts w:ascii="宋体" w:hAnsi="宋体" w:eastAsia="宋体" w:cs="宋体"/>
                <w:sz w:val="23"/>
                <w:szCs w:val="23"/>
              </w:rPr>
              <w:t>1</w:t>
            </w:r>
          </w:p>
        </w:tc>
        <w:tc>
          <w:tcPr>
            <w:tcW w:w="1413" w:type="dxa"/>
            <w:vAlign w:val="top"/>
          </w:tcPr>
          <w:p w14:paraId="446E4F7D">
            <w:pPr>
              <w:spacing w:before="119" w:line="235" w:lineRule="auto"/>
              <w:ind w:left="97"/>
              <w:rPr>
                <w:rFonts w:ascii="宋体" w:hAnsi="宋体" w:eastAsia="宋体" w:cs="宋体"/>
                <w:sz w:val="23"/>
                <w:szCs w:val="23"/>
              </w:rPr>
            </w:pPr>
            <w:r>
              <w:rPr>
                <w:rFonts w:ascii="宋体" w:hAnsi="宋体" w:eastAsia="宋体" w:cs="宋体"/>
                <w:sz w:val="23"/>
                <w:szCs w:val="23"/>
              </w:rPr>
              <w:t>CX</w:t>
            </w:r>
            <w:r>
              <w:rPr>
                <w:rFonts w:ascii="宋体" w:hAnsi="宋体" w:eastAsia="宋体" w:cs="宋体"/>
                <w:spacing w:val="5"/>
                <w:sz w:val="23"/>
                <w:szCs w:val="23"/>
              </w:rPr>
              <w:t>-01</w:t>
            </w:r>
          </w:p>
        </w:tc>
        <w:tc>
          <w:tcPr>
            <w:tcW w:w="3588" w:type="dxa"/>
            <w:vAlign w:val="top"/>
          </w:tcPr>
          <w:p w14:paraId="324762B5">
            <w:pPr>
              <w:spacing w:before="105" w:line="228" w:lineRule="auto"/>
              <w:ind w:left="110"/>
              <w:rPr>
                <w:rFonts w:ascii="宋体" w:hAnsi="宋体" w:eastAsia="宋体" w:cs="宋体"/>
                <w:sz w:val="23"/>
                <w:szCs w:val="23"/>
              </w:rPr>
            </w:pPr>
            <w:r>
              <w:rPr>
                <w:rFonts w:ascii="宋体" w:hAnsi="宋体" w:eastAsia="宋体" w:cs="宋体"/>
                <w:spacing w:val="7"/>
                <w:sz w:val="23"/>
                <w:szCs w:val="23"/>
              </w:rPr>
              <w:t>公正性保证程序</w:t>
            </w:r>
          </w:p>
        </w:tc>
        <w:tc>
          <w:tcPr>
            <w:tcW w:w="1927" w:type="dxa"/>
            <w:vAlign w:val="top"/>
          </w:tcPr>
          <w:p w14:paraId="23618A56">
            <w:pPr>
              <w:spacing w:before="152" w:line="185" w:lineRule="auto"/>
              <w:ind w:left="815"/>
              <w:rPr>
                <w:rFonts w:ascii="Calibri" w:hAnsi="Calibri" w:eastAsia="Calibri" w:cs="Calibri"/>
                <w:sz w:val="23"/>
                <w:szCs w:val="23"/>
              </w:rPr>
            </w:pPr>
            <w:r>
              <w:rPr>
                <w:rFonts w:ascii="Calibri" w:hAnsi="Calibri" w:eastAsia="Calibri" w:cs="Calibri"/>
                <w:spacing w:val="2"/>
                <w:sz w:val="23"/>
                <w:szCs w:val="23"/>
              </w:rPr>
              <w:t>4.1</w:t>
            </w:r>
          </w:p>
        </w:tc>
        <w:tc>
          <w:tcPr>
            <w:tcW w:w="1712" w:type="dxa"/>
            <w:tcBorders>
              <w:right w:val="single" w:color="000000" w:sz="10" w:space="0"/>
            </w:tcBorders>
            <w:vAlign w:val="top"/>
          </w:tcPr>
          <w:p w14:paraId="716BA18A">
            <w:pPr>
              <w:spacing w:before="151" w:line="186" w:lineRule="auto"/>
              <w:ind w:left="622"/>
              <w:rPr>
                <w:rFonts w:ascii="Calibri" w:hAnsi="Calibri" w:eastAsia="Calibri" w:cs="Calibri"/>
                <w:sz w:val="23"/>
                <w:szCs w:val="23"/>
              </w:rPr>
            </w:pPr>
            <w:r>
              <w:rPr>
                <w:rFonts w:ascii="Calibri" w:hAnsi="Calibri" w:eastAsia="Calibri" w:cs="Calibri"/>
                <w:spacing w:val="1"/>
                <w:sz w:val="23"/>
                <w:szCs w:val="23"/>
              </w:rPr>
              <w:t>2.8.3</w:t>
            </w:r>
          </w:p>
        </w:tc>
      </w:tr>
      <w:tr w14:paraId="1E85904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57" w:hRule="atLeast"/>
        </w:trPr>
        <w:tc>
          <w:tcPr>
            <w:tcW w:w="972" w:type="dxa"/>
            <w:tcBorders>
              <w:left w:val="single" w:color="000000" w:sz="10" w:space="0"/>
            </w:tcBorders>
            <w:vAlign w:val="top"/>
          </w:tcPr>
          <w:p w14:paraId="095684C1">
            <w:pPr>
              <w:spacing w:before="119" w:line="237" w:lineRule="auto"/>
              <w:ind w:left="421"/>
              <w:rPr>
                <w:rFonts w:ascii="宋体" w:hAnsi="宋体" w:eastAsia="宋体" w:cs="宋体"/>
                <w:sz w:val="23"/>
                <w:szCs w:val="23"/>
              </w:rPr>
            </w:pPr>
            <w:r>
              <w:rPr>
                <w:rFonts w:ascii="宋体" w:hAnsi="宋体" w:eastAsia="宋体" w:cs="宋体"/>
                <w:sz w:val="23"/>
                <w:szCs w:val="23"/>
              </w:rPr>
              <w:t>2</w:t>
            </w:r>
          </w:p>
        </w:tc>
        <w:tc>
          <w:tcPr>
            <w:tcW w:w="1413" w:type="dxa"/>
            <w:vAlign w:val="top"/>
          </w:tcPr>
          <w:p w14:paraId="0AF18963">
            <w:pPr>
              <w:spacing w:before="120" w:line="235" w:lineRule="auto"/>
              <w:ind w:left="97"/>
              <w:rPr>
                <w:rFonts w:ascii="宋体" w:hAnsi="宋体" w:eastAsia="宋体" w:cs="宋体"/>
                <w:sz w:val="23"/>
                <w:szCs w:val="23"/>
              </w:rPr>
            </w:pPr>
            <w:r>
              <w:rPr>
                <w:rFonts w:ascii="宋体" w:hAnsi="宋体" w:eastAsia="宋体" w:cs="宋体"/>
                <w:sz w:val="23"/>
                <w:szCs w:val="23"/>
              </w:rPr>
              <w:t>CX</w:t>
            </w:r>
            <w:r>
              <w:rPr>
                <w:rFonts w:ascii="宋体" w:hAnsi="宋体" w:eastAsia="宋体" w:cs="宋体"/>
                <w:spacing w:val="5"/>
                <w:sz w:val="23"/>
                <w:szCs w:val="23"/>
              </w:rPr>
              <w:t>-02</w:t>
            </w:r>
          </w:p>
        </w:tc>
        <w:tc>
          <w:tcPr>
            <w:tcW w:w="3588" w:type="dxa"/>
            <w:vAlign w:val="top"/>
          </w:tcPr>
          <w:p w14:paraId="3AF56E9A">
            <w:pPr>
              <w:spacing w:before="106" w:line="227" w:lineRule="auto"/>
              <w:ind w:left="104"/>
              <w:rPr>
                <w:rFonts w:ascii="宋体" w:hAnsi="宋体" w:eastAsia="宋体" w:cs="宋体"/>
                <w:sz w:val="23"/>
                <w:szCs w:val="23"/>
              </w:rPr>
            </w:pPr>
            <w:r>
              <w:rPr>
                <w:rFonts w:ascii="宋体" w:hAnsi="宋体" w:eastAsia="宋体" w:cs="宋体"/>
                <w:spacing w:val="9"/>
                <w:sz w:val="23"/>
                <w:szCs w:val="23"/>
              </w:rPr>
              <w:t>保护机密信息和所有权程序</w:t>
            </w:r>
          </w:p>
        </w:tc>
        <w:tc>
          <w:tcPr>
            <w:tcW w:w="1927" w:type="dxa"/>
            <w:vAlign w:val="top"/>
          </w:tcPr>
          <w:p w14:paraId="7FD54AE5">
            <w:pPr>
              <w:spacing w:before="151" w:line="186" w:lineRule="auto"/>
              <w:ind w:left="815"/>
              <w:rPr>
                <w:rFonts w:ascii="Calibri" w:hAnsi="Calibri" w:eastAsia="Calibri" w:cs="Calibri"/>
                <w:sz w:val="23"/>
                <w:szCs w:val="23"/>
              </w:rPr>
            </w:pPr>
            <w:r>
              <w:rPr>
                <w:rFonts w:ascii="Calibri" w:hAnsi="Calibri" w:eastAsia="Calibri" w:cs="Calibri"/>
                <w:spacing w:val="2"/>
                <w:sz w:val="23"/>
                <w:szCs w:val="23"/>
              </w:rPr>
              <w:t>4.2</w:t>
            </w:r>
          </w:p>
        </w:tc>
        <w:tc>
          <w:tcPr>
            <w:tcW w:w="1712" w:type="dxa"/>
            <w:tcBorders>
              <w:right w:val="single" w:color="000000" w:sz="10" w:space="0"/>
            </w:tcBorders>
            <w:vAlign w:val="top"/>
          </w:tcPr>
          <w:p w14:paraId="387F24B5">
            <w:pPr>
              <w:spacing w:before="151" w:line="186" w:lineRule="auto"/>
              <w:ind w:left="622"/>
              <w:rPr>
                <w:rFonts w:ascii="Calibri" w:hAnsi="Calibri" w:eastAsia="Calibri" w:cs="Calibri"/>
                <w:sz w:val="23"/>
                <w:szCs w:val="23"/>
              </w:rPr>
            </w:pPr>
            <w:r>
              <w:rPr>
                <w:rFonts w:ascii="Calibri" w:hAnsi="Calibri" w:eastAsia="Calibri" w:cs="Calibri"/>
                <w:spacing w:val="1"/>
                <w:sz w:val="23"/>
                <w:szCs w:val="23"/>
              </w:rPr>
              <w:t>2.8.4</w:t>
            </w:r>
          </w:p>
        </w:tc>
      </w:tr>
      <w:tr w14:paraId="31D5F2E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59" w:hRule="atLeast"/>
        </w:trPr>
        <w:tc>
          <w:tcPr>
            <w:tcW w:w="972" w:type="dxa"/>
            <w:tcBorders>
              <w:left w:val="single" w:color="000000" w:sz="10" w:space="0"/>
            </w:tcBorders>
            <w:vAlign w:val="top"/>
          </w:tcPr>
          <w:p w14:paraId="23091F0E">
            <w:pPr>
              <w:spacing w:before="121" w:line="235" w:lineRule="auto"/>
              <w:ind w:left="423"/>
              <w:rPr>
                <w:rFonts w:ascii="宋体" w:hAnsi="宋体" w:eastAsia="宋体" w:cs="宋体"/>
                <w:sz w:val="23"/>
                <w:szCs w:val="23"/>
              </w:rPr>
            </w:pPr>
            <w:r>
              <w:rPr>
                <w:rFonts w:ascii="宋体" w:hAnsi="宋体" w:eastAsia="宋体" w:cs="宋体"/>
                <w:sz w:val="23"/>
                <w:szCs w:val="23"/>
              </w:rPr>
              <w:t>3</w:t>
            </w:r>
          </w:p>
        </w:tc>
        <w:tc>
          <w:tcPr>
            <w:tcW w:w="1413" w:type="dxa"/>
            <w:vAlign w:val="top"/>
          </w:tcPr>
          <w:p w14:paraId="5E3026AA">
            <w:pPr>
              <w:spacing w:before="121" w:line="235" w:lineRule="auto"/>
              <w:ind w:left="97"/>
              <w:rPr>
                <w:rFonts w:ascii="宋体" w:hAnsi="宋体" w:eastAsia="宋体" w:cs="宋体"/>
                <w:sz w:val="23"/>
                <w:szCs w:val="23"/>
              </w:rPr>
            </w:pPr>
            <w:r>
              <w:rPr>
                <w:rFonts w:ascii="宋体" w:hAnsi="宋体" w:eastAsia="宋体" w:cs="宋体"/>
                <w:sz w:val="23"/>
                <w:szCs w:val="23"/>
              </w:rPr>
              <w:t>CX</w:t>
            </w:r>
            <w:r>
              <w:rPr>
                <w:rFonts w:ascii="宋体" w:hAnsi="宋体" w:eastAsia="宋体" w:cs="宋体"/>
                <w:spacing w:val="5"/>
                <w:sz w:val="23"/>
                <w:szCs w:val="23"/>
              </w:rPr>
              <w:t>-03</w:t>
            </w:r>
          </w:p>
        </w:tc>
        <w:tc>
          <w:tcPr>
            <w:tcW w:w="3588" w:type="dxa"/>
            <w:vAlign w:val="top"/>
          </w:tcPr>
          <w:p w14:paraId="1618BF33">
            <w:pPr>
              <w:spacing w:before="107" w:line="227" w:lineRule="auto"/>
              <w:ind w:left="105"/>
              <w:rPr>
                <w:rFonts w:ascii="宋体" w:hAnsi="宋体" w:eastAsia="宋体" w:cs="宋体"/>
                <w:sz w:val="23"/>
                <w:szCs w:val="23"/>
              </w:rPr>
            </w:pPr>
            <w:r>
              <w:rPr>
                <w:rFonts w:ascii="宋体" w:hAnsi="宋体" w:eastAsia="宋体" w:cs="宋体"/>
                <w:spacing w:val="8"/>
                <w:sz w:val="23"/>
                <w:szCs w:val="23"/>
              </w:rPr>
              <w:t>人员管理和培训程序</w:t>
            </w:r>
          </w:p>
        </w:tc>
        <w:tc>
          <w:tcPr>
            <w:tcW w:w="1927" w:type="dxa"/>
            <w:vAlign w:val="top"/>
          </w:tcPr>
          <w:p w14:paraId="40DD9DE4">
            <w:pPr>
              <w:spacing w:before="152" w:line="186" w:lineRule="auto"/>
              <w:ind w:left="822"/>
              <w:rPr>
                <w:rFonts w:ascii="Calibri" w:hAnsi="Calibri" w:eastAsia="Calibri" w:cs="Calibri"/>
                <w:sz w:val="23"/>
                <w:szCs w:val="23"/>
              </w:rPr>
            </w:pPr>
            <w:r>
              <w:rPr>
                <w:rFonts w:ascii="Calibri" w:hAnsi="Calibri" w:eastAsia="Calibri" w:cs="Calibri"/>
                <w:sz w:val="23"/>
                <w:szCs w:val="23"/>
              </w:rPr>
              <w:t>6.2</w:t>
            </w:r>
          </w:p>
        </w:tc>
        <w:tc>
          <w:tcPr>
            <w:tcW w:w="1712" w:type="dxa"/>
            <w:tcBorders>
              <w:right w:val="single" w:color="000000" w:sz="10" w:space="0"/>
            </w:tcBorders>
            <w:vAlign w:val="top"/>
          </w:tcPr>
          <w:p w14:paraId="4624A160">
            <w:pPr>
              <w:spacing w:before="152" w:line="186" w:lineRule="auto"/>
              <w:ind w:left="713"/>
              <w:rPr>
                <w:rFonts w:ascii="Calibri" w:hAnsi="Calibri" w:eastAsia="Calibri" w:cs="Calibri"/>
                <w:sz w:val="23"/>
                <w:szCs w:val="23"/>
              </w:rPr>
            </w:pPr>
            <w:r>
              <w:rPr>
                <w:rFonts w:ascii="Calibri" w:hAnsi="Calibri" w:eastAsia="Calibri" w:cs="Calibri"/>
                <w:spacing w:val="-1"/>
                <w:sz w:val="23"/>
                <w:szCs w:val="23"/>
              </w:rPr>
              <w:t>2.9</w:t>
            </w:r>
          </w:p>
        </w:tc>
      </w:tr>
      <w:tr w14:paraId="47E105E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57" w:hRule="atLeast"/>
        </w:trPr>
        <w:tc>
          <w:tcPr>
            <w:tcW w:w="972" w:type="dxa"/>
            <w:tcBorders>
              <w:left w:val="single" w:color="000000" w:sz="10" w:space="0"/>
            </w:tcBorders>
            <w:vAlign w:val="top"/>
          </w:tcPr>
          <w:p w14:paraId="6A4AA84B">
            <w:pPr>
              <w:spacing w:before="121" w:line="237" w:lineRule="auto"/>
              <w:ind w:left="417"/>
              <w:rPr>
                <w:rFonts w:ascii="宋体" w:hAnsi="宋体" w:eastAsia="宋体" w:cs="宋体"/>
                <w:sz w:val="23"/>
                <w:szCs w:val="23"/>
              </w:rPr>
            </w:pPr>
            <w:r>
              <w:rPr>
                <w:rFonts w:ascii="宋体" w:hAnsi="宋体" w:eastAsia="宋体" w:cs="宋体"/>
                <w:sz w:val="23"/>
                <w:szCs w:val="23"/>
              </w:rPr>
              <w:t>4</w:t>
            </w:r>
          </w:p>
        </w:tc>
        <w:tc>
          <w:tcPr>
            <w:tcW w:w="1413" w:type="dxa"/>
            <w:vAlign w:val="top"/>
          </w:tcPr>
          <w:p w14:paraId="76228E3F">
            <w:pPr>
              <w:spacing w:before="122" w:line="235" w:lineRule="auto"/>
              <w:ind w:left="97"/>
              <w:rPr>
                <w:rFonts w:ascii="宋体" w:hAnsi="宋体" w:eastAsia="宋体" w:cs="宋体"/>
                <w:sz w:val="23"/>
                <w:szCs w:val="23"/>
              </w:rPr>
            </w:pPr>
            <w:r>
              <w:rPr>
                <w:rFonts w:ascii="宋体" w:hAnsi="宋体" w:eastAsia="宋体" w:cs="宋体"/>
                <w:sz w:val="23"/>
                <w:szCs w:val="23"/>
              </w:rPr>
              <w:t>CX</w:t>
            </w:r>
            <w:r>
              <w:rPr>
                <w:rFonts w:ascii="宋体" w:hAnsi="宋体" w:eastAsia="宋体" w:cs="宋体"/>
                <w:spacing w:val="5"/>
                <w:sz w:val="23"/>
                <w:szCs w:val="23"/>
              </w:rPr>
              <w:t>-04</w:t>
            </w:r>
          </w:p>
        </w:tc>
        <w:tc>
          <w:tcPr>
            <w:tcW w:w="3588" w:type="dxa"/>
            <w:vAlign w:val="top"/>
          </w:tcPr>
          <w:p w14:paraId="1AD4DFD2">
            <w:pPr>
              <w:spacing w:before="108" w:line="227" w:lineRule="auto"/>
              <w:ind w:left="104"/>
              <w:rPr>
                <w:rFonts w:ascii="宋体" w:hAnsi="宋体" w:eastAsia="宋体" w:cs="宋体"/>
                <w:sz w:val="23"/>
                <w:szCs w:val="23"/>
              </w:rPr>
            </w:pPr>
            <w:r>
              <w:rPr>
                <w:rFonts w:ascii="宋体" w:hAnsi="宋体" w:eastAsia="宋体" w:cs="宋体"/>
                <w:spacing w:val="8"/>
                <w:sz w:val="23"/>
                <w:szCs w:val="23"/>
              </w:rPr>
              <w:t>监督和能力监控程序</w:t>
            </w:r>
          </w:p>
        </w:tc>
        <w:tc>
          <w:tcPr>
            <w:tcW w:w="1927" w:type="dxa"/>
            <w:vAlign w:val="top"/>
          </w:tcPr>
          <w:p w14:paraId="1DBEB352">
            <w:pPr>
              <w:spacing w:before="153" w:line="186" w:lineRule="auto"/>
              <w:ind w:left="822"/>
              <w:rPr>
                <w:rFonts w:ascii="Calibri" w:hAnsi="Calibri" w:eastAsia="Calibri" w:cs="Calibri"/>
                <w:sz w:val="23"/>
                <w:szCs w:val="23"/>
              </w:rPr>
            </w:pPr>
            <w:r>
              <w:rPr>
                <w:rFonts w:ascii="Calibri" w:hAnsi="Calibri" w:eastAsia="Calibri" w:cs="Calibri"/>
                <w:sz w:val="23"/>
                <w:szCs w:val="23"/>
              </w:rPr>
              <w:t>6.2</w:t>
            </w:r>
          </w:p>
        </w:tc>
        <w:tc>
          <w:tcPr>
            <w:tcW w:w="1712" w:type="dxa"/>
            <w:tcBorders>
              <w:right w:val="single" w:color="000000" w:sz="10" w:space="0"/>
            </w:tcBorders>
            <w:vAlign w:val="top"/>
          </w:tcPr>
          <w:p w14:paraId="6962F189">
            <w:pPr>
              <w:spacing w:before="63" w:line="321" w:lineRule="exact"/>
              <w:ind w:left="805"/>
              <w:rPr>
                <w:rFonts w:ascii="Calibri" w:hAnsi="Calibri" w:eastAsia="Calibri" w:cs="Calibri"/>
                <w:sz w:val="23"/>
                <w:szCs w:val="23"/>
              </w:rPr>
            </w:pPr>
            <w:r>
              <w:rPr>
                <w:rFonts w:ascii="Calibri" w:hAnsi="Calibri" w:eastAsia="Calibri" w:cs="Calibri"/>
                <w:spacing w:val="3"/>
                <w:position w:val="3"/>
                <w:sz w:val="23"/>
                <w:szCs w:val="23"/>
              </w:rPr>
              <w:t>/</w:t>
            </w:r>
          </w:p>
        </w:tc>
      </w:tr>
      <w:tr w14:paraId="56D123D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59" w:hRule="atLeast"/>
        </w:trPr>
        <w:tc>
          <w:tcPr>
            <w:tcW w:w="972" w:type="dxa"/>
            <w:tcBorders>
              <w:left w:val="single" w:color="000000" w:sz="10" w:space="0"/>
            </w:tcBorders>
            <w:vAlign w:val="top"/>
          </w:tcPr>
          <w:p w14:paraId="2DA45F52">
            <w:pPr>
              <w:spacing w:before="123" w:line="235" w:lineRule="auto"/>
              <w:ind w:left="423"/>
              <w:rPr>
                <w:rFonts w:ascii="宋体" w:hAnsi="宋体" w:eastAsia="宋体" w:cs="宋体"/>
                <w:sz w:val="23"/>
                <w:szCs w:val="23"/>
              </w:rPr>
            </w:pPr>
            <w:r>
              <w:rPr>
                <w:rFonts w:ascii="宋体" w:hAnsi="宋体" w:eastAsia="宋体" w:cs="宋体"/>
                <w:sz w:val="23"/>
                <w:szCs w:val="23"/>
              </w:rPr>
              <w:t>5</w:t>
            </w:r>
          </w:p>
        </w:tc>
        <w:tc>
          <w:tcPr>
            <w:tcW w:w="1413" w:type="dxa"/>
            <w:vAlign w:val="top"/>
          </w:tcPr>
          <w:p w14:paraId="0A9D20A2">
            <w:pPr>
              <w:spacing w:before="123" w:line="235" w:lineRule="auto"/>
              <w:ind w:left="97"/>
              <w:rPr>
                <w:rFonts w:ascii="宋体" w:hAnsi="宋体" w:eastAsia="宋体" w:cs="宋体"/>
                <w:sz w:val="23"/>
                <w:szCs w:val="23"/>
              </w:rPr>
            </w:pPr>
            <w:r>
              <w:rPr>
                <w:rFonts w:ascii="宋体" w:hAnsi="宋体" w:eastAsia="宋体" w:cs="宋体"/>
                <w:sz w:val="23"/>
                <w:szCs w:val="23"/>
              </w:rPr>
              <w:t>CX</w:t>
            </w:r>
            <w:r>
              <w:rPr>
                <w:rFonts w:ascii="宋体" w:hAnsi="宋体" w:eastAsia="宋体" w:cs="宋体"/>
                <w:spacing w:val="5"/>
                <w:sz w:val="23"/>
                <w:szCs w:val="23"/>
              </w:rPr>
              <w:t>-05</w:t>
            </w:r>
          </w:p>
        </w:tc>
        <w:tc>
          <w:tcPr>
            <w:tcW w:w="3588" w:type="dxa"/>
            <w:vAlign w:val="top"/>
          </w:tcPr>
          <w:p w14:paraId="091904E4">
            <w:pPr>
              <w:spacing w:before="109" w:line="227" w:lineRule="auto"/>
              <w:ind w:left="108"/>
              <w:rPr>
                <w:rFonts w:ascii="宋体" w:hAnsi="宋体" w:eastAsia="宋体" w:cs="宋体"/>
                <w:sz w:val="23"/>
                <w:szCs w:val="23"/>
              </w:rPr>
            </w:pPr>
            <w:r>
              <w:rPr>
                <w:rFonts w:ascii="宋体" w:hAnsi="宋体" w:eastAsia="宋体" w:cs="宋体"/>
                <w:spacing w:val="8"/>
                <w:sz w:val="23"/>
                <w:szCs w:val="23"/>
              </w:rPr>
              <w:t>安全和内务管理程序</w:t>
            </w:r>
          </w:p>
        </w:tc>
        <w:tc>
          <w:tcPr>
            <w:tcW w:w="1927" w:type="dxa"/>
            <w:vAlign w:val="top"/>
          </w:tcPr>
          <w:p w14:paraId="3FC9988E">
            <w:pPr>
              <w:spacing w:before="154" w:line="186" w:lineRule="auto"/>
              <w:ind w:left="822"/>
              <w:rPr>
                <w:rFonts w:ascii="Calibri" w:hAnsi="Calibri" w:eastAsia="Calibri" w:cs="Calibri"/>
                <w:sz w:val="23"/>
                <w:szCs w:val="23"/>
              </w:rPr>
            </w:pPr>
            <w:r>
              <w:rPr>
                <w:rFonts w:ascii="Calibri" w:hAnsi="Calibri" w:eastAsia="Calibri" w:cs="Calibri"/>
                <w:sz w:val="23"/>
                <w:szCs w:val="23"/>
              </w:rPr>
              <w:t>6.3</w:t>
            </w:r>
          </w:p>
        </w:tc>
        <w:tc>
          <w:tcPr>
            <w:tcW w:w="1712" w:type="dxa"/>
            <w:tcBorders>
              <w:right w:val="single" w:color="000000" w:sz="10" w:space="0"/>
            </w:tcBorders>
            <w:vAlign w:val="top"/>
          </w:tcPr>
          <w:p w14:paraId="1F2C7A4D">
            <w:pPr>
              <w:spacing w:before="154" w:line="186" w:lineRule="auto"/>
              <w:ind w:left="653"/>
              <w:rPr>
                <w:rFonts w:ascii="Calibri" w:hAnsi="Calibri" w:eastAsia="Calibri" w:cs="Calibri"/>
                <w:sz w:val="23"/>
                <w:szCs w:val="23"/>
              </w:rPr>
            </w:pPr>
            <w:r>
              <w:rPr>
                <w:rFonts w:ascii="Calibri" w:hAnsi="Calibri" w:eastAsia="Calibri" w:cs="Calibri"/>
                <w:spacing w:val="1"/>
                <w:sz w:val="23"/>
                <w:szCs w:val="23"/>
              </w:rPr>
              <w:t>2.10</w:t>
            </w:r>
          </w:p>
        </w:tc>
      </w:tr>
      <w:tr w14:paraId="2F3E055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57" w:hRule="atLeast"/>
        </w:trPr>
        <w:tc>
          <w:tcPr>
            <w:tcW w:w="972" w:type="dxa"/>
            <w:tcBorders>
              <w:left w:val="single" w:color="000000" w:sz="10" w:space="0"/>
            </w:tcBorders>
            <w:vAlign w:val="top"/>
          </w:tcPr>
          <w:p w14:paraId="2AAEB90F">
            <w:pPr>
              <w:spacing w:before="124" w:line="235" w:lineRule="auto"/>
              <w:ind w:left="420"/>
              <w:rPr>
                <w:rFonts w:ascii="宋体" w:hAnsi="宋体" w:eastAsia="宋体" w:cs="宋体"/>
                <w:sz w:val="23"/>
                <w:szCs w:val="23"/>
              </w:rPr>
            </w:pPr>
            <w:r>
              <w:rPr>
                <w:rFonts w:ascii="宋体" w:hAnsi="宋体" w:eastAsia="宋体" w:cs="宋体"/>
                <w:sz w:val="23"/>
                <w:szCs w:val="23"/>
              </w:rPr>
              <w:t>6</w:t>
            </w:r>
          </w:p>
        </w:tc>
        <w:tc>
          <w:tcPr>
            <w:tcW w:w="1413" w:type="dxa"/>
            <w:vAlign w:val="top"/>
          </w:tcPr>
          <w:p w14:paraId="006E7345">
            <w:pPr>
              <w:spacing w:before="124" w:line="235" w:lineRule="auto"/>
              <w:ind w:left="97"/>
              <w:rPr>
                <w:rFonts w:ascii="宋体" w:hAnsi="宋体" w:eastAsia="宋体" w:cs="宋体"/>
                <w:sz w:val="23"/>
                <w:szCs w:val="23"/>
              </w:rPr>
            </w:pPr>
            <w:r>
              <w:rPr>
                <w:rFonts w:ascii="宋体" w:hAnsi="宋体" w:eastAsia="宋体" w:cs="宋体"/>
                <w:sz w:val="23"/>
                <w:szCs w:val="23"/>
              </w:rPr>
              <w:t>CX</w:t>
            </w:r>
            <w:r>
              <w:rPr>
                <w:rFonts w:ascii="宋体" w:hAnsi="宋体" w:eastAsia="宋体" w:cs="宋体"/>
                <w:spacing w:val="5"/>
                <w:sz w:val="23"/>
                <w:szCs w:val="23"/>
              </w:rPr>
              <w:t>-06</w:t>
            </w:r>
          </w:p>
        </w:tc>
        <w:tc>
          <w:tcPr>
            <w:tcW w:w="3588" w:type="dxa"/>
            <w:vAlign w:val="top"/>
          </w:tcPr>
          <w:p w14:paraId="4B4375C0">
            <w:pPr>
              <w:spacing w:before="110" w:line="228" w:lineRule="auto"/>
              <w:ind w:left="107"/>
              <w:rPr>
                <w:rFonts w:ascii="宋体" w:hAnsi="宋体" w:eastAsia="宋体" w:cs="宋体"/>
                <w:sz w:val="23"/>
                <w:szCs w:val="23"/>
              </w:rPr>
            </w:pPr>
            <w:r>
              <w:rPr>
                <w:rFonts w:ascii="宋体" w:hAnsi="宋体" w:eastAsia="宋体" w:cs="宋体"/>
                <w:spacing w:val="8"/>
                <w:sz w:val="23"/>
                <w:szCs w:val="23"/>
              </w:rPr>
              <w:t>设施和环境控制程序</w:t>
            </w:r>
          </w:p>
        </w:tc>
        <w:tc>
          <w:tcPr>
            <w:tcW w:w="1927" w:type="dxa"/>
            <w:vAlign w:val="top"/>
          </w:tcPr>
          <w:p w14:paraId="3947F0F2">
            <w:pPr>
              <w:spacing w:before="155" w:line="186" w:lineRule="auto"/>
              <w:ind w:left="822"/>
              <w:rPr>
                <w:rFonts w:ascii="Calibri" w:hAnsi="Calibri" w:eastAsia="Calibri" w:cs="Calibri"/>
                <w:sz w:val="23"/>
                <w:szCs w:val="23"/>
              </w:rPr>
            </w:pPr>
            <w:r>
              <w:rPr>
                <w:rFonts w:ascii="Calibri" w:hAnsi="Calibri" w:eastAsia="Calibri" w:cs="Calibri"/>
                <w:sz w:val="23"/>
                <w:szCs w:val="23"/>
              </w:rPr>
              <w:t>6.3</w:t>
            </w:r>
          </w:p>
        </w:tc>
        <w:tc>
          <w:tcPr>
            <w:tcW w:w="1712" w:type="dxa"/>
            <w:tcBorders>
              <w:right w:val="single" w:color="000000" w:sz="10" w:space="0"/>
            </w:tcBorders>
            <w:vAlign w:val="top"/>
          </w:tcPr>
          <w:p w14:paraId="1F77FC9A">
            <w:pPr>
              <w:spacing w:before="155" w:line="186" w:lineRule="auto"/>
              <w:ind w:left="653"/>
              <w:rPr>
                <w:rFonts w:ascii="Calibri" w:hAnsi="Calibri" w:eastAsia="Calibri" w:cs="Calibri"/>
                <w:sz w:val="23"/>
                <w:szCs w:val="23"/>
              </w:rPr>
            </w:pPr>
            <w:r>
              <w:rPr>
                <w:rFonts w:ascii="Calibri" w:hAnsi="Calibri" w:eastAsia="Calibri" w:cs="Calibri"/>
                <w:spacing w:val="1"/>
                <w:sz w:val="23"/>
                <w:szCs w:val="23"/>
              </w:rPr>
              <w:t>2.10</w:t>
            </w:r>
          </w:p>
        </w:tc>
      </w:tr>
      <w:tr w14:paraId="4391000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59" w:hRule="atLeast"/>
        </w:trPr>
        <w:tc>
          <w:tcPr>
            <w:tcW w:w="972" w:type="dxa"/>
            <w:tcBorders>
              <w:left w:val="single" w:color="000000" w:sz="10" w:space="0"/>
            </w:tcBorders>
            <w:vAlign w:val="top"/>
          </w:tcPr>
          <w:p w14:paraId="61010C69">
            <w:pPr>
              <w:spacing w:before="125" w:line="235" w:lineRule="auto"/>
              <w:ind w:left="424"/>
              <w:rPr>
                <w:rFonts w:ascii="宋体" w:hAnsi="宋体" w:eastAsia="宋体" w:cs="宋体"/>
                <w:sz w:val="23"/>
                <w:szCs w:val="23"/>
              </w:rPr>
            </w:pPr>
            <w:r>
              <w:rPr>
                <w:rFonts w:ascii="宋体" w:hAnsi="宋体" w:eastAsia="宋体" w:cs="宋体"/>
                <w:sz w:val="23"/>
                <w:szCs w:val="23"/>
              </w:rPr>
              <w:t>7</w:t>
            </w:r>
          </w:p>
        </w:tc>
        <w:tc>
          <w:tcPr>
            <w:tcW w:w="1413" w:type="dxa"/>
            <w:vAlign w:val="top"/>
          </w:tcPr>
          <w:p w14:paraId="72FB8B4D">
            <w:pPr>
              <w:spacing w:before="125" w:line="235" w:lineRule="auto"/>
              <w:ind w:left="97"/>
              <w:rPr>
                <w:rFonts w:ascii="宋体" w:hAnsi="宋体" w:eastAsia="宋体" w:cs="宋体"/>
                <w:sz w:val="23"/>
                <w:szCs w:val="23"/>
              </w:rPr>
            </w:pPr>
            <w:r>
              <w:rPr>
                <w:rFonts w:ascii="宋体" w:hAnsi="宋体" w:eastAsia="宋体" w:cs="宋体"/>
                <w:sz w:val="23"/>
                <w:szCs w:val="23"/>
              </w:rPr>
              <w:t>CX</w:t>
            </w:r>
            <w:r>
              <w:rPr>
                <w:rFonts w:ascii="宋体" w:hAnsi="宋体" w:eastAsia="宋体" w:cs="宋体"/>
                <w:spacing w:val="5"/>
                <w:sz w:val="23"/>
                <w:szCs w:val="23"/>
              </w:rPr>
              <w:t>-07</w:t>
            </w:r>
          </w:p>
        </w:tc>
        <w:tc>
          <w:tcPr>
            <w:tcW w:w="3588" w:type="dxa"/>
            <w:vAlign w:val="top"/>
          </w:tcPr>
          <w:p w14:paraId="1AE14D2D">
            <w:pPr>
              <w:spacing w:before="111" w:line="227" w:lineRule="auto"/>
              <w:ind w:left="107"/>
              <w:rPr>
                <w:rFonts w:ascii="宋体" w:hAnsi="宋体" w:eastAsia="宋体" w:cs="宋体"/>
                <w:sz w:val="23"/>
                <w:szCs w:val="23"/>
              </w:rPr>
            </w:pPr>
            <w:r>
              <w:rPr>
                <w:rFonts w:ascii="宋体" w:hAnsi="宋体" w:eastAsia="宋体" w:cs="宋体"/>
                <w:spacing w:val="7"/>
                <w:sz w:val="23"/>
                <w:szCs w:val="23"/>
              </w:rPr>
              <w:t>设备管理程序</w:t>
            </w:r>
          </w:p>
        </w:tc>
        <w:tc>
          <w:tcPr>
            <w:tcW w:w="1927" w:type="dxa"/>
            <w:vAlign w:val="top"/>
          </w:tcPr>
          <w:p w14:paraId="2C90CA27">
            <w:pPr>
              <w:spacing w:before="156" w:line="186" w:lineRule="auto"/>
              <w:ind w:left="822"/>
              <w:rPr>
                <w:rFonts w:ascii="Calibri" w:hAnsi="Calibri" w:eastAsia="Calibri" w:cs="Calibri"/>
                <w:sz w:val="23"/>
                <w:szCs w:val="23"/>
              </w:rPr>
            </w:pPr>
            <w:r>
              <w:rPr>
                <w:rFonts w:ascii="Calibri" w:hAnsi="Calibri" w:eastAsia="Calibri" w:cs="Calibri"/>
                <w:sz w:val="23"/>
                <w:szCs w:val="23"/>
              </w:rPr>
              <w:t>6.4</w:t>
            </w:r>
          </w:p>
        </w:tc>
        <w:tc>
          <w:tcPr>
            <w:tcW w:w="1712" w:type="dxa"/>
            <w:tcBorders>
              <w:right w:val="single" w:color="000000" w:sz="10" w:space="0"/>
            </w:tcBorders>
            <w:vAlign w:val="top"/>
          </w:tcPr>
          <w:p w14:paraId="41782BCB">
            <w:pPr>
              <w:spacing w:before="156" w:line="186" w:lineRule="auto"/>
              <w:ind w:left="653"/>
              <w:rPr>
                <w:rFonts w:ascii="Calibri" w:hAnsi="Calibri" w:eastAsia="Calibri" w:cs="Calibri"/>
                <w:sz w:val="23"/>
                <w:szCs w:val="23"/>
              </w:rPr>
            </w:pPr>
            <w:r>
              <w:rPr>
                <w:rFonts w:ascii="Calibri" w:hAnsi="Calibri" w:eastAsia="Calibri" w:cs="Calibri"/>
                <w:spacing w:val="1"/>
                <w:sz w:val="23"/>
                <w:szCs w:val="23"/>
              </w:rPr>
              <w:t>2.11</w:t>
            </w:r>
          </w:p>
        </w:tc>
      </w:tr>
      <w:tr w14:paraId="1CD3827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57" w:hRule="atLeast"/>
        </w:trPr>
        <w:tc>
          <w:tcPr>
            <w:tcW w:w="972" w:type="dxa"/>
            <w:tcBorders>
              <w:left w:val="single" w:color="000000" w:sz="10" w:space="0"/>
            </w:tcBorders>
            <w:vAlign w:val="top"/>
          </w:tcPr>
          <w:p w14:paraId="0FE27374">
            <w:pPr>
              <w:spacing w:before="126" w:line="235" w:lineRule="auto"/>
              <w:ind w:left="419"/>
              <w:rPr>
                <w:rFonts w:ascii="宋体" w:hAnsi="宋体" w:eastAsia="宋体" w:cs="宋体"/>
                <w:sz w:val="23"/>
                <w:szCs w:val="23"/>
              </w:rPr>
            </w:pPr>
            <w:r>
              <w:rPr>
                <w:rFonts w:ascii="宋体" w:hAnsi="宋体" w:eastAsia="宋体" w:cs="宋体"/>
                <w:sz w:val="23"/>
                <w:szCs w:val="23"/>
              </w:rPr>
              <w:t>8</w:t>
            </w:r>
          </w:p>
        </w:tc>
        <w:tc>
          <w:tcPr>
            <w:tcW w:w="1413" w:type="dxa"/>
            <w:vAlign w:val="top"/>
          </w:tcPr>
          <w:p w14:paraId="12BEEF6F">
            <w:pPr>
              <w:spacing w:before="126" w:line="235" w:lineRule="auto"/>
              <w:ind w:left="97"/>
              <w:rPr>
                <w:rFonts w:ascii="宋体" w:hAnsi="宋体" w:eastAsia="宋体" w:cs="宋体"/>
                <w:sz w:val="23"/>
                <w:szCs w:val="23"/>
              </w:rPr>
            </w:pPr>
            <w:r>
              <w:rPr>
                <w:rFonts w:ascii="宋体" w:hAnsi="宋体" w:eastAsia="宋体" w:cs="宋体"/>
                <w:sz w:val="23"/>
                <w:szCs w:val="23"/>
              </w:rPr>
              <w:t>CX</w:t>
            </w:r>
            <w:r>
              <w:rPr>
                <w:rFonts w:ascii="宋体" w:hAnsi="宋体" w:eastAsia="宋体" w:cs="宋体"/>
                <w:spacing w:val="5"/>
                <w:sz w:val="23"/>
                <w:szCs w:val="23"/>
              </w:rPr>
              <w:t>-08</w:t>
            </w:r>
          </w:p>
        </w:tc>
        <w:tc>
          <w:tcPr>
            <w:tcW w:w="3588" w:type="dxa"/>
            <w:vAlign w:val="top"/>
          </w:tcPr>
          <w:p w14:paraId="732317A1">
            <w:pPr>
              <w:spacing w:before="112" w:line="227" w:lineRule="auto"/>
              <w:ind w:left="104"/>
              <w:rPr>
                <w:rFonts w:ascii="宋体" w:hAnsi="宋体" w:eastAsia="宋体" w:cs="宋体"/>
                <w:sz w:val="23"/>
                <w:szCs w:val="23"/>
              </w:rPr>
            </w:pPr>
            <w:r>
              <w:rPr>
                <w:rFonts w:ascii="宋体" w:hAnsi="宋体" w:eastAsia="宋体" w:cs="宋体"/>
                <w:spacing w:val="8"/>
                <w:sz w:val="23"/>
                <w:szCs w:val="23"/>
              </w:rPr>
              <w:t>标准物质管理程序</w:t>
            </w:r>
          </w:p>
        </w:tc>
        <w:tc>
          <w:tcPr>
            <w:tcW w:w="1927" w:type="dxa"/>
            <w:vAlign w:val="top"/>
          </w:tcPr>
          <w:p w14:paraId="20101793">
            <w:pPr>
              <w:spacing w:before="157" w:line="186" w:lineRule="auto"/>
              <w:ind w:left="822"/>
              <w:rPr>
                <w:rFonts w:ascii="Calibri" w:hAnsi="Calibri" w:eastAsia="Calibri" w:cs="Calibri"/>
                <w:sz w:val="23"/>
                <w:szCs w:val="23"/>
              </w:rPr>
            </w:pPr>
            <w:r>
              <w:rPr>
                <w:rFonts w:ascii="Calibri" w:hAnsi="Calibri" w:eastAsia="Calibri" w:cs="Calibri"/>
                <w:sz w:val="23"/>
                <w:szCs w:val="23"/>
              </w:rPr>
              <w:t>6.4</w:t>
            </w:r>
          </w:p>
        </w:tc>
        <w:tc>
          <w:tcPr>
            <w:tcW w:w="1712" w:type="dxa"/>
            <w:tcBorders>
              <w:right w:val="single" w:color="000000" w:sz="10" w:space="0"/>
            </w:tcBorders>
            <w:vAlign w:val="top"/>
          </w:tcPr>
          <w:p w14:paraId="2C466181">
            <w:pPr>
              <w:spacing w:before="157" w:line="186" w:lineRule="auto"/>
              <w:ind w:left="562"/>
              <w:rPr>
                <w:rFonts w:ascii="Calibri" w:hAnsi="Calibri" w:eastAsia="Calibri" w:cs="Calibri"/>
                <w:sz w:val="23"/>
                <w:szCs w:val="23"/>
              </w:rPr>
            </w:pPr>
            <w:r>
              <w:rPr>
                <w:rFonts w:ascii="Calibri" w:hAnsi="Calibri" w:eastAsia="Calibri" w:cs="Calibri"/>
                <w:spacing w:val="2"/>
                <w:sz w:val="23"/>
                <w:szCs w:val="23"/>
              </w:rPr>
              <w:t>2.11.3</w:t>
            </w:r>
          </w:p>
        </w:tc>
      </w:tr>
      <w:tr w14:paraId="6CC3C7C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59" w:hRule="atLeast"/>
        </w:trPr>
        <w:tc>
          <w:tcPr>
            <w:tcW w:w="972" w:type="dxa"/>
            <w:tcBorders>
              <w:left w:val="single" w:color="000000" w:sz="10" w:space="0"/>
            </w:tcBorders>
            <w:vAlign w:val="top"/>
          </w:tcPr>
          <w:p w14:paraId="39AC6499">
            <w:pPr>
              <w:spacing w:before="127" w:line="235" w:lineRule="auto"/>
              <w:ind w:left="419"/>
              <w:rPr>
                <w:rFonts w:ascii="宋体" w:hAnsi="宋体" w:eastAsia="宋体" w:cs="宋体"/>
                <w:sz w:val="23"/>
                <w:szCs w:val="23"/>
              </w:rPr>
            </w:pPr>
            <w:r>
              <w:rPr>
                <w:rFonts w:ascii="宋体" w:hAnsi="宋体" w:eastAsia="宋体" w:cs="宋体"/>
                <w:sz w:val="23"/>
                <w:szCs w:val="23"/>
              </w:rPr>
              <w:t>9</w:t>
            </w:r>
          </w:p>
        </w:tc>
        <w:tc>
          <w:tcPr>
            <w:tcW w:w="1413" w:type="dxa"/>
            <w:vAlign w:val="top"/>
          </w:tcPr>
          <w:p w14:paraId="23C8C16E">
            <w:pPr>
              <w:spacing w:before="127" w:line="235" w:lineRule="auto"/>
              <w:ind w:left="97"/>
              <w:rPr>
                <w:rFonts w:ascii="宋体" w:hAnsi="宋体" w:eastAsia="宋体" w:cs="宋体"/>
                <w:sz w:val="23"/>
                <w:szCs w:val="23"/>
              </w:rPr>
            </w:pPr>
            <w:r>
              <w:rPr>
                <w:rFonts w:ascii="宋体" w:hAnsi="宋体" w:eastAsia="宋体" w:cs="宋体"/>
                <w:sz w:val="23"/>
                <w:szCs w:val="23"/>
              </w:rPr>
              <w:t>CX</w:t>
            </w:r>
            <w:r>
              <w:rPr>
                <w:rFonts w:ascii="宋体" w:hAnsi="宋体" w:eastAsia="宋体" w:cs="宋体"/>
                <w:spacing w:val="5"/>
                <w:sz w:val="23"/>
                <w:szCs w:val="23"/>
              </w:rPr>
              <w:t>-09</w:t>
            </w:r>
          </w:p>
        </w:tc>
        <w:tc>
          <w:tcPr>
            <w:tcW w:w="3588" w:type="dxa"/>
            <w:vAlign w:val="top"/>
          </w:tcPr>
          <w:p w14:paraId="3C1DF6CE">
            <w:pPr>
              <w:spacing w:before="113" w:line="228" w:lineRule="auto"/>
              <w:ind w:left="106"/>
              <w:rPr>
                <w:rFonts w:ascii="宋体" w:hAnsi="宋体" w:eastAsia="宋体" w:cs="宋体"/>
                <w:sz w:val="23"/>
                <w:szCs w:val="23"/>
              </w:rPr>
            </w:pPr>
            <w:r>
              <w:rPr>
                <w:rFonts w:ascii="宋体" w:hAnsi="宋体" w:eastAsia="宋体" w:cs="宋体"/>
                <w:spacing w:val="7"/>
                <w:sz w:val="23"/>
                <w:szCs w:val="23"/>
              </w:rPr>
              <w:t>期间核查程序</w:t>
            </w:r>
          </w:p>
        </w:tc>
        <w:tc>
          <w:tcPr>
            <w:tcW w:w="1927" w:type="dxa"/>
            <w:vAlign w:val="top"/>
          </w:tcPr>
          <w:p w14:paraId="19C3B59F">
            <w:pPr>
              <w:spacing w:before="158" w:line="186" w:lineRule="auto"/>
              <w:ind w:left="822"/>
              <w:rPr>
                <w:rFonts w:ascii="Calibri" w:hAnsi="Calibri" w:eastAsia="Calibri" w:cs="Calibri"/>
                <w:sz w:val="23"/>
                <w:szCs w:val="23"/>
              </w:rPr>
            </w:pPr>
            <w:r>
              <w:rPr>
                <w:rFonts w:ascii="Calibri" w:hAnsi="Calibri" w:eastAsia="Calibri" w:cs="Calibri"/>
                <w:sz w:val="23"/>
                <w:szCs w:val="23"/>
              </w:rPr>
              <w:t>6.4</w:t>
            </w:r>
          </w:p>
        </w:tc>
        <w:tc>
          <w:tcPr>
            <w:tcW w:w="1712" w:type="dxa"/>
            <w:tcBorders>
              <w:right w:val="single" w:color="000000" w:sz="10" w:space="0"/>
            </w:tcBorders>
            <w:vAlign w:val="top"/>
          </w:tcPr>
          <w:p w14:paraId="023F5A16">
            <w:pPr>
              <w:spacing w:before="68" w:line="321" w:lineRule="exact"/>
              <w:ind w:left="805"/>
              <w:rPr>
                <w:rFonts w:ascii="Calibri" w:hAnsi="Calibri" w:eastAsia="Calibri" w:cs="Calibri"/>
                <w:sz w:val="23"/>
                <w:szCs w:val="23"/>
              </w:rPr>
            </w:pPr>
            <w:r>
              <w:rPr>
                <w:rFonts w:ascii="Calibri" w:hAnsi="Calibri" w:eastAsia="Calibri" w:cs="Calibri"/>
                <w:spacing w:val="3"/>
                <w:position w:val="3"/>
                <w:sz w:val="23"/>
                <w:szCs w:val="23"/>
              </w:rPr>
              <w:t>/</w:t>
            </w:r>
          </w:p>
        </w:tc>
      </w:tr>
      <w:tr w14:paraId="7C82151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57" w:hRule="atLeast"/>
        </w:trPr>
        <w:tc>
          <w:tcPr>
            <w:tcW w:w="972" w:type="dxa"/>
            <w:tcBorders>
              <w:left w:val="single" w:color="000000" w:sz="10" w:space="0"/>
            </w:tcBorders>
            <w:vAlign w:val="top"/>
          </w:tcPr>
          <w:p w14:paraId="2AB737C3">
            <w:pPr>
              <w:spacing w:before="128" w:line="235" w:lineRule="auto"/>
              <w:ind w:left="376"/>
              <w:rPr>
                <w:rFonts w:ascii="宋体" w:hAnsi="宋体" w:eastAsia="宋体" w:cs="宋体"/>
                <w:sz w:val="23"/>
                <w:szCs w:val="23"/>
              </w:rPr>
            </w:pPr>
            <w:r>
              <w:rPr>
                <w:rFonts w:ascii="宋体" w:hAnsi="宋体" w:eastAsia="宋体" w:cs="宋体"/>
                <w:spacing w:val="-5"/>
                <w:sz w:val="23"/>
                <w:szCs w:val="23"/>
              </w:rPr>
              <w:t>10</w:t>
            </w:r>
          </w:p>
        </w:tc>
        <w:tc>
          <w:tcPr>
            <w:tcW w:w="1413" w:type="dxa"/>
            <w:vAlign w:val="top"/>
          </w:tcPr>
          <w:p w14:paraId="001132F7">
            <w:pPr>
              <w:spacing w:before="128" w:line="235" w:lineRule="auto"/>
              <w:ind w:left="97"/>
              <w:rPr>
                <w:rFonts w:ascii="宋体" w:hAnsi="宋体" w:eastAsia="宋体" w:cs="宋体"/>
                <w:sz w:val="23"/>
                <w:szCs w:val="23"/>
              </w:rPr>
            </w:pPr>
            <w:r>
              <w:rPr>
                <w:rFonts w:ascii="宋体" w:hAnsi="宋体" w:eastAsia="宋体" w:cs="宋体"/>
                <w:sz w:val="23"/>
                <w:szCs w:val="23"/>
              </w:rPr>
              <w:t>CX</w:t>
            </w:r>
            <w:r>
              <w:rPr>
                <w:rFonts w:ascii="宋体" w:hAnsi="宋体" w:eastAsia="宋体" w:cs="宋体"/>
                <w:spacing w:val="5"/>
                <w:sz w:val="23"/>
                <w:szCs w:val="23"/>
              </w:rPr>
              <w:t>-10</w:t>
            </w:r>
          </w:p>
        </w:tc>
        <w:tc>
          <w:tcPr>
            <w:tcW w:w="3588" w:type="dxa"/>
            <w:vAlign w:val="top"/>
          </w:tcPr>
          <w:p w14:paraId="01ADEF76">
            <w:pPr>
              <w:spacing w:before="115" w:line="227" w:lineRule="auto"/>
              <w:ind w:left="103"/>
              <w:rPr>
                <w:rFonts w:ascii="宋体" w:hAnsi="宋体" w:eastAsia="宋体" w:cs="宋体"/>
                <w:sz w:val="23"/>
                <w:szCs w:val="23"/>
              </w:rPr>
            </w:pPr>
            <w:r>
              <w:rPr>
                <w:rFonts w:ascii="宋体" w:hAnsi="宋体" w:eastAsia="宋体" w:cs="宋体"/>
                <w:spacing w:val="8"/>
                <w:sz w:val="23"/>
                <w:szCs w:val="23"/>
              </w:rPr>
              <w:t>计量溯源性保证程序</w:t>
            </w:r>
          </w:p>
        </w:tc>
        <w:tc>
          <w:tcPr>
            <w:tcW w:w="1927" w:type="dxa"/>
            <w:vAlign w:val="top"/>
          </w:tcPr>
          <w:p w14:paraId="4100EDB3">
            <w:pPr>
              <w:spacing w:before="160" w:line="186" w:lineRule="auto"/>
              <w:ind w:left="822"/>
              <w:rPr>
                <w:rFonts w:ascii="Calibri" w:hAnsi="Calibri" w:eastAsia="Calibri" w:cs="Calibri"/>
                <w:sz w:val="23"/>
                <w:szCs w:val="23"/>
              </w:rPr>
            </w:pPr>
            <w:r>
              <w:rPr>
                <w:rFonts w:ascii="Calibri" w:hAnsi="Calibri" w:eastAsia="Calibri" w:cs="Calibri"/>
                <w:sz w:val="23"/>
                <w:szCs w:val="23"/>
              </w:rPr>
              <w:t>6.5</w:t>
            </w:r>
          </w:p>
        </w:tc>
        <w:tc>
          <w:tcPr>
            <w:tcW w:w="1712" w:type="dxa"/>
            <w:tcBorders>
              <w:right w:val="single" w:color="000000" w:sz="10" w:space="0"/>
            </w:tcBorders>
            <w:vAlign w:val="top"/>
          </w:tcPr>
          <w:p w14:paraId="02395D4C">
            <w:pPr>
              <w:spacing w:before="160" w:line="186" w:lineRule="auto"/>
              <w:ind w:left="562"/>
              <w:rPr>
                <w:rFonts w:ascii="Calibri" w:hAnsi="Calibri" w:eastAsia="Calibri" w:cs="Calibri"/>
                <w:sz w:val="23"/>
                <w:szCs w:val="23"/>
              </w:rPr>
            </w:pPr>
            <w:r>
              <w:rPr>
                <w:rFonts w:ascii="Calibri" w:hAnsi="Calibri" w:eastAsia="Calibri" w:cs="Calibri"/>
                <w:spacing w:val="2"/>
                <w:sz w:val="23"/>
                <w:szCs w:val="23"/>
              </w:rPr>
              <w:t>2.11.2</w:t>
            </w:r>
          </w:p>
        </w:tc>
      </w:tr>
      <w:tr w14:paraId="089D5FF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59" w:hRule="atLeast"/>
        </w:trPr>
        <w:tc>
          <w:tcPr>
            <w:tcW w:w="972" w:type="dxa"/>
            <w:tcBorders>
              <w:left w:val="single" w:color="000000" w:sz="10" w:space="0"/>
            </w:tcBorders>
            <w:vAlign w:val="top"/>
          </w:tcPr>
          <w:p w14:paraId="2BAF29D0">
            <w:pPr>
              <w:spacing w:before="128" w:line="237" w:lineRule="auto"/>
              <w:ind w:left="376"/>
              <w:rPr>
                <w:rFonts w:ascii="宋体" w:hAnsi="宋体" w:eastAsia="宋体" w:cs="宋体"/>
                <w:sz w:val="23"/>
                <w:szCs w:val="23"/>
              </w:rPr>
            </w:pPr>
            <w:r>
              <w:rPr>
                <w:rFonts w:ascii="宋体" w:hAnsi="宋体" w:eastAsia="宋体" w:cs="宋体"/>
                <w:spacing w:val="-5"/>
                <w:sz w:val="23"/>
                <w:szCs w:val="23"/>
              </w:rPr>
              <w:t>11</w:t>
            </w:r>
          </w:p>
        </w:tc>
        <w:tc>
          <w:tcPr>
            <w:tcW w:w="1413" w:type="dxa"/>
            <w:vAlign w:val="top"/>
          </w:tcPr>
          <w:p w14:paraId="2871DC5B">
            <w:pPr>
              <w:spacing w:before="129" w:line="235" w:lineRule="auto"/>
              <w:ind w:left="97"/>
              <w:rPr>
                <w:rFonts w:ascii="宋体" w:hAnsi="宋体" w:eastAsia="宋体" w:cs="宋体"/>
                <w:sz w:val="23"/>
                <w:szCs w:val="23"/>
              </w:rPr>
            </w:pPr>
            <w:r>
              <w:rPr>
                <w:rFonts w:ascii="宋体" w:hAnsi="宋体" w:eastAsia="宋体" w:cs="宋体"/>
                <w:sz w:val="23"/>
                <w:szCs w:val="23"/>
              </w:rPr>
              <w:t>CX</w:t>
            </w:r>
            <w:r>
              <w:rPr>
                <w:rFonts w:ascii="宋体" w:hAnsi="宋体" w:eastAsia="宋体" w:cs="宋体"/>
                <w:spacing w:val="5"/>
                <w:sz w:val="23"/>
                <w:szCs w:val="23"/>
              </w:rPr>
              <w:t>-11</w:t>
            </w:r>
          </w:p>
        </w:tc>
        <w:tc>
          <w:tcPr>
            <w:tcW w:w="3588" w:type="dxa"/>
            <w:vAlign w:val="top"/>
          </w:tcPr>
          <w:p w14:paraId="3CE9CE18">
            <w:pPr>
              <w:spacing w:before="115" w:line="227" w:lineRule="auto"/>
              <w:ind w:left="108"/>
              <w:rPr>
                <w:rFonts w:ascii="宋体" w:hAnsi="宋体" w:eastAsia="宋体" w:cs="宋体"/>
                <w:sz w:val="23"/>
                <w:szCs w:val="23"/>
              </w:rPr>
            </w:pPr>
            <w:r>
              <w:rPr>
                <w:rFonts w:ascii="宋体" w:hAnsi="宋体" w:eastAsia="宋体" w:cs="宋体"/>
                <w:spacing w:val="8"/>
                <w:sz w:val="23"/>
                <w:szCs w:val="23"/>
              </w:rPr>
              <w:t>外部供应品和服务管理程序</w:t>
            </w:r>
          </w:p>
        </w:tc>
        <w:tc>
          <w:tcPr>
            <w:tcW w:w="1927" w:type="dxa"/>
            <w:vAlign w:val="top"/>
          </w:tcPr>
          <w:p w14:paraId="6C86A576">
            <w:pPr>
              <w:spacing w:before="160" w:line="186" w:lineRule="auto"/>
              <w:ind w:left="822"/>
              <w:rPr>
                <w:rFonts w:ascii="Calibri" w:hAnsi="Calibri" w:eastAsia="Calibri" w:cs="Calibri"/>
                <w:sz w:val="23"/>
                <w:szCs w:val="23"/>
              </w:rPr>
            </w:pPr>
            <w:r>
              <w:rPr>
                <w:rFonts w:ascii="Calibri" w:hAnsi="Calibri" w:eastAsia="Calibri" w:cs="Calibri"/>
                <w:sz w:val="23"/>
                <w:szCs w:val="23"/>
              </w:rPr>
              <w:t>6.6</w:t>
            </w:r>
          </w:p>
        </w:tc>
        <w:tc>
          <w:tcPr>
            <w:tcW w:w="1712" w:type="dxa"/>
            <w:tcBorders>
              <w:right w:val="single" w:color="000000" w:sz="10" w:space="0"/>
            </w:tcBorders>
            <w:vAlign w:val="top"/>
          </w:tcPr>
          <w:p w14:paraId="5552CA07">
            <w:pPr>
              <w:spacing w:before="160" w:line="186" w:lineRule="auto"/>
              <w:ind w:left="562"/>
              <w:rPr>
                <w:rFonts w:ascii="Calibri" w:hAnsi="Calibri" w:eastAsia="Calibri" w:cs="Calibri"/>
                <w:sz w:val="23"/>
                <w:szCs w:val="23"/>
              </w:rPr>
            </w:pPr>
            <w:r>
              <w:rPr>
                <w:rFonts w:ascii="Calibri" w:hAnsi="Calibri" w:eastAsia="Calibri" w:cs="Calibri"/>
                <w:spacing w:val="2"/>
                <w:sz w:val="23"/>
                <w:szCs w:val="23"/>
              </w:rPr>
              <w:t>2.12.3</w:t>
            </w:r>
          </w:p>
        </w:tc>
      </w:tr>
      <w:tr w14:paraId="233F1A2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57" w:hRule="atLeast"/>
        </w:trPr>
        <w:tc>
          <w:tcPr>
            <w:tcW w:w="972" w:type="dxa"/>
            <w:tcBorders>
              <w:left w:val="single" w:color="000000" w:sz="10" w:space="0"/>
            </w:tcBorders>
            <w:vAlign w:val="top"/>
          </w:tcPr>
          <w:p w14:paraId="0A132C0C">
            <w:pPr>
              <w:spacing w:before="129" w:line="237" w:lineRule="auto"/>
              <w:ind w:left="376"/>
              <w:rPr>
                <w:rFonts w:ascii="宋体" w:hAnsi="宋体" w:eastAsia="宋体" w:cs="宋体"/>
                <w:sz w:val="23"/>
                <w:szCs w:val="23"/>
              </w:rPr>
            </w:pPr>
            <w:r>
              <w:rPr>
                <w:rFonts w:ascii="宋体" w:hAnsi="宋体" w:eastAsia="宋体" w:cs="宋体"/>
                <w:spacing w:val="-5"/>
                <w:sz w:val="23"/>
                <w:szCs w:val="23"/>
              </w:rPr>
              <w:t>12</w:t>
            </w:r>
          </w:p>
        </w:tc>
        <w:tc>
          <w:tcPr>
            <w:tcW w:w="1413" w:type="dxa"/>
            <w:vAlign w:val="top"/>
          </w:tcPr>
          <w:p w14:paraId="6AF381AF">
            <w:pPr>
              <w:spacing w:before="130" w:line="235" w:lineRule="auto"/>
              <w:ind w:left="97"/>
              <w:rPr>
                <w:rFonts w:ascii="宋体" w:hAnsi="宋体" w:eastAsia="宋体" w:cs="宋体"/>
                <w:sz w:val="23"/>
                <w:szCs w:val="23"/>
              </w:rPr>
            </w:pPr>
            <w:r>
              <w:rPr>
                <w:rFonts w:ascii="宋体" w:hAnsi="宋体" w:eastAsia="宋体" w:cs="宋体"/>
                <w:sz w:val="23"/>
                <w:szCs w:val="23"/>
              </w:rPr>
              <w:t>CX</w:t>
            </w:r>
            <w:r>
              <w:rPr>
                <w:rFonts w:ascii="宋体" w:hAnsi="宋体" w:eastAsia="宋体" w:cs="宋体"/>
                <w:spacing w:val="5"/>
                <w:sz w:val="23"/>
                <w:szCs w:val="23"/>
              </w:rPr>
              <w:t>-12</w:t>
            </w:r>
          </w:p>
        </w:tc>
        <w:tc>
          <w:tcPr>
            <w:tcW w:w="3588" w:type="dxa"/>
            <w:vAlign w:val="top"/>
          </w:tcPr>
          <w:p w14:paraId="0202D9DC">
            <w:pPr>
              <w:spacing w:before="117" w:line="227" w:lineRule="auto"/>
              <w:ind w:left="106"/>
              <w:rPr>
                <w:rFonts w:ascii="宋体" w:hAnsi="宋体" w:eastAsia="宋体" w:cs="宋体"/>
                <w:sz w:val="23"/>
                <w:szCs w:val="23"/>
              </w:rPr>
            </w:pPr>
            <w:r>
              <w:rPr>
                <w:rFonts w:ascii="宋体" w:hAnsi="宋体" w:eastAsia="宋体" w:cs="宋体"/>
                <w:spacing w:val="7"/>
                <w:sz w:val="23"/>
                <w:szCs w:val="23"/>
              </w:rPr>
              <w:t>分包管理程序</w:t>
            </w:r>
          </w:p>
        </w:tc>
        <w:tc>
          <w:tcPr>
            <w:tcW w:w="1927" w:type="dxa"/>
            <w:vAlign w:val="top"/>
          </w:tcPr>
          <w:p w14:paraId="7D32F762">
            <w:pPr>
              <w:spacing w:before="162" w:line="186" w:lineRule="auto"/>
              <w:ind w:left="822"/>
              <w:rPr>
                <w:rFonts w:ascii="Calibri" w:hAnsi="Calibri" w:eastAsia="Calibri" w:cs="Calibri"/>
                <w:sz w:val="23"/>
                <w:szCs w:val="23"/>
              </w:rPr>
            </w:pPr>
            <w:r>
              <w:rPr>
                <w:rFonts w:ascii="Calibri" w:hAnsi="Calibri" w:eastAsia="Calibri" w:cs="Calibri"/>
                <w:sz w:val="23"/>
                <w:szCs w:val="23"/>
              </w:rPr>
              <w:t>6.6</w:t>
            </w:r>
          </w:p>
        </w:tc>
        <w:tc>
          <w:tcPr>
            <w:tcW w:w="1712" w:type="dxa"/>
            <w:tcBorders>
              <w:right w:val="single" w:color="000000" w:sz="10" w:space="0"/>
            </w:tcBorders>
            <w:vAlign w:val="top"/>
          </w:tcPr>
          <w:p w14:paraId="09FAD042">
            <w:pPr>
              <w:spacing w:before="162" w:line="186" w:lineRule="auto"/>
              <w:ind w:left="562"/>
              <w:rPr>
                <w:rFonts w:ascii="Calibri" w:hAnsi="Calibri" w:eastAsia="Calibri" w:cs="Calibri"/>
                <w:sz w:val="23"/>
                <w:szCs w:val="23"/>
              </w:rPr>
            </w:pPr>
            <w:r>
              <w:rPr>
                <w:rFonts w:ascii="Calibri" w:hAnsi="Calibri" w:eastAsia="Calibri" w:cs="Calibri"/>
                <w:spacing w:val="2"/>
                <w:sz w:val="23"/>
                <w:szCs w:val="23"/>
              </w:rPr>
              <w:t>2.12.2</w:t>
            </w:r>
          </w:p>
        </w:tc>
      </w:tr>
      <w:tr w14:paraId="0B02B79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59" w:hRule="atLeast"/>
        </w:trPr>
        <w:tc>
          <w:tcPr>
            <w:tcW w:w="972" w:type="dxa"/>
            <w:tcBorders>
              <w:left w:val="single" w:color="000000" w:sz="10" w:space="0"/>
            </w:tcBorders>
            <w:vAlign w:val="top"/>
          </w:tcPr>
          <w:p w14:paraId="7432ECC4">
            <w:pPr>
              <w:spacing w:before="131" w:line="235" w:lineRule="auto"/>
              <w:ind w:left="376"/>
              <w:rPr>
                <w:rFonts w:ascii="宋体" w:hAnsi="宋体" w:eastAsia="宋体" w:cs="宋体"/>
                <w:sz w:val="23"/>
                <w:szCs w:val="23"/>
              </w:rPr>
            </w:pPr>
            <w:r>
              <w:rPr>
                <w:rFonts w:ascii="宋体" w:hAnsi="宋体" w:eastAsia="宋体" w:cs="宋体"/>
                <w:spacing w:val="-5"/>
                <w:sz w:val="23"/>
                <w:szCs w:val="23"/>
              </w:rPr>
              <w:t>13</w:t>
            </w:r>
          </w:p>
        </w:tc>
        <w:tc>
          <w:tcPr>
            <w:tcW w:w="1413" w:type="dxa"/>
            <w:vAlign w:val="top"/>
          </w:tcPr>
          <w:p w14:paraId="68D22889">
            <w:pPr>
              <w:spacing w:before="131" w:line="235" w:lineRule="auto"/>
              <w:ind w:left="97"/>
              <w:rPr>
                <w:rFonts w:ascii="宋体" w:hAnsi="宋体" w:eastAsia="宋体" w:cs="宋体"/>
                <w:sz w:val="23"/>
                <w:szCs w:val="23"/>
              </w:rPr>
            </w:pPr>
            <w:r>
              <w:rPr>
                <w:rFonts w:ascii="宋体" w:hAnsi="宋体" w:eastAsia="宋体" w:cs="宋体"/>
                <w:sz w:val="23"/>
                <w:szCs w:val="23"/>
              </w:rPr>
              <w:t>CX</w:t>
            </w:r>
            <w:r>
              <w:rPr>
                <w:rFonts w:ascii="宋体" w:hAnsi="宋体" w:eastAsia="宋体" w:cs="宋体"/>
                <w:spacing w:val="5"/>
                <w:sz w:val="23"/>
                <w:szCs w:val="23"/>
              </w:rPr>
              <w:t>-13</w:t>
            </w:r>
          </w:p>
        </w:tc>
        <w:tc>
          <w:tcPr>
            <w:tcW w:w="3588" w:type="dxa"/>
            <w:vAlign w:val="top"/>
          </w:tcPr>
          <w:p w14:paraId="63081D7F">
            <w:pPr>
              <w:spacing w:before="117" w:line="227" w:lineRule="auto"/>
              <w:ind w:left="104"/>
              <w:rPr>
                <w:rFonts w:ascii="宋体" w:hAnsi="宋体" w:eastAsia="宋体" w:cs="宋体"/>
                <w:sz w:val="23"/>
                <w:szCs w:val="23"/>
              </w:rPr>
            </w:pPr>
            <w:r>
              <w:rPr>
                <w:rFonts w:ascii="宋体" w:hAnsi="宋体" w:eastAsia="宋体" w:cs="宋体"/>
                <w:spacing w:val="9"/>
                <w:sz w:val="23"/>
                <w:szCs w:val="23"/>
              </w:rPr>
              <w:t>要求、标书和合同评审程序</w:t>
            </w:r>
          </w:p>
        </w:tc>
        <w:tc>
          <w:tcPr>
            <w:tcW w:w="1927" w:type="dxa"/>
            <w:vAlign w:val="top"/>
          </w:tcPr>
          <w:p w14:paraId="4967A89D">
            <w:pPr>
              <w:spacing w:before="164" w:line="185" w:lineRule="auto"/>
              <w:ind w:left="821"/>
              <w:rPr>
                <w:rFonts w:ascii="Calibri" w:hAnsi="Calibri" w:eastAsia="Calibri" w:cs="Calibri"/>
                <w:sz w:val="23"/>
                <w:szCs w:val="23"/>
              </w:rPr>
            </w:pPr>
            <w:r>
              <w:rPr>
                <w:rFonts w:ascii="Calibri" w:hAnsi="Calibri" w:eastAsia="Calibri" w:cs="Calibri"/>
                <w:sz w:val="23"/>
                <w:szCs w:val="23"/>
              </w:rPr>
              <w:t>7.1</w:t>
            </w:r>
          </w:p>
        </w:tc>
        <w:tc>
          <w:tcPr>
            <w:tcW w:w="1712" w:type="dxa"/>
            <w:tcBorders>
              <w:right w:val="single" w:color="000000" w:sz="10" w:space="0"/>
            </w:tcBorders>
            <w:vAlign w:val="top"/>
          </w:tcPr>
          <w:p w14:paraId="729AC7AE">
            <w:pPr>
              <w:spacing w:before="162" w:line="186" w:lineRule="auto"/>
              <w:ind w:left="562"/>
              <w:rPr>
                <w:rFonts w:ascii="Calibri" w:hAnsi="Calibri" w:eastAsia="Calibri" w:cs="Calibri"/>
                <w:sz w:val="23"/>
                <w:szCs w:val="23"/>
              </w:rPr>
            </w:pPr>
            <w:r>
              <w:rPr>
                <w:rFonts w:ascii="Calibri" w:hAnsi="Calibri" w:eastAsia="Calibri" w:cs="Calibri"/>
                <w:spacing w:val="2"/>
                <w:sz w:val="23"/>
                <w:szCs w:val="23"/>
              </w:rPr>
              <w:t>2.12.2</w:t>
            </w:r>
          </w:p>
        </w:tc>
      </w:tr>
      <w:tr w14:paraId="7F1F7BE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57" w:hRule="atLeast"/>
        </w:trPr>
        <w:tc>
          <w:tcPr>
            <w:tcW w:w="972" w:type="dxa"/>
            <w:tcBorders>
              <w:left w:val="single" w:color="000000" w:sz="10" w:space="0"/>
            </w:tcBorders>
            <w:vAlign w:val="top"/>
          </w:tcPr>
          <w:p w14:paraId="4A77DE0E">
            <w:pPr>
              <w:spacing w:before="131" w:line="237" w:lineRule="auto"/>
              <w:ind w:left="376"/>
              <w:rPr>
                <w:rFonts w:ascii="宋体" w:hAnsi="宋体" w:eastAsia="宋体" w:cs="宋体"/>
                <w:sz w:val="23"/>
                <w:szCs w:val="23"/>
              </w:rPr>
            </w:pPr>
            <w:r>
              <w:rPr>
                <w:rFonts w:ascii="宋体" w:hAnsi="宋体" w:eastAsia="宋体" w:cs="宋体"/>
                <w:spacing w:val="-5"/>
                <w:sz w:val="23"/>
                <w:szCs w:val="23"/>
              </w:rPr>
              <w:t>14</w:t>
            </w:r>
          </w:p>
        </w:tc>
        <w:tc>
          <w:tcPr>
            <w:tcW w:w="1413" w:type="dxa"/>
            <w:vAlign w:val="top"/>
          </w:tcPr>
          <w:p w14:paraId="5C6280B2">
            <w:pPr>
              <w:spacing w:before="132" w:line="235" w:lineRule="auto"/>
              <w:ind w:left="97"/>
              <w:rPr>
                <w:rFonts w:ascii="宋体" w:hAnsi="宋体" w:eastAsia="宋体" w:cs="宋体"/>
                <w:sz w:val="23"/>
                <w:szCs w:val="23"/>
              </w:rPr>
            </w:pPr>
            <w:r>
              <w:rPr>
                <w:rFonts w:ascii="宋体" w:hAnsi="宋体" w:eastAsia="宋体" w:cs="宋体"/>
                <w:sz w:val="23"/>
                <w:szCs w:val="23"/>
              </w:rPr>
              <w:t>CX</w:t>
            </w:r>
            <w:r>
              <w:rPr>
                <w:rFonts w:ascii="宋体" w:hAnsi="宋体" w:eastAsia="宋体" w:cs="宋体"/>
                <w:spacing w:val="5"/>
                <w:sz w:val="23"/>
                <w:szCs w:val="23"/>
              </w:rPr>
              <w:t>-14</w:t>
            </w:r>
          </w:p>
        </w:tc>
        <w:tc>
          <w:tcPr>
            <w:tcW w:w="3588" w:type="dxa"/>
            <w:vAlign w:val="top"/>
          </w:tcPr>
          <w:p w14:paraId="2DC3BEEB">
            <w:pPr>
              <w:spacing w:before="119" w:line="227" w:lineRule="auto"/>
              <w:ind w:left="103"/>
              <w:rPr>
                <w:rFonts w:ascii="宋体" w:hAnsi="宋体" w:eastAsia="宋体" w:cs="宋体"/>
                <w:sz w:val="23"/>
                <w:szCs w:val="23"/>
              </w:rPr>
            </w:pPr>
            <w:r>
              <w:rPr>
                <w:rFonts w:ascii="宋体" w:hAnsi="宋体" w:eastAsia="宋体" w:cs="宋体"/>
                <w:spacing w:val="8"/>
                <w:sz w:val="23"/>
                <w:szCs w:val="23"/>
              </w:rPr>
              <w:t>服务客户程序</w:t>
            </w:r>
          </w:p>
        </w:tc>
        <w:tc>
          <w:tcPr>
            <w:tcW w:w="1927" w:type="dxa"/>
            <w:vAlign w:val="top"/>
          </w:tcPr>
          <w:p w14:paraId="771ABF74">
            <w:pPr>
              <w:spacing w:before="168" w:line="179" w:lineRule="auto"/>
              <w:ind w:left="367"/>
              <w:rPr>
                <w:rFonts w:ascii="Calibri" w:hAnsi="Calibri" w:eastAsia="Calibri" w:cs="Calibri"/>
                <w:sz w:val="23"/>
                <w:szCs w:val="23"/>
              </w:rPr>
            </w:pPr>
            <w:r>
              <w:rPr>
                <w:rFonts w:ascii="Calibri" w:hAnsi="Calibri" w:eastAsia="Calibri" w:cs="Calibri"/>
                <w:spacing w:val="1"/>
                <w:sz w:val="23"/>
                <w:szCs w:val="23"/>
              </w:rPr>
              <w:t>7.1.7</w:t>
            </w:r>
            <w:r>
              <w:rPr>
                <w:rFonts w:ascii="Calibri" w:hAnsi="Calibri" w:eastAsia="Calibri" w:cs="Calibri"/>
                <w:spacing w:val="-23"/>
                <w:sz w:val="23"/>
                <w:szCs w:val="23"/>
              </w:rPr>
              <w:t xml:space="preserve"> </w:t>
            </w:r>
            <w:r>
              <w:rPr>
                <w:rFonts w:ascii="宋体" w:hAnsi="宋体" w:eastAsia="宋体" w:cs="宋体"/>
                <w:spacing w:val="1"/>
                <w:sz w:val="23"/>
                <w:szCs w:val="23"/>
              </w:rPr>
              <w:t>、</w:t>
            </w:r>
            <w:r>
              <w:rPr>
                <w:rFonts w:ascii="Calibri" w:hAnsi="Calibri" w:eastAsia="Calibri" w:cs="Calibri"/>
                <w:spacing w:val="1"/>
                <w:sz w:val="23"/>
                <w:szCs w:val="23"/>
              </w:rPr>
              <w:t>8.6.2</w:t>
            </w:r>
          </w:p>
        </w:tc>
        <w:tc>
          <w:tcPr>
            <w:tcW w:w="1712" w:type="dxa"/>
            <w:tcBorders>
              <w:right w:val="single" w:color="000000" w:sz="10" w:space="0"/>
            </w:tcBorders>
            <w:vAlign w:val="top"/>
          </w:tcPr>
          <w:p w14:paraId="6D0EC3B7">
            <w:pPr>
              <w:spacing w:before="164" w:line="186" w:lineRule="auto"/>
              <w:ind w:left="562"/>
              <w:rPr>
                <w:rFonts w:ascii="Calibri" w:hAnsi="Calibri" w:eastAsia="Calibri" w:cs="Calibri"/>
                <w:sz w:val="23"/>
                <w:szCs w:val="23"/>
              </w:rPr>
            </w:pPr>
            <w:r>
              <w:rPr>
                <w:rFonts w:ascii="Calibri" w:hAnsi="Calibri" w:eastAsia="Calibri" w:cs="Calibri"/>
                <w:spacing w:val="2"/>
                <w:sz w:val="23"/>
                <w:szCs w:val="23"/>
              </w:rPr>
              <w:t>2.12.1</w:t>
            </w:r>
          </w:p>
        </w:tc>
      </w:tr>
      <w:tr w14:paraId="28FAD58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59" w:hRule="atLeast"/>
        </w:trPr>
        <w:tc>
          <w:tcPr>
            <w:tcW w:w="972" w:type="dxa"/>
            <w:tcBorders>
              <w:left w:val="single" w:color="000000" w:sz="10" w:space="0"/>
            </w:tcBorders>
            <w:vAlign w:val="top"/>
          </w:tcPr>
          <w:p w14:paraId="0B0338A6">
            <w:pPr>
              <w:spacing w:before="133" w:line="235" w:lineRule="auto"/>
              <w:ind w:left="376"/>
              <w:rPr>
                <w:rFonts w:ascii="宋体" w:hAnsi="宋体" w:eastAsia="宋体" w:cs="宋体"/>
                <w:sz w:val="23"/>
                <w:szCs w:val="23"/>
              </w:rPr>
            </w:pPr>
            <w:r>
              <w:rPr>
                <w:rFonts w:ascii="宋体" w:hAnsi="宋体" w:eastAsia="宋体" w:cs="宋体"/>
                <w:spacing w:val="-5"/>
                <w:sz w:val="23"/>
                <w:szCs w:val="23"/>
              </w:rPr>
              <w:t>15</w:t>
            </w:r>
          </w:p>
        </w:tc>
        <w:tc>
          <w:tcPr>
            <w:tcW w:w="1413" w:type="dxa"/>
            <w:vAlign w:val="top"/>
          </w:tcPr>
          <w:p w14:paraId="04AAA2E4">
            <w:pPr>
              <w:spacing w:before="133" w:line="235" w:lineRule="auto"/>
              <w:ind w:left="97"/>
              <w:rPr>
                <w:rFonts w:ascii="宋体" w:hAnsi="宋体" w:eastAsia="宋体" w:cs="宋体"/>
                <w:sz w:val="23"/>
                <w:szCs w:val="23"/>
              </w:rPr>
            </w:pPr>
            <w:r>
              <w:rPr>
                <w:rFonts w:ascii="宋体" w:hAnsi="宋体" w:eastAsia="宋体" w:cs="宋体"/>
                <w:sz w:val="23"/>
                <w:szCs w:val="23"/>
              </w:rPr>
              <w:t>CX</w:t>
            </w:r>
            <w:r>
              <w:rPr>
                <w:rFonts w:ascii="宋体" w:hAnsi="宋体" w:eastAsia="宋体" w:cs="宋体"/>
                <w:spacing w:val="5"/>
                <w:sz w:val="23"/>
                <w:szCs w:val="23"/>
              </w:rPr>
              <w:t>-15</w:t>
            </w:r>
          </w:p>
        </w:tc>
        <w:tc>
          <w:tcPr>
            <w:tcW w:w="3588" w:type="dxa"/>
            <w:vAlign w:val="top"/>
          </w:tcPr>
          <w:p w14:paraId="76AAC773">
            <w:pPr>
              <w:spacing w:before="120" w:line="227" w:lineRule="auto"/>
              <w:ind w:left="103"/>
              <w:rPr>
                <w:rFonts w:ascii="宋体" w:hAnsi="宋体" w:eastAsia="宋体" w:cs="宋体"/>
                <w:sz w:val="23"/>
                <w:szCs w:val="23"/>
              </w:rPr>
            </w:pPr>
            <w:r>
              <w:rPr>
                <w:rFonts w:ascii="宋体" w:hAnsi="宋体" w:eastAsia="宋体" w:cs="宋体"/>
                <w:spacing w:val="8"/>
                <w:sz w:val="23"/>
                <w:szCs w:val="23"/>
              </w:rPr>
              <w:t>检测方法控制程序</w:t>
            </w:r>
          </w:p>
        </w:tc>
        <w:tc>
          <w:tcPr>
            <w:tcW w:w="1927" w:type="dxa"/>
            <w:vAlign w:val="top"/>
          </w:tcPr>
          <w:p w14:paraId="386E40BC">
            <w:pPr>
              <w:spacing w:before="164" w:line="186" w:lineRule="auto"/>
              <w:ind w:left="821"/>
              <w:rPr>
                <w:rFonts w:ascii="Calibri" w:hAnsi="Calibri" w:eastAsia="Calibri" w:cs="Calibri"/>
                <w:sz w:val="23"/>
                <w:szCs w:val="23"/>
              </w:rPr>
            </w:pPr>
            <w:r>
              <w:rPr>
                <w:rFonts w:ascii="Calibri" w:hAnsi="Calibri" w:eastAsia="Calibri" w:cs="Calibri"/>
                <w:sz w:val="23"/>
                <w:szCs w:val="23"/>
              </w:rPr>
              <w:t>7.2</w:t>
            </w:r>
          </w:p>
        </w:tc>
        <w:tc>
          <w:tcPr>
            <w:tcW w:w="1712" w:type="dxa"/>
            <w:tcBorders>
              <w:right w:val="single" w:color="000000" w:sz="10" w:space="0"/>
            </w:tcBorders>
            <w:vAlign w:val="top"/>
          </w:tcPr>
          <w:p w14:paraId="55666E60">
            <w:pPr>
              <w:spacing w:before="164" w:line="186" w:lineRule="auto"/>
              <w:ind w:left="562"/>
              <w:rPr>
                <w:rFonts w:ascii="Calibri" w:hAnsi="Calibri" w:eastAsia="Calibri" w:cs="Calibri"/>
                <w:sz w:val="23"/>
                <w:szCs w:val="23"/>
              </w:rPr>
            </w:pPr>
            <w:r>
              <w:rPr>
                <w:rFonts w:ascii="Calibri" w:hAnsi="Calibri" w:eastAsia="Calibri" w:cs="Calibri"/>
                <w:spacing w:val="2"/>
                <w:sz w:val="23"/>
                <w:szCs w:val="23"/>
              </w:rPr>
              <w:t>2.12.4</w:t>
            </w:r>
          </w:p>
        </w:tc>
      </w:tr>
      <w:tr w14:paraId="4DE34A0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57" w:hRule="atLeast"/>
        </w:trPr>
        <w:tc>
          <w:tcPr>
            <w:tcW w:w="972" w:type="dxa"/>
            <w:tcBorders>
              <w:left w:val="single" w:color="000000" w:sz="10" w:space="0"/>
            </w:tcBorders>
            <w:vAlign w:val="top"/>
          </w:tcPr>
          <w:p w14:paraId="75C4BA99">
            <w:pPr>
              <w:spacing w:before="134" w:line="235" w:lineRule="auto"/>
              <w:ind w:left="376"/>
              <w:rPr>
                <w:rFonts w:ascii="宋体" w:hAnsi="宋体" w:eastAsia="宋体" w:cs="宋体"/>
                <w:sz w:val="23"/>
                <w:szCs w:val="23"/>
              </w:rPr>
            </w:pPr>
            <w:r>
              <w:rPr>
                <w:rFonts w:ascii="宋体" w:hAnsi="宋体" w:eastAsia="宋体" w:cs="宋体"/>
                <w:spacing w:val="-5"/>
                <w:sz w:val="23"/>
                <w:szCs w:val="23"/>
              </w:rPr>
              <w:t>16</w:t>
            </w:r>
          </w:p>
        </w:tc>
        <w:tc>
          <w:tcPr>
            <w:tcW w:w="1413" w:type="dxa"/>
            <w:vAlign w:val="top"/>
          </w:tcPr>
          <w:p w14:paraId="252A4F50">
            <w:pPr>
              <w:spacing w:before="134" w:line="235" w:lineRule="auto"/>
              <w:ind w:left="97"/>
              <w:rPr>
                <w:rFonts w:ascii="宋体" w:hAnsi="宋体" w:eastAsia="宋体" w:cs="宋体"/>
                <w:sz w:val="23"/>
                <w:szCs w:val="23"/>
              </w:rPr>
            </w:pPr>
            <w:r>
              <w:rPr>
                <w:rFonts w:ascii="宋体" w:hAnsi="宋体" w:eastAsia="宋体" w:cs="宋体"/>
                <w:sz w:val="23"/>
                <w:szCs w:val="23"/>
              </w:rPr>
              <w:t>CX</w:t>
            </w:r>
            <w:r>
              <w:rPr>
                <w:rFonts w:ascii="宋体" w:hAnsi="宋体" w:eastAsia="宋体" w:cs="宋体"/>
                <w:spacing w:val="5"/>
                <w:sz w:val="23"/>
                <w:szCs w:val="23"/>
              </w:rPr>
              <w:t>-16</w:t>
            </w:r>
          </w:p>
        </w:tc>
        <w:tc>
          <w:tcPr>
            <w:tcW w:w="3588" w:type="dxa"/>
            <w:vAlign w:val="top"/>
          </w:tcPr>
          <w:p w14:paraId="73BB1031">
            <w:pPr>
              <w:spacing w:before="121" w:line="227" w:lineRule="auto"/>
              <w:ind w:left="103"/>
              <w:rPr>
                <w:rFonts w:ascii="宋体" w:hAnsi="宋体" w:eastAsia="宋体" w:cs="宋体"/>
                <w:sz w:val="23"/>
                <w:szCs w:val="23"/>
              </w:rPr>
            </w:pPr>
            <w:r>
              <w:rPr>
                <w:rFonts w:ascii="宋体" w:hAnsi="宋体" w:eastAsia="宋体" w:cs="宋体"/>
                <w:spacing w:val="8"/>
                <w:sz w:val="23"/>
                <w:szCs w:val="23"/>
              </w:rPr>
              <w:t>偏离工作控制程序</w:t>
            </w:r>
          </w:p>
        </w:tc>
        <w:tc>
          <w:tcPr>
            <w:tcW w:w="1927" w:type="dxa"/>
            <w:vAlign w:val="top"/>
          </w:tcPr>
          <w:p w14:paraId="4CFC7A5A">
            <w:pPr>
              <w:spacing w:before="166" w:line="186" w:lineRule="auto"/>
              <w:ind w:left="821"/>
              <w:rPr>
                <w:rFonts w:ascii="Calibri" w:hAnsi="Calibri" w:eastAsia="Calibri" w:cs="Calibri"/>
                <w:sz w:val="23"/>
                <w:szCs w:val="23"/>
              </w:rPr>
            </w:pPr>
            <w:r>
              <w:rPr>
                <w:rFonts w:ascii="Calibri" w:hAnsi="Calibri" w:eastAsia="Calibri" w:cs="Calibri"/>
                <w:sz w:val="23"/>
                <w:szCs w:val="23"/>
              </w:rPr>
              <w:t>7.2</w:t>
            </w:r>
          </w:p>
        </w:tc>
        <w:tc>
          <w:tcPr>
            <w:tcW w:w="1712" w:type="dxa"/>
            <w:tcBorders>
              <w:right w:val="single" w:color="000000" w:sz="10" w:space="0"/>
            </w:tcBorders>
            <w:vAlign w:val="top"/>
          </w:tcPr>
          <w:p w14:paraId="002F32E3">
            <w:pPr>
              <w:spacing w:before="166" w:line="186" w:lineRule="auto"/>
              <w:ind w:left="562"/>
              <w:rPr>
                <w:rFonts w:ascii="Calibri" w:hAnsi="Calibri" w:eastAsia="Calibri" w:cs="Calibri"/>
                <w:sz w:val="23"/>
                <w:szCs w:val="23"/>
              </w:rPr>
            </w:pPr>
            <w:r>
              <w:rPr>
                <w:rFonts w:ascii="Calibri" w:hAnsi="Calibri" w:eastAsia="Calibri" w:cs="Calibri"/>
                <w:spacing w:val="2"/>
                <w:sz w:val="23"/>
                <w:szCs w:val="23"/>
              </w:rPr>
              <w:t>2.12.4</w:t>
            </w:r>
          </w:p>
        </w:tc>
      </w:tr>
      <w:tr w14:paraId="4EC4D3F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59" w:hRule="atLeast"/>
        </w:trPr>
        <w:tc>
          <w:tcPr>
            <w:tcW w:w="972" w:type="dxa"/>
            <w:tcBorders>
              <w:left w:val="single" w:color="000000" w:sz="10" w:space="0"/>
            </w:tcBorders>
            <w:vAlign w:val="top"/>
          </w:tcPr>
          <w:p w14:paraId="6C384894">
            <w:pPr>
              <w:spacing w:before="135" w:line="235" w:lineRule="auto"/>
              <w:ind w:left="376"/>
              <w:rPr>
                <w:rFonts w:ascii="宋体" w:hAnsi="宋体" w:eastAsia="宋体" w:cs="宋体"/>
                <w:sz w:val="23"/>
                <w:szCs w:val="23"/>
              </w:rPr>
            </w:pPr>
            <w:r>
              <w:rPr>
                <w:rFonts w:ascii="宋体" w:hAnsi="宋体" w:eastAsia="宋体" w:cs="宋体"/>
                <w:spacing w:val="-5"/>
                <w:sz w:val="23"/>
                <w:szCs w:val="23"/>
              </w:rPr>
              <w:t>17</w:t>
            </w:r>
          </w:p>
        </w:tc>
        <w:tc>
          <w:tcPr>
            <w:tcW w:w="1413" w:type="dxa"/>
            <w:vAlign w:val="top"/>
          </w:tcPr>
          <w:p w14:paraId="22AD70A1">
            <w:pPr>
              <w:spacing w:before="135" w:line="235" w:lineRule="auto"/>
              <w:ind w:left="97"/>
              <w:rPr>
                <w:rFonts w:ascii="宋体" w:hAnsi="宋体" w:eastAsia="宋体" w:cs="宋体"/>
                <w:sz w:val="23"/>
                <w:szCs w:val="23"/>
              </w:rPr>
            </w:pPr>
            <w:r>
              <w:rPr>
                <w:rFonts w:ascii="宋体" w:hAnsi="宋体" w:eastAsia="宋体" w:cs="宋体"/>
                <w:sz w:val="23"/>
                <w:szCs w:val="23"/>
              </w:rPr>
              <w:t>CX</w:t>
            </w:r>
            <w:r>
              <w:rPr>
                <w:rFonts w:ascii="宋体" w:hAnsi="宋体" w:eastAsia="宋体" w:cs="宋体"/>
                <w:spacing w:val="5"/>
                <w:sz w:val="23"/>
                <w:szCs w:val="23"/>
              </w:rPr>
              <w:t>-17</w:t>
            </w:r>
          </w:p>
        </w:tc>
        <w:tc>
          <w:tcPr>
            <w:tcW w:w="3588" w:type="dxa"/>
            <w:vAlign w:val="top"/>
          </w:tcPr>
          <w:p w14:paraId="20D08D5D">
            <w:pPr>
              <w:spacing w:before="122" w:line="227" w:lineRule="auto"/>
              <w:ind w:left="102"/>
              <w:rPr>
                <w:rFonts w:ascii="宋体" w:hAnsi="宋体" w:eastAsia="宋体" w:cs="宋体"/>
                <w:sz w:val="23"/>
                <w:szCs w:val="23"/>
              </w:rPr>
            </w:pPr>
            <w:r>
              <w:rPr>
                <w:rFonts w:ascii="宋体" w:hAnsi="宋体" w:eastAsia="宋体" w:cs="宋体"/>
                <w:spacing w:val="8"/>
                <w:sz w:val="23"/>
                <w:szCs w:val="23"/>
              </w:rPr>
              <w:t>抽样控制程序</w:t>
            </w:r>
          </w:p>
        </w:tc>
        <w:tc>
          <w:tcPr>
            <w:tcW w:w="1927" w:type="dxa"/>
            <w:vAlign w:val="top"/>
          </w:tcPr>
          <w:p w14:paraId="78A4D2D5">
            <w:pPr>
              <w:spacing w:before="167" w:line="186" w:lineRule="auto"/>
              <w:ind w:left="821"/>
              <w:rPr>
                <w:rFonts w:ascii="Calibri" w:hAnsi="Calibri" w:eastAsia="Calibri" w:cs="Calibri"/>
                <w:sz w:val="23"/>
                <w:szCs w:val="23"/>
              </w:rPr>
            </w:pPr>
            <w:r>
              <w:rPr>
                <w:rFonts w:ascii="Calibri" w:hAnsi="Calibri" w:eastAsia="Calibri" w:cs="Calibri"/>
                <w:sz w:val="23"/>
                <w:szCs w:val="23"/>
              </w:rPr>
              <w:t>7.3</w:t>
            </w:r>
          </w:p>
        </w:tc>
        <w:tc>
          <w:tcPr>
            <w:tcW w:w="1712" w:type="dxa"/>
            <w:tcBorders>
              <w:right w:val="single" w:color="000000" w:sz="10" w:space="0"/>
            </w:tcBorders>
            <w:vAlign w:val="top"/>
          </w:tcPr>
          <w:p w14:paraId="16330A3A">
            <w:pPr>
              <w:spacing w:before="167" w:line="186" w:lineRule="auto"/>
              <w:ind w:left="562"/>
              <w:rPr>
                <w:rFonts w:ascii="Calibri" w:hAnsi="Calibri" w:eastAsia="Calibri" w:cs="Calibri"/>
                <w:sz w:val="23"/>
                <w:szCs w:val="23"/>
              </w:rPr>
            </w:pPr>
            <w:r>
              <w:rPr>
                <w:rFonts w:ascii="Calibri" w:hAnsi="Calibri" w:eastAsia="Calibri" w:cs="Calibri"/>
                <w:spacing w:val="2"/>
                <w:sz w:val="23"/>
                <w:szCs w:val="23"/>
              </w:rPr>
              <w:t>2.12.1</w:t>
            </w:r>
          </w:p>
        </w:tc>
      </w:tr>
      <w:tr w14:paraId="65164D7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57" w:hRule="atLeast"/>
        </w:trPr>
        <w:tc>
          <w:tcPr>
            <w:tcW w:w="972" w:type="dxa"/>
            <w:tcBorders>
              <w:left w:val="single" w:color="000000" w:sz="10" w:space="0"/>
            </w:tcBorders>
            <w:vAlign w:val="top"/>
          </w:tcPr>
          <w:p w14:paraId="6327D956">
            <w:pPr>
              <w:spacing w:before="137" w:line="235" w:lineRule="auto"/>
              <w:ind w:left="376"/>
              <w:rPr>
                <w:rFonts w:ascii="宋体" w:hAnsi="宋体" w:eastAsia="宋体" w:cs="宋体"/>
                <w:sz w:val="23"/>
                <w:szCs w:val="23"/>
              </w:rPr>
            </w:pPr>
            <w:r>
              <w:rPr>
                <w:rFonts w:ascii="宋体" w:hAnsi="宋体" w:eastAsia="宋体" w:cs="宋体"/>
                <w:spacing w:val="-5"/>
                <w:sz w:val="23"/>
                <w:szCs w:val="23"/>
              </w:rPr>
              <w:t>18</w:t>
            </w:r>
          </w:p>
        </w:tc>
        <w:tc>
          <w:tcPr>
            <w:tcW w:w="1413" w:type="dxa"/>
            <w:vAlign w:val="top"/>
          </w:tcPr>
          <w:p w14:paraId="172C831B">
            <w:pPr>
              <w:spacing w:before="137" w:line="235" w:lineRule="auto"/>
              <w:ind w:left="97"/>
              <w:rPr>
                <w:rFonts w:ascii="宋体" w:hAnsi="宋体" w:eastAsia="宋体" w:cs="宋体"/>
                <w:sz w:val="23"/>
                <w:szCs w:val="23"/>
              </w:rPr>
            </w:pPr>
            <w:r>
              <w:rPr>
                <w:rFonts w:ascii="宋体" w:hAnsi="宋体" w:eastAsia="宋体" w:cs="宋体"/>
                <w:sz w:val="23"/>
                <w:szCs w:val="23"/>
              </w:rPr>
              <w:t>CX</w:t>
            </w:r>
            <w:r>
              <w:rPr>
                <w:rFonts w:ascii="宋体" w:hAnsi="宋体" w:eastAsia="宋体" w:cs="宋体"/>
                <w:spacing w:val="5"/>
                <w:sz w:val="23"/>
                <w:szCs w:val="23"/>
              </w:rPr>
              <w:t>-18</w:t>
            </w:r>
          </w:p>
        </w:tc>
        <w:tc>
          <w:tcPr>
            <w:tcW w:w="3588" w:type="dxa"/>
            <w:vAlign w:val="top"/>
          </w:tcPr>
          <w:p w14:paraId="4252073D">
            <w:pPr>
              <w:spacing w:before="123" w:line="227" w:lineRule="auto"/>
              <w:ind w:left="102"/>
              <w:rPr>
                <w:rFonts w:ascii="宋体" w:hAnsi="宋体" w:eastAsia="宋体" w:cs="宋体"/>
                <w:sz w:val="23"/>
                <w:szCs w:val="23"/>
              </w:rPr>
            </w:pPr>
            <w:r>
              <w:rPr>
                <w:rFonts w:ascii="宋体" w:hAnsi="宋体" w:eastAsia="宋体" w:cs="宋体"/>
                <w:spacing w:val="8"/>
                <w:sz w:val="23"/>
                <w:szCs w:val="23"/>
              </w:rPr>
              <w:t>样品管理程序</w:t>
            </w:r>
          </w:p>
        </w:tc>
        <w:tc>
          <w:tcPr>
            <w:tcW w:w="1927" w:type="dxa"/>
            <w:vAlign w:val="top"/>
          </w:tcPr>
          <w:p w14:paraId="2F3FCAFE">
            <w:pPr>
              <w:spacing w:before="169" w:line="185" w:lineRule="auto"/>
              <w:ind w:left="821"/>
              <w:rPr>
                <w:rFonts w:ascii="Calibri" w:hAnsi="Calibri" w:eastAsia="Calibri" w:cs="Calibri"/>
                <w:sz w:val="23"/>
                <w:szCs w:val="23"/>
              </w:rPr>
            </w:pPr>
            <w:r>
              <w:rPr>
                <w:rFonts w:ascii="Calibri" w:hAnsi="Calibri" w:eastAsia="Calibri" w:cs="Calibri"/>
                <w:sz w:val="23"/>
                <w:szCs w:val="23"/>
              </w:rPr>
              <w:t>7.4</w:t>
            </w:r>
          </w:p>
        </w:tc>
        <w:tc>
          <w:tcPr>
            <w:tcW w:w="1712" w:type="dxa"/>
            <w:tcBorders>
              <w:right w:val="single" w:color="000000" w:sz="10" w:space="0"/>
            </w:tcBorders>
            <w:vAlign w:val="top"/>
          </w:tcPr>
          <w:p w14:paraId="14A65A35">
            <w:pPr>
              <w:spacing w:before="168" w:line="186" w:lineRule="auto"/>
              <w:ind w:left="562"/>
              <w:rPr>
                <w:rFonts w:ascii="Calibri" w:hAnsi="Calibri" w:eastAsia="Calibri" w:cs="Calibri"/>
                <w:sz w:val="23"/>
                <w:szCs w:val="23"/>
              </w:rPr>
            </w:pPr>
            <w:r>
              <w:rPr>
                <w:rFonts w:ascii="Calibri" w:hAnsi="Calibri" w:eastAsia="Calibri" w:cs="Calibri"/>
                <w:spacing w:val="2"/>
                <w:sz w:val="23"/>
                <w:szCs w:val="23"/>
              </w:rPr>
              <w:t>2.12.1</w:t>
            </w:r>
          </w:p>
        </w:tc>
      </w:tr>
      <w:tr w14:paraId="19BC348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59" w:hRule="atLeast"/>
        </w:trPr>
        <w:tc>
          <w:tcPr>
            <w:tcW w:w="972" w:type="dxa"/>
            <w:tcBorders>
              <w:left w:val="single" w:color="000000" w:sz="10" w:space="0"/>
            </w:tcBorders>
            <w:vAlign w:val="top"/>
          </w:tcPr>
          <w:p w14:paraId="21F6BFD0">
            <w:pPr>
              <w:spacing w:before="137" w:line="235" w:lineRule="auto"/>
              <w:ind w:left="376"/>
              <w:rPr>
                <w:rFonts w:ascii="宋体" w:hAnsi="宋体" w:eastAsia="宋体" w:cs="宋体"/>
                <w:sz w:val="23"/>
                <w:szCs w:val="23"/>
              </w:rPr>
            </w:pPr>
            <w:r>
              <w:rPr>
                <w:rFonts w:ascii="宋体" w:hAnsi="宋体" w:eastAsia="宋体" w:cs="宋体"/>
                <w:spacing w:val="-5"/>
                <w:sz w:val="23"/>
                <w:szCs w:val="23"/>
              </w:rPr>
              <w:t>19</w:t>
            </w:r>
          </w:p>
        </w:tc>
        <w:tc>
          <w:tcPr>
            <w:tcW w:w="1413" w:type="dxa"/>
            <w:vAlign w:val="top"/>
          </w:tcPr>
          <w:p w14:paraId="14EF99E5">
            <w:pPr>
              <w:spacing w:before="137" w:line="235" w:lineRule="auto"/>
              <w:ind w:left="97"/>
              <w:rPr>
                <w:rFonts w:ascii="宋体" w:hAnsi="宋体" w:eastAsia="宋体" w:cs="宋体"/>
                <w:sz w:val="23"/>
                <w:szCs w:val="23"/>
              </w:rPr>
            </w:pPr>
            <w:r>
              <w:rPr>
                <w:rFonts w:ascii="宋体" w:hAnsi="宋体" w:eastAsia="宋体" w:cs="宋体"/>
                <w:sz w:val="23"/>
                <w:szCs w:val="23"/>
              </w:rPr>
              <w:t>CX</w:t>
            </w:r>
            <w:r>
              <w:rPr>
                <w:rFonts w:ascii="宋体" w:hAnsi="宋体" w:eastAsia="宋体" w:cs="宋体"/>
                <w:spacing w:val="5"/>
                <w:sz w:val="23"/>
                <w:szCs w:val="23"/>
              </w:rPr>
              <w:t>-19</w:t>
            </w:r>
          </w:p>
        </w:tc>
        <w:tc>
          <w:tcPr>
            <w:tcW w:w="3588" w:type="dxa"/>
            <w:vAlign w:val="top"/>
          </w:tcPr>
          <w:p w14:paraId="5BDC9AE6">
            <w:pPr>
              <w:spacing w:before="124" w:line="227" w:lineRule="auto"/>
              <w:ind w:left="102"/>
              <w:rPr>
                <w:rFonts w:ascii="宋体" w:hAnsi="宋体" w:eastAsia="宋体" w:cs="宋体"/>
                <w:sz w:val="23"/>
                <w:szCs w:val="23"/>
              </w:rPr>
            </w:pPr>
            <w:r>
              <w:rPr>
                <w:rFonts w:ascii="宋体" w:hAnsi="宋体" w:eastAsia="宋体" w:cs="宋体"/>
                <w:spacing w:val="8"/>
                <w:sz w:val="23"/>
                <w:szCs w:val="23"/>
              </w:rPr>
              <w:t>记录管理程序</w:t>
            </w:r>
          </w:p>
        </w:tc>
        <w:tc>
          <w:tcPr>
            <w:tcW w:w="1927" w:type="dxa"/>
            <w:vAlign w:val="top"/>
          </w:tcPr>
          <w:p w14:paraId="23ED3D48">
            <w:pPr>
              <w:spacing w:before="174" w:line="179" w:lineRule="auto"/>
              <w:ind w:left="550"/>
              <w:rPr>
                <w:rFonts w:ascii="Calibri" w:hAnsi="Calibri" w:eastAsia="Calibri" w:cs="Calibri"/>
                <w:sz w:val="23"/>
                <w:szCs w:val="23"/>
              </w:rPr>
            </w:pPr>
            <w:r>
              <w:rPr>
                <w:rFonts w:ascii="Calibri" w:hAnsi="Calibri" w:eastAsia="Calibri" w:cs="Calibri"/>
                <w:spacing w:val="-1"/>
                <w:sz w:val="23"/>
                <w:szCs w:val="23"/>
              </w:rPr>
              <w:t>7.5</w:t>
            </w:r>
            <w:r>
              <w:rPr>
                <w:rFonts w:ascii="Calibri" w:hAnsi="Calibri" w:eastAsia="Calibri" w:cs="Calibri"/>
                <w:spacing w:val="-22"/>
                <w:sz w:val="23"/>
                <w:szCs w:val="23"/>
              </w:rPr>
              <w:t xml:space="preserve"> </w:t>
            </w:r>
            <w:r>
              <w:rPr>
                <w:rFonts w:ascii="宋体" w:hAnsi="宋体" w:eastAsia="宋体" w:cs="宋体"/>
                <w:spacing w:val="-1"/>
                <w:sz w:val="23"/>
                <w:szCs w:val="23"/>
              </w:rPr>
              <w:t>、</w:t>
            </w:r>
            <w:r>
              <w:rPr>
                <w:rFonts w:ascii="Calibri" w:hAnsi="Calibri" w:eastAsia="Calibri" w:cs="Calibri"/>
                <w:spacing w:val="-1"/>
                <w:sz w:val="23"/>
                <w:szCs w:val="23"/>
              </w:rPr>
              <w:t>8.4</w:t>
            </w:r>
          </w:p>
        </w:tc>
        <w:tc>
          <w:tcPr>
            <w:tcW w:w="1712" w:type="dxa"/>
            <w:tcBorders>
              <w:right w:val="single" w:color="000000" w:sz="10" w:space="0"/>
            </w:tcBorders>
            <w:vAlign w:val="top"/>
          </w:tcPr>
          <w:p w14:paraId="1AE70EE7">
            <w:pPr>
              <w:spacing w:before="169" w:line="186" w:lineRule="auto"/>
              <w:ind w:left="562"/>
              <w:rPr>
                <w:rFonts w:ascii="Calibri" w:hAnsi="Calibri" w:eastAsia="Calibri" w:cs="Calibri"/>
                <w:sz w:val="23"/>
                <w:szCs w:val="23"/>
              </w:rPr>
            </w:pPr>
            <w:r>
              <w:rPr>
                <w:rFonts w:ascii="Calibri" w:hAnsi="Calibri" w:eastAsia="Calibri" w:cs="Calibri"/>
                <w:spacing w:val="2"/>
                <w:sz w:val="23"/>
                <w:szCs w:val="23"/>
              </w:rPr>
              <w:t>2.12.7</w:t>
            </w:r>
          </w:p>
        </w:tc>
      </w:tr>
      <w:tr w14:paraId="0EEA56C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57" w:hRule="atLeast"/>
        </w:trPr>
        <w:tc>
          <w:tcPr>
            <w:tcW w:w="972" w:type="dxa"/>
            <w:tcBorders>
              <w:left w:val="single" w:color="000000" w:sz="10" w:space="0"/>
            </w:tcBorders>
            <w:vAlign w:val="top"/>
          </w:tcPr>
          <w:p w14:paraId="4C39298A">
            <w:pPr>
              <w:spacing w:before="139" w:line="235" w:lineRule="auto"/>
              <w:ind w:left="361"/>
              <w:rPr>
                <w:rFonts w:ascii="宋体" w:hAnsi="宋体" w:eastAsia="宋体" w:cs="宋体"/>
                <w:sz w:val="23"/>
                <w:szCs w:val="23"/>
              </w:rPr>
            </w:pPr>
            <w:r>
              <w:rPr>
                <w:rFonts w:ascii="宋体" w:hAnsi="宋体" w:eastAsia="宋体" w:cs="宋体"/>
                <w:spacing w:val="-1"/>
                <w:sz w:val="23"/>
                <w:szCs w:val="23"/>
              </w:rPr>
              <w:t>20</w:t>
            </w:r>
          </w:p>
        </w:tc>
        <w:tc>
          <w:tcPr>
            <w:tcW w:w="1413" w:type="dxa"/>
            <w:vAlign w:val="top"/>
          </w:tcPr>
          <w:p w14:paraId="6E6F9DE5">
            <w:pPr>
              <w:spacing w:before="139" w:line="235" w:lineRule="auto"/>
              <w:ind w:left="97"/>
              <w:rPr>
                <w:rFonts w:ascii="宋体" w:hAnsi="宋体" w:eastAsia="宋体" w:cs="宋体"/>
                <w:sz w:val="23"/>
                <w:szCs w:val="23"/>
              </w:rPr>
            </w:pPr>
            <w:r>
              <w:rPr>
                <w:rFonts w:ascii="宋体" w:hAnsi="宋体" w:eastAsia="宋体" w:cs="宋体"/>
                <w:sz w:val="23"/>
                <w:szCs w:val="23"/>
              </w:rPr>
              <w:t>CX</w:t>
            </w:r>
            <w:r>
              <w:rPr>
                <w:rFonts w:ascii="宋体" w:hAnsi="宋体" w:eastAsia="宋体" w:cs="宋体"/>
                <w:spacing w:val="5"/>
                <w:sz w:val="23"/>
                <w:szCs w:val="23"/>
              </w:rPr>
              <w:t>-20</w:t>
            </w:r>
          </w:p>
        </w:tc>
        <w:tc>
          <w:tcPr>
            <w:tcW w:w="3588" w:type="dxa"/>
            <w:vAlign w:val="top"/>
          </w:tcPr>
          <w:p w14:paraId="241BD22D">
            <w:pPr>
              <w:spacing w:before="125" w:line="228" w:lineRule="auto"/>
              <w:ind w:left="104"/>
              <w:rPr>
                <w:rFonts w:ascii="宋体" w:hAnsi="宋体" w:eastAsia="宋体" w:cs="宋体"/>
                <w:sz w:val="23"/>
                <w:szCs w:val="23"/>
              </w:rPr>
            </w:pPr>
            <w:r>
              <w:rPr>
                <w:rFonts w:ascii="宋体" w:hAnsi="宋体" w:eastAsia="宋体" w:cs="宋体"/>
                <w:spacing w:val="8"/>
                <w:sz w:val="23"/>
                <w:szCs w:val="23"/>
              </w:rPr>
              <w:t>测量不确定度评定程序</w:t>
            </w:r>
          </w:p>
        </w:tc>
        <w:tc>
          <w:tcPr>
            <w:tcW w:w="1927" w:type="dxa"/>
            <w:vAlign w:val="top"/>
          </w:tcPr>
          <w:p w14:paraId="64806F94">
            <w:pPr>
              <w:spacing w:before="170" w:line="186" w:lineRule="auto"/>
              <w:ind w:left="821"/>
              <w:rPr>
                <w:rFonts w:ascii="Calibri" w:hAnsi="Calibri" w:eastAsia="Calibri" w:cs="Calibri"/>
                <w:sz w:val="23"/>
                <w:szCs w:val="23"/>
              </w:rPr>
            </w:pPr>
            <w:r>
              <w:rPr>
                <w:rFonts w:ascii="Calibri" w:hAnsi="Calibri" w:eastAsia="Calibri" w:cs="Calibri"/>
                <w:sz w:val="23"/>
                <w:szCs w:val="23"/>
              </w:rPr>
              <w:t>7.6</w:t>
            </w:r>
          </w:p>
        </w:tc>
        <w:tc>
          <w:tcPr>
            <w:tcW w:w="1712" w:type="dxa"/>
            <w:tcBorders>
              <w:right w:val="single" w:color="000000" w:sz="10" w:space="0"/>
            </w:tcBorders>
            <w:vAlign w:val="top"/>
          </w:tcPr>
          <w:p w14:paraId="6AA6607A">
            <w:pPr>
              <w:spacing w:before="170" w:line="186" w:lineRule="auto"/>
              <w:ind w:left="562"/>
              <w:rPr>
                <w:rFonts w:ascii="Calibri" w:hAnsi="Calibri" w:eastAsia="Calibri" w:cs="Calibri"/>
                <w:sz w:val="23"/>
                <w:szCs w:val="23"/>
              </w:rPr>
            </w:pPr>
            <w:r>
              <w:rPr>
                <w:rFonts w:ascii="Calibri" w:hAnsi="Calibri" w:eastAsia="Calibri" w:cs="Calibri"/>
                <w:spacing w:val="2"/>
                <w:sz w:val="23"/>
                <w:szCs w:val="23"/>
              </w:rPr>
              <w:t>2.12.5</w:t>
            </w:r>
          </w:p>
        </w:tc>
      </w:tr>
      <w:tr w14:paraId="3F83DA8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59" w:hRule="atLeast"/>
        </w:trPr>
        <w:tc>
          <w:tcPr>
            <w:tcW w:w="972" w:type="dxa"/>
            <w:tcBorders>
              <w:left w:val="single" w:color="000000" w:sz="10" w:space="0"/>
            </w:tcBorders>
            <w:vAlign w:val="top"/>
          </w:tcPr>
          <w:p w14:paraId="3FAD9F76">
            <w:pPr>
              <w:spacing w:before="139" w:line="237" w:lineRule="auto"/>
              <w:ind w:left="361"/>
              <w:rPr>
                <w:rFonts w:ascii="宋体" w:hAnsi="宋体" w:eastAsia="宋体" w:cs="宋体"/>
                <w:sz w:val="23"/>
                <w:szCs w:val="23"/>
              </w:rPr>
            </w:pPr>
            <w:r>
              <w:rPr>
                <w:rFonts w:ascii="宋体" w:hAnsi="宋体" w:eastAsia="宋体" w:cs="宋体"/>
                <w:spacing w:val="-1"/>
                <w:sz w:val="23"/>
                <w:szCs w:val="23"/>
              </w:rPr>
              <w:t>21</w:t>
            </w:r>
          </w:p>
        </w:tc>
        <w:tc>
          <w:tcPr>
            <w:tcW w:w="1413" w:type="dxa"/>
            <w:vAlign w:val="top"/>
          </w:tcPr>
          <w:p w14:paraId="3AC1E895">
            <w:pPr>
              <w:spacing w:before="139" w:line="235" w:lineRule="auto"/>
              <w:ind w:left="97"/>
              <w:rPr>
                <w:rFonts w:ascii="宋体" w:hAnsi="宋体" w:eastAsia="宋体" w:cs="宋体"/>
                <w:sz w:val="23"/>
                <w:szCs w:val="23"/>
              </w:rPr>
            </w:pPr>
            <w:r>
              <w:rPr>
                <w:rFonts w:ascii="宋体" w:hAnsi="宋体" w:eastAsia="宋体" w:cs="宋体"/>
                <w:sz w:val="23"/>
                <w:szCs w:val="23"/>
              </w:rPr>
              <w:t>CX</w:t>
            </w:r>
            <w:r>
              <w:rPr>
                <w:rFonts w:ascii="宋体" w:hAnsi="宋体" w:eastAsia="宋体" w:cs="宋体"/>
                <w:spacing w:val="5"/>
                <w:sz w:val="23"/>
                <w:szCs w:val="23"/>
              </w:rPr>
              <w:t>-21</w:t>
            </w:r>
          </w:p>
        </w:tc>
        <w:tc>
          <w:tcPr>
            <w:tcW w:w="3588" w:type="dxa"/>
            <w:vAlign w:val="top"/>
          </w:tcPr>
          <w:p w14:paraId="470532F6">
            <w:pPr>
              <w:spacing w:before="126" w:line="228" w:lineRule="auto"/>
              <w:ind w:left="109"/>
              <w:rPr>
                <w:rFonts w:ascii="宋体" w:hAnsi="宋体" w:eastAsia="宋体" w:cs="宋体"/>
                <w:sz w:val="23"/>
                <w:szCs w:val="23"/>
              </w:rPr>
            </w:pPr>
            <w:r>
              <w:rPr>
                <w:rFonts w:ascii="宋体" w:hAnsi="宋体" w:eastAsia="宋体" w:cs="宋体"/>
                <w:spacing w:val="8"/>
                <w:sz w:val="23"/>
                <w:szCs w:val="23"/>
              </w:rPr>
              <w:t>结果有效性保证程序</w:t>
            </w:r>
          </w:p>
        </w:tc>
        <w:tc>
          <w:tcPr>
            <w:tcW w:w="1927" w:type="dxa"/>
            <w:vAlign w:val="top"/>
          </w:tcPr>
          <w:p w14:paraId="6604B40E">
            <w:pPr>
              <w:spacing w:before="173" w:line="184" w:lineRule="auto"/>
              <w:ind w:left="821"/>
              <w:rPr>
                <w:rFonts w:ascii="Calibri" w:hAnsi="Calibri" w:eastAsia="Calibri" w:cs="Calibri"/>
                <w:sz w:val="23"/>
                <w:szCs w:val="23"/>
              </w:rPr>
            </w:pPr>
            <w:r>
              <w:rPr>
                <w:rFonts w:ascii="Calibri" w:hAnsi="Calibri" w:eastAsia="Calibri" w:cs="Calibri"/>
                <w:sz w:val="23"/>
                <w:szCs w:val="23"/>
              </w:rPr>
              <w:t>7.7</w:t>
            </w:r>
          </w:p>
        </w:tc>
        <w:tc>
          <w:tcPr>
            <w:tcW w:w="1712" w:type="dxa"/>
            <w:tcBorders>
              <w:right w:val="single" w:color="000000" w:sz="10" w:space="0"/>
            </w:tcBorders>
            <w:vAlign w:val="top"/>
          </w:tcPr>
          <w:p w14:paraId="79CD7B18">
            <w:pPr>
              <w:spacing w:before="171" w:line="186" w:lineRule="auto"/>
              <w:ind w:left="562"/>
              <w:rPr>
                <w:rFonts w:ascii="Calibri" w:hAnsi="Calibri" w:eastAsia="Calibri" w:cs="Calibri"/>
                <w:sz w:val="23"/>
                <w:szCs w:val="23"/>
              </w:rPr>
            </w:pPr>
            <w:r>
              <w:rPr>
                <w:rFonts w:ascii="Calibri" w:hAnsi="Calibri" w:eastAsia="Calibri" w:cs="Calibri"/>
                <w:spacing w:val="2"/>
                <w:sz w:val="23"/>
                <w:szCs w:val="23"/>
              </w:rPr>
              <w:t>2.12.9</w:t>
            </w:r>
          </w:p>
        </w:tc>
      </w:tr>
      <w:tr w14:paraId="45F6AF1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76" w:hRule="atLeast"/>
        </w:trPr>
        <w:tc>
          <w:tcPr>
            <w:tcW w:w="972" w:type="dxa"/>
            <w:tcBorders>
              <w:left w:val="single" w:color="000000" w:sz="10" w:space="0"/>
              <w:bottom w:val="single" w:color="000000" w:sz="10" w:space="0"/>
            </w:tcBorders>
            <w:vAlign w:val="top"/>
          </w:tcPr>
          <w:p w14:paraId="71FB9FCB">
            <w:pPr>
              <w:spacing w:before="140" w:line="237" w:lineRule="auto"/>
              <w:ind w:left="361"/>
              <w:rPr>
                <w:rFonts w:ascii="宋体" w:hAnsi="宋体" w:eastAsia="宋体" w:cs="宋体"/>
                <w:sz w:val="23"/>
                <w:szCs w:val="23"/>
              </w:rPr>
            </w:pPr>
            <w:r>
              <w:rPr>
                <w:rFonts w:ascii="宋体" w:hAnsi="宋体" w:eastAsia="宋体" w:cs="宋体"/>
                <w:spacing w:val="-1"/>
                <w:sz w:val="23"/>
                <w:szCs w:val="23"/>
              </w:rPr>
              <w:t>22</w:t>
            </w:r>
          </w:p>
        </w:tc>
        <w:tc>
          <w:tcPr>
            <w:tcW w:w="1413" w:type="dxa"/>
            <w:tcBorders>
              <w:bottom w:val="single" w:color="000000" w:sz="10" w:space="0"/>
            </w:tcBorders>
            <w:vAlign w:val="top"/>
          </w:tcPr>
          <w:p w14:paraId="62553AA4">
            <w:pPr>
              <w:spacing w:before="141" w:line="235" w:lineRule="auto"/>
              <w:ind w:left="97"/>
              <w:rPr>
                <w:rFonts w:ascii="宋体" w:hAnsi="宋体" w:eastAsia="宋体" w:cs="宋体"/>
                <w:sz w:val="23"/>
                <w:szCs w:val="23"/>
              </w:rPr>
            </w:pPr>
            <w:r>
              <w:rPr>
                <w:rFonts w:ascii="宋体" w:hAnsi="宋体" w:eastAsia="宋体" w:cs="宋体"/>
                <w:sz w:val="23"/>
                <w:szCs w:val="23"/>
              </w:rPr>
              <w:t>CX</w:t>
            </w:r>
            <w:r>
              <w:rPr>
                <w:rFonts w:ascii="宋体" w:hAnsi="宋体" w:eastAsia="宋体" w:cs="宋体"/>
                <w:spacing w:val="5"/>
                <w:sz w:val="23"/>
                <w:szCs w:val="23"/>
              </w:rPr>
              <w:t>-22</w:t>
            </w:r>
          </w:p>
        </w:tc>
        <w:tc>
          <w:tcPr>
            <w:tcW w:w="3588" w:type="dxa"/>
            <w:tcBorders>
              <w:bottom w:val="single" w:color="000000" w:sz="10" w:space="0"/>
            </w:tcBorders>
            <w:vAlign w:val="top"/>
          </w:tcPr>
          <w:p w14:paraId="1928F375">
            <w:pPr>
              <w:spacing w:before="127" w:line="227" w:lineRule="auto"/>
              <w:ind w:left="112"/>
              <w:rPr>
                <w:rFonts w:ascii="宋体" w:hAnsi="宋体" w:eastAsia="宋体" w:cs="宋体"/>
                <w:sz w:val="23"/>
                <w:szCs w:val="23"/>
              </w:rPr>
            </w:pPr>
            <w:r>
              <w:rPr>
                <w:rFonts w:ascii="宋体" w:hAnsi="宋体" w:eastAsia="宋体" w:cs="宋体"/>
                <w:spacing w:val="6"/>
                <w:sz w:val="23"/>
                <w:szCs w:val="23"/>
              </w:rPr>
              <w:t>能力验证程序</w:t>
            </w:r>
          </w:p>
        </w:tc>
        <w:tc>
          <w:tcPr>
            <w:tcW w:w="1927" w:type="dxa"/>
            <w:tcBorders>
              <w:bottom w:val="single" w:color="000000" w:sz="10" w:space="0"/>
            </w:tcBorders>
            <w:vAlign w:val="top"/>
          </w:tcPr>
          <w:p w14:paraId="7A158530">
            <w:pPr>
              <w:spacing w:before="172" w:line="186" w:lineRule="auto"/>
              <w:ind w:left="730"/>
              <w:rPr>
                <w:rFonts w:ascii="Calibri" w:hAnsi="Calibri" w:eastAsia="Calibri" w:cs="Calibri"/>
                <w:sz w:val="23"/>
                <w:szCs w:val="23"/>
              </w:rPr>
            </w:pPr>
            <w:r>
              <w:rPr>
                <w:rFonts w:ascii="Calibri" w:hAnsi="Calibri" w:eastAsia="Calibri" w:cs="Calibri"/>
                <w:spacing w:val="1"/>
                <w:sz w:val="23"/>
                <w:szCs w:val="23"/>
              </w:rPr>
              <w:t>7.7.2</w:t>
            </w:r>
          </w:p>
        </w:tc>
        <w:tc>
          <w:tcPr>
            <w:tcW w:w="1712" w:type="dxa"/>
            <w:tcBorders>
              <w:bottom w:val="single" w:color="000000" w:sz="10" w:space="0"/>
              <w:right w:val="single" w:color="000000" w:sz="10" w:space="0"/>
            </w:tcBorders>
            <w:vAlign w:val="top"/>
          </w:tcPr>
          <w:p w14:paraId="4D673CFB">
            <w:pPr>
              <w:spacing w:before="172" w:line="186" w:lineRule="auto"/>
              <w:ind w:left="562"/>
              <w:rPr>
                <w:rFonts w:ascii="Calibri" w:hAnsi="Calibri" w:eastAsia="Calibri" w:cs="Calibri"/>
                <w:sz w:val="23"/>
                <w:szCs w:val="23"/>
              </w:rPr>
            </w:pPr>
            <w:r>
              <w:rPr>
                <w:rFonts w:ascii="Calibri" w:hAnsi="Calibri" w:eastAsia="Calibri" w:cs="Calibri"/>
                <w:spacing w:val="2"/>
                <w:sz w:val="23"/>
                <w:szCs w:val="23"/>
              </w:rPr>
              <w:t>2.12.9</w:t>
            </w:r>
          </w:p>
        </w:tc>
      </w:tr>
    </w:tbl>
    <w:p w14:paraId="000450B7">
      <w:pPr>
        <w:rPr>
          <w:rFonts w:ascii="Arial"/>
          <w:sz w:val="21"/>
        </w:rPr>
      </w:pPr>
    </w:p>
    <w:p w14:paraId="58AFC815">
      <w:pPr>
        <w:rPr>
          <w:rFonts w:ascii="Arial" w:hAnsi="Arial" w:eastAsia="Arial" w:cs="Arial"/>
          <w:sz w:val="21"/>
          <w:szCs w:val="21"/>
        </w:rPr>
        <w:sectPr>
          <w:headerReference r:id="rId63" w:type="default"/>
          <w:pgSz w:w="11907" w:h="16839"/>
          <w:pgMar w:top="2757" w:right="1187" w:bottom="400" w:left="1080" w:header="852" w:footer="0" w:gutter="0"/>
          <w:cols w:space="720" w:num="1"/>
        </w:sectPr>
      </w:pPr>
    </w:p>
    <w:p w14:paraId="40EECA83">
      <w:pPr>
        <w:spacing w:line="211" w:lineRule="exact"/>
      </w:pPr>
    </w:p>
    <w:tbl>
      <w:tblPr>
        <w:tblStyle w:val="5"/>
        <w:tblW w:w="9612" w:type="dxa"/>
        <w:tblInd w:w="12"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972"/>
        <w:gridCol w:w="1413"/>
        <w:gridCol w:w="3588"/>
        <w:gridCol w:w="1927"/>
        <w:gridCol w:w="1712"/>
      </w:tblGrid>
      <w:tr w14:paraId="46CAB7B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53" w:hRule="atLeast"/>
        </w:trPr>
        <w:tc>
          <w:tcPr>
            <w:tcW w:w="972" w:type="dxa"/>
            <w:vMerge w:val="restart"/>
            <w:tcBorders>
              <w:top w:val="single" w:color="000000" w:sz="10" w:space="0"/>
              <w:left w:val="single" w:color="000000" w:sz="10" w:space="0"/>
              <w:bottom w:val="nil"/>
            </w:tcBorders>
            <w:vAlign w:val="top"/>
          </w:tcPr>
          <w:p w14:paraId="399F51A7">
            <w:pPr>
              <w:pStyle w:val="6"/>
              <w:spacing w:line="399" w:lineRule="auto"/>
            </w:pPr>
          </w:p>
          <w:p w14:paraId="3D4E7C52">
            <w:pPr>
              <w:spacing w:before="75" w:line="229" w:lineRule="auto"/>
              <w:ind w:left="235"/>
              <w:rPr>
                <w:rFonts w:ascii="宋体" w:hAnsi="宋体" w:eastAsia="宋体" w:cs="宋体"/>
                <w:sz w:val="23"/>
                <w:szCs w:val="23"/>
              </w:rPr>
            </w:pPr>
            <w:r>
              <w:rPr>
                <w:rFonts w:ascii="宋体" w:hAnsi="宋体" w:eastAsia="宋体" w:cs="宋体"/>
                <w:b/>
                <w:bCs/>
                <w:spacing w:val="4"/>
                <w:sz w:val="23"/>
                <w:szCs w:val="23"/>
              </w:rPr>
              <w:t>序号</w:t>
            </w:r>
          </w:p>
        </w:tc>
        <w:tc>
          <w:tcPr>
            <w:tcW w:w="1413" w:type="dxa"/>
            <w:vMerge w:val="restart"/>
            <w:tcBorders>
              <w:top w:val="single" w:color="000000" w:sz="10" w:space="0"/>
              <w:bottom w:val="nil"/>
            </w:tcBorders>
            <w:vAlign w:val="top"/>
          </w:tcPr>
          <w:p w14:paraId="00AF31CD">
            <w:pPr>
              <w:pStyle w:val="6"/>
              <w:spacing w:line="400" w:lineRule="auto"/>
            </w:pPr>
          </w:p>
          <w:p w14:paraId="74E94A85">
            <w:pPr>
              <w:spacing w:before="74" w:line="227" w:lineRule="auto"/>
              <w:ind w:left="339"/>
              <w:rPr>
                <w:rFonts w:ascii="宋体" w:hAnsi="宋体" w:eastAsia="宋体" w:cs="宋体"/>
                <w:sz w:val="23"/>
                <w:szCs w:val="23"/>
              </w:rPr>
            </w:pPr>
            <w:r>
              <w:rPr>
                <w:rFonts w:ascii="宋体" w:hAnsi="宋体" w:eastAsia="宋体" w:cs="宋体"/>
                <w:b/>
                <w:bCs/>
                <w:spacing w:val="-4"/>
                <w:sz w:val="23"/>
                <w:szCs w:val="23"/>
              </w:rPr>
              <w:t>编</w:t>
            </w:r>
            <w:r>
              <w:rPr>
                <w:rFonts w:ascii="宋体" w:hAnsi="宋体" w:eastAsia="宋体" w:cs="宋体"/>
                <w:spacing w:val="14"/>
                <w:sz w:val="23"/>
                <w:szCs w:val="23"/>
              </w:rPr>
              <w:t xml:space="preserve">  </w:t>
            </w:r>
            <w:r>
              <w:rPr>
                <w:rFonts w:ascii="宋体" w:hAnsi="宋体" w:eastAsia="宋体" w:cs="宋体"/>
                <w:b/>
                <w:bCs/>
                <w:spacing w:val="-4"/>
                <w:sz w:val="23"/>
                <w:szCs w:val="23"/>
              </w:rPr>
              <w:t>号</w:t>
            </w:r>
          </w:p>
        </w:tc>
        <w:tc>
          <w:tcPr>
            <w:tcW w:w="3588" w:type="dxa"/>
            <w:vMerge w:val="restart"/>
            <w:tcBorders>
              <w:top w:val="single" w:color="000000" w:sz="10" w:space="0"/>
              <w:bottom w:val="nil"/>
            </w:tcBorders>
            <w:vAlign w:val="top"/>
          </w:tcPr>
          <w:p w14:paraId="5E49CB98">
            <w:pPr>
              <w:pStyle w:val="6"/>
              <w:spacing w:line="400" w:lineRule="auto"/>
            </w:pPr>
          </w:p>
          <w:p w14:paraId="1CAC5B31">
            <w:pPr>
              <w:spacing w:before="74" w:line="227" w:lineRule="auto"/>
              <w:ind w:left="950"/>
              <w:rPr>
                <w:rFonts w:ascii="宋体" w:hAnsi="宋体" w:eastAsia="宋体" w:cs="宋体"/>
                <w:sz w:val="23"/>
                <w:szCs w:val="23"/>
              </w:rPr>
            </w:pPr>
            <w:r>
              <w:rPr>
                <w:rFonts w:ascii="宋体" w:hAnsi="宋体" w:eastAsia="宋体" w:cs="宋体"/>
                <w:b/>
                <w:bCs/>
                <w:spacing w:val="-3"/>
                <w:sz w:val="23"/>
                <w:szCs w:val="23"/>
              </w:rPr>
              <w:t>文</w:t>
            </w:r>
            <w:r>
              <w:rPr>
                <w:rFonts w:ascii="宋体" w:hAnsi="宋体" w:eastAsia="宋体" w:cs="宋体"/>
                <w:spacing w:val="10"/>
                <w:sz w:val="23"/>
                <w:szCs w:val="23"/>
              </w:rPr>
              <w:t xml:space="preserve">  </w:t>
            </w:r>
            <w:r>
              <w:rPr>
                <w:rFonts w:ascii="宋体" w:hAnsi="宋体" w:eastAsia="宋体" w:cs="宋体"/>
                <w:b/>
                <w:bCs/>
                <w:spacing w:val="-3"/>
                <w:sz w:val="23"/>
                <w:szCs w:val="23"/>
              </w:rPr>
              <w:t>件</w:t>
            </w:r>
            <w:r>
              <w:rPr>
                <w:rFonts w:ascii="宋体" w:hAnsi="宋体" w:eastAsia="宋体" w:cs="宋体"/>
                <w:spacing w:val="13"/>
                <w:sz w:val="23"/>
                <w:szCs w:val="23"/>
              </w:rPr>
              <w:t xml:space="preserve">  </w:t>
            </w:r>
            <w:r>
              <w:rPr>
                <w:rFonts w:ascii="宋体" w:hAnsi="宋体" w:eastAsia="宋体" w:cs="宋体"/>
                <w:b/>
                <w:bCs/>
                <w:spacing w:val="-3"/>
                <w:sz w:val="23"/>
                <w:szCs w:val="23"/>
              </w:rPr>
              <w:t>名</w:t>
            </w:r>
            <w:r>
              <w:rPr>
                <w:rFonts w:ascii="宋体" w:hAnsi="宋体" w:eastAsia="宋体" w:cs="宋体"/>
                <w:spacing w:val="10"/>
                <w:sz w:val="23"/>
                <w:szCs w:val="23"/>
              </w:rPr>
              <w:t xml:space="preserve">  </w:t>
            </w:r>
            <w:r>
              <w:rPr>
                <w:rFonts w:ascii="宋体" w:hAnsi="宋体" w:eastAsia="宋体" w:cs="宋体"/>
                <w:b/>
                <w:bCs/>
                <w:spacing w:val="-3"/>
                <w:sz w:val="23"/>
                <w:szCs w:val="23"/>
              </w:rPr>
              <w:t>称</w:t>
            </w:r>
          </w:p>
        </w:tc>
        <w:tc>
          <w:tcPr>
            <w:tcW w:w="3639" w:type="dxa"/>
            <w:gridSpan w:val="2"/>
            <w:tcBorders>
              <w:top w:val="single" w:color="000000" w:sz="10" w:space="0"/>
              <w:right w:val="single" w:color="000000" w:sz="10" w:space="0"/>
            </w:tcBorders>
            <w:vAlign w:val="top"/>
          </w:tcPr>
          <w:p w14:paraId="2C100B88">
            <w:pPr>
              <w:spacing w:before="155" w:line="227" w:lineRule="auto"/>
              <w:ind w:left="1339"/>
              <w:rPr>
                <w:rFonts w:ascii="宋体" w:hAnsi="宋体" w:eastAsia="宋体" w:cs="宋体"/>
                <w:sz w:val="23"/>
                <w:szCs w:val="23"/>
              </w:rPr>
            </w:pPr>
            <w:r>
              <w:rPr>
                <w:rFonts w:ascii="宋体" w:hAnsi="宋体" w:eastAsia="宋体" w:cs="宋体"/>
                <w:b/>
                <w:bCs/>
                <w:spacing w:val="6"/>
                <w:sz w:val="23"/>
                <w:szCs w:val="23"/>
              </w:rPr>
              <w:t>对应条款</w:t>
            </w:r>
          </w:p>
        </w:tc>
      </w:tr>
      <w:tr w14:paraId="210B31F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26" w:hRule="atLeast"/>
        </w:trPr>
        <w:tc>
          <w:tcPr>
            <w:tcW w:w="972" w:type="dxa"/>
            <w:vMerge w:val="continue"/>
            <w:tcBorders>
              <w:top w:val="nil"/>
              <w:left w:val="single" w:color="000000" w:sz="10" w:space="0"/>
            </w:tcBorders>
            <w:vAlign w:val="top"/>
          </w:tcPr>
          <w:p w14:paraId="77B4AA9A">
            <w:pPr>
              <w:pStyle w:val="6"/>
            </w:pPr>
          </w:p>
        </w:tc>
        <w:tc>
          <w:tcPr>
            <w:tcW w:w="1413" w:type="dxa"/>
            <w:vMerge w:val="continue"/>
            <w:tcBorders>
              <w:top w:val="nil"/>
            </w:tcBorders>
            <w:vAlign w:val="top"/>
          </w:tcPr>
          <w:p w14:paraId="42E58CF1">
            <w:pPr>
              <w:pStyle w:val="6"/>
            </w:pPr>
          </w:p>
        </w:tc>
        <w:tc>
          <w:tcPr>
            <w:tcW w:w="3588" w:type="dxa"/>
            <w:vMerge w:val="continue"/>
            <w:tcBorders>
              <w:top w:val="nil"/>
            </w:tcBorders>
            <w:vAlign w:val="top"/>
          </w:tcPr>
          <w:p w14:paraId="39D093B1">
            <w:pPr>
              <w:pStyle w:val="6"/>
            </w:pPr>
          </w:p>
        </w:tc>
        <w:tc>
          <w:tcPr>
            <w:tcW w:w="1927" w:type="dxa"/>
            <w:vAlign w:val="top"/>
          </w:tcPr>
          <w:p w14:paraId="22F28B26">
            <w:pPr>
              <w:spacing w:before="32" w:line="234" w:lineRule="auto"/>
              <w:ind w:left="730" w:right="346" w:hanging="427"/>
              <w:rPr>
                <w:rFonts w:ascii="宋体" w:hAnsi="宋体" w:eastAsia="宋体" w:cs="宋体"/>
                <w:sz w:val="23"/>
                <w:szCs w:val="23"/>
              </w:rPr>
            </w:pPr>
            <w:r>
              <w:rPr>
                <w:rFonts w:ascii="宋体" w:hAnsi="宋体" w:eastAsia="宋体" w:cs="宋体"/>
                <w:b/>
                <w:bCs/>
                <w:spacing w:val="-3"/>
                <w:sz w:val="23"/>
                <w:szCs w:val="23"/>
              </w:rPr>
              <w:t>CNAS-CL01：</w:t>
            </w:r>
            <w:r>
              <w:rPr>
                <w:rFonts w:ascii="宋体" w:hAnsi="宋体" w:eastAsia="宋体" w:cs="宋体"/>
                <w:spacing w:val="2"/>
                <w:sz w:val="23"/>
                <w:szCs w:val="23"/>
              </w:rPr>
              <w:t xml:space="preserve"> </w:t>
            </w:r>
            <w:r>
              <w:rPr>
                <w:rFonts w:ascii="宋体" w:hAnsi="宋体" w:eastAsia="宋体" w:cs="宋体"/>
                <w:b/>
                <w:bCs/>
                <w:sz w:val="23"/>
                <w:szCs w:val="23"/>
              </w:rPr>
              <w:t>2018</w:t>
            </w:r>
          </w:p>
        </w:tc>
        <w:tc>
          <w:tcPr>
            <w:tcW w:w="1712" w:type="dxa"/>
            <w:tcBorders>
              <w:right w:val="single" w:color="000000" w:sz="10" w:space="0"/>
            </w:tcBorders>
            <w:vAlign w:val="top"/>
          </w:tcPr>
          <w:p w14:paraId="37F3FC6B">
            <w:pPr>
              <w:spacing w:before="189" w:line="228" w:lineRule="auto"/>
              <w:ind w:left="377"/>
              <w:rPr>
                <w:rFonts w:ascii="宋体" w:hAnsi="宋体" w:eastAsia="宋体" w:cs="宋体"/>
                <w:sz w:val="23"/>
                <w:szCs w:val="23"/>
              </w:rPr>
            </w:pPr>
            <w:r>
              <w:rPr>
                <w:rFonts w:ascii="宋体" w:hAnsi="宋体" w:eastAsia="宋体" w:cs="宋体"/>
                <w:b/>
                <w:bCs/>
                <w:spacing w:val="6"/>
                <w:sz w:val="23"/>
                <w:szCs w:val="23"/>
              </w:rPr>
              <w:t>评审准则</w:t>
            </w:r>
          </w:p>
        </w:tc>
      </w:tr>
      <w:tr w14:paraId="28F6349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56" w:hRule="atLeast"/>
        </w:trPr>
        <w:tc>
          <w:tcPr>
            <w:tcW w:w="972" w:type="dxa"/>
            <w:tcBorders>
              <w:left w:val="single" w:color="000000" w:sz="10" w:space="0"/>
            </w:tcBorders>
            <w:vAlign w:val="top"/>
          </w:tcPr>
          <w:p w14:paraId="6F39B2E8">
            <w:pPr>
              <w:spacing w:before="121" w:line="235" w:lineRule="auto"/>
              <w:ind w:left="361"/>
              <w:rPr>
                <w:rFonts w:ascii="宋体" w:hAnsi="宋体" w:eastAsia="宋体" w:cs="宋体"/>
                <w:sz w:val="23"/>
                <w:szCs w:val="23"/>
              </w:rPr>
            </w:pPr>
            <w:r>
              <w:rPr>
                <w:rFonts w:ascii="宋体" w:hAnsi="宋体" w:eastAsia="宋体" w:cs="宋体"/>
                <w:spacing w:val="-1"/>
                <w:sz w:val="23"/>
                <w:szCs w:val="23"/>
              </w:rPr>
              <w:t>23</w:t>
            </w:r>
          </w:p>
        </w:tc>
        <w:tc>
          <w:tcPr>
            <w:tcW w:w="1413" w:type="dxa"/>
            <w:vAlign w:val="top"/>
          </w:tcPr>
          <w:p w14:paraId="59C8A88E">
            <w:pPr>
              <w:spacing w:before="121" w:line="235" w:lineRule="auto"/>
              <w:ind w:left="97"/>
              <w:rPr>
                <w:rFonts w:ascii="宋体" w:hAnsi="宋体" w:eastAsia="宋体" w:cs="宋体"/>
                <w:sz w:val="23"/>
                <w:szCs w:val="23"/>
              </w:rPr>
            </w:pPr>
            <w:r>
              <w:rPr>
                <w:rFonts w:ascii="宋体" w:hAnsi="宋体" w:eastAsia="宋体" w:cs="宋体"/>
                <w:sz w:val="23"/>
                <w:szCs w:val="23"/>
              </w:rPr>
              <w:t>CX</w:t>
            </w:r>
            <w:r>
              <w:rPr>
                <w:rFonts w:ascii="宋体" w:hAnsi="宋体" w:eastAsia="宋体" w:cs="宋体"/>
                <w:spacing w:val="5"/>
                <w:sz w:val="23"/>
                <w:szCs w:val="23"/>
              </w:rPr>
              <w:t>-23</w:t>
            </w:r>
          </w:p>
        </w:tc>
        <w:tc>
          <w:tcPr>
            <w:tcW w:w="3588" w:type="dxa"/>
            <w:vAlign w:val="top"/>
          </w:tcPr>
          <w:p w14:paraId="636E8749">
            <w:pPr>
              <w:spacing w:before="107" w:line="226" w:lineRule="auto"/>
              <w:ind w:left="109"/>
              <w:rPr>
                <w:rFonts w:ascii="宋体" w:hAnsi="宋体" w:eastAsia="宋体" w:cs="宋体"/>
                <w:sz w:val="23"/>
                <w:szCs w:val="23"/>
              </w:rPr>
            </w:pPr>
            <w:r>
              <w:rPr>
                <w:rFonts w:ascii="宋体" w:hAnsi="宋体" w:eastAsia="宋体" w:cs="宋体"/>
                <w:spacing w:val="8"/>
                <w:sz w:val="23"/>
                <w:szCs w:val="23"/>
              </w:rPr>
              <w:t>结果报告管理程序</w:t>
            </w:r>
          </w:p>
        </w:tc>
        <w:tc>
          <w:tcPr>
            <w:tcW w:w="1927" w:type="dxa"/>
            <w:vAlign w:val="top"/>
          </w:tcPr>
          <w:p w14:paraId="4652381D">
            <w:pPr>
              <w:spacing w:before="153" w:line="186" w:lineRule="auto"/>
              <w:ind w:left="821"/>
              <w:rPr>
                <w:rFonts w:ascii="Calibri" w:hAnsi="Calibri" w:eastAsia="Calibri" w:cs="Calibri"/>
                <w:sz w:val="23"/>
                <w:szCs w:val="23"/>
              </w:rPr>
            </w:pPr>
            <w:r>
              <w:rPr>
                <w:rFonts w:ascii="Calibri" w:hAnsi="Calibri" w:eastAsia="Calibri" w:cs="Calibri"/>
                <w:sz w:val="23"/>
                <w:szCs w:val="23"/>
              </w:rPr>
              <w:t>7.8</w:t>
            </w:r>
          </w:p>
        </w:tc>
        <w:tc>
          <w:tcPr>
            <w:tcW w:w="1712" w:type="dxa"/>
            <w:tcBorders>
              <w:right w:val="single" w:color="000000" w:sz="10" w:space="0"/>
            </w:tcBorders>
            <w:vAlign w:val="top"/>
          </w:tcPr>
          <w:p w14:paraId="350D4D64">
            <w:pPr>
              <w:spacing w:before="153" w:line="186" w:lineRule="auto"/>
              <w:ind w:left="562"/>
              <w:rPr>
                <w:rFonts w:ascii="Calibri" w:hAnsi="Calibri" w:eastAsia="Calibri" w:cs="Calibri"/>
                <w:sz w:val="23"/>
                <w:szCs w:val="23"/>
              </w:rPr>
            </w:pPr>
            <w:r>
              <w:rPr>
                <w:rFonts w:ascii="Calibri" w:hAnsi="Calibri" w:eastAsia="Calibri" w:cs="Calibri"/>
                <w:spacing w:val="2"/>
                <w:sz w:val="23"/>
                <w:szCs w:val="23"/>
              </w:rPr>
              <w:t>2.12.6</w:t>
            </w:r>
          </w:p>
        </w:tc>
      </w:tr>
      <w:tr w14:paraId="43D0797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58" w:hRule="atLeast"/>
        </w:trPr>
        <w:tc>
          <w:tcPr>
            <w:tcW w:w="972" w:type="dxa"/>
            <w:tcBorders>
              <w:left w:val="single" w:color="000000" w:sz="10" w:space="0"/>
            </w:tcBorders>
            <w:vAlign w:val="top"/>
          </w:tcPr>
          <w:p w14:paraId="7DF0D58F">
            <w:pPr>
              <w:spacing w:before="122" w:line="237" w:lineRule="auto"/>
              <w:ind w:left="361"/>
              <w:rPr>
                <w:rFonts w:ascii="宋体" w:hAnsi="宋体" w:eastAsia="宋体" w:cs="宋体"/>
                <w:sz w:val="23"/>
                <w:szCs w:val="23"/>
              </w:rPr>
            </w:pPr>
            <w:r>
              <w:rPr>
                <w:rFonts w:ascii="宋体" w:hAnsi="宋体" w:eastAsia="宋体" w:cs="宋体"/>
                <w:spacing w:val="-1"/>
                <w:sz w:val="23"/>
                <w:szCs w:val="23"/>
              </w:rPr>
              <w:t>24</w:t>
            </w:r>
          </w:p>
        </w:tc>
        <w:tc>
          <w:tcPr>
            <w:tcW w:w="1413" w:type="dxa"/>
            <w:vAlign w:val="top"/>
          </w:tcPr>
          <w:p w14:paraId="1C95513A">
            <w:pPr>
              <w:spacing w:before="123" w:line="235" w:lineRule="auto"/>
              <w:ind w:left="97"/>
              <w:rPr>
                <w:rFonts w:ascii="宋体" w:hAnsi="宋体" w:eastAsia="宋体" w:cs="宋体"/>
                <w:sz w:val="23"/>
                <w:szCs w:val="23"/>
              </w:rPr>
            </w:pPr>
            <w:r>
              <w:rPr>
                <w:rFonts w:ascii="宋体" w:hAnsi="宋体" w:eastAsia="宋体" w:cs="宋体"/>
                <w:sz w:val="23"/>
                <w:szCs w:val="23"/>
              </w:rPr>
              <w:t>CX</w:t>
            </w:r>
            <w:r>
              <w:rPr>
                <w:rFonts w:ascii="宋体" w:hAnsi="宋体" w:eastAsia="宋体" w:cs="宋体"/>
                <w:spacing w:val="5"/>
                <w:sz w:val="23"/>
                <w:szCs w:val="23"/>
              </w:rPr>
              <w:t>-24</w:t>
            </w:r>
          </w:p>
        </w:tc>
        <w:tc>
          <w:tcPr>
            <w:tcW w:w="3588" w:type="dxa"/>
            <w:vAlign w:val="top"/>
          </w:tcPr>
          <w:p w14:paraId="4FFF152D">
            <w:pPr>
              <w:spacing w:before="109" w:line="227" w:lineRule="auto"/>
              <w:ind w:left="103"/>
              <w:rPr>
                <w:rFonts w:ascii="宋体" w:hAnsi="宋体" w:eastAsia="宋体" w:cs="宋体"/>
                <w:sz w:val="23"/>
                <w:szCs w:val="23"/>
              </w:rPr>
            </w:pPr>
            <w:r>
              <w:rPr>
                <w:rFonts w:ascii="宋体" w:hAnsi="宋体" w:eastAsia="宋体" w:cs="宋体"/>
                <w:spacing w:val="9"/>
                <w:sz w:val="23"/>
                <w:szCs w:val="23"/>
              </w:rPr>
              <w:t>认可标识和印章管理程序</w:t>
            </w:r>
          </w:p>
        </w:tc>
        <w:tc>
          <w:tcPr>
            <w:tcW w:w="1927" w:type="dxa"/>
            <w:vAlign w:val="top"/>
          </w:tcPr>
          <w:p w14:paraId="4D60855A">
            <w:pPr>
              <w:spacing w:before="154" w:line="186" w:lineRule="auto"/>
              <w:ind w:left="821"/>
              <w:rPr>
                <w:rFonts w:ascii="Calibri" w:hAnsi="Calibri" w:eastAsia="Calibri" w:cs="Calibri"/>
                <w:sz w:val="23"/>
                <w:szCs w:val="23"/>
              </w:rPr>
            </w:pPr>
            <w:r>
              <w:rPr>
                <w:rFonts w:ascii="Calibri" w:hAnsi="Calibri" w:eastAsia="Calibri" w:cs="Calibri"/>
                <w:sz w:val="23"/>
                <w:szCs w:val="23"/>
              </w:rPr>
              <w:t>7.8</w:t>
            </w:r>
          </w:p>
        </w:tc>
        <w:tc>
          <w:tcPr>
            <w:tcW w:w="1712" w:type="dxa"/>
            <w:tcBorders>
              <w:right w:val="single" w:color="000000" w:sz="10" w:space="0"/>
            </w:tcBorders>
            <w:vAlign w:val="top"/>
          </w:tcPr>
          <w:p w14:paraId="1D988EAC">
            <w:pPr>
              <w:spacing w:before="64" w:line="321" w:lineRule="exact"/>
              <w:ind w:left="805"/>
              <w:rPr>
                <w:rFonts w:ascii="Calibri" w:hAnsi="Calibri" w:eastAsia="Calibri" w:cs="Calibri"/>
                <w:sz w:val="23"/>
                <w:szCs w:val="23"/>
              </w:rPr>
            </w:pPr>
            <w:r>
              <w:rPr>
                <w:rFonts w:ascii="Calibri" w:hAnsi="Calibri" w:eastAsia="Calibri" w:cs="Calibri"/>
                <w:spacing w:val="3"/>
                <w:position w:val="3"/>
                <w:sz w:val="23"/>
                <w:szCs w:val="23"/>
              </w:rPr>
              <w:t>/</w:t>
            </w:r>
          </w:p>
        </w:tc>
      </w:tr>
      <w:tr w14:paraId="52EAAFE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56" w:hRule="atLeast"/>
        </w:trPr>
        <w:tc>
          <w:tcPr>
            <w:tcW w:w="972" w:type="dxa"/>
            <w:tcBorders>
              <w:left w:val="single" w:color="000000" w:sz="10" w:space="0"/>
            </w:tcBorders>
            <w:vAlign w:val="top"/>
          </w:tcPr>
          <w:p w14:paraId="09CD8C70">
            <w:pPr>
              <w:spacing w:before="126" w:line="235" w:lineRule="auto"/>
              <w:ind w:left="361"/>
              <w:rPr>
                <w:rFonts w:ascii="宋体" w:hAnsi="宋体" w:eastAsia="宋体" w:cs="宋体"/>
                <w:sz w:val="23"/>
                <w:szCs w:val="23"/>
              </w:rPr>
            </w:pPr>
            <w:r>
              <w:rPr>
                <w:rFonts w:ascii="宋体" w:hAnsi="宋体" w:eastAsia="宋体" w:cs="宋体"/>
                <w:spacing w:val="-1"/>
                <w:sz w:val="23"/>
                <w:szCs w:val="23"/>
              </w:rPr>
              <w:t>25</w:t>
            </w:r>
          </w:p>
        </w:tc>
        <w:tc>
          <w:tcPr>
            <w:tcW w:w="1413" w:type="dxa"/>
            <w:vAlign w:val="top"/>
          </w:tcPr>
          <w:p w14:paraId="362207F5">
            <w:pPr>
              <w:spacing w:before="126" w:line="235" w:lineRule="auto"/>
              <w:ind w:left="97"/>
              <w:rPr>
                <w:rFonts w:ascii="宋体" w:hAnsi="宋体" w:eastAsia="宋体" w:cs="宋体"/>
                <w:sz w:val="23"/>
                <w:szCs w:val="23"/>
              </w:rPr>
            </w:pPr>
            <w:r>
              <w:rPr>
                <w:rFonts w:ascii="宋体" w:hAnsi="宋体" w:eastAsia="宋体" w:cs="宋体"/>
                <w:sz w:val="23"/>
                <w:szCs w:val="23"/>
              </w:rPr>
              <w:t>CX</w:t>
            </w:r>
            <w:r>
              <w:rPr>
                <w:rFonts w:ascii="宋体" w:hAnsi="宋体" w:eastAsia="宋体" w:cs="宋体"/>
                <w:spacing w:val="5"/>
                <w:sz w:val="23"/>
                <w:szCs w:val="23"/>
              </w:rPr>
              <w:t>-25</w:t>
            </w:r>
          </w:p>
        </w:tc>
        <w:tc>
          <w:tcPr>
            <w:tcW w:w="3588" w:type="dxa"/>
            <w:vAlign w:val="top"/>
          </w:tcPr>
          <w:p w14:paraId="6D96C468">
            <w:pPr>
              <w:spacing w:before="112" w:line="228" w:lineRule="auto"/>
              <w:ind w:left="106"/>
              <w:rPr>
                <w:rFonts w:ascii="宋体" w:hAnsi="宋体" w:eastAsia="宋体" w:cs="宋体"/>
                <w:sz w:val="23"/>
                <w:szCs w:val="23"/>
              </w:rPr>
            </w:pPr>
            <w:r>
              <w:rPr>
                <w:rFonts w:ascii="宋体" w:hAnsi="宋体" w:eastAsia="宋体" w:cs="宋体"/>
                <w:spacing w:val="7"/>
                <w:sz w:val="23"/>
                <w:szCs w:val="23"/>
              </w:rPr>
              <w:t>投诉处理程序</w:t>
            </w:r>
          </w:p>
        </w:tc>
        <w:tc>
          <w:tcPr>
            <w:tcW w:w="1927" w:type="dxa"/>
            <w:vAlign w:val="top"/>
          </w:tcPr>
          <w:p w14:paraId="6B422C48">
            <w:pPr>
              <w:spacing w:before="157" w:line="186" w:lineRule="auto"/>
              <w:ind w:left="821"/>
              <w:rPr>
                <w:rFonts w:ascii="Calibri" w:hAnsi="Calibri" w:eastAsia="Calibri" w:cs="Calibri"/>
                <w:sz w:val="23"/>
                <w:szCs w:val="23"/>
              </w:rPr>
            </w:pPr>
            <w:r>
              <w:rPr>
                <w:rFonts w:ascii="Calibri" w:hAnsi="Calibri" w:eastAsia="Calibri" w:cs="Calibri"/>
                <w:sz w:val="23"/>
                <w:szCs w:val="23"/>
              </w:rPr>
              <w:t>7.9</w:t>
            </w:r>
          </w:p>
        </w:tc>
        <w:tc>
          <w:tcPr>
            <w:tcW w:w="1712" w:type="dxa"/>
            <w:tcBorders>
              <w:right w:val="single" w:color="000000" w:sz="10" w:space="0"/>
            </w:tcBorders>
            <w:vAlign w:val="top"/>
          </w:tcPr>
          <w:p w14:paraId="246B90CE">
            <w:pPr>
              <w:spacing w:before="157" w:line="186" w:lineRule="auto"/>
              <w:ind w:left="562"/>
              <w:rPr>
                <w:rFonts w:ascii="Calibri" w:hAnsi="Calibri" w:eastAsia="Calibri" w:cs="Calibri"/>
                <w:sz w:val="23"/>
                <w:szCs w:val="23"/>
              </w:rPr>
            </w:pPr>
            <w:r>
              <w:rPr>
                <w:rFonts w:ascii="Calibri" w:hAnsi="Calibri" w:eastAsia="Calibri" w:cs="Calibri"/>
                <w:spacing w:val="2"/>
                <w:sz w:val="23"/>
                <w:szCs w:val="23"/>
              </w:rPr>
              <w:t>2.12.1</w:t>
            </w:r>
          </w:p>
        </w:tc>
      </w:tr>
      <w:tr w14:paraId="2AE4DAF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58" w:hRule="atLeast"/>
        </w:trPr>
        <w:tc>
          <w:tcPr>
            <w:tcW w:w="972" w:type="dxa"/>
            <w:tcBorders>
              <w:left w:val="single" w:color="000000" w:sz="10" w:space="0"/>
            </w:tcBorders>
            <w:vAlign w:val="top"/>
          </w:tcPr>
          <w:p w14:paraId="49492E89">
            <w:pPr>
              <w:spacing w:before="127" w:line="235" w:lineRule="auto"/>
              <w:ind w:left="361"/>
              <w:rPr>
                <w:rFonts w:ascii="宋体" w:hAnsi="宋体" w:eastAsia="宋体" w:cs="宋体"/>
                <w:sz w:val="23"/>
                <w:szCs w:val="23"/>
              </w:rPr>
            </w:pPr>
            <w:r>
              <w:rPr>
                <w:rFonts w:ascii="宋体" w:hAnsi="宋体" w:eastAsia="宋体" w:cs="宋体"/>
                <w:spacing w:val="-1"/>
                <w:sz w:val="23"/>
                <w:szCs w:val="23"/>
              </w:rPr>
              <w:t>26</w:t>
            </w:r>
          </w:p>
        </w:tc>
        <w:tc>
          <w:tcPr>
            <w:tcW w:w="1413" w:type="dxa"/>
            <w:vAlign w:val="top"/>
          </w:tcPr>
          <w:p w14:paraId="32D8930F">
            <w:pPr>
              <w:spacing w:before="127" w:line="235" w:lineRule="auto"/>
              <w:ind w:left="97"/>
              <w:rPr>
                <w:rFonts w:ascii="宋体" w:hAnsi="宋体" w:eastAsia="宋体" w:cs="宋体"/>
                <w:sz w:val="23"/>
                <w:szCs w:val="23"/>
              </w:rPr>
            </w:pPr>
            <w:r>
              <w:rPr>
                <w:rFonts w:ascii="宋体" w:hAnsi="宋体" w:eastAsia="宋体" w:cs="宋体"/>
                <w:sz w:val="23"/>
                <w:szCs w:val="23"/>
              </w:rPr>
              <w:t>CX</w:t>
            </w:r>
            <w:r>
              <w:rPr>
                <w:rFonts w:ascii="宋体" w:hAnsi="宋体" w:eastAsia="宋体" w:cs="宋体"/>
                <w:spacing w:val="5"/>
                <w:sz w:val="23"/>
                <w:szCs w:val="23"/>
              </w:rPr>
              <w:t>-26</w:t>
            </w:r>
          </w:p>
        </w:tc>
        <w:tc>
          <w:tcPr>
            <w:tcW w:w="3588" w:type="dxa"/>
            <w:vAlign w:val="top"/>
          </w:tcPr>
          <w:p w14:paraId="6A84E4E7">
            <w:pPr>
              <w:spacing w:before="114" w:line="227" w:lineRule="auto"/>
              <w:ind w:left="107"/>
              <w:rPr>
                <w:rFonts w:ascii="宋体" w:hAnsi="宋体" w:eastAsia="宋体" w:cs="宋体"/>
                <w:sz w:val="23"/>
                <w:szCs w:val="23"/>
              </w:rPr>
            </w:pPr>
            <w:r>
              <w:rPr>
                <w:rFonts w:ascii="宋体" w:hAnsi="宋体" w:eastAsia="宋体" w:cs="宋体"/>
                <w:spacing w:val="8"/>
                <w:sz w:val="23"/>
                <w:szCs w:val="23"/>
              </w:rPr>
              <w:t>不符合工作控制程序</w:t>
            </w:r>
          </w:p>
        </w:tc>
        <w:tc>
          <w:tcPr>
            <w:tcW w:w="1927" w:type="dxa"/>
            <w:vAlign w:val="top"/>
          </w:tcPr>
          <w:p w14:paraId="0B2F6BC8">
            <w:pPr>
              <w:spacing w:before="159" w:line="186" w:lineRule="auto"/>
              <w:ind w:left="761"/>
              <w:rPr>
                <w:rFonts w:ascii="Calibri" w:hAnsi="Calibri" w:eastAsia="Calibri" w:cs="Calibri"/>
                <w:sz w:val="23"/>
                <w:szCs w:val="23"/>
              </w:rPr>
            </w:pPr>
            <w:r>
              <w:rPr>
                <w:rFonts w:ascii="Calibri" w:hAnsi="Calibri" w:eastAsia="Calibri" w:cs="Calibri"/>
                <w:spacing w:val="1"/>
                <w:sz w:val="23"/>
                <w:szCs w:val="23"/>
              </w:rPr>
              <w:t>7.10</w:t>
            </w:r>
          </w:p>
        </w:tc>
        <w:tc>
          <w:tcPr>
            <w:tcW w:w="1712" w:type="dxa"/>
            <w:tcBorders>
              <w:right w:val="single" w:color="000000" w:sz="10" w:space="0"/>
            </w:tcBorders>
            <w:vAlign w:val="top"/>
          </w:tcPr>
          <w:p w14:paraId="48E3E880">
            <w:pPr>
              <w:spacing w:before="159" w:line="186" w:lineRule="auto"/>
              <w:ind w:left="562"/>
              <w:rPr>
                <w:rFonts w:ascii="Calibri" w:hAnsi="Calibri" w:eastAsia="Calibri" w:cs="Calibri"/>
                <w:sz w:val="23"/>
                <w:szCs w:val="23"/>
              </w:rPr>
            </w:pPr>
            <w:r>
              <w:rPr>
                <w:rFonts w:ascii="Calibri" w:hAnsi="Calibri" w:eastAsia="Calibri" w:cs="Calibri"/>
                <w:spacing w:val="2"/>
                <w:sz w:val="23"/>
                <w:szCs w:val="23"/>
              </w:rPr>
              <w:t>2.12.1</w:t>
            </w:r>
          </w:p>
        </w:tc>
      </w:tr>
      <w:tr w14:paraId="5088F3B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56" w:hRule="atLeast"/>
        </w:trPr>
        <w:tc>
          <w:tcPr>
            <w:tcW w:w="972" w:type="dxa"/>
            <w:tcBorders>
              <w:left w:val="single" w:color="000000" w:sz="10" w:space="0"/>
            </w:tcBorders>
            <w:vAlign w:val="top"/>
          </w:tcPr>
          <w:p w14:paraId="1CA96771">
            <w:pPr>
              <w:spacing w:before="130" w:line="235" w:lineRule="auto"/>
              <w:ind w:left="361"/>
              <w:rPr>
                <w:rFonts w:ascii="宋体" w:hAnsi="宋体" w:eastAsia="宋体" w:cs="宋体"/>
                <w:sz w:val="23"/>
                <w:szCs w:val="23"/>
              </w:rPr>
            </w:pPr>
            <w:r>
              <w:rPr>
                <w:rFonts w:ascii="宋体" w:hAnsi="宋体" w:eastAsia="宋体" w:cs="宋体"/>
                <w:spacing w:val="-1"/>
                <w:sz w:val="23"/>
                <w:szCs w:val="23"/>
              </w:rPr>
              <w:t>27</w:t>
            </w:r>
          </w:p>
        </w:tc>
        <w:tc>
          <w:tcPr>
            <w:tcW w:w="1413" w:type="dxa"/>
            <w:vAlign w:val="top"/>
          </w:tcPr>
          <w:p w14:paraId="06973F8F">
            <w:pPr>
              <w:spacing w:before="130" w:line="235" w:lineRule="auto"/>
              <w:ind w:left="97"/>
              <w:rPr>
                <w:rFonts w:ascii="宋体" w:hAnsi="宋体" w:eastAsia="宋体" w:cs="宋体"/>
                <w:sz w:val="23"/>
                <w:szCs w:val="23"/>
              </w:rPr>
            </w:pPr>
            <w:r>
              <w:rPr>
                <w:rFonts w:ascii="宋体" w:hAnsi="宋体" w:eastAsia="宋体" w:cs="宋体"/>
                <w:sz w:val="23"/>
                <w:szCs w:val="23"/>
              </w:rPr>
              <w:t>CX</w:t>
            </w:r>
            <w:r>
              <w:rPr>
                <w:rFonts w:ascii="宋体" w:hAnsi="宋体" w:eastAsia="宋体" w:cs="宋体"/>
                <w:spacing w:val="5"/>
                <w:sz w:val="23"/>
                <w:szCs w:val="23"/>
              </w:rPr>
              <w:t>-27</w:t>
            </w:r>
          </w:p>
        </w:tc>
        <w:tc>
          <w:tcPr>
            <w:tcW w:w="3588" w:type="dxa"/>
            <w:vAlign w:val="top"/>
          </w:tcPr>
          <w:p w14:paraId="598B6858">
            <w:pPr>
              <w:spacing w:before="116" w:line="227" w:lineRule="auto"/>
              <w:ind w:left="105"/>
              <w:rPr>
                <w:rFonts w:ascii="宋体" w:hAnsi="宋体" w:eastAsia="宋体" w:cs="宋体"/>
                <w:sz w:val="23"/>
                <w:szCs w:val="23"/>
              </w:rPr>
            </w:pPr>
            <w:r>
              <w:rPr>
                <w:rFonts w:ascii="宋体" w:hAnsi="宋体" w:eastAsia="宋体" w:cs="宋体"/>
                <w:spacing w:val="8"/>
                <w:sz w:val="23"/>
                <w:szCs w:val="23"/>
              </w:rPr>
              <w:t>数据控制和信息管理程序</w:t>
            </w:r>
          </w:p>
        </w:tc>
        <w:tc>
          <w:tcPr>
            <w:tcW w:w="1927" w:type="dxa"/>
            <w:vAlign w:val="top"/>
          </w:tcPr>
          <w:p w14:paraId="71E0926B">
            <w:pPr>
              <w:spacing w:before="162" w:line="185" w:lineRule="auto"/>
              <w:ind w:left="761"/>
              <w:rPr>
                <w:rFonts w:ascii="Calibri" w:hAnsi="Calibri" w:eastAsia="Calibri" w:cs="Calibri"/>
                <w:sz w:val="23"/>
                <w:szCs w:val="23"/>
              </w:rPr>
            </w:pPr>
            <w:r>
              <w:rPr>
                <w:rFonts w:ascii="Calibri" w:hAnsi="Calibri" w:eastAsia="Calibri" w:cs="Calibri"/>
                <w:spacing w:val="1"/>
                <w:sz w:val="23"/>
                <w:szCs w:val="23"/>
              </w:rPr>
              <w:t>7.11</w:t>
            </w:r>
          </w:p>
        </w:tc>
        <w:tc>
          <w:tcPr>
            <w:tcW w:w="1712" w:type="dxa"/>
            <w:tcBorders>
              <w:right w:val="single" w:color="000000" w:sz="10" w:space="0"/>
            </w:tcBorders>
            <w:vAlign w:val="top"/>
          </w:tcPr>
          <w:p w14:paraId="2A98866E">
            <w:pPr>
              <w:spacing w:before="161" w:line="186" w:lineRule="auto"/>
              <w:ind w:left="562"/>
              <w:rPr>
                <w:rFonts w:ascii="Calibri" w:hAnsi="Calibri" w:eastAsia="Calibri" w:cs="Calibri"/>
                <w:sz w:val="23"/>
                <w:szCs w:val="23"/>
              </w:rPr>
            </w:pPr>
            <w:r>
              <w:rPr>
                <w:rFonts w:ascii="Calibri" w:hAnsi="Calibri" w:eastAsia="Calibri" w:cs="Calibri"/>
                <w:spacing w:val="2"/>
                <w:sz w:val="23"/>
                <w:szCs w:val="23"/>
              </w:rPr>
              <w:t>2.12.8</w:t>
            </w:r>
          </w:p>
        </w:tc>
      </w:tr>
      <w:tr w14:paraId="1278663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58" w:hRule="atLeast"/>
        </w:trPr>
        <w:tc>
          <w:tcPr>
            <w:tcW w:w="972" w:type="dxa"/>
            <w:tcBorders>
              <w:left w:val="single" w:color="000000" w:sz="10" w:space="0"/>
            </w:tcBorders>
            <w:vAlign w:val="top"/>
          </w:tcPr>
          <w:p w14:paraId="25021A61">
            <w:pPr>
              <w:spacing w:before="131" w:line="235" w:lineRule="auto"/>
              <w:ind w:left="361"/>
              <w:rPr>
                <w:rFonts w:ascii="宋体" w:hAnsi="宋体" w:eastAsia="宋体" w:cs="宋体"/>
                <w:sz w:val="23"/>
                <w:szCs w:val="23"/>
              </w:rPr>
            </w:pPr>
            <w:r>
              <w:rPr>
                <w:rFonts w:ascii="宋体" w:hAnsi="宋体" w:eastAsia="宋体" w:cs="宋体"/>
                <w:spacing w:val="-1"/>
                <w:sz w:val="23"/>
                <w:szCs w:val="23"/>
              </w:rPr>
              <w:t>28</w:t>
            </w:r>
          </w:p>
        </w:tc>
        <w:tc>
          <w:tcPr>
            <w:tcW w:w="1413" w:type="dxa"/>
            <w:vAlign w:val="top"/>
          </w:tcPr>
          <w:p w14:paraId="1C7BE3F3">
            <w:pPr>
              <w:spacing w:before="131" w:line="235" w:lineRule="auto"/>
              <w:ind w:left="97"/>
              <w:rPr>
                <w:rFonts w:ascii="宋体" w:hAnsi="宋体" w:eastAsia="宋体" w:cs="宋体"/>
                <w:sz w:val="23"/>
                <w:szCs w:val="23"/>
              </w:rPr>
            </w:pPr>
            <w:r>
              <w:rPr>
                <w:rFonts w:ascii="宋体" w:hAnsi="宋体" w:eastAsia="宋体" w:cs="宋体"/>
                <w:sz w:val="23"/>
                <w:szCs w:val="23"/>
              </w:rPr>
              <w:t>CX</w:t>
            </w:r>
            <w:r>
              <w:rPr>
                <w:rFonts w:ascii="宋体" w:hAnsi="宋体" w:eastAsia="宋体" w:cs="宋体"/>
                <w:spacing w:val="5"/>
                <w:sz w:val="23"/>
                <w:szCs w:val="23"/>
              </w:rPr>
              <w:t>-28</w:t>
            </w:r>
          </w:p>
        </w:tc>
        <w:tc>
          <w:tcPr>
            <w:tcW w:w="3588" w:type="dxa"/>
            <w:vAlign w:val="top"/>
          </w:tcPr>
          <w:p w14:paraId="25DF4B46">
            <w:pPr>
              <w:spacing w:before="118" w:line="227" w:lineRule="auto"/>
              <w:ind w:left="105"/>
              <w:rPr>
                <w:rFonts w:ascii="宋体" w:hAnsi="宋体" w:eastAsia="宋体" w:cs="宋体"/>
                <w:sz w:val="23"/>
                <w:szCs w:val="23"/>
              </w:rPr>
            </w:pPr>
            <w:r>
              <w:rPr>
                <w:rFonts w:ascii="宋体" w:hAnsi="宋体" w:eastAsia="宋体" w:cs="宋体"/>
                <w:spacing w:val="8"/>
                <w:sz w:val="23"/>
                <w:szCs w:val="23"/>
              </w:rPr>
              <w:t>文件控制程序</w:t>
            </w:r>
          </w:p>
        </w:tc>
        <w:tc>
          <w:tcPr>
            <w:tcW w:w="1927" w:type="dxa"/>
            <w:vAlign w:val="top"/>
          </w:tcPr>
          <w:p w14:paraId="5DE9CA64">
            <w:pPr>
              <w:spacing w:before="163" w:line="186" w:lineRule="auto"/>
              <w:ind w:left="819"/>
              <w:rPr>
                <w:rFonts w:ascii="Calibri" w:hAnsi="Calibri" w:eastAsia="Calibri" w:cs="Calibri"/>
                <w:sz w:val="23"/>
                <w:szCs w:val="23"/>
              </w:rPr>
            </w:pPr>
            <w:r>
              <w:rPr>
                <w:rFonts w:ascii="Calibri" w:hAnsi="Calibri" w:eastAsia="Calibri" w:cs="Calibri"/>
                <w:spacing w:val="1"/>
                <w:sz w:val="23"/>
                <w:szCs w:val="23"/>
              </w:rPr>
              <w:t>8.3</w:t>
            </w:r>
          </w:p>
        </w:tc>
        <w:tc>
          <w:tcPr>
            <w:tcW w:w="1712" w:type="dxa"/>
            <w:tcBorders>
              <w:right w:val="single" w:color="000000" w:sz="10" w:space="0"/>
            </w:tcBorders>
            <w:vAlign w:val="top"/>
          </w:tcPr>
          <w:p w14:paraId="019C7C9E">
            <w:pPr>
              <w:spacing w:before="163" w:line="186" w:lineRule="auto"/>
              <w:ind w:left="562"/>
              <w:rPr>
                <w:rFonts w:ascii="Calibri" w:hAnsi="Calibri" w:eastAsia="Calibri" w:cs="Calibri"/>
                <w:sz w:val="23"/>
                <w:szCs w:val="23"/>
              </w:rPr>
            </w:pPr>
            <w:r>
              <w:rPr>
                <w:rFonts w:ascii="Calibri" w:hAnsi="Calibri" w:eastAsia="Calibri" w:cs="Calibri"/>
                <w:spacing w:val="2"/>
                <w:sz w:val="23"/>
                <w:szCs w:val="23"/>
              </w:rPr>
              <w:t>2.12.1</w:t>
            </w:r>
          </w:p>
        </w:tc>
      </w:tr>
      <w:tr w14:paraId="70ADC63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56" w:hRule="atLeast"/>
        </w:trPr>
        <w:tc>
          <w:tcPr>
            <w:tcW w:w="972" w:type="dxa"/>
            <w:tcBorders>
              <w:left w:val="single" w:color="000000" w:sz="10" w:space="0"/>
            </w:tcBorders>
            <w:vAlign w:val="top"/>
          </w:tcPr>
          <w:p w14:paraId="44D97F8C">
            <w:pPr>
              <w:spacing w:before="134" w:line="235" w:lineRule="auto"/>
              <w:ind w:left="361"/>
              <w:rPr>
                <w:rFonts w:ascii="宋体" w:hAnsi="宋体" w:eastAsia="宋体" w:cs="宋体"/>
                <w:sz w:val="23"/>
                <w:szCs w:val="23"/>
              </w:rPr>
            </w:pPr>
            <w:r>
              <w:rPr>
                <w:rFonts w:ascii="宋体" w:hAnsi="宋体" w:eastAsia="宋体" w:cs="宋体"/>
                <w:spacing w:val="-1"/>
                <w:sz w:val="23"/>
                <w:szCs w:val="23"/>
              </w:rPr>
              <w:t>29</w:t>
            </w:r>
          </w:p>
        </w:tc>
        <w:tc>
          <w:tcPr>
            <w:tcW w:w="1413" w:type="dxa"/>
            <w:vAlign w:val="top"/>
          </w:tcPr>
          <w:p w14:paraId="0B5CBAE2">
            <w:pPr>
              <w:spacing w:before="134" w:line="235" w:lineRule="auto"/>
              <w:ind w:left="97"/>
              <w:rPr>
                <w:rFonts w:ascii="宋体" w:hAnsi="宋体" w:eastAsia="宋体" w:cs="宋体"/>
                <w:sz w:val="23"/>
                <w:szCs w:val="23"/>
              </w:rPr>
            </w:pPr>
            <w:r>
              <w:rPr>
                <w:rFonts w:ascii="宋体" w:hAnsi="宋体" w:eastAsia="宋体" w:cs="宋体"/>
                <w:sz w:val="23"/>
                <w:szCs w:val="23"/>
              </w:rPr>
              <w:t>CX</w:t>
            </w:r>
            <w:r>
              <w:rPr>
                <w:rFonts w:ascii="宋体" w:hAnsi="宋体" w:eastAsia="宋体" w:cs="宋体"/>
                <w:spacing w:val="5"/>
                <w:sz w:val="23"/>
                <w:szCs w:val="23"/>
              </w:rPr>
              <w:t>-29</w:t>
            </w:r>
          </w:p>
        </w:tc>
        <w:tc>
          <w:tcPr>
            <w:tcW w:w="3588" w:type="dxa"/>
            <w:vAlign w:val="top"/>
          </w:tcPr>
          <w:p w14:paraId="021C4378">
            <w:pPr>
              <w:spacing w:before="120" w:line="227" w:lineRule="auto"/>
              <w:ind w:left="104"/>
              <w:rPr>
                <w:rFonts w:ascii="宋体" w:hAnsi="宋体" w:eastAsia="宋体" w:cs="宋体"/>
                <w:sz w:val="23"/>
                <w:szCs w:val="23"/>
              </w:rPr>
            </w:pPr>
            <w:r>
              <w:rPr>
                <w:rFonts w:ascii="宋体" w:hAnsi="宋体" w:eastAsia="宋体" w:cs="宋体"/>
                <w:spacing w:val="8"/>
                <w:sz w:val="23"/>
                <w:szCs w:val="23"/>
              </w:rPr>
              <w:t>风险和机遇管理程序</w:t>
            </w:r>
          </w:p>
        </w:tc>
        <w:tc>
          <w:tcPr>
            <w:tcW w:w="1927" w:type="dxa"/>
            <w:vAlign w:val="top"/>
          </w:tcPr>
          <w:p w14:paraId="5EAED9DC">
            <w:pPr>
              <w:spacing w:before="165" w:line="186" w:lineRule="auto"/>
              <w:ind w:left="819"/>
              <w:rPr>
                <w:rFonts w:ascii="Calibri" w:hAnsi="Calibri" w:eastAsia="Calibri" w:cs="Calibri"/>
                <w:sz w:val="23"/>
                <w:szCs w:val="23"/>
              </w:rPr>
            </w:pPr>
            <w:r>
              <w:rPr>
                <w:rFonts w:ascii="Calibri" w:hAnsi="Calibri" w:eastAsia="Calibri" w:cs="Calibri"/>
                <w:spacing w:val="1"/>
                <w:sz w:val="23"/>
                <w:szCs w:val="23"/>
              </w:rPr>
              <w:t>8.5</w:t>
            </w:r>
          </w:p>
        </w:tc>
        <w:tc>
          <w:tcPr>
            <w:tcW w:w="1712" w:type="dxa"/>
            <w:tcBorders>
              <w:right w:val="single" w:color="000000" w:sz="10" w:space="0"/>
            </w:tcBorders>
            <w:vAlign w:val="top"/>
          </w:tcPr>
          <w:p w14:paraId="0C971B3C">
            <w:pPr>
              <w:spacing w:before="165" w:line="186" w:lineRule="auto"/>
              <w:ind w:left="562"/>
              <w:rPr>
                <w:rFonts w:ascii="Calibri" w:hAnsi="Calibri" w:eastAsia="Calibri" w:cs="Calibri"/>
                <w:sz w:val="23"/>
                <w:szCs w:val="23"/>
              </w:rPr>
            </w:pPr>
            <w:r>
              <w:rPr>
                <w:rFonts w:ascii="Calibri" w:hAnsi="Calibri" w:eastAsia="Calibri" w:cs="Calibri"/>
                <w:spacing w:val="2"/>
                <w:sz w:val="23"/>
                <w:szCs w:val="23"/>
              </w:rPr>
              <w:t>2.12.1</w:t>
            </w:r>
          </w:p>
        </w:tc>
      </w:tr>
      <w:tr w14:paraId="2933782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58" w:hRule="atLeast"/>
        </w:trPr>
        <w:tc>
          <w:tcPr>
            <w:tcW w:w="972" w:type="dxa"/>
            <w:tcBorders>
              <w:left w:val="single" w:color="000000" w:sz="10" w:space="0"/>
            </w:tcBorders>
            <w:vAlign w:val="top"/>
          </w:tcPr>
          <w:p w14:paraId="16EE53D2">
            <w:pPr>
              <w:spacing w:before="135" w:line="235" w:lineRule="auto"/>
              <w:ind w:left="363"/>
              <w:rPr>
                <w:rFonts w:ascii="宋体" w:hAnsi="宋体" w:eastAsia="宋体" w:cs="宋体"/>
                <w:sz w:val="23"/>
                <w:szCs w:val="23"/>
              </w:rPr>
            </w:pPr>
            <w:r>
              <w:rPr>
                <w:rFonts w:ascii="宋体" w:hAnsi="宋体" w:eastAsia="宋体" w:cs="宋体"/>
                <w:spacing w:val="-3"/>
                <w:sz w:val="23"/>
                <w:szCs w:val="23"/>
              </w:rPr>
              <w:t>30</w:t>
            </w:r>
          </w:p>
        </w:tc>
        <w:tc>
          <w:tcPr>
            <w:tcW w:w="1413" w:type="dxa"/>
            <w:vAlign w:val="top"/>
          </w:tcPr>
          <w:p w14:paraId="2A508430">
            <w:pPr>
              <w:spacing w:before="135" w:line="235" w:lineRule="auto"/>
              <w:ind w:left="97"/>
              <w:rPr>
                <w:rFonts w:ascii="宋体" w:hAnsi="宋体" w:eastAsia="宋体" w:cs="宋体"/>
                <w:sz w:val="23"/>
                <w:szCs w:val="23"/>
              </w:rPr>
            </w:pPr>
            <w:r>
              <w:rPr>
                <w:rFonts w:ascii="宋体" w:hAnsi="宋体" w:eastAsia="宋体" w:cs="宋体"/>
                <w:sz w:val="23"/>
                <w:szCs w:val="23"/>
              </w:rPr>
              <w:t>CX</w:t>
            </w:r>
            <w:r>
              <w:rPr>
                <w:rFonts w:ascii="宋体" w:hAnsi="宋体" w:eastAsia="宋体" w:cs="宋体"/>
                <w:spacing w:val="5"/>
                <w:sz w:val="23"/>
                <w:szCs w:val="23"/>
              </w:rPr>
              <w:t>-30</w:t>
            </w:r>
          </w:p>
        </w:tc>
        <w:tc>
          <w:tcPr>
            <w:tcW w:w="3588" w:type="dxa"/>
            <w:vAlign w:val="top"/>
          </w:tcPr>
          <w:p w14:paraId="43B93740">
            <w:pPr>
              <w:spacing w:before="122" w:line="228" w:lineRule="auto"/>
              <w:ind w:left="109"/>
              <w:rPr>
                <w:rFonts w:ascii="宋体" w:hAnsi="宋体" w:eastAsia="宋体" w:cs="宋体"/>
                <w:sz w:val="23"/>
                <w:szCs w:val="23"/>
              </w:rPr>
            </w:pPr>
            <w:r>
              <w:rPr>
                <w:rFonts w:ascii="宋体" w:hAnsi="宋体" w:eastAsia="宋体" w:cs="宋体"/>
                <w:spacing w:val="8"/>
                <w:sz w:val="23"/>
                <w:szCs w:val="23"/>
              </w:rPr>
              <w:t>纠正措施控制程序</w:t>
            </w:r>
          </w:p>
        </w:tc>
        <w:tc>
          <w:tcPr>
            <w:tcW w:w="1927" w:type="dxa"/>
            <w:vAlign w:val="top"/>
          </w:tcPr>
          <w:p w14:paraId="751C3894">
            <w:pPr>
              <w:spacing w:before="167" w:line="186" w:lineRule="auto"/>
              <w:ind w:left="819"/>
              <w:rPr>
                <w:rFonts w:ascii="Calibri" w:hAnsi="Calibri" w:eastAsia="Calibri" w:cs="Calibri"/>
                <w:sz w:val="23"/>
                <w:szCs w:val="23"/>
              </w:rPr>
            </w:pPr>
            <w:r>
              <w:rPr>
                <w:rFonts w:ascii="Calibri" w:hAnsi="Calibri" w:eastAsia="Calibri" w:cs="Calibri"/>
                <w:spacing w:val="1"/>
                <w:sz w:val="23"/>
                <w:szCs w:val="23"/>
              </w:rPr>
              <w:t>8.7</w:t>
            </w:r>
          </w:p>
        </w:tc>
        <w:tc>
          <w:tcPr>
            <w:tcW w:w="1712" w:type="dxa"/>
            <w:tcBorders>
              <w:right w:val="single" w:color="000000" w:sz="10" w:space="0"/>
            </w:tcBorders>
            <w:vAlign w:val="top"/>
          </w:tcPr>
          <w:p w14:paraId="4C5A9F80">
            <w:pPr>
              <w:spacing w:before="167" w:line="186" w:lineRule="auto"/>
              <w:ind w:left="562"/>
              <w:rPr>
                <w:rFonts w:ascii="Calibri" w:hAnsi="Calibri" w:eastAsia="Calibri" w:cs="Calibri"/>
                <w:sz w:val="23"/>
                <w:szCs w:val="23"/>
              </w:rPr>
            </w:pPr>
            <w:r>
              <w:rPr>
                <w:rFonts w:ascii="Calibri" w:hAnsi="Calibri" w:eastAsia="Calibri" w:cs="Calibri"/>
                <w:spacing w:val="2"/>
                <w:sz w:val="23"/>
                <w:szCs w:val="23"/>
              </w:rPr>
              <w:t>2.12.1</w:t>
            </w:r>
          </w:p>
        </w:tc>
      </w:tr>
      <w:tr w14:paraId="4BC1B9F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56" w:hRule="atLeast"/>
        </w:trPr>
        <w:tc>
          <w:tcPr>
            <w:tcW w:w="972" w:type="dxa"/>
            <w:tcBorders>
              <w:left w:val="single" w:color="000000" w:sz="10" w:space="0"/>
            </w:tcBorders>
            <w:vAlign w:val="top"/>
          </w:tcPr>
          <w:p w14:paraId="1051F2DD">
            <w:pPr>
              <w:spacing w:before="138" w:line="235" w:lineRule="auto"/>
              <w:ind w:left="363"/>
              <w:rPr>
                <w:rFonts w:ascii="宋体" w:hAnsi="宋体" w:eastAsia="宋体" w:cs="宋体"/>
                <w:sz w:val="23"/>
                <w:szCs w:val="23"/>
              </w:rPr>
            </w:pPr>
            <w:r>
              <w:rPr>
                <w:rFonts w:ascii="宋体" w:hAnsi="宋体" w:eastAsia="宋体" w:cs="宋体"/>
                <w:spacing w:val="-2"/>
                <w:sz w:val="23"/>
                <w:szCs w:val="23"/>
              </w:rPr>
              <w:t>31</w:t>
            </w:r>
          </w:p>
        </w:tc>
        <w:tc>
          <w:tcPr>
            <w:tcW w:w="1413" w:type="dxa"/>
            <w:vAlign w:val="top"/>
          </w:tcPr>
          <w:p w14:paraId="4D75C625">
            <w:pPr>
              <w:spacing w:before="138" w:line="235" w:lineRule="auto"/>
              <w:ind w:left="97"/>
              <w:rPr>
                <w:rFonts w:ascii="宋体" w:hAnsi="宋体" w:eastAsia="宋体" w:cs="宋体"/>
                <w:sz w:val="23"/>
                <w:szCs w:val="23"/>
              </w:rPr>
            </w:pPr>
            <w:r>
              <w:rPr>
                <w:rFonts w:ascii="宋体" w:hAnsi="宋体" w:eastAsia="宋体" w:cs="宋体"/>
                <w:sz w:val="23"/>
                <w:szCs w:val="23"/>
              </w:rPr>
              <w:t>CX</w:t>
            </w:r>
            <w:r>
              <w:rPr>
                <w:rFonts w:ascii="宋体" w:hAnsi="宋体" w:eastAsia="宋体" w:cs="宋体"/>
                <w:spacing w:val="5"/>
                <w:sz w:val="23"/>
                <w:szCs w:val="23"/>
              </w:rPr>
              <w:t>-31</w:t>
            </w:r>
          </w:p>
        </w:tc>
        <w:tc>
          <w:tcPr>
            <w:tcW w:w="3588" w:type="dxa"/>
            <w:vAlign w:val="top"/>
          </w:tcPr>
          <w:p w14:paraId="104C9CD9">
            <w:pPr>
              <w:spacing w:before="124" w:line="227" w:lineRule="auto"/>
              <w:ind w:left="132"/>
              <w:rPr>
                <w:rFonts w:ascii="宋体" w:hAnsi="宋体" w:eastAsia="宋体" w:cs="宋体"/>
                <w:sz w:val="23"/>
                <w:szCs w:val="23"/>
              </w:rPr>
            </w:pPr>
            <w:r>
              <w:rPr>
                <w:rFonts w:ascii="宋体" w:hAnsi="宋体" w:eastAsia="宋体" w:cs="宋体"/>
                <w:spacing w:val="3"/>
                <w:sz w:val="23"/>
                <w:szCs w:val="23"/>
              </w:rPr>
              <w:t>内部审核程序</w:t>
            </w:r>
          </w:p>
        </w:tc>
        <w:tc>
          <w:tcPr>
            <w:tcW w:w="1927" w:type="dxa"/>
            <w:vAlign w:val="top"/>
          </w:tcPr>
          <w:p w14:paraId="7A850D5C">
            <w:pPr>
              <w:spacing w:before="169" w:line="186" w:lineRule="auto"/>
              <w:ind w:left="819"/>
              <w:rPr>
                <w:rFonts w:ascii="Calibri" w:hAnsi="Calibri" w:eastAsia="Calibri" w:cs="Calibri"/>
                <w:sz w:val="23"/>
                <w:szCs w:val="23"/>
              </w:rPr>
            </w:pPr>
            <w:r>
              <w:rPr>
                <w:rFonts w:ascii="Calibri" w:hAnsi="Calibri" w:eastAsia="Calibri" w:cs="Calibri"/>
                <w:spacing w:val="1"/>
                <w:sz w:val="23"/>
                <w:szCs w:val="23"/>
              </w:rPr>
              <w:t>8.8</w:t>
            </w:r>
          </w:p>
        </w:tc>
        <w:tc>
          <w:tcPr>
            <w:tcW w:w="1712" w:type="dxa"/>
            <w:tcBorders>
              <w:right w:val="single" w:color="000000" w:sz="10" w:space="0"/>
            </w:tcBorders>
            <w:vAlign w:val="top"/>
          </w:tcPr>
          <w:p w14:paraId="37AE7A9A">
            <w:pPr>
              <w:spacing w:before="169" w:line="186" w:lineRule="auto"/>
              <w:ind w:left="562"/>
              <w:rPr>
                <w:rFonts w:ascii="Calibri" w:hAnsi="Calibri" w:eastAsia="Calibri" w:cs="Calibri"/>
                <w:sz w:val="23"/>
                <w:szCs w:val="23"/>
              </w:rPr>
            </w:pPr>
            <w:r>
              <w:rPr>
                <w:rFonts w:ascii="Calibri" w:hAnsi="Calibri" w:eastAsia="Calibri" w:cs="Calibri"/>
                <w:spacing w:val="2"/>
                <w:sz w:val="23"/>
                <w:szCs w:val="23"/>
              </w:rPr>
              <w:t>2.12.1</w:t>
            </w:r>
          </w:p>
        </w:tc>
      </w:tr>
      <w:tr w14:paraId="66D9030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75" w:hRule="atLeast"/>
        </w:trPr>
        <w:tc>
          <w:tcPr>
            <w:tcW w:w="972" w:type="dxa"/>
            <w:tcBorders>
              <w:left w:val="single" w:color="000000" w:sz="10" w:space="0"/>
              <w:bottom w:val="single" w:color="000000" w:sz="10" w:space="0"/>
            </w:tcBorders>
            <w:vAlign w:val="top"/>
          </w:tcPr>
          <w:p w14:paraId="36533B6E">
            <w:pPr>
              <w:spacing w:before="139" w:line="235" w:lineRule="auto"/>
              <w:ind w:left="363"/>
              <w:rPr>
                <w:rFonts w:ascii="宋体" w:hAnsi="宋体" w:eastAsia="宋体" w:cs="宋体"/>
                <w:sz w:val="23"/>
                <w:szCs w:val="23"/>
              </w:rPr>
            </w:pPr>
            <w:r>
              <w:rPr>
                <w:rFonts w:ascii="宋体" w:hAnsi="宋体" w:eastAsia="宋体" w:cs="宋体"/>
                <w:spacing w:val="-2"/>
                <w:sz w:val="23"/>
                <w:szCs w:val="23"/>
              </w:rPr>
              <w:t>32</w:t>
            </w:r>
          </w:p>
        </w:tc>
        <w:tc>
          <w:tcPr>
            <w:tcW w:w="1413" w:type="dxa"/>
            <w:tcBorders>
              <w:bottom w:val="single" w:color="000000" w:sz="10" w:space="0"/>
            </w:tcBorders>
            <w:vAlign w:val="top"/>
          </w:tcPr>
          <w:p w14:paraId="7BE20AD4">
            <w:pPr>
              <w:spacing w:before="139" w:line="235" w:lineRule="auto"/>
              <w:ind w:left="97"/>
              <w:rPr>
                <w:rFonts w:ascii="宋体" w:hAnsi="宋体" w:eastAsia="宋体" w:cs="宋体"/>
                <w:sz w:val="23"/>
                <w:szCs w:val="23"/>
              </w:rPr>
            </w:pPr>
            <w:r>
              <w:rPr>
                <w:rFonts w:ascii="宋体" w:hAnsi="宋体" w:eastAsia="宋体" w:cs="宋体"/>
                <w:sz w:val="23"/>
                <w:szCs w:val="23"/>
              </w:rPr>
              <w:t>CX</w:t>
            </w:r>
            <w:r>
              <w:rPr>
                <w:rFonts w:ascii="宋体" w:hAnsi="宋体" w:eastAsia="宋体" w:cs="宋体"/>
                <w:spacing w:val="5"/>
                <w:sz w:val="23"/>
                <w:szCs w:val="23"/>
              </w:rPr>
              <w:t>-32</w:t>
            </w:r>
          </w:p>
        </w:tc>
        <w:tc>
          <w:tcPr>
            <w:tcW w:w="3588" w:type="dxa"/>
            <w:tcBorders>
              <w:bottom w:val="single" w:color="000000" w:sz="10" w:space="0"/>
            </w:tcBorders>
            <w:vAlign w:val="top"/>
          </w:tcPr>
          <w:p w14:paraId="7A340FA0">
            <w:pPr>
              <w:spacing w:before="126" w:line="227" w:lineRule="auto"/>
              <w:ind w:left="109"/>
              <w:rPr>
                <w:rFonts w:ascii="宋体" w:hAnsi="宋体" w:eastAsia="宋体" w:cs="宋体"/>
                <w:sz w:val="23"/>
                <w:szCs w:val="23"/>
              </w:rPr>
            </w:pPr>
            <w:r>
              <w:rPr>
                <w:rFonts w:ascii="宋体" w:hAnsi="宋体" w:eastAsia="宋体" w:cs="宋体"/>
                <w:spacing w:val="7"/>
                <w:sz w:val="23"/>
                <w:szCs w:val="23"/>
              </w:rPr>
              <w:t>管理评审程序</w:t>
            </w:r>
          </w:p>
        </w:tc>
        <w:tc>
          <w:tcPr>
            <w:tcW w:w="1927" w:type="dxa"/>
            <w:tcBorders>
              <w:bottom w:val="single" w:color="000000" w:sz="10" w:space="0"/>
            </w:tcBorders>
            <w:vAlign w:val="top"/>
          </w:tcPr>
          <w:p w14:paraId="33374F80">
            <w:pPr>
              <w:spacing w:before="171" w:line="186" w:lineRule="auto"/>
              <w:ind w:left="819"/>
              <w:rPr>
                <w:rFonts w:ascii="Calibri" w:hAnsi="Calibri" w:eastAsia="Calibri" w:cs="Calibri"/>
                <w:sz w:val="23"/>
                <w:szCs w:val="23"/>
              </w:rPr>
            </w:pPr>
            <w:r>
              <w:rPr>
                <w:rFonts w:ascii="Calibri" w:hAnsi="Calibri" w:eastAsia="Calibri" w:cs="Calibri"/>
                <w:spacing w:val="1"/>
                <w:sz w:val="23"/>
                <w:szCs w:val="23"/>
              </w:rPr>
              <w:t>8.9</w:t>
            </w:r>
          </w:p>
        </w:tc>
        <w:tc>
          <w:tcPr>
            <w:tcW w:w="1712" w:type="dxa"/>
            <w:tcBorders>
              <w:bottom w:val="single" w:color="000000" w:sz="10" w:space="0"/>
              <w:right w:val="single" w:color="000000" w:sz="10" w:space="0"/>
            </w:tcBorders>
            <w:vAlign w:val="top"/>
          </w:tcPr>
          <w:p w14:paraId="1F430984">
            <w:pPr>
              <w:spacing w:before="171" w:line="186" w:lineRule="auto"/>
              <w:ind w:left="562"/>
              <w:rPr>
                <w:rFonts w:ascii="Calibri" w:hAnsi="Calibri" w:eastAsia="Calibri" w:cs="Calibri"/>
                <w:sz w:val="23"/>
                <w:szCs w:val="23"/>
              </w:rPr>
            </w:pPr>
            <w:r>
              <w:rPr>
                <w:rFonts w:ascii="Calibri" w:hAnsi="Calibri" w:eastAsia="Calibri" w:cs="Calibri"/>
                <w:spacing w:val="2"/>
                <w:sz w:val="23"/>
                <w:szCs w:val="23"/>
              </w:rPr>
              <w:t>2.12.1</w:t>
            </w:r>
          </w:p>
        </w:tc>
      </w:tr>
    </w:tbl>
    <w:p w14:paraId="0863DFCF">
      <w:pPr>
        <w:rPr>
          <w:rFonts w:ascii="Arial"/>
          <w:sz w:val="21"/>
        </w:rPr>
      </w:pPr>
    </w:p>
    <w:p w14:paraId="56AEDA66">
      <w:pPr>
        <w:rPr>
          <w:rFonts w:ascii="Arial" w:hAnsi="Arial" w:eastAsia="Arial" w:cs="Arial"/>
          <w:sz w:val="21"/>
          <w:szCs w:val="21"/>
        </w:rPr>
        <w:sectPr>
          <w:pgSz w:w="11907" w:h="16839"/>
          <w:pgMar w:top="2757" w:right="1187" w:bottom="400" w:left="1080" w:header="852" w:footer="0" w:gutter="0"/>
          <w:cols w:space="720" w:num="1"/>
        </w:sectPr>
      </w:pPr>
    </w:p>
    <w:p w14:paraId="4900DF88">
      <w:pPr>
        <w:pStyle w:val="2"/>
        <w:spacing w:before="251" w:line="219" w:lineRule="auto"/>
        <w:ind w:left="32"/>
        <w:outlineLvl w:val="3"/>
        <w:rPr>
          <w:sz w:val="28"/>
          <w:szCs w:val="28"/>
        </w:rPr>
      </w:pPr>
      <w:r>
        <w:rPr>
          <w:b/>
          <w:bCs/>
          <w:spacing w:val="-9"/>
          <w:sz w:val="28"/>
          <w:szCs w:val="28"/>
        </w:rPr>
        <w:t>附录</w:t>
      </w:r>
      <w:r>
        <w:rPr>
          <w:spacing w:val="-55"/>
          <w:sz w:val="28"/>
          <w:szCs w:val="28"/>
        </w:rPr>
        <w:t xml:space="preserve"> </w:t>
      </w:r>
      <w:r>
        <w:rPr>
          <w:rFonts w:ascii="Calibri" w:hAnsi="Calibri" w:eastAsia="Calibri" w:cs="Calibri"/>
          <w:b/>
          <w:bCs/>
          <w:spacing w:val="-9"/>
          <w:sz w:val="28"/>
          <w:szCs w:val="28"/>
        </w:rPr>
        <w:t>6</w:t>
      </w:r>
      <w:r>
        <w:rPr>
          <w:b/>
          <w:bCs/>
          <w:spacing w:val="-9"/>
          <w:sz w:val="28"/>
          <w:szCs w:val="28"/>
        </w:rPr>
        <w:t>：各岗位职责</w:t>
      </w:r>
    </w:p>
    <w:p w14:paraId="24114D94">
      <w:pPr>
        <w:pStyle w:val="2"/>
        <w:spacing w:before="146" w:line="229" w:lineRule="auto"/>
        <w:ind w:left="310"/>
        <w:outlineLvl w:val="0"/>
        <w:rPr>
          <w:sz w:val="23"/>
          <w:szCs w:val="23"/>
        </w:rPr>
      </w:pPr>
      <w:r>
        <w:rPr>
          <w:b/>
          <w:bCs/>
          <w:spacing w:val="1"/>
          <w:sz w:val="23"/>
          <w:szCs w:val="23"/>
        </w:rPr>
        <w:t>1、</w:t>
      </w:r>
      <w:r>
        <w:rPr>
          <w:spacing w:val="-27"/>
          <w:sz w:val="23"/>
          <w:szCs w:val="23"/>
        </w:rPr>
        <w:t xml:space="preserve"> </w:t>
      </w:r>
      <w:r>
        <w:rPr>
          <w:b/>
          <w:bCs/>
          <w:spacing w:val="1"/>
          <w:sz w:val="23"/>
          <w:szCs w:val="23"/>
        </w:rPr>
        <w:t>总经理的职责</w:t>
      </w:r>
    </w:p>
    <w:p w14:paraId="78AFA473">
      <w:pPr>
        <w:pStyle w:val="2"/>
        <w:spacing w:before="240" w:line="196" w:lineRule="auto"/>
        <w:ind w:left="449"/>
        <w:rPr>
          <w:sz w:val="23"/>
          <w:szCs w:val="23"/>
        </w:rPr>
      </w:pPr>
      <w:r>
        <w:rPr>
          <w:rFonts w:ascii="微软雅黑" w:hAnsi="微软雅黑" w:eastAsia="微软雅黑" w:cs="微软雅黑"/>
          <w:spacing w:val="10"/>
          <w:sz w:val="23"/>
          <w:szCs w:val="23"/>
        </w:rPr>
        <w:t xml:space="preserve">-   </w:t>
      </w:r>
      <w:r>
        <w:rPr>
          <w:spacing w:val="10"/>
          <w:sz w:val="23"/>
          <w:szCs w:val="23"/>
        </w:rPr>
        <w:t>全面负责公司的各项工作，组织贯彻执行国</w:t>
      </w:r>
      <w:r>
        <w:rPr>
          <w:spacing w:val="9"/>
          <w:sz w:val="23"/>
          <w:szCs w:val="23"/>
        </w:rPr>
        <w:t>家有关方针、政策、法律、法规；</w:t>
      </w:r>
    </w:p>
    <w:p w14:paraId="19A3E484">
      <w:pPr>
        <w:pStyle w:val="2"/>
        <w:spacing w:before="205" w:line="196" w:lineRule="auto"/>
        <w:ind w:left="449"/>
        <w:rPr>
          <w:sz w:val="23"/>
          <w:szCs w:val="23"/>
        </w:rPr>
      </w:pPr>
      <w:r>
        <w:rPr>
          <w:rFonts w:ascii="微软雅黑" w:hAnsi="微软雅黑" w:eastAsia="微软雅黑" w:cs="微软雅黑"/>
          <w:spacing w:val="7"/>
          <w:sz w:val="23"/>
          <w:szCs w:val="23"/>
        </w:rPr>
        <w:t>-</w:t>
      </w:r>
      <w:r>
        <w:rPr>
          <w:rFonts w:ascii="微软雅黑" w:hAnsi="微软雅黑" w:eastAsia="微软雅黑" w:cs="微软雅黑"/>
          <w:spacing w:val="25"/>
          <w:sz w:val="23"/>
          <w:szCs w:val="23"/>
        </w:rPr>
        <w:t xml:space="preserve">   </w:t>
      </w:r>
      <w:r>
        <w:rPr>
          <w:spacing w:val="7"/>
          <w:sz w:val="23"/>
          <w:szCs w:val="23"/>
        </w:rPr>
        <w:t>负责批准公司的发展规划和年度工作计划；</w:t>
      </w:r>
    </w:p>
    <w:p w14:paraId="02AEADE2">
      <w:pPr>
        <w:pStyle w:val="2"/>
        <w:spacing w:before="203" w:line="260" w:lineRule="auto"/>
        <w:ind w:left="848" w:right="352" w:hanging="399"/>
        <w:rPr>
          <w:sz w:val="23"/>
          <w:szCs w:val="23"/>
        </w:rPr>
      </w:pPr>
      <w:r>
        <w:rPr>
          <w:rFonts w:ascii="微软雅黑" w:hAnsi="微软雅黑" w:eastAsia="微软雅黑" w:cs="微软雅黑"/>
          <w:spacing w:val="11"/>
          <w:sz w:val="23"/>
          <w:szCs w:val="23"/>
        </w:rPr>
        <w:t xml:space="preserve">-   </w:t>
      </w:r>
      <w:r>
        <w:rPr>
          <w:spacing w:val="11"/>
          <w:sz w:val="23"/>
          <w:szCs w:val="23"/>
        </w:rPr>
        <w:t>任命技术负责人和质量负责人，聘任专业技术人员和部门负责人，任命关键岗</w:t>
      </w:r>
      <w:r>
        <w:rPr>
          <w:spacing w:val="7"/>
          <w:sz w:val="23"/>
          <w:szCs w:val="23"/>
        </w:rPr>
        <w:t xml:space="preserve"> </w:t>
      </w:r>
      <w:r>
        <w:rPr>
          <w:spacing w:val="5"/>
          <w:sz w:val="23"/>
          <w:szCs w:val="23"/>
        </w:rPr>
        <w:t>位人员，制定关键管理岗位的代理人；</w:t>
      </w:r>
    </w:p>
    <w:p w14:paraId="3921F05A">
      <w:pPr>
        <w:pStyle w:val="2"/>
        <w:spacing w:before="242" w:line="196" w:lineRule="auto"/>
        <w:ind w:left="449"/>
        <w:rPr>
          <w:sz w:val="23"/>
          <w:szCs w:val="23"/>
        </w:rPr>
      </w:pPr>
      <w:r>
        <w:rPr>
          <w:rFonts w:ascii="微软雅黑" w:hAnsi="微软雅黑" w:eastAsia="微软雅黑" w:cs="微软雅黑"/>
          <w:spacing w:val="9"/>
          <w:sz w:val="23"/>
          <w:szCs w:val="23"/>
        </w:rPr>
        <w:t xml:space="preserve">-   </w:t>
      </w:r>
      <w:r>
        <w:rPr>
          <w:spacing w:val="9"/>
          <w:sz w:val="23"/>
          <w:szCs w:val="23"/>
        </w:rPr>
        <w:t>组织制定和审批经费的预决算，审批日常支出；</w:t>
      </w:r>
    </w:p>
    <w:p w14:paraId="1D982E5C">
      <w:pPr>
        <w:pStyle w:val="2"/>
        <w:spacing w:before="204" w:line="196" w:lineRule="auto"/>
        <w:ind w:left="449"/>
        <w:rPr>
          <w:sz w:val="23"/>
          <w:szCs w:val="23"/>
        </w:rPr>
      </w:pPr>
      <w:r>
        <w:rPr>
          <w:rFonts w:ascii="微软雅黑" w:hAnsi="微软雅黑" w:eastAsia="微软雅黑" w:cs="微软雅黑"/>
          <w:spacing w:val="8"/>
          <w:sz w:val="23"/>
          <w:szCs w:val="23"/>
        </w:rPr>
        <w:t>-</w:t>
      </w:r>
      <w:r>
        <w:rPr>
          <w:rFonts w:ascii="微软雅黑" w:hAnsi="微软雅黑" w:eastAsia="微软雅黑" w:cs="微软雅黑"/>
          <w:spacing w:val="19"/>
          <w:sz w:val="23"/>
          <w:szCs w:val="23"/>
        </w:rPr>
        <w:t xml:space="preserve">   </w:t>
      </w:r>
      <w:r>
        <w:rPr>
          <w:spacing w:val="8"/>
          <w:sz w:val="23"/>
          <w:szCs w:val="23"/>
        </w:rPr>
        <w:t>负责管理体系策划，制定质量方针和质量目标；</w:t>
      </w:r>
    </w:p>
    <w:p w14:paraId="6F9B1134">
      <w:pPr>
        <w:pStyle w:val="2"/>
        <w:spacing w:before="205" w:line="196" w:lineRule="auto"/>
        <w:ind w:left="449"/>
        <w:rPr>
          <w:sz w:val="23"/>
          <w:szCs w:val="23"/>
        </w:rPr>
      </w:pPr>
      <w:r>
        <w:rPr>
          <w:rFonts w:ascii="微软雅黑" w:hAnsi="微软雅黑" w:eastAsia="微软雅黑" w:cs="微软雅黑"/>
          <w:spacing w:val="10"/>
          <w:sz w:val="23"/>
          <w:szCs w:val="23"/>
        </w:rPr>
        <w:t xml:space="preserve">-   </w:t>
      </w:r>
      <w:r>
        <w:rPr>
          <w:spacing w:val="10"/>
          <w:sz w:val="23"/>
          <w:szCs w:val="23"/>
        </w:rPr>
        <w:t>批准质量手册和程序文件等管理体系</w:t>
      </w:r>
      <w:r>
        <w:rPr>
          <w:spacing w:val="9"/>
          <w:sz w:val="23"/>
          <w:szCs w:val="23"/>
        </w:rPr>
        <w:t>文件，确保保持管理体系的完整性；</w:t>
      </w:r>
    </w:p>
    <w:p w14:paraId="114A5FF4">
      <w:pPr>
        <w:pStyle w:val="2"/>
        <w:spacing w:before="204" w:line="196" w:lineRule="auto"/>
        <w:ind w:left="449"/>
        <w:rPr>
          <w:sz w:val="23"/>
          <w:szCs w:val="23"/>
        </w:rPr>
      </w:pPr>
      <w:r>
        <w:rPr>
          <w:rFonts w:ascii="微软雅黑" w:hAnsi="微软雅黑" w:eastAsia="微软雅黑" w:cs="微软雅黑"/>
          <w:spacing w:val="9"/>
          <w:sz w:val="23"/>
          <w:szCs w:val="23"/>
        </w:rPr>
        <w:t xml:space="preserve">-   </w:t>
      </w:r>
      <w:r>
        <w:rPr>
          <w:spacing w:val="9"/>
          <w:sz w:val="23"/>
          <w:szCs w:val="23"/>
        </w:rPr>
        <w:t>负责新项目、复杂、先进的或重大的项目合同的批准；</w:t>
      </w:r>
    </w:p>
    <w:p w14:paraId="5677B2A3">
      <w:pPr>
        <w:pStyle w:val="2"/>
        <w:spacing w:before="203" w:line="194" w:lineRule="auto"/>
        <w:ind w:left="449"/>
        <w:rPr>
          <w:sz w:val="23"/>
          <w:szCs w:val="23"/>
        </w:rPr>
      </w:pPr>
      <w:r>
        <w:rPr>
          <w:rFonts w:ascii="微软雅黑" w:hAnsi="微软雅黑" w:eastAsia="微软雅黑" w:cs="微软雅黑"/>
          <w:spacing w:val="8"/>
          <w:sz w:val="23"/>
          <w:szCs w:val="23"/>
        </w:rPr>
        <w:t xml:space="preserve">-   </w:t>
      </w:r>
      <w:r>
        <w:rPr>
          <w:spacing w:val="8"/>
          <w:sz w:val="23"/>
          <w:szCs w:val="23"/>
        </w:rPr>
        <w:t>负责与分包本公司签订分包合同,</w:t>
      </w:r>
      <w:r>
        <w:rPr>
          <w:spacing w:val="7"/>
          <w:sz w:val="23"/>
          <w:szCs w:val="23"/>
        </w:rPr>
        <w:t>负责批准分包方评价表和《合格分包名册》；</w:t>
      </w:r>
    </w:p>
    <w:p w14:paraId="494F3580">
      <w:pPr>
        <w:pStyle w:val="2"/>
        <w:spacing w:before="210" w:line="195" w:lineRule="auto"/>
        <w:ind w:left="449"/>
        <w:rPr>
          <w:sz w:val="23"/>
          <w:szCs w:val="23"/>
        </w:rPr>
      </w:pPr>
      <w:r>
        <w:rPr>
          <w:rFonts w:ascii="微软雅黑" w:hAnsi="微软雅黑" w:eastAsia="微软雅黑" w:cs="微软雅黑"/>
          <w:spacing w:val="10"/>
          <w:sz w:val="23"/>
          <w:szCs w:val="23"/>
        </w:rPr>
        <w:t>-</w:t>
      </w:r>
      <w:r>
        <w:rPr>
          <w:rFonts w:ascii="微软雅黑" w:hAnsi="微软雅黑" w:eastAsia="微软雅黑" w:cs="微软雅黑"/>
          <w:spacing w:val="22"/>
          <w:sz w:val="23"/>
          <w:szCs w:val="23"/>
        </w:rPr>
        <w:t xml:space="preserve">   </w:t>
      </w:r>
      <w:r>
        <w:rPr>
          <w:spacing w:val="10"/>
          <w:sz w:val="23"/>
          <w:szCs w:val="23"/>
        </w:rPr>
        <w:t>负责批准《合格供应商名册》和采购申请；</w:t>
      </w:r>
    </w:p>
    <w:p w14:paraId="4EB31210">
      <w:pPr>
        <w:pStyle w:val="2"/>
        <w:spacing w:before="204" w:line="196" w:lineRule="auto"/>
        <w:ind w:left="449"/>
        <w:rPr>
          <w:sz w:val="23"/>
          <w:szCs w:val="23"/>
        </w:rPr>
      </w:pPr>
      <w:r>
        <w:rPr>
          <w:rFonts w:ascii="微软雅黑" w:hAnsi="微软雅黑" w:eastAsia="微软雅黑" w:cs="微软雅黑"/>
          <w:spacing w:val="8"/>
          <w:sz w:val="23"/>
          <w:szCs w:val="23"/>
        </w:rPr>
        <w:t>-</w:t>
      </w:r>
      <w:r>
        <w:rPr>
          <w:rFonts w:ascii="微软雅黑" w:hAnsi="微软雅黑" w:eastAsia="微软雅黑" w:cs="微软雅黑"/>
          <w:spacing w:val="16"/>
          <w:sz w:val="23"/>
          <w:szCs w:val="23"/>
        </w:rPr>
        <w:t xml:space="preserve">   </w:t>
      </w:r>
      <w:r>
        <w:rPr>
          <w:spacing w:val="8"/>
          <w:sz w:val="23"/>
          <w:szCs w:val="23"/>
        </w:rPr>
        <w:t>批准客户到检测现场监视活动的要求；</w:t>
      </w:r>
    </w:p>
    <w:p w14:paraId="48535916">
      <w:pPr>
        <w:pStyle w:val="2"/>
        <w:spacing w:before="204" w:line="196" w:lineRule="auto"/>
        <w:ind w:left="449"/>
        <w:rPr>
          <w:sz w:val="23"/>
          <w:szCs w:val="23"/>
        </w:rPr>
      </w:pPr>
      <w:r>
        <w:rPr>
          <w:rFonts w:ascii="微软雅黑" w:hAnsi="微软雅黑" w:eastAsia="微软雅黑" w:cs="微软雅黑"/>
          <w:spacing w:val="9"/>
          <w:sz w:val="23"/>
          <w:szCs w:val="23"/>
        </w:rPr>
        <w:t xml:space="preserve">-   </w:t>
      </w:r>
      <w:r>
        <w:rPr>
          <w:spacing w:val="9"/>
          <w:sz w:val="23"/>
          <w:szCs w:val="23"/>
        </w:rPr>
        <w:t>负责主持管理体系改进工作，批准重大纠正措施的批准；</w:t>
      </w:r>
    </w:p>
    <w:p w14:paraId="2C9D5A61">
      <w:pPr>
        <w:pStyle w:val="2"/>
        <w:spacing w:before="205" w:line="196" w:lineRule="auto"/>
        <w:ind w:left="449"/>
        <w:rPr>
          <w:sz w:val="23"/>
          <w:szCs w:val="23"/>
        </w:rPr>
      </w:pPr>
      <w:r>
        <w:rPr>
          <w:rFonts w:ascii="微软雅黑" w:hAnsi="微软雅黑" w:eastAsia="微软雅黑" w:cs="微软雅黑"/>
          <w:spacing w:val="8"/>
          <w:sz w:val="23"/>
          <w:szCs w:val="23"/>
        </w:rPr>
        <w:t>-</w:t>
      </w:r>
      <w:r>
        <w:rPr>
          <w:rFonts w:ascii="微软雅黑" w:hAnsi="微软雅黑" w:eastAsia="微软雅黑" w:cs="微软雅黑"/>
          <w:spacing w:val="16"/>
          <w:sz w:val="23"/>
          <w:szCs w:val="23"/>
        </w:rPr>
        <w:t xml:space="preserve">   </w:t>
      </w:r>
      <w:r>
        <w:rPr>
          <w:spacing w:val="8"/>
          <w:sz w:val="23"/>
          <w:szCs w:val="23"/>
        </w:rPr>
        <w:t>批准内部审核计划，主持管理评审；</w:t>
      </w:r>
    </w:p>
    <w:p w14:paraId="20822712">
      <w:pPr>
        <w:pStyle w:val="2"/>
        <w:spacing w:before="203" w:line="194" w:lineRule="auto"/>
        <w:ind w:left="449"/>
        <w:rPr>
          <w:sz w:val="23"/>
          <w:szCs w:val="23"/>
        </w:rPr>
      </w:pPr>
      <w:r>
        <w:rPr>
          <w:rFonts w:ascii="微软雅黑" w:hAnsi="微软雅黑" w:eastAsia="微软雅黑" w:cs="微软雅黑"/>
          <w:spacing w:val="9"/>
          <w:sz w:val="23"/>
          <w:szCs w:val="23"/>
        </w:rPr>
        <w:t xml:space="preserve">-   </w:t>
      </w:r>
      <w:r>
        <w:rPr>
          <w:spacing w:val="9"/>
          <w:sz w:val="23"/>
          <w:szCs w:val="23"/>
        </w:rPr>
        <w:t>审核签约人员的录用，对相关人员进行授权,审批本公司的年度培训计划；</w:t>
      </w:r>
    </w:p>
    <w:p w14:paraId="4520C8E6">
      <w:pPr>
        <w:pStyle w:val="2"/>
        <w:spacing w:before="207" w:line="195" w:lineRule="auto"/>
        <w:ind w:left="449"/>
        <w:rPr>
          <w:sz w:val="23"/>
          <w:szCs w:val="23"/>
        </w:rPr>
      </w:pPr>
      <w:r>
        <w:rPr>
          <w:rFonts w:ascii="微软雅黑" w:hAnsi="微软雅黑" w:eastAsia="微软雅黑" w:cs="微软雅黑"/>
          <w:spacing w:val="8"/>
          <w:sz w:val="23"/>
          <w:szCs w:val="23"/>
        </w:rPr>
        <w:t>-</w:t>
      </w:r>
      <w:r>
        <w:rPr>
          <w:rFonts w:ascii="微软雅黑" w:hAnsi="微软雅黑" w:eastAsia="微软雅黑" w:cs="微软雅黑"/>
          <w:spacing w:val="18"/>
          <w:w w:val="101"/>
          <w:sz w:val="23"/>
          <w:szCs w:val="23"/>
        </w:rPr>
        <w:t xml:space="preserve">   </w:t>
      </w:r>
      <w:r>
        <w:rPr>
          <w:spacing w:val="8"/>
          <w:sz w:val="23"/>
          <w:szCs w:val="23"/>
        </w:rPr>
        <w:t>负责审批环境设施的配置、改造或维修报告；</w:t>
      </w:r>
    </w:p>
    <w:p w14:paraId="2E330896">
      <w:pPr>
        <w:pStyle w:val="2"/>
        <w:spacing w:before="208" w:line="196" w:lineRule="auto"/>
        <w:ind w:left="449"/>
        <w:rPr>
          <w:sz w:val="23"/>
          <w:szCs w:val="23"/>
        </w:rPr>
      </w:pPr>
      <w:r>
        <w:rPr>
          <w:rFonts w:ascii="微软雅黑" w:hAnsi="微软雅黑" w:eastAsia="微软雅黑" w:cs="微软雅黑"/>
          <w:spacing w:val="7"/>
          <w:sz w:val="23"/>
          <w:szCs w:val="23"/>
        </w:rPr>
        <w:t xml:space="preserve">-   </w:t>
      </w:r>
      <w:r>
        <w:rPr>
          <w:spacing w:val="7"/>
          <w:sz w:val="23"/>
          <w:szCs w:val="23"/>
        </w:rPr>
        <w:t>负责新项目计划的批准实施，</w:t>
      </w:r>
      <w:r>
        <w:rPr>
          <w:spacing w:val="-7"/>
          <w:sz w:val="23"/>
          <w:szCs w:val="23"/>
        </w:rPr>
        <w:t xml:space="preserve"> </w:t>
      </w:r>
      <w:r>
        <w:rPr>
          <w:spacing w:val="7"/>
          <w:sz w:val="23"/>
          <w:szCs w:val="23"/>
        </w:rPr>
        <w:t>根据评审结果对开展新项目进行批准。</w:t>
      </w:r>
    </w:p>
    <w:p w14:paraId="2871EDFE">
      <w:pPr>
        <w:pStyle w:val="2"/>
        <w:spacing w:before="264" w:line="227" w:lineRule="auto"/>
        <w:ind w:left="295"/>
        <w:outlineLvl w:val="0"/>
        <w:rPr>
          <w:sz w:val="23"/>
          <w:szCs w:val="23"/>
        </w:rPr>
      </w:pPr>
      <w:r>
        <w:rPr>
          <w:b/>
          <w:bCs/>
          <w:spacing w:val="5"/>
          <w:sz w:val="23"/>
          <w:szCs w:val="23"/>
        </w:rPr>
        <w:t>2、</w:t>
      </w:r>
      <w:r>
        <w:rPr>
          <w:spacing w:val="-36"/>
          <w:sz w:val="23"/>
          <w:szCs w:val="23"/>
        </w:rPr>
        <w:t xml:space="preserve"> </w:t>
      </w:r>
      <w:r>
        <w:rPr>
          <w:b/>
          <w:bCs/>
          <w:spacing w:val="5"/>
          <w:sz w:val="23"/>
          <w:szCs w:val="23"/>
        </w:rPr>
        <w:t>技术负责人的职责</w:t>
      </w:r>
    </w:p>
    <w:p w14:paraId="0825AC60">
      <w:pPr>
        <w:pStyle w:val="2"/>
        <w:spacing w:before="245" w:line="195" w:lineRule="auto"/>
        <w:ind w:left="456"/>
        <w:rPr>
          <w:sz w:val="23"/>
          <w:szCs w:val="23"/>
        </w:rPr>
      </w:pPr>
      <w:r>
        <w:rPr>
          <w:rFonts w:ascii="微软雅黑" w:hAnsi="微软雅黑" w:eastAsia="微软雅黑" w:cs="微软雅黑"/>
          <w:spacing w:val="9"/>
          <w:sz w:val="23"/>
          <w:szCs w:val="23"/>
        </w:rPr>
        <w:t xml:space="preserve">-   </w:t>
      </w:r>
      <w:r>
        <w:rPr>
          <w:spacing w:val="9"/>
          <w:sz w:val="23"/>
          <w:szCs w:val="23"/>
        </w:rPr>
        <w:t>全面负责本公司技术运作和提供确保本公司运作质量所需的资源；</w:t>
      </w:r>
    </w:p>
    <w:p w14:paraId="3BFED17F">
      <w:pPr>
        <w:pStyle w:val="2"/>
        <w:spacing w:before="205" w:line="196" w:lineRule="auto"/>
        <w:ind w:left="456"/>
        <w:rPr>
          <w:sz w:val="23"/>
          <w:szCs w:val="23"/>
        </w:rPr>
      </w:pPr>
      <w:r>
        <w:rPr>
          <w:rFonts w:ascii="微软雅黑" w:hAnsi="微软雅黑" w:eastAsia="微软雅黑" w:cs="微软雅黑"/>
          <w:spacing w:val="9"/>
          <w:sz w:val="23"/>
          <w:szCs w:val="23"/>
        </w:rPr>
        <w:t xml:space="preserve">-   </w:t>
      </w:r>
      <w:r>
        <w:rPr>
          <w:spacing w:val="9"/>
          <w:sz w:val="23"/>
          <w:szCs w:val="23"/>
        </w:rPr>
        <w:t>负责组织处理检测和技术改造中的重大技术问题；</w:t>
      </w:r>
    </w:p>
    <w:p w14:paraId="1CA112EC">
      <w:pPr>
        <w:pStyle w:val="2"/>
        <w:spacing w:before="203" w:line="196" w:lineRule="auto"/>
        <w:ind w:left="456"/>
        <w:rPr>
          <w:sz w:val="23"/>
          <w:szCs w:val="23"/>
        </w:rPr>
      </w:pPr>
      <w:r>
        <w:rPr>
          <w:rFonts w:ascii="微软雅黑" w:hAnsi="微软雅黑" w:eastAsia="微软雅黑" w:cs="微软雅黑"/>
          <w:spacing w:val="9"/>
          <w:sz w:val="23"/>
          <w:szCs w:val="23"/>
        </w:rPr>
        <w:t xml:space="preserve">-   </w:t>
      </w:r>
      <w:r>
        <w:rPr>
          <w:spacing w:val="9"/>
          <w:sz w:val="23"/>
          <w:szCs w:val="23"/>
        </w:rPr>
        <w:t>组织编写及审核各种技术作业指导文件；</w:t>
      </w:r>
    </w:p>
    <w:p w14:paraId="5B42061A">
      <w:pPr>
        <w:pStyle w:val="2"/>
        <w:spacing w:before="206" w:line="195" w:lineRule="auto"/>
        <w:ind w:left="456"/>
        <w:rPr>
          <w:sz w:val="23"/>
          <w:szCs w:val="23"/>
        </w:rPr>
      </w:pPr>
      <w:r>
        <w:rPr>
          <w:rFonts w:ascii="微软雅黑" w:hAnsi="微软雅黑" w:eastAsia="微软雅黑" w:cs="微软雅黑"/>
          <w:spacing w:val="9"/>
          <w:sz w:val="23"/>
          <w:szCs w:val="23"/>
        </w:rPr>
        <w:t xml:space="preserve">-   </w:t>
      </w:r>
      <w:r>
        <w:rPr>
          <w:spacing w:val="9"/>
          <w:sz w:val="23"/>
          <w:szCs w:val="23"/>
        </w:rPr>
        <w:t>主持新项目、复杂、先进的和或重大的项目的要求、标书、合同的评审；</w:t>
      </w:r>
    </w:p>
    <w:p w14:paraId="0EBA5751">
      <w:pPr>
        <w:pStyle w:val="2"/>
        <w:spacing w:before="204" w:line="195" w:lineRule="auto"/>
        <w:ind w:left="456"/>
        <w:rPr>
          <w:sz w:val="23"/>
          <w:szCs w:val="23"/>
        </w:rPr>
      </w:pPr>
      <w:r>
        <w:rPr>
          <w:rFonts w:ascii="微软雅黑" w:hAnsi="微软雅黑" w:eastAsia="微软雅黑" w:cs="微软雅黑"/>
          <w:spacing w:val="6"/>
          <w:sz w:val="23"/>
          <w:szCs w:val="23"/>
        </w:rPr>
        <w:t xml:space="preserve">-   </w:t>
      </w:r>
      <w:r>
        <w:rPr>
          <w:spacing w:val="6"/>
          <w:sz w:val="23"/>
          <w:szCs w:val="23"/>
        </w:rPr>
        <w:t>负责审核分包方评价表和《合格分包方名册》；</w:t>
      </w:r>
    </w:p>
    <w:p w14:paraId="394871E4">
      <w:pPr>
        <w:spacing w:line="195" w:lineRule="auto"/>
        <w:rPr>
          <w:sz w:val="23"/>
          <w:szCs w:val="23"/>
        </w:rPr>
        <w:sectPr>
          <w:headerReference r:id="rId64" w:type="default"/>
          <w:pgSz w:w="11907" w:h="16839"/>
          <w:pgMar w:top="2757" w:right="1135" w:bottom="400" w:left="1418" w:header="852" w:footer="0" w:gutter="0"/>
          <w:cols w:space="720" w:num="1"/>
        </w:sectPr>
      </w:pPr>
    </w:p>
    <w:p w14:paraId="7FEEA01A">
      <w:pPr>
        <w:pStyle w:val="2"/>
        <w:spacing w:before="308" w:line="195" w:lineRule="auto"/>
        <w:ind w:left="456"/>
        <w:rPr>
          <w:sz w:val="23"/>
          <w:szCs w:val="23"/>
        </w:rPr>
      </w:pPr>
      <w:r>
        <w:rPr>
          <w:rFonts w:ascii="微软雅黑" w:hAnsi="微软雅黑" w:eastAsia="微软雅黑" w:cs="微软雅黑"/>
          <w:spacing w:val="7"/>
          <w:sz w:val="23"/>
          <w:szCs w:val="23"/>
        </w:rPr>
        <w:t>-</w:t>
      </w:r>
      <w:r>
        <w:rPr>
          <w:rFonts w:ascii="微软雅黑" w:hAnsi="微软雅黑" w:eastAsia="微软雅黑" w:cs="微软雅黑"/>
          <w:spacing w:val="21"/>
          <w:sz w:val="23"/>
          <w:szCs w:val="23"/>
        </w:rPr>
        <w:t xml:space="preserve">   </w:t>
      </w:r>
      <w:r>
        <w:rPr>
          <w:spacing w:val="7"/>
          <w:sz w:val="23"/>
          <w:szCs w:val="23"/>
        </w:rPr>
        <w:t>审核供应品和服务的采购申请；</w:t>
      </w:r>
    </w:p>
    <w:p w14:paraId="4DDF7E0C">
      <w:pPr>
        <w:pStyle w:val="2"/>
        <w:spacing w:before="205" w:line="259" w:lineRule="auto"/>
        <w:ind w:left="861" w:right="278" w:hanging="405"/>
        <w:rPr>
          <w:sz w:val="23"/>
          <w:szCs w:val="23"/>
        </w:rPr>
      </w:pPr>
      <w:r>
        <w:rPr>
          <w:rFonts w:ascii="微软雅黑" w:hAnsi="微软雅黑" w:eastAsia="微软雅黑" w:cs="微软雅黑"/>
          <w:spacing w:val="5"/>
          <w:sz w:val="23"/>
          <w:szCs w:val="23"/>
        </w:rPr>
        <w:t>-</w:t>
      </w:r>
      <w:r>
        <w:rPr>
          <w:rFonts w:ascii="微软雅黑" w:hAnsi="微软雅黑" w:eastAsia="微软雅黑" w:cs="微软雅黑"/>
          <w:spacing w:val="25"/>
          <w:w w:val="101"/>
          <w:sz w:val="23"/>
          <w:szCs w:val="23"/>
        </w:rPr>
        <w:t xml:space="preserve">   </w:t>
      </w:r>
      <w:r>
        <w:rPr>
          <w:spacing w:val="5"/>
          <w:sz w:val="23"/>
          <w:szCs w:val="23"/>
        </w:rPr>
        <w:t>负责对不符合工作严重程度做出评价， 主持不符合检测工作的处理,批准检测工</w:t>
      </w:r>
      <w:r>
        <w:rPr>
          <w:sz w:val="23"/>
          <w:szCs w:val="23"/>
        </w:rPr>
        <w:t xml:space="preserve"> </w:t>
      </w:r>
      <w:r>
        <w:rPr>
          <w:spacing w:val="-4"/>
          <w:sz w:val="23"/>
          <w:szCs w:val="23"/>
        </w:rPr>
        <w:t>作的恢复；</w:t>
      </w:r>
    </w:p>
    <w:p w14:paraId="3739A9A1">
      <w:pPr>
        <w:pStyle w:val="2"/>
        <w:spacing w:before="244" w:line="260" w:lineRule="auto"/>
        <w:ind w:left="859" w:right="283" w:hanging="403"/>
        <w:rPr>
          <w:sz w:val="23"/>
          <w:szCs w:val="23"/>
        </w:rPr>
      </w:pPr>
      <w:r>
        <w:rPr>
          <w:rFonts w:ascii="微软雅黑" w:hAnsi="微软雅黑" w:eastAsia="微软雅黑" w:cs="微软雅黑"/>
          <w:spacing w:val="13"/>
          <w:sz w:val="23"/>
          <w:szCs w:val="23"/>
        </w:rPr>
        <w:t xml:space="preserve">-   </w:t>
      </w:r>
      <w:r>
        <w:rPr>
          <w:spacing w:val="13"/>
          <w:sz w:val="23"/>
          <w:szCs w:val="23"/>
        </w:rPr>
        <w:t>负责检测过程中纠正措施的评价和批准工作，组织纠正措施实</w:t>
      </w:r>
      <w:r>
        <w:rPr>
          <w:spacing w:val="12"/>
          <w:sz w:val="23"/>
          <w:szCs w:val="23"/>
        </w:rPr>
        <w:t>施的监督和跟踪</w:t>
      </w:r>
      <w:r>
        <w:rPr>
          <w:sz w:val="23"/>
          <w:szCs w:val="23"/>
        </w:rPr>
        <w:t xml:space="preserve"> </w:t>
      </w:r>
      <w:r>
        <w:rPr>
          <w:spacing w:val="-9"/>
          <w:sz w:val="23"/>
          <w:szCs w:val="23"/>
        </w:rPr>
        <w:t>验证；</w:t>
      </w:r>
    </w:p>
    <w:p w14:paraId="1B9D95FE">
      <w:pPr>
        <w:pStyle w:val="2"/>
        <w:spacing w:before="241" w:line="196" w:lineRule="auto"/>
        <w:ind w:left="456"/>
        <w:rPr>
          <w:sz w:val="23"/>
          <w:szCs w:val="23"/>
        </w:rPr>
      </w:pPr>
      <w:r>
        <w:rPr>
          <w:rFonts w:ascii="微软雅黑" w:hAnsi="微软雅黑" w:eastAsia="微软雅黑" w:cs="微软雅黑"/>
          <w:spacing w:val="6"/>
          <w:sz w:val="23"/>
          <w:szCs w:val="23"/>
        </w:rPr>
        <w:t>-</w:t>
      </w:r>
      <w:r>
        <w:rPr>
          <w:rFonts w:ascii="微软雅黑" w:hAnsi="微软雅黑" w:eastAsia="微软雅黑" w:cs="微软雅黑"/>
          <w:spacing w:val="23"/>
          <w:w w:val="101"/>
          <w:sz w:val="23"/>
          <w:szCs w:val="23"/>
        </w:rPr>
        <w:t xml:space="preserve">   </w:t>
      </w:r>
      <w:r>
        <w:rPr>
          <w:spacing w:val="6"/>
          <w:sz w:val="23"/>
          <w:szCs w:val="23"/>
        </w:rPr>
        <w:t>负责技术记录格式的审批；</w:t>
      </w:r>
    </w:p>
    <w:p w14:paraId="7C35F889">
      <w:pPr>
        <w:pStyle w:val="2"/>
        <w:spacing w:before="203" w:line="196" w:lineRule="auto"/>
        <w:ind w:left="456"/>
        <w:rPr>
          <w:sz w:val="23"/>
          <w:szCs w:val="23"/>
        </w:rPr>
      </w:pPr>
      <w:r>
        <w:rPr>
          <w:rFonts w:ascii="微软雅黑" w:hAnsi="微软雅黑" w:eastAsia="微软雅黑" w:cs="微软雅黑"/>
          <w:spacing w:val="5"/>
          <w:sz w:val="23"/>
          <w:szCs w:val="23"/>
        </w:rPr>
        <w:t>-</w:t>
      </w:r>
      <w:r>
        <w:rPr>
          <w:rFonts w:ascii="微软雅黑" w:hAnsi="微软雅黑" w:eastAsia="微软雅黑" w:cs="微软雅黑"/>
          <w:spacing w:val="19"/>
          <w:w w:val="101"/>
          <w:sz w:val="23"/>
          <w:szCs w:val="23"/>
        </w:rPr>
        <w:t xml:space="preserve">   </w:t>
      </w:r>
      <w:r>
        <w:rPr>
          <w:spacing w:val="5"/>
          <w:sz w:val="23"/>
          <w:szCs w:val="23"/>
        </w:rPr>
        <w:t>参与管理评审；</w:t>
      </w:r>
    </w:p>
    <w:p w14:paraId="67C1CB0B">
      <w:pPr>
        <w:pStyle w:val="2"/>
        <w:spacing w:before="203" w:line="260" w:lineRule="auto"/>
        <w:ind w:left="868" w:right="308" w:hanging="412"/>
        <w:rPr>
          <w:sz w:val="23"/>
          <w:szCs w:val="23"/>
        </w:rPr>
      </w:pPr>
      <w:r>
        <w:rPr>
          <w:rFonts w:ascii="微软雅黑" w:hAnsi="微软雅黑" w:eastAsia="微软雅黑" w:cs="微软雅黑"/>
          <w:spacing w:val="12"/>
          <w:sz w:val="23"/>
          <w:szCs w:val="23"/>
        </w:rPr>
        <w:t xml:space="preserve">-   </w:t>
      </w:r>
      <w:r>
        <w:rPr>
          <w:spacing w:val="12"/>
          <w:sz w:val="23"/>
          <w:szCs w:val="23"/>
        </w:rPr>
        <w:t>负责制定本公司的年度培训计划，负责组织确定工作职责及人员能力要求，负</w:t>
      </w:r>
      <w:r>
        <w:rPr>
          <w:spacing w:val="6"/>
          <w:sz w:val="23"/>
          <w:szCs w:val="23"/>
        </w:rPr>
        <w:t xml:space="preserve"> </w:t>
      </w:r>
      <w:r>
        <w:rPr>
          <w:spacing w:val="4"/>
          <w:sz w:val="23"/>
          <w:szCs w:val="23"/>
        </w:rPr>
        <w:t>责组织建立公司人员技术档案；</w:t>
      </w:r>
    </w:p>
    <w:p w14:paraId="3E8F7B8D">
      <w:pPr>
        <w:pStyle w:val="2"/>
        <w:spacing w:before="242" w:line="260" w:lineRule="auto"/>
        <w:ind w:left="866" w:right="277" w:hanging="410"/>
        <w:rPr>
          <w:sz w:val="23"/>
          <w:szCs w:val="23"/>
        </w:rPr>
      </w:pPr>
      <w:r>
        <w:rPr>
          <w:rFonts w:ascii="微软雅黑" w:hAnsi="微软雅黑" w:eastAsia="微软雅黑" w:cs="微软雅黑"/>
          <w:spacing w:val="13"/>
          <w:sz w:val="23"/>
          <w:szCs w:val="23"/>
        </w:rPr>
        <w:t xml:space="preserve">-   </w:t>
      </w:r>
      <w:r>
        <w:rPr>
          <w:spacing w:val="13"/>
          <w:sz w:val="23"/>
          <w:szCs w:val="23"/>
        </w:rPr>
        <w:t>负责编制、提出设施和环境要求，对其实施控制管理；主持设施和环境条件的</w:t>
      </w:r>
      <w:r>
        <w:rPr>
          <w:sz w:val="23"/>
          <w:szCs w:val="23"/>
        </w:rPr>
        <w:t xml:space="preserve"> </w:t>
      </w:r>
      <w:r>
        <w:rPr>
          <w:spacing w:val="5"/>
          <w:sz w:val="23"/>
          <w:szCs w:val="23"/>
        </w:rPr>
        <w:t>管理，需要时组织制定设施环境配置计划；</w:t>
      </w:r>
    </w:p>
    <w:p w14:paraId="0A23761A">
      <w:pPr>
        <w:pStyle w:val="2"/>
        <w:spacing w:before="243" w:line="196" w:lineRule="auto"/>
        <w:ind w:left="456"/>
        <w:rPr>
          <w:sz w:val="23"/>
          <w:szCs w:val="23"/>
        </w:rPr>
      </w:pPr>
      <w:r>
        <w:rPr>
          <w:rFonts w:ascii="微软雅黑" w:hAnsi="微软雅黑" w:eastAsia="微软雅黑" w:cs="微软雅黑"/>
          <w:spacing w:val="10"/>
          <w:sz w:val="23"/>
          <w:szCs w:val="23"/>
        </w:rPr>
        <w:t xml:space="preserve">-   </w:t>
      </w:r>
      <w:r>
        <w:rPr>
          <w:spacing w:val="10"/>
          <w:sz w:val="23"/>
          <w:szCs w:val="23"/>
        </w:rPr>
        <w:t>组织允许偏离评审的工作，负责对允许</w:t>
      </w:r>
      <w:r>
        <w:rPr>
          <w:spacing w:val="9"/>
          <w:sz w:val="23"/>
          <w:szCs w:val="23"/>
        </w:rPr>
        <w:t>偏离申请的审核与批准；</w:t>
      </w:r>
    </w:p>
    <w:p w14:paraId="16F7B02E">
      <w:pPr>
        <w:pStyle w:val="2"/>
        <w:spacing w:before="203" w:line="196" w:lineRule="auto"/>
        <w:ind w:left="456"/>
        <w:rPr>
          <w:sz w:val="23"/>
          <w:szCs w:val="23"/>
        </w:rPr>
      </w:pPr>
      <w:r>
        <w:rPr>
          <w:rFonts w:ascii="微软雅黑" w:hAnsi="微软雅黑" w:eastAsia="微软雅黑" w:cs="微软雅黑"/>
          <w:spacing w:val="10"/>
          <w:sz w:val="23"/>
          <w:szCs w:val="23"/>
        </w:rPr>
        <w:t xml:space="preserve">-   </w:t>
      </w:r>
      <w:r>
        <w:rPr>
          <w:spacing w:val="10"/>
          <w:sz w:val="23"/>
          <w:szCs w:val="23"/>
        </w:rPr>
        <w:t>组织有关人员制定检测方法确认方案、主持</w:t>
      </w:r>
      <w:r>
        <w:rPr>
          <w:spacing w:val="9"/>
          <w:sz w:val="23"/>
          <w:szCs w:val="23"/>
        </w:rPr>
        <w:t>检测方法的评审并确认；</w:t>
      </w:r>
    </w:p>
    <w:p w14:paraId="51B98A4A">
      <w:pPr>
        <w:pStyle w:val="2"/>
        <w:spacing w:before="207" w:line="259" w:lineRule="auto"/>
        <w:ind w:left="859" w:right="276" w:hanging="403"/>
        <w:rPr>
          <w:sz w:val="23"/>
          <w:szCs w:val="23"/>
        </w:rPr>
      </w:pPr>
      <w:r>
        <w:rPr>
          <w:rFonts w:ascii="微软雅黑" w:hAnsi="微软雅黑" w:eastAsia="微软雅黑" w:cs="微软雅黑"/>
          <w:spacing w:val="13"/>
          <w:sz w:val="23"/>
          <w:szCs w:val="23"/>
        </w:rPr>
        <w:t xml:space="preserve">-   </w:t>
      </w:r>
      <w:r>
        <w:rPr>
          <w:spacing w:val="13"/>
          <w:sz w:val="23"/>
          <w:szCs w:val="23"/>
        </w:rPr>
        <w:t>负责开展新的检测项目计划的制定、验证报告的编制和资源配置等工作；组织</w:t>
      </w:r>
      <w:r>
        <w:rPr>
          <w:sz w:val="23"/>
          <w:szCs w:val="23"/>
        </w:rPr>
        <w:t xml:space="preserve"> </w:t>
      </w:r>
      <w:r>
        <w:rPr>
          <w:spacing w:val="5"/>
          <w:sz w:val="23"/>
          <w:szCs w:val="23"/>
        </w:rPr>
        <w:t>对方案及实施计划的可行性进行评审；</w:t>
      </w:r>
    </w:p>
    <w:p w14:paraId="1B826BB6">
      <w:pPr>
        <w:pStyle w:val="2"/>
        <w:spacing w:before="244" w:line="195" w:lineRule="auto"/>
        <w:ind w:left="456"/>
        <w:rPr>
          <w:sz w:val="23"/>
          <w:szCs w:val="23"/>
        </w:rPr>
      </w:pPr>
      <w:r>
        <w:rPr>
          <w:rFonts w:ascii="微软雅黑" w:hAnsi="微软雅黑" w:eastAsia="微软雅黑" w:cs="微软雅黑"/>
          <w:spacing w:val="7"/>
          <w:sz w:val="23"/>
          <w:szCs w:val="23"/>
        </w:rPr>
        <w:t>-</w:t>
      </w:r>
      <w:r>
        <w:rPr>
          <w:rFonts w:ascii="微软雅黑" w:hAnsi="微软雅黑" w:eastAsia="微软雅黑" w:cs="微软雅黑"/>
          <w:spacing w:val="21"/>
          <w:sz w:val="23"/>
          <w:szCs w:val="23"/>
        </w:rPr>
        <w:t xml:space="preserve">   </w:t>
      </w:r>
      <w:r>
        <w:rPr>
          <w:spacing w:val="7"/>
          <w:sz w:val="23"/>
          <w:szCs w:val="23"/>
        </w:rPr>
        <w:t>负责对不确定度报告进行审批；</w:t>
      </w:r>
    </w:p>
    <w:p w14:paraId="439D0AE7">
      <w:pPr>
        <w:pStyle w:val="2"/>
        <w:spacing w:before="206" w:line="195" w:lineRule="auto"/>
        <w:ind w:left="456"/>
        <w:rPr>
          <w:sz w:val="23"/>
          <w:szCs w:val="23"/>
        </w:rPr>
      </w:pPr>
      <w:r>
        <w:rPr>
          <w:rFonts w:ascii="微软雅黑" w:hAnsi="微软雅黑" w:eastAsia="微软雅黑" w:cs="微软雅黑"/>
          <w:spacing w:val="8"/>
          <w:sz w:val="23"/>
          <w:szCs w:val="23"/>
        </w:rPr>
        <w:t>-</w:t>
      </w:r>
      <w:r>
        <w:rPr>
          <w:rFonts w:ascii="微软雅黑" w:hAnsi="微软雅黑" w:eastAsia="微软雅黑" w:cs="微软雅黑"/>
          <w:spacing w:val="21"/>
          <w:w w:val="101"/>
          <w:sz w:val="23"/>
          <w:szCs w:val="23"/>
        </w:rPr>
        <w:t xml:space="preserve">   </w:t>
      </w:r>
      <w:r>
        <w:rPr>
          <w:spacing w:val="8"/>
          <w:sz w:val="23"/>
          <w:szCs w:val="23"/>
        </w:rPr>
        <w:t>负责检测用计算机程序软件的应用及更改的审批；</w:t>
      </w:r>
    </w:p>
    <w:p w14:paraId="52711D31">
      <w:pPr>
        <w:pStyle w:val="2"/>
        <w:spacing w:before="204" w:line="196" w:lineRule="auto"/>
        <w:ind w:left="456"/>
        <w:rPr>
          <w:sz w:val="23"/>
          <w:szCs w:val="23"/>
        </w:rPr>
      </w:pPr>
      <w:r>
        <w:rPr>
          <w:rFonts w:ascii="微软雅黑" w:hAnsi="微软雅黑" w:eastAsia="微软雅黑" w:cs="微软雅黑"/>
          <w:spacing w:val="10"/>
          <w:sz w:val="23"/>
          <w:szCs w:val="23"/>
        </w:rPr>
        <w:t xml:space="preserve">-   </w:t>
      </w:r>
      <w:r>
        <w:rPr>
          <w:spacing w:val="10"/>
          <w:sz w:val="23"/>
          <w:szCs w:val="23"/>
        </w:rPr>
        <w:t>负责检测工作的监督和控制，负责</w:t>
      </w:r>
      <w:r>
        <w:rPr>
          <w:spacing w:val="9"/>
          <w:sz w:val="23"/>
          <w:szCs w:val="23"/>
        </w:rPr>
        <w:t>批准年度日常监督计划；</w:t>
      </w:r>
    </w:p>
    <w:p w14:paraId="520344E4">
      <w:pPr>
        <w:pStyle w:val="2"/>
        <w:spacing w:before="207" w:line="259" w:lineRule="auto"/>
        <w:ind w:left="868" w:right="308" w:hanging="412"/>
        <w:rPr>
          <w:sz w:val="23"/>
          <w:szCs w:val="23"/>
        </w:rPr>
      </w:pPr>
      <w:r>
        <w:rPr>
          <w:rFonts w:ascii="微软雅黑" w:hAnsi="微软雅黑" w:eastAsia="微软雅黑" w:cs="微软雅黑"/>
          <w:spacing w:val="12"/>
          <w:sz w:val="23"/>
          <w:szCs w:val="23"/>
        </w:rPr>
        <w:t xml:space="preserve">-   </w:t>
      </w:r>
      <w:r>
        <w:rPr>
          <w:spacing w:val="12"/>
          <w:sz w:val="23"/>
          <w:szCs w:val="23"/>
        </w:rPr>
        <w:t>负责组织对仪器设备验收及设备使用监督；负责仪器设备购置申请的审核；负</w:t>
      </w:r>
      <w:r>
        <w:rPr>
          <w:spacing w:val="6"/>
          <w:sz w:val="23"/>
          <w:szCs w:val="23"/>
        </w:rPr>
        <w:t xml:space="preserve"> </w:t>
      </w:r>
      <w:r>
        <w:rPr>
          <w:spacing w:val="5"/>
          <w:sz w:val="23"/>
          <w:szCs w:val="23"/>
        </w:rPr>
        <w:t>责仪器设备维修、降级、报废的审核；</w:t>
      </w:r>
    </w:p>
    <w:p w14:paraId="7D880628">
      <w:pPr>
        <w:pStyle w:val="2"/>
        <w:spacing w:before="244" w:line="196" w:lineRule="auto"/>
        <w:ind w:left="456"/>
        <w:rPr>
          <w:sz w:val="23"/>
          <w:szCs w:val="23"/>
        </w:rPr>
      </w:pPr>
      <w:r>
        <w:rPr>
          <w:rFonts w:ascii="微软雅黑" w:hAnsi="微软雅黑" w:eastAsia="微软雅黑" w:cs="微软雅黑"/>
          <w:spacing w:val="7"/>
          <w:sz w:val="23"/>
          <w:szCs w:val="23"/>
        </w:rPr>
        <w:t>-</w:t>
      </w:r>
      <w:r>
        <w:rPr>
          <w:rFonts w:ascii="微软雅黑" w:hAnsi="微软雅黑" w:eastAsia="微软雅黑" w:cs="微软雅黑"/>
          <w:spacing w:val="21"/>
          <w:sz w:val="23"/>
          <w:szCs w:val="23"/>
        </w:rPr>
        <w:t xml:space="preserve">   </w:t>
      </w:r>
      <w:r>
        <w:rPr>
          <w:spacing w:val="7"/>
          <w:sz w:val="23"/>
          <w:szCs w:val="23"/>
        </w:rPr>
        <w:t>负责仪器量值溯源计划的批准；</w:t>
      </w:r>
    </w:p>
    <w:p w14:paraId="38A75598">
      <w:pPr>
        <w:pStyle w:val="2"/>
        <w:spacing w:before="204" w:line="196" w:lineRule="auto"/>
        <w:ind w:left="456"/>
        <w:rPr>
          <w:sz w:val="23"/>
          <w:szCs w:val="23"/>
        </w:rPr>
      </w:pPr>
      <w:r>
        <w:rPr>
          <w:rFonts w:ascii="微软雅黑" w:hAnsi="微软雅黑" w:eastAsia="微软雅黑" w:cs="微软雅黑"/>
          <w:spacing w:val="7"/>
          <w:sz w:val="23"/>
          <w:szCs w:val="23"/>
        </w:rPr>
        <w:t>-</w:t>
      </w:r>
      <w:r>
        <w:rPr>
          <w:rFonts w:ascii="微软雅黑" w:hAnsi="微软雅黑" w:eastAsia="微软雅黑" w:cs="微软雅黑"/>
          <w:spacing w:val="23"/>
          <w:sz w:val="23"/>
          <w:szCs w:val="23"/>
        </w:rPr>
        <w:t xml:space="preserve">   </w:t>
      </w:r>
      <w:r>
        <w:rPr>
          <w:spacing w:val="7"/>
          <w:sz w:val="23"/>
          <w:szCs w:val="23"/>
        </w:rPr>
        <w:t>负责对标准物质使用及报废的批准；</w:t>
      </w:r>
    </w:p>
    <w:p w14:paraId="3A1DC45E">
      <w:pPr>
        <w:pStyle w:val="2"/>
        <w:spacing w:before="204" w:line="195" w:lineRule="auto"/>
        <w:ind w:left="456"/>
        <w:rPr>
          <w:sz w:val="23"/>
          <w:szCs w:val="23"/>
        </w:rPr>
      </w:pPr>
      <w:r>
        <w:rPr>
          <w:rFonts w:ascii="微软雅黑" w:hAnsi="微软雅黑" w:eastAsia="微软雅黑" w:cs="微软雅黑"/>
          <w:spacing w:val="8"/>
          <w:sz w:val="23"/>
          <w:szCs w:val="23"/>
        </w:rPr>
        <w:t>-</w:t>
      </w:r>
      <w:r>
        <w:rPr>
          <w:rFonts w:ascii="微软雅黑" w:hAnsi="微软雅黑" w:eastAsia="微软雅黑" w:cs="微软雅黑"/>
          <w:spacing w:val="21"/>
          <w:sz w:val="23"/>
          <w:szCs w:val="23"/>
        </w:rPr>
        <w:t xml:space="preserve">   </w:t>
      </w:r>
      <w:r>
        <w:rPr>
          <w:spacing w:val="8"/>
          <w:sz w:val="23"/>
          <w:szCs w:val="23"/>
        </w:rPr>
        <w:t>负责期间核查计划、方案、作业指导书的批准；</w:t>
      </w:r>
    </w:p>
    <w:p w14:paraId="311324BB">
      <w:pPr>
        <w:pStyle w:val="2"/>
        <w:spacing w:before="206" w:line="196" w:lineRule="auto"/>
        <w:ind w:left="456"/>
        <w:rPr>
          <w:sz w:val="23"/>
          <w:szCs w:val="23"/>
        </w:rPr>
      </w:pPr>
      <w:r>
        <w:rPr>
          <w:rFonts w:ascii="微软雅黑" w:hAnsi="微软雅黑" w:eastAsia="微软雅黑" w:cs="微软雅黑"/>
          <w:spacing w:val="10"/>
          <w:sz w:val="23"/>
          <w:szCs w:val="23"/>
        </w:rPr>
        <w:t xml:space="preserve">-   </w:t>
      </w:r>
      <w:r>
        <w:rPr>
          <w:spacing w:val="10"/>
          <w:sz w:val="23"/>
          <w:szCs w:val="23"/>
        </w:rPr>
        <w:t>负责对样品的监督管理工作；组织监督</w:t>
      </w:r>
      <w:r>
        <w:rPr>
          <w:spacing w:val="9"/>
          <w:sz w:val="23"/>
          <w:szCs w:val="23"/>
        </w:rPr>
        <w:t>员监督样品管理的实施；</w:t>
      </w:r>
    </w:p>
    <w:p w14:paraId="52607737">
      <w:pPr>
        <w:spacing w:line="196" w:lineRule="auto"/>
        <w:rPr>
          <w:sz w:val="23"/>
          <w:szCs w:val="23"/>
        </w:rPr>
        <w:sectPr>
          <w:pgSz w:w="11907" w:h="16839"/>
          <w:pgMar w:top="2757" w:right="1135" w:bottom="400" w:left="1418" w:header="852" w:footer="0" w:gutter="0"/>
          <w:cols w:space="720" w:num="1"/>
        </w:sectPr>
      </w:pPr>
    </w:p>
    <w:p w14:paraId="4AD4C6A6">
      <w:pPr>
        <w:pStyle w:val="2"/>
        <w:spacing w:before="308" w:line="195" w:lineRule="auto"/>
        <w:ind w:left="456"/>
        <w:rPr>
          <w:sz w:val="23"/>
          <w:szCs w:val="23"/>
        </w:rPr>
      </w:pPr>
      <w:r>
        <w:rPr>
          <w:rFonts w:ascii="微软雅黑" w:hAnsi="微软雅黑" w:eastAsia="微软雅黑" w:cs="微软雅黑"/>
          <w:spacing w:val="10"/>
          <w:sz w:val="23"/>
          <w:szCs w:val="23"/>
        </w:rPr>
        <w:t xml:space="preserve">-   </w:t>
      </w:r>
      <w:r>
        <w:rPr>
          <w:spacing w:val="10"/>
          <w:sz w:val="23"/>
          <w:szCs w:val="23"/>
        </w:rPr>
        <w:t>负责审批内部年度质量监控计划及参加能力验证计划</w:t>
      </w:r>
      <w:r>
        <w:rPr>
          <w:spacing w:val="9"/>
          <w:sz w:val="23"/>
          <w:szCs w:val="23"/>
        </w:rPr>
        <w:t>和本公司间比对计划；</w:t>
      </w:r>
    </w:p>
    <w:p w14:paraId="2E536273">
      <w:pPr>
        <w:pStyle w:val="2"/>
        <w:spacing w:before="204" w:line="195" w:lineRule="auto"/>
        <w:ind w:left="456"/>
        <w:rPr>
          <w:sz w:val="23"/>
          <w:szCs w:val="23"/>
        </w:rPr>
      </w:pPr>
      <w:r>
        <w:rPr>
          <w:rFonts w:ascii="微软雅黑" w:hAnsi="微软雅黑" w:eastAsia="微软雅黑" w:cs="微软雅黑"/>
          <w:spacing w:val="10"/>
          <w:sz w:val="23"/>
          <w:szCs w:val="23"/>
        </w:rPr>
        <w:t xml:space="preserve">-   </w:t>
      </w:r>
      <w:r>
        <w:rPr>
          <w:spacing w:val="10"/>
          <w:sz w:val="23"/>
          <w:szCs w:val="23"/>
        </w:rPr>
        <w:t>负责组织对报告的定期检查及对报告的审</w:t>
      </w:r>
      <w:r>
        <w:rPr>
          <w:spacing w:val="9"/>
          <w:sz w:val="23"/>
          <w:szCs w:val="23"/>
        </w:rPr>
        <w:t>核。</w:t>
      </w:r>
    </w:p>
    <w:p w14:paraId="79060232">
      <w:pPr>
        <w:pStyle w:val="2"/>
        <w:spacing w:before="265" w:line="227" w:lineRule="auto"/>
        <w:ind w:left="297"/>
        <w:outlineLvl w:val="0"/>
        <w:rPr>
          <w:sz w:val="23"/>
          <w:szCs w:val="23"/>
        </w:rPr>
      </w:pPr>
      <w:r>
        <w:rPr>
          <w:b/>
          <w:bCs/>
          <w:spacing w:val="4"/>
          <w:sz w:val="23"/>
          <w:szCs w:val="23"/>
        </w:rPr>
        <w:t>3、</w:t>
      </w:r>
      <w:r>
        <w:rPr>
          <w:spacing w:val="-29"/>
          <w:sz w:val="23"/>
          <w:szCs w:val="23"/>
        </w:rPr>
        <w:t xml:space="preserve"> </w:t>
      </w:r>
      <w:r>
        <w:rPr>
          <w:b/>
          <w:bCs/>
          <w:spacing w:val="4"/>
          <w:sz w:val="23"/>
          <w:szCs w:val="23"/>
        </w:rPr>
        <w:t>质量负责人的职责</w:t>
      </w:r>
    </w:p>
    <w:p w14:paraId="57F4AAA5">
      <w:pPr>
        <w:pStyle w:val="2"/>
        <w:spacing w:before="244" w:line="196" w:lineRule="auto"/>
        <w:ind w:left="456"/>
        <w:rPr>
          <w:sz w:val="23"/>
          <w:szCs w:val="23"/>
        </w:rPr>
      </w:pPr>
      <w:r>
        <w:rPr>
          <w:rFonts w:ascii="微软雅黑" w:hAnsi="微软雅黑" w:eastAsia="微软雅黑" w:cs="微软雅黑"/>
          <w:spacing w:val="10"/>
          <w:sz w:val="23"/>
          <w:szCs w:val="23"/>
        </w:rPr>
        <w:t xml:space="preserve">-   </w:t>
      </w:r>
      <w:r>
        <w:rPr>
          <w:spacing w:val="10"/>
          <w:sz w:val="23"/>
          <w:szCs w:val="23"/>
        </w:rPr>
        <w:t>负责质量工作，组织编制、修订质量手册和程序文件</w:t>
      </w:r>
      <w:r>
        <w:rPr>
          <w:spacing w:val="9"/>
          <w:sz w:val="23"/>
          <w:szCs w:val="23"/>
        </w:rPr>
        <w:t>并审核部分管理类文件；</w:t>
      </w:r>
    </w:p>
    <w:p w14:paraId="42A352B2">
      <w:pPr>
        <w:pStyle w:val="2"/>
        <w:spacing w:before="203" w:line="195" w:lineRule="auto"/>
        <w:ind w:left="456"/>
        <w:rPr>
          <w:sz w:val="23"/>
          <w:szCs w:val="23"/>
        </w:rPr>
      </w:pPr>
      <w:r>
        <w:rPr>
          <w:rFonts w:ascii="微软雅黑" w:hAnsi="微软雅黑" w:eastAsia="微软雅黑" w:cs="微软雅黑"/>
          <w:spacing w:val="7"/>
          <w:sz w:val="23"/>
          <w:szCs w:val="23"/>
        </w:rPr>
        <w:t xml:space="preserve">-   </w:t>
      </w:r>
      <w:r>
        <w:rPr>
          <w:spacing w:val="7"/>
          <w:sz w:val="23"/>
          <w:szCs w:val="23"/>
        </w:rPr>
        <w:t>批准《供应商评价表》和审核《合</w:t>
      </w:r>
      <w:r>
        <w:rPr>
          <w:spacing w:val="6"/>
          <w:sz w:val="23"/>
          <w:szCs w:val="23"/>
        </w:rPr>
        <w:t>格供应商名册》；</w:t>
      </w:r>
    </w:p>
    <w:p w14:paraId="66ED68A5">
      <w:pPr>
        <w:pStyle w:val="2"/>
        <w:spacing w:before="207" w:line="196" w:lineRule="auto"/>
        <w:ind w:left="456"/>
        <w:rPr>
          <w:sz w:val="23"/>
          <w:szCs w:val="23"/>
        </w:rPr>
      </w:pPr>
      <w:r>
        <w:rPr>
          <w:rFonts w:ascii="微软雅黑" w:hAnsi="微软雅黑" w:eastAsia="微软雅黑" w:cs="微软雅黑"/>
          <w:spacing w:val="10"/>
          <w:sz w:val="23"/>
          <w:szCs w:val="23"/>
        </w:rPr>
        <w:t xml:space="preserve">-   </w:t>
      </w:r>
      <w:r>
        <w:rPr>
          <w:spacing w:val="10"/>
          <w:sz w:val="23"/>
          <w:szCs w:val="23"/>
        </w:rPr>
        <w:t>负责收集客户有关需求信息，安排及陪同客户观</w:t>
      </w:r>
      <w:r>
        <w:rPr>
          <w:spacing w:val="9"/>
          <w:sz w:val="23"/>
          <w:szCs w:val="23"/>
        </w:rPr>
        <w:t>察为其进行的检测工作；</w:t>
      </w:r>
    </w:p>
    <w:p w14:paraId="517950DF">
      <w:pPr>
        <w:pStyle w:val="2"/>
        <w:spacing w:before="204" w:line="196" w:lineRule="auto"/>
        <w:ind w:left="456"/>
        <w:rPr>
          <w:sz w:val="23"/>
          <w:szCs w:val="23"/>
        </w:rPr>
      </w:pPr>
      <w:r>
        <w:rPr>
          <w:rFonts w:ascii="微软雅黑" w:hAnsi="微软雅黑" w:eastAsia="微软雅黑" w:cs="微软雅黑"/>
          <w:spacing w:val="6"/>
          <w:sz w:val="23"/>
          <w:szCs w:val="23"/>
        </w:rPr>
        <w:t>-</w:t>
      </w:r>
      <w:r>
        <w:rPr>
          <w:rFonts w:ascii="微软雅黑" w:hAnsi="微软雅黑" w:eastAsia="微软雅黑" w:cs="微软雅黑"/>
          <w:spacing w:val="22"/>
          <w:sz w:val="23"/>
          <w:szCs w:val="23"/>
        </w:rPr>
        <w:t xml:space="preserve">   </w:t>
      </w:r>
      <w:r>
        <w:rPr>
          <w:spacing w:val="6"/>
          <w:sz w:val="23"/>
          <w:szCs w:val="23"/>
        </w:rPr>
        <w:t>负责对客户投诉的处理；</w:t>
      </w:r>
    </w:p>
    <w:p w14:paraId="05E19859">
      <w:pPr>
        <w:pStyle w:val="2"/>
        <w:spacing w:before="204" w:line="260" w:lineRule="auto"/>
        <w:ind w:left="865" w:right="283" w:hanging="409"/>
        <w:rPr>
          <w:sz w:val="23"/>
          <w:szCs w:val="23"/>
        </w:rPr>
      </w:pPr>
      <w:r>
        <w:rPr>
          <w:rFonts w:ascii="微软雅黑" w:hAnsi="微软雅黑" w:eastAsia="微软雅黑" w:cs="微软雅黑"/>
          <w:spacing w:val="13"/>
          <w:sz w:val="23"/>
          <w:szCs w:val="23"/>
        </w:rPr>
        <w:t xml:space="preserve">-   </w:t>
      </w:r>
      <w:r>
        <w:rPr>
          <w:spacing w:val="13"/>
          <w:sz w:val="23"/>
          <w:szCs w:val="23"/>
        </w:rPr>
        <w:t>负责管理体系运行过程中纠正措施的评价和批准工作；组织纠</w:t>
      </w:r>
      <w:r>
        <w:rPr>
          <w:spacing w:val="12"/>
          <w:sz w:val="23"/>
          <w:szCs w:val="23"/>
        </w:rPr>
        <w:t>正措施实施的监</w:t>
      </w:r>
      <w:r>
        <w:rPr>
          <w:sz w:val="23"/>
          <w:szCs w:val="23"/>
        </w:rPr>
        <w:t xml:space="preserve"> </w:t>
      </w:r>
      <w:r>
        <w:rPr>
          <w:spacing w:val="-1"/>
          <w:sz w:val="23"/>
          <w:szCs w:val="23"/>
        </w:rPr>
        <w:t>督和跟踪验证；</w:t>
      </w:r>
    </w:p>
    <w:p w14:paraId="276FB3E7">
      <w:pPr>
        <w:pStyle w:val="2"/>
        <w:spacing w:before="241" w:line="196" w:lineRule="auto"/>
        <w:ind w:left="456"/>
        <w:rPr>
          <w:sz w:val="23"/>
          <w:szCs w:val="23"/>
        </w:rPr>
      </w:pPr>
      <w:r>
        <w:rPr>
          <w:rFonts w:ascii="微软雅黑" w:hAnsi="微软雅黑" w:eastAsia="微软雅黑" w:cs="微软雅黑"/>
          <w:spacing w:val="6"/>
          <w:sz w:val="23"/>
          <w:szCs w:val="23"/>
        </w:rPr>
        <w:t>-</w:t>
      </w:r>
      <w:r>
        <w:rPr>
          <w:rFonts w:ascii="微软雅黑" w:hAnsi="微软雅黑" w:eastAsia="微软雅黑" w:cs="微软雅黑"/>
          <w:spacing w:val="23"/>
          <w:w w:val="101"/>
          <w:sz w:val="23"/>
          <w:szCs w:val="23"/>
        </w:rPr>
        <w:t xml:space="preserve">   </w:t>
      </w:r>
      <w:r>
        <w:rPr>
          <w:spacing w:val="6"/>
          <w:sz w:val="23"/>
          <w:szCs w:val="23"/>
        </w:rPr>
        <w:t>负责质量记录格式的审批；</w:t>
      </w:r>
    </w:p>
    <w:p w14:paraId="25600E90">
      <w:pPr>
        <w:pStyle w:val="2"/>
        <w:spacing w:before="203" w:line="196" w:lineRule="auto"/>
        <w:ind w:left="456"/>
        <w:rPr>
          <w:sz w:val="23"/>
          <w:szCs w:val="23"/>
        </w:rPr>
      </w:pPr>
      <w:r>
        <w:rPr>
          <w:rFonts w:ascii="微软雅黑" w:hAnsi="微软雅黑" w:eastAsia="微软雅黑" w:cs="微软雅黑"/>
          <w:spacing w:val="7"/>
          <w:sz w:val="23"/>
          <w:szCs w:val="23"/>
        </w:rPr>
        <w:t>-</w:t>
      </w:r>
      <w:r>
        <w:rPr>
          <w:rFonts w:ascii="微软雅黑" w:hAnsi="微软雅黑" w:eastAsia="微软雅黑" w:cs="微软雅黑"/>
          <w:spacing w:val="24"/>
          <w:sz w:val="23"/>
          <w:szCs w:val="23"/>
        </w:rPr>
        <w:t xml:space="preserve">   </w:t>
      </w:r>
      <w:r>
        <w:rPr>
          <w:spacing w:val="7"/>
          <w:sz w:val="23"/>
          <w:szCs w:val="23"/>
        </w:rPr>
        <w:t>负责编制内部审核计划，委派内审员；</w:t>
      </w:r>
    </w:p>
    <w:p w14:paraId="3D8A4A71">
      <w:pPr>
        <w:pStyle w:val="2"/>
        <w:spacing w:before="206" w:line="195" w:lineRule="auto"/>
        <w:ind w:left="456"/>
        <w:rPr>
          <w:sz w:val="23"/>
          <w:szCs w:val="23"/>
        </w:rPr>
      </w:pPr>
      <w:r>
        <w:rPr>
          <w:rFonts w:ascii="微软雅黑" w:hAnsi="微软雅黑" w:eastAsia="微软雅黑" w:cs="微软雅黑"/>
          <w:spacing w:val="10"/>
          <w:sz w:val="23"/>
          <w:szCs w:val="23"/>
        </w:rPr>
        <w:t xml:space="preserve">-   </w:t>
      </w:r>
      <w:r>
        <w:rPr>
          <w:spacing w:val="10"/>
          <w:sz w:val="23"/>
          <w:szCs w:val="23"/>
        </w:rPr>
        <w:t>参与管理评审，负责编制管理评审计划</w:t>
      </w:r>
      <w:r>
        <w:rPr>
          <w:spacing w:val="9"/>
          <w:sz w:val="23"/>
          <w:szCs w:val="23"/>
        </w:rPr>
        <w:t>和评审报告并组织实施；</w:t>
      </w:r>
    </w:p>
    <w:p w14:paraId="16CB37F2">
      <w:pPr>
        <w:pStyle w:val="2"/>
        <w:spacing w:before="205" w:line="194" w:lineRule="auto"/>
        <w:ind w:left="456"/>
        <w:rPr>
          <w:sz w:val="23"/>
          <w:szCs w:val="23"/>
        </w:rPr>
      </w:pPr>
      <w:r>
        <w:rPr>
          <w:rFonts w:ascii="微软雅黑" w:hAnsi="微软雅黑" w:eastAsia="微软雅黑" w:cs="微软雅黑"/>
          <w:spacing w:val="10"/>
          <w:sz w:val="23"/>
          <w:szCs w:val="23"/>
        </w:rPr>
        <w:t xml:space="preserve">-   </w:t>
      </w:r>
      <w:r>
        <w:rPr>
          <w:spacing w:val="10"/>
          <w:sz w:val="23"/>
          <w:szCs w:val="23"/>
        </w:rPr>
        <w:t>负责组织实施年度培训计划，验证培训</w:t>
      </w:r>
      <w:r>
        <w:rPr>
          <w:spacing w:val="9"/>
          <w:sz w:val="23"/>
          <w:szCs w:val="23"/>
        </w:rPr>
        <w:t>效果,负责对人员的考核及管理；</w:t>
      </w:r>
    </w:p>
    <w:p w14:paraId="0B66F9B2">
      <w:pPr>
        <w:pStyle w:val="2"/>
        <w:spacing w:before="208" w:line="195" w:lineRule="auto"/>
        <w:ind w:left="456"/>
        <w:rPr>
          <w:sz w:val="23"/>
          <w:szCs w:val="23"/>
        </w:rPr>
      </w:pPr>
      <w:r>
        <w:rPr>
          <w:rFonts w:ascii="微软雅黑" w:hAnsi="微软雅黑" w:eastAsia="微软雅黑" w:cs="微软雅黑"/>
          <w:spacing w:val="11"/>
          <w:sz w:val="23"/>
          <w:szCs w:val="23"/>
        </w:rPr>
        <w:t xml:space="preserve">-   </w:t>
      </w:r>
      <w:r>
        <w:rPr>
          <w:spacing w:val="11"/>
          <w:sz w:val="23"/>
          <w:szCs w:val="23"/>
        </w:rPr>
        <w:t>组织制定各项管理措施，负责本公司内务、安全管理工作</w:t>
      </w:r>
      <w:r>
        <w:rPr>
          <w:spacing w:val="-56"/>
          <w:sz w:val="23"/>
          <w:szCs w:val="23"/>
        </w:rPr>
        <w:t xml:space="preserve"> </w:t>
      </w:r>
      <w:r>
        <w:rPr>
          <w:spacing w:val="11"/>
          <w:sz w:val="23"/>
          <w:szCs w:val="23"/>
        </w:rPr>
        <w:t>;</w:t>
      </w:r>
    </w:p>
    <w:p w14:paraId="1FA8CEA7">
      <w:pPr>
        <w:pStyle w:val="2"/>
        <w:spacing w:before="207" w:line="195" w:lineRule="auto"/>
        <w:ind w:left="456"/>
        <w:rPr>
          <w:sz w:val="23"/>
          <w:szCs w:val="23"/>
        </w:rPr>
      </w:pPr>
      <w:r>
        <w:rPr>
          <w:rFonts w:ascii="微软雅黑" w:hAnsi="微软雅黑" w:eastAsia="微软雅黑" w:cs="微软雅黑"/>
          <w:spacing w:val="11"/>
          <w:sz w:val="23"/>
          <w:szCs w:val="23"/>
        </w:rPr>
        <w:t>-</w:t>
      </w:r>
      <w:r>
        <w:rPr>
          <w:rFonts w:ascii="微软雅黑" w:hAnsi="微软雅黑" w:eastAsia="微软雅黑" w:cs="微软雅黑"/>
          <w:spacing w:val="20"/>
          <w:sz w:val="23"/>
          <w:szCs w:val="23"/>
        </w:rPr>
        <w:t xml:space="preserve">   </w:t>
      </w:r>
      <w:r>
        <w:rPr>
          <w:spacing w:val="11"/>
          <w:sz w:val="23"/>
          <w:szCs w:val="23"/>
        </w:rPr>
        <w:t>负责组织进行风险识别和采取相应的措施</w:t>
      </w:r>
    </w:p>
    <w:p w14:paraId="113E726E">
      <w:pPr>
        <w:pStyle w:val="2"/>
        <w:spacing w:before="265" w:line="227" w:lineRule="auto"/>
        <w:ind w:left="291"/>
        <w:outlineLvl w:val="0"/>
        <w:rPr>
          <w:sz w:val="23"/>
          <w:szCs w:val="23"/>
        </w:rPr>
      </w:pPr>
      <w:r>
        <w:rPr>
          <w:b/>
          <w:bCs/>
          <w:spacing w:val="5"/>
          <w:sz w:val="23"/>
          <w:szCs w:val="23"/>
        </w:rPr>
        <w:t>4、</w:t>
      </w:r>
      <w:r>
        <w:rPr>
          <w:spacing w:val="-33"/>
          <w:sz w:val="23"/>
          <w:szCs w:val="23"/>
        </w:rPr>
        <w:t xml:space="preserve"> </w:t>
      </w:r>
      <w:r>
        <w:rPr>
          <w:b/>
          <w:bCs/>
          <w:spacing w:val="5"/>
          <w:sz w:val="23"/>
          <w:szCs w:val="23"/>
        </w:rPr>
        <w:t>综合部经理的职责</w:t>
      </w:r>
    </w:p>
    <w:p w14:paraId="40A882D3">
      <w:pPr>
        <w:pStyle w:val="2"/>
        <w:spacing w:before="245" w:line="196" w:lineRule="auto"/>
        <w:ind w:left="456"/>
        <w:rPr>
          <w:sz w:val="23"/>
          <w:szCs w:val="23"/>
        </w:rPr>
      </w:pPr>
      <w:r>
        <w:rPr>
          <w:rFonts w:ascii="微软雅黑" w:hAnsi="微软雅黑" w:eastAsia="微软雅黑" w:cs="微软雅黑"/>
          <w:spacing w:val="13"/>
          <w:sz w:val="23"/>
          <w:szCs w:val="23"/>
        </w:rPr>
        <w:t>-</w:t>
      </w:r>
      <w:r>
        <w:rPr>
          <w:rFonts w:ascii="微软雅黑" w:hAnsi="微软雅黑" w:eastAsia="微软雅黑" w:cs="微软雅黑"/>
          <w:spacing w:val="16"/>
          <w:sz w:val="23"/>
          <w:szCs w:val="23"/>
        </w:rPr>
        <w:t xml:space="preserve">   </w:t>
      </w:r>
      <w:r>
        <w:rPr>
          <w:spacing w:val="13"/>
          <w:sz w:val="23"/>
          <w:szCs w:val="23"/>
        </w:rPr>
        <w:t>批准文件的发放范围</w:t>
      </w:r>
    </w:p>
    <w:p w14:paraId="14215CF9">
      <w:pPr>
        <w:pStyle w:val="2"/>
        <w:spacing w:before="203" w:line="195" w:lineRule="auto"/>
        <w:ind w:left="456"/>
        <w:rPr>
          <w:sz w:val="23"/>
          <w:szCs w:val="23"/>
        </w:rPr>
      </w:pPr>
      <w:r>
        <w:rPr>
          <w:rFonts w:ascii="微软雅黑" w:hAnsi="微软雅黑" w:eastAsia="微软雅黑" w:cs="微软雅黑"/>
          <w:spacing w:val="7"/>
          <w:sz w:val="23"/>
          <w:szCs w:val="23"/>
        </w:rPr>
        <w:t xml:space="preserve">-   </w:t>
      </w:r>
      <w:r>
        <w:rPr>
          <w:spacing w:val="7"/>
          <w:sz w:val="23"/>
          <w:szCs w:val="23"/>
        </w:rPr>
        <w:t>组织对供应商和服务机构进行评价，审核批准《供应商评价表》；</w:t>
      </w:r>
    </w:p>
    <w:p w14:paraId="2ACCFFA5">
      <w:pPr>
        <w:pStyle w:val="2"/>
        <w:spacing w:before="205" w:line="196" w:lineRule="auto"/>
        <w:ind w:left="456"/>
        <w:rPr>
          <w:sz w:val="23"/>
          <w:szCs w:val="23"/>
        </w:rPr>
      </w:pPr>
      <w:r>
        <w:rPr>
          <w:rFonts w:ascii="微软雅黑" w:hAnsi="微软雅黑" w:eastAsia="微软雅黑" w:cs="微软雅黑"/>
          <w:spacing w:val="8"/>
          <w:sz w:val="23"/>
          <w:szCs w:val="23"/>
        </w:rPr>
        <w:t>-</w:t>
      </w:r>
      <w:r>
        <w:rPr>
          <w:rFonts w:ascii="微软雅黑" w:hAnsi="微软雅黑" w:eastAsia="微软雅黑" w:cs="微软雅黑"/>
          <w:spacing w:val="19"/>
          <w:w w:val="101"/>
          <w:sz w:val="23"/>
          <w:szCs w:val="23"/>
        </w:rPr>
        <w:t xml:space="preserve">   </w:t>
      </w:r>
      <w:r>
        <w:rPr>
          <w:spacing w:val="8"/>
          <w:sz w:val="23"/>
          <w:szCs w:val="23"/>
        </w:rPr>
        <w:t>组织开展客户满意度调查并进行汇总分析；</w:t>
      </w:r>
    </w:p>
    <w:p w14:paraId="064D8A92">
      <w:pPr>
        <w:pStyle w:val="2"/>
        <w:spacing w:before="207" w:line="195" w:lineRule="auto"/>
        <w:ind w:left="456"/>
        <w:rPr>
          <w:sz w:val="23"/>
          <w:szCs w:val="23"/>
        </w:rPr>
      </w:pPr>
      <w:r>
        <w:rPr>
          <w:rFonts w:ascii="微软雅黑" w:hAnsi="微软雅黑" w:eastAsia="微软雅黑" w:cs="微软雅黑"/>
          <w:spacing w:val="7"/>
          <w:sz w:val="23"/>
          <w:szCs w:val="23"/>
        </w:rPr>
        <w:t>-</w:t>
      </w:r>
      <w:r>
        <w:rPr>
          <w:rFonts w:ascii="微软雅黑" w:hAnsi="微软雅黑" w:eastAsia="微软雅黑" w:cs="微软雅黑"/>
          <w:spacing w:val="18"/>
          <w:sz w:val="23"/>
          <w:szCs w:val="23"/>
        </w:rPr>
        <w:t xml:space="preserve">   </w:t>
      </w:r>
      <w:r>
        <w:rPr>
          <w:spacing w:val="7"/>
          <w:sz w:val="23"/>
          <w:szCs w:val="23"/>
        </w:rPr>
        <w:t>提出本部门的培训需求；</w:t>
      </w:r>
    </w:p>
    <w:p w14:paraId="5F522A32">
      <w:pPr>
        <w:pStyle w:val="2"/>
        <w:spacing w:before="205" w:line="195" w:lineRule="auto"/>
        <w:ind w:left="456"/>
        <w:rPr>
          <w:sz w:val="23"/>
          <w:szCs w:val="23"/>
        </w:rPr>
      </w:pPr>
      <w:r>
        <w:rPr>
          <w:rFonts w:ascii="微软雅黑" w:hAnsi="微软雅黑" w:eastAsia="微软雅黑" w:cs="微软雅黑"/>
          <w:spacing w:val="9"/>
          <w:sz w:val="23"/>
          <w:szCs w:val="23"/>
        </w:rPr>
        <w:t>-</w:t>
      </w:r>
      <w:r>
        <w:rPr>
          <w:rFonts w:ascii="微软雅黑" w:hAnsi="微软雅黑" w:eastAsia="微软雅黑" w:cs="微软雅黑"/>
          <w:spacing w:val="18"/>
          <w:sz w:val="23"/>
          <w:szCs w:val="23"/>
        </w:rPr>
        <w:t xml:space="preserve">   </w:t>
      </w:r>
      <w:r>
        <w:rPr>
          <w:spacing w:val="9"/>
          <w:sz w:val="23"/>
          <w:szCs w:val="23"/>
        </w:rPr>
        <w:t>对本部门的工作进行监督管理。</w:t>
      </w:r>
    </w:p>
    <w:p w14:paraId="1D63994B">
      <w:pPr>
        <w:pStyle w:val="2"/>
        <w:spacing w:before="265" w:line="227" w:lineRule="auto"/>
        <w:ind w:left="297"/>
        <w:outlineLvl w:val="0"/>
        <w:rPr>
          <w:sz w:val="23"/>
          <w:szCs w:val="23"/>
        </w:rPr>
      </w:pPr>
      <w:r>
        <w:rPr>
          <w:b/>
          <w:bCs/>
          <w:spacing w:val="4"/>
          <w:sz w:val="23"/>
          <w:szCs w:val="23"/>
        </w:rPr>
        <w:t>5、</w:t>
      </w:r>
      <w:r>
        <w:rPr>
          <w:spacing w:val="-29"/>
          <w:sz w:val="23"/>
          <w:szCs w:val="23"/>
        </w:rPr>
        <w:t xml:space="preserve"> </w:t>
      </w:r>
      <w:r>
        <w:rPr>
          <w:b/>
          <w:bCs/>
          <w:spacing w:val="4"/>
          <w:sz w:val="23"/>
          <w:szCs w:val="23"/>
        </w:rPr>
        <w:t>检测部经理的职责</w:t>
      </w:r>
    </w:p>
    <w:p w14:paraId="06B6B4C2">
      <w:pPr>
        <w:pStyle w:val="2"/>
        <w:spacing w:before="244" w:line="196" w:lineRule="auto"/>
        <w:ind w:left="456"/>
        <w:rPr>
          <w:sz w:val="23"/>
          <w:szCs w:val="23"/>
        </w:rPr>
      </w:pPr>
      <w:r>
        <w:rPr>
          <w:rFonts w:ascii="微软雅黑" w:hAnsi="微软雅黑" w:eastAsia="微软雅黑" w:cs="微软雅黑"/>
          <w:spacing w:val="1"/>
          <w:sz w:val="23"/>
          <w:szCs w:val="23"/>
        </w:rPr>
        <w:t>-</w:t>
      </w:r>
      <w:r>
        <w:rPr>
          <w:rFonts w:ascii="微软雅黑" w:hAnsi="微软雅黑" w:eastAsia="微软雅黑" w:cs="微软雅黑"/>
          <w:spacing w:val="23"/>
          <w:sz w:val="23"/>
          <w:szCs w:val="23"/>
        </w:rPr>
        <w:t xml:space="preserve">   </w:t>
      </w:r>
      <w:r>
        <w:rPr>
          <w:spacing w:val="1"/>
          <w:sz w:val="23"/>
          <w:szCs w:val="23"/>
        </w:rPr>
        <w:t>收集并保管检测分包方的有关资料，</w:t>
      </w:r>
      <w:r>
        <w:rPr>
          <w:spacing w:val="-21"/>
          <w:sz w:val="23"/>
          <w:szCs w:val="23"/>
        </w:rPr>
        <w:t xml:space="preserve"> </w:t>
      </w:r>
      <w:r>
        <w:rPr>
          <w:spacing w:val="1"/>
          <w:sz w:val="23"/>
          <w:szCs w:val="23"/>
        </w:rPr>
        <w:t>调查分包的能力；组织对分包方进行评审，</w:t>
      </w:r>
    </w:p>
    <w:p w14:paraId="7048C6A9">
      <w:pPr>
        <w:spacing w:line="196" w:lineRule="auto"/>
        <w:rPr>
          <w:sz w:val="23"/>
          <w:szCs w:val="23"/>
        </w:rPr>
        <w:sectPr>
          <w:pgSz w:w="11907" w:h="16839"/>
          <w:pgMar w:top="2757" w:right="1135" w:bottom="400" w:left="1418" w:header="852" w:footer="0" w:gutter="0"/>
          <w:cols w:space="720" w:num="1"/>
        </w:sectPr>
      </w:pPr>
    </w:p>
    <w:p w14:paraId="5DDC320B">
      <w:pPr>
        <w:pStyle w:val="2"/>
        <w:spacing w:before="247" w:line="227" w:lineRule="auto"/>
        <w:ind w:left="864"/>
        <w:rPr>
          <w:sz w:val="23"/>
          <w:szCs w:val="23"/>
        </w:rPr>
      </w:pPr>
      <w:r>
        <w:rPr>
          <w:spacing w:val="-3"/>
          <w:sz w:val="23"/>
          <w:szCs w:val="23"/>
        </w:rPr>
        <w:t>建立《合格供应商名册》；</w:t>
      </w:r>
    </w:p>
    <w:p w14:paraId="077666E7">
      <w:pPr>
        <w:pStyle w:val="2"/>
        <w:spacing w:before="243" w:line="195" w:lineRule="auto"/>
        <w:ind w:left="456"/>
        <w:rPr>
          <w:sz w:val="23"/>
          <w:szCs w:val="23"/>
        </w:rPr>
      </w:pPr>
      <w:r>
        <w:rPr>
          <w:rFonts w:ascii="微软雅黑" w:hAnsi="微软雅黑" w:eastAsia="微软雅黑" w:cs="微软雅黑"/>
          <w:spacing w:val="8"/>
          <w:sz w:val="23"/>
          <w:szCs w:val="23"/>
        </w:rPr>
        <w:t xml:space="preserve">-   </w:t>
      </w:r>
      <w:r>
        <w:rPr>
          <w:spacing w:val="8"/>
          <w:sz w:val="23"/>
          <w:szCs w:val="23"/>
        </w:rPr>
        <w:t>提出服务和供应品的采购申请</w:t>
      </w:r>
      <w:r>
        <w:rPr>
          <w:spacing w:val="-64"/>
          <w:sz w:val="23"/>
          <w:szCs w:val="23"/>
        </w:rPr>
        <w:t xml:space="preserve"> </w:t>
      </w:r>
      <w:r>
        <w:rPr>
          <w:spacing w:val="8"/>
          <w:sz w:val="23"/>
          <w:szCs w:val="23"/>
        </w:rPr>
        <w:t>;，组织对供应品和服务进行验收；</w:t>
      </w:r>
    </w:p>
    <w:p w14:paraId="5D3834A9">
      <w:pPr>
        <w:pStyle w:val="2"/>
        <w:spacing w:before="207" w:line="259" w:lineRule="auto"/>
        <w:ind w:left="861" w:right="283" w:hanging="405"/>
        <w:rPr>
          <w:sz w:val="23"/>
          <w:szCs w:val="23"/>
        </w:rPr>
      </w:pPr>
      <w:r>
        <w:rPr>
          <w:rFonts w:ascii="微软雅黑" w:hAnsi="微软雅黑" w:eastAsia="微软雅黑" w:cs="微软雅黑"/>
          <w:spacing w:val="13"/>
          <w:sz w:val="23"/>
          <w:szCs w:val="23"/>
        </w:rPr>
        <w:t xml:space="preserve">-   </w:t>
      </w:r>
      <w:r>
        <w:rPr>
          <w:spacing w:val="13"/>
          <w:sz w:val="23"/>
          <w:szCs w:val="23"/>
        </w:rPr>
        <w:t>协助技术负责人对技术方面的不符合工作做出评价，组织开展</w:t>
      </w:r>
      <w:r>
        <w:rPr>
          <w:spacing w:val="12"/>
          <w:sz w:val="23"/>
          <w:szCs w:val="23"/>
        </w:rPr>
        <w:t>对不符合检测工</w:t>
      </w:r>
      <w:r>
        <w:rPr>
          <w:sz w:val="23"/>
          <w:szCs w:val="23"/>
        </w:rPr>
        <w:t xml:space="preserve"> </w:t>
      </w:r>
      <w:r>
        <w:rPr>
          <w:spacing w:val="-4"/>
          <w:sz w:val="23"/>
          <w:szCs w:val="23"/>
        </w:rPr>
        <w:t>作的整改；</w:t>
      </w:r>
    </w:p>
    <w:p w14:paraId="1A58DF8B">
      <w:pPr>
        <w:pStyle w:val="2"/>
        <w:spacing w:before="243" w:line="195" w:lineRule="auto"/>
        <w:ind w:left="456"/>
        <w:rPr>
          <w:sz w:val="23"/>
          <w:szCs w:val="23"/>
        </w:rPr>
      </w:pPr>
      <w:r>
        <w:rPr>
          <w:rFonts w:ascii="微软雅黑" w:hAnsi="微软雅黑" w:eastAsia="微软雅黑" w:cs="微软雅黑"/>
          <w:spacing w:val="7"/>
          <w:sz w:val="23"/>
          <w:szCs w:val="23"/>
        </w:rPr>
        <w:t>-</w:t>
      </w:r>
      <w:r>
        <w:rPr>
          <w:rFonts w:ascii="微软雅黑" w:hAnsi="微软雅黑" w:eastAsia="微软雅黑" w:cs="微软雅黑"/>
          <w:spacing w:val="18"/>
          <w:sz w:val="23"/>
          <w:szCs w:val="23"/>
        </w:rPr>
        <w:t xml:space="preserve">   </w:t>
      </w:r>
      <w:r>
        <w:rPr>
          <w:spacing w:val="7"/>
          <w:sz w:val="23"/>
          <w:szCs w:val="23"/>
        </w:rPr>
        <w:t>提出本部门的培训需求；</w:t>
      </w:r>
    </w:p>
    <w:p w14:paraId="56292B53">
      <w:pPr>
        <w:pStyle w:val="2"/>
        <w:spacing w:before="206" w:line="196" w:lineRule="auto"/>
        <w:ind w:left="456"/>
        <w:rPr>
          <w:sz w:val="23"/>
          <w:szCs w:val="23"/>
        </w:rPr>
      </w:pPr>
      <w:r>
        <w:rPr>
          <w:rFonts w:ascii="微软雅黑" w:hAnsi="微软雅黑" w:eastAsia="微软雅黑" w:cs="微软雅黑"/>
          <w:spacing w:val="10"/>
          <w:sz w:val="23"/>
          <w:szCs w:val="23"/>
        </w:rPr>
        <w:t xml:space="preserve">-   </w:t>
      </w:r>
      <w:r>
        <w:rPr>
          <w:spacing w:val="10"/>
          <w:sz w:val="23"/>
          <w:szCs w:val="23"/>
        </w:rPr>
        <w:t>负责设施环境的监督、监控记录的管理；负责</w:t>
      </w:r>
      <w:r>
        <w:rPr>
          <w:spacing w:val="9"/>
          <w:sz w:val="23"/>
          <w:szCs w:val="23"/>
        </w:rPr>
        <w:t>组织设施的安装和检修；</w:t>
      </w:r>
    </w:p>
    <w:p w14:paraId="21F0E78E">
      <w:pPr>
        <w:pStyle w:val="2"/>
        <w:spacing w:before="203" w:line="196" w:lineRule="auto"/>
        <w:ind w:left="456"/>
        <w:rPr>
          <w:sz w:val="23"/>
          <w:szCs w:val="23"/>
        </w:rPr>
      </w:pPr>
      <w:r>
        <w:rPr>
          <w:rFonts w:ascii="微软雅黑" w:hAnsi="微软雅黑" w:eastAsia="微软雅黑" w:cs="微软雅黑"/>
          <w:spacing w:val="8"/>
          <w:sz w:val="23"/>
          <w:szCs w:val="23"/>
        </w:rPr>
        <w:t>-</w:t>
      </w:r>
      <w:r>
        <w:rPr>
          <w:rFonts w:ascii="微软雅黑" w:hAnsi="微软雅黑" w:eastAsia="微软雅黑" w:cs="微软雅黑"/>
          <w:spacing w:val="23"/>
          <w:sz w:val="23"/>
          <w:szCs w:val="23"/>
        </w:rPr>
        <w:t xml:space="preserve">   </w:t>
      </w:r>
      <w:r>
        <w:rPr>
          <w:spacing w:val="8"/>
          <w:sz w:val="23"/>
          <w:szCs w:val="23"/>
        </w:rPr>
        <w:t>负责提出偏离的申请，组织对偏离的技术判断和评审；</w:t>
      </w:r>
    </w:p>
    <w:p w14:paraId="323D6F8E">
      <w:pPr>
        <w:pStyle w:val="2"/>
        <w:spacing w:before="203" w:line="196" w:lineRule="auto"/>
        <w:ind w:left="456"/>
        <w:rPr>
          <w:sz w:val="23"/>
          <w:szCs w:val="23"/>
        </w:rPr>
      </w:pPr>
      <w:r>
        <w:rPr>
          <w:rFonts w:ascii="微软雅黑" w:hAnsi="微软雅黑" w:eastAsia="微软雅黑" w:cs="微软雅黑"/>
          <w:spacing w:val="10"/>
          <w:sz w:val="23"/>
          <w:szCs w:val="23"/>
        </w:rPr>
        <w:t xml:space="preserve">-   </w:t>
      </w:r>
      <w:r>
        <w:rPr>
          <w:spacing w:val="10"/>
          <w:sz w:val="23"/>
          <w:szCs w:val="23"/>
        </w:rPr>
        <w:t>提出对方法进行确认的申请，制定检测方法</w:t>
      </w:r>
      <w:r>
        <w:rPr>
          <w:spacing w:val="9"/>
          <w:sz w:val="23"/>
          <w:szCs w:val="23"/>
        </w:rPr>
        <w:t>的确认方案并组织实施；</w:t>
      </w:r>
    </w:p>
    <w:p w14:paraId="232E02F5">
      <w:pPr>
        <w:pStyle w:val="2"/>
        <w:spacing w:before="206" w:line="259" w:lineRule="auto"/>
        <w:ind w:left="869" w:right="343" w:hanging="413"/>
        <w:rPr>
          <w:sz w:val="23"/>
          <w:szCs w:val="23"/>
        </w:rPr>
      </w:pPr>
      <w:r>
        <w:rPr>
          <w:rFonts w:ascii="微软雅黑" w:hAnsi="微软雅黑" w:eastAsia="微软雅黑" w:cs="微软雅黑"/>
          <w:spacing w:val="10"/>
          <w:sz w:val="23"/>
          <w:szCs w:val="23"/>
        </w:rPr>
        <w:t>-</w:t>
      </w:r>
      <w:r>
        <w:rPr>
          <w:rFonts w:ascii="微软雅黑" w:hAnsi="微软雅黑" w:eastAsia="微软雅黑" w:cs="微软雅黑"/>
          <w:spacing w:val="22"/>
          <w:sz w:val="23"/>
          <w:szCs w:val="23"/>
        </w:rPr>
        <w:t xml:space="preserve">   </w:t>
      </w:r>
      <w:r>
        <w:rPr>
          <w:spacing w:val="10"/>
          <w:sz w:val="23"/>
          <w:szCs w:val="23"/>
        </w:rPr>
        <w:t>随时观察市场新动向（根据客户/技术处要求</w:t>
      </w:r>
      <w:r>
        <w:rPr>
          <w:spacing w:val="-43"/>
          <w:sz w:val="23"/>
          <w:szCs w:val="23"/>
        </w:rPr>
        <w:t>），</w:t>
      </w:r>
      <w:r>
        <w:rPr>
          <w:spacing w:val="10"/>
          <w:sz w:val="23"/>
          <w:szCs w:val="23"/>
        </w:rPr>
        <w:t>提出开展新</w:t>
      </w:r>
      <w:r>
        <w:rPr>
          <w:spacing w:val="9"/>
          <w:sz w:val="23"/>
          <w:szCs w:val="23"/>
        </w:rPr>
        <w:t>项目检测的需求；</w:t>
      </w:r>
      <w:r>
        <w:rPr>
          <w:sz w:val="23"/>
          <w:szCs w:val="23"/>
        </w:rPr>
        <w:t xml:space="preserve"> </w:t>
      </w:r>
      <w:r>
        <w:rPr>
          <w:spacing w:val="6"/>
          <w:sz w:val="23"/>
          <w:szCs w:val="23"/>
        </w:rPr>
        <w:t>负责分析方法的验证、样品的分析原始记录；</w:t>
      </w:r>
    </w:p>
    <w:p w14:paraId="07D80507">
      <w:pPr>
        <w:pStyle w:val="2"/>
        <w:spacing w:before="246" w:line="195" w:lineRule="auto"/>
        <w:ind w:left="456"/>
        <w:rPr>
          <w:sz w:val="23"/>
          <w:szCs w:val="23"/>
        </w:rPr>
      </w:pPr>
      <w:r>
        <w:rPr>
          <w:rFonts w:ascii="微软雅黑" w:hAnsi="微软雅黑" w:eastAsia="微软雅黑" w:cs="微软雅黑"/>
          <w:spacing w:val="9"/>
          <w:sz w:val="23"/>
          <w:szCs w:val="23"/>
        </w:rPr>
        <w:t xml:space="preserve">-   </w:t>
      </w:r>
      <w:r>
        <w:rPr>
          <w:spacing w:val="9"/>
          <w:sz w:val="23"/>
          <w:szCs w:val="23"/>
        </w:rPr>
        <w:t>会同有关人员进行检测结果的不确定度的评定；</w:t>
      </w:r>
    </w:p>
    <w:p w14:paraId="6AF99B42">
      <w:pPr>
        <w:pStyle w:val="2"/>
        <w:spacing w:before="205" w:line="195" w:lineRule="auto"/>
        <w:ind w:left="456"/>
        <w:rPr>
          <w:sz w:val="23"/>
          <w:szCs w:val="23"/>
        </w:rPr>
      </w:pPr>
      <w:r>
        <w:rPr>
          <w:rFonts w:ascii="微软雅黑" w:hAnsi="微软雅黑" w:eastAsia="微软雅黑" w:cs="微软雅黑"/>
          <w:spacing w:val="8"/>
          <w:sz w:val="23"/>
          <w:szCs w:val="23"/>
        </w:rPr>
        <w:t>-</w:t>
      </w:r>
      <w:r>
        <w:rPr>
          <w:rFonts w:ascii="微软雅黑" w:hAnsi="微软雅黑" w:eastAsia="微软雅黑" w:cs="微软雅黑"/>
          <w:spacing w:val="21"/>
          <w:w w:val="101"/>
          <w:sz w:val="23"/>
          <w:szCs w:val="23"/>
        </w:rPr>
        <w:t xml:space="preserve">   </w:t>
      </w:r>
      <w:r>
        <w:rPr>
          <w:spacing w:val="8"/>
          <w:sz w:val="23"/>
          <w:szCs w:val="23"/>
        </w:rPr>
        <w:t>负责组织定期对计算机软件及计算机系统的核查；</w:t>
      </w:r>
    </w:p>
    <w:p w14:paraId="10919541">
      <w:pPr>
        <w:pStyle w:val="2"/>
        <w:spacing w:before="204" w:line="196" w:lineRule="auto"/>
        <w:ind w:left="456"/>
        <w:rPr>
          <w:sz w:val="23"/>
          <w:szCs w:val="23"/>
        </w:rPr>
      </w:pPr>
      <w:r>
        <w:rPr>
          <w:rFonts w:ascii="微软雅黑" w:hAnsi="微软雅黑" w:eastAsia="微软雅黑" w:cs="微软雅黑"/>
          <w:spacing w:val="7"/>
          <w:sz w:val="23"/>
          <w:szCs w:val="23"/>
        </w:rPr>
        <w:t>-</w:t>
      </w:r>
      <w:r>
        <w:rPr>
          <w:rFonts w:ascii="微软雅黑" w:hAnsi="微软雅黑" w:eastAsia="微软雅黑" w:cs="微软雅黑"/>
          <w:spacing w:val="27"/>
          <w:sz w:val="23"/>
          <w:szCs w:val="23"/>
        </w:rPr>
        <w:t xml:space="preserve">   </w:t>
      </w:r>
      <w:r>
        <w:rPr>
          <w:spacing w:val="7"/>
          <w:sz w:val="23"/>
          <w:szCs w:val="23"/>
        </w:rPr>
        <w:t>审核年度日常监督计划并组织日常监督工作；</w:t>
      </w:r>
    </w:p>
    <w:p w14:paraId="1AC77AC5">
      <w:pPr>
        <w:pStyle w:val="2"/>
        <w:spacing w:before="206" w:line="196" w:lineRule="auto"/>
        <w:ind w:left="456"/>
        <w:rPr>
          <w:sz w:val="23"/>
          <w:szCs w:val="23"/>
        </w:rPr>
      </w:pPr>
      <w:r>
        <w:rPr>
          <w:rFonts w:ascii="微软雅黑" w:hAnsi="微软雅黑" w:eastAsia="微软雅黑" w:cs="微软雅黑"/>
          <w:spacing w:val="10"/>
          <w:sz w:val="23"/>
          <w:szCs w:val="23"/>
        </w:rPr>
        <w:t xml:space="preserve">-   </w:t>
      </w:r>
      <w:r>
        <w:rPr>
          <w:spacing w:val="10"/>
          <w:sz w:val="23"/>
          <w:szCs w:val="23"/>
        </w:rPr>
        <w:t>负责审校校准计划和对仪器设备、标准物</w:t>
      </w:r>
      <w:r>
        <w:rPr>
          <w:spacing w:val="9"/>
          <w:sz w:val="23"/>
          <w:szCs w:val="23"/>
        </w:rPr>
        <w:t>质量值溯源计划的监督；</w:t>
      </w:r>
    </w:p>
    <w:p w14:paraId="732D6254">
      <w:pPr>
        <w:pStyle w:val="2"/>
        <w:spacing w:before="203" w:line="196" w:lineRule="auto"/>
        <w:ind w:left="456"/>
        <w:rPr>
          <w:sz w:val="23"/>
          <w:szCs w:val="23"/>
        </w:rPr>
      </w:pPr>
      <w:r>
        <w:rPr>
          <w:rFonts w:ascii="微软雅黑" w:hAnsi="微软雅黑" w:eastAsia="微软雅黑" w:cs="微软雅黑"/>
          <w:spacing w:val="10"/>
          <w:sz w:val="23"/>
          <w:szCs w:val="23"/>
        </w:rPr>
        <w:t xml:space="preserve">-   </w:t>
      </w:r>
      <w:r>
        <w:rPr>
          <w:spacing w:val="10"/>
          <w:sz w:val="23"/>
          <w:szCs w:val="23"/>
        </w:rPr>
        <w:t>负责监督对标准物质使用过程监督；负责审</w:t>
      </w:r>
      <w:r>
        <w:rPr>
          <w:spacing w:val="9"/>
          <w:sz w:val="23"/>
          <w:szCs w:val="23"/>
        </w:rPr>
        <w:t>核标准物质的报废申请；</w:t>
      </w:r>
    </w:p>
    <w:p w14:paraId="67A8804C">
      <w:pPr>
        <w:pStyle w:val="2"/>
        <w:spacing w:before="204" w:line="195" w:lineRule="auto"/>
        <w:ind w:left="456"/>
        <w:rPr>
          <w:sz w:val="23"/>
          <w:szCs w:val="23"/>
        </w:rPr>
      </w:pPr>
      <w:r>
        <w:rPr>
          <w:rFonts w:ascii="微软雅黑" w:hAnsi="微软雅黑" w:eastAsia="微软雅黑" w:cs="微软雅黑"/>
          <w:spacing w:val="10"/>
          <w:sz w:val="23"/>
          <w:szCs w:val="23"/>
        </w:rPr>
        <w:t xml:space="preserve">-   </w:t>
      </w:r>
      <w:r>
        <w:rPr>
          <w:spacing w:val="10"/>
          <w:sz w:val="23"/>
          <w:szCs w:val="23"/>
        </w:rPr>
        <w:t>负责制定内部年度质量监控计划及参加能力验证计划</w:t>
      </w:r>
      <w:r>
        <w:rPr>
          <w:spacing w:val="9"/>
          <w:sz w:val="23"/>
          <w:szCs w:val="23"/>
        </w:rPr>
        <w:t>和本公司间比对计划；</w:t>
      </w:r>
    </w:p>
    <w:p w14:paraId="2A0C4888">
      <w:pPr>
        <w:pStyle w:val="2"/>
        <w:spacing w:before="207" w:line="195" w:lineRule="auto"/>
        <w:ind w:left="456"/>
        <w:rPr>
          <w:sz w:val="23"/>
          <w:szCs w:val="23"/>
        </w:rPr>
      </w:pPr>
      <w:r>
        <w:rPr>
          <w:rFonts w:ascii="微软雅黑" w:hAnsi="微软雅黑" w:eastAsia="微软雅黑" w:cs="微软雅黑"/>
          <w:spacing w:val="7"/>
          <w:sz w:val="23"/>
          <w:szCs w:val="23"/>
        </w:rPr>
        <w:t>-</w:t>
      </w:r>
      <w:r>
        <w:rPr>
          <w:rFonts w:ascii="微软雅黑" w:hAnsi="微软雅黑" w:eastAsia="微软雅黑" w:cs="微软雅黑"/>
          <w:spacing w:val="20"/>
          <w:sz w:val="23"/>
          <w:szCs w:val="23"/>
        </w:rPr>
        <w:t xml:space="preserve">   </w:t>
      </w:r>
      <w:r>
        <w:rPr>
          <w:spacing w:val="7"/>
          <w:sz w:val="23"/>
          <w:szCs w:val="23"/>
        </w:rPr>
        <w:t>负责原始记录和报告的审核；</w:t>
      </w:r>
    </w:p>
    <w:p w14:paraId="717000D9">
      <w:pPr>
        <w:pStyle w:val="2"/>
        <w:spacing w:before="206" w:line="195" w:lineRule="auto"/>
        <w:ind w:left="456"/>
        <w:rPr>
          <w:sz w:val="23"/>
          <w:szCs w:val="23"/>
        </w:rPr>
      </w:pPr>
      <w:r>
        <w:rPr>
          <w:rFonts w:ascii="微软雅黑" w:hAnsi="微软雅黑" w:eastAsia="微软雅黑" w:cs="微软雅黑"/>
          <w:spacing w:val="8"/>
          <w:sz w:val="23"/>
          <w:szCs w:val="23"/>
        </w:rPr>
        <w:t>-</w:t>
      </w:r>
      <w:r>
        <w:rPr>
          <w:rFonts w:ascii="微软雅黑" w:hAnsi="微软雅黑" w:eastAsia="微软雅黑" w:cs="微软雅黑"/>
          <w:spacing w:val="18"/>
          <w:sz w:val="23"/>
          <w:szCs w:val="23"/>
        </w:rPr>
        <w:t xml:space="preserve">   </w:t>
      </w:r>
      <w:r>
        <w:rPr>
          <w:spacing w:val="8"/>
          <w:sz w:val="23"/>
          <w:szCs w:val="23"/>
        </w:rPr>
        <w:t>对本部门监督员的工作进行指导管理；</w:t>
      </w:r>
    </w:p>
    <w:p w14:paraId="3BF2BD7D">
      <w:pPr>
        <w:pStyle w:val="2"/>
        <w:spacing w:before="205" w:line="195" w:lineRule="auto"/>
        <w:ind w:left="456"/>
        <w:rPr>
          <w:sz w:val="23"/>
          <w:szCs w:val="23"/>
        </w:rPr>
      </w:pPr>
      <w:r>
        <w:rPr>
          <w:rFonts w:ascii="微软雅黑" w:hAnsi="微软雅黑" w:eastAsia="微软雅黑" w:cs="微软雅黑"/>
          <w:spacing w:val="9"/>
          <w:sz w:val="23"/>
          <w:szCs w:val="23"/>
        </w:rPr>
        <w:t>-</w:t>
      </w:r>
      <w:r>
        <w:rPr>
          <w:rFonts w:ascii="微软雅黑" w:hAnsi="微软雅黑" w:eastAsia="微软雅黑" w:cs="微软雅黑"/>
          <w:spacing w:val="19"/>
          <w:w w:val="101"/>
          <w:sz w:val="23"/>
          <w:szCs w:val="23"/>
        </w:rPr>
        <w:t xml:space="preserve">   </w:t>
      </w:r>
      <w:r>
        <w:rPr>
          <w:spacing w:val="9"/>
          <w:sz w:val="23"/>
          <w:szCs w:val="23"/>
        </w:rPr>
        <w:t>对本部门其它人员的工作进行指导管理。</w:t>
      </w:r>
    </w:p>
    <w:p w14:paraId="441543B8">
      <w:pPr>
        <w:pStyle w:val="2"/>
        <w:spacing w:before="268" w:line="227" w:lineRule="auto"/>
        <w:ind w:left="294"/>
        <w:outlineLvl w:val="0"/>
        <w:rPr>
          <w:sz w:val="23"/>
          <w:szCs w:val="23"/>
        </w:rPr>
      </w:pPr>
      <w:r>
        <w:rPr>
          <w:b/>
          <w:bCs/>
          <w:spacing w:val="5"/>
          <w:sz w:val="23"/>
          <w:szCs w:val="23"/>
        </w:rPr>
        <w:t>6、</w:t>
      </w:r>
      <w:r>
        <w:rPr>
          <w:spacing w:val="-36"/>
          <w:sz w:val="23"/>
          <w:szCs w:val="23"/>
        </w:rPr>
        <w:t xml:space="preserve"> </w:t>
      </w:r>
      <w:r>
        <w:rPr>
          <w:b/>
          <w:bCs/>
          <w:spacing w:val="5"/>
          <w:sz w:val="23"/>
          <w:szCs w:val="23"/>
        </w:rPr>
        <w:t>授权签字人的职责</w:t>
      </w:r>
    </w:p>
    <w:p w14:paraId="0CB91121">
      <w:pPr>
        <w:pStyle w:val="2"/>
        <w:spacing w:before="242" w:line="196" w:lineRule="auto"/>
        <w:ind w:left="456"/>
        <w:rPr>
          <w:sz w:val="23"/>
          <w:szCs w:val="23"/>
        </w:rPr>
      </w:pPr>
      <w:r>
        <w:rPr>
          <w:rFonts w:ascii="微软雅黑" w:hAnsi="微软雅黑" w:eastAsia="微软雅黑" w:cs="微软雅黑"/>
          <w:spacing w:val="7"/>
          <w:sz w:val="23"/>
          <w:szCs w:val="23"/>
        </w:rPr>
        <w:t>-</w:t>
      </w:r>
      <w:r>
        <w:rPr>
          <w:rFonts w:ascii="微软雅黑" w:hAnsi="微软雅黑" w:eastAsia="微软雅黑" w:cs="微软雅黑"/>
          <w:spacing w:val="22"/>
          <w:sz w:val="23"/>
          <w:szCs w:val="23"/>
        </w:rPr>
        <w:t xml:space="preserve">   </w:t>
      </w:r>
      <w:r>
        <w:rPr>
          <w:spacing w:val="7"/>
          <w:sz w:val="23"/>
          <w:szCs w:val="23"/>
        </w:rPr>
        <w:t>熟悉和掌握有关检测流程和标准；</w:t>
      </w:r>
    </w:p>
    <w:p w14:paraId="40C0D16C">
      <w:pPr>
        <w:pStyle w:val="2"/>
        <w:spacing w:before="203" w:line="196" w:lineRule="auto"/>
        <w:ind w:left="456"/>
        <w:rPr>
          <w:sz w:val="23"/>
          <w:szCs w:val="23"/>
        </w:rPr>
      </w:pPr>
      <w:r>
        <w:rPr>
          <w:rFonts w:ascii="微软雅黑" w:hAnsi="微软雅黑" w:eastAsia="微软雅黑" w:cs="微软雅黑"/>
          <w:spacing w:val="10"/>
          <w:sz w:val="23"/>
          <w:szCs w:val="23"/>
        </w:rPr>
        <w:t xml:space="preserve">-   </w:t>
      </w:r>
      <w:r>
        <w:rPr>
          <w:spacing w:val="10"/>
          <w:sz w:val="23"/>
          <w:szCs w:val="23"/>
        </w:rPr>
        <w:t>熟悉和遵守资质认定和实验室认可的要求，在授权签</w:t>
      </w:r>
      <w:r>
        <w:rPr>
          <w:spacing w:val="9"/>
          <w:sz w:val="23"/>
          <w:szCs w:val="23"/>
        </w:rPr>
        <w:t>字领域内行使签字权；</w:t>
      </w:r>
    </w:p>
    <w:p w14:paraId="2D57A120">
      <w:pPr>
        <w:pStyle w:val="2"/>
        <w:spacing w:before="206" w:line="195" w:lineRule="auto"/>
        <w:ind w:left="456"/>
        <w:rPr>
          <w:sz w:val="23"/>
          <w:szCs w:val="23"/>
        </w:rPr>
      </w:pPr>
      <w:r>
        <w:rPr>
          <w:rFonts w:ascii="微软雅黑" w:hAnsi="微软雅黑" w:eastAsia="微软雅黑" w:cs="微软雅黑"/>
          <w:spacing w:val="9"/>
          <w:sz w:val="23"/>
          <w:szCs w:val="23"/>
        </w:rPr>
        <w:t>-</w:t>
      </w:r>
      <w:r>
        <w:rPr>
          <w:rFonts w:ascii="微软雅黑" w:hAnsi="微软雅黑" w:eastAsia="微软雅黑" w:cs="微软雅黑"/>
          <w:spacing w:val="19"/>
          <w:sz w:val="23"/>
          <w:szCs w:val="23"/>
        </w:rPr>
        <w:t xml:space="preserve">   </w:t>
      </w:r>
      <w:r>
        <w:rPr>
          <w:spacing w:val="9"/>
          <w:sz w:val="23"/>
          <w:szCs w:val="23"/>
        </w:rPr>
        <w:t>有权拒绝签署不符合要求的检测报告。</w:t>
      </w:r>
    </w:p>
    <w:p w14:paraId="6BCACA32">
      <w:pPr>
        <w:pStyle w:val="2"/>
        <w:spacing w:before="265" w:line="228" w:lineRule="auto"/>
        <w:ind w:left="298"/>
        <w:outlineLvl w:val="0"/>
        <w:rPr>
          <w:sz w:val="23"/>
          <w:szCs w:val="23"/>
        </w:rPr>
      </w:pPr>
      <w:r>
        <w:rPr>
          <w:b/>
          <w:bCs/>
          <w:spacing w:val="4"/>
          <w:sz w:val="23"/>
          <w:szCs w:val="23"/>
        </w:rPr>
        <w:t>7、</w:t>
      </w:r>
      <w:r>
        <w:rPr>
          <w:spacing w:val="-24"/>
          <w:sz w:val="23"/>
          <w:szCs w:val="23"/>
        </w:rPr>
        <w:t xml:space="preserve"> </w:t>
      </w:r>
      <w:r>
        <w:rPr>
          <w:b/>
          <w:bCs/>
          <w:spacing w:val="4"/>
          <w:sz w:val="23"/>
          <w:szCs w:val="23"/>
        </w:rPr>
        <w:t>结果审核人员的职责</w:t>
      </w:r>
    </w:p>
    <w:p w14:paraId="5AFDCE14">
      <w:pPr>
        <w:spacing w:line="228" w:lineRule="auto"/>
        <w:rPr>
          <w:sz w:val="23"/>
          <w:szCs w:val="23"/>
        </w:rPr>
        <w:sectPr>
          <w:pgSz w:w="11907" w:h="16839"/>
          <w:pgMar w:top="2757" w:right="1135" w:bottom="400" w:left="1418" w:header="852" w:footer="0" w:gutter="0"/>
          <w:cols w:space="720" w:num="1"/>
        </w:sectPr>
      </w:pPr>
    </w:p>
    <w:p w14:paraId="58AB0A97">
      <w:pPr>
        <w:pStyle w:val="2"/>
        <w:spacing w:before="307" w:line="196" w:lineRule="auto"/>
        <w:ind w:left="456"/>
        <w:rPr>
          <w:sz w:val="23"/>
          <w:szCs w:val="23"/>
        </w:rPr>
      </w:pPr>
      <w:r>
        <w:rPr>
          <w:rFonts w:ascii="微软雅黑" w:hAnsi="微软雅黑" w:eastAsia="微软雅黑" w:cs="微软雅黑"/>
          <w:spacing w:val="11"/>
          <w:sz w:val="23"/>
          <w:szCs w:val="23"/>
        </w:rPr>
        <w:t xml:space="preserve">-   </w:t>
      </w:r>
      <w:r>
        <w:rPr>
          <w:spacing w:val="11"/>
          <w:sz w:val="23"/>
          <w:szCs w:val="23"/>
        </w:rPr>
        <w:t>负责对检测的原始观察记录的准确性和完整性进行审核；</w:t>
      </w:r>
    </w:p>
    <w:p w14:paraId="258A27C0">
      <w:pPr>
        <w:pStyle w:val="2"/>
        <w:spacing w:before="203" w:line="195" w:lineRule="auto"/>
        <w:ind w:left="456"/>
        <w:rPr>
          <w:sz w:val="23"/>
          <w:szCs w:val="23"/>
        </w:rPr>
      </w:pPr>
      <w:r>
        <w:rPr>
          <w:rFonts w:ascii="微软雅黑" w:hAnsi="微软雅黑" w:eastAsia="微软雅黑" w:cs="微软雅黑"/>
          <w:spacing w:val="9"/>
          <w:sz w:val="23"/>
          <w:szCs w:val="23"/>
        </w:rPr>
        <w:t>-</w:t>
      </w:r>
      <w:r>
        <w:rPr>
          <w:rFonts w:ascii="微软雅黑" w:hAnsi="微软雅黑" w:eastAsia="微软雅黑" w:cs="微软雅黑"/>
          <w:spacing w:val="20"/>
          <w:w w:val="101"/>
          <w:sz w:val="23"/>
          <w:szCs w:val="23"/>
        </w:rPr>
        <w:t xml:space="preserve">   </w:t>
      </w:r>
      <w:r>
        <w:rPr>
          <w:spacing w:val="9"/>
          <w:sz w:val="23"/>
          <w:szCs w:val="23"/>
        </w:rPr>
        <w:t>负责对检测报告和原始记录的一致性进行审核。</w:t>
      </w:r>
    </w:p>
    <w:p w14:paraId="7EF260D7">
      <w:pPr>
        <w:pStyle w:val="2"/>
        <w:spacing w:before="265" w:line="228" w:lineRule="auto"/>
        <w:ind w:left="293"/>
        <w:outlineLvl w:val="0"/>
        <w:rPr>
          <w:sz w:val="23"/>
          <w:szCs w:val="23"/>
        </w:rPr>
      </w:pPr>
      <w:r>
        <w:rPr>
          <w:b/>
          <w:bCs/>
          <w:spacing w:val="5"/>
          <w:sz w:val="23"/>
          <w:szCs w:val="23"/>
        </w:rPr>
        <w:t>8、</w:t>
      </w:r>
      <w:r>
        <w:rPr>
          <w:spacing w:val="-24"/>
          <w:sz w:val="23"/>
          <w:szCs w:val="23"/>
        </w:rPr>
        <w:t xml:space="preserve"> </w:t>
      </w:r>
      <w:r>
        <w:rPr>
          <w:b/>
          <w:bCs/>
          <w:spacing w:val="5"/>
          <w:sz w:val="23"/>
          <w:szCs w:val="23"/>
        </w:rPr>
        <w:t>方法验证/确认人员的职责</w:t>
      </w:r>
    </w:p>
    <w:p w14:paraId="2D592D8A">
      <w:pPr>
        <w:pStyle w:val="2"/>
        <w:spacing w:before="244" w:line="195" w:lineRule="auto"/>
        <w:ind w:left="456"/>
        <w:rPr>
          <w:sz w:val="23"/>
          <w:szCs w:val="23"/>
        </w:rPr>
      </w:pPr>
      <w:r>
        <w:rPr>
          <w:rFonts w:ascii="微软雅黑" w:hAnsi="微软雅黑" w:eastAsia="微软雅黑" w:cs="微软雅黑"/>
          <w:spacing w:val="7"/>
          <w:sz w:val="23"/>
          <w:szCs w:val="23"/>
        </w:rPr>
        <w:t>-</w:t>
      </w:r>
      <w:r>
        <w:rPr>
          <w:rFonts w:ascii="微软雅黑" w:hAnsi="微软雅黑" w:eastAsia="微软雅黑" w:cs="微软雅黑"/>
          <w:spacing w:val="22"/>
          <w:sz w:val="23"/>
          <w:szCs w:val="23"/>
        </w:rPr>
        <w:t xml:space="preserve">   </w:t>
      </w:r>
      <w:r>
        <w:rPr>
          <w:spacing w:val="7"/>
          <w:sz w:val="23"/>
          <w:szCs w:val="23"/>
        </w:rPr>
        <w:t>负责本公司开展的新项目的评审；</w:t>
      </w:r>
    </w:p>
    <w:p w14:paraId="17F3F736">
      <w:pPr>
        <w:pStyle w:val="2"/>
        <w:spacing w:before="204" w:line="196" w:lineRule="auto"/>
        <w:ind w:left="456"/>
        <w:rPr>
          <w:sz w:val="23"/>
          <w:szCs w:val="23"/>
        </w:rPr>
      </w:pPr>
      <w:r>
        <w:rPr>
          <w:rFonts w:ascii="微软雅黑" w:hAnsi="微软雅黑" w:eastAsia="微软雅黑" w:cs="微软雅黑"/>
          <w:spacing w:val="11"/>
          <w:sz w:val="23"/>
          <w:szCs w:val="23"/>
        </w:rPr>
        <w:t xml:space="preserve">-   </w:t>
      </w:r>
      <w:r>
        <w:rPr>
          <w:spacing w:val="11"/>
          <w:sz w:val="23"/>
          <w:szCs w:val="23"/>
        </w:rPr>
        <w:t>负责对计划开展的标准方法进行验证及非标准方法进行确认；</w:t>
      </w:r>
    </w:p>
    <w:p w14:paraId="4F80447D">
      <w:pPr>
        <w:pStyle w:val="2"/>
        <w:spacing w:before="205" w:line="196" w:lineRule="auto"/>
        <w:ind w:left="456"/>
        <w:rPr>
          <w:sz w:val="23"/>
          <w:szCs w:val="23"/>
        </w:rPr>
      </w:pPr>
      <w:r>
        <w:rPr>
          <w:rFonts w:ascii="微软雅黑" w:hAnsi="微软雅黑" w:eastAsia="微软雅黑" w:cs="微软雅黑"/>
          <w:spacing w:val="8"/>
          <w:sz w:val="23"/>
          <w:szCs w:val="23"/>
        </w:rPr>
        <w:t>-</w:t>
      </w:r>
      <w:r>
        <w:rPr>
          <w:rFonts w:ascii="微软雅黑" w:hAnsi="微软雅黑" w:eastAsia="微软雅黑" w:cs="微软雅黑"/>
          <w:spacing w:val="26"/>
          <w:sz w:val="23"/>
          <w:szCs w:val="23"/>
        </w:rPr>
        <w:t xml:space="preserve">   </w:t>
      </w:r>
      <w:r>
        <w:rPr>
          <w:spacing w:val="8"/>
          <w:sz w:val="23"/>
          <w:szCs w:val="23"/>
        </w:rPr>
        <w:t>负责对变更的方法进行方法再验证/确认。</w:t>
      </w:r>
    </w:p>
    <w:p w14:paraId="0BC75778">
      <w:pPr>
        <w:pStyle w:val="2"/>
        <w:spacing w:before="264" w:line="227" w:lineRule="auto"/>
        <w:ind w:left="293"/>
        <w:outlineLvl w:val="0"/>
        <w:rPr>
          <w:sz w:val="23"/>
          <w:szCs w:val="23"/>
        </w:rPr>
      </w:pPr>
      <w:r>
        <w:rPr>
          <w:b/>
          <w:bCs/>
          <w:spacing w:val="4"/>
          <w:sz w:val="23"/>
          <w:szCs w:val="23"/>
        </w:rPr>
        <w:t>9、</w:t>
      </w:r>
      <w:r>
        <w:rPr>
          <w:spacing w:val="-34"/>
          <w:sz w:val="23"/>
          <w:szCs w:val="23"/>
        </w:rPr>
        <w:t xml:space="preserve"> </w:t>
      </w:r>
      <w:r>
        <w:rPr>
          <w:b/>
          <w:bCs/>
          <w:spacing w:val="4"/>
          <w:sz w:val="23"/>
          <w:szCs w:val="23"/>
        </w:rPr>
        <w:t>检测员的职责</w:t>
      </w:r>
    </w:p>
    <w:p w14:paraId="65244F91">
      <w:pPr>
        <w:pStyle w:val="2"/>
        <w:spacing w:before="242" w:line="196" w:lineRule="auto"/>
        <w:ind w:left="456"/>
        <w:rPr>
          <w:sz w:val="23"/>
          <w:szCs w:val="23"/>
        </w:rPr>
      </w:pPr>
      <w:r>
        <w:rPr>
          <w:rFonts w:ascii="微软雅黑" w:hAnsi="微软雅黑" w:eastAsia="微软雅黑" w:cs="微软雅黑"/>
          <w:spacing w:val="5"/>
          <w:sz w:val="23"/>
          <w:szCs w:val="23"/>
        </w:rPr>
        <w:t>-</w:t>
      </w:r>
      <w:r>
        <w:rPr>
          <w:rFonts w:ascii="微软雅黑" w:hAnsi="微软雅黑" w:eastAsia="微软雅黑" w:cs="微软雅黑"/>
          <w:spacing w:val="19"/>
          <w:w w:val="101"/>
          <w:sz w:val="23"/>
          <w:szCs w:val="23"/>
        </w:rPr>
        <w:t xml:space="preserve">   </w:t>
      </w:r>
      <w:r>
        <w:rPr>
          <w:spacing w:val="5"/>
          <w:sz w:val="23"/>
          <w:szCs w:val="23"/>
        </w:rPr>
        <w:t>提出分包申请；</w:t>
      </w:r>
    </w:p>
    <w:p w14:paraId="498F0C40">
      <w:pPr>
        <w:pStyle w:val="2"/>
        <w:spacing w:before="206" w:line="196" w:lineRule="auto"/>
        <w:ind w:left="456"/>
        <w:rPr>
          <w:sz w:val="23"/>
          <w:szCs w:val="23"/>
        </w:rPr>
      </w:pPr>
      <w:r>
        <w:rPr>
          <w:rFonts w:ascii="微软雅黑" w:hAnsi="微软雅黑" w:eastAsia="微软雅黑" w:cs="微软雅黑"/>
          <w:spacing w:val="8"/>
          <w:sz w:val="23"/>
          <w:szCs w:val="23"/>
        </w:rPr>
        <w:t>-</w:t>
      </w:r>
      <w:r>
        <w:rPr>
          <w:rFonts w:ascii="微软雅黑" w:hAnsi="微软雅黑" w:eastAsia="微软雅黑" w:cs="微软雅黑"/>
          <w:spacing w:val="22"/>
          <w:sz w:val="23"/>
          <w:szCs w:val="23"/>
        </w:rPr>
        <w:t xml:space="preserve">   </w:t>
      </w:r>
      <w:r>
        <w:rPr>
          <w:spacing w:val="8"/>
          <w:sz w:val="23"/>
          <w:szCs w:val="23"/>
        </w:rPr>
        <w:t>负责所从事专业的检测工作，并对其工作质量负责；</w:t>
      </w:r>
    </w:p>
    <w:p w14:paraId="305C5CCD">
      <w:pPr>
        <w:pStyle w:val="2"/>
        <w:spacing w:before="203" w:line="195" w:lineRule="auto"/>
        <w:ind w:left="456"/>
        <w:rPr>
          <w:sz w:val="23"/>
          <w:szCs w:val="23"/>
        </w:rPr>
      </w:pPr>
      <w:r>
        <w:rPr>
          <w:rFonts w:ascii="微软雅黑" w:hAnsi="微软雅黑" w:eastAsia="微软雅黑" w:cs="微软雅黑"/>
          <w:spacing w:val="9"/>
          <w:sz w:val="23"/>
          <w:szCs w:val="23"/>
        </w:rPr>
        <w:t xml:space="preserve">-   </w:t>
      </w:r>
      <w:r>
        <w:rPr>
          <w:spacing w:val="9"/>
          <w:sz w:val="23"/>
          <w:szCs w:val="23"/>
        </w:rPr>
        <w:t>做好检测的原始观察记录和数据处理，出具报告；</w:t>
      </w:r>
    </w:p>
    <w:p w14:paraId="6E66FFE1">
      <w:pPr>
        <w:pStyle w:val="2"/>
        <w:spacing w:before="205" w:line="196" w:lineRule="auto"/>
        <w:ind w:left="456"/>
        <w:rPr>
          <w:sz w:val="23"/>
          <w:szCs w:val="23"/>
        </w:rPr>
      </w:pPr>
      <w:r>
        <w:rPr>
          <w:rFonts w:ascii="微软雅黑" w:hAnsi="微软雅黑" w:eastAsia="微软雅黑" w:cs="微软雅黑"/>
          <w:spacing w:val="7"/>
          <w:sz w:val="23"/>
          <w:szCs w:val="23"/>
        </w:rPr>
        <w:t>-</w:t>
      </w:r>
      <w:r>
        <w:rPr>
          <w:rFonts w:ascii="微软雅黑" w:hAnsi="微软雅黑" w:eastAsia="微软雅黑" w:cs="微软雅黑"/>
          <w:spacing w:val="20"/>
          <w:sz w:val="23"/>
          <w:szCs w:val="23"/>
        </w:rPr>
        <w:t xml:space="preserve">   </w:t>
      </w:r>
      <w:r>
        <w:rPr>
          <w:spacing w:val="7"/>
          <w:sz w:val="23"/>
          <w:szCs w:val="23"/>
        </w:rPr>
        <w:t>负责检测室环境条件的控制；</w:t>
      </w:r>
    </w:p>
    <w:p w14:paraId="63083339">
      <w:pPr>
        <w:pStyle w:val="2"/>
        <w:spacing w:before="207" w:line="196" w:lineRule="auto"/>
        <w:ind w:left="456"/>
        <w:rPr>
          <w:sz w:val="23"/>
          <w:szCs w:val="23"/>
        </w:rPr>
      </w:pPr>
      <w:r>
        <w:rPr>
          <w:rFonts w:ascii="微软雅黑" w:hAnsi="微软雅黑" w:eastAsia="微软雅黑" w:cs="微软雅黑"/>
          <w:spacing w:val="6"/>
          <w:sz w:val="23"/>
          <w:szCs w:val="23"/>
        </w:rPr>
        <w:t>-</w:t>
      </w:r>
      <w:r>
        <w:rPr>
          <w:rFonts w:ascii="微软雅黑" w:hAnsi="微软雅黑" w:eastAsia="微软雅黑" w:cs="微软雅黑"/>
          <w:spacing w:val="21"/>
          <w:sz w:val="23"/>
          <w:szCs w:val="23"/>
        </w:rPr>
        <w:t xml:space="preserve">   </w:t>
      </w:r>
      <w:r>
        <w:rPr>
          <w:spacing w:val="6"/>
          <w:sz w:val="23"/>
          <w:szCs w:val="23"/>
        </w:rPr>
        <w:t>参与方法偏离的验证；</w:t>
      </w:r>
    </w:p>
    <w:p w14:paraId="6971E051">
      <w:pPr>
        <w:pStyle w:val="2"/>
        <w:spacing w:before="204" w:line="196" w:lineRule="auto"/>
        <w:ind w:left="456"/>
        <w:rPr>
          <w:sz w:val="23"/>
          <w:szCs w:val="23"/>
        </w:rPr>
      </w:pPr>
      <w:r>
        <w:rPr>
          <w:rFonts w:ascii="微软雅黑" w:hAnsi="微软雅黑" w:eastAsia="微软雅黑" w:cs="微软雅黑"/>
          <w:spacing w:val="5"/>
          <w:sz w:val="23"/>
          <w:szCs w:val="23"/>
        </w:rPr>
        <w:t>-</w:t>
      </w:r>
      <w:r>
        <w:rPr>
          <w:rFonts w:ascii="微软雅黑" w:hAnsi="微软雅黑" w:eastAsia="微软雅黑" w:cs="微软雅黑"/>
          <w:spacing w:val="20"/>
          <w:sz w:val="23"/>
          <w:szCs w:val="23"/>
        </w:rPr>
        <w:t xml:space="preserve">   </w:t>
      </w:r>
      <w:r>
        <w:rPr>
          <w:spacing w:val="5"/>
          <w:sz w:val="23"/>
          <w:szCs w:val="23"/>
        </w:rPr>
        <w:t>实施方法确认；</w:t>
      </w:r>
    </w:p>
    <w:p w14:paraId="06B0CDAB">
      <w:pPr>
        <w:pStyle w:val="2"/>
        <w:spacing w:before="203" w:line="196" w:lineRule="auto"/>
        <w:ind w:left="456"/>
        <w:rPr>
          <w:sz w:val="23"/>
          <w:szCs w:val="23"/>
        </w:rPr>
      </w:pPr>
      <w:r>
        <w:rPr>
          <w:rFonts w:ascii="微软雅黑" w:hAnsi="微软雅黑" w:eastAsia="微软雅黑" w:cs="微软雅黑"/>
          <w:spacing w:val="9"/>
          <w:sz w:val="23"/>
          <w:szCs w:val="23"/>
        </w:rPr>
        <w:t>-</w:t>
      </w:r>
      <w:r>
        <w:rPr>
          <w:rFonts w:ascii="微软雅黑" w:hAnsi="微软雅黑" w:eastAsia="微软雅黑" w:cs="微软雅黑"/>
          <w:spacing w:val="18"/>
          <w:w w:val="101"/>
          <w:sz w:val="23"/>
          <w:szCs w:val="23"/>
        </w:rPr>
        <w:t xml:space="preserve">   </w:t>
      </w:r>
      <w:r>
        <w:rPr>
          <w:spacing w:val="9"/>
          <w:sz w:val="23"/>
          <w:szCs w:val="23"/>
        </w:rPr>
        <w:t>参与标准物质和设备的期间核查。</w:t>
      </w:r>
    </w:p>
    <w:p w14:paraId="30A42EF9">
      <w:pPr>
        <w:pStyle w:val="2"/>
        <w:spacing w:before="266" w:line="227" w:lineRule="auto"/>
        <w:ind w:left="310"/>
        <w:outlineLvl w:val="0"/>
        <w:rPr>
          <w:sz w:val="23"/>
          <w:szCs w:val="23"/>
        </w:rPr>
      </w:pPr>
      <w:r>
        <w:rPr>
          <w:b/>
          <w:bCs/>
          <w:spacing w:val="3"/>
          <w:sz w:val="23"/>
          <w:szCs w:val="23"/>
        </w:rPr>
        <w:t>10、</w:t>
      </w:r>
      <w:r>
        <w:rPr>
          <w:spacing w:val="-19"/>
          <w:sz w:val="23"/>
          <w:szCs w:val="23"/>
        </w:rPr>
        <w:t xml:space="preserve"> </w:t>
      </w:r>
      <w:r>
        <w:rPr>
          <w:b/>
          <w:bCs/>
          <w:spacing w:val="3"/>
          <w:sz w:val="23"/>
          <w:szCs w:val="23"/>
        </w:rPr>
        <w:t>设备管理员的职责</w:t>
      </w:r>
    </w:p>
    <w:p w14:paraId="72FDA0F1">
      <w:pPr>
        <w:pStyle w:val="2"/>
        <w:spacing w:before="242" w:line="196" w:lineRule="auto"/>
        <w:ind w:left="456"/>
        <w:rPr>
          <w:sz w:val="23"/>
          <w:szCs w:val="23"/>
        </w:rPr>
      </w:pPr>
      <w:r>
        <w:rPr>
          <w:rFonts w:ascii="微软雅黑" w:hAnsi="微软雅黑" w:eastAsia="微软雅黑" w:cs="微软雅黑"/>
          <w:spacing w:val="10"/>
          <w:sz w:val="23"/>
          <w:szCs w:val="23"/>
        </w:rPr>
        <w:t>-</w:t>
      </w:r>
      <w:r>
        <w:rPr>
          <w:rFonts w:ascii="微软雅黑" w:hAnsi="微软雅黑" w:eastAsia="微软雅黑" w:cs="微软雅黑"/>
          <w:spacing w:val="23"/>
          <w:sz w:val="23"/>
          <w:szCs w:val="23"/>
        </w:rPr>
        <w:t xml:space="preserve">   </w:t>
      </w:r>
      <w:r>
        <w:rPr>
          <w:spacing w:val="10"/>
          <w:sz w:val="23"/>
          <w:szCs w:val="23"/>
        </w:rPr>
        <w:t>负责仪器设备的验收、建档工作；</w:t>
      </w:r>
    </w:p>
    <w:p w14:paraId="2CB85785">
      <w:pPr>
        <w:pStyle w:val="2"/>
        <w:spacing w:before="205" w:line="196" w:lineRule="auto"/>
        <w:ind w:left="456"/>
        <w:rPr>
          <w:sz w:val="23"/>
          <w:szCs w:val="23"/>
        </w:rPr>
      </w:pPr>
      <w:r>
        <w:rPr>
          <w:rFonts w:ascii="微软雅黑" w:hAnsi="微软雅黑" w:eastAsia="微软雅黑" w:cs="微软雅黑"/>
          <w:spacing w:val="5"/>
          <w:sz w:val="23"/>
          <w:szCs w:val="23"/>
        </w:rPr>
        <w:t>-</w:t>
      </w:r>
      <w:r>
        <w:rPr>
          <w:rFonts w:ascii="微软雅黑" w:hAnsi="微软雅黑" w:eastAsia="微软雅黑" w:cs="微软雅黑"/>
          <w:spacing w:val="23"/>
          <w:sz w:val="23"/>
          <w:szCs w:val="23"/>
        </w:rPr>
        <w:t xml:space="preserve">   </w:t>
      </w:r>
      <w:r>
        <w:rPr>
          <w:spacing w:val="5"/>
          <w:sz w:val="23"/>
          <w:szCs w:val="23"/>
        </w:rPr>
        <w:t>负责建立设备台账；</w:t>
      </w:r>
    </w:p>
    <w:p w14:paraId="2F99374E">
      <w:pPr>
        <w:pStyle w:val="2"/>
        <w:spacing w:before="204" w:line="196" w:lineRule="auto"/>
        <w:ind w:left="456"/>
        <w:rPr>
          <w:sz w:val="23"/>
          <w:szCs w:val="23"/>
        </w:rPr>
      </w:pPr>
      <w:r>
        <w:rPr>
          <w:rFonts w:ascii="微软雅黑" w:hAnsi="微软雅黑" w:eastAsia="微软雅黑" w:cs="微软雅黑"/>
          <w:spacing w:val="7"/>
          <w:sz w:val="23"/>
          <w:szCs w:val="23"/>
        </w:rPr>
        <w:t>-</w:t>
      </w:r>
      <w:r>
        <w:rPr>
          <w:rFonts w:ascii="微软雅黑" w:hAnsi="微软雅黑" w:eastAsia="微软雅黑" w:cs="微软雅黑"/>
          <w:spacing w:val="24"/>
          <w:sz w:val="23"/>
          <w:szCs w:val="23"/>
        </w:rPr>
        <w:t xml:space="preserve">   </w:t>
      </w:r>
      <w:r>
        <w:rPr>
          <w:spacing w:val="7"/>
          <w:sz w:val="23"/>
          <w:szCs w:val="23"/>
        </w:rPr>
        <w:t>负责编制周期检定计划，并组织实施；</w:t>
      </w:r>
    </w:p>
    <w:p w14:paraId="538D88D5">
      <w:pPr>
        <w:pStyle w:val="2"/>
        <w:spacing w:before="204" w:line="196" w:lineRule="auto"/>
        <w:ind w:left="456"/>
        <w:rPr>
          <w:sz w:val="23"/>
          <w:szCs w:val="23"/>
        </w:rPr>
      </w:pPr>
      <w:r>
        <w:rPr>
          <w:rFonts w:ascii="微软雅黑" w:hAnsi="微软雅黑" w:eastAsia="微软雅黑" w:cs="微软雅黑"/>
          <w:spacing w:val="8"/>
          <w:sz w:val="23"/>
          <w:szCs w:val="23"/>
        </w:rPr>
        <w:t>-</w:t>
      </w:r>
      <w:r>
        <w:rPr>
          <w:rFonts w:ascii="微软雅黑" w:hAnsi="微软雅黑" w:eastAsia="微软雅黑" w:cs="微软雅黑"/>
          <w:spacing w:val="23"/>
          <w:sz w:val="23"/>
          <w:szCs w:val="23"/>
        </w:rPr>
        <w:t xml:space="preserve">   </w:t>
      </w:r>
      <w:r>
        <w:rPr>
          <w:spacing w:val="8"/>
          <w:sz w:val="23"/>
          <w:szCs w:val="23"/>
        </w:rPr>
        <w:t>负责监督仪器设备在周期内使用和唯一性标志的管理；</w:t>
      </w:r>
    </w:p>
    <w:p w14:paraId="3B6B55DE">
      <w:pPr>
        <w:pStyle w:val="2"/>
        <w:spacing w:before="205" w:line="196" w:lineRule="auto"/>
        <w:ind w:left="456"/>
        <w:rPr>
          <w:sz w:val="23"/>
          <w:szCs w:val="23"/>
        </w:rPr>
      </w:pPr>
      <w:r>
        <w:rPr>
          <w:rFonts w:ascii="微软雅黑" w:hAnsi="微软雅黑" w:eastAsia="微软雅黑" w:cs="微软雅黑"/>
          <w:spacing w:val="6"/>
          <w:sz w:val="23"/>
          <w:szCs w:val="23"/>
        </w:rPr>
        <w:t>-</w:t>
      </w:r>
      <w:r>
        <w:rPr>
          <w:rFonts w:ascii="微软雅黑" w:hAnsi="微软雅黑" w:eastAsia="微软雅黑" w:cs="微软雅黑"/>
          <w:spacing w:val="23"/>
          <w:w w:val="101"/>
          <w:sz w:val="23"/>
          <w:szCs w:val="23"/>
        </w:rPr>
        <w:t xml:space="preserve">   </w:t>
      </w:r>
      <w:r>
        <w:rPr>
          <w:spacing w:val="6"/>
          <w:sz w:val="23"/>
          <w:szCs w:val="23"/>
        </w:rPr>
        <w:t>负责设备保养和维修工作；</w:t>
      </w:r>
    </w:p>
    <w:p w14:paraId="12753763">
      <w:pPr>
        <w:pStyle w:val="2"/>
        <w:spacing w:before="204" w:line="196" w:lineRule="auto"/>
        <w:ind w:left="456"/>
        <w:rPr>
          <w:sz w:val="23"/>
          <w:szCs w:val="23"/>
        </w:rPr>
      </w:pPr>
      <w:r>
        <w:rPr>
          <w:rFonts w:ascii="微软雅黑" w:hAnsi="微软雅黑" w:eastAsia="微软雅黑" w:cs="微软雅黑"/>
          <w:spacing w:val="6"/>
          <w:sz w:val="23"/>
          <w:szCs w:val="23"/>
        </w:rPr>
        <w:t>-</w:t>
      </w:r>
      <w:r>
        <w:rPr>
          <w:rFonts w:ascii="微软雅黑" w:hAnsi="微软雅黑" w:eastAsia="微软雅黑" w:cs="微软雅黑"/>
          <w:spacing w:val="23"/>
          <w:sz w:val="23"/>
          <w:szCs w:val="23"/>
        </w:rPr>
        <w:t xml:space="preserve">   </w:t>
      </w:r>
      <w:r>
        <w:rPr>
          <w:spacing w:val="6"/>
          <w:sz w:val="23"/>
          <w:szCs w:val="23"/>
        </w:rPr>
        <w:t>负责设备标识的管理；</w:t>
      </w:r>
    </w:p>
    <w:p w14:paraId="0CBD88CB">
      <w:pPr>
        <w:pStyle w:val="2"/>
        <w:spacing w:before="203" w:line="196" w:lineRule="auto"/>
        <w:ind w:left="456"/>
        <w:rPr>
          <w:sz w:val="23"/>
          <w:szCs w:val="23"/>
        </w:rPr>
      </w:pPr>
      <w:r>
        <w:rPr>
          <w:rFonts w:ascii="微软雅黑" w:hAnsi="微软雅黑" w:eastAsia="微软雅黑" w:cs="微软雅黑"/>
          <w:spacing w:val="8"/>
          <w:sz w:val="23"/>
          <w:szCs w:val="23"/>
        </w:rPr>
        <w:t>-</w:t>
      </w:r>
      <w:r>
        <w:rPr>
          <w:rFonts w:ascii="微软雅黑" w:hAnsi="微软雅黑" w:eastAsia="微软雅黑" w:cs="微软雅黑"/>
          <w:spacing w:val="19"/>
          <w:sz w:val="23"/>
          <w:szCs w:val="23"/>
        </w:rPr>
        <w:t xml:space="preserve">   </w:t>
      </w:r>
      <w:r>
        <w:rPr>
          <w:spacing w:val="8"/>
          <w:sz w:val="23"/>
          <w:szCs w:val="23"/>
        </w:rPr>
        <w:t>设备运行检查（期间核查）工作的组织；</w:t>
      </w:r>
    </w:p>
    <w:p w14:paraId="78ABBC1A">
      <w:pPr>
        <w:pStyle w:val="2"/>
        <w:spacing w:before="205" w:line="194" w:lineRule="auto"/>
        <w:ind w:left="456"/>
        <w:rPr>
          <w:sz w:val="23"/>
          <w:szCs w:val="23"/>
        </w:rPr>
      </w:pPr>
      <w:r>
        <w:rPr>
          <w:rFonts w:ascii="微软雅黑" w:hAnsi="微软雅黑" w:eastAsia="微软雅黑" w:cs="微软雅黑"/>
          <w:spacing w:val="10"/>
          <w:sz w:val="23"/>
          <w:szCs w:val="23"/>
        </w:rPr>
        <w:t xml:space="preserve">-   </w:t>
      </w:r>
      <w:r>
        <w:rPr>
          <w:spacing w:val="10"/>
          <w:sz w:val="23"/>
          <w:szCs w:val="23"/>
        </w:rPr>
        <w:t>制定标准物质和设备期间核查计划,并组织进行期间核查。</w:t>
      </w:r>
    </w:p>
    <w:p w14:paraId="6195C359">
      <w:pPr>
        <w:spacing w:line="194" w:lineRule="auto"/>
        <w:rPr>
          <w:sz w:val="23"/>
          <w:szCs w:val="23"/>
        </w:rPr>
        <w:sectPr>
          <w:pgSz w:w="11907" w:h="16839"/>
          <w:pgMar w:top="2757" w:right="1135" w:bottom="400" w:left="1418" w:header="852" w:footer="0" w:gutter="0"/>
          <w:cols w:space="720" w:num="1"/>
        </w:sectPr>
      </w:pPr>
    </w:p>
    <w:p w14:paraId="5C1A4E65">
      <w:pPr>
        <w:pStyle w:val="2"/>
        <w:spacing w:before="247" w:line="229" w:lineRule="auto"/>
        <w:ind w:left="310"/>
        <w:outlineLvl w:val="0"/>
        <w:rPr>
          <w:sz w:val="23"/>
          <w:szCs w:val="23"/>
        </w:rPr>
      </w:pPr>
      <w:r>
        <w:rPr>
          <w:b/>
          <w:bCs/>
          <w:spacing w:val="2"/>
          <w:sz w:val="23"/>
          <w:szCs w:val="23"/>
        </w:rPr>
        <w:t>11、</w:t>
      </w:r>
      <w:r>
        <w:rPr>
          <w:spacing w:val="-22"/>
          <w:sz w:val="23"/>
          <w:szCs w:val="23"/>
        </w:rPr>
        <w:t xml:space="preserve"> </w:t>
      </w:r>
      <w:r>
        <w:rPr>
          <w:b/>
          <w:bCs/>
          <w:spacing w:val="2"/>
          <w:sz w:val="23"/>
          <w:szCs w:val="23"/>
        </w:rPr>
        <w:t>监督员的职责</w:t>
      </w:r>
    </w:p>
    <w:p w14:paraId="71335A02">
      <w:pPr>
        <w:pStyle w:val="2"/>
        <w:spacing w:before="240" w:line="196" w:lineRule="auto"/>
        <w:ind w:left="456"/>
        <w:rPr>
          <w:sz w:val="23"/>
          <w:szCs w:val="23"/>
        </w:rPr>
      </w:pPr>
      <w:r>
        <w:rPr>
          <w:rFonts w:ascii="微软雅黑" w:hAnsi="微软雅黑" w:eastAsia="微软雅黑" w:cs="微软雅黑"/>
          <w:spacing w:val="9"/>
          <w:sz w:val="23"/>
          <w:szCs w:val="23"/>
        </w:rPr>
        <w:t xml:space="preserve">-   </w:t>
      </w:r>
      <w:r>
        <w:rPr>
          <w:spacing w:val="9"/>
          <w:sz w:val="23"/>
          <w:szCs w:val="23"/>
        </w:rPr>
        <w:t>负责编制日常监督计划和对检测员的检测过程进行监督；</w:t>
      </w:r>
    </w:p>
    <w:p w14:paraId="20C405E0">
      <w:pPr>
        <w:pStyle w:val="2"/>
        <w:spacing w:before="206" w:line="196" w:lineRule="auto"/>
        <w:ind w:left="456"/>
        <w:rPr>
          <w:sz w:val="23"/>
          <w:szCs w:val="23"/>
        </w:rPr>
      </w:pPr>
      <w:r>
        <w:rPr>
          <w:rFonts w:ascii="微软雅黑" w:hAnsi="微软雅黑" w:eastAsia="微软雅黑" w:cs="微软雅黑"/>
          <w:spacing w:val="7"/>
          <w:sz w:val="23"/>
          <w:szCs w:val="23"/>
        </w:rPr>
        <w:t>-</w:t>
      </w:r>
      <w:r>
        <w:rPr>
          <w:rFonts w:ascii="微软雅黑" w:hAnsi="微软雅黑" w:eastAsia="微软雅黑" w:cs="微软雅黑"/>
          <w:spacing w:val="21"/>
          <w:sz w:val="23"/>
          <w:szCs w:val="23"/>
        </w:rPr>
        <w:t xml:space="preserve">   </w:t>
      </w:r>
      <w:r>
        <w:rPr>
          <w:spacing w:val="7"/>
          <w:sz w:val="23"/>
          <w:szCs w:val="23"/>
        </w:rPr>
        <w:t>对在培训员工的工作进行监督；</w:t>
      </w:r>
    </w:p>
    <w:p w14:paraId="3D4A0172">
      <w:pPr>
        <w:pStyle w:val="2"/>
        <w:spacing w:before="202" w:line="194" w:lineRule="auto"/>
        <w:ind w:left="456"/>
        <w:rPr>
          <w:sz w:val="23"/>
          <w:szCs w:val="23"/>
        </w:rPr>
      </w:pPr>
      <w:r>
        <w:rPr>
          <w:rFonts w:ascii="微软雅黑" w:hAnsi="微软雅黑" w:eastAsia="微软雅黑" w:cs="微软雅黑"/>
          <w:spacing w:val="10"/>
          <w:sz w:val="23"/>
          <w:szCs w:val="23"/>
        </w:rPr>
        <w:t xml:space="preserve">-   </w:t>
      </w:r>
      <w:r>
        <w:rPr>
          <w:spacing w:val="10"/>
          <w:sz w:val="23"/>
          <w:szCs w:val="23"/>
        </w:rPr>
        <w:t>对签约人员,技术人员和关键支持人员是否</w:t>
      </w:r>
      <w:r>
        <w:rPr>
          <w:spacing w:val="9"/>
          <w:sz w:val="23"/>
          <w:szCs w:val="23"/>
        </w:rPr>
        <w:t>具有相应的能力进行监督；</w:t>
      </w:r>
    </w:p>
    <w:p w14:paraId="407D297A">
      <w:pPr>
        <w:pStyle w:val="2"/>
        <w:spacing w:before="207" w:line="260" w:lineRule="auto"/>
        <w:ind w:left="859" w:right="283" w:hanging="403"/>
        <w:rPr>
          <w:sz w:val="23"/>
          <w:szCs w:val="23"/>
        </w:rPr>
      </w:pPr>
      <w:r>
        <w:rPr>
          <w:rFonts w:ascii="微软雅黑" w:hAnsi="微软雅黑" w:eastAsia="微软雅黑" w:cs="微软雅黑"/>
          <w:spacing w:val="13"/>
          <w:sz w:val="23"/>
          <w:szCs w:val="23"/>
        </w:rPr>
        <w:t xml:space="preserve">-   </w:t>
      </w:r>
      <w:r>
        <w:rPr>
          <w:spacing w:val="13"/>
          <w:sz w:val="23"/>
          <w:szCs w:val="23"/>
        </w:rPr>
        <w:t>监督过程中如发现不符合管理体系要求的工作时，应及时纠正</w:t>
      </w:r>
      <w:r>
        <w:rPr>
          <w:spacing w:val="12"/>
          <w:sz w:val="23"/>
          <w:szCs w:val="23"/>
        </w:rPr>
        <w:t>，有权对可能存</w:t>
      </w:r>
      <w:r>
        <w:rPr>
          <w:sz w:val="23"/>
          <w:szCs w:val="23"/>
        </w:rPr>
        <w:t xml:space="preserve"> </w:t>
      </w:r>
      <w:r>
        <w:rPr>
          <w:spacing w:val="7"/>
          <w:sz w:val="23"/>
          <w:szCs w:val="23"/>
        </w:rPr>
        <w:t>在质量问题的检测结果进行检查或要求有关人员重新检测；</w:t>
      </w:r>
    </w:p>
    <w:p w14:paraId="6F7FABD7">
      <w:pPr>
        <w:pStyle w:val="2"/>
        <w:spacing w:before="242" w:line="196" w:lineRule="auto"/>
        <w:ind w:left="456"/>
        <w:rPr>
          <w:sz w:val="23"/>
          <w:szCs w:val="23"/>
        </w:rPr>
      </w:pPr>
      <w:r>
        <w:rPr>
          <w:rFonts w:ascii="微软雅黑" w:hAnsi="微软雅黑" w:eastAsia="微软雅黑" w:cs="微软雅黑"/>
          <w:spacing w:val="10"/>
          <w:sz w:val="23"/>
          <w:szCs w:val="23"/>
        </w:rPr>
        <w:t>-</w:t>
      </w:r>
      <w:r>
        <w:rPr>
          <w:rFonts w:ascii="微软雅黑" w:hAnsi="微软雅黑" w:eastAsia="微软雅黑" w:cs="微软雅黑"/>
          <w:spacing w:val="23"/>
          <w:sz w:val="23"/>
          <w:szCs w:val="23"/>
        </w:rPr>
        <w:t xml:space="preserve">   </w:t>
      </w:r>
      <w:r>
        <w:rPr>
          <w:spacing w:val="10"/>
          <w:sz w:val="23"/>
          <w:szCs w:val="23"/>
        </w:rPr>
        <w:t>当发现可能造成不良后果的行为，有权要求暂停检测工作。</w:t>
      </w:r>
    </w:p>
    <w:p w14:paraId="4C3B84D4">
      <w:pPr>
        <w:pStyle w:val="2"/>
        <w:spacing w:before="263" w:line="227" w:lineRule="auto"/>
        <w:ind w:left="310"/>
        <w:outlineLvl w:val="0"/>
        <w:rPr>
          <w:sz w:val="23"/>
          <w:szCs w:val="23"/>
        </w:rPr>
      </w:pPr>
      <w:r>
        <w:rPr>
          <w:b/>
          <w:bCs/>
          <w:spacing w:val="-1"/>
          <w:sz w:val="23"/>
          <w:szCs w:val="23"/>
        </w:rPr>
        <w:t>12、</w:t>
      </w:r>
      <w:r>
        <w:rPr>
          <w:spacing w:val="-1"/>
          <w:sz w:val="23"/>
          <w:szCs w:val="23"/>
        </w:rPr>
        <w:t xml:space="preserve"> </w:t>
      </w:r>
      <w:r>
        <w:rPr>
          <w:b/>
          <w:bCs/>
          <w:spacing w:val="-1"/>
          <w:sz w:val="23"/>
          <w:szCs w:val="23"/>
        </w:rPr>
        <w:t>内审员的职责</w:t>
      </w:r>
    </w:p>
    <w:p w14:paraId="05AA4CA0">
      <w:pPr>
        <w:pStyle w:val="2"/>
        <w:spacing w:before="245" w:line="196" w:lineRule="auto"/>
        <w:ind w:left="456"/>
        <w:rPr>
          <w:sz w:val="23"/>
          <w:szCs w:val="23"/>
        </w:rPr>
      </w:pPr>
      <w:r>
        <w:rPr>
          <w:rFonts w:ascii="微软雅黑" w:hAnsi="微软雅黑" w:eastAsia="微软雅黑" w:cs="微软雅黑"/>
          <w:spacing w:val="8"/>
          <w:sz w:val="23"/>
          <w:szCs w:val="23"/>
        </w:rPr>
        <w:t>-</w:t>
      </w:r>
      <w:r>
        <w:rPr>
          <w:rFonts w:ascii="微软雅黑" w:hAnsi="微软雅黑" w:eastAsia="微软雅黑" w:cs="微软雅黑"/>
          <w:spacing w:val="19"/>
          <w:sz w:val="23"/>
          <w:szCs w:val="23"/>
        </w:rPr>
        <w:t xml:space="preserve">   </w:t>
      </w:r>
      <w:r>
        <w:rPr>
          <w:spacing w:val="8"/>
          <w:sz w:val="23"/>
          <w:szCs w:val="23"/>
        </w:rPr>
        <w:t>接受质量负责人的委派，实施内部审核；</w:t>
      </w:r>
    </w:p>
    <w:p w14:paraId="372129AC">
      <w:pPr>
        <w:pStyle w:val="2"/>
        <w:spacing w:before="203" w:line="196" w:lineRule="auto"/>
        <w:ind w:left="456"/>
        <w:rPr>
          <w:sz w:val="23"/>
          <w:szCs w:val="23"/>
        </w:rPr>
      </w:pPr>
      <w:r>
        <w:rPr>
          <w:rFonts w:ascii="微软雅黑" w:hAnsi="微软雅黑" w:eastAsia="微软雅黑" w:cs="微软雅黑"/>
          <w:spacing w:val="2"/>
          <w:sz w:val="23"/>
          <w:szCs w:val="23"/>
        </w:rPr>
        <w:t>-</w:t>
      </w:r>
      <w:r>
        <w:rPr>
          <w:rFonts w:ascii="微软雅黑" w:hAnsi="微软雅黑" w:eastAsia="微软雅黑" w:cs="微软雅黑"/>
          <w:spacing w:val="20"/>
          <w:sz w:val="23"/>
          <w:szCs w:val="23"/>
        </w:rPr>
        <w:t xml:space="preserve">   </w:t>
      </w:r>
      <w:r>
        <w:rPr>
          <w:spacing w:val="2"/>
          <w:sz w:val="23"/>
          <w:szCs w:val="23"/>
        </w:rPr>
        <w:t>负责编制《内部审核检查表》；</w:t>
      </w:r>
    </w:p>
    <w:p w14:paraId="6AD4BCC5">
      <w:pPr>
        <w:pStyle w:val="2"/>
        <w:spacing w:before="206" w:line="196" w:lineRule="auto"/>
        <w:ind w:left="456"/>
        <w:rPr>
          <w:sz w:val="23"/>
          <w:szCs w:val="23"/>
        </w:rPr>
      </w:pPr>
      <w:r>
        <w:rPr>
          <w:rFonts w:ascii="微软雅黑" w:hAnsi="微软雅黑" w:eastAsia="微软雅黑" w:cs="微软雅黑"/>
          <w:spacing w:val="7"/>
          <w:sz w:val="23"/>
          <w:szCs w:val="23"/>
        </w:rPr>
        <w:t>-</w:t>
      </w:r>
      <w:r>
        <w:rPr>
          <w:rFonts w:ascii="微软雅黑" w:hAnsi="微软雅黑" w:eastAsia="微软雅黑" w:cs="微软雅黑"/>
          <w:spacing w:val="24"/>
          <w:sz w:val="23"/>
          <w:szCs w:val="23"/>
        </w:rPr>
        <w:t xml:space="preserve">   </w:t>
      </w:r>
      <w:r>
        <w:rPr>
          <w:spacing w:val="7"/>
          <w:sz w:val="23"/>
          <w:szCs w:val="23"/>
        </w:rPr>
        <w:t>负责对纠正措施进行审核和跟踪验证；</w:t>
      </w:r>
    </w:p>
    <w:p w14:paraId="55D2EEC2">
      <w:pPr>
        <w:pStyle w:val="2"/>
        <w:spacing w:before="204" w:line="195" w:lineRule="auto"/>
        <w:ind w:left="456"/>
        <w:rPr>
          <w:sz w:val="23"/>
          <w:szCs w:val="23"/>
        </w:rPr>
      </w:pPr>
      <w:r>
        <w:rPr>
          <w:rFonts w:ascii="微软雅黑" w:hAnsi="微软雅黑" w:eastAsia="微软雅黑" w:cs="微软雅黑"/>
          <w:spacing w:val="8"/>
          <w:sz w:val="23"/>
          <w:szCs w:val="23"/>
        </w:rPr>
        <w:t>-</w:t>
      </w:r>
      <w:r>
        <w:rPr>
          <w:rFonts w:ascii="微软雅黑" w:hAnsi="微软雅黑" w:eastAsia="微软雅黑" w:cs="微软雅黑"/>
          <w:spacing w:val="20"/>
          <w:sz w:val="23"/>
          <w:szCs w:val="23"/>
        </w:rPr>
        <w:t xml:space="preserve">   </w:t>
      </w:r>
      <w:r>
        <w:rPr>
          <w:spacing w:val="8"/>
          <w:sz w:val="23"/>
          <w:szCs w:val="23"/>
        </w:rPr>
        <w:t>参与编制审核报告。</w:t>
      </w:r>
    </w:p>
    <w:p w14:paraId="2492F8B7">
      <w:pPr>
        <w:pStyle w:val="2"/>
        <w:spacing w:before="265" w:line="227" w:lineRule="auto"/>
        <w:ind w:left="310"/>
        <w:outlineLvl w:val="0"/>
        <w:rPr>
          <w:sz w:val="23"/>
          <w:szCs w:val="23"/>
        </w:rPr>
      </w:pPr>
      <w:r>
        <w:rPr>
          <w:b/>
          <w:bCs/>
          <w:spacing w:val="3"/>
          <w:sz w:val="23"/>
          <w:szCs w:val="23"/>
        </w:rPr>
        <w:t>13、</w:t>
      </w:r>
      <w:r>
        <w:rPr>
          <w:spacing w:val="-19"/>
          <w:sz w:val="23"/>
          <w:szCs w:val="23"/>
        </w:rPr>
        <w:t xml:space="preserve"> </w:t>
      </w:r>
      <w:r>
        <w:rPr>
          <w:b/>
          <w:bCs/>
          <w:spacing w:val="3"/>
          <w:sz w:val="23"/>
          <w:szCs w:val="23"/>
        </w:rPr>
        <w:t>样品管理员的职责</w:t>
      </w:r>
    </w:p>
    <w:p w14:paraId="39877AED">
      <w:pPr>
        <w:pStyle w:val="2"/>
        <w:spacing w:before="246" w:line="195" w:lineRule="auto"/>
        <w:ind w:left="456"/>
        <w:rPr>
          <w:sz w:val="23"/>
          <w:szCs w:val="23"/>
        </w:rPr>
      </w:pPr>
      <w:r>
        <w:rPr>
          <w:rFonts w:ascii="微软雅黑" w:hAnsi="微软雅黑" w:eastAsia="微软雅黑" w:cs="微软雅黑"/>
          <w:spacing w:val="8"/>
          <w:sz w:val="23"/>
          <w:szCs w:val="23"/>
        </w:rPr>
        <w:t>-</w:t>
      </w:r>
      <w:r>
        <w:rPr>
          <w:rFonts w:ascii="微软雅黑" w:hAnsi="微软雅黑" w:eastAsia="微软雅黑" w:cs="微软雅黑"/>
          <w:spacing w:val="20"/>
          <w:sz w:val="23"/>
          <w:szCs w:val="23"/>
        </w:rPr>
        <w:t xml:space="preserve">   </w:t>
      </w:r>
      <w:r>
        <w:rPr>
          <w:spacing w:val="8"/>
          <w:sz w:val="23"/>
          <w:szCs w:val="23"/>
        </w:rPr>
        <w:t>负责组织对常规的、简单的检测项目的评审；</w:t>
      </w:r>
    </w:p>
    <w:p w14:paraId="0885A882">
      <w:pPr>
        <w:pStyle w:val="2"/>
        <w:spacing w:before="204" w:line="196" w:lineRule="auto"/>
        <w:ind w:left="456"/>
        <w:rPr>
          <w:sz w:val="23"/>
          <w:szCs w:val="23"/>
        </w:rPr>
      </w:pPr>
      <w:r>
        <w:rPr>
          <w:rFonts w:ascii="微软雅黑" w:hAnsi="微软雅黑" w:eastAsia="微软雅黑" w:cs="微软雅黑"/>
          <w:spacing w:val="7"/>
          <w:sz w:val="23"/>
          <w:szCs w:val="23"/>
        </w:rPr>
        <w:t>-</w:t>
      </w:r>
      <w:r>
        <w:rPr>
          <w:rFonts w:ascii="微软雅黑" w:hAnsi="微软雅黑" w:eastAsia="微软雅黑" w:cs="微软雅黑"/>
          <w:spacing w:val="21"/>
          <w:sz w:val="23"/>
          <w:szCs w:val="23"/>
        </w:rPr>
        <w:t xml:space="preserve">   </w:t>
      </w:r>
      <w:r>
        <w:rPr>
          <w:spacing w:val="7"/>
          <w:sz w:val="23"/>
          <w:szCs w:val="23"/>
        </w:rPr>
        <w:t>负责样品的接收、标识、建帐；</w:t>
      </w:r>
    </w:p>
    <w:p w14:paraId="2440838C">
      <w:pPr>
        <w:pStyle w:val="2"/>
        <w:spacing w:before="203" w:line="196" w:lineRule="auto"/>
        <w:ind w:left="456"/>
        <w:rPr>
          <w:sz w:val="23"/>
          <w:szCs w:val="23"/>
        </w:rPr>
      </w:pPr>
      <w:r>
        <w:rPr>
          <w:rFonts w:ascii="微软雅黑" w:hAnsi="微软雅黑" w:eastAsia="微软雅黑" w:cs="微软雅黑"/>
          <w:spacing w:val="7"/>
          <w:sz w:val="23"/>
          <w:szCs w:val="23"/>
        </w:rPr>
        <w:t>-</w:t>
      </w:r>
      <w:r>
        <w:rPr>
          <w:rFonts w:ascii="微软雅黑" w:hAnsi="微软雅黑" w:eastAsia="微软雅黑" w:cs="微软雅黑"/>
          <w:spacing w:val="21"/>
          <w:sz w:val="23"/>
          <w:szCs w:val="23"/>
        </w:rPr>
        <w:t xml:space="preserve">   </w:t>
      </w:r>
      <w:r>
        <w:rPr>
          <w:spacing w:val="7"/>
          <w:sz w:val="23"/>
          <w:szCs w:val="23"/>
        </w:rPr>
        <w:t>负责样品的流转、贮存、发放；</w:t>
      </w:r>
    </w:p>
    <w:p w14:paraId="737E9721">
      <w:pPr>
        <w:pStyle w:val="2"/>
        <w:spacing w:before="267" w:line="227" w:lineRule="auto"/>
        <w:ind w:left="310"/>
        <w:outlineLvl w:val="0"/>
        <w:rPr>
          <w:sz w:val="23"/>
          <w:szCs w:val="23"/>
        </w:rPr>
      </w:pPr>
      <w:r>
        <w:rPr>
          <w:b/>
          <w:bCs/>
          <w:spacing w:val="1"/>
          <w:sz w:val="23"/>
          <w:szCs w:val="23"/>
        </w:rPr>
        <w:t>14、</w:t>
      </w:r>
      <w:r>
        <w:rPr>
          <w:spacing w:val="1"/>
          <w:sz w:val="23"/>
          <w:szCs w:val="23"/>
        </w:rPr>
        <w:t xml:space="preserve"> </w:t>
      </w:r>
      <w:r>
        <w:rPr>
          <w:b/>
          <w:bCs/>
          <w:spacing w:val="1"/>
          <w:sz w:val="23"/>
          <w:szCs w:val="23"/>
        </w:rPr>
        <w:t>资料管理员的职责</w:t>
      </w:r>
    </w:p>
    <w:p w14:paraId="7E350EE9">
      <w:pPr>
        <w:pStyle w:val="2"/>
        <w:spacing w:before="242" w:line="196" w:lineRule="auto"/>
        <w:ind w:left="456"/>
        <w:rPr>
          <w:sz w:val="23"/>
          <w:szCs w:val="23"/>
        </w:rPr>
      </w:pPr>
      <w:r>
        <w:rPr>
          <w:rFonts w:ascii="微软雅黑" w:hAnsi="微软雅黑" w:eastAsia="微软雅黑" w:cs="微软雅黑"/>
          <w:spacing w:val="6"/>
          <w:sz w:val="23"/>
          <w:szCs w:val="23"/>
        </w:rPr>
        <w:t>-</w:t>
      </w:r>
      <w:r>
        <w:rPr>
          <w:rFonts w:ascii="微软雅黑" w:hAnsi="微软雅黑" w:eastAsia="微软雅黑" w:cs="微软雅黑"/>
          <w:spacing w:val="23"/>
          <w:w w:val="101"/>
          <w:sz w:val="23"/>
          <w:szCs w:val="23"/>
        </w:rPr>
        <w:t xml:space="preserve">   </w:t>
      </w:r>
      <w:r>
        <w:rPr>
          <w:spacing w:val="6"/>
          <w:sz w:val="23"/>
          <w:szCs w:val="23"/>
        </w:rPr>
        <w:t>负责管理体系文件的管理；</w:t>
      </w:r>
    </w:p>
    <w:p w14:paraId="002288A4">
      <w:pPr>
        <w:pStyle w:val="2"/>
        <w:spacing w:before="206" w:line="196" w:lineRule="auto"/>
        <w:ind w:left="456"/>
        <w:rPr>
          <w:sz w:val="23"/>
          <w:szCs w:val="23"/>
        </w:rPr>
      </w:pPr>
      <w:r>
        <w:rPr>
          <w:rFonts w:ascii="微软雅黑" w:hAnsi="微软雅黑" w:eastAsia="微软雅黑" w:cs="微软雅黑"/>
          <w:spacing w:val="2"/>
          <w:sz w:val="23"/>
          <w:szCs w:val="23"/>
        </w:rPr>
        <w:t>-</w:t>
      </w:r>
      <w:r>
        <w:rPr>
          <w:rFonts w:ascii="微软雅黑" w:hAnsi="微软雅黑" w:eastAsia="微软雅黑" w:cs="微软雅黑"/>
          <w:spacing w:val="20"/>
          <w:sz w:val="23"/>
          <w:szCs w:val="23"/>
        </w:rPr>
        <w:t xml:space="preserve">   </w:t>
      </w:r>
      <w:r>
        <w:rPr>
          <w:spacing w:val="2"/>
          <w:sz w:val="23"/>
          <w:szCs w:val="23"/>
        </w:rPr>
        <w:t>负责建立《合格分包方名册》；</w:t>
      </w:r>
    </w:p>
    <w:p w14:paraId="168CFFAB">
      <w:pPr>
        <w:pStyle w:val="2"/>
        <w:spacing w:before="203" w:line="196" w:lineRule="auto"/>
        <w:ind w:left="456"/>
        <w:rPr>
          <w:sz w:val="23"/>
          <w:szCs w:val="23"/>
        </w:rPr>
      </w:pPr>
      <w:r>
        <w:rPr>
          <w:rFonts w:ascii="微软雅黑" w:hAnsi="微软雅黑" w:eastAsia="微软雅黑" w:cs="微软雅黑"/>
          <w:spacing w:val="5"/>
          <w:sz w:val="23"/>
          <w:szCs w:val="23"/>
        </w:rPr>
        <w:t>-</w:t>
      </w:r>
      <w:r>
        <w:rPr>
          <w:rFonts w:ascii="微软雅黑" w:hAnsi="微软雅黑" w:eastAsia="微软雅黑" w:cs="微软雅黑"/>
          <w:spacing w:val="21"/>
          <w:sz w:val="23"/>
          <w:szCs w:val="23"/>
        </w:rPr>
        <w:t xml:space="preserve">   </w:t>
      </w:r>
      <w:r>
        <w:rPr>
          <w:spacing w:val="5"/>
          <w:sz w:val="23"/>
          <w:szCs w:val="23"/>
        </w:rPr>
        <w:t>负责记录的管理；</w:t>
      </w:r>
    </w:p>
    <w:p w14:paraId="6D429045">
      <w:pPr>
        <w:pStyle w:val="2"/>
        <w:spacing w:before="204" w:line="196" w:lineRule="auto"/>
        <w:ind w:left="456"/>
        <w:rPr>
          <w:sz w:val="23"/>
          <w:szCs w:val="23"/>
        </w:rPr>
      </w:pPr>
      <w:r>
        <w:rPr>
          <w:rFonts w:ascii="微软雅黑" w:hAnsi="微软雅黑" w:eastAsia="微软雅黑" w:cs="微软雅黑"/>
          <w:spacing w:val="6"/>
          <w:sz w:val="23"/>
          <w:szCs w:val="23"/>
        </w:rPr>
        <w:t>-</w:t>
      </w:r>
      <w:r>
        <w:rPr>
          <w:rFonts w:ascii="微软雅黑" w:hAnsi="微软雅黑" w:eastAsia="微软雅黑" w:cs="微软雅黑"/>
          <w:spacing w:val="23"/>
          <w:w w:val="101"/>
          <w:sz w:val="23"/>
          <w:szCs w:val="23"/>
        </w:rPr>
        <w:t xml:space="preserve">   </w:t>
      </w:r>
      <w:r>
        <w:rPr>
          <w:spacing w:val="6"/>
          <w:sz w:val="23"/>
          <w:szCs w:val="23"/>
        </w:rPr>
        <w:t>负责人员技术档案的建立；</w:t>
      </w:r>
    </w:p>
    <w:p w14:paraId="2A4294AA">
      <w:pPr>
        <w:pStyle w:val="2"/>
        <w:spacing w:before="205" w:line="195" w:lineRule="auto"/>
        <w:ind w:left="456"/>
        <w:rPr>
          <w:sz w:val="23"/>
          <w:szCs w:val="23"/>
        </w:rPr>
      </w:pPr>
      <w:r>
        <w:rPr>
          <w:rFonts w:ascii="微软雅黑" w:hAnsi="微软雅黑" w:eastAsia="微软雅黑" w:cs="微软雅黑"/>
          <w:spacing w:val="7"/>
          <w:sz w:val="23"/>
          <w:szCs w:val="23"/>
        </w:rPr>
        <w:t>-</w:t>
      </w:r>
      <w:r>
        <w:rPr>
          <w:rFonts w:ascii="微软雅黑" w:hAnsi="微软雅黑" w:eastAsia="微软雅黑" w:cs="微软雅黑"/>
          <w:spacing w:val="22"/>
          <w:sz w:val="23"/>
          <w:szCs w:val="23"/>
        </w:rPr>
        <w:t xml:space="preserve">   </w:t>
      </w:r>
      <w:r>
        <w:rPr>
          <w:spacing w:val="7"/>
          <w:sz w:val="23"/>
          <w:szCs w:val="23"/>
        </w:rPr>
        <w:t>负责报告的发放。</w:t>
      </w:r>
    </w:p>
    <w:p w14:paraId="5410E8AD">
      <w:pPr>
        <w:pStyle w:val="2"/>
        <w:spacing w:before="266" w:line="227" w:lineRule="auto"/>
        <w:ind w:left="310"/>
        <w:outlineLvl w:val="0"/>
        <w:rPr>
          <w:sz w:val="23"/>
          <w:szCs w:val="23"/>
        </w:rPr>
      </w:pPr>
      <w:r>
        <w:rPr>
          <w:b/>
          <w:bCs/>
          <w:spacing w:val="4"/>
          <w:sz w:val="23"/>
          <w:szCs w:val="23"/>
        </w:rPr>
        <w:t>15、</w:t>
      </w:r>
      <w:r>
        <w:rPr>
          <w:spacing w:val="-12"/>
          <w:sz w:val="23"/>
          <w:szCs w:val="23"/>
        </w:rPr>
        <w:t xml:space="preserve"> </w:t>
      </w:r>
      <w:r>
        <w:rPr>
          <w:b/>
          <w:bCs/>
          <w:spacing w:val="4"/>
          <w:sz w:val="23"/>
          <w:szCs w:val="23"/>
        </w:rPr>
        <w:t>给出意见和解释人员的职责</w:t>
      </w:r>
    </w:p>
    <w:p w14:paraId="70DC9C8C">
      <w:pPr>
        <w:spacing w:line="227" w:lineRule="auto"/>
        <w:rPr>
          <w:sz w:val="23"/>
          <w:szCs w:val="23"/>
        </w:rPr>
        <w:sectPr>
          <w:pgSz w:w="11907" w:h="16839"/>
          <w:pgMar w:top="2757" w:right="1135" w:bottom="400" w:left="1418" w:header="852" w:footer="0" w:gutter="0"/>
          <w:cols w:space="720" w:num="1"/>
        </w:sectPr>
      </w:pPr>
    </w:p>
    <w:p w14:paraId="5447B497">
      <w:pPr>
        <w:pStyle w:val="2"/>
        <w:spacing w:before="307" w:line="196" w:lineRule="auto"/>
        <w:ind w:left="456"/>
        <w:rPr>
          <w:sz w:val="23"/>
          <w:szCs w:val="23"/>
        </w:rPr>
      </w:pPr>
      <w:r>
        <w:rPr>
          <w:rFonts w:ascii="微软雅黑" w:hAnsi="微软雅黑" w:eastAsia="微软雅黑" w:cs="微软雅黑"/>
          <w:spacing w:val="8"/>
          <w:sz w:val="23"/>
          <w:szCs w:val="23"/>
        </w:rPr>
        <w:t>-</w:t>
      </w:r>
      <w:r>
        <w:rPr>
          <w:rFonts w:ascii="微软雅黑" w:hAnsi="微软雅黑" w:eastAsia="微软雅黑" w:cs="微软雅黑"/>
          <w:spacing w:val="21"/>
          <w:w w:val="101"/>
          <w:sz w:val="23"/>
          <w:szCs w:val="23"/>
        </w:rPr>
        <w:t xml:space="preserve">   </w:t>
      </w:r>
      <w:r>
        <w:rPr>
          <w:spacing w:val="8"/>
          <w:sz w:val="23"/>
          <w:szCs w:val="23"/>
        </w:rPr>
        <w:t>负责对结果符合（或不符合）要求的声明的意见；</w:t>
      </w:r>
    </w:p>
    <w:p w14:paraId="04865573">
      <w:pPr>
        <w:pStyle w:val="2"/>
        <w:spacing w:before="204" w:line="196" w:lineRule="auto"/>
        <w:ind w:left="456"/>
        <w:rPr>
          <w:sz w:val="23"/>
          <w:szCs w:val="23"/>
        </w:rPr>
      </w:pPr>
      <w:r>
        <w:rPr>
          <w:rFonts w:ascii="微软雅黑" w:hAnsi="微软雅黑" w:eastAsia="微软雅黑" w:cs="微软雅黑"/>
          <w:spacing w:val="6"/>
          <w:sz w:val="23"/>
          <w:szCs w:val="23"/>
        </w:rPr>
        <w:t>-</w:t>
      </w:r>
      <w:r>
        <w:rPr>
          <w:rFonts w:ascii="微软雅黑" w:hAnsi="微软雅黑" w:eastAsia="微软雅黑" w:cs="微软雅黑"/>
          <w:spacing w:val="18"/>
          <w:sz w:val="23"/>
          <w:szCs w:val="23"/>
        </w:rPr>
        <w:t xml:space="preserve">   </w:t>
      </w:r>
      <w:r>
        <w:rPr>
          <w:spacing w:val="6"/>
          <w:sz w:val="23"/>
          <w:szCs w:val="23"/>
        </w:rPr>
        <w:t>合同要求的履行；</w:t>
      </w:r>
    </w:p>
    <w:p w14:paraId="5A7E1082">
      <w:pPr>
        <w:pStyle w:val="2"/>
        <w:spacing w:before="202" w:line="196" w:lineRule="auto"/>
        <w:ind w:left="456"/>
        <w:rPr>
          <w:sz w:val="23"/>
          <w:szCs w:val="23"/>
        </w:rPr>
      </w:pPr>
      <w:r>
        <w:rPr>
          <w:rFonts w:ascii="微软雅黑" w:hAnsi="微软雅黑" w:eastAsia="微软雅黑" w:cs="微软雅黑"/>
          <w:spacing w:val="6"/>
          <w:sz w:val="23"/>
          <w:szCs w:val="23"/>
        </w:rPr>
        <w:t>-</w:t>
      </w:r>
      <w:r>
        <w:rPr>
          <w:rFonts w:ascii="微软雅黑" w:hAnsi="微软雅黑" w:eastAsia="微软雅黑" w:cs="微软雅黑"/>
          <w:spacing w:val="21"/>
          <w:sz w:val="23"/>
          <w:szCs w:val="23"/>
        </w:rPr>
        <w:t xml:space="preserve">   </w:t>
      </w:r>
      <w:r>
        <w:rPr>
          <w:spacing w:val="6"/>
          <w:sz w:val="23"/>
          <w:szCs w:val="23"/>
        </w:rPr>
        <w:t>如何使用结果的建议；</w:t>
      </w:r>
    </w:p>
    <w:p w14:paraId="685A1CB2">
      <w:pPr>
        <w:pStyle w:val="2"/>
        <w:spacing w:before="205" w:line="196" w:lineRule="auto"/>
        <w:ind w:left="456"/>
        <w:rPr>
          <w:sz w:val="23"/>
          <w:szCs w:val="23"/>
        </w:rPr>
      </w:pPr>
      <w:r>
        <w:rPr>
          <w:rFonts w:ascii="微软雅黑" w:hAnsi="微软雅黑" w:eastAsia="微软雅黑" w:cs="微软雅黑"/>
          <w:spacing w:val="8"/>
          <w:sz w:val="23"/>
          <w:szCs w:val="23"/>
        </w:rPr>
        <w:t>-</w:t>
      </w:r>
      <w:r>
        <w:rPr>
          <w:rFonts w:ascii="微软雅黑" w:hAnsi="微软雅黑" w:eastAsia="微软雅黑" w:cs="微软雅黑"/>
          <w:spacing w:val="19"/>
          <w:sz w:val="23"/>
          <w:szCs w:val="23"/>
        </w:rPr>
        <w:t xml:space="preserve">   </w:t>
      </w:r>
      <w:r>
        <w:rPr>
          <w:spacing w:val="8"/>
          <w:sz w:val="23"/>
          <w:szCs w:val="23"/>
        </w:rPr>
        <w:t>用于改进的指导。</w:t>
      </w:r>
    </w:p>
    <w:p w14:paraId="08B1E173">
      <w:pPr>
        <w:pStyle w:val="2"/>
        <w:spacing w:before="263" w:line="227" w:lineRule="auto"/>
        <w:ind w:left="310"/>
        <w:outlineLvl w:val="0"/>
        <w:rPr>
          <w:sz w:val="23"/>
          <w:szCs w:val="23"/>
        </w:rPr>
      </w:pPr>
      <w:r>
        <w:rPr>
          <w:b/>
          <w:bCs/>
          <w:spacing w:val="2"/>
          <w:sz w:val="23"/>
          <w:szCs w:val="23"/>
        </w:rPr>
        <w:t>16、</w:t>
      </w:r>
      <w:r>
        <w:rPr>
          <w:spacing w:val="-22"/>
          <w:sz w:val="23"/>
          <w:szCs w:val="23"/>
        </w:rPr>
        <w:t xml:space="preserve"> </w:t>
      </w:r>
      <w:r>
        <w:rPr>
          <w:b/>
          <w:bCs/>
          <w:spacing w:val="2"/>
          <w:sz w:val="23"/>
          <w:szCs w:val="23"/>
        </w:rPr>
        <w:t>采购员的职责</w:t>
      </w:r>
    </w:p>
    <w:p w14:paraId="4DEABC52">
      <w:pPr>
        <w:pStyle w:val="2"/>
        <w:spacing w:before="245" w:line="260" w:lineRule="auto"/>
        <w:ind w:left="860" w:right="283" w:hanging="404"/>
        <w:rPr>
          <w:sz w:val="23"/>
          <w:szCs w:val="23"/>
        </w:rPr>
      </w:pPr>
      <w:r>
        <w:rPr>
          <w:rFonts w:ascii="微软雅黑" w:hAnsi="微软雅黑" w:eastAsia="微软雅黑" w:cs="微软雅黑"/>
          <w:spacing w:val="13"/>
          <w:sz w:val="23"/>
          <w:szCs w:val="23"/>
        </w:rPr>
        <w:t xml:space="preserve">-   </w:t>
      </w:r>
      <w:r>
        <w:rPr>
          <w:spacing w:val="13"/>
          <w:sz w:val="23"/>
          <w:szCs w:val="23"/>
        </w:rPr>
        <w:t>对供应商和服务机构进行评价，填写批准《供应商评价表》和</w:t>
      </w:r>
      <w:r>
        <w:rPr>
          <w:spacing w:val="12"/>
          <w:sz w:val="23"/>
          <w:szCs w:val="23"/>
        </w:rPr>
        <w:t>《合格供应商名</w:t>
      </w:r>
      <w:r>
        <w:rPr>
          <w:sz w:val="23"/>
          <w:szCs w:val="23"/>
        </w:rPr>
        <w:t xml:space="preserve"> </w:t>
      </w:r>
      <w:r>
        <w:rPr>
          <w:spacing w:val="-39"/>
          <w:w w:val="99"/>
          <w:sz w:val="23"/>
          <w:szCs w:val="23"/>
        </w:rPr>
        <w:t>册》；</w:t>
      </w:r>
    </w:p>
    <w:p w14:paraId="79E4582A">
      <w:pPr>
        <w:pStyle w:val="2"/>
        <w:spacing w:before="241" w:line="195" w:lineRule="auto"/>
        <w:ind w:left="456"/>
        <w:rPr>
          <w:sz w:val="23"/>
          <w:szCs w:val="23"/>
        </w:rPr>
      </w:pPr>
      <w:r>
        <w:rPr>
          <w:rFonts w:ascii="微软雅黑" w:hAnsi="微软雅黑" w:eastAsia="微软雅黑" w:cs="微软雅黑"/>
          <w:spacing w:val="7"/>
          <w:sz w:val="23"/>
          <w:szCs w:val="23"/>
        </w:rPr>
        <w:t>-</w:t>
      </w:r>
      <w:r>
        <w:rPr>
          <w:rFonts w:ascii="微软雅黑" w:hAnsi="微软雅黑" w:eastAsia="微软雅黑" w:cs="微软雅黑"/>
          <w:spacing w:val="19"/>
          <w:w w:val="101"/>
          <w:sz w:val="23"/>
          <w:szCs w:val="23"/>
        </w:rPr>
        <w:t xml:space="preserve">   </w:t>
      </w:r>
      <w:r>
        <w:rPr>
          <w:spacing w:val="7"/>
          <w:sz w:val="23"/>
          <w:szCs w:val="23"/>
        </w:rPr>
        <w:t>实施采购。</w:t>
      </w:r>
    </w:p>
    <w:p w14:paraId="2D499421">
      <w:pPr>
        <w:pStyle w:val="2"/>
        <w:spacing w:before="267" w:line="227" w:lineRule="auto"/>
        <w:ind w:left="310"/>
        <w:outlineLvl w:val="0"/>
        <w:rPr>
          <w:sz w:val="23"/>
          <w:szCs w:val="23"/>
        </w:rPr>
      </w:pPr>
      <w:r>
        <w:rPr>
          <w:b/>
          <w:bCs/>
          <w:spacing w:val="2"/>
          <w:sz w:val="23"/>
          <w:szCs w:val="23"/>
        </w:rPr>
        <w:t>17、</w:t>
      </w:r>
      <w:r>
        <w:rPr>
          <w:spacing w:val="-22"/>
          <w:sz w:val="23"/>
          <w:szCs w:val="23"/>
        </w:rPr>
        <w:t xml:space="preserve"> </w:t>
      </w:r>
      <w:r>
        <w:rPr>
          <w:b/>
          <w:bCs/>
          <w:spacing w:val="2"/>
          <w:sz w:val="23"/>
          <w:szCs w:val="23"/>
        </w:rPr>
        <w:t>业务员的职责</w:t>
      </w:r>
    </w:p>
    <w:p w14:paraId="4797C31B">
      <w:pPr>
        <w:pStyle w:val="2"/>
        <w:spacing w:before="242" w:line="194" w:lineRule="auto"/>
        <w:ind w:left="456"/>
        <w:rPr>
          <w:sz w:val="23"/>
          <w:szCs w:val="23"/>
        </w:rPr>
      </w:pPr>
      <w:r>
        <w:rPr>
          <w:rFonts w:ascii="微软雅黑" w:hAnsi="微软雅黑" w:eastAsia="微软雅黑" w:cs="微软雅黑"/>
          <w:spacing w:val="9"/>
          <w:sz w:val="23"/>
          <w:szCs w:val="23"/>
        </w:rPr>
        <w:t>-</w:t>
      </w:r>
      <w:r>
        <w:rPr>
          <w:rFonts w:ascii="微软雅黑" w:hAnsi="微软雅黑" w:eastAsia="微软雅黑" w:cs="微软雅黑"/>
          <w:spacing w:val="20"/>
          <w:sz w:val="23"/>
          <w:szCs w:val="23"/>
        </w:rPr>
        <w:t xml:space="preserve">   </w:t>
      </w:r>
      <w:r>
        <w:rPr>
          <w:spacing w:val="9"/>
          <w:sz w:val="23"/>
          <w:szCs w:val="23"/>
        </w:rPr>
        <w:t>负责检测业务的开发,洽谈,合同的拟订及与客</w:t>
      </w:r>
      <w:r>
        <w:rPr>
          <w:spacing w:val="8"/>
          <w:sz w:val="23"/>
          <w:szCs w:val="23"/>
        </w:rPr>
        <w:t>户沟通。</w:t>
      </w:r>
    </w:p>
    <w:p w14:paraId="367B553D">
      <w:pPr>
        <w:spacing w:line="194" w:lineRule="auto"/>
        <w:rPr>
          <w:sz w:val="23"/>
          <w:szCs w:val="23"/>
        </w:rPr>
        <w:sectPr>
          <w:pgSz w:w="11907" w:h="16839"/>
          <w:pgMar w:top="2757" w:right="1135" w:bottom="400" w:left="1418" w:header="852" w:footer="0" w:gutter="0"/>
          <w:cols w:space="720" w:num="1"/>
        </w:sectPr>
      </w:pPr>
    </w:p>
    <w:p w14:paraId="304433BB">
      <w:pPr>
        <w:pStyle w:val="2"/>
        <w:spacing w:before="251" w:line="219" w:lineRule="auto"/>
        <w:ind w:left="32"/>
        <w:outlineLvl w:val="3"/>
        <w:rPr>
          <w:sz w:val="28"/>
          <w:szCs w:val="28"/>
        </w:rPr>
      </w:pPr>
      <w:r>
        <w:rPr>
          <w:b/>
          <w:bCs/>
          <w:spacing w:val="-7"/>
          <w:sz w:val="28"/>
          <w:szCs w:val="28"/>
        </w:rPr>
        <w:t>附录</w:t>
      </w:r>
      <w:r>
        <w:rPr>
          <w:spacing w:val="-57"/>
          <w:sz w:val="28"/>
          <w:szCs w:val="28"/>
        </w:rPr>
        <w:t xml:space="preserve"> </w:t>
      </w:r>
      <w:r>
        <w:rPr>
          <w:rFonts w:ascii="Calibri" w:hAnsi="Calibri" w:eastAsia="Calibri" w:cs="Calibri"/>
          <w:b/>
          <w:bCs/>
          <w:spacing w:val="-7"/>
          <w:sz w:val="28"/>
          <w:szCs w:val="28"/>
        </w:rPr>
        <w:t>7</w:t>
      </w:r>
      <w:r>
        <w:rPr>
          <w:b/>
          <w:bCs/>
          <w:spacing w:val="-7"/>
          <w:sz w:val="28"/>
          <w:szCs w:val="28"/>
        </w:rPr>
        <w:t>：各岗位任职条件</w:t>
      </w:r>
    </w:p>
    <w:p w14:paraId="5BF409AB">
      <w:pPr>
        <w:pStyle w:val="2"/>
        <w:spacing w:before="147" w:line="227" w:lineRule="auto"/>
        <w:ind w:left="168"/>
        <w:outlineLvl w:val="0"/>
        <w:rPr>
          <w:sz w:val="23"/>
          <w:szCs w:val="23"/>
        </w:rPr>
      </w:pPr>
      <w:r>
        <w:rPr>
          <w:b/>
          <w:bCs/>
          <w:spacing w:val="3"/>
          <w:sz w:val="23"/>
          <w:szCs w:val="23"/>
        </w:rPr>
        <w:t>1、</w:t>
      </w:r>
      <w:r>
        <w:rPr>
          <w:spacing w:val="-21"/>
          <w:sz w:val="23"/>
          <w:szCs w:val="23"/>
        </w:rPr>
        <w:t xml:space="preserve"> </w:t>
      </w:r>
      <w:r>
        <w:rPr>
          <w:b/>
          <w:bCs/>
          <w:spacing w:val="3"/>
          <w:sz w:val="23"/>
          <w:szCs w:val="23"/>
        </w:rPr>
        <w:t>总经理岗位任职资格条件</w:t>
      </w:r>
      <w:r>
        <w:rPr>
          <w:spacing w:val="-66"/>
          <w:sz w:val="23"/>
          <w:szCs w:val="23"/>
        </w:rPr>
        <w:t xml:space="preserve"> </w:t>
      </w:r>
      <w:r>
        <w:rPr>
          <w:b/>
          <w:bCs/>
          <w:spacing w:val="3"/>
          <w:sz w:val="23"/>
          <w:szCs w:val="23"/>
        </w:rPr>
        <w:t>:</w:t>
      </w:r>
    </w:p>
    <w:p w14:paraId="1393343F">
      <w:pPr>
        <w:pStyle w:val="2"/>
        <w:spacing w:before="242" w:line="195" w:lineRule="auto"/>
        <w:ind w:left="456"/>
        <w:rPr>
          <w:sz w:val="23"/>
          <w:szCs w:val="23"/>
        </w:rPr>
      </w:pPr>
      <w:r>
        <w:rPr>
          <w:rFonts w:ascii="微软雅黑" w:hAnsi="微软雅黑" w:eastAsia="微软雅黑" w:cs="微软雅黑"/>
          <w:spacing w:val="10"/>
          <w:sz w:val="23"/>
          <w:szCs w:val="23"/>
        </w:rPr>
        <w:t xml:space="preserve">-   </w:t>
      </w:r>
      <w:r>
        <w:rPr>
          <w:spacing w:val="10"/>
          <w:sz w:val="23"/>
          <w:szCs w:val="23"/>
        </w:rPr>
        <w:t>热爱本职工作，有较强的责任心，具有很强</w:t>
      </w:r>
      <w:r>
        <w:rPr>
          <w:spacing w:val="9"/>
          <w:sz w:val="23"/>
          <w:szCs w:val="23"/>
        </w:rPr>
        <w:t>的组织管理和协调能力；</w:t>
      </w:r>
    </w:p>
    <w:p w14:paraId="10B33699">
      <w:pPr>
        <w:pStyle w:val="2"/>
        <w:spacing w:before="206" w:line="194" w:lineRule="auto"/>
        <w:ind w:left="456"/>
        <w:rPr>
          <w:sz w:val="23"/>
          <w:szCs w:val="23"/>
        </w:rPr>
      </w:pPr>
      <w:r>
        <w:rPr>
          <w:rFonts w:ascii="微软雅黑" w:hAnsi="微软雅黑" w:eastAsia="微软雅黑" w:cs="微软雅黑"/>
          <w:spacing w:val="9"/>
          <w:sz w:val="23"/>
          <w:szCs w:val="23"/>
        </w:rPr>
        <w:t xml:space="preserve">-   </w:t>
      </w:r>
      <w:r>
        <w:rPr>
          <w:spacing w:val="9"/>
          <w:sz w:val="23"/>
          <w:szCs w:val="23"/>
        </w:rPr>
        <w:t>大专以上文化程度,</w:t>
      </w:r>
      <w:r>
        <w:rPr>
          <w:spacing w:val="18"/>
          <w:sz w:val="23"/>
          <w:szCs w:val="23"/>
        </w:rPr>
        <w:t xml:space="preserve"> </w:t>
      </w:r>
      <w:r>
        <w:rPr>
          <w:spacing w:val="9"/>
          <w:sz w:val="23"/>
          <w:szCs w:val="23"/>
        </w:rPr>
        <w:t>有三年以上实验室工作、管理经验；</w:t>
      </w:r>
    </w:p>
    <w:p w14:paraId="5AD1202B">
      <w:pPr>
        <w:pStyle w:val="2"/>
        <w:spacing w:before="207" w:line="196" w:lineRule="auto"/>
        <w:ind w:left="456"/>
        <w:rPr>
          <w:sz w:val="23"/>
          <w:szCs w:val="23"/>
        </w:rPr>
      </w:pPr>
      <w:r>
        <w:rPr>
          <w:rFonts w:ascii="微软雅黑" w:hAnsi="微软雅黑" w:eastAsia="微软雅黑" w:cs="微软雅黑"/>
          <w:spacing w:val="6"/>
          <w:sz w:val="23"/>
          <w:szCs w:val="23"/>
        </w:rPr>
        <w:t>-</w:t>
      </w:r>
      <w:r>
        <w:rPr>
          <w:rFonts w:ascii="微软雅黑" w:hAnsi="微软雅黑" w:eastAsia="微软雅黑" w:cs="微软雅黑"/>
          <w:spacing w:val="19"/>
          <w:w w:val="101"/>
          <w:sz w:val="23"/>
          <w:szCs w:val="23"/>
        </w:rPr>
        <w:t xml:space="preserve">   </w:t>
      </w:r>
      <w:r>
        <w:rPr>
          <w:spacing w:val="6"/>
          <w:sz w:val="23"/>
          <w:szCs w:val="23"/>
        </w:rPr>
        <w:t>熟悉管理体系知识；</w:t>
      </w:r>
    </w:p>
    <w:p w14:paraId="4BBD10F8">
      <w:pPr>
        <w:pStyle w:val="2"/>
        <w:spacing w:before="206" w:line="195" w:lineRule="auto"/>
        <w:ind w:left="456"/>
        <w:rPr>
          <w:sz w:val="23"/>
          <w:szCs w:val="23"/>
        </w:rPr>
      </w:pPr>
      <w:r>
        <w:rPr>
          <w:rFonts w:ascii="微软雅黑" w:hAnsi="微软雅黑" w:eastAsia="微软雅黑" w:cs="微软雅黑"/>
          <w:spacing w:val="9"/>
          <w:sz w:val="23"/>
          <w:szCs w:val="23"/>
        </w:rPr>
        <w:t>-</w:t>
      </w:r>
      <w:r>
        <w:rPr>
          <w:rFonts w:ascii="微软雅黑" w:hAnsi="微软雅黑" w:eastAsia="微软雅黑" w:cs="微软雅黑"/>
          <w:spacing w:val="19"/>
          <w:w w:val="101"/>
          <w:sz w:val="23"/>
          <w:szCs w:val="23"/>
        </w:rPr>
        <w:t xml:space="preserve">   </w:t>
      </w:r>
      <w:r>
        <w:rPr>
          <w:spacing w:val="9"/>
          <w:sz w:val="23"/>
          <w:szCs w:val="23"/>
        </w:rPr>
        <w:t>熟悉本公司所开展检测项目的检测标准。</w:t>
      </w:r>
    </w:p>
    <w:p w14:paraId="035E9089">
      <w:pPr>
        <w:pStyle w:val="2"/>
        <w:spacing w:before="265" w:line="227" w:lineRule="auto"/>
        <w:ind w:left="153"/>
        <w:outlineLvl w:val="0"/>
        <w:rPr>
          <w:sz w:val="23"/>
          <w:szCs w:val="23"/>
        </w:rPr>
      </w:pPr>
      <w:r>
        <w:rPr>
          <w:b/>
          <w:bCs/>
          <w:spacing w:val="5"/>
          <w:sz w:val="23"/>
          <w:szCs w:val="23"/>
        </w:rPr>
        <w:t>2、</w:t>
      </w:r>
      <w:r>
        <w:rPr>
          <w:spacing w:val="-27"/>
          <w:sz w:val="23"/>
          <w:szCs w:val="23"/>
        </w:rPr>
        <w:t xml:space="preserve"> </w:t>
      </w:r>
      <w:r>
        <w:rPr>
          <w:b/>
          <w:bCs/>
          <w:spacing w:val="5"/>
          <w:sz w:val="23"/>
          <w:szCs w:val="23"/>
        </w:rPr>
        <w:t>技术负责人岗位任职资格条件</w:t>
      </w:r>
      <w:r>
        <w:rPr>
          <w:spacing w:val="-66"/>
          <w:sz w:val="23"/>
          <w:szCs w:val="23"/>
        </w:rPr>
        <w:t xml:space="preserve"> </w:t>
      </w:r>
      <w:r>
        <w:rPr>
          <w:b/>
          <w:bCs/>
          <w:spacing w:val="5"/>
          <w:sz w:val="23"/>
          <w:szCs w:val="23"/>
        </w:rPr>
        <w:t>:</w:t>
      </w:r>
    </w:p>
    <w:p w14:paraId="6F87AA5F">
      <w:pPr>
        <w:pStyle w:val="2"/>
        <w:spacing w:before="242" w:line="196" w:lineRule="auto"/>
        <w:ind w:left="456"/>
        <w:rPr>
          <w:sz w:val="23"/>
          <w:szCs w:val="23"/>
        </w:rPr>
      </w:pPr>
      <w:r>
        <w:rPr>
          <w:rFonts w:ascii="微软雅黑" w:hAnsi="微软雅黑" w:eastAsia="微软雅黑" w:cs="微软雅黑"/>
          <w:spacing w:val="10"/>
          <w:sz w:val="23"/>
          <w:szCs w:val="23"/>
        </w:rPr>
        <w:t xml:space="preserve">-   </w:t>
      </w:r>
      <w:r>
        <w:rPr>
          <w:spacing w:val="10"/>
          <w:sz w:val="23"/>
          <w:szCs w:val="23"/>
        </w:rPr>
        <w:t>热爱实验室工作，有较强的责任心；具有较强</w:t>
      </w:r>
      <w:r>
        <w:rPr>
          <w:spacing w:val="9"/>
          <w:sz w:val="23"/>
          <w:szCs w:val="23"/>
        </w:rPr>
        <w:t>的组织管理、动手能力；</w:t>
      </w:r>
    </w:p>
    <w:p w14:paraId="474B2FE9">
      <w:pPr>
        <w:pStyle w:val="2"/>
        <w:spacing w:before="189" w:line="206" w:lineRule="auto"/>
        <w:ind w:left="456"/>
        <w:rPr>
          <w:sz w:val="23"/>
          <w:szCs w:val="23"/>
        </w:rPr>
      </w:pPr>
      <w:r>
        <w:rPr>
          <w:rFonts w:ascii="微软雅黑" w:hAnsi="微软雅黑" w:eastAsia="微软雅黑" w:cs="微软雅黑"/>
          <w:spacing w:val="10"/>
          <w:sz w:val="23"/>
          <w:szCs w:val="23"/>
        </w:rPr>
        <w:t>-</w:t>
      </w:r>
      <w:r>
        <w:rPr>
          <w:rFonts w:ascii="微软雅黑" w:hAnsi="微软雅黑" w:eastAsia="微软雅黑" w:cs="微软雅黑"/>
          <w:spacing w:val="20"/>
          <w:sz w:val="23"/>
          <w:szCs w:val="23"/>
        </w:rPr>
        <w:t xml:space="preserve">   </w:t>
      </w:r>
      <w:r>
        <w:rPr>
          <w:spacing w:val="10"/>
          <w:sz w:val="23"/>
          <w:szCs w:val="23"/>
        </w:rPr>
        <w:t>具有中级以上(含中级)专业职称或同等能力</w:t>
      </w:r>
      <w:r>
        <w:rPr>
          <w:spacing w:val="10"/>
          <w:position w:val="11"/>
          <w:sz w:val="11"/>
          <w:szCs w:val="11"/>
        </w:rPr>
        <w:t>注</w:t>
      </w:r>
      <w:r>
        <w:rPr>
          <w:spacing w:val="10"/>
          <w:sz w:val="23"/>
          <w:szCs w:val="23"/>
        </w:rPr>
        <w:t>；</w:t>
      </w:r>
    </w:p>
    <w:p w14:paraId="75BDD5AE">
      <w:pPr>
        <w:pStyle w:val="2"/>
        <w:spacing w:before="204" w:line="195" w:lineRule="auto"/>
        <w:ind w:left="456"/>
        <w:rPr>
          <w:sz w:val="23"/>
          <w:szCs w:val="23"/>
        </w:rPr>
      </w:pPr>
      <w:r>
        <w:rPr>
          <w:rFonts w:ascii="微软雅黑" w:hAnsi="微软雅黑" w:eastAsia="微软雅黑" w:cs="微软雅黑"/>
          <w:spacing w:val="8"/>
          <w:sz w:val="23"/>
          <w:szCs w:val="23"/>
        </w:rPr>
        <w:t>-</w:t>
      </w:r>
      <w:r>
        <w:rPr>
          <w:rFonts w:ascii="微软雅黑" w:hAnsi="微软雅黑" w:eastAsia="微软雅黑" w:cs="微软雅黑"/>
          <w:spacing w:val="18"/>
          <w:sz w:val="23"/>
          <w:szCs w:val="23"/>
        </w:rPr>
        <w:t xml:space="preserve">   </w:t>
      </w:r>
      <w:r>
        <w:rPr>
          <w:spacing w:val="8"/>
          <w:sz w:val="23"/>
          <w:szCs w:val="23"/>
        </w:rPr>
        <w:t>有五年以上本领域相关检测工作经验；</w:t>
      </w:r>
    </w:p>
    <w:p w14:paraId="0434788C">
      <w:pPr>
        <w:pStyle w:val="2"/>
        <w:spacing w:before="205" w:line="196" w:lineRule="auto"/>
        <w:ind w:left="456"/>
        <w:rPr>
          <w:sz w:val="23"/>
          <w:szCs w:val="23"/>
        </w:rPr>
      </w:pPr>
      <w:r>
        <w:rPr>
          <w:rFonts w:ascii="微软雅黑" w:hAnsi="微软雅黑" w:eastAsia="微软雅黑" w:cs="微软雅黑"/>
          <w:spacing w:val="6"/>
          <w:sz w:val="23"/>
          <w:szCs w:val="23"/>
        </w:rPr>
        <w:t>-</w:t>
      </w:r>
      <w:r>
        <w:rPr>
          <w:rFonts w:ascii="微软雅黑" w:hAnsi="微软雅黑" w:eastAsia="微软雅黑" w:cs="微软雅黑"/>
          <w:spacing w:val="19"/>
          <w:w w:val="101"/>
          <w:sz w:val="23"/>
          <w:szCs w:val="23"/>
        </w:rPr>
        <w:t xml:space="preserve">   </w:t>
      </w:r>
      <w:r>
        <w:rPr>
          <w:spacing w:val="6"/>
          <w:sz w:val="23"/>
          <w:szCs w:val="23"/>
        </w:rPr>
        <w:t>熟悉管理体系知识；</w:t>
      </w:r>
    </w:p>
    <w:p w14:paraId="4696240C">
      <w:pPr>
        <w:pStyle w:val="2"/>
        <w:spacing w:before="206" w:line="196" w:lineRule="auto"/>
        <w:ind w:left="456"/>
        <w:rPr>
          <w:sz w:val="23"/>
          <w:szCs w:val="23"/>
        </w:rPr>
      </w:pPr>
      <w:r>
        <w:rPr>
          <w:rFonts w:ascii="微软雅黑" w:hAnsi="微软雅黑" w:eastAsia="微软雅黑" w:cs="微软雅黑"/>
          <w:spacing w:val="8"/>
          <w:sz w:val="23"/>
          <w:szCs w:val="23"/>
        </w:rPr>
        <w:t>-</w:t>
      </w:r>
      <w:r>
        <w:rPr>
          <w:rFonts w:ascii="微软雅黑" w:hAnsi="微软雅黑" w:eastAsia="微软雅黑" w:cs="微软雅黑"/>
          <w:spacing w:val="20"/>
          <w:sz w:val="23"/>
          <w:szCs w:val="23"/>
        </w:rPr>
        <w:t xml:space="preserve">   </w:t>
      </w:r>
      <w:r>
        <w:rPr>
          <w:spacing w:val="8"/>
          <w:sz w:val="23"/>
          <w:szCs w:val="23"/>
        </w:rPr>
        <w:t>熟悉相关检测标准。</w:t>
      </w:r>
    </w:p>
    <w:p w14:paraId="2F5FAB5B">
      <w:pPr>
        <w:pStyle w:val="2"/>
        <w:spacing w:before="263" w:line="227" w:lineRule="auto"/>
        <w:ind w:left="155"/>
        <w:outlineLvl w:val="0"/>
        <w:rPr>
          <w:sz w:val="23"/>
          <w:szCs w:val="23"/>
        </w:rPr>
      </w:pPr>
      <w:r>
        <w:rPr>
          <w:b/>
          <w:bCs/>
          <w:spacing w:val="5"/>
          <w:sz w:val="23"/>
          <w:szCs w:val="23"/>
        </w:rPr>
        <w:t>3、</w:t>
      </w:r>
      <w:r>
        <w:rPr>
          <w:spacing w:val="-29"/>
          <w:sz w:val="23"/>
          <w:szCs w:val="23"/>
        </w:rPr>
        <w:t xml:space="preserve"> </w:t>
      </w:r>
      <w:r>
        <w:rPr>
          <w:b/>
          <w:bCs/>
          <w:spacing w:val="5"/>
          <w:sz w:val="23"/>
          <w:szCs w:val="23"/>
        </w:rPr>
        <w:t>质量负责人岗位任职资格条件</w:t>
      </w:r>
      <w:r>
        <w:rPr>
          <w:spacing w:val="-65"/>
          <w:sz w:val="23"/>
          <w:szCs w:val="23"/>
        </w:rPr>
        <w:t xml:space="preserve"> </w:t>
      </w:r>
      <w:r>
        <w:rPr>
          <w:b/>
          <w:bCs/>
          <w:spacing w:val="5"/>
          <w:sz w:val="23"/>
          <w:szCs w:val="23"/>
        </w:rPr>
        <w:t>:</w:t>
      </w:r>
    </w:p>
    <w:p w14:paraId="717D871F">
      <w:pPr>
        <w:pStyle w:val="2"/>
        <w:spacing w:before="245" w:line="196" w:lineRule="auto"/>
        <w:ind w:left="456"/>
        <w:rPr>
          <w:sz w:val="23"/>
          <w:szCs w:val="23"/>
        </w:rPr>
      </w:pPr>
      <w:r>
        <w:rPr>
          <w:rFonts w:ascii="微软雅黑" w:hAnsi="微软雅黑" w:eastAsia="微软雅黑" w:cs="微软雅黑"/>
          <w:spacing w:val="10"/>
          <w:sz w:val="23"/>
          <w:szCs w:val="23"/>
        </w:rPr>
        <w:t xml:space="preserve">-   </w:t>
      </w:r>
      <w:r>
        <w:rPr>
          <w:spacing w:val="10"/>
          <w:sz w:val="23"/>
          <w:szCs w:val="23"/>
        </w:rPr>
        <w:t>热爱实验室工作，有较强的责任心，具</w:t>
      </w:r>
      <w:r>
        <w:rPr>
          <w:spacing w:val="9"/>
          <w:sz w:val="23"/>
          <w:szCs w:val="23"/>
        </w:rPr>
        <w:t>有较强的组织管理能力；</w:t>
      </w:r>
    </w:p>
    <w:p w14:paraId="15CC0CA0">
      <w:pPr>
        <w:pStyle w:val="2"/>
        <w:spacing w:before="204" w:line="196" w:lineRule="auto"/>
        <w:ind w:left="456"/>
        <w:rPr>
          <w:sz w:val="23"/>
          <w:szCs w:val="23"/>
        </w:rPr>
      </w:pPr>
      <w:r>
        <w:rPr>
          <w:rFonts w:ascii="微软雅黑" w:hAnsi="微软雅黑" w:eastAsia="微软雅黑" w:cs="微软雅黑"/>
          <w:spacing w:val="6"/>
          <w:sz w:val="23"/>
          <w:szCs w:val="23"/>
        </w:rPr>
        <w:t>-</w:t>
      </w:r>
      <w:r>
        <w:rPr>
          <w:rFonts w:ascii="微软雅黑" w:hAnsi="微软雅黑" w:eastAsia="微软雅黑" w:cs="微软雅黑"/>
          <w:spacing w:val="19"/>
          <w:w w:val="101"/>
          <w:sz w:val="23"/>
          <w:szCs w:val="23"/>
        </w:rPr>
        <w:t xml:space="preserve">   </w:t>
      </w:r>
      <w:r>
        <w:rPr>
          <w:spacing w:val="6"/>
          <w:sz w:val="23"/>
          <w:szCs w:val="23"/>
        </w:rPr>
        <w:t>大专以上文化程度；</w:t>
      </w:r>
    </w:p>
    <w:p w14:paraId="4B134BAC">
      <w:pPr>
        <w:pStyle w:val="2"/>
        <w:spacing w:before="203" w:line="196" w:lineRule="auto"/>
        <w:ind w:left="456"/>
        <w:rPr>
          <w:sz w:val="23"/>
          <w:szCs w:val="23"/>
        </w:rPr>
      </w:pPr>
      <w:r>
        <w:rPr>
          <w:rFonts w:ascii="微软雅黑" w:hAnsi="微软雅黑" w:eastAsia="微软雅黑" w:cs="微软雅黑"/>
          <w:sz w:val="23"/>
          <w:szCs w:val="23"/>
        </w:rPr>
        <w:t>-</w:t>
      </w:r>
      <w:r>
        <w:rPr>
          <w:rFonts w:ascii="微软雅黑" w:hAnsi="微软雅黑" w:eastAsia="微软雅黑" w:cs="微软雅黑"/>
          <w:spacing w:val="17"/>
          <w:sz w:val="23"/>
          <w:szCs w:val="23"/>
        </w:rPr>
        <w:t xml:space="preserve">   </w:t>
      </w:r>
      <w:r>
        <w:rPr>
          <w:sz w:val="23"/>
          <w:szCs w:val="23"/>
        </w:rPr>
        <w:t>有二年以上质量管理工作经验，</w:t>
      </w:r>
      <w:r>
        <w:rPr>
          <w:spacing w:val="-67"/>
          <w:sz w:val="23"/>
          <w:szCs w:val="23"/>
        </w:rPr>
        <w:t xml:space="preserve"> </w:t>
      </w:r>
      <w:r>
        <w:rPr>
          <w:sz w:val="23"/>
          <w:szCs w:val="23"/>
        </w:rPr>
        <w:t>接受过质量管理</w:t>
      </w:r>
      <w:r>
        <w:rPr>
          <w:spacing w:val="-1"/>
          <w:sz w:val="23"/>
          <w:szCs w:val="23"/>
        </w:rPr>
        <w:t>体系知识的培训， 并考核合格；</w:t>
      </w:r>
    </w:p>
    <w:p w14:paraId="6CB7EEB0">
      <w:pPr>
        <w:pStyle w:val="2"/>
        <w:spacing w:before="206" w:line="259" w:lineRule="auto"/>
        <w:ind w:left="860" w:right="283" w:hanging="404"/>
        <w:rPr>
          <w:sz w:val="23"/>
          <w:szCs w:val="23"/>
        </w:rPr>
      </w:pPr>
      <w:r>
        <w:rPr>
          <w:rFonts w:ascii="微软雅黑" w:hAnsi="微软雅黑" w:eastAsia="微软雅黑" w:cs="微软雅黑"/>
          <w:spacing w:val="13"/>
          <w:sz w:val="23"/>
          <w:szCs w:val="23"/>
        </w:rPr>
        <w:t xml:space="preserve">-   </w:t>
      </w:r>
      <w:r>
        <w:rPr>
          <w:spacing w:val="13"/>
          <w:sz w:val="23"/>
          <w:szCs w:val="23"/>
        </w:rPr>
        <w:t>掌握本公司管理体系文件中与之相关的规定、要求及所开展的</w:t>
      </w:r>
      <w:r>
        <w:rPr>
          <w:spacing w:val="12"/>
          <w:sz w:val="23"/>
          <w:szCs w:val="23"/>
        </w:rPr>
        <w:t>检测工作要求和</w:t>
      </w:r>
      <w:r>
        <w:rPr>
          <w:sz w:val="23"/>
          <w:szCs w:val="23"/>
        </w:rPr>
        <w:t xml:space="preserve"> </w:t>
      </w:r>
      <w:r>
        <w:rPr>
          <w:spacing w:val="5"/>
          <w:sz w:val="23"/>
          <w:szCs w:val="23"/>
        </w:rPr>
        <w:t>产品性能的检测要求。</w:t>
      </w:r>
    </w:p>
    <w:p w14:paraId="471B4B18">
      <w:pPr>
        <w:pStyle w:val="2"/>
        <w:spacing w:before="303" w:line="227" w:lineRule="auto"/>
        <w:ind w:left="149"/>
        <w:outlineLvl w:val="0"/>
        <w:rPr>
          <w:sz w:val="23"/>
          <w:szCs w:val="23"/>
        </w:rPr>
      </w:pPr>
      <w:r>
        <w:rPr>
          <w:b/>
          <w:bCs/>
          <w:spacing w:val="6"/>
          <w:sz w:val="23"/>
          <w:szCs w:val="23"/>
        </w:rPr>
        <w:t>4、</w:t>
      </w:r>
      <w:r>
        <w:rPr>
          <w:spacing w:val="-30"/>
          <w:sz w:val="23"/>
          <w:szCs w:val="23"/>
        </w:rPr>
        <w:t xml:space="preserve"> </w:t>
      </w:r>
      <w:r>
        <w:rPr>
          <w:b/>
          <w:bCs/>
          <w:spacing w:val="6"/>
          <w:sz w:val="23"/>
          <w:szCs w:val="23"/>
        </w:rPr>
        <w:t>综合部经理岗位任职资格条件</w:t>
      </w:r>
    </w:p>
    <w:p w14:paraId="4911B517">
      <w:pPr>
        <w:pStyle w:val="2"/>
        <w:spacing w:before="246" w:line="195" w:lineRule="auto"/>
        <w:ind w:left="456"/>
        <w:rPr>
          <w:sz w:val="23"/>
          <w:szCs w:val="23"/>
        </w:rPr>
      </w:pPr>
      <w:r>
        <w:rPr>
          <w:rFonts w:ascii="微软雅黑" w:hAnsi="微软雅黑" w:eastAsia="微软雅黑" w:cs="微软雅黑"/>
          <w:spacing w:val="9"/>
          <w:sz w:val="23"/>
          <w:szCs w:val="23"/>
        </w:rPr>
        <w:t xml:space="preserve">-   </w:t>
      </w:r>
      <w:r>
        <w:rPr>
          <w:spacing w:val="9"/>
          <w:sz w:val="23"/>
          <w:szCs w:val="23"/>
        </w:rPr>
        <w:t>热爱本职工作，思想进步，具有较强的组织和书写能力；</w:t>
      </w:r>
    </w:p>
    <w:p w14:paraId="542ABA0A">
      <w:pPr>
        <w:pStyle w:val="2"/>
        <w:spacing w:before="204" w:line="196" w:lineRule="auto"/>
        <w:ind w:left="456"/>
        <w:rPr>
          <w:sz w:val="23"/>
          <w:szCs w:val="23"/>
        </w:rPr>
      </w:pPr>
      <w:r>
        <w:rPr>
          <w:rFonts w:ascii="微软雅黑" w:hAnsi="微软雅黑" w:eastAsia="微软雅黑" w:cs="微软雅黑"/>
          <w:spacing w:val="8"/>
          <w:sz w:val="23"/>
          <w:szCs w:val="23"/>
        </w:rPr>
        <w:t xml:space="preserve">-   </w:t>
      </w:r>
      <w:r>
        <w:rPr>
          <w:spacing w:val="8"/>
          <w:sz w:val="23"/>
          <w:szCs w:val="23"/>
        </w:rPr>
        <w:t>大专以上文化程度，具有行政管理</w:t>
      </w:r>
      <w:r>
        <w:rPr>
          <w:spacing w:val="-26"/>
          <w:sz w:val="23"/>
          <w:szCs w:val="23"/>
        </w:rPr>
        <w:t xml:space="preserve"> </w:t>
      </w:r>
      <w:r>
        <w:rPr>
          <w:spacing w:val="8"/>
          <w:sz w:val="23"/>
          <w:szCs w:val="23"/>
        </w:rPr>
        <w:t>1</w:t>
      </w:r>
      <w:r>
        <w:rPr>
          <w:spacing w:val="-45"/>
          <w:sz w:val="23"/>
          <w:szCs w:val="23"/>
        </w:rPr>
        <w:t xml:space="preserve"> </w:t>
      </w:r>
      <w:r>
        <w:rPr>
          <w:spacing w:val="8"/>
          <w:sz w:val="23"/>
          <w:szCs w:val="23"/>
        </w:rPr>
        <w:t>年以上的经验；</w:t>
      </w:r>
    </w:p>
    <w:p w14:paraId="6CEA1DDA">
      <w:pPr>
        <w:pStyle w:val="2"/>
        <w:spacing w:before="206" w:line="195" w:lineRule="auto"/>
        <w:ind w:left="456"/>
        <w:rPr>
          <w:sz w:val="23"/>
          <w:szCs w:val="23"/>
        </w:rPr>
      </w:pPr>
      <w:r>
        <w:rPr>
          <w:rFonts w:ascii="微软雅黑" w:hAnsi="微软雅黑" w:eastAsia="微软雅黑" w:cs="微软雅黑"/>
          <w:spacing w:val="10"/>
          <w:sz w:val="23"/>
          <w:szCs w:val="23"/>
        </w:rPr>
        <w:t xml:space="preserve">-   </w:t>
      </w:r>
      <w:r>
        <w:rPr>
          <w:spacing w:val="10"/>
          <w:sz w:val="23"/>
          <w:szCs w:val="23"/>
        </w:rPr>
        <w:t>熟悉本公司管理体系文件中与之相关的规定、要求。</w:t>
      </w:r>
    </w:p>
    <w:p w14:paraId="46EE15AA">
      <w:pPr>
        <w:pStyle w:val="2"/>
        <w:spacing w:before="265" w:line="227" w:lineRule="auto"/>
        <w:ind w:left="155"/>
        <w:outlineLvl w:val="0"/>
        <w:rPr>
          <w:sz w:val="23"/>
          <w:szCs w:val="23"/>
        </w:rPr>
      </w:pPr>
      <w:r>
        <w:rPr>
          <w:b/>
          <w:bCs/>
          <w:spacing w:val="5"/>
          <w:sz w:val="23"/>
          <w:szCs w:val="23"/>
        </w:rPr>
        <w:t>5、</w:t>
      </w:r>
      <w:r>
        <w:rPr>
          <w:spacing w:val="-29"/>
          <w:sz w:val="23"/>
          <w:szCs w:val="23"/>
        </w:rPr>
        <w:t xml:space="preserve"> </w:t>
      </w:r>
      <w:r>
        <w:rPr>
          <w:b/>
          <w:bCs/>
          <w:spacing w:val="5"/>
          <w:sz w:val="23"/>
          <w:szCs w:val="23"/>
        </w:rPr>
        <w:t>检测部经理任职资格条件</w:t>
      </w:r>
    </w:p>
    <w:p w14:paraId="78E101D9">
      <w:pPr>
        <w:spacing w:line="227" w:lineRule="auto"/>
        <w:rPr>
          <w:sz w:val="23"/>
          <w:szCs w:val="23"/>
        </w:rPr>
        <w:sectPr>
          <w:pgSz w:w="11907" w:h="16839"/>
          <w:pgMar w:top="2757" w:right="1135" w:bottom="400" w:left="1418" w:header="852" w:footer="0" w:gutter="0"/>
          <w:cols w:space="720" w:num="1"/>
        </w:sectPr>
      </w:pPr>
    </w:p>
    <w:p w14:paraId="76D92B82">
      <w:pPr>
        <w:pStyle w:val="2"/>
        <w:spacing w:before="308" w:line="196" w:lineRule="auto"/>
        <w:ind w:left="456"/>
        <w:rPr>
          <w:sz w:val="23"/>
          <w:szCs w:val="23"/>
        </w:rPr>
      </w:pPr>
      <w:r>
        <w:rPr>
          <w:rFonts w:ascii="微软雅黑" w:hAnsi="微软雅黑" w:eastAsia="微软雅黑" w:cs="微软雅黑"/>
          <w:spacing w:val="7"/>
          <w:sz w:val="23"/>
          <w:szCs w:val="23"/>
        </w:rPr>
        <w:t>-</w:t>
      </w:r>
      <w:r>
        <w:rPr>
          <w:rFonts w:ascii="微软雅黑" w:hAnsi="微软雅黑" w:eastAsia="微软雅黑" w:cs="微软雅黑"/>
          <w:spacing w:val="21"/>
          <w:sz w:val="23"/>
          <w:szCs w:val="23"/>
        </w:rPr>
        <w:t xml:space="preserve">   </w:t>
      </w:r>
      <w:r>
        <w:rPr>
          <w:spacing w:val="7"/>
          <w:sz w:val="23"/>
          <w:szCs w:val="23"/>
        </w:rPr>
        <w:t>熟悉评审准则及相关法规要求；</w:t>
      </w:r>
    </w:p>
    <w:p w14:paraId="5AF92066">
      <w:pPr>
        <w:pStyle w:val="2"/>
        <w:spacing w:before="203" w:line="195" w:lineRule="auto"/>
        <w:ind w:left="456"/>
        <w:rPr>
          <w:sz w:val="23"/>
          <w:szCs w:val="23"/>
        </w:rPr>
      </w:pPr>
      <w:r>
        <w:rPr>
          <w:rFonts w:ascii="微软雅黑" w:hAnsi="微软雅黑" w:eastAsia="微软雅黑" w:cs="微软雅黑"/>
          <w:spacing w:val="8"/>
          <w:sz w:val="23"/>
          <w:szCs w:val="23"/>
        </w:rPr>
        <w:t xml:space="preserve">-   </w:t>
      </w:r>
      <w:r>
        <w:rPr>
          <w:spacing w:val="8"/>
          <w:sz w:val="23"/>
          <w:szCs w:val="23"/>
        </w:rPr>
        <w:t>熟悉本公司管理体系文件中与之相关的规定、要求及开展的检测项目技术要求；</w:t>
      </w:r>
    </w:p>
    <w:p w14:paraId="5D91769F">
      <w:pPr>
        <w:pStyle w:val="2"/>
        <w:spacing w:before="204" w:line="196" w:lineRule="auto"/>
        <w:ind w:left="456"/>
        <w:rPr>
          <w:sz w:val="23"/>
          <w:szCs w:val="23"/>
        </w:rPr>
      </w:pPr>
      <w:r>
        <w:rPr>
          <w:rFonts w:ascii="微软雅黑" w:hAnsi="微软雅黑" w:eastAsia="微软雅黑" w:cs="微软雅黑"/>
          <w:spacing w:val="7"/>
          <w:sz w:val="23"/>
          <w:szCs w:val="23"/>
        </w:rPr>
        <w:t>-</w:t>
      </w:r>
      <w:r>
        <w:rPr>
          <w:rFonts w:ascii="微软雅黑" w:hAnsi="微软雅黑" w:eastAsia="微软雅黑" w:cs="微软雅黑"/>
          <w:spacing w:val="23"/>
          <w:sz w:val="23"/>
          <w:szCs w:val="23"/>
        </w:rPr>
        <w:t xml:space="preserve">   </w:t>
      </w:r>
      <w:r>
        <w:rPr>
          <w:spacing w:val="7"/>
          <w:sz w:val="23"/>
          <w:szCs w:val="23"/>
        </w:rPr>
        <w:t>熟悉检测设备以及消耗品功能特性；</w:t>
      </w:r>
    </w:p>
    <w:p w14:paraId="59EAE6CA">
      <w:pPr>
        <w:pStyle w:val="2"/>
        <w:spacing w:before="205" w:line="195" w:lineRule="auto"/>
        <w:ind w:left="456"/>
        <w:rPr>
          <w:sz w:val="23"/>
          <w:szCs w:val="23"/>
        </w:rPr>
      </w:pPr>
      <w:r>
        <w:rPr>
          <w:rFonts w:ascii="微软雅黑" w:hAnsi="微软雅黑" w:eastAsia="微软雅黑" w:cs="微软雅黑"/>
          <w:spacing w:val="8"/>
          <w:sz w:val="23"/>
          <w:szCs w:val="23"/>
        </w:rPr>
        <w:t>-</w:t>
      </w:r>
      <w:r>
        <w:rPr>
          <w:rFonts w:ascii="微软雅黑" w:hAnsi="微软雅黑" w:eastAsia="微软雅黑" w:cs="微软雅黑"/>
          <w:spacing w:val="19"/>
          <w:w w:val="101"/>
          <w:sz w:val="23"/>
          <w:szCs w:val="23"/>
        </w:rPr>
        <w:t xml:space="preserve">   </w:t>
      </w:r>
      <w:r>
        <w:rPr>
          <w:spacing w:val="8"/>
          <w:sz w:val="23"/>
          <w:szCs w:val="23"/>
        </w:rPr>
        <w:t>熟悉和掌握分析测量不确定度评价的方法；</w:t>
      </w:r>
    </w:p>
    <w:p w14:paraId="2AFE9A45">
      <w:pPr>
        <w:pStyle w:val="2"/>
        <w:spacing w:before="205" w:line="196" w:lineRule="auto"/>
        <w:ind w:left="456"/>
        <w:rPr>
          <w:sz w:val="23"/>
          <w:szCs w:val="23"/>
        </w:rPr>
      </w:pPr>
      <w:r>
        <w:rPr>
          <w:rFonts w:ascii="微软雅黑" w:hAnsi="微软雅黑" w:eastAsia="微软雅黑" w:cs="微软雅黑"/>
          <w:spacing w:val="9"/>
          <w:sz w:val="23"/>
          <w:szCs w:val="23"/>
        </w:rPr>
        <w:t xml:space="preserve">-   </w:t>
      </w:r>
      <w:r>
        <w:rPr>
          <w:spacing w:val="9"/>
          <w:sz w:val="23"/>
          <w:szCs w:val="23"/>
        </w:rPr>
        <w:t>相关专业大专以上学历，具备</w:t>
      </w:r>
      <w:r>
        <w:rPr>
          <w:spacing w:val="-33"/>
          <w:sz w:val="23"/>
          <w:szCs w:val="23"/>
        </w:rPr>
        <w:t xml:space="preserve"> </w:t>
      </w:r>
      <w:r>
        <w:rPr>
          <w:spacing w:val="9"/>
          <w:sz w:val="23"/>
          <w:szCs w:val="23"/>
        </w:rPr>
        <w:t>3</w:t>
      </w:r>
      <w:r>
        <w:rPr>
          <w:spacing w:val="-45"/>
          <w:sz w:val="23"/>
          <w:szCs w:val="23"/>
        </w:rPr>
        <w:t xml:space="preserve"> </w:t>
      </w:r>
      <w:r>
        <w:rPr>
          <w:spacing w:val="9"/>
          <w:sz w:val="23"/>
          <w:szCs w:val="23"/>
        </w:rPr>
        <w:t>年以上工作经验。</w:t>
      </w:r>
    </w:p>
    <w:p w14:paraId="4067292E">
      <w:pPr>
        <w:pStyle w:val="2"/>
        <w:spacing w:before="263" w:line="227" w:lineRule="auto"/>
        <w:ind w:left="152"/>
        <w:outlineLvl w:val="0"/>
        <w:rPr>
          <w:sz w:val="23"/>
          <w:szCs w:val="23"/>
        </w:rPr>
      </w:pPr>
      <w:r>
        <w:rPr>
          <w:b/>
          <w:bCs/>
          <w:spacing w:val="5"/>
          <w:sz w:val="23"/>
          <w:szCs w:val="23"/>
        </w:rPr>
        <w:t>6、</w:t>
      </w:r>
      <w:r>
        <w:rPr>
          <w:spacing w:val="-26"/>
          <w:sz w:val="23"/>
          <w:szCs w:val="23"/>
        </w:rPr>
        <w:t xml:space="preserve"> </w:t>
      </w:r>
      <w:r>
        <w:rPr>
          <w:b/>
          <w:bCs/>
          <w:spacing w:val="5"/>
          <w:sz w:val="23"/>
          <w:szCs w:val="23"/>
        </w:rPr>
        <w:t>授权签字人岗位任职资格条件：</w:t>
      </w:r>
    </w:p>
    <w:p w14:paraId="24E5D953">
      <w:pPr>
        <w:pStyle w:val="2"/>
        <w:spacing w:before="228" w:line="204" w:lineRule="auto"/>
        <w:ind w:left="456"/>
        <w:rPr>
          <w:sz w:val="23"/>
          <w:szCs w:val="23"/>
        </w:rPr>
      </w:pPr>
      <w:r>
        <w:rPr>
          <w:rFonts w:ascii="微软雅黑" w:hAnsi="微软雅黑" w:eastAsia="微软雅黑" w:cs="微软雅黑"/>
          <w:spacing w:val="11"/>
          <w:sz w:val="23"/>
          <w:szCs w:val="23"/>
        </w:rPr>
        <w:t xml:space="preserve">-   </w:t>
      </w:r>
      <w:r>
        <w:rPr>
          <w:spacing w:val="11"/>
          <w:sz w:val="23"/>
          <w:szCs w:val="23"/>
        </w:rPr>
        <w:t>大专或以上学历,</w:t>
      </w:r>
      <w:r>
        <w:rPr>
          <w:spacing w:val="19"/>
          <w:sz w:val="23"/>
          <w:szCs w:val="23"/>
        </w:rPr>
        <w:t xml:space="preserve"> </w:t>
      </w:r>
      <w:r>
        <w:rPr>
          <w:spacing w:val="11"/>
          <w:sz w:val="23"/>
          <w:szCs w:val="23"/>
        </w:rPr>
        <w:t>具有中级职称，或同等</w:t>
      </w:r>
      <w:r>
        <w:rPr>
          <w:spacing w:val="10"/>
          <w:sz w:val="23"/>
          <w:szCs w:val="23"/>
        </w:rPr>
        <w:t>能力</w:t>
      </w:r>
      <w:r>
        <w:rPr>
          <w:spacing w:val="10"/>
          <w:position w:val="11"/>
          <w:sz w:val="11"/>
          <w:szCs w:val="11"/>
        </w:rPr>
        <w:t>注</w:t>
      </w:r>
      <w:r>
        <w:rPr>
          <w:spacing w:val="10"/>
          <w:sz w:val="23"/>
          <w:szCs w:val="23"/>
        </w:rPr>
        <w:t>。</w:t>
      </w:r>
    </w:p>
    <w:p w14:paraId="208E97CB">
      <w:pPr>
        <w:pStyle w:val="2"/>
        <w:spacing w:before="207" w:line="196" w:lineRule="auto"/>
        <w:ind w:left="456"/>
        <w:rPr>
          <w:sz w:val="23"/>
          <w:szCs w:val="23"/>
        </w:rPr>
      </w:pPr>
      <w:r>
        <w:rPr>
          <w:rFonts w:ascii="微软雅黑" w:hAnsi="微软雅黑" w:eastAsia="微软雅黑" w:cs="微软雅黑"/>
          <w:spacing w:val="10"/>
          <w:sz w:val="23"/>
          <w:szCs w:val="23"/>
        </w:rPr>
        <w:t xml:space="preserve">-   </w:t>
      </w:r>
      <w:r>
        <w:rPr>
          <w:spacing w:val="10"/>
          <w:sz w:val="23"/>
          <w:szCs w:val="23"/>
        </w:rPr>
        <w:t>具有相应的职责和权利，对测试结果</w:t>
      </w:r>
      <w:r>
        <w:rPr>
          <w:spacing w:val="9"/>
          <w:sz w:val="23"/>
          <w:szCs w:val="23"/>
        </w:rPr>
        <w:t>的完整性和准确性负责；</w:t>
      </w:r>
    </w:p>
    <w:p w14:paraId="0321074D">
      <w:pPr>
        <w:pStyle w:val="2"/>
        <w:spacing w:before="206" w:line="196" w:lineRule="auto"/>
        <w:ind w:left="456"/>
        <w:rPr>
          <w:sz w:val="23"/>
          <w:szCs w:val="23"/>
        </w:rPr>
      </w:pPr>
      <w:r>
        <w:rPr>
          <w:rFonts w:ascii="微软雅黑" w:hAnsi="微软雅黑" w:eastAsia="微软雅黑" w:cs="微软雅黑"/>
          <w:spacing w:val="11"/>
          <w:sz w:val="23"/>
          <w:szCs w:val="23"/>
        </w:rPr>
        <w:t xml:space="preserve">-   </w:t>
      </w:r>
      <w:r>
        <w:rPr>
          <w:spacing w:val="11"/>
          <w:sz w:val="23"/>
          <w:szCs w:val="23"/>
        </w:rPr>
        <w:t>与测试技术接触紧密，掌握有关的检测项目限制范围 ；</w:t>
      </w:r>
    </w:p>
    <w:p w14:paraId="2A7FA9D2">
      <w:pPr>
        <w:pStyle w:val="2"/>
        <w:spacing w:before="203" w:line="196" w:lineRule="auto"/>
        <w:ind w:left="456"/>
        <w:rPr>
          <w:sz w:val="23"/>
          <w:szCs w:val="23"/>
        </w:rPr>
      </w:pPr>
      <w:r>
        <w:rPr>
          <w:rFonts w:ascii="微软雅黑" w:hAnsi="微软雅黑" w:eastAsia="微软雅黑" w:cs="微软雅黑"/>
          <w:spacing w:val="8"/>
          <w:sz w:val="23"/>
          <w:szCs w:val="23"/>
        </w:rPr>
        <w:t>-</w:t>
      </w:r>
      <w:r>
        <w:rPr>
          <w:rFonts w:ascii="微软雅黑" w:hAnsi="微软雅黑" w:eastAsia="微软雅黑" w:cs="微软雅黑"/>
          <w:spacing w:val="21"/>
          <w:sz w:val="23"/>
          <w:szCs w:val="23"/>
        </w:rPr>
        <w:t xml:space="preserve">   </w:t>
      </w:r>
      <w:r>
        <w:rPr>
          <w:spacing w:val="8"/>
          <w:sz w:val="23"/>
          <w:szCs w:val="23"/>
        </w:rPr>
        <w:t>熟悉有关检测标准、测试规程及数据处理知识；</w:t>
      </w:r>
    </w:p>
    <w:p w14:paraId="76412C2A">
      <w:pPr>
        <w:pStyle w:val="2"/>
        <w:spacing w:before="203" w:line="196" w:lineRule="auto"/>
        <w:ind w:left="456"/>
        <w:rPr>
          <w:sz w:val="23"/>
          <w:szCs w:val="23"/>
        </w:rPr>
      </w:pPr>
      <w:r>
        <w:rPr>
          <w:rFonts w:ascii="微软雅黑" w:hAnsi="微软雅黑" w:eastAsia="微软雅黑" w:cs="微软雅黑"/>
          <w:spacing w:val="9"/>
          <w:sz w:val="23"/>
          <w:szCs w:val="23"/>
        </w:rPr>
        <w:t xml:space="preserve">-   </w:t>
      </w:r>
      <w:r>
        <w:rPr>
          <w:spacing w:val="9"/>
          <w:sz w:val="23"/>
          <w:szCs w:val="23"/>
        </w:rPr>
        <w:t>有能力对检测结果进行评定，了解测试结果的不确定度；</w:t>
      </w:r>
    </w:p>
    <w:p w14:paraId="1E536527">
      <w:pPr>
        <w:pStyle w:val="2"/>
        <w:spacing w:before="207" w:line="196" w:lineRule="auto"/>
        <w:ind w:left="456"/>
        <w:rPr>
          <w:sz w:val="23"/>
          <w:szCs w:val="23"/>
        </w:rPr>
      </w:pPr>
      <w:r>
        <w:rPr>
          <w:rFonts w:ascii="微软雅黑" w:hAnsi="微软雅黑" w:eastAsia="微软雅黑" w:cs="微软雅黑"/>
          <w:spacing w:val="8"/>
          <w:sz w:val="23"/>
          <w:szCs w:val="23"/>
        </w:rPr>
        <w:t>-</w:t>
      </w:r>
      <w:r>
        <w:rPr>
          <w:rFonts w:ascii="微软雅黑" w:hAnsi="微软雅黑" w:eastAsia="微软雅黑" w:cs="微软雅黑"/>
          <w:spacing w:val="1"/>
          <w:sz w:val="23"/>
          <w:szCs w:val="23"/>
        </w:rPr>
        <w:t xml:space="preserve">    </w:t>
      </w:r>
      <w:r>
        <w:rPr>
          <w:spacing w:val="8"/>
          <w:sz w:val="23"/>
          <w:szCs w:val="23"/>
        </w:rPr>
        <w:t>了解有关设备维护保养及定期检定的规定，掌握其设备状态；</w:t>
      </w:r>
    </w:p>
    <w:p w14:paraId="67F31D2D">
      <w:pPr>
        <w:pStyle w:val="2"/>
        <w:spacing w:before="203" w:line="195" w:lineRule="auto"/>
        <w:ind w:left="456"/>
        <w:rPr>
          <w:sz w:val="23"/>
          <w:szCs w:val="23"/>
        </w:rPr>
      </w:pPr>
      <w:r>
        <w:rPr>
          <w:rFonts w:ascii="微软雅黑" w:hAnsi="微软雅黑" w:eastAsia="微软雅黑" w:cs="微软雅黑"/>
          <w:spacing w:val="8"/>
          <w:sz w:val="23"/>
          <w:szCs w:val="23"/>
        </w:rPr>
        <w:t>-</w:t>
      </w:r>
      <w:r>
        <w:rPr>
          <w:rFonts w:ascii="微软雅黑" w:hAnsi="微软雅黑" w:eastAsia="微软雅黑" w:cs="微软雅黑"/>
          <w:spacing w:val="17"/>
          <w:w w:val="101"/>
          <w:sz w:val="23"/>
          <w:szCs w:val="23"/>
        </w:rPr>
        <w:t xml:space="preserve">   </w:t>
      </w:r>
      <w:r>
        <w:rPr>
          <w:spacing w:val="8"/>
          <w:sz w:val="23"/>
          <w:szCs w:val="23"/>
        </w:rPr>
        <w:t>十分熟悉记录、报告及其核查程序；</w:t>
      </w:r>
    </w:p>
    <w:p w14:paraId="034EC6BD">
      <w:pPr>
        <w:pStyle w:val="2"/>
        <w:spacing w:before="205" w:line="260" w:lineRule="auto"/>
        <w:ind w:left="862" w:right="278" w:hanging="406"/>
        <w:rPr>
          <w:sz w:val="23"/>
          <w:szCs w:val="23"/>
        </w:rPr>
      </w:pPr>
      <w:r>
        <w:rPr>
          <w:rFonts w:ascii="微软雅黑" w:hAnsi="微软雅黑" w:eastAsia="微软雅黑" w:cs="微软雅黑"/>
          <w:spacing w:val="8"/>
          <w:sz w:val="23"/>
          <w:szCs w:val="23"/>
        </w:rPr>
        <w:t>-</w:t>
      </w:r>
      <w:r>
        <w:rPr>
          <w:rFonts w:ascii="微软雅黑" w:hAnsi="微软雅黑" w:eastAsia="微软雅黑" w:cs="微软雅黑"/>
          <w:spacing w:val="5"/>
          <w:sz w:val="23"/>
          <w:szCs w:val="23"/>
        </w:rPr>
        <w:t xml:space="preserve">    </w:t>
      </w:r>
      <w:r>
        <w:rPr>
          <w:spacing w:val="8"/>
          <w:sz w:val="23"/>
          <w:szCs w:val="23"/>
        </w:rPr>
        <w:t>了解实验室认可和资质认定的要求、熟悉实验室认可义务及认可/认定标志使用</w:t>
      </w:r>
      <w:r>
        <w:rPr>
          <w:spacing w:val="1"/>
          <w:sz w:val="23"/>
          <w:szCs w:val="23"/>
        </w:rPr>
        <w:t xml:space="preserve"> </w:t>
      </w:r>
      <w:r>
        <w:rPr>
          <w:spacing w:val="-2"/>
          <w:sz w:val="23"/>
          <w:szCs w:val="23"/>
        </w:rPr>
        <w:t>等有关规定；</w:t>
      </w:r>
    </w:p>
    <w:p w14:paraId="4B0EDB54">
      <w:pPr>
        <w:pStyle w:val="2"/>
        <w:spacing w:before="303" w:line="227" w:lineRule="auto"/>
        <w:ind w:left="156"/>
        <w:outlineLvl w:val="0"/>
        <w:rPr>
          <w:sz w:val="23"/>
          <w:szCs w:val="23"/>
        </w:rPr>
      </w:pPr>
      <w:r>
        <w:rPr>
          <w:b/>
          <w:bCs/>
          <w:spacing w:val="3"/>
          <w:sz w:val="23"/>
          <w:szCs w:val="23"/>
        </w:rPr>
        <w:t>7、</w:t>
      </w:r>
      <w:r>
        <w:rPr>
          <w:spacing w:val="-21"/>
          <w:sz w:val="23"/>
          <w:szCs w:val="23"/>
        </w:rPr>
        <w:t xml:space="preserve"> </w:t>
      </w:r>
      <w:r>
        <w:rPr>
          <w:b/>
          <w:bCs/>
          <w:spacing w:val="3"/>
          <w:sz w:val="23"/>
          <w:szCs w:val="23"/>
        </w:rPr>
        <w:t>结果审核人员岗位任职资格条件：</w:t>
      </w:r>
    </w:p>
    <w:p w14:paraId="653F728E">
      <w:pPr>
        <w:pStyle w:val="2"/>
        <w:spacing w:before="245" w:line="196" w:lineRule="auto"/>
        <w:ind w:left="456"/>
        <w:rPr>
          <w:sz w:val="23"/>
          <w:szCs w:val="23"/>
        </w:rPr>
      </w:pPr>
      <w:r>
        <w:rPr>
          <w:rFonts w:ascii="微软雅黑" w:hAnsi="微软雅黑" w:eastAsia="微软雅黑" w:cs="微软雅黑"/>
          <w:spacing w:val="11"/>
          <w:sz w:val="23"/>
          <w:szCs w:val="23"/>
        </w:rPr>
        <w:t>-</w:t>
      </w:r>
      <w:r>
        <w:rPr>
          <w:rFonts w:ascii="微软雅黑" w:hAnsi="微软雅黑" w:eastAsia="微软雅黑" w:cs="微软雅黑"/>
          <w:spacing w:val="19"/>
          <w:sz w:val="23"/>
          <w:szCs w:val="23"/>
        </w:rPr>
        <w:t xml:space="preserve">   </w:t>
      </w:r>
      <w:r>
        <w:rPr>
          <w:spacing w:val="11"/>
          <w:sz w:val="23"/>
          <w:szCs w:val="23"/>
        </w:rPr>
        <w:t>大专以上学历，相关专业；</w:t>
      </w:r>
    </w:p>
    <w:p w14:paraId="7948F14F">
      <w:pPr>
        <w:pStyle w:val="2"/>
        <w:spacing w:before="202" w:line="195" w:lineRule="auto"/>
        <w:ind w:left="456"/>
        <w:rPr>
          <w:sz w:val="23"/>
          <w:szCs w:val="23"/>
        </w:rPr>
      </w:pPr>
      <w:r>
        <w:rPr>
          <w:rFonts w:ascii="微软雅黑" w:hAnsi="微软雅黑" w:eastAsia="微软雅黑" w:cs="微软雅黑"/>
          <w:spacing w:val="10"/>
          <w:sz w:val="23"/>
          <w:szCs w:val="23"/>
        </w:rPr>
        <w:t xml:space="preserve">-   </w:t>
      </w:r>
      <w:r>
        <w:rPr>
          <w:spacing w:val="10"/>
          <w:sz w:val="23"/>
          <w:szCs w:val="23"/>
        </w:rPr>
        <w:t>熟悉负责领域内的检测方法、目的和</w:t>
      </w:r>
      <w:r>
        <w:rPr>
          <w:spacing w:val="9"/>
          <w:sz w:val="23"/>
          <w:szCs w:val="23"/>
        </w:rPr>
        <w:t>程序，并了解结果评价；</w:t>
      </w:r>
    </w:p>
    <w:p w14:paraId="72AC56F1">
      <w:pPr>
        <w:pStyle w:val="2"/>
        <w:spacing w:before="206" w:line="196" w:lineRule="auto"/>
        <w:ind w:left="456"/>
        <w:rPr>
          <w:sz w:val="23"/>
          <w:szCs w:val="23"/>
        </w:rPr>
      </w:pPr>
      <w:r>
        <w:rPr>
          <w:rFonts w:ascii="微软雅黑" w:hAnsi="微软雅黑" w:eastAsia="微软雅黑" w:cs="微软雅黑"/>
          <w:spacing w:val="9"/>
          <w:sz w:val="23"/>
          <w:szCs w:val="23"/>
        </w:rPr>
        <w:t>-</w:t>
      </w:r>
      <w:r>
        <w:rPr>
          <w:rFonts w:ascii="微软雅黑" w:hAnsi="微软雅黑" w:eastAsia="微软雅黑" w:cs="微软雅黑"/>
          <w:spacing w:val="19"/>
          <w:sz w:val="23"/>
          <w:szCs w:val="23"/>
        </w:rPr>
        <w:t xml:space="preserve">   </w:t>
      </w:r>
      <w:r>
        <w:rPr>
          <w:spacing w:val="9"/>
          <w:sz w:val="23"/>
          <w:szCs w:val="23"/>
        </w:rPr>
        <w:t>具有</w:t>
      </w:r>
      <w:r>
        <w:rPr>
          <w:spacing w:val="-41"/>
          <w:sz w:val="23"/>
          <w:szCs w:val="23"/>
        </w:rPr>
        <w:t xml:space="preserve"> </w:t>
      </w:r>
      <w:r>
        <w:rPr>
          <w:spacing w:val="9"/>
          <w:sz w:val="23"/>
          <w:szCs w:val="23"/>
        </w:rPr>
        <w:t>3</w:t>
      </w:r>
      <w:r>
        <w:rPr>
          <w:spacing w:val="-45"/>
          <w:sz w:val="23"/>
          <w:szCs w:val="23"/>
        </w:rPr>
        <w:t xml:space="preserve"> </w:t>
      </w:r>
      <w:r>
        <w:rPr>
          <w:spacing w:val="9"/>
          <w:sz w:val="23"/>
          <w:szCs w:val="23"/>
        </w:rPr>
        <w:t>年以上相关检测工作经验；</w:t>
      </w:r>
    </w:p>
    <w:p w14:paraId="2E784361">
      <w:pPr>
        <w:pStyle w:val="2"/>
        <w:spacing w:before="207" w:line="195" w:lineRule="auto"/>
        <w:ind w:left="456"/>
        <w:rPr>
          <w:sz w:val="23"/>
          <w:szCs w:val="23"/>
        </w:rPr>
      </w:pPr>
      <w:r>
        <w:rPr>
          <w:rFonts w:ascii="微软雅黑" w:hAnsi="微软雅黑" w:eastAsia="微软雅黑" w:cs="微软雅黑"/>
          <w:spacing w:val="11"/>
          <w:sz w:val="23"/>
          <w:szCs w:val="23"/>
        </w:rPr>
        <w:t xml:space="preserve">-   </w:t>
      </w:r>
      <w:r>
        <w:rPr>
          <w:spacing w:val="11"/>
          <w:sz w:val="23"/>
          <w:szCs w:val="23"/>
        </w:rPr>
        <w:t>熟悉本公司管理体系文件中与之相关的规定、要求。</w:t>
      </w:r>
    </w:p>
    <w:p w14:paraId="60C8D4BA">
      <w:pPr>
        <w:pStyle w:val="2"/>
        <w:spacing w:before="264" w:line="227" w:lineRule="auto"/>
        <w:ind w:left="151"/>
        <w:outlineLvl w:val="0"/>
        <w:rPr>
          <w:sz w:val="23"/>
          <w:szCs w:val="23"/>
        </w:rPr>
      </w:pPr>
      <w:r>
        <w:rPr>
          <w:b/>
          <w:bCs/>
          <w:spacing w:val="4"/>
          <w:sz w:val="23"/>
          <w:szCs w:val="23"/>
        </w:rPr>
        <w:t>8、</w:t>
      </w:r>
      <w:r>
        <w:rPr>
          <w:spacing w:val="-25"/>
          <w:sz w:val="23"/>
          <w:szCs w:val="23"/>
        </w:rPr>
        <w:t xml:space="preserve"> </w:t>
      </w:r>
      <w:r>
        <w:rPr>
          <w:b/>
          <w:bCs/>
          <w:spacing w:val="4"/>
          <w:sz w:val="23"/>
          <w:szCs w:val="23"/>
        </w:rPr>
        <w:t>方法验证/确认人员岗位任职资格条件：</w:t>
      </w:r>
    </w:p>
    <w:p w14:paraId="7C929CAE">
      <w:pPr>
        <w:pStyle w:val="2"/>
        <w:spacing w:before="243" w:line="196" w:lineRule="auto"/>
        <w:ind w:left="456"/>
        <w:rPr>
          <w:sz w:val="23"/>
          <w:szCs w:val="23"/>
        </w:rPr>
      </w:pPr>
      <w:r>
        <w:rPr>
          <w:rFonts w:ascii="微软雅黑" w:hAnsi="微软雅黑" w:eastAsia="微软雅黑" w:cs="微软雅黑"/>
          <w:spacing w:val="11"/>
          <w:sz w:val="23"/>
          <w:szCs w:val="23"/>
        </w:rPr>
        <w:t>-</w:t>
      </w:r>
      <w:r>
        <w:rPr>
          <w:rFonts w:ascii="微软雅黑" w:hAnsi="微软雅黑" w:eastAsia="微软雅黑" w:cs="微软雅黑"/>
          <w:spacing w:val="19"/>
          <w:sz w:val="23"/>
          <w:szCs w:val="23"/>
        </w:rPr>
        <w:t xml:space="preserve">   </w:t>
      </w:r>
      <w:r>
        <w:rPr>
          <w:spacing w:val="11"/>
          <w:sz w:val="23"/>
          <w:szCs w:val="23"/>
        </w:rPr>
        <w:t>大专以上学历，相关专业；</w:t>
      </w:r>
    </w:p>
    <w:p w14:paraId="4A15C679">
      <w:pPr>
        <w:pStyle w:val="2"/>
        <w:spacing w:before="205" w:line="196" w:lineRule="auto"/>
        <w:ind w:left="456"/>
        <w:rPr>
          <w:sz w:val="23"/>
          <w:szCs w:val="23"/>
        </w:rPr>
      </w:pPr>
      <w:r>
        <w:rPr>
          <w:rFonts w:ascii="微软雅黑" w:hAnsi="微软雅黑" w:eastAsia="微软雅黑" w:cs="微软雅黑"/>
          <w:spacing w:val="9"/>
          <w:sz w:val="23"/>
          <w:szCs w:val="23"/>
        </w:rPr>
        <w:t>-</w:t>
      </w:r>
      <w:r>
        <w:rPr>
          <w:rFonts w:ascii="微软雅黑" w:hAnsi="微软雅黑" w:eastAsia="微软雅黑" w:cs="微软雅黑"/>
          <w:spacing w:val="19"/>
          <w:sz w:val="23"/>
          <w:szCs w:val="23"/>
        </w:rPr>
        <w:t xml:space="preserve">   </w:t>
      </w:r>
      <w:r>
        <w:rPr>
          <w:spacing w:val="9"/>
          <w:sz w:val="23"/>
          <w:szCs w:val="23"/>
        </w:rPr>
        <w:t>具有</w:t>
      </w:r>
      <w:r>
        <w:rPr>
          <w:spacing w:val="-41"/>
          <w:sz w:val="23"/>
          <w:szCs w:val="23"/>
        </w:rPr>
        <w:t xml:space="preserve"> </w:t>
      </w:r>
      <w:r>
        <w:rPr>
          <w:spacing w:val="9"/>
          <w:sz w:val="23"/>
          <w:szCs w:val="23"/>
        </w:rPr>
        <w:t>3</w:t>
      </w:r>
      <w:r>
        <w:rPr>
          <w:spacing w:val="-45"/>
          <w:sz w:val="23"/>
          <w:szCs w:val="23"/>
        </w:rPr>
        <w:t xml:space="preserve"> </w:t>
      </w:r>
      <w:r>
        <w:rPr>
          <w:spacing w:val="9"/>
          <w:sz w:val="23"/>
          <w:szCs w:val="23"/>
        </w:rPr>
        <w:t>年以上相关检测工作经验；</w:t>
      </w:r>
    </w:p>
    <w:p w14:paraId="586BD138">
      <w:pPr>
        <w:spacing w:line="196" w:lineRule="auto"/>
        <w:rPr>
          <w:sz w:val="23"/>
          <w:szCs w:val="23"/>
        </w:rPr>
        <w:sectPr>
          <w:pgSz w:w="11907" w:h="16839"/>
          <w:pgMar w:top="2757" w:right="1135" w:bottom="400" w:left="1418" w:header="852" w:footer="0" w:gutter="0"/>
          <w:cols w:space="720" w:num="1"/>
        </w:sectPr>
      </w:pPr>
    </w:p>
    <w:p w14:paraId="11E36B9E">
      <w:pPr>
        <w:pStyle w:val="2"/>
        <w:spacing w:before="308" w:line="195" w:lineRule="auto"/>
        <w:ind w:left="456"/>
        <w:rPr>
          <w:sz w:val="23"/>
          <w:szCs w:val="23"/>
        </w:rPr>
      </w:pPr>
      <w:r>
        <w:rPr>
          <w:rFonts w:ascii="微软雅黑" w:hAnsi="微软雅黑" w:eastAsia="微软雅黑" w:cs="微软雅黑"/>
          <w:spacing w:val="11"/>
          <w:sz w:val="23"/>
          <w:szCs w:val="23"/>
        </w:rPr>
        <w:t xml:space="preserve">-   </w:t>
      </w:r>
      <w:r>
        <w:rPr>
          <w:spacing w:val="11"/>
          <w:sz w:val="23"/>
          <w:szCs w:val="23"/>
        </w:rPr>
        <w:t>熟悉本公司管理体系文件中与之相关的规定、要求。</w:t>
      </w:r>
    </w:p>
    <w:p w14:paraId="28DD691E">
      <w:pPr>
        <w:pStyle w:val="2"/>
        <w:spacing w:before="264" w:line="227" w:lineRule="auto"/>
        <w:ind w:left="151"/>
        <w:outlineLvl w:val="0"/>
        <w:rPr>
          <w:sz w:val="23"/>
          <w:szCs w:val="23"/>
        </w:rPr>
      </w:pPr>
      <w:r>
        <w:rPr>
          <w:b/>
          <w:bCs/>
          <w:spacing w:val="3"/>
          <w:sz w:val="23"/>
          <w:szCs w:val="23"/>
        </w:rPr>
        <w:t>9、</w:t>
      </w:r>
      <w:r>
        <w:rPr>
          <w:spacing w:val="-29"/>
          <w:sz w:val="23"/>
          <w:szCs w:val="23"/>
        </w:rPr>
        <w:t xml:space="preserve"> </w:t>
      </w:r>
      <w:r>
        <w:rPr>
          <w:b/>
          <w:bCs/>
          <w:spacing w:val="3"/>
          <w:sz w:val="23"/>
          <w:szCs w:val="23"/>
        </w:rPr>
        <w:t>检测人员岗位任职资格条件：</w:t>
      </w:r>
    </w:p>
    <w:p w14:paraId="61E4DAAD">
      <w:pPr>
        <w:pStyle w:val="2"/>
        <w:spacing w:before="245" w:line="195" w:lineRule="auto"/>
        <w:ind w:left="456"/>
        <w:rPr>
          <w:sz w:val="23"/>
          <w:szCs w:val="23"/>
        </w:rPr>
      </w:pPr>
      <w:r>
        <w:rPr>
          <w:rFonts w:ascii="微软雅黑" w:hAnsi="微软雅黑" w:eastAsia="微软雅黑" w:cs="微软雅黑"/>
          <w:spacing w:val="5"/>
          <w:sz w:val="23"/>
          <w:szCs w:val="23"/>
        </w:rPr>
        <w:t>-</w:t>
      </w:r>
      <w:r>
        <w:rPr>
          <w:rFonts w:ascii="微软雅黑" w:hAnsi="微软雅黑" w:eastAsia="微软雅黑" w:cs="微软雅黑"/>
          <w:spacing w:val="20"/>
          <w:sz w:val="23"/>
          <w:szCs w:val="23"/>
        </w:rPr>
        <w:t xml:space="preserve">   </w:t>
      </w:r>
      <w:r>
        <w:rPr>
          <w:spacing w:val="5"/>
          <w:sz w:val="23"/>
          <w:szCs w:val="23"/>
        </w:rPr>
        <w:t>热爱本职工作；</w:t>
      </w:r>
    </w:p>
    <w:p w14:paraId="7B2B0CB4">
      <w:pPr>
        <w:pStyle w:val="2"/>
        <w:spacing w:before="204" w:line="195" w:lineRule="auto"/>
        <w:ind w:left="456"/>
        <w:rPr>
          <w:sz w:val="23"/>
          <w:szCs w:val="23"/>
        </w:rPr>
      </w:pPr>
      <w:r>
        <w:rPr>
          <w:rFonts w:ascii="微软雅黑" w:hAnsi="微软雅黑" w:eastAsia="微软雅黑" w:cs="微软雅黑"/>
          <w:spacing w:val="7"/>
          <w:sz w:val="23"/>
          <w:szCs w:val="23"/>
        </w:rPr>
        <w:t>-</w:t>
      </w:r>
      <w:r>
        <w:rPr>
          <w:rFonts w:ascii="微软雅黑" w:hAnsi="微软雅黑" w:eastAsia="微软雅黑" w:cs="微软雅黑"/>
          <w:spacing w:val="20"/>
          <w:sz w:val="23"/>
          <w:szCs w:val="23"/>
        </w:rPr>
        <w:t xml:space="preserve">   </w:t>
      </w:r>
      <w:r>
        <w:rPr>
          <w:spacing w:val="7"/>
          <w:sz w:val="23"/>
          <w:szCs w:val="23"/>
        </w:rPr>
        <w:t>必须是相关专业专科上学历；</w:t>
      </w:r>
    </w:p>
    <w:p w14:paraId="55940DCF">
      <w:pPr>
        <w:pStyle w:val="2"/>
        <w:spacing w:before="205" w:line="195" w:lineRule="auto"/>
        <w:ind w:left="456"/>
        <w:rPr>
          <w:sz w:val="23"/>
          <w:szCs w:val="23"/>
        </w:rPr>
      </w:pPr>
      <w:r>
        <w:rPr>
          <w:rFonts w:ascii="微软雅黑" w:hAnsi="微软雅黑" w:eastAsia="微软雅黑" w:cs="微软雅黑"/>
          <w:spacing w:val="8"/>
          <w:sz w:val="23"/>
          <w:szCs w:val="23"/>
        </w:rPr>
        <w:t>-</w:t>
      </w:r>
      <w:r>
        <w:rPr>
          <w:rFonts w:ascii="微软雅黑" w:hAnsi="微软雅黑" w:eastAsia="微软雅黑" w:cs="微软雅黑"/>
          <w:spacing w:val="19"/>
          <w:w w:val="101"/>
          <w:sz w:val="23"/>
          <w:szCs w:val="23"/>
        </w:rPr>
        <w:t xml:space="preserve">   </w:t>
      </w:r>
      <w:r>
        <w:rPr>
          <w:spacing w:val="8"/>
          <w:sz w:val="23"/>
          <w:szCs w:val="23"/>
        </w:rPr>
        <w:t>接受过检测培训，具有检测人员上岗证书；</w:t>
      </w:r>
    </w:p>
    <w:p w14:paraId="74FAC3A2">
      <w:pPr>
        <w:pStyle w:val="2"/>
        <w:spacing w:before="208" w:line="195" w:lineRule="auto"/>
        <w:ind w:left="456"/>
        <w:rPr>
          <w:sz w:val="23"/>
          <w:szCs w:val="23"/>
        </w:rPr>
      </w:pPr>
      <w:r>
        <w:rPr>
          <w:rFonts w:ascii="微软雅黑" w:hAnsi="微软雅黑" w:eastAsia="微软雅黑" w:cs="微软雅黑"/>
          <w:spacing w:val="10"/>
          <w:sz w:val="23"/>
          <w:szCs w:val="23"/>
        </w:rPr>
        <w:t xml:space="preserve">-   </w:t>
      </w:r>
      <w:r>
        <w:rPr>
          <w:spacing w:val="10"/>
          <w:sz w:val="23"/>
          <w:szCs w:val="23"/>
        </w:rPr>
        <w:t>掌握本公司从事检测项目的技术要求</w:t>
      </w:r>
      <w:r>
        <w:rPr>
          <w:spacing w:val="9"/>
          <w:sz w:val="23"/>
          <w:szCs w:val="23"/>
        </w:rPr>
        <w:t>、试验条件及试验方法；</w:t>
      </w:r>
    </w:p>
    <w:p w14:paraId="4BB42D45">
      <w:pPr>
        <w:pStyle w:val="2"/>
        <w:spacing w:before="205" w:line="195" w:lineRule="auto"/>
        <w:ind w:left="456"/>
        <w:rPr>
          <w:sz w:val="23"/>
          <w:szCs w:val="23"/>
        </w:rPr>
      </w:pPr>
      <w:r>
        <w:rPr>
          <w:rFonts w:ascii="微软雅黑" w:hAnsi="微软雅黑" w:eastAsia="微软雅黑" w:cs="微软雅黑"/>
          <w:spacing w:val="9"/>
          <w:sz w:val="23"/>
          <w:szCs w:val="23"/>
        </w:rPr>
        <w:t xml:space="preserve">-   </w:t>
      </w:r>
      <w:r>
        <w:rPr>
          <w:spacing w:val="9"/>
          <w:sz w:val="23"/>
          <w:szCs w:val="23"/>
        </w:rPr>
        <w:t>熟悉本公司管理体系文件中与之相关的规定、要求；</w:t>
      </w:r>
    </w:p>
    <w:p w14:paraId="299874BD">
      <w:pPr>
        <w:pStyle w:val="2"/>
        <w:spacing w:before="204" w:line="196" w:lineRule="auto"/>
        <w:ind w:left="456"/>
        <w:rPr>
          <w:sz w:val="23"/>
          <w:szCs w:val="23"/>
        </w:rPr>
      </w:pPr>
      <w:r>
        <w:rPr>
          <w:rFonts w:ascii="微软雅黑" w:hAnsi="微软雅黑" w:eastAsia="微软雅黑" w:cs="微软雅黑"/>
          <w:spacing w:val="7"/>
          <w:sz w:val="23"/>
          <w:szCs w:val="23"/>
        </w:rPr>
        <w:t xml:space="preserve">-   </w:t>
      </w:r>
      <w:r>
        <w:rPr>
          <w:spacing w:val="7"/>
          <w:sz w:val="23"/>
          <w:szCs w:val="23"/>
        </w:rPr>
        <w:t>掌握测量不确定度的评定方法，</w:t>
      </w:r>
      <w:r>
        <w:rPr>
          <w:spacing w:val="-36"/>
          <w:sz w:val="23"/>
          <w:szCs w:val="23"/>
        </w:rPr>
        <w:t xml:space="preserve"> </w:t>
      </w:r>
      <w:r>
        <w:rPr>
          <w:spacing w:val="7"/>
          <w:sz w:val="23"/>
          <w:szCs w:val="23"/>
        </w:rPr>
        <w:t>并能对所负责检测的</w:t>
      </w:r>
      <w:r>
        <w:rPr>
          <w:spacing w:val="6"/>
          <w:sz w:val="23"/>
          <w:szCs w:val="23"/>
        </w:rPr>
        <w:t>项目进行不确定度的评定。</w:t>
      </w:r>
    </w:p>
    <w:p w14:paraId="10FB021D">
      <w:pPr>
        <w:pStyle w:val="2"/>
        <w:spacing w:before="266" w:line="227" w:lineRule="auto"/>
        <w:ind w:left="168"/>
        <w:outlineLvl w:val="0"/>
        <w:rPr>
          <w:sz w:val="23"/>
          <w:szCs w:val="23"/>
        </w:rPr>
      </w:pPr>
      <w:r>
        <w:rPr>
          <w:b/>
          <w:bCs/>
          <w:spacing w:val="4"/>
          <w:sz w:val="23"/>
          <w:szCs w:val="23"/>
        </w:rPr>
        <w:t>10、</w:t>
      </w:r>
      <w:r>
        <w:rPr>
          <w:spacing w:val="1"/>
          <w:sz w:val="23"/>
          <w:szCs w:val="23"/>
        </w:rPr>
        <w:t xml:space="preserve">  </w:t>
      </w:r>
      <w:r>
        <w:rPr>
          <w:b/>
          <w:bCs/>
          <w:spacing w:val="4"/>
          <w:sz w:val="23"/>
          <w:szCs w:val="23"/>
        </w:rPr>
        <w:t>监督员岗位任职资格条件：</w:t>
      </w:r>
    </w:p>
    <w:p w14:paraId="26B9B1E9">
      <w:pPr>
        <w:pStyle w:val="2"/>
        <w:spacing w:before="243" w:line="195" w:lineRule="auto"/>
        <w:ind w:left="456"/>
        <w:rPr>
          <w:sz w:val="23"/>
          <w:szCs w:val="23"/>
        </w:rPr>
      </w:pPr>
      <w:r>
        <w:rPr>
          <w:rFonts w:ascii="微软雅黑" w:hAnsi="微软雅黑" w:eastAsia="微软雅黑" w:cs="微软雅黑"/>
          <w:spacing w:val="5"/>
          <w:sz w:val="23"/>
          <w:szCs w:val="23"/>
        </w:rPr>
        <w:t>-</w:t>
      </w:r>
      <w:r>
        <w:rPr>
          <w:rFonts w:ascii="微软雅黑" w:hAnsi="微软雅黑" w:eastAsia="微软雅黑" w:cs="微软雅黑"/>
          <w:spacing w:val="20"/>
          <w:sz w:val="23"/>
          <w:szCs w:val="23"/>
        </w:rPr>
        <w:t xml:space="preserve">   </w:t>
      </w:r>
      <w:r>
        <w:rPr>
          <w:spacing w:val="5"/>
          <w:sz w:val="23"/>
          <w:szCs w:val="23"/>
        </w:rPr>
        <w:t>热爱本职工作；</w:t>
      </w:r>
    </w:p>
    <w:p w14:paraId="574B22D4">
      <w:pPr>
        <w:pStyle w:val="2"/>
        <w:spacing w:before="204" w:line="196" w:lineRule="auto"/>
        <w:ind w:left="456"/>
        <w:rPr>
          <w:sz w:val="23"/>
          <w:szCs w:val="23"/>
        </w:rPr>
      </w:pPr>
      <w:r>
        <w:rPr>
          <w:rFonts w:ascii="微软雅黑" w:hAnsi="微软雅黑" w:eastAsia="微软雅黑" w:cs="微软雅黑"/>
          <w:spacing w:val="6"/>
          <w:sz w:val="23"/>
          <w:szCs w:val="23"/>
        </w:rPr>
        <w:t>-</w:t>
      </w:r>
      <w:r>
        <w:rPr>
          <w:rFonts w:ascii="微软雅黑" w:hAnsi="微软雅黑" w:eastAsia="微软雅黑" w:cs="微软雅黑"/>
          <w:spacing w:val="18"/>
          <w:sz w:val="23"/>
          <w:szCs w:val="23"/>
        </w:rPr>
        <w:t xml:space="preserve">   </w:t>
      </w:r>
      <w:r>
        <w:rPr>
          <w:spacing w:val="6"/>
          <w:sz w:val="23"/>
          <w:szCs w:val="23"/>
        </w:rPr>
        <w:t>有</w:t>
      </w:r>
      <w:r>
        <w:rPr>
          <w:spacing w:val="-41"/>
          <w:sz w:val="23"/>
          <w:szCs w:val="23"/>
        </w:rPr>
        <w:t xml:space="preserve"> </w:t>
      </w:r>
      <w:r>
        <w:rPr>
          <w:spacing w:val="6"/>
          <w:sz w:val="23"/>
          <w:szCs w:val="23"/>
        </w:rPr>
        <w:t>3</w:t>
      </w:r>
      <w:r>
        <w:rPr>
          <w:spacing w:val="-45"/>
          <w:sz w:val="23"/>
          <w:szCs w:val="23"/>
        </w:rPr>
        <w:t xml:space="preserve"> </w:t>
      </w:r>
      <w:r>
        <w:rPr>
          <w:spacing w:val="6"/>
          <w:sz w:val="23"/>
          <w:szCs w:val="23"/>
        </w:rPr>
        <w:t>年以上相关实验室工作经验；</w:t>
      </w:r>
    </w:p>
    <w:p w14:paraId="0775245C">
      <w:pPr>
        <w:pStyle w:val="2"/>
        <w:spacing w:before="207" w:line="196" w:lineRule="auto"/>
        <w:ind w:left="456"/>
        <w:rPr>
          <w:sz w:val="23"/>
          <w:szCs w:val="23"/>
        </w:rPr>
      </w:pPr>
      <w:r>
        <w:rPr>
          <w:rFonts w:ascii="微软雅黑" w:hAnsi="微软雅黑" w:eastAsia="微软雅黑" w:cs="微软雅黑"/>
          <w:spacing w:val="6"/>
          <w:sz w:val="23"/>
          <w:szCs w:val="23"/>
        </w:rPr>
        <w:t>-</w:t>
      </w:r>
      <w:r>
        <w:rPr>
          <w:rFonts w:ascii="微软雅黑" w:hAnsi="微软雅黑" w:eastAsia="微软雅黑" w:cs="微软雅黑"/>
          <w:spacing w:val="19"/>
          <w:w w:val="101"/>
          <w:sz w:val="23"/>
          <w:szCs w:val="23"/>
        </w:rPr>
        <w:t xml:space="preserve">   </w:t>
      </w:r>
      <w:r>
        <w:rPr>
          <w:spacing w:val="6"/>
          <w:sz w:val="23"/>
          <w:szCs w:val="23"/>
        </w:rPr>
        <w:t>大专以上文化程度；</w:t>
      </w:r>
    </w:p>
    <w:p w14:paraId="2725162C">
      <w:pPr>
        <w:pStyle w:val="2"/>
        <w:spacing w:before="203" w:line="195" w:lineRule="auto"/>
        <w:ind w:left="456"/>
        <w:rPr>
          <w:sz w:val="23"/>
          <w:szCs w:val="23"/>
        </w:rPr>
      </w:pPr>
      <w:r>
        <w:rPr>
          <w:rFonts w:ascii="微软雅黑" w:hAnsi="微软雅黑" w:eastAsia="微软雅黑" w:cs="微软雅黑"/>
          <w:spacing w:val="9"/>
          <w:sz w:val="23"/>
          <w:szCs w:val="23"/>
        </w:rPr>
        <w:t xml:space="preserve">-   </w:t>
      </w:r>
      <w:r>
        <w:rPr>
          <w:spacing w:val="9"/>
          <w:sz w:val="23"/>
          <w:szCs w:val="23"/>
        </w:rPr>
        <w:t>熟悉监督领域的检测方法、程序、目的和结果评价；</w:t>
      </w:r>
    </w:p>
    <w:p w14:paraId="574DDFA5">
      <w:pPr>
        <w:pStyle w:val="2"/>
        <w:spacing w:before="205" w:line="195" w:lineRule="auto"/>
        <w:ind w:left="456"/>
        <w:rPr>
          <w:sz w:val="23"/>
          <w:szCs w:val="23"/>
        </w:rPr>
      </w:pPr>
      <w:r>
        <w:rPr>
          <w:rFonts w:ascii="微软雅黑" w:hAnsi="微软雅黑" w:eastAsia="微软雅黑" w:cs="微软雅黑"/>
          <w:spacing w:val="9"/>
          <w:sz w:val="23"/>
          <w:szCs w:val="23"/>
        </w:rPr>
        <w:t>-</w:t>
      </w:r>
      <w:r>
        <w:rPr>
          <w:rFonts w:ascii="微软雅黑" w:hAnsi="微软雅黑" w:eastAsia="微软雅黑" w:cs="微软雅黑"/>
          <w:spacing w:val="20"/>
          <w:w w:val="101"/>
          <w:sz w:val="23"/>
          <w:szCs w:val="23"/>
        </w:rPr>
        <w:t xml:space="preserve">   </w:t>
      </w:r>
      <w:r>
        <w:rPr>
          <w:spacing w:val="9"/>
          <w:sz w:val="23"/>
          <w:szCs w:val="23"/>
        </w:rPr>
        <w:t>熟悉本公司管理体系文件中与之相关的规定。</w:t>
      </w:r>
    </w:p>
    <w:p w14:paraId="500932BF">
      <w:pPr>
        <w:pStyle w:val="2"/>
        <w:spacing w:before="268" w:line="227" w:lineRule="auto"/>
        <w:ind w:left="168"/>
        <w:outlineLvl w:val="0"/>
        <w:rPr>
          <w:sz w:val="23"/>
          <w:szCs w:val="23"/>
        </w:rPr>
      </w:pPr>
      <w:r>
        <w:rPr>
          <w:b/>
          <w:bCs/>
          <w:spacing w:val="3"/>
          <w:sz w:val="23"/>
          <w:szCs w:val="23"/>
        </w:rPr>
        <w:t>11、</w:t>
      </w:r>
      <w:r>
        <w:rPr>
          <w:spacing w:val="3"/>
          <w:sz w:val="23"/>
          <w:szCs w:val="23"/>
        </w:rPr>
        <w:t xml:space="preserve"> </w:t>
      </w:r>
      <w:r>
        <w:rPr>
          <w:b/>
          <w:bCs/>
          <w:spacing w:val="3"/>
          <w:sz w:val="23"/>
          <w:szCs w:val="23"/>
        </w:rPr>
        <w:t>设备管理员岗位任职资格条件：</w:t>
      </w:r>
    </w:p>
    <w:p w14:paraId="3F4C7B45">
      <w:pPr>
        <w:pStyle w:val="2"/>
        <w:spacing w:before="243" w:line="195" w:lineRule="auto"/>
        <w:ind w:left="456"/>
        <w:rPr>
          <w:sz w:val="23"/>
          <w:szCs w:val="23"/>
        </w:rPr>
      </w:pPr>
      <w:r>
        <w:rPr>
          <w:rFonts w:ascii="微软雅黑" w:hAnsi="微软雅黑" w:eastAsia="微软雅黑" w:cs="微软雅黑"/>
          <w:spacing w:val="5"/>
          <w:sz w:val="23"/>
          <w:szCs w:val="23"/>
        </w:rPr>
        <w:t>-</w:t>
      </w:r>
      <w:r>
        <w:rPr>
          <w:rFonts w:ascii="微软雅黑" w:hAnsi="微软雅黑" w:eastAsia="微软雅黑" w:cs="微软雅黑"/>
          <w:spacing w:val="20"/>
          <w:sz w:val="23"/>
          <w:szCs w:val="23"/>
        </w:rPr>
        <w:t xml:space="preserve">   </w:t>
      </w:r>
      <w:r>
        <w:rPr>
          <w:spacing w:val="5"/>
          <w:sz w:val="23"/>
          <w:szCs w:val="23"/>
        </w:rPr>
        <w:t>热爱本职工作；</w:t>
      </w:r>
    </w:p>
    <w:p w14:paraId="10A2F515">
      <w:pPr>
        <w:pStyle w:val="2"/>
        <w:spacing w:before="207" w:line="196" w:lineRule="auto"/>
        <w:ind w:left="456"/>
        <w:rPr>
          <w:sz w:val="23"/>
          <w:szCs w:val="23"/>
        </w:rPr>
      </w:pPr>
      <w:r>
        <w:rPr>
          <w:rFonts w:ascii="微软雅黑" w:hAnsi="微软雅黑" w:eastAsia="微软雅黑" w:cs="微软雅黑"/>
          <w:spacing w:val="6"/>
          <w:sz w:val="23"/>
          <w:szCs w:val="23"/>
        </w:rPr>
        <w:t>-</w:t>
      </w:r>
      <w:r>
        <w:rPr>
          <w:rFonts w:ascii="微软雅黑" w:hAnsi="微软雅黑" w:eastAsia="微软雅黑" w:cs="微软雅黑"/>
          <w:spacing w:val="19"/>
          <w:w w:val="101"/>
          <w:sz w:val="23"/>
          <w:szCs w:val="23"/>
        </w:rPr>
        <w:t xml:space="preserve">   </w:t>
      </w:r>
      <w:r>
        <w:rPr>
          <w:spacing w:val="6"/>
          <w:sz w:val="23"/>
          <w:szCs w:val="23"/>
        </w:rPr>
        <w:t>大专以上文化程度；</w:t>
      </w:r>
    </w:p>
    <w:p w14:paraId="5EB3E70C">
      <w:pPr>
        <w:pStyle w:val="2"/>
        <w:spacing w:before="204" w:line="196" w:lineRule="auto"/>
        <w:ind w:left="456"/>
        <w:rPr>
          <w:sz w:val="23"/>
          <w:szCs w:val="23"/>
        </w:rPr>
      </w:pPr>
      <w:r>
        <w:rPr>
          <w:rFonts w:ascii="微软雅黑" w:hAnsi="微软雅黑" w:eastAsia="微软雅黑" w:cs="微软雅黑"/>
          <w:spacing w:val="8"/>
          <w:sz w:val="23"/>
          <w:szCs w:val="23"/>
        </w:rPr>
        <w:t>-</w:t>
      </w:r>
      <w:r>
        <w:rPr>
          <w:rFonts w:ascii="微软雅黑" w:hAnsi="微软雅黑" w:eastAsia="微软雅黑" w:cs="微软雅黑"/>
          <w:spacing w:val="17"/>
          <w:w w:val="101"/>
          <w:sz w:val="23"/>
          <w:szCs w:val="23"/>
        </w:rPr>
        <w:t xml:space="preserve">   </w:t>
      </w:r>
      <w:r>
        <w:rPr>
          <w:spacing w:val="8"/>
          <w:sz w:val="23"/>
          <w:szCs w:val="23"/>
        </w:rPr>
        <w:t>有设备计量、设备维护的工作经验；</w:t>
      </w:r>
    </w:p>
    <w:p w14:paraId="7EA42BE4">
      <w:pPr>
        <w:pStyle w:val="2"/>
        <w:spacing w:before="203" w:line="196" w:lineRule="auto"/>
        <w:ind w:left="456"/>
        <w:rPr>
          <w:sz w:val="23"/>
          <w:szCs w:val="23"/>
        </w:rPr>
      </w:pPr>
      <w:r>
        <w:rPr>
          <w:rFonts w:ascii="微软雅黑" w:hAnsi="微软雅黑" w:eastAsia="微软雅黑" w:cs="微软雅黑"/>
          <w:spacing w:val="6"/>
          <w:sz w:val="23"/>
          <w:szCs w:val="23"/>
        </w:rPr>
        <w:t>-</w:t>
      </w:r>
      <w:r>
        <w:rPr>
          <w:rFonts w:ascii="微软雅黑" w:hAnsi="微软雅黑" w:eastAsia="微软雅黑" w:cs="微软雅黑"/>
          <w:spacing w:val="22"/>
          <w:sz w:val="23"/>
          <w:szCs w:val="23"/>
        </w:rPr>
        <w:t xml:space="preserve">   </w:t>
      </w:r>
      <w:r>
        <w:rPr>
          <w:spacing w:val="6"/>
          <w:sz w:val="23"/>
          <w:szCs w:val="23"/>
        </w:rPr>
        <w:t>具有设备计量相关知识；</w:t>
      </w:r>
    </w:p>
    <w:p w14:paraId="52C2866B">
      <w:pPr>
        <w:pStyle w:val="2"/>
        <w:spacing w:before="205" w:line="196" w:lineRule="auto"/>
        <w:ind w:left="456"/>
        <w:rPr>
          <w:sz w:val="23"/>
          <w:szCs w:val="23"/>
        </w:rPr>
      </w:pPr>
      <w:r>
        <w:rPr>
          <w:rFonts w:ascii="微软雅黑" w:hAnsi="微软雅黑" w:eastAsia="微软雅黑" w:cs="微软雅黑"/>
          <w:spacing w:val="7"/>
          <w:sz w:val="23"/>
          <w:szCs w:val="23"/>
        </w:rPr>
        <w:t>-</w:t>
      </w:r>
      <w:r>
        <w:rPr>
          <w:rFonts w:ascii="微软雅黑" w:hAnsi="微软雅黑" w:eastAsia="微软雅黑" w:cs="微软雅黑"/>
          <w:spacing w:val="19"/>
          <w:sz w:val="23"/>
          <w:szCs w:val="23"/>
        </w:rPr>
        <w:t xml:space="preserve">   </w:t>
      </w:r>
      <w:r>
        <w:rPr>
          <w:spacing w:val="7"/>
          <w:sz w:val="23"/>
          <w:szCs w:val="23"/>
        </w:rPr>
        <w:t>熟悉设备的维护保养规定；</w:t>
      </w:r>
    </w:p>
    <w:p w14:paraId="24DC3F59">
      <w:pPr>
        <w:pStyle w:val="2"/>
        <w:spacing w:before="204" w:line="195" w:lineRule="auto"/>
        <w:ind w:left="456"/>
        <w:rPr>
          <w:sz w:val="23"/>
          <w:szCs w:val="23"/>
        </w:rPr>
      </w:pPr>
      <w:r>
        <w:rPr>
          <w:rFonts w:ascii="微软雅黑" w:hAnsi="微软雅黑" w:eastAsia="微软雅黑" w:cs="微软雅黑"/>
          <w:spacing w:val="10"/>
          <w:sz w:val="23"/>
          <w:szCs w:val="23"/>
        </w:rPr>
        <w:t xml:space="preserve">-   </w:t>
      </w:r>
      <w:r>
        <w:rPr>
          <w:spacing w:val="10"/>
          <w:sz w:val="23"/>
          <w:szCs w:val="23"/>
        </w:rPr>
        <w:t>熟悉本公司管理体系文件中与之相关的规定、要求。</w:t>
      </w:r>
    </w:p>
    <w:p w14:paraId="36D6E0B3">
      <w:pPr>
        <w:pStyle w:val="2"/>
        <w:spacing w:before="265" w:line="227" w:lineRule="auto"/>
        <w:ind w:left="168"/>
        <w:outlineLvl w:val="0"/>
        <w:rPr>
          <w:sz w:val="23"/>
          <w:szCs w:val="23"/>
        </w:rPr>
      </w:pPr>
      <w:r>
        <w:rPr>
          <w:b/>
          <w:bCs/>
          <w:spacing w:val="3"/>
          <w:sz w:val="23"/>
          <w:szCs w:val="23"/>
        </w:rPr>
        <w:t>12、</w:t>
      </w:r>
      <w:r>
        <w:rPr>
          <w:spacing w:val="3"/>
          <w:sz w:val="23"/>
          <w:szCs w:val="23"/>
        </w:rPr>
        <w:t xml:space="preserve">  </w:t>
      </w:r>
      <w:r>
        <w:rPr>
          <w:b/>
          <w:bCs/>
          <w:spacing w:val="3"/>
          <w:sz w:val="23"/>
          <w:szCs w:val="23"/>
        </w:rPr>
        <w:t>内审员岗位任职资格条件：</w:t>
      </w:r>
    </w:p>
    <w:p w14:paraId="2A301B13">
      <w:pPr>
        <w:pStyle w:val="2"/>
        <w:spacing w:before="245" w:line="196" w:lineRule="auto"/>
        <w:ind w:left="456"/>
        <w:rPr>
          <w:sz w:val="23"/>
          <w:szCs w:val="23"/>
        </w:rPr>
      </w:pPr>
      <w:r>
        <w:rPr>
          <w:rFonts w:ascii="微软雅黑" w:hAnsi="微软雅黑" w:eastAsia="微软雅黑" w:cs="微软雅黑"/>
          <w:spacing w:val="6"/>
          <w:sz w:val="23"/>
          <w:szCs w:val="23"/>
        </w:rPr>
        <w:t>-</w:t>
      </w:r>
      <w:r>
        <w:rPr>
          <w:rFonts w:ascii="微软雅黑" w:hAnsi="微软雅黑" w:eastAsia="微软雅黑" w:cs="微软雅黑"/>
          <w:spacing w:val="19"/>
          <w:w w:val="101"/>
          <w:sz w:val="23"/>
          <w:szCs w:val="23"/>
        </w:rPr>
        <w:t xml:space="preserve">   </w:t>
      </w:r>
      <w:r>
        <w:rPr>
          <w:spacing w:val="6"/>
          <w:sz w:val="23"/>
          <w:szCs w:val="23"/>
        </w:rPr>
        <w:t>大专以上文化程度；</w:t>
      </w:r>
    </w:p>
    <w:p w14:paraId="25F058CC">
      <w:pPr>
        <w:spacing w:line="196" w:lineRule="auto"/>
        <w:rPr>
          <w:sz w:val="23"/>
          <w:szCs w:val="23"/>
        </w:rPr>
        <w:sectPr>
          <w:pgSz w:w="11907" w:h="16839"/>
          <w:pgMar w:top="2757" w:right="1135" w:bottom="400" w:left="1418" w:header="852" w:footer="0" w:gutter="0"/>
          <w:cols w:space="720" w:num="1"/>
        </w:sectPr>
      </w:pPr>
    </w:p>
    <w:p w14:paraId="73A73972">
      <w:pPr>
        <w:pStyle w:val="2"/>
        <w:spacing w:before="307" w:line="196" w:lineRule="auto"/>
        <w:ind w:left="456"/>
        <w:rPr>
          <w:sz w:val="23"/>
          <w:szCs w:val="23"/>
        </w:rPr>
      </w:pPr>
      <w:r>
        <w:rPr>
          <w:rFonts w:ascii="微软雅黑" w:hAnsi="微软雅黑" w:eastAsia="微软雅黑" w:cs="微软雅黑"/>
          <w:spacing w:val="7"/>
          <w:sz w:val="23"/>
          <w:szCs w:val="23"/>
        </w:rPr>
        <w:t>-</w:t>
      </w:r>
      <w:r>
        <w:rPr>
          <w:rFonts w:ascii="微软雅黑" w:hAnsi="微软雅黑" w:eastAsia="微软雅黑" w:cs="微软雅黑"/>
          <w:spacing w:val="20"/>
          <w:sz w:val="23"/>
          <w:szCs w:val="23"/>
        </w:rPr>
        <w:t xml:space="preserve">   </w:t>
      </w:r>
      <w:r>
        <w:rPr>
          <w:spacing w:val="7"/>
          <w:sz w:val="23"/>
          <w:szCs w:val="23"/>
        </w:rPr>
        <w:t>有一年以上实验室工作经验；</w:t>
      </w:r>
    </w:p>
    <w:p w14:paraId="6488EAD1">
      <w:pPr>
        <w:pStyle w:val="2"/>
        <w:spacing w:before="204" w:line="195" w:lineRule="auto"/>
        <w:ind w:left="456"/>
        <w:rPr>
          <w:sz w:val="23"/>
          <w:szCs w:val="23"/>
        </w:rPr>
      </w:pPr>
      <w:r>
        <w:rPr>
          <w:rFonts w:ascii="微软雅黑" w:hAnsi="微软雅黑" w:eastAsia="微软雅黑" w:cs="微软雅黑"/>
          <w:spacing w:val="9"/>
          <w:sz w:val="23"/>
          <w:szCs w:val="23"/>
        </w:rPr>
        <w:t xml:space="preserve">-   </w:t>
      </w:r>
      <w:r>
        <w:rPr>
          <w:spacing w:val="9"/>
          <w:sz w:val="23"/>
          <w:szCs w:val="23"/>
        </w:rPr>
        <w:t>参加过质量管理体系知识的培训，执有内部审核员证书；</w:t>
      </w:r>
    </w:p>
    <w:p w14:paraId="673935BE">
      <w:pPr>
        <w:pStyle w:val="2"/>
        <w:spacing w:before="205" w:line="260" w:lineRule="auto"/>
        <w:ind w:left="883" w:right="283" w:hanging="427"/>
        <w:rPr>
          <w:sz w:val="23"/>
          <w:szCs w:val="23"/>
        </w:rPr>
      </w:pPr>
      <w:r>
        <w:rPr>
          <w:rFonts w:ascii="微软雅黑" w:hAnsi="微软雅黑" w:eastAsia="微软雅黑" w:cs="微软雅黑"/>
          <w:spacing w:val="16"/>
          <w:sz w:val="23"/>
          <w:szCs w:val="23"/>
        </w:rPr>
        <w:t xml:space="preserve">-   </w:t>
      </w:r>
      <w:r>
        <w:rPr>
          <w:spacing w:val="16"/>
          <w:sz w:val="23"/>
          <w:szCs w:val="23"/>
        </w:rPr>
        <w:t>熟悉本公司审核范围内相关检测项目的技术要求及涉及.本公司</w:t>
      </w:r>
      <w:r>
        <w:rPr>
          <w:spacing w:val="15"/>
          <w:sz w:val="23"/>
          <w:szCs w:val="23"/>
        </w:rPr>
        <w:t>管理体系文件</w:t>
      </w:r>
      <w:r>
        <w:rPr>
          <w:sz w:val="23"/>
          <w:szCs w:val="23"/>
        </w:rPr>
        <w:t xml:space="preserve"> </w:t>
      </w:r>
      <w:r>
        <w:rPr>
          <w:spacing w:val="-1"/>
          <w:sz w:val="23"/>
          <w:szCs w:val="23"/>
        </w:rPr>
        <w:t>中的各项规定。</w:t>
      </w:r>
    </w:p>
    <w:p w14:paraId="27D9AFA2">
      <w:pPr>
        <w:pStyle w:val="2"/>
        <w:spacing w:before="302" w:line="227" w:lineRule="auto"/>
        <w:ind w:left="168"/>
        <w:outlineLvl w:val="0"/>
        <w:rPr>
          <w:sz w:val="23"/>
          <w:szCs w:val="23"/>
        </w:rPr>
      </w:pPr>
      <w:r>
        <w:rPr>
          <w:b/>
          <w:bCs/>
          <w:spacing w:val="3"/>
          <w:sz w:val="23"/>
          <w:szCs w:val="23"/>
        </w:rPr>
        <w:t>13、</w:t>
      </w:r>
      <w:r>
        <w:rPr>
          <w:spacing w:val="3"/>
          <w:sz w:val="23"/>
          <w:szCs w:val="23"/>
        </w:rPr>
        <w:t xml:space="preserve"> </w:t>
      </w:r>
      <w:r>
        <w:rPr>
          <w:b/>
          <w:bCs/>
          <w:spacing w:val="3"/>
          <w:sz w:val="23"/>
          <w:szCs w:val="23"/>
        </w:rPr>
        <w:t>样品管理员岗位任职资格条件：</w:t>
      </w:r>
    </w:p>
    <w:p w14:paraId="0615E569">
      <w:pPr>
        <w:pStyle w:val="2"/>
        <w:spacing w:before="245" w:line="195" w:lineRule="auto"/>
        <w:ind w:left="456"/>
        <w:rPr>
          <w:sz w:val="23"/>
          <w:szCs w:val="23"/>
        </w:rPr>
      </w:pPr>
      <w:r>
        <w:rPr>
          <w:rFonts w:ascii="微软雅黑" w:hAnsi="微软雅黑" w:eastAsia="微软雅黑" w:cs="微软雅黑"/>
          <w:spacing w:val="5"/>
          <w:sz w:val="23"/>
          <w:szCs w:val="23"/>
        </w:rPr>
        <w:t>-</w:t>
      </w:r>
      <w:r>
        <w:rPr>
          <w:rFonts w:ascii="微软雅黑" w:hAnsi="微软雅黑" w:eastAsia="微软雅黑" w:cs="微软雅黑"/>
          <w:spacing w:val="20"/>
          <w:sz w:val="23"/>
          <w:szCs w:val="23"/>
        </w:rPr>
        <w:t xml:space="preserve">   </w:t>
      </w:r>
      <w:r>
        <w:rPr>
          <w:spacing w:val="5"/>
          <w:sz w:val="23"/>
          <w:szCs w:val="23"/>
        </w:rPr>
        <w:t>热爱本职工作；</w:t>
      </w:r>
    </w:p>
    <w:p w14:paraId="20F43FC6">
      <w:pPr>
        <w:pStyle w:val="2"/>
        <w:spacing w:before="204" w:line="196" w:lineRule="auto"/>
        <w:ind w:left="456"/>
        <w:rPr>
          <w:sz w:val="23"/>
          <w:szCs w:val="23"/>
        </w:rPr>
      </w:pPr>
      <w:r>
        <w:rPr>
          <w:rFonts w:ascii="微软雅黑" w:hAnsi="微软雅黑" w:eastAsia="微软雅黑" w:cs="微软雅黑"/>
          <w:spacing w:val="4"/>
          <w:sz w:val="23"/>
          <w:szCs w:val="23"/>
        </w:rPr>
        <w:t>-</w:t>
      </w:r>
      <w:r>
        <w:rPr>
          <w:rFonts w:ascii="微软雅黑" w:hAnsi="微软雅黑" w:eastAsia="微软雅黑" w:cs="微软雅黑"/>
          <w:spacing w:val="25"/>
          <w:sz w:val="23"/>
          <w:szCs w:val="23"/>
        </w:rPr>
        <w:t xml:space="preserve">   </w:t>
      </w:r>
      <w:r>
        <w:rPr>
          <w:spacing w:val="4"/>
          <w:sz w:val="23"/>
          <w:szCs w:val="23"/>
        </w:rPr>
        <w:t>熟悉样品的特性，</w:t>
      </w:r>
      <w:r>
        <w:rPr>
          <w:spacing w:val="-39"/>
          <w:sz w:val="23"/>
          <w:szCs w:val="23"/>
        </w:rPr>
        <w:t xml:space="preserve"> </w:t>
      </w:r>
      <w:r>
        <w:rPr>
          <w:spacing w:val="4"/>
          <w:sz w:val="23"/>
          <w:szCs w:val="23"/>
        </w:rPr>
        <w:t>有一定的样品管理工作经验；</w:t>
      </w:r>
    </w:p>
    <w:p w14:paraId="00458E28">
      <w:pPr>
        <w:pStyle w:val="2"/>
        <w:spacing w:before="204" w:line="195" w:lineRule="auto"/>
        <w:ind w:left="456"/>
        <w:rPr>
          <w:sz w:val="23"/>
          <w:szCs w:val="23"/>
        </w:rPr>
      </w:pPr>
      <w:r>
        <w:rPr>
          <w:rFonts w:ascii="微软雅黑" w:hAnsi="微软雅黑" w:eastAsia="微软雅黑" w:cs="微软雅黑"/>
          <w:spacing w:val="9"/>
          <w:sz w:val="23"/>
          <w:szCs w:val="23"/>
        </w:rPr>
        <w:t xml:space="preserve">-   </w:t>
      </w:r>
      <w:r>
        <w:rPr>
          <w:spacing w:val="9"/>
          <w:sz w:val="23"/>
          <w:szCs w:val="23"/>
        </w:rPr>
        <w:t>熟悉本公司样品的管理规定及各项检测材料的送样规定；</w:t>
      </w:r>
    </w:p>
    <w:p w14:paraId="7E45AA8E">
      <w:pPr>
        <w:pStyle w:val="2"/>
        <w:spacing w:before="207" w:line="195" w:lineRule="auto"/>
        <w:ind w:left="456"/>
        <w:rPr>
          <w:sz w:val="23"/>
          <w:szCs w:val="23"/>
        </w:rPr>
      </w:pPr>
      <w:r>
        <w:rPr>
          <w:rFonts w:ascii="微软雅黑" w:hAnsi="微软雅黑" w:eastAsia="微软雅黑" w:cs="微软雅黑"/>
          <w:spacing w:val="10"/>
          <w:sz w:val="23"/>
          <w:szCs w:val="23"/>
        </w:rPr>
        <w:t xml:space="preserve">-   </w:t>
      </w:r>
      <w:r>
        <w:rPr>
          <w:spacing w:val="10"/>
          <w:sz w:val="23"/>
          <w:szCs w:val="23"/>
        </w:rPr>
        <w:t>熟悉本公司管理体系文件中与之相关的规定、要求。</w:t>
      </w:r>
    </w:p>
    <w:p w14:paraId="724D57FF">
      <w:pPr>
        <w:pStyle w:val="2"/>
        <w:spacing w:before="264" w:line="227" w:lineRule="auto"/>
        <w:ind w:left="168"/>
        <w:outlineLvl w:val="0"/>
        <w:rPr>
          <w:sz w:val="23"/>
          <w:szCs w:val="23"/>
        </w:rPr>
      </w:pPr>
      <w:r>
        <w:rPr>
          <w:b/>
          <w:bCs/>
          <w:spacing w:val="3"/>
          <w:sz w:val="23"/>
          <w:szCs w:val="23"/>
        </w:rPr>
        <w:t>14、</w:t>
      </w:r>
      <w:r>
        <w:rPr>
          <w:spacing w:val="3"/>
          <w:sz w:val="23"/>
          <w:szCs w:val="23"/>
        </w:rPr>
        <w:t xml:space="preserve"> </w:t>
      </w:r>
      <w:r>
        <w:rPr>
          <w:b/>
          <w:bCs/>
          <w:spacing w:val="3"/>
          <w:sz w:val="23"/>
          <w:szCs w:val="23"/>
        </w:rPr>
        <w:t>资料管理员岗位任职资格条件：</w:t>
      </w:r>
    </w:p>
    <w:p w14:paraId="7876F21A">
      <w:pPr>
        <w:pStyle w:val="2"/>
        <w:spacing w:before="246" w:line="195" w:lineRule="auto"/>
        <w:ind w:left="456"/>
        <w:rPr>
          <w:sz w:val="23"/>
          <w:szCs w:val="23"/>
        </w:rPr>
      </w:pPr>
      <w:r>
        <w:rPr>
          <w:rFonts w:ascii="微软雅黑" w:hAnsi="微软雅黑" w:eastAsia="微软雅黑" w:cs="微软雅黑"/>
          <w:spacing w:val="5"/>
          <w:sz w:val="23"/>
          <w:szCs w:val="23"/>
        </w:rPr>
        <w:t>-</w:t>
      </w:r>
      <w:r>
        <w:rPr>
          <w:rFonts w:ascii="微软雅黑" w:hAnsi="微软雅黑" w:eastAsia="微软雅黑" w:cs="微软雅黑"/>
          <w:spacing w:val="20"/>
          <w:sz w:val="23"/>
          <w:szCs w:val="23"/>
        </w:rPr>
        <w:t xml:space="preserve">   </w:t>
      </w:r>
      <w:r>
        <w:rPr>
          <w:spacing w:val="5"/>
          <w:sz w:val="23"/>
          <w:szCs w:val="23"/>
        </w:rPr>
        <w:t>热爱本职工作；</w:t>
      </w:r>
    </w:p>
    <w:p w14:paraId="686CD9BE">
      <w:pPr>
        <w:pStyle w:val="2"/>
        <w:spacing w:before="204" w:line="196" w:lineRule="auto"/>
        <w:ind w:left="456"/>
        <w:rPr>
          <w:sz w:val="23"/>
          <w:szCs w:val="23"/>
        </w:rPr>
      </w:pPr>
      <w:r>
        <w:rPr>
          <w:rFonts w:ascii="微软雅黑" w:hAnsi="微软雅黑" w:eastAsia="微软雅黑" w:cs="微软雅黑"/>
          <w:spacing w:val="7"/>
          <w:sz w:val="23"/>
          <w:szCs w:val="23"/>
        </w:rPr>
        <w:t>-</w:t>
      </w:r>
      <w:r>
        <w:rPr>
          <w:rFonts w:ascii="微软雅黑" w:hAnsi="微软雅黑" w:eastAsia="微软雅黑" w:cs="微软雅黑"/>
          <w:spacing w:val="22"/>
          <w:sz w:val="23"/>
          <w:szCs w:val="23"/>
        </w:rPr>
        <w:t xml:space="preserve">   </w:t>
      </w:r>
      <w:r>
        <w:rPr>
          <w:spacing w:val="7"/>
          <w:sz w:val="23"/>
          <w:szCs w:val="23"/>
        </w:rPr>
        <w:t>有一定的文件资料管理工作经验；</w:t>
      </w:r>
    </w:p>
    <w:p w14:paraId="7D9A4D86">
      <w:pPr>
        <w:pStyle w:val="2"/>
        <w:spacing w:before="204" w:line="196" w:lineRule="auto"/>
        <w:ind w:left="456"/>
        <w:rPr>
          <w:sz w:val="23"/>
          <w:szCs w:val="23"/>
        </w:rPr>
      </w:pPr>
      <w:r>
        <w:rPr>
          <w:rFonts w:ascii="微软雅黑" w:hAnsi="微软雅黑" w:eastAsia="微软雅黑" w:cs="微软雅黑"/>
          <w:spacing w:val="9"/>
          <w:sz w:val="23"/>
          <w:szCs w:val="23"/>
        </w:rPr>
        <w:t xml:space="preserve">-   </w:t>
      </w:r>
      <w:r>
        <w:rPr>
          <w:spacing w:val="9"/>
          <w:sz w:val="23"/>
          <w:szCs w:val="23"/>
        </w:rPr>
        <w:t>具有保密的意识，能对文件资料的保密性和完整性负责；</w:t>
      </w:r>
    </w:p>
    <w:p w14:paraId="200B59B8">
      <w:pPr>
        <w:pStyle w:val="2"/>
        <w:spacing w:before="205" w:line="196" w:lineRule="auto"/>
        <w:ind w:left="456"/>
        <w:rPr>
          <w:sz w:val="23"/>
          <w:szCs w:val="23"/>
        </w:rPr>
      </w:pPr>
      <w:r>
        <w:rPr>
          <w:rFonts w:ascii="微软雅黑" w:hAnsi="微软雅黑" w:eastAsia="微软雅黑" w:cs="微软雅黑"/>
          <w:spacing w:val="10"/>
          <w:sz w:val="23"/>
          <w:szCs w:val="23"/>
        </w:rPr>
        <w:t xml:space="preserve">-   </w:t>
      </w:r>
      <w:r>
        <w:rPr>
          <w:spacing w:val="10"/>
          <w:sz w:val="23"/>
          <w:szCs w:val="23"/>
        </w:rPr>
        <w:t>工作细心，有资料管理的工作经验，熟悉文件</w:t>
      </w:r>
      <w:r>
        <w:rPr>
          <w:spacing w:val="9"/>
          <w:sz w:val="23"/>
          <w:szCs w:val="23"/>
        </w:rPr>
        <w:t>管理规定的有关要求；</w:t>
      </w:r>
    </w:p>
    <w:p w14:paraId="0005527E">
      <w:pPr>
        <w:pStyle w:val="2"/>
        <w:spacing w:before="204" w:line="195" w:lineRule="auto"/>
        <w:ind w:left="456"/>
        <w:rPr>
          <w:sz w:val="23"/>
          <w:szCs w:val="23"/>
        </w:rPr>
      </w:pPr>
      <w:r>
        <w:rPr>
          <w:rFonts w:ascii="微软雅黑" w:hAnsi="微软雅黑" w:eastAsia="微软雅黑" w:cs="微软雅黑"/>
          <w:spacing w:val="10"/>
          <w:sz w:val="23"/>
          <w:szCs w:val="23"/>
        </w:rPr>
        <w:t xml:space="preserve">-   </w:t>
      </w:r>
      <w:r>
        <w:rPr>
          <w:spacing w:val="10"/>
          <w:sz w:val="23"/>
          <w:szCs w:val="23"/>
        </w:rPr>
        <w:t>熟悉本公司管理体系文件中与之相关的规定、要求。</w:t>
      </w:r>
    </w:p>
    <w:p w14:paraId="1C96868A">
      <w:pPr>
        <w:pStyle w:val="2"/>
        <w:spacing w:before="265" w:line="227" w:lineRule="auto"/>
        <w:ind w:left="168"/>
        <w:outlineLvl w:val="0"/>
        <w:rPr>
          <w:sz w:val="23"/>
          <w:szCs w:val="23"/>
        </w:rPr>
      </w:pPr>
      <w:r>
        <w:rPr>
          <w:b/>
          <w:bCs/>
          <w:spacing w:val="4"/>
          <w:sz w:val="23"/>
          <w:szCs w:val="23"/>
        </w:rPr>
        <w:t>15、</w:t>
      </w:r>
      <w:r>
        <w:rPr>
          <w:spacing w:val="4"/>
          <w:sz w:val="23"/>
          <w:szCs w:val="23"/>
        </w:rPr>
        <w:t xml:space="preserve"> </w:t>
      </w:r>
      <w:r>
        <w:rPr>
          <w:b/>
          <w:bCs/>
          <w:spacing w:val="4"/>
          <w:sz w:val="23"/>
          <w:szCs w:val="23"/>
        </w:rPr>
        <w:t>意见和解释人员岗位任职资格条件</w:t>
      </w:r>
      <w:r>
        <w:rPr>
          <w:spacing w:val="-68"/>
          <w:sz w:val="23"/>
          <w:szCs w:val="23"/>
        </w:rPr>
        <w:t xml:space="preserve"> </w:t>
      </w:r>
      <w:r>
        <w:rPr>
          <w:b/>
          <w:bCs/>
          <w:spacing w:val="4"/>
          <w:sz w:val="23"/>
          <w:szCs w:val="23"/>
        </w:rPr>
        <w:t>:</w:t>
      </w:r>
    </w:p>
    <w:p w14:paraId="35C0FB9F">
      <w:pPr>
        <w:pStyle w:val="2"/>
        <w:spacing w:before="245" w:line="259" w:lineRule="auto"/>
        <w:ind w:left="880" w:right="283" w:hanging="424"/>
        <w:rPr>
          <w:sz w:val="23"/>
          <w:szCs w:val="23"/>
        </w:rPr>
      </w:pPr>
      <w:r>
        <w:rPr>
          <w:rFonts w:ascii="微软雅黑" w:hAnsi="微软雅黑" w:eastAsia="微软雅黑" w:cs="微软雅黑"/>
          <w:spacing w:val="11"/>
          <w:sz w:val="23"/>
          <w:szCs w:val="23"/>
        </w:rPr>
        <w:t xml:space="preserve">-   </w:t>
      </w:r>
      <w:r>
        <w:rPr>
          <w:spacing w:val="11"/>
          <w:sz w:val="23"/>
          <w:szCs w:val="23"/>
        </w:rPr>
        <w:t>具有相关技术知识、已使用或拟使用方法的知识，</w:t>
      </w:r>
      <w:r>
        <w:rPr>
          <w:spacing w:val="-46"/>
          <w:sz w:val="23"/>
          <w:szCs w:val="23"/>
        </w:rPr>
        <w:t xml:space="preserve"> </w:t>
      </w:r>
      <w:r>
        <w:rPr>
          <w:spacing w:val="11"/>
          <w:sz w:val="23"/>
          <w:szCs w:val="23"/>
        </w:rPr>
        <w:t>以及在使用过程中可能出现</w:t>
      </w:r>
      <w:r>
        <w:rPr>
          <w:sz w:val="23"/>
          <w:szCs w:val="23"/>
        </w:rPr>
        <w:t xml:space="preserve"> </w:t>
      </w:r>
      <w:r>
        <w:rPr>
          <w:spacing w:val="3"/>
          <w:sz w:val="23"/>
          <w:szCs w:val="23"/>
        </w:rPr>
        <w:t>的缺陷或降级等方面的知识；</w:t>
      </w:r>
    </w:p>
    <w:p w14:paraId="12609713">
      <w:pPr>
        <w:pStyle w:val="2"/>
        <w:spacing w:before="245" w:line="196" w:lineRule="auto"/>
        <w:ind w:left="456"/>
        <w:rPr>
          <w:sz w:val="23"/>
          <w:szCs w:val="23"/>
        </w:rPr>
      </w:pPr>
      <w:r>
        <w:rPr>
          <w:rFonts w:ascii="微软雅黑" w:hAnsi="微软雅黑" w:eastAsia="微软雅黑" w:cs="微软雅黑"/>
          <w:spacing w:val="8"/>
          <w:sz w:val="23"/>
          <w:szCs w:val="23"/>
        </w:rPr>
        <w:t>-</w:t>
      </w:r>
      <w:r>
        <w:rPr>
          <w:rFonts w:ascii="微软雅黑" w:hAnsi="微软雅黑" w:eastAsia="微软雅黑" w:cs="微软雅黑"/>
          <w:spacing w:val="19"/>
          <w:w w:val="101"/>
          <w:sz w:val="23"/>
          <w:szCs w:val="23"/>
        </w:rPr>
        <w:t xml:space="preserve">   </w:t>
      </w:r>
      <w:r>
        <w:rPr>
          <w:spacing w:val="8"/>
          <w:sz w:val="23"/>
          <w:szCs w:val="23"/>
        </w:rPr>
        <w:t>具有法规和标准中阐明的通用要求的知识；</w:t>
      </w:r>
    </w:p>
    <w:p w14:paraId="7A2B7DA9">
      <w:pPr>
        <w:pStyle w:val="2"/>
        <w:spacing w:before="204" w:line="195" w:lineRule="auto"/>
        <w:ind w:left="456"/>
        <w:rPr>
          <w:sz w:val="23"/>
          <w:szCs w:val="23"/>
        </w:rPr>
      </w:pPr>
      <w:r>
        <w:rPr>
          <w:rFonts w:ascii="微软雅黑" w:hAnsi="微软雅黑" w:eastAsia="微软雅黑" w:cs="微软雅黑"/>
          <w:spacing w:val="10"/>
          <w:sz w:val="23"/>
          <w:szCs w:val="23"/>
        </w:rPr>
        <w:t xml:space="preserve">-   </w:t>
      </w:r>
      <w:r>
        <w:rPr>
          <w:spacing w:val="10"/>
          <w:sz w:val="23"/>
          <w:szCs w:val="23"/>
        </w:rPr>
        <w:t>对物品、材料和产品等正常使用中发现的偏离所产生影响程度的了解。</w:t>
      </w:r>
    </w:p>
    <w:p w14:paraId="4CE2F04F">
      <w:pPr>
        <w:pStyle w:val="2"/>
        <w:spacing w:before="264" w:line="227" w:lineRule="auto"/>
        <w:ind w:left="168"/>
        <w:outlineLvl w:val="0"/>
        <w:rPr>
          <w:sz w:val="23"/>
          <w:szCs w:val="23"/>
        </w:rPr>
      </w:pPr>
      <w:r>
        <w:rPr>
          <w:b/>
          <w:bCs/>
          <w:spacing w:val="2"/>
          <w:sz w:val="23"/>
          <w:szCs w:val="23"/>
        </w:rPr>
        <w:t>16、</w:t>
      </w:r>
      <w:r>
        <w:rPr>
          <w:spacing w:val="2"/>
          <w:sz w:val="23"/>
          <w:szCs w:val="23"/>
        </w:rPr>
        <w:t xml:space="preserve"> </w:t>
      </w:r>
      <w:r>
        <w:rPr>
          <w:b/>
          <w:bCs/>
          <w:spacing w:val="2"/>
          <w:sz w:val="23"/>
          <w:szCs w:val="23"/>
        </w:rPr>
        <w:t>采购员岗位任职资格条件：</w:t>
      </w:r>
    </w:p>
    <w:p w14:paraId="4041F3E1">
      <w:pPr>
        <w:pStyle w:val="2"/>
        <w:spacing w:before="247" w:line="195" w:lineRule="auto"/>
        <w:ind w:left="456"/>
        <w:rPr>
          <w:sz w:val="23"/>
          <w:szCs w:val="23"/>
        </w:rPr>
      </w:pPr>
      <w:r>
        <w:rPr>
          <w:rFonts w:ascii="微软雅黑" w:hAnsi="微软雅黑" w:eastAsia="微软雅黑" w:cs="微软雅黑"/>
          <w:spacing w:val="7"/>
          <w:sz w:val="23"/>
          <w:szCs w:val="23"/>
        </w:rPr>
        <w:t>-</w:t>
      </w:r>
      <w:r>
        <w:rPr>
          <w:rFonts w:ascii="微软雅黑" w:hAnsi="微软雅黑" w:eastAsia="微软雅黑" w:cs="微软雅黑"/>
          <w:spacing w:val="20"/>
          <w:sz w:val="23"/>
          <w:szCs w:val="23"/>
        </w:rPr>
        <w:t xml:space="preserve">   </w:t>
      </w:r>
      <w:r>
        <w:rPr>
          <w:spacing w:val="7"/>
          <w:sz w:val="23"/>
          <w:szCs w:val="23"/>
        </w:rPr>
        <w:t>熟悉本公司采购流程及要求；</w:t>
      </w:r>
    </w:p>
    <w:p w14:paraId="4683C57F">
      <w:pPr>
        <w:pStyle w:val="2"/>
        <w:spacing w:before="205" w:line="195" w:lineRule="auto"/>
        <w:ind w:left="456"/>
        <w:rPr>
          <w:sz w:val="23"/>
          <w:szCs w:val="23"/>
        </w:rPr>
      </w:pPr>
      <w:r>
        <w:rPr>
          <w:rFonts w:ascii="微软雅黑" w:hAnsi="微软雅黑" w:eastAsia="微软雅黑" w:cs="微软雅黑"/>
          <w:spacing w:val="8"/>
          <w:sz w:val="23"/>
          <w:szCs w:val="23"/>
        </w:rPr>
        <w:t>-</w:t>
      </w:r>
      <w:r>
        <w:rPr>
          <w:rFonts w:ascii="微软雅黑" w:hAnsi="微软雅黑" w:eastAsia="微软雅黑" w:cs="微软雅黑"/>
          <w:spacing w:val="3"/>
          <w:sz w:val="23"/>
          <w:szCs w:val="23"/>
        </w:rPr>
        <w:t xml:space="preserve">    </w:t>
      </w:r>
      <w:r>
        <w:rPr>
          <w:spacing w:val="8"/>
          <w:sz w:val="23"/>
          <w:szCs w:val="23"/>
        </w:rPr>
        <w:t>中专以上文化程度，有采购相关工作经验。</w:t>
      </w:r>
    </w:p>
    <w:p w14:paraId="4A1D82A2">
      <w:pPr>
        <w:spacing w:line="195" w:lineRule="auto"/>
        <w:rPr>
          <w:sz w:val="23"/>
          <w:szCs w:val="23"/>
        </w:rPr>
        <w:sectPr>
          <w:pgSz w:w="11907" w:h="16839"/>
          <w:pgMar w:top="2757" w:right="1135" w:bottom="400" w:left="1418" w:header="852" w:footer="0" w:gutter="0"/>
          <w:cols w:space="720" w:num="1"/>
        </w:sectPr>
      </w:pPr>
    </w:p>
    <w:p w14:paraId="73899244">
      <w:pPr>
        <w:spacing w:before="210"/>
      </w:pPr>
    </w:p>
    <w:tbl>
      <w:tblPr>
        <w:tblStyle w:val="5"/>
        <w:tblW w:w="9327" w:type="dxa"/>
        <w:tblInd w:w="12" w:type="dxa"/>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Layout w:type="fixed"/>
        <w:tblCellMar>
          <w:top w:w="0" w:type="dxa"/>
          <w:left w:w="0" w:type="dxa"/>
          <w:bottom w:w="0" w:type="dxa"/>
          <w:right w:w="0" w:type="dxa"/>
        </w:tblCellMar>
      </w:tblPr>
      <w:tblGrid>
        <w:gridCol w:w="5355"/>
        <w:gridCol w:w="1415"/>
        <w:gridCol w:w="2557"/>
      </w:tblGrid>
      <w:tr w14:paraId="1689C673">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51" w:hRule="atLeast"/>
        </w:trPr>
        <w:tc>
          <w:tcPr>
            <w:tcW w:w="5355" w:type="dxa"/>
            <w:vMerge w:val="restart"/>
            <w:tcBorders>
              <w:bottom w:val="nil"/>
            </w:tcBorders>
            <w:vAlign w:val="top"/>
          </w:tcPr>
          <w:p w14:paraId="0BA063D0">
            <w:pPr>
              <w:spacing w:before="314" w:line="428" w:lineRule="auto"/>
              <w:ind w:left="1958" w:right="1179" w:hanging="773"/>
              <w:rPr>
                <w:rFonts w:ascii="宋体" w:hAnsi="宋体" w:eastAsia="宋体" w:cs="宋体"/>
                <w:sz w:val="35"/>
                <w:szCs w:val="35"/>
              </w:rPr>
            </w:pPr>
            <w:r>
              <w:rPr>
                <w:rFonts w:ascii="宋体" w:hAnsi="宋体" w:eastAsia="宋体" w:cs="宋体"/>
                <w:b/>
                <w:bCs/>
                <w:sz w:val="31"/>
                <w:szCs w:val="31"/>
              </w:rPr>
              <w:t>XXXXXX</w:t>
            </w:r>
            <w:r>
              <w:rPr>
                <w:rFonts w:ascii="宋体" w:hAnsi="宋体" w:eastAsia="宋体" w:cs="宋体"/>
                <w:spacing w:val="-57"/>
                <w:sz w:val="31"/>
                <w:szCs w:val="31"/>
              </w:rPr>
              <w:t xml:space="preserve"> </w:t>
            </w:r>
            <w:r>
              <w:rPr>
                <w:rFonts w:ascii="宋体" w:hAnsi="宋体" w:eastAsia="宋体" w:cs="宋体"/>
                <w:b/>
                <w:bCs/>
                <w:spacing w:val="6"/>
                <w:sz w:val="31"/>
                <w:szCs w:val="31"/>
              </w:rPr>
              <w:t>检测有限公司</w:t>
            </w:r>
            <w:r>
              <w:rPr>
                <w:rFonts w:ascii="宋体" w:hAnsi="宋体" w:eastAsia="宋体" w:cs="宋体"/>
                <w:sz w:val="31"/>
                <w:szCs w:val="31"/>
              </w:rPr>
              <w:t xml:space="preserve"> </w:t>
            </w:r>
            <w:r>
              <w:rPr>
                <w:rFonts w:ascii="宋体" w:hAnsi="宋体" w:eastAsia="宋体" w:cs="宋体"/>
                <w:b/>
                <w:bCs/>
                <w:spacing w:val="3"/>
                <w:sz w:val="35"/>
                <w:szCs w:val="35"/>
              </w:rPr>
              <w:t>质量手册</w:t>
            </w:r>
          </w:p>
        </w:tc>
        <w:tc>
          <w:tcPr>
            <w:tcW w:w="1415" w:type="dxa"/>
            <w:vAlign w:val="top"/>
          </w:tcPr>
          <w:p w14:paraId="1ACA4B87">
            <w:pPr>
              <w:spacing w:before="150" w:line="227" w:lineRule="auto"/>
              <w:ind w:left="288"/>
              <w:rPr>
                <w:rFonts w:ascii="宋体" w:hAnsi="宋体" w:eastAsia="宋体" w:cs="宋体"/>
                <w:sz w:val="23"/>
                <w:szCs w:val="23"/>
              </w:rPr>
            </w:pPr>
            <w:r>
              <w:rPr>
                <w:rFonts w:ascii="宋体" w:hAnsi="宋体" w:eastAsia="宋体" w:cs="宋体"/>
                <w:b/>
                <w:bCs/>
                <w:spacing w:val="5"/>
                <w:sz w:val="23"/>
                <w:szCs w:val="23"/>
              </w:rPr>
              <w:t>文件编号</w:t>
            </w:r>
          </w:p>
        </w:tc>
        <w:tc>
          <w:tcPr>
            <w:tcW w:w="2557" w:type="dxa"/>
            <w:vAlign w:val="top"/>
          </w:tcPr>
          <w:p w14:paraId="73D74C1D">
            <w:pPr>
              <w:spacing w:before="163" w:line="220" w:lineRule="auto"/>
              <w:ind w:left="236"/>
              <w:rPr>
                <w:rFonts w:ascii="宋体" w:hAnsi="宋体" w:eastAsia="宋体" w:cs="宋体"/>
                <w:sz w:val="23"/>
                <w:szCs w:val="23"/>
              </w:rPr>
            </w:pPr>
            <w:r>
              <w:rPr>
                <w:rFonts w:ascii="宋体" w:hAnsi="宋体" w:eastAsia="宋体" w:cs="宋体"/>
                <w:b/>
                <w:bCs/>
                <w:sz w:val="23"/>
                <w:szCs w:val="23"/>
              </w:rPr>
              <w:t>SZQM</w:t>
            </w:r>
            <w:r>
              <w:rPr>
                <w:rFonts w:ascii="宋体" w:hAnsi="宋体" w:eastAsia="宋体" w:cs="宋体"/>
                <w:b/>
                <w:bCs/>
                <w:spacing w:val="4"/>
                <w:sz w:val="23"/>
                <w:szCs w:val="23"/>
              </w:rPr>
              <w:t>-01</w:t>
            </w:r>
          </w:p>
        </w:tc>
      </w:tr>
      <w:tr w14:paraId="37FB5AD0">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9" w:hRule="atLeast"/>
        </w:trPr>
        <w:tc>
          <w:tcPr>
            <w:tcW w:w="5355" w:type="dxa"/>
            <w:vMerge w:val="continue"/>
            <w:tcBorders>
              <w:top w:val="nil"/>
              <w:bottom w:val="nil"/>
            </w:tcBorders>
            <w:vAlign w:val="top"/>
          </w:tcPr>
          <w:p w14:paraId="1D95E985">
            <w:pPr>
              <w:pStyle w:val="6"/>
            </w:pPr>
          </w:p>
        </w:tc>
        <w:tc>
          <w:tcPr>
            <w:tcW w:w="1415" w:type="dxa"/>
            <w:vAlign w:val="top"/>
          </w:tcPr>
          <w:p w14:paraId="70FB5FC3">
            <w:pPr>
              <w:spacing w:before="145" w:line="227" w:lineRule="auto"/>
              <w:ind w:left="347"/>
              <w:rPr>
                <w:rFonts w:ascii="宋体" w:hAnsi="宋体" w:eastAsia="宋体" w:cs="宋体"/>
                <w:sz w:val="23"/>
                <w:szCs w:val="23"/>
              </w:rPr>
            </w:pPr>
            <w:r>
              <w:rPr>
                <w:rFonts w:ascii="宋体" w:hAnsi="宋体" w:eastAsia="宋体" w:cs="宋体"/>
                <w:b/>
                <w:bCs/>
                <w:spacing w:val="-3"/>
                <w:sz w:val="23"/>
                <w:szCs w:val="23"/>
              </w:rPr>
              <w:t>版</w:t>
            </w:r>
            <w:r>
              <w:rPr>
                <w:rFonts w:ascii="宋体" w:hAnsi="宋体" w:eastAsia="宋体" w:cs="宋体"/>
                <w:spacing w:val="11"/>
                <w:sz w:val="23"/>
                <w:szCs w:val="23"/>
              </w:rPr>
              <w:t xml:space="preserve">   </w:t>
            </w:r>
            <w:r>
              <w:rPr>
                <w:rFonts w:ascii="宋体" w:hAnsi="宋体" w:eastAsia="宋体" w:cs="宋体"/>
                <w:b/>
                <w:bCs/>
                <w:spacing w:val="-3"/>
                <w:sz w:val="23"/>
                <w:szCs w:val="23"/>
              </w:rPr>
              <w:t>次</w:t>
            </w:r>
          </w:p>
        </w:tc>
        <w:tc>
          <w:tcPr>
            <w:tcW w:w="2557" w:type="dxa"/>
            <w:vAlign w:val="top"/>
          </w:tcPr>
          <w:p w14:paraId="5A5C0383">
            <w:pPr>
              <w:spacing w:before="145" w:line="227" w:lineRule="auto"/>
              <w:ind w:left="235"/>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25"/>
                <w:sz w:val="23"/>
                <w:szCs w:val="23"/>
              </w:rPr>
              <w:t xml:space="preserve"> </w:t>
            </w:r>
            <w:r>
              <w:rPr>
                <w:rFonts w:ascii="宋体" w:hAnsi="宋体" w:eastAsia="宋体" w:cs="宋体"/>
                <w:b/>
                <w:bCs/>
                <w:spacing w:val="-4"/>
                <w:sz w:val="23"/>
                <w:szCs w:val="23"/>
              </w:rPr>
              <w:t>1</w:t>
            </w:r>
            <w:r>
              <w:rPr>
                <w:rFonts w:ascii="宋体" w:hAnsi="宋体" w:eastAsia="宋体" w:cs="宋体"/>
                <w:spacing w:val="-45"/>
                <w:sz w:val="23"/>
                <w:szCs w:val="23"/>
              </w:rPr>
              <w:t xml:space="preserve"> </w:t>
            </w:r>
            <w:r>
              <w:rPr>
                <w:rFonts w:ascii="宋体" w:hAnsi="宋体" w:eastAsia="宋体" w:cs="宋体"/>
                <w:b/>
                <w:bCs/>
                <w:spacing w:val="-4"/>
                <w:sz w:val="23"/>
                <w:szCs w:val="23"/>
              </w:rPr>
              <w:t>版</w:t>
            </w:r>
            <w:r>
              <w:rPr>
                <w:rFonts w:ascii="宋体" w:hAnsi="宋体" w:eastAsia="宋体" w:cs="宋体"/>
                <w:spacing w:val="17"/>
                <w:sz w:val="23"/>
                <w:szCs w:val="23"/>
              </w:rPr>
              <w:t xml:space="preserve"> </w:t>
            </w:r>
            <w:r>
              <w:rPr>
                <w:rFonts w:ascii="宋体" w:hAnsi="宋体" w:eastAsia="宋体" w:cs="宋体"/>
                <w:b/>
                <w:bCs/>
                <w:spacing w:val="-4"/>
                <w:sz w:val="23"/>
                <w:szCs w:val="23"/>
              </w:rPr>
              <w:t>第</w:t>
            </w:r>
            <w:r>
              <w:rPr>
                <w:rFonts w:ascii="宋体" w:hAnsi="宋体" w:eastAsia="宋体" w:cs="宋体"/>
                <w:spacing w:val="-41"/>
                <w:sz w:val="23"/>
                <w:szCs w:val="23"/>
              </w:rPr>
              <w:t xml:space="preserve"> </w:t>
            </w:r>
            <w:r>
              <w:rPr>
                <w:rFonts w:ascii="宋体" w:hAnsi="宋体" w:eastAsia="宋体" w:cs="宋体"/>
                <w:b/>
                <w:bCs/>
                <w:spacing w:val="-4"/>
                <w:sz w:val="23"/>
                <w:szCs w:val="23"/>
              </w:rPr>
              <w:t>0</w:t>
            </w:r>
            <w:r>
              <w:rPr>
                <w:rFonts w:ascii="宋体" w:hAnsi="宋体" w:eastAsia="宋体" w:cs="宋体"/>
                <w:spacing w:val="-39"/>
                <w:sz w:val="23"/>
                <w:szCs w:val="23"/>
              </w:rPr>
              <w:t xml:space="preserve"> </w:t>
            </w:r>
            <w:r>
              <w:rPr>
                <w:rFonts w:ascii="宋体" w:hAnsi="宋体" w:eastAsia="宋体" w:cs="宋体"/>
                <w:b/>
                <w:bCs/>
                <w:spacing w:val="-4"/>
                <w:sz w:val="23"/>
                <w:szCs w:val="23"/>
              </w:rPr>
              <w:t>次修订</w:t>
            </w:r>
          </w:p>
        </w:tc>
      </w:tr>
      <w:tr w14:paraId="7C962346">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8" w:hRule="atLeast"/>
        </w:trPr>
        <w:tc>
          <w:tcPr>
            <w:tcW w:w="5355" w:type="dxa"/>
            <w:vMerge w:val="continue"/>
            <w:tcBorders>
              <w:top w:val="nil"/>
              <w:bottom w:val="nil"/>
            </w:tcBorders>
            <w:vAlign w:val="top"/>
          </w:tcPr>
          <w:p w14:paraId="305A79A0">
            <w:pPr>
              <w:pStyle w:val="6"/>
            </w:pPr>
          </w:p>
        </w:tc>
        <w:tc>
          <w:tcPr>
            <w:tcW w:w="1415" w:type="dxa"/>
            <w:vAlign w:val="top"/>
          </w:tcPr>
          <w:p w14:paraId="569C52D4">
            <w:pPr>
              <w:spacing w:before="151" w:line="222" w:lineRule="auto"/>
              <w:ind w:left="352"/>
              <w:rPr>
                <w:rFonts w:ascii="宋体" w:hAnsi="宋体" w:eastAsia="宋体" w:cs="宋体"/>
                <w:sz w:val="23"/>
                <w:szCs w:val="23"/>
              </w:rPr>
            </w:pPr>
            <w:r>
              <w:rPr>
                <w:rFonts w:ascii="宋体" w:hAnsi="宋体" w:eastAsia="宋体" w:cs="宋体"/>
                <w:b/>
                <w:bCs/>
                <w:spacing w:val="-5"/>
                <w:sz w:val="23"/>
                <w:szCs w:val="23"/>
              </w:rPr>
              <w:t>页</w:t>
            </w:r>
            <w:r>
              <w:rPr>
                <w:rFonts w:ascii="宋体" w:hAnsi="宋体" w:eastAsia="宋体" w:cs="宋体"/>
                <w:spacing w:val="9"/>
                <w:sz w:val="23"/>
                <w:szCs w:val="23"/>
              </w:rPr>
              <w:t xml:space="preserve">   </w:t>
            </w:r>
            <w:r>
              <w:rPr>
                <w:rFonts w:ascii="宋体" w:hAnsi="宋体" w:eastAsia="宋体" w:cs="宋体"/>
                <w:b/>
                <w:bCs/>
                <w:spacing w:val="-5"/>
                <w:sz w:val="23"/>
                <w:szCs w:val="23"/>
              </w:rPr>
              <w:t>码</w:t>
            </w:r>
          </w:p>
        </w:tc>
        <w:tc>
          <w:tcPr>
            <w:tcW w:w="2557" w:type="dxa"/>
            <w:vAlign w:val="top"/>
          </w:tcPr>
          <w:p w14:paraId="79192579">
            <w:pPr>
              <w:spacing w:before="151" w:line="222" w:lineRule="auto"/>
              <w:ind w:left="235"/>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16"/>
                <w:sz w:val="23"/>
                <w:szCs w:val="23"/>
              </w:rPr>
              <w:t xml:space="preserve"> </w:t>
            </w:r>
            <w:r>
              <w:rPr>
                <w:rFonts w:ascii="宋体" w:hAnsi="宋体" w:eastAsia="宋体" w:cs="宋体"/>
                <w:b/>
                <w:bCs/>
                <w:spacing w:val="-4"/>
                <w:sz w:val="23"/>
                <w:szCs w:val="23"/>
              </w:rPr>
              <w:t>X</w:t>
            </w:r>
            <w:r>
              <w:rPr>
                <w:rFonts w:ascii="宋体" w:hAnsi="宋体" w:eastAsia="宋体" w:cs="宋体"/>
                <w:spacing w:val="23"/>
                <w:sz w:val="23"/>
                <w:szCs w:val="23"/>
              </w:rPr>
              <w:t xml:space="preserve"> </w:t>
            </w:r>
            <w:r>
              <w:rPr>
                <w:rFonts w:ascii="宋体" w:hAnsi="宋体" w:eastAsia="宋体" w:cs="宋体"/>
                <w:b/>
                <w:bCs/>
                <w:spacing w:val="-4"/>
                <w:sz w:val="23"/>
                <w:szCs w:val="23"/>
              </w:rPr>
              <w:t>页</w:t>
            </w:r>
            <w:r>
              <w:rPr>
                <w:rFonts w:ascii="宋体" w:hAnsi="宋体" w:eastAsia="宋体" w:cs="宋体"/>
                <w:spacing w:val="13"/>
                <w:sz w:val="23"/>
                <w:szCs w:val="23"/>
              </w:rPr>
              <w:t xml:space="preserve"> </w:t>
            </w:r>
            <w:r>
              <w:rPr>
                <w:rFonts w:ascii="宋体" w:hAnsi="宋体" w:eastAsia="宋体" w:cs="宋体"/>
                <w:b/>
                <w:bCs/>
                <w:spacing w:val="-4"/>
                <w:sz w:val="23"/>
                <w:szCs w:val="23"/>
              </w:rPr>
              <w:t>共</w:t>
            </w:r>
            <w:r>
              <w:rPr>
                <w:rFonts w:ascii="宋体" w:hAnsi="宋体" w:eastAsia="宋体" w:cs="宋体"/>
                <w:spacing w:val="14"/>
                <w:sz w:val="23"/>
                <w:szCs w:val="23"/>
              </w:rPr>
              <w:t xml:space="preserve"> </w:t>
            </w:r>
            <w:r>
              <w:rPr>
                <w:rFonts w:ascii="宋体" w:hAnsi="宋体" w:eastAsia="宋体" w:cs="宋体"/>
                <w:b/>
                <w:bCs/>
                <w:spacing w:val="-4"/>
                <w:sz w:val="23"/>
                <w:szCs w:val="23"/>
              </w:rPr>
              <w:t>X</w:t>
            </w:r>
            <w:r>
              <w:rPr>
                <w:rFonts w:ascii="宋体" w:hAnsi="宋体" w:eastAsia="宋体" w:cs="宋体"/>
                <w:spacing w:val="20"/>
                <w:sz w:val="23"/>
                <w:szCs w:val="23"/>
              </w:rPr>
              <w:t xml:space="preserve"> </w:t>
            </w:r>
            <w:r>
              <w:rPr>
                <w:rFonts w:ascii="宋体" w:hAnsi="宋体" w:eastAsia="宋体" w:cs="宋体"/>
                <w:b/>
                <w:bCs/>
                <w:spacing w:val="-4"/>
                <w:sz w:val="23"/>
                <w:szCs w:val="23"/>
              </w:rPr>
              <w:t>页</w:t>
            </w:r>
          </w:p>
        </w:tc>
      </w:tr>
      <w:tr w14:paraId="4638B05E">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52" w:hRule="atLeast"/>
        </w:trPr>
        <w:tc>
          <w:tcPr>
            <w:tcW w:w="5355" w:type="dxa"/>
            <w:vMerge w:val="continue"/>
            <w:tcBorders>
              <w:top w:val="nil"/>
            </w:tcBorders>
            <w:vAlign w:val="top"/>
          </w:tcPr>
          <w:p w14:paraId="17551D37">
            <w:pPr>
              <w:pStyle w:val="6"/>
            </w:pPr>
          </w:p>
        </w:tc>
        <w:tc>
          <w:tcPr>
            <w:tcW w:w="1415" w:type="dxa"/>
            <w:vAlign w:val="top"/>
          </w:tcPr>
          <w:p w14:paraId="55508590">
            <w:pPr>
              <w:spacing w:before="159" w:line="227" w:lineRule="auto"/>
              <w:ind w:left="292"/>
              <w:rPr>
                <w:rFonts w:ascii="宋体" w:hAnsi="宋体" w:eastAsia="宋体" w:cs="宋体"/>
                <w:sz w:val="23"/>
                <w:szCs w:val="23"/>
              </w:rPr>
            </w:pPr>
            <w:r>
              <w:rPr>
                <w:rFonts w:ascii="宋体" w:hAnsi="宋体" w:eastAsia="宋体" w:cs="宋体"/>
                <w:b/>
                <w:bCs/>
                <w:spacing w:val="4"/>
                <w:sz w:val="23"/>
                <w:szCs w:val="23"/>
              </w:rPr>
              <w:t>实施日期</w:t>
            </w:r>
          </w:p>
        </w:tc>
        <w:tc>
          <w:tcPr>
            <w:tcW w:w="2557" w:type="dxa"/>
            <w:vAlign w:val="top"/>
          </w:tcPr>
          <w:p w14:paraId="2E34224D">
            <w:pPr>
              <w:spacing w:before="172" w:line="216" w:lineRule="auto"/>
              <w:ind w:left="238"/>
              <w:rPr>
                <w:rFonts w:hint="eastAsia" w:ascii="宋体" w:hAnsi="宋体" w:eastAsia="宋体" w:cs="宋体"/>
                <w:sz w:val="23"/>
                <w:szCs w:val="23"/>
                <w:lang w:eastAsia="zh-CN"/>
              </w:rPr>
            </w:pPr>
            <w:r>
              <w:rPr>
                <w:rFonts w:hint="eastAsia" w:ascii="宋体" w:hAnsi="宋体" w:eastAsia="宋体" w:cs="宋体"/>
                <w:b/>
                <w:bCs/>
                <w:spacing w:val="2"/>
                <w:sz w:val="23"/>
                <w:szCs w:val="23"/>
                <w:lang w:eastAsia="zh-CN"/>
              </w:rPr>
              <w:t>2025-02-01</w:t>
            </w:r>
          </w:p>
        </w:tc>
      </w:tr>
    </w:tbl>
    <w:p w14:paraId="3E6EC68B">
      <w:pPr>
        <w:pStyle w:val="2"/>
        <w:spacing w:before="247" w:line="227" w:lineRule="auto"/>
        <w:ind w:left="168"/>
        <w:outlineLvl w:val="0"/>
        <w:rPr>
          <w:sz w:val="23"/>
          <w:szCs w:val="23"/>
        </w:rPr>
      </w:pPr>
      <w:r>
        <w:rPr>
          <w:b/>
          <w:bCs/>
          <w:spacing w:val="2"/>
          <w:sz w:val="23"/>
          <w:szCs w:val="23"/>
        </w:rPr>
        <w:t>17、</w:t>
      </w:r>
      <w:r>
        <w:rPr>
          <w:spacing w:val="2"/>
          <w:sz w:val="23"/>
          <w:szCs w:val="23"/>
        </w:rPr>
        <w:t xml:space="preserve"> </w:t>
      </w:r>
      <w:r>
        <w:rPr>
          <w:b/>
          <w:bCs/>
          <w:spacing w:val="2"/>
          <w:sz w:val="23"/>
          <w:szCs w:val="23"/>
        </w:rPr>
        <w:t>业务员岗位任职资格条件：</w:t>
      </w:r>
    </w:p>
    <w:p w14:paraId="7138B4E2">
      <w:pPr>
        <w:pStyle w:val="2"/>
        <w:spacing w:before="242" w:line="195" w:lineRule="auto"/>
        <w:ind w:left="456"/>
        <w:rPr>
          <w:sz w:val="23"/>
          <w:szCs w:val="23"/>
        </w:rPr>
      </w:pPr>
      <w:r>
        <w:rPr>
          <w:rFonts w:ascii="微软雅黑" w:hAnsi="微软雅黑" w:eastAsia="微软雅黑" w:cs="微软雅黑"/>
          <w:spacing w:val="9"/>
          <w:sz w:val="23"/>
          <w:szCs w:val="23"/>
        </w:rPr>
        <w:t xml:space="preserve">-   </w:t>
      </w:r>
      <w:r>
        <w:rPr>
          <w:spacing w:val="9"/>
          <w:sz w:val="23"/>
          <w:szCs w:val="23"/>
        </w:rPr>
        <w:t>熟悉本公司管理体系文件中与之相关的规定、要求；</w:t>
      </w:r>
    </w:p>
    <w:p w14:paraId="53B20212">
      <w:pPr>
        <w:pStyle w:val="2"/>
        <w:spacing w:before="207" w:line="195" w:lineRule="auto"/>
        <w:ind w:left="456"/>
        <w:rPr>
          <w:sz w:val="23"/>
          <w:szCs w:val="23"/>
        </w:rPr>
      </w:pPr>
      <w:r>
        <w:rPr>
          <w:rFonts w:ascii="微软雅黑" w:hAnsi="微软雅黑" w:eastAsia="微软雅黑" w:cs="微软雅黑"/>
          <w:spacing w:val="9"/>
          <w:sz w:val="23"/>
          <w:szCs w:val="23"/>
        </w:rPr>
        <w:t>-</w:t>
      </w:r>
      <w:r>
        <w:rPr>
          <w:rFonts w:ascii="微软雅黑" w:hAnsi="微软雅黑" w:eastAsia="微软雅黑" w:cs="微软雅黑"/>
          <w:spacing w:val="19"/>
          <w:sz w:val="23"/>
          <w:szCs w:val="23"/>
        </w:rPr>
        <w:t xml:space="preserve">   </w:t>
      </w:r>
      <w:r>
        <w:rPr>
          <w:spacing w:val="9"/>
          <w:sz w:val="23"/>
          <w:szCs w:val="23"/>
        </w:rPr>
        <w:t>善于沟通，表达能力强，工作态度佳。</w:t>
      </w:r>
    </w:p>
    <w:p w14:paraId="516C3ED6">
      <w:pPr>
        <w:spacing w:line="265" w:lineRule="auto"/>
        <w:rPr>
          <w:rFonts w:ascii="Arial"/>
          <w:sz w:val="21"/>
        </w:rPr>
      </w:pPr>
    </w:p>
    <w:p w14:paraId="03EFAF78">
      <w:pPr>
        <w:spacing w:line="266" w:lineRule="auto"/>
        <w:rPr>
          <w:rFonts w:ascii="Arial"/>
          <w:sz w:val="21"/>
        </w:rPr>
      </w:pPr>
    </w:p>
    <w:p w14:paraId="4CE1DC1B">
      <w:pPr>
        <w:pStyle w:val="2"/>
        <w:spacing w:before="76" w:line="365" w:lineRule="auto"/>
        <w:ind w:left="729" w:right="2452" w:hanging="514"/>
        <w:rPr>
          <w:sz w:val="23"/>
          <w:szCs w:val="23"/>
        </w:rPr>
      </w:pPr>
      <w:r>
        <w:rPr>
          <w:spacing w:val="6"/>
          <w:sz w:val="23"/>
          <w:szCs w:val="23"/>
        </w:rPr>
        <w:t>注：博士研究生毕业，从事相关专业检验检测活动</w:t>
      </w:r>
      <w:r>
        <w:rPr>
          <w:spacing w:val="-27"/>
          <w:sz w:val="23"/>
          <w:szCs w:val="23"/>
        </w:rPr>
        <w:t xml:space="preserve"> </w:t>
      </w:r>
      <w:r>
        <w:rPr>
          <w:spacing w:val="6"/>
          <w:sz w:val="23"/>
          <w:szCs w:val="23"/>
        </w:rPr>
        <w:t>1</w:t>
      </w:r>
      <w:r>
        <w:rPr>
          <w:spacing w:val="-45"/>
          <w:sz w:val="23"/>
          <w:szCs w:val="23"/>
        </w:rPr>
        <w:t xml:space="preserve"> </w:t>
      </w:r>
      <w:r>
        <w:rPr>
          <w:spacing w:val="6"/>
          <w:sz w:val="23"/>
          <w:szCs w:val="23"/>
        </w:rPr>
        <w:t>年及以</w:t>
      </w:r>
      <w:r>
        <w:rPr>
          <w:spacing w:val="5"/>
          <w:sz w:val="23"/>
          <w:szCs w:val="23"/>
        </w:rPr>
        <w:t>上；</w:t>
      </w:r>
      <w:r>
        <w:rPr>
          <w:sz w:val="23"/>
          <w:szCs w:val="23"/>
        </w:rPr>
        <w:t xml:space="preserve"> </w:t>
      </w:r>
      <w:r>
        <w:rPr>
          <w:spacing w:val="6"/>
          <w:sz w:val="23"/>
          <w:szCs w:val="23"/>
        </w:rPr>
        <w:t>硕士研究生毕业，从事相关专业检验检测活动</w:t>
      </w:r>
      <w:r>
        <w:rPr>
          <w:spacing w:val="-38"/>
          <w:sz w:val="23"/>
          <w:szCs w:val="23"/>
        </w:rPr>
        <w:t xml:space="preserve"> </w:t>
      </w:r>
      <w:r>
        <w:rPr>
          <w:spacing w:val="6"/>
          <w:sz w:val="23"/>
          <w:szCs w:val="23"/>
        </w:rPr>
        <w:t>3</w:t>
      </w:r>
      <w:r>
        <w:rPr>
          <w:spacing w:val="-45"/>
          <w:sz w:val="23"/>
          <w:szCs w:val="23"/>
        </w:rPr>
        <w:t xml:space="preserve"> </w:t>
      </w:r>
      <w:r>
        <w:rPr>
          <w:spacing w:val="6"/>
          <w:sz w:val="23"/>
          <w:szCs w:val="23"/>
        </w:rPr>
        <w:t>年及以上；</w:t>
      </w:r>
      <w:r>
        <w:rPr>
          <w:sz w:val="23"/>
          <w:szCs w:val="23"/>
        </w:rPr>
        <w:t xml:space="preserve"> </w:t>
      </w:r>
      <w:r>
        <w:rPr>
          <w:spacing w:val="6"/>
          <w:sz w:val="23"/>
          <w:szCs w:val="23"/>
        </w:rPr>
        <w:t>大学本科毕业，从事相关专业检验检测活动</w:t>
      </w:r>
      <w:r>
        <w:rPr>
          <w:spacing w:val="-38"/>
          <w:sz w:val="23"/>
          <w:szCs w:val="23"/>
        </w:rPr>
        <w:t xml:space="preserve"> </w:t>
      </w:r>
      <w:r>
        <w:rPr>
          <w:spacing w:val="6"/>
          <w:sz w:val="23"/>
          <w:szCs w:val="23"/>
        </w:rPr>
        <w:t>5</w:t>
      </w:r>
      <w:r>
        <w:rPr>
          <w:spacing w:val="-45"/>
          <w:sz w:val="23"/>
          <w:szCs w:val="23"/>
        </w:rPr>
        <w:t xml:space="preserve"> </w:t>
      </w:r>
      <w:r>
        <w:rPr>
          <w:spacing w:val="6"/>
          <w:sz w:val="23"/>
          <w:szCs w:val="23"/>
        </w:rPr>
        <w:t>年及以上；</w:t>
      </w:r>
    </w:p>
    <w:p w14:paraId="5FC004AE">
      <w:pPr>
        <w:pStyle w:val="2"/>
        <w:spacing w:before="38" w:line="227" w:lineRule="auto"/>
        <w:ind w:left="732"/>
        <w:rPr>
          <w:sz w:val="23"/>
          <w:szCs w:val="23"/>
        </w:rPr>
      </w:pPr>
      <w:r>
        <w:rPr>
          <w:spacing w:val="7"/>
          <w:sz w:val="23"/>
          <w:szCs w:val="23"/>
        </w:rPr>
        <w:t>大学专科毕业，从事相关专业检验检测活动</w:t>
      </w:r>
      <w:r>
        <w:rPr>
          <w:spacing w:val="-44"/>
          <w:sz w:val="23"/>
          <w:szCs w:val="23"/>
        </w:rPr>
        <w:t xml:space="preserve"> </w:t>
      </w:r>
      <w:r>
        <w:rPr>
          <w:spacing w:val="7"/>
          <w:sz w:val="23"/>
          <w:szCs w:val="23"/>
        </w:rPr>
        <w:t>8</w:t>
      </w:r>
      <w:r>
        <w:rPr>
          <w:spacing w:val="-45"/>
          <w:sz w:val="23"/>
          <w:szCs w:val="23"/>
        </w:rPr>
        <w:t xml:space="preserve"> </w:t>
      </w:r>
      <w:r>
        <w:rPr>
          <w:spacing w:val="7"/>
          <w:sz w:val="23"/>
          <w:szCs w:val="23"/>
        </w:rPr>
        <w:t>年</w:t>
      </w:r>
      <w:r>
        <w:rPr>
          <w:spacing w:val="6"/>
          <w:sz w:val="23"/>
          <w:szCs w:val="23"/>
        </w:rPr>
        <w:t>及以上。</w:t>
      </w:r>
    </w:p>
    <w:p w14:paraId="7D0F9F15">
      <w:pPr>
        <w:spacing w:line="227" w:lineRule="auto"/>
        <w:rPr>
          <w:sz w:val="23"/>
          <w:szCs w:val="23"/>
        </w:rPr>
        <w:sectPr>
          <w:headerReference r:id="rId65" w:type="default"/>
          <w:pgSz w:w="11907" w:h="16839"/>
          <w:pgMar w:top="400" w:right="1135" w:bottom="400" w:left="1418" w:header="0" w:footer="0" w:gutter="0"/>
          <w:cols w:space="720" w:num="1"/>
        </w:sectPr>
      </w:pPr>
    </w:p>
    <w:p w14:paraId="3DB4D258">
      <w:pPr>
        <w:pStyle w:val="2"/>
        <w:spacing w:before="251" w:line="219" w:lineRule="auto"/>
        <w:ind w:left="32"/>
        <w:rPr>
          <w:sz w:val="28"/>
          <w:szCs w:val="28"/>
        </w:rPr>
      </w:pPr>
      <w:r>
        <w:rPr>
          <w:b/>
          <w:bCs/>
          <w:spacing w:val="-7"/>
          <w:sz w:val="28"/>
          <w:szCs w:val="28"/>
        </w:rPr>
        <w:t>附录</w:t>
      </w:r>
      <w:r>
        <w:rPr>
          <w:spacing w:val="-52"/>
          <w:sz w:val="28"/>
          <w:szCs w:val="28"/>
        </w:rPr>
        <w:t xml:space="preserve"> </w:t>
      </w:r>
      <w:r>
        <w:rPr>
          <w:rFonts w:ascii="Calibri" w:hAnsi="Calibri" w:eastAsia="Calibri" w:cs="Calibri"/>
          <w:b/>
          <w:bCs/>
          <w:spacing w:val="-7"/>
          <w:sz w:val="28"/>
          <w:szCs w:val="28"/>
        </w:rPr>
        <w:t>8</w:t>
      </w:r>
      <w:r>
        <w:rPr>
          <w:b/>
          <w:bCs/>
          <w:spacing w:val="-7"/>
          <w:sz w:val="28"/>
          <w:szCs w:val="28"/>
        </w:rPr>
        <w:t>：检测活动清单</w:t>
      </w:r>
    </w:p>
    <w:p w14:paraId="0AFE2537">
      <w:pPr>
        <w:spacing w:before="135" w:line="187" w:lineRule="auto"/>
        <w:ind w:left="3458"/>
        <w:outlineLvl w:val="0"/>
        <w:rPr>
          <w:rFonts w:ascii="微软雅黑" w:hAnsi="微软雅黑" w:eastAsia="微软雅黑" w:cs="微软雅黑"/>
          <w:sz w:val="35"/>
          <w:szCs w:val="35"/>
        </w:rPr>
      </w:pPr>
      <w:r>
        <w:rPr>
          <w:rFonts w:ascii="微软雅黑" w:hAnsi="微软雅黑" w:eastAsia="微软雅黑" w:cs="微软雅黑"/>
          <w:b/>
          <w:bCs/>
          <w:spacing w:val="9"/>
          <w:sz w:val="35"/>
          <w:szCs w:val="35"/>
        </w:rPr>
        <w:t>检测活动清单</w:t>
      </w:r>
    </w:p>
    <w:p w14:paraId="2D739D76">
      <w:pPr>
        <w:spacing w:before="71"/>
      </w:pPr>
    </w:p>
    <w:tbl>
      <w:tblPr>
        <w:tblStyle w:val="5"/>
        <w:tblW w:w="9186"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616"/>
        <w:gridCol w:w="1339"/>
        <w:gridCol w:w="2126"/>
        <w:gridCol w:w="5105"/>
      </w:tblGrid>
      <w:tr w14:paraId="5C325E9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48" w:hRule="atLeast"/>
        </w:trPr>
        <w:tc>
          <w:tcPr>
            <w:tcW w:w="616" w:type="dxa"/>
            <w:textDirection w:val="tbRlV"/>
            <w:vAlign w:val="top"/>
          </w:tcPr>
          <w:p w14:paraId="0C95E43B">
            <w:pPr>
              <w:spacing w:before="200" w:line="211" w:lineRule="auto"/>
              <w:ind w:left="159"/>
              <w:rPr>
                <w:rFonts w:ascii="宋体" w:hAnsi="宋体" w:eastAsia="宋体" w:cs="宋体"/>
                <w:sz w:val="21"/>
                <w:szCs w:val="21"/>
              </w:rPr>
            </w:pPr>
            <w:r>
              <w:rPr>
                <w:rFonts w:ascii="宋体" w:hAnsi="宋体" w:eastAsia="宋体" w:cs="宋体"/>
                <w:sz w:val="21"/>
                <w:szCs w:val="21"/>
              </w:rPr>
              <w:t>序</w:t>
            </w:r>
            <w:r>
              <w:rPr>
                <w:rFonts w:ascii="宋体" w:hAnsi="宋体" w:eastAsia="宋体" w:cs="宋体"/>
                <w:spacing w:val="104"/>
                <w:sz w:val="21"/>
                <w:szCs w:val="21"/>
              </w:rPr>
              <w:t xml:space="preserve"> </w:t>
            </w:r>
            <w:r>
              <w:rPr>
                <w:rFonts w:ascii="宋体" w:hAnsi="宋体" w:eastAsia="宋体" w:cs="宋体"/>
                <w:sz w:val="21"/>
                <w:szCs w:val="21"/>
              </w:rPr>
              <w:t>号</w:t>
            </w:r>
          </w:p>
        </w:tc>
        <w:tc>
          <w:tcPr>
            <w:tcW w:w="1339" w:type="dxa"/>
            <w:vAlign w:val="top"/>
          </w:tcPr>
          <w:p w14:paraId="504ED7FF">
            <w:pPr>
              <w:spacing w:before="160" w:line="298" w:lineRule="auto"/>
              <w:ind w:left="461" w:right="193" w:hanging="261"/>
              <w:rPr>
                <w:rFonts w:ascii="宋体" w:hAnsi="宋体" w:eastAsia="宋体" w:cs="宋体"/>
                <w:sz w:val="21"/>
                <w:szCs w:val="21"/>
              </w:rPr>
            </w:pPr>
            <w:r>
              <w:rPr>
                <w:rFonts w:ascii="宋体" w:hAnsi="宋体" w:eastAsia="宋体" w:cs="宋体"/>
                <w:spacing w:val="-2"/>
                <w:sz w:val="21"/>
                <w:szCs w:val="21"/>
              </w:rPr>
              <w:t>检测产品/</w:t>
            </w:r>
            <w:r>
              <w:rPr>
                <w:rFonts w:ascii="宋体" w:hAnsi="宋体" w:eastAsia="宋体" w:cs="宋体"/>
                <w:spacing w:val="3"/>
                <w:sz w:val="21"/>
                <w:szCs w:val="21"/>
              </w:rPr>
              <w:t xml:space="preserve"> </w:t>
            </w:r>
            <w:r>
              <w:rPr>
                <w:rFonts w:ascii="宋体" w:hAnsi="宋体" w:eastAsia="宋体" w:cs="宋体"/>
                <w:spacing w:val="-2"/>
                <w:sz w:val="21"/>
                <w:szCs w:val="21"/>
              </w:rPr>
              <w:t>类别</w:t>
            </w:r>
          </w:p>
        </w:tc>
        <w:tc>
          <w:tcPr>
            <w:tcW w:w="2126" w:type="dxa"/>
            <w:vAlign w:val="top"/>
          </w:tcPr>
          <w:p w14:paraId="4B767673">
            <w:pPr>
              <w:pStyle w:val="6"/>
              <w:spacing w:line="300" w:lineRule="auto"/>
            </w:pPr>
          </w:p>
          <w:p w14:paraId="326541E1">
            <w:pPr>
              <w:spacing w:before="69" w:line="220" w:lineRule="auto"/>
              <w:ind w:left="383"/>
              <w:rPr>
                <w:rFonts w:ascii="宋体" w:hAnsi="宋体" w:eastAsia="宋体" w:cs="宋体"/>
                <w:sz w:val="21"/>
                <w:szCs w:val="21"/>
              </w:rPr>
            </w:pPr>
            <w:r>
              <w:rPr>
                <w:rFonts w:ascii="宋体" w:hAnsi="宋体" w:eastAsia="宋体" w:cs="宋体"/>
                <w:spacing w:val="-1"/>
                <w:sz w:val="21"/>
                <w:szCs w:val="21"/>
              </w:rPr>
              <w:t>检测项目/参数</w:t>
            </w:r>
          </w:p>
        </w:tc>
        <w:tc>
          <w:tcPr>
            <w:tcW w:w="5105" w:type="dxa"/>
            <w:vAlign w:val="top"/>
          </w:tcPr>
          <w:p w14:paraId="62C61776">
            <w:pPr>
              <w:pStyle w:val="6"/>
              <w:spacing w:line="300" w:lineRule="auto"/>
            </w:pPr>
          </w:p>
          <w:p w14:paraId="7E0FBBB8">
            <w:pPr>
              <w:spacing w:before="69" w:line="220" w:lineRule="auto"/>
              <w:ind w:left="771"/>
              <w:rPr>
                <w:rFonts w:ascii="宋体" w:hAnsi="宋体" w:eastAsia="宋体" w:cs="宋体"/>
                <w:sz w:val="21"/>
                <w:szCs w:val="21"/>
              </w:rPr>
            </w:pPr>
            <w:r>
              <w:rPr>
                <w:rFonts w:ascii="宋体" w:hAnsi="宋体" w:eastAsia="宋体" w:cs="宋体"/>
                <w:spacing w:val="-1"/>
                <w:sz w:val="21"/>
                <w:szCs w:val="21"/>
              </w:rPr>
              <w:t>检测标准(方法)名称及编号（含年号）</w:t>
            </w:r>
          </w:p>
        </w:tc>
      </w:tr>
      <w:tr w14:paraId="4CE6F57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3" w:hRule="atLeast"/>
        </w:trPr>
        <w:tc>
          <w:tcPr>
            <w:tcW w:w="616" w:type="dxa"/>
            <w:vMerge w:val="restart"/>
            <w:tcBorders>
              <w:bottom w:val="nil"/>
            </w:tcBorders>
            <w:vAlign w:val="top"/>
          </w:tcPr>
          <w:p w14:paraId="5E4A329E">
            <w:pPr>
              <w:pStyle w:val="6"/>
            </w:pPr>
          </w:p>
        </w:tc>
        <w:tc>
          <w:tcPr>
            <w:tcW w:w="1339" w:type="dxa"/>
            <w:vMerge w:val="restart"/>
            <w:tcBorders>
              <w:bottom w:val="nil"/>
            </w:tcBorders>
            <w:vAlign w:val="top"/>
          </w:tcPr>
          <w:p w14:paraId="08CE5EB6">
            <w:pPr>
              <w:pStyle w:val="6"/>
            </w:pPr>
          </w:p>
        </w:tc>
        <w:tc>
          <w:tcPr>
            <w:tcW w:w="2126" w:type="dxa"/>
            <w:vAlign w:val="top"/>
          </w:tcPr>
          <w:p w14:paraId="0E6EDF04">
            <w:pPr>
              <w:pStyle w:val="6"/>
            </w:pPr>
          </w:p>
        </w:tc>
        <w:tc>
          <w:tcPr>
            <w:tcW w:w="5105" w:type="dxa"/>
            <w:vAlign w:val="top"/>
          </w:tcPr>
          <w:p w14:paraId="6E940F42">
            <w:pPr>
              <w:pStyle w:val="6"/>
            </w:pPr>
          </w:p>
        </w:tc>
      </w:tr>
      <w:tr w14:paraId="1DBA2AC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0" w:hRule="atLeast"/>
        </w:trPr>
        <w:tc>
          <w:tcPr>
            <w:tcW w:w="616" w:type="dxa"/>
            <w:vMerge w:val="continue"/>
            <w:tcBorders>
              <w:top w:val="nil"/>
              <w:bottom w:val="nil"/>
            </w:tcBorders>
            <w:vAlign w:val="top"/>
          </w:tcPr>
          <w:p w14:paraId="37B9A1BE">
            <w:pPr>
              <w:pStyle w:val="6"/>
            </w:pPr>
          </w:p>
        </w:tc>
        <w:tc>
          <w:tcPr>
            <w:tcW w:w="1339" w:type="dxa"/>
            <w:vMerge w:val="continue"/>
            <w:tcBorders>
              <w:top w:val="nil"/>
              <w:bottom w:val="nil"/>
            </w:tcBorders>
            <w:vAlign w:val="top"/>
          </w:tcPr>
          <w:p w14:paraId="65226A74">
            <w:pPr>
              <w:pStyle w:val="6"/>
            </w:pPr>
          </w:p>
        </w:tc>
        <w:tc>
          <w:tcPr>
            <w:tcW w:w="2126" w:type="dxa"/>
            <w:vAlign w:val="top"/>
          </w:tcPr>
          <w:p w14:paraId="4F0785B8">
            <w:pPr>
              <w:pStyle w:val="6"/>
            </w:pPr>
          </w:p>
        </w:tc>
        <w:tc>
          <w:tcPr>
            <w:tcW w:w="5105" w:type="dxa"/>
            <w:vAlign w:val="top"/>
          </w:tcPr>
          <w:p w14:paraId="796BF587">
            <w:pPr>
              <w:pStyle w:val="6"/>
            </w:pPr>
          </w:p>
        </w:tc>
      </w:tr>
      <w:tr w14:paraId="3C5A345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2" w:hRule="atLeast"/>
        </w:trPr>
        <w:tc>
          <w:tcPr>
            <w:tcW w:w="616" w:type="dxa"/>
            <w:vMerge w:val="continue"/>
            <w:tcBorders>
              <w:top w:val="nil"/>
              <w:bottom w:val="nil"/>
            </w:tcBorders>
            <w:vAlign w:val="top"/>
          </w:tcPr>
          <w:p w14:paraId="0BB909FB">
            <w:pPr>
              <w:pStyle w:val="6"/>
            </w:pPr>
          </w:p>
        </w:tc>
        <w:tc>
          <w:tcPr>
            <w:tcW w:w="1339" w:type="dxa"/>
            <w:vMerge w:val="continue"/>
            <w:tcBorders>
              <w:top w:val="nil"/>
              <w:bottom w:val="nil"/>
            </w:tcBorders>
            <w:vAlign w:val="top"/>
          </w:tcPr>
          <w:p w14:paraId="4A240146">
            <w:pPr>
              <w:pStyle w:val="6"/>
            </w:pPr>
          </w:p>
        </w:tc>
        <w:tc>
          <w:tcPr>
            <w:tcW w:w="2126" w:type="dxa"/>
            <w:vAlign w:val="top"/>
          </w:tcPr>
          <w:p w14:paraId="75C665C5">
            <w:pPr>
              <w:pStyle w:val="6"/>
            </w:pPr>
          </w:p>
        </w:tc>
        <w:tc>
          <w:tcPr>
            <w:tcW w:w="5105" w:type="dxa"/>
            <w:vAlign w:val="top"/>
          </w:tcPr>
          <w:p w14:paraId="68AFC735">
            <w:pPr>
              <w:pStyle w:val="6"/>
            </w:pPr>
          </w:p>
        </w:tc>
      </w:tr>
      <w:tr w14:paraId="008B564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0" w:hRule="atLeast"/>
        </w:trPr>
        <w:tc>
          <w:tcPr>
            <w:tcW w:w="616" w:type="dxa"/>
            <w:vMerge w:val="continue"/>
            <w:tcBorders>
              <w:top w:val="nil"/>
              <w:bottom w:val="nil"/>
            </w:tcBorders>
            <w:vAlign w:val="top"/>
          </w:tcPr>
          <w:p w14:paraId="012FE2E8">
            <w:pPr>
              <w:pStyle w:val="6"/>
            </w:pPr>
          </w:p>
        </w:tc>
        <w:tc>
          <w:tcPr>
            <w:tcW w:w="1339" w:type="dxa"/>
            <w:vMerge w:val="continue"/>
            <w:tcBorders>
              <w:top w:val="nil"/>
              <w:bottom w:val="nil"/>
            </w:tcBorders>
            <w:vAlign w:val="top"/>
          </w:tcPr>
          <w:p w14:paraId="363512B7">
            <w:pPr>
              <w:pStyle w:val="6"/>
            </w:pPr>
          </w:p>
        </w:tc>
        <w:tc>
          <w:tcPr>
            <w:tcW w:w="2126" w:type="dxa"/>
            <w:vAlign w:val="top"/>
          </w:tcPr>
          <w:p w14:paraId="141ED59C">
            <w:pPr>
              <w:pStyle w:val="6"/>
            </w:pPr>
          </w:p>
        </w:tc>
        <w:tc>
          <w:tcPr>
            <w:tcW w:w="5105" w:type="dxa"/>
            <w:vAlign w:val="top"/>
          </w:tcPr>
          <w:p w14:paraId="043F2688">
            <w:pPr>
              <w:pStyle w:val="6"/>
            </w:pPr>
          </w:p>
        </w:tc>
      </w:tr>
      <w:tr w14:paraId="60DED2C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3" w:hRule="atLeast"/>
        </w:trPr>
        <w:tc>
          <w:tcPr>
            <w:tcW w:w="616" w:type="dxa"/>
            <w:vMerge w:val="continue"/>
            <w:tcBorders>
              <w:top w:val="nil"/>
              <w:bottom w:val="nil"/>
            </w:tcBorders>
            <w:vAlign w:val="top"/>
          </w:tcPr>
          <w:p w14:paraId="6E4A86AF">
            <w:pPr>
              <w:pStyle w:val="6"/>
            </w:pPr>
          </w:p>
        </w:tc>
        <w:tc>
          <w:tcPr>
            <w:tcW w:w="1339" w:type="dxa"/>
            <w:vMerge w:val="continue"/>
            <w:tcBorders>
              <w:top w:val="nil"/>
              <w:bottom w:val="nil"/>
            </w:tcBorders>
            <w:vAlign w:val="top"/>
          </w:tcPr>
          <w:p w14:paraId="76C3843A">
            <w:pPr>
              <w:pStyle w:val="6"/>
            </w:pPr>
          </w:p>
        </w:tc>
        <w:tc>
          <w:tcPr>
            <w:tcW w:w="2126" w:type="dxa"/>
            <w:vAlign w:val="top"/>
          </w:tcPr>
          <w:p w14:paraId="49E429CF">
            <w:pPr>
              <w:pStyle w:val="6"/>
            </w:pPr>
          </w:p>
        </w:tc>
        <w:tc>
          <w:tcPr>
            <w:tcW w:w="5105" w:type="dxa"/>
            <w:vAlign w:val="top"/>
          </w:tcPr>
          <w:p w14:paraId="44344C28">
            <w:pPr>
              <w:pStyle w:val="6"/>
            </w:pPr>
          </w:p>
        </w:tc>
      </w:tr>
      <w:tr w14:paraId="1C08D32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7" w:hRule="atLeast"/>
        </w:trPr>
        <w:tc>
          <w:tcPr>
            <w:tcW w:w="616" w:type="dxa"/>
            <w:vMerge w:val="continue"/>
            <w:tcBorders>
              <w:top w:val="nil"/>
            </w:tcBorders>
            <w:vAlign w:val="top"/>
          </w:tcPr>
          <w:p w14:paraId="6CC45108">
            <w:pPr>
              <w:pStyle w:val="6"/>
            </w:pPr>
          </w:p>
        </w:tc>
        <w:tc>
          <w:tcPr>
            <w:tcW w:w="1339" w:type="dxa"/>
            <w:vMerge w:val="continue"/>
            <w:tcBorders>
              <w:top w:val="nil"/>
            </w:tcBorders>
            <w:vAlign w:val="top"/>
          </w:tcPr>
          <w:p w14:paraId="7B70826B">
            <w:pPr>
              <w:pStyle w:val="6"/>
            </w:pPr>
          </w:p>
        </w:tc>
        <w:tc>
          <w:tcPr>
            <w:tcW w:w="2126" w:type="dxa"/>
            <w:vAlign w:val="top"/>
          </w:tcPr>
          <w:p w14:paraId="073FEA5D">
            <w:pPr>
              <w:pStyle w:val="6"/>
            </w:pPr>
          </w:p>
        </w:tc>
        <w:tc>
          <w:tcPr>
            <w:tcW w:w="5105" w:type="dxa"/>
            <w:vAlign w:val="top"/>
          </w:tcPr>
          <w:p w14:paraId="7F5F55D5">
            <w:pPr>
              <w:pStyle w:val="6"/>
            </w:pPr>
          </w:p>
        </w:tc>
      </w:tr>
    </w:tbl>
    <w:p w14:paraId="77307E18">
      <w:pPr>
        <w:spacing w:line="379" w:lineRule="auto"/>
        <w:rPr>
          <w:rFonts w:ascii="Arial"/>
          <w:sz w:val="21"/>
        </w:rPr>
      </w:pPr>
    </w:p>
    <w:p w14:paraId="2D22412D">
      <w:pPr>
        <w:pStyle w:val="2"/>
        <w:spacing w:before="68" w:line="220" w:lineRule="auto"/>
        <w:ind w:left="4372"/>
        <w:rPr>
          <w:spacing w:val="-2"/>
          <w:sz w:val="21"/>
          <w:szCs w:val="21"/>
        </w:rPr>
      </w:pPr>
      <w:r>
        <w:rPr>
          <w:spacing w:val="-2"/>
          <w:sz w:val="21"/>
          <w:szCs w:val="21"/>
        </w:rPr>
        <w:t>全文结束</w:t>
      </w:r>
    </w:p>
    <w:p w14:paraId="4E8E854C">
      <w:pPr>
        <w:pStyle w:val="2"/>
        <w:spacing w:before="68" w:line="220" w:lineRule="auto"/>
        <w:ind w:left="4372"/>
        <w:rPr>
          <w:spacing w:val="-2"/>
          <w:sz w:val="21"/>
          <w:szCs w:val="21"/>
        </w:rPr>
      </w:pPr>
    </w:p>
    <w:sectPr>
      <w:headerReference r:id="rId66" w:type="default"/>
      <w:pgSz w:w="11907" w:h="16839"/>
      <w:pgMar w:top="2757" w:right="1135" w:bottom="400" w:left="1418" w:header="852"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BF4F48">
    <w:pPr>
      <w:spacing w:before="76" w:line="221" w:lineRule="auto"/>
      <w:ind w:left="37"/>
      <w:rPr>
        <w:rFonts w:hint="default" w:ascii="黑体" w:hAnsi="黑体" w:eastAsia="黑体" w:cs="黑体"/>
        <w:sz w:val="23"/>
        <w:szCs w:val="23"/>
        <w:lang w:val="en-US" w:eastAsia="zh-CN"/>
      </w:rPr>
    </w:pPr>
    <w:r>
      <w:pict>
        <v:shape id="_x0000_s2050" o:spid="_x0000_s2050" style="position:absolute;left:0pt;margin-left:75.35pt;margin-top:732.2pt;height:0.75pt;width:444.6pt;mso-position-horizontal-relative:page;mso-position-vertical-relative:page;z-index:251659264;mso-width-relative:page;mso-height-relative:page;" filled="f" stroked="t" coordsize="8892,15" o:allowincell="f" path="m0,7l8891,7e">
          <v:fill on="f" focussize="0,0"/>
          <v:stroke color="#000000" miterlimit="10"/>
          <v:imagedata o:title=""/>
          <o:lock v:ext="edit"/>
        </v:shape>
      </w:pict>
    </w:r>
    <w:r>
      <w:rPr>
        <w:rFonts w:ascii="Calibri" w:hAnsi="Calibri" w:eastAsia="Calibri" w:cs="Calibri"/>
        <w:spacing w:val="20"/>
        <w:w w:val="121"/>
        <w:sz w:val="23"/>
        <w:szCs w:val="23"/>
      </w:rPr>
      <w:t>XXXXXX</w:t>
    </w:r>
    <w:r>
      <w:rPr>
        <w:rFonts w:ascii="黑体" w:hAnsi="黑体" w:eastAsia="黑体" w:cs="黑体"/>
        <w:spacing w:val="20"/>
        <w:w w:val="121"/>
        <w:sz w:val="23"/>
        <w:szCs w:val="23"/>
      </w:rPr>
      <w:t>有限公司</w:t>
    </w:r>
    <w:r>
      <w:rPr>
        <w:rFonts w:ascii="黑体" w:hAnsi="黑体" w:eastAsia="黑体" w:cs="黑体"/>
        <w:spacing w:val="1"/>
        <w:sz w:val="23"/>
        <w:szCs w:val="23"/>
      </w:rPr>
      <w:t xml:space="preserve">                             </w:t>
    </w:r>
    <w:r>
      <w:rPr>
        <w:rFonts w:hint="eastAsia" w:ascii="黑体" w:hAnsi="黑体" w:eastAsia="黑体" w:cs="黑体"/>
        <w:spacing w:val="1"/>
        <w:sz w:val="23"/>
        <w:szCs w:val="23"/>
        <w:lang w:val="en-US" w:eastAsia="zh-CN"/>
      </w:rPr>
      <w:t xml:space="preserve"> </w:t>
    </w:r>
    <w:r>
      <w:rPr>
        <w:rFonts w:ascii="黑体" w:hAnsi="黑体" w:eastAsia="黑体" w:cs="黑体"/>
        <w:spacing w:val="1"/>
        <w:sz w:val="23"/>
        <w:szCs w:val="23"/>
      </w:rPr>
      <w:t xml:space="preserve">  </w:t>
    </w:r>
    <w:r>
      <w:rPr>
        <w:rFonts w:ascii="黑体" w:hAnsi="黑体" w:eastAsia="黑体" w:cs="黑体"/>
        <w:sz w:val="23"/>
        <w:szCs w:val="23"/>
      </w:rPr>
      <w:t xml:space="preserve">     </w:t>
    </w:r>
    <w:r>
      <w:rPr>
        <w:rFonts w:ascii="黑体" w:hAnsi="黑体" w:eastAsia="黑体" w:cs="黑体"/>
        <w:spacing w:val="20"/>
        <w:w w:val="121"/>
        <w:sz w:val="23"/>
        <w:szCs w:val="23"/>
      </w:rPr>
      <w:t>发布</w:t>
    </w:r>
    <w:r>
      <w:rPr>
        <w:rFonts w:hint="eastAsia" w:ascii="黑体" w:hAnsi="黑体" w:eastAsia="黑体" w:cs="黑体"/>
        <w:spacing w:val="20"/>
        <w:w w:val="121"/>
        <w:sz w:val="23"/>
        <w:szCs w:val="23"/>
        <w:lang w:val="en-US" w:eastAsia="zh-CN"/>
      </w:rPr>
      <w:t xml:space="preserve"> +Vguaguo835</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34E733">
    <w:pPr>
      <w:spacing w:line="14" w:lineRule="auto"/>
      <w:rPr>
        <w:rFonts w:ascii="Arial"/>
        <w:sz w:val="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36EF08">
    <w:pPr>
      <w:spacing w:before="38" w:line="227" w:lineRule="auto"/>
      <w:jc w:val="center"/>
      <w:rPr>
        <w:rFonts w:ascii="黑体" w:hAnsi="黑体" w:eastAsia="黑体" w:cs="黑体"/>
        <w:sz w:val="47"/>
        <w:szCs w:val="47"/>
      </w:rPr>
    </w:pPr>
    <w:r>
      <w:pict>
        <v:shape id="_x0000_s2049" o:spid="_x0000_s2049" style="position:absolute;left:0pt;margin-left:69.5pt;margin-top:104.15pt;height:0.5pt;width:456.5pt;mso-position-horizontal-relative:page;mso-position-vertical-relative:page;z-index:251660288;mso-width-relative:page;mso-height-relative:page;" fillcolor="#000000" filled="t" stroked="f" coordsize="9130,10" o:allowincell="f" path="m0,9l9129,9,9129,0,0,0,0,9xe">
          <v:fill on="t" focussize="0,0"/>
          <v:stroke on="f"/>
          <v:imagedata o:title=""/>
          <o:lock v:ext="edit"/>
        </v:shape>
      </w:pict>
    </w:r>
    <w:r>
      <w:rPr>
        <w:rFonts w:ascii="黑体" w:hAnsi="黑体" w:eastAsia="黑体" w:cs="黑体"/>
        <w:b/>
        <w:bCs/>
        <w:sz w:val="47"/>
        <w:szCs w:val="47"/>
      </w:rPr>
      <w:t>XXXX</w:t>
    </w:r>
    <w:r>
      <w:rPr>
        <w:rFonts w:ascii="黑体" w:hAnsi="黑体" w:eastAsia="黑体" w:cs="黑体"/>
        <w:b/>
        <w:bCs/>
        <w:spacing w:val="29"/>
        <w:sz w:val="47"/>
        <w:szCs w:val="47"/>
      </w:rPr>
      <w:t>检测有限公司</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5"/>
      <w:tblW w:w="9327" w:type="dxa"/>
      <w:tblInd w:w="12" w:type="dxa"/>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Layout w:type="fixed"/>
      <w:tblCellMar>
        <w:top w:w="0" w:type="dxa"/>
        <w:left w:w="0" w:type="dxa"/>
        <w:bottom w:w="0" w:type="dxa"/>
        <w:right w:w="0" w:type="dxa"/>
      </w:tblCellMar>
    </w:tblPr>
    <w:tblGrid>
      <w:gridCol w:w="5355"/>
      <w:gridCol w:w="1415"/>
      <w:gridCol w:w="2557"/>
    </w:tblGrid>
    <w:tr w14:paraId="0AF6C890">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48" w:hRule="atLeast"/>
      </w:trPr>
      <w:tc>
        <w:tcPr>
          <w:tcW w:w="5355" w:type="dxa"/>
          <w:vMerge w:val="restart"/>
          <w:tcBorders>
            <w:bottom w:val="nil"/>
          </w:tcBorders>
          <w:vAlign w:val="top"/>
        </w:tcPr>
        <w:p w14:paraId="33C0E5E2">
          <w:pPr>
            <w:spacing w:before="314" w:line="425" w:lineRule="auto"/>
            <w:ind w:left="1958" w:right="1179" w:hanging="773"/>
            <w:rPr>
              <w:rFonts w:ascii="宋体" w:hAnsi="宋体" w:eastAsia="宋体" w:cs="宋体"/>
              <w:sz w:val="35"/>
              <w:szCs w:val="35"/>
            </w:rPr>
          </w:pPr>
          <w:r>
            <w:rPr>
              <w:rFonts w:ascii="宋体" w:hAnsi="宋体" w:eastAsia="宋体" w:cs="宋体"/>
              <w:b/>
              <w:bCs/>
              <w:sz w:val="31"/>
              <w:szCs w:val="31"/>
            </w:rPr>
            <w:t>XXXXXX</w:t>
          </w:r>
          <w:r>
            <w:rPr>
              <w:rFonts w:ascii="宋体" w:hAnsi="宋体" w:eastAsia="宋体" w:cs="宋体"/>
              <w:spacing w:val="-57"/>
              <w:sz w:val="31"/>
              <w:szCs w:val="31"/>
            </w:rPr>
            <w:t xml:space="preserve"> </w:t>
          </w:r>
          <w:r>
            <w:rPr>
              <w:rFonts w:ascii="宋体" w:hAnsi="宋体" w:eastAsia="宋体" w:cs="宋体"/>
              <w:b/>
              <w:bCs/>
              <w:spacing w:val="6"/>
              <w:sz w:val="31"/>
              <w:szCs w:val="31"/>
            </w:rPr>
            <w:t>检测有限公司</w:t>
          </w:r>
          <w:r>
            <w:rPr>
              <w:rFonts w:ascii="宋体" w:hAnsi="宋体" w:eastAsia="宋体" w:cs="宋体"/>
              <w:sz w:val="31"/>
              <w:szCs w:val="31"/>
            </w:rPr>
            <w:t xml:space="preserve"> </w:t>
          </w:r>
          <w:r>
            <w:rPr>
              <w:rFonts w:ascii="宋体" w:hAnsi="宋体" w:eastAsia="宋体" w:cs="宋体"/>
              <w:b/>
              <w:bCs/>
              <w:spacing w:val="3"/>
              <w:sz w:val="35"/>
              <w:szCs w:val="35"/>
            </w:rPr>
            <w:t>质量手册</w:t>
          </w:r>
        </w:p>
      </w:tc>
      <w:tc>
        <w:tcPr>
          <w:tcW w:w="1415" w:type="dxa"/>
          <w:vAlign w:val="top"/>
        </w:tcPr>
        <w:p w14:paraId="6449CD39">
          <w:pPr>
            <w:spacing w:before="149" w:line="226" w:lineRule="auto"/>
            <w:ind w:left="288"/>
            <w:rPr>
              <w:rFonts w:ascii="宋体" w:hAnsi="宋体" w:eastAsia="宋体" w:cs="宋体"/>
              <w:sz w:val="23"/>
              <w:szCs w:val="23"/>
            </w:rPr>
          </w:pPr>
          <w:r>
            <w:rPr>
              <w:rFonts w:ascii="宋体" w:hAnsi="宋体" w:eastAsia="宋体" w:cs="宋体"/>
              <w:b/>
              <w:bCs/>
              <w:spacing w:val="5"/>
              <w:sz w:val="23"/>
              <w:szCs w:val="23"/>
            </w:rPr>
            <w:t>文件编号</w:t>
          </w:r>
        </w:p>
      </w:tc>
      <w:tc>
        <w:tcPr>
          <w:tcW w:w="2557" w:type="dxa"/>
          <w:vAlign w:val="top"/>
        </w:tcPr>
        <w:p w14:paraId="34D9CF43">
          <w:pPr>
            <w:spacing w:before="162" w:line="219" w:lineRule="auto"/>
            <w:ind w:left="236"/>
            <w:rPr>
              <w:rFonts w:ascii="宋体" w:hAnsi="宋体" w:eastAsia="宋体" w:cs="宋体"/>
              <w:sz w:val="23"/>
              <w:szCs w:val="23"/>
            </w:rPr>
          </w:pPr>
          <w:r>
            <w:rPr>
              <w:rFonts w:ascii="宋体" w:hAnsi="宋体" w:eastAsia="宋体" w:cs="宋体"/>
              <w:b/>
              <w:bCs/>
              <w:sz w:val="23"/>
              <w:szCs w:val="23"/>
            </w:rPr>
            <w:t>SZQM</w:t>
          </w:r>
          <w:r>
            <w:rPr>
              <w:rFonts w:ascii="宋体" w:hAnsi="宋体" w:eastAsia="宋体" w:cs="宋体"/>
              <w:b/>
              <w:bCs/>
              <w:spacing w:val="4"/>
              <w:sz w:val="23"/>
              <w:szCs w:val="23"/>
            </w:rPr>
            <w:t>-01</w:t>
          </w:r>
        </w:p>
      </w:tc>
    </w:tr>
    <w:tr w14:paraId="4AB3ABAA">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080B2720">
          <w:pPr>
            <w:pStyle w:val="6"/>
          </w:pPr>
        </w:p>
      </w:tc>
      <w:tc>
        <w:tcPr>
          <w:tcW w:w="1415" w:type="dxa"/>
          <w:vAlign w:val="top"/>
        </w:tcPr>
        <w:p w14:paraId="5FFF3162">
          <w:pPr>
            <w:spacing w:before="144" w:line="226" w:lineRule="auto"/>
            <w:ind w:left="347"/>
            <w:rPr>
              <w:rFonts w:ascii="宋体" w:hAnsi="宋体" w:eastAsia="宋体" w:cs="宋体"/>
              <w:sz w:val="23"/>
              <w:szCs w:val="23"/>
            </w:rPr>
          </w:pPr>
          <w:r>
            <w:rPr>
              <w:rFonts w:ascii="宋体" w:hAnsi="宋体" w:eastAsia="宋体" w:cs="宋体"/>
              <w:b/>
              <w:bCs/>
              <w:spacing w:val="-3"/>
              <w:sz w:val="23"/>
              <w:szCs w:val="23"/>
            </w:rPr>
            <w:t>版</w:t>
          </w:r>
          <w:r>
            <w:rPr>
              <w:rFonts w:ascii="宋体" w:hAnsi="宋体" w:eastAsia="宋体" w:cs="宋体"/>
              <w:spacing w:val="11"/>
              <w:sz w:val="23"/>
              <w:szCs w:val="23"/>
            </w:rPr>
            <w:t xml:space="preserve">   </w:t>
          </w:r>
          <w:r>
            <w:rPr>
              <w:rFonts w:ascii="宋体" w:hAnsi="宋体" w:eastAsia="宋体" w:cs="宋体"/>
              <w:b/>
              <w:bCs/>
              <w:spacing w:val="-3"/>
              <w:sz w:val="23"/>
              <w:szCs w:val="23"/>
            </w:rPr>
            <w:t>次</w:t>
          </w:r>
        </w:p>
      </w:tc>
      <w:tc>
        <w:tcPr>
          <w:tcW w:w="2557" w:type="dxa"/>
          <w:vAlign w:val="top"/>
        </w:tcPr>
        <w:p w14:paraId="727208C1">
          <w:pPr>
            <w:spacing w:before="144" w:line="226" w:lineRule="auto"/>
            <w:ind w:left="235"/>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25"/>
              <w:sz w:val="23"/>
              <w:szCs w:val="23"/>
            </w:rPr>
            <w:t xml:space="preserve"> </w:t>
          </w:r>
          <w:r>
            <w:rPr>
              <w:rFonts w:ascii="宋体" w:hAnsi="宋体" w:eastAsia="宋体" w:cs="宋体"/>
              <w:b/>
              <w:bCs/>
              <w:spacing w:val="-4"/>
              <w:sz w:val="23"/>
              <w:szCs w:val="23"/>
            </w:rPr>
            <w:t>1</w:t>
          </w:r>
          <w:r>
            <w:rPr>
              <w:rFonts w:ascii="宋体" w:hAnsi="宋体" w:eastAsia="宋体" w:cs="宋体"/>
              <w:spacing w:val="-45"/>
              <w:sz w:val="23"/>
              <w:szCs w:val="23"/>
            </w:rPr>
            <w:t xml:space="preserve"> </w:t>
          </w:r>
          <w:r>
            <w:rPr>
              <w:rFonts w:ascii="宋体" w:hAnsi="宋体" w:eastAsia="宋体" w:cs="宋体"/>
              <w:b/>
              <w:bCs/>
              <w:spacing w:val="-4"/>
              <w:sz w:val="23"/>
              <w:szCs w:val="23"/>
            </w:rPr>
            <w:t>版</w:t>
          </w:r>
          <w:r>
            <w:rPr>
              <w:rFonts w:ascii="宋体" w:hAnsi="宋体" w:eastAsia="宋体" w:cs="宋体"/>
              <w:spacing w:val="17"/>
              <w:sz w:val="23"/>
              <w:szCs w:val="23"/>
            </w:rPr>
            <w:t xml:space="preserve"> </w:t>
          </w:r>
          <w:r>
            <w:rPr>
              <w:rFonts w:ascii="宋体" w:hAnsi="宋体" w:eastAsia="宋体" w:cs="宋体"/>
              <w:b/>
              <w:bCs/>
              <w:spacing w:val="-4"/>
              <w:sz w:val="23"/>
              <w:szCs w:val="23"/>
            </w:rPr>
            <w:t>第</w:t>
          </w:r>
          <w:r>
            <w:rPr>
              <w:rFonts w:ascii="宋体" w:hAnsi="宋体" w:eastAsia="宋体" w:cs="宋体"/>
              <w:spacing w:val="-41"/>
              <w:sz w:val="23"/>
              <w:szCs w:val="23"/>
            </w:rPr>
            <w:t xml:space="preserve"> </w:t>
          </w:r>
          <w:r>
            <w:rPr>
              <w:rFonts w:ascii="宋体" w:hAnsi="宋体" w:eastAsia="宋体" w:cs="宋体"/>
              <w:b/>
              <w:bCs/>
              <w:spacing w:val="-4"/>
              <w:sz w:val="23"/>
              <w:szCs w:val="23"/>
            </w:rPr>
            <w:t>0</w:t>
          </w:r>
          <w:r>
            <w:rPr>
              <w:rFonts w:ascii="宋体" w:hAnsi="宋体" w:eastAsia="宋体" w:cs="宋体"/>
              <w:spacing w:val="-39"/>
              <w:sz w:val="23"/>
              <w:szCs w:val="23"/>
            </w:rPr>
            <w:t xml:space="preserve"> </w:t>
          </w:r>
          <w:r>
            <w:rPr>
              <w:rFonts w:ascii="宋体" w:hAnsi="宋体" w:eastAsia="宋体" w:cs="宋体"/>
              <w:b/>
              <w:bCs/>
              <w:spacing w:val="-4"/>
              <w:sz w:val="23"/>
              <w:szCs w:val="23"/>
            </w:rPr>
            <w:t>次修订</w:t>
          </w:r>
        </w:p>
      </w:tc>
    </w:tr>
    <w:tr w14:paraId="1BF055CE">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777A1939">
          <w:pPr>
            <w:pStyle w:val="6"/>
          </w:pPr>
        </w:p>
      </w:tc>
      <w:tc>
        <w:tcPr>
          <w:tcW w:w="1415" w:type="dxa"/>
          <w:vAlign w:val="top"/>
        </w:tcPr>
        <w:p w14:paraId="6F2AFE4A">
          <w:pPr>
            <w:spacing w:before="150" w:line="221" w:lineRule="auto"/>
            <w:ind w:left="352"/>
            <w:rPr>
              <w:rFonts w:ascii="宋体" w:hAnsi="宋体" w:eastAsia="宋体" w:cs="宋体"/>
              <w:sz w:val="23"/>
              <w:szCs w:val="23"/>
            </w:rPr>
          </w:pPr>
          <w:r>
            <w:rPr>
              <w:rFonts w:ascii="宋体" w:hAnsi="宋体" w:eastAsia="宋体" w:cs="宋体"/>
              <w:b/>
              <w:bCs/>
              <w:spacing w:val="-5"/>
              <w:sz w:val="23"/>
              <w:szCs w:val="23"/>
            </w:rPr>
            <w:t>页</w:t>
          </w:r>
          <w:r>
            <w:rPr>
              <w:rFonts w:ascii="宋体" w:hAnsi="宋体" w:eastAsia="宋体" w:cs="宋体"/>
              <w:spacing w:val="9"/>
              <w:sz w:val="23"/>
              <w:szCs w:val="23"/>
            </w:rPr>
            <w:t xml:space="preserve">   </w:t>
          </w:r>
          <w:r>
            <w:rPr>
              <w:rFonts w:ascii="宋体" w:hAnsi="宋体" w:eastAsia="宋体" w:cs="宋体"/>
              <w:b/>
              <w:bCs/>
              <w:spacing w:val="-5"/>
              <w:sz w:val="23"/>
              <w:szCs w:val="23"/>
            </w:rPr>
            <w:t>码</w:t>
          </w:r>
        </w:p>
      </w:tc>
      <w:tc>
        <w:tcPr>
          <w:tcW w:w="2557" w:type="dxa"/>
          <w:vAlign w:val="top"/>
        </w:tcPr>
        <w:p w14:paraId="1EC7BA94">
          <w:pPr>
            <w:spacing w:before="150" w:line="221" w:lineRule="auto"/>
            <w:ind w:left="235"/>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16"/>
              <w:sz w:val="23"/>
              <w:szCs w:val="23"/>
            </w:rPr>
            <w:t xml:space="preserve"> </w:t>
          </w:r>
          <w:r>
            <w:rPr>
              <w:rFonts w:ascii="宋体" w:hAnsi="宋体" w:eastAsia="宋体" w:cs="宋体"/>
              <w:b/>
              <w:bCs/>
              <w:spacing w:val="-4"/>
              <w:sz w:val="23"/>
              <w:szCs w:val="23"/>
            </w:rPr>
            <w:t>X</w:t>
          </w:r>
          <w:r>
            <w:rPr>
              <w:rFonts w:ascii="宋体" w:hAnsi="宋体" w:eastAsia="宋体" w:cs="宋体"/>
              <w:spacing w:val="23"/>
              <w:sz w:val="23"/>
              <w:szCs w:val="23"/>
            </w:rPr>
            <w:t xml:space="preserve"> </w:t>
          </w:r>
          <w:r>
            <w:rPr>
              <w:rFonts w:ascii="宋体" w:hAnsi="宋体" w:eastAsia="宋体" w:cs="宋体"/>
              <w:b/>
              <w:bCs/>
              <w:spacing w:val="-4"/>
              <w:sz w:val="23"/>
              <w:szCs w:val="23"/>
            </w:rPr>
            <w:t>页</w:t>
          </w:r>
          <w:r>
            <w:rPr>
              <w:rFonts w:ascii="宋体" w:hAnsi="宋体" w:eastAsia="宋体" w:cs="宋体"/>
              <w:spacing w:val="13"/>
              <w:sz w:val="23"/>
              <w:szCs w:val="23"/>
            </w:rPr>
            <w:t xml:space="preserve"> </w:t>
          </w:r>
          <w:r>
            <w:rPr>
              <w:rFonts w:ascii="宋体" w:hAnsi="宋体" w:eastAsia="宋体" w:cs="宋体"/>
              <w:b/>
              <w:bCs/>
              <w:spacing w:val="-4"/>
              <w:sz w:val="23"/>
              <w:szCs w:val="23"/>
            </w:rPr>
            <w:t>共</w:t>
          </w:r>
          <w:r>
            <w:rPr>
              <w:rFonts w:ascii="宋体" w:hAnsi="宋体" w:eastAsia="宋体" w:cs="宋体"/>
              <w:spacing w:val="14"/>
              <w:sz w:val="23"/>
              <w:szCs w:val="23"/>
            </w:rPr>
            <w:t xml:space="preserve"> </w:t>
          </w:r>
          <w:r>
            <w:rPr>
              <w:rFonts w:ascii="宋体" w:hAnsi="宋体" w:eastAsia="宋体" w:cs="宋体"/>
              <w:b/>
              <w:bCs/>
              <w:spacing w:val="-4"/>
              <w:sz w:val="23"/>
              <w:szCs w:val="23"/>
            </w:rPr>
            <w:t>X</w:t>
          </w:r>
          <w:r>
            <w:rPr>
              <w:rFonts w:ascii="宋体" w:hAnsi="宋体" w:eastAsia="宋体" w:cs="宋体"/>
              <w:spacing w:val="20"/>
              <w:sz w:val="23"/>
              <w:szCs w:val="23"/>
            </w:rPr>
            <w:t xml:space="preserve"> </w:t>
          </w:r>
          <w:r>
            <w:rPr>
              <w:rFonts w:ascii="宋体" w:hAnsi="宋体" w:eastAsia="宋体" w:cs="宋体"/>
              <w:b/>
              <w:bCs/>
              <w:spacing w:val="-4"/>
              <w:sz w:val="23"/>
              <w:szCs w:val="23"/>
            </w:rPr>
            <w:t>页</w:t>
          </w:r>
        </w:p>
      </w:tc>
    </w:tr>
    <w:tr w14:paraId="21477FFF">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49" w:hRule="atLeast"/>
      </w:trPr>
      <w:tc>
        <w:tcPr>
          <w:tcW w:w="5355" w:type="dxa"/>
          <w:vMerge w:val="continue"/>
          <w:tcBorders>
            <w:top w:val="nil"/>
          </w:tcBorders>
          <w:vAlign w:val="top"/>
        </w:tcPr>
        <w:p w14:paraId="63FAC2B9">
          <w:pPr>
            <w:pStyle w:val="6"/>
          </w:pPr>
        </w:p>
      </w:tc>
      <w:tc>
        <w:tcPr>
          <w:tcW w:w="1415" w:type="dxa"/>
          <w:vAlign w:val="top"/>
        </w:tcPr>
        <w:p w14:paraId="6D3EA2FE">
          <w:pPr>
            <w:spacing w:before="157" w:line="226" w:lineRule="auto"/>
            <w:ind w:left="292"/>
            <w:rPr>
              <w:rFonts w:ascii="宋体" w:hAnsi="宋体" w:eastAsia="宋体" w:cs="宋体"/>
              <w:sz w:val="23"/>
              <w:szCs w:val="23"/>
            </w:rPr>
          </w:pPr>
          <w:r>
            <w:rPr>
              <w:rFonts w:ascii="宋体" w:hAnsi="宋体" w:eastAsia="宋体" w:cs="宋体"/>
              <w:b/>
              <w:bCs/>
              <w:spacing w:val="4"/>
              <w:sz w:val="23"/>
              <w:szCs w:val="23"/>
            </w:rPr>
            <w:t>实施日期</w:t>
          </w:r>
        </w:p>
      </w:tc>
      <w:tc>
        <w:tcPr>
          <w:tcW w:w="2557" w:type="dxa"/>
          <w:vAlign w:val="top"/>
        </w:tcPr>
        <w:p w14:paraId="22CC2B2F">
          <w:pPr>
            <w:spacing w:before="171" w:line="215" w:lineRule="auto"/>
            <w:ind w:left="238"/>
            <w:rPr>
              <w:rFonts w:hint="eastAsia" w:ascii="宋体" w:hAnsi="宋体" w:eastAsia="宋体" w:cs="宋体"/>
              <w:sz w:val="23"/>
              <w:szCs w:val="23"/>
              <w:lang w:eastAsia="zh-CN"/>
            </w:rPr>
          </w:pPr>
          <w:r>
            <w:rPr>
              <w:rFonts w:hint="eastAsia" w:ascii="宋体" w:hAnsi="宋体" w:eastAsia="宋体" w:cs="宋体"/>
              <w:b/>
              <w:bCs/>
              <w:spacing w:val="2"/>
              <w:sz w:val="23"/>
              <w:szCs w:val="23"/>
              <w:lang w:eastAsia="zh-CN"/>
            </w:rPr>
            <w:t>2025-02-01</w:t>
          </w:r>
        </w:p>
      </w:tc>
    </w:tr>
  </w:tbl>
  <w:p w14:paraId="18D4F215">
    <w:pPr>
      <w:spacing w:line="14" w:lineRule="auto"/>
      <w:rPr>
        <w:rFonts w:ascii="Arial"/>
        <w:sz w:val="2"/>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5"/>
      <w:tblW w:w="9327" w:type="dxa"/>
      <w:tblInd w:w="12" w:type="dxa"/>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Layout w:type="fixed"/>
      <w:tblCellMar>
        <w:top w:w="0" w:type="dxa"/>
        <w:left w:w="0" w:type="dxa"/>
        <w:bottom w:w="0" w:type="dxa"/>
        <w:right w:w="0" w:type="dxa"/>
      </w:tblCellMar>
    </w:tblPr>
    <w:tblGrid>
      <w:gridCol w:w="5355"/>
      <w:gridCol w:w="1415"/>
      <w:gridCol w:w="2557"/>
    </w:tblGrid>
    <w:tr w14:paraId="52CD3E11">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48" w:hRule="atLeast"/>
      </w:trPr>
      <w:tc>
        <w:tcPr>
          <w:tcW w:w="5355" w:type="dxa"/>
          <w:vMerge w:val="restart"/>
          <w:tcBorders>
            <w:bottom w:val="nil"/>
          </w:tcBorders>
          <w:vAlign w:val="top"/>
        </w:tcPr>
        <w:p w14:paraId="469DC0F5">
          <w:pPr>
            <w:spacing w:before="314" w:line="425" w:lineRule="auto"/>
            <w:ind w:left="1958" w:right="1179" w:hanging="773"/>
            <w:rPr>
              <w:rFonts w:ascii="宋体" w:hAnsi="宋体" w:eastAsia="宋体" w:cs="宋体"/>
              <w:sz w:val="35"/>
              <w:szCs w:val="35"/>
            </w:rPr>
          </w:pPr>
          <w:r>
            <w:rPr>
              <w:rFonts w:ascii="宋体" w:hAnsi="宋体" w:eastAsia="宋体" w:cs="宋体"/>
              <w:b/>
              <w:bCs/>
              <w:sz w:val="31"/>
              <w:szCs w:val="31"/>
            </w:rPr>
            <w:t>XXXXXX</w:t>
          </w:r>
          <w:r>
            <w:rPr>
              <w:rFonts w:ascii="宋体" w:hAnsi="宋体" w:eastAsia="宋体" w:cs="宋体"/>
              <w:spacing w:val="-57"/>
              <w:sz w:val="31"/>
              <w:szCs w:val="31"/>
            </w:rPr>
            <w:t xml:space="preserve"> </w:t>
          </w:r>
          <w:r>
            <w:rPr>
              <w:rFonts w:ascii="宋体" w:hAnsi="宋体" w:eastAsia="宋体" w:cs="宋体"/>
              <w:b/>
              <w:bCs/>
              <w:spacing w:val="6"/>
              <w:sz w:val="31"/>
              <w:szCs w:val="31"/>
            </w:rPr>
            <w:t>检测有限公司</w:t>
          </w:r>
          <w:r>
            <w:rPr>
              <w:rFonts w:ascii="宋体" w:hAnsi="宋体" w:eastAsia="宋体" w:cs="宋体"/>
              <w:sz w:val="31"/>
              <w:szCs w:val="31"/>
            </w:rPr>
            <w:t xml:space="preserve"> </w:t>
          </w:r>
          <w:r>
            <w:rPr>
              <w:rFonts w:ascii="宋体" w:hAnsi="宋体" w:eastAsia="宋体" w:cs="宋体"/>
              <w:b/>
              <w:bCs/>
              <w:spacing w:val="3"/>
              <w:sz w:val="35"/>
              <w:szCs w:val="35"/>
            </w:rPr>
            <w:t>质量手册</w:t>
          </w:r>
        </w:p>
      </w:tc>
      <w:tc>
        <w:tcPr>
          <w:tcW w:w="1415" w:type="dxa"/>
          <w:vAlign w:val="top"/>
        </w:tcPr>
        <w:p w14:paraId="61F28B02">
          <w:pPr>
            <w:spacing w:before="149" w:line="226" w:lineRule="auto"/>
            <w:ind w:left="288"/>
            <w:rPr>
              <w:rFonts w:ascii="宋体" w:hAnsi="宋体" w:eastAsia="宋体" w:cs="宋体"/>
              <w:sz w:val="23"/>
              <w:szCs w:val="23"/>
            </w:rPr>
          </w:pPr>
          <w:r>
            <w:rPr>
              <w:rFonts w:ascii="宋体" w:hAnsi="宋体" w:eastAsia="宋体" w:cs="宋体"/>
              <w:b/>
              <w:bCs/>
              <w:spacing w:val="5"/>
              <w:sz w:val="23"/>
              <w:szCs w:val="23"/>
            </w:rPr>
            <w:t>文件编号</w:t>
          </w:r>
        </w:p>
      </w:tc>
      <w:tc>
        <w:tcPr>
          <w:tcW w:w="2557" w:type="dxa"/>
          <w:vAlign w:val="top"/>
        </w:tcPr>
        <w:p w14:paraId="6AAC43F6">
          <w:pPr>
            <w:spacing w:before="162" w:line="219" w:lineRule="auto"/>
            <w:ind w:left="236"/>
            <w:rPr>
              <w:rFonts w:ascii="宋体" w:hAnsi="宋体" w:eastAsia="宋体" w:cs="宋体"/>
              <w:sz w:val="23"/>
              <w:szCs w:val="23"/>
            </w:rPr>
          </w:pPr>
          <w:r>
            <w:rPr>
              <w:rFonts w:ascii="宋体" w:hAnsi="宋体" w:eastAsia="宋体" w:cs="宋体"/>
              <w:b/>
              <w:bCs/>
              <w:sz w:val="23"/>
              <w:szCs w:val="23"/>
            </w:rPr>
            <w:t>SZQM</w:t>
          </w:r>
          <w:r>
            <w:rPr>
              <w:rFonts w:ascii="宋体" w:hAnsi="宋体" w:eastAsia="宋体" w:cs="宋体"/>
              <w:b/>
              <w:bCs/>
              <w:spacing w:val="4"/>
              <w:sz w:val="23"/>
              <w:szCs w:val="23"/>
            </w:rPr>
            <w:t>-01</w:t>
          </w:r>
        </w:p>
      </w:tc>
    </w:tr>
    <w:tr w14:paraId="68636103">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2841B179">
          <w:pPr>
            <w:pStyle w:val="6"/>
          </w:pPr>
        </w:p>
      </w:tc>
      <w:tc>
        <w:tcPr>
          <w:tcW w:w="1415" w:type="dxa"/>
          <w:vAlign w:val="top"/>
        </w:tcPr>
        <w:p w14:paraId="54F9BF46">
          <w:pPr>
            <w:spacing w:before="144" w:line="226" w:lineRule="auto"/>
            <w:ind w:left="347"/>
            <w:rPr>
              <w:rFonts w:ascii="宋体" w:hAnsi="宋体" w:eastAsia="宋体" w:cs="宋体"/>
              <w:sz w:val="23"/>
              <w:szCs w:val="23"/>
            </w:rPr>
          </w:pPr>
          <w:r>
            <w:rPr>
              <w:rFonts w:ascii="宋体" w:hAnsi="宋体" w:eastAsia="宋体" w:cs="宋体"/>
              <w:b/>
              <w:bCs/>
              <w:spacing w:val="-3"/>
              <w:sz w:val="23"/>
              <w:szCs w:val="23"/>
            </w:rPr>
            <w:t>版</w:t>
          </w:r>
          <w:r>
            <w:rPr>
              <w:rFonts w:ascii="宋体" w:hAnsi="宋体" w:eastAsia="宋体" w:cs="宋体"/>
              <w:spacing w:val="11"/>
              <w:sz w:val="23"/>
              <w:szCs w:val="23"/>
            </w:rPr>
            <w:t xml:space="preserve">   </w:t>
          </w:r>
          <w:r>
            <w:rPr>
              <w:rFonts w:ascii="宋体" w:hAnsi="宋体" w:eastAsia="宋体" w:cs="宋体"/>
              <w:b/>
              <w:bCs/>
              <w:spacing w:val="-3"/>
              <w:sz w:val="23"/>
              <w:szCs w:val="23"/>
            </w:rPr>
            <w:t>次</w:t>
          </w:r>
        </w:p>
      </w:tc>
      <w:tc>
        <w:tcPr>
          <w:tcW w:w="2557" w:type="dxa"/>
          <w:vAlign w:val="top"/>
        </w:tcPr>
        <w:p w14:paraId="336453AA">
          <w:pPr>
            <w:spacing w:before="144" w:line="226" w:lineRule="auto"/>
            <w:ind w:left="235"/>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25"/>
              <w:sz w:val="23"/>
              <w:szCs w:val="23"/>
            </w:rPr>
            <w:t xml:space="preserve"> </w:t>
          </w:r>
          <w:r>
            <w:rPr>
              <w:rFonts w:ascii="宋体" w:hAnsi="宋体" w:eastAsia="宋体" w:cs="宋体"/>
              <w:b/>
              <w:bCs/>
              <w:spacing w:val="-4"/>
              <w:sz w:val="23"/>
              <w:szCs w:val="23"/>
            </w:rPr>
            <w:t>1</w:t>
          </w:r>
          <w:r>
            <w:rPr>
              <w:rFonts w:ascii="宋体" w:hAnsi="宋体" w:eastAsia="宋体" w:cs="宋体"/>
              <w:spacing w:val="-45"/>
              <w:sz w:val="23"/>
              <w:szCs w:val="23"/>
            </w:rPr>
            <w:t xml:space="preserve"> </w:t>
          </w:r>
          <w:r>
            <w:rPr>
              <w:rFonts w:ascii="宋体" w:hAnsi="宋体" w:eastAsia="宋体" w:cs="宋体"/>
              <w:b/>
              <w:bCs/>
              <w:spacing w:val="-4"/>
              <w:sz w:val="23"/>
              <w:szCs w:val="23"/>
            </w:rPr>
            <w:t>版</w:t>
          </w:r>
          <w:r>
            <w:rPr>
              <w:rFonts w:ascii="宋体" w:hAnsi="宋体" w:eastAsia="宋体" w:cs="宋体"/>
              <w:spacing w:val="17"/>
              <w:sz w:val="23"/>
              <w:szCs w:val="23"/>
            </w:rPr>
            <w:t xml:space="preserve"> </w:t>
          </w:r>
          <w:r>
            <w:rPr>
              <w:rFonts w:ascii="宋体" w:hAnsi="宋体" w:eastAsia="宋体" w:cs="宋体"/>
              <w:b/>
              <w:bCs/>
              <w:spacing w:val="-4"/>
              <w:sz w:val="23"/>
              <w:szCs w:val="23"/>
            </w:rPr>
            <w:t>第</w:t>
          </w:r>
          <w:r>
            <w:rPr>
              <w:rFonts w:ascii="宋体" w:hAnsi="宋体" w:eastAsia="宋体" w:cs="宋体"/>
              <w:spacing w:val="-41"/>
              <w:sz w:val="23"/>
              <w:szCs w:val="23"/>
            </w:rPr>
            <w:t xml:space="preserve"> </w:t>
          </w:r>
          <w:r>
            <w:rPr>
              <w:rFonts w:ascii="宋体" w:hAnsi="宋体" w:eastAsia="宋体" w:cs="宋体"/>
              <w:b/>
              <w:bCs/>
              <w:spacing w:val="-4"/>
              <w:sz w:val="23"/>
              <w:szCs w:val="23"/>
            </w:rPr>
            <w:t>0</w:t>
          </w:r>
          <w:r>
            <w:rPr>
              <w:rFonts w:ascii="宋体" w:hAnsi="宋体" w:eastAsia="宋体" w:cs="宋体"/>
              <w:spacing w:val="-39"/>
              <w:sz w:val="23"/>
              <w:szCs w:val="23"/>
            </w:rPr>
            <w:t xml:space="preserve"> </w:t>
          </w:r>
          <w:r>
            <w:rPr>
              <w:rFonts w:ascii="宋体" w:hAnsi="宋体" w:eastAsia="宋体" w:cs="宋体"/>
              <w:b/>
              <w:bCs/>
              <w:spacing w:val="-4"/>
              <w:sz w:val="23"/>
              <w:szCs w:val="23"/>
            </w:rPr>
            <w:t>次修订</w:t>
          </w:r>
        </w:p>
      </w:tc>
    </w:tr>
    <w:tr w14:paraId="43A3859B">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6F6A5272">
          <w:pPr>
            <w:pStyle w:val="6"/>
          </w:pPr>
        </w:p>
      </w:tc>
      <w:tc>
        <w:tcPr>
          <w:tcW w:w="1415" w:type="dxa"/>
          <w:vAlign w:val="top"/>
        </w:tcPr>
        <w:p w14:paraId="7A4DBB91">
          <w:pPr>
            <w:spacing w:before="150" w:line="221" w:lineRule="auto"/>
            <w:ind w:left="352"/>
            <w:rPr>
              <w:rFonts w:ascii="宋体" w:hAnsi="宋体" w:eastAsia="宋体" w:cs="宋体"/>
              <w:sz w:val="23"/>
              <w:szCs w:val="23"/>
            </w:rPr>
          </w:pPr>
          <w:r>
            <w:rPr>
              <w:rFonts w:ascii="宋体" w:hAnsi="宋体" w:eastAsia="宋体" w:cs="宋体"/>
              <w:b/>
              <w:bCs/>
              <w:spacing w:val="-5"/>
              <w:sz w:val="23"/>
              <w:szCs w:val="23"/>
            </w:rPr>
            <w:t>页</w:t>
          </w:r>
          <w:r>
            <w:rPr>
              <w:rFonts w:ascii="宋体" w:hAnsi="宋体" w:eastAsia="宋体" w:cs="宋体"/>
              <w:spacing w:val="9"/>
              <w:sz w:val="23"/>
              <w:szCs w:val="23"/>
            </w:rPr>
            <w:t xml:space="preserve">   </w:t>
          </w:r>
          <w:r>
            <w:rPr>
              <w:rFonts w:ascii="宋体" w:hAnsi="宋体" w:eastAsia="宋体" w:cs="宋体"/>
              <w:b/>
              <w:bCs/>
              <w:spacing w:val="-5"/>
              <w:sz w:val="23"/>
              <w:szCs w:val="23"/>
            </w:rPr>
            <w:t>码</w:t>
          </w:r>
        </w:p>
      </w:tc>
      <w:tc>
        <w:tcPr>
          <w:tcW w:w="2557" w:type="dxa"/>
          <w:vAlign w:val="top"/>
        </w:tcPr>
        <w:p w14:paraId="230776F3">
          <w:pPr>
            <w:spacing w:before="150" w:line="221" w:lineRule="auto"/>
            <w:ind w:left="235"/>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16"/>
              <w:sz w:val="23"/>
              <w:szCs w:val="23"/>
            </w:rPr>
            <w:t xml:space="preserve"> </w:t>
          </w:r>
          <w:r>
            <w:rPr>
              <w:rFonts w:ascii="宋体" w:hAnsi="宋体" w:eastAsia="宋体" w:cs="宋体"/>
              <w:b/>
              <w:bCs/>
              <w:spacing w:val="-4"/>
              <w:sz w:val="23"/>
              <w:szCs w:val="23"/>
            </w:rPr>
            <w:t>X</w:t>
          </w:r>
          <w:r>
            <w:rPr>
              <w:rFonts w:ascii="宋体" w:hAnsi="宋体" w:eastAsia="宋体" w:cs="宋体"/>
              <w:spacing w:val="23"/>
              <w:sz w:val="23"/>
              <w:szCs w:val="23"/>
            </w:rPr>
            <w:t xml:space="preserve"> </w:t>
          </w:r>
          <w:r>
            <w:rPr>
              <w:rFonts w:ascii="宋体" w:hAnsi="宋体" w:eastAsia="宋体" w:cs="宋体"/>
              <w:b/>
              <w:bCs/>
              <w:spacing w:val="-4"/>
              <w:sz w:val="23"/>
              <w:szCs w:val="23"/>
            </w:rPr>
            <w:t>页</w:t>
          </w:r>
          <w:r>
            <w:rPr>
              <w:rFonts w:ascii="宋体" w:hAnsi="宋体" w:eastAsia="宋体" w:cs="宋体"/>
              <w:spacing w:val="13"/>
              <w:sz w:val="23"/>
              <w:szCs w:val="23"/>
            </w:rPr>
            <w:t xml:space="preserve"> </w:t>
          </w:r>
          <w:r>
            <w:rPr>
              <w:rFonts w:ascii="宋体" w:hAnsi="宋体" w:eastAsia="宋体" w:cs="宋体"/>
              <w:b/>
              <w:bCs/>
              <w:spacing w:val="-4"/>
              <w:sz w:val="23"/>
              <w:szCs w:val="23"/>
            </w:rPr>
            <w:t>共</w:t>
          </w:r>
          <w:r>
            <w:rPr>
              <w:rFonts w:ascii="宋体" w:hAnsi="宋体" w:eastAsia="宋体" w:cs="宋体"/>
              <w:spacing w:val="14"/>
              <w:sz w:val="23"/>
              <w:szCs w:val="23"/>
            </w:rPr>
            <w:t xml:space="preserve"> </w:t>
          </w:r>
          <w:r>
            <w:rPr>
              <w:rFonts w:ascii="宋体" w:hAnsi="宋体" w:eastAsia="宋体" w:cs="宋体"/>
              <w:b/>
              <w:bCs/>
              <w:spacing w:val="-4"/>
              <w:sz w:val="23"/>
              <w:szCs w:val="23"/>
            </w:rPr>
            <w:t>X</w:t>
          </w:r>
          <w:r>
            <w:rPr>
              <w:rFonts w:ascii="宋体" w:hAnsi="宋体" w:eastAsia="宋体" w:cs="宋体"/>
              <w:spacing w:val="20"/>
              <w:sz w:val="23"/>
              <w:szCs w:val="23"/>
            </w:rPr>
            <w:t xml:space="preserve"> </w:t>
          </w:r>
          <w:r>
            <w:rPr>
              <w:rFonts w:ascii="宋体" w:hAnsi="宋体" w:eastAsia="宋体" w:cs="宋体"/>
              <w:b/>
              <w:bCs/>
              <w:spacing w:val="-4"/>
              <w:sz w:val="23"/>
              <w:szCs w:val="23"/>
            </w:rPr>
            <w:t>页</w:t>
          </w:r>
        </w:p>
      </w:tc>
    </w:tr>
    <w:tr w14:paraId="56BC12A5">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49" w:hRule="atLeast"/>
      </w:trPr>
      <w:tc>
        <w:tcPr>
          <w:tcW w:w="5355" w:type="dxa"/>
          <w:vMerge w:val="continue"/>
          <w:tcBorders>
            <w:top w:val="nil"/>
          </w:tcBorders>
          <w:vAlign w:val="top"/>
        </w:tcPr>
        <w:p w14:paraId="5D03A484">
          <w:pPr>
            <w:pStyle w:val="6"/>
          </w:pPr>
        </w:p>
      </w:tc>
      <w:tc>
        <w:tcPr>
          <w:tcW w:w="1415" w:type="dxa"/>
          <w:vAlign w:val="top"/>
        </w:tcPr>
        <w:p w14:paraId="3450357E">
          <w:pPr>
            <w:spacing w:before="157" w:line="226" w:lineRule="auto"/>
            <w:ind w:left="292"/>
            <w:rPr>
              <w:rFonts w:ascii="宋体" w:hAnsi="宋体" w:eastAsia="宋体" w:cs="宋体"/>
              <w:sz w:val="23"/>
              <w:szCs w:val="23"/>
            </w:rPr>
          </w:pPr>
          <w:r>
            <w:rPr>
              <w:rFonts w:ascii="宋体" w:hAnsi="宋体" w:eastAsia="宋体" w:cs="宋体"/>
              <w:b/>
              <w:bCs/>
              <w:spacing w:val="4"/>
              <w:sz w:val="23"/>
              <w:szCs w:val="23"/>
            </w:rPr>
            <w:t>实施日期</w:t>
          </w:r>
        </w:p>
      </w:tc>
      <w:tc>
        <w:tcPr>
          <w:tcW w:w="2557" w:type="dxa"/>
          <w:vAlign w:val="top"/>
        </w:tcPr>
        <w:p w14:paraId="09AD7C44">
          <w:pPr>
            <w:spacing w:before="171" w:line="215" w:lineRule="auto"/>
            <w:ind w:left="238"/>
            <w:rPr>
              <w:rFonts w:hint="eastAsia" w:ascii="宋体" w:hAnsi="宋体" w:eastAsia="宋体" w:cs="宋体"/>
              <w:sz w:val="23"/>
              <w:szCs w:val="23"/>
              <w:lang w:eastAsia="zh-CN"/>
            </w:rPr>
          </w:pPr>
          <w:r>
            <w:rPr>
              <w:rFonts w:hint="eastAsia" w:ascii="宋体" w:hAnsi="宋体" w:eastAsia="宋体" w:cs="宋体"/>
              <w:b/>
              <w:bCs/>
              <w:spacing w:val="2"/>
              <w:sz w:val="23"/>
              <w:szCs w:val="23"/>
              <w:lang w:eastAsia="zh-CN"/>
            </w:rPr>
            <w:t>2025-02-01</w:t>
          </w:r>
        </w:p>
      </w:tc>
    </w:tr>
  </w:tbl>
  <w:p w14:paraId="493E9B71">
    <w:pPr>
      <w:spacing w:line="14" w:lineRule="auto"/>
      <w:rPr>
        <w:rFonts w:ascii="Arial"/>
        <w:sz w:val="2"/>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679579">
    <w:pPr>
      <w:spacing w:line="14" w:lineRule="auto"/>
      <w:rPr>
        <w:rFonts w:ascii="Arial"/>
        <w:sz w:val="2"/>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5"/>
      <w:tblW w:w="9327" w:type="dxa"/>
      <w:tblInd w:w="12" w:type="dxa"/>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Layout w:type="fixed"/>
      <w:tblCellMar>
        <w:top w:w="0" w:type="dxa"/>
        <w:left w:w="0" w:type="dxa"/>
        <w:bottom w:w="0" w:type="dxa"/>
        <w:right w:w="0" w:type="dxa"/>
      </w:tblCellMar>
    </w:tblPr>
    <w:tblGrid>
      <w:gridCol w:w="5355"/>
      <w:gridCol w:w="1415"/>
      <w:gridCol w:w="2557"/>
    </w:tblGrid>
    <w:tr w14:paraId="52CD3E11">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48" w:hRule="atLeast"/>
      </w:trPr>
      <w:tc>
        <w:tcPr>
          <w:tcW w:w="5355" w:type="dxa"/>
          <w:vMerge w:val="restart"/>
          <w:tcBorders>
            <w:bottom w:val="nil"/>
          </w:tcBorders>
          <w:vAlign w:val="top"/>
        </w:tcPr>
        <w:p w14:paraId="469DC0F5">
          <w:pPr>
            <w:spacing w:before="314" w:line="425" w:lineRule="auto"/>
            <w:ind w:left="1958" w:right="1179" w:hanging="773"/>
            <w:rPr>
              <w:rFonts w:ascii="宋体" w:hAnsi="宋体" w:eastAsia="宋体" w:cs="宋体"/>
              <w:sz w:val="35"/>
              <w:szCs w:val="35"/>
            </w:rPr>
          </w:pPr>
          <w:r>
            <w:rPr>
              <w:rFonts w:ascii="宋体" w:hAnsi="宋体" w:eastAsia="宋体" w:cs="宋体"/>
              <w:b/>
              <w:bCs/>
              <w:sz w:val="31"/>
              <w:szCs w:val="31"/>
            </w:rPr>
            <w:t>XXXXXX</w:t>
          </w:r>
          <w:r>
            <w:rPr>
              <w:rFonts w:ascii="宋体" w:hAnsi="宋体" w:eastAsia="宋体" w:cs="宋体"/>
              <w:spacing w:val="-57"/>
              <w:sz w:val="31"/>
              <w:szCs w:val="31"/>
            </w:rPr>
            <w:t xml:space="preserve"> </w:t>
          </w:r>
          <w:r>
            <w:rPr>
              <w:rFonts w:ascii="宋体" w:hAnsi="宋体" w:eastAsia="宋体" w:cs="宋体"/>
              <w:b/>
              <w:bCs/>
              <w:spacing w:val="6"/>
              <w:sz w:val="31"/>
              <w:szCs w:val="31"/>
            </w:rPr>
            <w:t>检测有限公司</w:t>
          </w:r>
          <w:r>
            <w:rPr>
              <w:rFonts w:ascii="宋体" w:hAnsi="宋体" w:eastAsia="宋体" w:cs="宋体"/>
              <w:sz w:val="31"/>
              <w:szCs w:val="31"/>
            </w:rPr>
            <w:t xml:space="preserve"> </w:t>
          </w:r>
          <w:r>
            <w:rPr>
              <w:rFonts w:ascii="宋体" w:hAnsi="宋体" w:eastAsia="宋体" w:cs="宋体"/>
              <w:b/>
              <w:bCs/>
              <w:spacing w:val="3"/>
              <w:sz w:val="35"/>
              <w:szCs w:val="35"/>
            </w:rPr>
            <w:t>质量手册</w:t>
          </w:r>
        </w:p>
      </w:tc>
      <w:tc>
        <w:tcPr>
          <w:tcW w:w="1415" w:type="dxa"/>
          <w:vAlign w:val="top"/>
        </w:tcPr>
        <w:p w14:paraId="61F28B02">
          <w:pPr>
            <w:spacing w:before="149" w:line="226" w:lineRule="auto"/>
            <w:ind w:left="288"/>
            <w:rPr>
              <w:rFonts w:ascii="宋体" w:hAnsi="宋体" w:eastAsia="宋体" w:cs="宋体"/>
              <w:sz w:val="23"/>
              <w:szCs w:val="23"/>
            </w:rPr>
          </w:pPr>
          <w:r>
            <w:rPr>
              <w:rFonts w:ascii="宋体" w:hAnsi="宋体" w:eastAsia="宋体" w:cs="宋体"/>
              <w:b/>
              <w:bCs/>
              <w:spacing w:val="5"/>
              <w:sz w:val="23"/>
              <w:szCs w:val="23"/>
            </w:rPr>
            <w:t>文件编号</w:t>
          </w:r>
        </w:p>
      </w:tc>
      <w:tc>
        <w:tcPr>
          <w:tcW w:w="2557" w:type="dxa"/>
          <w:vAlign w:val="top"/>
        </w:tcPr>
        <w:p w14:paraId="6AAC43F6">
          <w:pPr>
            <w:spacing w:before="162" w:line="219" w:lineRule="auto"/>
            <w:ind w:left="236"/>
            <w:rPr>
              <w:rFonts w:ascii="宋体" w:hAnsi="宋体" w:eastAsia="宋体" w:cs="宋体"/>
              <w:sz w:val="23"/>
              <w:szCs w:val="23"/>
            </w:rPr>
          </w:pPr>
          <w:r>
            <w:rPr>
              <w:rFonts w:ascii="宋体" w:hAnsi="宋体" w:eastAsia="宋体" w:cs="宋体"/>
              <w:b/>
              <w:bCs/>
              <w:sz w:val="23"/>
              <w:szCs w:val="23"/>
            </w:rPr>
            <w:t>SZQM</w:t>
          </w:r>
          <w:r>
            <w:rPr>
              <w:rFonts w:ascii="宋体" w:hAnsi="宋体" w:eastAsia="宋体" w:cs="宋体"/>
              <w:b/>
              <w:bCs/>
              <w:spacing w:val="4"/>
              <w:sz w:val="23"/>
              <w:szCs w:val="23"/>
            </w:rPr>
            <w:t>-01</w:t>
          </w:r>
        </w:p>
      </w:tc>
    </w:tr>
    <w:tr w14:paraId="68636103">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2841B179">
          <w:pPr>
            <w:pStyle w:val="6"/>
          </w:pPr>
        </w:p>
      </w:tc>
      <w:tc>
        <w:tcPr>
          <w:tcW w:w="1415" w:type="dxa"/>
          <w:vAlign w:val="top"/>
        </w:tcPr>
        <w:p w14:paraId="54F9BF46">
          <w:pPr>
            <w:spacing w:before="144" w:line="226" w:lineRule="auto"/>
            <w:ind w:left="347"/>
            <w:rPr>
              <w:rFonts w:ascii="宋体" w:hAnsi="宋体" w:eastAsia="宋体" w:cs="宋体"/>
              <w:sz w:val="23"/>
              <w:szCs w:val="23"/>
            </w:rPr>
          </w:pPr>
          <w:r>
            <w:rPr>
              <w:rFonts w:ascii="宋体" w:hAnsi="宋体" w:eastAsia="宋体" w:cs="宋体"/>
              <w:b/>
              <w:bCs/>
              <w:spacing w:val="-3"/>
              <w:sz w:val="23"/>
              <w:szCs w:val="23"/>
            </w:rPr>
            <w:t>版</w:t>
          </w:r>
          <w:r>
            <w:rPr>
              <w:rFonts w:ascii="宋体" w:hAnsi="宋体" w:eastAsia="宋体" w:cs="宋体"/>
              <w:spacing w:val="11"/>
              <w:sz w:val="23"/>
              <w:szCs w:val="23"/>
            </w:rPr>
            <w:t xml:space="preserve">   </w:t>
          </w:r>
          <w:r>
            <w:rPr>
              <w:rFonts w:ascii="宋体" w:hAnsi="宋体" w:eastAsia="宋体" w:cs="宋体"/>
              <w:b/>
              <w:bCs/>
              <w:spacing w:val="-3"/>
              <w:sz w:val="23"/>
              <w:szCs w:val="23"/>
            </w:rPr>
            <w:t>次</w:t>
          </w:r>
        </w:p>
      </w:tc>
      <w:tc>
        <w:tcPr>
          <w:tcW w:w="2557" w:type="dxa"/>
          <w:vAlign w:val="top"/>
        </w:tcPr>
        <w:p w14:paraId="336453AA">
          <w:pPr>
            <w:spacing w:before="144" w:line="226" w:lineRule="auto"/>
            <w:ind w:left="235"/>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25"/>
              <w:sz w:val="23"/>
              <w:szCs w:val="23"/>
            </w:rPr>
            <w:t xml:space="preserve"> </w:t>
          </w:r>
          <w:r>
            <w:rPr>
              <w:rFonts w:ascii="宋体" w:hAnsi="宋体" w:eastAsia="宋体" w:cs="宋体"/>
              <w:b/>
              <w:bCs/>
              <w:spacing w:val="-4"/>
              <w:sz w:val="23"/>
              <w:szCs w:val="23"/>
            </w:rPr>
            <w:t>1</w:t>
          </w:r>
          <w:r>
            <w:rPr>
              <w:rFonts w:ascii="宋体" w:hAnsi="宋体" w:eastAsia="宋体" w:cs="宋体"/>
              <w:spacing w:val="-45"/>
              <w:sz w:val="23"/>
              <w:szCs w:val="23"/>
            </w:rPr>
            <w:t xml:space="preserve"> </w:t>
          </w:r>
          <w:r>
            <w:rPr>
              <w:rFonts w:ascii="宋体" w:hAnsi="宋体" w:eastAsia="宋体" w:cs="宋体"/>
              <w:b/>
              <w:bCs/>
              <w:spacing w:val="-4"/>
              <w:sz w:val="23"/>
              <w:szCs w:val="23"/>
            </w:rPr>
            <w:t>版</w:t>
          </w:r>
          <w:r>
            <w:rPr>
              <w:rFonts w:ascii="宋体" w:hAnsi="宋体" w:eastAsia="宋体" w:cs="宋体"/>
              <w:spacing w:val="17"/>
              <w:sz w:val="23"/>
              <w:szCs w:val="23"/>
            </w:rPr>
            <w:t xml:space="preserve"> </w:t>
          </w:r>
          <w:r>
            <w:rPr>
              <w:rFonts w:ascii="宋体" w:hAnsi="宋体" w:eastAsia="宋体" w:cs="宋体"/>
              <w:b/>
              <w:bCs/>
              <w:spacing w:val="-4"/>
              <w:sz w:val="23"/>
              <w:szCs w:val="23"/>
            </w:rPr>
            <w:t>第</w:t>
          </w:r>
          <w:r>
            <w:rPr>
              <w:rFonts w:ascii="宋体" w:hAnsi="宋体" w:eastAsia="宋体" w:cs="宋体"/>
              <w:spacing w:val="-41"/>
              <w:sz w:val="23"/>
              <w:szCs w:val="23"/>
            </w:rPr>
            <w:t xml:space="preserve"> </w:t>
          </w:r>
          <w:r>
            <w:rPr>
              <w:rFonts w:ascii="宋体" w:hAnsi="宋体" w:eastAsia="宋体" w:cs="宋体"/>
              <w:b/>
              <w:bCs/>
              <w:spacing w:val="-4"/>
              <w:sz w:val="23"/>
              <w:szCs w:val="23"/>
            </w:rPr>
            <w:t>0</w:t>
          </w:r>
          <w:r>
            <w:rPr>
              <w:rFonts w:ascii="宋体" w:hAnsi="宋体" w:eastAsia="宋体" w:cs="宋体"/>
              <w:spacing w:val="-39"/>
              <w:sz w:val="23"/>
              <w:szCs w:val="23"/>
            </w:rPr>
            <w:t xml:space="preserve"> </w:t>
          </w:r>
          <w:r>
            <w:rPr>
              <w:rFonts w:ascii="宋体" w:hAnsi="宋体" w:eastAsia="宋体" w:cs="宋体"/>
              <w:b/>
              <w:bCs/>
              <w:spacing w:val="-4"/>
              <w:sz w:val="23"/>
              <w:szCs w:val="23"/>
            </w:rPr>
            <w:t>次修订</w:t>
          </w:r>
        </w:p>
      </w:tc>
    </w:tr>
    <w:tr w14:paraId="43A3859B">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6F6A5272">
          <w:pPr>
            <w:pStyle w:val="6"/>
          </w:pPr>
        </w:p>
      </w:tc>
      <w:tc>
        <w:tcPr>
          <w:tcW w:w="1415" w:type="dxa"/>
          <w:vAlign w:val="top"/>
        </w:tcPr>
        <w:p w14:paraId="7A4DBB91">
          <w:pPr>
            <w:spacing w:before="150" w:line="221" w:lineRule="auto"/>
            <w:ind w:left="352"/>
            <w:rPr>
              <w:rFonts w:ascii="宋体" w:hAnsi="宋体" w:eastAsia="宋体" w:cs="宋体"/>
              <w:sz w:val="23"/>
              <w:szCs w:val="23"/>
            </w:rPr>
          </w:pPr>
          <w:r>
            <w:rPr>
              <w:rFonts w:ascii="宋体" w:hAnsi="宋体" w:eastAsia="宋体" w:cs="宋体"/>
              <w:b/>
              <w:bCs/>
              <w:spacing w:val="-5"/>
              <w:sz w:val="23"/>
              <w:szCs w:val="23"/>
            </w:rPr>
            <w:t>页</w:t>
          </w:r>
          <w:r>
            <w:rPr>
              <w:rFonts w:ascii="宋体" w:hAnsi="宋体" w:eastAsia="宋体" w:cs="宋体"/>
              <w:spacing w:val="9"/>
              <w:sz w:val="23"/>
              <w:szCs w:val="23"/>
            </w:rPr>
            <w:t xml:space="preserve">   </w:t>
          </w:r>
          <w:r>
            <w:rPr>
              <w:rFonts w:ascii="宋体" w:hAnsi="宋体" w:eastAsia="宋体" w:cs="宋体"/>
              <w:b/>
              <w:bCs/>
              <w:spacing w:val="-5"/>
              <w:sz w:val="23"/>
              <w:szCs w:val="23"/>
            </w:rPr>
            <w:t>码</w:t>
          </w:r>
        </w:p>
      </w:tc>
      <w:tc>
        <w:tcPr>
          <w:tcW w:w="2557" w:type="dxa"/>
          <w:vAlign w:val="top"/>
        </w:tcPr>
        <w:p w14:paraId="230776F3">
          <w:pPr>
            <w:spacing w:before="150" w:line="221" w:lineRule="auto"/>
            <w:ind w:left="235"/>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16"/>
              <w:sz w:val="23"/>
              <w:szCs w:val="23"/>
            </w:rPr>
            <w:t xml:space="preserve"> </w:t>
          </w:r>
          <w:r>
            <w:rPr>
              <w:rFonts w:ascii="宋体" w:hAnsi="宋体" w:eastAsia="宋体" w:cs="宋体"/>
              <w:b/>
              <w:bCs/>
              <w:spacing w:val="-4"/>
              <w:sz w:val="23"/>
              <w:szCs w:val="23"/>
            </w:rPr>
            <w:t>X</w:t>
          </w:r>
          <w:r>
            <w:rPr>
              <w:rFonts w:ascii="宋体" w:hAnsi="宋体" w:eastAsia="宋体" w:cs="宋体"/>
              <w:spacing w:val="23"/>
              <w:sz w:val="23"/>
              <w:szCs w:val="23"/>
            </w:rPr>
            <w:t xml:space="preserve"> </w:t>
          </w:r>
          <w:r>
            <w:rPr>
              <w:rFonts w:ascii="宋体" w:hAnsi="宋体" w:eastAsia="宋体" w:cs="宋体"/>
              <w:b/>
              <w:bCs/>
              <w:spacing w:val="-4"/>
              <w:sz w:val="23"/>
              <w:szCs w:val="23"/>
            </w:rPr>
            <w:t>页</w:t>
          </w:r>
          <w:r>
            <w:rPr>
              <w:rFonts w:ascii="宋体" w:hAnsi="宋体" w:eastAsia="宋体" w:cs="宋体"/>
              <w:spacing w:val="13"/>
              <w:sz w:val="23"/>
              <w:szCs w:val="23"/>
            </w:rPr>
            <w:t xml:space="preserve"> </w:t>
          </w:r>
          <w:r>
            <w:rPr>
              <w:rFonts w:ascii="宋体" w:hAnsi="宋体" w:eastAsia="宋体" w:cs="宋体"/>
              <w:b/>
              <w:bCs/>
              <w:spacing w:val="-4"/>
              <w:sz w:val="23"/>
              <w:szCs w:val="23"/>
            </w:rPr>
            <w:t>共</w:t>
          </w:r>
          <w:r>
            <w:rPr>
              <w:rFonts w:ascii="宋体" w:hAnsi="宋体" w:eastAsia="宋体" w:cs="宋体"/>
              <w:spacing w:val="14"/>
              <w:sz w:val="23"/>
              <w:szCs w:val="23"/>
            </w:rPr>
            <w:t xml:space="preserve"> </w:t>
          </w:r>
          <w:r>
            <w:rPr>
              <w:rFonts w:ascii="宋体" w:hAnsi="宋体" w:eastAsia="宋体" w:cs="宋体"/>
              <w:b/>
              <w:bCs/>
              <w:spacing w:val="-4"/>
              <w:sz w:val="23"/>
              <w:szCs w:val="23"/>
            </w:rPr>
            <w:t>X</w:t>
          </w:r>
          <w:r>
            <w:rPr>
              <w:rFonts w:ascii="宋体" w:hAnsi="宋体" w:eastAsia="宋体" w:cs="宋体"/>
              <w:spacing w:val="20"/>
              <w:sz w:val="23"/>
              <w:szCs w:val="23"/>
            </w:rPr>
            <w:t xml:space="preserve"> </w:t>
          </w:r>
          <w:r>
            <w:rPr>
              <w:rFonts w:ascii="宋体" w:hAnsi="宋体" w:eastAsia="宋体" w:cs="宋体"/>
              <w:b/>
              <w:bCs/>
              <w:spacing w:val="-4"/>
              <w:sz w:val="23"/>
              <w:szCs w:val="23"/>
            </w:rPr>
            <w:t>页</w:t>
          </w:r>
        </w:p>
      </w:tc>
    </w:tr>
    <w:tr w14:paraId="56BC12A5">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49" w:hRule="atLeast"/>
      </w:trPr>
      <w:tc>
        <w:tcPr>
          <w:tcW w:w="5355" w:type="dxa"/>
          <w:vMerge w:val="continue"/>
          <w:tcBorders>
            <w:top w:val="nil"/>
          </w:tcBorders>
          <w:vAlign w:val="top"/>
        </w:tcPr>
        <w:p w14:paraId="5D03A484">
          <w:pPr>
            <w:pStyle w:val="6"/>
          </w:pPr>
        </w:p>
      </w:tc>
      <w:tc>
        <w:tcPr>
          <w:tcW w:w="1415" w:type="dxa"/>
          <w:vAlign w:val="top"/>
        </w:tcPr>
        <w:p w14:paraId="3450357E">
          <w:pPr>
            <w:spacing w:before="157" w:line="226" w:lineRule="auto"/>
            <w:ind w:left="292"/>
            <w:rPr>
              <w:rFonts w:ascii="宋体" w:hAnsi="宋体" w:eastAsia="宋体" w:cs="宋体"/>
              <w:sz w:val="23"/>
              <w:szCs w:val="23"/>
            </w:rPr>
          </w:pPr>
          <w:r>
            <w:rPr>
              <w:rFonts w:ascii="宋体" w:hAnsi="宋体" w:eastAsia="宋体" w:cs="宋体"/>
              <w:b/>
              <w:bCs/>
              <w:spacing w:val="4"/>
              <w:sz w:val="23"/>
              <w:szCs w:val="23"/>
            </w:rPr>
            <w:t>实施日期</w:t>
          </w:r>
        </w:p>
      </w:tc>
      <w:tc>
        <w:tcPr>
          <w:tcW w:w="2557" w:type="dxa"/>
          <w:vAlign w:val="top"/>
        </w:tcPr>
        <w:p w14:paraId="09AD7C44">
          <w:pPr>
            <w:spacing w:before="171" w:line="215" w:lineRule="auto"/>
            <w:ind w:left="238"/>
            <w:rPr>
              <w:rFonts w:hint="eastAsia" w:ascii="宋体" w:hAnsi="宋体" w:eastAsia="宋体" w:cs="宋体"/>
              <w:sz w:val="23"/>
              <w:szCs w:val="23"/>
              <w:lang w:eastAsia="zh-CN"/>
            </w:rPr>
          </w:pPr>
          <w:r>
            <w:rPr>
              <w:rFonts w:hint="eastAsia" w:ascii="宋体" w:hAnsi="宋体" w:eastAsia="宋体" w:cs="宋体"/>
              <w:b/>
              <w:bCs/>
              <w:spacing w:val="2"/>
              <w:sz w:val="23"/>
              <w:szCs w:val="23"/>
              <w:lang w:eastAsia="zh-CN"/>
            </w:rPr>
            <w:t>2025-02-01</w:t>
          </w:r>
        </w:p>
      </w:tc>
    </w:tr>
  </w:tbl>
  <w:p w14:paraId="493E9B71">
    <w:pPr>
      <w:spacing w:line="14" w:lineRule="auto"/>
      <w:rPr>
        <w:rFonts w:ascii="Arial"/>
        <w:sz w:val="2"/>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679579">
    <w:pPr>
      <w:spacing w:line="14" w:lineRule="auto"/>
      <w:rPr>
        <w:rFonts w:ascii="Arial"/>
        <w:sz w:val="2"/>
      </w:rP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5"/>
      <w:tblW w:w="9326" w:type="dxa"/>
      <w:tblInd w:w="12" w:type="dxa"/>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Layout w:type="fixed"/>
      <w:tblCellMar>
        <w:top w:w="0" w:type="dxa"/>
        <w:left w:w="0" w:type="dxa"/>
        <w:bottom w:w="0" w:type="dxa"/>
        <w:right w:w="0" w:type="dxa"/>
      </w:tblCellMar>
    </w:tblPr>
    <w:tblGrid>
      <w:gridCol w:w="5355"/>
      <w:gridCol w:w="1414"/>
      <w:gridCol w:w="2557"/>
    </w:tblGrid>
    <w:tr w14:paraId="6B3F79F2">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51" w:hRule="atLeast"/>
      </w:trPr>
      <w:tc>
        <w:tcPr>
          <w:tcW w:w="5355" w:type="dxa"/>
          <w:vMerge w:val="restart"/>
          <w:tcBorders>
            <w:bottom w:val="nil"/>
          </w:tcBorders>
          <w:vAlign w:val="top"/>
        </w:tcPr>
        <w:p w14:paraId="62B63C5A">
          <w:pPr>
            <w:spacing w:before="314" w:line="426" w:lineRule="auto"/>
            <w:ind w:left="1957" w:right="1179" w:hanging="772"/>
            <w:rPr>
              <w:rFonts w:ascii="宋体" w:hAnsi="宋体" w:eastAsia="宋体" w:cs="宋体"/>
              <w:sz w:val="35"/>
              <w:szCs w:val="35"/>
            </w:rPr>
          </w:pPr>
          <w:r>
            <w:rPr>
              <w:rFonts w:ascii="宋体" w:hAnsi="宋体" w:eastAsia="宋体" w:cs="宋体"/>
              <w:b/>
              <w:bCs/>
              <w:sz w:val="31"/>
              <w:szCs w:val="31"/>
            </w:rPr>
            <w:t>XXXXXX</w:t>
          </w:r>
          <w:r>
            <w:rPr>
              <w:rFonts w:ascii="宋体" w:hAnsi="宋体" w:eastAsia="宋体" w:cs="宋体"/>
              <w:spacing w:val="-57"/>
              <w:sz w:val="31"/>
              <w:szCs w:val="31"/>
            </w:rPr>
            <w:t xml:space="preserve"> </w:t>
          </w:r>
          <w:r>
            <w:rPr>
              <w:rFonts w:ascii="宋体" w:hAnsi="宋体" w:eastAsia="宋体" w:cs="宋体"/>
              <w:b/>
              <w:bCs/>
              <w:spacing w:val="6"/>
              <w:sz w:val="31"/>
              <w:szCs w:val="31"/>
            </w:rPr>
            <w:t>检测有限公司</w:t>
          </w:r>
          <w:r>
            <w:rPr>
              <w:rFonts w:ascii="宋体" w:hAnsi="宋体" w:eastAsia="宋体" w:cs="宋体"/>
              <w:sz w:val="31"/>
              <w:szCs w:val="31"/>
            </w:rPr>
            <w:t xml:space="preserve"> </w:t>
          </w:r>
          <w:r>
            <w:rPr>
              <w:rFonts w:ascii="宋体" w:hAnsi="宋体" w:eastAsia="宋体" w:cs="宋体"/>
              <w:b/>
              <w:bCs/>
              <w:spacing w:val="3"/>
              <w:sz w:val="35"/>
              <w:szCs w:val="35"/>
            </w:rPr>
            <w:t>质量手册</w:t>
          </w:r>
        </w:p>
      </w:tc>
      <w:tc>
        <w:tcPr>
          <w:tcW w:w="1414" w:type="dxa"/>
          <w:vAlign w:val="top"/>
        </w:tcPr>
        <w:p w14:paraId="25491177">
          <w:pPr>
            <w:spacing w:before="152" w:line="226" w:lineRule="auto"/>
            <w:ind w:left="288"/>
            <w:rPr>
              <w:rFonts w:ascii="宋体" w:hAnsi="宋体" w:eastAsia="宋体" w:cs="宋体"/>
              <w:sz w:val="23"/>
              <w:szCs w:val="23"/>
            </w:rPr>
          </w:pPr>
          <w:r>
            <w:rPr>
              <w:rFonts w:ascii="宋体" w:hAnsi="宋体" w:eastAsia="宋体" w:cs="宋体"/>
              <w:b/>
              <w:bCs/>
              <w:spacing w:val="5"/>
              <w:sz w:val="23"/>
              <w:szCs w:val="23"/>
            </w:rPr>
            <w:t>文件编号</w:t>
          </w:r>
        </w:p>
      </w:tc>
      <w:tc>
        <w:tcPr>
          <w:tcW w:w="2557" w:type="dxa"/>
          <w:vAlign w:val="top"/>
        </w:tcPr>
        <w:p w14:paraId="41B2B66E">
          <w:pPr>
            <w:spacing w:before="165" w:line="219" w:lineRule="auto"/>
            <w:ind w:left="237"/>
            <w:rPr>
              <w:rFonts w:ascii="宋体" w:hAnsi="宋体" w:eastAsia="宋体" w:cs="宋体"/>
              <w:sz w:val="23"/>
              <w:szCs w:val="23"/>
            </w:rPr>
          </w:pPr>
          <w:r>
            <w:rPr>
              <w:rFonts w:ascii="宋体" w:hAnsi="宋体" w:eastAsia="宋体" w:cs="宋体"/>
              <w:b/>
              <w:bCs/>
              <w:sz w:val="23"/>
              <w:szCs w:val="23"/>
            </w:rPr>
            <w:t>SZQM</w:t>
          </w:r>
          <w:r>
            <w:rPr>
              <w:rFonts w:ascii="宋体" w:hAnsi="宋体" w:eastAsia="宋体" w:cs="宋体"/>
              <w:b/>
              <w:bCs/>
              <w:spacing w:val="5"/>
              <w:sz w:val="23"/>
              <w:szCs w:val="23"/>
            </w:rPr>
            <w:t>-01</w:t>
          </w:r>
        </w:p>
      </w:tc>
    </w:tr>
    <w:tr w14:paraId="5FC05C07">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26C97ADE">
          <w:pPr>
            <w:pStyle w:val="6"/>
          </w:pPr>
        </w:p>
      </w:tc>
      <w:tc>
        <w:tcPr>
          <w:tcW w:w="1414" w:type="dxa"/>
          <w:vAlign w:val="top"/>
        </w:tcPr>
        <w:p w14:paraId="5E1AAFAD">
          <w:pPr>
            <w:spacing w:before="143" w:line="226" w:lineRule="auto"/>
            <w:ind w:left="347"/>
            <w:rPr>
              <w:rFonts w:ascii="宋体" w:hAnsi="宋体" w:eastAsia="宋体" w:cs="宋体"/>
              <w:sz w:val="23"/>
              <w:szCs w:val="23"/>
            </w:rPr>
          </w:pPr>
          <w:r>
            <w:rPr>
              <w:rFonts w:ascii="宋体" w:hAnsi="宋体" w:eastAsia="宋体" w:cs="宋体"/>
              <w:b/>
              <w:bCs/>
              <w:spacing w:val="-3"/>
              <w:sz w:val="23"/>
              <w:szCs w:val="23"/>
            </w:rPr>
            <w:t>版</w:t>
          </w:r>
          <w:r>
            <w:rPr>
              <w:rFonts w:ascii="宋体" w:hAnsi="宋体" w:eastAsia="宋体" w:cs="宋体"/>
              <w:spacing w:val="11"/>
              <w:sz w:val="23"/>
              <w:szCs w:val="23"/>
            </w:rPr>
            <w:t xml:space="preserve">   </w:t>
          </w:r>
          <w:r>
            <w:rPr>
              <w:rFonts w:ascii="宋体" w:hAnsi="宋体" w:eastAsia="宋体" w:cs="宋体"/>
              <w:b/>
              <w:bCs/>
              <w:spacing w:val="-3"/>
              <w:sz w:val="23"/>
              <w:szCs w:val="23"/>
            </w:rPr>
            <w:t>次</w:t>
          </w:r>
        </w:p>
      </w:tc>
      <w:tc>
        <w:tcPr>
          <w:tcW w:w="2557" w:type="dxa"/>
          <w:vAlign w:val="top"/>
        </w:tcPr>
        <w:p w14:paraId="40DFA632">
          <w:pPr>
            <w:spacing w:before="143" w:line="226" w:lineRule="auto"/>
            <w:ind w:left="236"/>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25"/>
              <w:sz w:val="23"/>
              <w:szCs w:val="23"/>
            </w:rPr>
            <w:t xml:space="preserve"> </w:t>
          </w:r>
          <w:r>
            <w:rPr>
              <w:rFonts w:ascii="宋体" w:hAnsi="宋体" w:eastAsia="宋体" w:cs="宋体"/>
              <w:b/>
              <w:bCs/>
              <w:spacing w:val="-4"/>
              <w:sz w:val="23"/>
              <w:szCs w:val="23"/>
            </w:rPr>
            <w:t>1</w:t>
          </w:r>
          <w:r>
            <w:rPr>
              <w:rFonts w:ascii="宋体" w:hAnsi="宋体" w:eastAsia="宋体" w:cs="宋体"/>
              <w:spacing w:val="-44"/>
              <w:sz w:val="23"/>
              <w:szCs w:val="23"/>
            </w:rPr>
            <w:t xml:space="preserve"> </w:t>
          </w:r>
          <w:r>
            <w:rPr>
              <w:rFonts w:ascii="宋体" w:hAnsi="宋体" w:eastAsia="宋体" w:cs="宋体"/>
              <w:b/>
              <w:bCs/>
              <w:spacing w:val="-4"/>
              <w:sz w:val="23"/>
              <w:szCs w:val="23"/>
            </w:rPr>
            <w:t>版</w:t>
          </w:r>
          <w:r>
            <w:rPr>
              <w:rFonts w:ascii="宋体" w:hAnsi="宋体" w:eastAsia="宋体" w:cs="宋体"/>
              <w:spacing w:val="16"/>
              <w:sz w:val="23"/>
              <w:szCs w:val="23"/>
            </w:rPr>
            <w:t xml:space="preserve"> </w:t>
          </w:r>
          <w:r>
            <w:rPr>
              <w:rFonts w:ascii="宋体" w:hAnsi="宋体" w:eastAsia="宋体" w:cs="宋体"/>
              <w:b/>
              <w:bCs/>
              <w:spacing w:val="-4"/>
              <w:sz w:val="23"/>
              <w:szCs w:val="23"/>
            </w:rPr>
            <w:t>第</w:t>
          </w:r>
          <w:r>
            <w:rPr>
              <w:rFonts w:ascii="宋体" w:hAnsi="宋体" w:eastAsia="宋体" w:cs="宋体"/>
              <w:spacing w:val="-41"/>
              <w:sz w:val="23"/>
              <w:szCs w:val="23"/>
            </w:rPr>
            <w:t xml:space="preserve"> </w:t>
          </w:r>
          <w:r>
            <w:rPr>
              <w:rFonts w:ascii="宋体" w:hAnsi="宋体" w:eastAsia="宋体" w:cs="宋体"/>
              <w:b/>
              <w:bCs/>
              <w:spacing w:val="-4"/>
              <w:sz w:val="23"/>
              <w:szCs w:val="23"/>
            </w:rPr>
            <w:t>0</w:t>
          </w:r>
          <w:r>
            <w:rPr>
              <w:rFonts w:ascii="宋体" w:hAnsi="宋体" w:eastAsia="宋体" w:cs="宋体"/>
              <w:spacing w:val="-39"/>
              <w:sz w:val="23"/>
              <w:szCs w:val="23"/>
            </w:rPr>
            <w:t xml:space="preserve"> </w:t>
          </w:r>
          <w:r>
            <w:rPr>
              <w:rFonts w:ascii="宋体" w:hAnsi="宋体" w:eastAsia="宋体" w:cs="宋体"/>
              <w:b/>
              <w:bCs/>
              <w:spacing w:val="-4"/>
              <w:sz w:val="23"/>
              <w:szCs w:val="23"/>
            </w:rPr>
            <w:t>次修订</w:t>
          </w:r>
        </w:p>
      </w:tc>
    </w:tr>
    <w:tr w14:paraId="17B9BB84">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0B3C4EEC">
          <w:pPr>
            <w:pStyle w:val="6"/>
          </w:pPr>
        </w:p>
      </w:tc>
      <w:tc>
        <w:tcPr>
          <w:tcW w:w="1414" w:type="dxa"/>
          <w:vAlign w:val="top"/>
        </w:tcPr>
        <w:p w14:paraId="7302F10A">
          <w:pPr>
            <w:spacing w:before="148" w:line="223" w:lineRule="auto"/>
            <w:ind w:left="352"/>
            <w:rPr>
              <w:rFonts w:ascii="宋体" w:hAnsi="宋体" w:eastAsia="宋体" w:cs="宋体"/>
              <w:sz w:val="23"/>
              <w:szCs w:val="23"/>
            </w:rPr>
          </w:pPr>
          <w:r>
            <w:rPr>
              <w:rFonts w:ascii="宋体" w:hAnsi="宋体" w:eastAsia="宋体" w:cs="宋体"/>
              <w:b/>
              <w:bCs/>
              <w:spacing w:val="-5"/>
              <w:sz w:val="23"/>
              <w:szCs w:val="23"/>
            </w:rPr>
            <w:t>页</w:t>
          </w:r>
          <w:r>
            <w:rPr>
              <w:rFonts w:ascii="宋体" w:hAnsi="宋体" w:eastAsia="宋体" w:cs="宋体"/>
              <w:spacing w:val="8"/>
              <w:sz w:val="23"/>
              <w:szCs w:val="23"/>
            </w:rPr>
            <w:t xml:space="preserve">   </w:t>
          </w:r>
          <w:r>
            <w:rPr>
              <w:rFonts w:ascii="宋体" w:hAnsi="宋体" w:eastAsia="宋体" w:cs="宋体"/>
              <w:b/>
              <w:bCs/>
              <w:spacing w:val="-5"/>
              <w:sz w:val="23"/>
              <w:szCs w:val="23"/>
            </w:rPr>
            <w:t>码</w:t>
          </w:r>
        </w:p>
      </w:tc>
      <w:tc>
        <w:tcPr>
          <w:tcW w:w="2557" w:type="dxa"/>
          <w:vAlign w:val="top"/>
        </w:tcPr>
        <w:p w14:paraId="274F0A48">
          <w:pPr>
            <w:spacing w:before="148" w:line="223" w:lineRule="auto"/>
            <w:ind w:left="236"/>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17"/>
              <w:sz w:val="23"/>
              <w:szCs w:val="23"/>
            </w:rPr>
            <w:t xml:space="preserve"> </w:t>
          </w:r>
          <w:r>
            <w:rPr>
              <w:rFonts w:ascii="宋体" w:hAnsi="宋体" w:eastAsia="宋体" w:cs="宋体"/>
              <w:b/>
              <w:bCs/>
              <w:spacing w:val="-4"/>
              <w:sz w:val="23"/>
              <w:szCs w:val="23"/>
            </w:rPr>
            <w:t>X</w:t>
          </w:r>
          <w:r>
            <w:rPr>
              <w:rFonts w:ascii="宋体" w:hAnsi="宋体" w:eastAsia="宋体" w:cs="宋体"/>
              <w:spacing w:val="22"/>
              <w:sz w:val="23"/>
              <w:szCs w:val="23"/>
            </w:rPr>
            <w:t xml:space="preserve"> </w:t>
          </w:r>
          <w:r>
            <w:rPr>
              <w:rFonts w:ascii="宋体" w:hAnsi="宋体" w:eastAsia="宋体" w:cs="宋体"/>
              <w:b/>
              <w:bCs/>
              <w:spacing w:val="-4"/>
              <w:sz w:val="23"/>
              <w:szCs w:val="23"/>
            </w:rPr>
            <w:t>页</w:t>
          </w:r>
          <w:r>
            <w:rPr>
              <w:rFonts w:ascii="宋体" w:hAnsi="宋体" w:eastAsia="宋体" w:cs="宋体"/>
              <w:spacing w:val="14"/>
              <w:sz w:val="23"/>
              <w:szCs w:val="23"/>
            </w:rPr>
            <w:t xml:space="preserve"> </w:t>
          </w:r>
          <w:r>
            <w:rPr>
              <w:rFonts w:ascii="宋体" w:hAnsi="宋体" w:eastAsia="宋体" w:cs="宋体"/>
              <w:b/>
              <w:bCs/>
              <w:spacing w:val="-4"/>
              <w:sz w:val="23"/>
              <w:szCs w:val="23"/>
            </w:rPr>
            <w:t>共</w:t>
          </w:r>
          <w:r>
            <w:rPr>
              <w:rFonts w:ascii="宋体" w:hAnsi="宋体" w:eastAsia="宋体" w:cs="宋体"/>
              <w:spacing w:val="13"/>
              <w:sz w:val="23"/>
              <w:szCs w:val="23"/>
            </w:rPr>
            <w:t xml:space="preserve"> </w:t>
          </w:r>
          <w:r>
            <w:rPr>
              <w:rFonts w:ascii="宋体" w:hAnsi="宋体" w:eastAsia="宋体" w:cs="宋体"/>
              <w:b/>
              <w:bCs/>
              <w:spacing w:val="-4"/>
              <w:sz w:val="23"/>
              <w:szCs w:val="23"/>
            </w:rPr>
            <w:t>X</w:t>
          </w:r>
          <w:r>
            <w:rPr>
              <w:rFonts w:ascii="宋体" w:hAnsi="宋体" w:eastAsia="宋体" w:cs="宋体"/>
              <w:spacing w:val="21"/>
              <w:sz w:val="23"/>
              <w:szCs w:val="23"/>
            </w:rPr>
            <w:t xml:space="preserve"> </w:t>
          </w:r>
          <w:r>
            <w:rPr>
              <w:rFonts w:ascii="宋体" w:hAnsi="宋体" w:eastAsia="宋体" w:cs="宋体"/>
              <w:b/>
              <w:bCs/>
              <w:spacing w:val="-4"/>
              <w:sz w:val="23"/>
              <w:szCs w:val="23"/>
            </w:rPr>
            <w:t>页</w:t>
          </w:r>
        </w:p>
      </w:tc>
    </w:tr>
    <w:tr w14:paraId="30F1B57B">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49" w:hRule="atLeast"/>
      </w:trPr>
      <w:tc>
        <w:tcPr>
          <w:tcW w:w="5355" w:type="dxa"/>
          <w:vMerge w:val="continue"/>
          <w:tcBorders>
            <w:top w:val="nil"/>
          </w:tcBorders>
          <w:vAlign w:val="top"/>
        </w:tcPr>
        <w:p w14:paraId="07A688F1">
          <w:pPr>
            <w:pStyle w:val="6"/>
          </w:pPr>
        </w:p>
      </w:tc>
      <w:tc>
        <w:tcPr>
          <w:tcW w:w="1414" w:type="dxa"/>
          <w:vAlign w:val="top"/>
        </w:tcPr>
        <w:p w14:paraId="6D4CED8B">
          <w:pPr>
            <w:spacing w:before="154" w:line="227" w:lineRule="auto"/>
            <w:ind w:left="292"/>
            <w:rPr>
              <w:rFonts w:ascii="宋体" w:hAnsi="宋体" w:eastAsia="宋体" w:cs="宋体"/>
              <w:sz w:val="23"/>
              <w:szCs w:val="23"/>
            </w:rPr>
          </w:pPr>
          <w:r>
            <w:rPr>
              <w:rFonts w:ascii="宋体" w:hAnsi="宋体" w:eastAsia="宋体" w:cs="宋体"/>
              <w:b/>
              <w:bCs/>
              <w:spacing w:val="4"/>
              <w:sz w:val="23"/>
              <w:szCs w:val="23"/>
            </w:rPr>
            <w:t>实施日期</w:t>
          </w:r>
        </w:p>
      </w:tc>
      <w:tc>
        <w:tcPr>
          <w:tcW w:w="2557" w:type="dxa"/>
          <w:vAlign w:val="top"/>
        </w:tcPr>
        <w:p w14:paraId="62BF1691">
          <w:pPr>
            <w:spacing w:before="167" w:line="218" w:lineRule="auto"/>
            <w:ind w:left="239"/>
            <w:rPr>
              <w:rFonts w:hint="eastAsia" w:ascii="宋体" w:hAnsi="宋体" w:eastAsia="宋体" w:cs="宋体"/>
              <w:sz w:val="23"/>
              <w:szCs w:val="23"/>
              <w:lang w:eastAsia="zh-CN"/>
            </w:rPr>
          </w:pPr>
          <w:r>
            <w:rPr>
              <w:rFonts w:hint="eastAsia" w:ascii="宋体" w:hAnsi="宋体" w:eastAsia="宋体" w:cs="宋体"/>
              <w:b/>
              <w:bCs/>
              <w:spacing w:val="2"/>
              <w:sz w:val="23"/>
              <w:szCs w:val="23"/>
              <w:lang w:eastAsia="zh-CN"/>
            </w:rPr>
            <w:t>2025-02-01</w:t>
          </w:r>
        </w:p>
      </w:tc>
    </w:tr>
  </w:tbl>
  <w:p w14:paraId="0F0D8EE0">
    <w:pPr>
      <w:spacing w:line="14" w:lineRule="auto"/>
      <w:rPr>
        <w:rFonts w:ascii="Arial"/>
        <w:sz w:val="2"/>
      </w:rP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5"/>
      <w:tblW w:w="9327" w:type="dxa"/>
      <w:tblInd w:w="12" w:type="dxa"/>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Layout w:type="fixed"/>
      <w:tblCellMar>
        <w:top w:w="0" w:type="dxa"/>
        <w:left w:w="0" w:type="dxa"/>
        <w:bottom w:w="0" w:type="dxa"/>
        <w:right w:w="0" w:type="dxa"/>
      </w:tblCellMar>
    </w:tblPr>
    <w:tblGrid>
      <w:gridCol w:w="5355"/>
      <w:gridCol w:w="1415"/>
      <w:gridCol w:w="2557"/>
    </w:tblGrid>
    <w:tr w14:paraId="52CD3E11">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PrEx>
      <w:trPr>
        <w:trHeight w:val="448" w:hRule="atLeast"/>
      </w:trPr>
      <w:tc>
        <w:tcPr>
          <w:tcW w:w="5355" w:type="dxa"/>
          <w:vMerge w:val="restart"/>
          <w:tcBorders>
            <w:bottom w:val="nil"/>
          </w:tcBorders>
          <w:vAlign w:val="top"/>
        </w:tcPr>
        <w:p w14:paraId="469DC0F5">
          <w:pPr>
            <w:spacing w:before="314" w:line="425" w:lineRule="auto"/>
            <w:ind w:left="1958" w:right="1179" w:hanging="773"/>
            <w:rPr>
              <w:rFonts w:ascii="宋体" w:hAnsi="宋体" w:eastAsia="宋体" w:cs="宋体"/>
              <w:sz w:val="35"/>
              <w:szCs w:val="35"/>
            </w:rPr>
          </w:pPr>
          <w:r>
            <w:rPr>
              <w:rFonts w:ascii="宋体" w:hAnsi="宋体" w:eastAsia="宋体" w:cs="宋体"/>
              <w:b/>
              <w:bCs/>
              <w:sz w:val="31"/>
              <w:szCs w:val="31"/>
            </w:rPr>
            <w:t>XXXXXX</w:t>
          </w:r>
          <w:r>
            <w:rPr>
              <w:rFonts w:ascii="宋体" w:hAnsi="宋体" w:eastAsia="宋体" w:cs="宋体"/>
              <w:spacing w:val="-57"/>
              <w:sz w:val="31"/>
              <w:szCs w:val="31"/>
            </w:rPr>
            <w:t xml:space="preserve"> </w:t>
          </w:r>
          <w:r>
            <w:rPr>
              <w:rFonts w:ascii="宋体" w:hAnsi="宋体" w:eastAsia="宋体" w:cs="宋体"/>
              <w:b/>
              <w:bCs/>
              <w:spacing w:val="6"/>
              <w:sz w:val="31"/>
              <w:szCs w:val="31"/>
            </w:rPr>
            <w:t>检测有限公司</w:t>
          </w:r>
          <w:r>
            <w:rPr>
              <w:rFonts w:ascii="宋体" w:hAnsi="宋体" w:eastAsia="宋体" w:cs="宋体"/>
              <w:sz w:val="31"/>
              <w:szCs w:val="31"/>
            </w:rPr>
            <w:t xml:space="preserve"> </w:t>
          </w:r>
          <w:r>
            <w:rPr>
              <w:rFonts w:ascii="宋体" w:hAnsi="宋体" w:eastAsia="宋体" w:cs="宋体"/>
              <w:b/>
              <w:bCs/>
              <w:spacing w:val="3"/>
              <w:sz w:val="35"/>
              <w:szCs w:val="35"/>
            </w:rPr>
            <w:t>质量手册</w:t>
          </w:r>
        </w:p>
      </w:tc>
      <w:tc>
        <w:tcPr>
          <w:tcW w:w="1415" w:type="dxa"/>
          <w:vAlign w:val="top"/>
        </w:tcPr>
        <w:p w14:paraId="61F28B02">
          <w:pPr>
            <w:spacing w:before="149" w:line="226" w:lineRule="auto"/>
            <w:ind w:left="288"/>
            <w:rPr>
              <w:rFonts w:ascii="宋体" w:hAnsi="宋体" w:eastAsia="宋体" w:cs="宋体"/>
              <w:sz w:val="23"/>
              <w:szCs w:val="23"/>
            </w:rPr>
          </w:pPr>
          <w:r>
            <w:rPr>
              <w:rFonts w:ascii="宋体" w:hAnsi="宋体" w:eastAsia="宋体" w:cs="宋体"/>
              <w:b/>
              <w:bCs/>
              <w:spacing w:val="5"/>
              <w:sz w:val="23"/>
              <w:szCs w:val="23"/>
            </w:rPr>
            <w:t>文件编号</w:t>
          </w:r>
        </w:p>
      </w:tc>
      <w:tc>
        <w:tcPr>
          <w:tcW w:w="2557" w:type="dxa"/>
          <w:vAlign w:val="top"/>
        </w:tcPr>
        <w:p w14:paraId="6AAC43F6">
          <w:pPr>
            <w:spacing w:before="162" w:line="219" w:lineRule="auto"/>
            <w:ind w:left="236"/>
            <w:rPr>
              <w:rFonts w:ascii="宋体" w:hAnsi="宋体" w:eastAsia="宋体" w:cs="宋体"/>
              <w:sz w:val="23"/>
              <w:szCs w:val="23"/>
            </w:rPr>
          </w:pPr>
          <w:r>
            <w:rPr>
              <w:rFonts w:ascii="宋体" w:hAnsi="宋体" w:eastAsia="宋体" w:cs="宋体"/>
              <w:b/>
              <w:bCs/>
              <w:sz w:val="23"/>
              <w:szCs w:val="23"/>
            </w:rPr>
            <w:t>SZQM</w:t>
          </w:r>
          <w:r>
            <w:rPr>
              <w:rFonts w:ascii="宋体" w:hAnsi="宋体" w:eastAsia="宋体" w:cs="宋体"/>
              <w:b/>
              <w:bCs/>
              <w:spacing w:val="4"/>
              <w:sz w:val="23"/>
              <w:szCs w:val="23"/>
            </w:rPr>
            <w:t>-01</w:t>
          </w:r>
        </w:p>
      </w:tc>
    </w:tr>
    <w:tr w14:paraId="68636103">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2841B179">
          <w:pPr>
            <w:pStyle w:val="6"/>
          </w:pPr>
        </w:p>
      </w:tc>
      <w:tc>
        <w:tcPr>
          <w:tcW w:w="1415" w:type="dxa"/>
          <w:vAlign w:val="top"/>
        </w:tcPr>
        <w:p w14:paraId="54F9BF46">
          <w:pPr>
            <w:spacing w:before="144" w:line="226" w:lineRule="auto"/>
            <w:ind w:left="347"/>
            <w:rPr>
              <w:rFonts w:ascii="宋体" w:hAnsi="宋体" w:eastAsia="宋体" w:cs="宋体"/>
              <w:sz w:val="23"/>
              <w:szCs w:val="23"/>
            </w:rPr>
          </w:pPr>
          <w:r>
            <w:rPr>
              <w:rFonts w:ascii="宋体" w:hAnsi="宋体" w:eastAsia="宋体" w:cs="宋体"/>
              <w:b/>
              <w:bCs/>
              <w:spacing w:val="-3"/>
              <w:sz w:val="23"/>
              <w:szCs w:val="23"/>
            </w:rPr>
            <w:t>版</w:t>
          </w:r>
          <w:r>
            <w:rPr>
              <w:rFonts w:ascii="宋体" w:hAnsi="宋体" w:eastAsia="宋体" w:cs="宋体"/>
              <w:spacing w:val="11"/>
              <w:sz w:val="23"/>
              <w:szCs w:val="23"/>
            </w:rPr>
            <w:t xml:space="preserve">   </w:t>
          </w:r>
          <w:r>
            <w:rPr>
              <w:rFonts w:ascii="宋体" w:hAnsi="宋体" w:eastAsia="宋体" w:cs="宋体"/>
              <w:b/>
              <w:bCs/>
              <w:spacing w:val="-3"/>
              <w:sz w:val="23"/>
              <w:szCs w:val="23"/>
            </w:rPr>
            <w:t>次</w:t>
          </w:r>
        </w:p>
      </w:tc>
      <w:tc>
        <w:tcPr>
          <w:tcW w:w="2557" w:type="dxa"/>
          <w:vAlign w:val="top"/>
        </w:tcPr>
        <w:p w14:paraId="336453AA">
          <w:pPr>
            <w:spacing w:before="144" w:line="226" w:lineRule="auto"/>
            <w:ind w:left="235"/>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25"/>
              <w:sz w:val="23"/>
              <w:szCs w:val="23"/>
            </w:rPr>
            <w:t xml:space="preserve"> </w:t>
          </w:r>
          <w:r>
            <w:rPr>
              <w:rFonts w:ascii="宋体" w:hAnsi="宋体" w:eastAsia="宋体" w:cs="宋体"/>
              <w:b/>
              <w:bCs/>
              <w:spacing w:val="-4"/>
              <w:sz w:val="23"/>
              <w:szCs w:val="23"/>
            </w:rPr>
            <w:t>1</w:t>
          </w:r>
          <w:r>
            <w:rPr>
              <w:rFonts w:ascii="宋体" w:hAnsi="宋体" w:eastAsia="宋体" w:cs="宋体"/>
              <w:spacing w:val="-45"/>
              <w:sz w:val="23"/>
              <w:szCs w:val="23"/>
            </w:rPr>
            <w:t xml:space="preserve"> </w:t>
          </w:r>
          <w:r>
            <w:rPr>
              <w:rFonts w:ascii="宋体" w:hAnsi="宋体" w:eastAsia="宋体" w:cs="宋体"/>
              <w:b/>
              <w:bCs/>
              <w:spacing w:val="-4"/>
              <w:sz w:val="23"/>
              <w:szCs w:val="23"/>
            </w:rPr>
            <w:t>版</w:t>
          </w:r>
          <w:r>
            <w:rPr>
              <w:rFonts w:ascii="宋体" w:hAnsi="宋体" w:eastAsia="宋体" w:cs="宋体"/>
              <w:spacing w:val="17"/>
              <w:sz w:val="23"/>
              <w:szCs w:val="23"/>
            </w:rPr>
            <w:t xml:space="preserve"> </w:t>
          </w:r>
          <w:r>
            <w:rPr>
              <w:rFonts w:ascii="宋体" w:hAnsi="宋体" w:eastAsia="宋体" w:cs="宋体"/>
              <w:b/>
              <w:bCs/>
              <w:spacing w:val="-4"/>
              <w:sz w:val="23"/>
              <w:szCs w:val="23"/>
            </w:rPr>
            <w:t>第</w:t>
          </w:r>
          <w:r>
            <w:rPr>
              <w:rFonts w:ascii="宋体" w:hAnsi="宋体" w:eastAsia="宋体" w:cs="宋体"/>
              <w:spacing w:val="-41"/>
              <w:sz w:val="23"/>
              <w:szCs w:val="23"/>
            </w:rPr>
            <w:t xml:space="preserve"> </w:t>
          </w:r>
          <w:r>
            <w:rPr>
              <w:rFonts w:ascii="宋体" w:hAnsi="宋体" w:eastAsia="宋体" w:cs="宋体"/>
              <w:b/>
              <w:bCs/>
              <w:spacing w:val="-4"/>
              <w:sz w:val="23"/>
              <w:szCs w:val="23"/>
            </w:rPr>
            <w:t>0</w:t>
          </w:r>
          <w:r>
            <w:rPr>
              <w:rFonts w:ascii="宋体" w:hAnsi="宋体" w:eastAsia="宋体" w:cs="宋体"/>
              <w:spacing w:val="-39"/>
              <w:sz w:val="23"/>
              <w:szCs w:val="23"/>
            </w:rPr>
            <w:t xml:space="preserve"> </w:t>
          </w:r>
          <w:r>
            <w:rPr>
              <w:rFonts w:ascii="宋体" w:hAnsi="宋体" w:eastAsia="宋体" w:cs="宋体"/>
              <w:b/>
              <w:bCs/>
              <w:spacing w:val="-4"/>
              <w:sz w:val="23"/>
              <w:szCs w:val="23"/>
            </w:rPr>
            <w:t>次修订</w:t>
          </w:r>
        </w:p>
      </w:tc>
    </w:tr>
    <w:tr w14:paraId="43A3859B">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6F6A5272">
          <w:pPr>
            <w:pStyle w:val="6"/>
          </w:pPr>
        </w:p>
      </w:tc>
      <w:tc>
        <w:tcPr>
          <w:tcW w:w="1415" w:type="dxa"/>
          <w:vAlign w:val="top"/>
        </w:tcPr>
        <w:p w14:paraId="7A4DBB91">
          <w:pPr>
            <w:spacing w:before="150" w:line="221" w:lineRule="auto"/>
            <w:ind w:left="352"/>
            <w:rPr>
              <w:rFonts w:ascii="宋体" w:hAnsi="宋体" w:eastAsia="宋体" w:cs="宋体"/>
              <w:sz w:val="23"/>
              <w:szCs w:val="23"/>
            </w:rPr>
          </w:pPr>
          <w:r>
            <w:rPr>
              <w:rFonts w:ascii="宋体" w:hAnsi="宋体" w:eastAsia="宋体" w:cs="宋体"/>
              <w:b/>
              <w:bCs/>
              <w:spacing w:val="-5"/>
              <w:sz w:val="23"/>
              <w:szCs w:val="23"/>
            </w:rPr>
            <w:t>页</w:t>
          </w:r>
          <w:r>
            <w:rPr>
              <w:rFonts w:ascii="宋体" w:hAnsi="宋体" w:eastAsia="宋体" w:cs="宋体"/>
              <w:spacing w:val="9"/>
              <w:sz w:val="23"/>
              <w:szCs w:val="23"/>
            </w:rPr>
            <w:t xml:space="preserve">   </w:t>
          </w:r>
          <w:r>
            <w:rPr>
              <w:rFonts w:ascii="宋体" w:hAnsi="宋体" w:eastAsia="宋体" w:cs="宋体"/>
              <w:b/>
              <w:bCs/>
              <w:spacing w:val="-5"/>
              <w:sz w:val="23"/>
              <w:szCs w:val="23"/>
            </w:rPr>
            <w:t>码</w:t>
          </w:r>
        </w:p>
      </w:tc>
      <w:tc>
        <w:tcPr>
          <w:tcW w:w="2557" w:type="dxa"/>
          <w:vAlign w:val="top"/>
        </w:tcPr>
        <w:p w14:paraId="230776F3">
          <w:pPr>
            <w:spacing w:before="150" w:line="221" w:lineRule="auto"/>
            <w:ind w:left="235"/>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16"/>
              <w:sz w:val="23"/>
              <w:szCs w:val="23"/>
            </w:rPr>
            <w:t xml:space="preserve"> </w:t>
          </w:r>
          <w:r>
            <w:rPr>
              <w:rFonts w:ascii="宋体" w:hAnsi="宋体" w:eastAsia="宋体" w:cs="宋体"/>
              <w:b/>
              <w:bCs/>
              <w:spacing w:val="-4"/>
              <w:sz w:val="23"/>
              <w:szCs w:val="23"/>
            </w:rPr>
            <w:t>X</w:t>
          </w:r>
          <w:r>
            <w:rPr>
              <w:rFonts w:ascii="宋体" w:hAnsi="宋体" w:eastAsia="宋体" w:cs="宋体"/>
              <w:spacing w:val="23"/>
              <w:sz w:val="23"/>
              <w:szCs w:val="23"/>
            </w:rPr>
            <w:t xml:space="preserve"> </w:t>
          </w:r>
          <w:r>
            <w:rPr>
              <w:rFonts w:ascii="宋体" w:hAnsi="宋体" w:eastAsia="宋体" w:cs="宋体"/>
              <w:b/>
              <w:bCs/>
              <w:spacing w:val="-4"/>
              <w:sz w:val="23"/>
              <w:szCs w:val="23"/>
            </w:rPr>
            <w:t>页</w:t>
          </w:r>
          <w:r>
            <w:rPr>
              <w:rFonts w:ascii="宋体" w:hAnsi="宋体" w:eastAsia="宋体" w:cs="宋体"/>
              <w:spacing w:val="13"/>
              <w:sz w:val="23"/>
              <w:szCs w:val="23"/>
            </w:rPr>
            <w:t xml:space="preserve"> </w:t>
          </w:r>
          <w:r>
            <w:rPr>
              <w:rFonts w:ascii="宋体" w:hAnsi="宋体" w:eastAsia="宋体" w:cs="宋体"/>
              <w:b/>
              <w:bCs/>
              <w:spacing w:val="-4"/>
              <w:sz w:val="23"/>
              <w:szCs w:val="23"/>
            </w:rPr>
            <w:t>共</w:t>
          </w:r>
          <w:r>
            <w:rPr>
              <w:rFonts w:ascii="宋体" w:hAnsi="宋体" w:eastAsia="宋体" w:cs="宋体"/>
              <w:spacing w:val="14"/>
              <w:sz w:val="23"/>
              <w:szCs w:val="23"/>
            </w:rPr>
            <w:t xml:space="preserve"> </w:t>
          </w:r>
          <w:r>
            <w:rPr>
              <w:rFonts w:ascii="宋体" w:hAnsi="宋体" w:eastAsia="宋体" w:cs="宋体"/>
              <w:b/>
              <w:bCs/>
              <w:spacing w:val="-4"/>
              <w:sz w:val="23"/>
              <w:szCs w:val="23"/>
            </w:rPr>
            <w:t>X</w:t>
          </w:r>
          <w:r>
            <w:rPr>
              <w:rFonts w:ascii="宋体" w:hAnsi="宋体" w:eastAsia="宋体" w:cs="宋体"/>
              <w:spacing w:val="20"/>
              <w:sz w:val="23"/>
              <w:szCs w:val="23"/>
            </w:rPr>
            <w:t xml:space="preserve"> </w:t>
          </w:r>
          <w:r>
            <w:rPr>
              <w:rFonts w:ascii="宋体" w:hAnsi="宋体" w:eastAsia="宋体" w:cs="宋体"/>
              <w:b/>
              <w:bCs/>
              <w:spacing w:val="-4"/>
              <w:sz w:val="23"/>
              <w:szCs w:val="23"/>
            </w:rPr>
            <w:t>页</w:t>
          </w:r>
        </w:p>
      </w:tc>
    </w:tr>
    <w:tr w14:paraId="56BC12A5">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49" w:hRule="atLeast"/>
      </w:trPr>
      <w:tc>
        <w:tcPr>
          <w:tcW w:w="5355" w:type="dxa"/>
          <w:vMerge w:val="continue"/>
          <w:tcBorders>
            <w:top w:val="nil"/>
          </w:tcBorders>
          <w:vAlign w:val="top"/>
        </w:tcPr>
        <w:p w14:paraId="5D03A484">
          <w:pPr>
            <w:pStyle w:val="6"/>
          </w:pPr>
        </w:p>
      </w:tc>
      <w:tc>
        <w:tcPr>
          <w:tcW w:w="1415" w:type="dxa"/>
          <w:vAlign w:val="top"/>
        </w:tcPr>
        <w:p w14:paraId="3450357E">
          <w:pPr>
            <w:spacing w:before="157" w:line="226" w:lineRule="auto"/>
            <w:ind w:left="292"/>
            <w:rPr>
              <w:rFonts w:ascii="宋体" w:hAnsi="宋体" w:eastAsia="宋体" w:cs="宋体"/>
              <w:sz w:val="23"/>
              <w:szCs w:val="23"/>
            </w:rPr>
          </w:pPr>
          <w:r>
            <w:rPr>
              <w:rFonts w:ascii="宋体" w:hAnsi="宋体" w:eastAsia="宋体" w:cs="宋体"/>
              <w:b/>
              <w:bCs/>
              <w:spacing w:val="4"/>
              <w:sz w:val="23"/>
              <w:szCs w:val="23"/>
            </w:rPr>
            <w:t>实施日期</w:t>
          </w:r>
        </w:p>
      </w:tc>
      <w:tc>
        <w:tcPr>
          <w:tcW w:w="2557" w:type="dxa"/>
          <w:vAlign w:val="top"/>
        </w:tcPr>
        <w:p w14:paraId="09AD7C44">
          <w:pPr>
            <w:spacing w:before="171" w:line="215" w:lineRule="auto"/>
            <w:ind w:left="238"/>
            <w:rPr>
              <w:rFonts w:hint="eastAsia" w:ascii="宋体" w:hAnsi="宋体" w:eastAsia="宋体" w:cs="宋体"/>
              <w:sz w:val="23"/>
              <w:szCs w:val="23"/>
              <w:lang w:eastAsia="zh-CN"/>
            </w:rPr>
          </w:pPr>
          <w:r>
            <w:rPr>
              <w:rFonts w:hint="eastAsia" w:ascii="宋体" w:hAnsi="宋体" w:eastAsia="宋体" w:cs="宋体"/>
              <w:b/>
              <w:bCs/>
              <w:spacing w:val="2"/>
              <w:sz w:val="23"/>
              <w:szCs w:val="23"/>
              <w:lang w:eastAsia="zh-CN"/>
            </w:rPr>
            <w:t>2025-02-01</w:t>
          </w:r>
        </w:p>
      </w:tc>
    </w:tr>
  </w:tbl>
  <w:p w14:paraId="493E9B71">
    <w:pPr>
      <w:spacing w:line="14" w:lineRule="auto"/>
      <w:rPr>
        <w:rFonts w:ascii="Arial"/>
        <w:sz w:val="2"/>
      </w:rP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679579">
    <w:pPr>
      <w:spacing w:line="14" w:lineRule="auto"/>
      <w:rPr>
        <w:rFonts w:ascii="Arial"/>
        <w:sz w:val="2"/>
      </w:rP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5"/>
      <w:tblW w:w="9327" w:type="dxa"/>
      <w:tblInd w:w="12" w:type="dxa"/>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Layout w:type="fixed"/>
      <w:tblCellMar>
        <w:top w:w="0" w:type="dxa"/>
        <w:left w:w="0" w:type="dxa"/>
        <w:bottom w:w="0" w:type="dxa"/>
        <w:right w:w="0" w:type="dxa"/>
      </w:tblCellMar>
    </w:tblPr>
    <w:tblGrid>
      <w:gridCol w:w="5355"/>
      <w:gridCol w:w="1415"/>
      <w:gridCol w:w="2557"/>
    </w:tblGrid>
    <w:tr w14:paraId="52CD3E11">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48" w:hRule="atLeast"/>
      </w:trPr>
      <w:tc>
        <w:tcPr>
          <w:tcW w:w="5355" w:type="dxa"/>
          <w:vMerge w:val="restart"/>
          <w:tcBorders>
            <w:bottom w:val="nil"/>
          </w:tcBorders>
          <w:vAlign w:val="top"/>
        </w:tcPr>
        <w:p w14:paraId="469DC0F5">
          <w:pPr>
            <w:spacing w:before="314" w:line="425" w:lineRule="auto"/>
            <w:ind w:left="1958" w:right="1179" w:hanging="773"/>
            <w:rPr>
              <w:rFonts w:ascii="宋体" w:hAnsi="宋体" w:eastAsia="宋体" w:cs="宋体"/>
              <w:sz w:val="35"/>
              <w:szCs w:val="35"/>
            </w:rPr>
          </w:pPr>
          <w:r>
            <w:rPr>
              <w:rFonts w:ascii="宋体" w:hAnsi="宋体" w:eastAsia="宋体" w:cs="宋体"/>
              <w:b/>
              <w:bCs/>
              <w:sz w:val="31"/>
              <w:szCs w:val="31"/>
            </w:rPr>
            <w:t>XXXXXX</w:t>
          </w:r>
          <w:r>
            <w:rPr>
              <w:rFonts w:ascii="宋体" w:hAnsi="宋体" w:eastAsia="宋体" w:cs="宋体"/>
              <w:spacing w:val="-57"/>
              <w:sz w:val="31"/>
              <w:szCs w:val="31"/>
            </w:rPr>
            <w:t xml:space="preserve"> </w:t>
          </w:r>
          <w:r>
            <w:rPr>
              <w:rFonts w:ascii="宋体" w:hAnsi="宋体" w:eastAsia="宋体" w:cs="宋体"/>
              <w:b/>
              <w:bCs/>
              <w:spacing w:val="6"/>
              <w:sz w:val="31"/>
              <w:szCs w:val="31"/>
            </w:rPr>
            <w:t>检测有限公司</w:t>
          </w:r>
          <w:r>
            <w:rPr>
              <w:rFonts w:ascii="宋体" w:hAnsi="宋体" w:eastAsia="宋体" w:cs="宋体"/>
              <w:sz w:val="31"/>
              <w:szCs w:val="31"/>
            </w:rPr>
            <w:t xml:space="preserve"> </w:t>
          </w:r>
          <w:r>
            <w:rPr>
              <w:rFonts w:ascii="宋体" w:hAnsi="宋体" w:eastAsia="宋体" w:cs="宋体"/>
              <w:b/>
              <w:bCs/>
              <w:spacing w:val="3"/>
              <w:sz w:val="35"/>
              <w:szCs w:val="35"/>
            </w:rPr>
            <w:t>质量手册</w:t>
          </w:r>
        </w:p>
      </w:tc>
      <w:tc>
        <w:tcPr>
          <w:tcW w:w="1415" w:type="dxa"/>
          <w:vAlign w:val="top"/>
        </w:tcPr>
        <w:p w14:paraId="61F28B02">
          <w:pPr>
            <w:spacing w:before="149" w:line="226" w:lineRule="auto"/>
            <w:ind w:left="288"/>
            <w:rPr>
              <w:rFonts w:ascii="宋体" w:hAnsi="宋体" w:eastAsia="宋体" w:cs="宋体"/>
              <w:sz w:val="23"/>
              <w:szCs w:val="23"/>
            </w:rPr>
          </w:pPr>
          <w:r>
            <w:rPr>
              <w:rFonts w:ascii="宋体" w:hAnsi="宋体" w:eastAsia="宋体" w:cs="宋体"/>
              <w:b/>
              <w:bCs/>
              <w:spacing w:val="5"/>
              <w:sz w:val="23"/>
              <w:szCs w:val="23"/>
            </w:rPr>
            <w:t>文件编号</w:t>
          </w:r>
        </w:p>
      </w:tc>
      <w:tc>
        <w:tcPr>
          <w:tcW w:w="2557" w:type="dxa"/>
          <w:vAlign w:val="top"/>
        </w:tcPr>
        <w:p w14:paraId="6AAC43F6">
          <w:pPr>
            <w:spacing w:before="162" w:line="219" w:lineRule="auto"/>
            <w:ind w:left="236"/>
            <w:rPr>
              <w:rFonts w:ascii="宋体" w:hAnsi="宋体" w:eastAsia="宋体" w:cs="宋体"/>
              <w:sz w:val="23"/>
              <w:szCs w:val="23"/>
            </w:rPr>
          </w:pPr>
          <w:r>
            <w:rPr>
              <w:rFonts w:ascii="宋体" w:hAnsi="宋体" w:eastAsia="宋体" w:cs="宋体"/>
              <w:b/>
              <w:bCs/>
              <w:sz w:val="23"/>
              <w:szCs w:val="23"/>
            </w:rPr>
            <w:t>SZQM</w:t>
          </w:r>
          <w:r>
            <w:rPr>
              <w:rFonts w:ascii="宋体" w:hAnsi="宋体" w:eastAsia="宋体" w:cs="宋体"/>
              <w:b/>
              <w:bCs/>
              <w:spacing w:val="4"/>
              <w:sz w:val="23"/>
              <w:szCs w:val="23"/>
            </w:rPr>
            <w:t>-01</w:t>
          </w:r>
        </w:p>
      </w:tc>
    </w:tr>
    <w:tr w14:paraId="68636103">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2841B179">
          <w:pPr>
            <w:pStyle w:val="6"/>
          </w:pPr>
        </w:p>
      </w:tc>
      <w:tc>
        <w:tcPr>
          <w:tcW w:w="1415" w:type="dxa"/>
          <w:vAlign w:val="top"/>
        </w:tcPr>
        <w:p w14:paraId="54F9BF46">
          <w:pPr>
            <w:spacing w:before="144" w:line="226" w:lineRule="auto"/>
            <w:ind w:left="347"/>
            <w:rPr>
              <w:rFonts w:ascii="宋体" w:hAnsi="宋体" w:eastAsia="宋体" w:cs="宋体"/>
              <w:sz w:val="23"/>
              <w:szCs w:val="23"/>
            </w:rPr>
          </w:pPr>
          <w:r>
            <w:rPr>
              <w:rFonts w:ascii="宋体" w:hAnsi="宋体" w:eastAsia="宋体" w:cs="宋体"/>
              <w:b/>
              <w:bCs/>
              <w:spacing w:val="-3"/>
              <w:sz w:val="23"/>
              <w:szCs w:val="23"/>
            </w:rPr>
            <w:t>版</w:t>
          </w:r>
          <w:r>
            <w:rPr>
              <w:rFonts w:ascii="宋体" w:hAnsi="宋体" w:eastAsia="宋体" w:cs="宋体"/>
              <w:spacing w:val="11"/>
              <w:sz w:val="23"/>
              <w:szCs w:val="23"/>
            </w:rPr>
            <w:t xml:space="preserve">   </w:t>
          </w:r>
          <w:r>
            <w:rPr>
              <w:rFonts w:ascii="宋体" w:hAnsi="宋体" w:eastAsia="宋体" w:cs="宋体"/>
              <w:b/>
              <w:bCs/>
              <w:spacing w:val="-3"/>
              <w:sz w:val="23"/>
              <w:szCs w:val="23"/>
            </w:rPr>
            <w:t>次</w:t>
          </w:r>
        </w:p>
      </w:tc>
      <w:tc>
        <w:tcPr>
          <w:tcW w:w="2557" w:type="dxa"/>
          <w:vAlign w:val="top"/>
        </w:tcPr>
        <w:p w14:paraId="336453AA">
          <w:pPr>
            <w:spacing w:before="144" w:line="226" w:lineRule="auto"/>
            <w:ind w:left="235"/>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25"/>
              <w:sz w:val="23"/>
              <w:szCs w:val="23"/>
            </w:rPr>
            <w:t xml:space="preserve"> </w:t>
          </w:r>
          <w:r>
            <w:rPr>
              <w:rFonts w:ascii="宋体" w:hAnsi="宋体" w:eastAsia="宋体" w:cs="宋体"/>
              <w:b/>
              <w:bCs/>
              <w:spacing w:val="-4"/>
              <w:sz w:val="23"/>
              <w:szCs w:val="23"/>
            </w:rPr>
            <w:t>1</w:t>
          </w:r>
          <w:r>
            <w:rPr>
              <w:rFonts w:ascii="宋体" w:hAnsi="宋体" w:eastAsia="宋体" w:cs="宋体"/>
              <w:spacing w:val="-45"/>
              <w:sz w:val="23"/>
              <w:szCs w:val="23"/>
            </w:rPr>
            <w:t xml:space="preserve"> </w:t>
          </w:r>
          <w:r>
            <w:rPr>
              <w:rFonts w:ascii="宋体" w:hAnsi="宋体" w:eastAsia="宋体" w:cs="宋体"/>
              <w:b/>
              <w:bCs/>
              <w:spacing w:val="-4"/>
              <w:sz w:val="23"/>
              <w:szCs w:val="23"/>
            </w:rPr>
            <w:t>版</w:t>
          </w:r>
          <w:r>
            <w:rPr>
              <w:rFonts w:ascii="宋体" w:hAnsi="宋体" w:eastAsia="宋体" w:cs="宋体"/>
              <w:spacing w:val="17"/>
              <w:sz w:val="23"/>
              <w:szCs w:val="23"/>
            </w:rPr>
            <w:t xml:space="preserve"> </w:t>
          </w:r>
          <w:r>
            <w:rPr>
              <w:rFonts w:ascii="宋体" w:hAnsi="宋体" w:eastAsia="宋体" w:cs="宋体"/>
              <w:b/>
              <w:bCs/>
              <w:spacing w:val="-4"/>
              <w:sz w:val="23"/>
              <w:szCs w:val="23"/>
            </w:rPr>
            <w:t>第</w:t>
          </w:r>
          <w:r>
            <w:rPr>
              <w:rFonts w:ascii="宋体" w:hAnsi="宋体" w:eastAsia="宋体" w:cs="宋体"/>
              <w:spacing w:val="-41"/>
              <w:sz w:val="23"/>
              <w:szCs w:val="23"/>
            </w:rPr>
            <w:t xml:space="preserve"> </w:t>
          </w:r>
          <w:r>
            <w:rPr>
              <w:rFonts w:ascii="宋体" w:hAnsi="宋体" w:eastAsia="宋体" w:cs="宋体"/>
              <w:b/>
              <w:bCs/>
              <w:spacing w:val="-4"/>
              <w:sz w:val="23"/>
              <w:szCs w:val="23"/>
            </w:rPr>
            <w:t>0</w:t>
          </w:r>
          <w:r>
            <w:rPr>
              <w:rFonts w:ascii="宋体" w:hAnsi="宋体" w:eastAsia="宋体" w:cs="宋体"/>
              <w:spacing w:val="-39"/>
              <w:sz w:val="23"/>
              <w:szCs w:val="23"/>
            </w:rPr>
            <w:t xml:space="preserve"> </w:t>
          </w:r>
          <w:r>
            <w:rPr>
              <w:rFonts w:ascii="宋体" w:hAnsi="宋体" w:eastAsia="宋体" w:cs="宋体"/>
              <w:b/>
              <w:bCs/>
              <w:spacing w:val="-4"/>
              <w:sz w:val="23"/>
              <w:szCs w:val="23"/>
            </w:rPr>
            <w:t>次修订</w:t>
          </w:r>
        </w:p>
      </w:tc>
    </w:tr>
    <w:tr w14:paraId="43A3859B">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6F6A5272">
          <w:pPr>
            <w:pStyle w:val="6"/>
          </w:pPr>
        </w:p>
      </w:tc>
      <w:tc>
        <w:tcPr>
          <w:tcW w:w="1415" w:type="dxa"/>
          <w:vAlign w:val="top"/>
        </w:tcPr>
        <w:p w14:paraId="7A4DBB91">
          <w:pPr>
            <w:spacing w:before="150" w:line="221" w:lineRule="auto"/>
            <w:ind w:left="352"/>
            <w:rPr>
              <w:rFonts w:ascii="宋体" w:hAnsi="宋体" w:eastAsia="宋体" w:cs="宋体"/>
              <w:sz w:val="23"/>
              <w:szCs w:val="23"/>
            </w:rPr>
          </w:pPr>
          <w:r>
            <w:rPr>
              <w:rFonts w:ascii="宋体" w:hAnsi="宋体" w:eastAsia="宋体" w:cs="宋体"/>
              <w:b/>
              <w:bCs/>
              <w:spacing w:val="-5"/>
              <w:sz w:val="23"/>
              <w:szCs w:val="23"/>
            </w:rPr>
            <w:t>页</w:t>
          </w:r>
          <w:r>
            <w:rPr>
              <w:rFonts w:ascii="宋体" w:hAnsi="宋体" w:eastAsia="宋体" w:cs="宋体"/>
              <w:spacing w:val="9"/>
              <w:sz w:val="23"/>
              <w:szCs w:val="23"/>
            </w:rPr>
            <w:t xml:space="preserve">   </w:t>
          </w:r>
          <w:r>
            <w:rPr>
              <w:rFonts w:ascii="宋体" w:hAnsi="宋体" w:eastAsia="宋体" w:cs="宋体"/>
              <w:b/>
              <w:bCs/>
              <w:spacing w:val="-5"/>
              <w:sz w:val="23"/>
              <w:szCs w:val="23"/>
            </w:rPr>
            <w:t>码</w:t>
          </w:r>
        </w:p>
      </w:tc>
      <w:tc>
        <w:tcPr>
          <w:tcW w:w="2557" w:type="dxa"/>
          <w:vAlign w:val="top"/>
        </w:tcPr>
        <w:p w14:paraId="230776F3">
          <w:pPr>
            <w:spacing w:before="150" w:line="221" w:lineRule="auto"/>
            <w:ind w:left="235"/>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16"/>
              <w:sz w:val="23"/>
              <w:szCs w:val="23"/>
            </w:rPr>
            <w:t xml:space="preserve"> </w:t>
          </w:r>
          <w:r>
            <w:rPr>
              <w:rFonts w:ascii="宋体" w:hAnsi="宋体" w:eastAsia="宋体" w:cs="宋体"/>
              <w:b/>
              <w:bCs/>
              <w:spacing w:val="-4"/>
              <w:sz w:val="23"/>
              <w:szCs w:val="23"/>
            </w:rPr>
            <w:t>X</w:t>
          </w:r>
          <w:r>
            <w:rPr>
              <w:rFonts w:ascii="宋体" w:hAnsi="宋体" w:eastAsia="宋体" w:cs="宋体"/>
              <w:spacing w:val="23"/>
              <w:sz w:val="23"/>
              <w:szCs w:val="23"/>
            </w:rPr>
            <w:t xml:space="preserve"> </w:t>
          </w:r>
          <w:r>
            <w:rPr>
              <w:rFonts w:ascii="宋体" w:hAnsi="宋体" w:eastAsia="宋体" w:cs="宋体"/>
              <w:b/>
              <w:bCs/>
              <w:spacing w:val="-4"/>
              <w:sz w:val="23"/>
              <w:szCs w:val="23"/>
            </w:rPr>
            <w:t>页</w:t>
          </w:r>
          <w:r>
            <w:rPr>
              <w:rFonts w:ascii="宋体" w:hAnsi="宋体" w:eastAsia="宋体" w:cs="宋体"/>
              <w:spacing w:val="13"/>
              <w:sz w:val="23"/>
              <w:szCs w:val="23"/>
            </w:rPr>
            <w:t xml:space="preserve"> </w:t>
          </w:r>
          <w:r>
            <w:rPr>
              <w:rFonts w:ascii="宋体" w:hAnsi="宋体" w:eastAsia="宋体" w:cs="宋体"/>
              <w:b/>
              <w:bCs/>
              <w:spacing w:val="-4"/>
              <w:sz w:val="23"/>
              <w:szCs w:val="23"/>
            </w:rPr>
            <w:t>共</w:t>
          </w:r>
          <w:r>
            <w:rPr>
              <w:rFonts w:ascii="宋体" w:hAnsi="宋体" w:eastAsia="宋体" w:cs="宋体"/>
              <w:spacing w:val="14"/>
              <w:sz w:val="23"/>
              <w:szCs w:val="23"/>
            </w:rPr>
            <w:t xml:space="preserve"> </w:t>
          </w:r>
          <w:r>
            <w:rPr>
              <w:rFonts w:ascii="宋体" w:hAnsi="宋体" w:eastAsia="宋体" w:cs="宋体"/>
              <w:b/>
              <w:bCs/>
              <w:spacing w:val="-4"/>
              <w:sz w:val="23"/>
              <w:szCs w:val="23"/>
            </w:rPr>
            <w:t>X</w:t>
          </w:r>
          <w:r>
            <w:rPr>
              <w:rFonts w:ascii="宋体" w:hAnsi="宋体" w:eastAsia="宋体" w:cs="宋体"/>
              <w:spacing w:val="20"/>
              <w:sz w:val="23"/>
              <w:szCs w:val="23"/>
            </w:rPr>
            <w:t xml:space="preserve"> </w:t>
          </w:r>
          <w:r>
            <w:rPr>
              <w:rFonts w:ascii="宋体" w:hAnsi="宋体" w:eastAsia="宋体" w:cs="宋体"/>
              <w:b/>
              <w:bCs/>
              <w:spacing w:val="-4"/>
              <w:sz w:val="23"/>
              <w:szCs w:val="23"/>
            </w:rPr>
            <w:t>页</w:t>
          </w:r>
        </w:p>
      </w:tc>
    </w:tr>
    <w:tr w14:paraId="56BC12A5">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49" w:hRule="atLeast"/>
      </w:trPr>
      <w:tc>
        <w:tcPr>
          <w:tcW w:w="5355" w:type="dxa"/>
          <w:vMerge w:val="continue"/>
          <w:tcBorders>
            <w:top w:val="nil"/>
          </w:tcBorders>
          <w:vAlign w:val="top"/>
        </w:tcPr>
        <w:p w14:paraId="5D03A484">
          <w:pPr>
            <w:pStyle w:val="6"/>
          </w:pPr>
        </w:p>
      </w:tc>
      <w:tc>
        <w:tcPr>
          <w:tcW w:w="1415" w:type="dxa"/>
          <w:vAlign w:val="top"/>
        </w:tcPr>
        <w:p w14:paraId="3450357E">
          <w:pPr>
            <w:spacing w:before="157" w:line="226" w:lineRule="auto"/>
            <w:ind w:left="292"/>
            <w:rPr>
              <w:rFonts w:ascii="宋体" w:hAnsi="宋体" w:eastAsia="宋体" w:cs="宋体"/>
              <w:sz w:val="23"/>
              <w:szCs w:val="23"/>
            </w:rPr>
          </w:pPr>
          <w:r>
            <w:rPr>
              <w:rFonts w:ascii="宋体" w:hAnsi="宋体" w:eastAsia="宋体" w:cs="宋体"/>
              <w:b/>
              <w:bCs/>
              <w:spacing w:val="4"/>
              <w:sz w:val="23"/>
              <w:szCs w:val="23"/>
            </w:rPr>
            <w:t>实施日期</w:t>
          </w:r>
        </w:p>
      </w:tc>
      <w:tc>
        <w:tcPr>
          <w:tcW w:w="2557" w:type="dxa"/>
          <w:vAlign w:val="top"/>
        </w:tcPr>
        <w:p w14:paraId="09AD7C44">
          <w:pPr>
            <w:spacing w:before="171" w:line="215" w:lineRule="auto"/>
            <w:ind w:left="238"/>
            <w:rPr>
              <w:rFonts w:hint="eastAsia" w:ascii="宋体" w:hAnsi="宋体" w:eastAsia="宋体" w:cs="宋体"/>
              <w:sz w:val="23"/>
              <w:szCs w:val="23"/>
              <w:lang w:eastAsia="zh-CN"/>
            </w:rPr>
          </w:pPr>
          <w:r>
            <w:rPr>
              <w:rFonts w:hint="eastAsia" w:ascii="宋体" w:hAnsi="宋体" w:eastAsia="宋体" w:cs="宋体"/>
              <w:b/>
              <w:bCs/>
              <w:spacing w:val="2"/>
              <w:sz w:val="23"/>
              <w:szCs w:val="23"/>
              <w:lang w:eastAsia="zh-CN"/>
            </w:rPr>
            <w:t>2025-02-01</w:t>
          </w:r>
        </w:p>
      </w:tc>
    </w:tr>
  </w:tbl>
  <w:p w14:paraId="493E9B71">
    <w:pPr>
      <w:spacing w:line="14" w:lineRule="auto"/>
      <w:rPr>
        <w:rFonts w:ascii="Arial"/>
        <w:sz w:val="2"/>
      </w:rP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679579">
    <w:pPr>
      <w:spacing w:line="14" w:lineRule="auto"/>
      <w:rPr>
        <w:rFonts w:ascii="Arial"/>
        <w:sz w:val="2"/>
      </w:rP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5"/>
      <w:tblW w:w="9326" w:type="dxa"/>
      <w:tblInd w:w="12" w:type="dxa"/>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Layout w:type="fixed"/>
      <w:tblCellMar>
        <w:top w:w="0" w:type="dxa"/>
        <w:left w:w="0" w:type="dxa"/>
        <w:bottom w:w="0" w:type="dxa"/>
        <w:right w:w="0" w:type="dxa"/>
      </w:tblCellMar>
    </w:tblPr>
    <w:tblGrid>
      <w:gridCol w:w="5355"/>
      <w:gridCol w:w="1414"/>
      <w:gridCol w:w="2557"/>
    </w:tblGrid>
    <w:tr w14:paraId="67FCB343">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51" w:hRule="atLeast"/>
      </w:trPr>
      <w:tc>
        <w:tcPr>
          <w:tcW w:w="5355" w:type="dxa"/>
          <w:vMerge w:val="restart"/>
          <w:tcBorders>
            <w:bottom w:val="nil"/>
          </w:tcBorders>
          <w:vAlign w:val="top"/>
        </w:tcPr>
        <w:p w14:paraId="7F076432">
          <w:pPr>
            <w:spacing w:before="314" w:line="426" w:lineRule="auto"/>
            <w:ind w:left="1957" w:right="1179" w:hanging="772"/>
            <w:rPr>
              <w:rFonts w:ascii="宋体" w:hAnsi="宋体" w:eastAsia="宋体" w:cs="宋体"/>
              <w:sz w:val="35"/>
              <w:szCs w:val="35"/>
            </w:rPr>
          </w:pPr>
          <w:r>
            <w:rPr>
              <w:rFonts w:ascii="宋体" w:hAnsi="宋体" w:eastAsia="宋体" w:cs="宋体"/>
              <w:b/>
              <w:bCs/>
              <w:sz w:val="31"/>
              <w:szCs w:val="31"/>
            </w:rPr>
            <w:t>XXXXXX</w:t>
          </w:r>
          <w:r>
            <w:rPr>
              <w:rFonts w:ascii="宋体" w:hAnsi="宋体" w:eastAsia="宋体" w:cs="宋体"/>
              <w:spacing w:val="-57"/>
              <w:sz w:val="31"/>
              <w:szCs w:val="31"/>
            </w:rPr>
            <w:t xml:space="preserve"> </w:t>
          </w:r>
          <w:r>
            <w:rPr>
              <w:rFonts w:ascii="宋体" w:hAnsi="宋体" w:eastAsia="宋体" w:cs="宋体"/>
              <w:b/>
              <w:bCs/>
              <w:spacing w:val="6"/>
              <w:sz w:val="31"/>
              <w:szCs w:val="31"/>
            </w:rPr>
            <w:t>检测有限公司</w:t>
          </w:r>
          <w:r>
            <w:rPr>
              <w:rFonts w:ascii="宋体" w:hAnsi="宋体" w:eastAsia="宋体" w:cs="宋体"/>
              <w:sz w:val="31"/>
              <w:szCs w:val="31"/>
            </w:rPr>
            <w:t xml:space="preserve"> </w:t>
          </w:r>
          <w:r>
            <w:rPr>
              <w:rFonts w:ascii="宋体" w:hAnsi="宋体" w:eastAsia="宋体" w:cs="宋体"/>
              <w:b/>
              <w:bCs/>
              <w:spacing w:val="3"/>
              <w:sz w:val="35"/>
              <w:szCs w:val="35"/>
            </w:rPr>
            <w:t>质量手册</w:t>
          </w:r>
        </w:p>
      </w:tc>
      <w:tc>
        <w:tcPr>
          <w:tcW w:w="1414" w:type="dxa"/>
          <w:vAlign w:val="top"/>
        </w:tcPr>
        <w:p w14:paraId="1FC23DA0">
          <w:pPr>
            <w:spacing w:before="152" w:line="226" w:lineRule="auto"/>
            <w:ind w:left="288"/>
            <w:rPr>
              <w:rFonts w:ascii="宋体" w:hAnsi="宋体" w:eastAsia="宋体" w:cs="宋体"/>
              <w:sz w:val="23"/>
              <w:szCs w:val="23"/>
            </w:rPr>
          </w:pPr>
          <w:r>
            <w:rPr>
              <w:rFonts w:ascii="宋体" w:hAnsi="宋体" w:eastAsia="宋体" w:cs="宋体"/>
              <w:b/>
              <w:bCs/>
              <w:spacing w:val="5"/>
              <w:sz w:val="23"/>
              <w:szCs w:val="23"/>
            </w:rPr>
            <w:t>文件编号</w:t>
          </w:r>
        </w:p>
      </w:tc>
      <w:tc>
        <w:tcPr>
          <w:tcW w:w="2557" w:type="dxa"/>
          <w:vAlign w:val="top"/>
        </w:tcPr>
        <w:p w14:paraId="706CBA1E">
          <w:pPr>
            <w:spacing w:before="165" w:line="219" w:lineRule="auto"/>
            <w:ind w:left="237"/>
            <w:rPr>
              <w:rFonts w:ascii="宋体" w:hAnsi="宋体" w:eastAsia="宋体" w:cs="宋体"/>
              <w:sz w:val="23"/>
              <w:szCs w:val="23"/>
            </w:rPr>
          </w:pPr>
          <w:r>
            <w:rPr>
              <w:rFonts w:ascii="宋体" w:hAnsi="宋体" w:eastAsia="宋体" w:cs="宋体"/>
              <w:b/>
              <w:bCs/>
              <w:sz w:val="23"/>
              <w:szCs w:val="23"/>
            </w:rPr>
            <w:t>SZQM</w:t>
          </w:r>
          <w:r>
            <w:rPr>
              <w:rFonts w:ascii="宋体" w:hAnsi="宋体" w:eastAsia="宋体" w:cs="宋体"/>
              <w:b/>
              <w:bCs/>
              <w:spacing w:val="5"/>
              <w:sz w:val="23"/>
              <w:szCs w:val="23"/>
            </w:rPr>
            <w:t>-01</w:t>
          </w:r>
        </w:p>
      </w:tc>
    </w:tr>
    <w:tr w14:paraId="697BFD75">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03F47CD7">
          <w:pPr>
            <w:pStyle w:val="6"/>
          </w:pPr>
        </w:p>
      </w:tc>
      <w:tc>
        <w:tcPr>
          <w:tcW w:w="1414" w:type="dxa"/>
          <w:vAlign w:val="top"/>
        </w:tcPr>
        <w:p w14:paraId="64EC3762">
          <w:pPr>
            <w:spacing w:before="143" w:line="226" w:lineRule="auto"/>
            <w:ind w:left="347"/>
            <w:rPr>
              <w:rFonts w:ascii="宋体" w:hAnsi="宋体" w:eastAsia="宋体" w:cs="宋体"/>
              <w:sz w:val="23"/>
              <w:szCs w:val="23"/>
            </w:rPr>
          </w:pPr>
          <w:r>
            <w:rPr>
              <w:rFonts w:ascii="宋体" w:hAnsi="宋体" w:eastAsia="宋体" w:cs="宋体"/>
              <w:b/>
              <w:bCs/>
              <w:spacing w:val="-3"/>
              <w:sz w:val="23"/>
              <w:szCs w:val="23"/>
            </w:rPr>
            <w:t>版</w:t>
          </w:r>
          <w:r>
            <w:rPr>
              <w:rFonts w:ascii="宋体" w:hAnsi="宋体" w:eastAsia="宋体" w:cs="宋体"/>
              <w:spacing w:val="11"/>
              <w:sz w:val="23"/>
              <w:szCs w:val="23"/>
            </w:rPr>
            <w:t xml:space="preserve">   </w:t>
          </w:r>
          <w:r>
            <w:rPr>
              <w:rFonts w:ascii="宋体" w:hAnsi="宋体" w:eastAsia="宋体" w:cs="宋体"/>
              <w:b/>
              <w:bCs/>
              <w:spacing w:val="-3"/>
              <w:sz w:val="23"/>
              <w:szCs w:val="23"/>
            </w:rPr>
            <w:t>次</w:t>
          </w:r>
        </w:p>
      </w:tc>
      <w:tc>
        <w:tcPr>
          <w:tcW w:w="2557" w:type="dxa"/>
          <w:vAlign w:val="top"/>
        </w:tcPr>
        <w:p w14:paraId="353B7186">
          <w:pPr>
            <w:spacing w:before="143" w:line="226" w:lineRule="auto"/>
            <w:ind w:left="236"/>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25"/>
              <w:sz w:val="23"/>
              <w:szCs w:val="23"/>
            </w:rPr>
            <w:t xml:space="preserve"> </w:t>
          </w:r>
          <w:r>
            <w:rPr>
              <w:rFonts w:ascii="宋体" w:hAnsi="宋体" w:eastAsia="宋体" w:cs="宋体"/>
              <w:b/>
              <w:bCs/>
              <w:spacing w:val="-4"/>
              <w:sz w:val="23"/>
              <w:szCs w:val="23"/>
            </w:rPr>
            <w:t>1</w:t>
          </w:r>
          <w:r>
            <w:rPr>
              <w:rFonts w:ascii="宋体" w:hAnsi="宋体" w:eastAsia="宋体" w:cs="宋体"/>
              <w:spacing w:val="-44"/>
              <w:sz w:val="23"/>
              <w:szCs w:val="23"/>
            </w:rPr>
            <w:t xml:space="preserve"> </w:t>
          </w:r>
          <w:r>
            <w:rPr>
              <w:rFonts w:ascii="宋体" w:hAnsi="宋体" w:eastAsia="宋体" w:cs="宋体"/>
              <w:b/>
              <w:bCs/>
              <w:spacing w:val="-4"/>
              <w:sz w:val="23"/>
              <w:szCs w:val="23"/>
            </w:rPr>
            <w:t>版</w:t>
          </w:r>
          <w:r>
            <w:rPr>
              <w:rFonts w:ascii="宋体" w:hAnsi="宋体" w:eastAsia="宋体" w:cs="宋体"/>
              <w:spacing w:val="16"/>
              <w:sz w:val="23"/>
              <w:szCs w:val="23"/>
            </w:rPr>
            <w:t xml:space="preserve"> </w:t>
          </w:r>
          <w:r>
            <w:rPr>
              <w:rFonts w:ascii="宋体" w:hAnsi="宋体" w:eastAsia="宋体" w:cs="宋体"/>
              <w:b/>
              <w:bCs/>
              <w:spacing w:val="-4"/>
              <w:sz w:val="23"/>
              <w:szCs w:val="23"/>
            </w:rPr>
            <w:t>第</w:t>
          </w:r>
          <w:r>
            <w:rPr>
              <w:rFonts w:ascii="宋体" w:hAnsi="宋体" w:eastAsia="宋体" w:cs="宋体"/>
              <w:spacing w:val="-41"/>
              <w:sz w:val="23"/>
              <w:szCs w:val="23"/>
            </w:rPr>
            <w:t xml:space="preserve"> </w:t>
          </w:r>
          <w:r>
            <w:rPr>
              <w:rFonts w:ascii="宋体" w:hAnsi="宋体" w:eastAsia="宋体" w:cs="宋体"/>
              <w:b/>
              <w:bCs/>
              <w:spacing w:val="-4"/>
              <w:sz w:val="23"/>
              <w:szCs w:val="23"/>
            </w:rPr>
            <w:t>0</w:t>
          </w:r>
          <w:r>
            <w:rPr>
              <w:rFonts w:ascii="宋体" w:hAnsi="宋体" w:eastAsia="宋体" w:cs="宋体"/>
              <w:spacing w:val="-39"/>
              <w:sz w:val="23"/>
              <w:szCs w:val="23"/>
            </w:rPr>
            <w:t xml:space="preserve"> </w:t>
          </w:r>
          <w:r>
            <w:rPr>
              <w:rFonts w:ascii="宋体" w:hAnsi="宋体" w:eastAsia="宋体" w:cs="宋体"/>
              <w:b/>
              <w:bCs/>
              <w:spacing w:val="-4"/>
              <w:sz w:val="23"/>
              <w:szCs w:val="23"/>
            </w:rPr>
            <w:t>次修订</w:t>
          </w:r>
        </w:p>
      </w:tc>
    </w:tr>
    <w:tr w14:paraId="6C62A459">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2DB13DC8">
          <w:pPr>
            <w:pStyle w:val="6"/>
          </w:pPr>
        </w:p>
      </w:tc>
      <w:tc>
        <w:tcPr>
          <w:tcW w:w="1414" w:type="dxa"/>
          <w:vAlign w:val="top"/>
        </w:tcPr>
        <w:p w14:paraId="544FA830">
          <w:pPr>
            <w:spacing w:before="148" w:line="223" w:lineRule="auto"/>
            <w:ind w:left="352"/>
            <w:rPr>
              <w:rFonts w:ascii="宋体" w:hAnsi="宋体" w:eastAsia="宋体" w:cs="宋体"/>
              <w:sz w:val="23"/>
              <w:szCs w:val="23"/>
            </w:rPr>
          </w:pPr>
          <w:r>
            <w:rPr>
              <w:rFonts w:ascii="宋体" w:hAnsi="宋体" w:eastAsia="宋体" w:cs="宋体"/>
              <w:b/>
              <w:bCs/>
              <w:spacing w:val="-5"/>
              <w:sz w:val="23"/>
              <w:szCs w:val="23"/>
            </w:rPr>
            <w:t>页</w:t>
          </w:r>
          <w:r>
            <w:rPr>
              <w:rFonts w:ascii="宋体" w:hAnsi="宋体" w:eastAsia="宋体" w:cs="宋体"/>
              <w:spacing w:val="8"/>
              <w:sz w:val="23"/>
              <w:szCs w:val="23"/>
            </w:rPr>
            <w:t xml:space="preserve">   </w:t>
          </w:r>
          <w:r>
            <w:rPr>
              <w:rFonts w:ascii="宋体" w:hAnsi="宋体" w:eastAsia="宋体" w:cs="宋体"/>
              <w:b/>
              <w:bCs/>
              <w:spacing w:val="-5"/>
              <w:sz w:val="23"/>
              <w:szCs w:val="23"/>
            </w:rPr>
            <w:t>码</w:t>
          </w:r>
        </w:p>
      </w:tc>
      <w:tc>
        <w:tcPr>
          <w:tcW w:w="2557" w:type="dxa"/>
          <w:vAlign w:val="top"/>
        </w:tcPr>
        <w:p w14:paraId="0FBA3C6F">
          <w:pPr>
            <w:spacing w:before="148" w:line="223" w:lineRule="auto"/>
            <w:ind w:left="236"/>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17"/>
              <w:sz w:val="23"/>
              <w:szCs w:val="23"/>
            </w:rPr>
            <w:t xml:space="preserve"> </w:t>
          </w:r>
          <w:r>
            <w:rPr>
              <w:rFonts w:ascii="宋体" w:hAnsi="宋体" w:eastAsia="宋体" w:cs="宋体"/>
              <w:b/>
              <w:bCs/>
              <w:spacing w:val="-4"/>
              <w:sz w:val="23"/>
              <w:szCs w:val="23"/>
            </w:rPr>
            <w:t>X</w:t>
          </w:r>
          <w:r>
            <w:rPr>
              <w:rFonts w:ascii="宋体" w:hAnsi="宋体" w:eastAsia="宋体" w:cs="宋体"/>
              <w:spacing w:val="22"/>
              <w:sz w:val="23"/>
              <w:szCs w:val="23"/>
            </w:rPr>
            <w:t xml:space="preserve"> </w:t>
          </w:r>
          <w:r>
            <w:rPr>
              <w:rFonts w:ascii="宋体" w:hAnsi="宋体" w:eastAsia="宋体" w:cs="宋体"/>
              <w:b/>
              <w:bCs/>
              <w:spacing w:val="-4"/>
              <w:sz w:val="23"/>
              <w:szCs w:val="23"/>
            </w:rPr>
            <w:t>页</w:t>
          </w:r>
          <w:r>
            <w:rPr>
              <w:rFonts w:ascii="宋体" w:hAnsi="宋体" w:eastAsia="宋体" w:cs="宋体"/>
              <w:spacing w:val="14"/>
              <w:sz w:val="23"/>
              <w:szCs w:val="23"/>
            </w:rPr>
            <w:t xml:space="preserve"> </w:t>
          </w:r>
          <w:r>
            <w:rPr>
              <w:rFonts w:ascii="宋体" w:hAnsi="宋体" w:eastAsia="宋体" w:cs="宋体"/>
              <w:b/>
              <w:bCs/>
              <w:spacing w:val="-4"/>
              <w:sz w:val="23"/>
              <w:szCs w:val="23"/>
            </w:rPr>
            <w:t>共</w:t>
          </w:r>
          <w:r>
            <w:rPr>
              <w:rFonts w:ascii="宋体" w:hAnsi="宋体" w:eastAsia="宋体" w:cs="宋体"/>
              <w:spacing w:val="13"/>
              <w:sz w:val="23"/>
              <w:szCs w:val="23"/>
            </w:rPr>
            <w:t xml:space="preserve"> </w:t>
          </w:r>
          <w:r>
            <w:rPr>
              <w:rFonts w:ascii="宋体" w:hAnsi="宋体" w:eastAsia="宋体" w:cs="宋体"/>
              <w:b/>
              <w:bCs/>
              <w:spacing w:val="-4"/>
              <w:sz w:val="23"/>
              <w:szCs w:val="23"/>
            </w:rPr>
            <w:t>X</w:t>
          </w:r>
          <w:r>
            <w:rPr>
              <w:rFonts w:ascii="宋体" w:hAnsi="宋体" w:eastAsia="宋体" w:cs="宋体"/>
              <w:spacing w:val="21"/>
              <w:sz w:val="23"/>
              <w:szCs w:val="23"/>
            </w:rPr>
            <w:t xml:space="preserve"> </w:t>
          </w:r>
          <w:r>
            <w:rPr>
              <w:rFonts w:ascii="宋体" w:hAnsi="宋体" w:eastAsia="宋体" w:cs="宋体"/>
              <w:b/>
              <w:bCs/>
              <w:spacing w:val="-4"/>
              <w:sz w:val="23"/>
              <w:szCs w:val="23"/>
            </w:rPr>
            <w:t>页</w:t>
          </w:r>
        </w:p>
      </w:tc>
    </w:tr>
    <w:tr w14:paraId="5C3C4EE8">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49" w:hRule="atLeast"/>
      </w:trPr>
      <w:tc>
        <w:tcPr>
          <w:tcW w:w="5355" w:type="dxa"/>
          <w:vMerge w:val="continue"/>
          <w:tcBorders>
            <w:top w:val="nil"/>
          </w:tcBorders>
          <w:vAlign w:val="top"/>
        </w:tcPr>
        <w:p w14:paraId="68CE3E0B">
          <w:pPr>
            <w:pStyle w:val="6"/>
          </w:pPr>
        </w:p>
      </w:tc>
      <w:tc>
        <w:tcPr>
          <w:tcW w:w="1414" w:type="dxa"/>
          <w:vAlign w:val="top"/>
        </w:tcPr>
        <w:p w14:paraId="3D7B90F9">
          <w:pPr>
            <w:spacing w:before="154" w:line="227" w:lineRule="auto"/>
            <w:ind w:left="292"/>
            <w:rPr>
              <w:rFonts w:ascii="宋体" w:hAnsi="宋体" w:eastAsia="宋体" w:cs="宋体"/>
              <w:sz w:val="23"/>
              <w:szCs w:val="23"/>
            </w:rPr>
          </w:pPr>
          <w:r>
            <w:rPr>
              <w:rFonts w:ascii="宋体" w:hAnsi="宋体" w:eastAsia="宋体" w:cs="宋体"/>
              <w:b/>
              <w:bCs/>
              <w:spacing w:val="4"/>
              <w:sz w:val="23"/>
              <w:szCs w:val="23"/>
            </w:rPr>
            <w:t>实施日期</w:t>
          </w:r>
        </w:p>
      </w:tc>
      <w:tc>
        <w:tcPr>
          <w:tcW w:w="2557" w:type="dxa"/>
          <w:vAlign w:val="top"/>
        </w:tcPr>
        <w:p w14:paraId="10A16C67">
          <w:pPr>
            <w:spacing w:before="167" w:line="218" w:lineRule="auto"/>
            <w:ind w:left="239"/>
            <w:rPr>
              <w:rFonts w:hint="eastAsia" w:ascii="宋体" w:hAnsi="宋体" w:eastAsia="宋体" w:cs="宋体"/>
              <w:sz w:val="23"/>
              <w:szCs w:val="23"/>
              <w:lang w:eastAsia="zh-CN"/>
            </w:rPr>
          </w:pPr>
          <w:r>
            <w:rPr>
              <w:rFonts w:hint="eastAsia" w:ascii="宋体" w:hAnsi="宋体" w:eastAsia="宋体" w:cs="宋体"/>
              <w:b/>
              <w:bCs/>
              <w:spacing w:val="2"/>
              <w:sz w:val="23"/>
              <w:szCs w:val="23"/>
              <w:lang w:eastAsia="zh-CN"/>
            </w:rPr>
            <w:t>2025-02-01</w:t>
          </w:r>
        </w:p>
      </w:tc>
    </w:tr>
  </w:tbl>
  <w:p w14:paraId="6E2DBE18">
    <w:pPr>
      <w:spacing w:line="14" w:lineRule="auto"/>
      <w:rPr>
        <w:rFonts w:ascii="Arial"/>
        <w:sz w:val="2"/>
      </w:rP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5"/>
      <w:tblW w:w="9326" w:type="dxa"/>
      <w:tblInd w:w="12" w:type="dxa"/>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Layout w:type="fixed"/>
      <w:tblCellMar>
        <w:top w:w="0" w:type="dxa"/>
        <w:left w:w="0" w:type="dxa"/>
        <w:bottom w:w="0" w:type="dxa"/>
        <w:right w:w="0" w:type="dxa"/>
      </w:tblCellMar>
    </w:tblPr>
    <w:tblGrid>
      <w:gridCol w:w="5355"/>
      <w:gridCol w:w="1414"/>
      <w:gridCol w:w="2557"/>
    </w:tblGrid>
    <w:tr w14:paraId="447DB398">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51" w:hRule="atLeast"/>
      </w:trPr>
      <w:tc>
        <w:tcPr>
          <w:tcW w:w="5355" w:type="dxa"/>
          <w:vMerge w:val="restart"/>
          <w:tcBorders>
            <w:bottom w:val="nil"/>
          </w:tcBorders>
          <w:vAlign w:val="top"/>
        </w:tcPr>
        <w:p w14:paraId="12F3DD32">
          <w:pPr>
            <w:spacing w:before="314" w:line="426" w:lineRule="auto"/>
            <w:ind w:left="1957" w:right="1179" w:hanging="772"/>
            <w:rPr>
              <w:rFonts w:ascii="宋体" w:hAnsi="宋体" w:eastAsia="宋体" w:cs="宋体"/>
              <w:sz w:val="35"/>
              <w:szCs w:val="35"/>
            </w:rPr>
          </w:pPr>
          <w:r>
            <w:rPr>
              <w:rFonts w:ascii="宋体" w:hAnsi="宋体" w:eastAsia="宋体" w:cs="宋体"/>
              <w:b/>
              <w:bCs/>
              <w:sz w:val="31"/>
              <w:szCs w:val="31"/>
            </w:rPr>
            <w:t>XXXXXX</w:t>
          </w:r>
          <w:r>
            <w:rPr>
              <w:rFonts w:ascii="宋体" w:hAnsi="宋体" w:eastAsia="宋体" w:cs="宋体"/>
              <w:spacing w:val="-57"/>
              <w:sz w:val="31"/>
              <w:szCs w:val="31"/>
            </w:rPr>
            <w:t xml:space="preserve"> </w:t>
          </w:r>
          <w:r>
            <w:rPr>
              <w:rFonts w:ascii="宋体" w:hAnsi="宋体" w:eastAsia="宋体" w:cs="宋体"/>
              <w:b/>
              <w:bCs/>
              <w:spacing w:val="6"/>
              <w:sz w:val="31"/>
              <w:szCs w:val="31"/>
            </w:rPr>
            <w:t>检测有限公司</w:t>
          </w:r>
          <w:r>
            <w:rPr>
              <w:rFonts w:ascii="宋体" w:hAnsi="宋体" w:eastAsia="宋体" w:cs="宋体"/>
              <w:sz w:val="31"/>
              <w:szCs w:val="31"/>
            </w:rPr>
            <w:t xml:space="preserve"> </w:t>
          </w:r>
          <w:r>
            <w:rPr>
              <w:rFonts w:ascii="宋体" w:hAnsi="宋体" w:eastAsia="宋体" w:cs="宋体"/>
              <w:b/>
              <w:bCs/>
              <w:spacing w:val="3"/>
              <w:sz w:val="35"/>
              <w:szCs w:val="35"/>
            </w:rPr>
            <w:t>质量手册</w:t>
          </w:r>
        </w:p>
      </w:tc>
      <w:tc>
        <w:tcPr>
          <w:tcW w:w="1414" w:type="dxa"/>
          <w:vAlign w:val="top"/>
        </w:tcPr>
        <w:p w14:paraId="5955E88C">
          <w:pPr>
            <w:spacing w:before="152" w:line="226" w:lineRule="auto"/>
            <w:ind w:left="288"/>
            <w:rPr>
              <w:rFonts w:ascii="宋体" w:hAnsi="宋体" w:eastAsia="宋体" w:cs="宋体"/>
              <w:sz w:val="23"/>
              <w:szCs w:val="23"/>
            </w:rPr>
          </w:pPr>
          <w:r>
            <w:rPr>
              <w:rFonts w:ascii="宋体" w:hAnsi="宋体" w:eastAsia="宋体" w:cs="宋体"/>
              <w:b/>
              <w:bCs/>
              <w:spacing w:val="5"/>
              <w:sz w:val="23"/>
              <w:szCs w:val="23"/>
            </w:rPr>
            <w:t>文件编号</w:t>
          </w:r>
        </w:p>
      </w:tc>
      <w:tc>
        <w:tcPr>
          <w:tcW w:w="2557" w:type="dxa"/>
          <w:vAlign w:val="top"/>
        </w:tcPr>
        <w:p w14:paraId="58286252">
          <w:pPr>
            <w:spacing w:before="165" w:line="219" w:lineRule="auto"/>
            <w:ind w:left="237"/>
            <w:rPr>
              <w:rFonts w:ascii="宋体" w:hAnsi="宋体" w:eastAsia="宋体" w:cs="宋体"/>
              <w:sz w:val="23"/>
              <w:szCs w:val="23"/>
            </w:rPr>
          </w:pPr>
          <w:r>
            <w:rPr>
              <w:rFonts w:ascii="宋体" w:hAnsi="宋体" w:eastAsia="宋体" w:cs="宋体"/>
              <w:b/>
              <w:bCs/>
              <w:sz w:val="23"/>
              <w:szCs w:val="23"/>
            </w:rPr>
            <w:t>SZQM</w:t>
          </w:r>
          <w:r>
            <w:rPr>
              <w:rFonts w:ascii="宋体" w:hAnsi="宋体" w:eastAsia="宋体" w:cs="宋体"/>
              <w:b/>
              <w:bCs/>
              <w:spacing w:val="5"/>
              <w:sz w:val="23"/>
              <w:szCs w:val="23"/>
            </w:rPr>
            <w:t>-01</w:t>
          </w:r>
        </w:p>
      </w:tc>
    </w:tr>
    <w:tr w14:paraId="53FF9EDE">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3134ECAA">
          <w:pPr>
            <w:pStyle w:val="6"/>
          </w:pPr>
        </w:p>
      </w:tc>
      <w:tc>
        <w:tcPr>
          <w:tcW w:w="1414" w:type="dxa"/>
          <w:vAlign w:val="top"/>
        </w:tcPr>
        <w:p w14:paraId="69CABFD9">
          <w:pPr>
            <w:spacing w:before="143" w:line="226" w:lineRule="auto"/>
            <w:ind w:left="347"/>
            <w:rPr>
              <w:rFonts w:ascii="宋体" w:hAnsi="宋体" w:eastAsia="宋体" w:cs="宋体"/>
              <w:sz w:val="23"/>
              <w:szCs w:val="23"/>
            </w:rPr>
          </w:pPr>
          <w:r>
            <w:rPr>
              <w:rFonts w:ascii="宋体" w:hAnsi="宋体" w:eastAsia="宋体" w:cs="宋体"/>
              <w:b/>
              <w:bCs/>
              <w:spacing w:val="-3"/>
              <w:sz w:val="23"/>
              <w:szCs w:val="23"/>
            </w:rPr>
            <w:t>版</w:t>
          </w:r>
          <w:r>
            <w:rPr>
              <w:rFonts w:ascii="宋体" w:hAnsi="宋体" w:eastAsia="宋体" w:cs="宋体"/>
              <w:spacing w:val="11"/>
              <w:sz w:val="23"/>
              <w:szCs w:val="23"/>
            </w:rPr>
            <w:t xml:space="preserve">   </w:t>
          </w:r>
          <w:r>
            <w:rPr>
              <w:rFonts w:ascii="宋体" w:hAnsi="宋体" w:eastAsia="宋体" w:cs="宋体"/>
              <w:b/>
              <w:bCs/>
              <w:spacing w:val="-3"/>
              <w:sz w:val="23"/>
              <w:szCs w:val="23"/>
            </w:rPr>
            <w:t>次</w:t>
          </w:r>
        </w:p>
      </w:tc>
      <w:tc>
        <w:tcPr>
          <w:tcW w:w="2557" w:type="dxa"/>
          <w:vAlign w:val="top"/>
        </w:tcPr>
        <w:p w14:paraId="6F5F436C">
          <w:pPr>
            <w:spacing w:before="143" w:line="226" w:lineRule="auto"/>
            <w:ind w:left="236"/>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25"/>
              <w:sz w:val="23"/>
              <w:szCs w:val="23"/>
            </w:rPr>
            <w:t xml:space="preserve"> </w:t>
          </w:r>
          <w:r>
            <w:rPr>
              <w:rFonts w:ascii="宋体" w:hAnsi="宋体" w:eastAsia="宋体" w:cs="宋体"/>
              <w:b/>
              <w:bCs/>
              <w:spacing w:val="-4"/>
              <w:sz w:val="23"/>
              <w:szCs w:val="23"/>
            </w:rPr>
            <w:t>1</w:t>
          </w:r>
          <w:r>
            <w:rPr>
              <w:rFonts w:ascii="宋体" w:hAnsi="宋体" w:eastAsia="宋体" w:cs="宋体"/>
              <w:spacing w:val="-44"/>
              <w:sz w:val="23"/>
              <w:szCs w:val="23"/>
            </w:rPr>
            <w:t xml:space="preserve"> </w:t>
          </w:r>
          <w:r>
            <w:rPr>
              <w:rFonts w:ascii="宋体" w:hAnsi="宋体" w:eastAsia="宋体" w:cs="宋体"/>
              <w:b/>
              <w:bCs/>
              <w:spacing w:val="-4"/>
              <w:sz w:val="23"/>
              <w:szCs w:val="23"/>
            </w:rPr>
            <w:t>版</w:t>
          </w:r>
          <w:r>
            <w:rPr>
              <w:rFonts w:ascii="宋体" w:hAnsi="宋体" w:eastAsia="宋体" w:cs="宋体"/>
              <w:spacing w:val="16"/>
              <w:sz w:val="23"/>
              <w:szCs w:val="23"/>
            </w:rPr>
            <w:t xml:space="preserve"> </w:t>
          </w:r>
          <w:r>
            <w:rPr>
              <w:rFonts w:ascii="宋体" w:hAnsi="宋体" w:eastAsia="宋体" w:cs="宋体"/>
              <w:b/>
              <w:bCs/>
              <w:spacing w:val="-4"/>
              <w:sz w:val="23"/>
              <w:szCs w:val="23"/>
            </w:rPr>
            <w:t>第</w:t>
          </w:r>
          <w:r>
            <w:rPr>
              <w:rFonts w:ascii="宋体" w:hAnsi="宋体" w:eastAsia="宋体" w:cs="宋体"/>
              <w:spacing w:val="-41"/>
              <w:sz w:val="23"/>
              <w:szCs w:val="23"/>
            </w:rPr>
            <w:t xml:space="preserve"> </w:t>
          </w:r>
          <w:r>
            <w:rPr>
              <w:rFonts w:ascii="宋体" w:hAnsi="宋体" w:eastAsia="宋体" w:cs="宋体"/>
              <w:b/>
              <w:bCs/>
              <w:spacing w:val="-4"/>
              <w:sz w:val="23"/>
              <w:szCs w:val="23"/>
            </w:rPr>
            <w:t>0</w:t>
          </w:r>
          <w:r>
            <w:rPr>
              <w:rFonts w:ascii="宋体" w:hAnsi="宋体" w:eastAsia="宋体" w:cs="宋体"/>
              <w:spacing w:val="-39"/>
              <w:sz w:val="23"/>
              <w:szCs w:val="23"/>
            </w:rPr>
            <w:t xml:space="preserve"> </w:t>
          </w:r>
          <w:r>
            <w:rPr>
              <w:rFonts w:ascii="宋体" w:hAnsi="宋体" w:eastAsia="宋体" w:cs="宋体"/>
              <w:b/>
              <w:bCs/>
              <w:spacing w:val="-4"/>
              <w:sz w:val="23"/>
              <w:szCs w:val="23"/>
            </w:rPr>
            <w:t>次修订</w:t>
          </w:r>
        </w:p>
      </w:tc>
    </w:tr>
    <w:tr w14:paraId="57471ADC">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0B06E9D8">
          <w:pPr>
            <w:pStyle w:val="6"/>
          </w:pPr>
        </w:p>
      </w:tc>
      <w:tc>
        <w:tcPr>
          <w:tcW w:w="1414" w:type="dxa"/>
          <w:vAlign w:val="top"/>
        </w:tcPr>
        <w:p w14:paraId="5909DFEC">
          <w:pPr>
            <w:spacing w:before="148" w:line="223" w:lineRule="auto"/>
            <w:ind w:left="352"/>
            <w:rPr>
              <w:rFonts w:ascii="宋体" w:hAnsi="宋体" w:eastAsia="宋体" w:cs="宋体"/>
              <w:sz w:val="23"/>
              <w:szCs w:val="23"/>
            </w:rPr>
          </w:pPr>
          <w:r>
            <w:rPr>
              <w:rFonts w:ascii="宋体" w:hAnsi="宋体" w:eastAsia="宋体" w:cs="宋体"/>
              <w:b/>
              <w:bCs/>
              <w:spacing w:val="-5"/>
              <w:sz w:val="23"/>
              <w:szCs w:val="23"/>
            </w:rPr>
            <w:t>页</w:t>
          </w:r>
          <w:r>
            <w:rPr>
              <w:rFonts w:ascii="宋体" w:hAnsi="宋体" w:eastAsia="宋体" w:cs="宋体"/>
              <w:spacing w:val="8"/>
              <w:sz w:val="23"/>
              <w:szCs w:val="23"/>
            </w:rPr>
            <w:t xml:space="preserve">   </w:t>
          </w:r>
          <w:r>
            <w:rPr>
              <w:rFonts w:ascii="宋体" w:hAnsi="宋体" w:eastAsia="宋体" w:cs="宋体"/>
              <w:b/>
              <w:bCs/>
              <w:spacing w:val="-5"/>
              <w:sz w:val="23"/>
              <w:szCs w:val="23"/>
            </w:rPr>
            <w:t>码</w:t>
          </w:r>
        </w:p>
      </w:tc>
      <w:tc>
        <w:tcPr>
          <w:tcW w:w="2557" w:type="dxa"/>
          <w:vAlign w:val="top"/>
        </w:tcPr>
        <w:p w14:paraId="7F6E3FE1">
          <w:pPr>
            <w:spacing w:before="148" w:line="223" w:lineRule="auto"/>
            <w:ind w:left="236"/>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17"/>
              <w:sz w:val="23"/>
              <w:szCs w:val="23"/>
            </w:rPr>
            <w:t xml:space="preserve"> </w:t>
          </w:r>
          <w:r>
            <w:rPr>
              <w:rFonts w:ascii="宋体" w:hAnsi="宋体" w:eastAsia="宋体" w:cs="宋体"/>
              <w:b/>
              <w:bCs/>
              <w:spacing w:val="-4"/>
              <w:sz w:val="23"/>
              <w:szCs w:val="23"/>
            </w:rPr>
            <w:t>X</w:t>
          </w:r>
          <w:r>
            <w:rPr>
              <w:rFonts w:ascii="宋体" w:hAnsi="宋体" w:eastAsia="宋体" w:cs="宋体"/>
              <w:spacing w:val="22"/>
              <w:sz w:val="23"/>
              <w:szCs w:val="23"/>
            </w:rPr>
            <w:t xml:space="preserve"> </w:t>
          </w:r>
          <w:r>
            <w:rPr>
              <w:rFonts w:ascii="宋体" w:hAnsi="宋体" w:eastAsia="宋体" w:cs="宋体"/>
              <w:b/>
              <w:bCs/>
              <w:spacing w:val="-4"/>
              <w:sz w:val="23"/>
              <w:szCs w:val="23"/>
            </w:rPr>
            <w:t>页</w:t>
          </w:r>
          <w:r>
            <w:rPr>
              <w:rFonts w:ascii="宋体" w:hAnsi="宋体" w:eastAsia="宋体" w:cs="宋体"/>
              <w:spacing w:val="14"/>
              <w:sz w:val="23"/>
              <w:szCs w:val="23"/>
            </w:rPr>
            <w:t xml:space="preserve"> </w:t>
          </w:r>
          <w:r>
            <w:rPr>
              <w:rFonts w:ascii="宋体" w:hAnsi="宋体" w:eastAsia="宋体" w:cs="宋体"/>
              <w:b/>
              <w:bCs/>
              <w:spacing w:val="-4"/>
              <w:sz w:val="23"/>
              <w:szCs w:val="23"/>
            </w:rPr>
            <w:t>共</w:t>
          </w:r>
          <w:r>
            <w:rPr>
              <w:rFonts w:ascii="宋体" w:hAnsi="宋体" w:eastAsia="宋体" w:cs="宋体"/>
              <w:spacing w:val="13"/>
              <w:sz w:val="23"/>
              <w:szCs w:val="23"/>
            </w:rPr>
            <w:t xml:space="preserve"> </w:t>
          </w:r>
          <w:r>
            <w:rPr>
              <w:rFonts w:ascii="宋体" w:hAnsi="宋体" w:eastAsia="宋体" w:cs="宋体"/>
              <w:b/>
              <w:bCs/>
              <w:spacing w:val="-4"/>
              <w:sz w:val="23"/>
              <w:szCs w:val="23"/>
            </w:rPr>
            <w:t>X</w:t>
          </w:r>
          <w:r>
            <w:rPr>
              <w:rFonts w:ascii="宋体" w:hAnsi="宋体" w:eastAsia="宋体" w:cs="宋体"/>
              <w:spacing w:val="21"/>
              <w:sz w:val="23"/>
              <w:szCs w:val="23"/>
            </w:rPr>
            <w:t xml:space="preserve"> </w:t>
          </w:r>
          <w:r>
            <w:rPr>
              <w:rFonts w:ascii="宋体" w:hAnsi="宋体" w:eastAsia="宋体" w:cs="宋体"/>
              <w:b/>
              <w:bCs/>
              <w:spacing w:val="-4"/>
              <w:sz w:val="23"/>
              <w:szCs w:val="23"/>
            </w:rPr>
            <w:t>页</w:t>
          </w:r>
        </w:p>
      </w:tc>
    </w:tr>
    <w:tr w14:paraId="5D5B9EBB">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49" w:hRule="atLeast"/>
      </w:trPr>
      <w:tc>
        <w:tcPr>
          <w:tcW w:w="5355" w:type="dxa"/>
          <w:vMerge w:val="continue"/>
          <w:tcBorders>
            <w:top w:val="nil"/>
          </w:tcBorders>
          <w:vAlign w:val="top"/>
        </w:tcPr>
        <w:p w14:paraId="0B465C91">
          <w:pPr>
            <w:pStyle w:val="6"/>
          </w:pPr>
        </w:p>
      </w:tc>
      <w:tc>
        <w:tcPr>
          <w:tcW w:w="1414" w:type="dxa"/>
          <w:vAlign w:val="top"/>
        </w:tcPr>
        <w:p w14:paraId="7ECD9727">
          <w:pPr>
            <w:spacing w:before="154" w:line="227" w:lineRule="auto"/>
            <w:ind w:left="292"/>
            <w:rPr>
              <w:rFonts w:ascii="宋体" w:hAnsi="宋体" w:eastAsia="宋体" w:cs="宋体"/>
              <w:sz w:val="23"/>
              <w:szCs w:val="23"/>
            </w:rPr>
          </w:pPr>
          <w:r>
            <w:rPr>
              <w:rFonts w:ascii="宋体" w:hAnsi="宋体" w:eastAsia="宋体" w:cs="宋体"/>
              <w:b/>
              <w:bCs/>
              <w:spacing w:val="4"/>
              <w:sz w:val="23"/>
              <w:szCs w:val="23"/>
            </w:rPr>
            <w:t>实施日期</w:t>
          </w:r>
        </w:p>
      </w:tc>
      <w:tc>
        <w:tcPr>
          <w:tcW w:w="2557" w:type="dxa"/>
          <w:vAlign w:val="top"/>
        </w:tcPr>
        <w:p w14:paraId="15E4209E">
          <w:pPr>
            <w:spacing w:before="167" w:line="218" w:lineRule="auto"/>
            <w:ind w:left="239"/>
            <w:rPr>
              <w:rFonts w:hint="eastAsia" w:ascii="宋体" w:hAnsi="宋体" w:eastAsia="宋体" w:cs="宋体"/>
              <w:sz w:val="23"/>
              <w:szCs w:val="23"/>
              <w:lang w:eastAsia="zh-CN"/>
            </w:rPr>
          </w:pPr>
          <w:r>
            <w:rPr>
              <w:rFonts w:hint="eastAsia" w:ascii="宋体" w:hAnsi="宋体" w:eastAsia="宋体" w:cs="宋体"/>
              <w:b/>
              <w:bCs/>
              <w:spacing w:val="2"/>
              <w:sz w:val="23"/>
              <w:szCs w:val="23"/>
              <w:lang w:eastAsia="zh-CN"/>
            </w:rPr>
            <w:t>2025-02-01</w:t>
          </w:r>
        </w:p>
      </w:tc>
    </w:tr>
  </w:tbl>
  <w:p w14:paraId="3A72B9AF">
    <w:pPr>
      <w:spacing w:line="14" w:lineRule="auto"/>
      <w:rPr>
        <w:rFonts w:ascii="Arial"/>
        <w:sz w:val="2"/>
      </w:rP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679579">
    <w:pPr>
      <w:spacing w:line="14" w:lineRule="auto"/>
      <w:rPr>
        <w:rFonts w:ascii="Arial"/>
        <w:sz w:val="2"/>
      </w:rP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5"/>
      <w:tblW w:w="9326" w:type="dxa"/>
      <w:tblInd w:w="12" w:type="dxa"/>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Layout w:type="fixed"/>
      <w:tblCellMar>
        <w:top w:w="0" w:type="dxa"/>
        <w:left w:w="0" w:type="dxa"/>
        <w:bottom w:w="0" w:type="dxa"/>
        <w:right w:w="0" w:type="dxa"/>
      </w:tblCellMar>
    </w:tblPr>
    <w:tblGrid>
      <w:gridCol w:w="5355"/>
      <w:gridCol w:w="1414"/>
      <w:gridCol w:w="2557"/>
    </w:tblGrid>
    <w:tr w14:paraId="050C2FC0">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51" w:hRule="atLeast"/>
      </w:trPr>
      <w:tc>
        <w:tcPr>
          <w:tcW w:w="5355" w:type="dxa"/>
          <w:vMerge w:val="restart"/>
          <w:tcBorders>
            <w:bottom w:val="nil"/>
          </w:tcBorders>
          <w:vAlign w:val="top"/>
        </w:tcPr>
        <w:p w14:paraId="60C0B426">
          <w:pPr>
            <w:spacing w:before="314" w:line="426" w:lineRule="auto"/>
            <w:ind w:left="1957" w:right="1179" w:hanging="772"/>
            <w:rPr>
              <w:rFonts w:ascii="宋体" w:hAnsi="宋体" w:eastAsia="宋体" w:cs="宋体"/>
              <w:sz w:val="35"/>
              <w:szCs w:val="35"/>
            </w:rPr>
          </w:pPr>
          <w:r>
            <w:rPr>
              <w:rFonts w:ascii="宋体" w:hAnsi="宋体" w:eastAsia="宋体" w:cs="宋体"/>
              <w:b/>
              <w:bCs/>
              <w:sz w:val="31"/>
              <w:szCs w:val="31"/>
            </w:rPr>
            <w:t>XXXXXX</w:t>
          </w:r>
          <w:r>
            <w:rPr>
              <w:rFonts w:ascii="宋体" w:hAnsi="宋体" w:eastAsia="宋体" w:cs="宋体"/>
              <w:spacing w:val="-57"/>
              <w:sz w:val="31"/>
              <w:szCs w:val="31"/>
            </w:rPr>
            <w:t xml:space="preserve"> </w:t>
          </w:r>
          <w:r>
            <w:rPr>
              <w:rFonts w:ascii="宋体" w:hAnsi="宋体" w:eastAsia="宋体" w:cs="宋体"/>
              <w:b/>
              <w:bCs/>
              <w:spacing w:val="6"/>
              <w:sz w:val="31"/>
              <w:szCs w:val="31"/>
            </w:rPr>
            <w:t>检测有限公司</w:t>
          </w:r>
          <w:r>
            <w:rPr>
              <w:rFonts w:ascii="宋体" w:hAnsi="宋体" w:eastAsia="宋体" w:cs="宋体"/>
              <w:sz w:val="31"/>
              <w:szCs w:val="31"/>
            </w:rPr>
            <w:t xml:space="preserve"> </w:t>
          </w:r>
          <w:r>
            <w:rPr>
              <w:rFonts w:ascii="宋体" w:hAnsi="宋体" w:eastAsia="宋体" w:cs="宋体"/>
              <w:b/>
              <w:bCs/>
              <w:spacing w:val="3"/>
              <w:sz w:val="35"/>
              <w:szCs w:val="35"/>
            </w:rPr>
            <w:t>质量手册</w:t>
          </w:r>
        </w:p>
      </w:tc>
      <w:tc>
        <w:tcPr>
          <w:tcW w:w="1414" w:type="dxa"/>
          <w:vAlign w:val="top"/>
        </w:tcPr>
        <w:p w14:paraId="5EFAE411">
          <w:pPr>
            <w:spacing w:before="152" w:line="226" w:lineRule="auto"/>
            <w:ind w:left="288"/>
            <w:rPr>
              <w:rFonts w:ascii="宋体" w:hAnsi="宋体" w:eastAsia="宋体" w:cs="宋体"/>
              <w:sz w:val="23"/>
              <w:szCs w:val="23"/>
            </w:rPr>
          </w:pPr>
          <w:r>
            <w:rPr>
              <w:rFonts w:ascii="宋体" w:hAnsi="宋体" w:eastAsia="宋体" w:cs="宋体"/>
              <w:b/>
              <w:bCs/>
              <w:spacing w:val="5"/>
              <w:sz w:val="23"/>
              <w:szCs w:val="23"/>
            </w:rPr>
            <w:t>文件编号</w:t>
          </w:r>
        </w:p>
      </w:tc>
      <w:tc>
        <w:tcPr>
          <w:tcW w:w="2557" w:type="dxa"/>
          <w:vAlign w:val="top"/>
        </w:tcPr>
        <w:p w14:paraId="076CF355">
          <w:pPr>
            <w:spacing w:before="165" w:line="219" w:lineRule="auto"/>
            <w:ind w:left="237"/>
            <w:rPr>
              <w:rFonts w:ascii="宋体" w:hAnsi="宋体" w:eastAsia="宋体" w:cs="宋体"/>
              <w:sz w:val="23"/>
              <w:szCs w:val="23"/>
            </w:rPr>
          </w:pPr>
          <w:r>
            <w:rPr>
              <w:rFonts w:ascii="宋体" w:hAnsi="宋体" w:eastAsia="宋体" w:cs="宋体"/>
              <w:b/>
              <w:bCs/>
              <w:sz w:val="23"/>
              <w:szCs w:val="23"/>
            </w:rPr>
            <w:t>SZQM</w:t>
          </w:r>
          <w:r>
            <w:rPr>
              <w:rFonts w:ascii="宋体" w:hAnsi="宋体" w:eastAsia="宋体" w:cs="宋体"/>
              <w:b/>
              <w:bCs/>
              <w:spacing w:val="5"/>
              <w:sz w:val="23"/>
              <w:szCs w:val="23"/>
            </w:rPr>
            <w:t>-01</w:t>
          </w:r>
        </w:p>
      </w:tc>
    </w:tr>
    <w:tr w14:paraId="0A2E5846">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0797A372">
          <w:pPr>
            <w:pStyle w:val="6"/>
          </w:pPr>
        </w:p>
      </w:tc>
      <w:tc>
        <w:tcPr>
          <w:tcW w:w="1414" w:type="dxa"/>
          <w:vAlign w:val="top"/>
        </w:tcPr>
        <w:p w14:paraId="7F5857E5">
          <w:pPr>
            <w:spacing w:before="143" w:line="226" w:lineRule="auto"/>
            <w:ind w:left="347"/>
            <w:rPr>
              <w:rFonts w:ascii="宋体" w:hAnsi="宋体" w:eastAsia="宋体" w:cs="宋体"/>
              <w:sz w:val="23"/>
              <w:szCs w:val="23"/>
            </w:rPr>
          </w:pPr>
          <w:r>
            <w:rPr>
              <w:rFonts w:ascii="宋体" w:hAnsi="宋体" w:eastAsia="宋体" w:cs="宋体"/>
              <w:b/>
              <w:bCs/>
              <w:spacing w:val="-3"/>
              <w:sz w:val="23"/>
              <w:szCs w:val="23"/>
            </w:rPr>
            <w:t>版</w:t>
          </w:r>
          <w:r>
            <w:rPr>
              <w:rFonts w:ascii="宋体" w:hAnsi="宋体" w:eastAsia="宋体" w:cs="宋体"/>
              <w:spacing w:val="11"/>
              <w:sz w:val="23"/>
              <w:szCs w:val="23"/>
            </w:rPr>
            <w:t xml:space="preserve">   </w:t>
          </w:r>
          <w:r>
            <w:rPr>
              <w:rFonts w:ascii="宋体" w:hAnsi="宋体" w:eastAsia="宋体" w:cs="宋体"/>
              <w:b/>
              <w:bCs/>
              <w:spacing w:val="-3"/>
              <w:sz w:val="23"/>
              <w:szCs w:val="23"/>
            </w:rPr>
            <w:t>次</w:t>
          </w:r>
        </w:p>
      </w:tc>
      <w:tc>
        <w:tcPr>
          <w:tcW w:w="2557" w:type="dxa"/>
          <w:vAlign w:val="top"/>
        </w:tcPr>
        <w:p w14:paraId="55D67D7C">
          <w:pPr>
            <w:spacing w:before="143" w:line="226" w:lineRule="auto"/>
            <w:ind w:left="236"/>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25"/>
              <w:sz w:val="23"/>
              <w:szCs w:val="23"/>
            </w:rPr>
            <w:t xml:space="preserve"> </w:t>
          </w:r>
          <w:r>
            <w:rPr>
              <w:rFonts w:ascii="宋体" w:hAnsi="宋体" w:eastAsia="宋体" w:cs="宋体"/>
              <w:b/>
              <w:bCs/>
              <w:spacing w:val="-4"/>
              <w:sz w:val="23"/>
              <w:szCs w:val="23"/>
            </w:rPr>
            <w:t>1</w:t>
          </w:r>
          <w:r>
            <w:rPr>
              <w:rFonts w:ascii="宋体" w:hAnsi="宋体" w:eastAsia="宋体" w:cs="宋体"/>
              <w:spacing w:val="-44"/>
              <w:sz w:val="23"/>
              <w:szCs w:val="23"/>
            </w:rPr>
            <w:t xml:space="preserve"> </w:t>
          </w:r>
          <w:r>
            <w:rPr>
              <w:rFonts w:ascii="宋体" w:hAnsi="宋体" w:eastAsia="宋体" w:cs="宋体"/>
              <w:b/>
              <w:bCs/>
              <w:spacing w:val="-4"/>
              <w:sz w:val="23"/>
              <w:szCs w:val="23"/>
            </w:rPr>
            <w:t>版</w:t>
          </w:r>
          <w:r>
            <w:rPr>
              <w:rFonts w:ascii="宋体" w:hAnsi="宋体" w:eastAsia="宋体" w:cs="宋体"/>
              <w:spacing w:val="16"/>
              <w:sz w:val="23"/>
              <w:szCs w:val="23"/>
            </w:rPr>
            <w:t xml:space="preserve"> </w:t>
          </w:r>
          <w:r>
            <w:rPr>
              <w:rFonts w:ascii="宋体" w:hAnsi="宋体" w:eastAsia="宋体" w:cs="宋体"/>
              <w:b/>
              <w:bCs/>
              <w:spacing w:val="-4"/>
              <w:sz w:val="23"/>
              <w:szCs w:val="23"/>
            </w:rPr>
            <w:t>第</w:t>
          </w:r>
          <w:r>
            <w:rPr>
              <w:rFonts w:ascii="宋体" w:hAnsi="宋体" w:eastAsia="宋体" w:cs="宋体"/>
              <w:spacing w:val="-41"/>
              <w:sz w:val="23"/>
              <w:szCs w:val="23"/>
            </w:rPr>
            <w:t xml:space="preserve"> </w:t>
          </w:r>
          <w:r>
            <w:rPr>
              <w:rFonts w:ascii="宋体" w:hAnsi="宋体" w:eastAsia="宋体" w:cs="宋体"/>
              <w:b/>
              <w:bCs/>
              <w:spacing w:val="-4"/>
              <w:sz w:val="23"/>
              <w:szCs w:val="23"/>
            </w:rPr>
            <w:t>0</w:t>
          </w:r>
          <w:r>
            <w:rPr>
              <w:rFonts w:ascii="宋体" w:hAnsi="宋体" w:eastAsia="宋体" w:cs="宋体"/>
              <w:spacing w:val="-39"/>
              <w:sz w:val="23"/>
              <w:szCs w:val="23"/>
            </w:rPr>
            <w:t xml:space="preserve"> </w:t>
          </w:r>
          <w:r>
            <w:rPr>
              <w:rFonts w:ascii="宋体" w:hAnsi="宋体" w:eastAsia="宋体" w:cs="宋体"/>
              <w:b/>
              <w:bCs/>
              <w:spacing w:val="-4"/>
              <w:sz w:val="23"/>
              <w:szCs w:val="23"/>
            </w:rPr>
            <w:t>次修订</w:t>
          </w:r>
        </w:p>
      </w:tc>
    </w:tr>
    <w:tr w14:paraId="6616DD5C">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13DFB8D9">
          <w:pPr>
            <w:pStyle w:val="6"/>
          </w:pPr>
        </w:p>
      </w:tc>
      <w:tc>
        <w:tcPr>
          <w:tcW w:w="1414" w:type="dxa"/>
          <w:vAlign w:val="top"/>
        </w:tcPr>
        <w:p w14:paraId="1C372477">
          <w:pPr>
            <w:spacing w:before="148" w:line="223" w:lineRule="auto"/>
            <w:ind w:left="352"/>
            <w:rPr>
              <w:rFonts w:ascii="宋体" w:hAnsi="宋体" w:eastAsia="宋体" w:cs="宋体"/>
              <w:sz w:val="23"/>
              <w:szCs w:val="23"/>
            </w:rPr>
          </w:pPr>
          <w:r>
            <w:rPr>
              <w:rFonts w:ascii="宋体" w:hAnsi="宋体" w:eastAsia="宋体" w:cs="宋体"/>
              <w:b/>
              <w:bCs/>
              <w:spacing w:val="-5"/>
              <w:sz w:val="23"/>
              <w:szCs w:val="23"/>
            </w:rPr>
            <w:t>页</w:t>
          </w:r>
          <w:r>
            <w:rPr>
              <w:rFonts w:ascii="宋体" w:hAnsi="宋体" w:eastAsia="宋体" w:cs="宋体"/>
              <w:spacing w:val="8"/>
              <w:sz w:val="23"/>
              <w:szCs w:val="23"/>
            </w:rPr>
            <w:t xml:space="preserve">   </w:t>
          </w:r>
          <w:r>
            <w:rPr>
              <w:rFonts w:ascii="宋体" w:hAnsi="宋体" w:eastAsia="宋体" w:cs="宋体"/>
              <w:b/>
              <w:bCs/>
              <w:spacing w:val="-5"/>
              <w:sz w:val="23"/>
              <w:szCs w:val="23"/>
            </w:rPr>
            <w:t>码</w:t>
          </w:r>
        </w:p>
      </w:tc>
      <w:tc>
        <w:tcPr>
          <w:tcW w:w="2557" w:type="dxa"/>
          <w:vAlign w:val="top"/>
        </w:tcPr>
        <w:p w14:paraId="326BDC1A">
          <w:pPr>
            <w:spacing w:before="148" w:line="223" w:lineRule="auto"/>
            <w:ind w:left="236"/>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17"/>
              <w:sz w:val="23"/>
              <w:szCs w:val="23"/>
            </w:rPr>
            <w:t xml:space="preserve"> </w:t>
          </w:r>
          <w:r>
            <w:rPr>
              <w:rFonts w:ascii="宋体" w:hAnsi="宋体" w:eastAsia="宋体" w:cs="宋体"/>
              <w:b/>
              <w:bCs/>
              <w:spacing w:val="-4"/>
              <w:sz w:val="23"/>
              <w:szCs w:val="23"/>
            </w:rPr>
            <w:t>X</w:t>
          </w:r>
          <w:r>
            <w:rPr>
              <w:rFonts w:ascii="宋体" w:hAnsi="宋体" w:eastAsia="宋体" w:cs="宋体"/>
              <w:spacing w:val="22"/>
              <w:sz w:val="23"/>
              <w:szCs w:val="23"/>
            </w:rPr>
            <w:t xml:space="preserve"> </w:t>
          </w:r>
          <w:r>
            <w:rPr>
              <w:rFonts w:ascii="宋体" w:hAnsi="宋体" w:eastAsia="宋体" w:cs="宋体"/>
              <w:b/>
              <w:bCs/>
              <w:spacing w:val="-4"/>
              <w:sz w:val="23"/>
              <w:szCs w:val="23"/>
            </w:rPr>
            <w:t>页</w:t>
          </w:r>
          <w:r>
            <w:rPr>
              <w:rFonts w:ascii="宋体" w:hAnsi="宋体" w:eastAsia="宋体" w:cs="宋体"/>
              <w:spacing w:val="14"/>
              <w:sz w:val="23"/>
              <w:szCs w:val="23"/>
            </w:rPr>
            <w:t xml:space="preserve"> </w:t>
          </w:r>
          <w:r>
            <w:rPr>
              <w:rFonts w:ascii="宋体" w:hAnsi="宋体" w:eastAsia="宋体" w:cs="宋体"/>
              <w:b/>
              <w:bCs/>
              <w:spacing w:val="-4"/>
              <w:sz w:val="23"/>
              <w:szCs w:val="23"/>
            </w:rPr>
            <w:t>共</w:t>
          </w:r>
          <w:r>
            <w:rPr>
              <w:rFonts w:ascii="宋体" w:hAnsi="宋体" w:eastAsia="宋体" w:cs="宋体"/>
              <w:spacing w:val="13"/>
              <w:sz w:val="23"/>
              <w:szCs w:val="23"/>
            </w:rPr>
            <w:t xml:space="preserve"> </w:t>
          </w:r>
          <w:r>
            <w:rPr>
              <w:rFonts w:ascii="宋体" w:hAnsi="宋体" w:eastAsia="宋体" w:cs="宋体"/>
              <w:b/>
              <w:bCs/>
              <w:spacing w:val="-4"/>
              <w:sz w:val="23"/>
              <w:szCs w:val="23"/>
            </w:rPr>
            <w:t>X</w:t>
          </w:r>
          <w:r>
            <w:rPr>
              <w:rFonts w:ascii="宋体" w:hAnsi="宋体" w:eastAsia="宋体" w:cs="宋体"/>
              <w:spacing w:val="21"/>
              <w:sz w:val="23"/>
              <w:szCs w:val="23"/>
            </w:rPr>
            <w:t xml:space="preserve"> </w:t>
          </w:r>
          <w:r>
            <w:rPr>
              <w:rFonts w:ascii="宋体" w:hAnsi="宋体" w:eastAsia="宋体" w:cs="宋体"/>
              <w:b/>
              <w:bCs/>
              <w:spacing w:val="-4"/>
              <w:sz w:val="23"/>
              <w:szCs w:val="23"/>
            </w:rPr>
            <w:t>页</w:t>
          </w:r>
        </w:p>
      </w:tc>
    </w:tr>
    <w:tr w14:paraId="55045557">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49" w:hRule="atLeast"/>
      </w:trPr>
      <w:tc>
        <w:tcPr>
          <w:tcW w:w="5355" w:type="dxa"/>
          <w:vMerge w:val="continue"/>
          <w:tcBorders>
            <w:top w:val="nil"/>
          </w:tcBorders>
          <w:vAlign w:val="top"/>
        </w:tcPr>
        <w:p w14:paraId="2DDB9D72">
          <w:pPr>
            <w:pStyle w:val="6"/>
          </w:pPr>
        </w:p>
      </w:tc>
      <w:tc>
        <w:tcPr>
          <w:tcW w:w="1414" w:type="dxa"/>
          <w:vAlign w:val="top"/>
        </w:tcPr>
        <w:p w14:paraId="21C299FC">
          <w:pPr>
            <w:spacing w:before="154" w:line="227" w:lineRule="auto"/>
            <w:ind w:left="292"/>
            <w:rPr>
              <w:rFonts w:ascii="宋体" w:hAnsi="宋体" w:eastAsia="宋体" w:cs="宋体"/>
              <w:sz w:val="23"/>
              <w:szCs w:val="23"/>
            </w:rPr>
          </w:pPr>
          <w:r>
            <w:rPr>
              <w:rFonts w:ascii="宋体" w:hAnsi="宋体" w:eastAsia="宋体" w:cs="宋体"/>
              <w:b/>
              <w:bCs/>
              <w:spacing w:val="4"/>
              <w:sz w:val="23"/>
              <w:szCs w:val="23"/>
            </w:rPr>
            <w:t>实施日期</w:t>
          </w:r>
        </w:p>
      </w:tc>
      <w:tc>
        <w:tcPr>
          <w:tcW w:w="2557" w:type="dxa"/>
          <w:vAlign w:val="top"/>
        </w:tcPr>
        <w:p w14:paraId="16B5B213">
          <w:pPr>
            <w:spacing w:before="167" w:line="218" w:lineRule="auto"/>
            <w:ind w:left="239"/>
            <w:rPr>
              <w:rFonts w:hint="eastAsia" w:ascii="宋体" w:hAnsi="宋体" w:eastAsia="宋体" w:cs="宋体"/>
              <w:sz w:val="23"/>
              <w:szCs w:val="23"/>
              <w:lang w:eastAsia="zh-CN"/>
            </w:rPr>
          </w:pPr>
          <w:r>
            <w:rPr>
              <w:rFonts w:hint="eastAsia" w:ascii="宋体" w:hAnsi="宋体" w:eastAsia="宋体" w:cs="宋体"/>
              <w:b/>
              <w:bCs/>
              <w:spacing w:val="2"/>
              <w:sz w:val="23"/>
              <w:szCs w:val="23"/>
              <w:lang w:eastAsia="zh-CN"/>
            </w:rPr>
            <w:t>2025-02-01</w:t>
          </w:r>
        </w:p>
      </w:tc>
    </w:tr>
  </w:tbl>
  <w:p w14:paraId="3BC7A634">
    <w:pPr>
      <w:spacing w:line="14" w:lineRule="auto"/>
      <w:rPr>
        <w:rFonts w:ascii="Arial"/>
        <w:sz w:val="2"/>
      </w:rPr>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5"/>
      <w:tblW w:w="9326" w:type="dxa"/>
      <w:tblInd w:w="12" w:type="dxa"/>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Layout w:type="fixed"/>
      <w:tblCellMar>
        <w:top w:w="0" w:type="dxa"/>
        <w:left w:w="0" w:type="dxa"/>
        <w:bottom w:w="0" w:type="dxa"/>
        <w:right w:w="0" w:type="dxa"/>
      </w:tblCellMar>
    </w:tblPr>
    <w:tblGrid>
      <w:gridCol w:w="5355"/>
      <w:gridCol w:w="1414"/>
      <w:gridCol w:w="2557"/>
    </w:tblGrid>
    <w:tr w14:paraId="0A93A7BA">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51" w:hRule="atLeast"/>
      </w:trPr>
      <w:tc>
        <w:tcPr>
          <w:tcW w:w="5355" w:type="dxa"/>
          <w:vMerge w:val="restart"/>
          <w:tcBorders>
            <w:bottom w:val="nil"/>
          </w:tcBorders>
          <w:vAlign w:val="top"/>
        </w:tcPr>
        <w:p w14:paraId="55D4A768">
          <w:pPr>
            <w:spacing w:before="314" w:line="426" w:lineRule="auto"/>
            <w:ind w:left="1957" w:right="1179" w:hanging="772"/>
            <w:rPr>
              <w:rFonts w:ascii="宋体" w:hAnsi="宋体" w:eastAsia="宋体" w:cs="宋体"/>
              <w:sz w:val="35"/>
              <w:szCs w:val="35"/>
            </w:rPr>
          </w:pPr>
          <w:r>
            <w:rPr>
              <w:rFonts w:ascii="宋体" w:hAnsi="宋体" w:eastAsia="宋体" w:cs="宋体"/>
              <w:b/>
              <w:bCs/>
              <w:sz w:val="31"/>
              <w:szCs w:val="31"/>
            </w:rPr>
            <w:t>XXXXXX</w:t>
          </w:r>
          <w:r>
            <w:rPr>
              <w:rFonts w:ascii="宋体" w:hAnsi="宋体" w:eastAsia="宋体" w:cs="宋体"/>
              <w:spacing w:val="-57"/>
              <w:sz w:val="31"/>
              <w:szCs w:val="31"/>
            </w:rPr>
            <w:t xml:space="preserve"> </w:t>
          </w:r>
          <w:r>
            <w:rPr>
              <w:rFonts w:ascii="宋体" w:hAnsi="宋体" w:eastAsia="宋体" w:cs="宋体"/>
              <w:b/>
              <w:bCs/>
              <w:spacing w:val="6"/>
              <w:sz w:val="31"/>
              <w:szCs w:val="31"/>
            </w:rPr>
            <w:t>检测有限公司</w:t>
          </w:r>
          <w:r>
            <w:rPr>
              <w:rFonts w:ascii="宋体" w:hAnsi="宋体" w:eastAsia="宋体" w:cs="宋体"/>
              <w:sz w:val="31"/>
              <w:szCs w:val="31"/>
            </w:rPr>
            <w:t xml:space="preserve"> </w:t>
          </w:r>
          <w:r>
            <w:rPr>
              <w:rFonts w:ascii="宋体" w:hAnsi="宋体" w:eastAsia="宋体" w:cs="宋体"/>
              <w:b/>
              <w:bCs/>
              <w:spacing w:val="3"/>
              <w:sz w:val="35"/>
              <w:szCs w:val="35"/>
            </w:rPr>
            <w:t>质量手册</w:t>
          </w:r>
        </w:p>
      </w:tc>
      <w:tc>
        <w:tcPr>
          <w:tcW w:w="1414" w:type="dxa"/>
          <w:vAlign w:val="top"/>
        </w:tcPr>
        <w:p w14:paraId="7238261A">
          <w:pPr>
            <w:spacing w:before="152" w:line="226" w:lineRule="auto"/>
            <w:ind w:left="288"/>
            <w:rPr>
              <w:rFonts w:ascii="宋体" w:hAnsi="宋体" w:eastAsia="宋体" w:cs="宋体"/>
              <w:sz w:val="23"/>
              <w:szCs w:val="23"/>
            </w:rPr>
          </w:pPr>
          <w:r>
            <w:rPr>
              <w:rFonts w:ascii="宋体" w:hAnsi="宋体" w:eastAsia="宋体" w:cs="宋体"/>
              <w:b/>
              <w:bCs/>
              <w:spacing w:val="5"/>
              <w:sz w:val="23"/>
              <w:szCs w:val="23"/>
            </w:rPr>
            <w:t>文件编号</w:t>
          </w:r>
        </w:p>
      </w:tc>
      <w:tc>
        <w:tcPr>
          <w:tcW w:w="2557" w:type="dxa"/>
          <w:vAlign w:val="top"/>
        </w:tcPr>
        <w:p w14:paraId="1DB5A302">
          <w:pPr>
            <w:spacing w:before="165" w:line="219" w:lineRule="auto"/>
            <w:ind w:left="237"/>
            <w:rPr>
              <w:rFonts w:ascii="宋体" w:hAnsi="宋体" w:eastAsia="宋体" w:cs="宋体"/>
              <w:sz w:val="23"/>
              <w:szCs w:val="23"/>
            </w:rPr>
          </w:pPr>
          <w:r>
            <w:rPr>
              <w:rFonts w:ascii="宋体" w:hAnsi="宋体" w:eastAsia="宋体" w:cs="宋体"/>
              <w:b/>
              <w:bCs/>
              <w:sz w:val="23"/>
              <w:szCs w:val="23"/>
            </w:rPr>
            <w:t>SZQM</w:t>
          </w:r>
          <w:r>
            <w:rPr>
              <w:rFonts w:ascii="宋体" w:hAnsi="宋体" w:eastAsia="宋体" w:cs="宋体"/>
              <w:b/>
              <w:bCs/>
              <w:spacing w:val="5"/>
              <w:sz w:val="23"/>
              <w:szCs w:val="23"/>
            </w:rPr>
            <w:t>-01</w:t>
          </w:r>
        </w:p>
      </w:tc>
    </w:tr>
    <w:tr w14:paraId="43285D78">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1EDB0A33">
          <w:pPr>
            <w:pStyle w:val="6"/>
          </w:pPr>
        </w:p>
      </w:tc>
      <w:tc>
        <w:tcPr>
          <w:tcW w:w="1414" w:type="dxa"/>
          <w:vAlign w:val="top"/>
        </w:tcPr>
        <w:p w14:paraId="7E3918AA">
          <w:pPr>
            <w:spacing w:before="143" w:line="226" w:lineRule="auto"/>
            <w:ind w:left="347"/>
            <w:rPr>
              <w:rFonts w:ascii="宋体" w:hAnsi="宋体" w:eastAsia="宋体" w:cs="宋体"/>
              <w:sz w:val="23"/>
              <w:szCs w:val="23"/>
            </w:rPr>
          </w:pPr>
          <w:r>
            <w:rPr>
              <w:rFonts w:ascii="宋体" w:hAnsi="宋体" w:eastAsia="宋体" w:cs="宋体"/>
              <w:b/>
              <w:bCs/>
              <w:spacing w:val="-3"/>
              <w:sz w:val="23"/>
              <w:szCs w:val="23"/>
            </w:rPr>
            <w:t>版</w:t>
          </w:r>
          <w:r>
            <w:rPr>
              <w:rFonts w:ascii="宋体" w:hAnsi="宋体" w:eastAsia="宋体" w:cs="宋体"/>
              <w:spacing w:val="11"/>
              <w:sz w:val="23"/>
              <w:szCs w:val="23"/>
            </w:rPr>
            <w:t xml:space="preserve">   </w:t>
          </w:r>
          <w:r>
            <w:rPr>
              <w:rFonts w:ascii="宋体" w:hAnsi="宋体" w:eastAsia="宋体" w:cs="宋体"/>
              <w:b/>
              <w:bCs/>
              <w:spacing w:val="-3"/>
              <w:sz w:val="23"/>
              <w:szCs w:val="23"/>
            </w:rPr>
            <w:t>次</w:t>
          </w:r>
        </w:p>
      </w:tc>
      <w:tc>
        <w:tcPr>
          <w:tcW w:w="2557" w:type="dxa"/>
          <w:vAlign w:val="top"/>
        </w:tcPr>
        <w:p w14:paraId="41491360">
          <w:pPr>
            <w:spacing w:before="143" w:line="226" w:lineRule="auto"/>
            <w:ind w:left="236"/>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25"/>
              <w:sz w:val="23"/>
              <w:szCs w:val="23"/>
            </w:rPr>
            <w:t xml:space="preserve"> </w:t>
          </w:r>
          <w:r>
            <w:rPr>
              <w:rFonts w:ascii="宋体" w:hAnsi="宋体" w:eastAsia="宋体" w:cs="宋体"/>
              <w:b/>
              <w:bCs/>
              <w:spacing w:val="-4"/>
              <w:sz w:val="23"/>
              <w:szCs w:val="23"/>
            </w:rPr>
            <w:t>1</w:t>
          </w:r>
          <w:r>
            <w:rPr>
              <w:rFonts w:ascii="宋体" w:hAnsi="宋体" w:eastAsia="宋体" w:cs="宋体"/>
              <w:spacing w:val="-44"/>
              <w:sz w:val="23"/>
              <w:szCs w:val="23"/>
            </w:rPr>
            <w:t xml:space="preserve"> </w:t>
          </w:r>
          <w:r>
            <w:rPr>
              <w:rFonts w:ascii="宋体" w:hAnsi="宋体" w:eastAsia="宋体" w:cs="宋体"/>
              <w:b/>
              <w:bCs/>
              <w:spacing w:val="-4"/>
              <w:sz w:val="23"/>
              <w:szCs w:val="23"/>
            </w:rPr>
            <w:t>版</w:t>
          </w:r>
          <w:r>
            <w:rPr>
              <w:rFonts w:ascii="宋体" w:hAnsi="宋体" w:eastAsia="宋体" w:cs="宋体"/>
              <w:spacing w:val="16"/>
              <w:sz w:val="23"/>
              <w:szCs w:val="23"/>
            </w:rPr>
            <w:t xml:space="preserve"> </w:t>
          </w:r>
          <w:r>
            <w:rPr>
              <w:rFonts w:ascii="宋体" w:hAnsi="宋体" w:eastAsia="宋体" w:cs="宋体"/>
              <w:b/>
              <w:bCs/>
              <w:spacing w:val="-4"/>
              <w:sz w:val="23"/>
              <w:szCs w:val="23"/>
            </w:rPr>
            <w:t>第</w:t>
          </w:r>
          <w:r>
            <w:rPr>
              <w:rFonts w:ascii="宋体" w:hAnsi="宋体" w:eastAsia="宋体" w:cs="宋体"/>
              <w:spacing w:val="-41"/>
              <w:sz w:val="23"/>
              <w:szCs w:val="23"/>
            </w:rPr>
            <w:t xml:space="preserve"> </w:t>
          </w:r>
          <w:r>
            <w:rPr>
              <w:rFonts w:ascii="宋体" w:hAnsi="宋体" w:eastAsia="宋体" w:cs="宋体"/>
              <w:b/>
              <w:bCs/>
              <w:spacing w:val="-4"/>
              <w:sz w:val="23"/>
              <w:szCs w:val="23"/>
            </w:rPr>
            <w:t>0</w:t>
          </w:r>
          <w:r>
            <w:rPr>
              <w:rFonts w:ascii="宋体" w:hAnsi="宋体" w:eastAsia="宋体" w:cs="宋体"/>
              <w:spacing w:val="-39"/>
              <w:sz w:val="23"/>
              <w:szCs w:val="23"/>
            </w:rPr>
            <w:t xml:space="preserve"> </w:t>
          </w:r>
          <w:r>
            <w:rPr>
              <w:rFonts w:ascii="宋体" w:hAnsi="宋体" w:eastAsia="宋体" w:cs="宋体"/>
              <w:b/>
              <w:bCs/>
              <w:spacing w:val="-4"/>
              <w:sz w:val="23"/>
              <w:szCs w:val="23"/>
            </w:rPr>
            <w:t>次修订</w:t>
          </w:r>
        </w:p>
      </w:tc>
    </w:tr>
    <w:tr w14:paraId="55288504">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1ED295F5">
          <w:pPr>
            <w:pStyle w:val="6"/>
          </w:pPr>
        </w:p>
      </w:tc>
      <w:tc>
        <w:tcPr>
          <w:tcW w:w="1414" w:type="dxa"/>
          <w:vAlign w:val="top"/>
        </w:tcPr>
        <w:p w14:paraId="02C366C7">
          <w:pPr>
            <w:spacing w:before="148" w:line="223" w:lineRule="auto"/>
            <w:ind w:left="352"/>
            <w:rPr>
              <w:rFonts w:ascii="宋体" w:hAnsi="宋体" w:eastAsia="宋体" w:cs="宋体"/>
              <w:sz w:val="23"/>
              <w:szCs w:val="23"/>
            </w:rPr>
          </w:pPr>
          <w:r>
            <w:rPr>
              <w:rFonts w:ascii="宋体" w:hAnsi="宋体" w:eastAsia="宋体" w:cs="宋体"/>
              <w:b/>
              <w:bCs/>
              <w:spacing w:val="-5"/>
              <w:sz w:val="23"/>
              <w:szCs w:val="23"/>
            </w:rPr>
            <w:t>页</w:t>
          </w:r>
          <w:r>
            <w:rPr>
              <w:rFonts w:ascii="宋体" w:hAnsi="宋体" w:eastAsia="宋体" w:cs="宋体"/>
              <w:spacing w:val="8"/>
              <w:sz w:val="23"/>
              <w:szCs w:val="23"/>
            </w:rPr>
            <w:t xml:space="preserve">   </w:t>
          </w:r>
          <w:r>
            <w:rPr>
              <w:rFonts w:ascii="宋体" w:hAnsi="宋体" w:eastAsia="宋体" w:cs="宋体"/>
              <w:b/>
              <w:bCs/>
              <w:spacing w:val="-5"/>
              <w:sz w:val="23"/>
              <w:szCs w:val="23"/>
            </w:rPr>
            <w:t>码</w:t>
          </w:r>
        </w:p>
      </w:tc>
      <w:tc>
        <w:tcPr>
          <w:tcW w:w="2557" w:type="dxa"/>
          <w:vAlign w:val="top"/>
        </w:tcPr>
        <w:p w14:paraId="50E7AC14">
          <w:pPr>
            <w:spacing w:before="148" w:line="223" w:lineRule="auto"/>
            <w:ind w:left="236"/>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17"/>
              <w:sz w:val="23"/>
              <w:szCs w:val="23"/>
            </w:rPr>
            <w:t xml:space="preserve"> </w:t>
          </w:r>
          <w:r>
            <w:rPr>
              <w:rFonts w:ascii="宋体" w:hAnsi="宋体" w:eastAsia="宋体" w:cs="宋体"/>
              <w:b/>
              <w:bCs/>
              <w:spacing w:val="-4"/>
              <w:sz w:val="23"/>
              <w:szCs w:val="23"/>
            </w:rPr>
            <w:t>X</w:t>
          </w:r>
          <w:r>
            <w:rPr>
              <w:rFonts w:ascii="宋体" w:hAnsi="宋体" w:eastAsia="宋体" w:cs="宋体"/>
              <w:spacing w:val="22"/>
              <w:sz w:val="23"/>
              <w:szCs w:val="23"/>
            </w:rPr>
            <w:t xml:space="preserve"> </w:t>
          </w:r>
          <w:r>
            <w:rPr>
              <w:rFonts w:ascii="宋体" w:hAnsi="宋体" w:eastAsia="宋体" w:cs="宋体"/>
              <w:b/>
              <w:bCs/>
              <w:spacing w:val="-4"/>
              <w:sz w:val="23"/>
              <w:szCs w:val="23"/>
            </w:rPr>
            <w:t>页</w:t>
          </w:r>
          <w:r>
            <w:rPr>
              <w:rFonts w:ascii="宋体" w:hAnsi="宋体" w:eastAsia="宋体" w:cs="宋体"/>
              <w:spacing w:val="14"/>
              <w:sz w:val="23"/>
              <w:szCs w:val="23"/>
            </w:rPr>
            <w:t xml:space="preserve"> </w:t>
          </w:r>
          <w:r>
            <w:rPr>
              <w:rFonts w:ascii="宋体" w:hAnsi="宋体" w:eastAsia="宋体" w:cs="宋体"/>
              <w:b/>
              <w:bCs/>
              <w:spacing w:val="-4"/>
              <w:sz w:val="23"/>
              <w:szCs w:val="23"/>
            </w:rPr>
            <w:t>共</w:t>
          </w:r>
          <w:r>
            <w:rPr>
              <w:rFonts w:ascii="宋体" w:hAnsi="宋体" w:eastAsia="宋体" w:cs="宋体"/>
              <w:spacing w:val="13"/>
              <w:sz w:val="23"/>
              <w:szCs w:val="23"/>
            </w:rPr>
            <w:t xml:space="preserve"> </w:t>
          </w:r>
          <w:r>
            <w:rPr>
              <w:rFonts w:ascii="宋体" w:hAnsi="宋体" w:eastAsia="宋体" w:cs="宋体"/>
              <w:b/>
              <w:bCs/>
              <w:spacing w:val="-4"/>
              <w:sz w:val="23"/>
              <w:szCs w:val="23"/>
            </w:rPr>
            <w:t>X</w:t>
          </w:r>
          <w:r>
            <w:rPr>
              <w:rFonts w:ascii="宋体" w:hAnsi="宋体" w:eastAsia="宋体" w:cs="宋体"/>
              <w:spacing w:val="21"/>
              <w:sz w:val="23"/>
              <w:szCs w:val="23"/>
            </w:rPr>
            <w:t xml:space="preserve"> </w:t>
          </w:r>
          <w:r>
            <w:rPr>
              <w:rFonts w:ascii="宋体" w:hAnsi="宋体" w:eastAsia="宋体" w:cs="宋体"/>
              <w:b/>
              <w:bCs/>
              <w:spacing w:val="-4"/>
              <w:sz w:val="23"/>
              <w:szCs w:val="23"/>
            </w:rPr>
            <w:t>页</w:t>
          </w:r>
        </w:p>
      </w:tc>
    </w:tr>
    <w:tr w14:paraId="3584C517">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49" w:hRule="atLeast"/>
      </w:trPr>
      <w:tc>
        <w:tcPr>
          <w:tcW w:w="5355" w:type="dxa"/>
          <w:vMerge w:val="continue"/>
          <w:tcBorders>
            <w:top w:val="nil"/>
          </w:tcBorders>
          <w:vAlign w:val="top"/>
        </w:tcPr>
        <w:p w14:paraId="2D2A1349">
          <w:pPr>
            <w:pStyle w:val="6"/>
          </w:pPr>
        </w:p>
      </w:tc>
      <w:tc>
        <w:tcPr>
          <w:tcW w:w="1414" w:type="dxa"/>
          <w:vAlign w:val="top"/>
        </w:tcPr>
        <w:p w14:paraId="06D31FF2">
          <w:pPr>
            <w:spacing w:before="154" w:line="227" w:lineRule="auto"/>
            <w:ind w:left="292"/>
            <w:rPr>
              <w:rFonts w:ascii="宋体" w:hAnsi="宋体" w:eastAsia="宋体" w:cs="宋体"/>
              <w:sz w:val="23"/>
              <w:szCs w:val="23"/>
            </w:rPr>
          </w:pPr>
          <w:r>
            <w:rPr>
              <w:rFonts w:ascii="宋体" w:hAnsi="宋体" w:eastAsia="宋体" w:cs="宋体"/>
              <w:b/>
              <w:bCs/>
              <w:spacing w:val="4"/>
              <w:sz w:val="23"/>
              <w:szCs w:val="23"/>
            </w:rPr>
            <w:t>实施日期</w:t>
          </w:r>
        </w:p>
      </w:tc>
      <w:tc>
        <w:tcPr>
          <w:tcW w:w="2557" w:type="dxa"/>
          <w:vAlign w:val="top"/>
        </w:tcPr>
        <w:p w14:paraId="0FA19B94">
          <w:pPr>
            <w:spacing w:before="167" w:line="218" w:lineRule="auto"/>
            <w:ind w:left="239"/>
            <w:rPr>
              <w:rFonts w:hint="eastAsia" w:ascii="宋体" w:hAnsi="宋体" w:eastAsia="宋体" w:cs="宋体"/>
              <w:sz w:val="23"/>
              <w:szCs w:val="23"/>
              <w:lang w:eastAsia="zh-CN"/>
            </w:rPr>
          </w:pPr>
          <w:r>
            <w:rPr>
              <w:rFonts w:hint="eastAsia" w:ascii="宋体" w:hAnsi="宋体" w:eastAsia="宋体" w:cs="宋体"/>
              <w:b/>
              <w:bCs/>
              <w:spacing w:val="2"/>
              <w:sz w:val="23"/>
              <w:szCs w:val="23"/>
              <w:lang w:eastAsia="zh-CN"/>
            </w:rPr>
            <w:t>2025-02-01</w:t>
          </w:r>
        </w:p>
      </w:tc>
    </w:tr>
  </w:tbl>
  <w:p w14:paraId="1AD3BCBB">
    <w:pPr>
      <w:spacing w:line="14" w:lineRule="auto"/>
      <w:rPr>
        <w:rFonts w:ascii="Arial"/>
        <w:sz w:val="2"/>
      </w:rP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5"/>
      <w:tblW w:w="9326" w:type="dxa"/>
      <w:tblInd w:w="12" w:type="dxa"/>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Layout w:type="fixed"/>
      <w:tblCellMar>
        <w:top w:w="0" w:type="dxa"/>
        <w:left w:w="0" w:type="dxa"/>
        <w:bottom w:w="0" w:type="dxa"/>
        <w:right w:w="0" w:type="dxa"/>
      </w:tblCellMar>
    </w:tblPr>
    <w:tblGrid>
      <w:gridCol w:w="5355"/>
      <w:gridCol w:w="1414"/>
      <w:gridCol w:w="2557"/>
    </w:tblGrid>
    <w:tr w14:paraId="481010F2">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51" w:hRule="atLeast"/>
      </w:trPr>
      <w:tc>
        <w:tcPr>
          <w:tcW w:w="5355" w:type="dxa"/>
          <w:vMerge w:val="restart"/>
          <w:tcBorders>
            <w:bottom w:val="nil"/>
          </w:tcBorders>
          <w:vAlign w:val="top"/>
        </w:tcPr>
        <w:p w14:paraId="581E29CB">
          <w:pPr>
            <w:spacing w:before="314" w:line="426" w:lineRule="auto"/>
            <w:ind w:left="1957" w:right="1179" w:hanging="772"/>
            <w:rPr>
              <w:rFonts w:ascii="宋体" w:hAnsi="宋体" w:eastAsia="宋体" w:cs="宋体"/>
              <w:sz w:val="35"/>
              <w:szCs w:val="35"/>
            </w:rPr>
          </w:pPr>
          <w:r>
            <w:rPr>
              <w:rFonts w:ascii="宋体" w:hAnsi="宋体" w:eastAsia="宋体" w:cs="宋体"/>
              <w:b/>
              <w:bCs/>
              <w:sz w:val="31"/>
              <w:szCs w:val="31"/>
            </w:rPr>
            <w:t>XXXXXX</w:t>
          </w:r>
          <w:r>
            <w:rPr>
              <w:rFonts w:ascii="宋体" w:hAnsi="宋体" w:eastAsia="宋体" w:cs="宋体"/>
              <w:spacing w:val="-57"/>
              <w:sz w:val="31"/>
              <w:szCs w:val="31"/>
            </w:rPr>
            <w:t xml:space="preserve"> </w:t>
          </w:r>
          <w:r>
            <w:rPr>
              <w:rFonts w:ascii="宋体" w:hAnsi="宋体" w:eastAsia="宋体" w:cs="宋体"/>
              <w:b/>
              <w:bCs/>
              <w:spacing w:val="6"/>
              <w:sz w:val="31"/>
              <w:szCs w:val="31"/>
            </w:rPr>
            <w:t>检测有限公司</w:t>
          </w:r>
          <w:r>
            <w:rPr>
              <w:rFonts w:ascii="宋体" w:hAnsi="宋体" w:eastAsia="宋体" w:cs="宋体"/>
              <w:sz w:val="31"/>
              <w:szCs w:val="31"/>
            </w:rPr>
            <w:t xml:space="preserve"> </w:t>
          </w:r>
          <w:r>
            <w:rPr>
              <w:rFonts w:ascii="宋体" w:hAnsi="宋体" w:eastAsia="宋体" w:cs="宋体"/>
              <w:b/>
              <w:bCs/>
              <w:spacing w:val="3"/>
              <w:sz w:val="35"/>
              <w:szCs w:val="35"/>
            </w:rPr>
            <w:t>质量手册</w:t>
          </w:r>
        </w:p>
      </w:tc>
      <w:tc>
        <w:tcPr>
          <w:tcW w:w="1414" w:type="dxa"/>
          <w:vAlign w:val="top"/>
        </w:tcPr>
        <w:p w14:paraId="2D81EEB6">
          <w:pPr>
            <w:spacing w:before="152" w:line="226" w:lineRule="auto"/>
            <w:ind w:left="288"/>
            <w:rPr>
              <w:rFonts w:ascii="宋体" w:hAnsi="宋体" w:eastAsia="宋体" w:cs="宋体"/>
              <w:sz w:val="23"/>
              <w:szCs w:val="23"/>
            </w:rPr>
          </w:pPr>
          <w:r>
            <w:rPr>
              <w:rFonts w:ascii="宋体" w:hAnsi="宋体" w:eastAsia="宋体" w:cs="宋体"/>
              <w:b/>
              <w:bCs/>
              <w:spacing w:val="5"/>
              <w:sz w:val="23"/>
              <w:szCs w:val="23"/>
            </w:rPr>
            <w:t>文件编号</w:t>
          </w:r>
        </w:p>
      </w:tc>
      <w:tc>
        <w:tcPr>
          <w:tcW w:w="2557" w:type="dxa"/>
          <w:vAlign w:val="top"/>
        </w:tcPr>
        <w:p w14:paraId="6B879A9B">
          <w:pPr>
            <w:spacing w:before="165" w:line="219" w:lineRule="auto"/>
            <w:ind w:left="237"/>
            <w:rPr>
              <w:rFonts w:ascii="宋体" w:hAnsi="宋体" w:eastAsia="宋体" w:cs="宋体"/>
              <w:sz w:val="23"/>
              <w:szCs w:val="23"/>
            </w:rPr>
          </w:pPr>
          <w:r>
            <w:rPr>
              <w:rFonts w:ascii="宋体" w:hAnsi="宋体" w:eastAsia="宋体" w:cs="宋体"/>
              <w:b/>
              <w:bCs/>
              <w:sz w:val="23"/>
              <w:szCs w:val="23"/>
            </w:rPr>
            <w:t>SZQM</w:t>
          </w:r>
          <w:r>
            <w:rPr>
              <w:rFonts w:ascii="宋体" w:hAnsi="宋体" w:eastAsia="宋体" w:cs="宋体"/>
              <w:b/>
              <w:bCs/>
              <w:spacing w:val="5"/>
              <w:sz w:val="23"/>
              <w:szCs w:val="23"/>
            </w:rPr>
            <w:t>-01</w:t>
          </w:r>
        </w:p>
      </w:tc>
    </w:tr>
    <w:tr w14:paraId="5C26F9B3">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5A19A314">
          <w:pPr>
            <w:pStyle w:val="6"/>
          </w:pPr>
        </w:p>
      </w:tc>
      <w:tc>
        <w:tcPr>
          <w:tcW w:w="1414" w:type="dxa"/>
          <w:vAlign w:val="top"/>
        </w:tcPr>
        <w:p w14:paraId="0F0D48B1">
          <w:pPr>
            <w:spacing w:before="143" w:line="226" w:lineRule="auto"/>
            <w:ind w:left="347"/>
            <w:rPr>
              <w:rFonts w:ascii="宋体" w:hAnsi="宋体" w:eastAsia="宋体" w:cs="宋体"/>
              <w:sz w:val="23"/>
              <w:szCs w:val="23"/>
            </w:rPr>
          </w:pPr>
          <w:r>
            <w:rPr>
              <w:rFonts w:ascii="宋体" w:hAnsi="宋体" w:eastAsia="宋体" w:cs="宋体"/>
              <w:b/>
              <w:bCs/>
              <w:spacing w:val="-3"/>
              <w:sz w:val="23"/>
              <w:szCs w:val="23"/>
            </w:rPr>
            <w:t>版</w:t>
          </w:r>
          <w:r>
            <w:rPr>
              <w:rFonts w:ascii="宋体" w:hAnsi="宋体" w:eastAsia="宋体" w:cs="宋体"/>
              <w:spacing w:val="11"/>
              <w:sz w:val="23"/>
              <w:szCs w:val="23"/>
            </w:rPr>
            <w:t xml:space="preserve">   </w:t>
          </w:r>
          <w:r>
            <w:rPr>
              <w:rFonts w:ascii="宋体" w:hAnsi="宋体" w:eastAsia="宋体" w:cs="宋体"/>
              <w:b/>
              <w:bCs/>
              <w:spacing w:val="-3"/>
              <w:sz w:val="23"/>
              <w:szCs w:val="23"/>
            </w:rPr>
            <w:t>次</w:t>
          </w:r>
        </w:p>
      </w:tc>
      <w:tc>
        <w:tcPr>
          <w:tcW w:w="2557" w:type="dxa"/>
          <w:vAlign w:val="top"/>
        </w:tcPr>
        <w:p w14:paraId="69D3B585">
          <w:pPr>
            <w:spacing w:before="143" w:line="226" w:lineRule="auto"/>
            <w:ind w:left="236"/>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25"/>
              <w:sz w:val="23"/>
              <w:szCs w:val="23"/>
            </w:rPr>
            <w:t xml:space="preserve"> </w:t>
          </w:r>
          <w:r>
            <w:rPr>
              <w:rFonts w:ascii="宋体" w:hAnsi="宋体" w:eastAsia="宋体" w:cs="宋体"/>
              <w:b/>
              <w:bCs/>
              <w:spacing w:val="-4"/>
              <w:sz w:val="23"/>
              <w:szCs w:val="23"/>
            </w:rPr>
            <w:t>1</w:t>
          </w:r>
          <w:r>
            <w:rPr>
              <w:rFonts w:ascii="宋体" w:hAnsi="宋体" w:eastAsia="宋体" w:cs="宋体"/>
              <w:spacing w:val="-44"/>
              <w:sz w:val="23"/>
              <w:szCs w:val="23"/>
            </w:rPr>
            <w:t xml:space="preserve"> </w:t>
          </w:r>
          <w:r>
            <w:rPr>
              <w:rFonts w:ascii="宋体" w:hAnsi="宋体" w:eastAsia="宋体" w:cs="宋体"/>
              <w:b/>
              <w:bCs/>
              <w:spacing w:val="-4"/>
              <w:sz w:val="23"/>
              <w:szCs w:val="23"/>
            </w:rPr>
            <w:t>版</w:t>
          </w:r>
          <w:r>
            <w:rPr>
              <w:rFonts w:ascii="宋体" w:hAnsi="宋体" w:eastAsia="宋体" w:cs="宋体"/>
              <w:spacing w:val="16"/>
              <w:sz w:val="23"/>
              <w:szCs w:val="23"/>
            </w:rPr>
            <w:t xml:space="preserve"> </w:t>
          </w:r>
          <w:r>
            <w:rPr>
              <w:rFonts w:ascii="宋体" w:hAnsi="宋体" w:eastAsia="宋体" w:cs="宋体"/>
              <w:b/>
              <w:bCs/>
              <w:spacing w:val="-4"/>
              <w:sz w:val="23"/>
              <w:szCs w:val="23"/>
            </w:rPr>
            <w:t>第</w:t>
          </w:r>
          <w:r>
            <w:rPr>
              <w:rFonts w:ascii="宋体" w:hAnsi="宋体" w:eastAsia="宋体" w:cs="宋体"/>
              <w:spacing w:val="-41"/>
              <w:sz w:val="23"/>
              <w:szCs w:val="23"/>
            </w:rPr>
            <w:t xml:space="preserve"> </w:t>
          </w:r>
          <w:r>
            <w:rPr>
              <w:rFonts w:ascii="宋体" w:hAnsi="宋体" w:eastAsia="宋体" w:cs="宋体"/>
              <w:b/>
              <w:bCs/>
              <w:spacing w:val="-4"/>
              <w:sz w:val="23"/>
              <w:szCs w:val="23"/>
            </w:rPr>
            <w:t>0</w:t>
          </w:r>
          <w:r>
            <w:rPr>
              <w:rFonts w:ascii="宋体" w:hAnsi="宋体" w:eastAsia="宋体" w:cs="宋体"/>
              <w:spacing w:val="-39"/>
              <w:sz w:val="23"/>
              <w:szCs w:val="23"/>
            </w:rPr>
            <w:t xml:space="preserve"> </w:t>
          </w:r>
          <w:r>
            <w:rPr>
              <w:rFonts w:ascii="宋体" w:hAnsi="宋体" w:eastAsia="宋体" w:cs="宋体"/>
              <w:b/>
              <w:bCs/>
              <w:spacing w:val="-4"/>
              <w:sz w:val="23"/>
              <w:szCs w:val="23"/>
            </w:rPr>
            <w:t>次修订</w:t>
          </w:r>
        </w:p>
      </w:tc>
    </w:tr>
    <w:tr w14:paraId="7B99AA61">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4DB977A5">
          <w:pPr>
            <w:pStyle w:val="6"/>
          </w:pPr>
        </w:p>
      </w:tc>
      <w:tc>
        <w:tcPr>
          <w:tcW w:w="1414" w:type="dxa"/>
          <w:vAlign w:val="top"/>
        </w:tcPr>
        <w:p w14:paraId="0D9D1582">
          <w:pPr>
            <w:spacing w:before="148" w:line="223" w:lineRule="auto"/>
            <w:ind w:left="352"/>
            <w:rPr>
              <w:rFonts w:ascii="宋体" w:hAnsi="宋体" w:eastAsia="宋体" w:cs="宋体"/>
              <w:sz w:val="23"/>
              <w:szCs w:val="23"/>
            </w:rPr>
          </w:pPr>
          <w:r>
            <w:rPr>
              <w:rFonts w:ascii="宋体" w:hAnsi="宋体" w:eastAsia="宋体" w:cs="宋体"/>
              <w:b/>
              <w:bCs/>
              <w:spacing w:val="-5"/>
              <w:sz w:val="23"/>
              <w:szCs w:val="23"/>
            </w:rPr>
            <w:t>页</w:t>
          </w:r>
          <w:r>
            <w:rPr>
              <w:rFonts w:ascii="宋体" w:hAnsi="宋体" w:eastAsia="宋体" w:cs="宋体"/>
              <w:spacing w:val="8"/>
              <w:sz w:val="23"/>
              <w:szCs w:val="23"/>
            </w:rPr>
            <w:t xml:space="preserve">   </w:t>
          </w:r>
          <w:r>
            <w:rPr>
              <w:rFonts w:ascii="宋体" w:hAnsi="宋体" w:eastAsia="宋体" w:cs="宋体"/>
              <w:b/>
              <w:bCs/>
              <w:spacing w:val="-5"/>
              <w:sz w:val="23"/>
              <w:szCs w:val="23"/>
            </w:rPr>
            <w:t>码</w:t>
          </w:r>
        </w:p>
      </w:tc>
      <w:tc>
        <w:tcPr>
          <w:tcW w:w="2557" w:type="dxa"/>
          <w:vAlign w:val="top"/>
        </w:tcPr>
        <w:p w14:paraId="30CAB38E">
          <w:pPr>
            <w:spacing w:before="148" w:line="223" w:lineRule="auto"/>
            <w:ind w:left="236"/>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17"/>
              <w:sz w:val="23"/>
              <w:szCs w:val="23"/>
            </w:rPr>
            <w:t xml:space="preserve"> </w:t>
          </w:r>
          <w:r>
            <w:rPr>
              <w:rFonts w:ascii="宋体" w:hAnsi="宋体" w:eastAsia="宋体" w:cs="宋体"/>
              <w:b/>
              <w:bCs/>
              <w:spacing w:val="-4"/>
              <w:sz w:val="23"/>
              <w:szCs w:val="23"/>
            </w:rPr>
            <w:t>X</w:t>
          </w:r>
          <w:r>
            <w:rPr>
              <w:rFonts w:ascii="宋体" w:hAnsi="宋体" w:eastAsia="宋体" w:cs="宋体"/>
              <w:spacing w:val="22"/>
              <w:sz w:val="23"/>
              <w:szCs w:val="23"/>
            </w:rPr>
            <w:t xml:space="preserve"> </w:t>
          </w:r>
          <w:r>
            <w:rPr>
              <w:rFonts w:ascii="宋体" w:hAnsi="宋体" w:eastAsia="宋体" w:cs="宋体"/>
              <w:b/>
              <w:bCs/>
              <w:spacing w:val="-4"/>
              <w:sz w:val="23"/>
              <w:szCs w:val="23"/>
            </w:rPr>
            <w:t>页</w:t>
          </w:r>
          <w:r>
            <w:rPr>
              <w:rFonts w:ascii="宋体" w:hAnsi="宋体" w:eastAsia="宋体" w:cs="宋体"/>
              <w:spacing w:val="14"/>
              <w:sz w:val="23"/>
              <w:szCs w:val="23"/>
            </w:rPr>
            <w:t xml:space="preserve"> </w:t>
          </w:r>
          <w:r>
            <w:rPr>
              <w:rFonts w:ascii="宋体" w:hAnsi="宋体" w:eastAsia="宋体" w:cs="宋体"/>
              <w:b/>
              <w:bCs/>
              <w:spacing w:val="-4"/>
              <w:sz w:val="23"/>
              <w:szCs w:val="23"/>
            </w:rPr>
            <w:t>共</w:t>
          </w:r>
          <w:r>
            <w:rPr>
              <w:rFonts w:ascii="宋体" w:hAnsi="宋体" w:eastAsia="宋体" w:cs="宋体"/>
              <w:spacing w:val="13"/>
              <w:sz w:val="23"/>
              <w:szCs w:val="23"/>
            </w:rPr>
            <w:t xml:space="preserve"> </w:t>
          </w:r>
          <w:r>
            <w:rPr>
              <w:rFonts w:ascii="宋体" w:hAnsi="宋体" w:eastAsia="宋体" w:cs="宋体"/>
              <w:b/>
              <w:bCs/>
              <w:spacing w:val="-4"/>
              <w:sz w:val="23"/>
              <w:szCs w:val="23"/>
            </w:rPr>
            <w:t>X</w:t>
          </w:r>
          <w:r>
            <w:rPr>
              <w:rFonts w:ascii="宋体" w:hAnsi="宋体" w:eastAsia="宋体" w:cs="宋体"/>
              <w:spacing w:val="21"/>
              <w:sz w:val="23"/>
              <w:szCs w:val="23"/>
            </w:rPr>
            <w:t xml:space="preserve"> </w:t>
          </w:r>
          <w:r>
            <w:rPr>
              <w:rFonts w:ascii="宋体" w:hAnsi="宋体" w:eastAsia="宋体" w:cs="宋体"/>
              <w:b/>
              <w:bCs/>
              <w:spacing w:val="-4"/>
              <w:sz w:val="23"/>
              <w:szCs w:val="23"/>
            </w:rPr>
            <w:t>页</w:t>
          </w:r>
        </w:p>
      </w:tc>
    </w:tr>
    <w:tr w14:paraId="2D113C84">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49" w:hRule="atLeast"/>
      </w:trPr>
      <w:tc>
        <w:tcPr>
          <w:tcW w:w="5355" w:type="dxa"/>
          <w:vMerge w:val="continue"/>
          <w:tcBorders>
            <w:top w:val="nil"/>
          </w:tcBorders>
          <w:vAlign w:val="top"/>
        </w:tcPr>
        <w:p w14:paraId="3BD9FC91">
          <w:pPr>
            <w:pStyle w:val="6"/>
          </w:pPr>
        </w:p>
      </w:tc>
      <w:tc>
        <w:tcPr>
          <w:tcW w:w="1414" w:type="dxa"/>
          <w:vAlign w:val="top"/>
        </w:tcPr>
        <w:p w14:paraId="0BD77558">
          <w:pPr>
            <w:spacing w:before="154" w:line="227" w:lineRule="auto"/>
            <w:ind w:left="292"/>
            <w:rPr>
              <w:rFonts w:ascii="宋体" w:hAnsi="宋体" w:eastAsia="宋体" w:cs="宋体"/>
              <w:sz w:val="23"/>
              <w:szCs w:val="23"/>
            </w:rPr>
          </w:pPr>
          <w:r>
            <w:rPr>
              <w:rFonts w:ascii="宋体" w:hAnsi="宋体" w:eastAsia="宋体" w:cs="宋体"/>
              <w:b/>
              <w:bCs/>
              <w:spacing w:val="4"/>
              <w:sz w:val="23"/>
              <w:szCs w:val="23"/>
            </w:rPr>
            <w:t>实施日期</w:t>
          </w:r>
        </w:p>
      </w:tc>
      <w:tc>
        <w:tcPr>
          <w:tcW w:w="2557" w:type="dxa"/>
          <w:vAlign w:val="top"/>
        </w:tcPr>
        <w:p w14:paraId="79A31F3D">
          <w:pPr>
            <w:spacing w:before="167" w:line="218" w:lineRule="auto"/>
            <w:ind w:left="239"/>
            <w:rPr>
              <w:rFonts w:hint="eastAsia" w:ascii="宋体" w:hAnsi="宋体" w:eastAsia="宋体" w:cs="宋体"/>
              <w:sz w:val="23"/>
              <w:szCs w:val="23"/>
              <w:lang w:eastAsia="zh-CN"/>
            </w:rPr>
          </w:pPr>
          <w:r>
            <w:rPr>
              <w:rFonts w:hint="eastAsia" w:ascii="宋体" w:hAnsi="宋体" w:eastAsia="宋体" w:cs="宋体"/>
              <w:b/>
              <w:bCs/>
              <w:spacing w:val="2"/>
              <w:sz w:val="23"/>
              <w:szCs w:val="23"/>
              <w:lang w:eastAsia="zh-CN"/>
            </w:rPr>
            <w:t>2025-02-01</w:t>
          </w:r>
        </w:p>
      </w:tc>
    </w:tr>
  </w:tbl>
  <w:p w14:paraId="2EACA7AC">
    <w:pPr>
      <w:spacing w:line="14" w:lineRule="auto"/>
      <w:rPr>
        <w:rFonts w:ascii="Arial"/>
        <w:sz w:val="2"/>
      </w:rPr>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5"/>
      <w:tblW w:w="9326" w:type="dxa"/>
      <w:tblInd w:w="12" w:type="dxa"/>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Layout w:type="fixed"/>
      <w:tblCellMar>
        <w:top w:w="0" w:type="dxa"/>
        <w:left w:w="0" w:type="dxa"/>
        <w:bottom w:w="0" w:type="dxa"/>
        <w:right w:w="0" w:type="dxa"/>
      </w:tblCellMar>
    </w:tblPr>
    <w:tblGrid>
      <w:gridCol w:w="5355"/>
      <w:gridCol w:w="1414"/>
      <w:gridCol w:w="2557"/>
    </w:tblGrid>
    <w:tr w14:paraId="0A7367AF">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51" w:hRule="atLeast"/>
      </w:trPr>
      <w:tc>
        <w:tcPr>
          <w:tcW w:w="5355" w:type="dxa"/>
          <w:vMerge w:val="restart"/>
          <w:tcBorders>
            <w:bottom w:val="nil"/>
          </w:tcBorders>
          <w:vAlign w:val="top"/>
        </w:tcPr>
        <w:p w14:paraId="03B85EA8">
          <w:pPr>
            <w:spacing w:before="314" w:line="426" w:lineRule="auto"/>
            <w:ind w:left="1957" w:right="1179" w:hanging="772"/>
            <w:rPr>
              <w:rFonts w:ascii="宋体" w:hAnsi="宋体" w:eastAsia="宋体" w:cs="宋体"/>
              <w:sz w:val="35"/>
              <w:szCs w:val="35"/>
            </w:rPr>
          </w:pPr>
          <w:r>
            <w:rPr>
              <w:rFonts w:ascii="宋体" w:hAnsi="宋体" w:eastAsia="宋体" w:cs="宋体"/>
              <w:b/>
              <w:bCs/>
              <w:sz w:val="31"/>
              <w:szCs w:val="31"/>
            </w:rPr>
            <w:t>XXXXXX</w:t>
          </w:r>
          <w:r>
            <w:rPr>
              <w:rFonts w:ascii="宋体" w:hAnsi="宋体" w:eastAsia="宋体" w:cs="宋体"/>
              <w:spacing w:val="-57"/>
              <w:sz w:val="31"/>
              <w:szCs w:val="31"/>
            </w:rPr>
            <w:t xml:space="preserve"> </w:t>
          </w:r>
          <w:r>
            <w:rPr>
              <w:rFonts w:ascii="宋体" w:hAnsi="宋体" w:eastAsia="宋体" w:cs="宋体"/>
              <w:b/>
              <w:bCs/>
              <w:spacing w:val="6"/>
              <w:sz w:val="31"/>
              <w:szCs w:val="31"/>
            </w:rPr>
            <w:t>检测有限公司</w:t>
          </w:r>
          <w:r>
            <w:rPr>
              <w:rFonts w:ascii="宋体" w:hAnsi="宋体" w:eastAsia="宋体" w:cs="宋体"/>
              <w:sz w:val="31"/>
              <w:szCs w:val="31"/>
            </w:rPr>
            <w:t xml:space="preserve"> </w:t>
          </w:r>
          <w:r>
            <w:rPr>
              <w:rFonts w:ascii="宋体" w:hAnsi="宋体" w:eastAsia="宋体" w:cs="宋体"/>
              <w:b/>
              <w:bCs/>
              <w:spacing w:val="3"/>
              <w:sz w:val="35"/>
              <w:szCs w:val="35"/>
            </w:rPr>
            <w:t>质量手册</w:t>
          </w:r>
        </w:p>
      </w:tc>
      <w:tc>
        <w:tcPr>
          <w:tcW w:w="1414" w:type="dxa"/>
          <w:vAlign w:val="top"/>
        </w:tcPr>
        <w:p w14:paraId="11797580">
          <w:pPr>
            <w:spacing w:before="152" w:line="226" w:lineRule="auto"/>
            <w:ind w:left="288"/>
            <w:rPr>
              <w:rFonts w:ascii="宋体" w:hAnsi="宋体" w:eastAsia="宋体" w:cs="宋体"/>
              <w:sz w:val="23"/>
              <w:szCs w:val="23"/>
            </w:rPr>
          </w:pPr>
          <w:r>
            <w:rPr>
              <w:rFonts w:ascii="宋体" w:hAnsi="宋体" w:eastAsia="宋体" w:cs="宋体"/>
              <w:b/>
              <w:bCs/>
              <w:spacing w:val="5"/>
              <w:sz w:val="23"/>
              <w:szCs w:val="23"/>
            </w:rPr>
            <w:t>文件编号</w:t>
          </w:r>
        </w:p>
      </w:tc>
      <w:tc>
        <w:tcPr>
          <w:tcW w:w="2557" w:type="dxa"/>
          <w:vAlign w:val="top"/>
        </w:tcPr>
        <w:p w14:paraId="15D652E5">
          <w:pPr>
            <w:spacing w:before="165" w:line="219" w:lineRule="auto"/>
            <w:ind w:left="237"/>
            <w:rPr>
              <w:rFonts w:ascii="宋体" w:hAnsi="宋体" w:eastAsia="宋体" w:cs="宋体"/>
              <w:sz w:val="23"/>
              <w:szCs w:val="23"/>
            </w:rPr>
          </w:pPr>
          <w:r>
            <w:rPr>
              <w:rFonts w:ascii="宋体" w:hAnsi="宋体" w:eastAsia="宋体" w:cs="宋体"/>
              <w:b/>
              <w:bCs/>
              <w:sz w:val="23"/>
              <w:szCs w:val="23"/>
            </w:rPr>
            <w:t>SZQM</w:t>
          </w:r>
          <w:r>
            <w:rPr>
              <w:rFonts w:ascii="宋体" w:hAnsi="宋体" w:eastAsia="宋体" w:cs="宋体"/>
              <w:b/>
              <w:bCs/>
              <w:spacing w:val="5"/>
              <w:sz w:val="23"/>
              <w:szCs w:val="23"/>
            </w:rPr>
            <w:t>-01</w:t>
          </w:r>
        </w:p>
      </w:tc>
    </w:tr>
    <w:tr w14:paraId="362E8286">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41BED02D">
          <w:pPr>
            <w:pStyle w:val="6"/>
          </w:pPr>
        </w:p>
      </w:tc>
      <w:tc>
        <w:tcPr>
          <w:tcW w:w="1414" w:type="dxa"/>
          <w:vAlign w:val="top"/>
        </w:tcPr>
        <w:p w14:paraId="109D7528">
          <w:pPr>
            <w:spacing w:before="143" w:line="226" w:lineRule="auto"/>
            <w:ind w:left="347"/>
            <w:rPr>
              <w:rFonts w:ascii="宋体" w:hAnsi="宋体" w:eastAsia="宋体" w:cs="宋体"/>
              <w:sz w:val="23"/>
              <w:szCs w:val="23"/>
            </w:rPr>
          </w:pPr>
          <w:r>
            <w:rPr>
              <w:rFonts w:ascii="宋体" w:hAnsi="宋体" w:eastAsia="宋体" w:cs="宋体"/>
              <w:b/>
              <w:bCs/>
              <w:spacing w:val="-3"/>
              <w:sz w:val="23"/>
              <w:szCs w:val="23"/>
            </w:rPr>
            <w:t>版</w:t>
          </w:r>
          <w:r>
            <w:rPr>
              <w:rFonts w:ascii="宋体" w:hAnsi="宋体" w:eastAsia="宋体" w:cs="宋体"/>
              <w:spacing w:val="11"/>
              <w:sz w:val="23"/>
              <w:szCs w:val="23"/>
            </w:rPr>
            <w:t xml:space="preserve">   </w:t>
          </w:r>
          <w:r>
            <w:rPr>
              <w:rFonts w:ascii="宋体" w:hAnsi="宋体" w:eastAsia="宋体" w:cs="宋体"/>
              <w:b/>
              <w:bCs/>
              <w:spacing w:val="-3"/>
              <w:sz w:val="23"/>
              <w:szCs w:val="23"/>
            </w:rPr>
            <w:t>次</w:t>
          </w:r>
        </w:p>
      </w:tc>
      <w:tc>
        <w:tcPr>
          <w:tcW w:w="2557" w:type="dxa"/>
          <w:vAlign w:val="top"/>
        </w:tcPr>
        <w:p w14:paraId="02B22E84">
          <w:pPr>
            <w:spacing w:before="143" w:line="226" w:lineRule="auto"/>
            <w:ind w:left="236"/>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25"/>
              <w:sz w:val="23"/>
              <w:szCs w:val="23"/>
            </w:rPr>
            <w:t xml:space="preserve"> </w:t>
          </w:r>
          <w:r>
            <w:rPr>
              <w:rFonts w:ascii="宋体" w:hAnsi="宋体" w:eastAsia="宋体" w:cs="宋体"/>
              <w:b/>
              <w:bCs/>
              <w:spacing w:val="-4"/>
              <w:sz w:val="23"/>
              <w:szCs w:val="23"/>
            </w:rPr>
            <w:t>1</w:t>
          </w:r>
          <w:r>
            <w:rPr>
              <w:rFonts w:ascii="宋体" w:hAnsi="宋体" w:eastAsia="宋体" w:cs="宋体"/>
              <w:spacing w:val="-44"/>
              <w:sz w:val="23"/>
              <w:szCs w:val="23"/>
            </w:rPr>
            <w:t xml:space="preserve"> </w:t>
          </w:r>
          <w:r>
            <w:rPr>
              <w:rFonts w:ascii="宋体" w:hAnsi="宋体" w:eastAsia="宋体" w:cs="宋体"/>
              <w:b/>
              <w:bCs/>
              <w:spacing w:val="-4"/>
              <w:sz w:val="23"/>
              <w:szCs w:val="23"/>
            </w:rPr>
            <w:t>版</w:t>
          </w:r>
          <w:r>
            <w:rPr>
              <w:rFonts w:ascii="宋体" w:hAnsi="宋体" w:eastAsia="宋体" w:cs="宋体"/>
              <w:spacing w:val="16"/>
              <w:sz w:val="23"/>
              <w:szCs w:val="23"/>
            </w:rPr>
            <w:t xml:space="preserve"> </w:t>
          </w:r>
          <w:r>
            <w:rPr>
              <w:rFonts w:ascii="宋体" w:hAnsi="宋体" w:eastAsia="宋体" w:cs="宋体"/>
              <w:b/>
              <w:bCs/>
              <w:spacing w:val="-4"/>
              <w:sz w:val="23"/>
              <w:szCs w:val="23"/>
            </w:rPr>
            <w:t>第</w:t>
          </w:r>
          <w:r>
            <w:rPr>
              <w:rFonts w:ascii="宋体" w:hAnsi="宋体" w:eastAsia="宋体" w:cs="宋体"/>
              <w:spacing w:val="-41"/>
              <w:sz w:val="23"/>
              <w:szCs w:val="23"/>
            </w:rPr>
            <w:t xml:space="preserve"> </w:t>
          </w:r>
          <w:r>
            <w:rPr>
              <w:rFonts w:ascii="宋体" w:hAnsi="宋体" w:eastAsia="宋体" w:cs="宋体"/>
              <w:b/>
              <w:bCs/>
              <w:spacing w:val="-4"/>
              <w:sz w:val="23"/>
              <w:szCs w:val="23"/>
            </w:rPr>
            <w:t>0</w:t>
          </w:r>
          <w:r>
            <w:rPr>
              <w:rFonts w:ascii="宋体" w:hAnsi="宋体" w:eastAsia="宋体" w:cs="宋体"/>
              <w:spacing w:val="-39"/>
              <w:sz w:val="23"/>
              <w:szCs w:val="23"/>
            </w:rPr>
            <w:t xml:space="preserve"> </w:t>
          </w:r>
          <w:r>
            <w:rPr>
              <w:rFonts w:ascii="宋体" w:hAnsi="宋体" w:eastAsia="宋体" w:cs="宋体"/>
              <w:b/>
              <w:bCs/>
              <w:spacing w:val="-4"/>
              <w:sz w:val="23"/>
              <w:szCs w:val="23"/>
            </w:rPr>
            <w:t>次修订</w:t>
          </w:r>
        </w:p>
      </w:tc>
    </w:tr>
    <w:tr w14:paraId="22536FBE">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1E04E841">
          <w:pPr>
            <w:pStyle w:val="6"/>
          </w:pPr>
        </w:p>
      </w:tc>
      <w:tc>
        <w:tcPr>
          <w:tcW w:w="1414" w:type="dxa"/>
          <w:vAlign w:val="top"/>
        </w:tcPr>
        <w:p w14:paraId="0DDCDA9C">
          <w:pPr>
            <w:spacing w:before="148" w:line="223" w:lineRule="auto"/>
            <w:ind w:left="352"/>
            <w:rPr>
              <w:rFonts w:ascii="宋体" w:hAnsi="宋体" w:eastAsia="宋体" w:cs="宋体"/>
              <w:sz w:val="23"/>
              <w:szCs w:val="23"/>
            </w:rPr>
          </w:pPr>
          <w:r>
            <w:rPr>
              <w:rFonts w:ascii="宋体" w:hAnsi="宋体" w:eastAsia="宋体" w:cs="宋体"/>
              <w:b/>
              <w:bCs/>
              <w:spacing w:val="-5"/>
              <w:sz w:val="23"/>
              <w:szCs w:val="23"/>
            </w:rPr>
            <w:t>页</w:t>
          </w:r>
          <w:r>
            <w:rPr>
              <w:rFonts w:ascii="宋体" w:hAnsi="宋体" w:eastAsia="宋体" w:cs="宋体"/>
              <w:spacing w:val="8"/>
              <w:sz w:val="23"/>
              <w:szCs w:val="23"/>
            </w:rPr>
            <w:t xml:space="preserve">   </w:t>
          </w:r>
          <w:r>
            <w:rPr>
              <w:rFonts w:ascii="宋体" w:hAnsi="宋体" w:eastAsia="宋体" w:cs="宋体"/>
              <w:b/>
              <w:bCs/>
              <w:spacing w:val="-5"/>
              <w:sz w:val="23"/>
              <w:szCs w:val="23"/>
            </w:rPr>
            <w:t>码</w:t>
          </w:r>
        </w:p>
      </w:tc>
      <w:tc>
        <w:tcPr>
          <w:tcW w:w="2557" w:type="dxa"/>
          <w:vAlign w:val="top"/>
        </w:tcPr>
        <w:p w14:paraId="119EEC9A">
          <w:pPr>
            <w:spacing w:before="148" w:line="223" w:lineRule="auto"/>
            <w:ind w:left="236"/>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17"/>
              <w:sz w:val="23"/>
              <w:szCs w:val="23"/>
            </w:rPr>
            <w:t xml:space="preserve"> </w:t>
          </w:r>
          <w:r>
            <w:rPr>
              <w:rFonts w:ascii="宋体" w:hAnsi="宋体" w:eastAsia="宋体" w:cs="宋体"/>
              <w:b/>
              <w:bCs/>
              <w:spacing w:val="-4"/>
              <w:sz w:val="23"/>
              <w:szCs w:val="23"/>
            </w:rPr>
            <w:t>X</w:t>
          </w:r>
          <w:r>
            <w:rPr>
              <w:rFonts w:ascii="宋体" w:hAnsi="宋体" w:eastAsia="宋体" w:cs="宋体"/>
              <w:spacing w:val="22"/>
              <w:sz w:val="23"/>
              <w:szCs w:val="23"/>
            </w:rPr>
            <w:t xml:space="preserve"> </w:t>
          </w:r>
          <w:r>
            <w:rPr>
              <w:rFonts w:ascii="宋体" w:hAnsi="宋体" w:eastAsia="宋体" w:cs="宋体"/>
              <w:b/>
              <w:bCs/>
              <w:spacing w:val="-4"/>
              <w:sz w:val="23"/>
              <w:szCs w:val="23"/>
            </w:rPr>
            <w:t>页</w:t>
          </w:r>
          <w:r>
            <w:rPr>
              <w:rFonts w:ascii="宋体" w:hAnsi="宋体" w:eastAsia="宋体" w:cs="宋体"/>
              <w:spacing w:val="14"/>
              <w:sz w:val="23"/>
              <w:szCs w:val="23"/>
            </w:rPr>
            <w:t xml:space="preserve"> </w:t>
          </w:r>
          <w:r>
            <w:rPr>
              <w:rFonts w:ascii="宋体" w:hAnsi="宋体" w:eastAsia="宋体" w:cs="宋体"/>
              <w:b/>
              <w:bCs/>
              <w:spacing w:val="-4"/>
              <w:sz w:val="23"/>
              <w:szCs w:val="23"/>
            </w:rPr>
            <w:t>共</w:t>
          </w:r>
          <w:r>
            <w:rPr>
              <w:rFonts w:ascii="宋体" w:hAnsi="宋体" w:eastAsia="宋体" w:cs="宋体"/>
              <w:spacing w:val="13"/>
              <w:sz w:val="23"/>
              <w:szCs w:val="23"/>
            </w:rPr>
            <w:t xml:space="preserve"> </w:t>
          </w:r>
          <w:r>
            <w:rPr>
              <w:rFonts w:ascii="宋体" w:hAnsi="宋体" w:eastAsia="宋体" w:cs="宋体"/>
              <w:b/>
              <w:bCs/>
              <w:spacing w:val="-4"/>
              <w:sz w:val="23"/>
              <w:szCs w:val="23"/>
            </w:rPr>
            <w:t>X</w:t>
          </w:r>
          <w:r>
            <w:rPr>
              <w:rFonts w:ascii="宋体" w:hAnsi="宋体" w:eastAsia="宋体" w:cs="宋体"/>
              <w:spacing w:val="21"/>
              <w:sz w:val="23"/>
              <w:szCs w:val="23"/>
            </w:rPr>
            <w:t xml:space="preserve"> </w:t>
          </w:r>
          <w:r>
            <w:rPr>
              <w:rFonts w:ascii="宋体" w:hAnsi="宋体" w:eastAsia="宋体" w:cs="宋体"/>
              <w:b/>
              <w:bCs/>
              <w:spacing w:val="-4"/>
              <w:sz w:val="23"/>
              <w:szCs w:val="23"/>
            </w:rPr>
            <w:t>页</w:t>
          </w:r>
        </w:p>
      </w:tc>
    </w:tr>
    <w:tr w14:paraId="2CA82CAF">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49" w:hRule="atLeast"/>
      </w:trPr>
      <w:tc>
        <w:tcPr>
          <w:tcW w:w="5355" w:type="dxa"/>
          <w:vMerge w:val="continue"/>
          <w:tcBorders>
            <w:top w:val="nil"/>
          </w:tcBorders>
          <w:vAlign w:val="top"/>
        </w:tcPr>
        <w:p w14:paraId="5D65AA66">
          <w:pPr>
            <w:pStyle w:val="6"/>
          </w:pPr>
        </w:p>
      </w:tc>
      <w:tc>
        <w:tcPr>
          <w:tcW w:w="1414" w:type="dxa"/>
          <w:vAlign w:val="top"/>
        </w:tcPr>
        <w:p w14:paraId="32BBC6EE">
          <w:pPr>
            <w:spacing w:before="154" w:line="227" w:lineRule="auto"/>
            <w:ind w:left="292"/>
            <w:rPr>
              <w:rFonts w:ascii="宋体" w:hAnsi="宋体" w:eastAsia="宋体" w:cs="宋体"/>
              <w:sz w:val="23"/>
              <w:szCs w:val="23"/>
            </w:rPr>
          </w:pPr>
          <w:r>
            <w:rPr>
              <w:rFonts w:ascii="宋体" w:hAnsi="宋体" w:eastAsia="宋体" w:cs="宋体"/>
              <w:b/>
              <w:bCs/>
              <w:spacing w:val="4"/>
              <w:sz w:val="23"/>
              <w:szCs w:val="23"/>
            </w:rPr>
            <w:t>实施日期</w:t>
          </w:r>
        </w:p>
      </w:tc>
      <w:tc>
        <w:tcPr>
          <w:tcW w:w="2557" w:type="dxa"/>
          <w:vAlign w:val="top"/>
        </w:tcPr>
        <w:p w14:paraId="697E6DD5">
          <w:pPr>
            <w:spacing w:before="167" w:line="218" w:lineRule="auto"/>
            <w:ind w:left="239"/>
            <w:rPr>
              <w:rFonts w:hint="eastAsia" w:ascii="宋体" w:hAnsi="宋体" w:eastAsia="宋体" w:cs="宋体"/>
              <w:sz w:val="23"/>
              <w:szCs w:val="23"/>
              <w:lang w:eastAsia="zh-CN"/>
            </w:rPr>
          </w:pPr>
          <w:r>
            <w:rPr>
              <w:rFonts w:hint="eastAsia" w:ascii="宋体" w:hAnsi="宋体" w:eastAsia="宋体" w:cs="宋体"/>
              <w:b/>
              <w:bCs/>
              <w:spacing w:val="2"/>
              <w:sz w:val="23"/>
              <w:szCs w:val="23"/>
              <w:lang w:eastAsia="zh-CN"/>
            </w:rPr>
            <w:t>2025-02-01</w:t>
          </w:r>
        </w:p>
      </w:tc>
    </w:tr>
  </w:tbl>
  <w:p w14:paraId="0C96B32A">
    <w:pPr>
      <w:spacing w:line="14" w:lineRule="auto"/>
      <w:rPr>
        <w:rFonts w:ascii="Arial"/>
        <w:sz w:val="2"/>
      </w:rP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5"/>
      <w:tblW w:w="9326" w:type="dxa"/>
      <w:tblInd w:w="12" w:type="dxa"/>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Layout w:type="fixed"/>
      <w:tblCellMar>
        <w:top w:w="0" w:type="dxa"/>
        <w:left w:w="0" w:type="dxa"/>
        <w:bottom w:w="0" w:type="dxa"/>
        <w:right w:w="0" w:type="dxa"/>
      </w:tblCellMar>
    </w:tblPr>
    <w:tblGrid>
      <w:gridCol w:w="5355"/>
      <w:gridCol w:w="1414"/>
      <w:gridCol w:w="2557"/>
    </w:tblGrid>
    <w:tr w14:paraId="31323CAA">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51" w:hRule="atLeast"/>
      </w:trPr>
      <w:tc>
        <w:tcPr>
          <w:tcW w:w="5355" w:type="dxa"/>
          <w:vMerge w:val="restart"/>
          <w:tcBorders>
            <w:bottom w:val="nil"/>
          </w:tcBorders>
          <w:vAlign w:val="top"/>
        </w:tcPr>
        <w:p w14:paraId="2E8CA0E7">
          <w:pPr>
            <w:spacing w:before="314" w:line="426" w:lineRule="auto"/>
            <w:ind w:left="1957" w:right="1179" w:hanging="772"/>
            <w:rPr>
              <w:rFonts w:ascii="宋体" w:hAnsi="宋体" w:eastAsia="宋体" w:cs="宋体"/>
              <w:sz w:val="35"/>
              <w:szCs w:val="35"/>
            </w:rPr>
          </w:pPr>
          <w:r>
            <w:rPr>
              <w:rFonts w:ascii="宋体" w:hAnsi="宋体" w:eastAsia="宋体" w:cs="宋体"/>
              <w:b/>
              <w:bCs/>
              <w:sz w:val="31"/>
              <w:szCs w:val="31"/>
            </w:rPr>
            <w:t>XXXXXX</w:t>
          </w:r>
          <w:r>
            <w:rPr>
              <w:rFonts w:ascii="宋体" w:hAnsi="宋体" w:eastAsia="宋体" w:cs="宋体"/>
              <w:spacing w:val="-57"/>
              <w:sz w:val="31"/>
              <w:szCs w:val="31"/>
            </w:rPr>
            <w:t xml:space="preserve"> </w:t>
          </w:r>
          <w:r>
            <w:rPr>
              <w:rFonts w:ascii="宋体" w:hAnsi="宋体" w:eastAsia="宋体" w:cs="宋体"/>
              <w:b/>
              <w:bCs/>
              <w:spacing w:val="6"/>
              <w:sz w:val="31"/>
              <w:szCs w:val="31"/>
            </w:rPr>
            <w:t>检测有限公司</w:t>
          </w:r>
          <w:r>
            <w:rPr>
              <w:rFonts w:ascii="宋体" w:hAnsi="宋体" w:eastAsia="宋体" w:cs="宋体"/>
              <w:sz w:val="31"/>
              <w:szCs w:val="31"/>
            </w:rPr>
            <w:t xml:space="preserve"> </w:t>
          </w:r>
          <w:r>
            <w:rPr>
              <w:rFonts w:ascii="宋体" w:hAnsi="宋体" w:eastAsia="宋体" w:cs="宋体"/>
              <w:b/>
              <w:bCs/>
              <w:spacing w:val="3"/>
              <w:sz w:val="35"/>
              <w:szCs w:val="35"/>
            </w:rPr>
            <w:t>质量手册</w:t>
          </w:r>
        </w:p>
      </w:tc>
      <w:tc>
        <w:tcPr>
          <w:tcW w:w="1414" w:type="dxa"/>
          <w:vAlign w:val="top"/>
        </w:tcPr>
        <w:p w14:paraId="6FBA6B59">
          <w:pPr>
            <w:spacing w:before="152" w:line="226" w:lineRule="auto"/>
            <w:ind w:left="288"/>
            <w:rPr>
              <w:rFonts w:ascii="宋体" w:hAnsi="宋体" w:eastAsia="宋体" w:cs="宋体"/>
              <w:sz w:val="23"/>
              <w:szCs w:val="23"/>
            </w:rPr>
          </w:pPr>
          <w:r>
            <w:rPr>
              <w:rFonts w:ascii="宋体" w:hAnsi="宋体" w:eastAsia="宋体" w:cs="宋体"/>
              <w:b/>
              <w:bCs/>
              <w:spacing w:val="5"/>
              <w:sz w:val="23"/>
              <w:szCs w:val="23"/>
            </w:rPr>
            <w:t>文件编号</w:t>
          </w:r>
        </w:p>
      </w:tc>
      <w:tc>
        <w:tcPr>
          <w:tcW w:w="2557" w:type="dxa"/>
          <w:vAlign w:val="top"/>
        </w:tcPr>
        <w:p w14:paraId="42673157">
          <w:pPr>
            <w:spacing w:before="165" w:line="219" w:lineRule="auto"/>
            <w:ind w:left="237"/>
            <w:rPr>
              <w:rFonts w:ascii="宋体" w:hAnsi="宋体" w:eastAsia="宋体" w:cs="宋体"/>
              <w:sz w:val="23"/>
              <w:szCs w:val="23"/>
            </w:rPr>
          </w:pPr>
          <w:r>
            <w:rPr>
              <w:rFonts w:ascii="宋体" w:hAnsi="宋体" w:eastAsia="宋体" w:cs="宋体"/>
              <w:b/>
              <w:bCs/>
              <w:sz w:val="23"/>
              <w:szCs w:val="23"/>
            </w:rPr>
            <w:t>SZQM</w:t>
          </w:r>
          <w:r>
            <w:rPr>
              <w:rFonts w:ascii="宋体" w:hAnsi="宋体" w:eastAsia="宋体" w:cs="宋体"/>
              <w:b/>
              <w:bCs/>
              <w:spacing w:val="5"/>
              <w:sz w:val="23"/>
              <w:szCs w:val="23"/>
            </w:rPr>
            <w:t>-01</w:t>
          </w:r>
        </w:p>
      </w:tc>
    </w:tr>
    <w:tr w14:paraId="24260BF9">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6BC276FB">
          <w:pPr>
            <w:pStyle w:val="6"/>
          </w:pPr>
        </w:p>
      </w:tc>
      <w:tc>
        <w:tcPr>
          <w:tcW w:w="1414" w:type="dxa"/>
          <w:vAlign w:val="top"/>
        </w:tcPr>
        <w:p w14:paraId="35F1030A">
          <w:pPr>
            <w:spacing w:before="143" w:line="226" w:lineRule="auto"/>
            <w:ind w:left="347"/>
            <w:rPr>
              <w:rFonts w:ascii="宋体" w:hAnsi="宋体" w:eastAsia="宋体" w:cs="宋体"/>
              <w:sz w:val="23"/>
              <w:szCs w:val="23"/>
            </w:rPr>
          </w:pPr>
          <w:r>
            <w:rPr>
              <w:rFonts w:ascii="宋体" w:hAnsi="宋体" w:eastAsia="宋体" w:cs="宋体"/>
              <w:b/>
              <w:bCs/>
              <w:spacing w:val="-3"/>
              <w:sz w:val="23"/>
              <w:szCs w:val="23"/>
            </w:rPr>
            <w:t>版</w:t>
          </w:r>
          <w:r>
            <w:rPr>
              <w:rFonts w:ascii="宋体" w:hAnsi="宋体" w:eastAsia="宋体" w:cs="宋体"/>
              <w:spacing w:val="11"/>
              <w:sz w:val="23"/>
              <w:szCs w:val="23"/>
            </w:rPr>
            <w:t xml:space="preserve">   </w:t>
          </w:r>
          <w:r>
            <w:rPr>
              <w:rFonts w:ascii="宋体" w:hAnsi="宋体" w:eastAsia="宋体" w:cs="宋体"/>
              <w:b/>
              <w:bCs/>
              <w:spacing w:val="-3"/>
              <w:sz w:val="23"/>
              <w:szCs w:val="23"/>
            </w:rPr>
            <w:t>次</w:t>
          </w:r>
        </w:p>
      </w:tc>
      <w:tc>
        <w:tcPr>
          <w:tcW w:w="2557" w:type="dxa"/>
          <w:vAlign w:val="top"/>
        </w:tcPr>
        <w:p w14:paraId="1A6288D4">
          <w:pPr>
            <w:spacing w:before="143" w:line="226" w:lineRule="auto"/>
            <w:ind w:left="236"/>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25"/>
              <w:sz w:val="23"/>
              <w:szCs w:val="23"/>
            </w:rPr>
            <w:t xml:space="preserve"> </w:t>
          </w:r>
          <w:r>
            <w:rPr>
              <w:rFonts w:ascii="宋体" w:hAnsi="宋体" w:eastAsia="宋体" w:cs="宋体"/>
              <w:b/>
              <w:bCs/>
              <w:spacing w:val="-4"/>
              <w:sz w:val="23"/>
              <w:szCs w:val="23"/>
            </w:rPr>
            <w:t>1</w:t>
          </w:r>
          <w:r>
            <w:rPr>
              <w:rFonts w:ascii="宋体" w:hAnsi="宋体" w:eastAsia="宋体" w:cs="宋体"/>
              <w:spacing w:val="-44"/>
              <w:sz w:val="23"/>
              <w:szCs w:val="23"/>
            </w:rPr>
            <w:t xml:space="preserve"> </w:t>
          </w:r>
          <w:r>
            <w:rPr>
              <w:rFonts w:ascii="宋体" w:hAnsi="宋体" w:eastAsia="宋体" w:cs="宋体"/>
              <w:b/>
              <w:bCs/>
              <w:spacing w:val="-4"/>
              <w:sz w:val="23"/>
              <w:szCs w:val="23"/>
            </w:rPr>
            <w:t>版</w:t>
          </w:r>
          <w:r>
            <w:rPr>
              <w:rFonts w:ascii="宋体" w:hAnsi="宋体" w:eastAsia="宋体" w:cs="宋体"/>
              <w:spacing w:val="16"/>
              <w:sz w:val="23"/>
              <w:szCs w:val="23"/>
            </w:rPr>
            <w:t xml:space="preserve"> </w:t>
          </w:r>
          <w:r>
            <w:rPr>
              <w:rFonts w:ascii="宋体" w:hAnsi="宋体" w:eastAsia="宋体" w:cs="宋体"/>
              <w:b/>
              <w:bCs/>
              <w:spacing w:val="-4"/>
              <w:sz w:val="23"/>
              <w:szCs w:val="23"/>
            </w:rPr>
            <w:t>第</w:t>
          </w:r>
          <w:r>
            <w:rPr>
              <w:rFonts w:ascii="宋体" w:hAnsi="宋体" w:eastAsia="宋体" w:cs="宋体"/>
              <w:spacing w:val="-41"/>
              <w:sz w:val="23"/>
              <w:szCs w:val="23"/>
            </w:rPr>
            <w:t xml:space="preserve"> </w:t>
          </w:r>
          <w:r>
            <w:rPr>
              <w:rFonts w:ascii="宋体" w:hAnsi="宋体" w:eastAsia="宋体" w:cs="宋体"/>
              <w:b/>
              <w:bCs/>
              <w:spacing w:val="-4"/>
              <w:sz w:val="23"/>
              <w:szCs w:val="23"/>
            </w:rPr>
            <w:t>0</w:t>
          </w:r>
          <w:r>
            <w:rPr>
              <w:rFonts w:ascii="宋体" w:hAnsi="宋体" w:eastAsia="宋体" w:cs="宋体"/>
              <w:spacing w:val="-39"/>
              <w:sz w:val="23"/>
              <w:szCs w:val="23"/>
            </w:rPr>
            <w:t xml:space="preserve"> </w:t>
          </w:r>
          <w:r>
            <w:rPr>
              <w:rFonts w:ascii="宋体" w:hAnsi="宋体" w:eastAsia="宋体" w:cs="宋体"/>
              <w:b/>
              <w:bCs/>
              <w:spacing w:val="-4"/>
              <w:sz w:val="23"/>
              <w:szCs w:val="23"/>
            </w:rPr>
            <w:t>次修订</w:t>
          </w:r>
        </w:p>
      </w:tc>
    </w:tr>
    <w:tr w14:paraId="03CAFC70">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38DD00CD">
          <w:pPr>
            <w:pStyle w:val="6"/>
          </w:pPr>
        </w:p>
      </w:tc>
      <w:tc>
        <w:tcPr>
          <w:tcW w:w="1414" w:type="dxa"/>
          <w:vAlign w:val="top"/>
        </w:tcPr>
        <w:p w14:paraId="6442561D">
          <w:pPr>
            <w:spacing w:before="148" w:line="223" w:lineRule="auto"/>
            <w:ind w:left="352"/>
            <w:rPr>
              <w:rFonts w:ascii="宋体" w:hAnsi="宋体" w:eastAsia="宋体" w:cs="宋体"/>
              <w:sz w:val="23"/>
              <w:szCs w:val="23"/>
            </w:rPr>
          </w:pPr>
          <w:r>
            <w:rPr>
              <w:rFonts w:ascii="宋体" w:hAnsi="宋体" w:eastAsia="宋体" w:cs="宋体"/>
              <w:b/>
              <w:bCs/>
              <w:spacing w:val="-5"/>
              <w:sz w:val="23"/>
              <w:szCs w:val="23"/>
            </w:rPr>
            <w:t>页</w:t>
          </w:r>
          <w:r>
            <w:rPr>
              <w:rFonts w:ascii="宋体" w:hAnsi="宋体" w:eastAsia="宋体" w:cs="宋体"/>
              <w:spacing w:val="8"/>
              <w:sz w:val="23"/>
              <w:szCs w:val="23"/>
            </w:rPr>
            <w:t xml:space="preserve">   </w:t>
          </w:r>
          <w:r>
            <w:rPr>
              <w:rFonts w:ascii="宋体" w:hAnsi="宋体" w:eastAsia="宋体" w:cs="宋体"/>
              <w:b/>
              <w:bCs/>
              <w:spacing w:val="-5"/>
              <w:sz w:val="23"/>
              <w:szCs w:val="23"/>
            </w:rPr>
            <w:t>码</w:t>
          </w:r>
        </w:p>
      </w:tc>
      <w:tc>
        <w:tcPr>
          <w:tcW w:w="2557" w:type="dxa"/>
          <w:vAlign w:val="top"/>
        </w:tcPr>
        <w:p w14:paraId="68D1DFE6">
          <w:pPr>
            <w:spacing w:before="148" w:line="223" w:lineRule="auto"/>
            <w:ind w:left="236"/>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17"/>
              <w:sz w:val="23"/>
              <w:szCs w:val="23"/>
            </w:rPr>
            <w:t xml:space="preserve"> </w:t>
          </w:r>
          <w:r>
            <w:rPr>
              <w:rFonts w:ascii="宋体" w:hAnsi="宋体" w:eastAsia="宋体" w:cs="宋体"/>
              <w:b/>
              <w:bCs/>
              <w:spacing w:val="-4"/>
              <w:sz w:val="23"/>
              <w:szCs w:val="23"/>
            </w:rPr>
            <w:t>X</w:t>
          </w:r>
          <w:r>
            <w:rPr>
              <w:rFonts w:ascii="宋体" w:hAnsi="宋体" w:eastAsia="宋体" w:cs="宋体"/>
              <w:spacing w:val="22"/>
              <w:sz w:val="23"/>
              <w:szCs w:val="23"/>
            </w:rPr>
            <w:t xml:space="preserve"> </w:t>
          </w:r>
          <w:r>
            <w:rPr>
              <w:rFonts w:ascii="宋体" w:hAnsi="宋体" w:eastAsia="宋体" w:cs="宋体"/>
              <w:b/>
              <w:bCs/>
              <w:spacing w:val="-4"/>
              <w:sz w:val="23"/>
              <w:szCs w:val="23"/>
            </w:rPr>
            <w:t>页</w:t>
          </w:r>
          <w:r>
            <w:rPr>
              <w:rFonts w:ascii="宋体" w:hAnsi="宋体" w:eastAsia="宋体" w:cs="宋体"/>
              <w:spacing w:val="14"/>
              <w:sz w:val="23"/>
              <w:szCs w:val="23"/>
            </w:rPr>
            <w:t xml:space="preserve"> </w:t>
          </w:r>
          <w:r>
            <w:rPr>
              <w:rFonts w:ascii="宋体" w:hAnsi="宋体" w:eastAsia="宋体" w:cs="宋体"/>
              <w:b/>
              <w:bCs/>
              <w:spacing w:val="-4"/>
              <w:sz w:val="23"/>
              <w:szCs w:val="23"/>
            </w:rPr>
            <w:t>共</w:t>
          </w:r>
          <w:r>
            <w:rPr>
              <w:rFonts w:ascii="宋体" w:hAnsi="宋体" w:eastAsia="宋体" w:cs="宋体"/>
              <w:spacing w:val="13"/>
              <w:sz w:val="23"/>
              <w:szCs w:val="23"/>
            </w:rPr>
            <w:t xml:space="preserve"> </w:t>
          </w:r>
          <w:r>
            <w:rPr>
              <w:rFonts w:ascii="宋体" w:hAnsi="宋体" w:eastAsia="宋体" w:cs="宋体"/>
              <w:b/>
              <w:bCs/>
              <w:spacing w:val="-4"/>
              <w:sz w:val="23"/>
              <w:szCs w:val="23"/>
            </w:rPr>
            <w:t>X</w:t>
          </w:r>
          <w:r>
            <w:rPr>
              <w:rFonts w:ascii="宋体" w:hAnsi="宋体" w:eastAsia="宋体" w:cs="宋体"/>
              <w:spacing w:val="21"/>
              <w:sz w:val="23"/>
              <w:szCs w:val="23"/>
            </w:rPr>
            <w:t xml:space="preserve"> </w:t>
          </w:r>
          <w:r>
            <w:rPr>
              <w:rFonts w:ascii="宋体" w:hAnsi="宋体" w:eastAsia="宋体" w:cs="宋体"/>
              <w:b/>
              <w:bCs/>
              <w:spacing w:val="-4"/>
              <w:sz w:val="23"/>
              <w:szCs w:val="23"/>
            </w:rPr>
            <w:t>页</w:t>
          </w:r>
        </w:p>
      </w:tc>
    </w:tr>
    <w:tr w14:paraId="4A3A8AC2">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49" w:hRule="atLeast"/>
      </w:trPr>
      <w:tc>
        <w:tcPr>
          <w:tcW w:w="5355" w:type="dxa"/>
          <w:vMerge w:val="continue"/>
          <w:tcBorders>
            <w:top w:val="nil"/>
          </w:tcBorders>
          <w:vAlign w:val="top"/>
        </w:tcPr>
        <w:p w14:paraId="10D922F6">
          <w:pPr>
            <w:pStyle w:val="6"/>
          </w:pPr>
        </w:p>
      </w:tc>
      <w:tc>
        <w:tcPr>
          <w:tcW w:w="1414" w:type="dxa"/>
          <w:vAlign w:val="top"/>
        </w:tcPr>
        <w:p w14:paraId="030684A2">
          <w:pPr>
            <w:spacing w:before="154" w:line="227" w:lineRule="auto"/>
            <w:ind w:left="292"/>
            <w:rPr>
              <w:rFonts w:ascii="宋体" w:hAnsi="宋体" w:eastAsia="宋体" w:cs="宋体"/>
              <w:sz w:val="23"/>
              <w:szCs w:val="23"/>
            </w:rPr>
          </w:pPr>
          <w:r>
            <w:rPr>
              <w:rFonts w:ascii="宋体" w:hAnsi="宋体" w:eastAsia="宋体" w:cs="宋体"/>
              <w:b/>
              <w:bCs/>
              <w:spacing w:val="4"/>
              <w:sz w:val="23"/>
              <w:szCs w:val="23"/>
            </w:rPr>
            <w:t>实施日期</w:t>
          </w:r>
        </w:p>
      </w:tc>
      <w:tc>
        <w:tcPr>
          <w:tcW w:w="2557" w:type="dxa"/>
          <w:vAlign w:val="top"/>
        </w:tcPr>
        <w:p w14:paraId="6B524015">
          <w:pPr>
            <w:spacing w:before="167" w:line="218" w:lineRule="auto"/>
            <w:ind w:left="239"/>
            <w:rPr>
              <w:rFonts w:hint="eastAsia" w:ascii="宋体" w:hAnsi="宋体" w:eastAsia="宋体" w:cs="宋体"/>
              <w:sz w:val="23"/>
              <w:szCs w:val="23"/>
              <w:lang w:eastAsia="zh-CN"/>
            </w:rPr>
          </w:pPr>
          <w:r>
            <w:rPr>
              <w:rFonts w:hint="eastAsia" w:ascii="宋体" w:hAnsi="宋体" w:eastAsia="宋体" w:cs="宋体"/>
              <w:b/>
              <w:bCs/>
              <w:spacing w:val="2"/>
              <w:sz w:val="23"/>
              <w:szCs w:val="23"/>
              <w:lang w:eastAsia="zh-CN"/>
            </w:rPr>
            <w:t>2025-02-01</w:t>
          </w:r>
        </w:p>
      </w:tc>
    </w:tr>
  </w:tbl>
  <w:p w14:paraId="1E142F50">
    <w:pPr>
      <w:spacing w:line="14" w:lineRule="auto"/>
      <w:rPr>
        <w:rFonts w:ascii="Arial"/>
        <w:sz w:val="2"/>
      </w:rPr>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5"/>
      <w:tblW w:w="9326" w:type="dxa"/>
      <w:tblInd w:w="12" w:type="dxa"/>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Layout w:type="fixed"/>
      <w:tblCellMar>
        <w:top w:w="0" w:type="dxa"/>
        <w:left w:w="0" w:type="dxa"/>
        <w:bottom w:w="0" w:type="dxa"/>
        <w:right w:w="0" w:type="dxa"/>
      </w:tblCellMar>
    </w:tblPr>
    <w:tblGrid>
      <w:gridCol w:w="5355"/>
      <w:gridCol w:w="1414"/>
      <w:gridCol w:w="2557"/>
    </w:tblGrid>
    <w:tr w14:paraId="31572B8A">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51" w:hRule="atLeast"/>
      </w:trPr>
      <w:tc>
        <w:tcPr>
          <w:tcW w:w="5355" w:type="dxa"/>
          <w:vMerge w:val="restart"/>
          <w:tcBorders>
            <w:bottom w:val="nil"/>
          </w:tcBorders>
          <w:vAlign w:val="top"/>
        </w:tcPr>
        <w:p w14:paraId="501D2131">
          <w:pPr>
            <w:spacing w:before="314" w:line="426" w:lineRule="auto"/>
            <w:ind w:left="1957" w:right="1179" w:hanging="772"/>
            <w:rPr>
              <w:rFonts w:ascii="宋体" w:hAnsi="宋体" w:eastAsia="宋体" w:cs="宋体"/>
              <w:sz w:val="35"/>
              <w:szCs w:val="35"/>
            </w:rPr>
          </w:pPr>
          <w:r>
            <w:rPr>
              <w:rFonts w:ascii="宋体" w:hAnsi="宋体" w:eastAsia="宋体" w:cs="宋体"/>
              <w:b/>
              <w:bCs/>
              <w:sz w:val="31"/>
              <w:szCs w:val="31"/>
            </w:rPr>
            <w:t>XXXXXX</w:t>
          </w:r>
          <w:r>
            <w:rPr>
              <w:rFonts w:ascii="宋体" w:hAnsi="宋体" w:eastAsia="宋体" w:cs="宋体"/>
              <w:spacing w:val="-57"/>
              <w:sz w:val="31"/>
              <w:szCs w:val="31"/>
            </w:rPr>
            <w:t xml:space="preserve"> </w:t>
          </w:r>
          <w:r>
            <w:rPr>
              <w:rFonts w:ascii="宋体" w:hAnsi="宋体" w:eastAsia="宋体" w:cs="宋体"/>
              <w:b/>
              <w:bCs/>
              <w:spacing w:val="6"/>
              <w:sz w:val="31"/>
              <w:szCs w:val="31"/>
            </w:rPr>
            <w:t>检测有限公司</w:t>
          </w:r>
          <w:r>
            <w:rPr>
              <w:rFonts w:ascii="宋体" w:hAnsi="宋体" w:eastAsia="宋体" w:cs="宋体"/>
              <w:sz w:val="31"/>
              <w:szCs w:val="31"/>
            </w:rPr>
            <w:t xml:space="preserve"> </w:t>
          </w:r>
          <w:r>
            <w:rPr>
              <w:rFonts w:ascii="宋体" w:hAnsi="宋体" w:eastAsia="宋体" w:cs="宋体"/>
              <w:b/>
              <w:bCs/>
              <w:spacing w:val="3"/>
              <w:sz w:val="35"/>
              <w:szCs w:val="35"/>
            </w:rPr>
            <w:t>质量手册</w:t>
          </w:r>
        </w:p>
      </w:tc>
      <w:tc>
        <w:tcPr>
          <w:tcW w:w="1414" w:type="dxa"/>
          <w:vAlign w:val="top"/>
        </w:tcPr>
        <w:p w14:paraId="074735F6">
          <w:pPr>
            <w:spacing w:before="152" w:line="226" w:lineRule="auto"/>
            <w:ind w:left="288"/>
            <w:rPr>
              <w:rFonts w:ascii="宋体" w:hAnsi="宋体" w:eastAsia="宋体" w:cs="宋体"/>
              <w:sz w:val="23"/>
              <w:szCs w:val="23"/>
            </w:rPr>
          </w:pPr>
          <w:r>
            <w:rPr>
              <w:rFonts w:ascii="宋体" w:hAnsi="宋体" w:eastAsia="宋体" w:cs="宋体"/>
              <w:b/>
              <w:bCs/>
              <w:spacing w:val="5"/>
              <w:sz w:val="23"/>
              <w:szCs w:val="23"/>
            </w:rPr>
            <w:t>文件编号</w:t>
          </w:r>
        </w:p>
      </w:tc>
      <w:tc>
        <w:tcPr>
          <w:tcW w:w="2557" w:type="dxa"/>
          <w:vAlign w:val="top"/>
        </w:tcPr>
        <w:p w14:paraId="45D9F78E">
          <w:pPr>
            <w:spacing w:before="165" w:line="219" w:lineRule="auto"/>
            <w:ind w:left="237"/>
            <w:rPr>
              <w:rFonts w:ascii="宋体" w:hAnsi="宋体" w:eastAsia="宋体" w:cs="宋体"/>
              <w:sz w:val="23"/>
              <w:szCs w:val="23"/>
            </w:rPr>
          </w:pPr>
          <w:r>
            <w:rPr>
              <w:rFonts w:ascii="宋体" w:hAnsi="宋体" w:eastAsia="宋体" w:cs="宋体"/>
              <w:b/>
              <w:bCs/>
              <w:sz w:val="23"/>
              <w:szCs w:val="23"/>
            </w:rPr>
            <w:t>SZQM</w:t>
          </w:r>
          <w:r>
            <w:rPr>
              <w:rFonts w:ascii="宋体" w:hAnsi="宋体" w:eastAsia="宋体" w:cs="宋体"/>
              <w:b/>
              <w:bCs/>
              <w:spacing w:val="5"/>
              <w:sz w:val="23"/>
              <w:szCs w:val="23"/>
            </w:rPr>
            <w:t>-01</w:t>
          </w:r>
        </w:p>
      </w:tc>
    </w:tr>
    <w:tr w14:paraId="406E2DC2">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035FFED5">
          <w:pPr>
            <w:pStyle w:val="6"/>
          </w:pPr>
        </w:p>
      </w:tc>
      <w:tc>
        <w:tcPr>
          <w:tcW w:w="1414" w:type="dxa"/>
          <w:vAlign w:val="top"/>
        </w:tcPr>
        <w:p w14:paraId="77FEC37E">
          <w:pPr>
            <w:spacing w:before="143" w:line="226" w:lineRule="auto"/>
            <w:ind w:left="347"/>
            <w:rPr>
              <w:rFonts w:ascii="宋体" w:hAnsi="宋体" w:eastAsia="宋体" w:cs="宋体"/>
              <w:sz w:val="23"/>
              <w:szCs w:val="23"/>
            </w:rPr>
          </w:pPr>
          <w:r>
            <w:rPr>
              <w:rFonts w:ascii="宋体" w:hAnsi="宋体" w:eastAsia="宋体" w:cs="宋体"/>
              <w:b/>
              <w:bCs/>
              <w:spacing w:val="-3"/>
              <w:sz w:val="23"/>
              <w:szCs w:val="23"/>
            </w:rPr>
            <w:t>版</w:t>
          </w:r>
          <w:r>
            <w:rPr>
              <w:rFonts w:ascii="宋体" w:hAnsi="宋体" w:eastAsia="宋体" w:cs="宋体"/>
              <w:spacing w:val="11"/>
              <w:sz w:val="23"/>
              <w:szCs w:val="23"/>
            </w:rPr>
            <w:t xml:space="preserve">   </w:t>
          </w:r>
          <w:r>
            <w:rPr>
              <w:rFonts w:ascii="宋体" w:hAnsi="宋体" w:eastAsia="宋体" w:cs="宋体"/>
              <w:b/>
              <w:bCs/>
              <w:spacing w:val="-3"/>
              <w:sz w:val="23"/>
              <w:szCs w:val="23"/>
            </w:rPr>
            <w:t>次</w:t>
          </w:r>
        </w:p>
      </w:tc>
      <w:tc>
        <w:tcPr>
          <w:tcW w:w="2557" w:type="dxa"/>
          <w:vAlign w:val="top"/>
        </w:tcPr>
        <w:p w14:paraId="73801F8D">
          <w:pPr>
            <w:spacing w:before="143" w:line="226" w:lineRule="auto"/>
            <w:ind w:left="236"/>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25"/>
              <w:sz w:val="23"/>
              <w:szCs w:val="23"/>
            </w:rPr>
            <w:t xml:space="preserve"> </w:t>
          </w:r>
          <w:r>
            <w:rPr>
              <w:rFonts w:ascii="宋体" w:hAnsi="宋体" w:eastAsia="宋体" w:cs="宋体"/>
              <w:b/>
              <w:bCs/>
              <w:spacing w:val="-4"/>
              <w:sz w:val="23"/>
              <w:szCs w:val="23"/>
            </w:rPr>
            <w:t>1</w:t>
          </w:r>
          <w:r>
            <w:rPr>
              <w:rFonts w:ascii="宋体" w:hAnsi="宋体" w:eastAsia="宋体" w:cs="宋体"/>
              <w:spacing w:val="-44"/>
              <w:sz w:val="23"/>
              <w:szCs w:val="23"/>
            </w:rPr>
            <w:t xml:space="preserve"> </w:t>
          </w:r>
          <w:r>
            <w:rPr>
              <w:rFonts w:ascii="宋体" w:hAnsi="宋体" w:eastAsia="宋体" w:cs="宋体"/>
              <w:b/>
              <w:bCs/>
              <w:spacing w:val="-4"/>
              <w:sz w:val="23"/>
              <w:szCs w:val="23"/>
            </w:rPr>
            <w:t>版</w:t>
          </w:r>
          <w:r>
            <w:rPr>
              <w:rFonts w:ascii="宋体" w:hAnsi="宋体" w:eastAsia="宋体" w:cs="宋体"/>
              <w:spacing w:val="16"/>
              <w:sz w:val="23"/>
              <w:szCs w:val="23"/>
            </w:rPr>
            <w:t xml:space="preserve"> </w:t>
          </w:r>
          <w:r>
            <w:rPr>
              <w:rFonts w:ascii="宋体" w:hAnsi="宋体" w:eastAsia="宋体" w:cs="宋体"/>
              <w:b/>
              <w:bCs/>
              <w:spacing w:val="-4"/>
              <w:sz w:val="23"/>
              <w:szCs w:val="23"/>
            </w:rPr>
            <w:t>第</w:t>
          </w:r>
          <w:r>
            <w:rPr>
              <w:rFonts w:ascii="宋体" w:hAnsi="宋体" w:eastAsia="宋体" w:cs="宋体"/>
              <w:spacing w:val="-41"/>
              <w:sz w:val="23"/>
              <w:szCs w:val="23"/>
            </w:rPr>
            <w:t xml:space="preserve"> </w:t>
          </w:r>
          <w:r>
            <w:rPr>
              <w:rFonts w:ascii="宋体" w:hAnsi="宋体" w:eastAsia="宋体" w:cs="宋体"/>
              <w:b/>
              <w:bCs/>
              <w:spacing w:val="-4"/>
              <w:sz w:val="23"/>
              <w:szCs w:val="23"/>
            </w:rPr>
            <w:t>0</w:t>
          </w:r>
          <w:r>
            <w:rPr>
              <w:rFonts w:ascii="宋体" w:hAnsi="宋体" w:eastAsia="宋体" w:cs="宋体"/>
              <w:spacing w:val="-39"/>
              <w:sz w:val="23"/>
              <w:szCs w:val="23"/>
            </w:rPr>
            <w:t xml:space="preserve"> </w:t>
          </w:r>
          <w:r>
            <w:rPr>
              <w:rFonts w:ascii="宋体" w:hAnsi="宋体" w:eastAsia="宋体" w:cs="宋体"/>
              <w:b/>
              <w:bCs/>
              <w:spacing w:val="-4"/>
              <w:sz w:val="23"/>
              <w:szCs w:val="23"/>
            </w:rPr>
            <w:t>次修订</w:t>
          </w:r>
        </w:p>
      </w:tc>
    </w:tr>
    <w:tr w14:paraId="3BDAB8BA">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407269DF">
          <w:pPr>
            <w:pStyle w:val="6"/>
          </w:pPr>
        </w:p>
      </w:tc>
      <w:tc>
        <w:tcPr>
          <w:tcW w:w="1414" w:type="dxa"/>
          <w:vAlign w:val="top"/>
        </w:tcPr>
        <w:p w14:paraId="17D254B8">
          <w:pPr>
            <w:spacing w:before="148" w:line="223" w:lineRule="auto"/>
            <w:ind w:left="352"/>
            <w:rPr>
              <w:rFonts w:ascii="宋体" w:hAnsi="宋体" w:eastAsia="宋体" w:cs="宋体"/>
              <w:sz w:val="23"/>
              <w:szCs w:val="23"/>
            </w:rPr>
          </w:pPr>
          <w:r>
            <w:rPr>
              <w:rFonts w:ascii="宋体" w:hAnsi="宋体" w:eastAsia="宋体" w:cs="宋体"/>
              <w:b/>
              <w:bCs/>
              <w:spacing w:val="-5"/>
              <w:sz w:val="23"/>
              <w:szCs w:val="23"/>
            </w:rPr>
            <w:t>页</w:t>
          </w:r>
          <w:r>
            <w:rPr>
              <w:rFonts w:ascii="宋体" w:hAnsi="宋体" w:eastAsia="宋体" w:cs="宋体"/>
              <w:spacing w:val="8"/>
              <w:sz w:val="23"/>
              <w:szCs w:val="23"/>
            </w:rPr>
            <w:t xml:space="preserve">   </w:t>
          </w:r>
          <w:r>
            <w:rPr>
              <w:rFonts w:ascii="宋体" w:hAnsi="宋体" w:eastAsia="宋体" w:cs="宋体"/>
              <w:b/>
              <w:bCs/>
              <w:spacing w:val="-5"/>
              <w:sz w:val="23"/>
              <w:szCs w:val="23"/>
            </w:rPr>
            <w:t>码</w:t>
          </w:r>
        </w:p>
      </w:tc>
      <w:tc>
        <w:tcPr>
          <w:tcW w:w="2557" w:type="dxa"/>
          <w:vAlign w:val="top"/>
        </w:tcPr>
        <w:p w14:paraId="323F23CE">
          <w:pPr>
            <w:spacing w:before="148" w:line="223" w:lineRule="auto"/>
            <w:ind w:left="236"/>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17"/>
              <w:sz w:val="23"/>
              <w:szCs w:val="23"/>
            </w:rPr>
            <w:t xml:space="preserve"> </w:t>
          </w:r>
          <w:r>
            <w:rPr>
              <w:rFonts w:ascii="宋体" w:hAnsi="宋体" w:eastAsia="宋体" w:cs="宋体"/>
              <w:b/>
              <w:bCs/>
              <w:spacing w:val="-4"/>
              <w:sz w:val="23"/>
              <w:szCs w:val="23"/>
            </w:rPr>
            <w:t>X</w:t>
          </w:r>
          <w:r>
            <w:rPr>
              <w:rFonts w:ascii="宋体" w:hAnsi="宋体" w:eastAsia="宋体" w:cs="宋体"/>
              <w:spacing w:val="22"/>
              <w:sz w:val="23"/>
              <w:szCs w:val="23"/>
            </w:rPr>
            <w:t xml:space="preserve"> </w:t>
          </w:r>
          <w:r>
            <w:rPr>
              <w:rFonts w:ascii="宋体" w:hAnsi="宋体" w:eastAsia="宋体" w:cs="宋体"/>
              <w:b/>
              <w:bCs/>
              <w:spacing w:val="-4"/>
              <w:sz w:val="23"/>
              <w:szCs w:val="23"/>
            </w:rPr>
            <w:t>页</w:t>
          </w:r>
          <w:r>
            <w:rPr>
              <w:rFonts w:ascii="宋体" w:hAnsi="宋体" w:eastAsia="宋体" w:cs="宋体"/>
              <w:spacing w:val="14"/>
              <w:sz w:val="23"/>
              <w:szCs w:val="23"/>
            </w:rPr>
            <w:t xml:space="preserve"> </w:t>
          </w:r>
          <w:r>
            <w:rPr>
              <w:rFonts w:ascii="宋体" w:hAnsi="宋体" w:eastAsia="宋体" w:cs="宋体"/>
              <w:b/>
              <w:bCs/>
              <w:spacing w:val="-4"/>
              <w:sz w:val="23"/>
              <w:szCs w:val="23"/>
            </w:rPr>
            <w:t>共</w:t>
          </w:r>
          <w:r>
            <w:rPr>
              <w:rFonts w:ascii="宋体" w:hAnsi="宋体" w:eastAsia="宋体" w:cs="宋体"/>
              <w:spacing w:val="13"/>
              <w:sz w:val="23"/>
              <w:szCs w:val="23"/>
            </w:rPr>
            <w:t xml:space="preserve"> </w:t>
          </w:r>
          <w:r>
            <w:rPr>
              <w:rFonts w:ascii="宋体" w:hAnsi="宋体" w:eastAsia="宋体" w:cs="宋体"/>
              <w:b/>
              <w:bCs/>
              <w:spacing w:val="-4"/>
              <w:sz w:val="23"/>
              <w:szCs w:val="23"/>
            </w:rPr>
            <w:t>X</w:t>
          </w:r>
          <w:r>
            <w:rPr>
              <w:rFonts w:ascii="宋体" w:hAnsi="宋体" w:eastAsia="宋体" w:cs="宋体"/>
              <w:spacing w:val="21"/>
              <w:sz w:val="23"/>
              <w:szCs w:val="23"/>
            </w:rPr>
            <w:t xml:space="preserve"> </w:t>
          </w:r>
          <w:r>
            <w:rPr>
              <w:rFonts w:ascii="宋体" w:hAnsi="宋体" w:eastAsia="宋体" w:cs="宋体"/>
              <w:b/>
              <w:bCs/>
              <w:spacing w:val="-4"/>
              <w:sz w:val="23"/>
              <w:szCs w:val="23"/>
            </w:rPr>
            <w:t>页</w:t>
          </w:r>
        </w:p>
      </w:tc>
    </w:tr>
    <w:tr w14:paraId="787A144B">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49" w:hRule="atLeast"/>
      </w:trPr>
      <w:tc>
        <w:tcPr>
          <w:tcW w:w="5355" w:type="dxa"/>
          <w:vMerge w:val="continue"/>
          <w:tcBorders>
            <w:top w:val="nil"/>
          </w:tcBorders>
          <w:vAlign w:val="top"/>
        </w:tcPr>
        <w:p w14:paraId="122DCE54">
          <w:pPr>
            <w:pStyle w:val="6"/>
          </w:pPr>
        </w:p>
      </w:tc>
      <w:tc>
        <w:tcPr>
          <w:tcW w:w="1414" w:type="dxa"/>
          <w:vAlign w:val="top"/>
        </w:tcPr>
        <w:p w14:paraId="218F5102">
          <w:pPr>
            <w:spacing w:before="154" w:line="227" w:lineRule="auto"/>
            <w:ind w:left="292"/>
            <w:rPr>
              <w:rFonts w:ascii="宋体" w:hAnsi="宋体" w:eastAsia="宋体" w:cs="宋体"/>
              <w:sz w:val="23"/>
              <w:szCs w:val="23"/>
            </w:rPr>
          </w:pPr>
          <w:r>
            <w:rPr>
              <w:rFonts w:ascii="宋体" w:hAnsi="宋体" w:eastAsia="宋体" w:cs="宋体"/>
              <w:b/>
              <w:bCs/>
              <w:spacing w:val="4"/>
              <w:sz w:val="23"/>
              <w:szCs w:val="23"/>
            </w:rPr>
            <w:t>实施日期</w:t>
          </w:r>
        </w:p>
      </w:tc>
      <w:tc>
        <w:tcPr>
          <w:tcW w:w="2557" w:type="dxa"/>
          <w:vAlign w:val="top"/>
        </w:tcPr>
        <w:p w14:paraId="21D23AF1">
          <w:pPr>
            <w:spacing w:before="167" w:line="218" w:lineRule="auto"/>
            <w:ind w:left="239"/>
            <w:rPr>
              <w:rFonts w:hint="eastAsia" w:ascii="宋体" w:hAnsi="宋体" w:eastAsia="宋体" w:cs="宋体"/>
              <w:sz w:val="23"/>
              <w:szCs w:val="23"/>
              <w:lang w:eastAsia="zh-CN"/>
            </w:rPr>
          </w:pPr>
          <w:r>
            <w:rPr>
              <w:rFonts w:hint="eastAsia" w:ascii="宋体" w:hAnsi="宋体" w:eastAsia="宋体" w:cs="宋体"/>
              <w:b/>
              <w:bCs/>
              <w:spacing w:val="2"/>
              <w:sz w:val="23"/>
              <w:szCs w:val="23"/>
              <w:lang w:eastAsia="zh-CN"/>
            </w:rPr>
            <w:t>2025-02-01</w:t>
          </w:r>
        </w:p>
      </w:tc>
    </w:tr>
  </w:tbl>
  <w:p w14:paraId="4417BF1B">
    <w:pPr>
      <w:spacing w:line="14" w:lineRule="auto"/>
      <w:rPr>
        <w:rFonts w:ascii="Arial"/>
        <w:sz w:val="2"/>
      </w:rPr>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5"/>
      <w:tblW w:w="9326" w:type="dxa"/>
      <w:tblInd w:w="12" w:type="dxa"/>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Layout w:type="fixed"/>
      <w:tblCellMar>
        <w:top w:w="0" w:type="dxa"/>
        <w:left w:w="0" w:type="dxa"/>
        <w:bottom w:w="0" w:type="dxa"/>
        <w:right w:w="0" w:type="dxa"/>
      </w:tblCellMar>
    </w:tblPr>
    <w:tblGrid>
      <w:gridCol w:w="5355"/>
      <w:gridCol w:w="1414"/>
      <w:gridCol w:w="2557"/>
    </w:tblGrid>
    <w:tr w14:paraId="67FCB343">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51" w:hRule="atLeast"/>
      </w:trPr>
      <w:tc>
        <w:tcPr>
          <w:tcW w:w="5355" w:type="dxa"/>
          <w:vMerge w:val="restart"/>
          <w:tcBorders>
            <w:bottom w:val="nil"/>
          </w:tcBorders>
          <w:vAlign w:val="top"/>
        </w:tcPr>
        <w:p w14:paraId="7F076432">
          <w:pPr>
            <w:spacing w:before="314" w:line="426" w:lineRule="auto"/>
            <w:ind w:left="1957" w:right="1179" w:hanging="772"/>
            <w:rPr>
              <w:rFonts w:ascii="宋体" w:hAnsi="宋体" w:eastAsia="宋体" w:cs="宋体"/>
              <w:sz w:val="35"/>
              <w:szCs w:val="35"/>
            </w:rPr>
          </w:pPr>
          <w:r>
            <w:rPr>
              <w:rFonts w:ascii="宋体" w:hAnsi="宋体" w:eastAsia="宋体" w:cs="宋体"/>
              <w:b/>
              <w:bCs/>
              <w:sz w:val="31"/>
              <w:szCs w:val="31"/>
            </w:rPr>
            <w:t>XXXXXX</w:t>
          </w:r>
          <w:r>
            <w:rPr>
              <w:rFonts w:ascii="宋体" w:hAnsi="宋体" w:eastAsia="宋体" w:cs="宋体"/>
              <w:spacing w:val="-57"/>
              <w:sz w:val="31"/>
              <w:szCs w:val="31"/>
            </w:rPr>
            <w:t xml:space="preserve"> </w:t>
          </w:r>
          <w:r>
            <w:rPr>
              <w:rFonts w:ascii="宋体" w:hAnsi="宋体" w:eastAsia="宋体" w:cs="宋体"/>
              <w:b/>
              <w:bCs/>
              <w:spacing w:val="6"/>
              <w:sz w:val="31"/>
              <w:szCs w:val="31"/>
            </w:rPr>
            <w:t>检测有限公司</w:t>
          </w:r>
          <w:r>
            <w:rPr>
              <w:rFonts w:ascii="宋体" w:hAnsi="宋体" w:eastAsia="宋体" w:cs="宋体"/>
              <w:sz w:val="31"/>
              <w:szCs w:val="31"/>
            </w:rPr>
            <w:t xml:space="preserve"> </w:t>
          </w:r>
          <w:r>
            <w:rPr>
              <w:rFonts w:ascii="宋体" w:hAnsi="宋体" w:eastAsia="宋体" w:cs="宋体"/>
              <w:b/>
              <w:bCs/>
              <w:spacing w:val="3"/>
              <w:sz w:val="35"/>
              <w:szCs w:val="35"/>
            </w:rPr>
            <w:t>质量手册</w:t>
          </w:r>
        </w:p>
      </w:tc>
      <w:tc>
        <w:tcPr>
          <w:tcW w:w="1414" w:type="dxa"/>
          <w:vAlign w:val="top"/>
        </w:tcPr>
        <w:p w14:paraId="1FC23DA0">
          <w:pPr>
            <w:spacing w:before="152" w:line="226" w:lineRule="auto"/>
            <w:ind w:left="288"/>
            <w:rPr>
              <w:rFonts w:ascii="宋体" w:hAnsi="宋体" w:eastAsia="宋体" w:cs="宋体"/>
              <w:sz w:val="23"/>
              <w:szCs w:val="23"/>
            </w:rPr>
          </w:pPr>
          <w:r>
            <w:rPr>
              <w:rFonts w:ascii="宋体" w:hAnsi="宋体" w:eastAsia="宋体" w:cs="宋体"/>
              <w:b/>
              <w:bCs/>
              <w:spacing w:val="5"/>
              <w:sz w:val="23"/>
              <w:szCs w:val="23"/>
            </w:rPr>
            <w:t>文件编号</w:t>
          </w:r>
        </w:p>
      </w:tc>
      <w:tc>
        <w:tcPr>
          <w:tcW w:w="2557" w:type="dxa"/>
          <w:vAlign w:val="top"/>
        </w:tcPr>
        <w:p w14:paraId="706CBA1E">
          <w:pPr>
            <w:spacing w:before="165" w:line="219" w:lineRule="auto"/>
            <w:ind w:left="237"/>
            <w:rPr>
              <w:rFonts w:ascii="宋体" w:hAnsi="宋体" w:eastAsia="宋体" w:cs="宋体"/>
              <w:sz w:val="23"/>
              <w:szCs w:val="23"/>
            </w:rPr>
          </w:pPr>
          <w:r>
            <w:rPr>
              <w:rFonts w:ascii="宋体" w:hAnsi="宋体" w:eastAsia="宋体" w:cs="宋体"/>
              <w:b/>
              <w:bCs/>
              <w:sz w:val="23"/>
              <w:szCs w:val="23"/>
            </w:rPr>
            <w:t>SZQM</w:t>
          </w:r>
          <w:r>
            <w:rPr>
              <w:rFonts w:ascii="宋体" w:hAnsi="宋体" w:eastAsia="宋体" w:cs="宋体"/>
              <w:b/>
              <w:bCs/>
              <w:spacing w:val="5"/>
              <w:sz w:val="23"/>
              <w:szCs w:val="23"/>
            </w:rPr>
            <w:t>-01</w:t>
          </w:r>
        </w:p>
      </w:tc>
    </w:tr>
    <w:tr w14:paraId="697BFD75">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03F47CD7">
          <w:pPr>
            <w:pStyle w:val="6"/>
          </w:pPr>
        </w:p>
      </w:tc>
      <w:tc>
        <w:tcPr>
          <w:tcW w:w="1414" w:type="dxa"/>
          <w:vAlign w:val="top"/>
        </w:tcPr>
        <w:p w14:paraId="64EC3762">
          <w:pPr>
            <w:spacing w:before="143" w:line="226" w:lineRule="auto"/>
            <w:ind w:left="347"/>
            <w:rPr>
              <w:rFonts w:ascii="宋体" w:hAnsi="宋体" w:eastAsia="宋体" w:cs="宋体"/>
              <w:sz w:val="23"/>
              <w:szCs w:val="23"/>
            </w:rPr>
          </w:pPr>
          <w:r>
            <w:rPr>
              <w:rFonts w:ascii="宋体" w:hAnsi="宋体" w:eastAsia="宋体" w:cs="宋体"/>
              <w:b/>
              <w:bCs/>
              <w:spacing w:val="-3"/>
              <w:sz w:val="23"/>
              <w:szCs w:val="23"/>
            </w:rPr>
            <w:t>版</w:t>
          </w:r>
          <w:r>
            <w:rPr>
              <w:rFonts w:ascii="宋体" w:hAnsi="宋体" w:eastAsia="宋体" w:cs="宋体"/>
              <w:spacing w:val="11"/>
              <w:sz w:val="23"/>
              <w:szCs w:val="23"/>
            </w:rPr>
            <w:t xml:space="preserve">   </w:t>
          </w:r>
          <w:r>
            <w:rPr>
              <w:rFonts w:ascii="宋体" w:hAnsi="宋体" w:eastAsia="宋体" w:cs="宋体"/>
              <w:b/>
              <w:bCs/>
              <w:spacing w:val="-3"/>
              <w:sz w:val="23"/>
              <w:szCs w:val="23"/>
            </w:rPr>
            <w:t>次</w:t>
          </w:r>
        </w:p>
      </w:tc>
      <w:tc>
        <w:tcPr>
          <w:tcW w:w="2557" w:type="dxa"/>
          <w:vAlign w:val="top"/>
        </w:tcPr>
        <w:p w14:paraId="353B7186">
          <w:pPr>
            <w:spacing w:before="143" w:line="226" w:lineRule="auto"/>
            <w:ind w:left="236"/>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25"/>
              <w:sz w:val="23"/>
              <w:szCs w:val="23"/>
            </w:rPr>
            <w:t xml:space="preserve"> </w:t>
          </w:r>
          <w:r>
            <w:rPr>
              <w:rFonts w:ascii="宋体" w:hAnsi="宋体" w:eastAsia="宋体" w:cs="宋体"/>
              <w:b/>
              <w:bCs/>
              <w:spacing w:val="-4"/>
              <w:sz w:val="23"/>
              <w:szCs w:val="23"/>
            </w:rPr>
            <w:t>1</w:t>
          </w:r>
          <w:r>
            <w:rPr>
              <w:rFonts w:ascii="宋体" w:hAnsi="宋体" w:eastAsia="宋体" w:cs="宋体"/>
              <w:spacing w:val="-44"/>
              <w:sz w:val="23"/>
              <w:szCs w:val="23"/>
            </w:rPr>
            <w:t xml:space="preserve"> </w:t>
          </w:r>
          <w:r>
            <w:rPr>
              <w:rFonts w:ascii="宋体" w:hAnsi="宋体" w:eastAsia="宋体" w:cs="宋体"/>
              <w:b/>
              <w:bCs/>
              <w:spacing w:val="-4"/>
              <w:sz w:val="23"/>
              <w:szCs w:val="23"/>
            </w:rPr>
            <w:t>版</w:t>
          </w:r>
          <w:r>
            <w:rPr>
              <w:rFonts w:ascii="宋体" w:hAnsi="宋体" w:eastAsia="宋体" w:cs="宋体"/>
              <w:spacing w:val="16"/>
              <w:sz w:val="23"/>
              <w:szCs w:val="23"/>
            </w:rPr>
            <w:t xml:space="preserve"> </w:t>
          </w:r>
          <w:r>
            <w:rPr>
              <w:rFonts w:ascii="宋体" w:hAnsi="宋体" w:eastAsia="宋体" w:cs="宋体"/>
              <w:b/>
              <w:bCs/>
              <w:spacing w:val="-4"/>
              <w:sz w:val="23"/>
              <w:szCs w:val="23"/>
            </w:rPr>
            <w:t>第</w:t>
          </w:r>
          <w:r>
            <w:rPr>
              <w:rFonts w:ascii="宋体" w:hAnsi="宋体" w:eastAsia="宋体" w:cs="宋体"/>
              <w:spacing w:val="-41"/>
              <w:sz w:val="23"/>
              <w:szCs w:val="23"/>
            </w:rPr>
            <w:t xml:space="preserve"> </w:t>
          </w:r>
          <w:r>
            <w:rPr>
              <w:rFonts w:ascii="宋体" w:hAnsi="宋体" w:eastAsia="宋体" w:cs="宋体"/>
              <w:b/>
              <w:bCs/>
              <w:spacing w:val="-4"/>
              <w:sz w:val="23"/>
              <w:szCs w:val="23"/>
            </w:rPr>
            <w:t>0</w:t>
          </w:r>
          <w:r>
            <w:rPr>
              <w:rFonts w:ascii="宋体" w:hAnsi="宋体" w:eastAsia="宋体" w:cs="宋体"/>
              <w:spacing w:val="-39"/>
              <w:sz w:val="23"/>
              <w:szCs w:val="23"/>
            </w:rPr>
            <w:t xml:space="preserve"> </w:t>
          </w:r>
          <w:r>
            <w:rPr>
              <w:rFonts w:ascii="宋体" w:hAnsi="宋体" w:eastAsia="宋体" w:cs="宋体"/>
              <w:b/>
              <w:bCs/>
              <w:spacing w:val="-4"/>
              <w:sz w:val="23"/>
              <w:szCs w:val="23"/>
            </w:rPr>
            <w:t>次修订</w:t>
          </w:r>
        </w:p>
      </w:tc>
    </w:tr>
    <w:tr w14:paraId="6C62A459">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2DB13DC8">
          <w:pPr>
            <w:pStyle w:val="6"/>
          </w:pPr>
        </w:p>
      </w:tc>
      <w:tc>
        <w:tcPr>
          <w:tcW w:w="1414" w:type="dxa"/>
          <w:vAlign w:val="top"/>
        </w:tcPr>
        <w:p w14:paraId="544FA830">
          <w:pPr>
            <w:spacing w:before="148" w:line="223" w:lineRule="auto"/>
            <w:ind w:left="352"/>
            <w:rPr>
              <w:rFonts w:ascii="宋体" w:hAnsi="宋体" w:eastAsia="宋体" w:cs="宋体"/>
              <w:sz w:val="23"/>
              <w:szCs w:val="23"/>
            </w:rPr>
          </w:pPr>
          <w:r>
            <w:rPr>
              <w:rFonts w:ascii="宋体" w:hAnsi="宋体" w:eastAsia="宋体" w:cs="宋体"/>
              <w:b/>
              <w:bCs/>
              <w:spacing w:val="-5"/>
              <w:sz w:val="23"/>
              <w:szCs w:val="23"/>
            </w:rPr>
            <w:t>页</w:t>
          </w:r>
          <w:r>
            <w:rPr>
              <w:rFonts w:ascii="宋体" w:hAnsi="宋体" w:eastAsia="宋体" w:cs="宋体"/>
              <w:spacing w:val="8"/>
              <w:sz w:val="23"/>
              <w:szCs w:val="23"/>
            </w:rPr>
            <w:t xml:space="preserve">   </w:t>
          </w:r>
          <w:r>
            <w:rPr>
              <w:rFonts w:ascii="宋体" w:hAnsi="宋体" w:eastAsia="宋体" w:cs="宋体"/>
              <w:b/>
              <w:bCs/>
              <w:spacing w:val="-5"/>
              <w:sz w:val="23"/>
              <w:szCs w:val="23"/>
            </w:rPr>
            <w:t>码</w:t>
          </w:r>
        </w:p>
      </w:tc>
      <w:tc>
        <w:tcPr>
          <w:tcW w:w="2557" w:type="dxa"/>
          <w:vAlign w:val="top"/>
        </w:tcPr>
        <w:p w14:paraId="0FBA3C6F">
          <w:pPr>
            <w:spacing w:before="148" w:line="223" w:lineRule="auto"/>
            <w:ind w:left="236"/>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17"/>
              <w:sz w:val="23"/>
              <w:szCs w:val="23"/>
            </w:rPr>
            <w:t xml:space="preserve"> </w:t>
          </w:r>
          <w:r>
            <w:rPr>
              <w:rFonts w:ascii="宋体" w:hAnsi="宋体" w:eastAsia="宋体" w:cs="宋体"/>
              <w:b/>
              <w:bCs/>
              <w:spacing w:val="-4"/>
              <w:sz w:val="23"/>
              <w:szCs w:val="23"/>
            </w:rPr>
            <w:t>X</w:t>
          </w:r>
          <w:r>
            <w:rPr>
              <w:rFonts w:ascii="宋体" w:hAnsi="宋体" w:eastAsia="宋体" w:cs="宋体"/>
              <w:spacing w:val="22"/>
              <w:sz w:val="23"/>
              <w:szCs w:val="23"/>
            </w:rPr>
            <w:t xml:space="preserve"> </w:t>
          </w:r>
          <w:r>
            <w:rPr>
              <w:rFonts w:ascii="宋体" w:hAnsi="宋体" w:eastAsia="宋体" w:cs="宋体"/>
              <w:b/>
              <w:bCs/>
              <w:spacing w:val="-4"/>
              <w:sz w:val="23"/>
              <w:szCs w:val="23"/>
            </w:rPr>
            <w:t>页</w:t>
          </w:r>
          <w:r>
            <w:rPr>
              <w:rFonts w:ascii="宋体" w:hAnsi="宋体" w:eastAsia="宋体" w:cs="宋体"/>
              <w:spacing w:val="14"/>
              <w:sz w:val="23"/>
              <w:szCs w:val="23"/>
            </w:rPr>
            <w:t xml:space="preserve"> </w:t>
          </w:r>
          <w:r>
            <w:rPr>
              <w:rFonts w:ascii="宋体" w:hAnsi="宋体" w:eastAsia="宋体" w:cs="宋体"/>
              <w:b/>
              <w:bCs/>
              <w:spacing w:val="-4"/>
              <w:sz w:val="23"/>
              <w:szCs w:val="23"/>
            </w:rPr>
            <w:t>共</w:t>
          </w:r>
          <w:r>
            <w:rPr>
              <w:rFonts w:ascii="宋体" w:hAnsi="宋体" w:eastAsia="宋体" w:cs="宋体"/>
              <w:spacing w:val="13"/>
              <w:sz w:val="23"/>
              <w:szCs w:val="23"/>
            </w:rPr>
            <w:t xml:space="preserve"> </w:t>
          </w:r>
          <w:r>
            <w:rPr>
              <w:rFonts w:ascii="宋体" w:hAnsi="宋体" w:eastAsia="宋体" w:cs="宋体"/>
              <w:b/>
              <w:bCs/>
              <w:spacing w:val="-4"/>
              <w:sz w:val="23"/>
              <w:szCs w:val="23"/>
            </w:rPr>
            <w:t>X</w:t>
          </w:r>
          <w:r>
            <w:rPr>
              <w:rFonts w:ascii="宋体" w:hAnsi="宋体" w:eastAsia="宋体" w:cs="宋体"/>
              <w:spacing w:val="21"/>
              <w:sz w:val="23"/>
              <w:szCs w:val="23"/>
            </w:rPr>
            <w:t xml:space="preserve"> </w:t>
          </w:r>
          <w:r>
            <w:rPr>
              <w:rFonts w:ascii="宋体" w:hAnsi="宋体" w:eastAsia="宋体" w:cs="宋体"/>
              <w:b/>
              <w:bCs/>
              <w:spacing w:val="-4"/>
              <w:sz w:val="23"/>
              <w:szCs w:val="23"/>
            </w:rPr>
            <w:t>页</w:t>
          </w:r>
        </w:p>
      </w:tc>
    </w:tr>
    <w:tr w14:paraId="5C3C4EE8">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49" w:hRule="atLeast"/>
      </w:trPr>
      <w:tc>
        <w:tcPr>
          <w:tcW w:w="5355" w:type="dxa"/>
          <w:vMerge w:val="continue"/>
          <w:tcBorders>
            <w:top w:val="nil"/>
          </w:tcBorders>
          <w:vAlign w:val="top"/>
        </w:tcPr>
        <w:p w14:paraId="68CE3E0B">
          <w:pPr>
            <w:pStyle w:val="6"/>
          </w:pPr>
        </w:p>
      </w:tc>
      <w:tc>
        <w:tcPr>
          <w:tcW w:w="1414" w:type="dxa"/>
          <w:vAlign w:val="top"/>
        </w:tcPr>
        <w:p w14:paraId="3D7B90F9">
          <w:pPr>
            <w:spacing w:before="154" w:line="227" w:lineRule="auto"/>
            <w:ind w:left="292"/>
            <w:rPr>
              <w:rFonts w:ascii="宋体" w:hAnsi="宋体" w:eastAsia="宋体" w:cs="宋体"/>
              <w:sz w:val="23"/>
              <w:szCs w:val="23"/>
            </w:rPr>
          </w:pPr>
          <w:r>
            <w:rPr>
              <w:rFonts w:ascii="宋体" w:hAnsi="宋体" w:eastAsia="宋体" w:cs="宋体"/>
              <w:b/>
              <w:bCs/>
              <w:spacing w:val="4"/>
              <w:sz w:val="23"/>
              <w:szCs w:val="23"/>
            </w:rPr>
            <w:t>实施日期</w:t>
          </w:r>
        </w:p>
      </w:tc>
      <w:tc>
        <w:tcPr>
          <w:tcW w:w="2557" w:type="dxa"/>
          <w:vAlign w:val="top"/>
        </w:tcPr>
        <w:p w14:paraId="10A16C67">
          <w:pPr>
            <w:spacing w:before="167" w:line="218" w:lineRule="auto"/>
            <w:ind w:left="239"/>
            <w:rPr>
              <w:rFonts w:hint="eastAsia" w:ascii="宋体" w:hAnsi="宋体" w:eastAsia="宋体" w:cs="宋体"/>
              <w:sz w:val="23"/>
              <w:szCs w:val="23"/>
              <w:lang w:eastAsia="zh-CN"/>
            </w:rPr>
          </w:pPr>
          <w:r>
            <w:rPr>
              <w:rFonts w:hint="eastAsia" w:ascii="宋体" w:hAnsi="宋体" w:eastAsia="宋体" w:cs="宋体"/>
              <w:b/>
              <w:bCs/>
              <w:spacing w:val="2"/>
              <w:sz w:val="23"/>
              <w:szCs w:val="23"/>
              <w:lang w:eastAsia="zh-CN"/>
            </w:rPr>
            <w:t>2025-02-01</w:t>
          </w:r>
        </w:p>
      </w:tc>
    </w:tr>
  </w:tbl>
  <w:p w14:paraId="6E2DBE18">
    <w:pPr>
      <w:spacing w:line="14" w:lineRule="auto"/>
      <w:rPr>
        <w:rFonts w:ascii="Arial"/>
        <w:sz w:val="2"/>
      </w:rPr>
    </w:pP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5"/>
      <w:tblW w:w="9326" w:type="dxa"/>
      <w:tblInd w:w="12" w:type="dxa"/>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Layout w:type="fixed"/>
      <w:tblCellMar>
        <w:top w:w="0" w:type="dxa"/>
        <w:left w:w="0" w:type="dxa"/>
        <w:bottom w:w="0" w:type="dxa"/>
        <w:right w:w="0" w:type="dxa"/>
      </w:tblCellMar>
    </w:tblPr>
    <w:tblGrid>
      <w:gridCol w:w="5355"/>
      <w:gridCol w:w="1414"/>
      <w:gridCol w:w="2557"/>
    </w:tblGrid>
    <w:tr w14:paraId="02B1A202">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51" w:hRule="atLeast"/>
      </w:trPr>
      <w:tc>
        <w:tcPr>
          <w:tcW w:w="5355" w:type="dxa"/>
          <w:vMerge w:val="restart"/>
          <w:tcBorders>
            <w:bottom w:val="nil"/>
          </w:tcBorders>
          <w:vAlign w:val="top"/>
        </w:tcPr>
        <w:p w14:paraId="5BAFD821">
          <w:pPr>
            <w:spacing w:before="314" w:line="426" w:lineRule="auto"/>
            <w:ind w:left="1957" w:right="1179" w:hanging="772"/>
            <w:rPr>
              <w:rFonts w:ascii="宋体" w:hAnsi="宋体" w:eastAsia="宋体" w:cs="宋体"/>
              <w:sz w:val="35"/>
              <w:szCs w:val="35"/>
            </w:rPr>
          </w:pPr>
          <w:r>
            <w:rPr>
              <w:rFonts w:ascii="宋体" w:hAnsi="宋体" w:eastAsia="宋体" w:cs="宋体"/>
              <w:b/>
              <w:bCs/>
              <w:sz w:val="31"/>
              <w:szCs w:val="31"/>
            </w:rPr>
            <w:t>XXXXXX</w:t>
          </w:r>
          <w:r>
            <w:rPr>
              <w:rFonts w:ascii="宋体" w:hAnsi="宋体" w:eastAsia="宋体" w:cs="宋体"/>
              <w:spacing w:val="-57"/>
              <w:sz w:val="31"/>
              <w:szCs w:val="31"/>
            </w:rPr>
            <w:t xml:space="preserve"> </w:t>
          </w:r>
          <w:r>
            <w:rPr>
              <w:rFonts w:ascii="宋体" w:hAnsi="宋体" w:eastAsia="宋体" w:cs="宋体"/>
              <w:b/>
              <w:bCs/>
              <w:spacing w:val="6"/>
              <w:sz w:val="31"/>
              <w:szCs w:val="31"/>
            </w:rPr>
            <w:t>检测有限公司</w:t>
          </w:r>
          <w:r>
            <w:rPr>
              <w:rFonts w:ascii="宋体" w:hAnsi="宋体" w:eastAsia="宋体" w:cs="宋体"/>
              <w:sz w:val="31"/>
              <w:szCs w:val="31"/>
            </w:rPr>
            <w:t xml:space="preserve"> </w:t>
          </w:r>
          <w:r>
            <w:rPr>
              <w:rFonts w:ascii="宋体" w:hAnsi="宋体" w:eastAsia="宋体" w:cs="宋体"/>
              <w:b/>
              <w:bCs/>
              <w:spacing w:val="3"/>
              <w:sz w:val="35"/>
              <w:szCs w:val="35"/>
            </w:rPr>
            <w:t>质量手册</w:t>
          </w:r>
        </w:p>
      </w:tc>
      <w:tc>
        <w:tcPr>
          <w:tcW w:w="1414" w:type="dxa"/>
          <w:vAlign w:val="top"/>
        </w:tcPr>
        <w:p w14:paraId="6CDAC8E3">
          <w:pPr>
            <w:spacing w:before="152" w:line="226" w:lineRule="auto"/>
            <w:ind w:left="288"/>
            <w:rPr>
              <w:rFonts w:ascii="宋体" w:hAnsi="宋体" w:eastAsia="宋体" w:cs="宋体"/>
              <w:sz w:val="23"/>
              <w:szCs w:val="23"/>
            </w:rPr>
          </w:pPr>
          <w:r>
            <w:rPr>
              <w:rFonts w:ascii="宋体" w:hAnsi="宋体" w:eastAsia="宋体" w:cs="宋体"/>
              <w:b/>
              <w:bCs/>
              <w:spacing w:val="5"/>
              <w:sz w:val="23"/>
              <w:szCs w:val="23"/>
            </w:rPr>
            <w:t>文件编号</w:t>
          </w:r>
        </w:p>
      </w:tc>
      <w:tc>
        <w:tcPr>
          <w:tcW w:w="2557" w:type="dxa"/>
          <w:vAlign w:val="top"/>
        </w:tcPr>
        <w:p w14:paraId="1C0CD965">
          <w:pPr>
            <w:spacing w:before="165" w:line="219" w:lineRule="auto"/>
            <w:ind w:left="237"/>
            <w:rPr>
              <w:rFonts w:ascii="宋体" w:hAnsi="宋体" w:eastAsia="宋体" w:cs="宋体"/>
              <w:sz w:val="23"/>
              <w:szCs w:val="23"/>
            </w:rPr>
          </w:pPr>
          <w:r>
            <w:rPr>
              <w:rFonts w:ascii="宋体" w:hAnsi="宋体" w:eastAsia="宋体" w:cs="宋体"/>
              <w:b/>
              <w:bCs/>
              <w:sz w:val="23"/>
              <w:szCs w:val="23"/>
            </w:rPr>
            <w:t>SZQM</w:t>
          </w:r>
          <w:r>
            <w:rPr>
              <w:rFonts w:ascii="宋体" w:hAnsi="宋体" w:eastAsia="宋体" w:cs="宋体"/>
              <w:b/>
              <w:bCs/>
              <w:spacing w:val="5"/>
              <w:sz w:val="23"/>
              <w:szCs w:val="23"/>
            </w:rPr>
            <w:t>-01</w:t>
          </w:r>
        </w:p>
      </w:tc>
    </w:tr>
    <w:tr w14:paraId="390DA1B0">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2DA5BD24">
          <w:pPr>
            <w:pStyle w:val="6"/>
          </w:pPr>
        </w:p>
      </w:tc>
      <w:tc>
        <w:tcPr>
          <w:tcW w:w="1414" w:type="dxa"/>
          <w:vAlign w:val="top"/>
        </w:tcPr>
        <w:p w14:paraId="35BF3CFE">
          <w:pPr>
            <w:spacing w:before="143" w:line="226" w:lineRule="auto"/>
            <w:ind w:left="347"/>
            <w:rPr>
              <w:rFonts w:ascii="宋体" w:hAnsi="宋体" w:eastAsia="宋体" w:cs="宋体"/>
              <w:sz w:val="23"/>
              <w:szCs w:val="23"/>
            </w:rPr>
          </w:pPr>
          <w:r>
            <w:rPr>
              <w:rFonts w:ascii="宋体" w:hAnsi="宋体" w:eastAsia="宋体" w:cs="宋体"/>
              <w:b/>
              <w:bCs/>
              <w:spacing w:val="-3"/>
              <w:sz w:val="23"/>
              <w:szCs w:val="23"/>
            </w:rPr>
            <w:t>版</w:t>
          </w:r>
          <w:r>
            <w:rPr>
              <w:rFonts w:ascii="宋体" w:hAnsi="宋体" w:eastAsia="宋体" w:cs="宋体"/>
              <w:spacing w:val="11"/>
              <w:sz w:val="23"/>
              <w:szCs w:val="23"/>
            </w:rPr>
            <w:t xml:space="preserve">   </w:t>
          </w:r>
          <w:r>
            <w:rPr>
              <w:rFonts w:ascii="宋体" w:hAnsi="宋体" w:eastAsia="宋体" w:cs="宋体"/>
              <w:b/>
              <w:bCs/>
              <w:spacing w:val="-3"/>
              <w:sz w:val="23"/>
              <w:szCs w:val="23"/>
            </w:rPr>
            <w:t>次</w:t>
          </w:r>
        </w:p>
      </w:tc>
      <w:tc>
        <w:tcPr>
          <w:tcW w:w="2557" w:type="dxa"/>
          <w:vAlign w:val="top"/>
        </w:tcPr>
        <w:p w14:paraId="295AD066">
          <w:pPr>
            <w:spacing w:before="143" w:line="226" w:lineRule="auto"/>
            <w:ind w:left="236"/>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25"/>
              <w:sz w:val="23"/>
              <w:szCs w:val="23"/>
            </w:rPr>
            <w:t xml:space="preserve"> </w:t>
          </w:r>
          <w:r>
            <w:rPr>
              <w:rFonts w:ascii="宋体" w:hAnsi="宋体" w:eastAsia="宋体" w:cs="宋体"/>
              <w:b/>
              <w:bCs/>
              <w:spacing w:val="-4"/>
              <w:sz w:val="23"/>
              <w:szCs w:val="23"/>
            </w:rPr>
            <w:t>1</w:t>
          </w:r>
          <w:r>
            <w:rPr>
              <w:rFonts w:ascii="宋体" w:hAnsi="宋体" w:eastAsia="宋体" w:cs="宋体"/>
              <w:spacing w:val="-44"/>
              <w:sz w:val="23"/>
              <w:szCs w:val="23"/>
            </w:rPr>
            <w:t xml:space="preserve"> </w:t>
          </w:r>
          <w:r>
            <w:rPr>
              <w:rFonts w:ascii="宋体" w:hAnsi="宋体" w:eastAsia="宋体" w:cs="宋体"/>
              <w:b/>
              <w:bCs/>
              <w:spacing w:val="-4"/>
              <w:sz w:val="23"/>
              <w:szCs w:val="23"/>
            </w:rPr>
            <w:t>版</w:t>
          </w:r>
          <w:r>
            <w:rPr>
              <w:rFonts w:ascii="宋体" w:hAnsi="宋体" w:eastAsia="宋体" w:cs="宋体"/>
              <w:spacing w:val="16"/>
              <w:sz w:val="23"/>
              <w:szCs w:val="23"/>
            </w:rPr>
            <w:t xml:space="preserve"> </w:t>
          </w:r>
          <w:r>
            <w:rPr>
              <w:rFonts w:ascii="宋体" w:hAnsi="宋体" w:eastAsia="宋体" w:cs="宋体"/>
              <w:b/>
              <w:bCs/>
              <w:spacing w:val="-4"/>
              <w:sz w:val="23"/>
              <w:szCs w:val="23"/>
            </w:rPr>
            <w:t>第</w:t>
          </w:r>
          <w:r>
            <w:rPr>
              <w:rFonts w:ascii="宋体" w:hAnsi="宋体" w:eastAsia="宋体" w:cs="宋体"/>
              <w:spacing w:val="-41"/>
              <w:sz w:val="23"/>
              <w:szCs w:val="23"/>
            </w:rPr>
            <w:t xml:space="preserve"> </w:t>
          </w:r>
          <w:r>
            <w:rPr>
              <w:rFonts w:ascii="宋体" w:hAnsi="宋体" w:eastAsia="宋体" w:cs="宋体"/>
              <w:b/>
              <w:bCs/>
              <w:spacing w:val="-4"/>
              <w:sz w:val="23"/>
              <w:szCs w:val="23"/>
            </w:rPr>
            <w:t>0</w:t>
          </w:r>
          <w:r>
            <w:rPr>
              <w:rFonts w:ascii="宋体" w:hAnsi="宋体" w:eastAsia="宋体" w:cs="宋体"/>
              <w:spacing w:val="-39"/>
              <w:sz w:val="23"/>
              <w:szCs w:val="23"/>
            </w:rPr>
            <w:t xml:space="preserve"> </w:t>
          </w:r>
          <w:r>
            <w:rPr>
              <w:rFonts w:ascii="宋体" w:hAnsi="宋体" w:eastAsia="宋体" w:cs="宋体"/>
              <w:b/>
              <w:bCs/>
              <w:spacing w:val="-4"/>
              <w:sz w:val="23"/>
              <w:szCs w:val="23"/>
            </w:rPr>
            <w:t>次修订</w:t>
          </w:r>
        </w:p>
      </w:tc>
    </w:tr>
    <w:tr w14:paraId="1C852E47">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02BAF1E8">
          <w:pPr>
            <w:pStyle w:val="6"/>
          </w:pPr>
        </w:p>
      </w:tc>
      <w:tc>
        <w:tcPr>
          <w:tcW w:w="1414" w:type="dxa"/>
          <w:vAlign w:val="top"/>
        </w:tcPr>
        <w:p w14:paraId="4B8307A2">
          <w:pPr>
            <w:spacing w:before="148" w:line="223" w:lineRule="auto"/>
            <w:ind w:left="352"/>
            <w:rPr>
              <w:rFonts w:ascii="宋体" w:hAnsi="宋体" w:eastAsia="宋体" w:cs="宋体"/>
              <w:sz w:val="23"/>
              <w:szCs w:val="23"/>
            </w:rPr>
          </w:pPr>
          <w:r>
            <w:rPr>
              <w:rFonts w:ascii="宋体" w:hAnsi="宋体" w:eastAsia="宋体" w:cs="宋体"/>
              <w:b/>
              <w:bCs/>
              <w:spacing w:val="-5"/>
              <w:sz w:val="23"/>
              <w:szCs w:val="23"/>
            </w:rPr>
            <w:t>页</w:t>
          </w:r>
          <w:r>
            <w:rPr>
              <w:rFonts w:ascii="宋体" w:hAnsi="宋体" w:eastAsia="宋体" w:cs="宋体"/>
              <w:spacing w:val="8"/>
              <w:sz w:val="23"/>
              <w:szCs w:val="23"/>
            </w:rPr>
            <w:t xml:space="preserve">   </w:t>
          </w:r>
          <w:r>
            <w:rPr>
              <w:rFonts w:ascii="宋体" w:hAnsi="宋体" w:eastAsia="宋体" w:cs="宋体"/>
              <w:b/>
              <w:bCs/>
              <w:spacing w:val="-5"/>
              <w:sz w:val="23"/>
              <w:szCs w:val="23"/>
            </w:rPr>
            <w:t>码</w:t>
          </w:r>
        </w:p>
      </w:tc>
      <w:tc>
        <w:tcPr>
          <w:tcW w:w="2557" w:type="dxa"/>
          <w:vAlign w:val="top"/>
        </w:tcPr>
        <w:p w14:paraId="78180A1C">
          <w:pPr>
            <w:spacing w:before="148" w:line="223" w:lineRule="auto"/>
            <w:ind w:left="236"/>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17"/>
              <w:sz w:val="23"/>
              <w:szCs w:val="23"/>
            </w:rPr>
            <w:t xml:space="preserve"> </w:t>
          </w:r>
          <w:r>
            <w:rPr>
              <w:rFonts w:ascii="宋体" w:hAnsi="宋体" w:eastAsia="宋体" w:cs="宋体"/>
              <w:b/>
              <w:bCs/>
              <w:spacing w:val="-4"/>
              <w:sz w:val="23"/>
              <w:szCs w:val="23"/>
            </w:rPr>
            <w:t>X</w:t>
          </w:r>
          <w:r>
            <w:rPr>
              <w:rFonts w:ascii="宋体" w:hAnsi="宋体" w:eastAsia="宋体" w:cs="宋体"/>
              <w:spacing w:val="22"/>
              <w:sz w:val="23"/>
              <w:szCs w:val="23"/>
            </w:rPr>
            <w:t xml:space="preserve"> </w:t>
          </w:r>
          <w:r>
            <w:rPr>
              <w:rFonts w:ascii="宋体" w:hAnsi="宋体" w:eastAsia="宋体" w:cs="宋体"/>
              <w:b/>
              <w:bCs/>
              <w:spacing w:val="-4"/>
              <w:sz w:val="23"/>
              <w:szCs w:val="23"/>
            </w:rPr>
            <w:t>页</w:t>
          </w:r>
          <w:r>
            <w:rPr>
              <w:rFonts w:ascii="宋体" w:hAnsi="宋体" w:eastAsia="宋体" w:cs="宋体"/>
              <w:spacing w:val="14"/>
              <w:sz w:val="23"/>
              <w:szCs w:val="23"/>
            </w:rPr>
            <w:t xml:space="preserve"> </w:t>
          </w:r>
          <w:r>
            <w:rPr>
              <w:rFonts w:ascii="宋体" w:hAnsi="宋体" w:eastAsia="宋体" w:cs="宋体"/>
              <w:b/>
              <w:bCs/>
              <w:spacing w:val="-4"/>
              <w:sz w:val="23"/>
              <w:szCs w:val="23"/>
            </w:rPr>
            <w:t>共</w:t>
          </w:r>
          <w:r>
            <w:rPr>
              <w:rFonts w:ascii="宋体" w:hAnsi="宋体" w:eastAsia="宋体" w:cs="宋体"/>
              <w:spacing w:val="13"/>
              <w:sz w:val="23"/>
              <w:szCs w:val="23"/>
            </w:rPr>
            <w:t xml:space="preserve"> </w:t>
          </w:r>
          <w:r>
            <w:rPr>
              <w:rFonts w:ascii="宋体" w:hAnsi="宋体" w:eastAsia="宋体" w:cs="宋体"/>
              <w:b/>
              <w:bCs/>
              <w:spacing w:val="-4"/>
              <w:sz w:val="23"/>
              <w:szCs w:val="23"/>
            </w:rPr>
            <w:t>X</w:t>
          </w:r>
          <w:r>
            <w:rPr>
              <w:rFonts w:ascii="宋体" w:hAnsi="宋体" w:eastAsia="宋体" w:cs="宋体"/>
              <w:spacing w:val="21"/>
              <w:sz w:val="23"/>
              <w:szCs w:val="23"/>
            </w:rPr>
            <w:t xml:space="preserve"> </w:t>
          </w:r>
          <w:r>
            <w:rPr>
              <w:rFonts w:ascii="宋体" w:hAnsi="宋体" w:eastAsia="宋体" w:cs="宋体"/>
              <w:b/>
              <w:bCs/>
              <w:spacing w:val="-4"/>
              <w:sz w:val="23"/>
              <w:szCs w:val="23"/>
            </w:rPr>
            <w:t>页</w:t>
          </w:r>
        </w:p>
      </w:tc>
    </w:tr>
    <w:tr w14:paraId="6312F52E">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49" w:hRule="atLeast"/>
      </w:trPr>
      <w:tc>
        <w:tcPr>
          <w:tcW w:w="5355" w:type="dxa"/>
          <w:vMerge w:val="continue"/>
          <w:tcBorders>
            <w:top w:val="nil"/>
          </w:tcBorders>
          <w:vAlign w:val="top"/>
        </w:tcPr>
        <w:p w14:paraId="406D981B">
          <w:pPr>
            <w:pStyle w:val="6"/>
          </w:pPr>
        </w:p>
      </w:tc>
      <w:tc>
        <w:tcPr>
          <w:tcW w:w="1414" w:type="dxa"/>
          <w:vAlign w:val="top"/>
        </w:tcPr>
        <w:p w14:paraId="6957DF9A">
          <w:pPr>
            <w:spacing w:before="154" w:line="227" w:lineRule="auto"/>
            <w:ind w:left="292"/>
            <w:rPr>
              <w:rFonts w:ascii="宋体" w:hAnsi="宋体" w:eastAsia="宋体" w:cs="宋体"/>
              <w:sz w:val="23"/>
              <w:szCs w:val="23"/>
            </w:rPr>
          </w:pPr>
          <w:r>
            <w:rPr>
              <w:rFonts w:ascii="宋体" w:hAnsi="宋体" w:eastAsia="宋体" w:cs="宋体"/>
              <w:b/>
              <w:bCs/>
              <w:spacing w:val="4"/>
              <w:sz w:val="23"/>
              <w:szCs w:val="23"/>
            </w:rPr>
            <w:t>实施日期</w:t>
          </w:r>
        </w:p>
      </w:tc>
      <w:tc>
        <w:tcPr>
          <w:tcW w:w="2557" w:type="dxa"/>
          <w:vAlign w:val="top"/>
        </w:tcPr>
        <w:p w14:paraId="371D6876">
          <w:pPr>
            <w:spacing w:before="167" w:line="218" w:lineRule="auto"/>
            <w:ind w:left="239"/>
            <w:rPr>
              <w:rFonts w:hint="eastAsia" w:ascii="宋体" w:hAnsi="宋体" w:eastAsia="宋体" w:cs="宋体"/>
              <w:sz w:val="23"/>
              <w:szCs w:val="23"/>
              <w:lang w:eastAsia="zh-CN"/>
            </w:rPr>
          </w:pPr>
          <w:r>
            <w:rPr>
              <w:rFonts w:hint="eastAsia" w:ascii="宋体" w:hAnsi="宋体" w:eastAsia="宋体" w:cs="宋体"/>
              <w:b/>
              <w:bCs/>
              <w:spacing w:val="2"/>
              <w:sz w:val="23"/>
              <w:szCs w:val="23"/>
              <w:lang w:eastAsia="zh-CN"/>
            </w:rPr>
            <w:t>2025-02-01</w:t>
          </w:r>
        </w:p>
      </w:tc>
    </w:tr>
  </w:tbl>
  <w:p w14:paraId="770828DB">
    <w:pPr>
      <w:spacing w:line="14" w:lineRule="auto"/>
      <w:rPr>
        <w:rFonts w:ascii="Arial"/>
        <w:sz w:val="2"/>
      </w:rPr>
    </w:pP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5"/>
      <w:tblW w:w="9326" w:type="dxa"/>
      <w:tblInd w:w="12" w:type="dxa"/>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Layout w:type="fixed"/>
      <w:tblCellMar>
        <w:top w:w="0" w:type="dxa"/>
        <w:left w:w="0" w:type="dxa"/>
        <w:bottom w:w="0" w:type="dxa"/>
        <w:right w:w="0" w:type="dxa"/>
      </w:tblCellMar>
    </w:tblPr>
    <w:tblGrid>
      <w:gridCol w:w="5355"/>
      <w:gridCol w:w="1414"/>
      <w:gridCol w:w="2557"/>
    </w:tblGrid>
    <w:tr w14:paraId="18BB6759">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51" w:hRule="atLeast"/>
      </w:trPr>
      <w:tc>
        <w:tcPr>
          <w:tcW w:w="5355" w:type="dxa"/>
          <w:vMerge w:val="restart"/>
          <w:tcBorders>
            <w:bottom w:val="nil"/>
          </w:tcBorders>
          <w:vAlign w:val="top"/>
        </w:tcPr>
        <w:p w14:paraId="152E6118">
          <w:pPr>
            <w:spacing w:before="314" w:line="426" w:lineRule="auto"/>
            <w:ind w:left="1957" w:right="1179" w:hanging="772"/>
            <w:rPr>
              <w:rFonts w:ascii="宋体" w:hAnsi="宋体" w:eastAsia="宋体" w:cs="宋体"/>
              <w:sz w:val="35"/>
              <w:szCs w:val="35"/>
            </w:rPr>
          </w:pPr>
          <w:r>
            <w:rPr>
              <w:rFonts w:ascii="宋体" w:hAnsi="宋体" w:eastAsia="宋体" w:cs="宋体"/>
              <w:b/>
              <w:bCs/>
              <w:sz w:val="31"/>
              <w:szCs w:val="31"/>
            </w:rPr>
            <w:t>XXXXXX</w:t>
          </w:r>
          <w:r>
            <w:rPr>
              <w:rFonts w:ascii="宋体" w:hAnsi="宋体" w:eastAsia="宋体" w:cs="宋体"/>
              <w:spacing w:val="-57"/>
              <w:sz w:val="31"/>
              <w:szCs w:val="31"/>
            </w:rPr>
            <w:t xml:space="preserve"> </w:t>
          </w:r>
          <w:r>
            <w:rPr>
              <w:rFonts w:ascii="宋体" w:hAnsi="宋体" w:eastAsia="宋体" w:cs="宋体"/>
              <w:b/>
              <w:bCs/>
              <w:spacing w:val="6"/>
              <w:sz w:val="31"/>
              <w:szCs w:val="31"/>
            </w:rPr>
            <w:t>检测有限公司</w:t>
          </w:r>
          <w:r>
            <w:rPr>
              <w:rFonts w:ascii="宋体" w:hAnsi="宋体" w:eastAsia="宋体" w:cs="宋体"/>
              <w:sz w:val="31"/>
              <w:szCs w:val="31"/>
            </w:rPr>
            <w:t xml:space="preserve"> </w:t>
          </w:r>
          <w:r>
            <w:rPr>
              <w:rFonts w:ascii="宋体" w:hAnsi="宋体" w:eastAsia="宋体" w:cs="宋体"/>
              <w:b/>
              <w:bCs/>
              <w:spacing w:val="3"/>
              <w:sz w:val="35"/>
              <w:szCs w:val="35"/>
            </w:rPr>
            <w:t>质量手册</w:t>
          </w:r>
        </w:p>
      </w:tc>
      <w:tc>
        <w:tcPr>
          <w:tcW w:w="1414" w:type="dxa"/>
          <w:vAlign w:val="top"/>
        </w:tcPr>
        <w:p w14:paraId="1BCC6038">
          <w:pPr>
            <w:spacing w:before="152" w:line="226" w:lineRule="auto"/>
            <w:ind w:left="288"/>
            <w:rPr>
              <w:rFonts w:ascii="宋体" w:hAnsi="宋体" w:eastAsia="宋体" w:cs="宋体"/>
              <w:sz w:val="23"/>
              <w:szCs w:val="23"/>
            </w:rPr>
          </w:pPr>
          <w:r>
            <w:rPr>
              <w:rFonts w:ascii="宋体" w:hAnsi="宋体" w:eastAsia="宋体" w:cs="宋体"/>
              <w:b/>
              <w:bCs/>
              <w:spacing w:val="5"/>
              <w:sz w:val="23"/>
              <w:szCs w:val="23"/>
            </w:rPr>
            <w:t>文件编号</w:t>
          </w:r>
        </w:p>
      </w:tc>
      <w:tc>
        <w:tcPr>
          <w:tcW w:w="2557" w:type="dxa"/>
          <w:vAlign w:val="top"/>
        </w:tcPr>
        <w:p w14:paraId="611863B4">
          <w:pPr>
            <w:spacing w:before="165" w:line="219" w:lineRule="auto"/>
            <w:ind w:left="237"/>
            <w:rPr>
              <w:rFonts w:ascii="宋体" w:hAnsi="宋体" w:eastAsia="宋体" w:cs="宋体"/>
              <w:sz w:val="23"/>
              <w:szCs w:val="23"/>
            </w:rPr>
          </w:pPr>
          <w:r>
            <w:rPr>
              <w:rFonts w:ascii="宋体" w:hAnsi="宋体" w:eastAsia="宋体" w:cs="宋体"/>
              <w:b/>
              <w:bCs/>
              <w:sz w:val="23"/>
              <w:szCs w:val="23"/>
            </w:rPr>
            <w:t>SZQM</w:t>
          </w:r>
          <w:r>
            <w:rPr>
              <w:rFonts w:ascii="宋体" w:hAnsi="宋体" w:eastAsia="宋体" w:cs="宋体"/>
              <w:b/>
              <w:bCs/>
              <w:spacing w:val="5"/>
              <w:sz w:val="23"/>
              <w:szCs w:val="23"/>
            </w:rPr>
            <w:t>-01</w:t>
          </w:r>
        </w:p>
      </w:tc>
    </w:tr>
    <w:tr w14:paraId="1CDE5A38">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26320E88">
          <w:pPr>
            <w:pStyle w:val="6"/>
          </w:pPr>
        </w:p>
      </w:tc>
      <w:tc>
        <w:tcPr>
          <w:tcW w:w="1414" w:type="dxa"/>
          <w:vAlign w:val="top"/>
        </w:tcPr>
        <w:p w14:paraId="56762534">
          <w:pPr>
            <w:spacing w:before="143" w:line="226" w:lineRule="auto"/>
            <w:ind w:left="347"/>
            <w:rPr>
              <w:rFonts w:ascii="宋体" w:hAnsi="宋体" w:eastAsia="宋体" w:cs="宋体"/>
              <w:sz w:val="23"/>
              <w:szCs w:val="23"/>
            </w:rPr>
          </w:pPr>
          <w:r>
            <w:rPr>
              <w:rFonts w:ascii="宋体" w:hAnsi="宋体" w:eastAsia="宋体" w:cs="宋体"/>
              <w:b/>
              <w:bCs/>
              <w:spacing w:val="-3"/>
              <w:sz w:val="23"/>
              <w:szCs w:val="23"/>
            </w:rPr>
            <w:t>版</w:t>
          </w:r>
          <w:r>
            <w:rPr>
              <w:rFonts w:ascii="宋体" w:hAnsi="宋体" w:eastAsia="宋体" w:cs="宋体"/>
              <w:spacing w:val="11"/>
              <w:sz w:val="23"/>
              <w:szCs w:val="23"/>
            </w:rPr>
            <w:t xml:space="preserve">   </w:t>
          </w:r>
          <w:r>
            <w:rPr>
              <w:rFonts w:ascii="宋体" w:hAnsi="宋体" w:eastAsia="宋体" w:cs="宋体"/>
              <w:b/>
              <w:bCs/>
              <w:spacing w:val="-3"/>
              <w:sz w:val="23"/>
              <w:szCs w:val="23"/>
            </w:rPr>
            <w:t>次</w:t>
          </w:r>
        </w:p>
      </w:tc>
      <w:tc>
        <w:tcPr>
          <w:tcW w:w="2557" w:type="dxa"/>
          <w:vAlign w:val="top"/>
        </w:tcPr>
        <w:p w14:paraId="3ADB3917">
          <w:pPr>
            <w:spacing w:before="143" w:line="226" w:lineRule="auto"/>
            <w:ind w:left="236"/>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25"/>
              <w:sz w:val="23"/>
              <w:szCs w:val="23"/>
            </w:rPr>
            <w:t xml:space="preserve"> </w:t>
          </w:r>
          <w:r>
            <w:rPr>
              <w:rFonts w:ascii="宋体" w:hAnsi="宋体" w:eastAsia="宋体" w:cs="宋体"/>
              <w:b/>
              <w:bCs/>
              <w:spacing w:val="-4"/>
              <w:sz w:val="23"/>
              <w:szCs w:val="23"/>
            </w:rPr>
            <w:t>1</w:t>
          </w:r>
          <w:r>
            <w:rPr>
              <w:rFonts w:ascii="宋体" w:hAnsi="宋体" w:eastAsia="宋体" w:cs="宋体"/>
              <w:spacing w:val="-44"/>
              <w:sz w:val="23"/>
              <w:szCs w:val="23"/>
            </w:rPr>
            <w:t xml:space="preserve"> </w:t>
          </w:r>
          <w:r>
            <w:rPr>
              <w:rFonts w:ascii="宋体" w:hAnsi="宋体" w:eastAsia="宋体" w:cs="宋体"/>
              <w:b/>
              <w:bCs/>
              <w:spacing w:val="-4"/>
              <w:sz w:val="23"/>
              <w:szCs w:val="23"/>
            </w:rPr>
            <w:t>版</w:t>
          </w:r>
          <w:r>
            <w:rPr>
              <w:rFonts w:ascii="宋体" w:hAnsi="宋体" w:eastAsia="宋体" w:cs="宋体"/>
              <w:spacing w:val="16"/>
              <w:sz w:val="23"/>
              <w:szCs w:val="23"/>
            </w:rPr>
            <w:t xml:space="preserve"> </w:t>
          </w:r>
          <w:r>
            <w:rPr>
              <w:rFonts w:ascii="宋体" w:hAnsi="宋体" w:eastAsia="宋体" w:cs="宋体"/>
              <w:b/>
              <w:bCs/>
              <w:spacing w:val="-4"/>
              <w:sz w:val="23"/>
              <w:szCs w:val="23"/>
            </w:rPr>
            <w:t>第</w:t>
          </w:r>
          <w:r>
            <w:rPr>
              <w:rFonts w:ascii="宋体" w:hAnsi="宋体" w:eastAsia="宋体" w:cs="宋体"/>
              <w:spacing w:val="-41"/>
              <w:sz w:val="23"/>
              <w:szCs w:val="23"/>
            </w:rPr>
            <w:t xml:space="preserve"> </w:t>
          </w:r>
          <w:r>
            <w:rPr>
              <w:rFonts w:ascii="宋体" w:hAnsi="宋体" w:eastAsia="宋体" w:cs="宋体"/>
              <w:b/>
              <w:bCs/>
              <w:spacing w:val="-4"/>
              <w:sz w:val="23"/>
              <w:szCs w:val="23"/>
            </w:rPr>
            <w:t>0</w:t>
          </w:r>
          <w:r>
            <w:rPr>
              <w:rFonts w:ascii="宋体" w:hAnsi="宋体" w:eastAsia="宋体" w:cs="宋体"/>
              <w:spacing w:val="-39"/>
              <w:sz w:val="23"/>
              <w:szCs w:val="23"/>
            </w:rPr>
            <w:t xml:space="preserve"> </w:t>
          </w:r>
          <w:r>
            <w:rPr>
              <w:rFonts w:ascii="宋体" w:hAnsi="宋体" w:eastAsia="宋体" w:cs="宋体"/>
              <w:b/>
              <w:bCs/>
              <w:spacing w:val="-4"/>
              <w:sz w:val="23"/>
              <w:szCs w:val="23"/>
            </w:rPr>
            <w:t>次修订</w:t>
          </w:r>
        </w:p>
      </w:tc>
    </w:tr>
    <w:tr w14:paraId="0EBD3F42">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0A50FABC">
          <w:pPr>
            <w:pStyle w:val="6"/>
          </w:pPr>
        </w:p>
      </w:tc>
      <w:tc>
        <w:tcPr>
          <w:tcW w:w="1414" w:type="dxa"/>
          <w:vAlign w:val="top"/>
        </w:tcPr>
        <w:p w14:paraId="555C9CCC">
          <w:pPr>
            <w:spacing w:before="148" w:line="223" w:lineRule="auto"/>
            <w:ind w:left="352"/>
            <w:rPr>
              <w:rFonts w:ascii="宋体" w:hAnsi="宋体" w:eastAsia="宋体" w:cs="宋体"/>
              <w:sz w:val="23"/>
              <w:szCs w:val="23"/>
            </w:rPr>
          </w:pPr>
          <w:r>
            <w:rPr>
              <w:rFonts w:ascii="宋体" w:hAnsi="宋体" w:eastAsia="宋体" w:cs="宋体"/>
              <w:b/>
              <w:bCs/>
              <w:spacing w:val="-5"/>
              <w:sz w:val="23"/>
              <w:szCs w:val="23"/>
            </w:rPr>
            <w:t>页</w:t>
          </w:r>
          <w:r>
            <w:rPr>
              <w:rFonts w:ascii="宋体" w:hAnsi="宋体" w:eastAsia="宋体" w:cs="宋体"/>
              <w:spacing w:val="8"/>
              <w:sz w:val="23"/>
              <w:szCs w:val="23"/>
            </w:rPr>
            <w:t xml:space="preserve">   </w:t>
          </w:r>
          <w:r>
            <w:rPr>
              <w:rFonts w:ascii="宋体" w:hAnsi="宋体" w:eastAsia="宋体" w:cs="宋体"/>
              <w:b/>
              <w:bCs/>
              <w:spacing w:val="-5"/>
              <w:sz w:val="23"/>
              <w:szCs w:val="23"/>
            </w:rPr>
            <w:t>码</w:t>
          </w:r>
        </w:p>
      </w:tc>
      <w:tc>
        <w:tcPr>
          <w:tcW w:w="2557" w:type="dxa"/>
          <w:vAlign w:val="top"/>
        </w:tcPr>
        <w:p w14:paraId="4FE32201">
          <w:pPr>
            <w:spacing w:before="148" w:line="223" w:lineRule="auto"/>
            <w:ind w:left="236"/>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17"/>
              <w:sz w:val="23"/>
              <w:szCs w:val="23"/>
            </w:rPr>
            <w:t xml:space="preserve"> </w:t>
          </w:r>
          <w:r>
            <w:rPr>
              <w:rFonts w:ascii="宋体" w:hAnsi="宋体" w:eastAsia="宋体" w:cs="宋体"/>
              <w:b/>
              <w:bCs/>
              <w:spacing w:val="-4"/>
              <w:sz w:val="23"/>
              <w:szCs w:val="23"/>
            </w:rPr>
            <w:t>X</w:t>
          </w:r>
          <w:r>
            <w:rPr>
              <w:rFonts w:ascii="宋体" w:hAnsi="宋体" w:eastAsia="宋体" w:cs="宋体"/>
              <w:spacing w:val="22"/>
              <w:sz w:val="23"/>
              <w:szCs w:val="23"/>
            </w:rPr>
            <w:t xml:space="preserve"> </w:t>
          </w:r>
          <w:r>
            <w:rPr>
              <w:rFonts w:ascii="宋体" w:hAnsi="宋体" w:eastAsia="宋体" w:cs="宋体"/>
              <w:b/>
              <w:bCs/>
              <w:spacing w:val="-4"/>
              <w:sz w:val="23"/>
              <w:szCs w:val="23"/>
            </w:rPr>
            <w:t>页</w:t>
          </w:r>
          <w:r>
            <w:rPr>
              <w:rFonts w:ascii="宋体" w:hAnsi="宋体" w:eastAsia="宋体" w:cs="宋体"/>
              <w:spacing w:val="14"/>
              <w:sz w:val="23"/>
              <w:szCs w:val="23"/>
            </w:rPr>
            <w:t xml:space="preserve"> </w:t>
          </w:r>
          <w:r>
            <w:rPr>
              <w:rFonts w:ascii="宋体" w:hAnsi="宋体" w:eastAsia="宋体" w:cs="宋体"/>
              <w:b/>
              <w:bCs/>
              <w:spacing w:val="-4"/>
              <w:sz w:val="23"/>
              <w:szCs w:val="23"/>
            </w:rPr>
            <w:t>共</w:t>
          </w:r>
          <w:r>
            <w:rPr>
              <w:rFonts w:ascii="宋体" w:hAnsi="宋体" w:eastAsia="宋体" w:cs="宋体"/>
              <w:spacing w:val="13"/>
              <w:sz w:val="23"/>
              <w:szCs w:val="23"/>
            </w:rPr>
            <w:t xml:space="preserve"> </w:t>
          </w:r>
          <w:r>
            <w:rPr>
              <w:rFonts w:ascii="宋体" w:hAnsi="宋体" w:eastAsia="宋体" w:cs="宋体"/>
              <w:b/>
              <w:bCs/>
              <w:spacing w:val="-4"/>
              <w:sz w:val="23"/>
              <w:szCs w:val="23"/>
            </w:rPr>
            <w:t>X</w:t>
          </w:r>
          <w:r>
            <w:rPr>
              <w:rFonts w:ascii="宋体" w:hAnsi="宋体" w:eastAsia="宋体" w:cs="宋体"/>
              <w:spacing w:val="21"/>
              <w:sz w:val="23"/>
              <w:szCs w:val="23"/>
            </w:rPr>
            <w:t xml:space="preserve"> </w:t>
          </w:r>
          <w:r>
            <w:rPr>
              <w:rFonts w:ascii="宋体" w:hAnsi="宋体" w:eastAsia="宋体" w:cs="宋体"/>
              <w:b/>
              <w:bCs/>
              <w:spacing w:val="-4"/>
              <w:sz w:val="23"/>
              <w:szCs w:val="23"/>
            </w:rPr>
            <w:t>页</w:t>
          </w:r>
        </w:p>
      </w:tc>
    </w:tr>
    <w:tr w14:paraId="695621CF">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49" w:hRule="atLeast"/>
      </w:trPr>
      <w:tc>
        <w:tcPr>
          <w:tcW w:w="5355" w:type="dxa"/>
          <w:vMerge w:val="continue"/>
          <w:tcBorders>
            <w:top w:val="nil"/>
          </w:tcBorders>
          <w:vAlign w:val="top"/>
        </w:tcPr>
        <w:p w14:paraId="03D75F1D">
          <w:pPr>
            <w:pStyle w:val="6"/>
          </w:pPr>
        </w:p>
      </w:tc>
      <w:tc>
        <w:tcPr>
          <w:tcW w:w="1414" w:type="dxa"/>
          <w:vAlign w:val="top"/>
        </w:tcPr>
        <w:p w14:paraId="6AED6208">
          <w:pPr>
            <w:spacing w:before="154" w:line="227" w:lineRule="auto"/>
            <w:ind w:left="292"/>
            <w:rPr>
              <w:rFonts w:ascii="宋体" w:hAnsi="宋体" w:eastAsia="宋体" w:cs="宋体"/>
              <w:sz w:val="23"/>
              <w:szCs w:val="23"/>
            </w:rPr>
          </w:pPr>
          <w:r>
            <w:rPr>
              <w:rFonts w:ascii="宋体" w:hAnsi="宋体" w:eastAsia="宋体" w:cs="宋体"/>
              <w:b/>
              <w:bCs/>
              <w:spacing w:val="4"/>
              <w:sz w:val="23"/>
              <w:szCs w:val="23"/>
            </w:rPr>
            <w:t>实施日期</w:t>
          </w:r>
        </w:p>
      </w:tc>
      <w:tc>
        <w:tcPr>
          <w:tcW w:w="2557" w:type="dxa"/>
          <w:vAlign w:val="top"/>
        </w:tcPr>
        <w:p w14:paraId="757140C9">
          <w:pPr>
            <w:spacing w:before="167" w:line="218" w:lineRule="auto"/>
            <w:ind w:left="239"/>
            <w:rPr>
              <w:rFonts w:hint="eastAsia" w:ascii="宋体" w:hAnsi="宋体" w:eastAsia="宋体" w:cs="宋体"/>
              <w:sz w:val="23"/>
              <w:szCs w:val="23"/>
              <w:lang w:eastAsia="zh-CN"/>
            </w:rPr>
          </w:pPr>
          <w:r>
            <w:rPr>
              <w:rFonts w:hint="eastAsia" w:ascii="宋体" w:hAnsi="宋体" w:eastAsia="宋体" w:cs="宋体"/>
              <w:b/>
              <w:bCs/>
              <w:spacing w:val="2"/>
              <w:sz w:val="23"/>
              <w:szCs w:val="23"/>
              <w:lang w:eastAsia="zh-CN"/>
            </w:rPr>
            <w:t>2025-02-01</w:t>
          </w:r>
        </w:p>
      </w:tc>
    </w:tr>
  </w:tbl>
  <w:p w14:paraId="3450A34B">
    <w:pPr>
      <w:spacing w:line="14" w:lineRule="auto"/>
      <w:rPr>
        <w:rFonts w:ascii="Arial"/>
        <w:sz w:val="2"/>
      </w:rPr>
    </w:pP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5"/>
      <w:tblW w:w="9327" w:type="dxa"/>
      <w:tblInd w:w="12" w:type="dxa"/>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Layout w:type="fixed"/>
      <w:tblCellMar>
        <w:top w:w="0" w:type="dxa"/>
        <w:left w:w="0" w:type="dxa"/>
        <w:bottom w:w="0" w:type="dxa"/>
        <w:right w:w="0" w:type="dxa"/>
      </w:tblCellMar>
    </w:tblPr>
    <w:tblGrid>
      <w:gridCol w:w="5355"/>
      <w:gridCol w:w="1415"/>
      <w:gridCol w:w="2557"/>
    </w:tblGrid>
    <w:tr w14:paraId="52CD3E11">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48" w:hRule="atLeast"/>
      </w:trPr>
      <w:tc>
        <w:tcPr>
          <w:tcW w:w="5355" w:type="dxa"/>
          <w:vMerge w:val="restart"/>
          <w:tcBorders>
            <w:bottom w:val="nil"/>
          </w:tcBorders>
          <w:vAlign w:val="top"/>
        </w:tcPr>
        <w:p w14:paraId="469DC0F5">
          <w:pPr>
            <w:spacing w:before="314" w:line="425" w:lineRule="auto"/>
            <w:ind w:left="1958" w:right="1179" w:hanging="773"/>
            <w:rPr>
              <w:rFonts w:ascii="宋体" w:hAnsi="宋体" w:eastAsia="宋体" w:cs="宋体"/>
              <w:sz w:val="35"/>
              <w:szCs w:val="35"/>
            </w:rPr>
          </w:pPr>
          <w:r>
            <w:rPr>
              <w:rFonts w:ascii="宋体" w:hAnsi="宋体" w:eastAsia="宋体" w:cs="宋体"/>
              <w:b/>
              <w:bCs/>
              <w:sz w:val="31"/>
              <w:szCs w:val="31"/>
            </w:rPr>
            <w:t>XXXXXX</w:t>
          </w:r>
          <w:r>
            <w:rPr>
              <w:rFonts w:ascii="宋体" w:hAnsi="宋体" w:eastAsia="宋体" w:cs="宋体"/>
              <w:spacing w:val="-57"/>
              <w:sz w:val="31"/>
              <w:szCs w:val="31"/>
            </w:rPr>
            <w:t xml:space="preserve"> </w:t>
          </w:r>
          <w:r>
            <w:rPr>
              <w:rFonts w:ascii="宋体" w:hAnsi="宋体" w:eastAsia="宋体" w:cs="宋体"/>
              <w:b/>
              <w:bCs/>
              <w:spacing w:val="6"/>
              <w:sz w:val="31"/>
              <w:szCs w:val="31"/>
            </w:rPr>
            <w:t>检测有限公司</w:t>
          </w:r>
          <w:r>
            <w:rPr>
              <w:rFonts w:ascii="宋体" w:hAnsi="宋体" w:eastAsia="宋体" w:cs="宋体"/>
              <w:sz w:val="31"/>
              <w:szCs w:val="31"/>
            </w:rPr>
            <w:t xml:space="preserve"> </w:t>
          </w:r>
          <w:r>
            <w:rPr>
              <w:rFonts w:ascii="宋体" w:hAnsi="宋体" w:eastAsia="宋体" w:cs="宋体"/>
              <w:b/>
              <w:bCs/>
              <w:spacing w:val="3"/>
              <w:sz w:val="35"/>
              <w:szCs w:val="35"/>
            </w:rPr>
            <w:t>质量手册</w:t>
          </w:r>
        </w:p>
      </w:tc>
      <w:tc>
        <w:tcPr>
          <w:tcW w:w="1415" w:type="dxa"/>
          <w:vAlign w:val="top"/>
        </w:tcPr>
        <w:p w14:paraId="61F28B02">
          <w:pPr>
            <w:spacing w:before="149" w:line="226" w:lineRule="auto"/>
            <w:ind w:left="288"/>
            <w:rPr>
              <w:rFonts w:ascii="宋体" w:hAnsi="宋体" w:eastAsia="宋体" w:cs="宋体"/>
              <w:sz w:val="23"/>
              <w:szCs w:val="23"/>
            </w:rPr>
          </w:pPr>
          <w:r>
            <w:rPr>
              <w:rFonts w:ascii="宋体" w:hAnsi="宋体" w:eastAsia="宋体" w:cs="宋体"/>
              <w:b/>
              <w:bCs/>
              <w:spacing w:val="5"/>
              <w:sz w:val="23"/>
              <w:szCs w:val="23"/>
            </w:rPr>
            <w:t>文件编号</w:t>
          </w:r>
        </w:p>
      </w:tc>
      <w:tc>
        <w:tcPr>
          <w:tcW w:w="2557" w:type="dxa"/>
          <w:vAlign w:val="top"/>
        </w:tcPr>
        <w:p w14:paraId="6AAC43F6">
          <w:pPr>
            <w:spacing w:before="162" w:line="219" w:lineRule="auto"/>
            <w:ind w:left="236"/>
            <w:rPr>
              <w:rFonts w:ascii="宋体" w:hAnsi="宋体" w:eastAsia="宋体" w:cs="宋体"/>
              <w:sz w:val="23"/>
              <w:szCs w:val="23"/>
            </w:rPr>
          </w:pPr>
          <w:r>
            <w:rPr>
              <w:rFonts w:ascii="宋体" w:hAnsi="宋体" w:eastAsia="宋体" w:cs="宋体"/>
              <w:b/>
              <w:bCs/>
              <w:sz w:val="23"/>
              <w:szCs w:val="23"/>
            </w:rPr>
            <w:t>SZQM</w:t>
          </w:r>
          <w:r>
            <w:rPr>
              <w:rFonts w:ascii="宋体" w:hAnsi="宋体" w:eastAsia="宋体" w:cs="宋体"/>
              <w:b/>
              <w:bCs/>
              <w:spacing w:val="4"/>
              <w:sz w:val="23"/>
              <w:szCs w:val="23"/>
            </w:rPr>
            <w:t>-01</w:t>
          </w:r>
        </w:p>
      </w:tc>
    </w:tr>
    <w:tr w14:paraId="68636103">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2841B179">
          <w:pPr>
            <w:pStyle w:val="6"/>
          </w:pPr>
        </w:p>
      </w:tc>
      <w:tc>
        <w:tcPr>
          <w:tcW w:w="1415" w:type="dxa"/>
          <w:vAlign w:val="top"/>
        </w:tcPr>
        <w:p w14:paraId="54F9BF46">
          <w:pPr>
            <w:spacing w:before="144" w:line="226" w:lineRule="auto"/>
            <w:ind w:left="347"/>
            <w:rPr>
              <w:rFonts w:ascii="宋体" w:hAnsi="宋体" w:eastAsia="宋体" w:cs="宋体"/>
              <w:sz w:val="23"/>
              <w:szCs w:val="23"/>
            </w:rPr>
          </w:pPr>
          <w:r>
            <w:rPr>
              <w:rFonts w:ascii="宋体" w:hAnsi="宋体" w:eastAsia="宋体" w:cs="宋体"/>
              <w:b/>
              <w:bCs/>
              <w:spacing w:val="-3"/>
              <w:sz w:val="23"/>
              <w:szCs w:val="23"/>
            </w:rPr>
            <w:t>版</w:t>
          </w:r>
          <w:r>
            <w:rPr>
              <w:rFonts w:ascii="宋体" w:hAnsi="宋体" w:eastAsia="宋体" w:cs="宋体"/>
              <w:spacing w:val="11"/>
              <w:sz w:val="23"/>
              <w:szCs w:val="23"/>
            </w:rPr>
            <w:t xml:space="preserve">   </w:t>
          </w:r>
          <w:r>
            <w:rPr>
              <w:rFonts w:ascii="宋体" w:hAnsi="宋体" w:eastAsia="宋体" w:cs="宋体"/>
              <w:b/>
              <w:bCs/>
              <w:spacing w:val="-3"/>
              <w:sz w:val="23"/>
              <w:szCs w:val="23"/>
            </w:rPr>
            <w:t>次</w:t>
          </w:r>
        </w:p>
      </w:tc>
      <w:tc>
        <w:tcPr>
          <w:tcW w:w="2557" w:type="dxa"/>
          <w:vAlign w:val="top"/>
        </w:tcPr>
        <w:p w14:paraId="336453AA">
          <w:pPr>
            <w:spacing w:before="144" w:line="226" w:lineRule="auto"/>
            <w:ind w:left="235"/>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25"/>
              <w:sz w:val="23"/>
              <w:szCs w:val="23"/>
            </w:rPr>
            <w:t xml:space="preserve"> </w:t>
          </w:r>
          <w:r>
            <w:rPr>
              <w:rFonts w:ascii="宋体" w:hAnsi="宋体" w:eastAsia="宋体" w:cs="宋体"/>
              <w:b/>
              <w:bCs/>
              <w:spacing w:val="-4"/>
              <w:sz w:val="23"/>
              <w:szCs w:val="23"/>
            </w:rPr>
            <w:t>1</w:t>
          </w:r>
          <w:r>
            <w:rPr>
              <w:rFonts w:ascii="宋体" w:hAnsi="宋体" w:eastAsia="宋体" w:cs="宋体"/>
              <w:spacing w:val="-45"/>
              <w:sz w:val="23"/>
              <w:szCs w:val="23"/>
            </w:rPr>
            <w:t xml:space="preserve"> </w:t>
          </w:r>
          <w:r>
            <w:rPr>
              <w:rFonts w:ascii="宋体" w:hAnsi="宋体" w:eastAsia="宋体" w:cs="宋体"/>
              <w:b/>
              <w:bCs/>
              <w:spacing w:val="-4"/>
              <w:sz w:val="23"/>
              <w:szCs w:val="23"/>
            </w:rPr>
            <w:t>版</w:t>
          </w:r>
          <w:r>
            <w:rPr>
              <w:rFonts w:ascii="宋体" w:hAnsi="宋体" w:eastAsia="宋体" w:cs="宋体"/>
              <w:spacing w:val="17"/>
              <w:sz w:val="23"/>
              <w:szCs w:val="23"/>
            </w:rPr>
            <w:t xml:space="preserve"> </w:t>
          </w:r>
          <w:r>
            <w:rPr>
              <w:rFonts w:ascii="宋体" w:hAnsi="宋体" w:eastAsia="宋体" w:cs="宋体"/>
              <w:b/>
              <w:bCs/>
              <w:spacing w:val="-4"/>
              <w:sz w:val="23"/>
              <w:szCs w:val="23"/>
            </w:rPr>
            <w:t>第</w:t>
          </w:r>
          <w:r>
            <w:rPr>
              <w:rFonts w:ascii="宋体" w:hAnsi="宋体" w:eastAsia="宋体" w:cs="宋体"/>
              <w:spacing w:val="-41"/>
              <w:sz w:val="23"/>
              <w:szCs w:val="23"/>
            </w:rPr>
            <w:t xml:space="preserve"> </w:t>
          </w:r>
          <w:r>
            <w:rPr>
              <w:rFonts w:ascii="宋体" w:hAnsi="宋体" w:eastAsia="宋体" w:cs="宋体"/>
              <w:b/>
              <w:bCs/>
              <w:spacing w:val="-4"/>
              <w:sz w:val="23"/>
              <w:szCs w:val="23"/>
            </w:rPr>
            <w:t>0</w:t>
          </w:r>
          <w:r>
            <w:rPr>
              <w:rFonts w:ascii="宋体" w:hAnsi="宋体" w:eastAsia="宋体" w:cs="宋体"/>
              <w:spacing w:val="-39"/>
              <w:sz w:val="23"/>
              <w:szCs w:val="23"/>
            </w:rPr>
            <w:t xml:space="preserve"> </w:t>
          </w:r>
          <w:r>
            <w:rPr>
              <w:rFonts w:ascii="宋体" w:hAnsi="宋体" w:eastAsia="宋体" w:cs="宋体"/>
              <w:b/>
              <w:bCs/>
              <w:spacing w:val="-4"/>
              <w:sz w:val="23"/>
              <w:szCs w:val="23"/>
            </w:rPr>
            <w:t>次修订</w:t>
          </w:r>
        </w:p>
      </w:tc>
    </w:tr>
    <w:tr w14:paraId="43A3859B">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6F6A5272">
          <w:pPr>
            <w:pStyle w:val="6"/>
          </w:pPr>
        </w:p>
      </w:tc>
      <w:tc>
        <w:tcPr>
          <w:tcW w:w="1415" w:type="dxa"/>
          <w:vAlign w:val="top"/>
        </w:tcPr>
        <w:p w14:paraId="7A4DBB91">
          <w:pPr>
            <w:spacing w:before="150" w:line="221" w:lineRule="auto"/>
            <w:ind w:left="352"/>
            <w:rPr>
              <w:rFonts w:ascii="宋体" w:hAnsi="宋体" w:eastAsia="宋体" w:cs="宋体"/>
              <w:sz w:val="23"/>
              <w:szCs w:val="23"/>
            </w:rPr>
          </w:pPr>
          <w:r>
            <w:rPr>
              <w:rFonts w:ascii="宋体" w:hAnsi="宋体" w:eastAsia="宋体" w:cs="宋体"/>
              <w:b/>
              <w:bCs/>
              <w:spacing w:val="-5"/>
              <w:sz w:val="23"/>
              <w:szCs w:val="23"/>
            </w:rPr>
            <w:t>页</w:t>
          </w:r>
          <w:r>
            <w:rPr>
              <w:rFonts w:ascii="宋体" w:hAnsi="宋体" w:eastAsia="宋体" w:cs="宋体"/>
              <w:spacing w:val="9"/>
              <w:sz w:val="23"/>
              <w:szCs w:val="23"/>
            </w:rPr>
            <w:t xml:space="preserve">   </w:t>
          </w:r>
          <w:r>
            <w:rPr>
              <w:rFonts w:ascii="宋体" w:hAnsi="宋体" w:eastAsia="宋体" w:cs="宋体"/>
              <w:b/>
              <w:bCs/>
              <w:spacing w:val="-5"/>
              <w:sz w:val="23"/>
              <w:szCs w:val="23"/>
            </w:rPr>
            <w:t>码</w:t>
          </w:r>
        </w:p>
      </w:tc>
      <w:tc>
        <w:tcPr>
          <w:tcW w:w="2557" w:type="dxa"/>
          <w:vAlign w:val="top"/>
        </w:tcPr>
        <w:p w14:paraId="230776F3">
          <w:pPr>
            <w:spacing w:before="150" w:line="221" w:lineRule="auto"/>
            <w:ind w:left="235"/>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16"/>
              <w:sz w:val="23"/>
              <w:szCs w:val="23"/>
            </w:rPr>
            <w:t xml:space="preserve"> </w:t>
          </w:r>
          <w:r>
            <w:rPr>
              <w:rFonts w:ascii="宋体" w:hAnsi="宋体" w:eastAsia="宋体" w:cs="宋体"/>
              <w:b/>
              <w:bCs/>
              <w:spacing w:val="-4"/>
              <w:sz w:val="23"/>
              <w:szCs w:val="23"/>
            </w:rPr>
            <w:t>X</w:t>
          </w:r>
          <w:r>
            <w:rPr>
              <w:rFonts w:ascii="宋体" w:hAnsi="宋体" w:eastAsia="宋体" w:cs="宋体"/>
              <w:spacing w:val="23"/>
              <w:sz w:val="23"/>
              <w:szCs w:val="23"/>
            </w:rPr>
            <w:t xml:space="preserve"> </w:t>
          </w:r>
          <w:r>
            <w:rPr>
              <w:rFonts w:ascii="宋体" w:hAnsi="宋体" w:eastAsia="宋体" w:cs="宋体"/>
              <w:b/>
              <w:bCs/>
              <w:spacing w:val="-4"/>
              <w:sz w:val="23"/>
              <w:szCs w:val="23"/>
            </w:rPr>
            <w:t>页</w:t>
          </w:r>
          <w:r>
            <w:rPr>
              <w:rFonts w:ascii="宋体" w:hAnsi="宋体" w:eastAsia="宋体" w:cs="宋体"/>
              <w:spacing w:val="13"/>
              <w:sz w:val="23"/>
              <w:szCs w:val="23"/>
            </w:rPr>
            <w:t xml:space="preserve"> </w:t>
          </w:r>
          <w:r>
            <w:rPr>
              <w:rFonts w:ascii="宋体" w:hAnsi="宋体" w:eastAsia="宋体" w:cs="宋体"/>
              <w:b/>
              <w:bCs/>
              <w:spacing w:val="-4"/>
              <w:sz w:val="23"/>
              <w:szCs w:val="23"/>
            </w:rPr>
            <w:t>共</w:t>
          </w:r>
          <w:r>
            <w:rPr>
              <w:rFonts w:ascii="宋体" w:hAnsi="宋体" w:eastAsia="宋体" w:cs="宋体"/>
              <w:spacing w:val="14"/>
              <w:sz w:val="23"/>
              <w:szCs w:val="23"/>
            </w:rPr>
            <w:t xml:space="preserve"> </w:t>
          </w:r>
          <w:r>
            <w:rPr>
              <w:rFonts w:ascii="宋体" w:hAnsi="宋体" w:eastAsia="宋体" w:cs="宋体"/>
              <w:b/>
              <w:bCs/>
              <w:spacing w:val="-4"/>
              <w:sz w:val="23"/>
              <w:szCs w:val="23"/>
            </w:rPr>
            <w:t>X</w:t>
          </w:r>
          <w:r>
            <w:rPr>
              <w:rFonts w:ascii="宋体" w:hAnsi="宋体" w:eastAsia="宋体" w:cs="宋体"/>
              <w:spacing w:val="20"/>
              <w:sz w:val="23"/>
              <w:szCs w:val="23"/>
            </w:rPr>
            <w:t xml:space="preserve"> </w:t>
          </w:r>
          <w:r>
            <w:rPr>
              <w:rFonts w:ascii="宋体" w:hAnsi="宋体" w:eastAsia="宋体" w:cs="宋体"/>
              <w:b/>
              <w:bCs/>
              <w:spacing w:val="-4"/>
              <w:sz w:val="23"/>
              <w:szCs w:val="23"/>
            </w:rPr>
            <w:t>页</w:t>
          </w:r>
        </w:p>
      </w:tc>
    </w:tr>
    <w:tr w14:paraId="56BC12A5">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49" w:hRule="atLeast"/>
      </w:trPr>
      <w:tc>
        <w:tcPr>
          <w:tcW w:w="5355" w:type="dxa"/>
          <w:vMerge w:val="continue"/>
          <w:tcBorders>
            <w:top w:val="nil"/>
          </w:tcBorders>
          <w:vAlign w:val="top"/>
        </w:tcPr>
        <w:p w14:paraId="5D03A484">
          <w:pPr>
            <w:pStyle w:val="6"/>
          </w:pPr>
        </w:p>
      </w:tc>
      <w:tc>
        <w:tcPr>
          <w:tcW w:w="1415" w:type="dxa"/>
          <w:vAlign w:val="top"/>
        </w:tcPr>
        <w:p w14:paraId="3450357E">
          <w:pPr>
            <w:spacing w:before="157" w:line="226" w:lineRule="auto"/>
            <w:ind w:left="292"/>
            <w:rPr>
              <w:rFonts w:ascii="宋体" w:hAnsi="宋体" w:eastAsia="宋体" w:cs="宋体"/>
              <w:sz w:val="23"/>
              <w:szCs w:val="23"/>
            </w:rPr>
          </w:pPr>
          <w:r>
            <w:rPr>
              <w:rFonts w:ascii="宋体" w:hAnsi="宋体" w:eastAsia="宋体" w:cs="宋体"/>
              <w:b/>
              <w:bCs/>
              <w:spacing w:val="4"/>
              <w:sz w:val="23"/>
              <w:szCs w:val="23"/>
            </w:rPr>
            <w:t>实施日期</w:t>
          </w:r>
        </w:p>
      </w:tc>
      <w:tc>
        <w:tcPr>
          <w:tcW w:w="2557" w:type="dxa"/>
          <w:vAlign w:val="top"/>
        </w:tcPr>
        <w:p w14:paraId="09AD7C44">
          <w:pPr>
            <w:spacing w:before="171" w:line="215" w:lineRule="auto"/>
            <w:ind w:left="238"/>
            <w:rPr>
              <w:rFonts w:hint="eastAsia" w:ascii="宋体" w:hAnsi="宋体" w:eastAsia="宋体" w:cs="宋体"/>
              <w:sz w:val="23"/>
              <w:szCs w:val="23"/>
              <w:lang w:eastAsia="zh-CN"/>
            </w:rPr>
          </w:pPr>
          <w:r>
            <w:rPr>
              <w:rFonts w:hint="eastAsia" w:ascii="宋体" w:hAnsi="宋体" w:eastAsia="宋体" w:cs="宋体"/>
              <w:b/>
              <w:bCs/>
              <w:spacing w:val="2"/>
              <w:sz w:val="23"/>
              <w:szCs w:val="23"/>
              <w:lang w:eastAsia="zh-CN"/>
            </w:rPr>
            <w:t>2025-02-01</w:t>
          </w:r>
        </w:p>
      </w:tc>
    </w:tr>
  </w:tbl>
  <w:p w14:paraId="493E9B71">
    <w:pPr>
      <w:spacing w:line="14" w:lineRule="auto"/>
      <w:rPr>
        <w:rFonts w:ascii="Arial"/>
        <w:sz w:val="2"/>
      </w:rPr>
    </w:pP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5"/>
      <w:tblW w:w="9326" w:type="dxa"/>
      <w:tblInd w:w="12" w:type="dxa"/>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Layout w:type="fixed"/>
      <w:tblCellMar>
        <w:top w:w="0" w:type="dxa"/>
        <w:left w:w="0" w:type="dxa"/>
        <w:bottom w:w="0" w:type="dxa"/>
        <w:right w:w="0" w:type="dxa"/>
      </w:tblCellMar>
    </w:tblPr>
    <w:tblGrid>
      <w:gridCol w:w="5355"/>
      <w:gridCol w:w="1414"/>
      <w:gridCol w:w="2557"/>
    </w:tblGrid>
    <w:tr w14:paraId="1458D219">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51" w:hRule="atLeast"/>
      </w:trPr>
      <w:tc>
        <w:tcPr>
          <w:tcW w:w="5355" w:type="dxa"/>
          <w:vMerge w:val="restart"/>
          <w:tcBorders>
            <w:bottom w:val="nil"/>
          </w:tcBorders>
          <w:vAlign w:val="top"/>
        </w:tcPr>
        <w:p w14:paraId="24D1AD7C">
          <w:pPr>
            <w:spacing w:before="314" w:line="426" w:lineRule="auto"/>
            <w:ind w:left="1957" w:right="1179" w:hanging="772"/>
            <w:rPr>
              <w:rFonts w:ascii="宋体" w:hAnsi="宋体" w:eastAsia="宋体" w:cs="宋体"/>
              <w:sz w:val="35"/>
              <w:szCs w:val="35"/>
            </w:rPr>
          </w:pPr>
          <w:r>
            <w:rPr>
              <w:rFonts w:ascii="宋体" w:hAnsi="宋体" w:eastAsia="宋体" w:cs="宋体"/>
              <w:b/>
              <w:bCs/>
              <w:sz w:val="31"/>
              <w:szCs w:val="31"/>
            </w:rPr>
            <w:t>XXXXXX</w:t>
          </w:r>
          <w:r>
            <w:rPr>
              <w:rFonts w:ascii="宋体" w:hAnsi="宋体" w:eastAsia="宋体" w:cs="宋体"/>
              <w:spacing w:val="-57"/>
              <w:sz w:val="31"/>
              <w:szCs w:val="31"/>
            </w:rPr>
            <w:t xml:space="preserve"> </w:t>
          </w:r>
          <w:r>
            <w:rPr>
              <w:rFonts w:ascii="宋体" w:hAnsi="宋体" w:eastAsia="宋体" w:cs="宋体"/>
              <w:b/>
              <w:bCs/>
              <w:spacing w:val="6"/>
              <w:sz w:val="31"/>
              <w:szCs w:val="31"/>
            </w:rPr>
            <w:t>检测有限公司</w:t>
          </w:r>
          <w:r>
            <w:rPr>
              <w:rFonts w:ascii="宋体" w:hAnsi="宋体" w:eastAsia="宋体" w:cs="宋体"/>
              <w:sz w:val="31"/>
              <w:szCs w:val="31"/>
            </w:rPr>
            <w:t xml:space="preserve"> </w:t>
          </w:r>
          <w:r>
            <w:rPr>
              <w:rFonts w:ascii="宋体" w:hAnsi="宋体" w:eastAsia="宋体" w:cs="宋体"/>
              <w:b/>
              <w:bCs/>
              <w:spacing w:val="3"/>
              <w:sz w:val="35"/>
              <w:szCs w:val="35"/>
            </w:rPr>
            <w:t>质量手册</w:t>
          </w:r>
        </w:p>
      </w:tc>
      <w:tc>
        <w:tcPr>
          <w:tcW w:w="1414" w:type="dxa"/>
          <w:vAlign w:val="top"/>
        </w:tcPr>
        <w:p w14:paraId="20B1FB3E">
          <w:pPr>
            <w:spacing w:before="152" w:line="226" w:lineRule="auto"/>
            <w:ind w:left="288"/>
            <w:rPr>
              <w:rFonts w:ascii="宋体" w:hAnsi="宋体" w:eastAsia="宋体" w:cs="宋体"/>
              <w:sz w:val="23"/>
              <w:szCs w:val="23"/>
            </w:rPr>
          </w:pPr>
          <w:r>
            <w:rPr>
              <w:rFonts w:ascii="宋体" w:hAnsi="宋体" w:eastAsia="宋体" w:cs="宋体"/>
              <w:b/>
              <w:bCs/>
              <w:spacing w:val="5"/>
              <w:sz w:val="23"/>
              <w:szCs w:val="23"/>
            </w:rPr>
            <w:t>文件编号</w:t>
          </w:r>
        </w:p>
      </w:tc>
      <w:tc>
        <w:tcPr>
          <w:tcW w:w="2557" w:type="dxa"/>
          <w:vAlign w:val="top"/>
        </w:tcPr>
        <w:p w14:paraId="640F1546">
          <w:pPr>
            <w:spacing w:before="165" w:line="219" w:lineRule="auto"/>
            <w:ind w:left="237"/>
            <w:rPr>
              <w:rFonts w:ascii="宋体" w:hAnsi="宋体" w:eastAsia="宋体" w:cs="宋体"/>
              <w:sz w:val="23"/>
              <w:szCs w:val="23"/>
            </w:rPr>
          </w:pPr>
          <w:r>
            <w:rPr>
              <w:rFonts w:ascii="宋体" w:hAnsi="宋体" w:eastAsia="宋体" w:cs="宋体"/>
              <w:b/>
              <w:bCs/>
              <w:sz w:val="23"/>
              <w:szCs w:val="23"/>
            </w:rPr>
            <w:t>SZQM</w:t>
          </w:r>
          <w:r>
            <w:rPr>
              <w:rFonts w:ascii="宋体" w:hAnsi="宋体" w:eastAsia="宋体" w:cs="宋体"/>
              <w:b/>
              <w:bCs/>
              <w:spacing w:val="5"/>
              <w:sz w:val="23"/>
              <w:szCs w:val="23"/>
            </w:rPr>
            <w:t>-01</w:t>
          </w:r>
        </w:p>
      </w:tc>
    </w:tr>
    <w:tr w14:paraId="2EC54014">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7E4EF0F5">
          <w:pPr>
            <w:pStyle w:val="6"/>
          </w:pPr>
        </w:p>
      </w:tc>
      <w:tc>
        <w:tcPr>
          <w:tcW w:w="1414" w:type="dxa"/>
          <w:vAlign w:val="top"/>
        </w:tcPr>
        <w:p w14:paraId="6B69B4BE">
          <w:pPr>
            <w:spacing w:before="143" w:line="226" w:lineRule="auto"/>
            <w:ind w:left="347"/>
            <w:rPr>
              <w:rFonts w:ascii="宋体" w:hAnsi="宋体" w:eastAsia="宋体" w:cs="宋体"/>
              <w:sz w:val="23"/>
              <w:szCs w:val="23"/>
            </w:rPr>
          </w:pPr>
          <w:r>
            <w:rPr>
              <w:rFonts w:ascii="宋体" w:hAnsi="宋体" w:eastAsia="宋体" w:cs="宋体"/>
              <w:b/>
              <w:bCs/>
              <w:spacing w:val="-3"/>
              <w:sz w:val="23"/>
              <w:szCs w:val="23"/>
            </w:rPr>
            <w:t>版</w:t>
          </w:r>
          <w:r>
            <w:rPr>
              <w:rFonts w:ascii="宋体" w:hAnsi="宋体" w:eastAsia="宋体" w:cs="宋体"/>
              <w:spacing w:val="11"/>
              <w:sz w:val="23"/>
              <w:szCs w:val="23"/>
            </w:rPr>
            <w:t xml:space="preserve">   </w:t>
          </w:r>
          <w:r>
            <w:rPr>
              <w:rFonts w:ascii="宋体" w:hAnsi="宋体" w:eastAsia="宋体" w:cs="宋体"/>
              <w:b/>
              <w:bCs/>
              <w:spacing w:val="-3"/>
              <w:sz w:val="23"/>
              <w:szCs w:val="23"/>
            </w:rPr>
            <w:t>次</w:t>
          </w:r>
        </w:p>
      </w:tc>
      <w:tc>
        <w:tcPr>
          <w:tcW w:w="2557" w:type="dxa"/>
          <w:vAlign w:val="top"/>
        </w:tcPr>
        <w:p w14:paraId="415D5ADE">
          <w:pPr>
            <w:spacing w:before="143" w:line="226" w:lineRule="auto"/>
            <w:ind w:left="236"/>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25"/>
              <w:sz w:val="23"/>
              <w:szCs w:val="23"/>
            </w:rPr>
            <w:t xml:space="preserve"> </w:t>
          </w:r>
          <w:r>
            <w:rPr>
              <w:rFonts w:ascii="宋体" w:hAnsi="宋体" w:eastAsia="宋体" w:cs="宋体"/>
              <w:b/>
              <w:bCs/>
              <w:spacing w:val="-4"/>
              <w:sz w:val="23"/>
              <w:szCs w:val="23"/>
            </w:rPr>
            <w:t>1</w:t>
          </w:r>
          <w:r>
            <w:rPr>
              <w:rFonts w:ascii="宋体" w:hAnsi="宋体" w:eastAsia="宋体" w:cs="宋体"/>
              <w:spacing w:val="-44"/>
              <w:sz w:val="23"/>
              <w:szCs w:val="23"/>
            </w:rPr>
            <w:t xml:space="preserve"> </w:t>
          </w:r>
          <w:r>
            <w:rPr>
              <w:rFonts w:ascii="宋体" w:hAnsi="宋体" w:eastAsia="宋体" w:cs="宋体"/>
              <w:b/>
              <w:bCs/>
              <w:spacing w:val="-4"/>
              <w:sz w:val="23"/>
              <w:szCs w:val="23"/>
            </w:rPr>
            <w:t>版</w:t>
          </w:r>
          <w:r>
            <w:rPr>
              <w:rFonts w:ascii="宋体" w:hAnsi="宋体" w:eastAsia="宋体" w:cs="宋体"/>
              <w:spacing w:val="16"/>
              <w:sz w:val="23"/>
              <w:szCs w:val="23"/>
            </w:rPr>
            <w:t xml:space="preserve"> </w:t>
          </w:r>
          <w:r>
            <w:rPr>
              <w:rFonts w:ascii="宋体" w:hAnsi="宋体" w:eastAsia="宋体" w:cs="宋体"/>
              <w:b/>
              <w:bCs/>
              <w:spacing w:val="-4"/>
              <w:sz w:val="23"/>
              <w:szCs w:val="23"/>
            </w:rPr>
            <w:t>第</w:t>
          </w:r>
          <w:r>
            <w:rPr>
              <w:rFonts w:ascii="宋体" w:hAnsi="宋体" w:eastAsia="宋体" w:cs="宋体"/>
              <w:spacing w:val="-41"/>
              <w:sz w:val="23"/>
              <w:szCs w:val="23"/>
            </w:rPr>
            <w:t xml:space="preserve"> </w:t>
          </w:r>
          <w:r>
            <w:rPr>
              <w:rFonts w:ascii="宋体" w:hAnsi="宋体" w:eastAsia="宋体" w:cs="宋体"/>
              <w:b/>
              <w:bCs/>
              <w:spacing w:val="-4"/>
              <w:sz w:val="23"/>
              <w:szCs w:val="23"/>
            </w:rPr>
            <w:t>0</w:t>
          </w:r>
          <w:r>
            <w:rPr>
              <w:rFonts w:ascii="宋体" w:hAnsi="宋体" w:eastAsia="宋体" w:cs="宋体"/>
              <w:spacing w:val="-39"/>
              <w:sz w:val="23"/>
              <w:szCs w:val="23"/>
            </w:rPr>
            <w:t xml:space="preserve"> </w:t>
          </w:r>
          <w:r>
            <w:rPr>
              <w:rFonts w:ascii="宋体" w:hAnsi="宋体" w:eastAsia="宋体" w:cs="宋体"/>
              <w:b/>
              <w:bCs/>
              <w:spacing w:val="-4"/>
              <w:sz w:val="23"/>
              <w:szCs w:val="23"/>
            </w:rPr>
            <w:t>次修订</w:t>
          </w:r>
        </w:p>
      </w:tc>
    </w:tr>
    <w:tr w14:paraId="12BB1D41">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4F95C69D">
          <w:pPr>
            <w:pStyle w:val="6"/>
          </w:pPr>
        </w:p>
      </w:tc>
      <w:tc>
        <w:tcPr>
          <w:tcW w:w="1414" w:type="dxa"/>
          <w:vAlign w:val="top"/>
        </w:tcPr>
        <w:p w14:paraId="713A8D07">
          <w:pPr>
            <w:spacing w:before="148" w:line="223" w:lineRule="auto"/>
            <w:ind w:left="352"/>
            <w:rPr>
              <w:rFonts w:ascii="宋体" w:hAnsi="宋体" w:eastAsia="宋体" w:cs="宋体"/>
              <w:sz w:val="23"/>
              <w:szCs w:val="23"/>
            </w:rPr>
          </w:pPr>
          <w:r>
            <w:rPr>
              <w:rFonts w:ascii="宋体" w:hAnsi="宋体" w:eastAsia="宋体" w:cs="宋体"/>
              <w:b/>
              <w:bCs/>
              <w:spacing w:val="-5"/>
              <w:sz w:val="23"/>
              <w:szCs w:val="23"/>
            </w:rPr>
            <w:t>页</w:t>
          </w:r>
          <w:r>
            <w:rPr>
              <w:rFonts w:ascii="宋体" w:hAnsi="宋体" w:eastAsia="宋体" w:cs="宋体"/>
              <w:spacing w:val="8"/>
              <w:sz w:val="23"/>
              <w:szCs w:val="23"/>
            </w:rPr>
            <w:t xml:space="preserve">   </w:t>
          </w:r>
          <w:r>
            <w:rPr>
              <w:rFonts w:ascii="宋体" w:hAnsi="宋体" w:eastAsia="宋体" w:cs="宋体"/>
              <w:b/>
              <w:bCs/>
              <w:spacing w:val="-5"/>
              <w:sz w:val="23"/>
              <w:szCs w:val="23"/>
            </w:rPr>
            <w:t>码</w:t>
          </w:r>
        </w:p>
      </w:tc>
      <w:tc>
        <w:tcPr>
          <w:tcW w:w="2557" w:type="dxa"/>
          <w:vAlign w:val="top"/>
        </w:tcPr>
        <w:p w14:paraId="183803C6">
          <w:pPr>
            <w:spacing w:before="148" w:line="223" w:lineRule="auto"/>
            <w:ind w:left="236"/>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17"/>
              <w:sz w:val="23"/>
              <w:szCs w:val="23"/>
            </w:rPr>
            <w:t xml:space="preserve"> </w:t>
          </w:r>
          <w:r>
            <w:rPr>
              <w:rFonts w:ascii="宋体" w:hAnsi="宋体" w:eastAsia="宋体" w:cs="宋体"/>
              <w:b/>
              <w:bCs/>
              <w:spacing w:val="-4"/>
              <w:sz w:val="23"/>
              <w:szCs w:val="23"/>
            </w:rPr>
            <w:t>X</w:t>
          </w:r>
          <w:r>
            <w:rPr>
              <w:rFonts w:ascii="宋体" w:hAnsi="宋体" w:eastAsia="宋体" w:cs="宋体"/>
              <w:spacing w:val="22"/>
              <w:sz w:val="23"/>
              <w:szCs w:val="23"/>
            </w:rPr>
            <w:t xml:space="preserve"> </w:t>
          </w:r>
          <w:r>
            <w:rPr>
              <w:rFonts w:ascii="宋体" w:hAnsi="宋体" w:eastAsia="宋体" w:cs="宋体"/>
              <w:b/>
              <w:bCs/>
              <w:spacing w:val="-4"/>
              <w:sz w:val="23"/>
              <w:szCs w:val="23"/>
            </w:rPr>
            <w:t>页</w:t>
          </w:r>
          <w:r>
            <w:rPr>
              <w:rFonts w:ascii="宋体" w:hAnsi="宋体" w:eastAsia="宋体" w:cs="宋体"/>
              <w:spacing w:val="14"/>
              <w:sz w:val="23"/>
              <w:szCs w:val="23"/>
            </w:rPr>
            <w:t xml:space="preserve"> </w:t>
          </w:r>
          <w:r>
            <w:rPr>
              <w:rFonts w:ascii="宋体" w:hAnsi="宋体" w:eastAsia="宋体" w:cs="宋体"/>
              <w:b/>
              <w:bCs/>
              <w:spacing w:val="-4"/>
              <w:sz w:val="23"/>
              <w:szCs w:val="23"/>
            </w:rPr>
            <w:t>共</w:t>
          </w:r>
          <w:r>
            <w:rPr>
              <w:rFonts w:ascii="宋体" w:hAnsi="宋体" w:eastAsia="宋体" w:cs="宋体"/>
              <w:spacing w:val="13"/>
              <w:sz w:val="23"/>
              <w:szCs w:val="23"/>
            </w:rPr>
            <w:t xml:space="preserve"> </w:t>
          </w:r>
          <w:r>
            <w:rPr>
              <w:rFonts w:ascii="宋体" w:hAnsi="宋体" w:eastAsia="宋体" w:cs="宋体"/>
              <w:b/>
              <w:bCs/>
              <w:spacing w:val="-4"/>
              <w:sz w:val="23"/>
              <w:szCs w:val="23"/>
            </w:rPr>
            <w:t>X</w:t>
          </w:r>
          <w:r>
            <w:rPr>
              <w:rFonts w:ascii="宋体" w:hAnsi="宋体" w:eastAsia="宋体" w:cs="宋体"/>
              <w:spacing w:val="21"/>
              <w:sz w:val="23"/>
              <w:szCs w:val="23"/>
            </w:rPr>
            <w:t xml:space="preserve"> </w:t>
          </w:r>
          <w:r>
            <w:rPr>
              <w:rFonts w:ascii="宋体" w:hAnsi="宋体" w:eastAsia="宋体" w:cs="宋体"/>
              <w:b/>
              <w:bCs/>
              <w:spacing w:val="-4"/>
              <w:sz w:val="23"/>
              <w:szCs w:val="23"/>
            </w:rPr>
            <w:t>页</w:t>
          </w:r>
        </w:p>
      </w:tc>
    </w:tr>
    <w:tr w14:paraId="523E6D36">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49" w:hRule="atLeast"/>
      </w:trPr>
      <w:tc>
        <w:tcPr>
          <w:tcW w:w="5355" w:type="dxa"/>
          <w:vMerge w:val="continue"/>
          <w:tcBorders>
            <w:top w:val="nil"/>
          </w:tcBorders>
          <w:vAlign w:val="top"/>
        </w:tcPr>
        <w:p w14:paraId="321F9A7F">
          <w:pPr>
            <w:pStyle w:val="6"/>
          </w:pPr>
        </w:p>
      </w:tc>
      <w:tc>
        <w:tcPr>
          <w:tcW w:w="1414" w:type="dxa"/>
          <w:vAlign w:val="top"/>
        </w:tcPr>
        <w:p w14:paraId="768AE60C">
          <w:pPr>
            <w:spacing w:before="154" w:line="227" w:lineRule="auto"/>
            <w:ind w:left="292"/>
            <w:rPr>
              <w:rFonts w:ascii="宋体" w:hAnsi="宋体" w:eastAsia="宋体" w:cs="宋体"/>
              <w:sz w:val="23"/>
              <w:szCs w:val="23"/>
            </w:rPr>
          </w:pPr>
          <w:r>
            <w:rPr>
              <w:rFonts w:ascii="宋体" w:hAnsi="宋体" w:eastAsia="宋体" w:cs="宋体"/>
              <w:b/>
              <w:bCs/>
              <w:spacing w:val="4"/>
              <w:sz w:val="23"/>
              <w:szCs w:val="23"/>
            </w:rPr>
            <w:t>实施日期</w:t>
          </w:r>
        </w:p>
      </w:tc>
      <w:tc>
        <w:tcPr>
          <w:tcW w:w="2557" w:type="dxa"/>
          <w:vAlign w:val="top"/>
        </w:tcPr>
        <w:p w14:paraId="1950C694">
          <w:pPr>
            <w:spacing w:before="167" w:line="218" w:lineRule="auto"/>
            <w:ind w:left="239"/>
            <w:rPr>
              <w:rFonts w:hint="eastAsia" w:ascii="宋体" w:hAnsi="宋体" w:eastAsia="宋体" w:cs="宋体"/>
              <w:sz w:val="23"/>
              <w:szCs w:val="23"/>
              <w:lang w:eastAsia="zh-CN"/>
            </w:rPr>
          </w:pPr>
          <w:r>
            <w:rPr>
              <w:rFonts w:hint="eastAsia" w:ascii="宋体" w:hAnsi="宋体" w:eastAsia="宋体" w:cs="宋体"/>
              <w:b/>
              <w:bCs/>
              <w:spacing w:val="2"/>
              <w:sz w:val="23"/>
              <w:szCs w:val="23"/>
              <w:lang w:eastAsia="zh-CN"/>
            </w:rPr>
            <w:t>2025-02-01</w:t>
          </w:r>
        </w:p>
      </w:tc>
    </w:tr>
  </w:tbl>
  <w:p w14:paraId="22AF19A9">
    <w:pPr>
      <w:spacing w:line="14" w:lineRule="auto"/>
      <w:rPr>
        <w:rFonts w:ascii="Arial"/>
        <w:sz w:val="2"/>
      </w:rPr>
    </w:pP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5"/>
      <w:tblW w:w="9326" w:type="dxa"/>
      <w:tblInd w:w="12" w:type="dxa"/>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Layout w:type="fixed"/>
      <w:tblCellMar>
        <w:top w:w="0" w:type="dxa"/>
        <w:left w:w="0" w:type="dxa"/>
        <w:bottom w:w="0" w:type="dxa"/>
        <w:right w:w="0" w:type="dxa"/>
      </w:tblCellMar>
    </w:tblPr>
    <w:tblGrid>
      <w:gridCol w:w="5355"/>
      <w:gridCol w:w="1414"/>
      <w:gridCol w:w="2557"/>
    </w:tblGrid>
    <w:tr w14:paraId="5E51AFD6">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51" w:hRule="atLeast"/>
      </w:trPr>
      <w:tc>
        <w:tcPr>
          <w:tcW w:w="5355" w:type="dxa"/>
          <w:vMerge w:val="restart"/>
          <w:tcBorders>
            <w:bottom w:val="nil"/>
          </w:tcBorders>
          <w:vAlign w:val="top"/>
        </w:tcPr>
        <w:p w14:paraId="733A72D9">
          <w:pPr>
            <w:spacing w:before="314" w:line="426" w:lineRule="auto"/>
            <w:ind w:left="1957" w:right="1179" w:hanging="772"/>
            <w:rPr>
              <w:rFonts w:ascii="宋体" w:hAnsi="宋体" w:eastAsia="宋体" w:cs="宋体"/>
              <w:sz w:val="35"/>
              <w:szCs w:val="35"/>
            </w:rPr>
          </w:pPr>
          <w:r>
            <w:rPr>
              <w:rFonts w:ascii="宋体" w:hAnsi="宋体" w:eastAsia="宋体" w:cs="宋体"/>
              <w:b/>
              <w:bCs/>
              <w:sz w:val="31"/>
              <w:szCs w:val="31"/>
            </w:rPr>
            <w:t>XXXXXX</w:t>
          </w:r>
          <w:r>
            <w:rPr>
              <w:rFonts w:ascii="宋体" w:hAnsi="宋体" w:eastAsia="宋体" w:cs="宋体"/>
              <w:spacing w:val="-57"/>
              <w:sz w:val="31"/>
              <w:szCs w:val="31"/>
            </w:rPr>
            <w:t xml:space="preserve"> </w:t>
          </w:r>
          <w:r>
            <w:rPr>
              <w:rFonts w:ascii="宋体" w:hAnsi="宋体" w:eastAsia="宋体" w:cs="宋体"/>
              <w:b/>
              <w:bCs/>
              <w:spacing w:val="6"/>
              <w:sz w:val="31"/>
              <w:szCs w:val="31"/>
            </w:rPr>
            <w:t>检测有限公司</w:t>
          </w:r>
          <w:r>
            <w:rPr>
              <w:rFonts w:ascii="宋体" w:hAnsi="宋体" w:eastAsia="宋体" w:cs="宋体"/>
              <w:sz w:val="31"/>
              <w:szCs w:val="31"/>
            </w:rPr>
            <w:t xml:space="preserve"> </w:t>
          </w:r>
          <w:r>
            <w:rPr>
              <w:rFonts w:ascii="宋体" w:hAnsi="宋体" w:eastAsia="宋体" w:cs="宋体"/>
              <w:b/>
              <w:bCs/>
              <w:spacing w:val="3"/>
              <w:sz w:val="35"/>
              <w:szCs w:val="35"/>
            </w:rPr>
            <w:t>质量手册</w:t>
          </w:r>
        </w:p>
      </w:tc>
      <w:tc>
        <w:tcPr>
          <w:tcW w:w="1414" w:type="dxa"/>
          <w:vAlign w:val="top"/>
        </w:tcPr>
        <w:p w14:paraId="2FAA068B">
          <w:pPr>
            <w:spacing w:before="152" w:line="226" w:lineRule="auto"/>
            <w:ind w:left="288"/>
            <w:rPr>
              <w:rFonts w:ascii="宋体" w:hAnsi="宋体" w:eastAsia="宋体" w:cs="宋体"/>
              <w:sz w:val="23"/>
              <w:szCs w:val="23"/>
            </w:rPr>
          </w:pPr>
          <w:r>
            <w:rPr>
              <w:rFonts w:ascii="宋体" w:hAnsi="宋体" w:eastAsia="宋体" w:cs="宋体"/>
              <w:b/>
              <w:bCs/>
              <w:spacing w:val="5"/>
              <w:sz w:val="23"/>
              <w:szCs w:val="23"/>
            </w:rPr>
            <w:t>文件编号</w:t>
          </w:r>
        </w:p>
      </w:tc>
      <w:tc>
        <w:tcPr>
          <w:tcW w:w="2557" w:type="dxa"/>
          <w:vAlign w:val="top"/>
        </w:tcPr>
        <w:p w14:paraId="698D5E08">
          <w:pPr>
            <w:spacing w:before="165" w:line="219" w:lineRule="auto"/>
            <w:ind w:left="237"/>
            <w:rPr>
              <w:rFonts w:ascii="宋体" w:hAnsi="宋体" w:eastAsia="宋体" w:cs="宋体"/>
              <w:sz w:val="23"/>
              <w:szCs w:val="23"/>
            </w:rPr>
          </w:pPr>
          <w:r>
            <w:rPr>
              <w:rFonts w:ascii="宋体" w:hAnsi="宋体" w:eastAsia="宋体" w:cs="宋体"/>
              <w:b/>
              <w:bCs/>
              <w:sz w:val="23"/>
              <w:szCs w:val="23"/>
            </w:rPr>
            <w:t>SZQM</w:t>
          </w:r>
          <w:r>
            <w:rPr>
              <w:rFonts w:ascii="宋体" w:hAnsi="宋体" w:eastAsia="宋体" w:cs="宋体"/>
              <w:b/>
              <w:bCs/>
              <w:spacing w:val="5"/>
              <w:sz w:val="23"/>
              <w:szCs w:val="23"/>
            </w:rPr>
            <w:t>-01</w:t>
          </w:r>
        </w:p>
      </w:tc>
    </w:tr>
    <w:tr w14:paraId="6888ABAC">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10D33378">
          <w:pPr>
            <w:pStyle w:val="6"/>
          </w:pPr>
        </w:p>
      </w:tc>
      <w:tc>
        <w:tcPr>
          <w:tcW w:w="1414" w:type="dxa"/>
          <w:vAlign w:val="top"/>
        </w:tcPr>
        <w:p w14:paraId="45C0ADAF">
          <w:pPr>
            <w:spacing w:before="143" w:line="226" w:lineRule="auto"/>
            <w:ind w:left="347"/>
            <w:rPr>
              <w:rFonts w:ascii="宋体" w:hAnsi="宋体" w:eastAsia="宋体" w:cs="宋体"/>
              <w:sz w:val="23"/>
              <w:szCs w:val="23"/>
            </w:rPr>
          </w:pPr>
          <w:r>
            <w:rPr>
              <w:rFonts w:ascii="宋体" w:hAnsi="宋体" w:eastAsia="宋体" w:cs="宋体"/>
              <w:b/>
              <w:bCs/>
              <w:spacing w:val="-3"/>
              <w:sz w:val="23"/>
              <w:szCs w:val="23"/>
            </w:rPr>
            <w:t>版</w:t>
          </w:r>
          <w:r>
            <w:rPr>
              <w:rFonts w:ascii="宋体" w:hAnsi="宋体" w:eastAsia="宋体" w:cs="宋体"/>
              <w:spacing w:val="11"/>
              <w:sz w:val="23"/>
              <w:szCs w:val="23"/>
            </w:rPr>
            <w:t xml:space="preserve">   </w:t>
          </w:r>
          <w:r>
            <w:rPr>
              <w:rFonts w:ascii="宋体" w:hAnsi="宋体" w:eastAsia="宋体" w:cs="宋体"/>
              <w:b/>
              <w:bCs/>
              <w:spacing w:val="-3"/>
              <w:sz w:val="23"/>
              <w:szCs w:val="23"/>
            </w:rPr>
            <w:t>次</w:t>
          </w:r>
        </w:p>
      </w:tc>
      <w:tc>
        <w:tcPr>
          <w:tcW w:w="2557" w:type="dxa"/>
          <w:vAlign w:val="top"/>
        </w:tcPr>
        <w:p w14:paraId="0EDB8D9A">
          <w:pPr>
            <w:spacing w:before="143" w:line="226" w:lineRule="auto"/>
            <w:ind w:left="236"/>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25"/>
              <w:sz w:val="23"/>
              <w:szCs w:val="23"/>
            </w:rPr>
            <w:t xml:space="preserve"> </w:t>
          </w:r>
          <w:r>
            <w:rPr>
              <w:rFonts w:ascii="宋体" w:hAnsi="宋体" w:eastAsia="宋体" w:cs="宋体"/>
              <w:b/>
              <w:bCs/>
              <w:spacing w:val="-4"/>
              <w:sz w:val="23"/>
              <w:szCs w:val="23"/>
            </w:rPr>
            <w:t>1</w:t>
          </w:r>
          <w:r>
            <w:rPr>
              <w:rFonts w:ascii="宋体" w:hAnsi="宋体" w:eastAsia="宋体" w:cs="宋体"/>
              <w:spacing w:val="-44"/>
              <w:sz w:val="23"/>
              <w:szCs w:val="23"/>
            </w:rPr>
            <w:t xml:space="preserve"> </w:t>
          </w:r>
          <w:r>
            <w:rPr>
              <w:rFonts w:ascii="宋体" w:hAnsi="宋体" w:eastAsia="宋体" w:cs="宋体"/>
              <w:b/>
              <w:bCs/>
              <w:spacing w:val="-4"/>
              <w:sz w:val="23"/>
              <w:szCs w:val="23"/>
            </w:rPr>
            <w:t>版</w:t>
          </w:r>
          <w:r>
            <w:rPr>
              <w:rFonts w:ascii="宋体" w:hAnsi="宋体" w:eastAsia="宋体" w:cs="宋体"/>
              <w:spacing w:val="16"/>
              <w:sz w:val="23"/>
              <w:szCs w:val="23"/>
            </w:rPr>
            <w:t xml:space="preserve"> </w:t>
          </w:r>
          <w:r>
            <w:rPr>
              <w:rFonts w:ascii="宋体" w:hAnsi="宋体" w:eastAsia="宋体" w:cs="宋体"/>
              <w:b/>
              <w:bCs/>
              <w:spacing w:val="-4"/>
              <w:sz w:val="23"/>
              <w:szCs w:val="23"/>
            </w:rPr>
            <w:t>第</w:t>
          </w:r>
          <w:r>
            <w:rPr>
              <w:rFonts w:ascii="宋体" w:hAnsi="宋体" w:eastAsia="宋体" w:cs="宋体"/>
              <w:spacing w:val="-41"/>
              <w:sz w:val="23"/>
              <w:szCs w:val="23"/>
            </w:rPr>
            <w:t xml:space="preserve"> </w:t>
          </w:r>
          <w:r>
            <w:rPr>
              <w:rFonts w:ascii="宋体" w:hAnsi="宋体" w:eastAsia="宋体" w:cs="宋体"/>
              <w:b/>
              <w:bCs/>
              <w:spacing w:val="-4"/>
              <w:sz w:val="23"/>
              <w:szCs w:val="23"/>
            </w:rPr>
            <w:t>0</w:t>
          </w:r>
          <w:r>
            <w:rPr>
              <w:rFonts w:ascii="宋体" w:hAnsi="宋体" w:eastAsia="宋体" w:cs="宋体"/>
              <w:spacing w:val="-39"/>
              <w:sz w:val="23"/>
              <w:szCs w:val="23"/>
            </w:rPr>
            <w:t xml:space="preserve"> </w:t>
          </w:r>
          <w:r>
            <w:rPr>
              <w:rFonts w:ascii="宋体" w:hAnsi="宋体" w:eastAsia="宋体" w:cs="宋体"/>
              <w:b/>
              <w:bCs/>
              <w:spacing w:val="-4"/>
              <w:sz w:val="23"/>
              <w:szCs w:val="23"/>
            </w:rPr>
            <w:t>次修订</w:t>
          </w:r>
        </w:p>
      </w:tc>
    </w:tr>
    <w:tr w14:paraId="475080BC">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1BBE26E2">
          <w:pPr>
            <w:pStyle w:val="6"/>
          </w:pPr>
        </w:p>
      </w:tc>
      <w:tc>
        <w:tcPr>
          <w:tcW w:w="1414" w:type="dxa"/>
          <w:vAlign w:val="top"/>
        </w:tcPr>
        <w:p w14:paraId="285D36F1">
          <w:pPr>
            <w:spacing w:before="148" w:line="223" w:lineRule="auto"/>
            <w:ind w:left="352"/>
            <w:rPr>
              <w:rFonts w:ascii="宋体" w:hAnsi="宋体" w:eastAsia="宋体" w:cs="宋体"/>
              <w:sz w:val="23"/>
              <w:szCs w:val="23"/>
            </w:rPr>
          </w:pPr>
          <w:r>
            <w:rPr>
              <w:rFonts w:ascii="宋体" w:hAnsi="宋体" w:eastAsia="宋体" w:cs="宋体"/>
              <w:b/>
              <w:bCs/>
              <w:spacing w:val="-5"/>
              <w:sz w:val="23"/>
              <w:szCs w:val="23"/>
            </w:rPr>
            <w:t>页</w:t>
          </w:r>
          <w:r>
            <w:rPr>
              <w:rFonts w:ascii="宋体" w:hAnsi="宋体" w:eastAsia="宋体" w:cs="宋体"/>
              <w:spacing w:val="8"/>
              <w:sz w:val="23"/>
              <w:szCs w:val="23"/>
            </w:rPr>
            <w:t xml:space="preserve">   </w:t>
          </w:r>
          <w:r>
            <w:rPr>
              <w:rFonts w:ascii="宋体" w:hAnsi="宋体" w:eastAsia="宋体" w:cs="宋体"/>
              <w:b/>
              <w:bCs/>
              <w:spacing w:val="-5"/>
              <w:sz w:val="23"/>
              <w:szCs w:val="23"/>
            </w:rPr>
            <w:t>码</w:t>
          </w:r>
        </w:p>
      </w:tc>
      <w:tc>
        <w:tcPr>
          <w:tcW w:w="2557" w:type="dxa"/>
          <w:vAlign w:val="top"/>
        </w:tcPr>
        <w:p w14:paraId="55E2F91F">
          <w:pPr>
            <w:spacing w:before="148" w:line="223" w:lineRule="auto"/>
            <w:ind w:left="236"/>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17"/>
              <w:sz w:val="23"/>
              <w:szCs w:val="23"/>
            </w:rPr>
            <w:t xml:space="preserve"> </w:t>
          </w:r>
          <w:r>
            <w:rPr>
              <w:rFonts w:ascii="宋体" w:hAnsi="宋体" w:eastAsia="宋体" w:cs="宋体"/>
              <w:b/>
              <w:bCs/>
              <w:spacing w:val="-4"/>
              <w:sz w:val="23"/>
              <w:szCs w:val="23"/>
            </w:rPr>
            <w:t>X</w:t>
          </w:r>
          <w:r>
            <w:rPr>
              <w:rFonts w:ascii="宋体" w:hAnsi="宋体" w:eastAsia="宋体" w:cs="宋体"/>
              <w:spacing w:val="22"/>
              <w:sz w:val="23"/>
              <w:szCs w:val="23"/>
            </w:rPr>
            <w:t xml:space="preserve"> </w:t>
          </w:r>
          <w:r>
            <w:rPr>
              <w:rFonts w:ascii="宋体" w:hAnsi="宋体" w:eastAsia="宋体" w:cs="宋体"/>
              <w:b/>
              <w:bCs/>
              <w:spacing w:val="-4"/>
              <w:sz w:val="23"/>
              <w:szCs w:val="23"/>
            </w:rPr>
            <w:t>页</w:t>
          </w:r>
          <w:r>
            <w:rPr>
              <w:rFonts w:ascii="宋体" w:hAnsi="宋体" w:eastAsia="宋体" w:cs="宋体"/>
              <w:spacing w:val="14"/>
              <w:sz w:val="23"/>
              <w:szCs w:val="23"/>
            </w:rPr>
            <w:t xml:space="preserve"> </w:t>
          </w:r>
          <w:r>
            <w:rPr>
              <w:rFonts w:ascii="宋体" w:hAnsi="宋体" w:eastAsia="宋体" w:cs="宋体"/>
              <w:b/>
              <w:bCs/>
              <w:spacing w:val="-4"/>
              <w:sz w:val="23"/>
              <w:szCs w:val="23"/>
            </w:rPr>
            <w:t>共</w:t>
          </w:r>
          <w:r>
            <w:rPr>
              <w:rFonts w:ascii="宋体" w:hAnsi="宋体" w:eastAsia="宋体" w:cs="宋体"/>
              <w:spacing w:val="13"/>
              <w:sz w:val="23"/>
              <w:szCs w:val="23"/>
            </w:rPr>
            <w:t xml:space="preserve"> </w:t>
          </w:r>
          <w:r>
            <w:rPr>
              <w:rFonts w:ascii="宋体" w:hAnsi="宋体" w:eastAsia="宋体" w:cs="宋体"/>
              <w:b/>
              <w:bCs/>
              <w:spacing w:val="-4"/>
              <w:sz w:val="23"/>
              <w:szCs w:val="23"/>
            </w:rPr>
            <w:t>X</w:t>
          </w:r>
          <w:r>
            <w:rPr>
              <w:rFonts w:ascii="宋体" w:hAnsi="宋体" w:eastAsia="宋体" w:cs="宋体"/>
              <w:spacing w:val="21"/>
              <w:sz w:val="23"/>
              <w:szCs w:val="23"/>
            </w:rPr>
            <w:t xml:space="preserve"> </w:t>
          </w:r>
          <w:r>
            <w:rPr>
              <w:rFonts w:ascii="宋体" w:hAnsi="宋体" w:eastAsia="宋体" w:cs="宋体"/>
              <w:b/>
              <w:bCs/>
              <w:spacing w:val="-4"/>
              <w:sz w:val="23"/>
              <w:szCs w:val="23"/>
            </w:rPr>
            <w:t>页</w:t>
          </w:r>
        </w:p>
      </w:tc>
    </w:tr>
    <w:tr w14:paraId="2BC911E7">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49" w:hRule="atLeast"/>
      </w:trPr>
      <w:tc>
        <w:tcPr>
          <w:tcW w:w="5355" w:type="dxa"/>
          <w:vMerge w:val="continue"/>
          <w:tcBorders>
            <w:top w:val="nil"/>
          </w:tcBorders>
          <w:vAlign w:val="top"/>
        </w:tcPr>
        <w:p w14:paraId="7ED0BA19">
          <w:pPr>
            <w:pStyle w:val="6"/>
          </w:pPr>
        </w:p>
      </w:tc>
      <w:tc>
        <w:tcPr>
          <w:tcW w:w="1414" w:type="dxa"/>
          <w:vAlign w:val="top"/>
        </w:tcPr>
        <w:p w14:paraId="3332A78D">
          <w:pPr>
            <w:spacing w:before="154" w:line="227" w:lineRule="auto"/>
            <w:ind w:left="292"/>
            <w:rPr>
              <w:rFonts w:ascii="宋体" w:hAnsi="宋体" w:eastAsia="宋体" w:cs="宋体"/>
              <w:sz w:val="23"/>
              <w:szCs w:val="23"/>
            </w:rPr>
          </w:pPr>
          <w:r>
            <w:rPr>
              <w:rFonts w:ascii="宋体" w:hAnsi="宋体" w:eastAsia="宋体" w:cs="宋体"/>
              <w:b/>
              <w:bCs/>
              <w:spacing w:val="4"/>
              <w:sz w:val="23"/>
              <w:szCs w:val="23"/>
            </w:rPr>
            <w:t>实施日期</w:t>
          </w:r>
        </w:p>
      </w:tc>
      <w:tc>
        <w:tcPr>
          <w:tcW w:w="2557" w:type="dxa"/>
          <w:vAlign w:val="top"/>
        </w:tcPr>
        <w:p w14:paraId="34B44005">
          <w:pPr>
            <w:spacing w:before="167" w:line="218" w:lineRule="auto"/>
            <w:ind w:left="239"/>
            <w:rPr>
              <w:rFonts w:hint="eastAsia" w:ascii="宋体" w:hAnsi="宋体" w:eastAsia="宋体" w:cs="宋体"/>
              <w:sz w:val="23"/>
              <w:szCs w:val="23"/>
              <w:lang w:eastAsia="zh-CN"/>
            </w:rPr>
          </w:pPr>
          <w:r>
            <w:rPr>
              <w:rFonts w:hint="eastAsia" w:ascii="宋体" w:hAnsi="宋体" w:eastAsia="宋体" w:cs="宋体"/>
              <w:b/>
              <w:bCs/>
              <w:spacing w:val="2"/>
              <w:sz w:val="23"/>
              <w:szCs w:val="23"/>
              <w:lang w:eastAsia="zh-CN"/>
            </w:rPr>
            <w:t>2025-02-01</w:t>
          </w:r>
        </w:p>
      </w:tc>
    </w:tr>
  </w:tbl>
  <w:p w14:paraId="22141767">
    <w:pPr>
      <w:spacing w:line="14" w:lineRule="auto"/>
      <w:rPr>
        <w:rFonts w:ascii="Arial"/>
        <w:sz w:val="2"/>
      </w:rPr>
    </w:pP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679579">
    <w:pPr>
      <w:spacing w:line="14" w:lineRule="auto"/>
      <w:rPr>
        <w:rFonts w:ascii="Arial"/>
        <w:sz w:val="2"/>
      </w:rPr>
    </w:pP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5"/>
      <w:tblW w:w="9326" w:type="dxa"/>
      <w:tblInd w:w="12" w:type="dxa"/>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Layout w:type="fixed"/>
      <w:tblCellMar>
        <w:top w:w="0" w:type="dxa"/>
        <w:left w:w="0" w:type="dxa"/>
        <w:bottom w:w="0" w:type="dxa"/>
        <w:right w:w="0" w:type="dxa"/>
      </w:tblCellMar>
    </w:tblPr>
    <w:tblGrid>
      <w:gridCol w:w="5355"/>
      <w:gridCol w:w="1414"/>
      <w:gridCol w:w="2557"/>
    </w:tblGrid>
    <w:tr w14:paraId="006FB6E3">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51" w:hRule="atLeast"/>
      </w:trPr>
      <w:tc>
        <w:tcPr>
          <w:tcW w:w="5355" w:type="dxa"/>
          <w:vMerge w:val="restart"/>
          <w:tcBorders>
            <w:bottom w:val="nil"/>
          </w:tcBorders>
          <w:vAlign w:val="top"/>
        </w:tcPr>
        <w:p w14:paraId="0A548801">
          <w:pPr>
            <w:spacing w:before="314" w:line="426" w:lineRule="auto"/>
            <w:ind w:left="1957" w:right="1179" w:hanging="772"/>
            <w:rPr>
              <w:rFonts w:ascii="宋体" w:hAnsi="宋体" w:eastAsia="宋体" w:cs="宋体"/>
              <w:sz w:val="35"/>
              <w:szCs w:val="35"/>
            </w:rPr>
          </w:pPr>
          <w:r>
            <w:rPr>
              <w:rFonts w:ascii="宋体" w:hAnsi="宋体" w:eastAsia="宋体" w:cs="宋体"/>
              <w:b/>
              <w:bCs/>
              <w:sz w:val="31"/>
              <w:szCs w:val="31"/>
            </w:rPr>
            <w:t>XXXXXX</w:t>
          </w:r>
          <w:r>
            <w:rPr>
              <w:rFonts w:ascii="宋体" w:hAnsi="宋体" w:eastAsia="宋体" w:cs="宋体"/>
              <w:spacing w:val="-57"/>
              <w:sz w:val="31"/>
              <w:szCs w:val="31"/>
            </w:rPr>
            <w:t xml:space="preserve"> </w:t>
          </w:r>
          <w:r>
            <w:rPr>
              <w:rFonts w:ascii="宋体" w:hAnsi="宋体" w:eastAsia="宋体" w:cs="宋体"/>
              <w:b/>
              <w:bCs/>
              <w:spacing w:val="6"/>
              <w:sz w:val="31"/>
              <w:szCs w:val="31"/>
            </w:rPr>
            <w:t>检测有限公司</w:t>
          </w:r>
          <w:r>
            <w:rPr>
              <w:rFonts w:ascii="宋体" w:hAnsi="宋体" w:eastAsia="宋体" w:cs="宋体"/>
              <w:sz w:val="31"/>
              <w:szCs w:val="31"/>
            </w:rPr>
            <w:t xml:space="preserve"> </w:t>
          </w:r>
          <w:r>
            <w:rPr>
              <w:rFonts w:ascii="宋体" w:hAnsi="宋体" w:eastAsia="宋体" w:cs="宋体"/>
              <w:b/>
              <w:bCs/>
              <w:spacing w:val="3"/>
              <w:sz w:val="35"/>
              <w:szCs w:val="35"/>
            </w:rPr>
            <w:t>质量手册</w:t>
          </w:r>
        </w:p>
      </w:tc>
      <w:tc>
        <w:tcPr>
          <w:tcW w:w="1414" w:type="dxa"/>
          <w:vAlign w:val="top"/>
        </w:tcPr>
        <w:p w14:paraId="6B01122C">
          <w:pPr>
            <w:spacing w:before="152" w:line="226" w:lineRule="auto"/>
            <w:ind w:left="288"/>
            <w:rPr>
              <w:rFonts w:ascii="宋体" w:hAnsi="宋体" w:eastAsia="宋体" w:cs="宋体"/>
              <w:sz w:val="23"/>
              <w:szCs w:val="23"/>
            </w:rPr>
          </w:pPr>
          <w:r>
            <w:rPr>
              <w:rFonts w:ascii="宋体" w:hAnsi="宋体" w:eastAsia="宋体" w:cs="宋体"/>
              <w:b/>
              <w:bCs/>
              <w:spacing w:val="5"/>
              <w:sz w:val="23"/>
              <w:szCs w:val="23"/>
            </w:rPr>
            <w:t>文件编号</w:t>
          </w:r>
        </w:p>
      </w:tc>
      <w:tc>
        <w:tcPr>
          <w:tcW w:w="2557" w:type="dxa"/>
          <w:vAlign w:val="top"/>
        </w:tcPr>
        <w:p w14:paraId="78F2452A">
          <w:pPr>
            <w:spacing w:before="165" w:line="219" w:lineRule="auto"/>
            <w:ind w:left="237"/>
            <w:rPr>
              <w:rFonts w:ascii="宋体" w:hAnsi="宋体" w:eastAsia="宋体" w:cs="宋体"/>
              <w:sz w:val="23"/>
              <w:szCs w:val="23"/>
            </w:rPr>
          </w:pPr>
          <w:r>
            <w:rPr>
              <w:rFonts w:ascii="宋体" w:hAnsi="宋体" w:eastAsia="宋体" w:cs="宋体"/>
              <w:b/>
              <w:bCs/>
              <w:sz w:val="23"/>
              <w:szCs w:val="23"/>
            </w:rPr>
            <w:t>SZQM</w:t>
          </w:r>
          <w:r>
            <w:rPr>
              <w:rFonts w:ascii="宋体" w:hAnsi="宋体" w:eastAsia="宋体" w:cs="宋体"/>
              <w:b/>
              <w:bCs/>
              <w:spacing w:val="5"/>
              <w:sz w:val="23"/>
              <w:szCs w:val="23"/>
            </w:rPr>
            <w:t>-01</w:t>
          </w:r>
        </w:p>
      </w:tc>
    </w:tr>
    <w:tr w14:paraId="0407A32A">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70E993D1">
          <w:pPr>
            <w:pStyle w:val="6"/>
          </w:pPr>
        </w:p>
      </w:tc>
      <w:tc>
        <w:tcPr>
          <w:tcW w:w="1414" w:type="dxa"/>
          <w:vAlign w:val="top"/>
        </w:tcPr>
        <w:p w14:paraId="349D3414">
          <w:pPr>
            <w:spacing w:before="143" w:line="226" w:lineRule="auto"/>
            <w:ind w:left="347"/>
            <w:rPr>
              <w:rFonts w:ascii="宋体" w:hAnsi="宋体" w:eastAsia="宋体" w:cs="宋体"/>
              <w:sz w:val="23"/>
              <w:szCs w:val="23"/>
            </w:rPr>
          </w:pPr>
          <w:r>
            <w:rPr>
              <w:rFonts w:ascii="宋体" w:hAnsi="宋体" w:eastAsia="宋体" w:cs="宋体"/>
              <w:b/>
              <w:bCs/>
              <w:spacing w:val="-3"/>
              <w:sz w:val="23"/>
              <w:szCs w:val="23"/>
            </w:rPr>
            <w:t>版</w:t>
          </w:r>
          <w:r>
            <w:rPr>
              <w:rFonts w:ascii="宋体" w:hAnsi="宋体" w:eastAsia="宋体" w:cs="宋体"/>
              <w:spacing w:val="11"/>
              <w:sz w:val="23"/>
              <w:szCs w:val="23"/>
            </w:rPr>
            <w:t xml:space="preserve">   </w:t>
          </w:r>
          <w:r>
            <w:rPr>
              <w:rFonts w:ascii="宋体" w:hAnsi="宋体" w:eastAsia="宋体" w:cs="宋体"/>
              <w:b/>
              <w:bCs/>
              <w:spacing w:val="-3"/>
              <w:sz w:val="23"/>
              <w:szCs w:val="23"/>
            </w:rPr>
            <w:t>次</w:t>
          </w:r>
        </w:p>
      </w:tc>
      <w:tc>
        <w:tcPr>
          <w:tcW w:w="2557" w:type="dxa"/>
          <w:vAlign w:val="top"/>
        </w:tcPr>
        <w:p w14:paraId="7742FE72">
          <w:pPr>
            <w:spacing w:before="143" w:line="226" w:lineRule="auto"/>
            <w:ind w:left="236"/>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25"/>
              <w:sz w:val="23"/>
              <w:szCs w:val="23"/>
            </w:rPr>
            <w:t xml:space="preserve"> </w:t>
          </w:r>
          <w:r>
            <w:rPr>
              <w:rFonts w:ascii="宋体" w:hAnsi="宋体" w:eastAsia="宋体" w:cs="宋体"/>
              <w:b/>
              <w:bCs/>
              <w:spacing w:val="-4"/>
              <w:sz w:val="23"/>
              <w:szCs w:val="23"/>
            </w:rPr>
            <w:t>1</w:t>
          </w:r>
          <w:r>
            <w:rPr>
              <w:rFonts w:ascii="宋体" w:hAnsi="宋体" w:eastAsia="宋体" w:cs="宋体"/>
              <w:spacing w:val="-44"/>
              <w:sz w:val="23"/>
              <w:szCs w:val="23"/>
            </w:rPr>
            <w:t xml:space="preserve"> </w:t>
          </w:r>
          <w:r>
            <w:rPr>
              <w:rFonts w:ascii="宋体" w:hAnsi="宋体" w:eastAsia="宋体" w:cs="宋体"/>
              <w:b/>
              <w:bCs/>
              <w:spacing w:val="-4"/>
              <w:sz w:val="23"/>
              <w:szCs w:val="23"/>
            </w:rPr>
            <w:t>版</w:t>
          </w:r>
          <w:r>
            <w:rPr>
              <w:rFonts w:ascii="宋体" w:hAnsi="宋体" w:eastAsia="宋体" w:cs="宋体"/>
              <w:spacing w:val="16"/>
              <w:sz w:val="23"/>
              <w:szCs w:val="23"/>
            </w:rPr>
            <w:t xml:space="preserve"> </w:t>
          </w:r>
          <w:r>
            <w:rPr>
              <w:rFonts w:ascii="宋体" w:hAnsi="宋体" w:eastAsia="宋体" w:cs="宋体"/>
              <w:b/>
              <w:bCs/>
              <w:spacing w:val="-4"/>
              <w:sz w:val="23"/>
              <w:szCs w:val="23"/>
            </w:rPr>
            <w:t>第</w:t>
          </w:r>
          <w:r>
            <w:rPr>
              <w:rFonts w:ascii="宋体" w:hAnsi="宋体" w:eastAsia="宋体" w:cs="宋体"/>
              <w:spacing w:val="-41"/>
              <w:sz w:val="23"/>
              <w:szCs w:val="23"/>
            </w:rPr>
            <w:t xml:space="preserve"> </w:t>
          </w:r>
          <w:r>
            <w:rPr>
              <w:rFonts w:ascii="宋体" w:hAnsi="宋体" w:eastAsia="宋体" w:cs="宋体"/>
              <w:b/>
              <w:bCs/>
              <w:spacing w:val="-4"/>
              <w:sz w:val="23"/>
              <w:szCs w:val="23"/>
            </w:rPr>
            <w:t>0</w:t>
          </w:r>
          <w:r>
            <w:rPr>
              <w:rFonts w:ascii="宋体" w:hAnsi="宋体" w:eastAsia="宋体" w:cs="宋体"/>
              <w:spacing w:val="-39"/>
              <w:sz w:val="23"/>
              <w:szCs w:val="23"/>
            </w:rPr>
            <w:t xml:space="preserve"> </w:t>
          </w:r>
          <w:r>
            <w:rPr>
              <w:rFonts w:ascii="宋体" w:hAnsi="宋体" w:eastAsia="宋体" w:cs="宋体"/>
              <w:b/>
              <w:bCs/>
              <w:spacing w:val="-4"/>
              <w:sz w:val="23"/>
              <w:szCs w:val="23"/>
            </w:rPr>
            <w:t>次修订</w:t>
          </w:r>
        </w:p>
      </w:tc>
    </w:tr>
    <w:tr w14:paraId="31F21F32">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34EFF04A">
          <w:pPr>
            <w:pStyle w:val="6"/>
          </w:pPr>
        </w:p>
      </w:tc>
      <w:tc>
        <w:tcPr>
          <w:tcW w:w="1414" w:type="dxa"/>
          <w:vAlign w:val="top"/>
        </w:tcPr>
        <w:p w14:paraId="37257733">
          <w:pPr>
            <w:spacing w:before="148" w:line="223" w:lineRule="auto"/>
            <w:ind w:left="352"/>
            <w:rPr>
              <w:rFonts w:ascii="宋体" w:hAnsi="宋体" w:eastAsia="宋体" w:cs="宋体"/>
              <w:sz w:val="23"/>
              <w:szCs w:val="23"/>
            </w:rPr>
          </w:pPr>
          <w:r>
            <w:rPr>
              <w:rFonts w:ascii="宋体" w:hAnsi="宋体" w:eastAsia="宋体" w:cs="宋体"/>
              <w:b/>
              <w:bCs/>
              <w:spacing w:val="-5"/>
              <w:sz w:val="23"/>
              <w:szCs w:val="23"/>
            </w:rPr>
            <w:t>页</w:t>
          </w:r>
          <w:r>
            <w:rPr>
              <w:rFonts w:ascii="宋体" w:hAnsi="宋体" w:eastAsia="宋体" w:cs="宋体"/>
              <w:spacing w:val="8"/>
              <w:sz w:val="23"/>
              <w:szCs w:val="23"/>
            </w:rPr>
            <w:t xml:space="preserve">   </w:t>
          </w:r>
          <w:r>
            <w:rPr>
              <w:rFonts w:ascii="宋体" w:hAnsi="宋体" w:eastAsia="宋体" w:cs="宋体"/>
              <w:b/>
              <w:bCs/>
              <w:spacing w:val="-5"/>
              <w:sz w:val="23"/>
              <w:szCs w:val="23"/>
            </w:rPr>
            <w:t>码</w:t>
          </w:r>
        </w:p>
      </w:tc>
      <w:tc>
        <w:tcPr>
          <w:tcW w:w="2557" w:type="dxa"/>
          <w:vAlign w:val="top"/>
        </w:tcPr>
        <w:p w14:paraId="6A97AF50">
          <w:pPr>
            <w:spacing w:before="148" w:line="223" w:lineRule="auto"/>
            <w:ind w:left="236"/>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17"/>
              <w:sz w:val="23"/>
              <w:szCs w:val="23"/>
            </w:rPr>
            <w:t xml:space="preserve"> </w:t>
          </w:r>
          <w:r>
            <w:rPr>
              <w:rFonts w:ascii="宋体" w:hAnsi="宋体" w:eastAsia="宋体" w:cs="宋体"/>
              <w:b/>
              <w:bCs/>
              <w:spacing w:val="-4"/>
              <w:sz w:val="23"/>
              <w:szCs w:val="23"/>
            </w:rPr>
            <w:t>X</w:t>
          </w:r>
          <w:r>
            <w:rPr>
              <w:rFonts w:ascii="宋体" w:hAnsi="宋体" w:eastAsia="宋体" w:cs="宋体"/>
              <w:spacing w:val="22"/>
              <w:sz w:val="23"/>
              <w:szCs w:val="23"/>
            </w:rPr>
            <w:t xml:space="preserve"> </w:t>
          </w:r>
          <w:r>
            <w:rPr>
              <w:rFonts w:ascii="宋体" w:hAnsi="宋体" w:eastAsia="宋体" w:cs="宋体"/>
              <w:b/>
              <w:bCs/>
              <w:spacing w:val="-4"/>
              <w:sz w:val="23"/>
              <w:szCs w:val="23"/>
            </w:rPr>
            <w:t>页</w:t>
          </w:r>
          <w:r>
            <w:rPr>
              <w:rFonts w:ascii="宋体" w:hAnsi="宋体" w:eastAsia="宋体" w:cs="宋体"/>
              <w:spacing w:val="14"/>
              <w:sz w:val="23"/>
              <w:szCs w:val="23"/>
            </w:rPr>
            <w:t xml:space="preserve"> </w:t>
          </w:r>
          <w:r>
            <w:rPr>
              <w:rFonts w:ascii="宋体" w:hAnsi="宋体" w:eastAsia="宋体" w:cs="宋体"/>
              <w:b/>
              <w:bCs/>
              <w:spacing w:val="-4"/>
              <w:sz w:val="23"/>
              <w:szCs w:val="23"/>
            </w:rPr>
            <w:t>共</w:t>
          </w:r>
          <w:r>
            <w:rPr>
              <w:rFonts w:ascii="宋体" w:hAnsi="宋体" w:eastAsia="宋体" w:cs="宋体"/>
              <w:spacing w:val="13"/>
              <w:sz w:val="23"/>
              <w:szCs w:val="23"/>
            </w:rPr>
            <w:t xml:space="preserve"> </w:t>
          </w:r>
          <w:r>
            <w:rPr>
              <w:rFonts w:ascii="宋体" w:hAnsi="宋体" w:eastAsia="宋体" w:cs="宋体"/>
              <w:b/>
              <w:bCs/>
              <w:spacing w:val="-4"/>
              <w:sz w:val="23"/>
              <w:szCs w:val="23"/>
            </w:rPr>
            <w:t>X</w:t>
          </w:r>
          <w:r>
            <w:rPr>
              <w:rFonts w:ascii="宋体" w:hAnsi="宋体" w:eastAsia="宋体" w:cs="宋体"/>
              <w:spacing w:val="21"/>
              <w:sz w:val="23"/>
              <w:szCs w:val="23"/>
            </w:rPr>
            <w:t xml:space="preserve"> </w:t>
          </w:r>
          <w:r>
            <w:rPr>
              <w:rFonts w:ascii="宋体" w:hAnsi="宋体" w:eastAsia="宋体" w:cs="宋体"/>
              <w:b/>
              <w:bCs/>
              <w:spacing w:val="-4"/>
              <w:sz w:val="23"/>
              <w:szCs w:val="23"/>
            </w:rPr>
            <w:t>页</w:t>
          </w:r>
        </w:p>
      </w:tc>
    </w:tr>
    <w:tr w14:paraId="621F0B9D">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49" w:hRule="atLeast"/>
      </w:trPr>
      <w:tc>
        <w:tcPr>
          <w:tcW w:w="5355" w:type="dxa"/>
          <w:vMerge w:val="continue"/>
          <w:tcBorders>
            <w:top w:val="nil"/>
          </w:tcBorders>
          <w:vAlign w:val="top"/>
        </w:tcPr>
        <w:p w14:paraId="07B2BDFE">
          <w:pPr>
            <w:pStyle w:val="6"/>
          </w:pPr>
        </w:p>
      </w:tc>
      <w:tc>
        <w:tcPr>
          <w:tcW w:w="1414" w:type="dxa"/>
          <w:vAlign w:val="top"/>
        </w:tcPr>
        <w:p w14:paraId="7A708C83">
          <w:pPr>
            <w:spacing w:before="154" w:line="227" w:lineRule="auto"/>
            <w:ind w:left="292"/>
            <w:rPr>
              <w:rFonts w:ascii="宋体" w:hAnsi="宋体" w:eastAsia="宋体" w:cs="宋体"/>
              <w:sz w:val="23"/>
              <w:szCs w:val="23"/>
            </w:rPr>
          </w:pPr>
          <w:r>
            <w:rPr>
              <w:rFonts w:ascii="宋体" w:hAnsi="宋体" w:eastAsia="宋体" w:cs="宋体"/>
              <w:b/>
              <w:bCs/>
              <w:spacing w:val="4"/>
              <w:sz w:val="23"/>
              <w:szCs w:val="23"/>
            </w:rPr>
            <w:t>实施日期</w:t>
          </w:r>
        </w:p>
      </w:tc>
      <w:tc>
        <w:tcPr>
          <w:tcW w:w="2557" w:type="dxa"/>
          <w:vAlign w:val="top"/>
        </w:tcPr>
        <w:p w14:paraId="1489F59F">
          <w:pPr>
            <w:spacing w:before="167" w:line="218" w:lineRule="auto"/>
            <w:ind w:left="239"/>
            <w:rPr>
              <w:rFonts w:hint="eastAsia" w:ascii="宋体" w:hAnsi="宋体" w:eastAsia="宋体" w:cs="宋体"/>
              <w:sz w:val="23"/>
              <w:szCs w:val="23"/>
              <w:lang w:eastAsia="zh-CN"/>
            </w:rPr>
          </w:pPr>
          <w:r>
            <w:rPr>
              <w:rFonts w:hint="eastAsia" w:ascii="宋体" w:hAnsi="宋体" w:eastAsia="宋体" w:cs="宋体"/>
              <w:b/>
              <w:bCs/>
              <w:spacing w:val="2"/>
              <w:sz w:val="23"/>
              <w:szCs w:val="23"/>
              <w:lang w:eastAsia="zh-CN"/>
            </w:rPr>
            <w:t>2025-02-01</w:t>
          </w:r>
        </w:p>
      </w:tc>
    </w:tr>
  </w:tbl>
  <w:p w14:paraId="246C5AAE">
    <w:pPr>
      <w:spacing w:line="14" w:lineRule="auto"/>
      <w:rPr>
        <w:rFonts w:ascii="Arial"/>
        <w:sz w:val="2"/>
      </w:rPr>
    </w:pP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5"/>
      <w:tblW w:w="9326" w:type="dxa"/>
      <w:tblInd w:w="12" w:type="dxa"/>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Layout w:type="fixed"/>
      <w:tblCellMar>
        <w:top w:w="0" w:type="dxa"/>
        <w:left w:w="0" w:type="dxa"/>
        <w:bottom w:w="0" w:type="dxa"/>
        <w:right w:w="0" w:type="dxa"/>
      </w:tblCellMar>
    </w:tblPr>
    <w:tblGrid>
      <w:gridCol w:w="5355"/>
      <w:gridCol w:w="1414"/>
      <w:gridCol w:w="2557"/>
    </w:tblGrid>
    <w:tr w14:paraId="7E57B05C">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51" w:hRule="atLeast"/>
      </w:trPr>
      <w:tc>
        <w:tcPr>
          <w:tcW w:w="5355" w:type="dxa"/>
          <w:vMerge w:val="restart"/>
          <w:tcBorders>
            <w:bottom w:val="nil"/>
          </w:tcBorders>
          <w:vAlign w:val="top"/>
        </w:tcPr>
        <w:p w14:paraId="33E5C512">
          <w:pPr>
            <w:spacing w:before="314" w:line="426" w:lineRule="auto"/>
            <w:ind w:left="1957" w:right="1179" w:hanging="772"/>
            <w:rPr>
              <w:rFonts w:ascii="宋体" w:hAnsi="宋体" w:eastAsia="宋体" w:cs="宋体"/>
              <w:sz w:val="35"/>
              <w:szCs w:val="35"/>
            </w:rPr>
          </w:pPr>
          <w:r>
            <w:rPr>
              <w:rFonts w:ascii="宋体" w:hAnsi="宋体" w:eastAsia="宋体" w:cs="宋体"/>
              <w:b/>
              <w:bCs/>
              <w:sz w:val="31"/>
              <w:szCs w:val="31"/>
            </w:rPr>
            <w:t>XXXXXX</w:t>
          </w:r>
          <w:r>
            <w:rPr>
              <w:rFonts w:ascii="宋体" w:hAnsi="宋体" w:eastAsia="宋体" w:cs="宋体"/>
              <w:spacing w:val="-57"/>
              <w:sz w:val="31"/>
              <w:szCs w:val="31"/>
            </w:rPr>
            <w:t xml:space="preserve"> </w:t>
          </w:r>
          <w:r>
            <w:rPr>
              <w:rFonts w:ascii="宋体" w:hAnsi="宋体" w:eastAsia="宋体" w:cs="宋体"/>
              <w:b/>
              <w:bCs/>
              <w:spacing w:val="6"/>
              <w:sz w:val="31"/>
              <w:szCs w:val="31"/>
            </w:rPr>
            <w:t>检测有限公司</w:t>
          </w:r>
          <w:r>
            <w:rPr>
              <w:rFonts w:ascii="宋体" w:hAnsi="宋体" w:eastAsia="宋体" w:cs="宋体"/>
              <w:sz w:val="31"/>
              <w:szCs w:val="31"/>
            </w:rPr>
            <w:t xml:space="preserve"> </w:t>
          </w:r>
          <w:r>
            <w:rPr>
              <w:rFonts w:ascii="宋体" w:hAnsi="宋体" w:eastAsia="宋体" w:cs="宋体"/>
              <w:b/>
              <w:bCs/>
              <w:spacing w:val="3"/>
              <w:sz w:val="35"/>
              <w:szCs w:val="35"/>
            </w:rPr>
            <w:t>质量手册</w:t>
          </w:r>
        </w:p>
      </w:tc>
      <w:tc>
        <w:tcPr>
          <w:tcW w:w="1414" w:type="dxa"/>
          <w:vAlign w:val="top"/>
        </w:tcPr>
        <w:p w14:paraId="538DFF53">
          <w:pPr>
            <w:spacing w:before="152" w:line="226" w:lineRule="auto"/>
            <w:ind w:left="288"/>
            <w:rPr>
              <w:rFonts w:ascii="宋体" w:hAnsi="宋体" w:eastAsia="宋体" w:cs="宋体"/>
              <w:sz w:val="23"/>
              <w:szCs w:val="23"/>
            </w:rPr>
          </w:pPr>
          <w:r>
            <w:rPr>
              <w:rFonts w:ascii="宋体" w:hAnsi="宋体" w:eastAsia="宋体" w:cs="宋体"/>
              <w:b/>
              <w:bCs/>
              <w:spacing w:val="5"/>
              <w:sz w:val="23"/>
              <w:szCs w:val="23"/>
            </w:rPr>
            <w:t>文件编号</w:t>
          </w:r>
        </w:p>
      </w:tc>
      <w:tc>
        <w:tcPr>
          <w:tcW w:w="2557" w:type="dxa"/>
          <w:vAlign w:val="top"/>
        </w:tcPr>
        <w:p w14:paraId="06A701AA">
          <w:pPr>
            <w:spacing w:before="165" w:line="219" w:lineRule="auto"/>
            <w:ind w:left="237"/>
            <w:rPr>
              <w:rFonts w:ascii="宋体" w:hAnsi="宋体" w:eastAsia="宋体" w:cs="宋体"/>
              <w:sz w:val="23"/>
              <w:szCs w:val="23"/>
            </w:rPr>
          </w:pPr>
          <w:r>
            <w:rPr>
              <w:rFonts w:ascii="宋体" w:hAnsi="宋体" w:eastAsia="宋体" w:cs="宋体"/>
              <w:b/>
              <w:bCs/>
              <w:sz w:val="23"/>
              <w:szCs w:val="23"/>
            </w:rPr>
            <w:t>SZQM</w:t>
          </w:r>
          <w:r>
            <w:rPr>
              <w:rFonts w:ascii="宋体" w:hAnsi="宋体" w:eastAsia="宋体" w:cs="宋体"/>
              <w:b/>
              <w:bCs/>
              <w:spacing w:val="5"/>
              <w:sz w:val="23"/>
              <w:szCs w:val="23"/>
            </w:rPr>
            <w:t>-01</w:t>
          </w:r>
        </w:p>
      </w:tc>
    </w:tr>
    <w:tr w14:paraId="603A2369">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3749DC5B">
          <w:pPr>
            <w:pStyle w:val="6"/>
          </w:pPr>
        </w:p>
      </w:tc>
      <w:tc>
        <w:tcPr>
          <w:tcW w:w="1414" w:type="dxa"/>
          <w:vAlign w:val="top"/>
        </w:tcPr>
        <w:p w14:paraId="6A05F025">
          <w:pPr>
            <w:spacing w:before="143" w:line="226" w:lineRule="auto"/>
            <w:ind w:left="347"/>
            <w:rPr>
              <w:rFonts w:ascii="宋体" w:hAnsi="宋体" w:eastAsia="宋体" w:cs="宋体"/>
              <w:sz w:val="23"/>
              <w:szCs w:val="23"/>
            </w:rPr>
          </w:pPr>
          <w:r>
            <w:rPr>
              <w:rFonts w:ascii="宋体" w:hAnsi="宋体" w:eastAsia="宋体" w:cs="宋体"/>
              <w:b/>
              <w:bCs/>
              <w:spacing w:val="-3"/>
              <w:sz w:val="23"/>
              <w:szCs w:val="23"/>
            </w:rPr>
            <w:t>版</w:t>
          </w:r>
          <w:r>
            <w:rPr>
              <w:rFonts w:ascii="宋体" w:hAnsi="宋体" w:eastAsia="宋体" w:cs="宋体"/>
              <w:spacing w:val="11"/>
              <w:sz w:val="23"/>
              <w:szCs w:val="23"/>
            </w:rPr>
            <w:t xml:space="preserve">   </w:t>
          </w:r>
          <w:r>
            <w:rPr>
              <w:rFonts w:ascii="宋体" w:hAnsi="宋体" w:eastAsia="宋体" w:cs="宋体"/>
              <w:b/>
              <w:bCs/>
              <w:spacing w:val="-3"/>
              <w:sz w:val="23"/>
              <w:szCs w:val="23"/>
            </w:rPr>
            <w:t>次</w:t>
          </w:r>
        </w:p>
      </w:tc>
      <w:tc>
        <w:tcPr>
          <w:tcW w:w="2557" w:type="dxa"/>
          <w:vAlign w:val="top"/>
        </w:tcPr>
        <w:p w14:paraId="151B2701">
          <w:pPr>
            <w:spacing w:before="143" w:line="226" w:lineRule="auto"/>
            <w:ind w:left="236"/>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25"/>
              <w:sz w:val="23"/>
              <w:szCs w:val="23"/>
            </w:rPr>
            <w:t xml:space="preserve"> </w:t>
          </w:r>
          <w:r>
            <w:rPr>
              <w:rFonts w:ascii="宋体" w:hAnsi="宋体" w:eastAsia="宋体" w:cs="宋体"/>
              <w:b/>
              <w:bCs/>
              <w:spacing w:val="-4"/>
              <w:sz w:val="23"/>
              <w:szCs w:val="23"/>
            </w:rPr>
            <w:t>1</w:t>
          </w:r>
          <w:r>
            <w:rPr>
              <w:rFonts w:ascii="宋体" w:hAnsi="宋体" w:eastAsia="宋体" w:cs="宋体"/>
              <w:spacing w:val="-44"/>
              <w:sz w:val="23"/>
              <w:szCs w:val="23"/>
            </w:rPr>
            <w:t xml:space="preserve"> </w:t>
          </w:r>
          <w:r>
            <w:rPr>
              <w:rFonts w:ascii="宋体" w:hAnsi="宋体" w:eastAsia="宋体" w:cs="宋体"/>
              <w:b/>
              <w:bCs/>
              <w:spacing w:val="-4"/>
              <w:sz w:val="23"/>
              <w:szCs w:val="23"/>
            </w:rPr>
            <w:t>版</w:t>
          </w:r>
          <w:r>
            <w:rPr>
              <w:rFonts w:ascii="宋体" w:hAnsi="宋体" w:eastAsia="宋体" w:cs="宋体"/>
              <w:spacing w:val="16"/>
              <w:sz w:val="23"/>
              <w:szCs w:val="23"/>
            </w:rPr>
            <w:t xml:space="preserve"> </w:t>
          </w:r>
          <w:r>
            <w:rPr>
              <w:rFonts w:ascii="宋体" w:hAnsi="宋体" w:eastAsia="宋体" w:cs="宋体"/>
              <w:b/>
              <w:bCs/>
              <w:spacing w:val="-4"/>
              <w:sz w:val="23"/>
              <w:szCs w:val="23"/>
            </w:rPr>
            <w:t>第</w:t>
          </w:r>
          <w:r>
            <w:rPr>
              <w:rFonts w:ascii="宋体" w:hAnsi="宋体" w:eastAsia="宋体" w:cs="宋体"/>
              <w:spacing w:val="-41"/>
              <w:sz w:val="23"/>
              <w:szCs w:val="23"/>
            </w:rPr>
            <w:t xml:space="preserve"> </w:t>
          </w:r>
          <w:r>
            <w:rPr>
              <w:rFonts w:ascii="宋体" w:hAnsi="宋体" w:eastAsia="宋体" w:cs="宋体"/>
              <w:b/>
              <w:bCs/>
              <w:spacing w:val="-4"/>
              <w:sz w:val="23"/>
              <w:szCs w:val="23"/>
            </w:rPr>
            <w:t>0</w:t>
          </w:r>
          <w:r>
            <w:rPr>
              <w:rFonts w:ascii="宋体" w:hAnsi="宋体" w:eastAsia="宋体" w:cs="宋体"/>
              <w:spacing w:val="-39"/>
              <w:sz w:val="23"/>
              <w:szCs w:val="23"/>
            </w:rPr>
            <w:t xml:space="preserve"> </w:t>
          </w:r>
          <w:r>
            <w:rPr>
              <w:rFonts w:ascii="宋体" w:hAnsi="宋体" w:eastAsia="宋体" w:cs="宋体"/>
              <w:b/>
              <w:bCs/>
              <w:spacing w:val="-4"/>
              <w:sz w:val="23"/>
              <w:szCs w:val="23"/>
            </w:rPr>
            <w:t>次修订</w:t>
          </w:r>
        </w:p>
      </w:tc>
    </w:tr>
    <w:tr w14:paraId="053B0037">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07B21D66">
          <w:pPr>
            <w:pStyle w:val="6"/>
          </w:pPr>
        </w:p>
      </w:tc>
      <w:tc>
        <w:tcPr>
          <w:tcW w:w="1414" w:type="dxa"/>
          <w:vAlign w:val="top"/>
        </w:tcPr>
        <w:p w14:paraId="60D978E6">
          <w:pPr>
            <w:spacing w:before="148" w:line="223" w:lineRule="auto"/>
            <w:ind w:left="352"/>
            <w:rPr>
              <w:rFonts w:ascii="宋体" w:hAnsi="宋体" w:eastAsia="宋体" w:cs="宋体"/>
              <w:sz w:val="23"/>
              <w:szCs w:val="23"/>
            </w:rPr>
          </w:pPr>
          <w:r>
            <w:rPr>
              <w:rFonts w:ascii="宋体" w:hAnsi="宋体" w:eastAsia="宋体" w:cs="宋体"/>
              <w:b/>
              <w:bCs/>
              <w:spacing w:val="-5"/>
              <w:sz w:val="23"/>
              <w:szCs w:val="23"/>
            </w:rPr>
            <w:t>页</w:t>
          </w:r>
          <w:r>
            <w:rPr>
              <w:rFonts w:ascii="宋体" w:hAnsi="宋体" w:eastAsia="宋体" w:cs="宋体"/>
              <w:spacing w:val="8"/>
              <w:sz w:val="23"/>
              <w:szCs w:val="23"/>
            </w:rPr>
            <w:t xml:space="preserve">   </w:t>
          </w:r>
          <w:r>
            <w:rPr>
              <w:rFonts w:ascii="宋体" w:hAnsi="宋体" w:eastAsia="宋体" w:cs="宋体"/>
              <w:b/>
              <w:bCs/>
              <w:spacing w:val="-5"/>
              <w:sz w:val="23"/>
              <w:szCs w:val="23"/>
            </w:rPr>
            <w:t>码</w:t>
          </w:r>
        </w:p>
      </w:tc>
      <w:tc>
        <w:tcPr>
          <w:tcW w:w="2557" w:type="dxa"/>
          <w:vAlign w:val="top"/>
        </w:tcPr>
        <w:p w14:paraId="168BB255">
          <w:pPr>
            <w:spacing w:before="148" w:line="223" w:lineRule="auto"/>
            <w:ind w:left="236"/>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17"/>
              <w:sz w:val="23"/>
              <w:szCs w:val="23"/>
            </w:rPr>
            <w:t xml:space="preserve"> </w:t>
          </w:r>
          <w:r>
            <w:rPr>
              <w:rFonts w:ascii="宋体" w:hAnsi="宋体" w:eastAsia="宋体" w:cs="宋体"/>
              <w:b/>
              <w:bCs/>
              <w:spacing w:val="-4"/>
              <w:sz w:val="23"/>
              <w:szCs w:val="23"/>
            </w:rPr>
            <w:t>X</w:t>
          </w:r>
          <w:r>
            <w:rPr>
              <w:rFonts w:ascii="宋体" w:hAnsi="宋体" w:eastAsia="宋体" w:cs="宋体"/>
              <w:spacing w:val="22"/>
              <w:sz w:val="23"/>
              <w:szCs w:val="23"/>
            </w:rPr>
            <w:t xml:space="preserve"> </w:t>
          </w:r>
          <w:r>
            <w:rPr>
              <w:rFonts w:ascii="宋体" w:hAnsi="宋体" w:eastAsia="宋体" w:cs="宋体"/>
              <w:b/>
              <w:bCs/>
              <w:spacing w:val="-4"/>
              <w:sz w:val="23"/>
              <w:szCs w:val="23"/>
            </w:rPr>
            <w:t>页</w:t>
          </w:r>
          <w:r>
            <w:rPr>
              <w:rFonts w:ascii="宋体" w:hAnsi="宋体" w:eastAsia="宋体" w:cs="宋体"/>
              <w:spacing w:val="14"/>
              <w:sz w:val="23"/>
              <w:szCs w:val="23"/>
            </w:rPr>
            <w:t xml:space="preserve"> </w:t>
          </w:r>
          <w:r>
            <w:rPr>
              <w:rFonts w:ascii="宋体" w:hAnsi="宋体" w:eastAsia="宋体" w:cs="宋体"/>
              <w:b/>
              <w:bCs/>
              <w:spacing w:val="-4"/>
              <w:sz w:val="23"/>
              <w:szCs w:val="23"/>
            </w:rPr>
            <w:t>共</w:t>
          </w:r>
          <w:r>
            <w:rPr>
              <w:rFonts w:ascii="宋体" w:hAnsi="宋体" w:eastAsia="宋体" w:cs="宋体"/>
              <w:spacing w:val="13"/>
              <w:sz w:val="23"/>
              <w:szCs w:val="23"/>
            </w:rPr>
            <w:t xml:space="preserve"> </w:t>
          </w:r>
          <w:r>
            <w:rPr>
              <w:rFonts w:ascii="宋体" w:hAnsi="宋体" w:eastAsia="宋体" w:cs="宋体"/>
              <w:b/>
              <w:bCs/>
              <w:spacing w:val="-4"/>
              <w:sz w:val="23"/>
              <w:szCs w:val="23"/>
            </w:rPr>
            <w:t>X</w:t>
          </w:r>
          <w:r>
            <w:rPr>
              <w:rFonts w:ascii="宋体" w:hAnsi="宋体" w:eastAsia="宋体" w:cs="宋体"/>
              <w:spacing w:val="21"/>
              <w:sz w:val="23"/>
              <w:szCs w:val="23"/>
            </w:rPr>
            <w:t xml:space="preserve"> </w:t>
          </w:r>
          <w:r>
            <w:rPr>
              <w:rFonts w:ascii="宋体" w:hAnsi="宋体" w:eastAsia="宋体" w:cs="宋体"/>
              <w:b/>
              <w:bCs/>
              <w:spacing w:val="-4"/>
              <w:sz w:val="23"/>
              <w:szCs w:val="23"/>
            </w:rPr>
            <w:t>页</w:t>
          </w:r>
        </w:p>
      </w:tc>
    </w:tr>
    <w:tr w14:paraId="5873F271">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49" w:hRule="atLeast"/>
      </w:trPr>
      <w:tc>
        <w:tcPr>
          <w:tcW w:w="5355" w:type="dxa"/>
          <w:vMerge w:val="continue"/>
          <w:tcBorders>
            <w:top w:val="nil"/>
          </w:tcBorders>
          <w:vAlign w:val="top"/>
        </w:tcPr>
        <w:p w14:paraId="71CA94FC">
          <w:pPr>
            <w:pStyle w:val="6"/>
          </w:pPr>
        </w:p>
      </w:tc>
      <w:tc>
        <w:tcPr>
          <w:tcW w:w="1414" w:type="dxa"/>
          <w:vAlign w:val="top"/>
        </w:tcPr>
        <w:p w14:paraId="045A3FE4">
          <w:pPr>
            <w:spacing w:before="154" w:line="227" w:lineRule="auto"/>
            <w:ind w:left="292"/>
            <w:rPr>
              <w:rFonts w:ascii="宋体" w:hAnsi="宋体" w:eastAsia="宋体" w:cs="宋体"/>
              <w:sz w:val="23"/>
              <w:szCs w:val="23"/>
            </w:rPr>
          </w:pPr>
          <w:r>
            <w:rPr>
              <w:rFonts w:ascii="宋体" w:hAnsi="宋体" w:eastAsia="宋体" w:cs="宋体"/>
              <w:b/>
              <w:bCs/>
              <w:spacing w:val="4"/>
              <w:sz w:val="23"/>
              <w:szCs w:val="23"/>
            </w:rPr>
            <w:t>实施日期</w:t>
          </w:r>
        </w:p>
      </w:tc>
      <w:tc>
        <w:tcPr>
          <w:tcW w:w="2557" w:type="dxa"/>
          <w:vAlign w:val="top"/>
        </w:tcPr>
        <w:p w14:paraId="5BB380F9">
          <w:pPr>
            <w:spacing w:before="167" w:line="218" w:lineRule="auto"/>
            <w:ind w:left="239"/>
            <w:rPr>
              <w:rFonts w:hint="eastAsia" w:ascii="宋体" w:hAnsi="宋体" w:eastAsia="宋体" w:cs="宋体"/>
              <w:sz w:val="23"/>
              <w:szCs w:val="23"/>
              <w:lang w:eastAsia="zh-CN"/>
            </w:rPr>
          </w:pPr>
          <w:r>
            <w:rPr>
              <w:rFonts w:hint="eastAsia" w:ascii="宋体" w:hAnsi="宋体" w:eastAsia="宋体" w:cs="宋体"/>
              <w:b/>
              <w:bCs/>
              <w:spacing w:val="2"/>
              <w:sz w:val="23"/>
              <w:szCs w:val="23"/>
              <w:lang w:eastAsia="zh-CN"/>
            </w:rPr>
            <w:t>2025-02-01</w:t>
          </w:r>
        </w:p>
      </w:tc>
    </w:tr>
  </w:tbl>
  <w:p w14:paraId="4DBFF173">
    <w:pPr>
      <w:spacing w:line="14" w:lineRule="auto"/>
      <w:rPr>
        <w:rFonts w:ascii="Arial"/>
        <w:sz w:val="2"/>
      </w:rPr>
    </w:pP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5"/>
      <w:tblW w:w="9326" w:type="dxa"/>
      <w:tblInd w:w="12" w:type="dxa"/>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Layout w:type="fixed"/>
      <w:tblCellMar>
        <w:top w:w="0" w:type="dxa"/>
        <w:left w:w="0" w:type="dxa"/>
        <w:bottom w:w="0" w:type="dxa"/>
        <w:right w:w="0" w:type="dxa"/>
      </w:tblCellMar>
    </w:tblPr>
    <w:tblGrid>
      <w:gridCol w:w="5355"/>
      <w:gridCol w:w="1414"/>
      <w:gridCol w:w="2557"/>
    </w:tblGrid>
    <w:tr w14:paraId="451820AF">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51" w:hRule="atLeast"/>
      </w:trPr>
      <w:tc>
        <w:tcPr>
          <w:tcW w:w="5355" w:type="dxa"/>
          <w:vMerge w:val="restart"/>
          <w:tcBorders>
            <w:bottom w:val="nil"/>
          </w:tcBorders>
          <w:vAlign w:val="top"/>
        </w:tcPr>
        <w:p w14:paraId="4FCDBC36">
          <w:pPr>
            <w:spacing w:before="314" w:line="426" w:lineRule="auto"/>
            <w:ind w:left="1957" w:right="1179" w:hanging="772"/>
            <w:rPr>
              <w:rFonts w:ascii="宋体" w:hAnsi="宋体" w:eastAsia="宋体" w:cs="宋体"/>
              <w:sz w:val="35"/>
              <w:szCs w:val="35"/>
            </w:rPr>
          </w:pPr>
          <w:r>
            <w:rPr>
              <w:rFonts w:ascii="宋体" w:hAnsi="宋体" w:eastAsia="宋体" w:cs="宋体"/>
              <w:b/>
              <w:bCs/>
              <w:sz w:val="31"/>
              <w:szCs w:val="31"/>
            </w:rPr>
            <w:t>XXXXXX</w:t>
          </w:r>
          <w:r>
            <w:rPr>
              <w:rFonts w:ascii="宋体" w:hAnsi="宋体" w:eastAsia="宋体" w:cs="宋体"/>
              <w:spacing w:val="-57"/>
              <w:sz w:val="31"/>
              <w:szCs w:val="31"/>
            </w:rPr>
            <w:t xml:space="preserve"> </w:t>
          </w:r>
          <w:r>
            <w:rPr>
              <w:rFonts w:ascii="宋体" w:hAnsi="宋体" w:eastAsia="宋体" w:cs="宋体"/>
              <w:b/>
              <w:bCs/>
              <w:spacing w:val="6"/>
              <w:sz w:val="31"/>
              <w:szCs w:val="31"/>
            </w:rPr>
            <w:t>检测有限公司</w:t>
          </w:r>
          <w:r>
            <w:rPr>
              <w:rFonts w:ascii="宋体" w:hAnsi="宋体" w:eastAsia="宋体" w:cs="宋体"/>
              <w:sz w:val="31"/>
              <w:szCs w:val="31"/>
            </w:rPr>
            <w:t xml:space="preserve"> </w:t>
          </w:r>
          <w:r>
            <w:rPr>
              <w:rFonts w:ascii="宋体" w:hAnsi="宋体" w:eastAsia="宋体" w:cs="宋体"/>
              <w:b/>
              <w:bCs/>
              <w:spacing w:val="3"/>
              <w:sz w:val="35"/>
              <w:szCs w:val="35"/>
            </w:rPr>
            <w:t>质量手册</w:t>
          </w:r>
        </w:p>
      </w:tc>
      <w:tc>
        <w:tcPr>
          <w:tcW w:w="1414" w:type="dxa"/>
          <w:vAlign w:val="top"/>
        </w:tcPr>
        <w:p w14:paraId="006C8376">
          <w:pPr>
            <w:spacing w:before="152" w:line="226" w:lineRule="auto"/>
            <w:ind w:left="288"/>
            <w:rPr>
              <w:rFonts w:ascii="宋体" w:hAnsi="宋体" w:eastAsia="宋体" w:cs="宋体"/>
              <w:sz w:val="23"/>
              <w:szCs w:val="23"/>
            </w:rPr>
          </w:pPr>
          <w:r>
            <w:rPr>
              <w:rFonts w:ascii="宋体" w:hAnsi="宋体" w:eastAsia="宋体" w:cs="宋体"/>
              <w:b/>
              <w:bCs/>
              <w:spacing w:val="5"/>
              <w:sz w:val="23"/>
              <w:szCs w:val="23"/>
            </w:rPr>
            <w:t>文件编号</w:t>
          </w:r>
        </w:p>
      </w:tc>
      <w:tc>
        <w:tcPr>
          <w:tcW w:w="2557" w:type="dxa"/>
          <w:vAlign w:val="top"/>
        </w:tcPr>
        <w:p w14:paraId="39303883">
          <w:pPr>
            <w:spacing w:before="165" w:line="219" w:lineRule="auto"/>
            <w:ind w:left="237"/>
            <w:rPr>
              <w:rFonts w:ascii="宋体" w:hAnsi="宋体" w:eastAsia="宋体" w:cs="宋体"/>
              <w:sz w:val="23"/>
              <w:szCs w:val="23"/>
            </w:rPr>
          </w:pPr>
          <w:r>
            <w:rPr>
              <w:rFonts w:ascii="宋体" w:hAnsi="宋体" w:eastAsia="宋体" w:cs="宋体"/>
              <w:b/>
              <w:bCs/>
              <w:sz w:val="23"/>
              <w:szCs w:val="23"/>
            </w:rPr>
            <w:t>SZQM</w:t>
          </w:r>
          <w:r>
            <w:rPr>
              <w:rFonts w:ascii="宋体" w:hAnsi="宋体" w:eastAsia="宋体" w:cs="宋体"/>
              <w:b/>
              <w:bCs/>
              <w:spacing w:val="5"/>
              <w:sz w:val="23"/>
              <w:szCs w:val="23"/>
            </w:rPr>
            <w:t>-01</w:t>
          </w:r>
        </w:p>
      </w:tc>
    </w:tr>
    <w:tr w14:paraId="29FA5F0D">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01D9A33A">
          <w:pPr>
            <w:pStyle w:val="6"/>
          </w:pPr>
        </w:p>
      </w:tc>
      <w:tc>
        <w:tcPr>
          <w:tcW w:w="1414" w:type="dxa"/>
          <w:vAlign w:val="top"/>
        </w:tcPr>
        <w:p w14:paraId="2C06A22B">
          <w:pPr>
            <w:spacing w:before="143" w:line="226" w:lineRule="auto"/>
            <w:ind w:left="347"/>
            <w:rPr>
              <w:rFonts w:ascii="宋体" w:hAnsi="宋体" w:eastAsia="宋体" w:cs="宋体"/>
              <w:sz w:val="23"/>
              <w:szCs w:val="23"/>
            </w:rPr>
          </w:pPr>
          <w:r>
            <w:rPr>
              <w:rFonts w:ascii="宋体" w:hAnsi="宋体" w:eastAsia="宋体" w:cs="宋体"/>
              <w:b/>
              <w:bCs/>
              <w:spacing w:val="-3"/>
              <w:sz w:val="23"/>
              <w:szCs w:val="23"/>
            </w:rPr>
            <w:t>版</w:t>
          </w:r>
          <w:r>
            <w:rPr>
              <w:rFonts w:ascii="宋体" w:hAnsi="宋体" w:eastAsia="宋体" w:cs="宋体"/>
              <w:spacing w:val="11"/>
              <w:sz w:val="23"/>
              <w:szCs w:val="23"/>
            </w:rPr>
            <w:t xml:space="preserve">   </w:t>
          </w:r>
          <w:r>
            <w:rPr>
              <w:rFonts w:ascii="宋体" w:hAnsi="宋体" w:eastAsia="宋体" w:cs="宋体"/>
              <w:b/>
              <w:bCs/>
              <w:spacing w:val="-3"/>
              <w:sz w:val="23"/>
              <w:szCs w:val="23"/>
            </w:rPr>
            <w:t>次</w:t>
          </w:r>
        </w:p>
      </w:tc>
      <w:tc>
        <w:tcPr>
          <w:tcW w:w="2557" w:type="dxa"/>
          <w:vAlign w:val="top"/>
        </w:tcPr>
        <w:p w14:paraId="60725D77">
          <w:pPr>
            <w:spacing w:before="143" w:line="226" w:lineRule="auto"/>
            <w:ind w:left="236"/>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25"/>
              <w:sz w:val="23"/>
              <w:szCs w:val="23"/>
            </w:rPr>
            <w:t xml:space="preserve"> </w:t>
          </w:r>
          <w:r>
            <w:rPr>
              <w:rFonts w:ascii="宋体" w:hAnsi="宋体" w:eastAsia="宋体" w:cs="宋体"/>
              <w:b/>
              <w:bCs/>
              <w:spacing w:val="-4"/>
              <w:sz w:val="23"/>
              <w:szCs w:val="23"/>
            </w:rPr>
            <w:t>1</w:t>
          </w:r>
          <w:r>
            <w:rPr>
              <w:rFonts w:ascii="宋体" w:hAnsi="宋体" w:eastAsia="宋体" w:cs="宋体"/>
              <w:spacing w:val="-44"/>
              <w:sz w:val="23"/>
              <w:szCs w:val="23"/>
            </w:rPr>
            <w:t xml:space="preserve"> </w:t>
          </w:r>
          <w:r>
            <w:rPr>
              <w:rFonts w:ascii="宋体" w:hAnsi="宋体" w:eastAsia="宋体" w:cs="宋体"/>
              <w:b/>
              <w:bCs/>
              <w:spacing w:val="-4"/>
              <w:sz w:val="23"/>
              <w:szCs w:val="23"/>
            </w:rPr>
            <w:t>版</w:t>
          </w:r>
          <w:r>
            <w:rPr>
              <w:rFonts w:ascii="宋体" w:hAnsi="宋体" w:eastAsia="宋体" w:cs="宋体"/>
              <w:spacing w:val="16"/>
              <w:sz w:val="23"/>
              <w:szCs w:val="23"/>
            </w:rPr>
            <w:t xml:space="preserve"> </w:t>
          </w:r>
          <w:r>
            <w:rPr>
              <w:rFonts w:ascii="宋体" w:hAnsi="宋体" w:eastAsia="宋体" w:cs="宋体"/>
              <w:b/>
              <w:bCs/>
              <w:spacing w:val="-4"/>
              <w:sz w:val="23"/>
              <w:szCs w:val="23"/>
            </w:rPr>
            <w:t>第</w:t>
          </w:r>
          <w:r>
            <w:rPr>
              <w:rFonts w:ascii="宋体" w:hAnsi="宋体" w:eastAsia="宋体" w:cs="宋体"/>
              <w:spacing w:val="-41"/>
              <w:sz w:val="23"/>
              <w:szCs w:val="23"/>
            </w:rPr>
            <w:t xml:space="preserve"> </w:t>
          </w:r>
          <w:r>
            <w:rPr>
              <w:rFonts w:ascii="宋体" w:hAnsi="宋体" w:eastAsia="宋体" w:cs="宋体"/>
              <w:b/>
              <w:bCs/>
              <w:spacing w:val="-4"/>
              <w:sz w:val="23"/>
              <w:szCs w:val="23"/>
            </w:rPr>
            <w:t>0</w:t>
          </w:r>
          <w:r>
            <w:rPr>
              <w:rFonts w:ascii="宋体" w:hAnsi="宋体" w:eastAsia="宋体" w:cs="宋体"/>
              <w:spacing w:val="-39"/>
              <w:sz w:val="23"/>
              <w:szCs w:val="23"/>
            </w:rPr>
            <w:t xml:space="preserve"> </w:t>
          </w:r>
          <w:r>
            <w:rPr>
              <w:rFonts w:ascii="宋体" w:hAnsi="宋体" w:eastAsia="宋体" w:cs="宋体"/>
              <w:b/>
              <w:bCs/>
              <w:spacing w:val="-4"/>
              <w:sz w:val="23"/>
              <w:szCs w:val="23"/>
            </w:rPr>
            <w:t>次修订</w:t>
          </w:r>
        </w:p>
      </w:tc>
    </w:tr>
    <w:tr w14:paraId="62F5E09D">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5B7545D1">
          <w:pPr>
            <w:pStyle w:val="6"/>
          </w:pPr>
        </w:p>
      </w:tc>
      <w:tc>
        <w:tcPr>
          <w:tcW w:w="1414" w:type="dxa"/>
          <w:vAlign w:val="top"/>
        </w:tcPr>
        <w:p w14:paraId="0B9B86BF">
          <w:pPr>
            <w:spacing w:before="148" w:line="223" w:lineRule="auto"/>
            <w:ind w:left="352"/>
            <w:rPr>
              <w:rFonts w:ascii="宋体" w:hAnsi="宋体" w:eastAsia="宋体" w:cs="宋体"/>
              <w:sz w:val="23"/>
              <w:szCs w:val="23"/>
            </w:rPr>
          </w:pPr>
          <w:r>
            <w:rPr>
              <w:rFonts w:ascii="宋体" w:hAnsi="宋体" w:eastAsia="宋体" w:cs="宋体"/>
              <w:b/>
              <w:bCs/>
              <w:spacing w:val="-5"/>
              <w:sz w:val="23"/>
              <w:szCs w:val="23"/>
            </w:rPr>
            <w:t>页</w:t>
          </w:r>
          <w:r>
            <w:rPr>
              <w:rFonts w:ascii="宋体" w:hAnsi="宋体" w:eastAsia="宋体" w:cs="宋体"/>
              <w:spacing w:val="8"/>
              <w:sz w:val="23"/>
              <w:szCs w:val="23"/>
            </w:rPr>
            <w:t xml:space="preserve">   </w:t>
          </w:r>
          <w:r>
            <w:rPr>
              <w:rFonts w:ascii="宋体" w:hAnsi="宋体" w:eastAsia="宋体" w:cs="宋体"/>
              <w:b/>
              <w:bCs/>
              <w:spacing w:val="-5"/>
              <w:sz w:val="23"/>
              <w:szCs w:val="23"/>
            </w:rPr>
            <w:t>码</w:t>
          </w:r>
        </w:p>
      </w:tc>
      <w:tc>
        <w:tcPr>
          <w:tcW w:w="2557" w:type="dxa"/>
          <w:vAlign w:val="top"/>
        </w:tcPr>
        <w:p w14:paraId="69D50E45">
          <w:pPr>
            <w:spacing w:before="148" w:line="223" w:lineRule="auto"/>
            <w:ind w:left="236"/>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17"/>
              <w:sz w:val="23"/>
              <w:szCs w:val="23"/>
            </w:rPr>
            <w:t xml:space="preserve"> </w:t>
          </w:r>
          <w:r>
            <w:rPr>
              <w:rFonts w:ascii="宋体" w:hAnsi="宋体" w:eastAsia="宋体" w:cs="宋体"/>
              <w:b/>
              <w:bCs/>
              <w:spacing w:val="-4"/>
              <w:sz w:val="23"/>
              <w:szCs w:val="23"/>
            </w:rPr>
            <w:t>X</w:t>
          </w:r>
          <w:r>
            <w:rPr>
              <w:rFonts w:ascii="宋体" w:hAnsi="宋体" w:eastAsia="宋体" w:cs="宋体"/>
              <w:spacing w:val="22"/>
              <w:sz w:val="23"/>
              <w:szCs w:val="23"/>
            </w:rPr>
            <w:t xml:space="preserve"> </w:t>
          </w:r>
          <w:r>
            <w:rPr>
              <w:rFonts w:ascii="宋体" w:hAnsi="宋体" w:eastAsia="宋体" w:cs="宋体"/>
              <w:b/>
              <w:bCs/>
              <w:spacing w:val="-4"/>
              <w:sz w:val="23"/>
              <w:szCs w:val="23"/>
            </w:rPr>
            <w:t>页</w:t>
          </w:r>
          <w:r>
            <w:rPr>
              <w:rFonts w:ascii="宋体" w:hAnsi="宋体" w:eastAsia="宋体" w:cs="宋体"/>
              <w:spacing w:val="14"/>
              <w:sz w:val="23"/>
              <w:szCs w:val="23"/>
            </w:rPr>
            <w:t xml:space="preserve"> </w:t>
          </w:r>
          <w:r>
            <w:rPr>
              <w:rFonts w:ascii="宋体" w:hAnsi="宋体" w:eastAsia="宋体" w:cs="宋体"/>
              <w:b/>
              <w:bCs/>
              <w:spacing w:val="-4"/>
              <w:sz w:val="23"/>
              <w:szCs w:val="23"/>
            </w:rPr>
            <w:t>共</w:t>
          </w:r>
          <w:r>
            <w:rPr>
              <w:rFonts w:ascii="宋体" w:hAnsi="宋体" w:eastAsia="宋体" w:cs="宋体"/>
              <w:spacing w:val="13"/>
              <w:sz w:val="23"/>
              <w:szCs w:val="23"/>
            </w:rPr>
            <w:t xml:space="preserve"> </w:t>
          </w:r>
          <w:r>
            <w:rPr>
              <w:rFonts w:ascii="宋体" w:hAnsi="宋体" w:eastAsia="宋体" w:cs="宋体"/>
              <w:b/>
              <w:bCs/>
              <w:spacing w:val="-4"/>
              <w:sz w:val="23"/>
              <w:szCs w:val="23"/>
            </w:rPr>
            <w:t>X</w:t>
          </w:r>
          <w:r>
            <w:rPr>
              <w:rFonts w:ascii="宋体" w:hAnsi="宋体" w:eastAsia="宋体" w:cs="宋体"/>
              <w:spacing w:val="21"/>
              <w:sz w:val="23"/>
              <w:szCs w:val="23"/>
            </w:rPr>
            <w:t xml:space="preserve"> </w:t>
          </w:r>
          <w:r>
            <w:rPr>
              <w:rFonts w:ascii="宋体" w:hAnsi="宋体" w:eastAsia="宋体" w:cs="宋体"/>
              <w:b/>
              <w:bCs/>
              <w:spacing w:val="-4"/>
              <w:sz w:val="23"/>
              <w:szCs w:val="23"/>
            </w:rPr>
            <w:t>页</w:t>
          </w:r>
        </w:p>
      </w:tc>
    </w:tr>
    <w:tr w14:paraId="660A7B97">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49" w:hRule="atLeast"/>
      </w:trPr>
      <w:tc>
        <w:tcPr>
          <w:tcW w:w="5355" w:type="dxa"/>
          <w:vMerge w:val="continue"/>
          <w:tcBorders>
            <w:top w:val="nil"/>
          </w:tcBorders>
          <w:vAlign w:val="top"/>
        </w:tcPr>
        <w:p w14:paraId="3E58C848">
          <w:pPr>
            <w:pStyle w:val="6"/>
          </w:pPr>
        </w:p>
      </w:tc>
      <w:tc>
        <w:tcPr>
          <w:tcW w:w="1414" w:type="dxa"/>
          <w:vAlign w:val="top"/>
        </w:tcPr>
        <w:p w14:paraId="488F163C">
          <w:pPr>
            <w:spacing w:before="154" w:line="227" w:lineRule="auto"/>
            <w:ind w:left="292"/>
            <w:rPr>
              <w:rFonts w:ascii="宋体" w:hAnsi="宋体" w:eastAsia="宋体" w:cs="宋体"/>
              <w:sz w:val="23"/>
              <w:szCs w:val="23"/>
            </w:rPr>
          </w:pPr>
          <w:r>
            <w:rPr>
              <w:rFonts w:ascii="宋体" w:hAnsi="宋体" w:eastAsia="宋体" w:cs="宋体"/>
              <w:b/>
              <w:bCs/>
              <w:spacing w:val="4"/>
              <w:sz w:val="23"/>
              <w:szCs w:val="23"/>
            </w:rPr>
            <w:t>实施日期</w:t>
          </w:r>
        </w:p>
      </w:tc>
      <w:tc>
        <w:tcPr>
          <w:tcW w:w="2557" w:type="dxa"/>
          <w:vAlign w:val="top"/>
        </w:tcPr>
        <w:p w14:paraId="55891CAD">
          <w:pPr>
            <w:spacing w:before="167" w:line="218" w:lineRule="auto"/>
            <w:ind w:left="239"/>
            <w:rPr>
              <w:rFonts w:hint="eastAsia" w:ascii="宋体" w:hAnsi="宋体" w:eastAsia="宋体" w:cs="宋体"/>
              <w:sz w:val="23"/>
              <w:szCs w:val="23"/>
              <w:lang w:eastAsia="zh-CN"/>
            </w:rPr>
          </w:pPr>
          <w:r>
            <w:rPr>
              <w:rFonts w:hint="eastAsia" w:ascii="宋体" w:hAnsi="宋体" w:eastAsia="宋体" w:cs="宋体"/>
              <w:b/>
              <w:bCs/>
              <w:spacing w:val="2"/>
              <w:sz w:val="23"/>
              <w:szCs w:val="23"/>
              <w:lang w:eastAsia="zh-CN"/>
            </w:rPr>
            <w:t>2025-02-01</w:t>
          </w:r>
        </w:p>
      </w:tc>
    </w:tr>
  </w:tbl>
  <w:p w14:paraId="10B40709">
    <w:pPr>
      <w:spacing w:line="14" w:lineRule="auto"/>
      <w:rPr>
        <w:rFonts w:ascii="Arial"/>
        <w:sz w:val="2"/>
      </w:rPr>
    </w:pP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5"/>
      <w:tblW w:w="9326" w:type="dxa"/>
      <w:tblInd w:w="12" w:type="dxa"/>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Layout w:type="fixed"/>
      <w:tblCellMar>
        <w:top w:w="0" w:type="dxa"/>
        <w:left w:w="0" w:type="dxa"/>
        <w:bottom w:w="0" w:type="dxa"/>
        <w:right w:w="0" w:type="dxa"/>
      </w:tblCellMar>
    </w:tblPr>
    <w:tblGrid>
      <w:gridCol w:w="5355"/>
      <w:gridCol w:w="1414"/>
      <w:gridCol w:w="2557"/>
    </w:tblGrid>
    <w:tr w14:paraId="79B7A0C8">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51" w:hRule="atLeast"/>
      </w:trPr>
      <w:tc>
        <w:tcPr>
          <w:tcW w:w="5355" w:type="dxa"/>
          <w:vMerge w:val="restart"/>
          <w:tcBorders>
            <w:bottom w:val="nil"/>
          </w:tcBorders>
          <w:vAlign w:val="top"/>
        </w:tcPr>
        <w:p w14:paraId="6FB26591">
          <w:pPr>
            <w:spacing w:before="314" w:line="426" w:lineRule="auto"/>
            <w:ind w:left="1957" w:right="1179" w:hanging="772"/>
            <w:rPr>
              <w:rFonts w:ascii="宋体" w:hAnsi="宋体" w:eastAsia="宋体" w:cs="宋体"/>
              <w:sz w:val="35"/>
              <w:szCs w:val="35"/>
            </w:rPr>
          </w:pPr>
          <w:r>
            <w:rPr>
              <w:rFonts w:ascii="宋体" w:hAnsi="宋体" w:eastAsia="宋体" w:cs="宋体"/>
              <w:b/>
              <w:bCs/>
              <w:sz w:val="31"/>
              <w:szCs w:val="31"/>
            </w:rPr>
            <w:t>XXXXXX</w:t>
          </w:r>
          <w:r>
            <w:rPr>
              <w:rFonts w:ascii="宋体" w:hAnsi="宋体" w:eastAsia="宋体" w:cs="宋体"/>
              <w:spacing w:val="-57"/>
              <w:sz w:val="31"/>
              <w:szCs w:val="31"/>
            </w:rPr>
            <w:t xml:space="preserve"> </w:t>
          </w:r>
          <w:r>
            <w:rPr>
              <w:rFonts w:ascii="宋体" w:hAnsi="宋体" w:eastAsia="宋体" w:cs="宋体"/>
              <w:b/>
              <w:bCs/>
              <w:spacing w:val="6"/>
              <w:sz w:val="31"/>
              <w:szCs w:val="31"/>
            </w:rPr>
            <w:t>检测有限公司</w:t>
          </w:r>
          <w:r>
            <w:rPr>
              <w:rFonts w:ascii="宋体" w:hAnsi="宋体" w:eastAsia="宋体" w:cs="宋体"/>
              <w:sz w:val="31"/>
              <w:szCs w:val="31"/>
            </w:rPr>
            <w:t xml:space="preserve"> </w:t>
          </w:r>
          <w:r>
            <w:rPr>
              <w:rFonts w:ascii="宋体" w:hAnsi="宋体" w:eastAsia="宋体" w:cs="宋体"/>
              <w:b/>
              <w:bCs/>
              <w:spacing w:val="3"/>
              <w:sz w:val="35"/>
              <w:szCs w:val="35"/>
            </w:rPr>
            <w:t>质量手册</w:t>
          </w:r>
        </w:p>
      </w:tc>
      <w:tc>
        <w:tcPr>
          <w:tcW w:w="1414" w:type="dxa"/>
          <w:vAlign w:val="top"/>
        </w:tcPr>
        <w:p w14:paraId="37F1A2A8">
          <w:pPr>
            <w:spacing w:before="152" w:line="226" w:lineRule="auto"/>
            <w:ind w:left="288"/>
            <w:rPr>
              <w:rFonts w:ascii="宋体" w:hAnsi="宋体" w:eastAsia="宋体" w:cs="宋体"/>
              <w:sz w:val="23"/>
              <w:szCs w:val="23"/>
            </w:rPr>
          </w:pPr>
          <w:r>
            <w:rPr>
              <w:rFonts w:ascii="宋体" w:hAnsi="宋体" w:eastAsia="宋体" w:cs="宋体"/>
              <w:b/>
              <w:bCs/>
              <w:spacing w:val="5"/>
              <w:sz w:val="23"/>
              <w:szCs w:val="23"/>
            </w:rPr>
            <w:t>文件编号</w:t>
          </w:r>
        </w:p>
      </w:tc>
      <w:tc>
        <w:tcPr>
          <w:tcW w:w="2557" w:type="dxa"/>
          <w:vAlign w:val="top"/>
        </w:tcPr>
        <w:p w14:paraId="72959C9E">
          <w:pPr>
            <w:spacing w:before="165" w:line="219" w:lineRule="auto"/>
            <w:ind w:left="237"/>
            <w:rPr>
              <w:rFonts w:ascii="宋体" w:hAnsi="宋体" w:eastAsia="宋体" w:cs="宋体"/>
              <w:sz w:val="23"/>
              <w:szCs w:val="23"/>
            </w:rPr>
          </w:pPr>
          <w:r>
            <w:rPr>
              <w:rFonts w:ascii="宋体" w:hAnsi="宋体" w:eastAsia="宋体" w:cs="宋体"/>
              <w:b/>
              <w:bCs/>
              <w:sz w:val="23"/>
              <w:szCs w:val="23"/>
            </w:rPr>
            <w:t>SZQM</w:t>
          </w:r>
          <w:r>
            <w:rPr>
              <w:rFonts w:ascii="宋体" w:hAnsi="宋体" w:eastAsia="宋体" w:cs="宋体"/>
              <w:b/>
              <w:bCs/>
              <w:spacing w:val="5"/>
              <w:sz w:val="23"/>
              <w:szCs w:val="23"/>
            </w:rPr>
            <w:t>-01</w:t>
          </w:r>
        </w:p>
      </w:tc>
    </w:tr>
    <w:tr w14:paraId="61E09D88">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36BC8C6F">
          <w:pPr>
            <w:pStyle w:val="6"/>
          </w:pPr>
        </w:p>
      </w:tc>
      <w:tc>
        <w:tcPr>
          <w:tcW w:w="1414" w:type="dxa"/>
          <w:vAlign w:val="top"/>
        </w:tcPr>
        <w:p w14:paraId="46D1EBAF">
          <w:pPr>
            <w:spacing w:before="143" w:line="226" w:lineRule="auto"/>
            <w:ind w:left="347"/>
            <w:rPr>
              <w:rFonts w:ascii="宋体" w:hAnsi="宋体" w:eastAsia="宋体" w:cs="宋体"/>
              <w:sz w:val="23"/>
              <w:szCs w:val="23"/>
            </w:rPr>
          </w:pPr>
          <w:r>
            <w:rPr>
              <w:rFonts w:ascii="宋体" w:hAnsi="宋体" w:eastAsia="宋体" w:cs="宋体"/>
              <w:b/>
              <w:bCs/>
              <w:spacing w:val="-3"/>
              <w:sz w:val="23"/>
              <w:szCs w:val="23"/>
            </w:rPr>
            <w:t>版</w:t>
          </w:r>
          <w:r>
            <w:rPr>
              <w:rFonts w:ascii="宋体" w:hAnsi="宋体" w:eastAsia="宋体" w:cs="宋体"/>
              <w:spacing w:val="11"/>
              <w:sz w:val="23"/>
              <w:szCs w:val="23"/>
            </w:rPr>
            <w:t xml:space="preserve">   </w:t>
          </w:r>
          <w:r>
            <w:rPr>
              <w:rFonts w:ascii="宋体" w:hAnsi="宋体" w:eastAsia="宋体" w:cs="宋体"/>
              <w:b/>
              <w:bCs/>
              <w:spacing w:val="-3"/>
              <w:sz w:val="23"/>
              <w:szCs w:val="23"/>
            </w:rPr>
            <w:t>次</w:t>
          </w:r>
        </w:p>
      </w:tc>
      <w:tc>
        <w:tcPr>
          <w:tcW w:w="2557" w:type="dxa"/>
          <w:vAlign w:val="top"/>
        </w:tcPr>
        <w:p w14:paraId="7C64E3F3">
          <w:pPr>
            <w:spacing w:before="143" w:line="226" w:lineRule="auto"/>
            <w:ind w:left="236"/>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25"/>
              <w:sz w:val="23"/>
              <w:szCs w:val="23"/>
            </w:rPr>
            <w:t xml:space="preserve"> </w:t>
          </w:r>
          <w:r>
            <w:rPr>
              <w:rFonts w:ascii="宋体" w:hAnsi="宋体" w:eastAsia="宋体" w:cs="宋体"/>
              <w:b/>
              <w:bCs/>
              <w:spacing w:val="-4"/>
              <w:sz w:val="23"/>
              <w:szCs w:val="23"/>
            </w:rPr>
            <w:t>1</w:t>
          </w:r>
          <w:r>
            <w:rPr>
              <w:rFonts w:ascii="宋体" w:hAnsi="宋体" w:eastAsia="宋体" w:cs="宋体"/>
              <w:spacing w:val="-44"/>
              <w:sz w:val="23"/>
              <w:szCs w:val="23"/>
            </w:rPr>
            <w:t xml:space="preserve"> </w:t>
          </w:r>
          <w:r>
            <w:rPr>
              <w:rFonts w:ascii="宋体" w:hAnsi="宋体" w:eastAsia="宋体" w:cs="宋体"/>
              <w:b/>
              <w:bCs/>
              <w:spacing w:val="-4"/>
              <w:sz w:val="23"/>
              <w:szCs w:val="23"/>
            </w:rPr>
            <w:t>版</w:t>
          </w:r>
          <w:r>
            <w:rPr>
              <w:rFonts w:ascii="宋体" w:hAnsi="宋体" w:eastAsia="宋体" w:cs="宋体"/>
              <w:spacing w:val="16"/>
              <w:sz w:val="23"/>
              <w:szCs w:val="23"/>
            </w:rPr>
            <w:t xml:space="preserve"> </w:t>
          </w:r>
          <w:r>
            <w:rPr>
              <w:rFonts w:ascii="宋体" w:hAnsi="宋体" w:eastAsia="宋体" w:cs="宋体"/>
              <w:b/>
              <w:bCs/>
              <w:spacing w:val="-4"/>
              <w:sz w:val="23"/>
              <w:szCs w:val="23"/>
            </w:rPr>
            <w:t>第</w:t>
          </w:r>
          <w:r>
            <w:rPr>
              <w:rFonts w:ascii="宋体" w:hAnsi="宋体" w:eastAsia="宋体" w:cs="宋体"/>
              <w:spacing w:val="-41"/>
              <w:sz w:val="23"/>
              <w:szCs w:val="23"/>
            </w:rPr>
            <w:t xml:space="preserve"> </w:t>
          </w:r>
          <w:r>
            <w:rPr>
              <w:rFonts w:ascii="宋体" w:hAnsi="宋体" w:eastAsia="宋体" w:cs="宋体"/>
              <w:b/>
              <w:bCs/>
              <w:spacing w:val="-4"/>
              <w:sz w:val="23"/>
              <w:szCs w:val="23"/>
            </w:rPr>
            <w:t>0</w:t>
          </w:r>
          <w:r>
            <w:rPr>
              <w:rFonts w:ascii="宋体" w:hAnsi="宋体" w:eastAsia="宋体" w:cs="宋体"/>
              <w:spacing w:val="-39"/>
              <w:sz w:val="23"/>
              <w:szCs w:val="23"/>
            </w:rPr>
            <w:t xml:space="preserve"> </w:t>
          </w:r>
          <w:r>
            <w:rPr>
              <w:rFonts w:ascii="宋体" w:hAnsi="宋体" w:eastAsia="宋体" w:cs="宋体"/>
              <w:b/>
              <w:bCs/>
              <w:spacing w:val="-4"/>
              <w:sz w:val="23"/>
              <w:szCs w:val="23"/>
            </w:rPr>
            <w:t>次修订</w:t>
          </w:r>
        </w:p>
      </w:tc>
    </w:tr>
    <w:tr w14:paraId="5ADCC71F">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13F3541D">
          <w:pPr>
            <w:pStyle w:val="6"/>
          </w:pPr>
        </w:p>
      </w:tc>
      <w:tc>
        <w:tcPr>
          <w:tcW w:w="1414" w:type="dxa"/>
          <w:vAlign w:val="top"/>
        </w:tcPr>
        <w:p w14:paraId="62F81B73">
          <w:pPr>
            <w:spacing w:before="148" w:line="223" w:lineRule="auto"/>
            <w:ind w:left="352"/>
            <w:rPr>
              <w:rFonts w:ascii="宋体" w:hAnsi="宋体" w:eastAsia="宋体" w:cs="宋体"/>
              <w:sz w:val="23"/>
              <w:szCs w:val="23"/>
            </w:rPr>
          </w:pPr>
          <w:r>
            <w:rPr>
              <w:rFonts w:ascii="宋体" w:hAnsi="宋体" w:eastAsia="宋体" w:cs="宋体"/>
              <w:b/>
              <w:bCs/>
              <w:spacing w:val="-5"/>
              <w:sz w:val="23"/>
              <w:szCs w:val="23"/>
            </w:rPr>
            <w:t>页</w:t>
          </w:r>
          <w:r>
            <w:rPr>
              <w:rFonts w:ascii="宋体" w:hAnsi="宋体" w:eastAsia="宋体" w:cs="宋体"/>
              <w:spacing w:val="8"/>
              <w:sz w:val="23"/>
              <w:szCs w:val="23"/>
            </w:rPr>
            <w:t xml:space="preserve">   </w:t>
          </w:r>
          <w:r>
            <w:rPr>
              <w:rFonts w:ascii="宋体" w:hAnsi="宋体" w:eastAsia="宋体" w:cs="宋体"/>
              <w:b/>
              <w:bCs/>
              <w:spacing w:val="-5"/>
              <w:sz w:val="23"/>
              <w:szCs w:val="23"/>
            </w:rPr>
            <w:t>码</w:t>
          </w:r>
        </w:p>
      </w:tc>
      <w:tc>
        <w:tcPr>
          <w:tcW w:w="2557" w:type="dxa"/>
          <w:vAlign w:val="top"/>
        </w:tcPr>
        <w:p w14:paraId="27DCD21E">
          <w:pPr>
            <w:spacing w:before="148" w:line="223" w:lineRule="auto"/>
            <w:ind w:left="236"/>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17"/>
              <w:sz w:val="23"/>
              <w:szCs w:val="23"/>
            </w:rPr>
            <w:t xml:space="preserve"> </w:t>
          </w:r>
          <w:r>
            <w:rPr>
              <w:rFonts w:ascii="宋体" w:hAnsi="宋体" w:eastAsia="宋体" w:cs="宋体"/>
              <w:b/>
              <w:bCs/>
              <w:spacing w:val="-4"/>
              <w:sz w:val="23"/>
              <w:szCs w:val="23"/>
            </w:rPr>
            <w:t>X</w:t>
          </w:r>
          <w:r>
            <w:rPr>
              <w:rFonts w:ascii="宋体" w:hAnsi="宋体" w:eastAsia="宋体" w:cs="宋体"/>
              <w:spacing w:val="22"/>
              <w:sz w:val="23"/>
              <w:szCs w:val="23"/>
            </w:rPr>
            <w:t xml:space="preserve"> </w:t>
          </w:r>
          <w:r>
            <w:rPr>
              <w:rFonts w:ascii="宋体" w:hAnsi="宋体" w:eastAsia="宋体" w:cs="宋体"/>
              <w:b/>
              <w:bCs/>
              <w:spacing w:val="-4"/>
              <w:sz w:val="23"/>
              <w:szCs w:val="23"/>
            </w:rPr>
            <w:t>页</w:t>
          </w:r>
          <w:r>
            <w:rPr>
              <w:rFonts w:ascii="宋体" w:hAnsi="宋体" w:eastAsia="宋体" w:cs="宋体"/>
              <w:spacing w:val="14"/>
              <w:sz w:val="23"/>
              <w:szCs w:val="23"/>
            </w:rPr>
            <w:t xml:space="preserve"> </w:t>
          </w:r>
          <w:r>
            <w:rPr>
              <w:rFonts w:ascii="宋体" w:hAnsi="宋体" w:eastAsia="宋体" w:cs="宋体"/>
              <w:b/>
              <w:bCs/>
              <w:spacing w:val="-4"/>
              <w:sz w:val="23"/>
              <w:szCs w:val="23"/>
            </w:rPr>
            <w:t>共</w:t>
          </w:r>
          <w:r>
            <w:rPr>
              <w:rFonts w:ascii="宋体" w:hAnsi="宋体" w:eastAsia="宋体" w:cs="宋体"/>
              <w:spacing w:val="13"/>
              <w:sz w:val="23"/>
              <w:szCs w:val="23"/>
            </w:rPr>
            <w:t xml:space="preserve"> </w:t>
          </w:r>
          <w:r>
            <w:rPr>
              <w:rFonts w:ascii="宋体" w:hAnsi="宋体" w:eastAsia="宋体" w:cs="宋体"/>
              <w:b/>
              <w:bCs/>
              <w:spacing w:val="-4"/>
              <w:sz w:val="23"/>
              <w:szCs w:val="23"/>
            </w:rPr>
            <w:t>X</w:t>
          </w:r>
          <w:r>
            <w:rPr>
              <w:rFonts w:ascii="宋体" w:hAnsi="宋体" w:eastAsia="宋体" w:cs="宋体"/>
              <w:spacing w:val="21"/>
              <w:sz w:val="23"/>
              <w:szCs w:val="23"/>
            </w:rPr>
            <w:t xml:space="preserve"> </w:t>
          </w:r>
          <w:r>
            <w:rPr>
              <w:rFonts w:ascii="宋体" w:hAnsi="宋体" w:eastAsia="宋体" w:cs="宋体"/>
              <w:b/>
              <w:bCs/>
              <w:spacing w:val="-4"/>
              <w:sz w:val="23"/>
              <w:szCs w:val="23"/>
            </w:rPr>
            <w:t>页</w:t>
          </w:r>
        </w:p>
      </w:tc>
    </w:tr>
    <w:tr w14:paraId="2617BF43">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49" w:hRule="atLeast"/>
      </w:trPr>
      <w:tc>
        <w:tcPr>
          <w:tcW w:w="5355" w:type="dxa"/>
          <w:vMerge w:val="continue"/>
          <w:tcBorders>
            <w:top w:val="nil"/>
          </w:tcBorders>
          <w:vAlign w:val="top"/>
        </w:tcPr>
        <w:p w14:paraId="73C55911">
          <w:pPr>
            <w:pStyle w:val="6"/>
          </w:pPr>
        </w:p>
      </w:tc>
      <w:tc>
        <w:tcPr>
          <w:tcW w:w="1414" w:type="dxa"/>
          <w:vAlign w:val="top"/>
        </w:tcPr>
        <w:p w14:paraId="195AAFBF">
          <w:pPr>
            <w:spacing w:before="154" w:line="227" w:lineRule="auto"/>
            <w:ind w:left="292"/>
            <w:rPr>
              <w:rFonts w:ascii="宋体" w:hAnsi="宋体" w:eastAsia="宋体" w:cs="宋体"/>
              <w:sz w:val="23"/>
              <w:szCs w:val="23"/>
            </w:rPr>
          </w:pPr>
          <w:r>
            <w:rPr>
              <w:rFonts w:ascii="宋体" w:hAnsi="宋体" w:eastAsia="宋体" w:cs="宋体"/>
              <w:b/>
              <w:bCs/>
              <w:spacing w:val="4"/>
              <w:sz w:val="23"/>
              <w:szCs w:val="23"/>
            </w:rPr>
            <w:t>实施日期</w:t>
          </w:r>
        </w:p>
      </w:tc>
      <w:tc>
        <w:tcPr>
          <w:tcW w:w="2557" w:type="dxa"/>
          <w:vAlign w:val="top"/>
        </w:tcPr>
        <w:p w14:paraId="7FA975F1">
          <w:pPr>
            <w:spacing w:before="167" w:line="218" w:lineRule="auto"/>
            <w:ind w:left="239"/>
            <w:rPr>
              <w:rFonts w:hint="eastAsia" w:ascii="宋体" w:hAnsi="宋体" w:eastAsia="宋体" w:cs="宋体"/>
              <w:sz w:val="23"/>
              <w:szCs w:val="23"/>
              <w:lang w:eastAsia="zh-CN"/>
            </w:rPr>
          </w:pPr>
          <w:r>
            <w:rPr>
              <w:rFonts w:hint="eastAsia" w:ascii="宋体" w:hAnsi="宋体" w:eastAsia="宋体" w:cs="宋体"/>
              <w:b/>
              <w:bCs/>
              <w:spacing w:val="2"/>
              <w:sz w:val="23"/>
              <w:szCs w:val="23"/>
              <w:lang w:eastAsia="zh-CN"/>
            </w:rPr>
            <w:t>2025-02-01</w:t>
          </w:r>
        </w:p>
      </w:tc>
    </w:tr>
  </w:tbl>
  <w:p w14:paraId="4B5309C2">
    <w:pPr>
      <w:spacing w:line="14" w:lineRule="auto"/>
      <w:rPr>
        <w:rFonts w:ascii="Arial"/>
        <w:sz w:val="2"/>
      </w:rPr>
    </w:pPr>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679579">
    <w:pPr>
      <w:spacing w:line="14" w:lineRule="auto"/>
      <w:rPr>
        <w:rFonts w:ascii="Arial"/>
        <w:sz w:val="2"/>
      </w:rPr>
    </w:pP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5"/>
      <w:tblW w:w="9326" w:type="dxa"/>
      <w:tblInd w:w="12" w:type="dxa"/>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Layout w:type="fixed"/>
      <w:tblCellMar>
        <w:top w:w="0" w:type="dxa"/>
        <w:left w:w="0" w:type="dxa"/>
        <w:bottom w:w="0" w:type="dxa"/>
        <w:right w:w="0" w:type="dxa"/>
      </w:tblCellMar>
    </w:tblPr>
    <w:tblGrid>
      <w:gridCol w:w="5355"/>
      <w:gridCol w:w="1414"/>
      <w:gridCol w:w="2557"/>
    </w:tblGrid>
    <w:tr w14:paraId="2BE71C5F">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51" w:hRule="atLeast"/>
      </w:trPr>
      <w:tc>
        <w:tcPr>
          <w:tcW w:w="5355" w:type="dxa"/>
          <w:vMerge w:val="restart"/>
          <w:tcBorders>
            <w:bottom w:val="nil"/>
          </w:tcBorders>
          <w:vAlign w:val="top"/>
        </w:tcPr>
        <w:p w14:paraId="0287EEF4">
          <w:pPr>
            <w:spacing w:before="314" w:line="426" w:lineRule="auto"/>
            <w:ind w:left="1957" w:right="1179" w:hanging="772"/>
            <w:rPr>
              <w:rFonts w:ascii="宋体" w:hAnsi="宋体" w:eastAsia="宋体" w:cs="宋体"/>
              <w:sz w:val="35"/>
              <w:szCs w:val="35"/>
            </w:rPr>
          </w:pPr>
          <w:r>
            <w:rPr>
              <w:rFonts w:ascii="宋体" w:hAnsi="宋体" w:eastAsia="宋体" w:cs="宋体"/>
              <w:b/>
              <w:bCs/>
              <w:sz w:val="31"/>
              <w:szCs w:val="31"/>
            </w:rPr>
            <w:t>XXXXXX</w:t>
          </w:r>
          <w:r>
            <w:rPr>
              <w:rFonts w:ascii="宋体" w:hAnsi="宋体" w:eastAsia="宋体" w:cs="宋体"/>
              <w:spacing w:val="-57"/>
              <w:sz w:val="31"/>
              <w:szCs w:val="31"/>
            </w:rPr>
            <w:t xml:space="preserve"> </w:t>
          </w:r>
          <w:r>
            <w:rPr>
              <w:rFonts w:ascii="宋体" w:hAnsi="宋体" w:eastAsia="宋体" w:cs="宋体"/>
              <w:b/>
              <w:bCs/>
              <w:spacing w:val="6"/>
              <w:sz w:val="31"/>
              <w:szCs w:val="31"/>
            </w:rPr>
            <w:t>检测有限公司</w:t>
          </w:r>
          <w:r>
            <w:rPr>
              <w:rFonts w:ascii="宋体" w:hAnsi="宋体" w:eastAsia="宋体" w:cs="宋体"/>
              <w:sz w:val="31"/>
              <w:szCs w:val="31"/>
            </w:rPr>
            <w:t xml:space="preserve"> </w:t>
          </w:r>
          <w:r>
            <w:rPr>
              <w:rFonts w:ascii="宋体" w:hAnsi="宋体" w:eastAsia="宋体" w:cs="宋体"/>
              <w:b/>
              <w:bCs/>
              <w:spacing w:val="3"/>
              <w:sz w:val="35"/>
              <w:szCs w:val="35"/>
            </w:rPr>
            <w:t>质量手册</w:t>
          </w:r>
        </w:p>
      </w:tc>
      <w:tc>
        <w:tcPr>
          <w:tcW w:w="1414" w:type="dxa"/>
          <w:vAlign w:val="top"/>
        </w:tcPr>
        <w:p w14:paraId="44FA7C5C">
          <w:pPr>
            <w:spacing w:before="152" w:line="226" w:lineRule="auto"/>
            <w:ind w:left="288"/>
            <w:rPr>
              <w:rFonts w:ascii="宋体" w:hAnsi="宋体" w:eastAsia="宋体" w:cs="宋体"/>
              <w:sz w:val="23"/>
              <w:szCs w:val="23"/>
            </w:rPr>
          </w:pPr>
          <w:r>
            <w:rPr>
              <w:rFonts w:ascii="宋体" w:hAnsi="宋体" w:eastAsia="宋体" w:cs="宋体"/>
              <w:b/>
              <w:bCs/>
              <w:spacing w:val="5"/>
              <w:sz w:val="23"/>
              <w:szCs w:val="23"/>
            </w:rPr>
            <w:t>文件编号</w:t>
          </w:r>
        </w:p>
      </w:tc>
      <w:tc>
        <w:tcPr>
          <w:tcW w:w="2557" w:type="dxa"/>
          <w:vAlign w:val="top"/>
        </w:tcPr>
        <w:p w14:paraId="6AD04347">
          <w:pPr>
            <w:spacing w:before="165" w:line="219" w:lineRule="auto"/>
            <w:ind w:left="237"/>
            <w:rPr>
              <w:rFonts w:ascii="宋体" w:hAnsi="宋体" w:eastAsia="宋体" w:cs="宋体"/>
              <w:sz w:val="23"/>
              <w:szCs w:val="23"/>
            </w:rPr>
          </w:pPr>
          <w:r>
            <w:rPr>
              <w:rFonts w:ascii="宋体" w:hAnsi="宋体" w:eastAsia="宋体" w:cs="宋体"/>
              <w:b/>
              <w:bCs/>
              <w:sz w:val="23"/>
              <w:szCs w:val="23"/>
            </w:rPr>
            <w:t>SZQM</w:t>
          </w:r>
          <w:r>
            <w:rPr>
              <w:rFonts w:ascii="宋体" w:hAnsi="宋体" w:eastAsia="宋体" w:cs="宋体"/>
              <w:b/>
              <w:bCs/>
              <w:spacing w:val="5"/>
              <w:sz w:val="23"/>
              <w:szCs w:val="23"/>
            </w:rPr>
            <w:t>-01</w:t>
          </w:r>
        </w:p>
      </w:tc>
    </w:tr>
    <w:tr w14:paraId="23B36B2C">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4BA971BF">
          <w:pPr>
            <w:pStyle w:val="6"/>
          </w:pPr>
        </w:p>
      </w:tc>
      <w:tc>
        <w:tcPr>
          <w:tcW w:w="1414" w:type="dxa"/>
          <w:vAlign w:val="top"/>
        </w:tcPr>
        <w:p w14:paraId="73765720">
          <w:pPr>
            <w:spacing w:before="143" w:line="226" w:lineRule="auto"/>
            <w:ind w:left="347"/>
            <w:rPr>
              <w:rFonts w:ascii="宋体" w:hAnsi="宋体" w:eastAsia="宋体" w:cs="宋体"/>
              <w:sz w:val="23"/>
              <w:szCs w:val="23"/>
            </w:rPr>
          </w:pPr>
          <w:r>
            <w:rPr>
              <w:rFonts w:ascii="宋体" w:hAnsi="宋体" w:eastAsia="宋体" w:cs="宋体"/>
              <w:b/>
              <w:bCs/>
              <w:spacing w:val="-3"/>
              <w:sz w:val="23"/>
              <w:szCs w:val="23"/>
            </w:rPr>
            <w:t>版</w:t>
          </w:r>
          <w:r>
            <w:rPr>
              <w:rFonts w:ascii="宋体" w:hAnsi="宋体" w:eastAsia="宋体" w:cs="宋体"/>
              <w:spacing w:val="11"/>
              <w:sz w:val="23"/>
              <w:szCs w:val="23"/>
            </w:rPr>
            <w:t xml:space="preserve">   </w:t>
          </w:r>
          <w:r>
            <w:rPr>
              <w:rFonts w:ascii="宋体" w:hAnsi="宋体" w:eastAsia="宋体" w:cs="宋体"/>
              <w:b/>
              <w:bCs/>
              <w:spacing w:val="-3"/>
              <w:sz w:val="23"/>
              <w:szCs w:val="23"/>
            </w:rPr>
            <w:t>次</w:t>
          </w:r>
        </w:p>
      </w:tc>
      <w:tc>
        <w:tcPr>
          <w:tcW w:w="2557" w:type="dxa"/>
          <w:vAlign w:val="top"/>
        </w:tcPr>
        <w:p w14:paraId="0F340FF4">
          <w:pPr>
            <w:spacing w:before="143" w:line="226" w:lineRule="auto"/>
            <w:ind w:left="236"/>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25"/>
              <w:sz w:val="23"/>
              <w:szCs w:val="23"/>
            </w:rPr>
            <w:t xml:space="preserve"> </w:t>
          </w:r>
          <w:r>
            <w:rPr>
              <w:rFonts w:ascii="宋体" w:hAnsi="宋体" w:eastAsia="宋体" w:cs="宋体"/>
              <w:b/>
              <w:bCs/>
              <w:spacing w:val="-4"/>
              <w:sz w:val="23"/>
              <w:szCs w:val="23"/>
            </w:rPr>
            <w:t>1</w:t>
          </w:r>
          <w:r>
            <w:rPr>
              <w:rFonts w:ascii="宋体" w:hAnsi="宋体" w:eastAsia="宋体" w:cs="宋体"/>
              <w:spacing w:val="-44"/>
              <w:sz w:val="23"/>
              <w:szCs w:val="23"/>
            </w:rPr>
            <w:t xml:space="preserve"> </w:t>
          </w:r>
          <w:r>
            <w:rPr>
              <w:rFonts w:ascii="宋体" w:hAnsi="宋体" w:eastAsia="宋体" w:cs="宋体"/>
              <w:b/>
              <w:bCs/>
              <w:spacing w:val="-4"/>
              <w:sz w:val="23"/>
              <w:szCs w:val="23"/>
            </w:rPr>
            <w:t>版</w:t>
          </w:r>
          <w:r>
            <w:rPr>
              <w:rFonts w:ascii="宋体" w:hAnsi="宋体" w:eastAsia="宋体" w:cs="宋体"/>
              <w:spacing w:val="16"/>
              <w:sz w:val="23"/>
              <w:szCs w:val="23"/>
            </w:rPr>
            <w:t xml:space="preserve"> </w:t>
          </w:r>
          <w:r>
            <w:rPr>
              <w:rFonts w:ascii="宋体" w:hAnsi="宋体" w:eastAsia="宋体" w:cs="宋体"/>
              <w:b/>
              <w:bCs/>
              <w:spacing w:val="-4"/>
              <w:sz w:val="23"/>
              <w:szCs w:val="23"/>
            </w:rPr>
            <w:t>第</w:t>
          </w:r>
          <w:r>
            <w:rPr>
              <w:rFonts w:ascii="宋体" w:hAnsi="宋体" w:eastAsia="宋体" w:cs="宋体"/>
              <w:spacing w:val="-41"/>
              <w:sz w:val="23"/>
              <w:szCs w:val="23"/>
            </w:rPr>
            <w:t xml:space="preserve"> </w:t>
          </w:r>
          <w:r>
            <w:rPr>
              <w:rFonts w:ascii="宋体" w:hAnsi="宋体" w:eastAsia="宋体" w:cs="宋体"/>
              <w:b/>
              <w:bCs/>
              <w:spacing w:val="-4"/>
              <w:sz w:val="23"/>
              <w:szCs w:val="23"/>
            </w:rPr>
            <w:t>0</w:t>
          </w:r>
          <w:r>
            <w:rPr>
              <w:rFonts w:ascii="宋体" w:hAnsi="宋体" w:eastAsia="宋体" w:cs="宋体"/>
              <w:spacing w:val="-39"/>
              <w:sz w:val="23"/>
              <w:szCs w:val="23"/>
            </w:rPr>
            <w:t xml:space="preserve"> </w:t>
          </w:r>
          <w:r>
            <w:rPr>
              <w:rFonts w:ascii="宋体" w:hAnsi="宋体" w:eastAsia="宋体" w:cs="宋体"/>
              <w:b/>
              <w:bCs/>
              <w:spacing w:val="-4"/>
              <w:sz w:val="23"/>
              <w:szCs w:val="23"/>
            </w:rPr>
            <w:t>次修订</w:t>
          </w:r>
        </w:p>
      </w:tc>
    </w:tr>
    <w:tr w14:paraId="6E1F69EB">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1A52BAFF">
          <w:pPr>
            <w:pStyle w:val="6"/>
          </w:pPr>
        </w:p>
      </w:tc>
      <w:tc>
        <w:tcPr>
          <w:tcW w:w="1414" w:type="dxa"/>
          <w:vAlign w:val="top"/>
        </w:tcPr>
        <w:p w14:paraId="0C1A46D8">
          <w:pPr>
            <w:spacing w:before="148" w:line="223" w:lineRule="auto"/>
            <w:ind w:left="352"/>
            <w:rPr>
              <w:rFonts w:ascii="宋体" w:hAnsi="宋体" w:eastAsia="宋体" w:cs="宋体"/>
              <w:sz w:val="23"/>
              <w:szCs w:val="23"/>
            </w:rPr>
          </w:pPr>
          <w:r>
            <w:rPr>
              <w:rFonts w:ascii="宋体" w:hAnsi="宋体" w:eastAsia="宋体" w:cs="宋体"/>
              <w:b/>
              <w:bCs/>
              <w:spacing w:val="-5"/>
              <w:sz w:val="23"/>
              <w:szCs w:val="23"/>
            </w:rPr>
            <w:t>页</w:t>
          </w:r>
          <w:r>
            <w:rPr>
              <w:rFonts w:ascii="宋体" w:hAnsi="宋体" w:eastAsia="宋体" w:cs="宋体"/>
              <w:spacing w:val="8"/>
              <w:sz w:val="23"/>
              <w:szCs w:val="23"/>
            </w:rPr>
            <w:t xml:space="preserve">   </w:t>
          </w:r>
          <w:r>
            <w:rPr>
              <w:rFonts w:ascii="宋体" w:hAnsi="宋体" w:eastAsia="宋体" w:cs="宋体"/>
              <w:b/>
              <w:bCs/>
              <w:spacing w:val="-5"/>
              <w:sz w:val="23"/>
              <w:szCs w:val="23"/>
            </w:rPr>
            <w:t>码</w:t>
          </w:r>
        </w:p>
      </w:tc>
      <w:tc>
        <w:tcPr>
          <w:tcW w:w="2557" w:type="dxa"/>
          <w:vAlign w:val="top"/>
        </w:tcPr>
        <w:p w14:paraId="0C4CEFF9">
          <w:pPr>
            <w:spacing w:before="148" w:line="223" w:lineRule="auto"/>
            <w:ind w:left="236"/>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17"/>
              <w:sz w:val="23"/>
              <w:szCs w:val="23"/>
            </w:rPr>
            <w:t xml:space="preserve"> </w:t>
          </w:r>
          <w:r>
            <w:rPr>
              <w:rFonts w:ascii="宋体" w:hAnsi="宋体" w:eastAsia="宋体" w:cs="宋体"/>
              <w:b/>
              <w:bCs/>
              <w:spacing w:val="-4"/>
              <w:sz w:val="23"/>
              <w:szCs w:val="23"/>
            </w:rPr>
            <w:t>X</w:t>
          </w:r>
          <w:r>
            <w:rPr>
              <w:rFonts w:ascii="宋体" w:hAnsi="宋体" w:eastAsia="宋体" w:cs="宋体"/>
              <w:spacing w:val="22"/>
              <w:sz w:val="23"/>
              <w:szCs w:val="23"/>
            </w:rPr>
            <w:t xml:space="preserve"> </w:t>
          </w:r>
          <w:r>
            <w:rPr>
              <w:rFonts w:ascii="宋体" w:hAnsi="宋体" w:eastAsia="宋体" w:cs="宋体"/>
              <w:b/>
              <w:bCs/>
              <w:spacing w:val="-4"/>
              <w:sz w:val="23"/>
              <w:szCs w:val="23"/>
            </w:rPr>
            <w:t>页</w:t>
          </w:r>
          <w:r>
            <w:rPr>
              <w:rFonts w:ascii="宋体" w:hAnsi="宋体" w:eastAsia="宋体" w:cs="宋体"/>
              <w:spacing w:val="14"/>
              <w:sz w:val="23"/>
              <w:szCs w:val="23"/>
            </w:rPr>
            <w:t xml:space="preserve"> </w:t>
          </w:r>
          <w:r>
            <w:rPr>
              <w:rFonts w:ascii="宋体" w:hAnsi="宋体" w:eastAsia="宋体" w:cs="宋体"/>
              <w:b/>
              <w:bCs/>
              <w:spacing w:val="-4"/>
              <w:sz w:val="23"/>
              <w:szCs w:val="23"/>
            </w:rPr>
            <w:t>共</w:t>
          </w:r>
          <w:r>
            <w:rPr>
              <w:rFonts w:ascii="宋体" w:hAnsi="宋体" w:eastAsia="宋体" w:cs="宋体"/>
              <w:spacing w:val="13"/>
              <w:sz w:val="23"/>
              <w:szCs w:val="23"/>
            </w:rPr>
            <w:t xml:space="preserve"> </w:t>
          </w:r>
          <w:r>
            <w:rPr>
              <w:rFonts w:ascii="宋体" w:hAnsi="宋体" w:eastAsia="宋体" w:cs="宋体"/>
              <w:b/>
              <w:bCs/>
              <w:spacing w:val="-4"/>
              <w:sz w:val="23"/>
              <w:szCs w:val="23"/>
            </w:rPr>
            <w:t>X</w:t>
          </w:r>
          <w:r>
            <w:rPr>
              <w:rFonts w:ascii="宋体" w:hAnsi="宋体" w:eastAsia="宋体" w:cs="宋体"/>
              <w:spacing w:val="21"/>
              <w:sz w:val="23"/>
              <w:szCs w:val="23"/>
            </w:rPr>
            <w:t xml:space="preserve"> </w:t>
          </w:r>
          <w:r>
            <w:rPr>
              <w:rFonts w:ascii="宋体" w:hAnsi="宋体" w:eastAsia="宋体" w:cs="宋体"/>
              <w:b/>
              <w:bCs/>
              <w:spacing w:val="-4"/>
              <w:sz w:val="23"/>
              <w:szCs w:val="23"/>
            </w:rPr>
            <w:t>页</w:t>
          </w:r>
        </w:p>
      </w:tc>
    </w:tr>
    <w:tr w14:paraId="1FF18ACF">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49" w:hRule="atLeast"/>
      </w:trPr>
      <w:tc>
        <w:tcPr>
          <w:tcW w:w="5355" w:type="dxa"/>
          <w:vMerge w:val="continue"/>
          <w:tcBorders>
            <w:top w:val="nil"/>
          </w:tcBorders>
          <w:vAlign w:val="top"/>
        </w:tcPr>
        <w:p w14:paraId="6ACE95D3">
          <w:pPr>
            <w:pStyle w:val="6"/>
          </w:pPr>
        </w:p>
      </w:tc>
      <w:tc>
        <w:tcPr>
          <w:tcW w:w="1414" w:type="dxa"/>
          <w:vAlign w:val="top"/>
        </w:tcPr>
        <w:p w14:paraId="5AD1B75E">
          <w:pPr>
            <w:spacing w:before="154" w:line="227" w:lineRule="auto"/>
            <w:ind w:left="292"/>
            <w:rPr>
              <w:rFonts w:ascii="宋体" w:hAnsi="宋体" w:eastAsia="宋体" w:cs="宋体"/>
              <w:sz w:val="23"/>
              <w:szCs w:val="23"/>
            </w:rPr>
          </w:pPr>
          <w:r>
            <w:rPr>
              <w:rFonts w:ascii="宋体" w:hAnsi="宋体" w:eastAsia="宋体" w:cs="宋体"/>
              <w:b/>
              <w:bCs/>
              <w:spacing w:val="4"/>
              <w:sz w:val="23"/>
              <w:szCs w:val="23"/>
            </w:rPr>
            <w:t>实施日期</w:t>
          </w:r>
        </w:p>
      </w:tc>
      <w:tc>
        <w:tcPr>
          <w:tcW w:w="2557" w:type="dxa"/>
          <w:vAlign w:val="top"/>
        </w:tcPr>
        <w:p w14:paraId="5C648AC1">
          <w:pPr>
            <w:spacing w:before="167" w:line="218" w:lineRule="auto"/>
            <w:ind w:left="239"/>
            <w:rPr>
              <w:rFonts w:hint="eastAsia" w:ascii="宋体" w:hAnsi="宋体" w:eastAsia="宋体" w:cs="宋体"/>
              <w:sz w:val="23"/>
              <w:szCs w:val="23"/>
              <w:lang w:eastAsia="zh-CN"/>
            </w:rPr>
          </w:pPr>
          <w:r>
            <w:rPr>
              <w:rFonts w:hint="eastAsia" w:ascii="宋体" w:hAnsi="宋体" w:eastAsia="宋体" w:cs="宋体"/>
              <w:b/>
              <w:bCs/>
              <w:spacing w:val="2"/>
              <w:sz w:val="23"/>
              <w:szCs w:val="23"/>
              <w:lang w:eastAsia="zh-CN"/>
            </w:rPr>
            <w:t>2025-02-01</w:t>
          </w:r>
        </w:p>
      </w:tc>
    </w:tr>
  </w:tbl>
  <w:p w14:paraId="41BF1C99">
    <w:pPr>
      <w:spacing w:line="14" w:lineRule="auto"/>
      <w:rPr>
        <w:rFonts w:ascii="Arial"/>
        <w:sz w:val="2"/>
      </w:rPr>
    </w:pP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5"/>
      <w:tblW w:w="9326" w:type="dxa"/>
      <w:tblInd w:w="12" w:type="dxa"/>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Layout w:type="fixed"/>
      <w:tblCellMar>
        <w:top w:w="0" w:type="dxa"/>
        <w:left w:w="0" w:type="dxa"/>
        <w:bottom w:w="0" w:type="dxa"/>
        <w:right w:w="0" w:type="dxa"/>
      </w:tblCellMar>
    </w:tblPr>
    <w:tblGrid>
      <w:gridCol w:w="5355"/>
      <w:gridCol w:w="1414"/>
      <w:gridCol w:w="2557"/>
    </w:tblGrid>
    <w:tr w14:paraId="7BF09FCC">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51" w:hRule="atLeast"/>
      </w:trPr>
      <w:tc>
        <w:tcPr>
          <w:tcW w:w="5355" w:type="dxa"/>
          <w:vMerge w:val="restart"/>
          <w:tcBorders>
            <w:bottom w:val="nil"/>
          </w:tcBorders>
          <w:vAlign w:val="top"/>
        </w:tcPr>
        <w:p w14:paraId="1333FDAF">
          <w:pPr>
            <w:spacing w:before="314" w:line="426" w:lineRule="auto"/>
            <w:ind w:left="1957" w:right="1179" w:hanging="772"/>
            <w:rPr>
              <w:rFonts w:ascii="宋体" w:hAnsi="宋体" w:eastAsia="宋体" w:cs="宋体"/>
              <w:sz w:val="35"/>
              <w:szCs w:val="35"/>
            </w:rPr>
          </w:pPr>
          <w:r>
            <w:rPr>
              <w:rFonts w:ascii="宋体" w:hAnsi="宋体" w:eastAsia="宋体" w:cs="宋体"/>
              <w:b/>
              <w:bCs/>
              <w:sz w:val="31"/>
              <w:szCs w:val="31"/>
            </w:rPr>
            <w:t>XXXXXX</w:t>
          </w:r>
          <w:r>
            <w:rPr>
              <w:rFonts w:ascii="宋体" w:hAnsi="宋体" w:eastAsia="宋体" w:cs="宋体"/>
              <w:spacing w:val="-57"/>
              <w:sz w:val="31"/>
              <w:szCs w:val="31"/>
            </w:rPr>
            <w:t xml:space="preserve"> </w:t>
          </w:r>
          <w:r>
            <w:rPr>
              <w:rFonts w:ascii="宋体" w:hAnsi="宋体" w:eastAsia="宋体" w:cs="宋体"/>
              <w:b/>
              <w:bCs/>
              <w:spacing w:val="6"/>
              <w:sz w:val="31"/>
              <w:szCs w:val="31"/>
            </w:rPr>
            <w:t>检测有限公司</w:t>
          </w:r>
          <w:r>
            <w:rPr>
              <w:rFonts w:ascii="宋体" w:hAnsi="宋体" w:eastAsia="宋体" w:cs="宋体"/>
              <w:sz w:val="31"/>
              <w:szCs w:val="31"/>
            </w:rPr>
            <w:t xml:space="preserve"> </w:t>
          </w:r>
          <w:r>
            <w:rPr>
              <w:rFonts w:ascii="宋体" w:hAnsi="宋体" w:eastAsia="宋体" w:cs="宋体"/>
              <w:b/>
              <w:bCs/>
              <w:spacing w:val="3"/>
              <w:sz w:val="35"/>
              <w:szCs w:val="35"/>
            </w:rPr>
            <w:t>质量手册</w:t>
          </w:r>
        </w:p>
      </w:tc>
      <w:tc>
        <w:tcPr>
          <w:tcW w:w="1414" w:type="dxa"/>
          <w:vAlign w:val="top"/>
        </w:tcPr>
        <w:p w14:paraId="749E0831">
          <w:pPr>
            <w:spacing w:before="152" w:line="226" w:lineRule="auto"/>
            <w:ind w:left="288"/>
            <w:rPr>
              <w:rFonts w:ascii="宋体" w:hAnsi="宋体" w:eastAsia="宋体" w:cs="宋体"/>
              <w:sz w:val="23"/>
              <w:szCs w:val="23"/>
            </w:rPr>
          </w:pPr>
          <w:r>
            <w:rPr>
              <w:rFonts w:ascii="宋体" w:hAnsi="宋体" w:eastAsia="宋体" w:cs="宋体"/>
              <w:b/>
              <w:bCs/>
              <w:spacing w:val="5"/>
              <w:sz w:val="23"/>
              <w:szCs w:val="23"/>
            </w:rPr>
            <w:t>文件编号</w:t>
          </w:r>
        </w:p>
      </w:tc>
      <w:tc>
        <w:tcPr>
          <w:tcW w:w="2557" w:type="dxa"/>
          <w:vAlign w:val="top"/>
        </w:tcPr>
        <w:p w14:paraId="7D5A304A">
          <w:pPr>
            <w:spacing w:before="165" w:line="219" w:lineRule="auto"/>
            <w:ind w:left="237"/>
            <w:rPr>
              <w:rFonts w:ascii="宋体" w:hAnsi="宋体" w:eastAsia="宋体" w:cs="宋体"/>
              <w:sz w:val="23"/>
              <w:szCs w:val="23"/>
            </w:rPr>
          </w:pPr>
          <w:r>
            <w:rPr>
              <w:rFonts w:ascii="宋体" w:hAnsi="宋体" w:eastAsia="宋体" w:cs="宋体"/>
              <w:b/>
              <w:bCs/>
              <w:sz w:val="23"/>
              <w:szCs w:val="23"/>
            </w:rPr>
            <w:t>SZQM</w:t>
          </w:r>
          <w:r>
            <w:rPr>
              <w:rFonts w:ascii="宋体" w:hAnsi="宋体" w:eastAsia="宋体" w:cs="宋体"/>
              <w:b/>
              <w:bCs/>
              <w:spacing w:val="5"/>
              <w:sz w:val="23"/>
              <w:szCs w:val="23"/>
            </w:rPr>
            <w:t>-01</w:t>
          </w:r>
        </w:p>
      </w:tc>
    </w:tr>
    <w:tr w14:paraId="610E756B">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37D4F9AB">
          <w:pPr>
            <w:pStyle w:val="6"/>
          </w:pPr>
        </w:p>
      </w:tc>
      <w:tc>
        <w:tcPr>
          <w:tcW w:w="1414" w:type="dxa"/>
          <w:vAlign w:val="top"/>
        </w:tcPr>
        <w:p w14:paraId="435C4892">
          <w:pPr>
            <w:spacing w:before="143" w:line="226" w:lineRule="auto"/>
            <w:ind w:left="347"/>
            <w:rPr>
              <w:rFonts w:ascii="宋体" w:hAnsi="宋体" w:eastAsia="宋体" w:cs="宋体"/>
              <w:sz w:val="23"/>
              <w:szCs w:val="23"/>
            </w:rPr>
          </w:pPr>
          <w:r>
            <w:rPr>
              <w:rFonts w:ascii="宋体" w:hAnsi="宋体" w:eastAsia="宋体" w:cs="宋体"/>
              <w:b/>
              <w:bCs/>
              <w:spacing w:val="-3"/>
              <w:sz w:val="23"/>
              <w:szCs w:val="23"/>
            </w:rPr>
            <w:t>版</w:t>
          </w:r>
          <w:r>
            <w:rPr>
              <w:rFonts w:ascii="宋体" w:hAnsi="宋体" w:eastAsia="宋体" w:cs="宋体"/>
              <w:spacing w:val="11"/>
              <w:sz w:val="23"/>
              <w:szCs w:val="23"/>
            </w:rPr>
            <w:t xml:space="preserve">   </w:t>
          </w:r>
          <w:r>
            <w:rPr>
              <w:rFonts w:ascii="宋体" w:hAnsi="宋体" w:eastAsia="宋体" w:cs="宋体"/>
              <w:b/>
              <w:bCs/>
              <w:spacing w:val="-3"/>
              <w:sz w:val="23"/>
              <w:szCs w:val="23"/>
            </w:rPr>
            <w:t>次</w:t>
          </w:r>
        </w:p>
      </w:tc>
      <w:tc>
        <w:tcPr>
          <w:tcW w:w="2557" w:type="dxa"/>
          <w:vAlign w:val="top"/>
        </w:tcPr>
        <w:p w14:paraId="640878D1">
          <w:pPr>
            <w:spacing w:before="143" w:line="226" w:lineRule="auto"/>
            <w:ind w:left="236"/>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25"/>
              <w:sz w:val="23"/>
              <w:szCs w:val="23"/>
            </w:rPr>
            <w:t xml:space="preserve"> </w:t>
          </w:r>
          <w:r>
            <w:rPr>
              <w:rFonts w:ascii="宋体" w:hAnsi="宋体" w:eastAsia="宋体" w:cs="宋体"/>
              <w:b/>
              <w:bCs/>
              <w:spacing w:val="-4"/>
              <w:sz w:val="23"/>
              <w:szCs w:val="23"/>
            </w:rPr>
            <w:t>1</w:t>
          </w:r>
          <w:r>
            <w:rPr>
              <w:rFonts w:ascii="宋体" w:hAnsi="宋体" w:eastAsia="宋体" w:cs="宋体"/>
              <w:spacing w:val="-44"/>
              <w:sz w:val="23"/>
              <w:szCs w:val="23"/>
            </w:rPr>
            <w:t xml:space="preserve"> </w:t>
          </w:r>
          <w:r>
            <w:rPr>
              <w:rFonts w:ascii="宋体" w:hAnsi="宋体" w:eastAsia="宋体" w:cs="宋体"/>
              <w:b/>
              <w:bCs/>
              <w:spacing w:val="-4"/>
              <w:sz w:val="23"/>
              <w:szCs w:val="23"/>
            </w:rPr>
            <w:t>版</w:t>
          </w:r>
          <w:r>
            <w:rPr>
              <w:rFonts w:ascii="宋体" w:hAnsi="宋体" w:eastAsia="宋体" w:cs="宋体"/>
              <w:spacing w:val="16"/>
              <w:sz w:val="23"/>
              <w:szCs w:val="23"/>
            </w:rPr>
            <w:t xml:space="preserve"> </w:t>
          </w:r>
          <w:r>
            <w:rPr>
              <w:rFonts w:ascii="宋体" w:hAnsi="宋体" w:eastAsia="宋体" w:cs="宋体"/>
              <w:b/>
              <w:bCs/>
              <w:spacing w:val="-4"/>
              <w:sz w:val="23"/>
              <w:szCs w:val="23"/>
            </w:rPr>
            <w:t>第</w:t>
          </w:r>
          <w:r>
            <w:rPr>
              <w:rFonts w:ascii="宋体" w:hAnsi="宋体" w:eastAsia="宋体" w:cs="宋体"/>
              <w:spacing w:val="-41"/>
              <w:sz w:val="23"/>
              <w:szCs w:val="23"/>
            </w:rPr>
            <w:t xml:space="preserve"> </w:t>
          </w:r>
          <w:r>
            <w:rPr>
              <w:rFonts w:ascii="宋体" w:hAnsi="宋体" w:eastAsia="宋体" w:cs="宋体"/>
              <w:b/>
              <w:bCs/>
              <w:spacing w:val="-4"/>
              <w:sz w:val="23"/>
              <w:szCs w:val="23"/>
            </w:rPr>
            <w:t>0</w:t>
          </w:r>
          <w:r>
            <w:rPr>
              <w:rFonts w:ascii="宋体" w:hAnsi="宋体" w:eastAsia="宋体" w:cs="宋体"/>
              <w:spacing w:val="-39"/>
              <w:sz w:val="23"/>
              <w:szCs w:val="23"/>
            </w:rPr>
            <w:t xml:space="preserve"> </w:t>
          </w:r>
          <w:r>
            <w:rPr>
              <w:rFonts w:ascii="宋体" w:hAnsi="宋体" w:eastAsia="宋体" w:cs="宋体"/>
              <w:b/>
              <w:bCs/>
              <w:spacing w:val="-4"/>
              <w:sz w:val="23"/>
              <w:szCs w:val="23"/>
            </w:rPr>
            <w:t>次修订</w:t>
          </w:r>
        </w:p>
      </w:tc>
    </w:tr>
    <w:tr w14:paraId="3AF69FA9">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4A71F68C">
          <w:pPr>
            <w:pStyle w:val="6"/>
          </w:pPr>
        </w:p>
      </w:tc>
      <w:tc>
        <w:tcPr>
          <w:tcW w:w="1414" w:type="dxa"/>
          <w:vAlign w:val="top"/>
        </w:tcPr>
        <w:p w14:paraId="199307F9">
          <w:pPr>
            <w:spacing w:before="148" w:line="223" w:lineRule="auto"/>
            <w:ind w:left="352"/>
            <w:rPr>
              <w:rFonts w:ascii="宋体" w:hAnsi="宋体" w:eastAsia="宋体" w:cs="宋体"/>
              <w:sz w:val="23"/>
              <w:szCs w:val="23"/>
            </w:rPr>
          </w:pPr>
          <w:r>
            <w:rPr>
              <w:rFonts w:ascii="宋体" w:hAnsi="宋体" w:eastAsia="宋体" w:cs="宋体"/>
              <w:b/>
              <w:bCs/>
              <w:spacing w:val="-5"/>
              <w:sz w:val="23"/>
              <w:szCs w:val="23"/>
            </w:rPr>
            <w:t>页</w:t>
          </w:r>
          <w:r>
            <w:rPr>
              <w:rFonts w:ascii="宋体" w:hAnsi="宋体" w:eastAsia="宋体" w:cs="宋体"/>
              <w:spacing w:val="8"/>
              <w:sz w:val="23"/>
              <w:szCs w:val="23"/>
            </w:rPr>
            <w:t xml:space="preserve">   </w:t>
          </w:r>
          <w:r>
            <w:rPr>
              <w:rFonts w:ascii="宋体" w:hAnsi="宋体" w:eastAsia="宋体" w:cs="宋体"/>
              <w:b/>
              <w:bCs/>
              <w:spacing w:val="-5"/>
              <w:sz w:val="23"/>
              <w:szCs w:val="23"/>
            </w:rPr>
            <w:t>码</w:t>
          </w:r>
        </w:p>
      </w:tc>
      <w:tc>
        <w:tcPr>
          <w:tcW w:w="2557" w:type="dxa"/>
          <w:vAlign w:val="top"/>
        </w:tcPr>
        <w:p w14:paraId="763C0B30">
          <w:pPr>
            <w:spacing w:before="148" w:line="223" w:lineRule="auto"/>
            <w:ind w:left="236"/>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17"/>
              <w:sz w:val="23"/>
              <w:szCs w:val="23"/>
            </w:rPr>
            <w:t xml:space="preserve"> </w:t>
          </w:r>
          <w:r>
            <w:rPr>
              <w:rFonts w:ascii="宋体" w:hAnsi="宋体" w:eastAsia="宋体" w:cs="宋体"/>
              <w:b/>
              <w:bCs/>
              <w:spacing w:val="-4"/>
              <w:sz w:val="23"/>
              <w:szCs w:val="23"/>
            </w:rPr>
            <w:t>X</w:t>
          </w:r>
          <w:r>
            <w:rPr>
              <w:rFonts w:ascii="宋体" w:hAnsi="宋体" w:eastAsia="宋体" w:cs="宋体"/>
              <w:spacing w:val="22"/>
              <w:sz w:val="23"/>
              <w:szCs w:val="23"/>
            </w:rPr>
            <w:t xml:space="preserve"> </w:t>
          </w:r>
          <w:r>
            <w:rPr>
              <w:rFonts w:ascii="宋体" w:hAnsi="宋体" w:eastAsia="宋体" w:cs="宋体"/>
              <w:b/>
              <w:bCs/>
              <w:spacing w:val="-4"/>
              <w:sz w:val="23"/>
              <w:szCs w:val="23"/>
            </w:rPr>
            <w:t>页</w:t>
          </w:r>
          <w:r>
            <w:rPr>
              <w:rFonts w:ascii="宋体" w:hAnsi="宋体" w:eastAsia="宋体" w:cs="宋体"/>
              <w:spacing w:val="14"/>
              <w:sz w:val="23"/>
              <w:szCs w:val="23"/>
            </w:rPr>
            <w:t xml:space="preserve"> </w:t>
          </w:r>
          <w:r>
            <w:rPr>
              <w:rFonts w:ascii="宋体" w:hAnsi="宋体" w:eastAsia="宋体" w:cs="宋体"/>
              <w:b/>
              <w:bCs/>
              <w:spacing w:val="-4"/>
              <w:sz w:val="23"/>
              <w:szCs w:val="23"/>
            </w:rPr>
            <w:t>共</w:t>
          </w:r>
          <w:r>
            <w:rPr>
              <w:rFonts w:ascii="宋体" w:hAnsi="宋体" w:eastAsia="宋体" w:cs="宋体"/>
              <w:spacing w:val="13"/>
              <w:sz w:val="23"/>
              <w:szCs w:val="23"/>
            </w:rPr>
            <w:t xml:space="preserve"> </w:t>
          </w:r>
          <w:r>
            <w:rPr>
              <w:rFonts w:ascii="宋体" w:hAnsi="宋体" w:eastAsia="宋体" w:cs="宋体"/>
              <w:b/>
              <w:bCs/>
              <w:spacing w:val="-4"/>
              <w:sz w:val="23"/>
              <w:szCs w:val="23"/>
            </w:rPr>
            <w:t>X</w:t>
          </w:r>
          <w:r>
            <w:rPr>
              <w:rFonts w:ascii="宋体" w:hAnsi="宋体" w:eastAsia="宋体" w:cs="宋体"/>
              <w:spacing w:val="21"/>
              <w:sz w:val="23"/>
              <w:szCs w:val="23"/>
            </w:rPr>
            <w:t xml:space="preserve"> </w:t>
          </w:r>
          <w:r>
            <w:rPr>
              <w:rFonts w:ascii="宋体" w:hAnsi="宋体" w:eastAsia="宋体" w:cs="宋体"/>
              <w:b/>
              <w:bCs/>
              <w:spacing w:val="-4"/>
              <w:sz w:val="23"/>
              <w:szCs w:val="23"/>
            </w:rPr>
            <w:t>页</w:t>
          </w:r>
        </w:p>
      </w:tc>
    </w:tr>
    <w:tr w14:paraId="51A77F03">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49" w:hRule="atLeast"/>
      </w:trPr>
      <w:tc>
        <w:tcPr>
          <w:tcW w:w="5355" w:type="dxa"/>
          <w:vMerge w:val="continue"/>
          <w:tcBorders>
            <w:top w:val="nil"/>
          </w:tcBorders>
          <w:vAlign w:val="top"/>
        </w:tcPr>
        <w:p w14:paraId="2B17F36C">
          <w:pPr>
            <w:pStyle w:val="6"/>
          </w:pPr>
        </w:p>
      </w:tc>
      <w:tc>
        <w:tcPr>
          <w:tcW w:w="1414" w:type="dxa"/>
          <w:vAlign w:val="top"/>
        </w:tcPr>
        <w:p w14:paraId="1DEB59B8">
          <w:pPr>
            <w:spacing w:before="154" w:line="227" w:lineRule="auto"/>
            <w:ind w:left="292"/>
            <w:rPr>
              <w:rFonts w:ascii="宋体" w:hAnsi="宋体" w:eastAsia="宋体" w:cs="宋体"/>
              <w:sz w:val="23"/>
              <w:szCs w:val="23"/>
            </w:rPr>
          </w:pPr>
          <w:r>
            <w:rPr>
              <w:rFonts w:ascii="宋体" w:hAnsi="宋体" w:eastAsia="宋体" w:cs="宋体"/>
              <w:b/>
              <w:bCs/>
              <w:spacing w:val="4"/>
              <w:sz w:val="23"/>
              <w:szCs w:val="23"/>
            </w:rPr>
            <w:t>实施日期</w:t>
          </w:r>
        </w:p>
      </w:tc>
      <w:tc>
        <w:tcPr>
          <w:tcW w:w="2557" w:type="dxa"/>
          <w:vAlign w:val="top"/>
        </w:tcPr>
        <w:p w14:paraId="1645ED90">
          <w:pPr>
            <w:spacing w:before="167" w:line="218" w:lineRule="auto"/>
            <w:ind w:left="239"/>
            <w:rPr>
              <w:rFonts w:hint="eastAsia" w:ascii="宋体" w:hAnsi="宋体" w:eastAsia="宋体" w:cs="宋体"/>
              <w:sz w:val="23"/>
              <w:szCs w:val="23"/>
              <w:lang w:eastAsia="zh-CN"/>
            </w:rPr>
          </w:pPr>
          <w:r>
            <w:rPr>
              <w:rFonts w:hint="eastAsia" w:ascii="宋体" w:hAnsi="宋体" w:eastAsia="宋体" w:cs="宋体"/>
              <w:b/>
              <w:bCs/>
              <w:spacing w:val="2"/>
              <w:sz w:val="23"/>
              <w:szCs w:val="23"/>
              <w:lang w:eastAsia="zh-CN"/>
            </w:rPr>
            <w:t>2025-02-01</w:t>
          </w:r>
        </w:p>
      </w:tc>
    </w:tr>
  </w:tbl>
  <w:p w14:paraId="6635D3D2">
    <w:pPr>
      <w:spacing w:line="14" w:lineRule="auto"/>
      <w:rPr>
        <w:rFonts w:ascii="Arial"/>
        <w:sz w:val="2"/>
      </w:rPr>
    </w:pPr>
  </w:p>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5"/>
      <w:tblW w:w="9326" w:type="dxa"/>
      <w:tblInd w:w="12" w:type="dxa"/>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Layout w:type="fixed"/>
      <w:tblCellMar>
        <w:top w:w="0" w:type="dxa"/>
        <w:left w:w="0" w:type="dxa"/>
        <w:bottom w:w="0" w:type="dxa"/>
        <w:right w:w="0" w:type="dxa"/>
      </w:tblCellMar>
    </w:tblPr>
    <w:tblGrid>
      <w:gridCol w:w="5355"/>
      <w:gridCol w:w="1414"/>
      <w:gridCol w:w="2557"/>
    </w:tblGrid>
    <w:tr w14:paraId="371717A8">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51" w:hRule="atLeast"/>
      </w:trPr>
      <w:tc>
        <w:tcPr>
          <w:tcW w:w="5355" w:type="dxa"/>
          <w:vMerge w:val="restart"/>
          <w:tcBorders>
            <w:bottom w:val="nil"/>
          </w:tcBorders>
          <w:vAlign w:val="top"/>
        </w:tcPr>
        <w:p w14:paraId="7AB8F781">
          <w:pPr>
            <w:spacing w:before="314" w:line="426" w:lineRule="auto"/>
            <w:ind w:left="1957" w:right="1179" w:hanging="772"/>
            <w:rPr>
              <w:rFonts w:ascii="宋体" w:hAnsi="宋体" w:eastAsia="宋体" w:cs="宋体"/>
              <w:sz w:val="35"/>
              <w:szCs w:val="35"/>
            </w:rPr>
          </w:pPr>
          <w:r>
            <w:rPr>
              <w:rFonts w:ascii="宋体" w:hAnsi="宋体" w:eastAsia="宋体" w:cs="宋体"/>
              <w:b/>
              <w:bCs/>
              <w:sz w:val="31"/>
              <w:szCs w:val="31"/>
            </w:rPr>
            <w:t>XXXXXX</w:t>
          </w:r>
          <w:r>
            <w:rPr>
              <w:rFonts w:ascii="宋体" w:hAnsi="宋体" w:eastAsia="宋体" w:cs="宋体"/>
              <w:spacing w:val="-57"/>
              <w:sz w:val="31"/>
              <w:szCs w:val="31"/>
            </w:rPr>
            <w:t xml:space="preserve"> </w:t>
          </w:r>
          <w:r>
            <w:rPr>
              <w:rFonts w:ascii="宋体" w:hAnsi="宋体" w:eastAsia="宋体" w:cs="宋体"/>
              <w:b/>
              <w:bCs/>
              <w:spacing w:val="6"/>
              <w:sz w:val="31"/>
              <w:szCs w:val="31"/>
            </w:rPr>
            <w:t>检测有限公司</w:t>
          </w:r>
          <w:r>
            <w:rPr>
              <w:rFonts w:ascii="宋体" w:hAnsi="宋体" w:eastAsia="宋体" w:cs="宋体"/>
              <w:sz w:val="31"/>
              <w:szCs w:val="31"/>
            </w:rPr>
            <w:t xml:space="preserve"> </w:t>
          </w:r>
          <w:r>
            <w:rPr>
              <w:rFonts w:ascii="宋体" w:hAnsi="宋体" w:eastAsia="宋体" w:cs="宋体"/>
              <w:b/>
              <w:bCs/>
              <w:spacing w:val="3"/>
              <w:sz w:val="35"/>
              <w:szCs w:val="35"/>
            </w:rPr>
            <w:t>质量手册</w:t>
          </w:r>
        </w:p>
      </w:tc>
      <w:tc>
        <w:tcPr>
          <w:tcW w:w="1414" w:type="dxa"/>
          <w:vAlign w:val="top"/>
        </w:tcPr>
        <w:p w14:paraId="2984F01C">
          <w:pPr>
            <w:spacing w:before="152" w:line="226" w:lineRule="auto"/>
            <w:ind w:left="288"/>
            <w:rPr>
              <w:rFonts w:ascii="宋体" w:hAnsi="宋体" w:eastAsia="宋体" w:cs="宋体"/>
              <w:sz w:val="23"/>
              <w:szCs w:val="23"/>
            </w:rPr>
          </w:pPr>
          <w:r>
            <w:rPr>
              <w:rFonts w:ascii="宋体" w:hAnsi="宋体" w:eastAsia="宋体" w:cs="宋体"/>
              <w:b/>
              <w:bCs/>
              <w:spacing w:val="5"/>
              <w:sz w:val="23"/>
              <w:szCs w:val="23"/>
            </w:rPr>
            <w:t>文件编号</w:t>
          </w:r>
        </w:p>
      </w:tc>
      <w:tc>
        <w:tcPr>
          <w:tcW w:w="2557" w:type="dxa"/>
          <w:vAlign w:val="top"/>
        </w:tcPr>
        <w:p w14:paraId="09A869AE">
          <w:pPr>
            <w:spacing w:before="165" w:line="219" w:lineRule="auto"/>
            <w:ind w:left="237"/>
            <w:rPr>
              <w:rFonts w:ascii="宋体" w:hAnsi="宋体" w:eastAsia="宋体" w:cs="宋体"/>
              <w:sz w:val="23"/>
              <w:szCs w:val="23"/>
            </w:rPr>
          </w:pPr>
          <w:r>
            <w:rPr>
              <w:rFonts w:ascii="宋体" w:hAnsi="宋体" w:eastAsia="宋体" w:cs="宋体"/>
              <w:b/>
              <w:bCs/>
              <w:sz w:val="23"/>
              <w:szCs w:val="23"/>
            </w:rPr>
            <w:t>SZQM</w:t>
          </w:r>
          <w:r>
            <w:rPr>
              <w:rFonts w:ascii="宋体" w:hAnsi="宋体" w:eastAsia="宋体" w:cs="宋体"/>
              <w:b/>
              <w:bCs/>
              <w:spacing w:val="5"/>
              <w:sz w:val="23"/>
              <w:szCs w:val="23"/>
            </w:rPr>
            <w:t>-01</w:t>
          </w:r>
        </w:p>
      </w:tc>
    </w:tr>
    <w:tr w14:paraId="1D88D950">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1EA4AA7E">
          <w:pPr>
            <w:pStyle w:val="6"/>
          </w:pPr>
        </w:p>
      </w:tc>
      <w:tc>
        <w:tcPr>
          <w:tcW w:w="1414" w:type="dxa"/>
          <w:vAlign w:val="top"/>
        </w:tcPr>
        <w:p w14:paraId="2F276103">
          <w:pPr>
            <w:spacing w:before="143" w:line="226" w:lineRule="auto"/>
            <w:ind w:left="347"/>
            <w:rPr>
              <w:rFonts w:ascii="宋体" w:hAnsi="宋体" w:eastAsia="宋体" w:cs="宋体"/>
              <w:sz w:val="23"/>
              <w:szCs w:val="23"/>
            </w:rPr>
          </w:pPr>
          <w:r>
            <w:rPr>
              <w:rFonts w:ascii="宋体" w:hAnsi="宋体" w:eastAsia="宋体" w:cs="宋体"/>
              <w:b/>
              <w:bCs/>
              <w:spacing w:val="-3"/>
              <w:sz w:val="23"/>
              <w:szCs w:val="23"/>
            </w:rPr>
            <w:t>版</w:t>
          </w:r>
          <w:r>
            <w:rPr>
              <w:rFonts w:ascii="宋体" w:hAnsi="宋体" w:eastAsia="宋体" w:cs="宋体"/>
              <w:spacing w:val="11"/>
              <w:sz w:val="23"/>
              <w:szCs w:val="23"/>
            </w:rPr>
            <w:t xml:space="preserve">   </w:t>
          </w:r>
          <w:r>
            <w:rPr>
              <w:rFonts w:ascii="宋体" w:hAnsi="宋体" w:eastAsia="宋体" w:cs="宋体"/>
              <w:b/>
              <w:bCs/>
              <w:spacing w:val="-3"/>
              <w:sz w:val="23"/>
              <w:szCs w:val="23"/>
            </w:rPr>
            <w:t>次</w:t>
          </w:r>
        </w:p>
      </w:tc>
      <w:tc>
        <w:tcPr>
          <w:tcW w:w="2557" w:type="dxa"/>
          <w:vAlign w:val="top"/>
        </w:tcPr>
        <w:p w14:paraId="19491C46">
          <w:pPr>
            <w:spacing w:before="143" w:line="226" w:lineRule="auto"/>
            <w:ind w:left="236"/>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25"/>
              <w:sz w:val="23"/>
              <w:szCs w:val="23"/>
            </w:rPr>
            <w:t xml:space="preserve"> </w:t>
          </w:r>
          <w:r>
            <w:rPr>
              <w:rFonts w:ascii="宋体" w:hAnsi="宋体" w:eastAsia="宋体" w:cs="宋体"/>
              <w:b/>
              <w:bCs/>
              <w:spacing w:val="-4"/>
              <w:sz w:val="23"/>
              <w:szCs w:val="23"/>
            </w:rPr>
            <w:t>1</w:t>
          </w:r>
          <w:r>
            <w:rPr>
              <w:rFonts w:ascii="宋体" w:hAnsi="宋体" w:eastAsia="宋体" w:cs="宋体"/>
              <w:spacing w:val="-44"/>
              <w:sz w:val="23"/>
              <w:szCs w:val="23"/>
            </w:rPr>
            <w:t xml:space="preserve"> </w:t>
          </w:r>
          <w:r>
            <w:rPr>
              <w:rFonts w:ascii="宋体" w:hAnsi="宋体" w:eastAsia="宋体" w:cs="宋体"/>
              <w:b/>
              <w:bCs/>
              <w:spacing w:val="-4"/>
              <w:sz w:val="23"/>
              <w:szCs w:val="23"/>
            </w:rPr>
            <w:t>版</w:t>
          </w:r>
          <w:r>
            <w:rPr>
              <w:rFonts w:ascii="宋体" w:hAnsi="宋体" w:eastAsia="宋体" w:cs="宋体"/>
              <w:spacing w:val="16"/>
              <w:sz w:val="23"/>
              <w:szCs w:val="23"/>
            </w:rPr>
            <w:t xml:space="preserve"> </w:t>
          </w:r>
          <w:r>
            <w:rPr>
              <w:rFonts w:ascii="宋体" w:hAnsi="宋体" w:eastAsia="宋体" w:cs="宋体"/>
              <w:b/>
              <w:bCs/>
              <w:spacing w:val="-4"/>
              <w:sz w:val="23"/>
              <w:szCs w:val="23"/>
            </w:rPr>
            <w:t>第</w:t>
          </w:r>
          <w:r>
            <w:rPr>
              <w:rFonts w:ascii="宋体" w:hAnsi="宋体" w:eastAsia="宋体" w:cs="宋体"/>
              <w:spacing w:val="-41"/>
              <w:sz w:val="23"/>
              <w:szCs w:val="23"/>
            </w:rPr>
            <w:t xml:space="preserve"> </w:t>
          </w:r>
          <w:r>
            <w:rPr>
              <w:rFonts w:ascii="宋体" w:hAnsi="宋体" w:eastAsia="宋体" w:cs="宋体"/>
              <w:b/>
              <w:bCs/>
              <w:spacing w:val="-4"/>
              <w:sz w:val="23"/>
              <w:szCs w:val="23"/>
            </w:rPr>
            <w:t>0</w:t>
          </w:r>
          <w:r>
            <w:rPr>
              <w:rFonts w:ascii="宋体" w:hAnsi="宋体" w:eastAsia="宋体" w:cs="宋体"/>
              <w:spacing w:val="-39"/>
              <w:sz w:val="23"/>
              <w:szCs w:val="23"/>
            </w:rPr>
            <w:t xml:space="preserve"> </w:t>
          </w:r>
          <w:r>
            <w:rPr>
              <w:rFonts w:ascii="宋体" w:hAnsi="宋体" w:eastAsia="宋体" w:cs="宋体"/>
              <w:b/>
              <w:bCs/>
              <w:spacing w:val="-4"/>
              <w:sz w:val="23"/>
              <w:szCs w:val="23"/>
            </w:rPr>
            <w:t>次修订</w:t>
          </w:r>
        </w:p>
      </w:tc>
    </w:tr>
    <w:tr w14:paraId="370E570E">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069BCF84">
          <w:pPr>
            <w:pStyle w:val="6"/>
          </w:pPr>
        </w:p>
      </w:tc>
      <w:tc>
        <w:tcPr>
          <w:tcW w:w="1414" w:type="dxa"/>
          <w:vAlign w:val="top"/>
        </w:tcPr>
        <w:p w14:paraId="3D2FD448">
          <w:pPr>
            <w:spacing w:before="148" w:line="223" w:lineRule="auto"/>
            <w:ind w:left="352"/>
            <w:rPr>
              <w:rFonts w:ascii="宋体" w:hAnsi="宋体" w:eastAsia="宋体" w:cs="宋体"/>
              <w:sz w:val="23"/>
              <w:szCs w:val="23"/>
            </w:rPr>
          </w:pPr>
          <w:r>
            <w:rPr>
              <w:rFonts w:ascii="宋体" w:hAnsi="宋体" w:eastAsia="宋体" w:cs="宋体"/>
              <w:b/>
              <w:bCs/>
              <w:spacing w:val="-5"/>
              <w:sz w:val="23"/>
              <w:szCs w:val="23"/>
            </w:rPr>
            <w:t>页</w:t>
          </w:r>
          <w:r>
            <w:rPr>
              <w:rFonts w:ascii="宋体" w:hAnsi="宋体" w:eastAsia="宋体" w:cs="宋体"/>
              <w:spacing w:val="8"/>
              <w:sz w:val="23"/>
              <w:szCs w:val="23"/>
            </w:rPr>
            <w:t xml:space="preserve">   </w:t>
          </w:r>
          <w:r>
            <w:rPr>
              <w:rFonts w:ascii="宋体" w:hAnsi="宋体" w:eastAsia="宋体" w:cs="宋体"/>
              <w:b/>
              <w:bCs/>
              <w:spacing w:val="-5"/>
              <w:sz w:val="23"/>
              <w:szCs w:val="23"/>
            </w:rPr>
            <w:t>码</w:t>
          </w:r>
        </w:p>
      </w:tc>
      <w:tc>
        <w:tcPr>
          <w:tcW w:w="2557" w:type="dxa"/>
          <w:vAlign w:val="top"/>
        </w:tcPr>
        <w:p w14:paraId="18279281">
          <w:pPr>
            <w:spacing w:before="148" w:line="223" w:lineRule="auto"/>
            <w:ind w:left="236"/>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17"/>
              <w:sz w:val="23"/>
              <w:szCs w:val="23"/>
            </w:rPr>
            <w:t xml:space="preserve"> </w:t>
          </w:r>
          <w:r>
            <w:rPr>
              <w:rFonts w:ascii="宋体" w:hAnsi="宋体" w:eastAsia="宋体" w:cs="宋体"/>
              <w:b/>
              <w:bCs/>
              <w:spacing w:val="-4"/>
              <w:sz w:val="23"/>
              <w:szCs w:val="23"/>
            </w:rPr>
            <w:t>X</w:t>
          </w:r>
          <w:r>
            <w:rPr>
              <w:rFonts w:ascii="宋体" w:hAnsi="宋体" w:eastAsia="宋体" w:cs="宋体"/>
              <w:spacing w:val="22"/>
              <w:sz w:val="23"/>
              <w:szCs w:val="23"/>
            </w:rPr>
            <w:t xml:space="preserve"> </w:t>
          </w:r>
          <w:r>
            <w:rPr>
              <w:rFonts w:ascii="宋体" w:hAnsi="宋体" w:eastAsia="宋体" w:cs="宋体"/>
              <w:b/>
              <w:bCs/>
              <w:spacing w:val="-4"/>
              <w:sz w:val="23"/>
              <w:szCs w:val="23"/>
            </w:rPr>
            <w:t>页</w:t>
          </w:r>
          <w:r>
            <w:rPr>
              <w:rFonts w:ascii="宋体" w:hAnsi="宋体" w:eastAsia="宋体" w:cs="宋体"/>
              <w:spacing w:val="14"/>
              <w:sz w:val="23"/>
              <w:szCs w:val="23"/>
            </w:rPr>
            <w:t xml:space="preserve"> </w:t>
          </w:r>
          <w:r>
            <w:rPr>
              <w:rFonts w:ascii="宋体" w:hAnsi="宋体" w:eastAsia="宋体" w:cs="宋体"/>
              <w:b/>
              <w:bCs/>
              <w:spacing w:val="-4"/>
              <w:sz w:val="23"/>
              <w:szCs w:val="23"/>
            </w:rPr>
            <w:t>共</w:t>
          </w:r>
          <w:r>
            <w:rPr>
              <w:rFonts w:ascii="宋体" w:hAnsi="宋体" w:eastAsia="宋体" w:cs="宋体"/>
              <w:spacing w:val="13"/>
              <w:sz w:val="23"/>
              <w:szCs w:val="23"/>
            </w:rPr>
            <w:t xml:space="preserve"> </w:t>
          </w:r>
          <w:r>
            <w:rPr>
              <w:rFonts w:ascii="宋体" w:hAnsi="宋体" w:eastAsia="宋体" w:cs="宋体"/>
              <w:b/>
              <w:bCs/>
              <w:spacing w:val="-4"/>
              <w:sz w:val="23"/>
              <w:szCs w:val="23"/>
            </w:rPr>
            <w:t>X</w:t>
          </w:r>
          <w:r>
            <w:rPr>
              <w:rFonts w:ascii="宋体" w:hAnsi="宋体" w:eastAsia="宋体" w:cs="宋体"/>
              <w:spacing w:val="21"/>
              <w:sz w:val="23"/>
              <w:szCs w:val="23"/>
            </w:rPr>
            <w:t xml:space="preserve"> </w:t>
          </w:r>
          <w:r>
            <w:rPr>
              <w:rFonts w:ascii="宋体" w:hAnsi="宋体" w:eastAsia="宋体" w:cs="宋体"/>
              <w:b/>
              <w:bCs/>
              <w:spacing w:val="-4"/>
              <w:sz w:val="23"/>
              <w:szCs w:val="23"/>
            </w:rPr>
            <w:t>页</w:t>
          </w:r>
        </w:p>
      </w:tc>
    </w:tr>
    <w:tr w14:paraId="14B4F6C4">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49" w:hRule="atLeast"/>
      </w:trPr>
      <w:tc>
        <w:tcPr>
          <w:tcW w:w="5355" w:type="dxa"/>
          <w:vMerge w:val="continue"/>
          <w:tcBorders>
            <w:top w:val="nil"/>
          </w:tcBorders>
          <w:vAlign w:val="top"/>
        </w:tcPr>
        <w:p w14:paraId="1CB79410">
          <w:pPr>
            <w:pStyle w:val="6"/>
          </w:pPr>
        </w:p>
      </w:tc>
      <w:tc>
        <w:tcPr>
          <w:tcW w:w="1414" w:type="dxa"/>
          <w:vAlign w:val="top"/>
        </w:tcPr>
        <w:p w14:paraId="6B28A156">
          <w:pPr>
            <w:spacing w:before="154" w:line="227" w:lineRule="auto"/>
            <w:ind w:left="292"/>
            <w:rPr>
              <w:rFonts w:ascii="宋体" w:hAnsi="宋体" w:eastAsia="宋体" w:cs="宋体"/>
              <w:sz w:val="23"/>
              <w:szCs w:val="23"/>
            </w:rPr>
          </w:pPr>
          <w:r>
            <w:rPr>
              <w:rFonts w:ascii="宋体" w:hAnsi="宋体" w:eastAsia="宋体" w:cs="宋体"/>
              <w:b/>
              <w:bCs/>
              <w:spacing w:val="4"/>
              <w:sz w:val="23"/>
              <w:szCs w:val="23"/>
            </w:rPr>
            <w:t>实施日期</w:t>
          </w:r>
        </w:p>
      </w:tc>
      <w:tc>
        <w:tcPr>
          <w:tcW w:w="2557" w:type="dxa"/>
          <w:vAlign w:val="top"/>
        </w:tcPr>
        <w:p w14:paraId="32964E16">
          <w:pPr>
            <w:spacing w:before="167" w:line="218" w:lineRule="auto"/>
            <w:ind w:left="239"/>
            <w:rPr>
              <w:rFonts w:hint="eastAsia" w:ascii="宋体" w:hAnsi="宋体" w:eastAsia="宋体" w:cs="宋体"/>
              <w:sz w:val="23"/>
              <w:szCs w:val="23"/>
              <w:lang w:eastAsia="zh-CN"/>
            </w:rPr>
          </w:pPr>
          <w:r>
            <w:rPr>
              <w:rFonts w:hint="eastAsia" w:ascii="宋体" w:hAnsi="宋体" w:eastAsia="宋体" w:cs="宋体"/>
              <w:b/>
              <w:bCs/>
              <w:spacing w:val="2"/>
              <w:sz w:val="23"/>
              <w:szCs w:val="23"/>
              <w:lang w:eastAsia="zh-CN"/>
            </w:rPr>
            <w:t>2025-02-01</w:t>
          </w:r>
        </w:p>
      </w:tc>
    </w:tr>
  </w:tbl>
  <w:p w14:paraId="6EE935D8">
    <w:pPr>
      <w:spacing w:line="14" w:lineRule="auto"/>
      <w:rPr>
        <w:rFonts w:ascii="Arial"/>
        <w:sz w:val="2"/>
      </w:rPr>
    </w:pPr>
  </w:p>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5"/>
      <w:tblW w:w="9326" w:type="dxa"/>
      <w:tblInd w:w="12" w:type="dxa"/>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Layout w:type="fixed"/>
      <w:tblCellMar>
        <w:top w:w="0" w:type="dxa"/>
        <w:left w:w="0" w:type="dxa"/>
        <w:bottom w:w="0" w:type="dxa"/>
        <w:right w:w="0" w:type="dxa"/>
      </w:tblCellMar>
    </w:tblPr>
    <w:tblGrid>
      <w:gridCol w:w="5355"/>
      <w:gridCol w:w="1414"/>
      <w:gridCol w:w="2557"/>
    </w:tblGrid>
    <w:tr w14:paraId="00CDB6FE">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51" w:hRule="atLeast"/>
      </w:trPr>
      <w:tc>
        <w:tcPr>
          <w:tcW w:w="5355" w:type="dxa"/>
          <w:vMerge w:val="restart"/>
          <w:tcBorders>
            <w:bottom w:val="nil"/>
          </w:tcBorders>
          <w:vAlign w:val="top"/>
        </w:tcPr>
        <w:p w14:paraId="4D827677">
          <w:pPr>
            <w:spacing w:before="314" w:line="426" w:lineRule="auto"/>
            <w:ind w:left="1957" w:right="1179" w:hanging="772"/>
            <w:rPr>
              <w:rFonts w:ascii="宋体" w:hAnsi="宋体" w:eastAsia="宋体" w:cs="宋体"/>
              <w:sz w:val="35"/>
              <w:szCs w:val="35"/>
            </w:rPr>
          </w:pPr>
          <w:r>
            <w:rPr>
              <w:rFonts w:ascii="宋体" w:hAnsi="宋体" w:eastAsia="宋体" w:cs="宋体"/>
              <w:b/>
              <w:bCs/>
              <w:sz w:val="31"/>
              <w:szCs w:val="31"/>
            </w:rPr>
            <w:t>XXXXXX</w:t>
          </w:r>
          <w:r>
            <w:rPr>
              <w:rFonts w:ascii="宋体" w:hAnsi="宋体" w:eastAsia="宋体" w:cs="宋体"/>
              <w:spacing w:val="-57"/>
              <w:sz w:val="31"/>
              <w:szCs w:val="31"/>
            </w:rPr>
            <w:t xml:space="preserve"> </w:t>
          </w:r>
          <w:r>
            <w:rPr>
              <w:rFonts w:ascii="宋体" w:hAnsi="宋体" w:eastAsia="宋体" w:cs="宋体"/>
              <w:b/>
              <w:bCs/>
              <w:spacing w:val="6"/>
              <w:sz w:val="31"/>
              <w:szCs w:val="31"/>
            </w:rPr>
            <w:t>检测有限公司</w:t>
          </w:r>
          <w:r>
            <w:rPr>
              <w:rFonts w:ascii="宋体" w:hAnsi="宋体" w:eastAsia="宋体" w:cs="宋体"/>
              <w:sz w:val="31"/>
              <w:szCs w:val="31"/>
            </w:rPr>
            <w:t xml:space="preserve"> </w:t>
          </w:r>
          <w:r>
            <w:rPr>
              <w:rFonts w:ascii="宋体" w:hAnsi="宋体" w:eastAsia="宋体" w:cs="宋体"/>
              <w:b/>
              <w:bCs/>
              <w:spacing w:val="3"/>
              <w:sz w:val="35"/>
              <w:szCs w:val="35"/>
            </w:rPr>
            <w:t>质量手册</w:t>
          </w:r>
        </w:p>
      </w:tc>
      <w:tc>
        <w:tcPr>
          <w:tcW w:w="1414" w:type="dxa"/>
          <w:vAlign w:val="top"/>
        </w:tcPr>
        <w:p w14:paraId="1714F7FB">
          <w:pPr>
            <w:spacing w:before="152" w:line="226" w:lineRule="auto"/>
            <w:ind w:left="288"/>
            <w:rPr>
              <w:rFonts w:ascii="宋体" w:hAnsi="宋体" w:eastAsia="宋体" w:cs="宋体"/>
              <w:sz w:val="23"/>
              <w:szCs w:val="23"/>
            </w:rPr>
          </w:pPr>
          <w:r>
            <w:rPr>
              <w:rFonts w:ascii="宋体" w:hAnsi="宋体" w:eastAsia="宋体" w:cs="宋体"/>
              <w:b/>
              <w:bCs/>
              <w:spacing w:val="5"/>
              <w:sz w:val="23"/>
              <w:szCs w:val="23"/>
            </w:rPr>
            <w:t>文件编号</w:t>
          </w:r>
        </w:p>
      </w:tc>
      <w:tc>
        <w:tcPr>
          <w:tcW w:w="2557" w:type="dxa"/>
          <w:vAlign w:val="top"/>
        </w:tcPr>
        <w:p w14:paraId="7A3513F5">
          <w:pPr>
            <w:spacing w:before="165" w:line="219" w:lineRule="auto"/>
            <w:ind w:left="237"/>
            <w:rPr>
              <w:rFonts w:ascii="宋体" w:hAnsi="宋体" w:eastAsia="宋体" w:cs="宋体"/>
              <w:sz w:val="23"/>
              <w:szCs w:val="23"/>
            </w:rPr>
          </w:pPr>
          <w:r>
            <w:rPr>
              <w:rFonts w:ascii="宋体" w:hAnsi="宋体" w:eastAsia="宋体" w:cs="宋体"/>
              <w:b/>
              <w:bCs/>
              <w:sz w:val="23"/>
              <w:szCs w:val="23"/>
            </w:rPr>
            <w:t>SZQM</w:t>
          </w:r>
          <w:r>
            <w:rPr>
              <w:rFonts w:ascii="宋体" w:hAnsi="宋体" w:eastAsia="宋体" w:cs="宋体"/>
              <w:b/>
              <w:bCs/>
              <w:spacing w:val="5"/>
              <w:sz w:val="23"/>
              <w:szCs w:val="23"/>
            </w:rPr>
            <w:t>-01</w:t>
          </w:r>
        </w:p>
      </w:tc>
    </w:tr>
    <w:tr w14:paraId="7BAD6798">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45AFD174">
          <w:pPr>
            <w:pStyle w:val="6"/>
          </w:pPr>
        </w:p>
      </w:tc>
      <w:tc>
        <w:tcPr>
          <w:tcW w:w="1414" w:type="dxa"/>
          <w:vAlign w:val="top"/>
        </w:tcPr>
        <w:p w14:paraId="33DA8971">
          <w:pPr>
            <w:spacing w:before="143" w:line="226" w:lineRule="auto"/>
            <w:ind w:left="347"/>
            <w:rPr>
              <w:rFonts w:ascii="宋体" w:hAnsi="宋体" w:eastAsia="宋体" w:cs="宋体"/>
              <w:sz w:val="23"/>
              <w:szCs w:val="23"/>
            </w:rPr>
          </w:pPr>
          <w:r>
            <w:rPr>
              <w:rFonts w:ascii="宋体" w:hAnsi="宋体" w:eastAsia="宋体" w:cs="宋体"/>
              <w:b/>
              <w:bCs/>
              <w:spacing w:val="-3"/>
              <w:sz w:val="23"/>
              <w:szCs w:val="23"/>
            </w:rPr>
            <w:t>版</w:t>
          </w:r>
          <w:r>
            <w:rPr>
              <w:rFonts w:ascii="宋体" w:hAnsi="宋体" w:eastAsia="宋体" w:cs="宋体"/>
              <w:spacing w:val="11"/>
              <w:sz w:val="23"/>
              <w:szCs w:val="23"/>
            </w:rPr>
            <w:t xml:space="preserve">   </w:t>
          </w:r>
          <w:r>
            <w:rPr>
              <w:rFonts w:ascii="宋体" w:hAnsi="宋体" w:eastAsia="宋体" w:cs="宋体"/>
              <w:b/>
              <w:bCs/>
              <w:spacing w:val="-3"/>
              <w:sz w:val="23"/>
              <w:szCs w:val="23"/>
            </w:rPr>
            <w:t>次</w:t>
          </w:r>
        </w:p>
      </w:tc>
      <w:tc>
        <w:tcPr>
          <w:tcW w:w="2557" w:type="dxa"/>
          <w:vAlign w:val="top"/>
        </w:tcPr>
        <w:p w14:paraId="4BF27BF9">
          <w:pPr>
            <w:spacing w:before="143" w:line="226" w:lineRule="auto"/>
            <w:ind w:left="236"/>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25"/>
              <w:sz w:val="23"/>
              <w:szCs w:val="23"/>
            </w:rPr>
            <w:t xml:space="preserve"> </w:t>
          </w:r>
          <w:r>
            <w:rPr>
              <w:rFonts w:ascii="宋体" w:hAnsi="宋体" w:eastAsia="宋体" w:cs="宋体"/>
              <w:b/>
              <w:bCs/>
              <w:spacing w:val="-4"/>
              <w:sz w:val="23"/>
              <w:szCs w:val="23"/>
            </w:rPr>
            <w:t>1</w:t>
          </w:r>
          <w:r>
            <w:rPr>
              <w:rFonts w:ascii="宋体" w:hAnsi="宋体" w:eastAsia="宋体" w:cs="宋体"/>
              <w:spacing w:val="-44"/>
              <w:sz w:val="23"/>
              <w:szCs w:val="23"/>
            </w:rPr>
            <w:t xml:space="preserve"> </w:t>
          </w:r>
          <w:r>
            <w:rPr>
              <w:rFonts w:ascii="宋体" w:hAnsi="宋体" w:eastAsia="宋体" w:cs="宋体"/>
              <w:b/>
              <w:bCs/>
              <w:spacing w:val="-4"/>
              <w:sz w:val="23"/>
              <w:szCs w:val="23"/>
            </w:rPr>
            <w:t>版</w:t>
          </w:r>
          <w:r>
            <w:rPr>
              <w:rFonts w:ascii="宋体" w:hAnsi="宋体" w:eastAsia="宋体" w:cs="宋体"/>
              <w:spacing w:val="16"/>
              <w:sz w:val="23"/>
              <w:szCs w:val="23"/>
            </w:rPr>
            <w:t xml:space="preserve"> </w:t>
          </w:r>
          <w:r>
            <w:rPr>
              <w:rFonts w:ascii="宋体" w:hAnsi="宋体" w:eastAsia="宋体" w:cs="宋体"/>
              <w:b/>
              <w:bCs/>
              <w:spacing w:val="-4"/>
              <w:sz w:val="23"/>
              <w:szCs w:val="23"/>
            </w:rPr>
            <w:t>第</w:t>
          </w:r>
          <w:r>
            <w:rPr>
              <w:rFonts w:ascii="宋体" w:hAnsi="宋体" w:eastAsia="宋体" w:cs="宋体"/>
              <w:spacing w:val="-41"/>
              <w:sz w:val="23"/>
              <w:szCs w:val="23"/>
            </w:rPr>
            <w:t xml:space="preserve"> </w:t>
          </w:r>
          <w:r>
            <w:rPr>
              <w:rFonts w:ascii="宋体" w:hAnsi="宋体" w:eastAsia="宋体" w:cs="宋体"/>
              <w:b/>
              <w:bCs/>
              <w:spacing w:val="-4"/>
              <w:sz w:val="23"/>
              <w:szCs w:val="23"/>
            </w:rPr>
            <w:t>0</w:t>
          </w:r>
          <w:r>
            <w:rPr>
              <w:rFonts w:ascii="宋体" w:hAnsi="宋体" w:eastAsia="宋体" w:cs="宋体"/>
              <w:spacing w:val="-39"/>
              <w:sz w:val="23"/>
              <w:szCs w:val="23"/>
            </w:rPr>
            <w:t xml:space="preserve"> </w:t>
          </w:r>
          <w:r>
            <w:rPr>
              <w:rFonts w:ascii="宋体" w:hAnsi="宋体" w:eastAsia="宋体" w:cs="宋体"/>
              <w:b/>
              <w:bCs/>
              <w:spacing w:val="-4"/>
              <w:sz w:val="23"/>
              <w:szCs w:val="23"/>
            </w:rPr>
            <w:t>次修订</w:t>
          </w:r>
        </w:p>
      </w:tc>
    </w:tr>
    <w:tr w14:paraId="7109541E">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5E400CDC">
          <w:pPr>
            <w:pStyle w:val="6"/>
          </w:pPr>
        </w:p>
      </w:tc>
      <w:tc>
        <w:tcPr>
          <w:tcW w:w="1414" w:type="dxa"/>
          <w:vAlign w:val="top"/>
        </w:tcPr>
        <w:p w14:paraId="6F663834">
          <w:pPr>
            <w:spacing w:before="148" w:line="223" w:lineRule="auto"/>
            <w:ind w:left="352"/>
            <w:rPr>
              <w:rFonts w:ascii="宋体" w:hAnsi="宋体" w:eastAsia="宋体" w:cs="宋体"/>
              <w:sz w:val="23"/>
              <w:szCs w:val="23"/>
            </w:rPr>
          </w:pPr>
          <w:r>
            <w:rPr>
              <w:rFonts w:ascii="宋体" w:hAnsi="宋体" w:eastAsia="宋体" w:cs="宋体"/>
              <w:b/>
              <w:bCs/>
              <w:spacing w:val="-5"/>
              <w:sz w:val="23"/>
              <w:szCs w:val="23"/>
            </w:rPr>
            <w:t>页</w:t>
          </w:r>
          <w:r>
            <w:rPr>
              <w:rFonts w:ascii="宋体" w:hAnsi="宋体" w:eastAsia="宋体" w:cs="宋体"/>
              <w:spacing w:val="8"/>
              <w:sz w:val="23"/>
              <w:szCs w:val="23"/>
            </w:rPr>
            <w:t xml:space="preserve">   </w:t>
          </w:r>
          <w:r>
            <w:rPr>
              <w:rFonts w:ascii="宋体" w:hAnsi="宋体" w:eastAsia="宋体" w:cs="宋体"/>
              <w:b/>
              <w:bCs/>
              <w:spacing w:val="-5"/>
              <w:sz w:val="23"/>
              <w:szCs w:val="23"/>
            </w:rPr>
            <w:t>码</w:t>
          </w:r>
        </w:p>
      </w:tc>
      <w:tc>
        <w:tcPr>
          <w:tcW w:w="2557" w:type="dxa"/>
          <w:vAlign w:val="top"/>
        </w:tcPr>
        <w:p w14:paraId="1612AC06">
          <w:pPr>
            <w:spacing w:before="148" w:line="223" w:lineRule="auto"/>
            <w:ind w:left="236"/>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17"/>
              <w:sz w:val="23"/>
              <w:szCs w:val="23"/>
            </w:rPr>
            <w:t xml:space="preserve"> </w:t>
          </w:r>
          <w:r>
            <w:rPr>
              <w:rFonts w:ascii="宋体" w:hAnsi="宋体" w:eastAsia="宋体" w:cs="宋体"/>
              <w:b/>
              <w:bCs/>
              <w:spacing w:val="-4"/>
              <w:sz w:val="23"/>
              <w:szCs w:val="23"/>
            </w:rPr>
            <w:t>X</w:t>
          </w:r>
          <w:r>
            <w:rPr>
              <w:rFonts w:ascii="宋体" w:hAnsi="宋体" w:eastAsia="宋体" w:cs="宋体"/>
              <w:spacing w:val="22"/>
              <w:sz w:val="23"/>
              <w:szCs w:val="23"/>
            </w:rPr>
            <w:t xml:space="preserve"> </w:t>
          </w:r>
          <w:r>
            <w:rPr>
              <w:rFonts w:ascii="宋体" w:hAnsi="宋体" w:eastAsia="宋体" w:cs="宋体"/>
              <w:b/>
              <w:bCs/>
              <w:spacing w:val="-4"/>
              <w:sz w:val="23"/>
              <w:szCs w:val="23"/>
            </w:rPr>
            <w:t>页</w:t>
          </w:r>
          <w:r>
            <w:rPr>
              <w:rFonts w:ascii="宋体" w:hAnsi="宋体" w:eastAsia="宋体" w:cs="宋体"/>
              <w:spacing w:val="14"/>
              <w:sz w:val="23"/>
              <w:szCs w:val="23"/>
            </w:rPr>
            <w:t xml:space="preserve"> </w:t>
          </w:r>
          <w:r>
            <w:rPr>
              <w:rFonts w:ascii="宋体" w:hAnsi="宋体" w:eastAsia="宋体" w:cs="宋体"/>
              <w:b/>
              <w:bCs/>
              <w:spacing w:val="-4"/>
              <w:sz w:val="23"/>
              <w:szCs w:val="23"/>
            </w:rPr>
            <w:t>共</w:t>
          </w:r>
          <w:r>
            <w:rPr>
              <w:rFonts w:ascii="宋体" w:hAnsi="宋体" w:eastAsia="宋体" w:cs="宋体"/>
              <w:spacing w:val="13"/>
              <w:sz w:val="23"/>
              <w:szCs w:val="23"/>
            </w:rPr>
            <w:t xml:space="preserve"> </w:t>
          </w:r>
          <w:r>
            <w:rPr>
              <w:rFonts w:ascii="宋体" w:hAnsi="宋体" w:eastAsia="宋体" w:cs="宋体"/>
              <w:b/>
              <w:bCs/>
              <w:spacing w:val="-4"/>
              <w:sz w:val="23"/>
              <w:szCs w:val="23"/>
            </w:rPr>
            <w:t>X</w:t>
          </w:r>
          <w:r>
            <w:rPr>
              <w:rFonts w:ascii="宋体" w:hAnsi="宋体" w:eastAsia="宋体" w:cs="宋体"/>
              <w:spacing w:val="21"/>
              <w:sz w:val="23"/>
              <w:szCs w:val="23"/>
            </w:rPr>
            <w:t xml:space="preserve"> </w:t>
          </w:r>
          <w:r>
            <w:rPr>
              <w:rFonts w:ascii="宋体" w:hAnsi="宋体" w:eastAsia="宋体" w:cs="宋体"/>
              <w:b/>
              <w:bCs/>
              <w:spacing w:val="-4"/>
              <w:sz w:val="23"/>
              <w:szCs w:val="23"/>
            </w:rPr>
            <w:t>页</w:t>
          </w:r>
        </w:p>
      </w:tc>
    </w:tr>
    <w:tr w14:paraId="247E84CE">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49" w:hRule="atLeast"/>
      </w:trPr>
      <w:tc>
        <w:tcPr>
          <w:tcW w:w="5355" w:type="dxa"/>
          <w:vMerge w:val="continue"/>
          <w:tcBorders>
            <w:top w:val="nil"/>
          </w:tcBorders>
          <w:vAlign w:val="top"/>
        </w:tcPr>
        <w:p w14:paraId="16CBA57C">
          <w:pPr>
            <w:pStyle w:val="6"/>
          </w:pPr>
        </w:p>
      </w:tc>
      <w:tc>
        <w:tcPr>
          <w:tcW w:w="1414" w:type="dxa"/>
          <w:vAlign w:val="top"/>
        </w:tcPr>
        <w:p w14:paraId="35D5F16D">
          <w:pPr>
            <w:spacing w:before="154" w:line="227" w:lineRule="auto"/>
            <w:ind w:left="292"/>
            <w:rPr>
              <w:rFonts w:ascii="宋体" w:hAnsi="宋体" w:eastAsia="宋体" w:cs="宋体"/>
              <w:sz w:val="23"/>
              <w:szCs w:val="23"/>
            </w:rPr>
          </w:pPr>
          <w:r>
            <w:rPr>
              <w:rFonts w:ascii="宋体" w:hAnsi="宋体" w:eastAsia="宋体" w:cs="宋体"/>
              <w:b/>
              <w:bCs/>
              <w:spacing w:val="4"/>
              <w:sz w:val="23"/>
              <w:szCs w:val="23"/>
            </w:rPr>
            <w:t>实施日期</w:t>
          </w:r>
        </w:p>
      </w:tc>
      <w:tc>
        <w:tcPr>
          <w:tcW w:w="2557" w:type="dxa"/>
          <w:vAlign w:val="top"/>
        </w:tcPr>
        <w:p w14:paraId="2E8B3940">
          <w:pPr>
            <w:spacing w:before="167" w:line="218" w:lineRule="auto"/>
            <w:ind w:left="239"/>
            <w:rPr>
              <w:rFonts w:hint="eastAsia" w:ascii="宋体" w:hAnsi="宋体" w:eastAsia="宋体" w:cs="宋体"/>
              <w:sz w:val="23"/>
              <w:szCs w:val="23"/>
              <w:lang w:eastAsia="zh-CN"/>
            </w:rPr>
          </w:pPr>
          <w:r>
            <w:rPr>
              <w:rFonts w:hint="eastAsia" w:ascii="宋体" w:hAnsi="宋体" w:eastAsia="宋体" w:cs="宋体"/>
              <w:b/>
              <w:bCs/>
              <w:spacing w:val="2"/>
              <w:sz w:val="23"/>
              <w:szCs w:val="23"/>
              <w:lang w:eastAsia="zh-CN"/>
            </w:rPr>
            <w:t>2025-02-01</w:t>
          </w:r>
        </w:p>
      </w:tc>
    </w:tr>
  </w:tbl>
  <w:p w14:paraId="525B46CD">
    <w:pPr>
      <w:spacing w:line="14" w:lineRule="auto"/>
      <w:rPr>
        <w:rFonts w:ascii="Arial"/>
        <w:sz w:val="2"/>
      </w:rPr>
    </w:pPr>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5"/>
      <w:tblW w:w="9326" w:type="dxa"/>
      <w:tblInd w:w="12" w:type="dxa"/>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Layout w:type="fixed"/>
      <w:tblCellMar>
        <w:top w:w="0" w:type="dxa"/>
        <w:left w:w="0" w:type="dxa"/>
        <w:bottom w:w="0" w:type="dxa"/>
        <w:right w:w="0" w:type="dxa"/>
      </w:tblCellMar>
    </w:tblPr>
    <w:tblGrid>
      <w:gridCol w:w="5355"/>
      <w:gridCol w:w="1414"/>
      <w:gridCol w:w="2557"/>
    </w:tblGrid>
    <w:tr w14:paraId="22E165F3">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51" w:hRule="atLeast"/>
      </w:trPr>
      <w:tc>
        <w:tcPr>
          <w:tcW w:w="5355" w:type="dxa"/>
          <w:vMerge w:val="restart"/>
          <w:tcBorders>
            <w:bottom w:val="nil"/>
          </w:tcBorders>
          <w:vAlign w:val="top"/>
        </w:tcPr>
        <w:p w14:paraId="6F409550">
          <w:pPr>
            <w:spacing w:before="314" w:line="426" w:lineRule="auto"/>
            <w:ind w:left="1957" w:right="1179" w:hanging="772"/>
            <w:rPr>
              <w:rFonts w:ascii="宋体" w:hAnsi="宋体" w:eastAsia="宋体" w:cs="宋体"/>
              <w:sz w:val="35"/>
              <w:szCs w:val="35"/>
            </w:rPr>
          </w:pPr>
          <w:r>
            <w:rPr>
              <w:rFonts w:ascii="宋体" w:hAnsi="宋体" w:eastAsia="宋体" w:cs="宋体"/>
              <w:b/>
              <w:bCs/>
              <w:sz w:val="31"/>
              <w:szCs w:val="31"/>
            </w:rPr>
            <w:t>XXXXXX</w:t>
          </w:r>
          <w:r>
            <w:rPr>
              <w:rFonts w:ascii="宋体" w:hAnsi="宋体" w:eastAsia="宋体" w:cs="宋体"/>
              <w:spacing w:val="-57"/>
              <w:sz w:val="31"/>
              <w:szCs w:val="31"/>
            </w:rPr>
            <w:t xml:space="preserve"> </w:t>
          </w:r>
          <w:r>
            <w:rPr>
              <w:rFonts w:ascii="宋体" w:hAnsi="宋体" w:eastAsia="宋体" w:cs="宋体"/>
              <w:b/>
              <w:bCs/>
              <w:spacing w:val="6"/>
              <w:sz w:val="31"/>
              <w:szCs w:val="31"/>
            </w:rPr>
            <w:t>检测有限公司</w:t>
          </w:r>
          <w:r>
            <w:rPr>
              <w:rFonts w:ascii="宋体" w:hAnsi="宋体" w:eastAsia="宋体" w:cs="宋体"/>
              <w:sz w:val="31"/>
              <w:szCs w:val="31"/>
            </w:rPr>
            <w:t xml:space="preserve"> </w:t>
          </w:r>
          <w:r>
            <w:rPr>
              <w:rFonts w:ascii="宋体" w:hAnsi="宋体" w:eastAsia="宋体" w:cs="宋体"/>
              <w:b/>
              <w:bCs/>
              <w:spacing w:val="3"/>
              <w:sz w:val="35"/>
              <w:szCs w:val="35"/>
            </w:rPr>
            <w:t>质量手册</w:t>
          </w:r>
        </w:p>
      </w:tc>
      <w:tc>
        <w:tcPr>
          <w:tcW w:w="1414" w:type="dxa"/>
          <w:vAlign w:val="top"/>
        </w:tcPr>
        <w:p w14:paraId="7C8D7376">
          <w:pPr>
            <w:spacing w:before="152" w:line="226" w:lineRule="auto"/>
            <w:ind w:left="288"/>
            <w:rPr>
              <w:rFonts w:ascii="宋体" w:hAnsi="宋体" w:eastAsia="宋体" w:cs="宋体"/>
              <w:sz w:val="23"/>
              <w:szCs w:val="23"/>
            </w:rPr>
          </w:pPr>
          <w:r>
            <w:rPr>
              <w:rFonts w:ascii="宋体" w:hAnsi="宋体" w:eastAsia="宋体" w:cs="宋体"/>
              <w:b/>
              <w:bCs/>
              <w:spacing w:val="5"/>
              <w:sz w:val="23"/>
              <w:szCs w:val="23"/>
            </w:rPr>
            <w:t>文件编号</w:t>
          </w:r>
        </w:p>
      </w:tc>
      <w:tc>
        <w:tcPr>
          <w:tcW w:w="2557" w:type="dxa"/>
          <w:vAlign w:val="top"/>
        </w:tcPr>
        <w:p w14:paraId="4356FB5E">
          <w:pPr>
            <w:spacing w:before="165" w:line="219" w:lineRule="auto"/>
            <w:ind w:left="237"/>
            <w:rPr>
              <w:rFonts w:ascii="宋体" w:hAnsi="宋体" w:eastAsia="宋体" w:cs="宋体"/>
              <w:sz w:val="23"/>
              <w:szCs w:val="23"/>
            </w:rPr>
          </w:pPr>
          <w:r>
            <w:rPr>
              <w:rFonts w:ascii="宋体" w:hAnsi="宋体" w:eastAsia="宋体" w:cs="宋体"/>
              <w:b/>
              <w:bCs/>
              <w:sz w:val="23"/>
              <w:szCs w:val="23"/>
            </w:rPr>
            <w:t>SZQM</w:t>
          </w:r>
          <w:r>
            <w:rPr>
              <w:rFonts w:ascii="宋体" w:hAnsi="宋体" w:eastAsia="宋体" w:cs="宋体"/>
              <w:b/>
              <w:bCs/>
              <w:spacing w:val="5"/>
              <w:sz w:val="23"/>
              <w:szCs w:val="23"/>
            </w:rPr>
            <w:t>-01</w:t>
          </w:r>
        </w:p>
      </w:tc>
    </w:tr>
    <w:tr w14:paraId="2C00637B">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3AA34AD6">
          <w:pPr>
            <w:pStyle w:val="6"/>
          </w:pPr>
        </w:p>
      </w:tc>
      <w:tc>
        <w:tcPr>
          <w:tcW w:w="1414" w:type="dxa"/>
          <w:vAlign w:val="top"/>
        </w:tcPr>
        <w:p w14:paraId="5CC852D6">
          <w:pPr>
            <w:spacing w:before="143" w:line="226" w:lineRule="auto"/>
            <w:ind w:left="347"/>
            <w:rPr>
              <w:rFonts w:ascii="宋体" w:hAnsi="宋体" w:eastAsia="宋体" w:cs="宋体"/>
              <w:sz w:val="23"/>
              <w:szCs w:val="23"/>
            </w:rPr>
          </w:pPr>
          <w:r>
            <w:rPr>
              <w:rFonts w:ascii="宋体" w:hAnsi="宋体" w:eastAsia="宋体" w:cs="宋体"/>
              <w:b/>
              <w:bCs/>
              <w:spacing w:val="-3"/>
              <w:sz w:val="23"/>
              <w:szCs w:val="23"/>
            </w:rPr>
            <w:t>版</w:t>
          </w:r>
          <w:r>
            <w:rPr>
              <w:rFonts w:ascii="宋体" w:hAnsi="宋体" w:eastAsia="宋体" w:cs="宋体"/>
              <w:spacing w:val="11"/>
              <w:sz w:val="23"/>
              <w:szCs w:val="23"/>
            </w:rPr>
            <w:t xml:space="preserve">   </w:t>
          </w:r>
          <w:r>
            <w:rPr>
              <w:rFonts w:ascii="宋体" w:hAnsi="宋体" w:eastAsia="宋体" w:cs="宋体"/>
              <w:b/>
              <w:bCs/>
              <w:spacing w:val="-3"/>
              <w:sz w:val="23"/>
              <w:szCs w:val="23"/>
            </w:rPr>
            <w:t>次</w:t>
          </w:r>
        </w:p>
      </w:tc>
      <w:tc>
        <w:tcPr>
          <w:tcW w:w="2557" w:type="dxa"/>
          <w:vAlign w:val="top"/>
        </w:tcPr>
        <w:p w14:paraId="44A65B56">
          <w:pPr>
            <w:spacing w:before="143" w:line="226" w:lineRule="auto"/>
            <w:ind w:left="236"/>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25"/>
              <w:sz w:val="23"/>
              <w:szCs w:val="23"/>
            </w:rPr>
            <w:t xml:space="preserve"> </w:t>
          </w:r>
          <w:r>
            <w:rPr>
              <w:rFonts w:ascii="宋体" w:hAnsi="宋体" w:eastAsia="宋体" w:cs="宋体"/>
              <w:b/>
              <w:bCs/>
              <w:spacing w:val="-4"/>
              <w:sz w:val="23"/>
              <w:szCs w:val="23"/>
            </w:rPr>
            <w:t>1</w:t>
          </w:r>
          <w:r>
            <w:rPr>
              <w:rFonts w:ascii="宋体" w:hAnsi="宋体" w:eastAsia="宋体" w:cs="宋体"/>
              <w:spacing w:val="-44"/>
              <w:sz w:val="23"/>
              <w:szCs w:val="23"/>
            </w:rPr>
            <w:t xml:space="preserve"> </w:t>
          </w:r>
          <w:r>
            <w:rPr>
              <w:rFonts w:ascii="宋体" w:hAnsi="宋体" w:eastAsia="宋体" w:cs="宋体"/>
              <w:b/>
              <w:bCs/>
              <w:spacing w:val="-4"/>
              <w:sz w:val="23"/>
              <w:szCs w:val="23"/>
            </w:rPr>
            <w:t>版</w:t>
          </w:r>
          <w:r>
            <w:rPr>
              <w:rFonts w:ascii="宋体" w:hAnsi="宋体" w:eastAsia="宋体" w:cs="宋体"/>
              <w:spacing w:val="16"/>
              <w:sz w:val="23"/>
              <w:szCs w:val="23"/>
            </w:rPr>
            <w:t xml:space="preserve"> </w:t>
          </w:r>
          <w:r>
            <w:rPr>
              <w:rFonts w:ascii="宋体" w:hAnsi="宋体" w:eastAsia="宋体" w:cs="宋体"/>
              <w:b/>
              <w:bCs/>
              <w:spacing w:val="-4"/>
              <w:sz w:val="23"/>
              <w:szCs w:val="23"/>
            </w:rPr>
            <w:t>第</w:t>
          </w:r>
          <w:r>
            <w:rPr>
              <w:rFonts w:ascii="宋体" w:hAnsi="宋体" w:eastAsia="宋体" w:cs="宋体"/>
              <w:spacing w:val="-41"/>
              <w:sz w:val="23"/>
              <w:szCs w:val="23"/>
            </w:rPr>
            <w:t xml:space="preserve"> </w:t>
          </w:r>
          <w:r>
            <w:rPr>
              <w:rFonts w:ascii="宋体" w:hAnsi="宋体" w:eastAsia="宋体" w:cs="宋体"/>
              <w:b/>
              <w:bCs/>
              <w:spacing w:val="-4"/>
              <w:sz w:val="23"/>
              <w:szCs w:val="23"/>
            </w:rPr>
            <w:t>0</w:t>
          </w:r>
          <w:r>
            <w:rPr>
              <w:rFonts w:ascii="宋体" w:hAnsi="宋体" w:eastAsia="宋体" w:cs="宋体"/>
              <w:spacing w:val="-39"/>
              <w:sz w:val="23"/>
              <w:szCs w:val="23"/>
            </w:rPr>
            <w:t xml:space="preserve"> </w:t>
          </w:r>
          <w:r>
            <w:rPr>
              <w:rFonts w:ascii="宋体" w:hAnsi="宋体" w:eastAsia="宋体" w:cs="宋体"/>
              <w:b/>
              <w:bCs/>
              <w:spacing w:val="-4"/>
              <w:sz w:val="23"/>
              <w:szCs w:val="23"/>
            </w:rPr>
            <w:t>次修订</w:t>
          </w:r>
        </w:p>
      </w:tc>
    </w:tr>
    <w:tr w14:paraId="7F2D9271">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170DA2AD">
          <w:pPr>
            <w:pStyle w:val="6"/>
          </w:pPr>
        </w:p>
      </w:tc>
      <w:tc>
        <w:tcPr>
          <w:tcW w:w="1414" w:type="dxa"/>
          <w:vAlign w:val="top"/>
        </w:tcPr>
        <w:p w14:paraId="7A0D4552">
          <w:pPr>
            <w:spacing w:before="148" w:line="223" w:lineRule="auto"/>
            <w:ind w:left="352"/>
            <w:rPr>
              <w:rFonts w:ascii="宋体" w:hAnsi="宋体" w:eastAsia="宋体" w:cs="宋体"/>
              <w:sz w:val="23"/>
              <w:szCs w:val="23"/>
            </w:rPr>
          </w:pPr>
          <w:r>
            <w:rPr>
              <w:rFonts w:ascii="宋体" w:hAnsi="宋体" w:eastAsia="宋体" w:cs="宋体"/>
              <w:b/>
              <w:bCs/>
              <w:spacing w:val="-5"/>
              <w:sz w:val="23"/>
              <w:szCs w:val="23"/>
            </w:rPr>
            <w:t>页</w:t>
          </w:r>
          <w:r>
            <w:rPr>
              <w:rFonts w:ascii="宋体" w:hAnsi="宋体" w:eastAsia="宋体" w:cs="宋体"/>
              <w:spacing w:val="8"/>
              <w:sz w:val="23"/>
              <w:szCs w:val="23"/>
            </w:rPr>
            <w:t xml:space="preserve">   </w:t>
          </w:r>
          <w:r>
            <w:rPr>
              <w:rFonts w:ascii="宋体" w:hAnsi="宋体" w:eastAsia="宋体" w:cs="宋体"/>
              <w:b/>
              <w:bCs/>
              <w:spacing w:val="-5"/>
              <w:sz w:val="23"/>
              <w:szCs w:val="23"/>
            </w:rPr>
            <w:t>码</w:t>
          </w:r>
        </w:p>
      </w:tc>
      <w:tc>
        <w:tcPr>
          <w:tcW w:w="2557" w:type="dxa"/>
          <w:vAlign w:val="top"/>
        </w:tcPr>
        <w:p w14:paraId="4938E1E4">
          <w:pPr>
            <w:spacing w:before="148" w:line="223" w:lineRule="auto"/>
            <w:ind w:left="236"/>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17"/>
              <w:sz w:val="23"/>
              <w:szCs w:val="23"/>
            </w:rPr>
            <w:t xml:space="preserve"> </w:t>
          </w:r>
          <w:r>
            <w:rPr>
              <w:rFonts w:ascii="宋体" w:hAnsi="宋体" w:eastAsia="宋体" w:cs="宋体"/>
              <w:b/>
              <w:bCs/>
              <w:spacing w:val="-4"/>
              <w:sz w:val="23"/>
              <w:szCs w:val="23"/>
            </w:rPr>
            <w:t>X</w:t>
          </w:r>
          <w:r>
            <w:rPr>
              <w:rFonts w:ascii="宋体" w:hAnsi="宋体" w:eastAsia="宋体" w:cs="宋体"/>
              <w:spacing w:val="22"/>
              <w:sz w:val="23"/>
              <w:szCs w:val="23"/>
            </w:rPr>
            <w:t xml:space="preserve"> </w:t>
          </w:r>
          <w:r>
            <w:rPr>
              <w:rFonts w:ascii="宋体" w:hAnsi="宋体" w:eastAsia="宋体" w:cs="宋体"/>
              <w:b/>
              <w:bCs/>
              <w:spacing w:val="-4"/>
              <w:sz w:val="23"/>
              <w:szCs w:val="23"/>
            </w:rPr>
            <w:t>页</w:t>
          </w:r>
          <w:r>
            <w:rPr>
              <w:rFonts w:ascii="宋体" w:hAnsi="宋体" w:eastAsia="宋体" w:cs="宋体"/>
              <w:spacing w:val="14"/>
              <w:sz w:val="23"/>
              <w:szCs w:val="23"/>
            </w:rPr>
            <w:t xml:space="preserve"> </w:t>
          </w:r>
          <w:r>
            <w:rPr>
              <w:rFonts w:ascii="宋体" w:hAnsi="宋体" w:eastAsia="宋体" w:cs="宋体"/>
              <w:b/>
              <w:bCs/>
              <w:spacing w:val="-4"/>
              <w:sz w:val="23"/>
              <w:szCs w:val="23"/>
            </w:rPr>
            <w:t>共</w:t>
          </w:r>
          <w:r>
            <w:rPr>
              <w:rFonts w:ascii="宋体" w:hAnsi="宋体" w:eastAsia="宋体" w:cs="宋体"/>
              <w:spacing w:val="13"/>
              <w:sz w:val="23"/>
              <w:szCs w:val="23"/>
            </w:rPr>
            <w:t xml:space="preserve"> </w:t>
          </w:r>
          <w:r>
            <w:rPr>
              <w:rFonts w:ascii="宋体" w:hAnsi="宋体" w:eastAsia="宋体" w:cs="宋体"/>
              <w:b/>
              <w:bCs/>
              <w:spacing w:val="-4"/>
              <w:sz w:val="23"/>
              <w:szCs w:val="23"/>
            </w:rPr>
            <w:t>X</w:t>
          </w:r>
          <w:r>
            <w:rPr>
              <w:rFonts w:ascii="宋体" w:hAnsi="宋体" w:eastAsia="宋体" w:cs="宋体"/>
              <w:spacing w:val="21"/>
              <w:sz w:val="23"/>
              <w:szCs w:val="23"/>
            </w:rPr>
            <w:t xml:space="preserve"> </w:t>
          </w:r>
          <w:r>
            <w:rPr>
              <w:rFonts w:ascii="宋体" w:hAnsi="宋体" w:eastAsia="宋体" w:cs="宋体"/>
              <w:b/>
              <w:bCs/>
              <w:spacing w:val="-4"/>
              <w:sz w:val="23"/>
              <w:szCs w:val="23"/>
            </w:rPr>
            <w:t>页</w:t>
          </w:r>
        </w:p>
      </w:tc>
    </w:tr>
    <w:tr w14:paraId="1CC6AA88">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49" w:hRule="atLeast"/>
      </w:trPr>
      <w:tc>
        <w:tcPr>
          <w:tcW w:w="5355" w:type="dxa"/>
          <w:vMerge w:val="continue"/>
          <w:tcBorders>
            <w:top w:val="nil"/>
          </w:tcBorders>
          <w:vAlign w:val="top"/>
        </w:tcPr>
        <w:p w14:paraId="37A810ED">
          <w:pPr>
            <w:pStyle w:val="6"/>
          </w:pPr>
        </w:p>
      </w:tc>
      <w:tc>
        <w:tcPr>
          <w:tcW w:w="1414" w:type="dxa"/>
          <w:vAlign w:val="top"/>
        </w:tcPr>
        <w:p w14:paraId="78DA3B87">
          <w:pPr>
            <w:spacing w:before="154" w:line="227" w:lineRule="auto"/>
            <w:ind w:left="292"/>
            <w:rPr>
              <w:rFonts w:ascii="宋体" w:hAnsi="宋体" w:eastAsia="宋体" w:cs="宋体"/>
              <w:sz w:val="23"/>
              <w:szCs w:val="23"/>
            </w:rPr>
          </w:pPr>
          <w:r>
            <w:rPr>
              <w:rFonts w:ascii="宋体" w:hAnsi="宋体" w:eastAsia="宋体" w:cs="宋体"/>
              <w:b/>
              <w:bCs/>
              <w:spacing w:val="4"/>
              <w:sz w:val="23"/>
              <w:szCs w:val="23"/>
            </w:rPr>
            <w:t>实施日期</w:t>
          </w:r>
        </w:p>
      </w:tc>
      <w:tc>
        <w:tcPr>
          <w:tcW w:w="2557" w:type="dxa"/>
          <w:vAlign w:val="top"/>
        </w:tcPr>
        <w:p w14:paraId="580F4556">
          <w:pPr>
            <w:spacing w:before="167" w:line="218" w:lineRule="auto"/>
            <w:ind w:left="239"/>
            <w:rPr>
              <w:rFonts w:hint="eastAsia" w:ascii="宋体" w:hAnsi="宋体" w:eastAsia="宋体" w:cs="宋体"/>
              <w:sz w:val="23"/>
              <w:szCs w:val="23"/>
              <w:lang w:eastAsia="zh-CN"/>
            </w:rPr>
          </w:pPr>
          <w:r>
            <w:rPr>
              <w:rFonts w:hint="eastAsia" w:ascii="宋体" w:hAnsi="宋体" w:eastAsia="宋体" w:cs="宋体"/>
              <w:b/>
              <w:bCs/>
              <w:spacing w:val="2"/>
              <w:sz w:val="23"/>
              <w:szCs w:val="23"/>
              <w:lang w:eastAsia="zh-CN"/>
            </w:rPr>
            <w:t>2025-02-01</w:t>
          </w:r>
        </w:p>
      </w:tc>
    </w:tr>
  </w:tbl>
  <w:p w14:paraId="7B681EB8">
    <w:pPr>
      <w:spacing w:line="14" w:lineRule="auto"/>
      <w:rPr>
        <w:rFonts w:ascii="Arial"/>
        <w:sz w:val="2"/>
      </w:rPr>
    </w:pPr>
  </w:p>
</w:hdr>
</file>

<file path=word/header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679579">
    <w:pPr>
      <w:spacing w:line="14" w:lineRule="auto"/>
      <w:rPr>
        <w:rFonts w:ascii="Arial"/>
        <w:sz w:val="2"/>
      </w:rPr>
    </w:pPr>
  </w:p>
</w:hdr>
</file>

<file path=word/header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5"/>
      <w:tblW w:w="9326" w:type="dxa"/>
      <w:tblInd w:w="12" w:type="dxa"/>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Layout w:type="fixed"/>
      <w:tblCellMar>
        <w:top w:w="0" w:type="dxa"/>
        <w:left w:w="0" w:type="dxa"/>
        <w:bottom w:w="0" w:type="dxa"/>
        <w:right w:w="0" w:type="dxa"/>
      </w:tblCellMar>
    </w:tblPr>
    <w:tblGrid>
      <w:gridCol w:w="5355"/>
      <w:gridCol w:w="1414"/>
      <w:gridCol w:w="2557"/>
    </w:tblGrid>
    <w:tr w14:paraId="54D5BA7B">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51" w:hRule="atLeast"/>
      </w:trPr>
      <w:tc>
        <w:tcPr>
          <w:tcW w:w="5355" w:type="dxa"/>
          <w:vMerge w:val="restart"/>
          <w:tcBorders>
            <w:bottom w:val="nil"/>
          </w:tcBorders>
          <w:vAlign w:val="top"/>
        </w:tcPr>
        <w:p w14:paraId="618A05BB">
          <w:pPr>
            <w:spacing w:before="314" w:line="426" w:lineRule="auto"/>
            <w:ind w:left="1957" w:right="1179" w:hanging="772"/>
            <w:rPr>
              <w:rFonts w:ascii="宋体" w:hAnsi="宋体" w:eastAsia="宋体" w:cs="宋体"/>
              <w:sz w:val="35"/>
              <w:szCs w:val="35"/>
            </w:rPr>
          </w:pPr>
          <w:r>
            <w:rPr>
              <w:rFonts w:ascii="宋体" w:hAnsi="宋体" w:eastAsia="宋体" w:cs="宋体"/>
              <w:b/>
              <w:bCs/>
              <w:sz w:val="31"/>
              <w:szCs w:val="31"/>
            </w:rPr>
            <w:t>XXXXXX</w:t>
          </w:r>
          <w:r>
            <w:rPr>
              <w:rFonts w:ascii="宋体" w:hAnsi="宋体" w:eastAsia="宋体" w:cs="宋体"/>
              <w:spacing w:val="-57"/>
              <w:sz w:val="31"/>
              <w:szCs w:val="31"/>
            </w:rPr>
            <w:t xml:space="preserve"> </w:t>
          </w:r>
          <w:r>
            <w:rPr>
              <w:rFonts w:ascii="宋体" w:hAnsi="宋体" w:eastAsia="宋体" w:cs="宋体"/>
              <w:b/>
              <w:bCs/>
              <w:spacing w:val="6"/>
              <w:sz w:val="31"/>
              <w:szCs w:val="31"/>
            </w:rPr>
            <w:t>检测有限公司</w:t>
          </w:r>
          <w:r>
            <w:rPr>
              <w:rFonts w:ascii="宋体" w:hAnsi="宋体" w:eastAsia="宋体" w:cs="宋体"/>
              <w:sz w:val="31"/>
              <w:szCs w:val="31"/>
            </w:rPr>
            <w:t xml:space="preserve"> </w:t>
          </w:r>
          <w:r>
            <w:rPr>
              <w:rFonts w:ascii="宋体" w:hAnsi="宋体" w:eastAsia="宋体" w:cs="宋体"/>
              <w:b/>
              <w:bCs/>
              <w:spacing w:val="3"/>
              <w:sz w:val="35"/>
              <w:szCs w:val="35"/>
            </w:rPr>
            <w:t>质量手册</w:t>
          </w:r>
        </w:p>
      </w:tc>
      <w:tc>
        <w:tcPr>
          <w:tcW w:w="1414" w:type="dxa"/>
          <w:vAlign w:val="top"/>
        </w:tcPr>
        <w:p w14:paraId="3E549660">
          <w:pPr>
            <w:spacing w:before="152" w:line="226" w:lineRule="auto"/>
            <w:ind w:left="288"/>
            <w:rPr>
              <w:rFonts w:ascii="宋体" w:hAnsi="宋体" w:eastAsia="宋体" w:cs="宋体"/>
              <w:sz w:val="23"/>
              <w:szCs w:val="23"/>
            </w:rPr>
          </w:pPr>
          <w:r>
            <w:rPr>
              <w:rFonts w:ascii="宋体" w:hAnsi="宋体" w:eastAsia="宋体" w:cs="宋体"/>
              <w:b/>
              <w:bCs/>
              <w:spacing w:val="5"/>
              <w:sz w:val="23"/>
              <w:szCs w:val="23"/>
            </w:rPr>
            <w:t>文件编号</w:t>
          </w:r>
        </w:p>
      </w:tc>
      <w:tc>
        <w:tcPr>
          <w:tcW w:w="2557" w:type="dxa"/>
          <w:vAlign w:val="top"/>
        </w:tcPr>
        <w:p w14:paraId="2386DB02">
          <w:pPr>
            <w:spacing w:before="165" w:line="219" w:lineRule="auto"/>
            <w:ind w:left="237"/>
            <w:rPr>
              <w:rFonts w:ascii="宋体" w:hAnsi="宋体" w:eastAsia="宋体" w:cs="宋体"/>
              <w:sz w:val="23"/>
              <w:szCs w:val="23"/>
            </w:rPr>
          </w:pPr>
          <w:r>
            <w:rPr>
              <w:rFonts w:ascii="宋体" w:hAnsi="宋体" w:eastAsia="宋体" w:cs="宋体"/>
              <w:b/>
              <w:bCs/>
              <w:sz w:val="23"/>
              <w:szCs w:val="23"/>
            </w:rPr>
            <w:t>SZQM</w:t>
          </w:r>
          <w:r>
            <w:rPr>
              <w:rFonts w:ascii="宋体" w:hAnsi="宋体" w:eastAsia="宋体" w:cs="宋体"/>
              <w:b/>
              <w:bCs/>
              <w:spacing w:val="5"/>
              <w:sz w:val="23"/>
              <w:szCs w:val="23"/>
            </w:rPr>
            <w:t>-01</w:t>
          </w:r>
        </w:p>
      </w:tc>
    </w:tr>
    <w:tr w14:paraId="02A097EE">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7EDFFAC5">
          <w:pPr>
            <w:pStyle w:val="6"/>
          </w:pPr>
        </w:p>
      </w:tc>
      <w:tc>
        <w:tcPr>
          <w:tcW w:w="1414" w:type="dxa"/>
          <w:vAlign w:val="top"/>
        </w:tcPr>
        <w:p w14:paraId="4A7BE5DC">
          <w:pPr>
            <w:spacing w:before="143" w:line="226" w:lineRule="auto"/>
            <w:ind w:left="347"/>
            <w:rPr>
              <w:rFonts w:ascii="宋体" w:hAnsi="宋体" w:eastAsia="宋体" w:cs="宋体"/>
              <w:sz w:val="23"/>
              <w:szCs w:val="23"/>
            </w:rPr>
          </w:pPr>
          <w:r>
            <w:rPr>
              <w:rFonts w:ascii="宋体" w:hAnsi="宋体" w:eastAsia="宋体" w:cs="宋体"/>
              <w:b/>
              <w:bCs/>
              <w:spacing w:val="-3"/>
              <w:sz w:val="23"/>
              <w:szCs w:val="23"/>
            </w:rPr>
            <w:t>版</w:t>
          </w:r>
          <w:r>
            <w:rPr>
              <w:rFonts w:ascii="宋体" w:hAnsi="宋体" w:eastAsia="宋体" w:cs="宋体"/>
              <w:spacing w:val="11"/>
              <w:sz w:val="23"/>
              <w:szCs w:val="23"/>
            </w:rPr>
            <w:t xml:space="preserve">   </w:t>
          </w:r>
          <w:r>
            <w:rPr>
              <w:rFonts w:ascii="宋体" w:hAnsi="宋体" w:eastAsia="宋体" w:cs="宋体"/>
              <w:b/>
              <w:bCs/>
              <w:spacing w:val="-3"/>
              <w:sz w:val="23"/>
              <w:szCs w:val="23"/>
            </w:rPr>
            <w:t>次</w:t>
          </w:r>
        </w:p>
      </w:tc>
      <w:tc>
        <w:tcPr>
          <w:tcW w:w="2557" w:type="dxa"/>
          <w:vAlign w:val="top"/>
        </w:tcPr>
        <w:p w14:paraId="0E722AD3">
          <w:pPr>
            <w:spacing w:before="143" w:line="226" w:lineRule="auto"/>
            <w:ind w:left="236"/>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25"/>
              <w:sz w:val="23"/>
              <w:szCs w:val="23"/>
            </w:rPr>
            <w:t xml:space="preserve"> </w:t>
          </w:r>
          <w:r>
            <w:rPr>
              <w:rFonts w:ascii="宋体" w:hAnsi="宋体" w:eastAsia="宋体" w:cs="宋体"/>
              <w:b/>
              <w:bCs/>
              <w:spacing w:val="-4"/>
              <w:sz w:val="23"/>
              <w:szCs w:val="23"/>
            </w:rPr>
            <w:t>1</w:t>
          </w:r>
          <w:r>
            <w:rPr>
              <w:rFonts w:ascii="宋体" w:hAnsi="宋体" w:eastAsia="宋体" w:cs="宋体"/>
              <w:spacing w:val="-44"/>
              <w:sz w:val="23"/>
              <w:szCs w:val="23"/>
            </w:rPr>
            <w:t xml:space="preserve"> </w:t>
          </w:r>
          <w:r>
            <w:rPr>
              <w:rFonts w:ascii="宋体" w:hAnsi="宋体" w:eastAsia="宋体" w:cs="宋体"/>
              <w:b/>
              <w:bCs/>
              <w:spacing w:val="-4"/>
              <w:sz w:val="23"/>
              <w:szCs w:val="23"/>
            </w:rPr>
            <w:t>版</w:t>
          </w:r>
          <w:r>
            <w:rPr>
              <w:rFonts w:ascii="宋体" w:hAnsi="宋体" w:eastAsia="宋体" w:cs="宋体"/>
              <w:spacing w:val="16"/>
              <w:sz w:val="23"/>
              <w:szCs w:val="23"/>
            </w:rPr>
            <w:t xml:space="preserve"> </w:t>
          </w:r>
          <w:r>
            <w:rPr>
              <w:rFonts w:ascii="宋体" w:hAnsi="宋体" w:eastAsia="宋体" w:cs="宋体"/>
              <w:b/>
              <w:bCs/>
              <w:spacing w:val="-4"/>
              <w:sz w:val="23"/>
              <w:szCs w:val="23"/>
            </w:rPr>
            <w:t>第</w:t>
          </w:r>
          <w:r>
            <w:rPr>
              <w:rFonts w:ascii="宋体" w:hAnsi="宋体" w:eastAsia="宋体" w:cs="宋体"/>
              <w:spacing w:val="-41"/>
              <w:sz w:val="23"/>
              <w:szCs w:val="23"/>
            </w:rPr>
            <w:t xml:space="preserve"> </w:t>
          </w:r>
          <w:r>
            <w:rPr>
              <w:rFonts w:ascii="宋体" w:hAnsi="宋体" w:eastAsia="宋体" w:cs="宋体"/>
              <w:b/>
              <w:bCs/>
              <w:spacing w:val="-4"/>
              <w:sz w:val="23"/>
              <w:szCs w:val="23"/>
            </w:rPr>
            <w:t>0</w:t>
          </w:r>
          <w:r>
            <w:rPr>
              <w:rFonts w:ascii="宋体" w:hAnsi="宋体" w:eastAsia="宋体" w:cs="宋体"/>
              <w:spacing w:val="-39"/>
              <w:sz w:val="23"/>
              <w:szCs w:val="23"/>
            </w:rPr>
            <w:t xml:space="preserve"> </w:t>
          </w:r>
          <w:r>
            <w:rPr>
              <w:rFonts w:ascii="宋体" w:hAnsi="宋体" w:eastAsia="宋体" w:cs="宋体"/>
              <w:b/>
              <w:bCs/>
              <w:spacing w:val="-4"/>
              <w:sz w:val="23"/>
              <w:szCs w:val="23"/>
            </w:rPr>
            <w:t>次修订</w:t>
          </w:r>
        </w:p>
      </w:tc>
    </w:tr>
    <w:tr w14:paraId="456D703B">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2581FFF7">
          <w:pPr>
            <w:pStyle w:val="6"/>
          </w:pPr>
        </w:p>
      </w:tc>
      <w:tc>
        <w:tcPr>
          <w:tcW w:w="1414" w:type="dxa"/>
          <w:vAlign w:val="top"/>
        </w:tcPr>
        <w:p w14:paraId="2E9E3A0E">
          <w:pPr>
            <w:spacing w:before="148" w:line="223" w:lineRule="auto"/>
            <w:ind w:left="352"/>
            <w:rPr>
              <w:rFonts w:ascii="宋体" w:hAnsi="宋体" w:eastAsia="宋体" w:cs="宋体"/>
              <w:sz w:val="23"/>
              <w:szCs w:val="23"/>
            </w:rPr>
          </w:pPr>
          <w:r>
            <w:rPr>
              <w:rFonts w:ascii="宋体" w:hAnsi="宋体" w:eastAsia="宋体" w:cs="宋体"/>
              <w:b/>
              <w:bCs/>
              <w:spacing w:val="-5"/>
              <w:sz w:val="23"/>
              <w:szCs w:val="23"/>
            </w:rPr>
            <w:t>页</w:t>
          </w:r>
          <w:r>
            <w:rPr>
              <w:rFonts w:ascii="宋体" w:hAnsi="宋体" w:eastAsia="宋体" w:cs="宋体"/>
              <w:spacing w:val="8"/>
              <w:sz w:val="23"/>
              <w:szCs w:val="23"/>
            </w:rPr>
            <w:t xml:space="preserve">   </w:t>
          </w:r>
          <w:r>
            <w:rPr>
              <w:rFonts w:ascii="宋体" w:hAnsi="宋体" w:eastAsia="宋体" w:cs="宋体"/>
              <w:b/>
              <w:bCs/>
              <w:spacing w:val="-5"/>
              <w:sz w:val="23"/>
              <w:szCs w:val="23"/>
            </w:rPr>
            <w:t>码</w:t>
          </w:r>
        </w:p>
      </w:tc>
      <w:tc>
        <w:tcPr>
          <w:tcW w:w="2557" w:type="dxa"/>
          <w:vAlign w:val="top"/>
        </w:tcPr>
        <w:p w14:paraId="04F20BC4">
          <w:pPr>
            <w:spacing w:before="148" w:line="223" w:lineRule="auto"/>
            <w:ind w:left="236"/>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17"/>
              <w:sz w:val="23"/>
              <w:szCs w:val="23"/>
            </w:rPr>
            <w:t xml:space="preserve"> </w:t>
          </w:r>
          <w:r>
            <w:rPr>
              <w:rFonts w:ascii="宋体" w:hAnsi="宋体" w:eastAsia="宋体" w:cs="宋体"/>
              <w:b/>
              <w:bCs/>
              <w:spacing w:val="-4"/>
              <w:sz w:val="23"/>
              <w:szCs w:val="23"/>
            </w:rPr>
            <w:t>X</w:t>
          </w:r>
          <w:r>
            <w:rPr>
              <w:rFonts w:ascii="宋体" w:hAnsi="宋体" w:eastAsia="宋体" w:cs="宋体"/>
              <w:spacing w:val="22"/>
              <w:sz w:val="23"/>
              <w:szCs w:val="23"/>
            </w:rPr>
            <w:t xml:space="preserve"> </w:t>
          </w:r>
          <w:r>
            <w:rPr>
              <w:rFonts w:ascii="宋体" w:hAnsi="宋体" w:eastAsia="宋体" w:cs="宋体"/>
              <w:b/>
              <w:bCs/>
              <w:spacing w:val="-4"/>
              <w:sz w:val="23"/>
              <w:szCs w:val="23"/>
            </w:rPr>
            <w:t>页</w:t>
          </w:r>
          <w:r>
            <w:rPr>
              <w:rFonts w:ascii="宋体" w:hAnsi="宋体" w:eastAsia="宋体" w:cs="宋体"/>
              <w:spacing w:val="14"/>
              <w:sz w:val="23"/>
              <w:szCs w:val="23"/>
            </w:rPr>
            <w:t xml:space="preserve"> </w:t>
          </w:r>
          <w:r>
            <w:rPr>
              <w:rFonts w:ascii="宋体" w:hAnsi="宋体" w:eastAsia="宋体" w:cs="宋体"/>
              <w:b/>
              <w:bCs/>
              <w:spacing w:val="-4"/>
              <w:sz w:val="23"/>
              <w:szCs w:val="23"/>
            </w:rPr>
            <w:t>共</w:t>
          </w:r>
          <w:r>
            <w:rPr>
              <w:rFonts w:ascii="宋体" w:hAnsi="宋体" w:eastAsia="宋体" w:cs="宋体"/>
              <w:spacing w:val="13"/>
              <w:sz w:val="23"/>
              <w:szCs w:val="23"/>
            </w:rPr>
            <w:t xml:space="preserve"> </w:t>
          </w:r>
          <w:r>
            <w:rPr>
              <w:rFonts w:ascii="宋体" w:hAnsi="宋体" w:eastAsia="宋体" w:cs="宋体"/>
              <w:b/>
              <w:bCs/>
              <w:spacing w:val="-4"/>
              <w:sz w:val="23"/>
              <w:szCs w:val="23"/>
            </w:rPr>
            <w:t>X</w:t>
          </w:r>
          <w:r>
            <w:rPr>
              <w:rFonts w:ascii="宋体" w:hAnsi="宋体" w:eastAsia="宋体" w:cs="宋体"/>
              <w:spacing w:val="21"/>
              <w:sz w:val="23"/>
              <w:szCs w:val="23"/>
            </w:rPr>
            <w:t xml:space="preserve"> </w:t>
          </w:r>
          <w:r>
            <w:rPr>
              <w:rFonts w:ascii="宋体" w:hAnsi="宋体" w:eastAsia="宋体" w:cs="宋体"/>
              <w:b/>
              <w:bCs/>
              <w:spacing w:val="-4"/>
              <w:sz w:val="23"/>
              <w:szCs w:val="23"/>
            </w:rPr>
            <w:t>页</w:t>
          </w:r>
        </w:p>
      </w:tc>
    </w:tr>
    <w:tr w14:paraId="539B993A">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49" w:hRule="atLeast"/>
      </w:trPr>
      <w:tc>
        <w:tcPr>
          <w:tcW w:w="5355" w:type="dxa"/>
          <w:vMerge w:val="continue"/>
          <w:tcBorders>
            <w:top w:val="nil"/>
          </w:tcBorders>
          <w:vAlign w:val="top"/>
        </w:tcPr>
        <w:p w14:paraId="111A56EA">
          <w:pPr>
            <w:pStyle w:val="6"/>
          </w:pPr>
        </w:p>
      </w:tc>
      <w:tc>
        <w:tcPr>
          <w:tcW w:w="1414" w:type="dxa"/>
          <w:vAlign w:val="top"/>
        </w:tcPr>
        <w:p w14:paraId="00E7F12D">
          <w:pPr>
            <w:spacing w:before="154" w:line="227" w:lineRule="auto"/>
            <w:ind w:left="292"/>
            <w:rPr>
              <w:rFonts w:ascii="宋体" w:hAnsi="宋体" w:eastAsia="宋体" w:cs="宋体"/>
              <w:sz w:val="23"/>
              <w:szCs w:val="23"/>
            </w:rPr>
          </w:pPr>
          <w:r>
            <w:rPr>
              <w:rFonts w:ascii="宋体" w:hAnsi="宋体" w:eastAsia="宋体" w:cs="宋体"/>
              <w:b/>
              <w:bCs/>
              <w:spacing w:val="4"/>
              <w:sz w:val="23"/>
              <w:szCs w:val="23"/>
            </w:rPr>
            <w:t>实施日期</w:t>
          </w:r>
        </w:p>
      </w:tc>
      <w:tc>
        <w:tcPr>
          <w:tcW w:w="2557" w:type="dxa"/>
          <w:vAlign w:val="top"/>
        </w:tcPr>
        <w:p w14:paraId="1FCAFC04">
          <w:pPr>
            <w:spacing w:before="167" w:line="218" w:lineRule="auto"/>
            <w:ind w:left="239"/>
            <w:rPr>
              <w:rFonts w:hint="eastAsia" w:ascii="宋体" w:hAnsi="宋体" w:eastAsia="宋体" w:cs="宋体"/>
              <w:sz w:val="23"/>
              <w:szCs w:val="23"/>
              <w:lang w:eastAsia="zh-CN"/>
            </w:rPr>
          </w:pPr>
          <w:r>
            <w:rPr>
              <w:rFonts w:hint="eastAsia" w:ascii="宋体" w:hAnsi="宋体" w:eastAsia="宋体" w:cs="宋体"/>
              <w:b/>
              <w:bCs/>
              <w:spacing w:val="2"/>
              <w:sz w:val="23"/>
              <w:szCs w:val="23"/>
              <w:lang w:eastAsia="zh-CN"/>
            </w:rPr>
            <w:t>2025-02-01</w:t>
          </w:r>
        </w:p>
      </w:tc>
    </w:tr>
  </w:tbl>
  <w:p w14:paraId="33C82F5A">
    <w:pPr>
      <w:spacing w:line="14" w:lineRule="auto"/>
      <w:rPr>
        <w:rFonts w:ascii="Arial"/>
        <w:sz w:val="2"/>
      </w:rPr>
    </w:pPr>
  </w:p>
</w:hdr>
</file>

<file path=word/header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5"/>
      <w:tblW w:w="9326" w:type="dxa"/>
      <w:tblInd w:w="12" w:type="dxa"/>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Layout w:type="fixed"/>
      <w:tblCellMar>
        <w:top w:w="0" w:type="dxa"/>
        <w:left w:w="0" w:type="dxa"/>
        <w:bottom w:w="0" w:type="dxa"/>
        <w:right w:w="0" w:type="dxa"/>
      </w:tblCellMar>
    </w:tblPr>
    <w:tblGrid>
      <w:gridCol w:w="5355"/>
      <w:gridCol w:w="1414"/>
      <w:gridCol w:w="2557"/>
    </w:tblGrid>
    <w:tr w14:paraId="7BF09FCC">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51" w:hRule="atLeast"/>
      </w:trPr>
      <w:tc>
        <w:tcPr>
          <w:tcW w:w="5355" w:type="dxa"/>
          <w:vMerge w:val="restart"/>
          <w:tcBorders>
            <w:bottom w:val="nil"/>
          </w:tcBorders>
          <w:vAlign w:val="top"/>
        </w:tcPr>
        <w:p w14:paraId="1333FDAF">
          <w:pPr>
            <w:spacing w:before="314" w:line="426" w:lineRule="auto"/>
            <w:ind w:left="1957" w:right="1179" w:hanging="772"/>
            <w:rPr>
              <w:rFonts w:ascii="宋体" w:hAnsi="宋体" w:eastAsia="宋体" w:cs="宋体"/>
              <w:sz w:val="35"/>
              <w:szCs w:val="35"/>
            </w:rPr>
          </w:pPr>
          <w:r>
            <w:rPr>
              <w:rFonts w:ascii="宋体" w:hAnsi="宋体" w:eastAsia="宋体" w:cs="宋体"/>
              <w:b/>
              <w:bCs/>
              <w:sz w:val="31"/>
              <w:szCs w:val="31"/>
            </w:rPr>
            <w:t>XXXXXX</w:t>
          </w:r>
          <w:r>
            <w:rPr>
              <w:rFonts w:ascii="宋体" w:hAnsi="宋体" w:eastAsia="宋体" w:cs="宋体"/>
              <w:spacing w:val="-57"/>
              <w:sz w:val="31"/>
              <w:szCs w:val="31"/>
            </w:rPr>
            <w:t xml:space="preserve"> </w:t>
          </w:r>
          <w:r>
            <w:rPr>
              <w:rFonts w:ascii="宋体" w:hAnsi="宋体" w:eastAsia="宋体" w:cs="宋体"/>
              <w:b/>
              <w:bCs/>
              <w:spacing w:val="6"/>
              <w:sz w:val="31"/>
              <w:szCs w:val="31"/>
            </w:rPr>
            <w:t>检测有限公司</w:t>
          </w:r>
          <w:r>
            <w:rPr>
              <w:rFonts w:ascii="宋体" w:hAnsi="宋体" w:eastAsia="宋体" w:cs="宋体"/>
              <w:sz w:val="31"/>
              <w:szCs w:val="31"/>
            </w:rPr>
            <w:t xml:space="preserve"> </w:t>
          </w:r>
          <w:r>
            <w:rPr>
              <w:rFonts w:ascii="宋体" w:hAnsi="宋体" w:eastAsia="宋体" w:cs="宋体"/>
              <w:b/>
              <w:bCs/>
              <w:spacing w:val="3"/>
              <w:sz w:val="35"/>
              <w:szCs w:val="35"/>
            </w:rPr>
            <w:t>质量手册</w:t>
          </w:r>
        </w:p>
      </w:tc>
      <w:tc>
        <w:tcPr>
          <w:tcW w:w="1414" w:type="dxa"/>
          <w:vAlign w:val="top"/>
        </w:tcPr>
        <w:p w14:paraId="749E0831">
          <w:pPr>
            <w:spacing w:before="152" w:line="226" w:lineRule="auto"/>
            <w:ind w:left="288"/>
            <w:rPr>
              <w:rFonts w:ascii="宋体" w:hAnsi="宋体" w:eastAsia="宋体" w:cs="宋体"/>
              <w:sz w:val="23"/>
              <w:szCs w:val="23"/>
            </w:rPr>
          </w:pPr>
          <w:r>
            <w:rPr>
              <w:rFonts w:ascii="宋体" w:hAnsi="宋体" w:eastAsia="宋体" w:cs="宋体"/>
              <w:b/>
              <w:bCs/>
              <w:spacing w:val="5"/>
              <w:sz w:val="23"/>
              <w:szCs w:val="23"/>
            </w:rPr>
            <w:t>文件编号</w:t>
          </w:r>
        </w:p>
      </w:tc>
      <w:tc>
        <w:tcPr>
          <w:tcW w:w="2557" w:type="dxa"/>
          <w:vAlign w:val="top"/>
        </w:tcPr>
        <w:p w14:paraId="7D5A304A">
          <w:pPr>
            <w:spacing w:before="165" w:line="219" w:lineRule="auto"/>
            <w:ind w:left="237"/>
            <w:rPr>
              <w:rFonts w:ascii="宋体" w:hAnsi="宋体" w:eastAsia="宋体" w:cs="宋体"/>
              <w:sz w:val="23"/>
              <w:szCs w:val="23"/>
            </w:rPr>
          </w:pPr>
          <w:r>
            <w:rPr>
              <w:rFonts w:ascii="宋体" w:hAnsi="宋体" w:eastAsia="宋体" w:cs="宋体"/>
              <w:b/>
              <w:bCs/>
              <w:sz w:val="23"/>
              <w:szCs w:val="23"/>
            </w:rPr>
            <w:t>SZQM</w:t>
          </w:r>
          <w:r>
            <w:rPr>
              <w:rFonts w:ascii="宋体" w:hAnsi="宋体" w:eastAsia="宋体" w:cs="宋体"/>
              <w:b/>
              <w:bCs/>
              <w:spacing w:val="5"/>
              <w:sz w:val="23"/>
              <w:szCs w:val="23"/>
            </w:rPr>
            <w:t>-01</w:t>
          </w:r>
        </w:p>
      </w:tc>
    </w:tr>
    <w:tr w14:paraId="610E756B">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37D4F9AB">
          <w:pPr>
            <w:pStyle w:val="6"/>
          </w:pPr>
        </w:p>
      </w:tc>
      <w:tc>
        <w:tcPr>
          <w:tcW w:w="1414" w:type="dxa"/>
          <w:vAlign w:val="top"/>
        </w:tcPr>
        <w:p w14:paraId="435C4892">
          <w:pPr>
            <w:spacing w:before="143" w:line="226" w:lineRule="auto"/>
            <w:ind w:left="347"/>
            <w:rPr>
              <w:rFonts w:ascii="宋体" w:hAnsi="宋体" w:eastAsia="宋体" w:cs="宋体"/>
              <w:sz w:val="23"/>
              <w:szCs w:val="23"/>
            </w:rPr>
          </w:pPr>
          <w:r>
            <w:rPr>
              <w:rFonts w:ascii="宋体" w:hAnsi="宋体" w:eastAsia="宋体" w:cs="宋体"/>
              <w:b/>
              <w:bCs/>
              <w:spacing w:val="-3"/>
              <w:sz w:val="23"/>
              <w:szCs w:val="23"/>
            </w:rPr>
            <w:t>版</w:t>
          </w:r>
          <w:r>
            <w:rPr>
              <w:rFonts w:ascii="宋体" w:hAnsi="宋体" w:eastAsia="宋体" w:cs="宋体"/>
              <w:spacing w:val="11"/>
              <w:sz w:val="23"/>
              <w:szCs w:val="23"/>
            </w:rPr>
            <w:t xml:space="preserve">   </w:t>
          </w:r>
          <w:r>
            <w:rPr>
              <w:rFonts w:ascii="宋体" w:hAnsi="宋体" w:eastAsia="宋体" w:cs="宋体"/>
              <w:b/>
              <w:bCs/>
              <w:spacing w:val="-3"/>
              <w:sz w:val="23"/>
              <w:szCs w:val="23"/>
            </w:rPr>
            <w:t>次</w:t>
          </w:r>
        </w:p>
      </w:tc>
      <w:tc>
        <w:tcPr>
          <w:tcW w:w="2557" w:type="dxa"/>
          <w:vAlign w:val="top"/>
        </w:tcPr>
        <w:p w14:paraId="640878D1">
          <w:pPr>
            <w:spacing w:before="143" w:line="226" w:lineRule="auto"/>
            <w:ind w:left="236"/>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25"/>
              <w:sz w:val="23"/>
              <w:szCs w:val="23"/>
            </w:rPr>
            <w:t xml:space="preserve"> </w:t>
          </w:r>
          <w:r>
            <w:rPr>
              <w:rFonts w:ascii="宋体" w:hAnsi="宋体" w:eastAsia="宋体" w:cs="宋体"/>
              <w:b/>
              <w:bCs/>
              <w:spacing w:val="-4"/>
              <w:sz w:val="23"/>
              <w:szCs w:val="23"/>
            </w:rPr>
            <w:t>1</w:t>
          </w:r>
          <w:r>
            <w:rPr>
              <w:rFonts w:ascii="宋体" w:hAnsi="宋体" w:eastAsia="宋体" w:cs="宋体"/>
              <w:spacing w:val="-44"/>
              <w:sz w:val="23"/>
              <w:szCs w:val="23"/>
            </w:rPr>
            <w:t xml:space="preserve"> </w:t>
          </w:r>
          <w:r>
            <w:rPr>
              <w:rFonts w:ascii="宋体" w:hAnsi="宋体" w:eastAsia="宋体" w:cs="宋体"/>
              <w:b/>
              <w:bCs/>
              <w:spacing w:val="-4"/>
              <w:sz w:val="23"/>
              <w:szCs w:val="23"/>
            </w:rPr>
            <w:t>版</w:t>
          </w:r>
          <w:r>
            <w:rPr>
              <w:rFonts w:ascii="宋体" w:hAnsi="宋体" w:eastAsia="宋体" w:cs="宋体"/>
              <w:spacing w:val="16"/>
              <w:sz w:val="23"/>
              <w:szCs w:val="23"/>
            </w:rPr>
            <w:t xml:space="preserve"> </w:t>
          </w:r>
          <w:r>
            <w:rPr>
              <w:rFonts w:ascii="宋体" w:hAnsi="宋体" w:eastAsia="宋体" w:cs="宋体"/>
              <w:b/>
              <w:bCs/>
              <w:spacing w:val="-4"/>
              <w:sz w:val="23"/>
              <w:szCs w:val="23"/>
            </w:rPr>
            <w:t>第</w:t>
          </w:r>
          <w:r>
            <w:rPr>
              <w:rFonts w:ascii="宋体" w:hAnsi="宋体" w:eastAsia="宋体" w:cs="宋体"/>
              <w:spacing w:val="-41"/>
              <w:sz w:val="23"/>
              <w:szCs w:val="23"/>
            </w:rPr>
            <w:t xml:space="preserve"> </w:t>
          </w:r>
          <w:r>
            <w:rPr>
              <w:rFonts w:ascii="宋体" w:hAnsi="宋体" w:eastAsia="宋体" w:cs="宋体"/>
              <w:b/>
              <w:bCs/>
              <w:spacing w:val="-4"/>
              <w:sz w:val="23"/>
              <w:szCs w:val="23"/>
            </w:rPr>
            <w:t>0</w:t>
          </w:r>
          <w:r>
            <w:rPr>
              <w:rFonts w:ascii="宋体" w:hAnsi="宋体" w:eastAsia="宋体" w:cs="宋体"/>
              <w:spacing w:val="-39"/>
              <w:sz w:val="23"/>
              <w:szCs w:val="23"/>
            </w:rPr>
            <w:t xml:space="preserve"> </w:t>
          </w:r>
          <w:r>
            <w:rPr>
              <w:rFonts w:ascii="宋体" w:hAnsi="宋体" w:eastAsia="宋体" w:cs="宋体"/>
              <w:b/>
              <w:bCs/>
              <w:spacing w:val="-4"/>
              <w:sz w:val="23"/>
              <w:szCs w:val="23"/>
            </w:rPr>
            <w:t>次修订</w:t>
          </w:r>
        </w:p>
      </w:tc>
    </w:tr>
    <w:tr w14:paraId="3AF69FA9">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4A71F68C">
          <w:pPr>
            <w:pStyle w:val="6"/>
          </w:pPr>
        </w:p>
      </w:tc>
      <w:tc>
        <w:tcPr>
          <w:tcW w:w="1414" w:type="dxa"/>
          <w:vAlign w:val="top"/>
        </w:tcPr>
        <w:p w14:paraId="199307F9">
          <w:pPr>
            <w:spacing w:before="148" w:line="223" w:lineRule="auto"/>
            <w:ind w:left="352"/>
            <w:rPr>
              <w:rFonts w:ascii="宋体" w:hAnsi="宋体" w:eastAsia="宋体" w:cs="宋体"/>
              <w:sz w:val="23"/>
              <w:szCs w:val="23"/>
            </w:rPr>
          </w:pPr>
          <w:r>
            <w:rPr>
              <w:rFonts w:ascii="宋体" w:hAnsi="宋体" w:eastAsia="宋体" w:cs="宋体"/>
              <w:b/>
              <w:bCs/>
              <w:spacing w:val="-5"/>
              <w:sz w:val="23"/>
              <w:szCs w:val="23"/>
            </w:rPr>
            <w:t>页</w:t>
          </w:r>
          <w:r>
            <w:rPr>
              <w:rFonts w:ascii="宋体" w:hAnsi="宋体" w:eastAsia="宋体" w:cs="宋体"/>
              <w:spacing w:val="8"/>
              <w:sz w:val="23"/>
              <w:szCs w:val="23"/>
            </w:rPr>
            <w:t xml:space="preserve">   </w:t>
          </w:r>
          <w:r>
            <w:rPr>
              <w:rFonts w:ascii="宋体" w:hAnsi="宋体" w:eastAsia="宋体" w:cs="宋体"/>
              <w:b/>
              <w:bCs/>
              <w:spacing w:val="-5"/>
              <w:sz w:val="23"/>
              <w:szCs w:val="23"/>
            </w:rPr>
            <w:t>码</w:t>
          </w:r>
        </w:p>
      </w:tc>
      <w:tc>
        <w:tcPr>
          <w:tcW w:w="2557" w:type="dxa"/>
          <w:vAlign w:val="top"/>
        </w:tcPr>
        <w:p w14:paraId="763C0B30">
          <w:pPr>
            <w:spacing w:before="148" w:line="223" w:lineRule="auto"/>
            <w:ind w:left="236"/>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17"/>
              <w:sz w:val="23"/>
              <w:szCs w:val="23"/>
            </w:rPr>
            <w:t xml:space="preserve"> </w:t>
          </w:r>
          <w:r>
            <w:rPr>
              <w:rFonts w:ascii="宋体" w:hAnsi="宋体" w:eastAsia="宋体" w:cs="宋体"/>
              <w:b/>
              <w:bCs/>
              <w:spacing w:val="-4"/>
              <w:sz w:val="23"/>
              <w:szCs w:val="23"/>
            </w:rPr>
            <w:t>X</w:t>
          </w:r>
          <w:r>
            <w:rPr>
              <w:rFonts w:ascii="宋体" w:hAnsi="宋体" w:eastAsia="宋体" w:cs="宋体"/>
              <w:spacing w:val="22"/>
              <w:sz w:val="23"/>
              <w:szCs w:val="23"/>
            </w:rPr>
            <w:t xml:space="preserve"> </w:t>
          </w:r>
          <w:r>
            <w:rPr>
              <w:rFonts w:ascii="宋体" w:hAnsi="宋体" w:eastAsia="宋体" w:cs="宋体"/>
              <w:b/>
              <w:bCs/>
              <w:spacing w:val="-4"/>
              <w:sz w:val="23"/>
              <w:szCs w:val="23"/>
            </w:rPr>
            <w:t>页</w:t>
          </w:r>
          <w:r>
            <w:rPr>
              <w:rFonts w:ascii="宋体" w:hAnsi="宋体" w:eastAsia="宋体" w:cs="宋体"/>
              <w:spacing w:val="14"/>
              <w:sz w:val="23"/>
              <w:szCs w:val="23"/>
            </w:rPr>
            <w:t xml:space="preserve"> </w:t>
          </w:r>
          <w:r>
            <w:rPr>
              <w:rFonts w:ascii="宋体" w:hAnsi="宋体" w:eastAsia="宋体" w:cs="宋体"/>
              <w:b/>
              <w:bCs/>
              <w:spacing w:val="-4"/>
              <w:sz w:val="23"/>
              <w:szCs w:val="23"/>
            </w:rPr>
            <w:t>共</w:t>
          </w:r>
          <w:r>
            <w:rPr>
              <w:rFonts w:ascii="宋体" w:hAnsi="宋体" w:eastAsia="宋体" w:cs="宋体"/>
              <w:spacing w:val="13"/>
              <w:sz w:val="23"/>
              <w:szCs w:val="23"/>
            </w:rPr>
            <w:t xml:space="preserve"> </w:t>
          </w:r>
          <w:r>
            <w:rPr>
              <w:rFonts w:ascii="宋体" w:hAnsi="宋体" w:eastAsia="宋体" w:cs="宋体"/>
              <w:b/>
              <w:bCs/>
              <w:spacing w:val="-4"/>
              <w:sz w:val="23"/>
              <w:szCs w:val="23"/>
            </w:rPr>
            <w:t>X</w:t>
          </w:r>
          <w:r>
            <w:rPr>
              <w:rFonts w:ascii="宋体" w:hAnsi="宋体" w:eastAsia="宋体" w:cs="宋体"/>
              <w:spacing w:val="21"/>
              <w:sz w:val="23"/>
              <w:szCs w:val="23"/>
            </w:rPr>
            <w:t xml:space="preserve"> </w:t>
          </w:r>
          <w:r>
            <w:rPr>
              <w:rFonts w:ascii="宋体" w:hAnsi="宋体" w:eastAsia="宋体" w:cs="宋体"/>
              <w:b/>
              <w:bCs/>
              <w:spacing w:val="-4"/>
              <w:sz w:val="23"/>
              <w:szCs w:val="23"/>
            </w:rPr>
            <w:t>页</w:t>
          </w:r>
        </w:p>
      </w:tc>
    </w:tr>
    <w:tr w14:paraId="51A77F03">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49" w:hRule="atLeast"/>
      </w:trPr>
      <w:tc>
        <w:tcPr>
          <w:tcW w:w="5355" w:type="dxa"/>
          <w:vMerge w:val="continue"/>
          <w:tcBorders>
            <w:top w:val="nil"/>
          </w:tcBorders>
          <w:vAlign w:val="top"/>
        </w:tcPr>
        <w:p w14:paraId="2B17F36C">
          <w:pPr>
            <w:pStyle w:val="6"/>
          </w:pPr>
        </w:p>
      </w:tc>
      <w:tc>
        <w:tcPr>
          <w:tcW w:w="1414" w:type="dxa"/>
          <w:vAlign w:val="top"/>
        </w:tcPr>
        <w:p w14:paraId="1DEB59B8">
          <w:pPr>
            <w:spacing w:before="154" w:line="227" w:lineRule="auto"/>
            <w:ind w:left="292"/>
            <w:rPr>
              <w:rFonts w:ascii="宋体" w:hAnsi="宋体" w:eastAsia="宋体" w:cs="宋体"/>
              <w:sz w:val="23"/>
              <w:szCs w:val="23"/>
            </w:rPr>
          </w:pPr>
          <w:r>
            <w:rPr>
              <w:rFonts w:ascii="宋体" w:hAnsi="宋体" w:eastAsia="宋体" w:cs="宋体"/>
              <w:b/>
              <w:bCs/>
              <w:spacing w:val="4"/>
              <w:sz w:val="23"/>
              <w:szCs w:val="23"/>
            </w:rPr>
            <w:t>实施日期</w:t>
          </w:r>
        </w:p>
      </w:tc>
      <w:tc>
        <w:tcPr>
          <w:tcW w:w="2557" w:type="dxa"/>
          <w:vAlign w:val="top"/>
        </w:tcPr>
        <w:p w14:paraId="1645ED90">
          <w:pPr>
            <w:spacing w:before="167" w:line="218" w:lineRule="auto"/>
            <w:ind w:left="239"/>
            <w:rPr>
              <w:rFonts w:hint="eastAsia" w:ascii="宋体" w:hAnsi="宋体" w:eastAsia="宋体" w:cs="宋体"/>
              <w:sz w:val="23"/>
              <w:szCs w:val="23"/>
              <w:lang w:eastAsia="zh-CN"/>
            </w:rPr>
          </w:pPr>
          <w:r>
            <w:rPr>
              <w:rFonts w:hint="eastAsia" w:ascii="宋体" w:hAnsi="宋体" w:eastAsia="宋体" w:cs="宋体"/>
              <w:b/>
              <w:bCs/>
              <w:spacing w:val="2"/>
              <w:sz w:val="23"/>
              <w:szCs w:val="23"/>
              <w:lang w:eastAsia="zh-CN"/>
            </w:rPr>
            <w:t>2025-02-01</w:t>
          </w:r>
        </w:p>
      </w:tc>
    </w:tr>
  </w:tbl>
  <w:p w14:paraId="6635D3D2">
    <w:pPr>
      <w:spacing w:line="14" w:lineRule="auto"/>
      <w:rPr>
        <w:rFonts w:ascii="Arial"/>
        <w:sz w:val="2"/>
      </w:rPr>
    </w:pPr>
  </w:p>
</w:hdr>
</file>

<file path=word/header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679579">
    <w:pPr>
      <w:spacing w:line="14" w:lineRule="auto"/>
      <w:rPr>
        <w:rFonts w:ascii="Arial"/>
        <w:sz w:val="2"/>
      </w:rPr>
    </w:pPr>
  </w:p>
</w:hdr>
</file>

<file path=word/header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5"/>
      <w:tblW w:w="9326" w:type="dxa"/>
      <w:tblInd w:w="12" w:type="dxa"/>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Layout w:type="fixed"/>
      <w:tblCellMar>
        <w:top w:w="0" w:type="dxa"/>
        <w:left w:w="0" w:type="dxa"/>
        <w:bottom w:w="0" w:type="dxa"/>
        <w:right w:w="0" w:type="dxa"/>
      </w:tblCellMar>
    </w:tblPr>
    <w:tblGrid>
      <w:gridCol w:w="5355"/>
      <w:gridCol w:w="1414"/>
      <w:gridCol w:w="2557"/>
    </w:tblGrid>
    <w:tr w14:paraId="447DB398">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51" w:hRule="atLeast"/>
      </w:trPr>
      <w:tc>
        <w:tcPr>
          <w:tcW w:w="5355" w:type="dxa"/>
          <w:vMerge w:val="restart"/>
          <w:tcBorders>
            <w:bottom w:val="nil"/>
          </w:tcBorders>
          <w:vAlign w:val="top"/>
        </w:tcPr>
        <w:p w14:paraId="12F3DD32">
          <w:pPr>
            <w:spacing w:before="314" w:line="426" w:lineRule="auto"/>
            <w:ind w:left="1957" w:right="1179" w:hanging="772"/>
            <w:rPr>
              <w:rFonts w:ascii="宋体" w:hAnsi="宋体" w:eastAsia="宋体" w:cs="宋体"/>
              <w:sz w:val="35"/>
              <w:szCs w:val="35"/>
            </w:rPr>
          </w:pPr>
          <w:r>
            <w:rPr>
              <w:rFonts w:ascii="宋体" w:hAnsi="宋体" w:eastAsia="宋体" w:cs="宋体"/>
              <w:b/>
              <w:bCs/>
              <w:sz w:val="31"/>
              <w:szCs w:val="31"/>
            </w:rPr>
            <w:t>XXXXXX</w:t>
          </w:r>
          <w:r>
            <w:rPr>
              <w:rFonts w:ascii="宋体" w:hAnsi="宋体" w:eastAsia="宋体" w:cs="宋体"/>
              <w:spacing w:val="-57"/>
              <w:sz w:val="31"/>
              <w:szCs w:val="31"/>
            </w:rPr>
            <w:t xml:space="preserve"> </w:t>
          </w:r>
          <w:r>
            <w:rPr>
              <w:rFonts w:ascii="宋体" w:hAnsi="宋体" w:eastAsia="宋体" w:cs="宋体"/>
              <w:b/>
              <w:bCs/>
              <w:spacing w:val="6"/>
              <w:sz w:val="31"/>
              <w:szCs w:val="31"/>
            </w:rPr>
            <w:t>检测有限公司</w:t>
          </w:r>
          <w:r>
            <w:rPr>
              <w:rFonts w:ascii="宋体" w:hAnsi="宋体" w:eastAsia="宋体" w:cs="宋体"/>
              <w:sz w:val="31"/>
              <w:szCs w:val="31"/>
            </w:rPr>
            <w:t xml:space="preserve"> </w:t>
          </w:r>
          <w:r>
            <w:rPr>
              <w:rFonts w:ascii="宋体" w:hAnsi="宋体" w:eastAsia="宋体" w:cs="宋体"/>
              <w:b/>
              <w:bCs/>
              <w:spacing w:val="3"/>
              <w:sz w:val="35"/>
              <w:szCs w:val="35"/>
            </w:rPr>
            <w:t>质量手册</w:t>
          </w:r>
        </w:p>
      </w:tc>
      <w:tc>
        <w:tcPr>
          <w:tcW w:w="1414" w:type="dxa"/>
          <w:vAlign w:val="top"/>
        </w:tcPr>
        <w:p w14:paraId="5955E88C">
          <w:pPr>
            <w:spacing w:before="152" w:line="226" w:lineRule="auto"/>
            <w:ind w:left="288"/>
            <w:rPr>
              <w:rFonts w:ascii="宋体" w:hAnsi="宋体" w:eastAsia="宋体" w:cs="宋体"/>
              <w:sz w:val="23"/>
              <w:szCs w:val="23"/>
            </w:rPr>
          </w:pPr>
          <w:r>
            <w:rPr>
              <w:rFonts w:ascii="宋体" w:hAnsi="宋体" w:eastAsia="宋体" w:cs="宋体"/>
              <w:b/>
              <w:bCs/>
              <w:spacing w:val="5"/>
              <w:sz w:val="23"/>
              <w:szCs w:val="23"/>
            </w:rPr>
            <w:t>文件编号</w:t>
          </w:r>
        </w:p>
      </w:tc>
      <w:tc>
        <w:tcPr>
          <w:tcW w:w="2557" w:type="dxa"/>
          <w:vAlign w:val="top"/>
        </w:tcPr>
        <w:p w14:paraId="58286252">
          <w:pPr>
            <w:spacing w:before="165" w:line="219" w:lineRule="auto"/>
            <w:ind w:left="237"/>
            <w:rPr>
              <w:rFonts w:ascii="宋体" w:hAnsi="宋体" w:eastAsia="宋体" w:cs="宋体"/>
              <w:sz w:val="23"/>
              <w:szCs w:val="23"/>
            </w:rPr>
          </w:pPr>
          <w:r>
            <w:rPr>
              <w:rFonts w:ascii="宋体" w:hAnsi="宋体" w:eastAsia="宋体" w:cs="宋体"/>
              <w:b/>
              <w:bCs/>
              <w:sz w:val="23"/>
              <w:szCs w:val="23"/>
            </w:rPr>
            <w:t>SZQM</w:t>
          </w:r>
          <w:r>
            <w:rPr>
              <w:rFonts w:ascii="宋体" w:hAnsi="宋体" w:eastAsia="宋体" w:cs="宋体"/>
              <w:b/>
              <w:bCs/>
              <w:spacing w:val="5"/>
              <w:sz w:val="23"/>
              <w:szCs w:val="23"/>
            </w:rPr>
            <w:t>-01</w:t>
          </w:r>
        </w:p>
      </w:tc>
    </w:tr>
    <w:tr w14:paraId="53FF9EDE">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3134ECAA">
          <w:pPr>
            <w:pStyle w:val="6"/>
          </w:pPr>
        </w:p>
      </w:tc>
      <w:tc>
        <w:tcPr>
          <w:tcW w:w="1414" w:type="dxa"/>
          <w:vAlign w:val="top"/>
        </w:tcPr>
        <w:p w14:paraId="69CABFD9">
          <w:pPr>
            <w:spacing w:before="143" w:line="226" w:lineRule="auto"/>
            <w:ind w:left="347"/>
            <w:rPr>
              <w:rFonts w:ascii="宋体" w:hAnsi="宋体" w:eastAsia="宋体" w:cs="宋体"/>
              <w:sz w:val="23"/>
              <w:szCs w:val="23"/>
            </w:rPr>
          </w:pPr>
          <w:r>
            <w:rPr>
              <w:rFonts w:ascii="宋体" w:hAnsi="宋体" w:eastAsia="宋体" w:cs="宋体"/>
              <w:b/>
              <w:bCs/>
              <w:spacing w:val="-3"/>
              <w:sz w:val="23"/>
              <w:szCs w:val="23"/>
            </w:rPr>
            <w:t>版</w:t>
          </w:r>
          <w:r>
            <w:rPr>
              <w:rFonts w:ascii="宋体" w:hAnsi="宋体" w:eastAsia="宋体" w:cs="宋体"/>
              <w:spacing w:val="11"/>
              <w:sz w:val="23"/>
              <w:szCs w:val="23"/>
            </w:rPr>
            <w:t xml:space="preserve">   </w:t>
          </w:r>
          <w:r>
            <w:rPr>
              <w:rFonts w:ascii="宋体" w:hAnsi="宋体" w:eastAsia="宋体" w:cs="宋体"/>
              <w:b/>
              <w:bCs/>
              <w:spacing w:val="-3"/>
              <w:sz w:val="23"/>
              <w:szCs w:val="23"/>
            </w:rPr>
            <w:t>次</w:t>
          </w:r>
        </w:p>
      </w:tc>
      <w:tc>
        <w:tcPr>
          <w:tcW w:w="2557" w:type="dxa"/>
          <w:vAlign w:val="top"/>
        </w:tcPr>
        <w:p w14:paraId="6F5F436C">
          <w:pPr>
            <w:spacing w:before="143" w:line="226" w:lineRule="auto"/>
            <w:ind w:left="236"/>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25"/>
              <w:sz w:val="23"/>
              <w:szCs w:val="23"/>
            </w:rPr>
            <w:t xml:space="preserve"> </w:t>
          </w:r>
          <w:r>
            <w:rPr>
              <w:rFonts w:ascii="宋体" w:hAnsi="宋体" w:eastAsia="宋体" w:cs="宋体"/>
              <w:b/>
              <w:bCs/>
              <w:spacing w:val="-4"/>
              <w:sz w:val="23"/>
              <w:szCs w:val="23"/>
            </w:rPr>
            <w:t>1</w:t>
          </w:r>
          <w:r>
            <w:rPr>
              <w:rFonts w:ascii="宋体" w:hAnsi="宋体" w:eastAsia="宋体" w:cs="宋体"/>
              <w:spacing w:val="-44"/>
              <w:sz w:val="23"/>
              <w:szCs w:val="23"/>
            </w:rPr>
            <w:t xml:space="preserve"> </w:t>
          </w:r>
          <w:r>
            <w:rPr>
              <w:rFonts w:ascii="宋体" w:hAnsi="宋体" w:eastAsia="宋体" w:cs="宋体"/>
              <w:b/>
              <w:bCs/>
              <w:spacing w:val="-4"/>
              <w:sz w:val="23"/>
              <w:szCs w:val="23"/>
            </w:rPr>
            <w:t>版</w:t>
          </w:r>
          <w:r>
            <w:rPr>
              <w:rFonts w:ascii="宋体" w:hAnsi="宋体" w:eastAsia="宋体" w:cs="宋体"/>
              <w:spacing w:val="16"/>
              <w:sz w:val="23"/>
              <w:szCs w:val="23"/>
            </w:rPr>
            <w:t xml:space="preserve"> </w:t>
          </w:r>
          <w:r>
            <w:rPr>
              <w:rFonts w:ascii="宋体" w:hAnsi="宋体" w:eastAsia="宋体" w:cs="宋体"/>
              <w:b/>
              <w:bCs/>
              <w:spacing w:val="-4"/>
              <w:sz w:val="23"/>
              <w:szCs w:val="23"/>
            </w:rPr>
            <w:t>第</w:t>
          </w:r>
          <w:r>
            <w:rPr>
              <w:rFonts w:ascii="宋体" w:hAnsi="宋体" w:eastAsia="宋体" w:cs="宋体"/>
              <w:spacing w:val="-41"/>
              <w:sz w:val="23"/>
              <w:szCs w:val="23"/>
            </w:rPr>
            <w:t xml:space="preserve"> </w:t>
          </w:r>
          <w:r>
            <w:rPr>
              <w:rFonts w:ascii="宋体" w:hAnsi="宋体" w:eastAsia="宋体" w:cs="宋体"/>
              <w:b/>
              <w:bCs/>
              <w:spacing w:val="-4"/>
              <w:sz w:val="23"/>
              <w:szCs w:val="23"/>
            </w:rPr>
            <w:t>0</w:t>
          </w:r>
          <w:r>
            <w:rPr>
              <w:rFonts w:ascii="宋体" w:hAnsi="宋体" w:eastAsia="宋体" w:cs="宋体"/>
              <w:spacing w:val="-39"/>
              <w:sz w:val="23"/>
              <w:szCs w:val="23"/>
            </w:rPr>
            <w:t xml:space="preserve"> </w:t>
          </w:r>
          <w:r>
            <w:rPr>
              <w:rFonts w:ascii="宋体" w:hAnsi="宋体" w:eastAsia="宋体" w:cs="宋体"/>
              <w:b/>
              <w:bCs/>
              <w:spacing w:val="-4"/>
              <w:sz w:val="23"/>
              <w:szCs w:val="23"/>
            </w:rPr>
            <w:t>次修订</w:t>
          </w:r>
        </w:p>
      </w:tc>
    </w:tr>
    <w:tr w14:paraId="57471ADC">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0B06E9D8">
          <w:pPr>
            <w:pStyle w:val="6"/>
          </w:pPr>
        </w:p>
      </w:tc>
      <w:tc>
        <w:tcPr>
          <w:tcW w:w="1414" w:type="dxa"/>
          <w:vAlign w:val="top"/>
        </w:tcPr>
        <w:p w14:paraId="5909DFEC">
          <w:pPr>
            <w:spacing w:before="148" w:line="223" w:lineRule="auto"/>
            <w:ind w:left="352"/>
            <w:rPr>
              <w:rFonts w:ascii="宋体" w:hAnsi="宋体" w:eastAsia="宋体" w:cs="宋体"/>
              <w:sz w:val="23"/>
              <w:szCs w:val="23"/>
            </w:rPr>
          </w:pPr>
          <w:r>
            <w:rPr>
              <w:rFonts w:ascii="宋体" w:hAnsi="宋体" w:eastAsia="宋体" w:cs="宋体"/>
              <w:b/>
              <w:bCs/>
              <w:spacing w:val="-5"/>
              <w:sz w:val="23"/>
              <w:szCs w:val="23"/>
            </w:rPr>
            <w:t>页</w:t>
          </w:r>
          <w:r>
            <w:rPr>
              <w:rFonts w:ascii="宋体" w:hAnsi="宋体" w:eastAsia="宋体" w:cs="宋体"/>
              <w:spacing w:val="8"/>
              <w:sz w:val="23"/>
              <w:szCs w:val="23"/>
            </w:rPr>
            <w:t xml:space="preserve">   </w:t>
          </w:r>
          <w:r>
            <w:rPr>
              <w:rFonts w:ascii="宋体" w:hAnsi="宋体" w:eastAsia="宋体" w:cs="宋体"/>
              <w:b/>
              <w:bCs/>
              <w:spacing w:val="-5"/>
              <w:sz w:val="23"/>
              <w:szCs w:val="23"/>
            </w:rPr>
            <w:t>码</w:t>
          </w:r>
        </w:p>
      </w:tc>
      <w:tc>
        <w:tcPr>
          <w:tcW w:w="2557" w:type="dxa"/>
          <w:vAlign w:val="top"/>
        </w:tcPr>
        <w:p w14:paraId="7F6E3FE1">
          <w:pPr>
            <w:spacing w:before="148" w:line="223" w:lineRule="auto"/>
            <w:ind w:left="236"/>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17"/>
              <w:sz w:val="23"/>
              <w:szCs w:val="23"/>
            </w:rPr>
            <w:t xml:space="preserve"> </w:t>
          </w:r>
          <w:r>
            <w:rPr>
              <w:rFonts w:ascii="宋体" w:hAnsi="宋体" w:eastAsia="宋体" w:cs="宋体"/>
              <w:b/>
              <w:bCs/>
              <w:spacing w:val="-4"/>
              <w:sz w:val="23"/>
              <w:szCs w:val="23"/>
            </w:rPr>
            <w:t>X</w:t>
          </w:r>
          <w:r>
            <w:rPr>
              <w:rFonts w:ascii="宋体" w:hAnsi="宋体" w:eastAsia="宋体" w:cs="宋体"/>
              <w:spacing w:val="22"/>
              <w:sz w:val="23"/>
              <w:szCs w:val="23"/>
            </w:rPr>
            <w:t xml:space="preserve"> </w:t>
          </w:r>
          <w:r>
            <w:rPr>
              <w:rFonts w:ascii="宋体" w:hAnsi="宋体" w:eastAsia="宋体" w:cs="宋体"/>
              <w:b/>
              <w:bCs/>
              <w:spacing w:val="-4"/>
              <w:sz w:val="23"/>
              <w:szCs w:val="23"/>
            </w:rPr>
            <w:t>页</w:t>
          </w:r>
          <w:r>
            <w:rPr>
              <w:rFonts w:ascii="宋体" w:hAnsi="宋体" w:eastAsia="宋体" w:cs="宋体"/>
              <w:spacing w:val="14"/>
              <w:sz w:val="23"/>
              <w:szCs w:val="23"/>
            </w:rPr>
            <w:t xml:space="preserve"> </w:t>
          </w:r>
          <w:r>
            <w:rPr>
              <w:rFonts w:ascii="宋体" w:hAnsi="宋体" w:eastAsia="宋体" w:cs="宋体"/>
              <w:b/>
              <w:bCs/>
              <w:spacing w:val="-4"/>
              <w:sz w:val="23"/>
              <w:szCs w:val="23"/>
            </w:rPr>
            <w:t>共</w:t>
          </w:r>
          <w:r>
            <w:rPr>
              <w:rFonts w:ascii="宋体" w:hAnsi="宋体" w:eastAsia="宋体" w:cs="宋体"/>
              <w:spacing w:val="13"/>
              <w:sz w:val="23"/>
              <w:szCs w:val="23"/>
            </w:rPr>
            <w:t xml:space="preserve"> </w:t>
          </w:r>
          <w:r>
            <w:rPr>
              <w:rFonts w:ascii="宋体" w:hAnsi="宋体" w:eastAsia="宋体" w:cs="宋体"/>
              <w:b/>
              <w:bCs/>
              <w:spacing w:val="-4"/>
              <w:sz w:val="23"/>
              <w:szCs w:val="23"/>
            </w:rPr>
            <w:t>X</w:t>
          </w:r>
          <w:r>
            <w:rPr>
              <w:rFonts w:ascii="宋体" w:hAnsi="宋体" w:eastAsia="宋体" w:cs="宋体"/>
              <w:spacing w:val="21"/>
              <w:sz w:val="23"/>
              <w:szCs w:val="23"/>
            </w:rPr>
            <w:t xml:space="preserve"> </w:t>
          </w:r>
          <w:r>
            <w:rPr>
              <w:rFonts w:ascii="宋体" w:hAnsi="宋体" w:eastAsia="宋体" w:cs="宋体"/>
              <w:b/>
              <w:bCs/>
              <w:spacing w:val="-4"/>
              <w:sz w:val="23"/>
              <w:szCs w:val="23"/>
            </w:rPr>
            <w:t>页</w:t>
          </w:r>
        </w:p>
      </w:tc>
    </w:tr>
    <w:tr w14:paraId="5D5B9EBB">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49" w:hRule="atLeast"/>
      </w:trPr>
      <w:tc>
        <w:tcPr>
          <w:tcW w:w="5355" w:type="dxa"/>
          <w:vMerge w:val="continue"/>
          <w:tcBorders>
            <w:top w:val="nil"/>
          </w:tcBorders>
          <w:vAlign w:val="top"/>
        </w:tcPr>
        <w:p w14:paraId="0B465C91">
          <w:pPr>
            <w:pStyle w:val="6"/>
          </w:pPr>
        </w:p>
      </w:tc>
      <w:tc>
        <w:tcPr>
          <w:tcW w:w="1414" w:type="dxa"/>
          <w:vAlign w:val="top"/>
        </w:tcPr>
        <w:p w14:paraId="7ECD9727">
          <w:pPr>
            <w:spacing w:before="154" w:line="227" w:lineRule="auto"/>
            <w:ind w:left="292"/>
            <w:rPr>
              <w:rFonts w:ascii="宋体" w:hAnsi="宋体" w:eastAsia="宋体" w:cs="宋体"/>
              <w:sz w:val="23"/>
              <w:szCs w:val="23"/>
            </w:rPr>
          </w:pPr>
          <w:r>
            <w:rPr>
              <w:rFonts w:ascii="宋体" w:hAnsi="宋体" w:eastAsia="宋体" w:cs="宋体"/>
              <w:b/>
              <w:bCs/>
              <w:spacing w:val="4"/>
              <w:sz w:val="23"/>
              <w:szCs w:val="23"/>
            </w:rPr>
            <w:t>实施日期</w:t>
          </w:r>
        </w:p>
      </w:tc>
      <w:tc>
        <w:tcPr>
          <w:tcW w:w="2557" w:type="dxa"/>
          <w:vAlign w:val="top"/>
        </w:tcPr>
        <w:p w14:paraId="15E4209E">
          <w:pPr>
            <w:spacing w:before="167" w:line="218" w:lineRule="auto"/>
            <w:ind w:left="239"/>
            <w:rPr>
              <w:rFonts w:hint="eastAsia" w:ascii="宋体" w:hAnsi="宋体" w:eastAsia="宋体" w:cs="宋体"/>
              <w:sz w:val="23"/>
              <w:szCs w:val="23"/>
              <w:lang w:eastAsia="zh-CN"/>
            </w:rPr>
          </w:pPr>
          <w:r>
            <w:rPr>
              <w:rFonts w:hint="eastAsia" w:ascii="宋体" w:hAnsi="宋体" w:eastAsia="宋体" w:cs="宋体"/>
              <w:b/>
              <w:bCs/>
              <w:spacing w:val="2"/>
              <w:sz w:val="23"/>
              <w:szCs w:val="23"/>
              <w:lang w:eastAsia="zh-CN"/>
            </w:rPr>
            <w:t>2025-02-01</w:t>
          </w:r>
        </w:p>
      </w:tc>
    </w:tr>
  </w:tbl>
  <w:p w14:paraId="3A72B9AF">
    <w:pPr>
      <w:spacing w:line="14" w:lineRule="auto"/>
      <w:rPr>
        <w:rFonts w:ascii="Arial"/>
        <w:sz w:val="2"/>
      </w:rPr>
    </w:pPr>
  </w:p>
</w:hdr>
</file>

<file path=word/header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5"/>
      <w:tblW w:w="9326" w:type="dxa"/>
      <w:tblInd w:w="12" w:type="dxa"/>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Layout w:type="fixed"/>
      <w:tblCellMar>
        <w:top w:w="0" w:type="dxa"/>
        <w:left w:w="0" w:type="dxa"/>
        <w:bottom w:w="0" w:type="dxa"/>
        <w:right w:w="0" w:type="dxa"/>
      </w:tblCellMar>
    </w:tblPr>
    <w:tblGrid>
      <w:gridCol w:w="5355"/>
      <w:gridCol w:w="1414"/>
      <w:gridCol w:w="2557"/>
    </w:tblGrid>
    <w:tr w14:paraId="388F5613">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51" w:hRule="atLeast"/>
      </w:trPr>
      <w:tc>
        <w:tcPr>
          <w:tcW w:w="5355" w:type="dxa"/>
          <w:vMerge w:val="restart"/>
          <w:tcBorders>
            <w:bottom w:val="nil"/>
          </w:tcBorders>
          <w:vAlign w:val="top"/>
        </w:tcPr>
        <w:p w14:paraId="33AC8B04">
          <w:pPr>
            <w:spacing w:before="314" w:line="426" w:lineRule="auto"/>
            <w:ind w:left="1957" w:right="1179" w:hanging="772"/>
            <w:rPr>
              <w:rFonts w:ascii="宋体" w:hAnsi="宋体" w:eastAsia="宋体" w:cs="宋体"/>
              <w:sz w:val="35"/>
              <w:szCs w:val="35"/>
            </w:rPr>
          </w:pPr>
          <w:r>
            <w:rPr>
              <w:rFonts w:ascii="宋体" w:hAnsi="宋体" w:eastAsia="宋体" w:cs="宋体"/>
              <w:b/>
              <w:bCs/>
              <w:sz w:val="31"/>
              <w:szCs w:val="31"/>
            </w:rPr>
            <w:t>XXXXXX</w:t>
          </w:r>
          <w:r>
            <w:rPr>
              <w:rFonts w:ascii="宋体" w:hAnsi="宋体" w:eastAsia="宋体" w:cs="宋体"/>
              <w:spacing w:val="-57"/>
              <w:sz w:val="31"/>
              <w:szCs w:val="31"/>
            </w:rPr>
            <w:t xml:space="preserve"> </w:t>
          </w:r>
          <w:r>
            <w:rPr>
              <w:rFonts w:ascii="宋体" w:hAnsi="宋体" w:eastAsia="宋体" w:cs="宋体"/>
              <w:b/>
              <w:bCs/>
              <w:spacing w:val="6"/>
              <w:sz w:val="31"/>
              <w:szCs w:val="31"/>
            </w:rPr>
            <w:t>检测有限公司</w:t>
          </w:r>
          <w:r>
            <w:rPr>
              <w:rFonts w:ascii="宋体" w:hAnsi="宋体" w:eastAsia="宋体" w:cs="宋体"/>
              <w:sz w:val="31"/>
              <w:szCs w:val="31"/>
            </w:rPr>
            <w:t xml:space="preserve"> </w:t>
          </w:r>
          <w:r>
            <w:rPr>
              <w:rFonts w:ascii="宋体" w:hAnsi="宋体" w:eastAsia="宋体" w:cs="宋体"/>
              <w:b/>
              <w:bCs/>
              <w:spacing w:val="3"/>
              <w:sz w:val="35"/>
              <w:szCs w:val="35"/>
            </w:rPr>
            <w:t>质量手册</w:t>
          </w:r>
        </w:p>
      </w:tc>
      <w:tc>
        <w:tcPr>
          <w:tcW w:w="1414" w:type="dxa"/>
          <w:vAlign w:val="top"/>
        </w:tcPr>
        <w:p w14:paraId="29CEDCCC">
          <w:pPr>
            <w:spacing w:before="152" w:line="226" w:lineRule="auto"/>
            <w:ind w:left="288"/>
            <w:rPr>
              <w:rFonts w:ascii="宋体" w:hAnsi="宋体" w:eastAsia="宋体" w:cs="宋体"/>
              <w:sz w:val="23"/>
              <w:szCs w:val="23"/>
            </w:rPr>
          </w:pPr>
          <w:r>
            <w:rPr>
              <w:rFonts w:ascii="宋体" w:hAnsi="宋体" w:eastAsia="宋体" w:cs="宋体"/>
              <w:b/>
              <w:bCs/>
              <w:spacing w:val="5"/>
              <w:sz w:val="23"/>
              <w:szCs w:val="23"/>
            </w:rPr>
            <w:t>文件编号</w:t>
          </w:r>
        </w:p>
      </w:tc>
      <w:tc>
        <w:tcPr>
          <w:tcW w:w="2557" w:type="dxa"/>
          <w:vAlign w:val="top"/>
        </w:tcPr>
        <w:p w14:paraId="7C99D728">
          <w:pPr>
            <w:spacing w:before="165" w:line="219" w:lineRule="auto"/>
            <w:ind w:left="237"/>
            <w:rPr>
              <w:rFonts w:ascii="宋体" w:hAnsi="宋体" w:eastAsia="宋体" w:cs="宋体"/>
              <w:sz w:val="23"/>
              <w:szCs w:val="23"/>
            </w:rPr>
          </w:pPr>
          <w:r>
            <w:rPr>
              <w:rFonts w:ascii="宋体" w:hAnsi="宋体" w:eastAsia="宋体" w:cs="宋体"/>
              <w:b/>
              <w:bCs/>
              <w:sz w:val="23"/>
              <w:szCs w:val="23"/>
            </w:rPr>
            <w:t>SZQM</w:t>
          </w:r>
          <w:r>
            <w:rPr>
              <w:rFonts w:ascii="宋体" w:hAnsi="宋体" w:eastAsia="宋体" w:cs="宋体"/>
              <w:b/>
              <w:bCs/>
              <w:spacing w:val="5"/>
              <w:sz w:val="23"/>
              <w:szCs w:val="23"/>
            </w:rPr>
            <w:t>-01</w:t>
          </w:r>
        </w:p>
      </w:tc>
    </w:tr>
    <w:tr w14:paraId="0A6556D2">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1FA84B5E">
          <w:pPr>
            <w:pStyle w:val="6"/>
          </w:pPr>
        </w:p>
      </w:tc>
      <w:tc>
        <w:tcPr>
          <w:tcW w:w="1414" w:type="dxa"/>
          <w:vAlign w:val="top"/>
        </w:tcPr>
        <w:p w14:paraId="051E5B18">
          <w:pPr>
            <w:spacing w:before="143" w:line="226" w:lineRule="auto"/>
            <w:ind w:left="347"/>
            <w:rPr>
              <w:rFonts w:ascii="宋体" w:hAnsi="宋体" w:eastAsia="宋体" w:cs="宋体"/>
              <w:sz w:val="23"/>
              <w:szCs w:val="23"/>
            </w:rPr>
          </w:pPr>
          <w:r>
            <w:rPr>
              <w:rFonts w:ascii="宋体" w:hAnsi="宋体" w:eastAsia="宋体" w:cs="宋体"/>
              <w:b/>
              <w:bCs/>
              <w:spacing w:val="-3"/>
              <w:sz w:val="23"/>
              <w:szCs w:val="23"/>
            </w:rPr>
            <w:t>版</w:t>
          </w:r>
          <w:r>
            <w:rPr>
              <w:rFonts w:ascii="宋体" w:hAnsi="宋体" w:eastAsia="宋体" w:cs="宋体"/>
              <w:spacing w:val="11"/>
              <w:sz w:val="23"/>
              <w:szCs w:val="23"/>
            </w:rPr>
            <w:t xml:space="preserve">   </w:t>
          </w:r>
          <w:r>
            <w:rPr>
              <w:rFonts w:ascii="宋体" w:hAnsi="宋体" w:eastAsia="宋体" w:cs="宋体"/>
              <w:b/>
              <w:bCs/>
              <w:spacing w:val="-3"/>
              <w:sz w:val="23"/>
              <w:szCs w:val="23"/>
            </w:rPr>
            <w:t>次</w:t>
          </w:r>
        </w:p>
      </w:tc>
      <w:tc>
        <w:tcPr>
          <w:tcW w:w="2557" w:type="dxa"/>
          <w:vAlign w:val="top"/>
        </w:tcPr>
        <w:p w14:paraId="5A741BEC">
          <w:pPr>
            <w:spacing w:before="143" w:line="226" w:lineRule="auto"/>
            <w:ind w:left="236"/>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25"/>
              <w:sz w:val="23"/>
              <w:szCs w:val="23"/>
            </w:rPr>
            <w:t xml:space="preserve"> </w:t>
          </w:r>
          <w:r>
            <w:rPr>
              <w:rFonts w:ascii="宋体" w:hAnsi="宋体" w:eastAsia="宋体" w:cs="宋体"/>
              <w:b/>
              <w:bCs/>
              <w:spacing w:val="-4"/>
              <w:sz w:val="23"/>
              <w:szCs w:val="23"/>
            </w:rPr>
            <w:t>1</w:t>
          </w:r>
          <w:r>
            <w:rPr>
              <w:rFonts w:ascii="宋体" w:hAnsi="宋体" w:eastAsia="宋体" w:cs="宋体"/>
              <w:spacing w:val="-44"/>
              <w:sz w:val="23"/>
              <w:szCs w:val="23"/>
            </w:rPr>
            <w:t xml:space="preserve"> </w:t>
          </w:r>
          <w:r>
            <w:rPr>
              <w:rFonts w:ascii="宋体" w:hAnsi="宋体" w:eastAsia="宋体" w:cs="宋体"/>
              <w:b/>
              <w:bCs/>
              <w:spacing w:val="-4"/>
              <w:sz w:val="23"/>
              <w:szCs w:val="23"/>
            </w:rPr>
            <w:t>版</w:t>
          </w:r>
          <w:r>
            <w:rPr>
              <w:rFonts w:ascii="宋体" w:hAnsi="宋体" w:eastAsia="宋体" w:cs="宋体"/>
              <w:spacing w:val="16"/>
              <w:sz w:val="23"/>
              <w:szCs w:val="23"/>
            </w:rPr>
            <w:t xml:space="preserve"> </w:t>
          </w:r>
          <w:r>
            <w:rPr>
              <w:rFonts w:ascii="宋体" w:hAnsi="宋体" w:eastAsia="宋体" w:cs="宋体"/>
              <w:b/>
              <w:bCs/>
              <w:spacing w:val="-4"/>
              <w:sz w:val="23"/>
              <w:szCs w:val="23"/>
            </w:rPr>
            <w:t>第</w:t>
          </w:r>
          <w:r>
            <w:rPr>
              <w:rFonts w:ascii="宋体" w:hAnsi="宋体" w:eastAsia="宋体" w:cs="宋体"/>
              <w:spacing w:val="-41"/>
              <w:sz w:val="23"/>
              <w:szCs w:val="23"/>
            </w:rPr>
            <w:t xml:space="preserve"> </w:t>
          </w:r>
          <w:r>
            <w:rPr>
              <w:rFonts w:ascii="宋体" w:hAnsi="宋体" w:eastAsia="宋体" w:cs="宋体"/>
              <w:b/>
              <w:bCs/>
              <w:spacing w:val="-4"/>
              <w:sz w:val="23"/>
              <w:szCs w:val="23"/>
            </w:rPr>
            <w:t>0</w:t>
          </w:r>
          <w:r>
            <w:rPr>
              <w:rFonts w:ascii="宋体" w:hAnsi="宋体" w:eastAsia="宋体" w:cs="宋体"/>
              <w:spacing w:val="-39"/>
              <w:sz w:val="23"/>
              <w:szCs w:val="23"/>
            </w:rPr>
            <w:t xml:space="preserve"> </w:t>
          </w:r>
          <w:r>
            <w:rPr>
              <w:rFonts w:ascii="宋体" w:hAnsi="宋体" w:eastAsia="宋体" w:cs="宋体"/>
              <w:b/>
              <w:bCs/>
              <w:spacing w:val="-4"/>
              <w:sz w:val="23"/>
              <w:szCs w:val="23"/>
            </w:rPr>
            <w:t>次修订</w:t>
          </w:r>
        </w:p>
      </w:tc>
    </w:tr>
    <w:tr w14:paraId="497E499D">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188604E3">
          <w:pPr>
            <w:pStyle w:val="6"/>
          </w:pPr>
        </w:p>
      </w:tc>
      <w:tc>
        <w:tcPr>
          <w:tcW w:w="1414" w:type="dxa"/>
          <w:vAlign w:val="top"/>
        </w:tcPr>
        <w:p w14:paraId="0B9DAE4C">
          <w:pPr>
            <w:spacing w:before="148" w:line="223" w:lineRule="auto"/>
            <w:ind w:left="352"/>
            <w:rPr>
              <w:rFonts w:ascii="宋体" w:hAnsi="宋体" w:eastAsia="宋体" w:cs="宋体"/>
              <w:sz w:val="23"/>
              <w:szCs w:val="23"/>
            </w:rPr>
          </w:pPr>
          <w:r>
            <w:rPr>
              <w:rFonts w:ascii="宋体" w:hAnsi="宋体" w:eastAsia="宋体" w:cs="宋体"/>
              <w:b/>
              <w:bCs/>
              <w:spacing w:val="-5"/>
              <w:sz w:val="23"/>
              <w:szCs w:val="23"/>
            </w:rPr>
            <w:t>页</w:t>
          </w:r>
          <w:r>
            <w:rPr>
              <w:rFonts w:ascii="宋体" w:hAnsi="宋体" w:eastAsia="宋体" w:cs="宋体"/>
              <w:spacing w:val="8"/>
              <w:sz w:val="23"/>
              <w:szCs w:val="23"/>
            </w:rPr>
            <w:t xml:space="preserve">   </w:t>
          </w:r>
          <w:r>
            <w:rPr>
              <w:rFonts w:ascii="宋体" w:hAnsi="宋体" w:eastAsia="宋体" w:cs="宋体"/>
              <w:b/>
              <w:bCs/>
              <w:spacing w:val="-5"/>
              <w:sz w:val="23"/>
              <w:szCs w:val="23"/>
            </w:rPr>
            <w:t>码</w:t>
          </w:r>
        </w:p>
      </w:tc>
      <w:tc>
        <w:tcPr>
          <w:tcW w:w="2557" w:type="dxa"/>
          <w:vAlign w:val="top"/>
        </w:tcPr>
        <w:p w14:paraId="5F100369">
          <w:pPr>
            <w:spacing w:before="148" w:line="223" w:lineRule="auto"/>
            <w:ind w:left="236"/>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17"/>
              <w:sz w:val="23"/>
              <w:szCs w:val="23"/>
            </w:rPr>
            <w:t xml:space="preserve"> </w:t>
          </w:r>
          <w:r>
            <w:rPr>
              <w:rFonts w:ascii="宋体" w:hAnsi="宋体" w:eastAsia="宋体" w:cs="宋体"/>
              <w:b/>
              <w:bCs/>
              <w:spacing w:val="-4"/>
              <w:sz w:val="23"/>
              <w:szCs w:val="23"/>
            </w:rPr>
            <w:t>X</w:t>
          </w:r>
          <w:r>
            <w:rPr>
              <w:rFonts w:ascii="宋体" w:hAnsi="宋体" w:eastAsia="宋体" w:cs="宋体"/>
              <w:spacing w:val="22"/>
              <w:sz w:val="23"/>
              <w:szCs w:val="23"/>
            </w:rPr>
            <w:t xml:space="preserve"> </w:t>
          </w:r>
          <w:r>
            <w:rPr>
              <w:rFonts w:ascii="宋体" w:hAnsi="宋体" w:eastAsia="宋体" w:cs="宋体"/>
              <w:b/>
              <w:bCs/>
              <w:spacing w:val="-4"/>
              <w:sz w:val="23"/>
              <w:szCs w:val="23"/>
            </w:rPr>
            <w:t>页</w:t>
          </w:r>
          <w:r>
            <w:rPr>
              <w:rFonts w:ascii="宋体" w:hAnsi="宋体" w:eastAsia="宋体" w:cs="宋体"/>
              <w:spacing w:val="14"/>
              <w:sz w:val="23"/>
              <w:szCs w:val="23"/>
            </w:rPr>
            <w:t xml:space="preserve"> </w:t>
          </w:r>
          <w:r>
            <w:rPr>
              <w:rFonts w:ascii="宋体" w:hAnsi="宋体" w:eastAsia="宋体" w:cs="宋体"/>
              <w:b/>
              <w:bCs/>
              <w:spacing w:val="-4"/>
              <w:sz w:val="23"/>
              <w:szCs w:val="23"/>
            </w:rPr>
            <w:t>共</w:t>
          </w:r>
          <w:r>
            <w:rPr>
              <w:rFonts w:ascii="宋体" w:hAnsi="宋体" w:eastAsia="宋体" w:cs="宋体"/>
              <w:spacing w:val="13"/>
              <w:sz w:val="23"/>
              <w:szCs w:val="23"/>
            </w:rPr>
            <w:t xml:space="preserve"> </w:t>
          </w:r>
          <w:r>
            <w:rPr>
              <w:rFonts w:ascii="宋体" w:hAnsi="宋体" w:eastAsia="宋体" w:cs="宋体"/>
              <w:b/>
              <w:bCs/>
              <w:spacing w:val="-4"/>
              <w:sz w:val="23"/>
              <w:szCs w:val="23"/>
            </w:rPr>
            <w:t>X</w:t>
          </w:r>
          <w:r>
            <w:rPr>
              <w:rFonts w:ascii="宋体" w:hAnsi="宋体" w:eastAsia="宋体" w:cs="宋体"/>
              <w:spacing w:val="21"/>
              <w:sz w:val="23"/>
              <w:szCs w:val="23"/>
            </w:rPr>
            <w:t xml:space="preserve"> </w:t>
          </w:r>
          <w:r>
            <w:rPr>
              <w:rFonts w:ascii="宋体" w:hAnsi="宋体" w:eastAsia="宋体" w:cs="宋体"/>
              <w:b/>
              <w:bCs/>
              <w:spacing w:val="-4"/>
              <w:sz w:val="23"/>
              <w:szCs w:val="23"/>
            </w:rPr>
            <w:t>页</w:t>
          </w:r>
        </w:p>
      </w:tc>
    </w:tr>
    <w:tr w14:paraId="58DCC561">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49" w:hRule="atLeast"/>
      </w:trPr>
      <w:tc>
        <w:tcPr>
          <w:tcW w:w="5355" w:type="dxa"/>
          <w:vMerge w:val="continue"/>
          <w:tcBorders>
            <w:top w:val="nil"/>
          </w:tcBorders>
          <w:vAlign w:val="top"/>
        </w:tcPr>
        <w:p w14:paraId="2BEC2C6D">
          <w:pPr>
            <w:pStyle w:val="6"/>
          </w:pPr>
        </w:p>
      </w:tc>
      <w:tc>
        <w:tcPr>
          <w:tcW w:w="1414" w:type="dxa"/>
          <w:vAlign w:val="top"/>
        </w:tcPr>
        <w:p w14:paraId="77D3BFE9">
          <w:pPr>
            <w:spacing w:before="154" w:line="227" w:lineRule="auto"/>
            <w:ind w:left="292"/>
            <w:rPr>
              <w:rFonts w:ascii="宋体" w:hAnsi="宋体" w:eastAsia="宋体" w:cs="宋体"/>
              <w:sz w:val="23"/>
              <w:szCs w:val="23"/>
            </w:rPr>
          </w:pPr>
          <w:r>
            <w:rPr>
              <w:rFonts w:ascii="宋体" w:hAnsi="宋体" w:eastAsia="宋体" w:cs="宋体"/>
              <w:b/>
              <w:bCs/>
              <w:spacing w:val="4"/>
              <w:sz w:val="23"/>
              <w:szCs w:val="23"/>
            </w:rPr>
            <w:t>实施日期</w:t>
          </w:r>
        </w:p>
      </w:tc>
      <w:tc>
        <w:tcPr>
          <w:tcW w:w="2557" w:type="dxa"/>
          <w:vAlign w:val="top"/>
        </w:tcPr>
        <w:p w14:paraId="7428EA8C">
          <w:pPr>
            <w:spacing w:before="167" w:line="218" w:lineRule="auto"/>
            <w:ind w:left="239"/>
            <w:rPr>
              <w:rFonts w:hint="eastAsia" w:ascii="宋体" w:hAnsi="宋体" w:eastAsia="宋体" w:cs="宋体"/>
              <w:sz w:val="23"/>
              <w:szCs w:val="23"/>
              <w:lang w:eastAsia="zh-CN"/>
            </w:rPr>
          </w:pPr>
          <w:r>
            <w:rPr>
              <w:rFonts w:hint="eastAsia" w:ascii="宋体" w:hAnsi="宋体" w:eastAsia="宋体" w:cs="宋体"/>
              <w:b/>
              <w:bCs/>
              <w:spacing w:val="2"/>
              <w:sz w:val="23"/>
              <w:szCs w:val="23"/>
              <w:lang w:eastAsia="zh-CN"/>
            </w:rPr>
            <w:t>2025-02-01</w:t>
          </w:r>
        </w:p>
      </w:tc>
    </w:tr>
  </w:tbl>
  <w:p w14:paraId="719B723F">
    <w:pPr>
      <w:spacing w:line="14" w:lineRule="auto"/>
      <w:rPr>
        <w:rFonts w:ascii="Arial"/>
        <w:sz w:val="2"/>
      </w:rPr>
    </w:pPr>
  </w:p>
</w:hdr>
</file>

<file path=word/header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5"/>
      <w:tblW w:w="9326" w:type="dxa"/>
      <w:tblInd w:w="12" w:type="dxa"/>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Layout w:type="fixed"/>
      <w:tblCellMar>
        <w:top w:w="0" w:type="dxa"/>
        <w:left w:w="0" w:type="dxa"/>
        <w:bottom w:w="0" w:type="dxa"/>
        <w:right w:w="0" w:type="dxa"/>
      </w:tblCellMar>
    </w:tblPr>
    <w:tblGrid>
      <w:gridCol w:w="5355"/>
      <w:gridCol w:w="1414"/>
      <w:gridCol w:w="2557"/>
    </w:tblGrid>
    <w:tr w14:paraId="1D041C68">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51" w:hRule="atLeast"/>
      </w:trPr>
      <w:tc>
        <w:tcPr>
          <w:tcW w:w="5355" w:type="dxa"/>
          <w:vMerge w:val="restart"/>
          <w:tcBorders>
            <w:bottom w:val="nil"/>
          </w:tcBorders>
          <w:vAlign w:val="top"/>
        </w:tcPr>
        <w:p w14:paraId="047053E3">
          <w:pPr>
            <w:spacing w:before="314" w:line="426" w:lineRule="auto"/>
            <w:ind w:left="1957" w:right="1179" w:hanging="772"/>
            <w:rPr>
              <w:rFonts w:ascii="宋体" w:hAnsi="宋体" w:eastAsia="宋体" w:cs="宋体"/>
              <w:sz w:val="35"/>
              <w:szCs w:val="35"/>
            </w:rPr>
          </w:pPr>
          <w:r>
            <w:rPr>
              <w:rFonts w:ascii="宋体" w:hAnsi="宋体" w:eastAsia="宋体" w:cs="宋体"/>
              <w:b/>
              <w:bCs/>
              <w:sz w:val="31"/>
              <w:szCs w:val="31"/>
            </w:rPr>
            <w:t>XXXXXX</w:t>
          </w:r>
          <w:r>
            <w:rPr>
              <w:rFonts w:ascii="宋体" w:hAnsi="宋体" w:eastAsia="宋体" w:cs="宋体"/>
              <w:spacing w:val="-57"/>
              <w:sz w:val="31"/>
              <w:szCs w:val="31"/>
            </w:rPr>
            <w:t xml:space="preserve"> </w:t>
          </w:r>
          <w:r>
            <w:rPr>
              <w:rFonts w:ascii="宋体" w:hAnsi="宋体" w:eastAsia="宋体" w:cs="宋体"/>
              <w:b/>
              <w:bCs/>
              <w:spacing w:val="6"/>
              <w:sz w:val="31"/>
              <w:szCs w:val="31"/>
            </w:rPr>
            <w:t>检测有限公司</w:t>
          </w:r>
          <w:r>
            <w:rPr>
              <w:rFonts w:ascii="宋体" w:hAnsi="宋体" w:eastAsia="宋体" w:cs="宋体"/>
              <w:sz w:val="31"/>
              <w:szCs w:val="31"/>
            </w:rPr>
            <w:t xml:space="preserve"> </w:t>
          </w:r>
          <w:r>
            <w:rPr>
              <w:rFonts w:ascii="宋体" w:hAnsi="宋体" w:eastAsia="宋体" w:cs="宋体"/>
              <w:b/>
              <w:bCs/>
              <w:spacing w:val="3"/>
              <w:sz w:val="35"/>
              <w:szCs w:val="35"/>
            </w:rPr>
            <w:t>质量手册</w:t>
          </w:r>
        </w:p>
      </w:tc>
      <w:tc>
        <w:tcPr>
          <w:tcW w:w="1414" w:type="dxa"/>
          <w:vAlign w:val="top"/>
        </w:tcPr>
        <w:p w14:paraId="0DE37B4E">
          <w:pPr>
            <w:spacing w:before="152" w:line="226" w:lineRule="auto"/>
            <w:ind w:left="288"/>
            <w:rPr>
              <w:rFonts w:ascii="宋体" w:hAnsi="宋体" w:eastAsia="宋体" w:cs="宋体"/>
              <w:sz w:val="23"/>
              <w:szCs w:val="23"/>
            </w:rPr>
          </w:pPr>
          <w:r>
            <w:rPr>
              <w:rFonts w:ascii="宋体" w:hAnsi="宋体" w:eastAsia="宋体" w:cs="宋体"/>
              <w:b/>
              <w:bCs/>
              <w:spacing w:val="5"/>
              <w:sz w:val="23"/>
              <w:szCs w:val="23"/>
            </w:rPr>
            <w:t>文件编号</w:t>
          </w:r>
        </w:p>
      </w:tc>
      <w:tc>
        <w:tcPr>
          <w:tcW w:w="2557" w:type="dxa"/>
          <w:vAlign w:val="top"/>
        </w:tcPr>
        <w:p w14:paraId="209975B6">
          <w:pPr>
            <w:spacing w:before="165" w:line="219" w:lineRule="auto"/>
            <w:ind w:left="237"/>
            <w:rPr>
              <w:rFonts w:ascii="宋体" w:hAnsi="宋体" w:eastAsia="宋体" w:cs="宋体"/>
              <w:sz w:val="23"/>
              <w:szCs w:val="23"/>
            </w:rPr>
          </w:pPr>
          <w:r>
            <w:rPr>
              <w:rFonts w:ascii="宋体" w:hAnsi="宋体" w:eastAsia="宋体" w:cs="宋体"/>
              <w:b/>
              <w:bCs/>
              <w:sz w:val="23"/>
              <w:szCs w:val="23"/>
            </w:rPr>
            <w:t>SZQM</w:t>
          </w:r>
          <w:r>
            <w:rPr>
              <w:rFonts w:ascii="宋体" w:hAnsi="宋体" w:eastAsia="宋体" w:cs="宋体"/>
              <w:b/>
              <w:bCs/>
              <w:spacing w:val="5"/>
              <w:sz w:val="23"/>
              <w:szCs w:val="23"/>
            </w:rPr>
            <w:t>-01</w:t>
          </w:r>
        </w:p>
      </w:tc>
    </w:tr>
    <w:tr w14:paraId="5E8FD7EE">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1F0B9278">
          <w:pPr>
            <w:pStyle w:val="6"/>
          </w:pPr>
        </w:p>
      </w:tc>
      <w:tc>
        <w:tcPr>
          <w:tcW w:w="1414" w:type="dxa"/>
          <w:vAlign w:val="top"/>
        </w:tcPr>
        <w:p w14:paraId="64C156B2">
          <w:pPr>
            <w:spacing w:before="143" w:line="226" w:lineRule="auto"/>
            <w:ind w:left="347"/>
            <w:rPr>
              <w:rFonts w:ascii="宋体" w:hAnsi="宋体" w:eastAsia="宋体" w:cs="宋体"/>
              <w:sz w:val="23"/>
              <w:szCs w:val="23"/>
            </w:rPr>
          </w:pPr>
          <w:r>
            <w:rPr>
              <w:rFonts w:ascii="宋体" w:hAnsi="宋体" w:eastAsia="宋体" w:cs="宋体"/>
              <w:b/>
              <w:bCs/>
              <w:spacing w:val="-3"/>
              <w:sz w:val="23"/>
              <w:szCs w:val="23"/>
            </w:rPr>
            <w:t>版</w:t>
          </w:r>
          <w:r>
            <w:rPr>
              <w:rFonts w:ascii="宋体" w:hAnsi="宋体" w:eastAsia="宋体" w:cs="宋体"/>
              <w:spacing w:val="11"/>
              <w:sz w:val="23"/>
              <w:szCs w:val="23"/>
            </w:rPr>
            <w:t xml:space="preserve">   </w:t>
          </w:r>
          <w:r>
            <w:rPr>
              <w:rFonts w:ascii="宋体" w:hAnsi="宋体" w:eastAsia="宋体" w:cs="宋体"/>
              <w:b/>
              <w:bCs/>
              <w:spacing w:val="-3"/>
              <w:sz w:val="23"/>
              <w:szCs w:val="23"/>
            </w:rPr>
            <w:t>次</w:t>
          </w:r>
        </w:p>
      </w:tc>
      <w:tc>
        <w:tcPr>
          <w:tcW w:w="2557" w:type="dxa"/>
          <w:vAlign w:val="top"/>
        </w:tcPr>
        <w:p w14:paraId="63DE41AF">
          <w:pPr>
            <w:spacing w:before="143" w:line="226" w:lineRule="auto"/>
            <w:ind w:left="236"/>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25"/>
              <w:sz w:val="23"/>
              <w:szCs w:val="23"/>
            </w:rPr>
            <w:t xml:space="preserve"> </w:t>
          </w:r>
          <w:r>
            <w:rPr>
              <w:rFonts w:ascii="宋体" w:hAnsi="宋体" w:eastAsia="宋体" w:cs="宋体"/>
              <w:b/>
              <w:bCs/>
              <w:spacing w:val="-4"/>
              <w:sz w:val="23"/>
              <w:szCs w:val="23"/>
            </w:rPr>
            <w:t>1</w:t>
          </w:r>
          <w:r>
            <w:rPr>
              <w:rFonts w:ascii="宋体" w:hAnsi="宋体" w:eastAsia="宋体" w:cs="宋体"/>
              <w:spacing w:val="-44"/>
              <w:sz w:val="23"/>
              <w:szCs w:val="23"/>
            </w:rPr>
            <w:t xml:space="preserve"> </w:t>
          </w:r>
          <w:r>
            <w:rPr>
              <w:rFonts w:ascii="宋体" w:hAnsi="宋体" w:eastAsia="宋体" w:cs="宋体"/>
              <w:b/>
              <w:bCs/>
              <w:spacing w:val="-4"/>
              <w:sz w:val="23"/>
              <w:szCs w:val="23"/>
            </w:rPr>
            <w:t>版</w:t>
          </w:r>
          <w:r>
            <w:rPr>
              <w:rFonts w:ascii="宋体" w:hAnsi="宋体" w:eastAsia="宋体" w:cs="宋体"/>
              <w:spacing w:val="16"/>
              <w:sz w:val="23"/>
              <w:szCs w:val="23"/>
            </w:rPr>
            <w:t xml:space="preserve"> </w:t>
          </w:r>
          <w:r>
            <w:rPr>
              <w:rFonts w:ascii="宋体" w:hAnsi="宋体" w:eastAsia="宋体" w:cs="宋体"/>
              <w:b/>
              <w:bCs/>
              <w:spacing w:val="-4"/>
              <w:sz w:val="23"/>
              <w:szCs w:val="23"/>
            </w:rPr>
            <w:t>第</w:t>
          </w:r>
          <w:r>
            <w:rPr>
              <w:rFonts w:ascii="宋体" w:hAnsi="宋体" w:eastAsia="宋体" w:cs="宋体"/>
              <w:spacing w:val="-41"/>
              <w:sz w:val="23"/>
              <w:szCs w:val="23"/>
            </w:rPr>
            <w:t xml:space="preserve"> </w:t>
          </w:r>
          <w:r>
            <w:rPr>
              <w:rFonts w:ascii="宋体" w:hAnsi="宋体" w:eastAsia="宋体" w:cs="宋体"/>
              <w:b/>
              <w:bCs/>
              <w:spacing w:val="-4"/>
              <w:sz w:val="23"/>
              <w:szCs w:val="23"/>
            </w:rPr>
            <w:t>0</w:t>
          </w:r>
          <w:r>
            <w:rPr>
              <w:rFonts w:ascii="宋体" w:hAnsi="宋体" w:eastAsia="宋体" w:cs="宋体"/>
              <w:spacing w:val="-39"/>
              <w:sz w:val="23"/>
              <w:szCs w:val="23"/>
            </w:rPr>
            <w:t xml:space="preserve"> </w:t>
          </w:r>
          <w:r>
            <w:rPr>
              <w:rFonts w:ascii="宋体" w:hAnsi="宋体" w:eastAsia="宋体" w:cs="宋体"/>
              <w:b/>
              <w:bCs/>
              <w:spacing w:val="-4"/>
              <w:sz w:val="23"/>
              <w:szCs w:val="23"/>
            </w:rPr>
            <w:t>次修订</w:t>
          </w:r>
        </w:p>
      </w:tc>
    </w:tr>
    <w:tr w14:paraId="30967489">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3E13F955">
          <w:pPr>
            <w:pStyle w:val="6"/>
          </w:pPr>
        </w:p>
      </w:tc>
      <w:tc>
        <w:tcPr>
          <w:tcW w:w="1414" w:type="dxa"/>
          <w:vAlign w:val="top"/>
        </w:tcPr>
        <w:p w14:paraId="559C0CD1">
          <w:pPr>
            <w:spacing w:before="148" w:line="223" w:lineRule="auto"/>
            <w:ind w:left="352"/>
            <w:rPr>
              <w:rFonts w:ascii="宋体" w:hAnsi="宋体" w:eastAsia="宋体" w:cs="宋体"/>
              <w:sz w:val="23"/>
              <w:szCs w:val="23"/>
            </w:rPr>
          </w:pPr>
          <w:r>
            <w:rPr>
              <w:rFonts w:ascii="宋体" w:hAnsi="宋体" w:eastAsia="宋体" w:cs="宋体"/>
              <w:b/>
              <w:bCs/>
              <w:spacing w:val="-5"/>
              <w:sz w:val="23"/>
              <w:szCs w:val="23"/>
            </w:rPr>
            <w:t>页</w:t>
          </w:r>
          <w:r>
            <w:rPr>
              <w:rFonts w:ascii="宋体" w:hAnsi="宋体" w:eastAsia="宋体" w:cs="宋体"/>
              <w:spacing w:val="8"/>
              <w:sz w:val="23"/>
              <w:szCs w:val="23"/>
            </w:rPr>
            <w:t xml:space="preserve">   </w:t>
          </w:r>
          <w:r>
            <w:rPr>
              <w:rFonts w:ascii="宋体" w:hAnsi="宋体" w:eastAsia="宋体" w:cs="宋体"/>
              <w:b/>
              <w:bCs/>
              <w:spacing w:val="-5"/>
              <w:sz w:val="23"/>
              <w:szCs w:val="23"/>
            </w:rPr>
            <w:t>码</w:t>
          </w:r>
        </w:p>
      </w:tc>
      <w:tc>
        <w:tcPr>
          <w:tcW w:w="2557" w:type="dxa"/>
          <w:vAlign w:val="top"/>
        </w:tcPr>
        <w:p w14:paraId="4ADAC760">
          <w:pPr>
            <w:spacing w:before="148" w:line="223" w:lineRule="auto"/>
            <w:ind w:left="236"/>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17"/>
              <w:sz w:val="23"/>
              <w:szCs w:val="23"/>
            </w:rPr>
            <w:t xml:space="preserve"> </w:t>
          </w:r>
          <w:r>
            <w:rPr>
              <w:rFonts w:ascii="宋体" w:hAnsi="宋体" w:eastAsia="宋体" w:cs="宋体"/>
              <w:b/>
              <w:bCs/>
              <w:spacing w:val="-4"/>
              <w:sz w:val="23"/>
              <w:szCs w:val="23"/>
            </w:rPr>
            <w:t>X</w:t>
          </w:r>
          <w:r>
            <w:rPr>
              <w:rFonts w:ascii="宋体" w:hAnsi="宋体" w:eastAsia="宋体" w:cs="宋体"/>
              <w:spacing w:val="22"/>
              <w:sz w:val="23"/>
              <w:szCs w:val="23"/>
            </w:rPr>
            <w:t xml:space="preserve"> </w:t>
          </w:r>
          <w:r>
            <w:rPr>
              <w:rFonts w:ascii="宋体" w:hAnsi="宋体" w:eastAsia="宋体" w:cs="宋体"/>
              <w:b/>
              <w:bCs/>
              <w:spacing w:val="-4"/>
              <w:sz w:val="23"/>
              <w:szCs w:val="23"/>
            </w:rPr>
            <w:t>页</w:t>
          </w:r>
          <w:r>
            <w:rPr>
              <w:rFonts w:ascii="宋体" w:hAnsi="宋体" w:eastAsia="宋体" w:cs="宋体"/>
              <w:spacing w:val="14"/>
              <w:sz w:val="23"/>
              <w:szCs w:val="23"/>
            </w:rPr>
            <w:t xml:space="preserve"> </w:t>
          </w:r>
          <w:r>
            <w:rPr>
              <w:rFonts w:ascii="宋体" w:hAnsi="宋体" w:eastAsia="宋体" w:cs="宋体"/>
              <w:b/>
              <w:bCs/>
              <w:spacing w:val="-4"/>
              <w:sz w:val="23"/>
              <w:szCs w:val="23"/>
            </w:rPr>
            <w:t>共</w:t>
          </w:r>
          <w:r>
            <w:rPr>
              <w:rFonts w:ascii="宋体" w:hAnsi="宋体" w:eastAsia="宋体" w:cs="宋体"/>
              <w:spacing w:val="13"/>
              <w:sz w:val="23"/>
              <w:szCs w:val="23"/>
            </w:rPr>
            <w:t xml:space="preserve"> </w:t>
          </w:r>
          <w:r>
            <w:rPr>
              <w:rFonts w:ascii="宋体" w:hAnsi="宋体" w:eastAsia="宋体" w:cs="宋体"/>
              <w:b/>
              <w:bCs/>
              <w:spacing w:val="-4"/>
              <w:sz w:val="23"/>
              <w:szCs w:val="23"/>
            </w:rPr>
            <w:t>X</w:t>
          </w:r>
          <w:r>
            <w:rPr>
              <w:rFonts w:ascii="宋体" w:hAnsi="宋体" w:eastAsia="宋体" w:cs="宋体"/>
              <w:spacing w:val="21"/>
              <w:sz w:val="23"/>
              <w:szCs w:val="23"/>
            </w:rPr>
            <w:t xml:space="preserve"> </w:t>
          </w:r>
          <w:r>
            <w:rPr>
              <w:rFonts w:ascii="宋体" w:hAnsi="宋体" w:eastAsia="宋体" w:cs="宋体"/>
              <w:b/>
              <w:bCs/>
              <w:spacing w:val="-4"/>
              <w:sz w:val="23"/>
              <w:szCs w:val="23"/>
            </w:rPr>
            <w:t>页</w:t>
          </w:r>
        </w:p>
      </w:tc>
    </w:tr>
    <w:tr w14:paraId="1DAF6BBB">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49" w:hRule="atLeast"/>
      </w:trPr>
      <w:tc>
        <w:tcPr>
          <w:tcW w:w="5355" w:type="dxa"/>
          <w:vMerge w:val="continue"/>
          <w:tcBorders>
            <w:top w:val="nil"/>
          </w:tcBorders>
          <w:vAlign w:val="top"/>
        </w:tcPr>
        <w:p w14:paraId="3F1D4CA1">
          <w:pPr>
            <w:pStyle w:val="6"/>
          </w:pPr>
        </w:p>
      </w:tc>
      <w:tc>
        <w:tcPr>
          <w:tcW w:w="1414" w:type="dxa"/>
          <w:vAlign w:val="top"/>
        </w:tcPr>
        <w:p w14:paraId="4CB21CF8">
          <w:pPr>
            <w:spacing w:before="154" w:line="227" w:lineRule="auto"/>
            <w:ind w:left="292"/>
            <w:rPr>
              <w:rFonts w:ascii="宋体" w:hAnsi="宋体" w:eastAsia="宋体" w:cs="宋体"/>
              <w:sz w:val="23"/>
              <w:szCs w:val="23"/>
            </w:rPr>
          </w:pPr>
          <w:r>
            <w:rPr>
              <w:rFonts w:ascii="宋体" w:hAnsi="宋体" w:eastAsia="宋体" w:cs="宋体"/>
              <w:b/>
              <w:bCs/>
              <w:spacing w:val="4"/>
              <w:sz w:val="23"/>
              <w:szCs w:val="23"/>
            </w:rPr>
            <w:t>实施日期</w:t>
          </w:r>
        </w:p>
      </w:tc>
      <w:tc>
        <w:tcPr>
          <w:tcW w:w="2557" w:type="dxa"/>
          <w:vAlign w:val="top"/>
        </w:tcPr>
        <w:p w14:paraId="1F9A24BB">
          <w:pPr>
            <w:spacing w:before="167" w:line="218" w:lineRule="auto"/>
            <w:ind w:left="239"/>
            <w:rPr>
              <w:rFonts w:hint="eastAsia" w:ascii="宋体" w:hAnsi="宋体" w:eastAsia="宋体" w:cs="宋体"/>
              <w:sz w:val="23"/>
              <w:szCs w:val="23"/>
              <w:lang w:eastAsia="zh-CN"/>
            </w:rPr>
          </w:pPr>
          <w:r>
            <w:rPr>
              <w:rFonts w:hint="eastAsia" w:ascii="宋体" w:hAnsi="宋体" w:eastAsia="宋体" w:cs="宋体"/>
              <w:b/>
              <w:bCs/>
              <w:spacing w:val="2"/>
              <w:sz w:val="23"/>
              <w:szCs w:val="23"/>
              <w:lang w:eastAsia="zh-CN"/>
            </w:rPr>
            <w:t>2025-02-01</w:t>
          </w:r>
        </w:p>
      </w:tc>
    </w:tr>
  </w:tbl>
  <w:p w14:paraId="3DB23DDD">
    <w:pPr>
      <w:spacing w:line="14" w:lineRule="auto"/>
      <w:rPr>
        <w:rFonts w:ascii="Arial"/>
        <w:sz w:val="2"/>
      </w:rPr>
    </w:pPr>
  </w:p>
</w:hdr>
</file>

<file path=word/header4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5"/>
      <w:tblW w:w="9326" w:type="dxa"/>
      <w:tblInd w:w="12" w:type="dxa"/>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Layout w:type="fixed"/>
      <w:tblCellMar>
        <w:top w:w="0" w:type="dxa"/>
        <w:left w:w="0" w:type="dxa"/>
        <w:bottom w:w="0" w:type="dxa"/>
        <w:right w:w="0" w:type="dxa"/>
      </w:tblCellMar>
    </w:tblPr>
    <w:tblGrid>
      <w:gridCol w:w="5355"/>
      <w:gridCol w:w="1414"/>
      <w:gridCol w:w="2557"/>
    </w:tblGrid>
    <w:tr w14:paraId="63F35A29">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51" w:hRule="atLeast"/>
      </w:trPr>
      <w:tc>
        <w:tcPr>
          <w:tcW w:w="5355" w:type="dxa"/>
          <w:vMerge w:val="restart"/>
          <w:tcBorders>
            <w:bottom w:val="nil"/>
          </w:tcBorders>
          <w:vAlign w:val="top"/>
        </w:tcPr>
        <w:p w14:paraId="0F7A6EF2">
          <w:pPr>
            <w:spacing w:before="314" w:line="426" w:lineRule="auto"/>
            <w:ind w:left="1957" w:right="1179" w:hanging="772"/>
            <w:rPr>
              <w:rFonts w:ascii="宋体" w:hAnsi="宋体" w:eastAsia="宋体" w:cs="宋体"/>
              <w:sz w:val="35"/>
              <w:szCs w:val="35"/>
            </w:rPr>
          </w:pPr>
          <w:r>
            <w:rPr>
              <w:rFonts w:ascii="宋体" w:hAnsi="宋体" w:eastAsia="宋体" w:cs="宋体"/>
              <w:b/>
              <w:bCs/>
              <w:sz w:val="31"/>
              <w:szCs w:val="31"/>
            </w:rPr>
            <w:t>XXXXXX</w:t>
          </w:r>
          <w:r>
            <w:rPr>
              <w:rFonts w:ascii="宋体" w:hAnsi="宋体" w:eastAsia="宋体" w:cs="宋体"/>
              <w:spacing w:val="-57"/>
              <w:sz w:val="31"/>
              <w:szCs w:val="31"/>
            </w:rPr>
            <w:t xml:space="preserve"> </w:t>
          </w:r>
          <w:r>
            <w:rPr>
              <w:rFonts w:ascii="宋体" w:hAnsi="宋体" w:eastAsia="宋体" w:cs="宋体"/>
              <w:b/>
              <w:bCs/>
              <w:spacing w:val="6"/>
              <w:sz w:val="31"/>
              <w:szCs w:val="31"/>
            </w:rPr>
            <w:t>检测有限公司</w:t>
          </w:r>
          <w:r>
            <w:rPr>
              <w:rFonts w:ascii="宋体" w:hAnsi="宋体" w:eastAsia="宋体" w:cs="宋体"/>
              <w:sz w:val="31"/>
              <w:szCs w:val="31"/>
            </w:rPr>
            <w:t xml:space="preserve"> </w:t>
          </w:r>
          <w:r>
            <w:rPr>
              <w:rFonts w:ascii="宋体" w:hAnsi="宋体" w:eastAsia="宋体" w:cs="宋体"/>
              <w:b/>
              <w:bCs/>
              <w:spacing w:val="3"/>
              <w:sz w:val="35"/>
              <w:szCs w:val="35"/>
            </w:rPr>
            <w:t>质量手册</w:t>
          </w:r>
        </w:p>
      </w:tc>
      <w:tc>
        <w:tcPr>
          <w:tcW w:w="1414" w:type="dxa"/>
          <w:vAlign w:val="top"/>
        </w:tcPr>
        <w:p w14:paraId="09CF5FF2">
          <w:pPr>
            <w:spacing w:before="152" w:line="226" w:lineRule="auto"/>
            <w:ind w:left="288"/>
            <w:rPr>
              <w:rFonts w:ascii="宋体" w:hAnsi="宋体" w:eastAsia="宋体" w:cs="宋体"/>
              <w:sz w:val="23"/>
              <w:szCs w:val="23"/>
            </w:rPr>
          </w:pPr>
          <w:r>
            <w:rPr>
              <w:rFonts w:ascii="宋体" w:hAnsi="宋体" w:eastAsia="宋体" w:cs="宋体"/>
              <w:b/>
              <w:bCs/>
              <w:spacing w:val="5"/>
              <w:sz w:val="23"/>
              <w:szCs w:val="23"/>
            </w:rPr>
            <w:t>文件编号</w:t>
          </w:r>
        </w:p>
      </w:tc>
      <w:tc>
        <w:tcPr>
          <w:tcW w:w="2557" w:type="dxa"/>
          <w:vAlign w:val="top"/>
        </w:tcPr>
        <w:p w14:paraId="33F2ADDD">
          <w:pPr>
            <w:spacing w:before="165" w:line="219" w:lineRule="auto"/>
            <w:ind w:left="237"/>
            <w:rPr>
              <w:rFonts w:ascii="宋体" w:hAnsi="宋体" w:eastAsia="宋体" w:cs="宋体"/>
              <w:sz w:val="23"/>
              <w:szCs w:val="23"/>
            </w:rPr>
          </w:pPr>
          <w:r>
            <w:rPr>
              <w:rFonts w:ascii="宋体" w:hAnsi="宋体" w:eastAsia="宋体" w:cs="宋体"/>
              <w:b/>
              <w:bCs/>
              <w:sz w:val="23"/>
              <w:szCs w:val="23"/>
            </w:rPr>
            <w:t>SZQM</w:t>
          </w:r>
          <w:r>
            <w:rPr>
              <w:rFonts w:ascii="宋体" w:hAnsi="宋体" w:eastAsia="宋体" w:cs="宋体"/>
              <w:b/>
              <w:bCs/>
              <w:spacing w:val="5"/>
              <w:sz w:val="23"/>
              <w:szCs w:val="23"/>
            </w:rPr>
            <w:t>-01</w:t>
          </w:r>
        </w:p>
      </w:tc>
    </w:tr>
    <w:tr w14:paraId="284AD5A7">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13E90888">
          <w:pPr>
            <w:pStyle w:val="6"/>
          </w:pPr>
        </w:p>
      </w:tc>
      <w:tc>
        <w:tcPr>
          <w:tcW w:w="1414" w:type="dxa"/>
          <w:vAlign w:val="top"/>
        </w:tcPr>
        <w:p w14:paraId="4FAC82EB">
          <w:pPr>
            <w:spacing w:before="143" w:line="226" w:lineRule="auto"/>
            <w:ind w:left="347"/>
            <w:rPr>
              <w:rFonts w:ascii="宋体" w:hAnsi="宋体" w:eastAsia="宋体" w:cs="宋体"/>
              <w:sz w:val="23"/>
              <w:szCs w:val="23"/>
            </w:rPr>
          </w:pPr>
          <w:r>
            <w:rPr>
              <w:rFonts w:ascii="宋体" w:hAnsi="宋体" w:eastAsia="宋体" w:cs="宋体"/>
              <w:b/>
              <w:bCs/>
              <w:spacing w:val="-3"/>
              <w:sz w:val="23"/>
              <w:szCs w:val="23"/>
            </w:rPr>
            <w:t>版</w:t>
          </w:r>
          <w:r>
            <w:rPr>
              <w:rFonts w:ascii="宋体" w:hAnsi="宋体" w:eastAsia="宋体" w:cs="宋体"/>
              <w:spacing w:val="11"/>
              <w:sz w:val="23"/>
              <w:szCs w:val="23"/>
            </w:rPr>
            <w:t xml:space="preserve">   </w:t>
          </w:r>
          <w:r>
            <w:rPr>
              <w:rFonts w:ascii="宋体" w:hAnsi="宋体" w:eastAsia="宋体" w:cs="宋体"/>
              <w:b/>
              <w:bCs/>
              <w:spacing w:val="-3"/>
              <w:sz w:val="23"/>
              <w:szCs w:val="23"/>
            </w:rPr>
            <w:t>次</w:t>
          </w:r>
        </w:p>
      </w:tc>
      <w:tc>
        <w:tcPr>
          <w:tcW w:w="2557" w:type="dxa"/>
          <w:vAlign w:val="top"/>
        </w:tcPr>
        <w:p w14:paraId="74525F10">
          <w:pPr>
            <w:spacing w:before="143" w:line="226" w:lineRule="auto"/>
            <w:ind w:left="236"/>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25"/>
              <w:sz w:val="23"/>
              <w:szCs w:val="23"/>
            </w:rPr>
            <w:t xml:space="preserve"> </w:t>
          </w:r>
          <w:r>
            <w:rPr>
              <w:rFonts w:ascii="宋体" w:hAnsi="宋体" w:eastAsia="宋体" w:cs="宋体"/>
              <w:b/>
              <w:bCs/>
              <w:spacing w:val="-4"/>
              <w:sz w:val="23"/>
              <w:szCs w:val="23"/>
            </w:rPr>
            <w:t>1</w:t>
          </w:r>
          <w:r>
            <w:rPr>
              <w:rFonts w:ascii="宋体" w:hAnsi="宋体" w:eastAsia="宋体" w:cs="宋体"/>
              <w:spacing w:val="-44"/>
              <w:sz w:val="23"/>
              <w:szCs w:val="23"/>
            </w:rPr>
            <w:t xml:space="preserve"> </w:t>
          </w:r>
          <w:r>
            <w:rPr>
              <w:rFonts w:ascii="宋体" w:hAnsi="宋体" w:eastAsia="宋体" w:cs="宋体"/>
              <w:b/>
              <w:bCs/>
              <w:spacing w:val="-4"/>
              <w:sz w:val="23"/>
              <w:szCs w:val="23"/>
            </w:rPr>
            <w:t>版</w:t>
          </w:r>
          <w:r>
            <w:rPr>
              <w:rFonts w:ascii="宋体" w:hAnsi="宋体" w:eastAsia="宋体" w:cs="宋体"/>
              <w:spacing w:val="16"/>
              <w:sz w:val="23"/>
              <w:szCs w:val="23"/>
            </w:rPr>
            <w:t xml:space="preserve"> </w:t>
          </w:r>
          <w:r>
            <w:rPr>
              <w:rFonts w:ascii="宋体" w:hAnsi="宋体" w:eastAsia="宋体" w:cs="宋体"/>
              <w:b/>
              <w:bCs/>
              <w:spacing w:val="-4"/>
              <w:sz w:val="23"/>
              <w:szCs w:val="23"/>
            </w:rPr>
            <w:t>第</w:t>
          </w:r>
          <w:r>
            <w:rPr>
              <w:rFonts w:ascii="宋体" w:hAnsi="宋体" w:eastAsia="宋体" w:cs="宋体"/>
              <w:spacing w:val="-41"/>
              <w:sz w:val="23"/>
              <w:szCs w:val="23"/>
            </w:rPr>
            <w:t xml:space="preserve"> </w:t>
          </w:r>
          <w:r>
            <w:rPr>
              <w:rFonts w:ascii="宋体" w:hAnsi="宋体" w:eastAsia="宋体" w:cs="宋体"/>
              <w:b/>
              <w:bCs/>
              <w:spacing w:val="-4"/>
              <w:sz w:val="23"/>
              <w:szCs w:val="23"/>
            </w:rPr>
            <w:t>0</w:t>
          </w:r>
          <w:r>
            <w:rPr>
              <w:rFonts w:ascii="宋体" w:hAnsi="宋体" w:eastAsia="宋体" w:cs="宋体"/>
              <w:spacing w:val="-39"/>
              <w:sz w:val="23"/>
              <w:szCs w:val="23"/>
            </w:rPr>
            <w:t xml:space="preserve"> </w:t>
          </w:r>
          <w:r>
            <w:rPr>
              <w:rFonts w:ascii="宋体" w:hAnsi="宋体" w:eastAsia="宋体" w:cs="宋体"/>
              <w:b/>
              <w:bCs/>
              <w:spacing w:val="-4"/>
              <w:sz w:val="23"/>
              <w:szCs w:val="23"/>
            </w:rPr>
            <w:t>次修订</w:t>
          </w:r>
        </w:p>
      </w:tc>
    </w:tr>
    <w:tr w14:paraId="7C579D81">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146DEE95">
          <w:pPr>
            <w:pStyle w:val="6"/>
          </w:pPr>
        </w:p>
      </w:tc>
      <w:tc>
        <w:tcPr>
          <w:tcW w:w="1414" w:type="dxa"/>
          <w:vAlign w:val="top"/>
        </w:tcPr>
        <w:p w14:paraId="1EF0BEBA">
          <w:pPr>
            <w:spacing w:before="148" w:line="223" w:lineRule="auto"/>
            <w:ind w:left="352"/>
            <w:rPr>
              <w:rFonts w:ascii="宋体" w:hAnsi="宋体" w:eastAsia="宋体" w:cs="宋体"/>
              <w:sz w:val="23"/>
              <w:szCs w:val="23"/>
            </w:rPr>
          </w:pPr>
          <w:r>
            <w:rPr>
              <w:rFonts w:ascii="宋体" w:hAnsi="宋体" w:eastAsia="宋体" w:cs="宋体"/>
              <w:b/>
              <w:bCs/>
              <w:spacing w:val="-5"/>
              <w:sz w:val="23"/>
              <w:szCs w:val="23"/>
            </w:rPr>
            <w:t>页</w:t>
          </w:r>
          <w:r>
            <w:rPr>
              <w:rFonts w:ascii="宋体" w:hAnsi="宋体" w:eastAsia="宋体" w:cs="宋体"/>
              <w:spacing w:val="8"/>
              <w:sz w:val="23"/>
              <w:szCs w:val="23"/>
            </w:rPr>
            <w:t xml:space="preserve">   </w:t>
          </w:r>
          <w:r>
            <w:rPr>
              <w:rFonts w:ascii="宋体" w:hAnsi="宋体" w:eastAsia="宋体" w:cs="宋体"/>
              <w:b/>
              <w:bCs/>
              <w:spacing w:val="-5"/>
              <w:sz w:val="23"/>
              <w:szCs w:val="23"/>
            </w:rPr>
            <w:t>码</w:t>
          </w:r>
        </w:p>
      </w:tc>
      <w:tc>
        <w:tcPr>
          <w:tcW w:w="2557" w:type="dxa"/>
          <w:vAlign w:val="top"/>
        </w:tcPr>
        <w:p w14:paraId="5C9BE314">
          <w:pPr>
            <w:spacing w:before="148" w:line="223" w:lineRule="auto"/>
            <w:ind w:left="236"/>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17"/>
              <w:sz w:val="23"/>
              <w:szCs w:val="23"/>
            </w:rPr>
            <w:t xml:space="preserve"> </w:t>
          </w:r>
          <w:r>
            <w:rPr>
              <w:rFonts w:ascii="宋体" w:hAnsi="宋体" w:eastAsia="宋体" w:cs="宋体"/>
              <w:b/>
              <w:bCs/>
              <w:spacing w:val="-4"/>
              <w:sz w:val="23"/>
              <w:szCs w:val="23"/>
            </w:rPr>
            <w:t>X</w:t>
          </w:r>
          <w:r>
            <w:rPr>
              <w:rFonts w:ascii="宋体" w:hAnsi="宋体" w:eastAsia="宋体" w:cs="宋体"/>
              <w:spacing w:val="22"/>
              <w:sz w:val="23"/>
              <w:szCs w:val="23"/>
            </w:rPr>
            <w:t xml:space="preserve"> </w:t>
          </w:r>
          <w:r>
            <w:rPr>
              <w:rFonts w:ascii="宋体" w:hAnsi="宋体" w:eastAsia="宋体" w:cs="宋体"/>
              <w:b/>
              <w:bCs/>
              <w:spacing w:val="-4"/>
              <w:sz w:val="23"/>
              <w:szCs w:val="23"/>
            </w:rPr>
            <w:t>页</w:t>
          </w:r>
          <w:r>
            <w:rPr>
              <w:rFonts w:ascii="宋体" w:hAnsi="宋体" w:eastAsia="宋体" w:cs="宋体"/>
              <w:spacing w:val="14"/>
              <w:sz w:val="23"/>
              <w:szCs w:val="23"/>
            </w:rPr>
            <w:t xml:space="preserve"> </w:t>
          </w:r>
          <w:r>
            <w:rPr>
              <w:rFonts w:ascii="宋体" w:hAnsi="宋体" w:eastAsia="宋体" w:cs="宋体"/>
              <w:b/>
              <w:bCs/>
              <w:spacing w:val="-4"/>
              <w:sz w:val="23"/>
              <w:szCs w:val="23"/>
            </w:rPr>
            <w:t>共</w:t>
          </w:r>
          <w:r>
            <w:rPr>
              <w:rFonts w:ascii="宋体" w:hAnsi="宋体" w:eastAsia="宋体" w:cs="宋体"/>
              <w:spacing w:val="13"/>
              <w:sz w:val="23"/>
              <w:szCs w:val="23"/>
            </w:rPr>
            <w:t xml:space="preserve"> </w:t>
          </w:r>
          <w:r>
            <w:rPr>
              <w:rFonts w:ascii="宋体" w:hAnsi="宋体" w:eastAsia="宋体" w:cs="宋体"/>
              <w:b/>
              <w:bCs/>
              <w:spacing w:val="-4"/>
              <w:sz w:val="23"/>
              <w:szCs w:val="23"/>
            </w:rPr>
            <w:t>X</w:t>
          </w:r>
          <w:r>
            <w:rPr>
              <w:rFonts w:ascii="宋体" w:hAnsi="宋体" w:eastAsia="宋体" w:cs="宋体"/>
              <w:spacing w:val="21"/>
              <w:sz w:val="23"/>
              <w:szCs w:val="23"/>
            </w:rPr>
            <w:t xml:space="preserve"> </w:t>
          </w:r>
          <w:r>
            <w:rPr>
              <w:rFonts w:ascii="宋体" w:hAnsi="宋体" w:eastAsia="宋体" w:cs="宋体"/>
              <w:b/>
              <w:bCs/>
              <w:spacing w:val="-4"/>
              <w:sz w:val="23"/>
              <w:szCs w:val="23"/>
            </w:rPr>
            <w:t>页</w:t>
          </w:r>
        </w:p>
      </w:tc>
    </w:tr>
    <w:tr w14:paraId="2634867F">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49" w:hRule="atLeast"/>
      </w:trPr>
      <w:tc>
        <w:tcPr>
          <w:tcW w:w="5355" w:type="dxa"/>
          <w:vMerge w:val="continue"/>
          <w:tcBorders>
            <w:top w:val="nil"/>
          </w:tcBorders>
          <w:vAlign w:val="top"/>
        </w:tcPr>
        <w:p w14:paraId="47AA49AF">
          <w:pPr>
            <w:pStyle w:val="6"/>
          </w:pPr>
        </w:p>
      </w:tc>
      <w:tc>
        <w:tcPr>
          <w:tcW w:w="1414" w:type="dxa"/>
          <w:vAlign w:val="top"/>
        </w:tcPr>
        <w:p w14:paraId="716843F0">
          <w:pPr>
            <w:spacing w:before="154" w:line="227" w:lineRule="auto"/>
            <w:ind w:left="292"/>
            <w:rPr>
              <w:rFonts w:ascii="宋体" w:hAnsi="宋体" w:eastAsia="宋体" w:cs="宋体"/>
              <w:sz w:val="23"/>
              <w:szCs w:val="23"/>
            </w:rPr>
          </w:pPr>
          <w:r>
            <w:rPr>
              <w:rFonts w:ascii="宋体" w:hAnsi="宋体" w:eastAsia="宋体" w:cs="宋体"/>
              <w:b/>
              <w:bCs/>
              <w:spacing w:val="4"/>
              <w:sz w:val="23"/>
              <w:szCs w:val="23"/>
            </w:rPr>
            <w:t>实施日期</w:t>
          </w:r>
        </w:p>
      </w:tc>
      <w:tc>
        <w:tcPr>
          <w:tcW w:w="2557" w:type="dxa"/>
          <w:vAlign w:val="top"/>
        </w:tcPr>
        <w:p w14:paraId="6298CBB7">
          <w:pPr>
            <w:spacing w:before="167" w:line="218" w:lineRule="auto"/>
            <w:ind w:left="239"/>
            <w:rPr>
              <w:rFonts w:hint="eastAsia" w:ascii="宋体" w:hAnsi="宋体" w:eastAsia="宋体" w:cs="宋体"/>
              <w:sz w:val="23"/>
              <w:szCs w:val="23"/>
              <w:lang w:eastAsia="zh-CN"/>
            </w:rPr>
          </w:pPr>
          <w:r>
            <w:rPr>
              <w:rFonts w:hint="eastAsia" w:ascii="宋体" w:hAnsi="宋体" w:eastAsia="宋体" w:cs="宋体"/>
              <w:b/>
              <w:bCs/>
              <w:spacing w:val="2"/>
              <w:sz w:val="23"/>
              <w:szCs w:val="23"/>
              <w:lang w:eastAsia="zh-CN"/>
            </w:rPr>
            <w:t>2025-02-01</w:t>
          </w:r>
        </w:p>
      </w:tc>
    </w:tr>
  </w:tbl>
  <w:p w14:paraId="087C4043">
    <w:pPr>
      <w:spacing w:line="14" w:lineRule="auto"/>
      <w:rPr>
        <w:rFonts w:ascii="Arial"/>
        <w:sz w:val="2"/>
      </w:rPr>
    </w:pPr>
  </w:p>
</w:hdr>
</file>

<file path=word/header4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679579">
    <w:pPr>
      <w:spacing w:line="14" w:lineRule="auto"/>
      <w:rPr>
        <w:rFonts w:ascii="Arial"/>
        <w:sz w:val="2"/>
      </w:rPr>
    </w:pPr>
  </w:p>
</w:hdr>
</file>

<file path=word/header4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5"/>
      <w:tblW w:w="9326" w:type="dxa"/>
      <w:tblInd w:w="12" w:type="dxa"/>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Layout w:type="fixed"/>
      <w:tblCellMar>
        <w:top w:w="0" w:type="dxa"/>
        <w:left w:w="0" w:type="dxa"/>
        <w:bottom w:w="0" w:type="dxa"/>
        <w:right w:w="0" w:type="dxa"/>
      </w:tblCellMar>
    </w:tblPr>
    <w:tblGrid>
      <w:gridCol w:w="5355"/>
      <w:gridCol w:w="1414"/>
      <w:gridCol w:w="2557"/>
    </w:tblGrid>
    <w:tr w14:paraId="1458D219">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51" w:hRule="atLeast"/>
      </w:trPr>
      <w:tc>
        <w:tcPr>
          <w:tcW w:w="5355" w:type="dxa"/>
          <w:vMerge w:val="restart"/>
          <w:tcBorders>
            <w:bottom w:val="nil"/>
          </w:tcBorders>
          <w:vAlign w:val="top"/>
        </w:tcPr>
        <w:p w14:paraId="24D1AD7C">
          <w:pPr>
            <w:spacing w:before="314" w:line="426" w:lineRule="auto"/>
            <w:ind w:left="1957" w:right="1179" w:hanging="772"/>
            <w:rPr>
              <w:rFonts w:ascii="宋体" w:hAnsi="宋体" w:eastAsia="宋体" w:cs="宋体"/>
              <w:sz w:val="35"/>
              <w:szCs w:val="35"/>
            </w:rPr>
          </w:pPr>
          <w:r>
            <w:rPr>
              <w:rFonts w:ascii="宋体" w:hAnsi="宋体" w:eastAsia="宋体" w:cs="宋体"/>
              <w:b/>
              <w:bCs/>
              <w:sz w:val="31"/>
              <w:szCs w:val="31"/>
            </w:rPr>
            <w:t>XXXXXX</w:t>
          </w:r>
          <w:r>
            <w:rPr>
              <w:rFonts w:ascii="宋体" w:hAnsi="宋体" w:eastAsia="宋体" w:cs="宋体"/>
              <w:spacing w:val="-57"/>
              <w:sz w:val="31"/>
              <w:szCs w:val="31"/>
            </w:rPr>
            <w:t xml:space="preserve"> </w:t>
          </w:r>
          <w:r>
            <w:rPr>
              <w:rFonts w:ascii="宋体" w:hAnsi="宋体" w:eastAsia="宋体" w:cs="宋体"/>
              <w:b/>
              <w:bCs/>
              <w:spacing w:val="6"/>
              <w:sz w:val="31"/>
              <w:szCs w:val="31"/>
            </w:rPr>
            <w:t>检测有限公司</w:t>
          </w:r>
          <w:r>
            <w:rPr>
              <w:rFonts w:ascii="宋体" w:hAnsi="宋体" w:eastAsia="宋体" w:cs="宋体"/>
              <w:sz w:val="31"/>
              <w:szCs w:val="31"/>
            </w:rPr>
            <w:t xml:space="preserve"> </w:t>
          </w:r>
          <w:r>
            <w:rPr>
              <w:rFonts w:ascii="宋体" w:hAnsi="宋体" w:eastAsia="宋体" w:cs="宋体"/>
              <w:b/>
              <w:bCs/>
              <w:spacing w:val="3"/>
              <w:sz w:val="35"/>
              <w:szCs w:val="35"/>
            </w:rPr>
            <w:t>质量手册</w:t>
          </w:r>
        </w:p>
      </w:tc>
      <w:tc>
        <w:tcPr>
          <w:tcW w:w="1414" w:type="dxa"/>
          <w:vAlign w:val="top"/>
        </w:tcPr>
        <w:p w14:paraId="20B1FB3E">
          <w:pPr>
            <w:spacing w:before="152" w:line="226" w:lineRule="auto"/>
            <w:ind w:left="288"/>
            <w:rPr>
              <w:rFonts w:ascii="宋体" w:hAnsi="宋体" w:eastAsia="宋体" w:cs="宋体"/>
              <w:sz w:val="23"/>
              <w:szCs w:val="23"/>
            </w:rPr>
          </w:pPr>
          <w:r>
            <w:rPr>
              <w:rFonts w:ascii="宋体" w:hAnsi="宋体" w:eastAsia="宋体" w:cs="宋体"/>
              <w:b/>
              <w:bCs/>
              <w:spacing w:val="5"/>
              <w:sz w:val="23"/>
              <w:szCs w:val="23"/>
            </w:rPr>
            <w:t>文件编号</w:t>
          </w:r>
        </w:p>
      </w:tc>
      <w:tc>
        <w:tcPr>
          <w:tcW w:w="2557" w:type="dxa"/>
          <w:vAlign w:val="top"/>
        </w:tcPr>
        <w:p w14:paraId="640F1546">
          <w:pPr>
            <w:spacing w:before="165" w:line="219" w:lineRule="auto"/>
            <w:ind w:left="237"/>
            <w:rPr>
              <w:rFonts w:ascii="宋体" w:hAnsi="宋体" w:eastAsia="宋体" w:cs="宋体"/>
              <w:sz w:val="23"/>
              <w:szCs w:val="23"/>
            </w:rPr>
          </w:pPr>
          <w:r>
            <w:rPr>
              <w:rFonts w:ascii="宋体" w:hAnsi="宋体" w:eastAsia="宋体" w:cs="宋体"/>
              <w:b/>
              <w:bCs/>
              <w:sz w:val="23"/>
              <w:szCs w:val="23"/>
            </w:rPr>
            <w:t>SZQM</w:t>
          </w:r>
          <w:r>
            <w:rPr>
              <w:rFonts w:ascii="宋体" w:hAnsi="宋体" w:eastAsia="宋体" w:cs="宋体"/>
              <w:b/>
              <w:bCs/>
              <w:spacing w:val="5"/>
              <w:sz w:val="23"/>
              <w:szCs w:val="23"/>
            </w:rPr>
            <w:t>-01</w:t>
          </w:r>
        </w:p>
      </w:tc>
    </w:tr>
    <w:tr w14:paraId="2EC54014">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7E4EF0F5">
          <w:pPr>
            <w:pStyle w:val="6"/>
          </w:pPr>
        </w:p>
      </w:tc>
      <w:tc>
        <w:tcPr>
          <w:tcW w:w="1414" w:type="dxa"/>
          <w:vAlign w:val="top"/>
        </w:tcPr>
        <w:p w14:paraId="6B69B4BE">
          <w:pPr>
            <w:spacing w:before="143" w:line="226" w:lineRule="auto"/>
            <w:ind w:left="347"/>
            <w:rPr>
              <w:rFonts w:ascii="宋体" w:hAnsi="宋体" w:eastAsia="宋体" w:cs="宋体"/>
              <w:sz w:val="23"/>
              <w:szCs w:val="23"/>
            </w:rPr>
          </w:pPr>
          <w:r>
            <w:rPr>
              <w:rFonts w:ascii="宋体" w:hAnsi="宋体" w:eastAsia="宋体" w:cs="宋体"/>
              <w:b/>
              <w:bCs/>
              <w:spacing w:val="-3"/>
              <w:sz w:val="23"/>
              <w:szCs w:val="23"/>
            </w:rPr>
            <w:t>版</w:t>
          </w:r>
          <w:r>
            <w:rPr>
              <w:rFonts w:ascii="宋体" w:hAnsi="宋体" w:eastAsia="宋体" w:cs="宋体"/>
              <w:spacing w:val="11"/>
              <w:sz w:val="23"/>
              <w:szCs w:val="23"/>
            </w:rPr>
            <w:t xml:space="preserve">   </w:t>
          </w:r>
          <w:r>
            <w:rPr>
              <w:rFonts w:ascii="宋体" w:hAnsi="宋体" w:eastAsia="宋体" w:cs="宋体"/>
              <w:b/>
              <w:bCs/>
              <w:spacing w:val="-3"/>
              <w:sz w:val="23"/>
              <w:szCs w:val="23"/>
            </w:rPr>
            <w:t>次</w:t>
          </w:r>
        </w:p>
      </w:tc>
      <w:tc>
        <w:tcPr>
          <w:tcW w:w="2557" w:type="dxa"/>
          <w:vAlign w:val="top"/>
        </w:tcPr>
        <w:p w14:paraId="415D5ADE">
          <w:pPr>
            <w:spacing w:before="143" w:line="226" w:lineRule="auto"/>
            <w:ind w:left="236"/>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25"/>
              <w:sz w:val="23"/>
              <w:szCs w:val="23"/>
            </w:rPr>
            <w:t xml:space="preserve"> </w:t>
          </w:r>
          <w:r>
            <w:rPr>
              <w:rFonts w:ascii="宋体" w:hAnsi="宋体" w:eastAsia="宋体" w:cs="宋体"/>
              <w:b/>
              <w:bCs/>
              <w:spacing w:val="-4"/>
              <w:sz w:val="23"/>
              <w:szCs w:val="23"/>
            </w:rPr>
            <w:t>1</w:t>
          </w:r>
          <w:r>
            <w:rPr>
              <w:rFonts w:ascii="宋体" w:hAnsi="宋体" w:eastAsia="宋体" w:cs="宋体"/>
              <w:spacing w:val="-44"/>
              <w:sz w:val="23"/>
              <w:szCs w:val="23"/>
            </w:rPr>
            <w:t xml:space="preserve"> </w:t>
          </w:r>
          <w:r>
            <w:rPr>
              <w:rFonts w:ascii="宋体" w:hAnsi="宋体" w:eastAsia="宋体" w:cs="宋体"/>
              <w:b/>
              <w:bCs/>
              <w:spacing w:val="-4"/>
              <w:sz w:val="23"/>
              <w:szCs w:val="23"/>
            </w:rPr>
            <w:t>版</w:t>
          </w:r>
          <w:r>
            <w:rPr>
              <w:rFonts w:ascii="宋体" w:hAnsi="宋体" w:eastAsia="宋体" w:cs="宋体"/>
              <w:spacing w:val="16"/>
              <w:sz w:val="23"/>
              <w:szCs w:val="23"/>
            </w:rPr>
            <w:t xml:space="preserve"> </w:t>
          </w:r>
          <w:r>
            <w:rPr>
              <w:rFonts w:ascii="宋体" w:hAnsi="宋体" w:eastAsia="宋体" w:cs="宋体"/>
              <w:b/>
              <w:bCs/>
              <w:spacing w:val="-4"/>
              <w:sz w:val="23"/>
              <w:szCs w:val="23"/>
            </w:rPr>
            <w:t>第</w:t>
          </w:r>
          <w:r>
            <w:rPr>
              <w:rFonts w:ascii="宋体" w:hAnsi="宋体" w:eastAsia="宋体" w:cs="宋体"/>
              <w:spacing w:val="-41"/>
              <w:sz w:val="23"/>
              <w:szCs w:val="23"/>
            </w:rPr>
            <w:t xml:space="preserve"> </w:t>
          </w:r>
          <w:r>
            <w:rPr>
              <w:rFonts w:ascii="宋体" w:hAnsi="宋体" w:eastAsia="宋体" w:cs="宋体"/>
              <w:b/>
              <w:bCs/>
              <w:spacing w:val="-4"/>
              <w:sz w:val="23"/>
              <w:szCs w:val="23"/>
            </w:rPr>
            <w:t>0</w:t>
          </w:r>
          <w:r>
            <w:rPr>
              <w:rFonts w:ascii="宋体" w:hAnsi="宋体" w:eastAsia="宋体" w:cs="宋体"/>
              <w:spacing w:val="-39"/>
              <w:sz w:val="23"/>
              <w:szCs w:val="23"/>
            </w:rPr>
            <w:t xml:space="preserve"> </w:t>
          </w:r>
          <w:r>
            <w:rPr>
              <w:rFonts w:ascii="宋体" w:hAnsi="宋体" w:eastAsia="宋体" w:cs="宋体"/>
              <w:b/>
              <w:bCs/>
              <w:spacing w:val="-4"/>
              <w:sz w:val="23"/>
              <w:szCs w:val="23"/>
            </w:rPr>
            <w:t>次修订</w:t>
          </w:r>
        </w:p>
      </w:tc>
    </w:tr>
    <w:tr w14:paraId="12BB1D41">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4F95C69D">
          <w:pPr>
            <w:pStyle w:val="6"/>
          </w:pPr>
        </w:p>
      </w:tc>
      <w:tc>
        <w:tcPr>
          <w:tcW w:w="1414" w:type="dxa"/>
          <w:vAlign w:val="top"/>
        </w:tcPr>
        <w:p w14:paraId="713A8D07">
          <w:pPr>
            <w:spacing w:before="148" w:line="223" w:lineRule="auto"/>
            <w:ind w:left="352"/>
            <w:rPr>
              <w:rFonts w:ascii="宋体" w:hAnsi="宋体" w:eastAsia="宋体" w:cs="宋体"/>
              <w:sz w:val="23"/>
              <w:szCs w:val="23"/>
            </w:rPr>
          </w:pPr>
          <w:r>
            <w:rPr>
              <w:rFonts w:ascii="宋体" w:hAnsi="宋体" w:eastAsia="宋体" w:cs="宋体"/>
              <w:b/>
              <w:bCs/>
              <w:spacing w:val="-5"/>
              <w:sz w:val="23"/>
              <w:szCs w:val="23"/>
            </w:rPr>
            <w:t>页</w:t>
          </w:r>
          <w:r>
            <w:rPr>
              <w:rFonts w:ascii="宋体" w:hAnsi="宋体" w:eastAsia="宋体" w:cs="宋体"/>
              <w:spacing w:val="8"/>
              <w:sz w:val="23"/>
              <w:szCs w:val="23"/>
            </w:rPr>
            <w:t xml:space="preserve">   </w:t>
          </w:r>
          <w:r>
            <w:rPr>
              <w:rFonts w:ascii="宋体" w:hAnsi="宋体" w:eastAsia="宋体" w:cs="宋体"/>
              <w:b/>
              <w:bCs/>
              <w:spacing w:val="-5"/>
              <w:sz w:val="23"/>
              <w:szCs w:val="23"/>
            </w:rPr>
            <w:t>码</w:t>
          </w:r>
        </w:p>
      </w:tc>
      <w:tc>
        <w:tcPr>
          <w:tcW w:w="2557" w:type="dxa"/>
          <w:vAlign w:val="top"/>
        </w:tcPr>
        <w:p w14:paraId="183803C6">
          <w:pPr>
            <w:spacing w:before="148" w:line="223" w:lineRule="auto"/>
            <w:ind w:left="236"/>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17"/>
              <w:sz w:val="23"/>
              <w:szCs w:val="23"/>
            </w:rPr>
            <w:t xml:space="preserve"> </w:t>
          </w:r>
          <w:r>
            <w:rPr>
              <w:rFonts w:ascii="宋体" w:hAnsi="宋体" w:eastAsia="宋体" w:cs="宋体"/>
              <w:b/>
              <w:bCs/>
              <w:spacing w:val="-4"/>
              <w:sz w:val="23"/>
              <w:szCs w:val="23"/>
            </w:rPr>
            <w:t>X</w:t>
          </w:r>
          <w:r>
            <w:rPr>
              <w:rFonts w:ascii="宋体" w:hAnsi="宋体" w:eastAsia="宋体" w:cs="宋体"/>
              <w:spacing w:val="22"/>
              <w:sz w:val="23"/>
              <w:szCs w:val="23"/>
            </w:rPr>
            <w:t xml:space="preserve"> </w:t>
          </w:r>
          <w:r>
            <w:rPr>
              <w:rFonts w:ascii="宋体" w:hAnsi="宋体" w:eastAsia="宋体" w:cs="宋体"/>
              <w:b/>
              <w:bCs/>
              <w:spacing w:val="-4"/>
              <w:sz w:val="23"/>
              <w:szCs w:val="23"/>
            </w:rPr>
            <w:t>页</w:t>
          </w:r>
          <w:r>
            <w:rPr>
              <w:rFonts w:ascii="宋体" w:hAnsi="宋体" w:eastAsia="宋体" w:cs="宋体"/>
              <w:spacing w:val="14"/>
              <w:sz w:val="23"/>
              <w:szCs w:val="23"/>
            </w:rPr>
            <w:t xml:space="preserve"> </w:t>
          </w:r>
          <w:r>
            <w:rPr>
              <w:rFonts w:ascii="宋体" w:hAnsi="宋体" w:eastAsia="宋体" w:cs="宋体"/>
              <w:b/>
              <w:bCs/>
              <w:spacing w:val="-4"/>
              <w:sz w:val="23"/>
              <w:szCs w:val="23"/>
            </w:rPr>
            <w:t>共</w:t>
          </w:r>
          <w:r>
            <w:rPr>
              <w:rFonts w:ascii="宋体" w:hAnsi="宋体" w:eastAsia="宋体" w:cs="宋体"/>
              <w:spacing w:val="13"/>
              <w:sz w:val="23"/>
              <w:szCs w:val="23"/>
            </w:rPr>
            <w:t xml:space="preserve"> </w:t>
          </w:r>
          <w:r>
            <w:rPr>
              <w:rFonts w:ascii="宋体" w:hAnsi="宋体" w:eastAsia="宋体" w:cs="宋体"/>
              <w:b/>
              <w:bCs/>
              <w:spacing w:val="-4"/>
              <w:sz w:val="23"/>
              <w:szCs w:val="23"/>
            </w:rPr>
            <w:t>X</w:t>
          </w:r>
          <w:r>
            <w:rPr>
              <w:rFonts w:ascii="宋体" w:hAnsi="宋体" w:eastAsia="宋体" w:cs="宋体"/>
              <w:spacing w:val="21"/>
              <w:sz w:val="23"/>
              <w:szCs w:val="23"/>
            </w:rPr>
            <w:t xml:space="preserve"> </w:t>
          </w:r>
          <w:r>
            <w:rPr>
              <w:rFonts w:ascii="宋体" w:hAnsi="宋体" w:eastAsia="宋体" w:cs="宋体"/>
              <w:b/>
              <w:bCs/>
              <w:spacing w:val="-4"/>
              <w:sz w:val="23"/>
              <w:szCs w:val="23"/>
            </w:rPr>
            <w:t>页</w:t>
          </w:r>
        </w:p>
      </w:tc>
    </w:tr>
    <w:tr w14:paraId="523E6D36">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49" w:hRule="atLeast"/>
      </w:trPr>
      <w:tc>
        <w:tcPr>
          <w:tcW w:w="5355" w:type="dxa"/>
          <w:vMerge w:val="continue"/>
          <w:tcBorders>
            <w:top w:val="nil"/>
          </w:tcBorders>
          <w:vAlign w:val="top"/>
        </w:tcPr>
        <w:p w14:paraId="321F9A7F">
          <w:pPr>
            <w:pStyle w:val="6"/>
          </w:pPr>
        </w:p>
      </w:tc>
      <w:tc>
        <w:tcPr>
          <w:tcW w:w="1414" w:type="dxa"/>
          <w:vAlign w:val="top"/>
        </w:tcPr>
        <w:p w14:paraId="768AE60C">
          <w:pPr>
            <w:spacing w:before="154" w:line="227" w:lineRule="auto"/>
            <w:ind w:left="292"/>
            <w:rPr>
              <w:rFonts w:ascii="宋体" w:hAnsi="宋体" w:eastAsia="宋体" w:cs="宋体"/>
              <w:sz w:val="23"/>
              <w:szCs w:val="23"/>
            </w:rPr>
          </w:pPr>
          <w:r>
            <w:rPr>
              <w:rFonts w:ascii="宋体" w:hAnsi="宋体" w:eastAsia="宋体" w:cs="宋体"/>
              <w:b/>
              <w:bCs/>
              <w:spacing w:val="4"/>
              <w:sz w:val="23"/>
              <w:szCs w:val="23"/>
            </w:rPr>
            <w:t>实施日期</w:t>
          </w:r>
        </w:p>
      </w:tc>
      <w:tc>
        <w:tcPr>
          <w:tcW w:w="2557" w:type="dxa"/>
          <w:vAlign w:val="top"/>
        </w:tcPr>
        <w:p w14:paraId="1950C694">
          <w:pPr>
            <w:spacing w:before="167" w:line="218" w:lineRule="auto"/>
            <w:ind w:left="239"/>
            <w:rPr>
              <w:rFonts w:hint="eastAsia" w:ascii="宋体" w:hAnsi="宋体" w:eastAsia="宋体" w:cs="宋体"/>
              <w:sz w:val="23"/>
              <w:szCs w:val="23"/>
              <w:lang w:eastAsia="zh-CN"/>
            </w:rPr>
          </w:pPr>
          <w:r>
            <w:rPr>
              <w:rFonts w:hint="eastAsia" w:ascii="宋体" w:hAnsi="宋体" w:eastAsia="宋体" w:cs="宋体"/>
              <w:b/>
              <w:bCs/>
              <w:spacing w:val="2"/>
              <w:sz w:val="23"/>
              <w:szCs w:val="23"/>
              <w:lang w:eastAsia="zh-CN"/>
            </w:rPr>
            <w:t>2025-02-01</w:t>
          </w:r>
        </w:p>
      </w:tc>
    </w:tr>
  </w:tbl>
  <w:p w14:paraId="22AF19A9">
    <w:pPr>
      <w:spacing w:line="14" w:lineRule="auto"/>
      <w:rPr>
        <w:rFonts w:ascii="Arial"/>
        <w:sz w:val="2"/>
      </w:rPr>
    </w:pPr>
  </w:p>
</w:hdr>
</file>

<file path=word/header4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5"/>
      <w:tblW w:w="9326" w:type="dxa"/>
      <w:tblInd w:w="12" w:type="dxa"/>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Layout w:type="fixed"/>
      <w:tblCellMar>
        <w:top w:w="0" w:type="dxa"/>
        <w:left w:w="0" w:type="dxa"/>
        <w:bottom w:w="0" w:type="dxa"/>
        <w:right w:w="0" w:type="dxa"/>
      </w:tblCellMar>
    </w:tblPr>
    <w:tblGrid>
      <w:gridCol w:w="5355"/>
      <w:gridCol w:w="1414"/>
      <w:gridCol w:w="2557"/>
    </w:tblGrid>
    <w:tr w14:paraId="1282221D">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51" w:hRule="atLeast"/>
      </w:trPr>
      <w:tc>
        <w:tcPr>
          <w:tcW w:w="5355" w:type="dxa"/>
          <w:vMerge w:val="restart"/>
          <w:tcBorders>
            <w:bottom w:val="nil"/>
          </w:tcBorders>
          <w:vAlign w:val="top"/>
        </w:tcPr>
        <w:p w14:paraId="68C7302D">
          <w:pPr>
            <w:spacing w:before="314" w:line="426" w:lineRule="auto"/>
            <w:ind w:left="1957" w:right="1179" w:hanging="772"/>
            <w:rPr>
              <w:rFonts w:ascii="宋体" w:hAnsi="宋体" w:eastAsia="宋体" w:cs="宋体"/>
              <w:sz w:val="35"/>
              <w:szCs w:val="35"/>
            </w:rPr>
          </w:pPr>
          <w:r>
            <w:rPr>
              <w:rFonts w:ascii="宋体" w:hAnsi="宋体" w:eastAsia="宋体" w:cs="宋体"/>
              <w:b/>
              <w:bCs/>
              <w:sz w:val="31"/>
              <w:szCs w:val="31"/>
            </w:rPr>
            <w:t>XXXXXX</w:t>
          </w:r>
          <w:r>
            <w:rPr>
              <w:rFonts w:ascii="宋体" w:hAnsi="宋体" w:eastAsia="宋体" w:cs="宋体"/>
              <w:spacing w:val="-57"/>
              <w:sz w:val="31"/>
              <w:szCs w:val="31"/>
            </w:rPr>
            <w:t xml:space="preserve"> </w:t>
          </w:r>
          <w:r>
            <w:rPr>
              <w:rFonts w:ascii="宋体" w:hAnsi="宋体" w:eastAsia="宋体" w:cs="宋体"/>
              <w:b/>
              <w:bCs/>
              <w:spacing w:val="6"/>
              <w:sz w:val="31"/>
              <w:szCs w:val="31"/>
            </w:rPr>
            <w:t>检测有限公司</w:t>
          </w:r>
          <w:r>
            <w:rPr>
              <w:rFonts w:ascii="宋体" w:hAnsi="宋体" w:eastAsia="宋体" w:cs="宋体"/>
              <w:sz w:val="31"/>
              <w:szCs w:val="31"/>
            </w:rPr>
            <w:t xml:space="preserve"> </w:t>
          </w:r>
          <w:r>
            <w:rPr>
              <w:rFonts w:ascii="宋体" w:hAnsi="宋体" w:eastAsia="宋体" w:cs="宋体"/>
              <w:b/>
              <w:bCs/>
              <w:spacing w:val="3"/>
              <w:sz w:val="35"/>
              <w:szCs w:val="35"/>
            </w:rPr>
            <w:t>质量手册</w:t>
          </w:r>
        </w:p>
      </w:tc>
      <w:tc>
        <w:tcPr>
          <w:tcW w:w="1414" w:type="dxa"/>
          <w:vAlign w:val="top"/>
        </w:tcPr>
        <w:p w14:paraId="06A21869">
          <w:pPr>
            <w:spacing w:before="152" w:line="226" w:lineRule="auto"/>
            <w:ind w:left="288"/>
            <w:rPr>
              <w:rFonts w:ascii="宋体" w:hAnsi="宋体" w:eastAsia="宋体" w:cs="宋体"/>
              <w:sz w:val="23"/>
              <w:szCs w:val="23"/>
            </w:rPr>
          </w:pPr>
          <w:r>
            <w:rPr>
              <w:rFonts w:ascii="宋体" w:hAnsi="宋体" w:eastAsia="宋体" w:cs="宋体"/>
              <w:b/>
              <w:bCs/>
              <w:spacing w:val="5"/>
              <w:sz w:val="23"/>
              <w:szCs w:val="23"/>
            </w:rPr>
            <w:t>文件编号</w:t>
          </w:r>
        </w:p>
      </w:tc>
      <w:tc>
        <w:tcPr>
          <w:tcW w:w="2557" w:type="dxa"/>
          <w:vAlign w:val="top"/>
        </w:tcPr>
        <w:p w14:paraId="7AF19BDB">
          <w:pPr>
            <w:spacing w:before="165" w:line="219" w:lineRule="auto"/>
            <w:ind w:left="237"/>
            <w:rPr>
              <w:rFonts w:ascii="宋体" w:hAnsi="宋体" w:eastAsia="宋体" w:cs="宋体"/>
              <w:sz w:val="23"/>
              <w:szCs w:val="23"/>
            </w:rPr>
          </w:pPr>
          <w:r>
            <w:rPr>
              <w:rFonts w:ascii="宋体" w:hAnsi="宋体" w:eastAsia="宋体" w:cs="宋体"/>
              <w:b/>
              <w:bCs/>
              <w:sz w:val="23"/>
              <w:szCs w:val="23"/>
            </w:rPr>
            <w:t>SZQM</w:t>
          </w:r>
          <w:r>
            <w:rPr>
              <w:rFonts w:ascii="宋体" w:hAnsi="宋体" w:eastAsia="宋体" w:cs="宋体"/>
              <w:b/>
              <w:bCs/>
              <w:spacing w:val="5"/>
              <w:sz w:val="23"/>
              <w:szCs w:val="23"/>
            </w:rPr>
            <w:t>-01</w:t>
          </w:r>
        </w:p>
      </w:tc>
    </w:tr>
    <w:tr w14:paraId="4C754935">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3B152905">
          <w:pPr>
            <w:pStyle w:val="6"/>
          </w:pPr>
        </w:p>
      </w:tc>
      <w:tc>
        <w:tcPr>
          <w:tcW w:w="1414" w:type="dxa"/>
          <w:vAlign w:val="top"/>
        </w:tcPr>
        <w:p w14:paraId="1008E38B">
          <w:pPr>
            <w:spacing w:before="143" w:line="226" w:lineRule="auto"/>
            <w:ind w:left="347"/>
            <w:rPr>
              <w:rFonts w:ascii="宋体" w:hAnsi="宋体" w:eastAsia="宋体" w:cs="宋体"/>
              <w:sz w:val="23"/>
              <w:szCs w:val="23"/>
            </w:rPr>
          </w:pPr>
          <w:r>
            <w:rPr>
              <w:rFonts w:ascii="宋体" w:hAnsi="宋体" w:eastAsia="宋体" w:cs="宋体"/>
              <w:b/>
              <w:bCs/>
              <w:spacing w:val="-3"/>
              <w:sz w:val="23"/>
              <w:szCs w:val="23"/>
            </w:rPr>
            <w:t>版</w:t>
          </w:r>
          <w:r>
            <w:rPr>
              <w:rFonts w:ascii="宋体" w:hAnsi="宋体" w:eastAsia="宋体" w:cs="宋体"/>
              <w:spacing w:val="11"/>
              <w:sz w:val="23"/>
              <w:szCs w:val="23"/>
            </w:rPr>
            <w:t xml:space="preserve">   </w:t>
          </w:r>
          <w:r>
            <w:rPr>
              <w:rFonts w:ascii="宋体" w:hAnsi="宋体" w:eastAsia="宋体" w:cs="宋体"/>
              <w:b/>
              <w:bCs/>
              <w:spacing w:val="-3"/>
              <w:sz w:val="23"/>
              <w:szCs w:val="23"/>
            </w:rPr>
            <w:t>次</w:t>
          </w:r>
        </w:p>
      </w:tc>
      <w:tc>
        <w:tcPr>
          <w:tcW w:w="2557" w:type="dxa"/>
          <w:vAlign w:val="top"/>
        </w:tcPr>
        <w:p w14:paraId="0B5A8ECB">
          <w:pPr>
            <w:spacing w:before="143" w:line="226" w:lineRule="auto"/>
            <w:ind w:left="236"/>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25"/>
              <w:sz w:val="23"/>
              <w:szCs w:val="23"/>
            </w:rPr>
            <w:t xml:space="preserve"> </w:t>
          </w:r>
          <w:r>
            <w:rPr>
              <w:rFonts w:ascii="宋体" w:hAnsi="宋体" w:eastAsia="宋体" w:cs="宋体"/>
              <w:b/>
              <w:bCs/>
              <w:spacing w:val="-4"/>
              <w:sz w:val="23"/>
              <w:szCs w:val="23"/>
            </w:rPr>
            <w:t>1</w:t>
          </w:r>
          <w:r>
            <w:rPr>
              <w:rFonts w:ascii="宋体" w:hAnsi="宋体" w:eastAsia="宋体" w:cs="宋体"/>
              <w:spacing w:val="-44"/>
              <w:sz w:val="23"/>
              <w:szCs w:val="23"/>
            </w:rPr>
            <w:t xml:space="preserve"> </w:t>
          </w:r>
          <w:r>
            <w:rPr>
              <w:rFonts w:ascii="宋体" w:hAnsi="宋体" w:eastAsia="宋体" w:cs="宋体"/>
              <w:b/>
              <w:bCs/>
              <w:spacing w:val="-4"/>
              <w:sz w:val="23"/>
              <w:szCs w:val="23"/>
            </w:rPr>
            <w:t>版</w:t>
          </w:r>
          <w:r>
            <w:rPr>
              <w:rFonts w:ascii="宋体" w:hAnsi="宋体" w:eastAsia="宋体" w:cs="宋体"/>
              <w:spacing w:val="16"/>
              <w:sz w:val="23"/>
              <w:szCs w:val="23"/>
            </w:rPr>
            <w:t xml:space="preserve"> </w:t>
          </w:r>
          <w:r>
            <w:rPr>
              <w:rFonts w:ascii="宋体" w:hAnsi="宋体" w:eastAsia="宋体" w:cs="宋体"/>
              <w:b/>
              <w:bCs/>
              <w:spacing w:val="-4"/>
              <w:sz w:val="23"/>
              <w:szCs w:val="23"/>
            </w:rPr>
            <w:t>第</w:t>
          </w:r>
          <w:r>
            <w:rPr>
              <w:rFonts w:ascii="宋体" w:hAnsi="宋体" w:eastAsia="宋体" w:cs="宋体"/>
              <w:spacing w:val="-41"/>
              <w:sz w:val="23"/>
              <w:szCs w:val="23"/>
            </w:rPr>
            <w:t xml:space="preserve"> </w:t>
          </w:r>
          <w:r>
            <w:rPr>
              <w:rFonts w:ascii="宋体" w:hAnsi="宋体" w:eastAsia="宋体" w:cs="宋体"/>
              <w:b/>
              <w:bCs/>
              <w:spacing w:val="-4"/>
              <w:sz w:val="23"/>
              <w:szCs w:val="23"/>
            </w:rPr>
            <w:t>0</w:t>
          </w:r>
          <w:r>
            <w:rPr>
              <w:rFonts w:ascii="宋体" w:hAnsi="宋体" w:eastAsia="宋体" w:cs="宋体"/>
              <w:spacing w:val="-39"/>
              <w:sz w:val="23"/>
              <w:szCs w:val="23"/>
            </w:rPr>
            <w:t xml:space="preserve"> </w:t>
          </w:r>
          <w:r>
            <w:rPr>
              <w:rFonts w:ascii="宋体" w:hAnsi="宋体" w:eastAsia="宋体" w:cs="宋体"/>
              <w:b/>
              <w:bCs/>
              <w:spacing w:val="-4"/>
              <w:sz w:val="23"/>
              <w:szCs w:val="23"/>
            </w:rPr>
            <w:t>次修订</w:t>
          </w:r>
        </w:p>
      </w:tc>
    </w:tr>
    <w:tr w14:paraId="56C4A1B4">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0E29137E">
          <w:pPr>
            <w:pStyle w:val="6"/>
          </w:pPr>
        </w:p>
      </w:tc>
      <w:tc>
        <w:tcPr>
          <w:tcW w:w="1414" w:type="dxa"/>
          <w:vAlign w:val="top"/>
        </w:tcPr>
        <w:p w14:paraId="41998B2C">
          <w:pPr>
            <w:spacing w:before="148" w:line="223" w:lineRule="auto"/>
            <w:ind w:left="352"/>
            <w:rPr>
              <w:rFonts w:ascii="宋体" w:hAnsi="宋体" w:eastAsia="宋体" w:cs="宋体"/>
              <w:sz w:val="23"/>
              <w:szCs w:val="23"/>
            </w:rPr>
          </w:pPr>
          <w:r>
            <w:rPr>
              <w:rFonts w:ascii="宋体" w:hAnsi="宋体" w:eastAsia="宋体" w:cs="宋体"/>
              <w:b/>
              <w:bCs/>
              <w:spacing w:val="-5"/>
              <w:sz w:val="23"/>
              <w:szCs w:val="23"/>
            </w:rPr>
            <w:t>页</w:t>
          </w:r>
          <w:r>
            <w:rPr>
              <w:rFonts w:ascii="宋体" w:hAnsi="宋体" w:eastAsia="宋体" w:cs="宋体"/>
              <w:spacing w:val="8"/>
              <w:sz w:val="23"/>
              <w:szCs w:val="23"/>
            </w:rPr>
            <w:t xml:space="preserve">   </w:t>
          </w:r>
          <w:r>
            <w:rPr>
              <w:rFonts w:ascii="宋体" w:hAnsi="宋体" w:eastAsia="宋体" w:cs="宋体"/>
              <w:b/>
              <w:bCs/>
              <w:spacing w:val="-5"/>
              <w:sz w:val="23"/>
              <w:szCs w:val="23"/>
            </w:rPr>
            <w:t>码</w:t>
          </w:r>
        </w:p>
      </w:tc>
      <w:tc>
        <w:tcPr>
          <w:tcW w:w="2557" w:type="dxa"/>
          <w:vAlign w:val="top"/>
        </w:tcPr>
        <w:p w14:paraId="5B24218F">
          <w:pPr>
            <w:spacing w:before="148" w:line="223" w:lineRule="auto"/>
            <w:ind w:left="236"/>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17"/>
              <w:sz w:val="23"/>
              <w:szCs w:val="23"/>
            </w:rPr>
            <w:t xml:space="preserve"> </w:t>
          </w:r>
          <w:r>
            <w:rPr>
              <w:rFonts w:ascii="宋体" w:hAnsi="宋体" w:eastAsia="宋体" w:cs="宋体"/>
              <w:b/>
              <w:bCs/>
              <w:spacing w:val="-4"/>
              <w:sz w:val="23"/>
              <w:szCs w:val="23"/>
            </w:rPr>
            <w:t>X</w:t>
          </w:r>
          <w:r>
            <w:rPr>
              <w:rFonts w:ascii="宋体" w:hAnsi="宋体" w:eastAsia="宋体" w:cs="宋体"/>
              <w:spacing w:val="22"/>
              <w:sz w:val="23"/>
              <w:szCs w:val="23"/>
            </w:rPr>
            <w:t xml:space="preserve"> </w:t>
          </w:r>
          <w:r>
            <w:rPr>
              <w:rFonts w:ascii="宋体" w:hAnsi="宋体" w:eastAsia="宋体" w:cs="宋体"/>
              <w:b/>
              <w:bCs/>
              <w:spacing w:val="-4"/>
              <w:sz w:val="23"/>
              <w:szCs w:val="23"/>
            </w:rPr>
            <w:t>页</w:t>
          </w:r>
          <w:r>
            <w:rPr>
              <w:rFonts w:ascii="宋体" w:hAnsi="宋体" w:eastAsia="宋体" w:cs="宋体"/>
              <w:spacing w:val="14"/>
              <w:sz w:val="23"/>
              <w:szCs w:val="23"/>
            </w:rPr>
            <w:t xml:space="preserve"> </w:t>
          </w:r>
          <w:r>
            <w:rPr>
              <w:rFonts w:ascii="宋体" w:hAnsi="宋体" w:eastAsia="宋体" w:cs="宋体"/>
              <w:b/>
              <w:bCs/>
              <w:spacing w:val="-4"/>
              <w:sz w:val="23"/>
              <w:szCs w:val="23"/>
            </w:rPr>
            <w:t>共</w:t>
          </w:r>
          <w:r>
            <w:rPr>
              <w:rFonts w:ascii="宋体" w:hAnsi="宋体" w:eastAsia="宋体" w:cs="宋体"/>
              <w:spacing w:val="13"/>
              <w:sz w:val="23"/>
              <w:szCs w:val="23"/>
            </w:rPr>
            <w:t xml:space="preserve"> </w:t>
          </w:r>
          <w:r>
            <w:rPr>
              <w:rFonts w:ascii="宋体" w:hAnsi="宋体" w:eastAsia="宋体" w:cs="宋体"/>
              <w:b/>
              <w:bCs/>
              <w:spacing w:val="-4"/>
              <w:sz w:val="23"/>
              <w:szCs w:val="23"/>
            </w:rPr>
            <w:t>X</w:t>
          </w:r>
          <w:r>
            <w:rPr>
              <w:rFonts w:ascii="宋体" w:hAnsi="宋体" w:eastAsia="宋体" w:cs="宋体"/>
              <w:spacing w:val="21"/>
              <w:sz w:val="23"/>
              <w:szCs w:val="23"/>
            </w:rPr>
            <w:t xml:space="preserve"> </w:t>
          </w:r>
          <w:r>
            <w:rPr>
              <w:rFonts w:ascii="宋体" w:hAnsi="宋体" w:eastAsia="宋体" w:cs="宋体"/>
              <w:b/>
              <w:bCs/>
              <w:spacing w:val="-4"/>
              <w:sz w:val="23"/>
              <w:szCs w:val="23"/>
            </w:rPr>
            <w:t>页</w:t>
          </w:r>
        </w:p>
      </w:tc>
    </w:tr>
    <w:tr w14:paraId="7E8017E7">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49" w:hRule="atLeast"/>
      </w:trPr>
      <w:tc>
        <w:tcPr>
          <w:tcW w:w="5355" w:type="dxa"/>
          <w:vMerge w:val="continue"/>
          <w:tcBorders>
            <w:top w:val="nil"/>
          </w:tcBorders>
          <w:vAlign w:val="top"/>
        </w:tcPr>
        <w:p w14:paraId="27EA7CF7">
          <w:pPr>
            <w:pStyle w:val="6"/>
          </w:pPr>
        </w:p>
      </w:tc>
      <w:tc>
        <w:tcPr>
          <w:tcW w:w="1414" w:type="dxa"/>
          <w:vAlign w:val="top"/>
        </w:tcPr>
        <w:p w14:paraId="441DFA2B">
          <w:pPr>
            <w:spacing w:before="154" w:line="227" w:lineRule="auto"/>
            <w:ind w:left="292"/>
            <w:rPr>
              <w:rFonts w:ascii="宋体" w:hAnsi="宋体" w:eastAsia="宋体" w:cs="宋体"/>
              <w:sz w:val="23"/>
              <w:szCs w:val="23"/>
            </w:rPr>
          </w:pPr>
          <w:r>
            <w:rPr>
              <w:rFonts w:ascii="宋体" w:hAnsi="宋体" w:eastAsia="宋体" w:cs="宋体"/>
              <w:b/>
              <w:bCs/>
              <w:spacing w:val="4"/>
              <w:sz w:val="23"/>
              <w:szCs w:val="23"/>
            </w:rPr>
            <w:t>实施日期</w:t>
          </w:r>
        </w:p>
      </w:tc>
      <w:tc>
        <w:tcPr>
          <w:tcW w:w="2557" w:type="dxa"/>
          <w:vAlign w:val="top"/>
        </w:tcPr>
        <w:p w14:paraId="3D88847E">
          <w:pPr>
            <w:spacing w:before="167" w:line="218" w:lineRule="auto"/>
            <w:ind w:left="239"/>
            <w:rPr>
              <w:rFonts w:hint="eastAsia" w:ascii="宋体" w:hAnsi="宋体" w:eastAsia="宋体" w:cs="宋体"/>
              <w:sz w:val="23"/>
              <w:szCs w:val="23"/>
              <w:lang w:eastAsia="zh-CN"/>
            </w:rPr>
          </w:pPr>
          <w:r>
            <w:rPr>
              <w:rFonts w:hint="eastAsia" w:ascii="宋体" w:hAnsi="宋体" w:eastAsia="宋体" w:cs="宋体"/>
              <w:b/>
              <w:bCs/>
              <w:spacing w:val="2"/>
              <w:sz w:val="23"/>
              <w:szCs w:val="23"/>
              <w:lang w:eastAsia="zh-CN"/>
            </w:rPr>
            <w:t>2025-02-01</w:t>
          </w:r>
        </w:p>
      </w:tc>
    </w:tr>
  </w:tbl>
  <w:p w14:paraId="578B5BDF">
    <w:pPr>
      <w:spacing w:line="14" w:lineRule="auto"/>
      <w:rPr>
        <w:rFonts w:ascii="Arial"/>
        <w:sz w:val="2"/>
      </w:rPr>
    </w:pPr>
  </w:p>
</w:hdr>
</file>

<file path=word/header4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5"/>
      <w:tblW w:w="9326" w:type="dxa"/>
      <w:tblInd w:w="12" w:type="dxa"/>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Layout w:type="fixed"/>
      <w:tblCellMar>
        <w:top w:w="0" w:type="dxa"/>
        <w:left w:w="0" w:type="dxa"/>
        <w:bottom w:w="0" w:type="dxa"/>
        <w:right w:w="0" w:type="dxa"/>
      </w:tblCellMar>
    </w:tblPr>
    <w:tblGrid>
      <w:gridCol w:w="5355"/>
      <w:gridCol w:w="1414"/>
      <w:gridCol w:w="2557"/>
    </w:tblGrid>
    <w:tr w14:paraId="62A3BCAA">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51" w:hRule="atLeast"/>
      </w:trPr>
      <w:tc>
        <w:tcPr>
          <w:tcW w:w="5355" w:type="dxa"/>
          <w:vMerge w:val="restart"/>
          <w:tcBorders>
            <w:bottom w:val="nil"/>
          </w:tcBorders>
          <w:vAlign w:val="top"/>
        </w:tcPr>
        <w:p w14:paraId="79102557">
          <w:pPr>
            <w:spacing w:before="314" w:line="426" w:lineRule="auto"/>
            <w:ind w:left="1957" w:right="1179" w:hanging="772"/>
            <w:rPr>
              <w:rFonts w:ascii="宋体" w:hAnsi="宋体" w:eastAsia="宋体" w:cs="宋体"/>
              <w:sz w:val="35"/>
              <w:szCs w:val="35"/>
            </w:rPr>
          </w:pPr>
          <w:r>
            <w:rPr>
              <w:rFonts w:ascii="宋体" w:hAnsi="宋体" w:eastAsia="宋体" w:cs="宋体"/>
              <w:b/>
              <w:bCs/>
              <w:sz w:val="31"/>
              <w:szCs w:val="31"/>
            </w:rPr>
            <w:t>XXXXXX</w:t>
          </w:r>
          <w:r>
            <w:rPr>
              <w:rFonts w:ascii="宋体" w:hAnsi="宋体" w:eastAsia="宋体" w:cs="宋体"/>
              <w:spacing w:val="-57"/>
              <w:sz w:val="31"/>
              <w:szCs w:val="31"/>
            </w:rPr>
            <w:t xml:space="preserve"> </w:t>
          </w:r>
          <w:r>
            <w:rPr>
              <w:rFonts w:ascii="宋体" w:hAnsi="宋体" w:eastAsia="宋体" w:cs="宋体"/>
              <w:b/>
              <w:bCs/>
              <w:spacing w:val="6"/>
              <w:sz w:val="31"/>
              <w:szCs w:val="31"/>
            </w:rPr>
            <w:t>检测有限公司</w:t>
          </w:r>
          <w:r>
            <w:rPr>
              <w:rFonts w:ascii="宋体" w:hAnsi="宋体" w:eastAsia="宋体" w:cs="宋体"/>
              <w:sz w:val="31"/>
              <w:szCs w:val="31"/>
            </w:rPr>
            <w:t xml:space="preserve"> </w:t>
          </w:r>
          <w:r>
            <w:rPr>
              <w:rFonts w:ascii="宋体" w:hAnsi="宋体" w:eastAsia="宋体" w:cs="宋体"/>
              <w:b/>
              <w:bCs/>
              <w:spacing w:val="3"/>
              <w:sz w:val="35"/>
              <w:szCs w:val="35"/>
            </w:rPr>
            <w:t>质量手册</w:t>
          </w:r>
        </w:p>
      </w:tc>
      <w:tc>
        <w:tcPr>
          <w:tcW w:w="1414" w:type="dxa"/>
          <w:vAlign w:val="top"/>
        </w:tcPr>
        <w:p w14:paraId="22533A9C">
          <w:pPr>
            <w:spacing w:before="152" w:line="226" w:lineRule="auto"/>
            <w:ind w:left="288"/>
            <w:rPr>
              <w:rFonts w:ascii="宋体" w:hAnsi="宋体" w:eastAsia="宋体" w:cs="宋体"/>
              <w:sz w:val="23"/>
              <w:szCs w:val="23"/>
            </w:rPr>
          </w:pPr>
          <w:r>
            <w:rPr>
              <w:rFonts w:ascii="宋体" w:hAnsi="宋体" w:eastAsia="宋体" w:cs="宋体"/>
              <w:b/>
              <w:bCs/>
              <w:spacing w:val="5"/>
              <w:sz w:val="23"/>
              <w:szCs w:val="23"/>
            </w:rPr>
            <w:t>文件编号</w:t>
          </w:r>
        </w:p>
      </w:tc>
      <w:tc>
        <w:tcPr>
          <w:tcW w:w="2557" w:type="dxa"/>
          <w:vAlign w:val="top"/>
        </w:tcPr>
        <w:p w14:paraId="38B13C4B">
          <w:pPr>
            <w:spacing w:before="165" w:line="219" w:lineRule="auto"/>
            <w:ind w:left="237"/>
            <w:rPr>
              <w:rFonts w:ascii="宋体" w:hAnsi="宋体" w:eastAsia="宋体" w:cs="宋体"/>
              <w:sz w:val="23"/>
              <w:szCs w:val="23"/>
            </w:rPr>
          </w:pPr>
          <w:r>
            <w:rPr>
              <w:rFonts w:ascii="宋体" w:hAnsi="宋体" w:eastAsia="宋体" w:cs="宋体"/>
              <w:b/>
              <w:bCs/>
              <w:sz w:val="23"/>
              <w:szCs w:val="23"/>
            </w:rPr>
            <w:t>SZQM</w:t>
          </w:r>
          <w:r>
            <w:rPr>
              <w:rFonts w:ascii="宋体" w:hAnsi="宋体" w:eastAsia="宋体" w:cs="宋体"/>
              <w:b/>
              <w:bCs/>
              <w:spacing w:val="5"/>
              <w:sz w:val="23"/>
              <w:szCs w:val="23"/>
            </w:rPr>
            <w:t>-01</w:t>
          </w:r>
        </w:p>
      </w:tc>
    </w:tr>
    <w:tr w14:paraId="02060570">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0F0A2778">
          <w:pPr>
            <w:pStyle w:val="6"/>
          </w:pPr>
        </w:p>
      </w:tc>
      <w:tc>
        <w:tcPr>
          <w:tcW w:w="1414" w:type="dxa"/>
          <w:vAlign w:val="top"/>
        </w:tcPr>
        <w:p w14:paraId="32C85B76">
          <w:pPr>
            <w:spacing w:before="143" w:line="226" w:lineRule="auto"/>
            <w:ind w:left="347"/>
            <w:rPr>
              <w:rFonts w:ascii="宋体" w:hAnsi="宋体" w:eastAsia="宋体" w:cs="宋体"/>
              <w:sz w:val="23"/>
              <w:szCs w:val="23"/>
            </w:rPr>
          </w:pPr>
          <w:r>
            <w:rPr>
              <w:rFonts w:ascii="宋体" w:hAnsi="宋体" w:eastAsia="宋体" w:cs="宋体"/>
              <w:b/>
              <w:bCs/>
              <w:spacing w:val="-3"/>
              <w:sz w:val="23"/>
              <w:szCs w:val="23"/>
            </w:rPr>
            <w:t>版</w:t>
          </w:r>
          <w:r>
            <w:rPr>
              <w:rFonts w:ascii="宋体" w:hAnsi="宋体" w:eastAsia="宋体" w:cs="宋体"/>
              <w:spacing w:val="11"/>
              <w:sz w:val="23"/>
              <w:szCs w:val="23"/>
            </w:rPr>
            <w:t xml:space="preserve">   </w:t>
          </w:r>
          <w:r>
            <w:rPr>
              <w:rFonts w:ascii="宋体" w:hAnsi="宋体" w:eastAsia="宋体" w:cs="宋体"/>
              <w:b/>
              <w:bCs/>
              <w:spacing w:val="-3"/>
              <w:sz w:val="23"/>
              <w:szCs w:val="23"/>
            </w:rPr>
            <w:t>次</w:t>
          </w:r>
        </w:p>
      </w:tc>
      <w:tc>
        <w:tcPr>
          <w:tcW w:w="2557" w:type="dxa"/>
          <w:vAlign w:val="top"/>
        </w:tcPr>
        <w:p w14:paraId="354EDF1A">
          <w:pPr>
            <w:spacing w:before="143" w:line="226" w:lineRule="auto"/>
            <w:ind w:left="236"/>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25"/>
              <w:sz w:val="23"/>
              <w:szCs w:val="23"/>
            </w:rPr>
            <w:t xml:space="preserve"> </w:t>
          </w:r>
          <w:r>
            <w:rPr>
              <w:rFonts w:ascii="宋体" w:hAnsi="宋体" w:eastAsia="宋体" w:cs="宋体"/>
              <w:b/>
              <w:bCs/>
              <w:spacing w:val="-4"/>
              <w:sz w:val="23"/>
              <w:szCs w:val="23"/>
            </w:rPr>
            <w:t>1</w:t>
          </w:r>
          <w:r>
            <w:rPr>
              <w:rFonts w:ascii="宋体" w:hAnsi="宋体" w:eastAsia="宋体" w:cs="宋体"/>
              <w:spacing w:val="-44"/>
              <w:sz w:val="23"/>
              <w:szCs w:val="23"/>
            </w:rPr>
            <w:t xml:space="preserve"> </w:t>
          </w:r>
          <w:r>
            <w:rPr>
              <w:rFonts w:ascii="宋体" w:hAnsi="宋体" w:eastAsia="宋体" w:cs="宋体"/>
              <w:b/>
              <w:bCs/>
              <w:spacing w:val="-4"/>
              <w:sz w:val="23"/>
              <w:szCs w:val="23"/>
            </w:rPr>
            <w:t>版</w:t>
          </w:r>
          <w:r>
            <w:rPr>
              <w:rFonts w:ascii="宋体" w:hAnsi="宋体" w:eastAsia="宋体" w:cs="宋体"/>
              <w:spacing w:val="16"/>
              <w:sz w:val="23"/>
              <w:szCs w:val="23"/>
            </w:rPr>
            <w:t xml:space="preserve"> </w:t>
          </w:r>
          <w:r>
            <w:rPr>
              <w:rFonts w:ascii="宋体" w:hAnsi="宋体" w:eastAsia="宋体" w:cs="宋体"/>
              <w:b/>
              <w:bCs/>
              <w:spacing w:val="-4"/>
              <w:sz w:val="23"/>
              <w:szCs w:val="23"/>
            </w:rPr>
            <w:t>第</w:t>
          </w:r>
          <w:r>
            <w:rPr>
              <w:rFonts w:ascii="宋体" w:hAnsi="宋体" w:eastAsia="宋体" w:cs="宋体"/>
              <w:spacing w:val="-41"/>
              <w:sz w:val="23"/>
              <w:szCs w:val="23"/>
            </w:rPr>
            <w:t xml:space="preserve"> </w:t>
          </w:r>
          <w:r>
            <w:rPr>
              <w:rFonts w:ascii="宋体" w:hAnsi="宋体" w:eastAsia="宋体" w:cs="宋体"/>
              <w:b/>
              <w:bCs/>
              <w:spacing w:val="-4"/>
              <w:sz w:val="23"/>
              <w:szCs w:val="23"/>
            </w:rPr>
            <w:t>0</w:t>
          </w:r>
          <w:r>
            <w:rPr>
              <w:rFonts w:ascii="宋体" w:hAnsi="宋体" w:eastAsia="宋体" w:cs="宋体"/>
              <w:spacing w:val="-39"/>
              <w:sz w:val="23"/>
              <w:szCs w:val="23"/>
            </w:rPr>
            <w:t xml:space="preserve"> </w:t>
          </w:r>
          <w:r>
            <w:rPr>
              <w:rFonts w:ascii="宋体" w:hAnsi="宋体" w:eastAsia="宋体" w:cs="宋体"/>
              <w:b/>
              <w:bCs/>
              <w:spacing w:val="-4"/>
              <w:sz w:val="23"/>
              <w:szCs w:val="23"/>
            </w:rPr>
            <w:t>次修订</w:t>
          </w:r>
        </w:p>
      </w:tc>
    </w:tr>
    <w:tr w14:paraId="19FEDC86">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3B16B096">
          <w:pPr>
            <w:pStyle w:val="6"/>
          </w:pPr>
        </w:p>
      </w:tc>
      <w:tc>
        <w:tcPr>
          <w:tcW w:w="1414" w:type="dxa"/>
          <w:vAlign w:val="top"/>
        </w:tcPr>
        <w:p w14:paraId="74809842">
          <w:pPr>
            <w:spacing w:before="148" w:line="223" w:lineRule="auto"/>
            <w:ind w:left="352"/>
            <w:rPr>
              <w:rFonts w:ascii="宋体" w:hAnsi="宋体" w:eastAsia="宋体" w:cs="宋体"/>
              <w:sz w:val="23"/>
              <w:szCs w:val="23"/>
            </w:rPr>
          </w:pPr>
          <w:r>
            <w:rPr>
              <w:rFonts w:ascii="宋体" w:hAnsi="宋体" w:eastAsia="宋体" w:cs="宋体"/>
              <w:b/>
              <w:bCs/>
              <w:spacing w:val="-5"/>
              <w:sz w:val="23"/>
              <w:szCs w:val="23"/>
            </w:rPr>
            <w:t>页</w:t>
          </w:r>
          <w:r>
            <w:rPr>
              <w:rFonts w:ascii="宋体" w:hAnsi="宋体" w:eastAsia="宋体" w:cs="宋体"/>
              <w:spacing w:val="8"/>
              <w:sz w:val="23"/>
              <w:szCs w:val="23"/>
            </w:rPr>
            <w:t xml:space="preserve">   </w:t>
          </w:r>
          <w:r>
            <w:rPr>
              <w:rFonts w:ascii="宋体" w:hAnsi="宋体" w:eastAsia="宋体" w:cs="宋体"/>
              <w:b/>
              <w:bCs/>
              <w:spacing w:val="-5"/>
              <w:sz w:val="23"/>
              <w:szCs w:val="23"/>
            </w:rPr>
            <w:t>码</w:t>
          </w:r>
        </w:p>
      </w:tc>
      <w:tc>
        <w:tcPr>
          <w:tcW w:w="2557" w:type="dxa"/>
          <w:vAlign w:val="top"/>
        </w:tcPr>
        <w:p w14:paraId="54A21E1F">
          <w:pPr>
            <w:spacing w:before="148" w:line="223" w:lineRule="auto"/>
            <w:ind w:left="236"/>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17"/>
              <w:sz w:val="23"/>
              <w:szCs w:val="23"/>
            </w:rPr>
            <w:t xml:space="preserve"> </w:t>
          </w:r>
          <w:r>
            <w:rPr>
              <w:rFonts w:ascii="宋体" w:hAnsi="宋体" w:eastAsia="宋体" w:cs="宋体"/>
              <w:b/>
              <w:bCs/>
              <w:spacing w:val="-4"/>
              <w:sz w:val="23"/>
              <w:szCs w:val="23"/>
            </w:rPr>
            <w:t>X</w:t>
          </w:r>
          <w:r>
            <w:rPr>
              <w:rFonts w:ascii="宋体" w:hAnsi="宋体" w:eastAsia="宋体" w:cs="宋体"/>
              <w:spacing w:val="22"/>
              <w:sz w:val="23"/>
              <w:szCs w:val="23"/>
            </w:rPr>
            <w:t xml:space="preserve"> </w:t>
          </w:r>
          <w:r>
            <w:rPr>
              <w:rFonts w:ascii="宋体" w:hAnsi="宋体" w:eastAsia="宋体" w:cs="宋体"/>
              <w:b/>
              <w:bCs/>
              <w:spacing w:val="-4"/>
              <w:sz w:val="23"/>
              <w:szCs w:val="23"/>
            </w:rPr>
            <w:t>页</w:t>
          </w:r>
          <w:r>
            <w:rPr>
              <w:rFonts w:ascii="宋体" w:hAnsi="宋体" w:eastAsia="宋体" w:cs="宋体"/>
              <w:spacing w:val="14"/>
              <w:sz w:val="23"/>
              <w:szCs w:val="23"/>
            </w:rPr>
            <w:t xml:space="preserve"> </w:t>
          </w:r>
          <w:r>
            <w:rPr>
              <w:rFonts w:ascii="宋体" w:hAnsi="宋体" w:eastAsia="宋体" w:cs="宋体"/>
              <w:b/>
              <w:bCs/>
              <w:spacing w:val="-4"/>
              <w:sz w:val="23"/>
              <w:szCs w:val="23"/>
            </w:rPr>
            <w:t>共</w:t>
          </w:r>
          <w:r>
            <w:rPr>
              <w:rFonts w:ascii="宋体" w:hAnsi="宋体" w:eastAsia="宋体" w:cs="宋体"/>
              <w:spacing w:val="13"/>
              <w:sz w:val="23"/>
              <w:szCs w:val="23"/>
            </w:rPr>
            <w:t xml:space="preserve"> </w:t>
          </w:r>
          <w:r>
            <w:rPr>
              <w:rFonts w:ascii="宋体" w:hAnsi="宋体" w:eastAsia="宋体" w:cs="宋体"/>
              <w:b/>
              <w:bCs/>
              <w:spacing w:val="-4"/>
              <w:sz w:val="23"/>
              <w:szCs w:val="23"/>
            </w:rPr>
            <w:t>X</w:t>
          </w:r>
          <w:r>
            <w:rPr>
              <w:rFonts w:ascii="宋体" w:hAnsi="宋体" w:eastAsia="宋体" w:cs="宋体"/>
              <w:spacing w:val="21"/>
              <w:sz w:val="23"/>
              <w:szCs w:val="23"/>
            </w:rPr>
            <w:t xml:space="preserve"> </w:t>
          </w:r>
          <w:r>
            <w:rPr>
              <w:rFonts w:ascii="宋体" w:hAnsi="宋体" w:eastAsia="宋体" w:cs="宋体"/>
              <w:b/>
              <w:bCs/>
              <w:spacing w:val="-4"/>
              <w:sz w:val="23"/>
              <w:szCs w:val="23"/>
            </w:rPr>
            <w:t>页</w:t>
          </w:r>
        </w:p>
      </w:tc>
    </w:tr>
    <w:tr w14:paraId="4ED1EFB9">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49" w:hRule="atLeast"/>
      </w:trPr>
      <w:tc>
        <w:tcPr>
          <w:tcW w:w="5355" w:type="dxa"/>
          <w:vMerge w:val="continue"/>
          <w:tcBorders>
            <w:top w:val="nil"/>
          </w:tcBorders>
          <w:vAlign w:val="top"/>
        </w:tcPr>
        <w:p w14:paraId="4BBC3A25">
          <w:pPr>
            <w:pStyle w:val="6"/>
          </w:pPr>
        </w:p>
      </w:tc>
      <w:tc>
        <w:tcPr>
          <w:tcW w:w="1414" w:type="dxa"/>
          <w:vAlign w:val="top"/>
        </w:tcPr>
        <w:p w14:paraId="04C6F5F0">
          <w:pPr>
            <w:spacing w:before="154" w:line="227" w:lineRule="auto"/>
            <w:ind w:left="292"/>
            <w:rPr>
              <w:rFonts w:ascii="宋体" w:hAnsi="宋体" w:eastAsia="宋体" w:cs="宋体"/>
              <w:sz w:val="23"/>
              <w:szCs w:val="23"/>
            </w:rPr>
          </w:pPr>
          <w:r>
            <w:rPr>
              <w:rFonts w:ascii="宋体" w:hAnsi="宋体" w:eastAsia="宋体" w:cs="宋体"/>
              <w:b/>
              <w:bCs/>
              <w:spacing w:val="4"/>
              <w:sz w:val="23"/>
              <w:szCs w:val="23"/>
            </w:rPr>
            <w:t>实施日期</w:t>
          </w:r>
        </w:p>
      </w:tc>
      <w:tc>
        <w:tcPr>
          <w:tcW w:w="2557" w:type="dxa"/>
          <w:vAlign w:val="top"/>
        </w:tcPr>
        <w:p w14:paraId="6C3A533F">
          <w:pPr>
            <w:spacing w:before="167" w:line="218" w:lineRule="auto"/>
            <w:ind w:left="239"/>
            <w:rPr>
              <w:rFonts w:hint="eastAsia" w:ascii="宋体" w:hAnsi="宋体" w:eastAsia="宋体" w:cs="宋体"/>
              <w:sz w:val="23"/>
              <w:szCs w:val="23"/>
              <w:lang w:eastAsia="zh-CN"/>
            </w:rPr>
          </w:pPr>
          <w:r>
            <w:rPr>
              <w:rFonts w:hint="eastAsia" w:ascii="宋体" w:hAnsi="宋体" w:eastAsia="宋体" w:cs="宋体"/>
              <w:b/>
              <w:bCs/>
              <w:spacing w:val="2"/>
              <w:sz w:val="23"/>
              <w:szCs w:val="23"/>
              <w:lang w:eastAsia="zh-CN"/>
            </w:rPr>
            <w:t>2025-02-01</w:t>
          </w:r>
        </w:p>
      </w:tc>
    </w:tr>
  </w:tbl>
  <w:p w14:paraId="638CEB0D">
    <w:pPr>
      <w:spacing w:line="14" w:lineRule="auto"/>
      <w:rPr>
        <w:rFonts w:ascii="Arial"/>
        <w:sz w:val="2"/>
      </w:rPr>
    </w:pPr>
  </w:p>
</w:hdr>
</file>

<file path=word/header5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5"/>
      <w:tblW w:w="9326" w:type="dxa"/>
      <w:tblInd w:w="12" w:type="dxa"/>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Layout w:type="fixed"/>
      <w:tblCellMar>
        <w:top w:w="0" w:type="dxa"/>
        <w:left w:w="0" w:type="dxa"/>
        <w:bottom w:w="0" w:type="dxa"/>
        <w:right w:w="0" w:type="dxa"/>
      </w:tblCellMar>
    </w:tblPr>
    <w:tblGrid>
      <w:gridCol w:w="5355"/>
      <w:gridCol w:w="1414"/>
      <w:gridCol w:w="2557"/>
    </w:tblGrid>
    <w:tr w14:paraId="5B7C9001">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51" w:hRule="atLeast"/>
      </w:trPr>
      <w:tc>
        <w:tcPr>
          <w:tcW w:w="5355" w:type="dxa"/>
          <w:vMerge w:val="restart"/>
          <w:tcBorders>
            <w:bottom w:val="nil"/>
          </w:tcBorders>
          <w:vAlign w:val="top"/>
        </w:tcPr>
        <w:p w14:paraId="6EC4A356">
          <w:pPr>
            <w:spacing w:before="314" w:line="426" w:lineRule="auto"/>
            <w:ind w:left="1957" w:right="1179" w:hanging="772"/>
            <w:rPr>
              <w:rFonts w:ascii="宋体" w:hAnsi="宋体" w:eastAsia="宋体" w:cs="宋体"/>
              <w:sz w:val="35"/>
              <w:szCs w:val="35"/>
            </w:rPr>
          </w:pPr>
          <w:r>
            <w:rPr>
              <w:rFonts w:ascii="宋体" w:hAnsi="宋体" w:eastAsia="宋体" w:cs="宋体"/>
              <w:b/>
              <w:bCs/>
              <w:sz w:val="31"/>
              <w:szCs w:val="31"/>
            </w:rPr>
            <w:t>XXXXXX</w:t>
          </w:r>
          <w:r>
            <w:rPr>
              <w:rFonts w:ascii="宋体" w:hAnsi="宋体" w:eastAsia="宋体" w:cs="宋体"/>
              <w:spacing w:val="-57"/>
              <w:sz w:val="31"/>
              <w:szCs w:val="31"/>
            </w:rPr>
            <w:t xml:space="preserve"> </w:t>
          </w:r>
          <w:r>
            <w:rPr>
              <w:rFonts w:ascii="宋体" w:hAnsi="宋体" w:eastAsia="宋体" w:cs="宋体"/>
              <w:b/>
              <w:bCs/>
              <w:spacing w:val="6"/>
              <w:sz w:val="31"/>
              <w:szCs w:val="31"/>
            </w:rPr>
            <w:t>检测有限公司</w:t>
          </w:r>
          <w:r>
            <w:rPr>
              <w:rFonts w:ascii="宋体" w:hAnsi="宋体" w:eastAsia="宋体" w:cs="宋体"/>
              <w:sz w:val="31"/>
              <w:szCs w:val="31"/>
            </w:rPr>
            <w:t xml:space="preserve"> </w:t>
          </w:r>
          <w:r>
            <w:rPr>
              <w:rFonts w:ascii="宋体" w:hAnsi="宋体" w:eastAsia="宋体" w:cs="宋体"/>
              <w:b/>
              <w:bCs/>
              <w:spacing w:val="3"/>
              <w:sz w:val="35"/>
              <w:szCs w:val="35"/>
            </w:rPr>
            <w:t>质量手册</w:t>
          </w:r>
        </w:p>
      </w:tc>
      <w:tc>
        <w:tcPr>
          <w:tcW w:w="1414" w:type="dxa"/>
          <w:vAlign w:val="top"/>
        </w:tcPr>
        <w:p w14:paraId="63AB0E64">
          <w:pPr>
            <w:spacing w:before="152" w:line="226" w:lineRule="auto"/>
            <w:ind w:left="288"/>
            <w:rPr>
              <w:rFonts w:ascii="宋体" w:hAnsi="宋体" w:eastAsia="宋体" w:cs="宋体"/>
              <w:sz w:val="23"/>
              <w:szCs w:val="23"/>
            </w:rPr>
          </w:pPr>
          <w:r>
            <w:rPr>
              <w:rFonts w:ascii="宋体" w:hAnsi="宋体" w:eastAsia="宋体" w:cs="宋体"/>
              <w:b/>
              <w:bCs/>
              <w:spacing w:val="5"/>
              <w:sz w:val="23"/>
              <w:szCs w:val="23"/>
            </w:rPr>
            <w:t>文件编号</w:t>
          </w:r>
        </w:p>
      </w:tc>
      <w:tc>
        <w:tcPr>
          <w:tcW w:w="2557" w:type="dxa"/>
          <w:vAlign w:val="top"/>
        </w:tcPr>
        <w:p w14:paraId="7ABC6D13">
          <w:pPr>
            <w:spacing w:before="165" w:line="219" w:lineRule="auto"/>
            <w:ind w:left="237"/>
            <w:rPr>
              <w:rFonts w:ascii="宋体" w:hAnsi="宋体" w:eastAsia="宋体" w:cs="宋体"/>
              <w:sz w:val="23"/>
              <w:szCs w:val="23"/>
            </w:rPr>
          </w:pPr>
          <w:r>
            <w:rPr>
              <w:rFonts w:ascii="宋体" w:hAnsi="宋体" w:eastAsia="宋体" w:cs="宋体"/>
              <w:b/>
              <w:bCs/>
              <w:sz w:val="23"/>
              <w:szCs w:val="23"/>
            </w:rPr>
            <w:t>SZQM</w:t>
          </w:r>
          <w:r>
            <w:rPr>
              <w:rFonts w:ascii="宋体" w:hAnsi="宋体" w:eastAsia="宋体" w:cs="宋体"/>
              <w:b/>
              <w:bCs/>
              <w:spacing w:val="5"/>
              <w:sz w:val="23"/>
              <w:szCs w:val="23"/>
            </w:rPr>
            <w:t>-01</w:t>
          </w:r>
        </w:p>
      </w:tc>
    </w:tr>
    <w:tr w14:paraId="0BFE339D">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23309CBE">
          <w:pPr>
            <w:pStyle w:val="6"/>
          </w:pPr>
        </w:p>
      </w:tc>
      <w:tc>
        <w:tcPr>
          <w:tcW w:w="1414" w:type="dxa"/>
          <w:vAlign w:val="top"/>
        </w:tcPr>
        <w:p w14:paraId="3833FADC">
          <w:pPr>
            <w:spacing w:before="143" w:line="226" w:lineRule="auto"/>
            <w:ind w:left="347"/>
            <w:rPr>
              <w:rFonts w:ascii="宋体" w:hAnsi="宋体" w:eastAsia="宋体" w:cs="宋体"/>
              <w:sz w:val="23"/>
              <w:szCs w:val="23"/>
            </w:rPr>
          </w:pPr>
          <w:r>
            <w:rPr>
              <w:rFonts w:ascii="宋体" w:hAnsi="宋体" w:eastAsia="宋体" w:cs="宋体"/>
              <w:b/>
              <w:bCs/>
              <w:spacing w:val="-3"/>
              <w:sz w:val="23"/>
              <w:szCs w:val="23"/>
            </w:rPr>
            <w:t>版</w:t>
          </w:r>
          <w:r>
            <w:rPr>
              <w:rFonts w:ascii="宋体" w:hAnsi="宋体" w:eastAsia="宋体" w:cs="宋体"/>
              <w:spacing w:val="11"/>
              <w:sz w:val="23"/>
              <w:szCs w:val="23"/>
            </w:rPr>
            <w:t xml:space="preserve">   </w:t>
          </w:r>
          <w:r>
            <w:rPr>
              <w:rFonts w:ascii="宋体" w:hAnsi="宋体" w:eastAsia="宋体" w:cs="宋体"/>
              <w:b/>
              <w:bCs/>
              <w:spacing w:val="-3"/>
              <w:sz w:val="23"/>
              <w:szCs w:val="23"/>
            </w:rPr>
            <w:t>次</w:t>
          </w:r>
        </w:p>
      </w:tc>
      <w:tc>
        <w:tcPr>
          <w:tcW w:w="2557" w:type="dxa"/>
          <w:vAlign w:val="top"/>
        </w:tcPr>
        <w:p w14:paraId="10D4F384">
          <w:pPr>
            <w:spacing w:before="143" w:line="226" w:lineRule="auto"/>
            <w:ind w:left="236"/>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25"/>
              <w:sz w:val="23"/>
              <w:szCs w:val="23"/>
            </w:rPr>
            <w:t xml:space="preserve"> </w:t>
          </w:r>
          <w:r>
            <w:rPr>
              <w:rFonts w:ascii="宋体" w:hAnsi="宋体" w:eastAsia="宋体" w:cs="宋体"/>
              <w:b/>
              <w:bCs/>
              <w:spacing w:val="-4"/>
              <w:sz w:val="23"/>
              <w:szCs w:val="23"/>
            </w:rPr>
            <w:t>1</w:t>
          </w:r>
          <w:r>
            <w:rPr>
              <w:rFonts w:ascii="宋体" w:hAnsi="宋体" w:eastAsia="宋体" w:cs="宋体"/>
              <w:spacing w:val="-44"/>
              <w:sz w:val="23"/>
              <w:szCs w:val="23"/>
            </w:rPr>
            <w:t xml:space="preserve"> </w:t>
          </w:r>
          <w:r>
            <w:rPr>
              <w:rFonts w:ascii="宋体" w:hAnsi="宋体" w:eastAsia="宋体" w:cs="宋体"/>
              <w:b/>
              <w:bCs/>
              <w:spacing w:val="-4"/>
              <w:sz w:val="23"/>
              <w:szCs w:val="23"/>
            </w:rPr>
            <w:t>版</w:t>
          </w:r>
          <w:r>
            <w:rPr>
              <w:rFonts w:ascii="宋体" w:hAnsi="宋体" w:eastAsia="宋体" w:cs="宋体"/>
              <w:spacing w:val="16"/>
              <w:sz w:val="23"/>
              <w:szCs w:val="23"/>
            </w:rPr>
            <w:t xml:space="preserve"> </w:t>
          </w:r>
          <w:r>
            <w:rPr>
              <w:rFonts w:ascii="宋体" w:hAnsi="宋体" w:eastAsia="宋体" w:cs="宋体"/>
              <w:b/>
              <w:bCs/>
              <w:spacing w:val="-4"/>
              <w:sz w:val="23"/>
              <w:szCs w:val="23"/>
            </w:rPr>
            <w:t>第</w:t>
          </w:r>
          <w:r>
            <w:rPr>
              <w:rFonts w:ascii="宋体" w:hAnsi="宋体" w:eastAsia="宋体" w:cs="宋体"/>
              <w:spacing w:val="-41"/>
              <w:sz w:val="23"/>
              <w:szCs w:val="23"/>
            </w:rPr>
            <w:t xml:space="preserve"> </w:t>
          </w:r>
          <w:r>
            <w:rPr>
              <w:rFonts w:ascii="宋体" w:hAnsi="宋体" w:eastAsia="宋体" w:cs="宋体"/>
              <w:b/>
              <w:bCs/>
              <w:spacing w:val="-4"/>
              <w:sz w:val="23"/>
              <w:szCs w:val="23"/>
            </w:rPr>
            <w:t>0</w:t>
          </w:r>
          <w:r>
            <w:rPr>
              <w:rFonts w:ascii="宋体" w:hAnsi="宋体" w:eastAsia="宋体" w:cs="宋体"/>
              <w:spacing w:val="-39"/>
              <w:sz w:val="23"/>
              <w:szCs w:val="23"/>
            </w:rPr>
            <w:t xml:space="preserve"> </w:t>
          </w:r>
          <w:r>
            <w:rPr>
              <w:rFonts w:ascii="宋体" w:hAnsi="宋体" w:eastAsia="宋体" w:cs="宋体"/>
              <w:b/>
              <w:bCs/>
              <w:spacing w:val="-4"/>
              <w:sz w:val="23"/>
              <w:szCs w:val="23"/>
            </w:rPr>
            <w:t>次修订</w:t>
          </w:r>
        </w:p>
      </w:tc>
    </w:tr>
    <w:tr w14:paraId="5E0E1803">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7675878F">
          <w:pPr>
            <w:pStyle w:val="6"/>
          </w:pPr>
        </w:p>
      </w:tc>
      <w:tc>
        <w:tcPr>
          <w:tcW w:w="1414" w:type="dxa"/>
          <w:vAlign w:val="top"/>
        </w:tcPr>
        <w:p w14:paraId="5841E856">
          <w:pPr>
            <w:spacing w:before="148" w:line="223" w:lineRule="auto"/>
            <w:ind w:left="352"/>
            <w:rPr>
              <w:rFonts w:ascii="宋体" w:hAnsi="宋体" w:eastAsia="宋体" w:cs="宋体"/>
              <w:sz w:val="23"/>
              <w:szCs w:val="23"/>
            </w:rPr>
          </w:pPr>
          <w:r>
            <w:rPr>
              <w:rFonts w:ascii="宋体" w:hAnsi="宋体" w:eastAsia="宋体" w:cs="宋体"/>
              <w:b/>
              <w:bCs/>
              <w:spacing w:val="-5"/>
              <w:sz w:val="23"/>
              <w:szCs w:val="23"/>
            </w:rPr>
            <w:t>页</w:t>
          </w:r>
          <w:r>
            <w:rPr>
              <w:rFonts w:ascii="宋体" w:hAnsi="宋体" w:eastAsia="宋体" w:cs="宋体"/>
              <w:spacing w:val="8"/>
              <w:sz w:val="23"/>
              <w:szCs w:val="23"/>
            </w:rPr>
            <w:t xml:space="preserve">   </w:t>
          </w:r>
          <w:r>
            <w:rPr>
              <w:rFonts w:ascii="宋体" w:hAnsi="宋体" w:eastAsia="宋体" w:cs="宋体"/>
              <w:b/>
              <w:bCs/>
              <w:spacing w:val="-5"/>
              <w:sz w:val="23"/>
              <w:szCs w:val="23"/>
            </w:rPr>
            <w:t>码</w:t>
          </w:r>
        </w:p>
      </w:tc>
      <w:tc>
        <w:tcPr>
          <w:tcW w:w="2557" w:type="dxa"/>
          <w:vAlign w:val="top"/>
        </w:tcPr>
        <w:p w14:paraId="54660DF3">
          <w:pPr>
            <w:spacing w:before="148" w:line="223" w:lineRule="auto"/>
            <w:ind w:left="236"/>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17"/>
              <w:sz w:val="23"/>
              <w:szCs w:val="23"/>
            </w:rPr>
            <w:t xml:space="preserve"> </w:t>
          </w:r>
          <w:r>
            <w:rPr>
              <w:rFonts w:ascii="宋体" w:hAnsi="宋体" w:eastAsia="宋体" w:cs="宋体"/>
              <w:b/>
              <w:bCs/>
              <w:spacing w:val="-4"/>
              <w:sz w:val="23"/>
              <w:szCs w:val="23"/>
            </w:rPr>
            <w:t>X</w:t>
          </w:r>
          <w:r>
            <w:rPr>
              <w:rFonts w:ascii="宋体" w:hAnsi="宋体" w:eastAsia="宋体" w:cs="宋体"/>
              <w:spacing w:val="22"/>
              <w:sz w:val="23"/>
              <w:szCs w:val="23"/>
            </w:rPr>
            <w:t xml:space="preserve"> </w:t>
          </w:r>
          <w:r>
            <w:rPr>
              <w:rFonts w:ascii="宋体" w:hAnsi="宋体" w:eastAsia="宋体" w:cs="宋体"/>
              <w:b/>
              <w:bCs/>
              <w:spacing w:val="-4"/>
              <w:sz w:val="23"/>
              <w:szCs w:val="23"/>
            </w:rPr>
            <w:t>页</w:t>
          </w:r>
          <w:r>
            <w:rPr>
              <w:rFonts w:ascii="宋体" w:hAnsi="宋体" w:eastAsia="宋体" w:cs="宋体"/>
              <w:spacing w:val="14"/>
              <w:sz w:val="23"/>
              <w:szCs w:val="23"/>
            </w:rPr>
            <w:t xml:space="preserve"> </w:t>
          </w:r>
          <w:r>
            <w:rPr>
              <w:rFonts w:ascii="宋体" w:hAnsi="宋体" w:eastAsia="宋体" w:cs="宋体"/>
              <w:b/>
              <w:bCs/>
              <w:spacing w:val="-4"/>
              <w:sz w:val="23"/>
              <w:szCs w:val="23"/>
            </w:rPr>
            <w:t>共</w:t>
          </w:r>
          <w:r>
            <w:rPr>
              <w:rFonts w:ascii="宋体" w:hAnsi="宋体" w:eastAsia="宋体" w:cs="宋体"/>
              <w:spacing w:val="13"/>
              <w:sz w:val="23"/>
              <w:szCs w:val="23"/>
            </w:rPr>
            <w:t xml:space="preserve"> </w:t>
          </w:r>
          <w:r>
            <w:rPr>
              <w:rFonts w:ascii="宋体" w:hAnsi="宋体" w:eastAsia="宋体" w:cs="宋体"/>
              <w:b/>
              <w:bCs/>
              <w:spacing w:val="-4"/>
              <w:sz w:val="23"/>
              <w:szCs w:val="23"/>
            </w:rPr>
            <w:t>X</w:t>
          </w:r>
          <w:r>
            <w:rPr>
              <w:rFonts w:ascii="宋体" w:hAnsi="宋体" w:eastAsia="宋体" w:cs="宋体"/>
              <w:spacing w:val="21"/>
              <w:sz w:val="23"/>
              <w:szCs w:val="23"/>
            </w:rPr>
            <w:t xml:space="preserve"> </w:t>
          </w:r>
          <w:r>
            <w:rPr>
              <w:rFonts w:ascii="宋体" w:hAnsi="宋体" w:eastAsia="宋体" w:cs="宋体"/>
              <w:b/>
              <w:bCs/>
              <w:spacing w:val="-4"/>
              <w:sz w:val="23"/>
              <w:szCs w:val="23"/>
            </w:rPr>
            <w:t>页</w:t>
          </w:r>
        </w:p>
      </w:tc>
    </w:tr>
    <w:tr w14:paraId="72795E48">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49" w:hRule="atLeast"/>
      </w:trPr>
      <w:tc>
        <w:tcPr>
          <w:tcW w:w="5355" w:type="dxa"/>
          <w:vMerge w:val="continue"/>
          <w:tcBorders>
            <w:top w:val="nil"/>
          </w:tcBorders>
          <w:vAlign w:val="top"/>
        </w:tcPr>
        <w:p w14:paraId="5A4847F2">
          <w:pPr>
            <w:pStyle w:val="6"/>
          </w:pPr>
        </w:p>
      </w:tc>
      <w:tc>
        <w:tcPr>
          <w:tcW w:w="1414" w:type="dxa"/>
          <w:vAlign w:val="top"/>
        </w:tcPr>
        <w:p w14:paraId="02C2DF71">
          <w:pPr>
            <w:spacing w:before="154" w:line="227" w:lineRule="auto"/>
            <w:ind w:left="292"/>
            <w:rPr>
              <w:rFonts w:ascii="宋体" w:hAnsi="宋体" w:eastAsia="宋体" w:cs="宋体"/>
              <w:sz w:val="23"/>
              <w:szCs w:val="23"/>
            </w:rPr>
          </w:pPr>
          <w:r>
            <w:rPr>
              <w:rFonts w:ascii="宋体" w:hAnsi="宋体" w:eastAsia="宋体" w:cs="宋体"/>
              <w:b/>
              <w:bCs/>
              <w:spacing w:val="4"/>
              <w:sz w:val="23"/>
              <w:szCs w:val="23"/>
            </w:rPr>
            <w:t>实施日期</w:t>
          </w:r>
        </w:p>
      </w:tc>
      <w:tc>
        <w:tcPr>
          <w:tcW w:w="2557" w:type="dxa"/>
          <w:vAlign w:val="top"/>
        </w:tcPr>
        <w:p w14:paraId="53B3F5A9">
          <w:pPr>
            <w:spacing w:before="167" w:line="218" w:lineRule="auto"/>
            <w:ind w:left="239"/>
            <w:rPr>
              <w:rFonts w:hint="eastAsia" w:ascii="宋体" w:hAnsi="宋体" w:eastAsia="宋体" w:cs="宋体"/>
              <w:sz w:val="23"/>
              <w:szCs w:val="23"/>
              <w:lang w:eastAsia="zh-CN"/>
            </w:rPr>
          </w:pPr>
          <w:r>
            <w:rPr>
              <w:rFonts w:hint="eastAsia" w:ascii="宋体" w:hAnsi="宋体" w:eastAsia="宋体" w:cs="宋体"/>
              <w:b/>
              <w:bCs/>
              <w:spacing w:val="2"/>
              <w:sz w:val="23"/>
              <w:szCs w:val="23"/>
              <w:lang w:eastAsia="zh-CN"/>
            </w:rPr>
            <w:t>2025-02-01</w:t>
          </w:r>
        </w:p>
      </w:tc>
    </w:tr>
  </w:tbl>
  <w:p w14:paraId="078226CD">
    <w:pPr>
      <w:spacing w:line="14" w:lineRule="auto"/>
      <w:rPr>
        <w:rFonts w:ascii="Arial"/>
        <w:sz w:val="2"/>
      </w:rPr>
    </w:pPr>
  </w:p>
</w:hdr>
</file>

<file path=word/header5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5"/>
      <w:tblW w:w="9326" w:type="dxa"/>
      <w:tblInd w:w="12" w:type="dxa"/>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Layout w:type="fixed"/>
      <w:tblCellMar>
        <w:top w:w="0" w:type="dxa"/>
        <w:left w:w="0" w:type="dxa"/>
        <w:bottom w:w="0" w:type="dxa"/>
        <w:right w:w="0" w:type="dxa"/>
      </w:tblCellMar>
    </w:tblPr>
    <w:tblGrid>
      <w:gridCol w:w="5355"/>
      <w:gridCol w:w="1414"/>
      <w:gridCol w:w="2557"/>
    </w:tblGrid>
    <w:tr w14:paraId="4A177D5B">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51" w:hRule="atLeast"/>
      </w:trPr>
      <w:tc>
        <w:tcPr>
          <w:tcW w:w="5355" w:type="dxa"/>
          <w:vMerge w:val="restart"/>
          <w:tcBorders>
            <w:bottom w:val="nil"/>
          </w:tcBorders>
          <w:vAlign w:val="top"/>
        </w:tcPr>
        <w:p w14:paraId="45FAE432">
          <w:pPr>
            <w:spacing w:before="314" w:line="426" w:lineRule="auto"/>
            <w:ind w:left="1957" w:right="1179" w:hanging="772"/>
            <w:rPr>
              <w:rFonts w:ascii="宋体" w:hAnsi="宋体" w:eastAsia="宋体" w:cs="宋体"/>
              <w:sz w:val="35"/>
              <w:szCs w:val="35"/>
            </w:rPr>
          </w:pPr>
          <w:r>
            <w:rPr>
              <w:rFonts w:ascii="宋体" w:hAnsi="宋体" w:eastAsia="宋体" w:cs="宋体"/>
              <w:b/>
              <w:bCs/>
              <w:sz w:val="31"/>
              <w:szCs w:val="31"/>
            </w:rPr>
            <w:t>XXXXXX</w:t>
          </w:r>
          <w:r>
            <w:rPr>
              <w:rFonts w:ascii="宋体" w:hAnsi="宋体" w:eastAsia="宋体" w:cs="宋体"/>
              <w:spacing w:val="-57"/>
              <w:sz w:val="31"/>
              <w:szCs w:val="31"/>
            </w:rPr>
            <w:t xml:space="preserve"> </w:t>
          </w:r>
          <w:r>
            <w:rPr>
              <w:rFonts w:ascii="宋体" w:hAnsi="宋体" w:eastAsia="宋体" w:cs="宋体"/>
              <w:b/>
              <w:bCs/>
              <w:spacing w:val="6"/>
              <w:sz w:val="31"/>
              <w:szCs w:val="31"/>
            </w:rPr>
            <w:t>检测有限公司</w:t>
          </w:r>
          <w:r>
            <w:rPr>
              <w:rFonts w:ascii="宋体" w:hAnsi="宋体" w:eastAsia="宋体" w:cs="宋体"/>
              <w:sz w:val="31"/>
              <w:szCs w:val="31"/>
            </w:rPr>
            <w:t xml:space="preserve"> </w:t>
          </w:r>
          <w:r>
            <w:rPr>
              <w:rFonts w:ascii="宋体" w:hAnsi="宋体" w:eastAsia="宋体" w:cs="宋体"/>
              <w:b/>
              <w:bCs/>
              <w:spacing w:val="3"/>
              <w:sz w:val="35"/>
              <w:szCs w:val="35"/>
            </w:rPr>
            <w:t>质量手册</w:t>
          </w:r>
        </w:p>
      </w:tc>
      <w:tc>
        <w:tcPr>
          <w:tcW w:w="1414" w:type="dxa"/>
          <w:vAlign w:val="top"/>
        </w:tcPr>
        <w:p w14:paraId="770C2CC0">
          <w:pPr>
            <w:spacing w:before="152" w:line="226" w:lineRule="auto"/>
            <w:ind w:left="288"/>
            <w:rPr>
              <w:rFonts w:ascii="宋体" w:hAnsi="宋体" w:eastAsia="宋体" w:cs="宋体"/>
              <w:sz w:val="23"/>
              <w:szCs w:val="23"/>
            </w:rPr>
          </w:pPr>
          <w:r>
            <w:rPr>
              <w:rFonts w:ascii="宋体" w:hAnsi="宋体" w:eastAsia="宋体" w:cs="宋体"/>
              <w:b/>
              <w:bCs/>
              <w:spacing w:val="5"/>
              <w:sz w:val="23"/>
              <w:szCs w:val="23"/>
            </w:rPr>
            <w:t>文件编号</w:t>
          </w:r>
        </w:p>
      </w:tc>
      <w:tc>
        <w:tcPr>
          <w:tcW w:w="2557" w:type="dxa"/>
          <w:vAlign w:val="top"/>
        </w:tcPr>
        <w:p w14:paraId="5EF2C1A7">
          <w:pPr>
            <w:spacing w:before="165" w:line="219" w:lineRule="auto"/>
            <w:ind w:left="237"/>
            <w:rPr>
              <w:rFonts w:ascii="宋体" w:hAnsi="宋体" w:eastAsia="宋体" w:cs="宋体"/>
              <w:sz w:val="23"/>
              <w:szCs w:val="23"/>
            </w:rPr>
          </w:pPr>
          <w:r>
            <w:rPr>
              <w:rFonts w:ascii="宋体" w:hAnsi="宋体" w:eastAsia="宋体" w:cs="宋体"/>
              <w:b/>
              <w:bCs/>
              <w:sz w:val="23"/>
              <w:szCs w:val="23"/>
            </w:rPr>
            <w:t>SZQM</w:t>
          </w:r>
          <w:r>
            <w:rPr>
              <w:rFonts w:ascii="宋体" w:hAnsi="宋体" w:eastAsia="宋体" w:cs="宋体"/>
              <w:b/>
              <w:bCs/>
              <w:spacing w:val="5"/>
              <w:sz w:val="23"/>
              <w:szCs w:val="23"/>
            </w:rPr>
            <w:t>-01</w:t>
          </w:r>
        </w:p>
      </w:tc>
    </w:tr>
    <w:tr w14:paraId="1BD2A9BA">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66B8DEC8">
          <w:pPr>
            <w:pStyle w:val="6"/>
          </w:pPr>
        </w:p>
      </w:tc>
      <w:tc>
        <w:tcPr>
          <w:tcW w:w="1414" w:type="dxa"/>
          <w:vAlign w:val="top"/>
        </w:tcPr>
        <w:p w14:paraId="2EEE3130">
          <w:pPr>
            <w:spacing w:before="143" w:line="226" w:lineRule="auto"/>
            <w:ind w:left="347"/>
            <w:rPr>
              <w:rFonts w:ascii="宋体" w:hAnsi="宋体" w:eastAsia="宋体" w:cs="宋体"/>
              <w:sz w:val="23"/>
              <w:szCs w:val="23"/>
            </w:rPr>
          </w:pPr>
          <w:r>
            <w:rPr>
              <w:rFonts w:ascii="宋体" w:hAnsi="宋体" w:eastAsia="宋体" w:cs="宋体"/>
              <w:b/>
              <w:bCs/>
              <w:spacing w:val="-3"/>
              <w:sz w:val="23"/>
              <w:szCs w:val="23"/>
            </w:rPr>
            <w:t>版</w:t>
          </w:r>
          <w:r>
            <w:rPr>
              <w:rFonts w:ascii="宋体" w:hAnsi="宋体" w:eastAsia="宋体" w:cs="宋体"/>
              <w:spacing w:val="11"/>
              <w:sz w:val="23"/>
              <w:szCs w:val="23"/>
            </w:rPr>
            <w:t xml:space="preserve">   </w:t>
          </w:r>
          <w:r>
            <w:rPr>
              <w:rFonts w:ascii="宋体" w:hAnsi="宋体" w:eastAsia="宋体" w:cs="宋体"/>
              <w:b/>
              <w:bCs/>
              <w:spacing w:val="-3"/>
              <w:sz w:val="23"/>
              <w:szCs w:val="23"/>
            </w:rPr>
            <w:t>次</w:t>
          </w:r>
        </w:p>
      </w:tc>
      <w:tc>
        <w:tcPr>
          <w:tcW w:w="2557" w:type="dxa"/>
          <w:vAlign w:val="top"/>
        </w:tcPr>
        <w:p w14:paraId="0595E02E">
          <w:pPr>
            <w:spacing w:before="143" w:line="226" w:lineRule="auto"/>
            <w:ind w:left="236"/>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25"/>
              <w:sz w:val="23"/>
              <w:szCs w:val="23"/>
            </w:rPr>
            <w:t xml:space="preserve"> </w:t>
          </w:r>
          <w:r>
            <w:rPr>
              <w:rFonts w:ascii="宋体" w:hAnsi="宋体" w:eastAsia="宋体" w:cs="宋体"/>
              <w:b/>
              <w:bCs/>
              <w:spacing w:val="-4"/>
              <w:sz w:val="23"/>
              <w:szCs w:val="23"/>
            </w:rPr>
            <w:t>1</w:t>
          </w:r>
          <w:r>
            <w:rPr>
              <w:rFonts w:ascii="宋体" w:hAnsi="宋体" w:eastAsia="宋体" w:cs="宋体"/>
              <w:spacing w:val="-44"/>
              <w:sz w:val="23"/>
              <w:szCs w:val="23"/>
            </w:rPr>
            <w:t xml:space="preserve"> </w:t>
          </w:r>
          <w:r>
            <w:rPr>
              <w:rFonts w:ascii="宋体" w:hAnsi="宋体" w:eastAsia="宋体" w:cs="宋体"/>
              <w:b/>
              <w:bCs/>
              <w:spacing w:val="-4"/>
              <w:sz w:val="23"/>
              <w:szCs w:val="23"/>
            </w:rPr>
            <w:t>版</w:t>
          </w:r>
          <w:r>
            <w:rPr>
              <w:rFonts w:ascii="宋体" w:hAnsi="宋体" w:eastAsia="宋体" w:cs="宋体"/>
              <w:spacing w:val="16"/>
              <w:sz w:val="23"/>
              <w:szCs w:val="23"/>
            </w:rPr>
            <w:t xml:space="preserve"> </w:t>
          </w:r>
          <w:r>
            <w:rPr>
              <w:rFonts w:ascii="宋体" w:hAnsi="宋体" w:eastAsia="宋体" w:cs="宋体"/>
              <w:b/>
              <w:bCs/>
              <w:spacing w:val="-4"/>
              <w:sz w:val="23"/>
              <w:szCs w:val="23"/>
            </w:rPr>
            <w:t>第</w:t>
          </w:r>
          <w:r>
            <w:rPr>
              <w:rFonts w:ascii="宋体" w:hAnsi="宋体" w:eastAsia="宋体" w:cs="宋体"/>
              <w:spacing w:val="-41"/>
              <w:sz w:val="23"/>
              <w:szCs w:val="23"/>
            </w:rPr>
            <w:t xml:space="preserve"> </w:t>
          </w:r>
          <w:r>
            <w:rPr>
              <w:rFonts w:ascii="宋体" w:hAnsi="宋体" w:eastAsia="宋体" w:cs="宋体"/>
              <w:b/>
              <w:bCs/>
              <w:spacing w:val="-4"/>
              <w:sz w:val="23"/>
              <w:szCs w:val="23"/>
            </w:rPr>
            <w:t>0</w:t>
          </w:r>
          <w:r>
            <w:rPr>
              <w:rFonts w:ascii="宋体" w:hAnsi="宋体" w:eastAsia="宋体" w:cs="宋体"/>
              <w:spacing w:val="-39"/>
              <w:sz w:val="23"/>
              <w:szCs w:val="23"/>
            </w:rPr>
            <w:t xml:space="preserve"> </w:t>
          </w:r>
          <w:r>
            <w:rPr>
              <w:rFonts w:ascii="宋体" w:hAnsi="宋体" w:eastAsia="宋体" w:cs="宋体"/>
              <w:b/>
              <w:bCs/>
              <w:spacing w:val="-4"/>
              <w:sz w:val="23"/>
              <w:szCs w:val="23"/>
            </w:rPr>
            <w:t>次修订</w:t>
          </w:r>
        </w:p>
      </w:tc>
    </w:tr>
    <w:tr w14:paraId="40BB01AD">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6B34703C">
          <w:pPr>
            <w:pStyle w:val="6"/>
          </w:pPr>
        </w:p>
      </w:tc>
      <w:tc>
        <w:tcPr>
          <w:tcW w:w="1414" w:type="dxa"/>
          <w:vAlign w:val="top"/>
        </w:tcPr>
        <w:p w14:paraId="399EA187">
          <w:pPr>
            <w:spacing w:before="148" w:line="223" w:lineRule="auto"/>
            <w:ind w:left="352"/>
            <w:rPr>
              <w:rFonts w:ascii="宋体" w:hAnsi="宋体" w:eastAsia="宋体" w:cs="宋体"/>
              <w:sz w:val="23"/>
              <w:szCs w:val="23"/>
            </w:rPr>
          </w:pPr>
          <w:r>
            <w:rPr>
              <w:rFonts w:ascii="宋体" w:hAnsi="宋体" w:eastAsia="宋体" w:cs="宋体"/>
              <w:b/>
              <w:bCs/>
              <w:spacing w:val="-5"/>
              <w:sz w:val="23"/>
              <w:szCs w:val="23"/>
            </w:rPr>
            <w:t>页</w:t>
          </w:r>
          <w:r>
            <w:rPr>
              <w:rFonts w:ascii="宋体" w:hAnsi="宋体" w:eastAsia="宋体" w:cs="宋体"/>
              <w:spacing w:val="8"/>
              <w:sz w:val="23"/>
              <w:szCs w:val="23"/>
            </w:rPr>
            <w:t xml:space="preserve">   </w:t>
          </w:r>
          <w:r>
            <w:rPr>
              <w:rFonts w:ascii="宋体" w:hAnsi="宋体" w:eastAsia="宋体" w:cs="宋体"/>
              <w:b/>
              <w:bCs/>
              <w:spacing w:val="-5"/>
              <w:sz w:val="23"/>
              <w:szCs w:val="23"/>
            </w:rPr>
            <w:t>码</w:t>
          </w:r>
        </w:p>
      </w:tc>
      <w:tc>
        <w:tcPr>
          <w:tcW w:w="2557" w:type="dxa"/>
          <w:vAlign w:val="top"/>
        </w:tcPr>
        <w:p w14:paraId="51A8A78C">
          <w:pPr>
            <w:spacing w:before="148" w:line="223" w:lineRule="auto"/>
            <w:ind w:left="236"/>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17"/>
              <w:sz w:val="23"/>
              <w:szCs w:val="23"/>
            </w:rPr>
            <w:t xml:space="preserve"> </w:t>
          </w:r>
          <w:r>
            <w:rPr>
              <w:rFonts w:ascii="宋体" w:hAnsi="宋体" w:eastAsia="宋体" w:cs="宋体"/>
              <w:b/>
              <w:bCs/>
              <w:spacing w:val="-4"/>
              <w:sz w:val="23"/>
              <w:szCs w:val="23"/>
            </w:rPr>
            <w:t>X</w:t>
          </w:r>
          <w:r>
            <w:rPr>
              <w:rFonts w:ascii="宋体" w:hAnsi="宋体" w:eastAsia="宋体" w:cs="宋体"/>
              <w:spacing w:val="22"/>
              <w:sz w:val="23"/>
              <w:szCs w:val="23"/>
            </w:rPr>
            <w:t xml:space="preserve"> </w:t>
          </w:r>
          <w:r>
            <w:rPr>
              <w:rFonts w:ascii="宋体" w:hAnsi="宋体" w:eastAsia="宋体" w:cs="宋体"/>
              <w:b/>
              <w:bCs/>
              <w:spacing w:val="-4"/>
              <w:sz w:val="23"/>
              <w:szCs w:val="23"/>
            </w:rPr>
            <w:t>页</w:t>
          </w:r>
          <w:r>
            <w:rPr>
              <w:rFonts w:ascii="宋体" w:hAnsi="宋体" w:eastAsia="宋体" w:cs="宋体"/>
              <w:spacing w:val="14"/>
              <w:sz w:val="23"/>
              <w:szCs w:val="23"/>
            </w:rPr>
            <w:t xml:space="preserve"> </w:t>
          </w:r>
          <w:r>
            <w:rPr>
              <w:rFonts w:ascii="宋体" w:hAnsi="宋体" w:eastAsia="宋体" w:cs="宋体"/>
              <w:b/>
              <w:bCs/>
              <w:spacing w:val="-4"/>
              <w:sz w:val="23"/>
              <w:szCs w:val="23"/>
            </w:rPr>
            <w:t>共</w:t>
          </w:r>
          <w:r>
            <w:rPr>
              <w:rFonts w:ascii="宋体" w:hAnsi="宋体" w:eastAsia="宋体" w:cs="宋体"/>
              <w:spacing w:val="13"/>
              <w:sz w:val="23"/>
              <w:szCs w:val="23"/>
            </w:rPr>
            <w:t xml:space="preserve"> </w:t>
          </w:r>
          <w:r>
            <w:rPr>
              <w:rFonts w:ascii="宋体" w:hAnsi="宋体" w:eastAsia="宋体" w:cs="宋体"/>
              <w:b/>
              <w:bCs/>
              <w:spacing w:val="-4"/>
              <w:sz w:val="23"/>
              <w:szCs w:val="23"/>
            </w:rPr>
            <w:t>X</w:t>
          </w:r>
          <w:r>
            <w:rPr>
              <w:rFonts w:ascii="宋体" w:hAnsi="宋体" w:eastAsia="宋体" w:cs="宋体"/>
              <w:spacing w:val="21"/>
              <w:sz w:val="23"/>
              <w:szCs w:val="23"/>
            </w:rPr>
            <w:t xml:space="preserve"> </w:t>
          </w:r>
          <w:r>
            <w:rPr>
              <w:rFonts w:ascii="宋体" w:hAnsi="宋体" w:eastAsia="宋体" w:cs="宋体"/>
              <w:b/>
              <w:bCs/>
              <w:spacing w:val="-4"/>
              <w:sz w:val="23"/>
              <w:szCs w:val="23"/>
            </w:rPr>
            <w:t>页</w:t>
          </w:r>
        </w:p>
      </w:tc>
    </w:tr>
    <w:tr w14:paraId="4E56E8F1">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49" w:hRule="atLeast"/>
      </w:trPr>
      <w:tc>
        <w:tcPr>
          <w:tcW w:w="5355" w:type="dxa"/>
          <w:vMerge w:val="continue"/>
          <w:tcBorders>
            <w:top w:val="nil"/>
          </w:tcBorders>
          <w:vAlign w:val="top"/>
        </w:tcPr>
        <w:p w14:paraId="3DCB42EB">
          <w:pPr>
            <w:pStyle w:val="6"/>
          </w:pPr>
        </w:p>
      </w:tc>
      <w:tc>
        <w:tcPr>
          <w:tcW w:w="1414" w:type="dxa"/>
          <w:vAlign w:val="top"/>
        </w:tcPr>
        <w:p w14:paraId="318F73DF">
          <w:pPr>
            <w:spacing w:before="154" w:line="227" w:lineRule="auto"/>
            <w:ind w:left="292"/>
            <w:rPr>
              <w:rFonts w:ascii="宋体" w:hAnsi="宋体" w:eastAsia="宋体" w:cs="宋体"/>
              <w:sz w:val="23"/>
              <w:szCs w:val="23"/>
            </w:rPr>
          </w:pPr>
          <w:r>
            <w:rPr>
              <w:rFonts w:ascii="宋体" w:hAnsi="宋体" w:eastAsia="宋体" w:cs="宋体"/>
              <w:b/>
              <w:bCs/>
              <w:spacing w:val="4"/>
              <w:sz w:val="23"/>
              <w:szCs w:val="23"/>
            </w:rPr>
            <w:t>实施日期</w:t>
          </w:r>
        </w:p>
      </w:tc>
      <w:tc>
        <w:tcPr>
          <w:tcW w:w="2557" w:type="dxa"/>
          <w:vAlign w:val="top"/>
        </w:tcPr>
        <w:p w14:paraId="5BC00151">
          <w:pPr>
            <w:spacing w:before="167" w:line="218" w:lineRule="auto"/>
            <w:ind w:left="239"/>
            <w:rPr>
              <w:rFonts w:hint="eastAsia" w:ascii="宋体" w:hAnsi="宋体" w:eastAsia="宋体" w:cs="宋体"/>
              <w:sz w:val="23"/>
              <w:szCs w:val="23"/>
              <w:lang w:eastAsia="zh-CN"/>
            </w:rPr>
          </w:pPr>
          <w:r>
            <w:rPr>
              <w:rFonts w:hint="eastAsia" w:ascii="宋体" w:hAnsi="宋体" w:eastAsia="宋体" w:cs="宋体"/>
              <w:b/>
              <w:bCs/>
              <w:spacing w:val="2"/>
              <w:sz w:val="23"/>
              <w:szCs w:val="23"/>
              <w:lang w:eastAsia="zh-CN"/>
            </w:rPr>
            <w:t>2025-02-01</w:t>
          </w:r>
        </w:p>
      </w:tc>
    </w:tr>
  </w:tbl>
  <w:p w14:paraId="6F184F94">
    <w:pPr>
      <w:spacing w:line="14" w:lineRule="auto"/>
      <w:rPr>
        <w:rFonts w:ascii="Arial"/>
        <w:sz w:val="2"/>
      </w:rPr>
    </w:pPr>
  </w:p>
</w:hdr>
</file>

<file path=word/header5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5"/>
      <w:tblW w:w="9326" w:type="dxa"/>
      <w:tblInd w:w="12" w:type="dxa"/>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Layout w:type="fixed"/>
      <w:tblCellMar>
        <w:top w:w="0" w:type="dxa"/>
        <w:left w:w="0" w:type="dxa"/>
        <w:bottom w:w="0" w:type="dxa"/>
        <w:right w:w="0" w:type="dxa"/>
      </w:tblCellMar>
    </w:tblPr>
    <w:tblGrid>
      <w:gridCol w:w="5355"/>
      <w:gridCol w:w="1414"/>
      <w:gridCol w:w="2557"/>
    </w:tblGrid>
    <w:tr w14:paraId="54D5BA7B">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51" w:hRule="atLeast"/>
      </w:trPr>
      <w:tc>
        <w:tcPr>
          <w:tcW w:w="5355" w:type="dxa"/>
          <w:vMerge w:val="restart"/>
          <w:tcBorders>
            <w:bottom w:val="nil"/>
          </w:tcBorders>
          <w:vAlign w:val="top"/>
        </w:tcPr>
        <w:p w14:paraId="618A05BB">
          <w:pPr>
            <w:spacing w:before="314" w:line="426" w:lineRule="auto"/>
            <w:ind w:left="1957" w:right="1179" w:hanging="772"/>
            <w:rPr>
              <w:rFonts w:ascii="宋体" w:hAnsi="宋体" w:eastAsia="宋体" w:cs="宋体"/>
              <w:sz w:val="35"/>
              <w:szCs w:val="35"/>
            </w:rPr>
          </w:pPr>
          <w:r>
            <w:rPr>
              <w:rFonts w:ascii="宋体" w:hAnsi="宋体" w:eastAsia="宋体" w:cs="宋体"/>
              <w:b/>
              <w:bCs/>
              <w:sz w:val="31"/>
              <w:szCs w:val="31"/>
            </w:rPr>
            <w:t>XXXXXX</w:t>
          </w:r>
          <w:r>
            <w:rPr>
              <w:rFonts w:ascii="宋体" w:hAnsi="宋体" w:eastAsia="宋体" w:cs="宋体"/>
              <w:spacing w:val="-57"/>
              <w:sz w:val="31"/>
              <w:szCs w:val="31"/>
            </w:rPr>
            <w:t xml:space="preserve"> </w:t>
          </w:r>
          <w:r>
            <w:rPr>
              <w:rFonts w:ascii="宋体" w:hAnsi="宋体" w:eastAsia="宋体" w:cs="宋体"/>
              <w:b/>
              <w:bCs/>
              <w:spacing w:val="6"/>
              <w:sz w:val="31"/>
              <w:szCs w:val="31"/>
            </w:rPr>
            <w:t>检测有限公司</w:t>
          </w:r>
          <w:r>
            <w:rPr>
              <w:rFonts w:ascii="宋体" w:hAnsi="宋体" w:eastAsia="宋体" w:cs="宋体"/>
              <w:sz w:val="31"/>
              <w:szCs w:val="31"/>
            </w:rPr>
            <w:t xml:space="preserve"> </w:t>
          </w:r>
          <w:r>
            <w:rPr>
              <w:rFonts w:ascii="宋体" w:hAnsi="宋体" w:eastAsia="宋体" w:cs="宋体"/>
              <w:b/>
              <w:bCs/>
              <w:spacing w:val="3"/>
              <w:sz w:val="35"/>
              <w:szCs w:val="35"/>
            </w:rPr>
            <w:t>质量手册</w:t>
          </w:r>
        </w:p>
      </w:tc>
      <w:tc>
        <w:tcPr>
          <w:tcW w:w="1414" w:type="dxa"/>
          <w:vAlign w:val="top"/>
        </w:tcPr>
        <w:p w14:paraId="3E549660">
          <w:pPr>
            <w:spacing w:before="152" w:line="226" w:lineRule="auto"/>
            <w:ind w:left="288"/>
            <w:rPr>
              <w:rFonts w:ascii="宋体" w:hAnsi="宋体" w:eastAsia="宋体" w:cs="宋体"/>
              <w:sz w:val="23"/>
              <w:szCs w:val="23"/>
            </w:rPr>
          </w:pPr>
          <w:r>
            <w:rPr>
              <w:rFonts w:ascii="宋体" w:hAnsi="宋体" w:eastAsia="宋体" w:cs="宋体"/>
              <w:b/>
              <w:bCs/>
              <w:spacing w:val="5"/>
              <w:sz w:val="23"/>
              <w:szCs w:val="23"/>
            </w:rPr>
            <w:t>文件编号</w:t>
          </w:r>
        </w:p>
      </w:tc>
      <w:tc>
        <w:tcPr>
          <w:tcW w:w="2557" w:type="dxa"/>
          <w:vAlign w:val="top"/>
        </w:tcPr>
        <w:p w14:paraId="2386DB02">
          <w:pPr>
            <w:spacing w:before="165" w:line="219" w:lineRule="auto"/>
            <w:ind w:left="237"/>
            <w:rPr>
              <w:rFonts w:ascii="宋体" w:hAnsi="宋体" w:eastAsia="宋体" w:cs="宋体"/>
              <w:sz w:val="23"/>
              <w:szCs w:val="23"/>
            </w:rPr>
          </w:pPr>
          <w:r>
            <w:rPr>
              <w:rFonts w:ascii="宋体" w:hAnsi="宋体" w:eastAsia="宋体" w:cs="宋体"/>
              <w:b/>
              <w:bCs/>
              <w:sz w:val="23"/>
              <w:szCs w:val="23"/>
            </w:rPr>
            <w:t>SZQM</w:t>
          </w:r>
          <w:r>
            <w:rPr>
              <w:rFonts w:ascii="宋体" w:hAnsi="宋体" w:eastAsia="宋体" w:cs="宋体"/>
              <w:b/>
              <w:bCs/>
              <w:spacing w:val="5"/>
              <w:sz w:val="23"/>
              <w:szCs w:val="23"/>
            </w:rPr>
            <w:t>-01</w:t>
          </w:r>
        </w:p>
      </w:tc>
    </w:tr>
    <w:tr w14:paraId="02A097EE">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7EDFFAC5">
          <w:pPr>
            <w:pStyle w:val="6"/>
          </w:pPr>
        </w:p>
      </w:tc>
      <w:tc>
        <w:tcPr>
          <w:tcW w:w="1414" w:type="dxa"/>
          <w:vAlign w:val="top"/>
        </w:tcPr>
        <w:p w14:paraId="4A7BE5DC">
          <w:pPr>
            <w:spacing w:before="143" w:line="226" w:lineRule="auto"/>
            <w:ind w:left="347"/>
            <w:rPr>
              <w:rFonts w:ascii="宋体" w:hAnsi="宋体" w:eastAsia="宋体" w:cs="宋体"/>
              <w:sz w:val="23"/>
              <w:szCs w:val="23"/>
            </w:rPr>
          </w:pPr>
          <w:r>
            <w:rPr>
              <w:rFonts w:ascii="宋体" w:hAnsi="宋体" w:eastAsia="宋体" w:cs="宋体"/>
              <w:b/>
              <w:bCs/>
              <w:spacing w:val="-3"/>
              <w:sz w:val="23"/>
              <w:szCs w:val="23"/>
            </w:rPr>
            <w:t>版</w:t>
          </w:r>
          <w:r>
            <w:rPr>
              <w:rFonts w:ascii="宋体" w:hAnsi="宋体" w:eastAsia="宋体" w:cs="宋体"/>
              <w:spacing w:val="11"/>
              <w:sz w:val="23"/>
              <w:szCs w:val="23"/>
            </w:rPr>
            <w:t xml:space="preserve">   </w:t>
          </w:r>
          <w:r>
            <w:rPr>
              <w:rFonts w:ascii="宋体" w:hAnsi="宋体" w:eastAsia="宋体" w:cs="宋体"/>
              <w:b/>
              <w:bCs/>
              <w:spacing w:val="-3"/>
              <w:sz w:val="23"/>
              <w:szCs w:val="23"/>
            </w:rPr>
            <w:t>次</w:t>
          </w:r>
        </w:p>
      </w:tc>
      <w:tc>
        <w:tcPr>
          <w:tcW w:w="2557" w:type="dxa"/>
          <w:vAlign w:val="top"/>
        </w:tcPr>
        <w:p w14:paraId="0E722AD3">
          <w:pPr>
            <w:spacing w:before="143" w:line="226" w:lineRule="auto"/>
            <w:ind w:left="236"/>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25"/>
              <w:sz w:val="23"/>
              <w:szCs w:val="23"/>
            </w:rPr>
            <w:t xml:space="preserve"> </w:t>
          </w:r>
          <w:r>
            <w:rPr>
              <w:rFonts w:ascii="宋体" w:hAnsi="宋体" w:eastAsia="宋体" w:cs="宋体"/>
              <w:b/>
              <w:bCs/>
              <w:spacing w:val="-4"/>
              <w:sz w:val="23"/>
              <w:szCs w:val="23"/>
            </w:rPr>
            <w:t>1</w:t>
          </w:r>
          <w:r>
            <w:rPr>
              <w:rFonts w:ascii="宋体" w:hAnsi="宋体" w:eastAsia="宋体" w:cs="宋体"/>
              <w:spacing w:val="-44"/>
              <w:sz w:val="23"/>
              <w:szCs w:val="23"/>
            </w:rPr>
            <w:t xml:space="preserve"> </w:t>
          </w:r>
          <w:r>
            <w:rPr>
              <w:rFonts w:ascii="宋体" w:hAnsi="宋体" w:eastAsia="宋体" w:cs="宋体"/>
              <w:b/>
              <w:bCs/>
              <w:spacing w:val="-4"/>
              <w:sz w:val="23"/>
              <w:szCs w:val="23"/>
            </w:rPr>
            <w:t>版</w:t>
          </w:r>
          <w:r>
            <w:rPr>
              <w:rFonts w:ascii="宋体" w:hAnsi="宋体" w:eastAsia="宋体" w:cs="宋体"/>
              <w:spacing w:val="16"/>
              <w:sz w:val="23"/>
              <w:szCs w:val="23"/>
            </w:rPr>
            <w:t xml:space="preserve"> </w:t>
          </w:r>
          <w:r>
            <w:rPr>
              <w:rFonts w:ascii="宋体" w:hAnsi="宋体" w:eastAsia="宋体" w:cs="宋体"/>
              <w:b/>
              <w:bCs/>
              <w:spacing w:val="-4"/>
              <w:sz w:val="23"/>
              <w:szCs w:val="23"/>
            </w:rPr>
            <w:t>第</w:t>
          </w:r>
          <w:r>
            <w:rPr>
              <w:rFonts w:ascii="宋体" w:hAnsi="宋体" w:eastAsia="宋体" w:cs="宋体"/>
              <w:spacing w:val="-41"/>
              <w:sz w:val="23"/>
              <w:szCs w:val="23"/>
            </w:rPr>
            <w:t xml:space="preserve"> </w:t>
          </w:r>
          <w:r>
            <w:rPr>
              <w:rFonts w:ascii="宋体" w:hAnsi="宋体" w:eastAsia="宋体" w:cs="宋体"/>
              <w:b/>
              <w:bCs/>
              <w:spacing w:val="-4"/>
              <w:sz w:val="23"/>
              <w:szCs w:val="23"/>
            </w:rPr>
            <w:t>0</w:t>
          </w:r>
          <w:r>
            <w:rPr>
              <w:rFonts w:ascii="宋体" w:hAnsi="宋体" w:eastAsia="宋体" w:cs="宋体"/>
              <w:spacing w:val="-39"/>
              <w:sz w:val="23"/>
              <w:szCs w:val="23"/>
            </w:rPr>
            <w:t xml:space="preserve"> </w:t>
          </w:r>
          <w:r>
            <w:rPr>
              <w:rFonts w:ascii="宋体" w:hAnsi="宋体" w:eastAsia="宋体" w:cs="宋体"/>
              <w:b/>
              <w:bCs/>
              <w:spacing w:val="-4"/>
              <w:sz w:val="23"/>
              <w:szCs w:val="23"/>
            </w:rPr>
            <w:t>次修订</w:t>
          </w:r>
        </w:p>
      </w:tc>
    </w:tr>
    <w:tr w14:paraId="456D703B">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2581FFF7">
          <w:pPr>
            <w:pStyle w:val="6"/>
          </w:pPr>
        </w:p>
      </w:tc>
      <w:tc>
        <w:tcPr>
          <w:tcW w:w="1414" w:type="dxa"/>
          <w:vAlign w:val="top"/>
        </w:tcPr>
        <w:p w14:paraId="2E9E3A0E">
          <w:pPr>
            <w:spacing w:before="148" w:line="223" w:lineRule="auto"/>
            <w:ind w:left="352"/>
            <w:rPr>
              <w:rFonts w:ascii="宋体" w:hAnsi="宋体" w:eastAsia="宋体" w:cs="宋体"/>
              <w:sz w:val="23"/>
              <w:szCs w:val="23"/>
            </w:rPr>
          </w:pPr>
          <w:r>
            <w:rPr>
              <w:rFonts w:ascii="宋体" w:hAnsi="宋体" w:eastAsia="宋体" w:cs="宋体"/>
              <w:b/>
              <w:bCs/>
              <w:spacing w:val="-5"/>
              <w:sz w:val="23"/>
              <w:szCs w:val="23"/>
            </w:rPr>
            <w:t>页</w:t>
          </w:r>
          <w:r>
            <w:rPr>
              <w:rFonts w:ascii="宋体" w:hAnsi="宋体" w:eastAsia="宋体" w:cs="宋体"/>
              <w:spacing w:val="8"/>
              <w:sz w:val="23"/>
              <w:szCs w:val="23"/>
            </w:rPr>
            <w:t xml:space="preserve">   </w:t>
          </w:r>
          <w:r>
            <w:rPr>
              <w:rFonts w:ascii="宋体" w:hAnsi="宋体" w:eastAsia="宋体" w:cs="宋体"/>
              <w:b/>
              <w:bCs/>
              <w:spacing w:val="-5"/>
              <w:sz w:val="23"/>
              <w:szCs w:val="23"/>
            </w:rPr>
            <w:t>码</w:t>
          </w:r>
        </w:p>
      </w:tc>
      <w:tc>
        <w:tcPr>
          <w:tcW w:w="2557" w:type="dxa"/>
          <w:vAlign w:val="top"/>
        </w:tcPr>
        <w:p w14:paraId="04F20BC4">
          <w:pPr>
            <w:spacing w:before="148" w:line="223" w:lineRule="auto"/>
            <w:ind w:left="236"/>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17"/>
              <w:sz w:val="23"/>
              <w:szCs w:val="23"/>
            </w:rPr>
            <w:t xml:space="preserve"> </w:t>
          </w:r>
          <w:r>
            <w:rPr>
              <w:rFonts w:ascii="宋体" w:hAnsi="宋体" w:eastAsia="宋体" w:cs="宋体"/>
              <w:b/>
              <w:bCs/>
              <w:spacing w:val="-4"/>
              <w:sz w:val="23"/>
              <w:szCs w:val="23"/>
            </w:rPr>
            <w:t>X</w:t>
          </w:r>
          <w:r>
            <w:rPr>
              <w:rFonts w:ascii="宋体" w:hAnsi="宋体" w:eastAsia="宋体" w:cs="宋体"/>
              <w:spacing w:val="22"/>
              <w:sz w:val="23"/>
              <w:szCs w:val="23"/>
            </w:rPr>
            <w:t xml:space="preserve"> </w:t>
          </w:r>
          <w:r>
            <w:rPr>
              <w:rFonts w:ascii="宋体" w:hAnsi="宋体" w:eastAsia="宋体" w:cs="宋体"/>
              <w:b/>
              <w:bCs/>
              <w:spacing w:val="-4"/>
              <w:sz w:val="23"/>
              <w:szCs w:val="23"/>
            </w:rPr>
            <w:t>页</w:t>
          </w:r>
          <w:r>
            <w:rPr>
              <w:rFonts w:ascii="宋体" w:hAnsi="宋体" w:eastAsia="宋体" w:cs="宋体"/>
              <w:spacing w:val="14"/>
              <w:sz w:val="23"/>
              <w:szCs w:val="23"/>
            </w:rPr>
            <w:t xml:space="preserve"> </w:t>
          </w:r>
          <w:r>
            <w:rPr>
              <w:rFonts w:ascii="宋体" w:hAnsi="宋体" w:eastAsia="宋体" w:cs="宋体"/>
              <w:b/>
              <w:bCs/>
              <w:spacing w:val="-4"/>
              <w:sz w:val="23"/>
              <w:szCs w:val="23"/>
            </w:rPr>
            <w:t>共</w:t>
          </w:r>
          <w:r>
            <w:rPr>
              <w:rFonts w:ascii="宋体" w:hAnsi="宋体" w:eastAsia="宋体" w:cs="宋体"/>
              <w:spacing w:val="13"/>
              <w:sz w:val="23"/>
              <w:szCs w:val="23"/>
            </w:rPr>
            <w:t xml:space="preserve"> </w:t>
          </w:r>
          <w:r>
            <w:rPr>
              <w:rFonts w:ascii="宋体" w:hAnsi="宋体" w:eastAsia="宋体" w:cs="宋体"/>
              <w:b/>
              <w:bCs/>
              <w:spacing w:val="-4"/>
              <w:sz w:val="23"/>
              <w:szCs w:val="23"/>
            </w:rPr>
            <w:t>X</w:t>
          </w:r>
          <w:r>
            <w:rPr>
              <w:rFonts w:ascii="宋体" w:hAnsi="宋体" w:eastAsia="宋体" w:cs="宋体"/>
              <w:spacing w:val="21"/>
              <w:sz w:val="23"/>
              <w:szCs w:val="23"/>
            </w:rPr>
            <w:t xml:space="preserve"> </w:t>
          </w:r>
          <w:r>
            <w:rPr>
              <w:rFonts w:ascii="宋体" w:hAnsi="宋体" w:eastAsia="宋体" w:cs="宋体"/>
              <w:b/>
              <w:bCs/>
              <w:spacing w:val="-4"/>
              <w:sz w:val="23"/>
              <w:szCs w:val="23"/>
            </w:rPr>
            <w:t>页</w:t>
          </w:r>
        </w:p>
      </w:tc>
    </w:tr>
    <w:tr w14:paraId="539B993A">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49" w:hRule="atLeast"/>
      </w:trPr>
      <w:tc>
        <w:tcPr>
          <w:tcW w:w="5355" w:type="dxa"/>
          <w:vMerge w:val="continue"/>
          <w:tcBorders>
            <w:top w:val="nil"/>
          </w:tcBorders>
          <w:vAlign w:val="top"/>
        </w:tcPr>
        <w:p w14:paraId="111A56EA">
          <w:pPr>
            <w:pStyle w:val="6"/>
          </w:pPr>
        </w:p>
      </w:tc>
      <w:tc>
        <w:tcPr>
          <w:tcW w:w="1414" w:type="dxa"/>
          <w:vAlign w:val="top"/>
        </w:tcPr>
        <w:p w14:paraId="00E7F12D">
          <w:pPr>
            <w:spacing w:before="154" w:line="227" w:lineRule="auto"/>
            <w:ind w:left="292"/>
            <w:rPr>
              <w:rFonts w:ascii="宋体" w:hAnsi="宋体" w:eastAsia="宋体" w:cs="宋体"/>
              <w:sz w:val="23"/>
              <w:szCs w:val="23"/>
            </w:rPr>
          </w:pPr>
          <w:r>
            <w:rPr>
              <w:rFonts w:ascii="宋体" w:hAnsi="宋体" w:eastAsia="宋体" w:cs="宋体"/>
              <w:b/>
              <w:bCs/>
              <w:spacing w:val="4"/>
              <w:sz w:val="23"/>
              <w:szCs w:val="23"/>
            </w:rPr>
            <w:t>实施日期</w:t>
          </w:r>
        </w:p>
      </w:tc>
      <w:tc>
        <w:tcPr>
          <w:tcW w:w="2557" w:type="dxa"/>
          <w:vAlign w:val="top"/>
        </w:tcPr>
        <w:p w14:paraId="1FCAFC04">
          <w:pPr>
            <w:spacing w:before="167" w:line="218" w:lineRule="auto"/>
            <w:ind w:left="239"/>
            <w:rPr>
              <w:rFonts w:hint="eastAsia" w:ascii="宋体" w:hAnsi="宋体" w:eastAsia="宋体" w:cs="宋体"/>
              <w:sz w:val="23"/>
              <w:szCs w:val="23"/>
              <w:lang w:eastAsia="zh-CN"/>
            </w:rPr>
          </w:pPr>
          <w:r>
            <w:rPr>
              <w:rFonts w:hint="eastAsia" w:ascii="宋体" w:hAnsi="宋体" w:eastAsia="宋体" w:cs="宋体"/>
              <w:b/>
              <w:bCs/>
              <w:spacing w:val="2"/>
              <w:sz w:val="23"/>
              <w:szCs w:val="23"/>
              <w:lang w:eastAsia="zh-CN"/>
            </w:rPr>
            <w:t>2025-02-01</w:t>
          </w:r>
        </w:p>
      </w:tc>
    </w:tr>
  </w:tbl>
  <w:p w14:paraId="33C82F5A">
    <w:pPr>
      <w:spacing w:line="14" w:lineRule="auto"/>
      <w:rPr>
        <w:rFonts w:ascii="Arial"/>
        <w:sz w:val="2"/>
      </w:rPr>
    </w:pPr>
  </w:p>
</w:hdr>
</file>

<file path=word/header5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5"/>
      <w:tblW w:w="9327" w:type="dxa"/>
      <w:tblInd w:w="12" w:type="dxa"/>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Layout w:type="fixed"/>
      <w:tblCellMar>
        <w:top w:w="0" w:type="dxa"/>
        <w:left w:w="0" w:type="dxa"/>
        <w:bottom w:w="0" w:type="dxa"/>
        <w:right w:w="0" w:type="dxa"/>
      </w:tblCellMar>
    </w:tblPr>
    <w:tblGrid>
      <w:gridCol w:w="5355"/>
      <w:gridCol w:w="1415"/>
      <w:gridCol w:w="2557"/>
    </w:tblGrid>
    <w:tr w14:paraId="52CD3E11">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48" w:hRule="atLeast"/>
      </w:trPr>
      <w:tc>
        <w:tcPr>
          <w:tcW w:w="5355" w:type="dxa"/>
          <w:vMerge w:val="restart"/>
          <w:tcBorders>
            <w:bottom w:val="nil"/>
          </w:tcBorders>
          <w:vAlign w:val="top"/>
        </w:tcPr>
        <w:p w14:paraId="469DC0F5">
          <w:pPr>
            <w:spacing w:before="314" w:line="425" w:lineRule="auto"/>
            <w:ind w:left="1958" w:right="1179" w:hanging="773"/>
            <w:rPr>
              <w:rFonts w:ascii="宋体" w:hAnsi="宋体" w:eastAsia="宋体" w:cs="宋体"/>
              <w:sz w:val="35"/>
              <w:szCs w:val="35"/>
            </w:rPr>
          </w:pPr>
          <w:r>
            <w:rPr>
              <w:rFonts w:ascii="宋体" w:hAnsi="宋体" w:eastAsia="宋体" w:cs="宋体"/>
              <w:b/>
              <w:bCs/>
              <w:sz w:val="31"/>
              <w:szCs w:val="31"/>
            </w:rPr>
            <w:t>XXXXXX</w:t>
          </w:r>
          <w:r>
            <w:rPr>
              <w:rFonts w:ascii="宋体" w:hAnsi="宋体" w:eastAsia="宋体" w:cs="宋体"/>
              <w:spacing w:val="-57"/>
              <w:sz w:val="31"/>
              <w:szCs w:val="31"/>
            </w:rPr>
            <w:t xml:space="preserve"> </w:t>
          </w:r>
          <w:r>
            <w:rPr>
              <w:rFonts w:ascii="宋体" w:hAnsi="宋体" w:eastAsia="宋体" w:cs="宋体"/>
              <w:b/>
              <w:bCs/>
              <w:spacing w:val="6"/>
              <w:sz w:val="31"/>
              <w:szCs w:val="31"/>
            </w:rPr>
            <w:t>检测有限公司</w:t>
          </w:r>
          <w:r>
            <w:rPr>
              <w:rFonts w:ascii="宋体" w:hAnsi="宋体" w:eastAsia="宋体" w:cs="宋体"/>
              <w:sz w:val="31"/>
              <w:szCs w:val="31"/>
            </w:rPr>
            <w:t xml:space="preserve"> </w:t>
          </w:r>
          <w:r>
            <w:rPr>
              <w:rFonts w:ascii="宋体" w:hAnsi="宋体" w:eastAsia="宋体" w:cs="宋体"/>
              <w:b/>
              <w:bCs/>
              <w:spacing w:val="3"/>
              <w:sz w:val="35"/>
              <w:szCs w:val="35"/>
            </w:rPr>
            <w:t>质量手册</w:t>
          </w:r>
        </w:p>
      </w:tc>
      <w:tc>
        <w:tcPr>
          <w:tcW w:w="1415" w:type="dxa"/>
          <w:vAlign w:val="top"/>
        </w:tcPr>
        <w:p w14:paraId="61F28B02">
          <w:pPr>
            <w:spacing w:before="149" w:line="226" w:lineRule="auto"/>
            <w:ind w:left="288"/>
            <w:rPr>
              <w:rFonts w:ascii="宋体" w:hAnsi="宋体" w:eastAsia="宋体" w:cs="宋体"/>
              <w:sz w:val="23"/>
              <w:szCs w:val="23"/>
            </w:rPr>
          </w:pPr>
          <w:r>
            <w:rPr>
              <w:rFonts w:ascii="宋体" w:hAnsi="宋体" w:eastAsia="宋体" w:cs="宋体"/>
              <w:b/>
              <w:bCs/>
              <w:spacing w:val="5"/>
              <w:sz w:val="23"/>
              <w:szCs w:val="23"/>
            </w:rPr>
            <w:t>文件编号</w:t>
          </w:r>
        </w:p>
      </w:tc>
      <w:tc>
        <w:tcPr>
          <w:tcW w:w="2557" w:type="dxa"/>
          <w:vAlign w:val="top"/>
        </w:tcPr>
        <w:p w14:paraId="6AAC43F6">
          <w:pPr>
            <w:spacing w:before="162" w:line="219" w:lineRule="auto"/>
            <w:ind w:left="236"/>
            <w:rPr>
              <w:rFonts w:ascii="宋体" w:hAnsi="宋体" w:eastAsia="宋体" w:cs="宋体"/>
              <w:sz w:val="23"/>
              <w:szCs w:val="23"/>
            </w:rPr>
          </w:pPr>
          <w:r>
            <w:rPr>
              <w:rFonts w:ascii="宋体" w:hAnsi="宋体" w:eastAsia="宋体" w:cs="宋体"/>
              <w:b/>
              <w:bCs/>
              <w:sz w:val="23"/>
              <w:szCs w:val="23"/>
            </w:rPr>
            <w:t>SZQM</w:t>
          </w:r>
          <w:r>
            <w:rPr>
              <w:rFonts w:ascii="宋体" w:hAnsi="宋体" w:eastAsia="宋体" w:cs="宋体"/>
              <w:b/>
              <w:bCs/>
              <w:spacing w:val="4"/>
              <w:sz w:val="23"/>
              <w:szCs w:val="23"/>
            </w:rPr>
            <w:t>-01</w:t>
          </w:r>
        </w:p>
      </w:tc>
    </w:tr>
    <w:tr w14:paraId="68636103">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2841B179">
          <w:pPr>
            <w:pStyle w:val="6"/>
          </w:pPr>
        </w:p>
      </w:tc>
      <w:tc>
        <w:tcPr>
          <w:tcW w:w="1415" w:type="dxa"/>
          <w:vAlign w:val="top"/>
        </w:tcPr>
        <w:p w14:paraId="54F9BF46">
          <w:pPr>
            <w:spacing w:before="144" w:line="226" w:lineRule="auto"/>
            <w:ind w:left="347"/>
            <w:rPr>
              <w:rFonts w:ascii="宋体" w:hAnsi="宋体" w:eastAsia="宋体" w:cs="宋体"/>
              <w:sz w:val="23"/>
              <w:szCs w:val="23"/>
            </w:rPr>
          </w:pPr>
          <w:r>
            <w:rPr>
              <w:rFonts w:ascii="宋体" w:hAnsi="宋体" w:eastAsia="宋体" w:cs="宋体"/>
              <w:b/>
              <w:bCs/>
              <w:spacing w:val="-3"/>
              <w:sz w:val="23"/>
              <w:szCs w:val="23"/>
            </w:rPr>
            <w:t>版</w:t>
          </w:r>
          <w:r>
            <w:rPr>
              <w:rFonts w:ascii="宋体" w:hAnsi="宋体" w:eastAsia="宋体" w:cs="宋体"/>
              <w:spacing w:val="11"/>
              <w:sz w:val="23"/>
              <w:szCs w:val="23"/>
            </w:rPr>
            <w:t xml:space="preserve">   </w:t>
          </w:r>
          <w:r>
            <w:rPr>
              <w:rFonts w:ascii="宋体" w:hAnsi="宋体" w:eastAsia="宋体" w:cs="宋体"/>
              <w:b/>
              <w:bCs/>
              <w:spacing w:val="-3"/>
              <w:sz w:val="23"/>
              <w:szCs w:val="23"/>
            </w:rPr>
            <w:t>次</w:t>
          </w:r>
        </w:p>
      </w:tc>
      <w:tc>
        <w:tcPr>
          <w:tcW w:w="2557" w:type="dxa"/>
          <w:vAlign w:val="top"/>
        </w:tcPr>
        <w:p w14:paraId="336453AA">
          <w:pPr>
            <w:spacing w:before="144" w:line="226" w:lineRule="auto"/>
            <w:ind w:left="235"/>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25"/>
              <w:sz w:val="23"/>
              <w:szCs w:val="23"/>
            </w:rPr>
            <w:t xml:space="preserve"> </w:t>
          </w:r>
          <w:r>
            <w:rPr>
              <w:rFonts w:ascii="宋体" w:hAnsi="宋体" w:eastAsia="宋体" w:cs="宋体"/>
              <w:b/>
              <w:bCs/>
              <w:spacing w:val="-4"/>
              <w:sz w:val="23"/>
              <w:szCs w:val="23"/>
            </w:rPr>
            <w:t>1</w:t>
          </w:r>
          <w:r>
            <w:rPr>
              <w:rFonts w:ascii="宋体" w:hAnsi="宋体" w:eastAsia="宋体" w:cs="宋体"/>
              <w:spacing w:val="-45"/>
              <w:sz w:val="23"/>
              <w:szCs w:val="23"/>
            </w:rPr>
            <w:t xml:space="preserve"> </w:t>
          </w:r>
          <w:r>
            <w:rPr>
              <w:rFonts w:ascii="宋体" w:hAnsi="宋体" w:eastAsia="宋体" w:cs="宋体"/>
              <w:b/>
              <w:bCs/>
              <w:spacing w:val="-4"/>
              <w:sz w:val="23"/>
              <w:szCs w:val="23"/>
            </w:rPr>
            <w:t>版</w:t>
          </w:r>
          <w:r>
            <w:rPr>
              <w:rFonts w:ascii="宋体" w:hAnsi="宋体" w:eastAsia="宋体" w:cs="宋体"/>
              <w:spacing w:val="17"/>
              <w:sz w:val="23"/>
              <w:szCs w:val="23"/>
            </w:rPr>
            <w:t xml:space="preserve"> </w:t>
          </w:r>
          <w:r>
            <w:rPr>
              <w:rFonts w:ascii="宋体" w:hAnsi="宋体" w:eastAsia="宋体" w:cs="宋体"/>
              <w:b/>
              <w:bCs/>
              <w:spacing w:val="-4"/>
              <w:sz w:val="23"/>
              <w:szCs w:val="23"/>
            </w:rPr>
            <w:t>第</w:t>
          </w:r>
          <w:r>
            <w:rPr>
              <w:rFonts w:ascii="宋体" w:hAnsi="宋体" w:eastAsia="宋体" w:cs="宋体"/>
              <w:spacing w:val="-41"/>
              <w:sz w:val="23"/>
              <w:szCs w:val="23"/>
            </w:rPr>
            <w:t xml:space="preserve"> </w:t>
          </w:r>
          <w:r>
            <w:rPr>
              <w:rFonts w:ascii="宋体" w:hAnsi="宋体" w:eastAsia="宋体" w:cs="宋体"/>
              <w:b/>
              <w:bCs/>
              <w:spacing w:val="-4"/>
              <w:sz w:val="23"/>
              <w:szCs w:val="23"/>
            </w:rPr>
            <w:t>0</w:t>
          </w:r>
          <w:r>
            <w:rPr>
              <w:rFonts w:ascii="宋体" w:hAnsi="宋体" w:eastAsia="宋体" w:cs="宋体"/>
              <w:spacing w:val="-39"/>
              <w:sz w:val="23"/>
              <w:szCs w:val="23"/>
            </w:rPr>
            <w:t xml:space="preserve"> </w:t>
          </w:r>
          <w:r>
            <w:rPr>
              <w:rFonts w:ascii="宋体" w:hAnsi="宋体" w:eastAsia="宋体" w:cs="宋体"/>
              <w:b/>
              <w:bCs/>
              <w:spacing w:val="-4"/>
              <w:sz w:val="23"/>
              <w:szCs w:val="23"/>
            </w:rPr>
            <w:t>次修订</w:t>
          </w:r>
        </w:p>
      </w:tc>
    </w:tr>
    <w:tr w14:paraId="43A3859B">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6F6A5272">
          <w:pPr>
            <w:pStyle w:val="6"/>
          </w:pPr>
        </w:p>
      </w:tc>
      <w:tc>
        <w:tcPr>
          <w:tcW w:w="1415" w:type="dxa"/>
          <w:vAlign w:val="top"/>
        </w:tcPr>
        <w:p w14:paraId="7A4DBB91">
          <w:pPr>
            <w:spacing w:before="150" w:line="221" w:lineRule="auto"/>
            <w:ind w:left="352"/>
            <w:rPr>
              <w:rFonts w:ascii="宋体" w:hAnsi="宋体" w:eastAsia="宋体" w:cs="宋体"/>
              <w:sz w:val="23"/>
              <w:szCs w:val="23"/>
            </w:rPr>
          </w:pPr>
          <w:r>
            <w:rPr>
              <w:rFonts w:ascii="宋体" w:hAnsi="宋体" w:eastAsia="宋体" w:cs="宋体"/>
              <w:b/>
              <w:bCs/>
              <w:spacing w:val="-5"/>
              <w:sz w:val="23"/>
              <w:szCs w:val="23"/>
            </w:rPr>
            <w:t>页</w:t>
          </w:r>
          <w:r>
            <w:rPr>
              <w:rFonts w:ascii="宋体" w:hAnsi="宋体" w:eastAsia="宋体" w:cs="宋体"/>
              <w:spacing w:val="9"/>
              <w:sz w:val="23"/>
              <w:szCs w:val="23"/>
            </w:rPr>
            <w:t xml:space="preserve">   </w:t>
          </w:r>
          <w:r>
            <w:rPr>
              <w:rFonts w:ascii="宋体" w:hAnsi="宋体" w:eastAsia="宋体" w:cs="宋体"/>
              <w:b/>
              <w:bCs/>
              <w:spacing w:val="-5"/>
              <w:sz w:val="23"/>
              <w:szCs w:val="23"/>
            </w:rPr>
            <w:t>码</w:t>
          </w:r>
        </w:p>
      </w:tc>
      <w:tc>
        <w:tcPr>
          <w:tcW w:w="2557" w:type="dxa"/>
          <w:vAlign w:val="top"/>
        </w:tcPr>
        <w:p w14:paraId="230776F3">
          <w:pPr>
            <w:spacing w:before="150" w:line="221" w:lineRule="auto"/>
            <w:ind w:left="235"/>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16"/>
              <w:sz w:val="23"/>
              <w:szCs w:val="23"/>
            </w:rPr>
            <w:t xml:space="preserve"> </w:t>
          </w:r>
          <w:r>
            <w:rPr>
              <w:rFonts w:ascii="宋体" w:hAnsi="宋体" w:eastAsia="宋体" w:cs="宋体"/>
              <w:b/>
              <w:bCs/>
              <w:spacing w:val="-4"/>
              <w:sz w:val="23"/>
              <w:szCs w:val="23"/>
            </w:rPr>
            <w:t>X</w:t>
          </w:r>
          <w:r>
            <w:rPr>
              <w:rFonts w:ascii="宋体" w:hAnsi="宋体" w:eastAsia="宋体" w:cs="宋体"/>
              <w:spacing w:val="23"/>
              <w:sz w:val="23"/>
              <w:szCs w:val="23"/>
            </w:rPr>
            <w:t xml:space="preserve"> </w:t>
          </w:r>
          <w:r>
            <w:rPr>
              <w:rFonts w:ascii="宋体" w:hAnsi="宋体" w:eastAsia="宋体" w:cs="宋体"/>
              <w:b/>
              <w:bCs/>
              <w:spacing w:val="-4"/>
              <w:sz w:val="23"/>
              <w:szCs w:val="23"/>
            </w:rPr>
            <w:t>页</w:t>
          </w:r>
          <w:r>
            <w:rPr>
              <w:rFonts w:ascii="宋体" w:hAnsi="宋体" w:eastAsia="宋体" w:cs="宋体"/>
              <w:spacing w:val="13"/>
              <w:sz w:val="23"/>
              <w:szCs w:val="23"/>
            </w:rPr>
            <w:t xml:space="preserve"> </w:t>
          </w:r>
          <w:r>
            <w:rPr>
              <w:rFonts w:ascii="宋体" w:hAnsi="宋体" w:eastAsia="宋体" w:cs="宋体"/>
              <w:b/>
              <w:bCs/>
              <w:spacing w:val="-4"/>
              <w:sz w:val="23"/>
              <w:szCs w:val="23"/>
            </w:rPr>
            <w:t>共</w:t>
          </w:r>
          <w:r>
            <w:rPr>
              <w:rFonts w:ascii="宋体" w:hAnsi="宋体" w:eastAsia="宋体" w:cs="宋体"/>
              <w:spacing w:val="14"/>
              <w:sz w:val="23"/>
              <w:szCs w:val="23"/>
            </w:rPr>
            <w:t xml:space="preserve"> </w:t>
          </w:r>
          <w:r>
            <w:rPr>
              <w:rFonts w:ascii="宋体" w:hAnsi="宋体" w:eastAsia="宋体" w:cs="宋体"/>
              <w:b/>
              <w:bCs/>
              <w:spacing w:val="-4"/>
              <w:sz w:val="23"/>
              <w:szCs w:val="23"/>
            </w:rPr>
            <w:t>X</w:t>
          </w:r>
          <w:r>
            <w:rPr>
              <w:rFonts w:ascii="宋体" w:hAnsi="宋体" w:eastAsia="宋体" w:cs="宋体"/>
              <w:spacing w:val="20"/>
              <w:sz w:val="23"/>
              <w:szCs w:val="23"/>
            </w:rPr>
            <w:t xml:space="preserve"> </w:t>
          </w:r>
          <w:r>
            <w:rPr>
              <w:rFonts w:ascii="宋体" w:hAnsi="宋体" w:eastAsia="宋体" w:cs="宋体"/>
              <w:b/>
              <w:bCs/>
              <w:spacing w:val="-4"/>
              <w:sz w:val="23"/>
              <w:szCs w:val="23"/>
            </w:rPr>
            <w:t>页</w:t>
          </w:r>
        </w:p>
      </w:tc>
    </w:tr>
    <w:tr w14:paraId="56BC12A5">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49" w:hRule="atLeast"/>
      </w:trPr>
      <w:tc>
        <w:tcPr>
          <w:tcW w:w="5355" w:type="dxa"/>
          <w:vMerge w:val="continue"/>
          <w:tcBorders>
            <w:top w:val="nil"/>
          </w:tcBorders>
          <w:vAlign w:val="top"/>
        </w:tcPr>
        <w:p w14:paraId="5D03A484">
          <w:pPr>
            <w:pStyle w:val="6"/>
          </w:pPr>
        </w:p>
      </w:tc>
      <w:tc>
        <w:tcPr>
          <w:tcW w:w="1415" w:type="dxa"/>
          <w:vAlign w:val="top"/>
        </w:tcPr>
        <w:p w14:paraId="3450357E">
          <w:pPr>
            <w:spacing w:before="157" w:line="226" w:lineRule="auto"/>
            <w:ind w:left="292"/>
            <w:rPr>
              <w:rFonts w:ascii="宋体" w:hAnsi="宋体" w:eastAsia="宋体" w:cs="宋体"/>
              <w:sz w:val="23"/>
              <w:szCs w:val="23"/>
            </w:rPr>
          </w:pPr>
          <w:r>
            <w:rPr>
              <w:rFonts w:ascii="宋体" w:hAnsi="宋体" w:eastAsia="宋体" w:cs="宋体"/>
              <w:b/>
              <w:bCs/>
              <w:spacing w:val="4"/>
              <w:sz w:val="23"/>
              <w:szCs w:val="23"/>
            </w:rPr>
            <w:t>实施日期</w:t>
          </w:r>
        </w:p>
      </w:tc>
      <w:tc>
        <w:tcPr>
          <w:tcW w:w="2557" w:type="dxa"/>
          <w:vAlign w:val="top"/>
        </w:tcPr>
        <w:p w14:paraId="09AD7C44">
          <w:pPr>
            <w:spacing w:before="171" w:line="215" w:lineRule="auto"/>
            <w:ind w:left="238"/>
            <w:rPr>
              <w:rFonts w:hint="eastAsia" w:ascii="宋体" w:hAnsi="宋体" w:eastAsia="宋体" w:cs="宋体"/>
              <w:sz w:val="23"/>
              <w:szCs w:val="23"/>
              <w:lang w:eastAsia="zh-CN"/>
            </w:rPr>
          </w:pPr>
          <w:r>
            <w:rPr>
              <w:rFonts w:hint="eastAsia" w:ascii="宋体" w:hAnsi="宋体" w:eastAsia="宋体" w:cs="宋体"/>
              <w:b/>
              <w:bCs/>
              <w:spacing w:val="2"/>
              <w:sz w:val="23"/>
              <w:szCs w:val="23"/>
              <w:lang w:eastAsia="zh-CN"/>
            </w:rPr>
            <w:t>2025-02-01</w:t>
          </w:r>
        </w:p>
      </w:tc>
    </w:tr>
  </w:tbl>
  <w:p w14:paraId="493E9B71">
    <w:pPr>
      <w:spacing w:line="14" w:lineRule="auto"/>
      <w:rPr>
        <w:rFonts w:ascii="Arial"/>
        <w:sz w:val="2"/>
      </w:rPr>
    </w:pPr>
  </w:p>
</w:hdr>
</file>

<file path=word/header5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679579">
    <w:pPr>
      <w:spacing w:line="14" w:lineRule="auto"/>
      <w:rPr>
        <w:rFonts w:ascii="Arial"/>
        <w:sz w:val="2"/>
      </w:rPr>
    </w:pPr>
  </w:p>
</w:hdr>
</file>

<file path=word/header5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5"/>
      <w:tblW w:w="9327" w:type="dxa"/>
      <w:tblInd w:w="12" w:type="dxa"/>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Layout w:type="fixed"/>
      <w:tblCellMar>
        <w:top w:w="0" w:type="dxa"/>
        <w:left w:w="0" w:type="dxa"/>
        <w:bottom w:w="0" w:type="dxa"/>
        <w:right w:w="0" w:type="dxa"/>
      </w:tblCellMar>
    </w:tblPr>
    <w:tblGrid>
      <w:gridCol w:w="5355"/>
      <w:gridCol w:w="1415"/>
      <w:gridCol w:w="2557"/>
    </w:tblGrid>
    <w:tr w14:paraId="52CD3E11">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48" w:hRule="atLeast"/>
      </w:trPr>
      <w:tc>
        <w:tcPr>
          <w:tcW w:w="5355" w:type="dxa"/>
          <w:vMerge w:val="restart"/>
          <w:tcBorders>
            <w:bottom w:val="nil"/>
          </w:tcBorders>
          <w:vAlign w:val="top"/>
        </w:tcPr>
        <w:p w14:paraId="469DC0F5">
          <w:pPr>
            <w:spacing w:before="314" w:line="425" w:lineRule="auto"/>
            <w:ind w:left="1958" w:right="1179" w:hanging="773"/>
            <w:rPr>
              <w:rFonts w:ascii="宋体" w:hAnsi="宋体" w:eastAsia="宋体" w:cs="宋体"/>
              <w:sz w:val="35"/>
              <w:szCs w:val="35"/>
            </w:rPr>
          </w:pPr>
          <w:r>
            <w:rPr>
              <w:rFonts w:ascii="宋体" w:hAnsi="宋体" w:eastAsia="宋体" w:cs="宋体"/>
              <w:b/>
              <w:bCs/>
              <w:sz w:val="31"/>
              <w:szCs w:val="31"/>
            </w:rPr>
            <w:t>XXXXXX</w:t>
          </w:r>
          <w:r>
            <w:rPr>
              <w:rFonts w:ascii="宋体" w:hAnsi="宋体" w:eastAsia="宋体" w:cs="宋体"/>
              <w:spacing w:val="-57"/>
              <w:sz w:val="31"/>
              <w:szCs w:val="31"/>
            </w:rPr>
            <w:t xml:space="preserve"> </w:t>
          </w:r>
          <w:r>
            <w:rPr>
              <w:rFonts w:ascii="宋体" w:hAnsi="宋体" w:eastAsia="宋体" w:cs="宋体"/>
              <w:b/>
              <w:bCs/>
              <w:spacing w:val="6"/>
              <w:sz w:val="31"/>
              <w:szCs w:val="31"/>
            </w:rPr>
            <w:t>检测有限公司</w:t>
          </w:r>
          <w:r>
            <w:rPr>
              <w:rFonts w:ascii="宋体" w:hAnsi="宋体" w:eastAsia="宋体" w:cs="宋体"/>
              <w:sz w:val="31"/>
              <w:szCs w:val="31"/>
            </w:rPr>
            <w:t xml:space="preserve"> </w:t>
          </w:r>
          <w:r>
            <w:rPr>
              <w:rFonts w:ascii="宋体" w:hAnsi="宋体" w:eastAsia="宋体" w:cs="宋体"/>
              <w:b/>
              <w:bCs/>
              <w:spacing w:val="3"/>
              <w:sz w:val="35"/>
              <w:szCs w:val="35"/>
            </w:rPr>
            <w:t>质量手册</w:t>
          </w:r>
        </w:p>
      </w:tc>
      <w:tc>
        <w:tcPr>
          <w:tcW w:w="1415" w:type="dxa"/>
          <w:vAlign w:val="top"/>
        </w:tcPr>
        <w:p w14:paraId="61F28B02">
          <w:pPr>
            <w:spacing w:before="149" w:line="226" w:lineRule="auto"/>
            <w:ind w:left="288"/>
            <w:rPr>
              <w:rFonts w:ascii="宋体" w:hAnsi="宋体" w:eastAsia="宋体" w:cs="宋体"/>
              <w:sz w:val="23"/>
              <w:szCs w:val="23"/>
            </w:rPr>
          </w:pPr>
          <w:r>
            <w:rPr>
              <w:rFonts w:ascii="宋体" w:hAnsi="宋体" w:eastAsia="宋体" w:cs="宋体"/>
              <w:b/>
              <w:bCs/>
              <w:spacing w:val="5"/>
              <w:sz w:val="23"/>
              <w:szCs w:val="23"/>
            </w:rPr>
            <w:t>文件编号</w:t>
          </w:r>
        </w:p>
      </w:tc>
      <w:tc>
        <w:tcPr>
          <w:tcW w:w="2557" w:type="dxa"/>
          <w:vAlign w:val="top"/>
        </w:tcPr>
        <w:p w14:paraId="6AAC43F6">
          <w:pPr>
            <w:spacing w:before="162" w:line="219" w:lineRule="auto"/>
            <w:ind w:left="236"/>
            <w:rPr>
              <w:rFonts w:ascii="宋体" w:hAnsi="宋体" w:eastAsia="宋体" w:cs="宋体"/>
              <w:sz w:val="23"/>
              <w:szCs w:val="23"/>
            </w:rPr>
          </w:pPr>
          <w:r>
            <w:rPr>
              <w:rFonts w:ascii="宋体" w:hAnsi="宋体" w:eastAsia="宋体" w:cs="宋体"/>
              <w:b/>
              <w:bCs/>
              <w:sz w:val="23"/>
              <w:szCs w:val="23"/>
            </w:rPr>
            <w:t>SZQM</w:t>
          </w:r>
          <w:r>
            <w:rPr>
              <w:rFonts w:ascii="宋体" w:hAnsi="宋体" w:eastAsia="宋体" w:cs="宋体"/>
              <w:b/>
              <w:bCs/>
              <w:spacing w:val="4"/>
              <w:sz w:val="23"/>
              <w:szCs w:val="23"/>
            </w:rPr>
            <w:t>-01</w:t>
          </w:r>
        </w:p>
      </w:tc>
    </w:tr>
    <w:tr w14:paraId="68636103">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2841B179">
          <w:pPr>
            <w:pStyle w:val="6"/>
          </w:pPr>
        </w:p>
      </w:tc>
      <w:tc>
        <w:tcPr>
          <w:tcW w:w="1415" w:type="dxa"/>
          <w:vAlign w:val="top"/>
        </w:tcPr>
        <w:p w14:paraId="54F9BF46">
          <w:pPr>
            <w:spacing w:before="144" w:line="226" w:lineRule="auto"/>
            <w:ind w:left="347"/>
            <w:rPr>
              <w:rFonts w:ascii="宋体" w:hAnsi="宋体" w:eastAsia="宋体" w:cs="宋体"/>
              <w:sz w:val="23"/>
              <w:szCs w:val="23"/>
            </w:rPr>
          </w:pPr>
          <w:r>
            <w:rPr>
              <w:rFonts w:ascii="宋体" w:hAnsi="宋体" w:eastAsia="宋体" w:cs="宋体"/>
              <w:b/>
              <w:bCs/>
              <w:spacing w:val="-3"/>
              <w:sz w:val="23"/>
              <w:szCs w:val="23"/>
            </w:rPr>
            <w:t>版</w:t>
          </w:r>
          <w:r>
            <w:rPr>
              <w:rFonts w:ascii="宋体" w:hAnsi="宋体" w:eastAsia="宋体" w:cs="宋体"/>
              <w:spacing w:val="11"/>
              <w:sz w:val="23"/>
              <w:szCs w:val="23"/>
            </w:rPr>
            <w:t xml:space="preserve">   </w:t>
          </w:r>
          <w:r>
            <w:rPr>
              <w:rFonts w:ascii="宋体" w:hAnsi="宋体" w:eastAsia="宋体" w:cs="宋体"/>
              <w:b/>
              <w:bCs/>
              <w:spacing w:val="-3"/>
              <w:sz w:val="23"/>
              <w:szCs w:val="23"/>
            </w:rPr>
            <w:t>次</w:t>
          </w:r>
        </w:p>
      </w:tc>
      <w:tc>
        <w:tcPr>
          <w:tcW w:w="2557" w:type="dxa"/>
          <w:vAlign w:val="top"/>
        </w:tcPr>
        <w:p w14:paraId="336453AA">
          <w:pPr>
            <w:spacing w:before="144" w:line="226" w:lineRule="auto"/>
            <w:ind w:left="235"/>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25"/>
              <w:sz w:val="23"/>
              <w:szCs w:val="23"/>
            </w:rPr>
            <w:t xml:space="preserve"> </w:t>
          </w:r>
          <w:r>
            <w:rPr>
              <w:rFonts w:ascii="宋体" w:hAnsi="宋体" w:eastAsia="宋体" w:cs="宋体"/>
              <w:b/>
              <w:bCs/>
              <w:spacing w:val="-4"/>
              <w:sz w:val="23"/>
              <w:szCs w:val="23"/>
            </w:rPr>
            <w:t>1</w:t>
          </w:r>
          <w:r>
            <w:rPr>
              <w:rFonts w:ascii="宋体" w:hAnsi="宋体" w:eastAsia="宋体" w:cs="宋体"/>
              <w:spacing w:val="-45"/>
              <w:sz w:val="23"/>
              <w:szCs w:val="23"/>
            </w:rPr>
            <w:t xml:space="preserve"> </w:t>
          </w:r>
          <w:r>
            <w:rPr>
              <w:rFonts w:ascii="宋体" w:hAnsi="宋体" w:eastAsia="宋体" w:cs="宋体"/>
              <w:b/>
              <w:bCs/>
              <w:spacing w:val="-4"/>
              <w:sz w:val="23"/>
              <w:szCs w:val="23"/>
            </w:rPr>
            <w:t>版</w:t>
          </w:r>
          <w:r>
            <w:rPr>
              <w:rFonts w:ascii="宋体" w:hAnsi="宋体" w:eastAsia="宋体" w:cs="宋体"/>
              <w:spacing w:val="17"/>
              <w:sz w:val="23"/>
              <w:szCs w:val="23"/>
            </w:rPr>
            <w:t xml:space="preserve"> </w:t>
          </w:r>
          <w:r>
            <w:rPr>
              <w:rFonts w:ascii="宋体" w:hAnsi="宋体" w:eastAsia="宋体" w:cs="宋体"/>
              <w:b/>
              <w:bCs/>
              <w:spacing w:val="-4"/>
              <w:sz w:val="23"/>
              <w:szCs w:val="23"/>
            </w:rPr>
            <w:t>第</w:t>
          </w:r>
          <w:r>
            <w:rPr>
              <w:rFonts w:ascii="宋体" w:hAnsi="宋体" w:eastAsia="宋体" w:cs="宋体"/>
              <w:spacing w:val="-41"/>
              <w:sz w:val="23"/>
              <w:szCs w:val="23"/>
            </w:rPr>
            <w:t xml:space="preserve"> </w:t>
          </w:r>
          <w:r>
            <w:rPr>
              <w:rFonts w:ascii="宋体" w:hAnsi="宋体" w:eastAsia="宋体" w:cs="宋体"/>
              <w:b/>
              <w:bCs/>
              <w:spacing w:val="-4"/>
              <w:sz w:val="23"/>
              <w:szCs w:val="23"/>
            </w:rPr>
            <w:t>0</w:t>
          </w:r>
          <w:r>
            <w:rPr>
              <w:rFonts w:ascii="宋体" w:hAnsi="宋体" w:eastAsia="宋体" w:cs="宋体"/>
              <w:spacing w:val="-39"/>
              <w:sz w:val="23"/>
              <w:szCs w:val="23"/>
            </w:rPr>
            <w:t xml:space="preserve"> </w:t>
          </w:r>
          <w:r>
            <w:rPr>
              <w:rFonts w:ascii="宋体" w:hAnsi="宋体" w:eastAsia="宋体" w:cs="宋体"/>
              <w:b/>
              <w:bCs/>
              <w:spacing w:val="-4"/>
              <w:sz w:val="23"/>
              <w:szCs w:val="23"/>
            </w:rPr>
            <w:t>次修订</w:t>
          </w:r>
        </w:p>
      </w:tc>
    </w:tr>
    <w:tr w14:paraId="43A3859B">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6F6A5272">
          <w:pPr>
            <w:pStyle w:val="6"/>
          </w:pPr>
        </w:p>
      </w:tc>
      <w:tc>
        <w:tcPr>
          <w:tcW w:w="1415" w:type="dxa"/>
          <w:vAlign w:val="top"/>
        </w:tcPr>
        <w:p w14:paraId="7A4DBB91">
          <w:pPr>
            <w:spacing w:before="150" w:line="221" w:lineRule="auto"/>
            <w:ind w:left="352"/>
            <w:rPr>
              <w:rFonts w:ascii="宋体" w:hAnsi="宋体" w:eastAsia="宋体" w:cs="宋体"/>
              <w:sz w:val="23"/>
              <w:szCs w:val="23"/>
            </w:rPr>
          </w:pPr>
          <w:r>
            <w:rPr>
              <w:rFonts w:ascii="宋体" w:hAnsi="宋体" w:eastAsia="宋体" w:cs="宋体"/>
              <w:b/>
              <w:bCs/>
              <w:spacing w:val="-5"/>
              <w:sz w:val="23"/>
              <w:szCs w:val="23"/>
            </w:rPr>
            <w:t>页</w:t>
          </w:r>
          <w:r>
            <w:rPr>
              <w:rFonts w:ascii="宋体" w:hAnsi="宋体" w:eastAsia="宋体" w:cs="宋体"/>
              <w:spacing w:val="9"/>
              <w:sz w:val="23"/>
              <w:szCs w:val="23"/>
            </w:rPr>
            <w:t xml:space="preserve">   </w:t>
          </w:r>
          <w:r>
            <w:rPr>
              <w:rFonts w:ascii="宋体" w:hAnsi="宋体" w:eastAsia="宋体" w:cs="宋体"/>
              <w:b/>
              <w:bCs/>
              <w:spacing w:val="-5"/>
              <w:sz w:val="23"/>
              <w:szCs w:val="23"/>
            </w:rPr>
            <w:t>码</w:t>
          </w:r>
        </w:p>
      </w:tc>
      <w:tc>
        <w:tcPr>
          <w:tcW w:w="2557" w:type="dxa"/>
          <w:vAlign w:val="top"/>
        </w:tcPr>
        <w:p w14:paraId="230776F3">
          <w:pPr>
            <w:spacing w:before="150" w:line="221" w:lineRule="auto"/>
            <w:ind w:left="235"/>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16"/>
              <w:sz w:val="23"/>
              <w:szCs w:val="23"/>
            </w:rPr>
            <w:t xml:space="preserve"> </w:t>
          </w:r>
          <w:r>
            <w:rPr>
              <w:rFonts w:ascii="宋体" w:hAnsi="宋体" w:eastAsia="宋体" w:cs="宋体"/>
              <w:b/>
              <w:bCs/>
              <w:spacing w:val="-4"/>
              <w:sz w:val="23"/>
              <w:szCs w:val="23"/>
            </w:rPr>
            <w:t>X</w:t>
          </w:r>
          <w:r>
            <w:rPr>
              <w:rFonts w:ascii="宋体" w:hAnsi="宋体" w:eastAsia="宋体" w:cs="宋体"/>
              <w:spacing w:val="23"/>
              <w:sz w:val="23"/>
              <w:szCs w:val="23"/>
            </w:rPr>
            <w:t xml:space="preserve"> </w:t>
          </w:r>
          <w:r>
            <w:rPr>
              <w:rFonts w:ascii="宋体" w:hAnsi="宋体" w:eastAsia="宋体" w:cs="宋体"/>
              <w:b/>
              <w:bCs/>
              <w:spacing w:val="-4"/>
              <w:sz w:val="23"/>
              <w:szCs w:val="23"/>
            </w:rPr>
            <w:t>页</w:t>
          </w:r>
          <w:r>
            <w:rPr>
              <w:rFonts w:ascii="宋体" w:hAnsi="宋体" w:eastAsia="宋体" w:cs="宋体"/>
              <w:spacing w:val="13"/>
              <w:sz w:val="23"/>
              <w:szCs w:val="23"/>
            </w:rPr>
            <w:t xml:space="preserve"> </w:t>
          </w:r>
          <w:r>
            <w:rPr>
              <w:rFonts w:ascii="宋体" w:hAnsi="宋体" w:eastAsia="宋体" w:cs="宋体"/>
              <w:b/>
              <w:bCs/>
              <w:spacing w:val="-4"/>
              <w:sz w:val="23"/>
              <w:szCs w:val="23"/>
            </w:rPr>
            <w:t>共</w:t>
          </w:r>
          <w:r>
            <w:rPr>
              <w:rFonts w:ascii="宋体" w:hAnsi="宋体" w:eastAsia="宋体" w:cs="宋体"/>
              <w:spacing w:val="14"/>
              <w:sz w:val="23"/>
              <w:szCs w:val="23"/>
            </w:rPr>
            <w:t xml:space="preserve"> </w:t>
          </w:r>
          <w:r>
            <w:rPr>
              <w:rFonts w:ascii="宋体" w:hAnsi="宋体" w:eastAsia="宋体" w:cs="宋体"/>
              <w:b/>
              <w:bCs/>
              <w:spacing w:val="-4"/>
              <w:sz w:val="23"/>
              <w:szCs w:val="23"/>
            </w:rPr>
            <w:t>X</w:t>
          </w:r>
          <w:r>
            <w:rPr>
              <w:rFonts w:ascii="宋体" w:hAnsi="宋体" w:eastAsia="宋体" w:cs="宋体"/>
              <w:spacing w:val="20"/>
              <w:sz w:val="23"/>
              <w:szCs w:val="23"/>
            </w:rPr>
            <w:t xml:space="preserve"> </w:t>
          </w:r>
          <w:r>
            <w:rPr>
              <w:rFonts w:ascii="宋体" w:hAnsi="宋体" w:eastAsia="宋体" w:cs="宋体"/>
              <w:b/>
              <w:bCs/>
              <w:spacing w:val="-4"/>
              <w:sz w:val="23"/>
              <w:szCs w:val="23"/>
            </w:rPr>
            <w:t>页</w:t>
          </w:r>
        </w:p>
      </w:tc>
    </w:tr>
    <w:tr w14:paraId="56BC12A5">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49" w:hRule="atLeast"/>
      </w:trPr>
      <w:tc>
        <w:tcPr>
          <w:tcW w:w="5355" w:type="dxa"/>
          <w:vMerge w:val="continue"/>
          <w:tcBorders>
            <w:top w:val="nil"/>
          </w:tcBorders>
          <w:vAlign w:val="top"/>
        </w:tcPr>
        <w:p w14:paraId="5D03A484">
          <w:pPr>
            <w:pStyle w:val="6"/>
          </w:pPr>
        </w:p>
      </w:tc>
      <w:tc>
        <w:tcPr>
          <w:tcW w:w="1415" w:type="dxa"/>
          <w:vAlign w:val="top"/>
        </w:tcPr>
        <w:p w14:paraId="3450357E">
          <w:pPr>
            <w:spacing w:before="157" w:line="226" w:lineRule="auto"/>
            <w:ind w:left="292"/>
            <w:rPr>
              <w:rFonts w:ascii="宋体" w:hAnsi="宋体" w:eastAsia="宋体" w:cs="宋体"/>
              <w:sz w:val="23"/>
              <w:szCs w:val="23"/>
            </w:rPr>
          </w:pPr>
          <w:r>
            <w:rPr>
              <w:rFonts w:ascii="宋体" w:hAnsi="宋体" w:eastAsia="宋体" w:cs="宋体"/>
              <w:b/>
              <w:bCs/>
              <w:spacing w:val="4"/>
              <w:sz w:val="23"/>
              <w:szCs w:val="23"/>
            </w:rPr>
            <w:t>实施日期</w:t>
          </w:r>
        </w:p>
      </w:tc>
      <w:tc>
        <w:tcPr>
          <w:tcW w:w="2557" w:type="dxa"/>
          <w:vAlign w:val="top"/>
        </w:tcPr>
        <w:p w14:paraId="09AD7C44">
          <w:pPr>
            <w:spacing w:before="171" w:line="215" w:lineRule="auto"/>
            <w:ind w:left="238"/>
            <w:rPr>
              <w:rFonts w:hint="eastAsia" w:ascii="宋体" w:hAnsi="宋体" w:eastAsia="宋体" w:cs="宋体"/>
              <w:sz w:val="23"/>
              <w:szCs w:val="23"/>
              <w:lang w:eastAsia="zh-CN"/>
            </w:rPr>
          </w:pPr>
          <w:r>
            <w:rPr>
              <w:rFonts w:hint="eastAsia" w:ascii="宋体" w:hAnsi="宋体" w:eastAsia="宋体" w:cs="宋体"/>
              <w:b/>
              <w:bCs/>
              <w:spacing w:val="2"/>
              <w:sz w:val="23"/>
              <w:szCs w:val="23"/>
              <w:lang w:eastAsia="zh-CN"/>
            </w:rPr>
            <w:t>2025-02-01</w:t>
          </w:r>
        </w:p>
      </w:tc>
    </w:tr>
  </w:tbl>
  <w:p w14:paraId="493E9B71">
    <w:pPr>
      <w:spacing w:line="14" w:lineRule="auto"/>
      <w:rPr>
        <w:rFonts w:ascii="Arial"/>
        <w:sz w:val="2"/>
      </w:rPr>
    </w:pPr>
  </w:p>
</w:hdr>
</file>

<file path=word/header5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5"/>
      <w:tblW w:w="9327" w:type="dxa"/>
      <w:tblInd w:w="12" w:type="dxa"/>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Layout w:type="fixed"/>
      <w:tblCellMar>
        <w:top w:w="0" w:type="dxa"/>
        <w:left w:w="0" w:type="dxa"/>
        <w:bottom w:w="0" w:type="dxa"/>
        <w:right w:w="0" w:type="dxa"/>
      </w:tblCellMar>
    </w:tblPr>
    <w:tblGrid>
      <w:gridCol w:w="5355"/>
      <w:gridCol w:w="1415"/>
      <w:gridCol w:w="2557"/>
    </w:tblGrid>
    <w:tr w14:paraId="004C1958">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48" w:hRule="atLeast"/>
      </w:trPr>
      <w:tc>
        <w:tcPr>
          <w:tcW w:w="5355" w:type="dxa"/>
          <w:vMerge w:val="restart"/>
          <w:tcBorders>
            <w:bottom w:val="nil"/>
          </w:tcBorders>
          <w:vAlign w:val="top"/>
        </w:tcPr>
        <w:p w14:paraId="65B55C28">
          <w:pPr>
            <w:spacing w:before="314" w:line="425" w:lineRule="auto"/>
            <w:ind w:left="1958" w:right="1179" w:hanging="773"/>
            <w:rPr>
              <w:rFonts w:ascii="宋体" w:hAnsi="宋体" w:eastAsia="宋体" w:cs="宋体"/>
              <w:sz w:val="35"/>
              <w:szCs w:val="35"/>
            </w:rPr>
          </w:pPr>
          <w:r>
            <w:rPr>
              <w:rFonts w:ascii="宋体" w:hAnsi="宋体" w:eastAsia="宋体" w:cs="宋体"/>
              <w:b/>
              <w:bCs/>
              <w:sz w:val="31"/>
              <w:szCs w:val="31"/>
            </w:rPr>
            <w:t>XXXXXX</w:t>
          </w:r>
          <w:r>
            <w:rPr>
              <w:rFonts w:ascii="宋体" w:hAnsi="宋体" w:eastAsia="宋体" w:cs="宋体"/>
              <w:spacing w:val="-57"/>
              <w:sz w:val="31"/>
              <w:szCs w:val="31"/>
            </w:rPr>
            <w:t xml:space="preserve"> </w:t>
          </w:r>
          <w:r>
            <w:rPr>
              <w:rFonts w:ascii="宋体" w:hAnsi="宋体" w:eastAsia="宋体" w:cs="宋体"/>
              <w:b/>
              <w:bCs/>
              <w:spacing w:val="6"/>
              <w:sz w:val="31"/>
              <w:szCs w:val="31"/>
            </w:rPr>
            <w:t>检测有限公司</w:t>
          </w:r>
          <w:r>
            <w:rPr>
              <w:rFonts w:ascii="宋体" w:hAnsi="宋体" w:eastAsia="宋体" w:cs="宋体"/>
              <w:sz w:val="31"/>
              <w:szCs w:val="31"/>
            </w:rPr>
            <w:t xml:space="preserve"> </w:t>
          </w:r>
          <w:r>
            <w:rPr>
              <w:rFonts w:ascii="宋体" w:hAnsi="宋体" w:eastAsia="宋体" w:cs="宋体"/>
              <w:b/>
              <w:bCs/>
              <w:spacing w:val="3"/>
              <w:sz w:val="35"/>
              <w:szCs w:val="35"/>
            </w:rPr>
            <w:t>质量手册</w:t>
          </w:r>
        </w:p>
      </w:tc>
      <w:tc>
        <w:tcPr>
          <w:tcW w:w="1415" w:type="dxa"/>
          <w:vAlign w:val="top"/>
        </w:tcPr>
        <w:p w14:paraId="603D251B">
          <w:pPr>
            <w:spacing w:before="149" w:line="226" w:lineRule="auto"/>
            <w:ind w:left="288"/>
            <w:rPr>
              <w:rFonts w:ascii="宋体" w:hAnsi="宋体" w:eastAsia="宋体" w:cs="宋体"/>
              <w:sz w:val="23"/>
              <w:szCs w:val="23"/>
            </w:rPr>
          </w:pPr>
          <w:r>
            <w:rPr>
              <w:rFonts w:ascii="宋体" w:hAnsi="宋体" w:eastAsia="宋体" w:cs="宋体"/>
              <w:b/>
              <w:bCs/>
              <w:spacing w:val="5"/>
              <w:sz w:val="23"/>
              <w:szCs w:val="23"/>
            </w:rPr>
            <w:t>文件编号</w:t>
          </w:r>
        </w:p>
      </w:tc>
      <w:tc>
        <w:tcPr>
          <w:tcW w:w="2557" w:type="dxa"/>
          <w:vAlign w:val="top"/>
        </w:tcPr>
        <w:p w14:paraId="52DA3EAE">
          <w:pPr>
            <w:spacing w:before="162" w:line="219" w:lineRule="auto"/>
            <w:ind w:left="236"/>
            <w:rPr>
              <w:rFonts w:ascii="宋体" w:hAnsi="宋体" w:eastAsia="宋体" w:cs="宋体"/>
              <w:sz w:val="23"/>
              <w:szCs w:val="23"/>
            </w:rPr>
          </w:pPr>
          <w:r>
            <w:rPr>
              <w:rFonts w:ascii="宋体" w:hAnsi="宋体" w:eastAsia="宋体" w:cs="宋体"/>
              <w:b/>
              <w:bCs/>
              <w:sz w:val="23"/>
              <w:szCs w:val="23"/>
            </w:rPr>
            <w:t>SZQM</w:t>
          </w:r>
          <w:r>
            <w:rPr>
              <w:rFonts w:ascii="宋体" w:hAnsi="宋体" w:eastAsia="宋体" w:cs="宋体"/>
              <w:b/>
              <w:bCs/>
              <w:spacing w:val="4"/>
              <w:sz w:val="23"/>
              <w:szCs w:val="23"/>
            </w:rPr>
            <w:t>-01</w:t>
          </w:r>
        </w:p>
      </w:tc>
    </w:tr>
    <w:tr w14:paraId="2094AE1E">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30F93E71">
          <w:pPr>
            <w:pStyle w:val="6"/>
          </w:pPr>
        </w:p>
      </w:tc>
      <w:tc>
        <w:tcPr>
          <w:tcW w:w="1415" w:type="dxa"/>
          <w:vAlign w:val="top"/>
        </w:tcPr>
        <w:p w14:paraId="4FE55CE1">
          <w:pPr>
            <w:spacing w:before="144" w:line="226" w:lineRule="auto"/>
            <w:ind w:left="347"/>
            <w:rPr>
              <w:rFonts w:ascii="宋体" w:hAnsi="宋体" w:eastAsia="宋体" w:cs="宋体"/>
              <w:sz w:val="23"/>
              <w:szCs w:val="23"/>
            </w:rPr>
          </w:pPr>
          <w:r>
            <w:rPr>
              <w:rFonts w:ascii="宋体" w:hAnsi="宋体" w:eastAsia="宋体" w:cs="宋体"/>
              <w:b/>
              <w:bCs/>
              <w:spacing w:val="-3"/>
              <w:sz w:val="23"/>
              <w:szCs w:val="23"/>
            </w:rPr>
            <w:t>版</w:t>
          </w:r>
          <w:r>
            <w:rPr>
              <w:rFonts w:ascii="宋体" w:hAnsi="宋体" w:eastAsia="宋体" w:cs="宋体"/>
              <w:spacing w:val="11"/>
              <w:sz w:val="23"/>
              <w:szCs w:val="23"/>
            </w:rPr>
            <w:t xml:space="preserve">   </w:t>
          </w:r>
          <w:r>
            <w:rPr>
              <w:rFonts w:ascii="宋体" w:hAnsi="宋体" w:eastAsia="宋体" w:cs="宋体"/>
              <w:b/>
              <w:bCs/>
              <w:spacing w:val="-3"/>
              <w:sz w:val="23"/>
              <w:szCs w:val="23"/>
            </w:rPr>
            <w:t>次</w:t>
          </w:r>
        </w:p>
      </w:tc>
      <w:tc>
        <w:tcPr>
          <w:tcW w:w="2557" w:type="dxa"/>
          <w:vAlign w:val="top"/>
        </w:tcPr>
        <w:p w14:paraId="256DC6C4">
          <w:pPr>
            <w:spacing w:before="144" w:line="226" w:lineRule="auto"/>
            <w:ind w:left="235"/>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25"/>
              <w:sz w:val="23"/>
              <w:szCs w:val="23"/>
            </w:rPr>
            <w:t xml:space="preserve"> </w:t>
          </w:r>
          <w:r>
            <w:rPr>
              <w:rFonts w:ascii="宋体" w:hAnsi="宋体" w:eastAsia="宋体" w:cs="宋体"/>
              <w:b/>
              <w:bCs/>
              <w:spacing w:val="-4"/>
              <w:sz w:val="23"/>
              <w:szCs w:val="23"/>
            </w:rPr>
            <w:t>1</w:t>
          </w:r>
          <w:r>
            <w:rPr>
              <w:rFonts w:ascii="宋体" w:hAnsi="宋体" w:eastAsia="宋体" w:cs="宋体"/>
              <w:spacing w:val="-45"/>
              <w:sz w:val="23"/>
              <w:szCs w:val="23"/>
            </w:rPr>
            <w:t xml:space="preserve"> </w:t>
          </w:r>
          <w:r>
            <w:rPr>
              <w:rFonts w:ascii="宋体" w:hAnsi="宋体" w:eastAsia="宋体" w:cs="宋体"/>
              <w:b/>
              <w:bCs/>
              <w:spacing w:val="-4"/>
              <w:sz w:val="23"/>
              <w:szCs w:val="23"/>
            </w:rPr>
            <w:t>版</w:t>
          </w:r>
          <w:r>
            <w:rPr>
              <w:rFonts w:ascii="宋体" w:hAnsi="宋体" w:eastAsia="宋体" w:cs="宋体"/>
              <w:spacing w:val="17"/>
              <w:sz w:val="23"/>
              <w:szCs w:val="23"/>
            </w:rPr>
            <w:t xml:space="preserve"> </w:t>
          </w:r>
          <w:r>
            <w:rPr>
              <w:rFonts w:ascii="宋体" w:hAnsi="宋体" w:eastAsia="宋体" w:cs="宋体"/>
              <w:b/>
              <w:bCs/>
              <w:spacing w:val="-4"/>
              <w:sz w:val="23"/>
              <w:szCs w:val="23"/>
            </w:rPr>
            <w:t>第</w:t>
          </w:r>
          <w:r>
            <w:rPr>
              <w:rFonts w:ascii="宋体" w:hAnsi="宋体" w:eastAsia="宋体" w:cs="宋体"/>
              <w:spacing w:val="-41"/>
              <w:sz w:val="23"/>
              <w:szCs w:val="23"/>
            </w:rPr>
            <w:t xml:space="preserve"> </w:t>
          </w:r>
          <w:r>
            <w:rPr>
              <w:rFonts w:ascii="宋体" w:hAnsi="宋体" w:eastAsia="宋体" w:cs="宋体"/>
              <w:b/>
              <w:bCs/>
              <w:spacing w:val="-4"/>
              <w:sz w:val="23"/>
              <w:szCs w:val="23"/>
            </w:rPr>
            <w:t>0</w:t>
          </w:r>
          <w:r>
            <w:rPr>
              <w:rFonts w:ascii="宋体" w:hAnsi="宋体" w:eastAsia="宋体" w:cs="宋体"/>
              <w:spacing w:val="-39"/>
              <w:sz w:val="23"/>
              <w:szCs w:val="23"/>
            </w:rPr>
            <w:t xml:space="preserve"> </w:t>
          </w:r>
          <w:r>
            <w:rPr>
              <w:rFonts w:ascii="宋体" w:hAnsi="宋体" w:eastAsia="宋体" w:cs="宋体"/>
              <w:b/>
              <w:bCs/>
              <w:spacing w:val="-4"/>
              <w:sz w:val="23"/>
              <w:szCs w:val="23"/>
            </w:rPr>
            <w:t>次修订</w:t>
          </w:r>
        </w:p>
      </w:tc>
    </w:tr>
    <w:tr w14:paraId="1F1AB7CD">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2BC02324">
          <w:pPr>
            <w:pStyle w:val="6"/>
          </w:pPr>
        </w:p>
      </w:tc>
      <w:tc>
        <w:tcPr>
          <w:tcW w:w="1415" w:type="dxa"/>
          <w:vAlign w:val="top"/>
        </w:tcPr>
        <w:p w14:paraId="3779317F">
          <w:pPr>
            <w:spacing w:before="150" w:line="221" w:lineRule="auto"/>
            <w:ind w:left="352"/>
            <w:rPr>
              <w:rFonts w:ascii="宋体" w:hAnsi="宋体" w:eastAsia="宋体" w:cs="宋体"/>
              <w:sz w:val="23"/>
              <w:szCs w:val="23"/>
            </w:rPr>
          </w:pPr>
          <w:r>
            <w:rPr>
              <w:rFonts w:ascii="宋体" w:hAnsi="宋体" w:eastAsia="宋体" w:cs="宋体"/>
              <w:b/>
              <w:bCs/>
              <w:spacing w:val="-5"/>
              <w:sz w:val="23"/>
              <w:szCs w:val="23"/>
            </w:rPr>
            <w:t>页</w:t>
          </w:r>
          <w:r>
            <w:rPr>
              <w:rFonts w:ascii="宋体" w:hAnsi="宋体" w:eastAsia="宋体" w:cs="宋体"/>
              <w:spacing w:val="9"/>
              <w:sz w:val="23"/>
              <w:szCs w:val="23"/>
            </w:rPr>
            <w:t xml:space="preserve">   </w:t>
          </w:r>
          <w:r>
            <w:rPr>
              <w:rFonts w:ascii="宋体" w:hAnsi="宋体" w:eastAsia="宋体" w:cs="宋体"/>
              <w:b/>
              <w:bCs/>
              <w:spacing w:val="-5"/>
              <w:sz w:val="23"/>
              <w:szCs w:val="23"/>
            </w:rPr>
            <w:t>码</w:t>
          </w:r>
        </w:p>
      </w:tc>
      <w:tc>
        <w:tcPr>
          <w:tcW w:w="2557" w:type="dxa"/>
          <w:vAlign w:val="top"/>
        </w:tcPr>
        <w:p w14:paraId="313A867D">
          <w:pPr>
            <w:spacing w:before="150" w:line="221" w:lineRule="auto"/>
            <w:ind w:left="235"/>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16"/>
              <w:sz w:val="23"/>
              <w:szCs w:val="23"/>
            </w:rPr>
            <w:t xml:space="preserve"> </w:t>
          </w:r>
          <w:r>
            <w:rPr>
              <w:rFonts w:ascii="宋体" w:hAnsi="宋体" w:eastAsia="宋体" w:cs="宋体"/>
              <w:b/>
              <w:bCs/>
              <w:spacing w:val="-4"/>
              <w:sz w:val="23"/>
              <w:szCs w:val="23"/>
            </w:rPr>
            <w:t>X</w:t>
          </w:r>
          <w:r>
            <w:rPr>
              <w:rFonts w:ascii="宋体" w:hAnsi="宋体" w:eastAsia="宋体" w:cs="宋体"/>
              <w:spacing w:val="23"/>
              <w:sz w:val="23"/>
              <w:szCs w:val="23"/>
            </w:rPr>
            <w:t xml:space="preserve"> </w:t>
          </w:r>
          <w:r>
            <w:rPr>
              <w:rFonts w:ascii="宋体" w:hAnsi="宋体" w:eastAsia="宋体" w:cs="宋体"/>
              <w:b/>
              <w:bCs/>
              <w:spacing w:val="-4"/>
              <w:sz w:val="23"/>
              <w:szCs w:val="23"/>
            </w:rPr>
            <w:t>页</w:t>
          </w:r>
          <w:r>
            <w:rPr>
              <w:rFonts w:ascii="宋体" w:hAnsi="宋体" w:eastAsia="宋体" w:cs="宋体"/>
              <w:spacing w:val="13"/>
              <w:sz w:val="23"/>
              <w:szCs w:val="23"/>
            </w:rPr>
            <w:t xml:space="preserve"> </w:t>
          </w:r>
          <w:r>
            <w:rPr>
              <w:rFonts w:ascii="宋体" w:hAnsi="宋体" w:eastAsia="宋体" w:cs="宋体"/>
              <w:b/>
              <w:bCs/>
              <w:spacing w:val="-4"/>
              <w:sz w:val="23"/>
              <w:szCs w:val="23"/>
            </w:rPr>
            <w:t>共</w:t>
          </w:r>
          <w:r>
            <w:rPr>
              <w:rFonts w:ascii="宋体" w:hAnsi="宋体" w:eastAsia="宋体" w:cs="宋体"/>
              <w:spacing w:val="14"/>
              <w:sz w:val="23"/>
              <w:szCs w:val="23"/>
            </w:rPr>
            <w:t xml:space="preserve"> </w:t>
          </w:r>
          <w:r>
            <w:rPr>
              <w:rFonts w:ascii="宋体" w:hAnsi="宋体" w:eastAsia="宋体" w:cs="宋体"/>
              <w:b/>
              <w:bCs/>
              <w:spacing w:val="-4"/>
              <w:sz w:val="23"/>
              <w:szCs w:val="23"/>
            </w:rPr>
            <w:t>X</w:t>
          </w:r>
          <w:r>
            <w:rPr>
              <w:rFonts w:ascii="宋体" w:hAnsi="宋体" w:eastAsia="宋体" w:cs="宋体"/>
              <w:spacing w:val="20"/>
              <w:sz w:val="23"/>
              <w:szCs w:val="23"/>
            </w:rPr>
            <w:t xml:space="preserve"> </w:t>
          </w:r>
          <w:r>
            <w:rPr>
              <w:rFonts w:ascii="宋体" w:hAnsi="宋体" w:eastAsia="宋体" w:cs="宋体"/>
              <w:b/>
              <w:bCs/>
              <w:spacing w:val="-4"/>
              <w:sz w:val="23"/>
              <w:szCs w:val="23"/>
            </w:rPr>
            <w:t>页</w:t>
          </w:r>
        </w:p>
      </w:tc>
    </w:tr>
    <w:tr w14:paraId="119B447B">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49" w:hRule="atLeast"/>
      </w:trPr>
      <w:tc>
        <w:tcPr>
          <w:tcW w:w="5355" w:type="dxa"/>
          <w:vMerge w:val="continue"/>
          <w:tcBorders>
            <w:top w:val="nil"/>
          </w:tcBorders>
          <w:vAlign w:val="top"/>
        </w:tcPr>
        <w:p w14:paraId="4C073BC0">
          <w:pPr>
            <w:pStyle w:val="6"/>
          </w:pPr>
        </w:p>
      </w:tc>
      <w:tc>
        <w:tcPr>
          <w:tcW w:w="1415" w:type="dxa"/>
          <w:vAlign w:val="top"/>
        </w:tcPr>
        <w:p w14:paraId="6D91049E">
          <w:pPr>
            <w:spacing w:before="157" w:line="226" w:lineRule="auto"/>
            <w:ind w:left="292"/>
            <w:rPr>
              <w:rFonts w:ascii="宋体" w:hAnsi="宋体" w:eastAsia="宋体" w:cs="宋体"/>
              <w:sz w:val="23"/>
              <w:szCs w:val="23"/>
            </w:rPr>
          </w:pPr>
          <w:r>
            <w:rPr>
              <w:rFonts w:ascii="宋体" w:hAnsi="宋体" w:eastAsia="宋体" w:cs="宋体"/>
              <w:b/>
              <w:bCs/>
              <w:spacing w:val="4"/>
              <w:sz w:val="23"/>
              <w:szCs w:val="23"/>
            </w:rPr>
            <w:t>实施日期</w:t>
          </w:r>
        </w:p>
      </w:tc>
      <w:tc>
        <w:tcPr>
          <w:tcW w:w="2557" w:type="dxa"/>
          <w:vAlign w:val="top"/>
        </w:tcPr>
        <w:p w14:paraId="177DBA86">
          <w:pPr>
            <w:spacing w:before="171" w:line="215" w:lineRule="auto"/>
            <w:ind w:left="238"/>
            <w:rPr>
              <w:rFonts w:hint="eastAsia" w:ascii="宋体" w:hAnsi="宋体" w:eastAsia="宋体" w:cs="宋体"/>
              <w:sz w:val="23"/>
              <w:szCs w:val="23"/>
              <w:lang w:eastAsia="zh-CN"/>
            </w:rPr>
          </w:pPr>
          <w:r>
            <w:rPr>
              <w:rFonts w:hint="eastAsia" w:ascii="宋体" w:hAnsi="宋体" w:eastAsia="宋体" w:cs="宋体"/>
              <w:b/>
              <w:bCs/>
              <w:spacing w:val="2"/>
              <w:sz w:val="23"/>
              <w:szCs w:val="23"/>
              <w:lang w:eastAsia="zh-CN"/>
            </w:rPr>
            <w:t>2025-02-01</w:t>
          </w:r>
        </w:p>
      </w:tc>
    </w:tr>
  </w:tbl>
  <w:p w14:paraId="5668E2B1">
    <w:pPr>
      <w:spacing w:line="14" w:lineRule="auto"/>
      <w:rPr>
        <w:rFonts w:ascii="Arial"/>
        <w:sz w:val="2"/>
      </w:rPr>
    </w:pPr>
  </w:p>
</w:hdr>
</file>

<file path=word/header5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5"/>
      <w:tblW w:w="9327" w:type="dxa"/>
      <w:tblInd w:w="12" w:type="dxa"/>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Layout w:type="fixed"/>
      <w:tblCellMar>
        <w:top w:w="0" w:type="dxa"/>
        <w:left w:w="0" w:type="dxa"/>
        <w:bottom w:w="0" w:type="dxa"/>
        <w:right w:w="0" w:type="dxa"/>
      </w:tblCellMar>
    </w:tblPr>
    <w:tblGrid>
      <w:gridCol w:w="5355"/>
      <w:gridCol w:w="1415"/>
      <w:gridCol w:w="2557"/>
    </w:tblGrid>
    <w:tr w14:paraId="6BFFDD87">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48" w:hRule="atLeast"/>
      </w:trPr>
      <w:tc>
        <w:tcPr>
          <w:tcW w:w="5355" w:type="dxa"/>
          <w:vMerge w:val="restart"/>
          <w:tcBorders>
            <w:bottom w:val="nil"/>
          </w:tcBorders>
          <w:vAlign w:val="top"/>
        </w:tcPr>
        <w:p w14:paraId="33EB1070">
          <w:pPr>
            <w:spacing w:before="314" w:line="425" w:lineRule="auto"/>
            <w:ind w:left="1957" w:right="1179" w:hanging="772"/>
            <w:rPr>
              <w:rFonts w:ascii="宋体" w:hAnsi="宋体" w:eastAsia="宋体" w:cs="宋体"/>
              <w:sz w:val="35"/>
              <w:szCs w:val="35"/>
            </w:rPr>
          </w:pPr>
          <w:r>
            <w:rPr>
              <w:rFonts w:ascii="宋体" w:hAnsi="宋体" w:eastAsia="宋体" w:cs="宋体"/>
              <w:b/>
              <w:bCs/>
              <w:sz w:val="31"/>
              <w:szCs w:val="31"/>
            </w:rPr>
            <w:t>XXXXXX</w:t>
          </w:r>
          <w:r>
            <w:rPr>
              <w:rFonts w:ascii="宋体" w:hAnsi="宋体" w:eastAsia="宋体" w:cs="宋体"/>
              <w:spacing w:val="-57"/>
              <w:sz w:val="31"/>
              <w:szCs w:val="31"/>
            </w:rPr>
            <w:t xml:space="preserve"> </w:t>
          </w:r>
          <w:r>
            <w:rPr>
              <w:rFonts w:ascii="宋体" w:hAnsi="宋体" w:eastAsia="宋体" w:cs="宋体"/>
              <w:b/>
              <w:bCs/>
              <w:spacing w:val="6"/>
              <w:sz w:val="31"/>
              <w:szCs w:val="31"/>
            </w:rPr>
            <w:t>检测有限公司</w:t>
          </w:r>
          <w:r>
            <w:rPr>
              <w:rFonts w:ascii="宋体" w:hAnsi="宋体" w:eastAsia="宋体" w:cs="宋体"/>
              <w:sz w:val="31"/>
              <w:szCs w:val="31"/>
            </w:rPr>
            <w:t xml:space="preserve"> </w:t>
          </w:r>
          <w:r>
            <w:rPr>
              <w:rFonts w:ascii="宋体" w:hAnsi="宋体" w:eastAsia="宋体" w:cs="宋体"/>
              <w:b/>
              <w:bCs/>
              <w:spacing w:val="3"/>
              <w:sz w:val="35"/>
              <w:szCs w:val="35"/>
            </w:rPr>
            <w:t>质量手册</w:t>
          </w:r>
        </w:p>
      </w:tc>
      <w:tc>
        <w:tcPr>
          <w:tcW w:w="1415" w:type="dxa"/>
          <w:vAlign w:val="top"/>
        </w:tcPr>
        <w:p w14:paraId="06836CC4">
          <w:pPr>
            <w:spacing w:before="149" w:line="226" w:lineRule="auto"/>
            <w:ind w:left="291"/>
            <w:rPr>
              <w:rFonts w:ascii="宋体" w:hAnsi="宋体" w:eastAsia="宋体" w:cs="宋体"/>
              <w:sz w:val="23"/>
              <w:szCs w:val="23"/>
            </w:rPr>
          </w:pPr>
          <w:r>
            <w:rPr>
              <w:rFonts w:ascii="宋体" w:hAnsi="宋体" w:eastAsia="宋体" w:cs="宋体"/>
              <w:b/>
              <w:bCs/>
              <w:spacing w:val="5"/>
              <w:sz w:val="23"/>
              <w:szCs w:val="23"/>
            </w:rPr>
            <w:t>文件编号</w:t>
          </w:r>
        </w:p>
      </w:tc>
      <w:tc>
        <w:tcPr>
          <w:tcW w:w="2557" w:type="dxa"/>
          <w:vAlign w:val="top"/>
        </w:tcPr>
        <w:p w14:paraId="29E4D193">
          <w:pPr>
            <w:spacing w:before="162" w:line="219" w:lineRule="auto"/>
            <w:ind w:left="236"/>
            <w:rPr>
              <w:rFonts w:ascii="宋体" w:hAnsi="宋体" w:eastAsia="宋体" w:cs="宋体"/>
              <w:sz w:val="23"/>
              <w:szCs w:val="23"/>
            </w:rPr>
          </w:pPr>
          <w:r>
            <w:rPr>
              <w:rFonts w:ascii="宋体" w:hAnsi="宋体" w:eastAsia="宋体" w:cs="宋体"/>
              <w:b/>
              <w:bCs/>
              <w:sz w:val="23"/>
              <w:szCs w:val="23"/>
            </w:rPr>
            <w:t>SZQM</w:t>
          </w:r>
          <w:r>
            <w:rPr>
              <w:rFonts w:ascii="宋体" w:hAnsi="宋体" w:eastAsia="宋体" w:cs="宋体"/>
              <w:b/>
              <w:bCs/>
              <w:spacing w:val="4"/>
              <w:sz w:val="23"/>
              <w:szCs w:val="23"/>
            </w:rPr>
            <w:t>-01</w:t>
          </w:r>
        </w:p>
      </w:tc>
    </w:tr>
    <w:tr w14:paraId="39642B4F">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2DF7CC03">
          <w:pPr>
            <w:pStyle w:val="6"/>
          </w:pPr>
        </w:p>
      </w:tc>
      <w:tc>
        <w:tcPr>
          <w:tcW w:w="1415" w:type="dxa"/>
          <w:vAlign w:val="top"/>
        </w:tcPr>
        <w:p w14:paraId="2C040912">
          <w:pPr>
            <w:spacing w:before="144" w:line="226" w:lineRule="auto"/>
            <w:ind w:left="350"/>
            <w:rPr>
              <w:rFonts w:ascii="宋体" w:hAnsi="宋体" w:eastAsia="宋体" w:cs="宋体"/>
              <w:sz w:val="23"/>
              <w:szCs w:val="23"/>
            </w:rPr>
          </w:pPr>
          <w:r>
            <w:rPr>
              <w:rFonts w:ascii="宋体" w:hAnsi="宋体" w:eastAsia="宋体" w:cs="宋体"/>
              <w:b/>
              <w:bCs/>
              <w:spacing w:val="-3"/>
              <w:sz w:val="23"/>
              <w:szCs w:val="23"/>
            </w:rPr>
            <w:t>版</w:t>
          </w:r>
          <w:r>
            <w:rPr>
              <w:rFonts w:ascii="宋体" w:hAnsi="宋体" w:eastAsia="宋体" w:cs="宋体"/>
              <w:spacing w:val="11"/>
              <w:sz w:val="23"/>
              <w:szCs w:val="23"/>
            </w:rPr>
            <w:t xml:space="preserve">   </w:t>
          </w:r>
          <w:r>
            <w:rPr>
              <w:rFonts w:ascii="宋体" w:hAnsi="宋体" w:eastAsia="宋体" w:cs="宋体"/>
              <w:b/>
              <w:bCs/>
              <w:spacing w:val="-3"/>
              <w:sz w:val="23"/>
              <w:szCs w:val="23"/>
            </w:rPr>
            <w:t>次</w:t>
          </w:r>
        </w:p>
      </w:tc>
      <w:tc>
        <w:tcPr>
          <w:tcW w:w="2557" w:type="dxa"/>
          <w:vAlign w:val="top"/>
        </w:tcPr>
        <w:p w14:paraId="7384AE7D">
          <w:pPr>
            <w:spacing w:before="144" w:line="226" w:lineRule="auto"/>
            <w:ind w:left="235"/>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25"/>
              <w:sz w:val="23"/>
              <w:szCs w:val="23"/>
            </w:rPr>
            <w:t xml:space="preserve"> </w:t>
          </w:r>
          <w:r>
            <w:rPr>
              <w:rFonts w:ascii="宋体" w:hAnsi="宋体" w:eastAsia="宋体" w:cs="宋体"/>
              <w:b/>
              <w:bCs/>
              <w:spacing w:val="-4"/>
              <w:sz w:val="23"/>
              <w:szCs w:val="23"/>
            </w:rPr>
            <w:t>1</w:t>
          </w:r>
          <w:r>
            <w:rPr>
              <w:rFonts w:ascii="宋体" w:hAnsi="宋体" w:eastAsia="宋体" w:cs="宋体"/>
              <w:spacing w:val="-45"/>
              <w:sz w:val="23"/>
              <w:szCs w:val="23"/>
            </w:rPr>
            <w:t xml:space="preserve"> </w:t>
          </w:r>
          <w:r>
            <w:rPr>
              <w:rFonts w:ascii="宋体" w:hAnsi="宋体" w:eastAsia="宋体" w:cs="宋体"/>
              <w:b/>
              <w:bCs/>
              <w:spacing w:val="-4"/>
              <w:sz w:val="23"/>
              <w:szCs w:val="23"/>
            </w:rPr>
            <w:t>版</w:t>
          </w:r>
          <w:r>
            <w:rPr>
              <w:rFonts w:ascii="宋体" w:hAnsi="宋体" w:eastAsia="宋体" w:cs="宋体"/>
              <w:spacing w:val="17"/>
              <w:sz w:val="23"/>
              <w:szCs w:val="23"/>
            </w:rPr>
            <w:t xml:space="preserve"> </w:t>
          </w:r>
          <w:r>
            <w:rPr>
              <w:rFonts w:ascii="宋体" w:hAnsi="宋体" w:eastAsia="宋体" w:cs="宋体"/>
              <w:b/>
              <w:bCs/>
              <w:spacing w:val="-4"/>
              <w:sz w:val="23"/>
              <w:szCs w:val="23"/>
            </w:rPr>
            <w:t>第</w:t>
          </w:r>
          <w:r>
            <w:rPr>
              <w:rFonts w:ascii="宋体" w:hAnsi="宋体" w:eastAsia="宋体" w:cs="宋体"/>
              <w:spacing w:val="-42"/>
              <w:sz w:val="23"/>
              <w:szCs w:val="23"/>
            </w:rPr>
            <w:t xml:space="preserve"> </w:t>
          </w:r>
          <w:r>
            <w:rPr>
              <w:rFonts w:ascii="宋体" w:hAnsi="宋体" w:eastAsia="宋体" w:cs="宋体"/>
              <w:b/>
              <w:bCs/>
              <w:spacing w:val="-4"/>
              <w:sz w:val="23"/>
              <w:szCs w:val="23"/>
            </w:rPr>
            <w:t>0</w:t>
          </w:r>
          <w:r>
            <w:rPr>
              <w:rFonts w:ascii="宋体" w:hAnsi="宋体" w:eastAsia="宋体" w:cs="宋体"/>
              <w:spacing w:val="-39"/>
              <w:sz w:val="23"/>
              <w:szCs w:val="23"/>
            </w:rPr>
            <w:t xml:space="preserve"> </w:t>
          </w:r>
          <w:r>
            <w:rPr>
              <w:rFonts w:ascii="宋体" w:hAnsi="宋体" w:eastAsia="宋体" w:cs="宋体"/>
              <w:b/>
              <w:bCs/>
              <w:spacing w:val="-4"/>
              <w:sz w:val="23"/>
              <w:szCs w:val="23"/>
            </w:rPr>
            <w:t>次修订</w:t>
          </w:r>
        </w:p>
      </w:tc>
    </w:tr>
    <w:tr w14:paraId="58C4219F">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02A8D8BB">
          <w:pPr>
            <w:pStyle w:val="6"/>
          </w:pPr>
        </w:p>
      </w:tc>
      <w:tc>
        <w:tcPr>
          <w:tcW w:w="1415" w:type="dxa"/>
          <w:vAlign w:val="top"/>
        </w:tcPr>
        <w:p w14:paraId="540AB43A">
          <w:pPr>
            <w:spacing w:before="150" w:line="221" w:lineRule="auto"/>
            <w:ind w:left="355"/>
            <w:rPr>
              <w:rFonts w:ascii="宋体" w:hAnsi="宋体" w:eastAsia="宋体" w:cs="宋体"/>
              <w:sz w:val="23"/>
              <w:szCs w:val="23"/>
            </w:rPr>
          </w:pPr>
          <w:r>
            <w:rPr>
              <w:rFonts w:ascii="宋体" w:hAnsi="宋体" w:eastAsia="宋体" w:cs="宋体"/>
              <w:b/>
              <w:bCs/>
              <w:spacing w:val="-5"/>
              <w:sz w:val="23"/>
              <w:szCs w:val="23"/>
            </w:rPr>
            <w:t>页</w:t>
          </w:r>
          <w:r>
            <w:rPr>
              <w:rFonts w:ascii="宋体" w:hAnsi="宋体" w:eastAsia="宋体" w:cs="宋体"/>
              <w:spacing w:val="8"/>
              <w:sz w:val="23"/>
              <w:szCs w:val="23"/>
            </w:rPr>
            <w:t xml:space="preserve">   </w:t>
          </w:r>
          <w:r>
            <w:rPr>
              <w:rFonts w:ascii="宋体" w:hAnsi="宋体" w:eastAsia="宋体" w:cs="宋体"/>
              <w:b/>
              <w:bCs/>
              <w:spacing w:val="-5"/>
              <w:sz w:val="23"/>
              <w:szCs w:val="23"/>
            </w:rPr>
            <w:t>码</w:t>
          </w:r>
        </w:p>
      </w:tc>
      <w:tc>
        <w:tcPr>
          <w:tcW w:w="2557" w:type="dxa"/>
          <w:vAlign w:val="top"/>
        </w:tcPr>
        <w:p w14:paraId="673EA0C8">
          <w:pPr>
            <w:spacing w:before="150" w:line="221" w:lineRule="auto"/>
            <w:ind w:left="235"/>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16"/>
              <w:sz w:val="23"/>
              <w:szCs w:val="23"/>
            </w:rPr>
            <w:t xml:space="preserve"> </w:t>
          </w:r>
          <w:r>
            <w:rPr>
              <w:rFonts w:ascii="宋体" w:hAnsi="宋体" w:eastAsia="宋体" w:cs="宋体"/>
              <w:b/>
              <w:bCs/>
              <w:spacing w:val="-4"/>
              <w:sz w:val="23"/>
              <w:szCs w:val="23"/>
            </w:rPr>
            <w:t>X</w:t>
          </w:r>
          <w:r>
            <w:rPr>
              <w:rFonts w:ascii="宋体" w:hAnsi="宋体" w:eastAsia="宋体" w:cs="宋体"/>
              <w:spacing w:val="23"/>
              <w:sz w:val="23"/>
              <w:szCs w:val="23"/>
            </w:rPr>
            <w:t xml:space="preserve"> </w:t>
          </w:r>
          <w:r>
            <w:rPr>
              <w:rFonts w:ascii="宋体" w:hAnsi="宋体" w:eastAsia="宋体" w:cs="宋体"/>
              <w:b/>
              <w:bCs/>
              <w:spacing w:val="-4"/>
              <w:sz w:val="23"/>
              <w:szCs w:val="23"/>
            </w:rPr>
            <w:t>页</w:t>
          </w:r>
          <w:r>
            <w:rPr>
              <w:rFonts w:ascii="宋体" w:hAnsi="宋体" w:eastAsia="宋体" w:cs="宋体"/>
              <w:spacing w:val="13"/>
              <w:sz w:val="23"/>
              <w:szCs w:val="23"/>
            </w:rPr>
            <w:t xml:space="preserve"> </w:t>
          </w:r>
          <w:r>
            <w:rPr>
              <w:rFonts w:ascii="宋体" w:hAnsi="宋体" w:eastAsia="宋体" w:cs="宋体"/>
              <w:b/>
              <w:bCs/>
              <w:spacing w:val="-4"/>
              <w:sz w:val="23"/>
              <w:szCs w:val="23"/>
            </w:rPr>
            <w:t>共</w:t>
          </w:r>
          <w:r>
            <w:rPr>
              <w:rFonts w:ascii="宋体" w:hAnsi="宋体" w:eastAsia="宋体" w:cs="宋体"/>
              <w:spacing w:val="14"/>
              <w:sz w:val="23"/>
              <w:szCs w:val="23"/>
            </w:rPr>
            <w:t xml:space="preserve"> </w:t>
          </w:r>
          <w:r>
            <w:rPr>
              <w:rFonts w:ascii="宋体" w:hAnsi="宋体" w:eastAsia="宋体" w:cs="宋体"/>
              <w:b/>
              <w:bCs/>
              <w:spacing w:val="-4"/>
              <w:sz w:val="23"/>
              <w:szCs w:val="23"/>
            </w:rPr>
            <w:t>X</w:t>
          </w:r>
          <w:r>
            <w:rPr>
              <w:rFonts w:ascii="宋体" w:hAnsi="宋体" w:eastAsia="宋体" w:cs="宋体"/>
              <w:spacing w:val="20"/>
              <w:sz w:val="23"/>
              <w:szCs w:val="23"/>
            </w:rPr>
            <w:t xml:space="preserve"> </w:t>
          </w:r>
          <w:r>
            <w:rPr>
              <w:rFonts w:ascii="宋体" w:hAnsi="宋体" w:eastAsia="宋体" w:cs="宋体"/>
              <w:b/>
              <w:bCs/>
              <w:spacing w:val="-4"/>
              <w:sz w:val="23"/>
              <w:szCs w:val="23"/>
            </w:rPr>
            <w:t>页</w:t>
          </w:r>
        </w:p>
      </w:tc>
    </w:tr>
    <w:tr w14:paraId="156F159A">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49" w:hRule="atLeast"/>
      </w:trPr>
      <w:tc>
        <w:tcPr>
          <w:tcW w:w="5355" w:type="dxa"/>
          <w:vMerge w:val="continue"/>
          <w:tcBorders>
            <w:top w:val="nil"/>
          </w:tcBorders>
          <w:vAlign w:val="top"/>
        </w:tcPr>
        <w:p w14:paraId="6BF8DD3A">
          <w:pPr>
            <w:pStyle w:val="6"/>
          </w:pPr>
        </w:p>
      </w:tc>
      <w:tc>
        <w:tcPr>
          <w:tcW w:w="1415" w:type="dxa"/>
          <w:vAlign w:val="top"/>
        </w:tcPr>
        <w:p w14:paraId="6D4859B4">
          <w:pPr>
            <w:spacing w:before="157" w:line="226" w:lineRule="auto"/>
            <w:ind w:left="295"/>
            <w:rPr>
              <w:rFonts w:ascii="宋体" w:hAnsi="宋体" w:eastAsia="宋体" w:cs="宋体"/>
              <w:sz w:val="23"/>
              <w:szCs w:val="23"/>
            </w:rPr>
          </w:pPr>
          <w:r>
            <w:rPr>
              <w:rFonts w:ascii="宋体" w:hAnsi="宋体" w:eastAsia="宋体" w:cs="宋体"/>
              <w:b/>
              <w:bCs/>
              <w:spacing w:val="4"/>
              <w:sz w:val="23"/>
              <w:szCs w:val="23"/>
            </w:rPr>
            <w:t>实施日期</w:t>
          </w:r>
        </w:p>
      </w:tc>
      <w:tc>
        <w:tcPr>
          <w:tcW w:w="2557" w:type="dxa"/>
          <w:vAlign w:val="top"/>
        </w:tcPr>
        <w:p w14:paraId="0BC7D986">
          <w:pPr>
            <w:spacing w:before="171" w:line="215" w:lineRule="auto"/>
            <w:ind w:left="238"/>
            <w:rPr>
              <w:rFonts w:hint="eastAsia" w:ascii="宋体" w:hAnsi="宋体" w:eastAsia="宋体" w:cs="宋体"/>
              <w:sz w:val="23"/>
              <w:szCs w:val="23"/>
              <w:lang w:eastAsia="zh-CN"/>
            </w:rPr>
          </w:pPr>
          <w:r>
            <w:rPr>
              <w:rFonts w:hint="eastAsia" w:ascii="宋体" w:hAnsi="宋体" w:eastAsia="宋体" w:cs="宋体"/>
              <w:b/>
              <w:bCs/>
              <w:spacing w:val="2"/>
              <w:sz w:val="23"/>
              <w:szCs w:val="23"/>
              <w:lang w:eastAsia="zh-CN"/>
            </w:rPr>
            <w:t>2025-02-01</w:t>
          </w:r>
        </w:p>
      </w:tc>
    </w:tr>
  </w:tbl>
  <w:p w14:paraId="741BCE37">
    <w:pPr>
      <w:spacing w:line="14" w:lineRule="auto"/>
      <w:rPr>
        <w:rFonts w:ascii="Arial"/>
        <w:sz w:val="2"/>
      </w:rPr>
    </w:pPr>
  </w:p>
</w:hdr>
</file>

<file path=word/header5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5"/>
      <w:tblW w:w="9327" w:type="dxa"/>
      <w:tblInd w:w="12" w:type="dxa"/>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Layout w:type="fixed"/>
      <w:tblCellMar>
        <w:top w:w="0" w:type="dxa"/>
        <w:left w:w="0" w:type="dxa"/>
        <w:bottom w:w="0" w:type="dxa"/>
        <w:right w:w="0" w:type="dxa"/>
      </w:tblCellMar>
    </w:tblPr>
    <w:tblGrid>
      <w:gridCol w:w="5355"/>
      <w:gridCol w:w="1415"/>
      <w:gridCol w:w="2557"/>
    </w:tblGrid>
    <w:tr w14:paraId="52CD3E11">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48" w:hRule="atLeast"/>
      </w:trPr>
      <w:tc>
        <w:tcPr>
          <w:tcW w:w="5355" w:type="dxa"/>
          <w:vMerge w:val="restart"/>
          <w:tcBorders>
            <w:bottom w:val="nil"/>
          </w:tcBorders>
          <w:vAlign w:val="top"/>
        </w:tcPr>
        <w:p w14:paraId="469DC0F5">
          <w:pPr>
            <w:spacing w:before="314" w:line="425" w:lineRule="auto"/>
            <w:ind w:left="1958" w:right="1179" w:hanging="773"/>
            <w:rPr>
              <w:rFonts w:ascii="宋体" w:hAnsi="宋体" w:eastAsia="宋体" w:cs="宋体"/>
              <w:sz w:val="35"/>
              <w:szCs w:val="35"/>
            </w:rPr>
          </w:pPr>
          <w:r>
            <w:rPr>
              <w:rFonts w:ascii="宋体" w:hAnsi="宋体" w:eastAsia="宋体" w:cs="宋体"/>
              <w:b/>
              <w:bCs/>
              <w:sz w:val="31"/>
              <w:szCs w:val="31"/>
            </w:rPr>
            <w:t>XXXXXX</w:t>
          </w:r>
          <w:r>
            <w:rPr>
              <w:rFonts w:ascii="宋体" w:hAnsi="宋体" w:eastAsia="宋体" w:cs="宋体"/>
              <w:spacing w:val="-57"/>
              <w:sz w:val="31"/>
              <w:szCs w:val="31"/>
            </w:rPr>
            <w:t xml:space="preserve"> </w:t>
          </w:r>
          <w:r>
            <w:rPr>
              <w:rFonts w:ascii="宋体" w:hAnsi="宋体" w:eastAsia="宋体" w:cs="宋体"/>
              <w:b/>
              <w:bCs/>
              <w:spacing w:val="6"/>
              <w:sz w:val="31"/>
              <w:szCs w:val="31"/>
            </w:rPr>
            <w:t>检测有限公司</w:t>
          </w:r>
          <w:r>
            <w:rPr>
              <w:rFonts w:ascii="宋体" w:hAnsi="宋体" w:eastAsia="宋体" w:cs="宋体"/>
              <w:sz w:val="31"/>
              <w:szCs w:val="31"/>
            </w:rPr>
            <w:t xml:space="preserve"> </w:t>
          </w:r>
          <w:r>
            <w:rPr>
              <w:rFonts w:ascii="宋体" w:hAnsi="宋体" w:eastAsia="宋体" w:cs="宋体"/>
              <w:b/>
              <w:bCs/>
              <w:spacing w:val="3"/>
              <w:sz w:val="35"/>
              <w:szCs w:val="35"/>
            </w:rPr>
            <w:t>质量手册</w:t>
          </w:r>
        </w:p>
      </w:tc>
      <w:tc>
        <w:tcPr>
          <w:tcW w:w="1415" w:type="dxa"/>
          <w:vAlign w:val="top"/>
        </w:tcPr>
        <w:p w14:paraId="61F28B02">
          <w:pPr>
            <w:spacing w:before="149" w:line="226" w:lineRule="auto"/>
            <w:ind w:left="288"/>
            <w:rPr>
              <w:rFonts w:ascii="宋体" w:hAnsi="宋体" w:eastAsia="宋体" w:cs="宋体"/>
              <w:sz w:val="23"/>
              <w:szCs w:val="23"/>
            </w:rPr>
          </w:pPr>
          <w:r>
            <w:rPr>
              <w:rFonts w:ascii="宋体" w:hAnsi="宋体" w:eastAsia="宋体" w:cs="宋体"/>
              <w:b/>
              <w:bCs/>
              <w:spacing w:val="5"/>
              <w:sz w:val="23"/>
              <w:szCs w:val="23"/>
            </w:rPr>
            <w:t>文件编号</w:t>
          </w:r>
        </w:p>
      </w:tc>
      <w:tc>
        <w:tcPr>
          <w:tcW w:w="2557" w:type="dxa"/>
          <w:vAlign w:val="top"/>
        </w:tcPr>
        <w:p w14:paraId="6AAC43F6">
          <w:pPr>
            <w:spacing w:before="162" w:line="219" w:lineRule="auto"/>
            <w:ind w:left="236"/>
            <w:rPr>
              <w:rFonts w:ascii="宋体" w:hAnsi="宋体" w:eastAsia="宋体" w:cs="宋体"/>
              <w:sz w:val="23"/>
              <w:szCs w:val="23"/>
            </w:rPr>
          </w:pPr>
          <w:r>
            <w:rPr>
              <w:rFonts w:ascii="宋体" w:hAnsi="宋体" w:eastAsia="宋体" w:cs="宋体"/>
              <w:b/>
              <w:bCs/>
              <w:sz w:val="23"/>
              <w:szCs w:val="23"/>
            </w:rPr>
            <w:t>SZQM</w:t>
          </w:r>
          <w:r>
            <w:rPr>
              <w:rFonts w:ascii="宋体" w:hAnsi="宋体" w:eastAsia="宋体" w:cs="宋体"/>
              <w:b/>
              <w:bCs/>
              <w:spacing w:val="4"/>
              <w:sz w:val="23"/>
              <w:szCs w:val="23"/>
            </w:rPr>
            <w:t>-01</w:t>
          </w:r>
        </w:p>
      </w:tc>
    </w:tr>
    <w:tr w14:paraId="68636103">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2841B179">
          <w:pPr>
            <w:pStyle w:val="6"/>
          </w:pPr>
        </w:p>
      </w:tc>
      <w:tc>
        <w:tcPr>
          <w:tcW w:w="1415" w:type="dxa"/>
          <w:vAlign w:val="top"/>
        </w:tcPr>
        <w:p w14:paraId="54F9BF46">
          <w:pPr>
            <w:spacing w:before="144" w:line="226" w:lineRule="auto"/>
            <w:ind w:left="347"/>
            <w:rPr>
              <w:rFonts w:ascii="宋体" w:hAnsi="宋体" w:eastAsia="宋体" w:cs="宋体"/>
              <w:sz w:val="23"/>
              <w:szCs w:val="23"/>
            </w:rPr>
          </w:pPr>
          <w:r>
            <w:rPr>
              <w:rFonts w:ascii="宋体" w:hAnsi="宋体" w:eastAsia="宋体" w:cs="宋体"/>
              <w:b/>
              <w:bCs/>
              <w:spacing w:val="-3"/>
              <w:sz w:val="23"/>
              <w:szCs w:val="23"/>
            </w:rPr>
            <w:t>版</w:t>
          </w:r>
          <w:r>
            <w:rPr>
              <w:rFonts w:ascii="宋体" w:hAnsi="宋体" w:eastAsia="宋体" w:cs="宋体"/>
              <w:spacing w:val="11"/>
              <w:sz w:val="23"/>
              <w:szCs w:val="23"/>
            </w:rPr>
            <w:t xml:space="preserve">   </w:t>
          </w:r>
          <w:r>
            <w:rPr>
              <w:rFonts w:ascii="宋体" w:hAnsi="宋体" w:eastAsia="宋体" w:cs="宋体"/>
              <w:b/>
              <w:bCs/>
              <w:spacing w:val="-3"/>
              <w:sz w:val="23"/>
              <w:szCs w:val="23"/>
            </w:rPr>
            <w:t>次</w:t>
          </w:r>
        </w:p>
      </w:tc>
      <w:tc>
        <w:tcPr>
          <w:tcW w:w="2557" w:type="dxa"/>
          <w:vAlign w:val="top"/>
        </w:tcPr>
        <w:p w14:paraId="336453AA">
          <w:pPr>
            <w:spacing w:before="144" w:line="226" w:lineRule="auto"/>
            <w:ind w:left="235"/>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25"/>
              <w:sz w:val="23"/>
              <w:szCs w:val="23"/>
            </w:rPr>
            <w:t xml:space="preserve"> </w:t>
          </w:r>
          <w:r>
            <w:rPr>
              <w:rFonts w:ascii="宋体" w:hAnsi="宋体" w:eastAsia="宋体" w:cs="宋体"/>
              <w:b/>
              <w:bCs/>
              <w:spacing w:val="-4"/>
              <w:sz w:val="23"/>
              <w:szCs w:val="23"/>
            </w:rPr>
            <w:t>1</w:t>
          </w:r>
          <w:r>
            <w:rPr>
              <w:rFonts w:ascii="宋体" w:hAnsi="宋体" w:eastAsia="宋体" w:cs="宋体"/>
              <w:spacing w:val="-45"/>
              <w:sz w:val="23"/>
              <w:szCs w:val="23"/>
            </w:rPr>
            <w:t xml:space="preserve"> </w:t>
          </w:r>
          <w:r>
            <w:rPr>
              <w:rFonts w:ascii="宋体" w:hAnsi="宋体" w:eastAsia="宋体" w:cs="宋体"/>
              <w:b/>
              <w:bCs/>
              <w:spacing w:val="-4"/>
              <w:sz w:val="23"/>
              <w:szCs w:val="23"/>
            </w:rPr>
            <w:t>版</w:t>
          </w:r>
          <w:r>
            <w:rPr>
              <w:rFonts w:ascii="宋体" w:hAnsi="宋体" w:eastAsia="宋体" w:cs="宋体"/>
              <w:spacing w:val="17"/>
              <w:sz w:val="23"/>
              <w:szCs w:val="23"/>
            </w:rPr>
            <w:t xml:space="preserve"> </w:t>
          </w:r>
          <w:r>
            <w:rPr>
              <w:rFonts w:ascii="宋体" w:hAnsi="宋体" w:eastAsia="宋体" w:cs="宋体"/>
              <w:b/>
              <w:bCs/>
              <w:spacing w:val="-4"/>
              <w:sz w:val="23"/>
              <w:szCs w:val="23"/>
            </w:rPr>
            <w:t>第</w:t>
          </w:r>
          <w:r>
            <w:rPr>
              <w:rFonts w:ascii="宋体" w:hAnsi="宋体" w:eastAsia="宋体" w:cs="宋体"/>
              <w:spacing w:val="-41"/>
              <w:sz w:val="23"/>
              <w:szCs w:val="23"/>
            </w:rPr>
            <w:t xml:space="preserve"> </w:t>
          </w:r>
          <w:r>
            <w:rPr>
              <w:rFonts w:ascii="宋体" w:hAnsi="宋体" w:eastAsia="宋体" w:cs="宋体"/>
              <w:b/>
              <w:bCs/>
              <w:spacing w:val="-4"/>
              <w:sz w:val="23"/>
              <w:szCs w:val="23"/>
            </w:rPr>
            <w:t>0</w:t>
          </w:r>
          <w:r>
            <w:rPr>
              <w:rFonts w:ascii="宋体" w:hAnsi="宋体" w:eastAsia="宋体" w:cs="宋体"/>
              <w:spacing w:val="-39"/>
              <w:sz w:val="23"/>
              <w:szCs w:val="23"/>
            </w:rPr>
            <w:t xml:space="preserve"> </w:t>
          </w:r>
          <w:r>
            <w:rPr>
              <w:rFonts w:ascii="宋体" w:hAnsi="宋体" w:eastAsia="宋体" w:cs="宋体"/>
              <w:b/>
              <w:bCs/>
              <w:spacing w:val="-4"/>
              <w:sz w:val="23"/>
              <w:szCs w:val="23"/>
            </w:rPr>
            <w:t>次修订</w:t>
          </w:r>
        </w:p>
      </w:tc>
    </w:tr>
    <w:tr w14:paraId="43A3859B">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6F6A5272">
          <w:pPr>
            <w:pStyle w:val="6"/>
          </w:pPr>
        </w:p>
      </w:tc>
      <w:tc>
        <w:tcPr>
          <w:tcW w:w="1415" w:type="dxa"/>
          <w:vAlign w:val="top"/>
        </w:tcPr>
        <w:p w14:paraId="7A4DBB91">
          <w:pPr>
            <w:spacing w:before="150" w:line="221" w:lineRule="auto"/>
            <w:ind w:left="352"/>
            <w:rPr>
              <w:rFonts w:ascii="宋体" w:hAnsi="宋体" w:eastAsia="宋体" w:cs="宋体"/>
              <w:sz w:val="23"/>
              <w:szCs w:val="23"/>
            </w:rPr>
          </w:pPr>
          <w:r>
            <w:rPr>
              <w:rFonts w:ascii="宋体" w:hAnsi="宋体" w:eastAsia="宋体" w:cs="宋体"/>
              <w:b/>
              <w:bCs/>
              <w:spacing w:val="-5"/>
              <w:sz w:val="23"/>
              <w:szCs w:val="23"/>
            </w:rPr>
            <w:t>页</w:t>
          </w:r>
          <w:r>
            <w:rPr>
              <w:rFonts w:ascii="宋体" w:hAnsi="宋体" w:eastAsia="宋体" w:cs="宋体"/>
              <w:spacing w:val="9"/>
              <w:sz w:val="23"/>
              <w:szCs w:val="23"/>
            </w:rPr>
            <w:t xml:space="preserve">   </w:t>
          </w:r>
          <w:r>
            <w:rPr>
              <w:rFonts w:ascii="宋体" w:hAnsi="宋体" w:eastAsia="宋体" w:cs="宋体"/>
              <w:b/>
              <w:bCs/>
              <w:spacing w:val="-5"/>
              <w:sz w:val="23"/>
              <w:szCs w:val="23"/>
            </w:rPr>
            <w:t>码</w:t>
          </w:r>
        </w:p>
      </w:tc>
      <w:tc>
        <w:tcPr>
          <w:tcW w:w="2557" w:type="dxa"/>
          <w:vAlign w:val="top"/>
        </w:tcPr>
        <w:p w14:paraId="230776F3">
          <w:pPr>
            <w:spacing w:before="150" w:line="221" w:lineRule="auto"/>
            <w:ind w:left="235"/>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16"/>
              <w:sz w:val="23"/>
              <w:szCs w:val="23"/>
            </w:rPr>
            <w:t xml:space="preserve"> </w:t>
          </w:r>
          <w:r>
            <w:rPr>
              <w:rFonts w:ascii="宋体" w:hAnsi="宋体" w:eastAsia="宋体" w:cs="宋体"/>
              <w:b/>
              <w:bCs/>
              <w:spacing w:val="-4"/>
              <w:sz w:val="23"/>
              <w:szCs w:val="23"/>
            </w:rPr>
            <w:t>X</w:t>
          </w:r>
          <w:r>
            <w:rPr>
              <w:rFonts w:ascii="宋体" w:hAnsi="宋体" w:eastAsia="宋体" w:cs="宋体"/>
              <w:spacing w:val="23"/>
              <w:sz w:val="23"/>
              <w:szCs w:val="23"/>
            </w:rPr>
            <w:t xml:space="preserve"> </w:t>
          </w:r>
          <w:r>
            <w:rPr>
              <w:rFonts w:ascii="宋体" w:hAnsi="宋体" w:eastAsia="宋体" w:cs="宋体"/>
              <w:b/>
              <w:bCs/>
              <w:spacing w:val="-4"/>
              <w:sz w:val="23"/>
              <w:szCs w:val="23"/>
            </w:rPr>
            <w:t>页</w:t>
          </w:r>
          <w:r>
            <w:rPr>
              <w:rFonts w:ascii="宋体" w:hAnsi="宋体" w:eastAsia="宋体" w:cs="宋体"/>
              <w:spacing w:val="13"/>
              <w:sz w:val="23"/>
              <w:szCs w:val="23"/>
            </w:rPr>
            <w:t xml:space="preserve"> </w:t>
          </w:r>
          <w:r>
            <w:rPr>
              <w:rFonts w:ascii="宋体" w:hAnsi="宋体" w:eastAsia="宋体" w:cs="宋体"/>
              <w:b/>
              <w:bCs/>
              <w:spacing w:val="-4"/>
              <w:sz w:val="23"/>
              <w:szCs w:val="23"/>
            </w:rPr>
            <w:t>共</w:t>
          </w:r>
          <w:r>
            <w:rPr>
              <w:rFonts w:ascii="宋体" w:hAnsi="宋体" w:eastAsia="宋体" w:cs="宋体"/>
              <w:spacing w:val="14"/>
              <w:sz w:val="23"/>
              <w:szCs w:val="23"/>
            </w:rPr>
            <w:t xml:space="preserve"> </w:t>
          </w:r>
          <w:r>
            <w:rPr>
              <w:rFonts w:ascii="宋体" w:hAnsi="宋体" w:eastAsia="宋体" w:cs="宋体"/>
              <w:b/>
              <w:bCs/>
              <w:spacing w:val="-4"/>
              <w:sz w:val="23"/>
              <w:szCs w:val="23"/>
            </w:rPr>
            <w:t>X</w:t>
          </w:r>
          <w:r>
            <w:rPr>
              <w:rFonts w:ascii="宋体" w:hAnsi="宋体" w:eastAsia="宋体" w:cs="宋体"/>
              <w:spacing w:val="20"/>
              <w:sz w:val="23"/>
              <w:szCs w:val="23"/>
            </w:rPr>
            <w:t xml:space="preserve"> </w:t>
          </w:r>
          <w:r>
            <w:rPr>
              <w:rFonts w:ascii="宋体" w:hAnsi="宋体" w:eastAsia="宋体" w:cs="宋体"/>
              <w:b/>
              <w:bCs/>
              <w:spacing w:val="-4"/>
              <w:sz w:val="23"/>
              <w:szCs w:val="23"/>
            </w:rPr>
            <w:t>页</w:t>
          </w:r>
        </w:p>
      </w:tc>
    </w:tr>
    <w:tr w14:paraId="56BC12A5">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49" w:hRule="atLeast"/>
      </w:trPr>
      <w:tc>
        <w:tcPr>
          <w:tcW w:w="5355" w:type="dxa"/>
          <w:vMerge w:val="continue"/>
          <w:tcBorders>
            <w:top w:val="nil"/>
          </w:tcBorders>
          <w:vAlign w:val="top"/>
        </w:tcPr>
        <w:p w14:paraId="5D03A484">
          <w:pPr>
            <w:pStyle w:val="6"/>
          </w:pPr>
        </w:p>
      </w:tc>
      <w:tc>
        <w:tcPr>
          <w:tcW w:w="1415" w:type="dxa"/>
          <w:vAlign w:val="top"/>
        </w:tcPr>
        <w:p w14:paraId="3450357E">
          <w:pPr>
            <w:spacing w:before="157" w:line="226" w:lineRule="auto"/>
            <w:ind w:left="292"/>
            <w:rPr>
              <w:rFonts w:ascii="宋体" w:hAnsi="宋体" w:eastAsia="宋体" w:cs="宋体"/>
              <w:sz w:val="23"/>
              <w:szCs w:val="23"/>
            </w:rPr>
          </w:pPr>
          <w:r>
            <w:rPr>
              <w:rFonts w:ascii="宋体" w:hAnsi="宋体" w:eastAsia="宋体" w:cs="宋体"/>
              <w:b/>
              <w:bCs/>
              <w:spacing w:val="4"/>
              <w:sz w:val="23"/>
              <w:szCs w:val="23"/>
            </w:rPr>
            <w:t>实施日期</w:t>
          </w:r>
        </w:p>
      </w:tc>
      <w:tc>
        <w:tcPr>
          <w:tcW w:w="2557" w:type="dxa"/>
          <w:vAlign w:val="top"/>
        </w:tcPr>
        <w:p w14:paraId="09AD7C44">
          <w:pPr>
            <w:spacing w:before="171" w:line="215" w:lineRule="auto"/>
            <w:ind w:left="238"/>
            <w:rPr>
              <w:rFonts w:hint="eastAsia" w:ascii="宋体" w:hAnsi="宋体" w:eastAsia="宋体" w:cs="宋体"/>
              <w:sz w:val="23"/>
              <w:szCs w:val="23"/>
              <w:lang w:eastAsia="zh-CN"/>
            </w:rPr>
          </w:pPr>
          <w:r>
            <w:rPr>
              <w:rFonts w:hint="eastAsia" w:ascii="宋体" w:hAnsi="宋体" w:eastAsia="宋体" w:cs="宋体"/>
              <w:b/>
              <w:bCs/>
              <w:spacing w:val="2"/>
              <w:sz w:val="23"/>
              <w:szCs w:val="23"/>
              <w:lang w:eastAsia="zh-CN"/>
            </w:rPr>
            <w:t>2025-02-01</w:t>
          </w:r>
        </w:p>
      </w:tc>
    </w:tr>
  </w:tbl>
  <w:p w14:paraId="493E9B71">
    <w:pPr>
      <w:spacing w:line="14" w:lineRule="auto"/>
      <w:rPr>
        <w:rFonts w:ascii="Arial"/>
        <w:sz w:val="2"/>
      </w:rPr>
    </w:pPr>
  </w:p>
</w:hdr>
</file>

<file path=word/header5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679579">
    <w:pPr>
      <w:spacing w:line="14" w:lineRule="auto"/>
      <w:rPr>
        <w:rFonts w:ascii="Arial"/>
        <w:sz w:val="2"/>
      </w:rPr>
    </w:pPr>
  </w:p>
</w:hdr>
</file>

<file path=word/header6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5"/>
      <w:tblW w:w="9327" w:type="dxa"/>
      <w:tblInd w:w="12" w:type="dxa"/>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Layout w:type="fixed"/>
      <w:tblCellMar>
        <w:top w:w="0" w:type="dxa"/>
        <w:left w:w="0" w:type="dxa"/>
        <w:bottom w:w="0" w:type="dxa"/>
        <w:right w:w="0" w:type="dxa"/>
      </w:tblCellMar>
    </w:tblPr>
    <w:tblGrid>
      <w:gridCol w:w="5355"/>
      <w:gridCol w:w="1415"/>
      <w:gridCol w:w="2557"/>
    </w:tblGrid>
    <w:tr w14:paraId="52CD3E11">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48" w:hRule="atLeast"/>
      </w:trPr>
      <w:tc>
        <w:tcPr>
          <w:tcW w:w="5355" w:type="dxa"/>
          <w:vMerge w:val="restart"/>
          <w:tcBorders>
            <w:bottom w:val="nil"/>
          </w:tcBorders>
          <w:vAlign w:val="top"/>
        </w:tcPr>
        <w:p w14:paraId="469DC0F5">
          <w:pPr>
            <w:spacing w:before="314" w:line="425" w:lineRule="auto"/>
            <w:ind w:left="1958" w:right="1179" w:hanging="773"/>
            <w:rPr>
              <w:rFonts w:ascii="宋体" w:hAnsi="宋体" w:eastAsia="宋体" w:cs="宋体"/>
              <w:sz w:val="35"/>
              <w:szCs w:val="35"/>
            </w:rPr>
          </w:pPr>
          <w:r>
            <w:rPr>
              <w:rFonts w:ascii="宋体" w:hAnsi="宋体" w:eastAsia="宋体" w:cs="宋体"/>
              <w:b/>
              <w:bCs/>
              <w:sz w:val="31"/>
              <w:szCs w:val="31"/>
            </w:rPr>
            <w:t>XXXXXX</w:t>
          </w:r>
          <w:r>
            <w:rPr>
              <w:rFonts w:ascii="宋体" w:hAnsi="宋体" w:eastAsia="宋体" w:cs="宋体"/>
              <w:spacing w:val="-57"/>
              <w:sz w:val="31"/>
              <w:szCs w:val="31"/>
            </w:rPr>
            <w:t xml:space="preserve"> </w:t>
          </w:r>
          <w:r>
            <w:rPr>
              <w:rFonts w:ascii="宋体" w:hAnsi="宋体" w:eastAsia="宋体" w:cs="宋体"/>
              <w:b/>
              <w:bCs/>
              <w:spacing w:val="6"/>
              <w:sz w:val="31"/>
              <w:szCs w:val="31"/>
            </w:rPr>
            <w:t>检测有限公司</w:t>
          </w:r>
          <w:r>
            <w:rPr>
              <w:rFonts w:ascii="宋体" w:hAnsi="宋体" w:eastAsia="宋体" w:cs="宋体"/>
              <w:sz w:val="31"/>
              <w:szCs w:val="31"/>
            </w:rPr>
            <w:t xml:space="preserve"> </w:t>
          </w:r>
          <w:r>
            <w:rPr>
              <w:rFonts w:ascii="宋体" w:hAnsi="宋体" w:eastAsia="宋体" w:cs="宋体"/>
              <w:b/>
              <w:bCs/>
              <w:spacing w:val="3"/>
              <w:sz w:val="35"/>
              <w:szCs w:val="35"/>
            </w:rPr>
            <w:t>质量手册</w:t>
          </w:r>
        </w:p>
      </w:tc>
      <w:tc>
        <w:tcPr>
          <w:tcW w:w="1415" w:type="dxa"/>
          <w:vAlign w:val="top"/>
        </w:tcPr>
        <w:p w14:paraId="61F28B02">
          <w:pPr>
            <w:spacing w:before="149" w:line="226" w:lineRule="auto"/>
            <w:ind w:left="288"/>
            <w:rPr>
              <w:rFonts w:ascii="宋体" w:hAnsi="宋体" w:eastAsia="宋体" w:cs="宋体"/>
              <w:sz w:val="23"/>
              <w:szCs w:val="23"/>
            </w:rPr>
          </w:pPr>
          <w:r>
            <w:rPr>
              <w:rFonts w:ascii="宋体" w:hAnsi="宋体" w:eastAsia="宋体" w:cs="宋体"/>
              <w:b/>
              <w:bCs/>
              <w:spacing w:val="5"/>
              <w:sz w:val="23"/>
              <w:szCs w:val="23"/>
            </w:rPr>
            <w:t>文件编号</w:t>
          </w:r>
        </w:p>
      </w:tc>
      <w:tc>
        <w:tcPr>
          <w:tcW w:w="2557" w:type="dxa"/>
          <w:vAlign w:val="top"/>
        </w:tcPr>
        <w:p w14:paraId="6AAC43F6">
          <w:pPr>
            <w:spacing w:before="162" w:line="219" w:lineRule="auto"/>
            <w:ind w:left="236"/>
            <w:rPr>
              <w:rFonts w:ascii="宋体" w:hAnsi="宋体" w:eastAsia="宋体" w:cs="宋体"/>
              <w:sz w:val="23"/>
              <w:szCs w:val="23"/>
            </w:rPr>
          </w:pPr>
          <w:r>
            <w:rPr>
              <w:rFonts w:ascii="宋体" w:hAnsi="宋体" w:eastAsia="宋体" w:cs="宋体"/>
              <w:b/>
              <w:bCs/>
              <w:sz w:val="23"/>
              <w:szCs w:val="23"/>
            </w:rPr>
            <w:t>SZQM</w:t>
          </w:r>
          <w:r>
            <w:rPr>
              <w:rFonts w:ascii="宋体" w:hAnsi="宋体" w:eastAsia="宋体" w:cs="宋体"/>
              <w:b/>
              <w:bCs/>
              <w:spacing w:val="4"/>
              <w:sz w:val="23"/>
              <w:szCs w:val="23"/>
            </w:rPr>
            <w:t>-01</w:t>
          </w:r>
        </w:p>
      </w:tc>
    </w:tr>
    <w:tr w14:paraId="68636103">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2841B179">
          <w:pPr>
            <w:pStyle w:val="6"/>
          </w:pPr>
        </w:p>
      </w:tc>
      <w:tc>
        <w:tcPr>
          <w:tcW w:w="1415" w:type="dxa"/>
          <w:vAlign w:val="top"/>
        </w:tcPr>
        <w:p w14:paraId="54F9BF46">
          <w:pPr>
            <w:spacing w:before="144" w:line="226" w:lineRule="auto"/>
            <w:ind w:left="347"/>
            <w:rPr>
              <w:rFonts w:ascii="宋体" w:hAnsi="宋体" w:eastAsia="宋体" w:cs="宋体"/>
              <w:sz w:val="23"/>
              <w:szCs w:val="23"/>
            </w:rPr>
          </w:pPr>
          <w:r>
            <w:rPr>
              <w:rFonts w:ascii="宋体" w:hAnsi="宋体" w:eastAsia="宋体" w:cs="宋体"/>
              <w:b/>
              <w:bCs/>
              <w:spacing w:val="-3"/>
              <w:sz w:val="23"/>
              <w:szCs w:val="23"/>
            </w:rPr>
            <w:t>版</w:t>
          </w:r>
          <w:r>
            <w:rPr>
              <w:rFonts w:ascii="宋体" w:hAnsi="宋体" w:eastAsia="宋体" w:cs="宋体"/>
              <w:spacing w:val="11"/>
              <w:sz w:val="23"/>
              <w:szCs w:val="23"/>
            </w:rPr>
            <w:t xml:space="preserve">   </w:t>
          </w:r>
          <w:r>
            <w:rPr>
              <w:rFonts w:ascii="宋体" w:hAnsi="宋体" w:eastAsia="宋体" w:cs="宋体"/>
              <w:b/>
              <w:bCs/>
              <w:spacing w:val="-3"/>
              <w:sz w:val="23"/>
              <w:szCs w:val="23"/>
            </w:rPr>
            <w:t>次</w:t>
          </w:r>
        </w:p>
      </w:tc>
      <w:tc>
        <w:tcPr>
          <w:tcW w:w="2557" w:type="dxa"/>
          <w:vAlign w:val="top"/>
        </w:tcPr>
        <w:p w14:paraId="336453AA">
          <w:pPr>
            <w:spacing w:before="144" w:line="226" w:lineRule="auto"/>
            <w:ind w:left="235"/>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25"/>
              <w:sz w:val="23"/>
              <w:szCs w:val="23"/>
            </w:rPr>
            <w:t xml:space="preserve"> </w:t>
          </w:r>
          <w:r>
            <w:rPr>
              <w:rFonts w:ascii="宋体" w:hAnsi="宋体" w:eastAsia="宋体" w:cs="宋体"/>
              <w:b/>
              <w:bCs/>
              <w:spacing w:val="-4"/>
              <w:sz w:val="23"/>
              <w:szCs w:val="23"/>
            </w:rPr>
            <w:t>1</w:t>
          </w:r>
          <w:r>
            <w:rPr>
              <w:rFonts w:ascii="宋体" w:hAnsi="宋体" w:eastAsia="宋体" w:cs="宋体"/>
              <w:spacing w:val="-45"/>
              <w:sz w:val="23"/>
              <w:szCs w:val="23"/>
            </w:rPr>
            <w:t xml:space="preserve"> </w:t>
          </w:r>
          <w:r>
            <w:rPr>
              <w:rFonts w:ascii="宋体" w:hAnsi="宋体" w:eastAsia="宋体" w:cs="宋体"/>
              <w:b/>
              <w:bCs/>
              <w:spacing w:val="-4"/>
              <w:sz w:val="23"/>
              <w:szCs w:val="23"/>
            </w:rPr>
            <w:t>版</w:t>
          </w:r>
          <w:r>
            <w:rPr>
              <w:rFonts w:ascii="宋体" w:hAnsi="宋体" w:eastAsia="宋体" w:cs="宋体"/>
              <w:spacing w:val="17"/>
              <w:sz w:val="23"/>
              <w:szCs w:val="23"/>
            </w:rPr>
            <w:t xml:space="preserve"> </w:t>
          </w:r>
          <w:r>
            <w:rPr>
              <w:rFonts w:ascii="宋体" w:hAnsi="宋体" w:eastAsia="宋体" w:cs="宋体"/>
              <w:b/>
              <w:bCs/>
              <w:spacing w:val="-4"/>
              <w:sz w:val="23"/>
              <w:szCs w:val="23"/>
            </w:rPr>
            <w:t>第</w:t>
          </w:r>
          <w:r>
            <w:rPr>
              <w:rFonts w:ascii="宋体" w:hAnsi="宋体" w:eastAsia="宋体" w:cs="宋体"/>
              <w:spacing w:val="-41"/>
              <w:sz w:val="23"/>
              <w:szCs w:val="23"/>
            </w:rPr>
            <w:t xml:space="preserve"> </w:t>
          </w:r>
          <w:r>
            <w:rPr>
              <w:rFonts w:ascii="宋体" w:hAnsi="宋体" w:eastAsia="宋体" w:cs="宋体"/>
              <w:b/>
              <w:bCs/>
              <w:spacing w:val="-4"/>
              <w:sz w:val="23"/>
              <w:szCs w:val="23"/>
            </w:rPr>
            <w:t>0</w:t>
          </w:r>
          <w:r>
            <w:rPr>
              <w:rFonts w:ascii="宋体" w:hAnsi="宋体" w:eastAsia="宋体" w:cs="宋体"/>
              <w:spacing w:val="-39"/>
              <w:sz w:val="23"/>
              <w:szCs w:val="23"/>
            </w:rPr>
            <w:t xml:space="preserve"> </w:t>
          </w:r>
          <w:r>
            <w:rPr>
              <w:rFonts w:ascii="宋体" w:hAnsi="宋体" w:eastAsia="宋体" w:cs="宋体"/>
              <w:b/>
              <w:bCs/>
              <w:spacing w:val="-4"/>
              <w:sz w:val="23"/>
              <w:szCs w:val="23"/>
            </w:rPr>
            <w:t>次修订</w:t>
          </w:r>
        </w:p>
      </w:tc>
    </w:tr>
    <w:tr w14:paraId="43A3859B">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36" w:hRule="atLeast"/>
      </w:trPr>
      <w:tc>
        <w:tcPr>
          <w:tcW w:w="5355" w:type="dxa"/>
          <w:vMerge w:val="continue"/>
          <w:tcBorders>
            <w:top w:val="nil"/>
            <w:bottom w:val="nil"/>
          </w:tcBorders>
          <w:vAlign w:val="top"/>
        </w:tcPr>
        <w:p w14:paraId="6F6A5272">
          <w:pPr>
            <w:pStyle w:val="6"/>
          </w:pPr>
        </w:p>
      </w:tc>
      <w:tc>
        <w:tcPr>
          <w:tcW w:w="1415" w:type="dxa"/>
          <w:vAlign w:val="top"/>
        </w:tcPr>
        <w:p w14:paraId="7A4DBB91">
          <w:pPr>
            <w:spacing w:before="150" w:line="221" w:lineRule="auto"/>
            <w:ind w:left="352"/>
            <w:rPr>
              <w:rFonts w:ascii="宋体" w:hAnsi="宋体" w:eastAsia="宋体" w:cs="宋体"/>
              <w:sz w:val="23"/>
              <w:szCs w:val="23"/>
            </w:rPr>
          </w:pPr>
          <w:r>
            <w:rPr>
              <w:rFonts w:ascii="宋体" w:hAnsi="宋体" w:eastAsia="宋体" w:cs="宋体"/>
              <w:b/>
              <w:bCs/>
              <w:spacing w:val="-5"/>
              <w:sz w:val="23"/>
              <w:szCs w:val="23"/>
            </w:rPr>
            <w:t>页</w:t>
          </w:r>
          <w:r>
            <w:rPr>
              <w:rFonts w:ascii="宋体" w:hAnsi="宋体" w:eastAsia="宋体" w:cs="宋体"/>
              <w:spacing w:val="9"/>
              <w:sz w:val="23"/>
              <w:szCs w:val="23"/>
            </w:rPr>
            <w:t xml:space="preserve">   </w:t>
          </w:r>
          <w:r>
            <w:rPr>
              <w:rFonts w:ascii="宋体" w:hAnsi="宋体" w:eastAsia="宋体" w:cs="宋体"/>
              <w:b/>
              <w:bCs/>
              <w:spacing w:val="-5"/>
              <w:sz w:val="23"/>
              <w:szCs w:val="23"/>
            </w:rPr>
            <w:t>码</w:t>
          </w:r>
        </w:p>
      </w:tc>
      <w:tc>
        <w:tcPr>
          <w:tcW w:w="2557" w:type="dxa"/>
          <w:vAlign w:val="top"/>
        </w:tcPr>
        <w:p w14:paraId="230776F3">
          <w:pPr>
            <w:spacing w:before="150" w:line="221" w:lineRule="auto"/>
            <w:ind w:left="235"/>
            <w:rPr>
              <w:rFonts w:ascii="宋体" w:hAnsi="宋体" w:eastAsia="宋体" w:cs="宋体"/>
              <w:sz w:val="23"/>
              <w:szCs w:val="23"/>
            </w:rPr>
          </w:pPr>
          <w:r>
            <w:rPr>
              <w:rFonts w:ascii="宋体" w:hAnsi="宋体" w:eastAsia="宋体" w:cs="宋体"/>
              <w:b/>
              <w:bCs/>
              <w:spacing w:val="-4"/>
              <w:sz w:val="23"/>
              <w:szCs w:val="23"/>
            </w:rPr>
            <w:t>第</w:t>
          </w:r>
          <w:r>
            <w:rPr>
              <w:rFonts w:ascii="宋体" w:hAnsi="宋体" w:eastAsia="宋体" w:cs="宋体"/>
              <w:spacing w:val="16"/>
              <w:sz w:val="23"/>
              <w:szCs w:val="23"/>
            </w:rPr>
            <w:t xml:space="preserve"> </w:t>
          </w:r>
          <w:r>
            <w:rPr>
              <w:rFonts w:ascii="宋体" w:hAnsi="宋体" w:eastAsia="宋体" w:cs="宋体"/>
              <w:b/>
              <w:bCs/>
              <w:spacing w:val="-4"/>
              <w:sz w:val="23"/>
              <w:szCs w:val="23"/>
            </w:rPr>
            <w:t>X</w:t>
          </w:r>
          <w:r>
            <w:rPr>
              <w:rFonts w:ascii="宋体" w:hAnsi="宋体" w:eastAsia="宋体" w:cs="宋体"/>
              <w:spacing w:val="23"/>
              <w:sz w:val="23"/>
              <w:szCs w:val="23"/>
            </w:rPr>
            <w:t xml:space="preserve"> </w:t>
          </w:r>
          <w:r>
            <w:rPr>
              <w:rFonts w:ascii="宋体" w:hAnsi="宋体" w:eastAsia="宋体" w:cs="宋体"/>
              <w:b/>
              <w:bCs/>
              <w:spacing w:val="-4"/>
              <w:sz w:val="23"/>
              <w:szCs w:val="23"/>
            </w:rPr>
            <w:t>页</w:t>
          </w:r>
          <w:r>
            <w:rPr>
              <w:rFonts w:ascii="宋体" w:hAnsi="宋体" w:eastAsia="宋体" w:cs="宋体"/>
              <w:spacing w:val="13"/>
              <w:sz w:val="23"/>
              <w:szCs w:val="23"/>
            </w:rPr>
            <w:t xml:space="preserve"> </w:t>
          </w:r>
          <w:r>
            <w:rPr>
              <w:rFonts w:ascii="宋体" w:hAnsi="宋体" w:eastAsia="宋体" w:cs="宋体"/>
              <w:b/>
              <w:bCs/>
              <w:spacing w:val="-4"/>
              <w:sz w:val="23"/>
              <w:szCs w:val="23"/>
            </w:rPr>
            <w:t>共</w:t>
          </w:r>
          <w:r>
            <w:rPr>
              <w:rFonts w:ascii="宋体" w:hAnsi="宋体" w:eastAsia="宋体" w:cs="宋体"/>
              <w:spacing w:val="14"/>
              <w:sz w:val="23"/>
              <w:szCs w:val="23"/>
            </w:rPr>
            <w:t xml:space="preserve"> </w:t>
          </w:r>
          <w:r>
            <w:rPr>
              <w:rFonts w:ascii="宋体" w:hAnsi="宋体" w:eastAsia="宋体" w:cs="宋体"/>
              <w:b/>
              <w:bCs/>
              <w:spacing w:val="-4"/>
              <w:sz w:val="23"/>
              <w:szCs w:val="23"/>
            </w:rPr>
            <w:t>X</w:t>
          </w:r>
          <w:r>
            <w:rPr>
              <w:rFonts w:ascii="宋体" w:hAnsi="宋体" w:eastAsia="宋体" w:cs="宋体"/>
              <w:spacing w:val="20"/>
              <w:sz w:val="23"/>
              <w:szCs w:val="23"/>
            </w:rPr>
            <w:t xml:space="preserve"> </w:t>
          </w:r>
          <w:r>
            <w:rPr>
              <w:rFonts w:ascii="宋体" w:hAnsi="宋体" w:eastAsia="宋体" w:cs="宋体"/>
              <w:b/>
              <w:bCs/>
              <w:spacing w:val="-4"/>
              <w:sz w:val="23"/>
              <w:szCs w:val="23"/>
            </w:rPr>
            <w:t>页</w:t>
          </w:r>
        </w:p>
      </w:tc>
    </w:tr>
    <w:tr w14:paraId="56BC12A5">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49" w:hRule="atLeast"/>
      </w:trPr>
      <w:tc>
        <w:tcPr>
          <w:tcW w:w="5355" w:type="dxa"/>
          <w:vMerge w:val="continue"/>
          <w:tcBorders>
            <w:top w:val="nil"/>
          </w:tcBorders>
          <w:vAlign w:val="top"/>
        </w:tcPr>
        <w:p w14:paraId="5D03A484">
          <w:pPr>
            <w:pStyle w:val="6"/>
          </w:pPr>
        </w:p>
      </w:tc>
      <w:tc>
        <w:tcPr>
          <w:tcW w:w="1415" w:type="dxa"/>
          <w:vAlign w:val="top"/>
        </w:tcPr>
        <w:p w14:paraId="3450357E">
          <w:pPr>
            <w:spacing w:before="157" w:line="226" w:lineRule="auto"/>
            <w:ind w:left="292"/>
            <w:rPr>
              <w:rFonts w:ascii="宋体" w:hAnsi="宋体" w:eastAsia="宋体" w:cs="宋体"/>
              <w:sz w:val="23"/>
              <w:szCs w:val="23"/>
            </w:rPr>
          </w:pPr>
          <w:r>
            <w:rPr>
              <w:rFonts w:ascii="宋体" w:hAnsi="宋体" w:eastAsia="宋体" w:cs="宋体"/>
              <w:b/>
              <w:bCs/>
              <w:spacing w:val="4"/>
              <w:sz w:val="23"/>
              <w:szCs w:val="23"/>
            </w:rPr>
            <w:t>实施日期</w:t>
          </w:r>
        </w:p>
      </w:tc>
      <w:tc>
        <w:tcPr>
          <w:tcW w:w="2557" w:type="dxa"/>
          <w:vAlign w:val="top"/>
        </w:tcPr>
        <w:p w14:paraId="09AD7C44">
          <w:pPr>
            <w:spacing w:before="171" w:line="215" w:lineRule="auto"/>
            <w:ind w:left="238"/>
            <w:rPr>
              <w:rFonts w:hint="eastAsia" w:ascii="宋体" w:hAnsi="宋体" w:eastAsia="宋体" w:cs="宋体"/>
              <w:sz w:val="23"/>
              <w:szCs w:val="23"/>
              <w:lang w:eastAsia="zh-CN"/>
            </w:rPr>
          </w:pPr>
          <w:r>
            <w:rPr>
              <w:rFonts w:hint="eastAsia" w:ascii="宋体" w:hAnsi="宋体" w:eastAsia="宋体" w:cs="宋体"/>
              <w:b/>
              <w:bCs/>
              <w:spacing w:val="2"/>
              <w:sz w:val="23"/>
              <w:szCs w:val="23"/>
              <w:lang w:eastAsia="zh-CN"/>
            </w:rPr>
            <w:t>2025-02-01</w:t>
          </w:r>
        </w:p>
      </w:tc>
    </w:tr>
  </w:tbl>
  <w:p w14:paraId="493E9B71">
    <w:pPr>
      <w:spacing w:line="14" w:lineRule="auto"/>
      <w:rPr>
        <w:rFonts w:ascii="Arial"/>
        <w:sz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haracterSpacingControl w:val="doNotCompress"/>
  <w:hdrShapeDefaults>
    <o:shapelayout v:ext="edit">
      <o:idmap v:ext="edit" data="2"/>
    </o:shapelayout>
  </w:hdrShapeDefaults>
  <w:footnotePr>
    <w:footnote w:id="0"/>
    <w:footnote w:id="1"/>
  </w:footnotePr>
  <w:endnotePr>
    <w:endnote w:id="0"/>
    <w:endnote w:id="1"/>
  </w:endnotePr>
  <w:compat>
    <w:spaceForUL/>
    <w:ulTrailSpace/>
    <w:useFELayout/>
    <w:compatSetting w:name="compatibilityMode" w:uri="http://schemas.microsoft.com/office/word" w:val="14"/>
  </w:compat>
  <w:rsids>
    <w:rsidRoot w:val="00000000"/>
    <w:rsid w:val="169B6294"/>
    <w:rsid w:val="381004BD"/>
    <w:rsid w:val="635D4A9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Body Text"/>
    <w:basedOn w:val="1"/>
    <w:semiHidden/>
    <w:qFormat/>
    <w:uiPriority w:val="0"/>
    <w:rPr>
      <w:rFonts w:ascii="宋体" w:hAnsi="宋体" w:eastAsia="宋体" w:cs="宋体"/>
      <w:sz w:val="31"/>
      <w:szCs w:val="31"/>
      <w:lang w:val="en-US" w:eastAsia="en-US" w:bidi="ar-SA"/>
    </w:rPr>
  </w:style>
  <w:style w:type="table" w:customStyle="1" w:styleId="5">
    <w:name w:val="Table Normal"/>
    <w:semiHidden/>
    <w:unhideWhenUsed/>
    <w:qFormat/>
    <w:uiPriority w:val="0"/>
    <w:tblPr>
      <w:tblCellMar>
        <w:top w:w="0" w:type="dxa"/>
        <w:left w:w="0" w:type="dxa"/>
        <w:bottom w:w="0" w:type="dxa"/>
        <w:right w:w="0" w:type="dxa"/>
      </w:tblCellMar>
    </w:tblPr>
  </w:style>
  <w:style w:type="paragraph" w:customStyle="1" w:styleId="6">
    <w:name w:val="Table Text"/>
    <w:basedOn w:val="1"/>
    <w:semiHidden/>
    <w:qFormat/>
    <w:uiPriority w:val="0"/>
    <w:rPr>
      <w:rFonts w:ascii="Arial" w:hAnsi="Arial" w:eastAsia="Arial" w:cs="Arial"/>
      <w:sz w:val="21"/>
      <w:szCs w:val="21"/>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header" Target="header2.xml"/><Relationship Id="rId69" Type="http://schemas.openxmlformats.org/officeDocument/2006/relationships/fontTable" Target="fontTable.xml"/><Relationship Id="rId68" Type="http://schemas.openxmlformats.org/officeDocument/2006/relationships/customXml" Target="../customXml/item1.xml"/><Relationship Id="rId67" Type="http://schemas.openxmlformats.org/officeDocument/2006/relationships/theme" Target="theme/theme1.xml"/><Relationship Id="rId66" Type="http://schemas.openxmlformats.org/officeDocument/2006/relationships/header" Target="header60.xml"/><Relationship Id="rId65" Type="http://schemas.openxmlformats.org/officeDocument/2006/relationships/header" Target="header59.xml"/><Relationship Id="rId64" Type="http://schemas.openxmlformats.org/officeDocument/2006/relationships/header" Target="header58.xml"/><Relationship Id="rId63" Type="http://schemas.openxmlformats.org/officeDocument/2006/relationships/header" Target="header57.xml"/><Relationship Id="rId62" Type="http://schemas.openxmlformats.org/officeDocument/2006/relationships/header" Target="header56.xml"/><Relationship Id="rId61" Type="http://schemas.openxmlformats.org/officeDocument/2006/relationships/header" Target="header55.xml"/><Relationship Id="rId60" Type="http://schemas.openxmlformats.org/officeDocument/2006/relationships/header" Target="header54.xml"/><Relationship Id="rId6" Type="http://schemas.openxmlformats.org/officeDocument/2006/relationships/footer" Target="footer1.xml"/><Relationship Id="rId59" Type="http://schemas.openxmlformats.org/officeDocument/2006/relationships/header" Target="header53.xml"/><Relationship Id="rId58" Type="http://schemas.openxmlformats.org/officeDocument/2006/relationships/header" Target="header52.xml"/><Relationship Id="rId57" Type="http://schemas.openxmlformats.org/officeDocument/2006/relationships/header" Target="header51.xml"/><Relationship Id="rId56" Type="http://schemas.openxmlformats.org/officeDocument/2006/relationships/header" Target="header50.xml"/><Relationship Id="rId55" Type="http://schemas.openxmlformats.org/officeDocument/2006/relationships/header" Target="header49.xml"/><Relationship Id="rId54" Type="http://schemas.openxmlformats.org/officeDocument/2006/relationships/header" Target="header48.xml"/><Relationship Id="rId53" Type="http://schemas.openxmlformats.org/officeDocument/2006/relationships/header" Target="header47.xml"/><Relationship Id="rId52" Type="http://schemas.openxmlformats.org/officeDocument/2006/relationships/header" Target="header46.xml"/><Relationship Id="rId51" Type="http://schemas.openxmlformats.org/officeDocument/2006/relationships/header" Target="header45.xml"/><Relationship Id="rId50" Type="http://schemas.openxmlformats.org/officeDocument/2006/relationships/header" Target="header44.xml"/><Relationship Id="rId5" Type="http://schemas.openxmlformats.org/officeDocument/2006/relationships/header" Target="header1.xml"/><Relationship Id="rId49" Type="http://schemas.openxmlformats.org/officeDocument/2006/relationships/header" Target="header43.xml"/><Relationship Id="rId48" Type="http://schemas.openxmlformats.org/officeDocument/2006/relationships/header" Target="header42.xml"/><Relationship Id="rId47" Type="http://schemas.openxmlformats.org/officeDocument/2006/relationships/header" Target="header41.xml"/><Relationship Id="rId46" Type="http://schemas.openxmlformats.org/officeDocument/2006/relationships/header" Target="header40.xml"/><Relationship Id="rId45" Type="http://schemas.openxmlformats.org/officeDocument/2006/relationships/header" Target="header39.xml"/><Relationship Id="rId44" Type="http://schemas.openxmlformats.org/officeDocument/2006/relationships/header" Target="header38.xml"/><Relationship Id="rId43" Type="http://schemas.openxmlformats.org/officeDocument/2006/relationships/header" Target="header37.xml"/><Relationship Id="rId42" Type="http://schemas.openxmlformats.org/officeDocument/2006/relationships/header" Target="header36.xml"/><Relationship Id="rId41" Type="http://schemas.openxmlformats.org/officeDocument/2006/relationships/header" Target="header35.xml"/><Relationship Id="rId40" Type="http://schemas.openxmlformats.org/officeDocument/2006/relationships/header" Target="header34.xml"/><Relationship Id="rId4" Type="http://schemas.openxmlformats.org/officeDocument/2006/relationships/endnotes" Target="endnotes.xml"/><Relationship Id="rId39" Type="http://schemas.openxmlformats.org/officeDocument/2006/relationships/header" Target="header33.xml"/><Relationship Id="rId38" Type="http://schemas.openxmlformats.org/officeDocument/2006/relationships/header" Target="header32.xml"/><Relationship Id="rId37" Type="http://schemas.openxmlformats.org/officeDocument/2006/relationships/header" Target="header31.xml"/><Relationship Id="rId36" Type="http://schemas.openxmlformats.org/officeDocument/2006/relationships/header" Target="header30.xml"/><Relationship Id="rId35" Type="http://schemas.openxmlformats.org/officeDocument/2006/relationships/header" Target="header29.xml"/><Relationship Id="rId34" Type="http://schemas.openxmlformats.org/officeDocument/2006/relationships/header" Target="header28.xml"/><Relationship Id="rId33" Type="http://schemas.openxmlformats.org/officeDocument/2006/relationships/header" Target="header27.xml"/><Relationship Id="rId32" Type="http://schemas.openxmlformats.org/officeDocument/2006/relationships/header" Target="header26.xml"/><Relationship Id="rId31" Type="http://schemas.openxmlformats.org/officeDocument/2006/relationships/header" Target="header25.xml"/><Relationship Id="rId30" Type="http://schemas.openxmlformats.org/officeDocument/2006/relationships/header" Target="header24.xml"/><Relationship Id="rId3" Type="http://schemas.openxmlformats.org/officeDocument/2006/relationships/footnotes" Target="footnotes.xml"/><Relationship Id="rId29" Type="http://schemas.openxmlformats.org/officeDocument/2006/relationships/header" Target="header23.xml"/><Relationship Id="rId28" Type="http://schemas.openxmlformats.org/officeDocument/2006/relationships/header" Target="header22.xml"/><Relationship Id="rId27" Type="http://schemas.openxmlformats.org/officeDocument/2006/relationships/header" Target="header21.xml"/><Relationship Id="rId26" Type="http://schemas.openxmlformats.org/officeDocument/2006/relationships/header" Target="header20.xml"/><Relationship Id="rId25" Type="http://schemas.openxmlformats.org/officeDocument/2006/relationships/header" Target="header19.xml"/><Relationship Id="rId24" Type="http://schemas.openxmlformats.org/officeDocument/2006/relationships/header" Target="header18.xml"/><Relationship Id="rId23" Type="http://schemas.openxmlformats.org/officeDocument/2006/relationships/header" Target="header17.xml"/><Relationship Id="rId22" Type="http://schemas.openxmlformats.org/officeDocument/2006/relationships/header" Target="header16.xml"/><Relationship Id="rId21" Type="http://schemas.openxmlformats.org/officeDocument/2006/relationships/header" Target="header15.xml"/><Relationship Id="rId20" Type="http://schemas.openxmlformats.org/officeDocument/2006/relationships/header" Target="header14.xml"/><Relationship Id="rId2" Type="http://schemas.openxmlformats.org/officeDocument/2006/relationships/settings" Target="settings.xml"/><Relationship Id="rId19" Type="http://schemas.openxmlformats.org/officeDocument/2006/relationships/header" Target="header13.xml"/><Relationship Id="rId18" Type="http://schemas.openxmlformats.org/officeDocument/2006/relationships/header" Target="header12.xml"/><Relationship Id="rId17" Type="http://schemas.openxmlformats.org/officeDocument/2006/relationships/header" Target="header11.xml"/><Relationship Id="rId16" Type="http://schemas.openxmlformats.org/officeDocument/2006/relationships/header" Target="header10.xml"/><Relationship Id="rId15" Type="http://schemas.openxmlformats.org/officeDocument/2006/relationships/header" Target="header9.xml"/><Relationship Id="rId14" Type="http://schemas.openxmlformats.org/officeDocument/2006/relationships/header" Target="header8.xml"/><Relationship Id="rId13" Type="http://schemas.openxmlformats.org/officeDocument/2006/relationships/header" Target="header7.xml"/><Relationship Id="rId12" Type="http://schemas.openxmlformats.org/officeDocument/2006/relationships/header" Target="header6.xml"/><Relationship Id="rId11" Type="http://schemas.openxmlformats.org/officeDocument/2006/relationships/header" Target="header5.xml"/><Relationship Id="rId10" Type="http://schemas.openxmlformats.org/officeDocument/2006/relationships/header" Target="header4.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2049"/>
    <customShpInfo spid="_x0000_s2050"/>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89</Pages>
  <Words>8483</Words>
  <Characters>9294</Characters>
  <TotalTime>4</TotalTime>
  <ScaleCrop>false</ScaleCrop>
  <LinksUpToDate>false</LinksUpToDate>
  <CharactersWithSpaces>10458</CharactersWithSpaces>
  <Application>WPS Office_12.1.0.20305_F1E327BC-269C-435d-A152-05C5408002CA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2024-11-29T21:15:00Z</dcterms:created>
  <dc:creator>yhb46</dc:creator>
  <cp:lastModifiedBy>长夜</cp:lastModifiedBy>
  <dcterms:modified xsi:type="dcterms:W3CDTF">2025-03-01T14:25:49Z</dcterms:modified>
  <dc:title>Untitled</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wqlLaW5nc29mdCBQREYgdG8gV1BTIDEwMA</vt:lpwstr>
  </property>
  <property fmtid="{D5CDD505-2E9C-101B-9397-08002B2CF9AE}" pid="3" name="Created">
    <vt:filetime>2024-12-03T08:14:20Z</vt:filetime>
  </property>
  <property fmtid="{D5CDD505-2E9C-101B-9397-08002B2CF9AE}" pid="4" name="KSOTemplateDocerSaveRecord">
    <vt:lpwstr>eyJoZGlkIjoiNDg2MjJkYTIyMTZlNDE1YTkyZDNhZTdkMjdlZmU4ODIiLCJ1c2VySWQiOiIzMDcyNTc5OTkifQ==</vt:lpwstr>
  </property>
  <property fmtid="{D5CDD505-2E9C-101B-9397-08002B2CF9AE}" pid="5" name="KSOProductBuildVer">
    <vt:lpwstr>2052-12.1.0.20305</vt:lpwstr>
  </property>
  <property fmtid="{D5CDD505-2E9C-101B-9397-08002B2CF9AE}" pid="6" name="ICV">
    <vt:lpwstr>93705646011A43D2B02CE096A64EA82A_12</vt:lpwstr>
  </property>
</Properties>
</file>