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2002" w:tblpY="2228"/>
        <w:tblOverlap w:val="never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4449"/>
        <w:gridCol w:w="27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序号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  <w:t>程序文件名称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  <w:t>文件控制编号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人员培训程序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XZTC/CX-01-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人员管理程序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XZTC/CX-01-02-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设施与环境条件控制和维护程序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仪器设备管理程序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XZTC/CX-03-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标准物质管理程序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XZTC/CX-03-02-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仪器设备和标准物质期间核查程序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实现测量可溯源程序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XZTC/CX-05-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保护客户机密信息程序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XZTC/CX-06-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确保公正性程序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XZTC/CX-07-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防止商业贿赂程序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XZTC/CX-07-02-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文件控制程序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XZTC/CX-08-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合同评审程序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XZTC/CX-09-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外部支持服务和供应品管理程序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服务客户程序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内部沟通程序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XZTC/CX-13-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处理投诉程序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不符合检测工作管理程序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XZTC/CX-15-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实施纠正措施程序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XZTC/CX-16-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19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实施预防措施程序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XZTC/CX-17-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改进控制程序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XZTC/CX-18-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21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记录控制程序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XZTC/CX-19-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内部管理体系审核程序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XZTC/CX-20-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管理评审程序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检测方法的选择与确认程序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允许方法偏离控制程序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XZTC/CX-23-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开展新项目评审程序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检测工作控制程序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XZTC/CX-25-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计算机文件及数据控制程序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XZTC/CX-26-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29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测量不确定度的评审控制程序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XZTC/CX-27-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30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样品处置和管理程序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XZTC/CX-28-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31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结果报告管理程序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XZTC/CX-29-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32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检测结果质量控制及能力验证程序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XZTC/CX-30-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检测工作的监督程序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XZTC/CX-31-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风险评估控制程序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XZTC/CX-32-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35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内务与安全管理程序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36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内部监控管理程序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37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抽样控制程序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XZTC/CX-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38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程序文件目录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39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程序文件批准页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14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40</w:t>
            </w:r>
          </w:p>
        </w:tc>
        <w:tc>
          <w:tcPr>
            <w:tcW w:w="4449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程序文件修改页</w:t>
            </w:r>
          </w:p>
        </w:tc>
        <w:tc>
          <w:tcPr>
            <w:tcW w:w="2751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程序文件目录</w:t>
      </w:r>
      <w:r>
        <w:rPr>
          <w:rFonts w:hint="eastAsia"/>
          <w:b/>
          <w:bCs/>
          <w:sz w:val="36"/>
          <w:szCs w:val="36"/>
          <w:u w:val="none"/>
          <w:lang w:val="en-US" w:eastAsia="zh-CN"/>
        </w:rPr>
        <w:t xml:space="preserve">               </w:t>
      </w:r>
    </w:p>
    <w:sectPr>
      <w:headerReference r:id="rId3" w:type="default"/>
      <w:pgSz w:w="11906" w:h="16838"/>
      <w:pgMar w:top="1020" w:right="1800" w:bottom="1020" w:left="1800" w:header="851" w:footer="992" w:gutter="0"/>
      <w:cols w:space="0" w:num="1"/>
      <w:rtlGutter w:val="0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eastAsia"/>
        <w:b/>
        <w:bCs/>
        <w:sz w:val="30"/>
        <w:szCs w:val="30"/>
        <w:u w:val="single"/>
        <w:lang w:val="en-US" w:eastAsia="zh-CN"/>
      </w:rPr>
    </w:pPr>
    <w:r>
      <w:rPr>
        <w:rFonts w:hint="eastAsia"/>
        <w:b/>
        <w:bCs/>
        <w:sz w:val="30"/>
        <w:szCs w:val="30"/>
        <w:u w:val="single"/>
        <w:lang w:val="en-US" w:eastAsia="zh-CN"/>
      </w:rPr>
      <w:t xml:space="preserve">       新疆中和鉴珠宝玉石质量检测研究所（有限公司）     </w:t>
    </w:r>
  </w:p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7845145E"/>
    <w:rsid w:val="0E6754A8"/>
    <w:rsid w:val="12AB2047"/>
    <w:rsid w:val="15E82AAE"/>
    <w:rsid w:val="1C473CEC"/>
    <w:rsid w:val="2E7E3A70"/>
    <w:rsid w:val="3CD448D8"/>
    <w:rsid w:val="598679B5"/>
    <w:rsid w:val="667D70E9"/>
    <w:rsid w:val="74F54848"/>
    <w:rsid w:val="7845145E"/>
    <w:rsid w:val="7B0332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443</Words>
  <Characters>1001</Characters>
  <Lines>0</Lines>
  <Paragraphs>0</Paragraphs>
  <TotalTime>13</TotalTime>
  <ScaleCrop>false</ScaleCrop>
  <LinksUpToDate>false</LinksUpToDate>
  <CharactersWithSpaces>1018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2017-05-25T03:48:00Z</dcterms:created>
  <dc:creator>中和鉴</dc:creator>
  <cp:lastModifiedBy>曹红</cp:lastModifiedBy>
  <cp:lastPrinted>2017-05-25T05:04:00Z</cp:lastPrinted>
  <dcterms:modified xsi:type="dcterms:W3CDTF">2022-06-07T07:28:39Z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7CB3A17A6CDB4B8F8EA709604660D2DC</vt:lpwstr>
  </property>
</Properties>
</file>