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C5D4A">
      <w:pPr>
        <w:pStyle w:val="2"/>
        <w:spacing w:before="125" w:line="227" w:lineRule="auto"/>
        <w:ind w:left="6564"/>
        <w:rPr>
          <w:sz w:val="23"/>
          <w:szCs w:val="23"/>
        </w:rPr>
      </w:pPr>
      <w:r>
        <w:rPr>
          <w:sz w:val="23"/>
          <w:szCs w:val="23"/>
        </w:rPr>
        <w:t>文件编号：</w:t>
      </w:r>
      <w:r>
        <w:rPr>
          <w:spacing w:val="-68"/>
          <w:sz w:val="23"/>
          <w:szCs w:val="23"/>
        </w:rPr>
        <w:t xml:space="preserve"> </w:t>
      </w:r>
      <w:r>
        <w:rPr>
          <w:sz w:val="23"/>
          <w:szCs w:val="23"/>
        </w:rPr>
        <w:t>CX</w:t>
      </w:r>
    </w:p>
    <w:p w14:paraId="1ABE2369">
      <w:pPr>
        <w:spacing w:line="256" w:lineRule="auto"/>
        <w:rPr>
          <w:rFonts w:ascii="Arial"/>
          <w:sz w:val="21"/>
        </w:rPr>
      </w:pPr>
    </w:p>
    <w:p w14:paraId="591CD00E">
      <w:pPr>
        <w:spacing w:line="257" w:lineRule="auto"/>
        <w:rPr>
          <w:rFonts w:ascii="Arial"/>
          <w:sz w:val="21"/>
        </w:rPr>
      </w:pPr>
    </w:p>
    <w:p w14:paraId="30707ACD">
      <w:pPr>
        <w:spacing w:line="257" w:lineRule="auto"/>
        <w:rPr>
          <w:rFonts w:ascii="Arial"/>
          <w:sz w:val="21"/>
        </w:rPr>
      </w:pPr>
    </w:p>
    <w:p w14:paraId="23B8D465">
      <w:pPr>
        <w:spacing w:line="257" w:lineRule="auto"/>
        <w:rPr>
          <w:rFonts w:ascii="Arial"/>
          <w:sz w:val="21"/>
        </w:rPr>
      </w:pPr>
    </w:p>
    <w:p w14:paraId="43297B8E">
      <w:pPr>
        <w:spacing w:line="257" w:lineRule="auto"/>
        <w:rPr>
          <w:rFonts w:ascii="Arial"/>
          <w:sz w:val="21"/>
        </w:rPr>
      </w:pPr>
    </w:p>
    <w:p w14:paraId="6352211D">
      <w:pPr>
        <w:spacing w:line="257" w:lineRule="auto"/>
        <w:rPr>
          <w:rFonts w:ascii="Arial"/>
          <w:sz w:val="21"/>
        </w:rPr>
      </w:pPr>
    </w:p>
    <w:p w14:paraId="54A7D5E3">
      <w:pPr>
        <w:spacing w:line="257" w:lineRule="auto"/>
        <w:rPr>
          <w:rFonts w:ascii="Arial"/>
          <w:sz w:val="21"/>
        </w:rPr>
      </w:pPr>
    </w:p>
    <w:p w14:paraId="7FC9C642">
      <w:pPr>
        <w:pStyle w:val="2"/>
        <w:spacing w:before="231" w:line="222" w:lineRule="auto"/>
        <w:ind w:left="2603"/>
        <w:outlineLvl w:val="0"/>
        <w:rPr>
          <w:sz w:val="71"/>
          <w:szCs w:val="71"/>
        </w:rPr>
      </w:pPr>
      <w:r>
        <w:rPr>
          <w:b/>
          <w:bCs/>
          <w:spacing w:val="-22"/>
          <w:sz w:val="71"/>
          <w:szCs w:val="71"/>
        </w:rPr>
        <w:t>程</w:t>
      </w:r>
      <w:r>
        <w:rPr>
          <w:spacing w:val="35"/>
          <w:sz w:val="71"/>
          <w:szCs w:val="71"/>
        </w:rPr>
        <w:t xml:space="preserve"> </w:t>
      </w:r>
      <w:r>
        <w:rPr>
          <w:b/>
          <w:bCs/>
          <w:spacing w:val="-22"/>
          <w:sz w:val="71"/>
          <w:szCs w:val="71"/>
        </w:rPr>
        <w:t>序</w:t>
      </w:r>
      <w:r>
        <w:rPr>
          <w:spacing w:val="46"/>
          <w:sz w:val="71"/>
          <w:szCs w:val="71"/>
        </w:rPr>
        <w:t xml:space="preserve"> </w:t>
      </w:r>
      <w:r>
        <w:rPr>
          <w:b/>
          <w:bCs/>
          <w:spacing w:val="-22"/>
          <w:sz w:val="71"/>
          <w:szCs w:val="71"/>
        </w:rPr>
        <w:t>文</w:t>
      </w:r>
      <w:r>
        <w:rPr>
          <w:spacing w:val="33"/>
          <w:sz w:val="71"/>
          <w:szCs w:val="71"/>
        </w:rPr>
        <w:t xml:space="preserve"> </w:t>
      </w:r>
      <w:r>
        <w:rPr>
          <w:b/>
          <w:bCs/>
          <w:spacing w:val="-22"/>
          <w:sz w:val="71"/>
          <w:szCs w:val="71"/>
        </w:rPr>
        <w:t>件</w:t>
      </w:r>
    </w:p>
    <w:p w14:paraId="74119B64">
      <w:pPr>
        <w:spacing w:line="423" w:lineRule="auto"/>
        <w:rPr>
          <w:rFonts w:ascii="Arial"/>
          <w:sz w:val="21"/>
        </w:rPr>
      </w:pPr>
    </w:p>
    <w:p w14:paraId="6F900648">
      <w:pPr>
        <w:spacing w:before="123" w:line="192" w:lineRule="auto"/>
        <w:ind w:left="2247"/>
        <w:outlineLvl w:val="0"/>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QUALITY PROCEDURE</w:t>
      </w:r>
    </w:p>
    <w:p w14:paraId="1BABD7F7">
      <w:pPr>
        <w:spacing w:line="336" w:lineRule="auto"/>
        <w:rPr>
          <w:rFonts w:ascii="Arial"/>
          <w:sz w:val="21"/>
        </w:rPr>
      </w:pPr>
    </w:p>
    <w:p w14:paraId="63C8296D">
      <w:pPr>
        <w:pStyle w:val="2"/>
        <w:spacing w:before="101" w:line="225" w:lineRule="auto"/>
        <w:ind w:left="3177"/>
      </w:pPr>
      <w:r>
        <w:rPr>
          <w:spacing w:val="-5"/>
        </w:rPr>
        <w:t>（第</w:t>
      </w:r>
      <w:r>
        <w:rPr>
          <w:spacing w:val="-45"/>
        </w:rPr>
        <w:t xml:space="preserve"> </w:t>
      </w:r>
      <w:r>
        <w:rPr>
          <w:spacing w:val="-5"/>
        </w:rPr>
        <w:t>C</w:t>
      </w:r>
      <w:r>
        <w:rPr>
          <w:spacing w:val="-61"/>
        </w:rPr>
        <w:t xml:space="preserve"> </w:t>
      </w:r>
      <w:r>
        <w:rPr>
          <w:spacing w:val="-5"/>
        </w:rPr>
        <w:t>版汇编）</w:t>
      </w:r>
    </w:p>
    <w:p w14:paraId="7C5578C8">
      <w:pPr>
        <w:spacing w:line="272" w:lineRule="auto"/>
        <w:rPr>
          <w:rFonts w:ascii="Arial"/>
          <w:sz w:val="21"/>
        </w:rPr>
      </w:pPr>
    </w:p>
    <w:p w14:paraId="6281F35A">
      <w:pPr>
        <w:spacing w:line="273" w:lineRule="auto"/>
        <w:rPr>
          <w:rFonts w:ascii="Arial"/>
          <w:sz w:val="21"/>
        </w:rPr>
      </w:pPr>
    </w:p>
    <w:p w14:paraId="72861B90">
      <w:pPr>
        <w:spacing w:line="273" w:lineRule="auto"/>
        <w:rPr>
          <w:rFonts w:ascii="Arial"/>
          <w:sz w:val="21"/>
        </w:rPr>
      </w:pPr>
    </w:p>
    <w:p w14:paraId="03AB173E">
      <w:pPr>
        <w:spacing w:line="273" w:lineRule="auto"/>
        <w:rPr>
          <w:rFonts w:ascii="Arial"/>
          <w:sz w:val="21"/>
        </w:rPr>
      </w:pPr>
    </w:p>
    <w:p w14:paraId="74AA4837">
      <w:pPr>
        <w:spacing w:line="273" w:lineRule="auto"/>
        <w:rPr>
          <w:rFonts w:ascii="Arial"/>
          <w:sz w:val="21"/>
        </w:rPr>
      </w:pPr>
    </w:p>
    <w:p w14:paraId="267BDDE0">
      <w:pPr>
        <w:spacing w:line="273" w:lineRule="auto"/>
        <w:rPr>
          <w:rFonts w:ascii="Arial"/>
          <w:sz w:val="21"/>
        </w:rPr>
      </w:pPr>
    </w:p>
    <w:p w14:paraId="70434307">
      <w:pPr>
        <w:pStyle w:val="2"/>
        <w:spacing w:before="101" w:line="226" w:lineRule="auto"/>
        <w:ind w:left="657"/>
      </w:pPr>
      <w:r>
        <w:t>审核:</w:t>
      </w:r>
      <w:r>
        <w:rPr>
          <w:spacing w:val="-150"/>
        </w:rPr>
        <w:t xml:space="preserve"> </w:t>
      </w:r>
      <w:r>
        <w:rPr>
          <w:spacing w:val="5"/>
          <w:u w:val="single" w:color="auto"/>
        </w:rPr>
        <w:t xml:space="preserve">                </w:t>
      </w:r>
      <w:r>
        <w:rPr>
          <w:spacing w:val="23"/>
        </w:rPr>
        <w:t xml:space="preserve">    </w:t>
      </w:r>
      <w:r>
        <w:t>日期:</w:t>
      </w:r>
    </w:p>
    <w:p w14:paraId="6E136C88">
      <w:pPr>
        <w:spacing w:line="348" w:lineRule="auto"/>
        <w:rPr>
          <w:rFonts w:ascii="Arial"/>
          <w:sz w:val="21"/>
        </w:rPr>
      </w:pPr>
    </w:p>
    <w:p w14:paraId="6774028E">
      <w:pPr>
        <w:pStyle w:val="2"/>
        <w:spacing w:before="100" w:line="226" w:lineRule="auto"/>
        <w:ind w:left="657"/>
      </w:pPr>
      <w:r>
        <w:t>审核:</w:t>
      </w:r>
      <w:r>
        <w:rPr>
          <w:spacing w:val="-150"/>
        </w:rPr>
        <w:t xml:space="preserve"> </w:t>
      </w:r>
      <w:r>
        <w:rPr>
          <w:spacing w:val="5"/>
          <w:u w:val="single" w:color="auto"/>
        </w:rPr>
        <w:t xml:space="preserve">                </w:t>
      </w:r>
      <w:r>
        <w:rPr>
          <w:spacing w:val="23"/>
        </w:rPr>
        <w:t xml:space="preserve">    </w:t>
      </w:r>
      <w:r>
        <w:t>日期:</w:t>
      </w:r>
    </w:p>
    <w:p w14:paraId="34005B78">
      <w:pPr>
        <w:spacing w:line="348" w:lineRule="auto"/>
        <w:rPr>
          <w:rFonts w:ascii="Arial"/>
          <w:sz w:val="21"/>
        </w:rPr>
      </w:pPr>
    </w:p>
    <w:p w14:paraId="4D87B0F0">
      <w:pPr>
        <w:pStyle w:val="2"/>
        <w:spacing w:before="101" w:line="226" w:lineRule="auto"/>
        <w:ind w:left="657"/>
      </w:pPr>
      <w:r>
        <w:t>审核:</w:t>
      </w:r>
      <w:r>
        <w:rPr>
          <w:spacing w:val="-150"/>
        </w:rPr>
        <w:t xml:space="preserve"> </w:t>
      </w:r>
      <w:r>
        <w:rPr>
          <w:spacing w:val="5"/>
          <w:u w:val="single" w:color="auto"/>
        </w:rPr>
        <w:t xml:space="preserve">                </w:t>
      </w:r>
      <w:r>
        <w:rPr>
          <w:spacing w:val="23"/>
        </w:rPr>
        <w:t xml:space="preserve">    </w:t>
      </w:r>
      <w:r>
        <w:t>日期:</w:t>
      </w:r>
    </w:p>
    <w:p w14:paraId="622D47D2">
      <w:pPr>
        <w:spacing w:line="246" w:lineRule="auto"/>
        <w:rPr>
          <w:rFonts w:ascii="Arial"/>
          <w:sz w:val="21"/>
        </w:rPr>
      </w:pPr>
    </w:p>
    <w:p w14:paraId="4D738FE2">
      <w:pPr>
        <w:spacing w:line="246" w:lineRule="auto"/>
        <w:rPr>
          <w:rFonts w:ascii="Arial"/>
          <w:sz w:val="21"/>
        </w:rPr>
      </w:pPr>
    </w:p>
    <w:p w14:paraId="659C146A">
      <w:pPr>
        <w:spacing w:line="246" w:lineRule="auto"/>
        <w:rPr>
          <w:rFonts w:ascii="Arial"/>
          <w:sz w:val="21"/>
        </w:rPr>
      </w:pPr>
    </w:p>
    <w:p w14:paraId="0902E4D1">
      <w:pPr>
        <w:spacing w:line="246" w:lineRule="auto"/>
        <w:rPr>
          <w:rFonts w:ascii="Arial"/>
          <w:sz w:val="21"/>
        </w:rPr>
      </w:pPr>
    </w:p>
    <w:p w14:paraId="52D863D0">
      <w:pPr>
        <w:spacing w:line="247" w:lineRule="auto"/>
        <w:rPr>
          <w:rFonts w:ascii="Arial"/>
          <w:sz w:val="21"/>
        </w:rPr>
      </w:pPr>
    </w:p>
    <w:p w14:paraId="51B4EBB9">
      <w:pPr>
        <w:spacing w:line="247" w:lineRule="auto"/>
        <w:rPr>
          <w:rFonts w:ascii="Arial"/>
          <w:sz w:val="21"/>
        </w:rPr>
      </w:pPr>
    </w:p>
    <w:p w14:paraId="5F6D68BD">
      <w:pPr>
        <w:spacing w:line="247" w:lineRule="auto"/>
        <w:rPr>
          <w:rFonts w:ascii="Arial"/>
          <w:sz w:val="21"/>
        </w:rPr>
      </w:pPr>
    </w:p>
    <w:p w14:paraId="0FA9BDA2">
      <w:pPr>
        <w:spacing w:line="247" w:lineRule="auto"/>
        <w:rPr>
          <w:rFonts w:ascii="Arial"/>
          <w:sz w:val="21"/>
        </w:rPr>
      </w:pPr>
    </w:p>
    <w:p w14:paraId="06B6E558">
      <w:pPr>
        <w:spacing w:line="247" w:lineRule="auto"/>
        <w:rPr>
          <w:rFonts w:ascii="Arial"/>
          <w:sz w:val="21"/>
        </w:rPr>
      </w:pPr>
    </w:p>
    <w:p w14:paraId="6A96C19D">
      <w:pPr>
        <w:spacing w:line="247" w:lineRule="auto"/>
        <w:rPr>
          <w:rFonts w:ascii="Arial"/>
          <w:sz w:val="21"/>
        </w:rPr>
      </w:pPr>
    </w:p>
    <w:p w14:paraId="3DEF0D8D">
      <w:pPr>
        <w:spacing w:line="247" w:lineRule="auto"/>
        <w:rPr>
          <w:rFonts w:ascii="Arial"/>
          <w:sz w:val="21"/>
        </w:rPr>
      </w:pPr>
    </w:p>
    <w:p w14:paraId="1E78F0BC">
      <w:pPr>
        <w:spacing w:before="75" w:line="220" w:lineRule="auto"/>
        <w:ind w:left="144"/>
        <w:rPr>
          <w:rFonts w:ascii="黑体" w:hAnsi="黑体" w:eastAsia="黑体" w:cs="黑体"/>
          <w:sz w:val="23"/>
          <w:szCs w:val="23"/>
        </w:rPr>
      </w:pPr>
      <w:r>
        <w:rPr>
          <w:rFonts w:ascii="黑体" w:hAnsi="黑体" w:eastAsia="黑体" w:cs="黑体"/>
          <w:spacing w:val="5"/>
          <w:sz w:val="23"/>
          <w:szCs w:val="23"/>
        </w:rPr>
        <w:t>202X－09－11</w:t>
      </w:r>
      <w:r>
        <w:rPr>
          <w:rFonts w:ascii="黑体" w:hAnsi="黑体" w:eastAsia="黑体" w:cs="黑体"/>
          <w:spacing w:val="-43"/>
          <w:sz w:val="23"/>
          <w:szCs w:val="23"/>
        </w:rPr>
        <w:t xml:space="preserve"> </w:t>
      </w:r>
      <w:r>
        <w:rPr>
          <w:rFonts w:ascii="黑体" w:hAnsi="黑体" w:eastAsia="黑体" w:cs="黑体"/>
          <w:spacing w:val="5"/>
          <w:sz w:val="23"/>
          <w:szCs w:val="23"/>
        </w:rPr>
        <w:t>发布</w:t>
      </w:r>
      <w:r>
        <w:rPr>
          <w:rFonts w:ascii="黑体" w:hAnsi="黑体" w:eastAsia="黑体" w:cs="黑体"/>
          <w:spacing w:val="2"/>
          <w:sz w:val="23"/>
          <w:szCs w:val="23"/>
        </w:rPr>
        <w:t xml:space="preserve">                                    </w:t>
      </w:r>
      <w:r>
        <w:rPr>
          <w:rFonts w:ascii="黑体" w:hAnsi="黑体" w:eastAsia="黑体" w:cs="黑体"/>
          <w:spacing w:val="5"/>
          <w:sz w:val="23"/>
          <w:szCs w:val="23"/>
        </w:rPr>
        <w:t>202X－10－</w:t>
      </w:r>
      <w:r>
        <w:rPr>
          <w:rFonts w:ascii="黑体" w:hAnsi="黑体" w:eastAsia="黑体" w:cs="黑体"/>
          <w:spacing w:val="4"/>
          <w:sz w:val="23"/>
          <w:szCs w:val="23"/>
        </w:rPr>
        <w:t>01</w:t>
      </w:r>
      <w:r>
        <w:rPr>
          <w:rFonts w:ascii="黑体" w:hAnsi="黑体" w:eastAsia="黑体" w:cs="黑体"/>
          <w:spacing w:val="-28"/>
          <w:sz w:val="23"/>
          <w:szCs w:val="23"/>
        </w:rPr>
        <w:t xml:space="preserve"> </w:t>
      </w:r>
      <w:r>
        <w:rPr>
          <w:rFonts w:ascii="黑体" w:hAnsi="黑体" w:eastAsia="黑体" w:cs="黑体"/>
          <w:spacing w:val="4"/>
          <w:sz w:val="23"/>
          <w:szCs w:val="23"/>
        </w:rPr>
        <w:t>实施</w:t>
      </w:r>
    </w:p>
    <w:p w14:paraId="6B6976E6">
      <w:pPr>
        <w:spacing w:line="220" w:lineRule="auto"/>
        <w:rPr>
          <w:rFonts w:ascii="黑体" w:hAnsi="黑体" w:eastAsia="黑体" w:cs="黑体"/>
          <w:sz w:val="23"/>
          <w:szCs w:val="23"/>
        </w:rPr>
        <w:sectPr>
          <w:headerReference r:id="rId5" w:type="default"/>
          <w:footerReference r:id="rId6" w:type="default"/>
          <w:pgSz w:w="11907" w:h="16839"/>
          <w:pgMar w:top="2132" w:right="1387" w:bottom="2764" w:left="1387" w:header="1474" w:footer="2402" w:gutter="0"/>
          <w:cols w:space="720" w:num="1"/>
        </w:sectPr>
      </w:pPr>
    </w:p>
    <w:p w14:paraId="55551CF2">
      <w:pPr>
        <w:pStyle w:val="2"/>
        <w:spacing w:before="277" w:line="228" w:lineRule="auto"/>
        <w:ind w:left="13"/>
        <w:rPr>
          <w:sz w:val="28"/>
          <w:szCs w:val="28"/>
        </w:rPr>
      </w:pPr>
      <w:r>
        <w:rPr>
          <w:spacing w:val="-4"/>
          <w:sz w:val="28"/>
          <w:szCs w:val="28"/>
        </w:rPr>
        <w:t>0.1</w:t>
      </w:r>
    </w:p>
    <w:p w14:paraId="229D895B">
      <w:pPr>
        <w:pStyle w:val="2"/>
        <w:spacing w:before="256" w:line="225" w:lineRule="auto"/>
        <w:ind w:left="3645"/>
        <w:outlineLvl w:val="0"/>
        <w:rPr>
          <w:sz w:val="35"/>
          <w:szCs w:val="35"/>
        </w:rPr>
      </w:pPr>
      <w:r>
        <w:rPr>
          <w:b/>
          <w:bCs/>
          <w:spacing w:val="4"/>
          <w:sz w:val="35"/>
          <w:szCs w:val="35"/>
        </w:rPr>
        <w:t>修订记录表</w:t>
      </w:r>
    </w:p>
    <w:p w14:paraId="66E553D0">
      <w:pPr>
        <w:spacing w:before="217"/>
      </w:pPr>
    </w:p>
    <w:tbl>
      <w:tblPr>
        <w:tblStyle w:val="5"/>
        <w:tblW w:w="94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5"/>
        <w:gridCol w:w="827"/>
        <w:gridCol w:w="1404"/>
        <w:gridCol w:w="3261"/>
        <w:gridCol w:w="993"/>
        <w:gridCol w:w="991"/>
        <w:gridCol w:w="1223"/>
      </w:tblGrid>
      <w:tr w14:paraId="1BDBA5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715" w:type="dxa"/>
            <w:vAlign w:val="top"/>
          </w:tcPr>
          <w:p w14:paraId="77B14309">
            <w:pPr>
              <w:spacing w:before="134" w:line="221" w:lineRule="auto"/>
              <w:ind w:left="141"/>
              <w:rPr>
                <w:rFonts w:ascii="宋体" w:hAnsi="宋体" w:eastAsia="宋体" w:cs="宋体"/>
                <w:sz w:val="22"/>
                <w:szCs w:val="22"/>
              </w:rPr>
            </w:pPr>
            <w:r>
              <w:rPr>
                <w:rFonts w:ascii="宋体" w:hAnsi="宋体" w:eastAsia="宋体" w:cs="宋体"/>
                <w:spacing w:val="-2"/>
                <w:sz w:val="22"/>
                <w:szCs w:val="22"/>
              </w:rPr>
              <w:t>序号</w:t>
            </w:r>
          </w:p>
        </w:tc>
        <w:tc>
          <w:tcPr>
            <w:tcW w:w="827" w:type="dxa"/>
            <w:vAlign w:val="top"/>
          </w:tcPr>
          <w:p w14:paraId="311246D4">
            <w:pPr>
              <w:spacing w:before="134" w:line="220" w:lineRule="auto"/>
              <w:ind w:left="196"/>
              <w:rPr>
                <w:rFonts w:ascii="宋体" w:hAnsi="宋体" w:eastAsia="宋体" w:cs="宋体"/>
                <w:sz w:val="22"/>
                <w:szCs w:val="22"/>
              </w:rPr>
            </w:pPr>
            <w:r>
              <w:rPr>
                <w:rFonts w:ascii="宋体" w:hAnsi="宋体" w:eastAsia="宋体" w:cs="宋体"/>
                <w:spacing w:val="-2"/>
                <w:sz w:val="22"/>
                <w:szCs w:val="22"/>
              </w:rPr>
              <w:t>版次</w:t>
            </w:r>
          </w:p>
        </w:tc>
        <w:tc>
          <w:tcPr>
            <w:tcW w:w="1404" w:type="dxa"/>
            <w:vAlign w:val="top"/>
          </w:tcPr>
          <w:p w14:paraId="7F7AC6AE">
            <w:pPr>
              <w:spacing w:before="134" w:line="219" w:lineRule="auto"/>
              <w:ind w:left="155"/>
              <w:rPr>
                <w:rFonts w:ascii="宋体" w:hAnsi="宋体" w:eastAsia="宋体" w:cs="宋体"/>
                <w:sz w:val="22"/>
                <w:szCs w:val="22"/>
              </w:rPr>
            </w:pPr>
            <w:r>
              <w:rPr>
                <w:rFonts w:ascii="宋体" w:hAnsi="宋体" w:eastAsia="宋体" w:cs="宋体"/>
                <w:spacing w:val="-1"/>
                <w:sz w:val="22"/>
                <w:szCs w:val="22"/>
              </w:rPr>
              <w:t>对应章节号</w:t>
            </w:r>
          </w:p>
        </w:tc>
        <w:tc>
          <w:tcPr>
            <w:tcW w:w="3261" w:type="dxa"/>
            <w:vAlign w:val="top"/>
          </w:tcPr>
          <w:p w14:paraId="6F6EB84E">
            <w:pPr>
              <w:spacing w:before="134" w:line="220" w:lineRule="auto"/>
              <w:ind w:left="1196"/>
              <w:rPr>
                <w:rFonts w:ascii="宋体" w:hAnsi="宋体" w:eastAsia="宋体" w:cs="宋体"/>
                <w:sz w:val="22"/>
                <w:szCs w:val="22"/>
              </w:rPr>
            </w:pPr>
            <w:r>
              <w:rPr>
                <w:rFonts w:ascii="宋体" w:hAnsi="宋体" w:eastAsia="宋体" w:cs="宋体"/>
                <w:spacing w:val="-2"/>
                <w:sz w:val="22"/>
                <w:szCs w:val="22"/>
              </w:rPr>
              <w:t>修订内容</w:t>
            </w:r>
          </w:p>
        </w:tc>
        <w:tc>
          <w:tcPr>
            <w:tcW w:w="993" w:type="dxa"/>
            <w:vAlign w:val="top"/>
          </w:tcPr>
          <w:p w14:paraId="4FBF7768">
            <w:pPr>
              <w:spacing w:before="134" w:line="220" w:lineRule="auto"/>
              <w:ind w:left="172"/>
              <w:rPr>
                <w:rFonts w:ascii="宋体" w:hAnsi="宋体" w:eastAsia="宋体" w:cs="宋体"/>
                <w:sz w:val="22"/>
                <w:szCs w:val="22"/>
              </w:rPr>
            </w:pPr>
            <w:r>
              <w:rPr>
                <w:rFonts w:ascii="宋体" w:hAnsi="宋体" w:eastAsia="宋体" w:cs="宋体"/>
                <w:spacing w:val="-2"/>
                <w:sz w:val="22"/>
                <w:szCs w:val="22"/>
              </w:rPr>
              <w:t>修订人</w:t>
            </w:r>
          </w:p>
        </w:tc>
        <w:tc>
          <w:tcPr>
            <w:tcW w:w="991" w:type="dxa"/>
            <w:vAlign w:val="top"/>
          </w:tcPr>
          <w:p w14:paraId="6D82737D">
            <w:pPr>
              <w:spacing w:before="134" w:line="221" w:lineRule="auto"/>
              <w:ind w:left="172"/>
              <w:rPr>
                <w:rFonts w:ascii="宋体" w:hAnsi="宋体" w:eastAsia="宋体" w:cs="宋体"/>
                <w:sz w:val="22"/>
                <w:szCs w:val="22"/>
              </w:rPr>
            </w:pPr>
            <w:r>
              <w:rPr>
                <w:rFonts w:ascii="宋体" w:hAnsi="宋体" w:eastAsia="宋体" w:cs="宋体"/>
                <w:spacing w:val="-2"/>
                <w:sz w:val="22"/>
                <w:szCs w:val="22"/>
              </w:rPr>
              <w:t>批准人</w:t>
            </w:r>
          </w:p>
        </w:tc>
        <w:tc>
          <w:tcPr>
            <w:tcW w:w="1223" w:type="dxa"/>
            <w:vAlign w:val="top"/>
          </w:tcPr>
          <w:p w14:paraId="5443A8B3">
            <w:pPr>
              <w:spacing w:before="133" w:line="221" w:lineRule="auto"/>
              <w:ind w:left="175"/>
              <w:rPr>
                <w:rFonts w:ascii="宋体" w:hAnsi="宋体" w:eastAsia="宋体" w:cs="宋体"/>
                <w:sz w:val="22"/>
                <w:szCs w:val="22"/>
              </w:rPr>
            </w:pPr>
            <w:r>
              <w:rPr>
                <w:rFonts w:ascii="宋体" w:hAnsi="宋体" w:eastAsia="宋体" w:cs="宋体"/>
                <w:spacing w:val="-1"/>
                <w:sz w:val="22"/>
                <w:szCs w:val="22"/>
              </w:rPr>
              <w:t>批准日期</w:t>
            </w:r>
          </w:p>
        </w:tc>
      </w:tr>
      <w:tr w14:paraId="320A7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715" w:type="dxa"/>
            <w:vAlign w:val="top"/>
          </w:tcPr>
          <w:p w14:paraId="2EF185BE">
            <w:pPr>
              <w:pStyle w:val="6"/>
            </w:pPr>
          </w:p>
        </w:tc>
        <w:tc>
          <w:tcPr>
            <w:tcW w:w="827" w:type="dxa"/>
            <w:vAlign w:val="top"/>
          </w:tcPr>
          <w:p w14:paraId="47D7C837">
            <w:pPr>
              <w:pStyle w:val="6"/>
            </w:pPr>
          </w:p>
        </w:tc>
        <w:tc>
          <w:tcPr>
            <w:tcW w:w="1404" w:type="dxa"/>
            <w:vAlign w:val="top"/>
          </w:tcPr>
          <w:p w14:paraId="7C3200E9">
            <w:pPr>
              <w:pStyle w:val="6"/>
            </w:pPr>
          </w:p>
        </w:tc>
        <w:tc>
          <w:tcPr>
            <w:tcW w:w="3261" w:type="dxa"/>
            <w:vAlign w:val="top"/>
          </w:tcPr>
          <w:p w14:paraId="50992030">
            <w:pPr>
              <w:pStyle w:val="6"/>
            </w:pPr>
          </w:p>
        </w:tc>
        <w:tc>
          <w:tcPr>
            <w:tcW w:w="993" w:type="dxa"/>
            <w:vAlign w:val="top"/>
          </w:tcPr>
          <w:p w14:paraId="66A99A95">
            <w:pPr>
              <w:pStyle w:val="6"/>
            </w:pPr>
          </w:p>
        </w:tc>
        <w:tc>
          <w:tcPr>
            <w:tcW w:w="991" w:type="dxa"/>
            <w:vAlign w:val="top"/>
          </w:tcPr>
          <w:p w14:paraId="416902D9">
            <w:pPr>
              <w:pStyle w:val="6"/>
            </w:pPr>
          </w:p>
        </w:tc>
        <w:tc>
          <w:tcPr>
            <w:tcW w:w="1223" w:type="dxa"/>
            <w:vAlign w:val="top"/>
          </w:tcPr>
          <w:p w14:paraId="336C2DAF">
            <w:pPr>
              <w:pStyle w:val="6"/>
            </w:pPr>
          </w:p>
        </w:tc>
      </w:tr>
      <w:tr w14:paraId="48510B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70DA4EAD">
            <w:pPr>
              <w:pStyle w:val="6"/>
            </w:pPr>
          </w:p>
        </w:tc>
        <w:tc>
          <w:tcPr>
            <w:tcW w:w="827" w:type="dxa"/>
            <w:vAlign w:val="top"/>
          </w:tcPr>
          <w:p w14:paraId="028708E6">
            <w:pPr>
              <w:pStyle w:val="6"/>
            </w:pPr>
          </w:p>
        </w:tc>
        <w:tc>
          <w:tcPr>
            <w:tcW w:w="1404" w:type="dxa"/>
            <w:vAlign w:val="top"/>
          </w:tcPr>
          <w:p w14:paraId="300884A2">
            <w:pPr>
              <w:pStyle w:val="6"/>
            </w:pPr>
          </w:p>
        </w:tc>
        <w:tc>
          <w:tcPr>
            <w:tcW w:w="3261" w:type="dxa"/>
            <w:vAlign w:val="top"/>
          </w:tcPr>
          <w:p w14:paraId="57136A73">
            <w:pPr>
              <w:pStyle w:val="6"/>
            </w:pPr>
          </w:p>
        </w:tc>
        <w:tc>
          <w:tcPr>
            <w:tcW w:w="993" w:type="dxa"/>
            <w:vAlign w:val="top"/>
          </w:tcPr>
          <w:p w14:paraId="1CB5C33A">
            <w:pPr>
              <w:pStyle w:val="6"/>
            </w:pPr>
          </w:p>
        </w:tc>
        <w:tc>
          <w:tcPr>
            <w:tcW w:w="991" w:type="dxa"/>
            <w:vAlign w:val="top"/>
          </w:tcPr>
          <w:p w14:paraId="3D033F47">
            <w:pPr>
              <w:pStyle w:val="6"/>
            </w:pPr>
          </w:p>
        </w:tc>
        <w:tc>
          <w:tcPr>
            <w:tcW w:w="1223" w:type="dxa"/>
            <w:vAlign w:val="top"/>
          </w:tcPr>
          <w:p w14:paraId="4A69FD6F">
            <w:pPr>
              <w:pStyle w:val="6"/>
            </w:pPr>
          </w:p>
        </w:tc>
      </w:tr>
      <w:tr w14:paraId="5E4D42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37AE0117">
            <w:pPr>
              <w:pStyle w:val="6"/>
            </w:pPr>
          </w:p>
        </w:tc>
        <w:tc>
          <w:tcPr>
            <w:tcW w:w="827" w:type="dxa"/>
            <w:vAlign w:val="top"/>
          </w:tcPr>
          <w:p w14:paraId="334592BE">
            <w:pPr>
              <w:pStyle w:val="6"/>
            </w:pPr>
          </w:p>
        </w:tc>
        <w:tc>
          <w:tcPr>
            <w:tcW w:w="1404" w:type="dxa"/>
            <w:vAlign w:val="top"/>
          </w:tcPr>
          <w:p w14:paraId="42901773">
            <w:pPr>
              <w:pStyle w:val="6"/>
            </w:pPr>
          </w:p>
        </w:tc>
        <w:tc>
          <w:tcPr>
            <w:tcW w:w="3261" w:type="dxa"/>
            <w:vAlign w:val="top"/>
          </w:tcPr>
          <w:p w14:paraId="6F3EA57E">
            <w:pPr>
              <w:pStyle w:val="6"/>
            </w:pPr>
          </w:p>
        </w:tc>
        <w:tc>
          <w:tcPr>
            <w:tcW w:w="993" w:type="dxa"/>
            <w:vAlign w:val="top"/>
          </w:tcPr>
          <w:p w14:paraId="43A692AD">
            <w:pPr>
              <w:pStyle w:val="6"/>
            </w:pPr>
          </w:p>
        </w:tc>
        <w:tc>
          <w:tcPr>
            <w:tcW w:w="991" w:type="dxa"/>
            <w:vAlign w:val="top"/>
          </w:tcPr>
          <w:p w14:paraId="454B4D7E">
            <w:pPr>
              <w:pStyle w:val="6"/>
            </w:pPr>
          </w:p>
        </w:tc>
        <w:tc>
          <w:tcPr>
            <w:tcW w:w="1223" w:type="dxa"/>
            <w:vAlign w:val="top"/>
          </w:tcPr>
          <w:p w14:paraId="418D7CCC">
            <w:pPr>
              <w:pStyle w:val="6"/>
            </w:pPr>
          </w:p>
        </w:tc>
      </w:tr>
      <w:tr w14:paraId="2D99F8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715" w:type="dxa"/>
            <w:vAlign w:val="top"/>
          </w:tcPr>
          <w:p w14:paraId="0648EAA6">
            <w:pPr>
              <w:pStyle w:val="6"/>
            </w:pPr>
          </w:p>
        </w:tc>
        <w:tc>
          <w:tcPr>
            <w:tcW w:w="827" w:type="dxa"/>
            <w:vAlign w:val="top"/>
          </w:tcPr>
          <w:p w14:paraId="5C876821">
            <w:pPr>
              <w:pStyle w:val="6"/>
            </w:pPr>
          </w:p>
        </w:tc>
        <w:tc>
          <w:tcPr>
            <w:tcW w:w="1404" w:type="dxa"/>
            <w:vAlign w:val="top"/>
          </w:tcPr>
          <w:p w14:paraId="3F685578">
            <w:pPr>
              <w:pStyle w:val="6"/>
            </w:pPr>
          </w:p>
        </w:tc>
        <w:tc>
          <w:tcPr>
            <w:tcW w:w="3261" w:type="dxa"/>
            <w:vAlign w:val="top"/>
          </w:tcPr>
          <w:p w14:paraId="21D6EB22">
            <w:pPr>
              <w:pStyle w:val="6"/>
            </w:pPr>
          </w:p>
        </w:tc>
        <w:tc>
          <w:tcPr>
            <w:tcW w:w="993" w:type="dxa"/>
            <w:vAlign w:val="top"/>
          </w:tcPr>
          <w:p w14:paraId="54800C02">
            <w:pPr>
              <w:pStyle w:val="6"/>
            </w:pPr>
          </w:p>
        </w:tc>
        <w:tc>
          <w:tcPr>
            <w:tcW w:w="991" w:type="dxa"/>
            <w:vAlign w:val="top"/>
          </w:tcPr>
          <w:p w14:paraId="0212C5FA">
            <w:pPr>
              <w:pStyle w:val="6"/>
            </w:pPr>
          </w:p>
        </w:tc>
        <w:tc>
          <w:tcPr>
            <w:tcW w:w="1223" w:type="dxa"/>
            <w:vAlign w:val="top"/>
          </w:tcPr>
          <w:p w14:paraId="074E747D">
            <w:pPr>
              <w:pStyle w:val="6"/>
            </w:pPr>
          </w:p>
        </w:tc>
      </w:tr>
      <w:tr w14:paraId="02CD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2A0904D5">
            <w:pPr>
              <w:pStyle w:val="6"/>
            </w:pPr>
          </w:p>
        </w:tc>
        <w:tc>
          <w:tcPr>
            <w:tcW w:w="827" w:type="dxa"/>
            <w:vAlign w:val="top"/>
          </w:tcPr>
          <w:p w14:paraId="257F1C1B">
            <w:pPr>
              <w:pStyle w:val="6"/>
            </w:pPr>
          </w:p>
        </w:tc>
        <w:tc>
          <w:tcPr>
            <w:tcW w:w="1404" w:type="dxa"/>
            <w:vAlign w:val="top"/>
          </w:tcPr>
          <w:p w14:paraId="315620C2">
            <w:pPr>
              <w:pStyle w:val="6"/>
            </w:pPr>
          </w:p>
        </w:tc>
        <w:tc>
          <w:tcPr>
            <w:tcW w:w="3261" w:type="dxa"/>
            <w:vAlign w:val="top"/>
          </w:tcPr>
          <w:p w14:paraId="58214A8B">
            <w:pPr>
              <w:pStyle w:val="6"/>
            </w:pPr>
          </w:p>
        </w:tc>
        <w:tc>
          <w:tcPr>
            <w:tcW w:w="993" w:type="dxa"/>
            <w:vAlign w:val="top"/>
          </w:tcPr>
          <w:p w14:paraId="4698FFB9">
            <w:pPr>
              <w:pStyle w:val="6"/>
            </w:pPr>
          </w:p>
        </w:tc>
        <w:tc>
          <w:tcPr>
            <w:tcW w:w="991" w:type="dxa"/>
            <w:vAlign w:val="top"/>
          </w:tcPr>
          <w:p w14:paraId="1BBDDC82">
            <w:pPr>
              <w:pStyle w:val="6"/>
            </w:pPr>
          </w:p>
        </w:tc>
        <w:tc>
          <w:tcPr>
            <w:tcW w:w="1223" w:type="dxa"/>
            <w:vAlign w:val="top"/>
          </w:tcPr>
          <w:p w14:paraId="167BC844">
            <w:pPr>
              <w:pStyle w:val="6"/>
            </w:pPr>
          </w:p>
        </w:tc>
      </w:tr>
      <w:tr w14:paraId="1F7180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17EF4014">
            <w:pPr>
              <w:pStyle w:val="6"/>
            </w:pPr>
          </w:p>
        </w:tc>
        <w:tc>
          <w:tcPr>
            <w:tcW w:w="827" w:type="dxa"/>
            <w:vAlign w:val="top"/>
          </w:tcPr>
          <w:p w14:paraId="2FA8C90B">
            <w:pPr>
              <w:pStyle w:val="6"/>
            </w:pPr>
          </w:p>
        </w:tc>
        <w:tc>
          <w:tcPr>
            <w:tcW w:w="1404" w:type="dxa"/>
            <w:vAlign w:val="top"/>
          </w:tcPr>
          <w:p w14:paraId="5C27FC30">
            <w:pPr>
              <w:pStyle w:val="6"/>
            </w:pPr>
          </w:p>
        </w:tc>
        <w:tc>
          <w:tcPr>
            <w:tcW w:w="3261" w:type="dxa"/>
            <w:vAlign w:val="top"/>
          </w:tcPr>
          <w:p w14:paraId="78419B55">
            <w:pPr>
              <w:pStyle w:val="6"/>
            </w:pPr>
          </w:p>
        </w:tc>
        <w:tc>
          <w:tcPr>
            <w:tcW w:w="993" w:type="dxa"/>
            <w:vAlign w:val="top"/>
          </w:tcPr>
          <w:p w14:paraId="7E522805">
            <w:pPr>
              <w:pStyle w:val="6"/>
            </w:pPr>
          </w:p>
        </w:tc>
        <w:tc>
          <w:tcPr>
            <w:tcW w:w="991" w:type="dxa"/>
            <w:vAlign w:val="top"/>
          </w:tcPr>
          <w:p w14:paraId="529C94CB">
            <w:pPr>
              <w:pStyle w:val="6"/>
            </w:pPr>
          </w:p>
        </w:tc>
        <w:tc>
          <w:tcPr>
            <w:tcW w:w="1223" w:type="dxa"/>
            <w:vAlign w:val="top"/>
          </w:tcPr>
          <w:p w14:paraId="04716275">
            <w:pPr>
              <w:pStyle w:val="6"/>
            </w:pPr>
          </w:p>
        </w:tc>
      </w:tr>
      <w:tr w14:paraId="66C930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715" w:type="dxa"/>
            <w:vAlign w:val="top"/>
          </w:tcPr>
          <w:p w14:paraId="44B0EFC3">
            <w:pPr>
              <w:pStyle w:val="6"/>
            </w:pPr>
          </w:p>
        </w:tc>
        <w:tc>
          <w:tcPr>
            <w:tcW w:w="827" w:type="dxa"/>
            <w:vAlign w:val="top"/>
          </w:tcPr>
          <w:p w14:paraId="26B0387C">
            <w:pPr>
              <w:pStyle w:val="6"/>
            </w:pPr>
          </w:p>
        </w:tc>
        <w:tc>
          <w:tcPr>
            <w:tcW w:w="1404" w:type="dxa"/>
            <w:vAlign w:val="top"/>
          </w:tcPr>
          <w:p w14:paraId="7625AC12">
            <w:pPr>
              <w:pStyle w:val="6"/>
            </w:pPr>
          </w:p>
        </w:tc>
        <w:tc>
          <w:tcPr>
            <w:tcW w:w="3261" w:type="dxa"/>
            <w:vAlign w:val="top"/>
          </w:tcPr>
          <w:p w14:paraId="355C3872">
            <w:pPr>
              <w:pStyle w:val="6"/>
            </w:pPr>
          </w:p>
        </w:tc>
        <w:tc>
          <w:tcPr>
            <w:tcW w:w="993" w:type="dxa"/>
            <w:vAlign w:val="top"/>
          </w:tcPr>
          <w:p w14:paraId="5B9F1CB3">
            <w:pPr>
              <w:pStyle w:val="6"/>
            </w:pPr>
          </w:p>
        </w:tc>
        <w:tc>
          <w:tcPr>
            <w:tcW w:w="991" w:type="dxa"/>
            <w:vAlign w:val="top"/>
          </w:tcPr>
          <w:p w14:paraId="66132719">
            <w:pPr>
              <w:pStyle w:val="6"/>
            </w:pPr>
          </w:p>
        </w:tc>
        <w:tc>
          <w:tcPr>
            <w:tcW w:w="1223" w:type="dxa"/>
            <w:vAlign w:val="top"/>
          </w:tcPr>
          <w:p w14:paraId="07D9663F">
            <w:pPr>
              <w:pStyle w:val="6"/>
            </w:pPr>
          </w:p>
        </w:tc>
      </w:tr>
      <w:tr w14:paraId="3DA2B0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01DFF132">
            <w:pPr>
              <w:pStyle w:val="6"/>
            </w:pPr>
          </w:p>
        </w:tc>
        <w:tc>
          <w:tcPr>
            <w:tcW w:w="827" w:type="dxa"/>
            <w:vAlign w:val="top"/>
          </w:tcPr>
          <w:p w14:paraId="71958368">
            <w:pPr>
              <w:pStyle w:val="6"/>
            </w:pPr>
          </w:p>
        </w:tc>
        <w:tc>
          <w:tcPr>
            <w:tcW w:w="1404" w:type="dxa"/>
            <w:vAlign w:val="top"/>
          </w:tcPr>
          <w:p w14:paraId="00D04F1A">
            <w:pPr>
              <w:pStyle w:val="6"/>
            </w:pPr>
          </w:p>
        </w:tc>
        <w:tc>
          <w:tcPr>
            <w:tcW w:w="3261" w:type="dxa"/>
            <w:vAlign w:val="top"/>
          </w:tcPr>
          <w:p w14:paraId="7CE3C159">
            <w:pPr>
              <w:pStyle w:val="6"/>
            </w:pPr>
          </w:p>
        </w:tc>
        <w:tc>
          <w:tcPr>
            <w:tcW w:w="993" w:type="dxa"/>
            <w:vAlign w:val="top"/>
          </w:tcPr>
          <w:p w14:paraId="568DD73E">
            <w:pPr>
              <w:pStyle w:val="6"/>
            </w:pPr>
          </w:p>
        </w:tc>
        <w:tc>
          <w:tcPr>
            <w:tcW w:w="991" w:type="dxa"/>
            <w:vAlign w:val="top"/>
          </w:tcPr>
          <w:p w14:paraId="6D9635EB">
            <w:pPr>
              <w:pStyle w:val="6"/>
            </w:pPr>
          </w:p>
        </w:tc>
        <w:tc>
          <w:tcPr>
            <w:tcW w:w="1223" w:type="dxa"/>
            <w:vAlign w:val="top"/>
          </w:tcPr>
          <w:p w14:paraId="67A6359B">
            <w:pPr>
              <w:pStyle w:val="6"/>
            </w:pPr>
          </w:p>
        </w:tc>
      </w:tr>
      <w:tr w14:paraId="27115E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4DD0C80A">
            <w:pPr>
              <w:pStyle w:val="6"/>
            </w:pPr>
          </w:p>
        </w:tc>
        <w:tc>
          <w:tcPr>
            <w:tcW w:w="827" w:type="dxa"/>
            <w:vAlign w:val="top"/>
          </w:tcPr>
          <w:p w14:paraId="0FA77409">
            <w:pPr>
              <w:pStyle w:val="6"/>
            </w:pPr>
          </w:p>
        </w:tc>
        <w:tc>
          <w:tcPr>
            <w:tcW w:w="1404" w:type="dxa"/>
            <w:vAlign w:val="top"/>
          </w:tcPr>
          <w:p w14:paraId="3DA9445E">
            <w:pPr>
              <w:pStyle w:val="6"/>
            </w:pPr>
          </w:p>
        </w:tc>
        <w:tc>
          <w:tcPr>
            <w:tcW w:w="3261" w:type="dxa"/>
            <w:vAlign w:val="top"/>
          </w:tcPr>
          <w:p w14:paraId="37FD3B57">
            <w:pPr>
              <w:pStyle w:val="6"/>
            </w:pPr>
          </w:p>
        </w:tc>
        <w:tc>
          <w:tcPr>
            <w:tcW w:w="993" w:type="dxa"/>
            <w:vAlign w:val="top"/>
          </w:tcPr>
          <w:p w14:paraId="20D3D0D5">
            <w:pPr>
              <w:pStyle w:val="6"/>
            </w:pPr>
          </w:p>
        </w:tc>
        <w:tc>
          <w:tcPr>
            <w:tcW w:w="991" w:type="dxa"/>
            <w:vAlign w:val="top"/>
          </w:tcPr>
          <w:p w14:paraId="4A0F23BA">
            <w:pPr>
              <w:pStyle w:val="6"/>
            </w:pPr>
          </w:p>
        </w:tc>
        <w:tc>
          <w:tcPr>
            <w:tcW w:w="1223" w:type="dxa"/>
            <w:vAlign w:val="top"/>
          </w:tcPr>
          <w:p w14:paraId="647F96B5">
            <w:pPr>
              <w:pStyle w:val="6"/>
            </w:pPr>
          </w:p>
        </w:tc>
      </w:tr>
      <w:tr w14:paraId="2157D4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715" w:type="dxa"/>
            <w:vAlign w:val="top"/>
          </w:tcPr>
          <w:p w14:paraId="32EF12EC">
            <w:pPr>
              <w:pStyle w:val="6"/>
            </w:pPr>
          </w:p>
        </w:tc>
        <w:tc>
          <w:tcPr>
            <w:tcW w:w="827" w:type="dxa"/>
            <w:vAlign w:val="top"/>
          </w:tcPr>
          <w:p w14:paraId="748260CA">
            <w:pPr>
              <w:pStyle w:val="6"/>
            </w:pPr>
          </w:p>
        </w:tc>
        <w:tc>
          <w:tcPr>
            <w:tcW w:w="1404" w:type="dxa"/>
            <w:vAlign w:val="top"/>
          </w:tcPr>
          <w:p w14:paraId="52066E8E">
            <w:pPr>
              <w:pStyle w:val="6"/>
            </w:pPr>
          </w:p>
        </w:tc>
        <w:tc>
          <w:tcPr>
            <w:tcW w:w="3261" w:type="dxa"/>
            <w:vAlign w:val="top"/>
          </w:tcPr>
          <w:p w14:paraId="74BFB9C6">
            <w:pPr>
              <w:pStyle w:val="6"/>
            </w:pPr>
          </w:p>
        </w:tc>
        <w:tc>
          <w:tcPr>
            <w:tcW w:w="993" w:type="dxa"/>
            <w:vAlign w:val="top"/>
          </w:tcPr>
          <w:p w14:paraId="1CBE6D7F">
            <w:pPr>
              <w:pStyle w:val="6"/>
            </w:pPr>
          </w:p>
        </w:tc>
        <w:tc>
          <w:tcPr>
            <w:tcW w:w="991" w:type="dxa"/>
            <w:vAlign w:val="top"/>
          </w:tcPr>
          <w:p w14:paraId="71FAC7C2">
            <w:pPr>
              <w:pStyle w:val="6"/>
            </w:pPr>
          </w:p>
        </w:tc>
        <w:tc>
          <w:tcPr>
            <w:tcW w:w="1223" w:type="dxa"/>
            <w:vAlign w:val="top"/>
          </w:tcPr>
          <w:p w14:paraId="199ECC83">
            <w:pPr>
              <w:pStyle w:val="6"/>
            </w:pPr>
          </w:p>
        </w:tc>
      </w:tr>
      <w:tr w14:paraId="5D62E8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8" w:hRule="atLeast"/>
        </w:trPr>
        <w:tc>
          <w:tcPr>
            <w:tcW w:w="715" w:type="dxa"/>
            <w:vAlign w:val="top"/>
          </w:tcPr>
          <w:p w14:paraId="6DFD8E06">
            <w:pPr>
              <w:pStyle w:val="6"/>
            </w:pPr>
          </w:p>
        </w:tc>
        <w:tc>
          <w:tcPr>
            <w:tcW w:w="827" w:type="dxa"/>
            <w:vAlign w:val="top"/>
          </w:tcPr>
          <w:p w14:paraId="65A04F54">
            <w:pPr>
              <w:pStyle w:val="6"/>
            </w:pPr>
          </w:p>
        </w:tc>
        <w:tc>
          <w:tcPr>
            <w:tcW w:w="1404" w:type="dxa"/>
            <w:vAlign w:val="top"/>
          </w:tcPr>
          <w:p w14:paraId="2F53B44B">
            <w:pPr>
              <w:pStyle w:val="6"/>
            </w:pPr>
          </w:p>
        </w:tc>
        <w:tc>
          <w:tcPr>
            <w:tcW w:w="3261" w:type="dxa"/>
            <w:vAlign w:val="top"/>
          </w:tcPr>
          <w:p w14:paraId="0CDDA9C3">
            <w:pPr>
              <w:pStyle w:val="6"/>
            </w:pPr>
          </w:p>
        </w:tc>
        <w:tc>
          <w:tcPr>
            <w:tcW w:w="993" w:type="dxa"/>
            <w:vAlign w:val="top"/>
          </w:tcPr>
          <w:p w14:paraId="33E8BC9E">
            <w:pPr>
              <w:pStyle w:val="6"/>
            </w:pPr>
          </w:p>
        </w:tc>
        <w:tc>
          <w:tcPr>
            <w:tcW w:w="991" w:type="dxa"/>
            <w:vAlign w:val="top"/>
          </w:tcPr>
          <w:p w14:paraId="6E819063">
            <w:pPr>
              <w:pStyle w:val="6"/>
            </w:pPr>
          </w:p>
        </w:tc>
        <w:tc>
          <w:tcPr>
            <w:tcW w:w="1223" w:type="dxa"/>
            <w:vAlign w:val="top"/>
          </w:tcPr>
          <w:p w14:paraId="3685EB3F">
            <w:pPr>
              <w:pStyle w:val="6"/>
            </w:pPr>
          </w:p>
        </w:tc>
      </w:tr>
    </w:tbl>
    <w:p w14:paraId="6413C2EC">
      <w:pPr>
        <w:rPr>
          <w:rFonts w:ascii="Arial"/>
          <w:sz w:val="21"/>
        </w:rPr>
      </w:pPr>
    </w:p>
    <w:p w14:paraId="3F725312">
      <w:pPr>
        <w:rPr>
          <w:rFonts w:ascii="Arial" w:hAnsi="Arial" w:eastAsia="Arial" w:cs="Arial"/>
          <w:sz w:val="21"/>
          <w:szCs w:val="21"/>
        </w:rPr>
        <w:sectPr>
          <w:headerReference r:id="rId7" w:type="default"/>
          <w:footerReference r:id="rId8" w:type="default"/>
          <w:pgSz w:w="11907" w:h="16839"/>
          <w:pgMar w:top="2757" w:right="1067" w:bottom="400" w:left="1418" w:header="852" w:footer="0" w:gutter="0"/>
          <w:cols w:space="720" w:num="1"/>
        </w:sectPr>
      </w:pPr>
    </w:p>
    <w:p w14:paraId="42BD09EB">
      <w:pPr>
        <w:pStyle w:val="2"/>
        <w:spacing w:before="277" w:line="228" w:lineRule="auto"/>
        <w:ind w:left="13"/>
        <w:rPr>
          <w:sz w:val="28"/>
          <w:szCs w:val="28"/>
        </w:rPr>
      </w:pPr>
      <w:r>
        <w:rPr>
          <w:spacing w:val="-4"/>
          <w:sz w:val="28"/>
          <w:szCs w:val="28"/>
        </w:rPr>
        <w:t>0.2</w:t>
      </w:r>
    </w:p>
    <w:p w14:paraId="54BCBFD8">
      <w:pPr>
        <w:spacing w:before="107" w:line="187" w:lineRule="auto"/>
        <w:ind w:left="4091"/>
        <w:outlineLvl w:val="0"/>
        <w:rPr>
          <w:rFonts w:ascii="微软雅黑" w:hAnsi="微软雅黑" w:eastAsia="微软雅黑" w:cs="微软雅黑"/>
          <w:sz w:val="35"/>
          <w:szCs w:val="35"/>
        </w:rPr>
      </w:pPr>
      <w:r>
        <w:rPr>
          <w:rFonts w:ascii="微软雅黑" w:hAnsi="微软雅黑" w:eastAsia="微软雅黑" w:cs="微软雅黑"/>
          <w:b/>
          <w:bCs/>
          <w:spacing w:val="2"/>
          <w:sz w:val="35"/>
          <w:szCs w:val="35"/>
        </w:rPr>
        <w:t>前</w:t>
      </w:r>
      <w:r>
        <w:rPr>
          <w:rFonts w:ascii="微软雅黑" w:hAnsi="微软雅黑" w:eastAsia="微软雅黑" w:cs="微软雅黑"/>
          <w:b/>
          <w:bCs/>
          <w:spacing w:val="85"/>
          <w:sz w:val="35"/>
          <w:szCs w:val="35"/>
        </w:rPr>
        <w:t xml:space="preserve"> </w:t>
      </w:r>
      <w:r>
        <w:rPr>
          <w:rFonts w:ascii="微软雅黑" w:hAnsi="微软雅黑" w:eastAsia="微软雅黑" w:cs="微软雅黑"/>
          <w:b/>
          <w:bCs/>
          <w:spacing w:val="2"/>
          <w:sz w:val="35"/>
          <w:szCs w:val="35"/>
        </w:rPr>
        <w:t>言</w:t>
      </w:r>
    </w:p>
    <w:p w14:paraId="42FF555A">
      <w:pPr>
        <w:spacing w:line="273" w:lineRule="auto"/>
        <w:rPr>
          <w:rFonts w:ascii="Arial"/>
          <w:sz w:val="21"/>
        </w:rPr>
      </w:pPr>
    </w:p>
    <w:p w14:paraId="60FD5025">
      <w:pPr>
        <w:pStyle w:val="2"/>
        <w:spacing w:before="74" w:line="369" w:lineRule="auto"/>
        <w:ind w:left="8" w:right="101" w:firstLine="480"/>
        <w:jc w:val="both"/>
        <w:rPr>
          <w:sz w:val="23"/>
          <w:szCs w:val="23"/>
        </w:rPr>
      </w:pPr>
      <w:r>
        <w:rPr>
          <w:spacing w:val="4"/>
          <w:sz w:val="23"/>
          <w:szCs w:val="23"/>
        </w:rPr>
        <w:t>程序文件是本公司实施质量管理的基础， 是规定</w:t>
      </w:r>
      <w:r>
        <w:rPr>
          <w:spacing w:val="3"/>
          <w:sz w:val="23"/>
          <w:szCs w:val="23"/>
        </w:rPr>
        <w:t>本公司质量活动方法和要求的文件，</w:t>
      </w:r>
      <w:r>
        <w:rPr>
          <w:sz w:val="23"/>
          <w:szCs w:val="23"/>
        </w:rPr>
        <w:t xml:space="preserve"> </w:t>
      </w:r>
      <w:r>
        <w:rPr>
          <w:spacing w:val="2"/>
          <w:sz w:val="23"/>
          <w:szCs w:val="23"/>
        </w:rPr>
        <w:t>也是质量手册的支持性文件。依据《检验检测机构资质认定评审准则》 (国市监[2023]第</w:t>
      </w:r>
      <w:r>
        <w:rPr>
          <w:spacing w:val="3"/>
          <w:sz w:val="23"/>
          <w:szCs w:val="23"/>
        </w:rPr>
        <w:t xml:space="preserve">  </w:t>
      </w:r>
      <w:r>
        <w:rPr>
          <w:spacing w:val="20"/>
          <w:sz w:val="23"/>
          <w:szCs w:val="23"/>
        </w:rPr>
        <w:t>21</w:t>
      </w:r>
      <w:r>
        <w:rPr>
          <w:spacing w:val="41"/>
          <w:sz w:val="23"/>
          <w:szCs w:val="23"/>
        </w:rPr>
        <w:t xml:space="preserve"> </w:t>
      </w:r>
      <w:r>
        <w:rPr>
          <w:spacing w:val="20"/>
          <w:sz w:val="23"/>
          <w:szCs w:val="23"/>
        </w:rPr>
        <w:t>号令)</w:t>
      </w:r>
      <w:r>
        <w:rPr>
          <w:spacing w:val="-62"/>
          <w:sz w:val="23"/>
          <w:szCs w:val="23"/>
        </w:rPr>
        <w:t xml:space="preserve"> </w:t>
      </w:r>
      <w:r>
        <w:rPr>
          <w:spacing w:val="20"/>
          <w:sz w:val="23"/>
          <w:szCs w:val="23"/>
        </w:rPr>
        <w:t>、</w:t>
      </w:r>
      <w:r>
        <w:rPr>
          <w:sz w:val="23"/>
          <w:szCs w:val="23"/>
        </w:rPr>
        <w:t>CNAS</w:t>
      </w:r>
      <w:r>
        <w:rPr>
          <w:spacing w:val="20"/>
          <w:sz w:val="23"/>
          <w:szCs w:val="23"/>
        </w:rPr>
        <w:t>-</w:t>
      </w:r>
      <w:r>
        <w:rPr>
          <w:sz w:val="23"/>
          <w:szCs w:val="23"/>
        </w:rPr>
        <w:t>CL</w:t>
      </w:r>
      <w:r>
        <w:rPr>
          <w:spacing w:val="20"/>
          <w:sz w:val="23"/>
          <w:szCs w:val="23"/>
        </w:rPr>
        <w:t>01:2018《检测和校准本公司能力认可</w:t>
      </w:r>
      <w:r>
        <w:rPr>
          <w:spacing w:val="19"/>
          <w:sz w:val="23"/>
          <w:szCs w:val="23"/>
        </w:rPr>
        <w:t>准则》</w:t>
      </w:r>
      <w:r>
        <w:rPr>
          <w:spacing w:val="-45"/>
          <w:sz w:val="23"/>
          <w:szCs w:val="23"/>
        </w:rPr>
        <w:t xml:space="preserve"> </w:t>
      </w:r>
      <w:r>
        <w:rPr>
          <w:spacing w:val="19"/>
          <w:sz w:val="23"/>
          <w:szCs w:val="23"/>
        </w:rPr>
        <w:t>（</w:t>
      </w:r>
      <w:r>
        <w:rPr>
          <w:spacing w:val="-29"/>
          <w:sz w:val="23"/>
          <w:szCs w:val="23"/>
        </w:rPr>
        <w:t xml:space="preserve"> </w:t>
      </w:r>
      <w:r>
        <w:rPr>
          <w:sz w:val="23"/>
          <w:szCs w:val="23"/>
        </w:rPr>
        <w:t>idt</w:t>
      </w:r>
      <w:r>
        <w:rPr>
          <w:spacing w:val="19"/>
          <w:sz w:val="23"/>
          <w:szCs w:val="23"/>
        </w:rPr>
        <w:t>.</w:t>
      </w:r>
      <w:r>
        <w:rPr>
          <w:spacing w:val="109"/>
          <w:sz w:val="23"/>
          <w:szCs w:val="23"/>
        </w:rPr>
        <w:t xml:space="preserve"> </w:t>
      </w:r>
      <w:r>
        <w:rPr>
          <w:sz w:val="23"/>
          <w:szCs w:val="23"/>
        </w:rPr>
        <w:t>ISO</w:t>
      </w:r>
      <w:r>
        <w:rPr>
          <w:spacing w:val="19"/>
          <w:sz w:val="23"/>
          <w:szCs w:val="23"/>
        </w:rPr>
        <w:t>/</w:t>
      </w:r>
      <w:r>
        <w:rPr>
          <w:sz w:val="23"/>
          <w:szCs w:val="23"/>
        </w:rPr>
        <w:t xml:space="preserve">IEC  </w:t>
      </w:r>
      <w:r>
        <w:rPr>
          <w:spacing w:val="4"/>
          <w:sz w:val="23"/>
          <w:szCs w:val="23"/>
        </w:rPr>
        <w:t>17025:2017）以及相关法律、法规的要求，结合本公司工作实际，</w:t>
      </w:r>
      <w:r>
        <w:rPr>
          <w:spacing w:val="-15"/>
          <w:sz w:val="23"/>
          <w:szCs w:val="23"/>
        </w:rPr>
        <w:t xml:space="preserve"> </w:t>
      </w:r>
      <w:r>
        <w:rPr>
          <w:spacing w:val="4"/>
          <w:sz w:val="23"/>
          <w:szCs w:val="23"/>
        </w:rPr>
        <w:t>制订第</w:t>
      </w:r>
      <w:r>
        <w:rPr>
          <w:spacing w:val="-34"/>
          <w:sz w:val="23"/>
          <w:szCs w:val="23"/>
        </w:rPr>
        <w:t xml:space="preserve"> </w:t>
      </w:r>
      <w:r>
        <w:rPr>
          <w:rFonts w:ascii="Calibri" w:hAnsi="Calibri" w:eastAsia="Calibri" w:cs="Calibri"/>
          <w:spacing w:val="4"/>
          <w:sz w:val="23"/>
          <w:szCs w:val="23"/>
        </w:rPr>
        <w:t>1</w:t>
      </w:r>
      <w:r>
        <w:rPr>
          <w:rFonts w:ascii="Calibri" w:hAnsi="Calibri" w:eastAsia="Calibri" w:cs="Calibri"/>
          <w:spacing w:val="19"/>
          <w:sz w:val="23"/>
          <w:szCs w:val="23"/>
        </w:rPr>
        <w:t xml:space="preserve"> </w:t>
      </w:r>
      <w:r>
        <w:rPr>
          <w:spacing w:val="4"/>
          <w:sz w:val="23"/>
          <w:szCs w:val="23"/>
        </w:rPr>
        <w:t>版《程序文</w:t>
      </w:r>
      <w:r>
        <w:rPr>
          <w:sz w:val="23"/>
          <w:szCs w:val="23"/>
        </w:rPr>
        <w:t xml:space="preserve">  </w:t>
      </w:r>
      <w:r>
        <w:rPr>
          <w:spacing w:val="6"/>
          <w:sz w:val="23"/>
          <w:szCs w:val="23"/>
        </w:rPr>
        <w:t>件》汇编。</w:t>
      </w:r>
    </w:p>
    <w:p w14:paraId="34305F84">
      <w:pPr>
        <w:pStyle w:val="2"/>
        <w:spacing w:before="36" w:line="365" w:lineRule="auto"/>
        <w:ind w:left="9" w:right="280" w:firstLine="479"/>
        <w:jc w:val="both"/>
        <w:rPr>
          <w:sz w:val="23"/>
          <w:szCs w:val="23"/>
        </w:rPr>
      </w:pPr>
      <w:r>
        <w:rPr>
          <w:spacing w:val="3"/>
          <w:sz w:val="23"/>
          <w:szCs w:val="23"/>
        </w:rPr>
        <w:t>第</w:t>
      </w:r>
      <w:r>
        <w:rPr>
          <w:spacing w:val="-31"/>
          <w:sz w:val="23"/>
          <w:szCs w:val="23"/>
        </w:rPr>
        <w:t xml:space="preserve"> </w:t>
      </w:r>
      <w:r>
        <w:rPr>
          <w:rFonts w:ascii="Calibri" w:hAnsi="Calibri" w:eastAsia="Calibri" w:cs="Calibri"/>
          <w:spacing w:val="3"/>
          <w:sz w:val="23"/>
          <w:szCs w:val="23"/>
        </w:rPr>
        <w:t>1</w:t>
      </w:r>
      <w:r>
        <w:rPr>
          <w:rFonts w:ascii="Calibri" w:hAnsi="Calibri" w:eastAsia="Calibri" w:cs="Calibri"/>
          <w:spacing w:val="19"/>
          <w:w w:val="101"/>
          <w:sz w:val="23"/>
          <w:szCs w:val="23"/>
        </w:rPr>
        <w:t xml:space="preserve"> </w:t>
      </w:r>
      <w:r>
        <w:rPr>
          <w:spacing w:val="3"/>
          <w:sz w:val="23"/>
          <w:szCs w:val="23"/>
        </w:rPr>
        <w:t>版《程序文件》，</w:t>
      </w:r>
      <w:r>
        <w:rPr>
          <w:spacing w:val="36"/>
          <w:sz w:val="23"/>
          <w:szCs w:val="23"/>
        </w:rPr>
        <w:t xml:space="preserve"> </w:t>
      </w:r>
      <w:r>
        <w:rPr>
          <w:spacing w:val="3"/>
          <w:sz w:val="23"/>
          <w:szCs w:val="23"/>
        </w:rPr>
        <w:t>内容覆盖了管理体系的适用要素、有关质量活动以及对质量</w:t>
      </w:r>
      <w:r>
        <w:rPr>
          <w:sz w:val="23"/>
          <w:szCs w:val="23"/>
        </w:rPr>
        <w:t xml:space="preserve"> </w:t>
      </w:r>
      <w:r>
        <w:rPr>
          <w:spacing w:val="3"/>
          <w:sz w:val="23"/>
          <w:szCs w:val="23"/>
        </w:rPr>
        <w:t>活动的控制要求。编写时遵循系统性、协调性、逻辑性、可操作性的原则，</w:t>
      </w:r>
      <w:r>
        <w:rPr>
          <w:spacing w:val="92"/>
          <w:sz w:val="23"/>
          <w:szCs w:val="23"/>
        </w:rPr>
        <w:t xml:space="preserve"> </w:t>
      </w:r>
      <w:r>
        <w:rPr>
          <w:spacing w:val="3"/>
          <w:sz w:val="23"/>
          <w:szCs w:val="23"/>
        </w:rPr>
        <w:t>以求更有效</w:t>
      </w:r>
      <w:r>
        <w:rPr>
          <w:sz w:val="23"/>
          <w:szCs w:val="23"/>
        </w:rPr>
        <w:t xml:space="preserve"> </w:t>
      </w:r>
      <w:r>
        <w:rPr>
          <w:spacing w:val="8"/>
          <w:sz w:val="23"/>
          <w:szCs w:val="23"/>
        </w:rPr>
        <w:t>地指导本公司的各项检测工作，提高质量管理工作的实效。</w:t>
      </w:r>
    </w:p>
    <w:p w14:paraId="5F9CEB0C">
      <w:pPr>
        <w:spacing w:line="365" w:lineRule="auto"/>
        <w:rPr>
          <w:sz w:val="23"/>
          <w:szCs w:val="23"/>
        </w:rPr>
        <w:sectPr>
          <w:headerReference r:id="rId9" w:type="default"/>
          <w:pgSz w:w="11907" w:h="16839"/>
          <w:pgMar w:top="2757" w:right="1135" w:bottom="400" w:left="1418" w:header="852" w:footer="0" w:gutter="0"/>
          <w:cols w:space="720" w:num="1"/>
        </w:sectPr>
      </w:pPr>
    </w:p>
    <w:p w14:paraId="6606F0F5">
      <w:pPr>
        <w:spacing w:line="323" w:lineRule="auto"/>
        <w:rPr>
          <w:rFonts w:ascii="Arial"/>
          <w:sz w:val="21"/>
        </w:rPr>
      </w:pPr>
    </w:p>
    <w:p w14:paraId="297D83C5">
      <w:pPr>
        <w:pStyle w:val="2"/>
        <w:spacing w:before="92" w:line="228" w:lineRule="auto"/>
        <w:ind w:left="13"/>
        <w:rPr>
          <w:sz w:val="28"/>
          <w:szCs w:val="28"/>
        </w:rPr>
      </w:pPr>
      <w:r>
        <w:rPr>
          <w:spacing w:val="-4"/>
          <w:sz w:val="28"/>
          <w:szCs w:val="28"/>
        </w:rPr>
        <w:t>0.3</w:t>
      </w:r>
    </w:p>
    <w:p w14:paraId="4A98C0B7">
      <w:pPr>
        <w:spacing w:line="251" w:lineRule="auto"/>
        <w:rPr>
          <w:rFonts w:ascii="Arial"/>
          <w:sz w:val="21"/>
        </w:rPr>
      </w:pPr>
    </w:p>
    <w:p w14:paraId="5FE2B8EE">
      <w:pPr>
        <w:spacing w:line="252" w:lineRule="auto"/>
        <w:rPr>
          <w:rFonts w:ascii="Arial"/>
          <w:sz w:val="21"/>
        </w:rPr>
      </w:pPr>
    </w:p>
    <w:p w14:paraId="17264FCA">
      <w:pPr>
        <w:spacing w:before="150" w:line="187" w:lineRule="auto"/>
        <w:ind w:left="2913"/>
        <w:outlineLvl w:val="0"/>
        <w:rPr>
          <w:rFonts w:ascii="微软雅黑" w:hAnsi="微软雅黑" w:eastAsia="微软雅黑" w:cs="微软雅黑"/>
          <w:sz w:val="35"/>
          <w:szCs w:val="35"/>
        </w:rPr>
      </w:pPr>
      <w:r>
        <w:rPr>
          <w:rFonts w:ascii="微软雅黑" w:hAnsi="微软雅黑" w:eastAsia="微软雅黑" w:cs="微软雅黑"/>
          <w:b/>
          <w:bCs/>
          <w:spacing w:val="9"/>
          <w:sz w:val="35"/>
          <w:szCs w:val="35"/>
        </w:rPr>
        <w:t>《程序文件》发布令</w:t>
      </w:r>
    </w:p>
    <w:p w14:paraId="05E8FE75">
      <w:pPr>
        <w:spacing w:line="255" w:lineRule="auto"/>
        <w:rPr>
          <w:rFonts w:ascii="Arial"/>
          <w:sz w:val="21"/>
        </w:rPr>
      </w:pPr>
    </w:p>
    <w:p w14:paraId="623A6700">
      <w:pPr>
        <w:spacing w:line="256" w:lineRule="auto"/>
        <w:rPr>
          <w:rFonts w:ascii="Arial"/>
          <w:sz w:val="21"/>
        </w:rPr>
      </w:pPr>
    </w:p>
    <w:p w14:paraId="74D97737">
      <w:pPr>
        <w:pStyle w:val="2"/>
        <w:spacing w:before="74" w:line="369" w:lineRule="auto"/>
        <w:ind w:left="8" w:right="280" w:firstLine="483"/>
        <w:jc w:val="both"/>
        <w:rPr>
          <w:sz w:val="23"/>
          <w:szCs w:val="23"/>
        </w:rPr>
      </w:pPr>
      <w:r>
        <w:rPr>
          <w:spacing w:val="4"/>
          <w:sz w:val="23"/>
          <w:szCs w:val="23"/>
        </w:rPr>
        <w:t>为使检测工作满足客户、法定管理机构、资质认定的</w:t>
      </w:r>
      <w:r>
        <w:rPr>
          <w:spacing w:val="3"/>
          <w:sz w:val="23"/>
          <w:szCs w:val="23"/>
        </w:rPr>
        <w:t>要求，</w:t>
      </w:r>
      <w:r>
        <w:rPr>
          <w:spacing w:val="52"/>
          <w:sz w:val="23"/>
          <w:szCs w:val="23"/>
        </w:rPr>
        <w:t xml:space="preserve"> </w:t>
      </w:r>
      <w:r>
        <w:rPr>
          <w:spacing w:val="3"/>
          <w:sz w:val="23"/>
          <w:szCs w:val="23"/>
        </w:rPr>
        <w:t>保证本公司检测工作的</w:t>
      </w:r>
      <w:r>
        <w:rPr>
          <w:sz w:val="23"/>
          <w:szCs w:val="23"/>
        </w:rPr>
        <w:t xml:space="preserve"> </w:t>
      </w:r>
      <w:r>
        <w:rPr>
          <w:spacing w:val="4"/>
          <w:sz w:val="23"/>
          <w:szCs w:val="23"/>
        </w:rPr>
        <w:t>质量，确保检测结果的公正性、准确性和科学性</w:t>
      </w:r>
      <w:r>
        <w:rPr>
          <w:spacing w:val="3"/>
          <w:sz w:val="23"/>
          <w:szCs w:val="23"/>
        </w:rPr>
        <w:t>，</w:t>
      </w:r>
      <w:r>
        <w:rPr>
          <w:spacing w:val="58"/>
          <w:sz w:val="23"/>
          <w:szCs w:val="23"/>
        </w:rPr>
        <w:t xml:space="preserve"> </w:t>
      </w:r>
      <w:r>
        <w:rPr>
          <w:spacing w:val="3"/>
          <w:sz w:val="23"/>
          <w:szCs w:val="23"/>
        </w:rPr>
        <w:t>本公司依据《检验检测机构资质认定</w:t>
      </w:r>
      <w:r>
        <w:rPr>
          <w:sz w:val="23"/>
          <w:szCs w:val="23"/>
        </w:rPr>
        <w:t xml:space="preserve"> </w:t>
      </w:r>
      <w:r>
        <w:rPr>
          <w:spacing w:val="2"/>
          <w:sz w:val="23"/>
          <w:szCs w:val="23"/>
        </w:rPr>
        <w:t>评审准则》</w:t>
      </w:r>
      <w:r>
        <w:rPr>
          <w:spacing w:val="-29"/>
          <w:sz w:val="23"/>
          <w:szCs w:val="23"/>
        </w:rPr>
        <w:t xml:space="preserve"> </w:t>
      </w:r>
      <w:r>
        <w:rPr>
          <w:spacing w:val="2"/>
          <w:sz w:val="23"/>
          <w:szCs w:val="23"/>
        </w:rPr>
        <w:t>(国市监[2023]第</w:t>
      </w:r>
      <w:r>
        <w:rPr>
          <w:spacing w:val="-43"/>
          <w:sz w:val="23"/>
          <w:szCs w:val="23"/>
        </w:rPr>
        <w:t xml:space="preserve"> </w:t>
      </w:r>
      <w:r>
        <w:rPr>
          <w:spacing w:val="2"/>
          <w:sz w:val="23"/>
          <w:szCs w:val="23"/>
        </w:rPr>
        <w:t>21</w:t>
      </w:r>
      <w:r>
        <w:rPr>
          <w:spacing w:val="-40"/>
          <w:sz w:val="23"/>
          <w:szCs w:val="23"/>
        </w:rPr>
        <w:t xml:space="preserve"> </w:t>
      </w:r>
      <w:r>
        <w:rPr>
          <w:spacing w:val="2"/>
          <w:sz w:val="23"/>
          <w:szCs w:val="23"/>
        </w:rPr>
        <w:t>号令)、</w:t>
      </w:r>
      <w:r>
        <w:rPr>
          <w:sz w:val="23"/>
          <w:szCs w:val="23"/>
        </w:rPr>
        <w:t>GB</w:t>
      </w:r>
      <w:r>
        <w:rPr>
          <w:spacing w:val="2"/>
          <w:sz w:val="23"/>
          <w:szCs w:val="23"/>
        </w:rPr>
        <w:t>/T 270</w:t>
      </w:r>
      <w:r>
        <w:rPr>
          <w:spacing w:val="1"/>
          <w:sz w:val="23"/>
          <w:szCs w:val="23"/>
        </w:rPr>
        <w:t>25-2019 《检测和校准本公司能力认可</w:t>
      </w:r>
      <w:r>
        <w:rPr>
          <w:sz w:val="23"/>
          <w:szCs w:val="23"/>
        </w:rPr>
        <w:t xml:space="preserve"> </w:t>
      </w:r>
      <w:r>
        <w:rPr>
          <w:spacing w:val="13"/>
          <w:sz w:val="23"/>
          <w:szCs w:val="23"/>
        </w:rPr>
        <w:t>通用要求》、</w:t>
      </w:r>
      <w:r>
        <w:rPr>
          <w:spacing w:val="63"/>
          <w:sz w:val="23"/>
          <w:szCs w:val="23"/>
        </w:rPr>
        <w:t xml:space="preserve"> </w:t>
      </w:r>
      <w:r>
        <w:rPr>
          <w:sz w:val="23"/>
          <w:szCs w:val="23"/>
        </w:rPr>
        <w:t>CNAS</w:t>
      </w:r>
      <w:r>
        <w:rPr>
          <w:spacing w:val="13"/>
          <w:sz w:val="23"/>
          <w:szCs w:val="23"/>
        </w:rPr>
        <w:t>-</w:t>
      </w:r>
      <w:r>
        <w:rPr>
          <w:sz w:val="23"/>
          <w:szCs w:val="23"/>
        </w:rPr>
        <w:t>CL</w:t>
      </w:r>
      <w:r>
        <w:rPr>
          <w:spacing w:val="13"/>
          <w:sz w:val="23"/>
          <w:szCs w:val="23"/>
        </w:rPr>
        <w:t>01:2018《检测和校准本公司能力认可准则》（</w:t>
      </w:r>
      <w:r>
        <w:rPr>
          <w:spacing w:val="-40"/>
          <w:sz w:val="23"/>
          <w:szCs w:val="23"/>
        </w:rPr>
        <w:t xml:space="preserve"> </w:t>
      </w:r>
      <w:r>
        <w:rPr>
          <w:sz w:val="23"/>
          <w:szCs w:val="23"/>
        </w:rPr>
        <w:t>idt</w:t>
      </w:r>
      <w:r>
        <w:rPr>
          <w:spacing w:val="13"/>
          <w:sz w:val="23"/>
          <w:szCs w:val="23"/>
        </w:rPr>
        <w:t>.</w:t>
      </w:r>
      <w:r>
        <w:rPr>
          <w:spacing w:val="99"/>
          <w:sz w:val="23"/>
          <w:szCs w:val="23"/>
        </w:rPr>
        <w:t xml:space="preserve"> </w:t>
      </w:r>
      <w:r>
        <w:rPr>
          <w:sz w:val="23"/>
          <w:szCs w:val="23"/>
        </w:rPr>
        <w:t>ISO</w:t>
      </w:r>
      <w:r>
        <w:rPr>
          <w:spacing w:val="13"/>
          <w:sz w:val="23"/>
          <w:szCs w:val="23"/>
        </w:rPr>
        <w:t>/</w:t>
      </w:r>
      <w:r>
        <w:rPr>
          <w:sz w:val="23"/>
          <w:szCs w:val="23"/>
        </w:rPr>
        <w:t xml:space="preserve">IEC </w:t>
      </w:r>
      <w:r>
        <w:rPr>
          <w:spacing w:val="1"/>
          <w:sz w:val="23"/>
          <w:szCs w:val="23"/>
        </w:rPr>
        <w:t>17025:2017）以及相关法律、法规的要求，</w:t>
      </w:r>
      <w:r>
        <w:rPr>
          <w:spacing w:val="75"/>
          <w:sz w:val="23"/>
          <w:szCs w:val="23"/>
        </w:rPr>
        <w:t xml:space="preserve"> </w:t>
      </w:r>
      <w:r>
        <w:rPr>
          <w:spacing w:val="1"/>
          <w:sz w:val="23"/>
          <w:szCs w:val="23"/>
        </w:rPr>
        <w:t>完成第</w:t>
      </w:r>
      <w:r>
        <w:rPr>
          <w:spacing w:val="-35"/>
          <w:sz w:val="23"/>
          <w:szCs w:val="23"/>
        </w:rPr>
        <w:t xml:space="preserve"> </w:t>
      </w:r>
      <w:r>
        <w:rPr>
          <w:rFonts w:ascii="Calibri" w:hAnsi="Calibri" w:eastAsia="Calibri" w:cs="Calibri"/>
          <w:spacing w:val="1"/>
          <w:sz w:val="23"/>
          <w:szCs w:val="23"/>
        </w:rPr>
        <w:t>1</w:t>
      </w:r>
      <w:r>
        <w:rPr>
          <w:rFonts w:ascii="Calibri" w:hAnsi="Calibri" w:eastAsia="Calibri" w:cs="Calibri"/>
          <w:spacing w:val="19"/>
          <w:sz w:val="23"/>
          <w:szCs w:val="23"/>
        </w:rPr>
        <w:t xml:space="preserve"> </w:t>
      </w:r>
      <w:r>
        <w:rPr>
          <w:spacing w:val="1"/>
          <w:sz w:val="23"/>
          <w:szCs w:val="23"/>
        </w:rPr>
        <w:t>版《程序文件》。</w:t>
      </w:r>
    </w:p>
    <w:p w14:paraId="30916F2F">
      <w:pPr>
        <w:pStyle w:val="2"/>
        <w:spacing w:before="34" w:line="365" w:lineRule="auto"/>
        <w:ind w:left="10" w:right="278" w:firstLine="479"/>
        <w:jc w:val="both"/>
        <w:rPr>
          <w:sz w:val="23"/>
          <w:szCs w:val="23"/>
        </w:rPr>
      </w:pPr>
      <w:r>
        <w:rPr>
          <w:spacing w:val="-1"/>
          <w:sz w:val="23"/>
          <w:szCs w:val="23"/>
        </w:rPr>
        <w:t>第</w:t>
      </w:r>
      <w:r>
        <w:rPr>
          <w:spacing w:val="-20"/>
          <w:sz w:val="23"/>
          <w:szCs w:val="23"/>
        </w:rPr>
        <w:t xml:space="preserve"> </w:t>
      </w:r>
      <w:r>
        <w:rPr>
          <w:rFonts w:ascii="Calibri" w:hAnsi="Calibri" w:eastAsia="Calibri" w:cs="Calibri"/>
          <w:spacing w:val="-1"/>
          <w:sz w:val="23"/>
          <w:szCs w:val="23"/>
        </w:rPr>
        <w:t>1</w:t>
      </w:r>
      <w:r>
        <w:rPr>
          <w:rFonts w:ascii="Calibri" w:hAnsi="Calibri" w:eastAsia="Calibri" w:cs="Calibri"/>
          <w:spacing w:val="26"/>
          <w:w w:val="101"/>
          <w:sz w:val="23"/>
          <w:szCs w:val="23"/>
        </w:rPr>
        <w:t xml:space="preserve"> </w:t>
      </w:r>
      <w:r>
        <w:rPr>
          <w:spacing w:val="-1"/>
          <w:sz w:val="23"/>
          <w:szCs w:val="23"/>
        </w:rPr>
        <w:t>版《程序文件》（汇编）已经过审核，现予批准颁布，</w:t>
      </w:r>
      <w:r>
        <w:rPr>
          <w:spacing w:val="108"/>
          <w:sz w:val="23"/>
          <w:szCs w:val="23"/>
        </w:rPr>
        <w:t xml:space="preserve"> </w:t>
      </w:r>
      <w:r>
        <w:rPr>
          <w:spacing w:val="-1"/>
          <w:sz w:val="23"/>
          <w:szCs w:val="23"/>
        </w:rPr>
        <w:t>自</w:t>
      </w:r>
      <w:r>
        <w:rPr>
          <w:spacing w:val="-34"/>
          <w:sz w:val="23"/>
          <w:szCs w:val="23"/>
        </w:rPr>
        <w:t xml:space="preserve"> </w:t>
      </w:r>
      <w:r>
        <w:rPr>
          <w:rFonts w:ascii="Calibri" w:hAnsi="Calibri" w:eastAsia="Calibri" w:cs="Calibri"/>
          <w:spacing w:val="-1"/>
          <w:sz w:val="23"/>
          <w:szCs w:val="23"/>
        </w:rPr>
        <w:t>202X</w:t>
      </w:r>
      <w:r>
        <w:rPr>
          <w:rFonts w:ascii="Calibri" w:hAnsi="Calibri" w:eastAsia="Calibri" w:cs="Calibri"/>
          <w:spacing w:val="23"/>
          <w:w w:val="101"/>
          <w:sz w:val="23"/>
          <w:szCs w:val="23"/>
        </w:rPr>
        <w:t xml:space="preserve"> </w:t>
      </w:r>
      <w:r>
        <w:rPr>
          <w:spacing w:val="-1"/>
          <w:sz w:val="23"/>
          <w:szCs w:val="23"/>
        </w:rPr>
        <w:t>年</w:t>
      </w:r>
      <w:r>
        <w:rPr>
          <w:spacing w:val="-28"/>
          <w:sz w:val="23"/>
          <w:szCs w:val="23"/>
        </w:rPr>
        <w:t xml:space="preserve"> </w:t>
      </w:r>
      <w:r>
        <w:rPr>
          <w:rFonts w:ascii="Calibri" w:hAnsi="Calibri" w:eastAsia="Calibri" w:cs="Calibri"/>
          <w:spacing w:val="-1"/>
          <w:sz w:val="23"/>
          <w:szCs w:val="23"/>
        </w:rPr>
        <w:t>10</w:t>
      </w:r>
      <w:r>
        <w:rPr>
          <w:rFonts w:ascii="Calibri" w:hAnsi="Calibri" w:eastAsia="Calibri" w:cs="Calibri"/>
          <w:spacing w:val="32"/>
          <w:sz w:val="23"/>
          <w:szCs w:val="23"/>
        </w:rPr>
        <w:t xml:space="preserve"> </w:t>
      </w:r>
      <w:r>
        <w:rPr>
          <w:spacing w:val="-1"/>
          <w:sz w:val="23"/>
          <w:szCs w:val="23"/>
        </w:rPr>
        <w:t>月</w:t>
      </w:r>
      <w:r>
        <w:rPr>
          <w:spacing w:val="-42"/>
          <w:sz w:val="23"/>
          <w:szCs w:val="23"/>
        </w:rPr>
        <w:t xml:space="preserve"> </w:t>
      </w:r>
      <w:r>
        <w:rPr>
          <w:rFonts w:ascii="Calibri" w:hAnsi="Calibri" w:eastAsia="Calibri" w:cs="Calibri"/>
          <w:spacing w:val="-1"/>
          <w:sz w:val="23"/>
          <w:szCs w:val="23"/>
        </w:rPr>
        <w:t xml:space="preserve">01  </w:t>
      </w:r>
      <w:r>
        <w:rPr>
          <w:spacing w:val="-1"/>
          <w:sz w:val="23"/>
          <w:szCs w:val="23"/>
        </w:rPr>
        <w:t>日</w:t>
      </w:r>
      <w:r>
        <w:rPr>
          <w:sz w:val="23"/>
          <w:szCs w:val="23"/>
        </w:rPr>
        <w:t xml:space="preserve"> </w:t>
      </w:r>
      <w:r>
        <w:rPr>
          <w:spacing w:val="8"/>
          <w:sz w:val="23"/>
          <w:szCs w:val="23"/>
        </w:rPr>
        <w:t>起实施。《程序文件》是《质量手册》的支持性文件，全体员工必须认真学习与其相关</w:t>
      </w:r>
      <w:r>
        <w:rPr>
          <w:spacing w:val="18"/>
          <w:sz w:val="23"/>
          <w:szCs w:val="23"/>
        </w:rPr>
        <w:t xml:space="preserve"> </w:t>
      </w:r>
      <w:r>
        <w:rPr>
          <w:spacing w:val="9"/>
          <w:sz w:val="23"/>
          <w:szCs w:val="23"/>
        </w:rPr>
        <w:t>的程序文件的内容，并严格遵照执行，保证检测结果的公正性、科学性和准确性。</w:t>
      </w:r>
    </w:p>
    <w:p w14:paraId="65599072">
      <w:pPr>
        <w:spacing w:line="254" w:lineRule="auto"/>
        <w:rPr>
          <w:rFonts w:ascii="Arial"/>
          <w:sz w:val="21"/>
        </w:rPr>
      </w:pPr>
    </w:p>
    <w:p w14:paraId="43DE2227">
      <w:pPr>
        <w:spacing w:line="254" w:lineRule="auto"/>
        <w:rPr>
          <w:rFonts w:ascii="Arial"/>
          <w:sz w:val="21"/>
        </w:rPr>
      </w:pPr>
    </w:p>
    <w:p w14:paraId="6B8D940C">
      <w:pPr>
        <w:spacing w:line="255" w:lineRule="auto"/>
        <w:rPr>
          <w:rFonts w:ascii="Arial"/>
          <w:sz w:val="21"/>
        </w:rPr>
      </w:pPr>
    </w:p>
    <w:p w14:paraId="44984B8F">
      <w:pPr>
        <w:spacing w:line="255" w:lineRule="auto"/>
        <w:rPr>
          <w:rFonts w:ascii="Arial"/>
          <w:sz w:val="21"/>
        </w:rPr>
      </w:pPr>
    </w:p>
    <w:p w14:paraId="6CEF43A1">
      <w:pPr>
        <w:spacing w:line="255" w:lineRule="auto"/>
        <w:rPr>
          <w:rFonts w:ascii="Arial"/>
          <w:sz w:val="21"/>
        </w:rPr>
      </w:pPr>
    </w:p>
    <w:p w14:paraId="592708D5">
      <w:pPr>
        <w:pStyle w:val="2"/>
        <w:spacing w:before="74" w:line="458" w:lineRule="auto"/>
        <w:ind w:left="5577" w:right="2923" w:hanging="34"/>
        <w:rPr>
          <w:sz w:val="23"/>
          <w:szCs w:val="23"/>
        </w:rPr>
      </w:pPr>
      <w:r>
        <w:rPr>
          <w:spacing w:val="-9"/>
          <w:sz w:val="23"/>
          <w:szCs w:val="23"/>
        </w:rPr>
        <w:t>总经理：</w:t>
      </w:r>
      <w:r>
        <w:rPr>
          <w:sz w:val="23"/>
          <w:szCs w:val="23"/>
        </w:rPr>
        <w:t xml:space="preserve"> </w:t>
      </w:r>
      <w:r>
        <w:rPr>
          <w:spacing w:val="-32"/>
          <w:sz w:val="23"/>
          <w:szCs w:val="23"/>
        </w:rPr>
        <w:t>日</w:t>
      </w:r>
      <w:r>
        <w:rPr>
          <w:spacing w:val="12"/>
          <w:sz w:val="23"/>
          <w:szCs w:val="23"/>
        </w:rPr>
        <w:t xml:space="preserve">  </w:t>
      </w:r>
      <w:r>
        <w:rPr>
          <w:spacing w:val="-32"/>
          <w:sz w:val="23"/>
          <w:szCs w:val="23"/>
        </w:rPr>
        <w:t>期：</w:t>
      </w:r>
    </w:p>
    <w:p w14:paraId="7AC78126">
      <w:pPr>
        <w:spacing w:line="458" w:lineRule="auto"/>
        <w:rPr>
          <w:sz w:val="23"/>
          <w:szCs w:val="23"/>
        </w:rPr>
        <w:sectPr>
          <w:pgSz w:w="11907" w:h="16839"/>
          <w:pgMar w:top="2757" w:right="1135" w:bottom="400" w:left="1418" w:header="852" w:footer="0" w:gutter="0"/>
          <w:cols w:space="720" w:num="1"/>
        </w:sectPr>
      </w:pPr>
    </w:p>
    <w:p w14:paraId="109A8EAA">
      <w:pPr>
        <w:pStyle w:val="2"/>
        <w:spacing w:before="275" w:line="228" w:lineRule="auto"/>
        <w:ind w:left="13"/>
        <w:rPr>
          <w:sz w:val="28"/>
          <w:szCs w:val="28"/>
        </w:rPr>
      </w:pPr>
      <w:r>
        <w:rPr>
          <w:spacing w:val="-4"/>
          <w:sz w:val="28"/>
          <w:szCs w:val="28"/>
        </w:rPr>
        <w:t>0.4</w:t>
      </w:r>
    </w:p>
    <w:p w14:paraId="3BF35EFD">
      <w:pPr>
        <w:spacing w:before="109" w:line="187" w:lineRule="auto"/>
        <w:ind w:left="3459"/>
        <w:outlineLvl w:val="0"/>
        <w:rPr>
          <w:rFonts w:ascii="微软雅黑" w:hAnsi="微软雅黑" w:eastAsia="微软雅黑" w:cs="微软雅黑"/>
          <w:sz w:val="35"/>
          <w:szCs w:val="35"/>
        </w:rPr>
      </w:pPr>
      <w:r>
        <w:rPr>
          <w:rFonts w:ascii="微软雅黑" w:hAnsi="微软雅黑" w:eastAsia="微软雅黑" w:cs="微软雅黑"/>
          <w:b/>
          <w:bCs/>
          <w:spacing w:val="9"/>
          <w:sz w:val="35"/>
          <w:szCs w:val="35"/>
        </w:rPr>
        <w:t>程序文件目录</w:t>
      </w:r>
    </w:p>
    <w:p w14:paraId="0722D7A6">
      <w:pPr>
        <w:spacing w:line="123" w:lineRule="exact"/>
      </w:pPr>
    </w:p>
    <w:tbl>
      <w:tblPr>
        <w:tblStyle w:val="5"/>
        <w:tblW w:w="9046" w:type="dxa"/>
        <w:tblInd w:w="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45"/>
        <w:gridCol w:w="2054"/>
        <w:gridCol w:w="2592"/>
        <w:gridCol w:w="3455"/>
      </w:tblGrid>
      <w:tr w14:paraId="3F54DC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 w:hRule="atLeast"/>
        </w:trPr>
        <w:tc>
          <w:tcPr>
            <w:tcW w:w="945" w:type="dxa"/>
            <w:tcBorders>
              <w:top w:val="single" w:color="000000" w:sz="10" w:space="0"/>
              <w:left w:val="single" w:color="000000" w:sz="10" w:space="0"/>
            </w:tcBorders>
            <w:vAlign w:val="top"/>
          </w:tcPr>
          <w:p w14:paraId="691C20B7">
            <w:pPr>
              <w:spacing w:before="154" w:line="229" w:lineRule="auto"/>
              <w:ind w:left="223"/>
              <w:rPr>
                <w:rFonts w:ascii="宋体" w:hAnsi="宋体" w:eastAsia="宋体" w:cs="宋体"/>
                <w:sz w:val="23"/>
                <w:szCs w:val="23"/>
              </w:rPr>
            </w:pPr>
            <w:r>
              <w:rPr>
                <w:rFonts w:ascii="宋体" w:hAnsi="宋体" w:eastAsia="宋体" w:cs="宋体"/>
                <w:b/>
                <w:bCs/>
                <w:spacing w:val="4"/>
                <w:sz w:val="23"/>
                <w:szCs w:val="23"/>
              </w:rPr>
              <w:t>序号</w:t>
            </w:r>
          </w:p>
        </w:tc>
        <w:tc>
          <w:tcPr>
            <w:tcW w:w="2054" w:type="dxa"/>
            <w:tcBorders>
              <w:top w:val="single" w:color="000000" w:sz="10" w:space="0"/>
            </w:tcBorders>
            <w:vAlign w:val="top"/>
          </w:tcPr>
          <w:p w14:paraId="1124B034">
            <w:pPr>
              <w:spacing w:before="155" w:line="227" w:lineRule="auto"/>
              <w:ind w:left="661"/>
              <w:rPr>
                <w:rFonts w:ascii="宋体" w:hAnsi="宋体" w:eastAsia="宋体" w:cs="宋体"/>
                <w:sz w:val="23"/>
                <w:szCs w:val="23"/>
              </w:rPr>
            </w:pPr>
            <w:r>
              <w:rPr>
                <w:rFonts w:ascii="宋体" w:hAnsi="宋体" w:eastAsia="宋体" w:cs="宋体"/>
                <w:b/>
                <w:bCs/>
                <w:spacing w:val="-4"/>
                <w:sz w:val="23"/>
                <w:szCs w:val="23"/>
              </w:rPr>
              <w:t>编</w:t>
            </w:r>
            <w:r>
              <w:rPr>
                <w:rFonts w:ascii="宋体" w:hAnsi="宋体" w:eastAsia="宋体" w:cs="宋体"/>
                <w:spacing w:val="14"/>
                <w:sz w:val="23"/>
                <w:szCs w:val="23"/>
              </w:rPr>
              <w:t xml:space="preserve">  </w:t>
            </w:r>
            <w:r>
              <w:rPr>
                <w:rFonts w:ascii="宋体" w:hAnsi="宋体" w:eastAsia="宋体" w:cs="宋体"/>
                <w:b/>
                <w:bCs/>
                <w:spacing w:val="-4"/>
                <w:sz w:val="23"/>
                <w:szCs w:val="23"/>
              </w:rPr>
              <w:t>号</w:t>
            </w:r>
          </w:p>
        </w:tc>
        <w:tc>
          <w:tcPr>
            <w:tcW w:w="2592" w:type="dxa"/>
            <w:tcBorders>
              <w:top w:val="single" w:color="000000" w:sz="10" w:space="0"/>
            </w:tcBorders>
            <w:vAlign w:val="top"/>
          </w:tcPr>
          <w:p w14:paraId="63A3FD2A">
            <w:pPr>
              <w:spacing w:before="155" w:line="227" w:lineRule="auto"/>
              <w:ind w:left="937"/>
              <w:rPr>
                <w:rFonts w:ascii="宋体" w:hAnsi="宋体" w:eastAsia="宋体" w:cs="宋体"/>
                <w:sz w:val="23"/>
                <w:szCs w:val="23"/>
              </w:rPr>
            </w:pPr>
            <w:r>
              <w:rPr>
                <w:rFonts w:ascii="宋体" w:hAnsi="宋体" w:eastAsia="宋体" w:cs="宋体"/>
                <w:b/>
                <w:bCs/>
                <w:spacing w:val="4"/>
                <w:sz w:val="23"/>
                <w:szCs w:val="23"/>
              </w:rPr>
              <w:t>版次号</w:t>
            </w:r>
          </w:p>
        </w:tc>
        <w:tc>
          <w:tcPr>
            <w:tcW w:w="3455" w:type="dxa"/>
            <w:tcBorders>
              <w:top w:val="single" w:color="000000" w:sz="10" w:space="0"/>
              <w:right w:val="single" w:color="000000" w:sz="10" w:space="0"/>
            </w:tcBorders>
            <w:vAlign w:val="top"/>
          </w:tcPr>
          <w:p w14:paraId="4521DFD5">
            <w:pPr>
              <w:spacing w:before="155" w:line="227" w:lineRule="auto"/>
              <w:ind w:left="888"/>
              <w:rPr>
                <w:rFonts w:ascii="宋体" w:hAnsi="宋体" w:eastAsia="宋体" w:cs="宋体"/>
                <w:sz w:val="23"/>
                <w:szCs w:val="23"/>
              </w:rPr>
            </w:pPr>
            <w:r>
              <w:rPr>
                <w:rFonts w:ascii="宋体" w:hAnsi="宋体" w:eastAsia="宋体" w:cs="宋体"/>
                <w:b/>
                <w:bCs/>
                <w:spacing w:val="-3"/>
                <w:sz w:val="23"/>
                <w:szCs w:val="23"/>
              </w:rPr>
              <w:t>文</w:t>
            </w:r>
            <w:r>
              <w:rPr>
                <w:rFonts w:ascii="宋体" w:hAnsi="宋体" w:eastAsia="宋体" w:cs="宋体"/>
                <w:spacing w:val="10"/>
                <w:sz w:val="23"/>
                <w:szCs w:val="23"/>
              </w:rPr>
              <w:t xml:space="preserve">  </w:t>
            </w:r>
            <w:r>
              <w:rPr>
                <w:rFonts w:ascii="宋体" w:hAnsi="宋体" w:eastAsia="宋体" w:cs="宋体"/>
                <w:b/>
                <w:bCs/>
                <w:spacing w:val="-3"/>
                <w:sz w:val="23"/>
                <w:szCs w:val="23"/>
              </w:rPr>
              <w:t>件</w:t>
            </w:r>
            <w:r>
              <w:rPr>
                <w:rFonts w:ascii="宋体" w:hAnsi="宋体" w:eastAsia="宋体" w:cs="宋体"/>
                <w:spacing w:val="13"/>
                <w:sz w:val="23"/>
                <w:szCs w:val="23"/>
              </w:rPr>
              <w:t xml:space="preserve">  </w:t>
            </w:r>
            <w:r>
              <w:rPr>
                <w:rFonts w:ascii="宋体" w:hAnsi="宋体" w:eastAsia="宋体" w:cs="宋体"/>
                <w:b/>
                <w:bCs/>
                <w:spacing w:val="-3"/>
                <w:sz w:val="23"/>
                <w:szCs w:val="23"/>
              </w:rPr>
              <w:t>名</w:t>
            </w:r>
            <w:r>
              <w:rPr>
                <w:rFonts w:ascii="宋体" w:hAnsi="宋体" w:eastAsia="宋体" w:cs="宋体"/>
                <w:spacing w:val="10"/>
                <w:sz w:val="23"/>
                <w:szCs w:val="23"/>
              </w:rPr>
              <w:t xml:space="preserve">  </w:t>
            </w:r>
            <w:r>
              <w:rPr>
                <w:rFonts w:ascii="宋体" w:hAnsi="宋体" w:eastAsia="宋体" w:cs="宋体"/>
                <w:b/>
                <w:bCs/>
                <w:spacing w:val="-3"/>
                <w:sz w:val="23"/>
                <w:szCs w:val="23"/>
              </w:rPr>
              <w:t>称</w:t>
            </w:r>
          </w:p>
        </w:tc>
      </w:tr>
      <w:tr w14:paraId="56F8B3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14770B74">
            <w:pPr>
              <w:spacing w:before="117" w:line="237" w:lineRule="auto"/>
              <w:ind w:left="422"/>
              <w:rPr>
                <w:rFonts w:ascii="宋体" w:hAnsi="宋体" w:eastAsia="宋体" w:cs="宋体"/>
                <w:sz w:val="23"/>
                <w:szCs w:val="23"/>
              </w:rPr>
            </w:pPr>
            <w:r>
              <w:rPr>
                <w:rFonts w:ascii="宋体" w:hAnsi="宋体" w:eastAsia="宋体" w:cs="宋体"/>
                <w:sz w:val="23"/>
                <w:szCs w:val="23"/>
              </w:rPr>
              <w:t>1</w:t>
            </w:r>
          </w:p>
        </w:tc>
        <w:tc>
          <w:tcPr>
            <w:tcW w:w="2054" w:type="dxa"/>
            <w:vAlign w:val="top"/>
          </w:tcPr>
          <w:p w14:paraId="1CF6CFEB">
            <w:pPr>
              <w:spacing w:before="118"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-01</w:t>
            </w:r>
          </w:p>
        </w:tc>
        <w:tc>
          <w:tcPr>
            <w:tcW w:w="2592" w:type="dxa"/>
            <w:vAlign w:val="top"/>
          </w:tcPr>
          <w:p w14:paraId="00DB5F88">
            <w:pPr>
              <w:spacing w:before="104"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777BFB7D">
            <w:pPr>
              <w:spacing w:before="104" w:line="228" w:lineRule="auto"/>
              <w:ind w:left="121"/>
              <w:rPr>
                <w:rFonts w:ascii="宋体" w:hAnsi="宋体" w:eastAsia="宋体" w:cs="宋体"/>
                <w:sz w:val="23"/>
                <w:szCs w:val="23"/>
              </w:rPr>
            </w:pPr>
            <w:r>
              <w:rPr>
                <w:rFonts w:ascii="宋体" w:hAnsi="宋体" w:eastAsia="宋体" w:cs="宋体"/>
                <w:spacing w:val="7"/>
                <w:sz w:val="23"/>
                <w:szCs w:val="23"/>
              </w:rPr>
              <w:t>公正性保证程序</w:t>
            </w:r>
          </w:p>
        </w:tc>
      </w:tr>
      <w:tr w14:paraId="00409A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24B79D4C">
            <w:pPr>
              <w:spacing w:before="119" w:line="237" w:lineRule="auto"/>
              <w:ind w:left="407"/>
              <w:rPr>
                <w:rFonts w:ascii="宋体" w:hAnsi="宋体" w:eastAsia="宋体" w:cs="宋体"/>
                <w:sz w:val="23"/>
                <w:szCs w:val="23"/>
              </w:rPr>
            </w:pPr>
            <w:r>
              <w:rPr>
                <w:rFonts w:ascii="宋体" w:hAnsi="宋体" w:eastAsia="宋体" w:cs="宋体"/>
                <w:sz w:val="23"/>
                <w:szCs w:val="23"/>
              </w:rPr>
              <w:t>2</w:t>
            </w:r>
          </w:p>
        </w:tc>
        <w:tc>
          <w:tcPr>
            <w:tcW w:w="2054" w:type="dxa"/>
            <w:vAlign w:val="top"/>
          </w:tcPr>
          <w:p w14:paraId="6CC2900A">
            <w:pPr>
              <w:spacing w:before="120"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-02</w:t>
            </w:r>
          </w:p>
        </w:tc>
        <w:tc>
          <w:tcPr>
            <w:tcW w:w="2592" w:type="dxa"/>
            <w:vAlign w:val="top"/>
          </w:tcPr>
          <w:p w14:paraId="15E80E1D">
            <w:pPr>
              <w:spacing w:before="106"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6ED25A5">
            <w:pPr>
              <w:spacing w:before="105" w:line="227" w:lineRule="auto"/>
              <w:ind w:left="114"/>
              <w:rPr>
                <w:rFonts w:ascii="宋体" w:hAnsi="宋体" w:eastAsia="宋体" w:cs="宋体"/>
                <w:sz w:val="23"/>
                <w:szCs w:val="23"/>
              </w:rPr>
            </w:pPr>
            <w:r>
              <w:rPr>
                <w:rFonts w:ascii="宋体" w:hAnsi="宋体" w:eastAsia="宋体" w:cs="宋体"/>
                <w:spacing w:val="9"/>
                <w:sz w:val="23"/>
                <w:szCs w:val="23"/>
              </w:rPr>
              <w:t>保护机密信息和所有权程序</w:t>
            </w:r>
          </w:p>
        </w:tc>
      </w:tr>
      <w:tr w14:paraId="2A2E41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1042A660">
            <w:pPr>
              <w:spacing w:before="120" w:line="235" w:lineRule="auto"/>
              <w:ind w:left="409"/>
              <w:rPr>
                <w:rFonts w:ascii="宋体" w:hAnsi="宋体" w:eastAsia="宋体" w:cs="宋体"/>
                <w:sz w:val="23"/>
                <w:szCs w:val="23"/>
              </w:rPr>
            </w:pPr>
            <w:r>
              <w:rPr>
                <w:rFonts w:ascii="宋体" w:hAnsi="宋体" w:eastAsia="宋体" w:cs="宋体"/>
                <w:sz w:val="23"/>
                <w:szCs w:val="23"/>
              </w:rPr>
              <w:t>3</w:t>
            </w:r>
          </w:p>
        </w:tc>
        <w:tc>
          <w:tcPr>
            <w:tcW w:w="2054" w:type="dxa"/>
            <w:vAlign w:val="top"/>
          </w:tcPr>
          <w:p w14:paraId="2F8EC294">
            <w:pPr>
              <w:spacing w:before="120"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-03</w:t>
            </w:r>
          </w:p>
        </w:tc>
        <w:tc>
          <w:tcPr>
            <w:tcW w:w="2592" w:type="dxa"/>
            <w:vAlign w:val="top"/>
          </w:tcPr>
          <w:p w14:paraId="1847F9F0">
            <w:pPr>
              <w:spacing w:before="107"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5E7FF8DA">
            <w:pPr>
              <w:spacing w:before="107" w:line="227" w:lineRule="auto"/>
              <w:ind w:left="115"/>
              <w:rPr>
                <w:rFonts w:ascii="宋体" w:hAnsi="宋体" w:eastAsia="宋体" w:cs="宋体"/>
                <w:sz w:val="23"/>
                <w:szCs w:val="23"/>
              </w:rPr>
            </w:pPr>
            <w:r>
              <w:rPr>
                <w:rFonts w:ascii="宋体" w:hAnsi="宋体" w:eastAsia="宋体" w:cs="宋体"/>
                <w:spacing w:val="8"/>
                <w:sz w:val="23"/>
                <w:szCs w:val="23"/>
              </w:rPr>
              <w:t>人员管理和培训程序</w:t>
            </w:r>
          </w:p>
        </w:tc>
      </w:tr>
      <w:tr w14:paraId="106D38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73197A68">
            <w:pPr>
              <w:spacing w:before="121" w:line="237" w:lineRule="auto"/>
              <w:ind w:left="403"/>
              <w:rPr>
                <w:rFonts w:ascii="宋体" w:hAnsi="宋体" w:eastAsia="宋体" w:cs="宋体"/>
                <w:sz w:val="23"/>
                <w:szCs w:val="23"/>
              </w:rPr>
            </w:pPr>
            <w:r>
              <w:rPr>
                <w:rFonts w:ascii="宋体" w:hAnsi="宋体" w:eastAsia="宋体" w:cs="宋体"/>
                <w:sz w:val="23"/>
                <w:szCs w:val="23"/>
              </w:rPr>
              <w:t>4</w:t>
            </w:r>
          </w:p>
        </w:tc>
        <w:tc>
          <w:tcPr>
            <w:tcW w:w="2054" w:type="dxa"/>
            <w:vAlign w:val="top"/>
          </w:tcPr>
          <w:p w14:paraId="4ED06F06">
            <w:pPr>
              <w:spacing w:before="122"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-04</w:t>
            </w:r>
          </w:p>
        </w:tc>
        <w:tc>
          <w:tcPr>
            <w:tcW w:w="2592" w:type="dxa"/>
            <w:vAlign w:val="top"/>
          </w:tcPr>
          <w:p w14:paraId="3339DE39">
            <w:pPr>
              <w:spacing w:before="108"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654105D">
            <w:pPr>
              <w:spacing w:before="108" w:line="227" w:lineRule="auto"/>
              <w:ind w:left="114"/>
              <w:rPr>
                <w:rFonts w:ascii="宋体" w:hAnsi="宋体" w:eastAsia="宋体" w:cs="宋体"/>
                <w:sz w:val="23"/>
                <w:szCs w:val="23"/>
              </w:rPr>
            </w:pPr>
            <w:r>
              <w:rPr>
                <w:rFonts w:ascii="宋体" w:hAnsi="宋体" w:eastAsia="宋体" w:cs="宋体"/>
                <w:spacing w:val="8"/>
                <w:sz w:val="23"/>
                <w:szCs w:val="23"/>
              </w:rPr>
              <w:t>监督和能力监控程序</w:t>
            </w:r>
          </w:p>
        </w:tc>
      </w:tr>
      <w:tr w14:paraId="7CA01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367E06A4">
            <w:pPr>
              <w:spacing w:before="122" w:line="235" w:lineRule="auto"/>
              <w:ind w:left="409"/>
              <w:rPr>
                <w:rFonts w:ascii="宋体" w:hAnsi="宋体" w:eastAsia="宋体" w:cs="宋体"/>
                <w:sz w:val="23"/>
                <w:szCs w:val="23"/>
              </w:rPr>
            </w:pPr>
            <w:r>
              <w:rPr>
                <w:rFonts w:ascii="宋体" w:hAnsi="宋体" w:eastAsia="宋体" w:cs="宋体"/>
                <w:sz w:val="23"/>
                <w:szCs w:val="23"/>
              </w:rPr>
              <w:t>5</w:t>
            </w:r>
          </w:p>
        </w:tc>
        <w:tc>
          <w:tcPr>
            <w:tcW w:w="2054" w:type="dxa"/>
            <w:vAlign w:val="top"/>
          </w:tcPr>
          <w:p w14:paraId="20AB2EFA">
            <w:pPr>
              <w:spacing w:before="122"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-05</w:t>
            </w:r>
          </w:p>
        </w:tc>
        <w:tc>
          <w:tcPr>
            <w:tcW w:w="2592" w:type="dxa"/>
            <w:vAlign w:val="top"/>
          </w:tcPr>
          <w:p w14:paraId="4D302B88">
            <w:pPr>
              <w:spacing w:before="109"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2915E28D">
            <w:pPr>
              <w:spacing w:before="109" w:line="227" w:lineRule="auto"/>
              <w:ind w:left="118"/>
              <w:rPr>
                <w:rFonts w:ascii="宋体" w:hAnsi="宋体" w:eastAsia="宋体" w:cs="宋体"/>
                <w:sz w:val="23"/>
                <w:szCs w:val="23"/>
              </w:rPr>
            </w:pPr>
            <w:r>
              <w:rPr>
                <w:rFonts w:ascii="宋体" w:hAnsi="宋体" w:eastAsia="宋体" w:cs="宋体"/>
                <w:spacing w:val="8"/>
                <w:sz w:val="23"/>
                <w:szCs w:val="23"/>
              </w:rPr>
              <w:t>安全和内务管理程序</w:t>
            </w:r>
          </w:p>
        </w:tc>
      </w:tr>
      <w:tr w14:paraId="3BE6B3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6988FF37">
            <w:pPr>
              <w:spacing w:before="124" w:line="235" w:lineRule="auto"/>
              <w:ind w:left="406"/>
              <w:rPr>
                <w:rFonts w:ascii="宋体" w:hAnsi="宋体" w:eastAsia="宋体" w:cs="宋体"/>
                <w:sz w:val="23"/>
                <w:szCs w:val="23"/>
              </w:rPr>
            </w:pPr>
            <w:r>
              <w:rPr>
                <w:rFonts w:ascii="宋体" w:hAnsi="宋体" w:eastAsia="宋体" w:cs="宋体"/>
                <w:sz w:val="23"/>
                <w:szCs w:val="23"/>
              </w:rPr>
              <w:t>6</w:t>
            </w:r>
          </w:p>
        </w:tc>
        <w:tc>
          <w:tcPr>
            <w:tcW w:w="2054" w:type="dxa"/>
            <w:vAlign w:val="top"/>
          </w:tcPr>
          <w:p w14:paraId="329CCFE6">
            <w:pPr>
              <w:spacing w:before="124"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-06</w:t>
            </w:r>
          </w:p>
        </w:tc>
        <w:tc>
          <w:tcPr>
            <w:tcW w:w="2592" w:type="dxa"/>
            <w:vAlign w:val="top"/>
          </w:tcPr>
          <w:p w14:paraId="4B50C4AE">
            <w:pPr>
              <w:spacing w:before="110"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722566D7">
            <w:pPr>
              <w:spacing w:before="110" w:line="228" w:lineRule="auto"/>
              <w:ind w:left="117"/>
              <w:rPr>
                <w:rFonts w:ascii="宋体" w:hAnsi="宋体" w:eastAsia="宋体" w:cs="宋体"/>
                <w:sz w:val="23"/>
                <w:szCs w:val="23"/>
              </w:rPr>
            </w:pPr>
            <w:r>
              <w:rPr>
                <w:rFonts w:ascii="宋体" w:hAnsi="宋体" w:eastAsia="宋体" w:cs="宋体"/>
                <w:spacing w:val="8"/>
                <w:sz w:val="23"/>
                <w:szCs w:val="23"/>
              </w:rPr>
              <w:t>设施和环境控制程序</w:t>
            </w:r>
          </w:p>
        </w:tc>
      </w:tr>
      <w:tr w14:paraId="76749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272DE8F0">
            <w:pPr>
              <w:spacing w:before="124" w:line="235" w:lineRule="auto"/>
              <w:ind w:left="410"/>
              <w:rPr>
                <w:rFonts w:ascii="宋体" w:hAnsi="宋体" w:eastAsia="宋体" w:cs="宋体"/>
                <w:sz w:val="23"/>
                <w:szCs w:val="23"/>
              </w:rPr>
            </w:pPr>
            <w:r>
              <w:rPr>
                <w:rFonts w:ascii="宋体" w:hAnsi="宋体" w:eastAsia="宋体" w:cs="宋体"/>
                <w:sz w:val="23"/>
                <w:szCs w:val="23"/>
              </w:rPr>
              <w:t>7</w:t>
            </w:r>
          </w:p>
        </w:tc>
        <w:tc>
          <w:tcPr>
            <w:tcW w:w="2054" w:type="dxa"/>
            <w:vAlign w:val="top"/>
          </w:tcPr>
          <w:p w14:paraId="707D4C1D">
            <w:pPr>
              <w:spacing w:before="124"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-07</w:t>
            </w:r>
          </w:p>
        </w:tc>
        <w:tc>
          <w:tcPr>
            <w:tcW w:w="2592" w:type="dxa"/>
            <w:vAlign w:val="top"/>
          </w:tcPr>
          <w:p w14:paraId="2781F927">
            <w:pPr>
              <w:spacing w:before="111"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5E42B06F">
            <w:pPr>
              <w:spacing w:before="111" w:line="227" w:lineRule="auto"/>
              <w:ind w:left="117"/>
              <w:rPr>
                <w:rFonts w:ascii="宋体" w:hAnsi="宋体" w:eastAsia="宋体" w:cs="宋体"/>
                <w:sz w:val="23"/>
                <w:szCs w:val="23"/>
              </w:rPr>
            </w:pPr>
            <w:r>
              <w:rPr>
                <w:rFonts w:ascii="宋体" w:hAnsi="宋体" w:eastAsia="宋体" w:cs="宋体"/>
                <w:spacing w:val="7"/>
                <w:sz w:val="23"/>
                <w:szCs w:val="23"/>
              </w:rPr>
              <w:t>设备管理程序</w:t>
            </w:r>
          </w:p>
        </w:tc>
      </w:tr>
      <w:tr w14:paraId="14ED25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25EE3992">
            <w:pPr>
              <w:spacing w:before="126" w:line="235" w:lineRule="auto"/>
              <w:ind w:left="405"/>
              <w:rPr>
                <w:rFonts w:ascii="宋体" w:hAnsi="宋体" w:eastAsia="宋体" w:cs="宋体"/>
                <w:sz w:val="23"/>
                <w:szCs w:val="23"/>
              </w:rPr>
            </w:pPr>
            <w:r>
              <w:rPr>
                <w:rFonts w:ascii="宋体" w:hAnsi="宋体" w:eastAsia="宋体" w:cs="宋体"/>
                <w:sz w:val="23"/>
                <w:szCs w:val="23"/>
              </w:rPr>
              <w:t>8</w:t>
            </w:r>
          </w:p>
        </w:tc>
        <w:tc>
          <w:tcPr>
            <w:tcW w:w="2054" w:type="dxa"/>
            <w:vAlign w:val="top"/>
          </w:tcPr>
          <w:p w14:paraId="69945062">
            <w:pPr>
              <w:spacing w:before="126"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-08</w:t>
            </w:r>
          </w:p>
        </w:tc>
        <w:tc>
          <w:tcPr>
            <w:tcW w:w="2592" w:type="dxa"/>
            <w:vAlign w:val="top"/>
          </w:tcPr>
          <w:p w14:paraId="2DC86872">
            <w:pPr>
              <w:spacing w:before="112"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33DA054">
            <w:pPr>
              <w:spacing w:before="112" w:line="227" w:lineRule="auto"/>
              <w:ind w:left="114"/>
              <w:rPr>
                <w:rFonts w:ascii="宋体" w:hAnsi="宋体" w:eastAsia="宋体" w:cs="宋体"/>
                <w:sz w:val="23"/>
                <w:szCs w:val="23"/>
              </w:rPr>
            </w:pPr>
            <w:r>
              <w:rPr>
                <w:rFonts w:ascii="宋体" w:hAnsi="宋体" w:eastAsia="宋体" w:cs="宋体"/>
                <w:spacing w:val="8"/>
                <w:sz w:val="23"/>
                <w:szCs w:val="23"/>
              </w:rPr>
              <w:t>标准物质管理程序</w:t>
            </w:r>
          </w:p>
        </w:tc>
      </w:tr>
      <w:tr w14:paraId="523178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7FEEFEE1">
            <w:pPr>
              <w:spacing w:before="126" w:line="235" w:lineRule="auto"/>
              <w:ind w:left="405"/>
              <w:rPr>
                <w:rFonts w:ascii="宋体" w:hAnsi="宋体" w:eastAsia="宋体" w:cs="宋体"/>
                <w:sz w:val="23"/>
                <w:szCs w:val="23"/>
              </w:rPr>
            </w:pPr>
            <w:r>
              <w:rPr>
                <w:rFonts w:ascii="宋体" w:hAnsi="宋体" w:eastAsia="宋体" w:cs="宋体"/>
                <w:sz w:val="23"/>
                <w:szCs w:val="23"/>
              </w:rPr>
              <w:t>9</w:t>
            </w:r>
          </w:p>
        </w:tc>
        <w:tc>
          <w:tcPr>
            <w:tcW w:w="2054" w:type="dxa"/>
            <w:vAlign w:val="top"/>
          </w:tcPr>
          <w:p w14:paraId="28145F74">
            <w:pPr>
              <w:spacing w:before="126"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-09</w:t>
            </w:r>
          </w:p>
        </w:tc>
        <w:tc>
          <w:tcPr>
            <w:tcW w:w="2592" w:type="dxa"/>
            <w:vAlign w:val="top"/>
          </w:tcPr>
          <w:p w14:paraId="028D9971">
            <w:pPr>
              <w:spacing w:before="113"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23E43D41">
            <w:pPr>
              <w:spacing w:before="113" w:line="228" w:lineRule="auto"/>
              <w:ind w:left="116"/>
              <w:rPr>
                <w:rFonts w:ascii="宋体" w:hAnsi="宋体" w:eastAsia="宋体" w:cs="宋体"/>
                <w:sz w:val="23"/>
                <w:szCs w:val="23"/>
              </w:rPr>
            </w:pPr>
            <w:r>
              <w:rPr>
                <w:rFonts w:ascii="宋体" w:hAnsi="宋体" w:eastAsia="宋体" w:cs="宋体"/>
                <w:spacing w:val="7"/>
                <w:sz w:val="23"/>
                <w:szCs w:val="23"/>
              </w:rPr>
              <w:t>期间核查程序</w:t>
            </w:r>
          </w:p>
        </w:tc>
      </w:tr>
      <w:tr w14:paraId="79C3FF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24F94DEA">
            <w:pPr>
              <w:spacing w:before="128" w:line="235" w:lineRule="auto"/>
              <w:ind w:left="362"/>
              <w:rPr>
                <w:rFonts w:ascii="宋体" w:hAnsi="宋体" w:eastAsia="宋体" w:cs="宋体"/>
                <w:sz w:val="23"/>
                <w:szCs w:val="23"/>
              </w:rPr>
            </w:pPr>
            <w:r>
              <w:rPr>
                <w:rFonts w:ascii="宋体" w:hAnsi="宋体" w:eastAsia="宋体" w:cs="宋体"/>
                <w:spacing w:val="-5"/>
                <w:sz w:val="23"/>
                <w:szCs w:val="23"/>
              </w:rPr>
              <w:t>10</w:t>
            </w:r>
          </w:p>
        </w:tc>
        <w:tc>
          <w:tcPr>
            <w:tcW w:w="2054" w:type="dxa"/>
            <w:vAlign w:val="top"/>
          </w:tcPr>
          <w:p w14:paraId="56490818">
            <w:pPr>
              <w:spacing w:before="128"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-10</w:t>
            </w:r>
          </w:p>
        </w:tc>
        <w:tc>
          <w:tcPr>
            <w:tcW w:w="2592" w:type="dxa"/>
            <w:vAlign w:val="top"/>
          </w:tcPr>
          <w:p w14:paraId="19BC1D6E">
            <w:pPr>
              <w:spacing w:before="115"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1FF31386">
            <w:pPr>
              <w:spacing w:before="115" w:line="227" w:lineRule="auto"/>
              <w:ind w:left="113"/>
              <w:rPr>
                <w:rFonts w:ascii="宋体" w:hAnsi="宋体" w:eastAsia="宋体" w:cs="宋体"/>
                <w:sz w:val="23"/>
                <w:szCs w:val="23"/>
              </w:rPr>
            </w:pPr>
            <w:r>
              <w:rPr>
                <w:rFonts w:ascii="宋体" w:hAnsi="宋体" w:eastAsia="宋体" w:cs="宋体"/>
                <w:spacing w:val="8"/>
                <w:sz w:val="23"/>
                <w:szCs w:val="23"/>
              </w:rPr>
              <w:t>计量溯源性保证程序</w:t>
            </w:r>
          </w:p>
        </w:tc>
      </w:tr>
      <w:tr w14:paraId="363D6E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17BB8C92">
            <w:pPr>
              <w:spacing w:before="128" w:line="237" w:lineRule="auto"/>
              <w:ind w:left="362"/>
              <w:rPr>
                <w:rFonts w:ascii="宋体" w:hAnsi="宋体" w:eastAsia="宋体" w:cs="宋体"/>
                <w:sz w:val="23"/>
                <w:szCs w:val="23"/>
              </w:rPr>
            </w:pPr>
            <w:r>
              <w:rPr>
                <w:rFonts w:ascii="宋体" w:hAnsi="宋体" w:eastAsia="宋体" w:cs="宋体"/>
                <w:spacing w:val="-5"/>
                <w:sz w:val="23"/>
                <w:szCs w:val="23"/>
              </w:rPr>
              <w:t>11</w:t>
            </w:r>
          </w:p>
        </w:tc>
        <w:tc>
          <w:tcPr>
            <w:tcW w:w="2054" w:type="dxa"/>
            <w:vAlign w:val="top"/>
          </w:tcPr>
          <w:p w14:paraId="7B582F3D">
            <w:pPr>
              <w:spacing w:before="129"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-11</w:t>
            </w:r>
          </w:p>
        </w:tc>
        <w:tc>
          <w:tcPr>
            <w:tcW w:w="2592" w:type="dxa"/>
            <w:vAlign w:val="top"/>
          </w:tcPr>
          <w:p w14:paraId="228ADFE2">
            <w:pPr>
              <w:spacing w:before="115"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0A393688">
            <w:pPr>
              <w:spacing w:before="115" w:line="227" w:lineRule="auto"/>
              <w:ind w:left="118"/>
              <w:rPr>
                <w:rFonts w:ascii="宋体" w:hAnsi="宋体" w:eastAsia="宋体" w:cs="宋体"/>
                <w:sz w:val="23"/>
                <w:szCs w:val="23"/>
              </w:rPr>
            </w:pPr>
            <w:r>
              <w:rPr>
                <w:rFonts w:ascii="宋体" w:hAnsi="宋体" w:eastAsia="宋体" w:cs="宋体"/>
                <w:spacing w:val="8"/>
                <w:sz w:val="23"/>
                <w:szCs w:val="23"/>
              </w:rPr>
              <w:t>外部供应品和服务管理程序</w:t>
            </w:r>
          </w:p>
        </w:tc>
      </w:tr>
      <w:tr w14:paraId="06DAA4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16D3BA2F">
            <w:pPr>
              <w:spacing w:before="129" w:line="237" w:lineRule="auto"/>
              <w:ind w:left="362"/>
              <w:rPr>
                <w:rFonts w:ascii="宋体" w:hAnsi="宋体" w:eastAsia="宋体" w:cs="宋体"/>
                <w:sz w:val="23"/>
                <w:szCs w:val="23"/>
              </w:rPr>
            </w:pPr>
            <w:r>
              <w:rPr>
                <w:rFonts w:ascii="宋体" w:hAnsi="宋体" w:eastAsia="宋体" w:cs="宋体"/>
                <w:spacing w:val="-5"/>
                <w:sz w:val="23"/>
                <w:szCs w:val="23"/>
              </w:rPr>
              <w:t>12</w:t>
            </w:r>
          </w:p>
        </w:tc>
        <w:tc>
          <w:tcPr>
            <w:tcW w:w="2054" w:type="dxa"/>
            <w:vAlign w:val="top"/>
          </w:tcPr>
          <w:p w14:paraId="26A7E25E">
            <w:pPr>
              <w:spacing w:before="130"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-12</w:t>
            </w:r>
          </w:p>
        </w:tc>
        <w:tc>
          <w:tcPr>
            <w:tcW w:w="2592" w:type="dxa"/>
            <w:vAlign w:val="top"/>
          </w:tcPr>
          <w:p w14:paraId="48244DFC">
            <w:pPr>
              <w:spacing w:before="117"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4308E246">
            <w:pPr>
              <w:spacing w:before="117" w:line="227" w:lineRule="auto"/>
              <w:ind w:left="116"/>
              <w:rPr>
                <w:rFonts w:ascii="宋体" w:hAnsi="宋体" w:eastAsia="宋体" w:cs="宋体"/>
                <w:sz w:val="23"/>
                <w:szCs w:val="23"/>
              </w:rPr>
            </w:pPr>
            <w:r>
              <w:rPr>
                <w:rFonts w:ascii="宋体" w:hAnsi="宋体" w:eastAsia="宋体" w:cs="宋体"/>
                <w:spacing w:val="7"/>
                <w:sz w:val="23"/>
                <w:szCs w:val="23"/>
              </w:rPr>
              <w:t>分包管理程序</w:t>
            </w:r>
          </w:p>
        </w:tc>
      </w:tr>
      <w:tr w14:paraId="141798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6E866AB8">
            <w:pPr>
              <w:spacing w:before="131" w:line="235" w:lineRule="auto"/>
              <w:ind w:left="362"/>
              <w:rPr>
                <w:rFonts w:ascii="宋体" w:hAnsi="宋体" w:eastAsia="宋体" w:cs="宋体"/>
                <w:sz w:val="23"/>
                <w:szCs w:val="23"/>
              </w:rPr>
            </w:pPr>
            <w:r>
              <w:rPr>
                <w:rFonts w:ascii="宋体" w:hAnsi="宋体" w:eastAsia="宋体" w:cs="宋体"/>
                <w:spacing w:val="-5"/>
                <w:sz w:val="23"/>
                <w:szCs w:val="23"/>
              </w:rPr>
              <w:t>13</w:t>
            </w:r>
          </w:p>
        </w:tc>
        <w:tc>
          <w:tcPr>
            <w:tcW w:w="2054" w:type="dxa"/>
            <w:vAlign w:val="top"/>
          </w:tcPr>
          <w:p w14:paraId="2FE1CA1E">
            <w:pPr>
              <w:spacing w:before="131"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-13</w:t>
            </w:r>
          </w:p>
        </w:tc>
        <w:tc>
          <w:tcPr>
            <w:tcW w:w="2592" w:type="dxa"/>
            <w:vAlign w:val="top"/>
          </w:tcPr>
          <w:p w14:paraId="2A840C19">
            <w:pPr>
              <w:spacing w:before="117"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29EF5AB9">
            <w:pPr>
              <w:spacing w:before="117" w:line="227" w:lineRule="auto"/>
              <w:ind w:left="114"/>
              <w:rPr>
                <w:rFonts w:ascii="宋体" w:hAnsi="宋体" w:eastAsia="宋体" w:cs="宋体"/>
                <w:sz w:val="23"/>
                <w:szCs w:val="23"/>
              </w:rPr>
            </w:pPr>
            <w:r>
              <w:rPr>
                <w:rFonts w:ascii="宋体" w:hAnsi="宋体" w:eastAsia="宋体" w:cs="宋体"/>
                <w:spacing w:val="9"/>
                <w:sz w:val="23"/>
                <w:szCs w:val="23"/>
              </w:rPr>
              <w:t>要求、标书和合同评审程序</w:t>
            </w:r>
          </w:p>
        </w:tc>
      </w:tr>
      <w:tr w14:paraId="612042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141DBD29">
            <w:pPr>
              <w:spacing w:before="131" w:line="237" w:lineRule="auto"/>
              <w:ind w:left="362"/>
              <w:rPr>
                <w:rFonts w:ascii="宋体" w:hAnsi="宋体" w:eastAsia="宋体" w:cs="宋体"/>
                <w:sz w:val="23"/>
                <w:szCs w:val="23"/>
              </w:rPr>
            </w:pPr>
            <w:r>
              <w:rPr>
                <w:rFonts w:ascii="宋体" w:hAnsi="宋体" w:eastAsia="宋体" w:cs="宋体"/>
                <w:spacing w:val="-5"/>
                <w:sz w:val="23"/>
                <w:szCs w:val="23"/>
              </w:rPr>
              <w:t>14</w:t>
            </w:r>
          </w:p>
        </w:tc>
        <w:tc>
          <w:tcPr>
            <w:tcW w:w="2054" w:type="dxa"/>
            <w:vAlign w:val="top"/>
          </w:tcPr>
          <w:p w14:paraId="51C3E75D">
            <w:pPr>
              <w:spacing w:before="132"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-14</w:t>
            </w:r>
          </w:p>
        </w:tc>
        <w:tc>
          <w:tcPr>
            <w:tcW w:w="2592" w:type="dxa"/>
            <w:vAlign w:val="top"/>
          </w:tcPr>
          <w:p w14:paraId="22AFC992">
            <w:pPr>
              <w:spacing w:before="119"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104C3748">
            <w:pPr>
              <w:spacing w:before="119" w:line="227" w:lineRule="auto"/>
              <w:ind w:left="113"/>
              <w:rPr>
                <w:rFonts w:ascii="宋体" w:hAnsi="宋体" w:eastAsia="宋体" w:cs="宋体"/>
                <w:sz w:val="23"/>
                <w:szCs w:val="23"/>
              </w:rPr>
            </w:pPr>
            <w:r>
              <w:rPr>
                <w:rFonts w:ascii="宋体" w:hAnsi="宋体" w:eastAsia="宋体" w:cs="宋体"/>
                <w:spacing w:val="8"/>
                <w:sz w:val="23"/>
                <w:szCs w:val="23"/>
              </w:rPr>
              <w:t>服务客户程序</w:t>
            </w:r>
          </w:p>
        </w:tc>
      </w:tr>
      <w:tr w14:paraId="707622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5EA78B76">
            <w:pPr>
              <w:spacing w:before="133" w:line="235" w:lineRule="auto"/>
              <w:ind w:left="362"/>
              <w:rPr>
                <w:rFonts w:ascii="宋体" w:hAnsi="宋体" w:eastAsia="宋体" w:cs="宋体"/>
                <w:sz w:val="23"/>
                <w:szCs w:val="23"/>
              </w:rPr>
            </w:pPr>
            <w:r>
              <w:rPr>
                <w:rFonts w:ascii="宋体" w:hAnsi="宋体" w:eastAsia="宋体" w:cs="宋体"/>
                <w:spacing w:val="-5"/>
                <w:sz w:val="23"/>
                <w:szCs w:val="23"/>
              </w:rPr>
              <w:t>15</w:t>
            </w:r>
          </w:p>
        </w:tc>
        <w:tc>
          <w:tcPr>
            <w:tcW w:w="2054" w:type="dxa"/>
            <w:vAlign w:val="top"/>
          </w:tcPr>
          <w:p w14:paraId="5EE412BC">
            <w:pPr>
              <w:spacing w:before="133"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-15</w:t>
            </w:r>
          </w:p>
        </w:tc>
        <w:tc>
          <w:tcPr>
            <w:tcW w:w="2592" w:type="dxa"/>
            <w:vAlign w:val="top"/>
          </w:tcPr>
          <w:p w14:paraId="7AEE6D1B">
            <w:pPr>
              <w:spacing w:before="119"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1ED6FB4F">
            <w:pPr>
              <w:spacing w:before="119" w:line="227" w:lineRule="auto"/>
              <w:ind w:left="113"/>
              <w:rPr>
                <w:rFonts w:ascii="宋体" w:hAnsi="宋体" w:eastAsia="宋体" w:cs="宋体"/>
                <w:sz w:val="23"/>
                <w:szCs w:val="23"/>
              </w:rPr>
            </w:pPr>
            <w:r>
              <w:rPr>
                <w:rFonts w:ascii="宋体" w:hAnsi="宋体" w:eastAsia="宋体" w:cs="宋体"/>
                <w:spacing w:val="8"/>
                <w:sz w:val="23"/>
                <w:szCs w:val="23"/>
              </w:rPr>
              <w:t>检测方法控制程序</w:t>
            </w:r>
          </w:p>
        </w:tc>
      </w:tr>
      <w:tr w14:paraId="2E1631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13B1CC09">
            <w:pPr>
              <w:spacing w:before="134" w:line="235" w:lineRule="auto"/>
              <w:ind w:left="362"/>
              <w:rPr>
                <w:rFonts w:ascii="宋体" w:hAnsi="宋体" w:eastAsia="宋体" w:cs="宋体"/>
                <w:sz w:val="23"/>
                <w:szCs w:val="23"/>
              </w:rPr>
            </w:pPr>
            <w:r>
              <w:rPr>
                <w:rFonts w:ascii="宋体" w:hAnsi="宋体" w:eastAsia="宋体" w:cs="宋体"/>
                <w:spacing w:val="-5"/>
                <w:sz w:val="23"/>
                <w:szCs w:val="23"/>
              </w:rPr>
              <w:t>16</w:t>
            </w:r>
          </w:p>
        </w:tc>
        <w:tc>
          <w:tcPr>
            <w:tcW w:w="2054" w:type="dxa"/>
            <w:vAlign w:val="top"/>
          </w:tcPr>
          <w:p w14:paraId="56154DB1">
            <w:pPr>
              <w:spacing w:before="134"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-16</w:t>
            </w:r>
          </w:p>
        </w:tc>
        <w:tc>
          <w:tcPr>
            <w:tcW w:w="2592" w:type="dxa"/>
            <w:vAlign w:val="top"/>
          </w:tcPr>
          <w:p w14:paraId="247BAEC5">
            <w:pPr>
              <w:spacing w:before="121"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73B7B781">
            <w:pPr>
              <w:spacing w:before="121" w:line="227" w:lineRule="auto"/>
              <w:ind w:left="113"/>
              <w:rPr>
                <w:rFonts w:ascii="宋体" w:hAnsi="宋体" w:eastAsia="宋体" w:cs="宋体"/>
                <w:sz w:val="23"/>
                <w:szCs w:val="23"/>
              </w:rPr>
            </w:pPr>
            <w:r>
              <w:rPr>
                <w:rFonts w:ascii="宋体" w:hAnsi="宋体" w:eastAsia="宋体" w:cs="宋体"/>
                <w:spacing w:val="8"/>
                <w:sz w:val="23"/>
                <w:szCs w:val="23"/>
              </w:rPr>
              <w:t>偏离工作控制程序</w:t>
            </w:r>
          </w:p>
        </w:tc>
      </w:tr>
      <w:tr w14:paraId="3D99AF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0" w:hRule="atLeast"/>
        </w:trPr>
        <w:tc>
          <w:tcPr>
            <w:tcW w:w="945" w:type="dxa"/>
            <w:tcBorders>
              <w:left w:val="single" w:color="000000" w:sz="10" w:space="0"/>
            </w:tcBorders>
            <w:vAlign w:val="top"/>
          </w:tcPr>
          <w:p w14:paraId="129420E7">
            <w:pPr>
              <w:spacing w:before="135" w:line="235" w:lineRule="auto"/>
              <w:ind w:left="362"/>
              <w:rPr>
                <w:rFonts w:ascii="宋体" w:hAnsi="宋体" w:eastAsia="宋体" w:cs="宋体"/>
                <w:sz w:val="23"/>
                <w:szCs w:val="23"/>
              </w:rPr>
            </w:pPr>
            <w:r>
              <w:rPr>
                <w:rFonts w:ascii="宋体" w:hAnsi="宋体" w:eastAsia="宋体" w:cs="宋体"/>
                <w:spacing w:val="-5"/>
                <w:sz w:val="23"/>
                <w:szCs w:val="23"/>
              </w:rPr>
              <w:t>17</w:t>
            </w:r>
          </w:p>
        </w:tc>
        <w:tc>
          <w:tcPr>
            <w:tcW w:w="2054" w:type="dxa"/>
            <w:vAlign w:val="top"/>
          </w:tcPr>
          <w:p w14:paraId="0652D255">
            <w:pPr>
              <w:spacing w:before="135"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-17</w:t>
            </w:r>
          </w:p>
        </w:tc>
        <w:tc>
          <w:tcPr>
            <w:tcW w:w="2592" w:type="dxa"/>
            <w:vAlign w:val="top"/>
          </w:tcPr>
          <w:p w14:paraId="04632867">
            <w:pPr>
              <w:spacing w:before="121"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50FA287">
            <w:pPr>
              <w:spacing w:before="121" w:line="227" w:lineRule="auto"/>
              <w:ind w:left="112"/>
              <w:rPr>
                <w:rFonts w:ascii="宋体" w:hAnsi="宋体" w:eastAsia="宋体" w:cs="宋体"/>
                <w:sz w:val="23"/>
                <w:szCs w:val="23"/>
              </w:rPr>
            </w:pPr>
            <w:r>
              <w:rPr>
                <w:rFonts w:ascii="宋体" w:hAnsi="宋体" w:eastAsia="宋体" w:cs="宋体"/>
                <w:spacing w:val="8"/>
                <w:sz w:val="23"/>
                <w:szCs w:val="23"/>
              </w:rPr>
              <w:t>抽样控制程序</w:t>
            </w:r>
          </w:p>
        </w:tc>
      </w:tr>
      <w:tr w14:paraId="5C8F2C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123B51E1">
            <w:pPr>
              <w:spacing w:before="135" w:line="235" w:lineRule="auto"/>
              <w:ind w:left="362"/>
              <w:rPr>
                <w:rFonts w:ascii="宋体" w:hAnsi="宋体" w:eastAsia="宋体" w:cs="宋体"/>
                <w:sz w:val="23"/>
                <w:szCs w:val="23"/>
              </w:rPr>
            </w:pPr>
            <w:r>
              <w:rPr>
                <w:rFonts w:ascii="宋体" w:hAnsi="宋体" w:eastAsia="宋体" w:cs="宋体"/>
                <w:spacing w:val="-5"/>
                <w:sz w:val="23"/>
                <w:szCs w:val="23"/>
              </w:rPr>
              <w:t>18</w:t>
            </w:r>
          </w:p>
        </w:tc>
        <w:tc>
          <w:tcPr>
            <w:tcW w:w="2054" w:type="dxa"/>
            <w:vAlign w:val="top"/>
          </w:tcPr>
          <w:p w14:paraId="1E653670">
            <w:pPr>
              <w:spacing w:before="135"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-18</w:t>
            </w:r>
          </w:p>
        </w:tc>
        <w:tc>
          <w:tcPr>
            <w:tcW w:w="2592" w:type="dxa"/>
            <w:vAlign w:val="top"/>
          </w:tcPr>
          <w:p w14:paraId="27B00209">
            <w:pPr>
              <w:spacing w:before="122"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9D5576B">
            <w:pPr>
              <w:spacing w:before="122" w:line="227" w:lineRule="auto"/>
              <w:ind w:left="112"/>
              <w:rPr>
                <w:rFonts w:ascii="宋体" w:hAnsi="宋体" w:eastAsia="宋体" w:cs="宋体"/>
                <w:sz w:val="23"/>
                <w:szCs w:val="23"/>
              </w:rPr>
            </w:pPr>
            <w:r>
              <w:rPr>
                <w:rFonts w:ascii="宋体" w:hAnsi="宋体" w:eastAsia="宋体" w:cs="宋体"/>
                <w:spacing w:val="8"/>
                <w:sz w:val="23"/>
                <w:szCs w:val="23"/>
              </w:rPr>
              <w:t>样品管理程序</w:t>
            </w:r>
          </w:p>
        </w:tc>
      </w:tr>
      <w:tr w14:paraId="1C2FE0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1B0DAFBC">
            <w:pPr>
              <w:spacing w:before="136" w:line="235" w:lineRule="auto"/>
              <w:ind w:left="362"/>
              <w:rPr>
                <w:rFonts w:ascii="宋体" w:hAnsi="宋体" w:eastAsia="宋体" w:cs="宋体"/>
                <w:sz w:val="23"/>
                <w:szCs w:val="23"/>
              </w:rPr>
            </w:pPr>
            <w:r>
              <w:rPr>
                <w:rFonts w:ascii="宋体" w:hAnsi="宋体" w:eastAsia="宋体" w:cs="宋体"/>
                <w:spacing w:val="-5"/>
                <w:sz w:val="23"/>
                <w:szCs w:val="23"/>
              </w:rPr>
              <w:t>19</w:t>
            </w:r>
          </w:p>
        </w:tc>
        <w:tc>
          <w:tcPr>
            <w:tcW w:w="2054" w:type="dxa"/>
            <w:vAlign w:val="top"/>
          </w:tcPr>
          <w:p w14:paraId="4A3CE595">
            <w:pPr>
              <w:spacing w:before="136"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-19</w:t>
            </w:r>
          </w:p>
        </w:tc>
        <w:tc>
          <w:tcPr>
            <w:tcW w:w="2592" w:type="dxa"/>
            <w:vAlign w:val="top"/>
          </w:tcPr>
          <w:p w14:paraId="2351C60F">
            <w:pPr>
              <w:spacing w:before="123"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E57AE85">
            <w:pPr>
              <w:spacing w:before="123" w:line="227" w:lineRule="auto"/>
              <w:ind w:left="112"/>
              <w:rPr>
                <w:rFonts w:ascii="宋体" w:hAnsi="宋体" w:eastAsia="宋体" w:cs="宋体"/>
                <w:sz w:val="23"/>
                <w:szCs w:val="23"/>
              </w:rPr>
            </w:pPr>
            <w:r>
              <w:rPr>
                <w:rFonts w:ascii="宋体" w:hAnsi="宋体" w:eastAsia="宋体" w:cs="宋体"/>
                <w:spacing w:val="8"/>
                <w:sz w:val="23"/>
                <w:szCs w:val="23"/>
              </w:rPr>
              <w:t>记录管理程序</w:t>
            </w:r>
          </w:p>
        </w:tc>
      </w:tr>
      <w:tr w14:paraId="3B91D0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2C48DA8A">
            <w:pPr>
              <w:spacing w:before="137" w:line="235" w:lineRule="auto"/>
              <w:ind w:left="347"/>
              <w:rPr>
                <w:rFonts w:ascii="宋体" w:hAnsi="宋体" w:eastAsia="宋体" w:cs="宋体"/>
                <w:sz w:val="23"/>
                <w:szCs w:val="23"/>
              </w:rPr>
            </w:pPr>
            <w:r>
              <w:rPr>
                <w:rFonts w:ascii="宋体" w:hAnsi="宋体" w:eastAsia="宋体" w:cs="宋体"/>
                <w:spacing w:val="-1"/>
                <w:sz w:val="23"/>
                <w:szCs w:val="23"/>
              </w:rPr>
              <w:t>20</w:t>
            </w:r>
          </w:p>
        </w:tc>
        <w:tc>
          <w:tcPr>
            <w:tcW w:w="2054" w:type="dxa"/>
            <w:vAlign w:val="top"/>
          </w:tcPr>
          <w:p w14:paraId="3EB50571">
            <w:pPr>
              <w:spacing w:before="137"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-20</w:t>
            </w:r>
          </w:p>
        </w:tc>
        <w:tc>
          <w:tcPr>
            <w:tcW w:w="2592" w:type="dxa"/>
            <w:vAlign w:val="top"/>
          </w:tcPr>
          <w:p w14:paraId="596D20A4">
            <w:pPr>
              <w:spacing w:before="124"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1A53CCA8">
            <w:pPr>
              <w:spacing w:before="124" w:line="228" w:lineRule="auto"/>
              <w:ind w:left="114"/>
              <w:rPr>
                <w:rFonts w:ascii="宋体" w:hAnsi="宋体" w:eastAsia="宋体" w:cs="宋体"/>
                <w:sz w:val="23"/>
                <w:szCs w:val="23"/>
              </w:rPr>
            </w:pPr>
            <w:r>
              <w:rPr>
                <w:rFonts w:ascii="宋体" w:hAnsi="宋体" w:eastAsia="宋体" w:cs="宋体"/>
                <w:spacing w:val="8"/>
                <w:sz w:val="23"/>
                <w:szCs w:val="23"/>
              </w:rPr>
              <w:t>测量不确定度评定程序</w:t>
            </w:r>
          </w:p>
        </w:tc>
      </w:tr>
      <w:tr w14:paraId="4F94D5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45" w:type="dxa"/>
            <w:tcBorders>
              <w:left w:val="single" w:color="000000" w:sz="10" w:space="0"/>
            </w:tcBorders>
            <w:vAlign w:val="top"/>
          </w:tcPr>
          <w:p w14:paraId="79C911B1">
            <w:pPr>
              <w:spacing w:before="138" w:line="237" w:lineRule="auto"/>
              <w:ind w:left="347"/>
              <w:rPr>
                <w:rFonts w:ascii="宋体" w:hAnsi="宋体" w:eastAsia="宋体" w:cs="宋体"/>
                <w:sz w:val="23"/>
                <w:szCs w:val="23"/>
              </w:rPr>
            </w:pPr>
            <w:r>
              <w:rPr>
                <w:rFonts w:ascii="宋体" w:hAnsi="宋体" w:eastAsia="宋体" w:cs="宋体"/>
                <w:spacing w:val="-1"/>
                <w:sz w:val="23"/>
                <w:szCs w:val="23"/>
              </w:rPr>
              <w:t>21</w:t>
            </w:r>
          </w:p>
        </w:tc>
        <w:tc>
          <w:tcPr>
            <w:tcW w:w="2054" w:type="dxa"/>
            <w:vAlign w:val="top"/>
          </w:tcPr>
          <w:p w14:paraId="1D1C0AC4">
            <w:pPr>
              <w:spacing w:before="138"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-21</w:t>
            </w:r>
          </w:p>
        </w:tc>
        <w:tc>
          <w:tcPr>
            <w:tcW w:w="2592" w:type="dxa"/>
            <w:vAlign w:val="top"/>
          </w:tcPr>
          <w:p w14:paraId="6DEF2EDD">
            <w:pPr>
              <w:spacing w:before="125"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C0A8A24">
            <w:pPr>
              <w:spacing w:before="125" w:line="228" w:lineRule="auto"/>
              <w:ind w:left="119"/>
              <w:rPr>
                <w:rFonts w:ascii="宋体" w:hAnsi="宋体" w:eastAsia="宋体" w:cs="宋体"/>
                <w:sz w:val="23"/>
                <w:szCs w:val="23"/>
              </w:rPr>
            </w:pPr>
            <w:r>
              <w:rPr>
                <w:rFonts w:ascii="宋体" w:hAnsi="宋体" w:eastAsia="宋体" w:cs="宋体"/>
                <w:spacing w:val="8"/>
                <w:sz w:val="23"/>
                <w:szCs w:val="23"/>
              </w:rPr>
              <w:t>结果有效性保证程序</w:t>
            </w:r>
          </w:p>
        </w:tc>
      </w:tr>
      <w:tr w14:paraId="57EE58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45" w:type="dxa"/>
            <w:tcBorders>
              <w:left w:val="single" w:color="000000" w:sz="10" w:space="0"/>
            </w:tcBorders>
            <w:vAlign w:val="top"/>
          </w:tcPr>
          <w:p w14:paraId="678791CA">
            <w:pPr>
              <w:spacing w:before="139" w:line="237" w:lineRule="auto"/>
              <w:ind w:left="347"/>
              <w:rPr>
                <w:rFonts w:ascii="宋体" w:hAnsi="宋体" w:eastAsia="宋体" w:cs="宋体"/>
                <w:sz w:val="23"/>
                <w:szCs w:val="23"/>
              </w:rPr>
            </w:pPr>
            <w:r>
              <w:rPr>
                <w:rFonts w:ascii="宋体" w:hAnsi="宋体" w:eastAsia="宋体" w:cs="宋体"/>
                <w:spacing w:val="-1"/>
                <w:sz w:val="23"/>
                <w:szCs w:val="23"/>
              </w:rPr>
              <w:t>22</w:t>
            </w:r>
          </w:p>
        </w:tc>
        <w:tc>
          <w:tcPr>
            <w:tcW w:w="2054" w:type="dxa"/>
            <w:vAlign w:val="top"/>
          </w:tcPr>
          <w:p w14:paraId="42D1D289">
            <w:pPr>
              <w:spacing w:before="139"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-22</w:t>
            </w:r>
          </w:p>
        </w:tc>
        <w:tc>
          <w:tcPr>
            <w:tcW w:w="2592" w:type="dxa"/>
            <w:vAlign w:val="top"/>
          </w:tcPr>
          <w:p w14:paraId="19B4BBA8">
            <w:pPr>
              <w:spacing w:before="126"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7033FCEB">
            <w:pPr>
              <w:spacing w:before="126" w:line="227" w:lineRule="auto"/>
              <w:ind w:left="122"/>
              <w:rPr>
                <w:rFonts w:ascii="宋体" w:hAnsi="宋体" w:eastAsia="宋体" w:cs="宋体"/>
                <w:sz w:val="23"/>
                <w:szCs w:val="23"/>
              </w:rPr>
            </w:pPr>
            <w:r>
              <w:rPr>
                <w:rFonts w:ascii="宋体" w:hAnsi="宋体" w:eastAsia="宋体" w:cs="宋体"/>
                <w:spacing w:val="6"/>
                <w:sz w:val="23"/>
                <w:szCs w:val="23"/>
              </w:rPr>
              <w:t>能力验证程序</w:t>
            </w:r>
          </w:p>
        </w:tc>
      </w:tr>
      <w:tr w14:paraId="505051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6" w:hRule="atLeast"/>
        </w:trPr>
        <w:tc>
          <w:tcPr>
            <w:tcW w:w="945" w:type="dxa"/>
            <w:tcBorders>
              <w:left w:val="single" w:color="000000" w:sz="10" w:space="0"/>
              <w:bottom w:val="single" w:color="000000" w:sz="10" w:space="0"/>
            </w:tcBorders>
            <w:vAlign w:val="top"/>
          </w:tcPr>
          <w:p w14:paraId="5348C753">
            <w:pPr>
              <w:spacing w:before="140" w:line="235" w:lineRule="auto"/>
              <w:ind w:left="347"/>
              <w:rPr>
                <w:rFonts w:ascii="宋体" w:hAnsi="宋体" w:eastAsia="宋体" w:cs="宋体"/>
                <w:sz w:val="23"/>
                <w:szCs w:val="23"/>
              </w:rPr>
            </w:pPr>
            <w:r>
              <w:rPr>
                <w:rFonts w:ascii="宋体" w:hAnsi="宋体" w:eastAsia="宋体" w:cs="宋体"/>
                <w:spacing w:val="-1"/>
                <w:sz w:val="23"/>
                <w:szCs w:val="23"/>
              </w:rPr>
              <w:t>23</w:t>
            </w:r>
          </w:p>
        </w:tc>
        <w:tc>
          <w:tcPr>
            <w:tcW w:w="2054" w:type="dxa"/>
            <w:tcBorders>
              <w:bottom w:val="single" w:color="000000" w:sz="10" w:space="0"/>
            </w:tcBorders>
            <w:vAlign w:val="top"/>
          </w:tcPr>
          <w:p w14:paraId="5CF6F511">
            <w:pPr>
              <w:spacing w:before="140"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-23</w:t>
            </w:r>
          </w:p>
        </w:tc>
        <w:tc>
          <w:tcPr>
            <w:tcW w:w="2592" w:type="dxa"/>
            <w:tcBorders>
              <w:bottom w:val="single" w:color="000000" w:sz="10" w:space="0"/>
            </w:tcBorders>
            <w:vAlign w:val="top"/>
          </w:tcPr>
          <w:p w14:paraId="453D8DB6">
            <w:pPr>
              <w:spacing w:before="127"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bottom w:val="single" w:color="000000" w:sz="10" w:space="0"/>
              <w:right w:val="single" w:color="000000" w:sz="10" w:space="0"/>
            </w:tcBorders>
            <w:vAlign w:val="top"/>
          </w:tcPr>
          <w:p w14:paraId="1282B502">
            <w:pPr>
              <w:spacing w:before="126" w:line="226" w:lineRule="auto"/>
              <w:ind w:left="119"/>
              <w:rPr>
                <w:rFonts w:ascii="宋体" w:hAnsi="宋体" w:eastAsia="宋体" w:cs="宋体"/>
                <w:sz w:val="23"/>
                <w:szCs w:val="23"/>
              </w:rPr>
            </w:pPr>
            <w:r>
              <w:rPr>
                <w:rFonts w:ascii="宋体" w:hAnsi="宋体" w:eastAsia="宋体" w:cs="宋体"/>
                <w:spacing w:val="8"/>
                <w:sz w:val="23"/>
                <w:szCs w:val="23"/>
              </w:rPr>
              <w:t>结果报告管理程序</w:t>
            </w:r>
          </w:p>
        </w:tc>
      </w:tr>
    </w:tbl>
    <w:p w14:paraId="2B9DDC80">
      <w:pPr>
        <w:rPr>
          <w:rFonts w:ascii="Arial"/>
          <w:sz w:val="21"/>
        </w:rPr>
      </w:pPr>
    </w:p>
    <w:p w14:paraId="203FDA67">
      <w:pPr>
        <w:rPr>
          <w:rFonts w:ascii="Arial" w:hAnsi="Arial" w:eastAsia="Arial" w:cs="Arial"/>
          <w:sz w:val="21"/>
          <w:szCs w:val="21"/>
        </w:rPr>
        <w:sectPr>
          <w:headerReference r:id="rId10" w:type="default"/>
          <w:pgSz w:w="11907" w:h="16839"/>
          <w:pgMar w:top="2532" w:right="1135" w:bottom="400" w:left="1418" w:header="624" w:footer="0" w:gutter="0"/>
          <w:cols w:space="720" w:num="1"/>
        </w:sectPr>
      </w:pPr>
    </w:p>
    <w:p w14:paraId="320AAFCB">
      <w:pPr>
        <w:spacing w:line="221" w:lineRule="exact"/>
      </w:pPr>
    </w:p>
    <w:tbl>
      <w:tblPr>
        <w:tblStyle w:val="5"/>
        <w:tblW w:w="9046" w:type="dxa"/>
        <w:tblInd w:w="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45"/>
        <w:gridCol w:w="2054"/>
        <w:gridCol w:w="2592"/>
        <w:gridCol w:w="3455"/>
      </w:tblGrid>
      <w:tr w14:paraId="17F482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945" w:type="dxa"/>
            <w:tcBorders>
              <w:top w:val="single" w:color="000000" w:sz="10" w:space="0"/>
              <w:left w:val="single" w:color="000000" w:sz="10" w:space="0"/>
            </w:tcBorders>
            <w:vAlign w:val="top"/>
          </w:tcPr>
          <w:p w14:paraId="146DAFB9">
            <w:pPr>
              <w:spacing w:before="154" w:line="229" w:lineRule="auto"/>
              <w:ind w:left="223"/>
              <w:rPr>
                <w:rFonts w:ascii="宋体" w:hAnsi="宋体" w:eastAsia="宋体" w:cs="宋体"/>
                <w:sz w:val="23"/>
                <w:szCs w:val="23"/>
              </w:rPr>
            </w:pPr>
            <w:r>
              <w:rPr>
                <w:rFonts w:ascii="宋体" w:hAnsi="宋体" w:eastAsia="宋体" w:cs="宋体"/>
                <w:b/>
                <w:bCs/>
                <w:spacing w:val="4"/>
                <w:sz w:val="23"/>
                <w:szCs w:val="23"/>
              </w:rPr>
              <w:t>序号</w:t>
            </w:r>
          </w:p>
        </w:tc>
        <w:tc>
          <w:tcPr>
            <w:tcW w:w="2054" w:type="dxa"/>
            <w:tcBorders>
              <w:top w:val="single" w:color="000000" w:sz="10" w:space="0"/>
            </w:tcBorders>
            <w:vAlign w:val="top"/>
          </w:tcPr>
          <w:p w14:paraId="491572B5">
            <w:pPr>
              <w:spacing w:before="155" w:line="227" w:lineRule="auto"/>
              <w:ind w:left="661"/>
              <w:rPr>
                <w:rFonts w:ascii="宋体" w:hAnsi="宋体" w:eastAsia="宋体" w:cs="宋体"/>
                <w:sz w:val="23"/>
                <w:szCs w:val="23"/>
              </w:rPr>
            </w:pPr>
            <w:r>
              <w:rPr>
                <w:rFonts w:ascii="宋体" w:hAnsi="宋体" w:eastAsia="宋体" w:cs="宋体"/>
                <w:b/>
                <w:bCs/>
                <w:spacing w:val="-4"/>
                <w:sz w:val="23"/>
                <w:szCs w:val="23"/>
              </w:rPr>
              <w:t>编</w:t>
            </w:r>
            <w:r>
              <w:rPr>
                <w:rFonts w:ascii="宋体" w:hAnsi="宋体" w:eastAsia="宋体" w:cs="宋体"/>
                <w:spacing w:val="14"/>
                <w:sz w:val="23"/>
                <w:szCs w:val="23"/>
              </w:rPr>
              <w:t xml:space="preserve">  </w:t>
            </w:r>
            <w:r>
              <w:rPr>
                <w:rFonts w:ascii="宋体" w:hAnsi="宋体" w:eastAsia="宋体" w:cs="宋体"/>
                <w:b/>
                <w:bCs/>
                <w:spacing w:val="-4"/>
                <w:sz w:val="23"/>
                <w:szCs w:val="23"/>
              </w:rPr>
              <w:t>号</w:t>
            </w:r>
          </w:p>
        </w:tc>
        <w:tc>
          <w:tcPr>
            <w:tcW w:w="2592" w:type="dxa"/>
            <w:tcBorders>
              <w:top w:val="single" w:color="000000" w:sz="10" w:space="0"/>
            </w:tcBorders>
            <w:vAlign w:val="top"/>
          </w:tcPr>
          <w:p w14:paraId="1E011D2D">
            <w:pPr>
              <w:spacing w:before="155" w:line="227" w:lineRule="auto"/>
              <w:ind w:left="937"/>
              <w:rPr>
                <w:rFonts w:ascii="宋体" w:hAnsi="宋体" w:eastAsia="宋体" w:cs="宋体"/>
                <w:sz w:val="23"/>
                <w:szCs w:val="23"/>
              </w:rPr>
            </w:pPr>
            <w:r>
              <w:rPr>
                <w:rFonts w:ascii="宋体" w:hAnsi="宋体" w:eastAsia="宋体" w:cs="宋体"/>
                <w:b/>
                <w:bCs/>
                <w:spacing w:val="4"/>
                <w:sz w:val="23"/>
                <w:szCs w:val="23"/>
              </w:rPr>
              <w:t>版次号</w:t>
            </w:r>
          </w:p>
        </w:tc>
        <w:tc>
          <w:tcPr>
            <w:tcW w:w="3455" w:type="dxa"/>
            <w:tcBorders>
              <w:top w:val="single" w:color="000000" w:sz="10" w:space="0"/>
              <w:right w:val="single" w:color="000000" w:sz="10" w:space="0"/>
            </w:tcBorders>
            <w:vAlign w:val="top"/>
          </w:tcPr>
          <w:p w14:paraId="7337C973">
            <w:pPr>
              <w:spacing w:before="155" w:line="227" w:lineRule="auto"/>
              <w:ind w:left="888"/>
              <w:rPr>
                <w:rFonts w:ascii="宋体" w:hAnsi="宋体" w:eastAsia="宋体" w:cs="宋体"/>
                <w:sz w:val="23"/>
                <w:szCs w:val="23"/>
              </w:rPr>
            </w:pPr>
            <w:r>
              <w:rPr>
                <w:rFonts w:ascii="宋体" w:hAnsi="宋体" w:eastAsia="宋体" w:cs="宋体"/>
                <w:b/>
                <w:bCs/>
                <w:spacing w:val="-3"/>
                <w:sz w:val="23"/>
                <w:szCs w:val="23"/>
              </w:rPr>
              <w:t>文</w:t>
            </w:r>
            <w:r>
              <w:rPr>
                <w:rFonts w:ascii="宋体" w:hAnsi="宋体" w:eastAsia="宋体" w:cs="宋体"/>
                <w:spacing w:val="10"/>
                <w:sz w:val="23"/>
                <w:szCs w:val="23"/>
              </w:rPr>
              <w:t xml:space="preserve">  </w:t>
            </w:r>
            <w:r>
              <w:rPr>
                <w:rFonts w:ascii="宋体" w:hAnsi="宋体" w:eastAsia="宋体" w:cs="宋体"/>
                <w:b/>
                <w:bCs/>
                <w:spacing w:val="-3"/>
                <w:sz w:val="23"/>
                <w:szCs w:val="23"/>
              </w:rPr>
              <w:t>件</w:t>
            </w:r>
            <w:r>
              <w:rPr>
                <w:rFonts w:ascii="宋体" w:hAnsi="宋体" w:eastAsia="宋体" w:cs="宋体"/>
                <w:spacing w:val="13"/>
                <w:sz w:val="23"/>
                <w:szCs w:val="23"/>
              </w:rPr>
              <w:t xml:space="preserve">  </w:t>
            </w:r>
            <w:r>
              <w:rPr>
                <w:rFonts w:ascii="宋体" w:hAnsi="宋体" w:eastAsia="宋体" w:cs="宋体"/>
                <w:b/>
                <w:bCs/>
                <w:spacing w:val="-3"/>
                <w:sz w:val="23"/>
                <w:szCs w:val="23"/>
              </w:rPr>
              <w:t>名</w:t>
            </w:r>
            <w:r>
              <w:rPr>
                <w:rFonts w:ascii="宋体" w:hAnsi="宋体" w:eastAsia="宋体" w:cs="宋体"/>
                <w:spacing w:val="10"/>
                <w:sz w:val="23"/>
                <w:szCs w:val="23"/>
              </w:rPr>
              <w:t xml:space="preserve">  </w:t>
            </w:r>
            <w:r>
              <w:rPr>
                <w:rFonts w:ascii="宋体" w:hAnsi="宋体" w:eastAsia="宋体" w:cs="宋体"/>
                <w:b/>
                <w:bCs/>
                <w:spacing w:val="-3"/>
                <w:sz w:val="23"/>
                <w:szCs w:val="23"/>
              </w:rPr>
              <w:t>称</w:t>
            </w:r>
          </w:p>
        </w:tc>
      </w:tr>
      <w:tr w14:paraId="0C8BD5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5" w:hRule="atLeast"/>
        </w:trPr>
        <w:tc>
          <w:tcPr>
            <w:tcW w:w="945" w:type="dxa"/>
            <w:tcBorders>
              <w:left w:val="single" w:color="000000" w:sz="10" w:space="0"/>
            </w:tcBorders>
            <w:vAlign w:val="top"/>
          </w:tcPr>
          <w:p w14:paraId="7E105F30">
            <w:pPr>
              <w:spacing w:before="120" w:line="237" w:lineRule="auto"/>
              <w:ind w:left="347"/>
              <w:rPr>
                <w:rFonts w:ascii="宋体" w:hAnsi="宋体" w:eastAsia="宋体" w:cs="宋体"/>
                <w:sz w:val="23"/>
                <w:szCs w:val="23"/>
              </w:rPr>
            </w:pPr>
            <w:bookmarkStart w:id="3" w:name="_GoBack"/>
            <w:bookmarkEnd w:id="3"/>
            <w:r>
              <w:rPr>
                <w:rFonts w:ascii="宋体" w:hAnsi="宋体" w:eastAsia="宋体" w:cs="宋体"/>
                <w:spacing w:val="-1"/>
                <w:sz w:val="23"/>
                <w:szCs w:val="23"/>
              </w:rPr>
              <w:t>24</w:t>
            </w:r>
          </w:p>
        </w:tc>
        <w:tc>
          <w:tcPr>
            <w:tcW w:w="2054" w:type="dxa"/>
            <w:vAlign w:val="top"/>
          </w:tcPr>
          <w:p w14:paraId="562D2833">
            <w:pPr>
              <w:spacing w:before="121"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-24</w:t>
            </w:r>
          </w:p>
        </w:tc>
        <w:tc>
          <w:tcPr>
            <w:tcW w:w="2592" w:type="dxa"/>
            <w:vAlign w:val="top"/>
          </w:tcPr>
          <w:p w14:paraId="2F4767BF">
            <w:pPr>
              <w:spacing w:before="108"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49FB012E">
            <w:pPr>
              <w:spacing w:before="107" w:line="227" w:lineRule="auto"/>
              <w:ind w:left="113"/>
              <w:rPr>
                <w:rFonts w:ascii="宋体" w:hAnsi="宋体" w:eastAsia="宋体" w:cs="宋体"/>
                <w:sz w:val="23"/>
                <w:szCs w:val="23"/>
              </w:rPr>
            </w:pPr>
            <w:r>
              <w:rPr>
                <w:rFonts w:ascii="宋体" w:hAnsi="宋体" w:eastAsia="宋体" w:cs="宋体"/>
                <w:spacing w:val="9"/>
                <w:sz w:val="23"/>
                <w:szCs w:val="23"/>
              </w:rPr>
              <w:t>认可标识和印章管理程序</w:t>
            </w:r>
          </w:p>
        </w:tc>
      </w:tr>
      <w:tr w14:paraId="443AA9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45" w:type="dxa"/>
            <w:tcBorders>
              <w:left w:val="single" w:color="000000" w:sz="10" w:space="0"/>
            </w:tcBorders>
            <w:vAlign w:val="top"/>
          </w:tcPr>
          <w:p w14:paraId="6A4F4D14">
            <w:pPr>
              <w:spacing w:before="124" w:line="235" w:lineRule="auto"/>
              <w:ind w:left="347"/>
              <w:rPr>
                <w:rFonts w:ascii="宋体" w:hAnsi="宋体" w:eastAsia="宋体" w:cs="宋体"/>
                <w:sz w:val="23"/>
                <w:szCs w:val="23"/>
              </w:rPr>
            </w:pPr>
            <w:r>
              <w:rPr>
                <w:rFonts w:ascii="宋体" w:hAnsi="宋体" w:eastAsia="宋体" w:cs="宋体"/>
                <w:spacing w:val="-1"/>
                <w:sz w:val="23"/>
                <w:szCs w:val="23"/>
              </w:rPr>
              <w:t>25</w:t>
            </w:r>
          </w:p>
        </w:tc>
        <w:tc>
          <w:tcPr>
            <w:tcW w:w="2054" w:type="dxa"/>
            <w:vAlign w:val="top"/>
          </w:tcPr>
          <w:p w14:paraId="52A58AB7">
            <w:pPr>
              <w:spacing w:before="124"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-25</w:t>
            </w:r>
          </w:p>
        </w:tc>
        <w:tc>
          <w:tcPr>
            <w:tcW w:w="2592" w:type="dxa"/>
            <w:vAlign w:val="top"/>
          </w:tcPr>
          <w:p w14:paraId="266077C9">
            <w:pPr>
              <w:spacing w:before="110"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3834403A">
            <w:pPr>
              <w:spacing w:before="110" w:line="228" w:lineRule="auto"/>
              <w:ind w:left="116"/>
              <w:rPr>
                <w:rFonts w:ascii="宋体" w:hAnsi="宋体" w:eastAsia="宋体" w:cs="宋体"/>
                <w:sz w:val="23"/>
                <w:szCs w:val="23"/>
              </w:rPr>
            </w:pPr>
            <w:r>
              <w:rPr>
                <w:rFonts w:ascii="宋体" w:hAnsi="宋体" w:eastAsia="宋体" w:cs="宋体"/>
                <w:spacing w:val="7"/>
                <w:sz w:val="23"/>
                <w:szCs w:val="23"/>
              </w:rPr>
              <w:t>投诉处理程序</w:t>
            </w:r>
          </w:p>
        </w:tc>
      </w:tr>
      <w:tr w14:paraId="75B47A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456" w:hRule="atLeast"/>
        </w:trPr>
        <w:tc>
          <w:tcPr>
            <w:tcW w:w="945" w:type="dxa"/>
            <w:tcBorders>
              <w:left w:val="single" w:color="000000" w:sz="10" w:space="0"/>
            </w:tcBorders>
            <w:vAlign w:val="top"/>
          </w:tcPr>
          <w:p w14:paraId="6123FE04">
            <w:pPr>
              <w:spacing w:before="126" w:line="235" w:lineRule="auto"/>
              <w:ind w:left="347"/>
              <w:rPr>
                <w:rFonts w:ascii="宋体" w:hAnsi="宋体" w:eastAsia="宋体" w:cs="宋体"/>
                <w:sz w:val="23"/>
                <w:szCs w:val="23"/>
              </w:rPr>
            </w:pPr>
            <w:r>
              <w:rPr>
                <w:rFonts w:ascii="宋体" w:hAnsi="宋体" w:eastAsia="宋体" w:cs="宋体"/>
                <w:spacing w:val="-1"/>
                <w:sz w:val="23"/>
                <w:szCs w:val="23"/>
              </w:rPr>
              <w:t>26</w:t>
            </w:r>
          </w:p>
        </w:tc>
        <w:tc>
          <w:tcPr>
            <w:tcW w:w="2054" w:type="dxa"/>
            <w:vAlign w:val="top"/>
          </w:tcPr>
          <w:p w14:paraId="5FEC9B7B">
            <w:pPr>
              <w:spacing w:before="126"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c>
          <w:tcPr>
            <w:tcW w:w="2592" w:type="dxa"/>
            <w:vAlign w:val="top"/>
          </w:tcPr>
          <w:p w14:paraId="6AC88792">
            <w:pPr>
              <w:spacing w:before="113"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57871107">
            <w:pPr>
              <w:spacing w:before="113" w:line="227" w:lineRule="auto"/>
              <w:ind w:left="117"/>
              <w:rPr>
                <w:rFonts w:ascii="宋体" w:hAnsi="宋体" w:eastAsia="宋体" w:cs="宋体"/>
                <w:sz w:val="23"/>
                <w:szCs w:val="23"/>
              </w:rPr>
            </w:pPr>
            <w:r>
              <w:rPr>
                <w:rFonts w:ascii="宋体" w:hAnsi="宋体" w:eastAsia="宋体" w:cs="宋体"/>
                <w:spacing w:val="8"/>
                <w:sz w:val="23"/>
                <w:szCs w:val="23"/>
              </w:rPr>
              <w:t>不符合工作控制程序</w:t>
            </w:r>
          </w:p>
        </w:tc>
      </w:tr>
      <w:tr w14:paraId="61DC5F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45" w:type="dxa"/>
            <w:tcBorders>
              <w:left w:val="single" w:color="000000" w:sz="10" w:space="0"/>
            </w:tcBorders>
            <w:vAlign w:val="top"/>
          </w:tcPr>
          <w:p w14:paraId="248D9330">
            <w:pPr>
              <w:spacing w:before="128" w:line="235" w:lineRule="auto"/>
              <w:ind w:left="347"/>
              <w:rPr>
                <w:rFonts w:ascii="宋体" w:hAnsi="宋体" w:eastAsia="宋体" w:cs="宋体"/>
                <w:sz w:val="23"/>
                <w:szCs w:val="23"/>
              </w:rPr>
            </w:pPr>
            <w:r>
              <w:rPr>
                <w:rFonts w:ascii="宋体" w:hAnsi="宋体" w:eastAsia="宋体" w:cs="宋体"/>
                <w:spacing w:val="-1"/>
                <w:sz w:val="23"/>
                <w:szCs w:val="23"/>
              </w:rPr>
              <w:t>27</w:t>
            </w:r>
          </w:p>
        </w:tc>
        <w:tc>
          <w:tcPr>
            <w:tcW w:w="2054" w:type="dxa"/>
            <w:vAlign w:val="top"/>
          </w:tcPr>
          <w:p w14:paraId="2E4FDED3">
            <w:pPr>
              <w:spacing w:before="128"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-27</w:t>
            </w:r>
          </w:p>
        </w:tc>
        <w:tc>
          <w:tcPr>
            <w:tcW w:w="2592" w:type="dxa"/>
            <w:vAlign w:val="top"/>
          </w:tcPr>
          <w:p w14:paraId="49977AEC">
            <w:pPr>
              <w:spacing w:before="115"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D2E2B02">
            <w:pPr>
              <w:spacing w:before="115" w:line="227" w:lineRule="auto"/>
              <w:ind w:left="115"/>
              <w:rPr>
                <w:rFonts w:ascii="宋体" w:hAnsi="宋体" w:eastAsia="宋体" w:cs="宋体"/>
                <w:sz w:val="23"/>
                <w:szCs w:val="23"/>
              </w:rPr>
            </w:pPr>
            <w:r>
              <w:rPr>
                <w:rFonts w:ascii="宋体" w:hAnsi="宋体" w:eastAsia="宋体" w:cs="宋体"/>
                <w:spacing w:val="8"/>
                <w:sz w:val="23"/>
                <w:szCs w:val="23"/>
              </w:rPr>
              <w:t>数据控制和信息管理程序</w:t>
            </w:r>
          </w:p>
        </w:tc>
      </w:tr>
      <w:tr w14:paraId="670AE7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5" w:hRule="atLeast"/>
        </w:trPr>
        <w:tc>
          <w:tcPr>
            <w:tcW w:w="945" w:type="dxa"/>
            <w:tcBorders>
              <w:left w:val="single" w:color="000000" w:sz="10" w:space="0"/>
            </w:tcBorders>
            <w:vAlign w:val="top"/>
          </w:tcPr>
          <w:p w14:paraId="4E9942D6">
            <w:pPr>
              <w:spacing w:before="130" w:line="235" w:lineRule="auto"/>
              <w:ind w:left="347"/>
              <w:rPr>
                <w:rFonts w:ascii="宋体" w:hAnsi="宋体" w:eastAsia="宋体" w:cs="宋体"/>
                <w:sz w:val="23"/>
                <w:szCs w:val="23"/>
              </w:rPr>
            </w:pPr>
            <w:r>
              <w:rPr>
                <w:rFonts w:ascii="宋体" w:hAnsi="宋体" w:eastAsia="宋体" w:cs="宋体"/>
                <w:spacing w:val="-1"/>
                <w:sz w:val="23"/>
                <w:szCs w:val="23"/>
              </w:rPr>
              <w:t>28</w:t>
            </w:r>
          </w:p>
        </w:tc>
        <w:tc>
          <w:tcPr>
            <w:tcW w:w="2054" w:type="dxa"/>
            <w:vAlign w:val="top"/>
          </w:tcPr>
          <w:p w14:paraId="5A012B17">
            <w:pPr>
              <w:spacing w:before="130"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-28</w:t>
            </w:r>
          </w:p>
        </w:tc>
        <w:tc>
          <w:tcPr>
            <w:tcW w:w="2592" w:type="dxa"/>
            <w:vAlign w:val="top"/>
          </w:tcPr>
          <w:p w14:paraId="3896A476">
            <w:pPr>
              <w:spacing w:before="117"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3F9197BE">
            <w:pPr>
              <w:spacing w:before="117" w:line="227" w:lineRule="auto"/>
              <w:ind w:left="115"/>
              <w:rPr>
                <w:rFonts w:ascii="宋体" w:hAnsi="宋体" w:eastAsia="宋体" w:cs="宋体"/>
                <w:sz w:val="23"/>
                <w:szCs w:val="23"/>
              </w:rPr>
            </w:pPr>
            <w:r>
              <w:rPr>
                <w:rFonts w:ascii="宋体" w:hAnsi="宋体" w:eastAsia="宋体" w:cs="宋体"/>
                <w:spacing w:val="8"/>
                <w:sz w:val="23"/>
                <w:szCs w:val="23"/>
              </w:rPr>
              <w:t>文件控制程序</w:t>
            </w:r>
          </w:p>
        </w:tc>
      </w:tr>
      <w:tr w14:paraId="1699E8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45" w:type="dxa"/>
            <w:tcBorders>
              <w:left w:val="single" w:color="000000" w:sz="10" w:space="0"/>
            </w:tcBorders>
            <w:vAlign w:val="top"/>
          </w:tcPr>
          <w:p w14:paraId="7CC559FD">
            <w:pPr>
              <w:spacing w:before="133" w:line="235" w:lineRule="auto"/>
              <w:ind w:left="347"/>
              <w:rPr>
                <w:rFonts w:ascii="宋体" w:hAnsi="宋体" w:eastAsia="宋体" w:cs="宋体"/>
                <w:sz w:val="23"/>
                <w:szCs w:val="23"/>
              </w:rPr>
            </w:pPr>
            <w:r>
              <w:rPr>
                <w:rFonts w:ascii="宋体" w:hAnsi="宋体" w:eastAsia="宋体" w:cs="宋体"/>
                <w:spacing w:val="-1"/>
                <w:sz w:val="23"/>
                <w:szCs w:val="23"/>
              </w:rPr>
              <w:t>29</w:t>
            </w:r>
          </w:p>
        </w:tc>
        <w:tc>
          <w:tcPr>
            <w:tcW w:w="2054" w:type="dxa"/>
            <w:vAlign w:val="top"/>
          </w:tcPr>
          <w:p w14:paraId="2B647D72">
            <w:pPr>
              <w:spacing w:before="133"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-29</w:t>
            </w:r>
          </w:p>
        </w:tc>
        <w:tc>
          <w:tcPr>
            <w:tcW w:w="2592" w:type="dxa"/>
            <w:vAlign w:val="top"/>
          </w:tcPr>
          <w:p w14:paraId="34294353">
            <w:pPr>
              <w:spacing w:before="120"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2308006D">
            <w:pPr>
              <w:spacing w:before="119" w:line="227" w:lineRule="auto"/>
              <w:ind w:left="114"/>
              <w:rPr>
                <w:rFonts w:ascii="宋体" w:hAnsi="宋体" w:eastAsia="宋体" w:cs="宋体"/>
                <w:sz w:val="23"/>
                <w:szCs w:val="23"/>
              </w:rPr>
            </w:pPr>
            <w:r>
              <w:rPr>
                <w:rFonts w:ascii="宋体" w:hAnsi="宋体" w:eastAsia="宋体" w:cs="宋体"/>
                <w:spacing w:val="8"/>
                <w:sz w:val="23"/>
                <w:szCs w:val="23"/>
              </w:rPr>
              <w:t>风险和机遇管理程序</w:t>
            </w:r>
          </w:p>
        </w:tc>
      </w:tr>
      <w:tr w14:paraId="2DE3A8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6" w:hRule="atLeast"/>
        </w:trPr>
        <w:tc>
          <w:tcPr>
            <w:tcW w:w="945" w:type="dxa"/>
            <w:tcBorders>
              <w:left w:val="single" w:color="000000" w:sz="10" w:space="0"/>
            </w:tcBorders>
            <w:vAlign w:val="top"/>
          </w:tcPr>
          <w:p w14:paraId="65D756C8">
            <w:pPr>
              <w:spacing w:before="135" w:line="235" w:lineRule="auto"/>
              <w:ind w:left="349"/>
              <w:rPr>
                <w:rFonts w:ascii="宋体" w:hAnsi="宋体" w:eastAsia="宋体" w:cs="宋体"/>
                <w:sz w:val="23"/>
                <w:szCs w:val="23"/>
              </w:rPr>
            </w:pPr>
            <w:r>
              <w:rPr>
                <w:rFonts w:ascii="宋体" w:hAnsi="宋体" w:eastAsia="宋体" w:cs="宋体"/>
                <w:spacing w:val="-3"/>
                <w:sz w:val="23"/>
                <w:szCs w:val="23"/>
              </w:rPr>
              <w:t>30</w:t>
            </w:r>
          </w:p>
        </w:tc>
        <w:tc>
          <w:tcPr>
            <w:tcW w:w="2054" w:type="dxa"/>
            <w:vAlign w:val="top"/>
          </w:tcPr>
          <w:p w14:paraId="41A832FD">
            <w:pPr>
              <w:spacing w:before="135"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c>
          <w:tcPr>
            <w:tcW w:w="2592" w:type="dxa"/>
            <w:vAlign w:val="top"/>
          </w:tcPr>
          <w:p w14:paraId="7D2ABC3E">
            <w:pPr>
              <w:spacing w:before="122"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3DB7098D">
            <w:pPr>
              <w:spacing w:before="122" w:line="228" w:lineRule="auto"/>
              <w:ind w:left="119"/>
              <w:rPr>
                <w:rFonts w:ascii="宋体" w:hAnsi="宋体" w:eastAsia="宋体" w:cs="宋体"/>
                <w:sz w:val="23"/>
                <w:szCs w:val="23"/>
              </w:rPr>
            </w:pPr>
            <w:r>
              <w:rPr>
                <w:rFonts w:ascii="宋体" w:hAnsi="宋体" w:eastAsia="宋体" w:cs="宋体"/>
                <w:spacing w:val="8"/>
                <w:sz w:val="23"/>
                <w:szCs w:val="23"/>
              </w:rPr>
              <w:t>纠正措施控制程序</w:t>
            </w:r>
          </w:p>
        </w:tc>
      </w:tr>
      <w:tr w14:paraId="7C4090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45" w:type="dxa"/>
            <w:tcBorders>
              <w:left w:val="single" w:color="000000" w:sz="10" w:space="0"/>
            </w:tcBorders>
            <w:vAlign w:val="top"/>
          </w:tcPr>
          <w:p w14:paraId="533DF350">
            <w:pPr>
              <w:spacing w:before="137" w:line="235" w:lineRule="auto"/>
              <w:ind w:left="349"/>
              <w:rPr>
                <w:rFonts w:ascii="宋体" w:hAnsi="宋体" w:eastAsia="宋体" w:cs="宋体"/>
                <w:sz w:val="23"/>
                <w:szCs w:val="23"/>
              </w:rPr>
            </w:pPr>
            <w:r>
              <w:rPr>
                <w:rFonts w:ascii="宋体" w:hAnsi="宋体" w:eastAsia="宋体" w:cs="宋体"/>
                <w:spacing w:val="-2"/>
                <w:sz w:val="23"/>
                <w:szCs w:val="23"/>
              </w:rPr>
              <w:t>31</w:t>
            </w:r>
          </w:p>
        </w:tc>
        <w:tc>
          <w:tcPr>
            <w:tcW w:w="2054" w:type="dxa"/>
            <w:vAlign w:val="top"/>
          </w:tcPr>
          <w:p w14:paraId="188020D0">
            <w:pPr>
              <w:spacing w:before="137"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-31</w:t>
            </w:r>
          </w:p>
        </w:tc>
        <w:tc>
          <w:tcPr>
            <w:tcW w:w="2592" w:type="dxa"/>
            <w:vAlign w:val="top"/>
          </w:tcPr>
          <w:p w14:paraId="30DEC461">
            <w:pPr>
              <w:spacing w:before="124"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right w:val="single" w:color="000000" w:sz="10" w:space="0"/>
            </w:tcBorders>
            <w:vAlign w:val="top"/>
          </w:tcPr>
          <w:p w14:paraId="6BB82E0A">
            <w:pPr>
              <w:spacing w:before="124" w:line="227" w:lineRule="auto"/>
              <w:ind w:left="142"/>
              <w:rPr>
                <w:rFonts w:ascii="宋体" w:hAnsi="宋体" w:eastAsia="宋体" w:cs="宋体"/>
                <w:sz w:val="23"/>
                <w:szCs w:val="23"/>
              </w:rPr>
            </w:pPr>
            <w:r>
              <w:rPr>
                <w:rFonts w:ascii="宋体" w:hAnsi="宋体" w:eastAsia="宋体" w:cs="宋体"/>
                <w:spacing w:val="3"/>
                <w:sz w:val="23"/>
                <w:szCs w:val="23"/>
              </w:rPr>
              <w:t>内部审核程序</w:t>
            </w:r>
          </w:p>
        </w:tc>
      </w:tr>
      <w:tr w14:paraId="262D6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5" w:hRule="atLeast"/>
        </w:trPr>
        <w:tc>
          <w:tcPr>
            <w:tcW w:w="945" w:type="dxa"/>
            <w:tcBorders>
              <w:left w:val="single" w:color="000000" w:sz="10" w:space="0"/>
              <w:bottom w:val="single" w:color="000000" w:sz="10" w:space="0"/>
            </w:tcBorders>
            <w:vAlign w:val="top"/>
          </w:tcPr>
          <w:p w14:paraId="0A8D8976">
            <w:pPr>
              <w:spacing w:before="139" w:line="235" w:lineRule="auto"/>
              <w:ind w:left="349"/>
              <w:rPr>
                <w:rFonts w:ascii="宋体" w:hAnsi="宋体" w:eastAsia="宋体" w:cs="宋体"/>
                <w:sz w:val="23"/>
                <w:szCs w:val="23"/>
              </w:rPr>
            </w:pPr>
            <w:r>
              <w:rPr>
                <w:rFonts w:ascii="宋体" w:hAnsi="宋体" w:eastAsia="宋体" w:cs="宋体"/>
                <w:spacing w:val="-2"/>
                <w:sz w:val="23"/>
                <w:szCs w:val="23"/>
              </w:rPr>
              <w:t>32</w:t>
            </w:r>
          </w:p>
        </w:tc>
        <w:tc>
          <w:tcPr>
            <w:tcW w:w="2054" w:type="dxa"/>
            <w:tcBorders>
              <w:bottom w:val="single" w:color="000000" w:sz="10" w:space="0"/>
            </w:tcBorders>
            <w:vAlign w:val="top"/>
          </w:tcPr>
          <w:p w14:paraId="3FCCADE3">
            <w:pPr>
              <w:spacing w:before="139" w:line="235" w:lineRule="auto"/>
              <w:ind w:left="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-32</w:t>
            </w:r>
          </w:p>
        </w:tc>
        <w:tc>
          <w:tcPr>
            <w:tcW w:w="2592" w:type="dxa"/>
            <w:tcBorders>
              <w:bottom w:val="single" w:color="000000" w:sz="10" w:space="0"/>
            </w:tcBorders>
            <w:vAlign w:val="top"/>
          </w:tcPr>
          <w:p w14:paraId="7344CF04">
            <w:pPr>
              <w:spacing w:before="126" w:line="227" w:lineRule="auto"/>
              <w:ind w:left="106"/>
              <w:rPr>
                <w:rFonts w:ascii="宋体" w:hAnsi="宋体" w:eastAsia="宋体" w:cs="宋体"/>
                <w:sz w:val="23"/>
                <w:szCs w:val="23"/>
              </w:rPr>
            </w:pPr>
            <w:r>
              <w:rPr>
                <w:rFonts w:ascii="宋体" w:hAnsi="宋体" w:eastAsia="宋体" w:cs="宋体"/>
                <w:spacing w:val="-2"/>
                <w:sz w:val="23"/>
                <w:szCs w:val="23"/>
              </w:rPr>
              <w:t>第</w:t>
            </w:r>
            <w:r>
              <w:rPr>
                <w:rFonts w:ascii="宋体" w:hAnsi="宋体" w:eastAsia="宋体" w:cs="宋体"/>
                <w:spacing w:val="-27"/>
                <w:sz w:val="23"/>
                <w:szCs w:val="23"/>
              </w:rPr>
              <w:t xml:space="preserve"> </w:t>
            </w:r>
            <w:r>
              <w:rPr>
                <w:rFonts w:ascii="宋体" w:hAnsi="宋体" w:eastAsia="宋体" w:cs="宋体"/>
                <w:spacing w:val="-2"/>
                <w:sz w:val="23"/>
                <w:szCs w:val="23"/>
              </w:rPr>
              <w:t>1</w:t>
            </w:r>
            <w:r>
              <w:rPr>
                <w:rFonts w:ascii="宋体" w:hAnsi="宋体" w:eastAsia="宋体" w:cs="宋体"/>
                <w:spacing w:val="-44"/>
                <w:sz w:val="23"/>
                <w:szCs w:val="23"/>
              </w:rPr>
              <w:t xml:space="preserve"> </w:t>
            </w:r>
            <w:r>
              <w:rPr>
                <w:rFonts w:ascii="宋体" w:hAnsi="宋体" w:eastAsia="宋体" w:cs="宋体"/>
                <w:spacing w:val="-2"/>
                <w:sz w:val="23"/>
                <w:szCs w:val="23"/>
              </w:rPr>
              <w:t>版</w:t>
            </w:r>
            <w:r>
              <w:rPr>
                <w:rFonts w:ascii="宋体" w:hAnsi="宋体" w:eastAsia="宋体" w:cs="宋体"/>
                <w:spacing w:val="14"/>
                <w:sz w:val="23"/>
                <w:szCs w:val="23"/>
              </w:rPr>
              <w:t xml:space="preserve"> </w:t>
            </w:r>
            <w:r>
              <w:rPr>
                <w:rFonts w:ascii="宋体" w:hAnsi="宋体" w:eastAsia="宋体" w:cs="宋体"/>
                <w:spacing w:val="-2"/>
                <w:sz w:val="23"/>
                <w:szCs w:val="23"/>
              </w:rPr>
              <w:t>第</w:t>
            </w:r>
            <w:r>
              <w:rPr>
                <w:rFonts w:ascii="宋体" w:hAnsi="宋体" w:eastAsia="宋体" w:cs="宋体"/>
                <w:spacing w:val="-43"/>
                <w:sz w:val="23"/>
                <w:szCs w:val="23"/>
              </w:rPr>
              <w:t xml:space="preserve"> </w:t>
            </w:r>
            <w:r>
              <w:rPr>
                <w:rFonts w:ascii="宋体" w:hAnsi="宋体" w:eastAsia="宋体" w:cs="宋体"/>
                <w:spacing w:val="-2"/>
                <w:sz w:val="23"/>
                <w:szCs w:val="23"/>
              </w:rPr>
              <w:t>0</w:t>
            </w:r>
            <w:r>
              <w:rPr>
                <w:rFonts w:ascii="宋体" w:hAnsi="宋体" w:eastAsia="宋体" w:cs="宋体"/>
                <w:spacing w:val="-40"/>
                <w:sz w:val="23"/>
                <w:szCs w:val="23"/>
              </w:rPr>
              <w:t xml:space="preserve"> </w:t>
            </w:r>
            <w:r>
              <w:rPr>
                <w:rFonts w:ascii="宋体" w:hAnsi="宋体" w:eastAsia="宋体" w:cs="宋体"/>
                <w:spacing w:val="-2"/>
                <w:sz w:val="23"/>
                <w:szCs w:val="23"/>
              </w:rPr>
              <w:t>次修订</w:t>
            </w:r>
          </w:p>
        </w:tc>
        <w:tc>
          <w:tcPr>
            <w:tcW w:w="3455" w:type="dxa"/>
            <w:tcBorders>
              <w:bottom w:val="single" w:color="000000" w:sz="10" w:space="0"/>
              <w:right w:val="single" w:color="000000" w:sz="10" w:space="0"/>
            </w:tcBorders>
            <w:vAlign w:val="top"/>
          </w:tcPr>
          <w:p w14:paraId="322F41AD">
            <w:pPr>
              <w:spacing w:before="126" w:line="227" w:lineRule="auto"/>
              <w:ind w:left="119"/>
              <w:rPr>
                <w:rFonts w:ascii="宋体" w:hAnsi="宋体" w:eastAsia="宋体" w:cs="宋体"/>
                <w:sz w:val="23"/>
                <w:szCs w:val="23"/>
              </w:rPr>
            </w:pPr>
            <w:r>
              <w:rPr>
                <w:rFonts w:ascii="宋体" w:hAnsi="宋体" w:eastAsia="宋体" w:cs="宋体"/>
                <w:spacing w:val="7"/>
                <w:sz w:val="23"/>
                <w:szCs w:val="23"/>
              </w:rPr>
              <w:t>管理评审程序</w:t>
            </w:r>
          </w:p>
        </w:tc>
      </w:tr>
    </w:tbl>
    <w:p w14:paraId="7FB00D2D">
      <w:pPr>
        <w:rPr>
          <w:rFonts w:ascii="Arial"/>
          <w:sz w:val="21"/>
        </w:rPr>
      </w:pPr>
    </w:p>
    <w:p w14:paraId="29350E7B">
      <w:pPr>
        <w:rPr>
          <w:rFonts w:ascii="Arial" w:hAnsi="Arial" w:eastAsia="Arial" w:cs="Arial"/>
          <w:sz w:val="21"/>
          <w:szCs w:val="21"/>
        </w:rPr>
        <w:sectPr>
          <w:pgSz w:w="11907" w:h="16839"/>
          <w:pgMar w:top="2532" w:right="1135" w:bottom="400" w:left="1418" w:header="624" w:footer="0" w:gutter="0"/>
          <w:cols w:space="720" w:num="1"/>
        </w:sectPr>
      </w:pPr>
    </w:p>
    <w:p w14:paraId="56450558">
      <w:pPr>
        <w:pStyle w:val="2"/>
        <w:spacing w:before="267" w:line="226" w:lineRule="auto"/>
        <w:ind w:left="3433"/>
        <w:outlineLvl w:val="0"/>
      </w:pPr>
      <w:r>
        <w:rPr>
          <w:b/>
          <w:bCs/>
          <w:spacing w:val="4"/>
        </w:rPr>
        <w:t>公正性保证程序</w:t>
      </w:r>
    </w:p>
    <w:p w14:paraId="331F3AAC">
      <w:pPr>
        <w:pStyle w:val="2"/>
        <w:spacing w:before="234" w:line="230" w:lineRule="auto"/>
        <w:ind w:left="15"/>
        <w:outlineLvl w:val="1"/>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76AEBEA7">
      <w:pPr>
        <w:spacing w:line="259" w:lineRule="auto"/>
        <w:rPr>
          <w:rFonts w:ascii="Arial"/>
          <w:sz w:val="21"/>
        </w:rPr>
      </w:pPr>
    </w:p>
    <w:p w14:paraId="398CEC6B">
      <w:pPr>
        <w:pStyle w:val="2"/>
        <w:spacing w:before="75" w:line="388" w:lineRule="auto"/>
        <w:ind w:left="435" w:right="280" w:firstLine="426"/>
        <w:rPr>
          <w:sz w:val="23"/>
          <w:szCs w:val="23"/>
        </w:rPr>
      </w:pPr>
      <w:r>
        <w:rPr>
          <w:spacing w:val="10"/>
          <w:sz w:val="23"/>
          <w:szCs w:val="23"/>
        </w:rPr>
        <w:t>为确保本公司及其所有人员遵守公正性的要求，不受任何来自不正当的商业、 财务和其他方面的内外部压力或影响，保证本公司对检测结果判断的独</w:t>
      </w:r>
      <w:r>
        <w:rPr>
          <w:spacing w:val="9"/>
          <w:sz w:val="23"/>
          <w:szCs w:val="23"/>
        </w:rPr>
        <w:t>立性和诚实</w:t>
      </w:r>
    </w:p>
    <w:p w14:paraId="174D55AD">
      <w:pPr>
        <w:pStyle w:val="2"/>
        <w:spacing w:before="35" w:line="229" w:lineRule="auto"/>
        <w:ind w:left="437"/>
        <w:rPr>
          <w:sz w:val="23"/>
          <w:szCs w:val="23"/>
        </w:rPr>
      </w:pPr>
      <w:r>
        <w:rPr>
          <w:spacing w:val="-2"/>
          <w:sz w:val="23"/>
          <w:szCs w:val="23"/>
        </w:rPr>
        <w:t>性。</w:t>
      </w:r>
    </w:p>
    <w:p w14:paraId="36DB5D88">
      <w:pPr>
        <w:pStyle w:val="2"/>
        <w:spacing w:before="55" w:line="228" w:lineRule="auto"/>
        <w:ind w:left="5"/>
        <w:outlineLvl w:val="1"/>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1CA13395">
      <w:pPr>
        <w:spacing w:line="265" w:lineRule="auto"/>
        <w:rPr>
          <w:rFonts w:ascii="Arial"/>
          <w:sz w:val="21"/>
        </w:rPr>
      </w:pPr>
    </w:p>
    <w:p w14:paraId="56CC2EAA">
      <w:pPr>
        <w:pStyle w:val="2"/>
        <w:spacing w:before="75" w:line="227" w:lineRule="auto"/>
        <w:ind w:left="436"/>
        <w:rPr>
          <w:sz w:val="23"/>
          <w:szCs w:val="23"/>
        </w:rPr>
      </w:pPr>
      <w:r>
        <w:rPr>
          <w:spacing w:val="9"/>
          <w:sz w:val="23"/>
          <w:szCs w:val="23"/>
        </w:rPr>
        <w:t>适用于本公司及其所有人员在开展本公司活动中的公正性的管理。</w:t>
      </w:r>
    </w:p>
    <w:p w14:paraId="28BE3362">
      <w:pPr>
        <w:pStyle w:val="2"/>
        <w:spacing w:before="59" w:line="229" w:lineRule="auto"/>
        <w:ind w:left="3"/>
        <w:outlineLvl w:val="1"/>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72BB3CCA">
      <w:pPr>
        <w:spacing w:line="264" w:lineRule="auto"/>
        <w:rPr>
          <w:rFonts w:ascii="Arial"/>
          <w:sz w:val="21"/>
        </w:rPr>
      </w:pPr>
    </w:p>
    <w:p w14:paraId="4346DB8F">
      <w:pPr>
        <w:pStyle w:val="2"/>
        <w:spacing w:before="75" w:line="227" w:lineRule="auto"/>
        <w:ind w:left="9"/>
        <w:rPr>
          <w:sz w:val="23"/>
          <w:szCs w:val="23"/>
        </w:rPr>
      </w:pPr>
      <w:r>
        <w:rPr>
          <w:rFonts w:ascii="Times New Roman" w:hAnsi="Times New Roman" w:eastAsia="Times New Roman" w:cs="Times New Roman"/>
          <w:spacing w:val="3"/>
          <w:sz w:val="23"/>
          <w:szCs w:val="23"/>
        </w:rPr>
        <w:t xml:space="preserve">3.1    </w:t>
      </w:r>
      <w:r>
        <w:rPr>
          <w:spacing w:val="3"/>
          <w:sz w:val="23"/>
          <w:szCs w:val="23"/>
        </w:rPr>
        <w:t>总经理负责发布公正性声明，</w:t>
      </w:r>
      <w:r>
        <w:rPr>
          <w:spacing w:val="-32"/>
          <w:sz w:val="23"/>
          <w:szCs w:val="23"/>
        </w:rPr>
        <w:t xml:space="preserve"> </w:t>
      </w:r>
      <w:r>
        <w:rPr>
          <w:spacing w:val="3"/>
          <w:sz w:val="23"/>
          <w:szCs w:val="23"/>
        </w:rPr>
        <w:t>批准并贯彻执行保证公正性、诚实性、独立性措施；</w:t>
      </w:r>
    </w:p>
    <w:p w14:paraId="4C596AEE">
      <w:pPr>
        <w:pStyle w:val="2"/>
        <w:spacing w:before="217" w:line="227" w:lineRule="auto"/>
        <w:ind w:left="9"/>
        <w:rPr>
          <w:sz w:val="23"/>
          <w:szCs w:val="23"/>
        </w:rPr>
      </w:pPr>
      <w:r>
        <w:rPr>
          <w:rFonts w:ascii="Times New Roman" w:hAnsi="Times New Roman" w:eastAsia="Times New Roman" w:cs="Times New Roman"/>
          <w:spacing w:val="5"/>
          <w:sz w:val="23"/>
          <w:szCs w:val="23"/>
        </w:rPr>
        <w:t xml:space="preserve">3.2    </w:t>
      </w:r>
      <w:r>
        <w:rPr>
          <w:spacing w:val="5"/>
          <w:sz w:val="23"/>
          <w:szCs w:val="23"/>
        </w:rPr>
        <w:t>技术负责人负责不断努力提高检测技术水平， 确</w:t>
      </w:r>
      <w:r>
        <w:rPr>
          <w:spacing w:val="4"/>
          <w:sz w:val="23"/>
          <w:szCs w:val="23"/>
        </w:rPr>
        <w:t>保检测技术活动和结果的有效性；</w:t>
      </w:r>
    </w:p>
    <w:p w14:paraId="189FBB3F">
      <w:pPr>
        <w:pStyle w:val="2"/>
        <w:spacing w:before="217" w:line="315" w:lineRule="auto"/>
        <w:ind w:left="594" w:right="282" w:hanging="585"/>
        <w:rPr>
          <w:sz w:val="23"/>
          <w:szCs w:val="23"/>
        </w:rPr>
      </w:pPr>
      <w:r>
        <w:rPr>
          <w:rFonts w:ascii="Times New Roman" w:hAnsi="Times New Roman" w:eastAsia="Times New Roman" w:cs="Times New Roman"/>
          <w:spacing w:val="5"/>
          <w:sz w:val="23"/>
          <w:szCs w:val="23"/>
        </w:rPr>
        <w:t xml:space="preserve">3.3    </w:t>
      </w:r>
      <w:r>
        <w:rPr>
          <w:spacing w:val="5"/>
          <w:sz w:val="23"/>
          <w:szCs w:val="23"/>
        </w:rPr>
        <w:t>质量负责人负责监督本公司的公正性，</w:t>
      </w:r>
      <w:r>
        <w:rPr>
          <w:spacing w:val="-55"/>
          <w:sz w:val="23"/>
          <w:szCs w:val="23"/>
        </w:rPr>
        <w:t xml:space="preserve"> </w:t>
      </w:r>
      <w:r>
        <w:rPr>
          <w:spacing w:val="5"/>
          <w:sz w:val="23"/>
          <w:szCs w:val="23"/>
        </w:rPr>
        <w:t>包括所有人</w:t>
      </w:r>
      <w:r>
        <w:rPr>
          <w:spacing w:val="4"/>
          <w:sz w:val="23"/>
          <w:szCs w:val="23"/>
        </w:rPr>
        <w:t>员的行为守则及保密性、公正性</w:t>
      </w:r>
      <w:r>
        <w:rPr>
          <w:sz w:val="23"/>
          <w:szCs w:val="23"/>
        </w:rPr>
        <w:t xml:space="preserve"> </w:t>
      </w:r>
      <w:r>
        <w:rPr>
          <w:spacing w:val="-6"/>
          <w:sz w:val="23"/>
          <w:szCs w:val="23"/>
        </w:rPr>
        <w:t>的落实。</w:t>
      </w:r>
    </w:p>
    <w:p w14:paraId="4BDA49DF">
      <w:pPr>
        <w:pStyle w:val="2"/>
        <w:spacing w:before="215" w:line="314" w:lineRule="auto"/>
        <w:ind w:left="577" w:right="290" w:hanging="568"/>
        <w:rPr>
          <w:sz w:val="23"/>
          <w:szCs w:val="23"/>
        </w:rPr>
      </w:pPr>
      <w:r>
        <w:rPr>
          <w:rFonts w:ascii="Times New Roman" w:hAnsi="Times New Roman" w:eastAsia="Times New Roman" w:cs="Times New Roman"/>
          <w:spacing w:val="12"/>
          <w:sz w:val="23"/>
          <w:szCs w:val="23"/>
        </w:rPr>
        <w:t xml:space="preserve">3.4    </w:t>
      </w:r>
      <w:r>
        <w:rPr>
          <w:spacing w:val="12"/>
          <w:sz w:val="23"/>
          <w:szCs w:val="23"/>
        </w:rPr>
        <w:t>质量负责人负责对持续不断地识</w:t>
      </w:r>
      <w:r>
        <w:rPr>
          <w:spacing w:val="11"/>
          <w:sz w:val="23"/>
          <w:szCs w:val="23"/>
        </w:rPr>
        <w:t>别公正性的风险，并组织进行风险应对措施对识</w:t>
      </w:r>
      <w:r>
        <w:rPr>
          <w:sz w:val="23"/>
          <w:szCs w:val="23"/>
        </w:rPr>
        <w:t xml:space="preserve"> </w:t>
      </w:r>
      <w:r>
        <w:rPr>
          <w:spacing w:val="5"/>
          <w:sz w:val="23"/>
          <w:szCs w:val="23"/>
        </w:rPr>
        <w:t>别出的风险进行管理和控制。</w:t>
      </w:r>
    </w:p>
    <w:p w14:paraId="42F0188E">
      <w:pPr>
        <w:pStyle w:val="2"/>
        <w:spacing w:before="219" w:line="314" w:lineRule="auto"/>
        <w:ind w:left="574" w:right="280" w:hanging="565"/>
        <w:rPr>
          <w:sz w:val="23"/>
          <w:szCs w:val="23"/>
        </w:rPr>
      </w:pPr>
      <w:r>
        <w:rPr>
          <w:rFonts w:ascii="Times New Roman" w:hAnsi="Times New Roman" w:eastAsia="Times New Roman" w:cs="Times New Roman"/>
          <w:spacing w:val="12"/>
          <w:sz w:val="23"/>
          <w:szCs w:val="23"/>
        </w:rPr>
        <w:t xml:space="preserve">3.5    </w:t>
      </w:r>
      <w:r>
        <w:rPr>
          <w:spacing w:val="12"/>
          <w:sz w:val="23"/>
          <w:szCs w:val="23"/>
        </w:rPr>
        <w:t>所有人员按公正性声明要求开展检测活动；</w:t>
      </w:r>
      <w:r>
        <w:rPr>
          <w:spacing w:val="11"/>
          <w:sz w:val="23"/>
          <w:szCs w:val="23"/>
        </w:rPr>
        <w:t>严格按照国家现行技术法规进行各项</w:t>
      </w:r>
      <w:r>
        <w:rPr>
          <w:sz w:val="23"/>
          <w:szCs w:val="23"/>
        </w:rPr>
        <w:t xml:space="preserve"> </w:t>
      </w:r>
      <w:r>
        <w:rPr>
          <w:spacing w:val="4"/>
          <w:sz w:val="23"/>
          <w:szCs w:val="23"/>
        </w:rPr>
        <w:t>检测和其他活动，</w:t>
      </w:r>
      <w:r>
        <w:rPr>
          <w:spacing w:val="-29"/>
          <w:sz w:val="23"/>
          <w:szCs w:val="23"/>
        </w:rPr>
        <w:t xml:space="preserve"> </w:t>
      </w:r>
      <w:r>
        <w:rPr>
          <w:spacing w:val="4"/>
          <w:sz w:val="23"/>
          <w:szCs w:val="23"/>
        </w:rPr>
        <w:t>自觉抵制来自内部、外部的不</w:t>
      </w:r>
      <w:r>
        <w:rPr>
          <w:spacing w:val="3"/>
          <w:sz w:val="23"/>
          <w:szCs w:val="23"/>
        </w:rPr>
        <w:t>正当的商业、财务、权利和其他方</w:t>
      </w:r>
    </w:p>
    <w:p w14:paraId="0DFD1F36">
      <w:pPr>
        <w:pStyle w:val="2"/>
        <w:spacing w:before="216" w:line="227" w:lineRule="auto"/>
        <w:ind w:left="576"/>
        <w:rPr>
          <w:sz w:val="23"/>
          <w:szCs w:val="23"/>
        </w:rPr>
      </w:pPr>
      <w:r>
        <w:rPr>
          <w:spacing w:val="8"/>
          <w:sz w:val="23"/>
          <w:szCs w:val="23"/>
        </w:rPr>
        <w:t>面的影响，保证检测工作的正常运行。</w:t>
      </w:r>
    </w:p>
    <w:p w14:paraId="1DA9CAD0">
      <w:pPr>
        <w:pStyle w:val="2"/>
        <w:spacing w:before="60" w:line="228" w:lineRule="auto"/>
        <w:ind w:left="5"/>
        <w:outlineLvl w:val="1"/>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4EBF4C46">
      <w:pPr>
        <w:spacing w:line="263" w:lineRule="auto"/>
        <w:rPr>
          <w:rFonts w:ascii="Arial"/>
          <w:sz w:val="21"/>
        </w:rPr>
      </w:pPr>
    </w:p>
    <w:p w14:paraId="22F8F72C">
      <w:pPr>
        <w:pStyle w:val="2"/>
        <w:spacing w:before="75" w:line="229" w:lineRule="auto"/>
        <w:ind w:left="3"/>
        <w:rPr>
          <w:sz w:val="23"/>
          <w:szCs w:val="23"/>
        </w:rPr>
      </w:pPr>
      <w:r>
        <w:rPr>
          <w:rFonts w:ascii="Times New Roman" w:hAnsi="Times New Roman" w:eastAsia="Times New Roman" w:cs="Times New Roman"/>
          <w:spacing w:val="5"/>
          <w:sz w:val="23"/>
          <w:szCs w:val="23"/>
        </w:rPr>
        <w:t>4.1</w:t>
      </w:r>
      <w:r>
        <w:rPr>
          <w:rFonts w:ascii="Times New Roman" w:hAnsi="Times New Roman" w:eastAsia="Times New Roman" w:cs="Times New Roman"/>
          <w:spacing w:val="13"/>
          <w:sz w:val="23"/>
          <w:szCs w:val="23"/>
        </w:rPr>
        <w:t xml:space="preserve">    </w:t>
      </w:r>
      <w:r>
        <w:rPr>
          <w:spacing w:val="5"/>
          <w:sz w:val="23"/>
          <w:szCs w:val="23"/>
        </w:rPr>
        <w:t>公正性要求</w:t>
      </w:r>
    </w:p>
    <w:p w14:paraId="42F6F6EA">
      <w:pPr>
        <w:pStyle w:val="2"/>
        <w:spacing w:before="217" w:line="314" w:lineRule="auto"/>
        <w:ind w:left="863" w:right="276" w:hanging="718"/>
        <w:rPr>
          <w:sz w:val="23"/>
          <w:szCs w:val="23"/>
        </w:rPr>
      </w:pPr>
      <w:r>
        <w:rPr>
          <w:rFonts w:ascii="Times New Roman" w:hAnsi="Times New Roman" w:eastAsia="Times New Roman" w:cs="Times New Roman"/>
          <w:spacing w:val="10"/>
          <w:sz w:val="23"/>
          <w:szCs w:val="23"/>
        </w:rPr>
        <w:t xml:space="preserve">4.1.1    </w:t>
      </w:r>
      <w:r>
        <w:rPr>
          <w:spacing w:val="10"/>
          <w:sz w:val="23"/>
          <w:szCs w:val="23"/>
        </w:rPr>
        <w:t>为了鉴别潜在的利益冲突，保护客户对本公司的良好</w:t>
      </w:r>
      <w:r>
        <w:rPr>
          <w:spacing w:val="9"/>
          <w:sz w:val="23"/>
          <w:szCs w:val="23"/>
        </w:rPr>
        <w:t>信心，本公司应根据检测</w:t>
      </w:r>
      <w:r>
        <w:rPr>
          <w:sz w:val="23"/>
          <w:szCs w:val="23"/>
        </w:rPr>
        <w:t xml:space="preserve"> </w:t>
      </w:r>
      <w:r>
        <w:rPr>
          <w:spacing w:val="11"/>
          <w:sz w:val="23"/>
          <w:szCs w:val="23"/>
        </w:rPr>
        <w:t>工作特点，界定对检测结果公正性有影响的关键岗位人员职责；总经理颁布了</w:t>
      </w:r>
    </w:p>
    <w:p w14:paraId="036023C1">
      <w:pPr>
        <w:pStyle w:val="2"/>
        <w:spacing w:before="217" w:line="227" w:lineRule="auto"/>
        <w:ind w:left="867"/>
        <w:rPr>
          <w:sz w:val="23"/>
          <w:szCs w:val="23"/>
        </w:rPr>
      </w:pPr>
      <w:r>
        <w:rPr>
          <w:spacing w:val="8"/>
          <w:sz w:val="23"/>
          <w:szCs w:val="23"/>
        </w:rPr>
        <w:t>《公正性声明》，规定保证检测活动公正性</w:t>
      </w:r>
      <w:r>
        <w:rPr>
          <w:spacing w:val="7"/>
          <w:sz w:val="23"/>
          <w:szCs w:val="23"/>
        </w:rPr>
        <w:t>的具体要求。</w:t>
      </w:r>
    </w:p>
    <w:p w14:paraId="22046B4A">
      <w:pPr>
        <w:pStyle w:val="2"/>
        <w:spacing w:before="220" w:line="390" w:lineRule="auto"/>
        <w:ind w:left="859" w:right="219" w:hanging="714"/>
        <w:rPr>
          <w:sz w:val="23"/>
          <w:szCs w:val="23"/>
        </w:rPr>
      </w:pPr>
      <w:r>
        <w:rPr>
          <w:rFonts w:ascii="Times New Roman" w:hAnsi="Times New Roman" w:eastAsia="Times New Roman" w:cs="Times New Roman"/>
          <w:spacing w:val="3"/>
          <w:sz w:val="23"/>
          <w:szCs w:val="23"/>
        </w:rPr>
        <w:t xml:space="preserve">4.1.1    </w:t>
      </w:r>
      <w:r>
        <w:rPr>
          <w:spacing w:val="3"/>
          <w:sz w:val="23"/>
          <w:szCs w:val="23"/>
        </w:rPr>
        <w:t>所有人员在检测活动中应自觉遵守公正性声明要求， 严格检测标准和</w:t>
      </w:r>
      <w:r>
        <w:rPr>
          <w:spacing w:val="2"/>
          <w:sz w:val="23"/>
          <w:szCs w:val="23"/>
        </w:rPr>
        <w:t>技术规范；</w:t>
      </w:r>
      <w:r>
        <w:rPr>
          <w:sz w:val="23"/>
          <w:szCs w:val="23"/>
        </w:rPr>
        <w:t xml:space="preserve"> </w:t>
      </w:r>
      <w:r>
        <w:rPr>
          <w:spacing w:val="10"/>
          <w:sz w:val="23"/>
          <w:szCs w:val="23"/>
        </w:rPr>
        <w:t>采取严格的质量保证措施，不参与任何可能会降低技术能力、判断的独立性、</w:t>
      </w:r>
      <w:r>
        <w:rPr>
          <w:spacing w:val="3"/>
          <w:sz w:val="23"/>
          <w:szCs w:val="23"/>
        </w:rPr>
        <w:t xml:space="preserve">  </w:t>
      </w:r>
      <w:r>
        <w:rPr>
          <w:spacing w:val="11"/>
          <w:sz w:val="23"/>
          <w:szCs w:val="23"/>
        </w:rPr>
        <w:t>公正性和检测诚信度的活动，保证检测结果和检测报告不受任何可能影响其技</w:t>
      </w:r>
    </w:p>
    <w:p w14:paraId="78C05FAB">
      <w:pPr>
        <w:spacing w:line="390" w:lineRule="auto"/>
        <w:rPr>
          <w:sz w:val="23"/>
          <w:szCs w:val="23"/>
        </w:rPr>
        <w:sectPr>
          <w:headerReference r:id="rId11" w:type="default"/>
          <w:pgSz w:w="11907" w:h="16839"/>
          <w:pgMar w:top="2532" w:right="1135" w:bottom="400" w:left="1418" w:header="624" w:footer="0" w:gutter="0"/>
          <w:cols w:space="720" w:num="1"/>
        </w:sectPr>
      </w:pPr>
    </w:p>
    <w:p w14:paraId="4A843202">
      <w:pPr>
        <w:spacing w:line="339" w:lineRule="auto"/>
        <w:rPr>
          <w:rFonts w:ascii="Arial"/>
          <w:sz w:val="21"/>
        </w:rPr>
      </w:pPr>
    </w:p>
    <w:p w14:paraId="2A5306D8">
      <w:pPr>
        <w:pStyle w:val="2"/>
        <w:spacing w:before="74" w:line="227" w:lineRule="auto"/>
        <w:ind w:left="863"/>
        <w:rPr>
          <w:sz w:val="23"/>
          <w:szCs w:val="23"/>
        </w:rPr>
      </w:pPr>
      <w:r>
        <w:rPr>
          <w:spacing w:val="7"/>
          <w:sz w:val="23"/>
          <w:szCs w:val="23"/>
        </w:rPr>
        <w:t>术判断的、不正当的商业、财务和其他方面的影响。</w:t>
      </w:r>
    </w:p>
    <w:p w14:paraId="20715145">
      <w:pPr>
        <w:pStyle w:val="2"/>
        <w:spacing w:before="218" w:line="343" w:lineRule="auto"/>
        <w:ind w:left="864" w:right="276" w:hanging="719"/>
        <w:rPr>
          <w:sz w:val="23"/>
          <w:szCs w:val="23"/>
        </w:rPr>
      </w:pPr>
      <w:r>
        <w:rPr>
          <w:rFonts w:ascii="Times New Roman" w:hAnsi="Times New Roman" w:eastAsia="Times New Roman" w:cs="Times New Roman"/>
          <w:spacing w:val="11"/>
          <w:sz w:val="23"/>
          <w:szCs w:val="23"/>
        </w:rPr>
        <w:t>4.1.2</w:t>
      </w:r>
      <w:r>
        <w:rPr>
          <w:rFonts w:ascii="Times New Roman" w:hAnsi="Times New Roman" w:eastAsia="Times New Roman" w:cs="Times New Roman"/>
          <w:spacing w:val="2"/>
          <w:sz w:val="23"/>
          <w:szCs w:val="23"/>
        </w:rPr>
        <w:t xml:space="preserve">    </w:t>
      </w:r>
      <w:r>
        <w:rPr>
          <w:spacing w:val="11"/>
          <w:sz w:val="23"/>
          <w:szCs w:val="23"/>
        </w:rPr>
        <w:t>质量负责人应持续不断地识别公</w:t>
      </w:r>
      <w:r>
        <w:rPr>
          <w:spacing w:val="10"/>
          <w:sz w:val="23"/>
          <w:szCs w:val="23"/>
        </w:rPr>
        <w:t>正性的风险。这些风险可能源于本公司开展的</w:t>
      </w:r>
      <w:r>
        <w:rPr>
          <w:spacing w:val="2"/>
          <w:sz w:val="23"/>
          <w:szCs w:val="23"/>
        </w:rPr>
        <w:t xml:space="preserve"> </w:t>
      </w:r>
      <w:r>
        <w:rPr>
          <w:spacing w:val="-1"/>
          <w:sz w:val="23"/>
          <w:szCs w:val="23"/>
        </w:rPr>
        <w:t>活动、各种关系， 或者源于其工作人员的关系。如果识别出公正性的某类风险，</w:t>
      </w:r>
      <w:r>
        <w:rPr>
          <w:spacing w:val="18"/>
          <w:sz w:val="23"/>
          <w:szCs w:val="23"/>
        </w:rPr>
        <w:t xml:space="preserve"> </w:t>
      </w:r>
      <w:r>
        <w:rPr>
          <w:spacing w:val="7"/>
          <w:sz w:val="23"/>
          <w:szCs w:val="23"/>
        </w:rPr>
        <w:t>则应能够证明其如何消除或将此类风险降至最低。</w:t>
      </w:r>
    </w:p>
    <w:p w14:paraId="58CEE2A5">
      <w:pPr>
        <w:pStyle w:val="2"/>
        <w:spacing w:before="219" w:line="314" w:lineRule="auto"/>
        <w:ind w:left="863" w:right="280" w:hanging="718"/>
        <w:rPr>
          <w:sz w:val="23"/>
          <w:szCs w:val="23"/>
        </w:rPr>
      </w:pPr>
      <w:r>
        <w:rPr>
          <w:rFonts w:ascii="Times New Roman" w:hAnsi="Times New Roman" w:eastAsia="Times New Roman" w:cs="Times New Roman"/>
          <w:spacing w:val="10"/>
          <w:sz w:val="23"/>
          <w:szCs w:val="23"/>
        </w:rPr>
        <w:t>4.1.3</w:t>
      </w:r>
      <w:r>
        <w:rPr>
          <w:rFonts w:ascii="Times New Roman" w:hAnsi="Times New Roman" w:eastAsia="Times New Roman" w:cs="Times New Roman"/>
          <w:spacing w:val="6"/>
          <w:sz w:val="23"/>
          <w:szCs w:val="23"/>
        </w:rPr>
        <w:t xml:space="preserve">    </w:t>
      </w:r>
      <w:r>
        <w:rPr>
          <w:spacing w:val="10"/>
          <w:sz w:val="23"/>
          <w:szCs w:val="23"/>
        </w:rPr>
        <w:t>质量负责人至少每年对本公司的公正性进行一次审查。发现公正性风险及时采</w:t>
      </w:r>
      <w:r>
        <w:rPr>
          <w:spacing w:val="1"/>
          <w:sz w:val="23"/>
          <w:szCs w:val="23"/>
        </w:rPr>
        <w:t xml:space="preserve"> </w:t>
      </w:r>
      <w:r>
        <w:rPr>
          <w:spacing w:val="6"/>
          <w:sz w:val="23"/>
          <w:szCs w:val="23"/>
        </w:rPr>
        <w:t>取措施，排除风险或将风险降到最低。</w:t>
      </w:r>
    </w:p>
    <w:p w14:paraId="257FDB88">
      <w:pPr>
        <w:pStyle w:val="2"/>
        <w:spacing w:before="216" w:line="315" w:lineRule="auto"/>
        <w:ind w:left="868" w:right="283" w:hanging="723"/>
        <w:rPr>
          <w:sz w:val="23"/>
          <w:szCs w:val="23"/>
        </w:rPr>
      </w:pPr>
      <w:r>
        <w:rPr>
          <w:rFonts w:ascii="Times New Roman" w:hAnsi="Times New Roman" w:eastAsia="Times New Roman" w:cs="Times New Roman"/>
          <w:spacing w:val="10"/>
          <w:sz w:val="23"/>
          <w:szCs w:val="23"/>
        </w:rPr>
        <w:t xml:space="preserve">4.1.4    </w:t>
      </w:r>
      <w:r>
        <w:rPr>
          <w:spacing w:val="10"/>
          <w:sz w:val="23"/>
          <w:szCs w:val="23"/>
        </w:rPr>
        <w:t>不投资、不参与，不开发与检测服务</w:t>
      </w:r>
      <w:r>
        <w:rPr>
          <w:spacing w:val="9"/>
          <w:sz w:val="23"/>
          <w:szCs w:val="23"/>
        </w:rPr>
        <w:t>直接相关的业务项目，不从事其他有损其</w:t>
      </w:r>
      <w:r>
        <w:rPr>
          <w:sz w:val="23"/>
          <w:szCs w:val="23"/>
        </w:rPr>
        <w:t xml:space="preserve"> </w:t>
      </w:r>
      <w:r>
        <w:rPr>
          <w:spacing w:val="1"/>
          <w:sz w:val="23"/>
          <w:szCs w:val="23"/>
        </w:rPr>
        <w:t>公正性的活动。</w:t>
      </w:r>
    </w:p>
    <w:p w14:paraId="6ED18A42">
      <w:pPr>
        <w:pStyle w:val="2"/>
        <w:spacing w:before="215" w:line="228" w:lineRule="auto"/>
        <w:ind w:left="3"/>
        <w:rPr>
          <w:sz w:val="23"/>
          <w:szCs w:val="23"/>
        </w:rPr>
      </w:pPr>
      <w:r>
        <w:rPr>
          <w:rFonts w:ascii="Times New Roman" w:hAnsi="Times New Roman" w:eastAsia="Times New Roman" w:cs="Times New Roman"/>
          <w:spacing w:val="6"/>
          <w:sz w:val="23"/>
          <w:szCs w:val="23"/>
        </w:rPr>
        <w:t>4.2</w:t>
      </w:r>
      <w:r>
        <w:rPr>
          <w:rFonts w:ascii="Times New Roman" w:hAnsi="Times New Roman" w:eastAsia="Times New Roman" w:cs="Times New Roman"/>
          <w:spacing w:val="14"/>
          <w:sz w:val="23"/>
          <w:szCs w:val="23"/>
        </w:rPr>
        <w:t xml:space="preserve">    </w:t>
      </w:r>
      <w:r>
        <w:rPr>
          <w:spacing w:val="6"/>
          <w:sz w:val="23"/>
          <w:szCs w:val="23"/>
        </w:rPr>
        <w:t>工作人员行为守则</w:t>
      </w:r>
    </w:p>
    <w:p w14:paraId="01D9084A">
      <w:pPr>
        <w:pStyle w:val="2"/>
        <w:spacing w:before="214" w:line="227" w:lineRule="auto"/>
        <w:ind w:left="145"/>
        <w:rPr>
          <w:sz w:val="23"/>
          <w:szCs w:val="23"/>
        </w:rPr>
      </w:pPr>
      <w:r>
        <w:rPr>
          <w:rFonts w:ascii="Times New Roman" w:hAnsi="Times New Roman" w:eastAsia="Times New Roman" w:cs="Times New Roman"/>
          <w:spacing w:val="7"/>
          <w:sz w:val="23"/>
          <w:szCs w:val="23"/>
        </w:rPr>
        <w:t xml:space="preserve">4.2.1    </w:t>
      </w:r>
      <w:r>
        <w:rPr>
          <w:spacing w:val="7"/>
          <w:sz w:val="23"/>
          <w:szCs w:val="23"/>
        </w:rPr>
        <w:t>遵守国家的政策法规和本公</w:t>
      </w:r>
      <w:r>
        <w:rPr>
          <w:spacing w:val="6"/>
          <w:sz w:val="23"/>
          <w:szCs w:val="23"/>
        </w:rPr>
        <w:t>司的有关文件规定，维护本公司的声誉；</w:t>
      </w:r>
    </w:p>
    <w:p w14:paraId="6448FD14">
      <w:pPr>
        <w:pStyle w:val="2"/>
        <w:spacing w:before="219" w:line="314" w:lineRule="auto"/>
        <w:ind w:left="862" w:right="278" w:hanging="717"/>
        <w:rPr>
          <w:sz w:val="23"/>
          <w:szCs w:val="23"/>
        </w:rPr>
      </w:pPr>
      <w:r>
        <w:rPr>
          <w:rFonts w:ascii="Times New Roman" w:hAnsi="Times New Roman" w:eastAsia="Times New Roman" w:cs="Times New Roman"/>
          <w:spacing w:val="4"/>
          <w:sz w:val="23"/>
          <w:szCs w:val="23"/>
        </w:rPr>
        <w:t xml:space="preserve">4.2.2    </w:t>
      </w:r>
      <w:r>
        <w:rPr>
          <w:spacing w:val="4"/>
          <w:sz w:val="23"/>
          <w:szCs w:val="23"/>
        </w:rPr>
        <w:t>做到礼貌、诚信、热情、谦虚、勤奋、守时，以良好的精神风貌为委托方提供服</w:t>
      </w:r>
      <w:r>
        <w:rPr>
          <w:spacing w:val="11"/>
          <w:sz w:val="23"/>
          <w:szCs w:val="23"/>
        </w:rPr>
        <w:t xml:space="preserve"> </w:t>
      </w:r>
      <w:r>
        <w:rPr>
          <w:spacing w:val="-14"/>
          <w:sz w:val="23"/>
          <w:szCs w:val="23"/>
        </w:rPr>
        <w:t>务；</w:t>
      </w:r>
    </w:p>
    <w:p w14:paraId="03FEFB3A">
      <w:pPr>
        <w:pStyle w:val="2"/>
        <w:spacing w:before="217" w:line="315" w:lineRule="auto"/>
        <w:ind w:left="862" w:right="294" w:hanging="717"/>
        <w:rPr>
          <w:sz w:val="23"/>
          <w:szCs w:val="23"/>
        </w:rPr>
      </w:pPr>
      <w:r>
        <w:rPr>
          <w:rFonts w:ascii="Times New Roman" w:hAnsi="Times New Roman" w:eastAsia="Times New Roman" w:cs="Times New Roman"/>
          <w:spacing w:val="9"/>
          <w:sz w:val="23"/>
          <w:szCs w:val="23"/>
        </w:rPr>
        <w:t xml:space="preserve">4.2.3    </w:t>
      </w:r>
      <w:r>
        <w:rPr>
          <w:spacing w:val="9"/>
          <w:sz w:val="23"/>
          <w:szCs w:val="23"/>
        </w:rPr>
        <w:t>不得在执行本公司活动中和相关任务时，接受任何可能影响公正性的礼品、礼</w:t>
      </w:r>
      <w:r>
        <w:rPr>
          <w:spacing w:val="14"/>
          <w:sz w:val="23"/>
          <w:szCs w:val="23"/>
        </w:rPr>
        <w:t xml:space="preserve"> </w:t>
      </w:r>
      <w:r>
        <w:rPr>
          <w:sz w:val="23"/>
          <w:szCs w:val="23"/>
        </w:rPr>
        <w:t>金和其他的馈赠；</w:t>
      </w:r>
    </w:p>
    <w:p w14:paraId="088465FD">
      <w:pPr>
        <w:pStyle w:val="2"/>
        <w:spacing w:before="215" w:line="227" w:lineRule="auto"/>
        <w:ind w:left="145"/>
        <w:rPr>
          <w:sz w:val="23"/>
          <w:szCs w:val="23"/>
        </w:rPr>
      </w:pPr>
      <w:r>
        <w:rPr>
          <w:rFonts w:ascii="Times New Roman" w:hAnsi="Times New Roman" w:eastAsia="Times New Roman" w:cs="Times New Roman"/>
          <w:spacing w:val="3"/>
          <w:sz w:val="23"/>
          <w:szCs w:val="23"/>
        </w:rPr>
        <w:t xml:space="preserve">4.2.4    </w:t>
      </w:r>
      <w:r>
        <w:rPr>
          <w:spacing w:val="3"/>
          <w:sz w:val="23"/>
          <w:szCs w:val="23"/>
        </w:rPr>
        <w:t>遵守职业道德，不随便议论、贬低委托方或其人员，不介入其冲</w:t>
      </w:r>
      <w:r>
        <w:rPr>
          <w:spacing w:val="2"/>
          <w:sz w:val="23"/>
          <w:szCs w:val="23"/>
        </w:rPr>
        <w:t>突或利益竞争；</w:t>
      </w:r>
    </w:p>
    <w:p w14:paraId="7A923533">
      <w:pPr>
        <w:pStyle w:val="2"/>
        <w:spacing w:before="216" w:line="227" w:lineRule="auto"/>
        <w:ind w:left="145"/>
        <w:rPr>
          <w:sz w:val="23"/>
          <w:szCs w:val="23"/>
        </w:rPr>
      </w:pPr>
      <w:r>
        <w:rPr>
          <w:rFonts w:ascii="Times New Roman" w:hAnsi="Times New Roman" w:eastAsia="Times New Roman" w:cs="Times New Roman"/>
          <w:spacing w:val="3"/>
          <w:sz w:val="23"/>
          <w:szCs w:val="23"/>
        </w:rPr>
        <w:t xml:space="preserve">4.2.5    </w:t>
      </w:r>
      <w:r>
        <w:rPr>
          <w:spacing w:val="3"/>
          <w:sz w:val="23"/>
          <w:szCs w:val="23"/>
        </w:rPr>
        <w:t>遵守本公司的公正性的规定；</w:t>
      </w:r>
    </w:p>
    <w:p w14:paraId="110720C7">
      <w:pPr>
        <w:pStyle w:val="2"/>
        <w:spacing w:before="219" w:line="314" w:lineRule="auto"/>
        <w:ind w:left="861" w:right="283" w:hanging="716"/>
        <w:rPr>
          <w:sz w:val="23"/>
          <w:szCs w:val="23"/>
        </w:rPr>
      </w:pPr>
      <w:r>
        <w:rPr>
          <w:rFonts w:ascii="Times New Roman" w:hAnsi="Times New Roman" w:eastAsia="Times New Roman" w:cs="Times New Roman"/>
          <w:spacing w:val="10"/>
          <w:sz w:val="23"/>
          <w:szCs w:val="23"/>
        </w:rPr>
        <w:t>4.2.6</w:t>
      </w:r>
      <w:r>
        <w:rPr>
          <w:rFonts w:ascii="Times New Roman" w:hAnsi="Times New Roman" w:eastAsia="Times New Roman" w:cs="Times New Roman"/>
          <w:spacing w:val="5"/>
          <w:sz w:val="23"/>
          <w:szCs w:val="23"/>
        </w:rPr>
        <w:t xml:space="preserve">    </w:t>
      </w:r>
      <w:r>
        <w:rPr>
          <w:spacing w:val="10"/>
          <w:sz w:val="23"/>
          <w:szCs w:val="23"/>
        </w:rPr>
        <w:t>努力提高工作技能和信誉，保持谨慎态度，不超范围承担本人不具备能力的工</w:t>
      </w:r>
      <w:r>
        <w:rPr>
          <w:spacing w:val="2"/>
          <w:sz w:val="23"/>
          <w:szCs w:val="23"/>
        </w:rPr>
        <w:t xml:space="preserve"> </w:t>
      </w:r>
      <w:r>
        <w:rPr>
          <w:spacing w:val="8"/>
          <w:sz w:val="23"/>
          <w:szCs w:val="23"/>
        </w:rPr>
        <w:t>作，不得在两家或两家以上检测机构从业。</w:t>
      </w:r>
    </w:p>
    <w:p w14:paraId="6760FD09">
      <w:pPr>
        <w:pStyle w:val="2"/>
        <w:spacing w:before="217" w:line="315" w:lineRule="auto"/>
        <w:ind w:left="860" w:right="339" w:hanging="715"/>
        <w:rPr>
          <w:sz w:val="23"/>
          <w:szCs w:val="23"/>
        </w:rPr>
      </w:pPr>
      <w:r>
        <w:rPr>
          <w:rFonts w:ascii="Times New Roman" w:hAnsi="Times New Roman" w:eastAsia="Times New Roman" w:cs="Times New Roman"/>
          <w:spacing w:val="-2"/>
          <w:sz w:val="23"/>
          <w:szCs w:val="23"/>
        </w:rPr>
        <w:t xml:space="preserve">4.2.7    </w:t>
      </w:r>
      <w:r>
        <w:rPr>
          <w:spacing w:val="-2"/>
          <w:sz w:val="23"/>
          <w:szCs w:val="23"/>
        </w:rPr>
        <w:t>本公司的所有人员，包括内部人员和外部人员等，</w:t>
      </w:r>
      <w:r>
        <w:rPr>
          <w:spacing w:val="-3"/>
          <w:sz w:val="23"/>
          <w:szCs w:val="23"/>
        </w:rPr>
        <w:t>须填写《公正性和保密承诺》，</w:t>
      </w:r>
      <w:r>
        <w:rPr>
          <w:sz w:val="23"/>
          <w:szCs w:val="23"/>
        </w:rPr>
        <w:t xml:space="preserve"> </w:t>
      </w:r>
      <w:r>
        <w:rPr>
          <w:spacing w:val="7"/>
          <w:sz w:val="23"/>
          <w:szCs w:val="23"/>
        </w:rPr>
        <w:t>承诺遵守工作人员行为守则并承担责任。</w:t>
      </w:r>
    </w:p>
    <w:p w14:paraId="49BA57B9">
      <w:pPr>
        <w:pStyle w:val="2"/>
        <w:spacing w:before="217" w:line="227" w:lineRule="auto"/>
        <w:ind w:left="3"/>
        <w:rPr>
          <w:sz w:val="23"/>
          <w:szCs w:val="23"/>
        </w:rPr>
      </w:pPr>
      <w:r>
        <w:rPr>
          <w:rFonts w:ascii="Times New Roman" w:hAnsi="Times New Roman" w:eastAsia="Times New Roman" w:cs="Times New Roman"/>
          <w:spacing w:val="5"/>
          <w:sz w:val="23"/>
          <w:szCs w:val="23"/>
        </w:rPr>
        <w:t xml:space="preserve">4.3     </w:t>
      </w:r>
      <w:r>
        <w:rPr>
          <w:spacing w:val="5"/>
          <w:sz w:val="23"/>
          <w:szCs w:val="23"/>
        </w:rPr>
        <w:t>自律、公正行为和诚实性的贯彻</w:t>
      </w:r>
    </w:p>
    <w:p w14:paraId="16695ED0">
      <w:pPr>
        <w:pStyle w:val="2"/>
        <w:spacing w:before="217" w:line="315" w:lineRule="auto"/>
        <w:ind w:left="859" w:right="342" w:hanging="714"/>
        <w:rPr>
          <w:sz w:val="23"/>
          <w:szCs w:val="23"/>
        </w:rPr>
      </w:pPr>
      <w:r>
        <w:rPr>
          <w:rFonts w:ascii="Times New Roman" w:hAnsi="Times New Roman" w:eastAsia="Times New Roman" w:cs="Times New Roman"/>
          <w:spacing w:val="8"/>
          <w:sz w:val="23"/>
          <w:szCs w:val="23"/>
        </w:rPr>
        <w:t xml:space="preserve">4.3.1    </w:t>
      </w:r>
      <w:r>
        <w:rPr>
          <w:spacing w:val="8"/>
          <w:sz w:val="23"/>
          <w:szCs w:val="23"/>
        </w:rPr>
        <w:t>本公司将自律、公正行为准则、诚实性和质量方针作为所有人员的培训课程，</w:t>
      </w:r>
      <w:r>
        <w:rPr>
          <w:spacing w:val="9"/>
          <w:sz w:val="23"/>
          <w:szCs w:val="23"/>
        </w:rPr>
        <w:t xml:space="preserve"> </w:t>
      </w:r>
      <w:r>
        <w:rPr>
          <w:spacing w:val="5"/>
          <w:sz w:val="23"/>
          <w:szCs w:val="23"/>
        </w:rPr>
        <w:t>对所有人员进行培训。</w:t>
      </w:r>
    </w:p>
    <w:p w14:paraId="3F4D3387">
      <w:pPr>
        <w:pStyle w:val="2"/>
        <w:spacing w:before="215" w:line="313" w:lineRule="auto"/>
        <w:ind w:left="860" w:right="280" w:hanging="715"/>
        <w:rPr>
          <w:sz w:val="23"/>
          <w:szCs w:val="23"/>
        </w:rPr>
      </w:pPr>
      <w:r>
        <w:rPr>
          <w:rFonts w:ascii="Times New Roman" w:hAnsi="Times New Roman" w:eastAsia="Times New Roman" w:cs="Times New Roman"/>
          <w:spacing w:val="10"/>
          <w:sz w:val="23"/>
          <w:szCs w:val="23"/>
        </w:rPr>
        <w:t>4.3.2</w:t>
      </w:r>
      <w:r>
        <w:rPr>
          <w:rFonts w:ascii="Times New Roman" w:hAnsi="Times New Roman" w:eastAsia="Times New Roman" w:cs="Times New Roman"/>
          <w:spacing w:val="2"/>
          <w:sz w:val="23"/>
          <w:szCs w:val="23"/>
        </w:rPr>
        <w:t xml:space="preserve">    </w:t>
      </w:r>
      <w:r>
        <w:rPr>
          <w:spacing w:val="10"/>
          <w:sz w:val="23"/>
          <w:szCs w:val="23"/>
        </w:rPr>
        <w:t>所有人员应熟悉、理解和自觉遵守本公司的</w:t>
      </w:r>
      <w:r>
        <w:rPr>
          <w:spacing w:val="9"/>
          <w:sz w:val="23"/>
          <w:szCs w:val="23"/>
        </w:rPr>
        <w:t>自律、公正行为和诚实性准则、质</w:t>
      </w:r>
      <w:r>
        <w:rPr>
          <w:spacing w:val="1"/>
          <w:sz w:val="23"/>
          <w:szCs w:val="23"/>
        </w:rPr>
        <w:t xml:space="preserve"> 量方针，执行中如发现需要改进、提高和补充内容， 可以及时向总经理报告，并</w:t>
      </w:r>
    </w:p>
    <w:p w14:paraId="167D1DAF">
      <w:pPr>
        <w:spacing w:line="313" w:lineRule="auto"/>
        <w:rPr>
          <w:sz w:val="23"/>
          <w:szCs w:val="23"/>
        </w:rPr>
        <w:sectPr>
          <w:headerReference r:id="rId12" w:type="default"/>
          <w:pgSz w:w="11907" w:h="16839"/>
          <w:pgMar w:top="2532" w:right="1135" w:bottom="400" w:left="1418" w:header="624" w:footer="0" w:gutter="0"/>
          <w:cols w:space="720" w:num="1"/>
        </w:sectPr>
      </w:pPr>
    </w:p>
    <w:p w14:paraId="554E4218">
      <w:pPr>
        <w:spacing w:line="339" w:lineRule="auto"/>
        <w:rPr>
          <w:rFonts w:ascii="Arial"/>
          <w:sz w:val="21"/>
        </w:rPr>
      </w:pPr>
    </w:p>
    <w:p w14:paraId="044C612B">
      <w:pPr>
        <w:pStyle w:val="2"/>
        <w:spacing w:before="74" w:line="227" w:lineRule="auto"/>
        <w:ind w:left="862"/>
        <w:rPr>
          <w:sz w:val="23"/>
          <w:szCs w:val="23"/>
        </w:rPr>
      </w:pPr>
      <w:r>
        <w:rPr>
          <w:spacing w:val="6"/>
          <w:sz w:val="23"/>
          <w:szCs w:val="23"/>
        </w:rPr>
        <w:t>提出合理的修订、补充建议。</w:t>
      </w:r>
    </w:p>
    <w:p w14:paraId="4F28ADD0">
      <w:pPr>
        <w:pStyle w:val="2"/>
        <w:spacing w:before="217" w:line="314" w:lineRule="auto"/>
        <w:ind w:left="860" w:right="283" w:hanging="715"/>
        <w:rPr>
          <w:sz w:val="23"/>
          <w:szCs w:val="23"/>
        </w:rPr>
      </w:pPr>
      <w:r>
        <w:rPr>
          <w:rFonts w:ascii="Times New Roman" w:hAnsi="Times New Roman" w:eastAsia="Times New Roman" w:cs="Times New Roman"/>
          <w:spacing w:val="8"/>
          <w:sz w:val="23"/>
          <w:szCs w:val="23"/>
        </w:rPr>
        <w:t xml:space="preserve">4.3.3    </w:t>
      </w:r>
      <w:r>
        <w:rPr>
          <w:spacing w:val="8"/>
          <w:sz w:val="23"/>
          <w:szCs w:val="23"/>
        </w:rPr>
        <w:t>落实管理职责，</w:t>
      </w:r>
      <w:r>
        <w:rPr>
          <w:spacing w:val="-47"/>
          <w:sz w:val="23"/>
          <w:szCs w:val="23"/>
        </w:rPr>
        <w:t xml:space="preserve"> </w:t>
      </w:r>
      <w:r>
        <w:rPr>
          <w:spacing w:val="8"/>
          <w:sz w:val="23"/>
          <w:szCs w:val="23"/>
        </w:rPr>
        <w:t>明确授权签字人的职责范围，保证出具的检测报告和结果的一</w:t>
      </w:r>
      <w:r>
        <w:rPr>
          <w:sz w:val="23"/>
          <w:szCs w:val="23"/>
        </w:rPr>
        <w:t xml:space="preserve"> </w:t>
      </w:r>
      <w:r>
        <w:rPr>
          <w:spacing w:val="7"/>
          <w:sz w:val="23"/>
          <w:szCs w:val="23"/>
        </w:rPr>
        <w:t>致性，准确、科学和公正反映被检产品的实际质量。</w:t>
      </w:r>
    </w:p>
    <w:p w14:paraId="6EEFF843">
      <w:pPr>
        <w:pStyle w:val="2"/>
        <w:spacing w:before="217" w:line="358" w:lineRule="auto"/>
        <w:ind w:left="859" w:right="276" w:hanging="714"/>
        <w:rPr>
          <w:sz w:val="23"/>
          <w:szCs w:val="23"/>
        </w:rPr>
      </w:pPr>
      <w:r>
        <w:rPr>
          <w:rFonts w:ascii="Times New Roman" w:hAnsi="Times New Roman" w:eastAsia="Times New Roman" w:cs="Times New Roman"/>
          <w:spacing w:val="10"/>
          <w:sz w:val="23"/>
          <w:szCs w:val="23"/>
        </w:rPr>
        <w:t>4.3.4</w:t>
      </w:r>
      <w:r>
        <w:rPr>
          <w:rFonts w:ascii="Times New Roman" w:hAnsi="Times New Roman" w:eastAsia="Times New Roman" w:cs="Times New Roman"/>
          <w:spacing w:val="5"/>
          <w:sz w:val="23"/>
          <w:szCs w:val="23"/>
        </w:rPr>
        <w:t xml:space="preserve">    </w:t>
      </w:r>
      <w:r>
        <w:rPr>
          <w:spacing w:val="10"/>
          <w:sz w:val="23"/>
          <w:szCs w:val="23"/>
        </w:rPr>
        <w:t>在检测工作日常管理、内部审核和管理评审过程中，如发现检测工作不符合或</w:t>
      </w:r>
      <w:r>
        <w:rPr>
          <w:spacing w:val="2"/>
          <w:sz w:val="23"/>
          <w:szCs w:val="23"/>
        </w:rPr>
        <w:t xml:space="preserve"> </w:t>
      </w:r>
      <w:r>
        <w:rPr>
          <w:spacing w:val="12"/>
          <w:sz w:val="23"/>
          <w:szCs w:val="23"/>
        </w:rPr>
        <w:t>潜在不符合公正性声明的要求、从而影响了</w:t>
      </w:r>
      <w:r>
        <w:rPr>
          <w:spacing w:val="11"/>
          <w:sz w:val="23"/>
          <w:szCs w:val="23"/>
        </w:rPr>
        <w:t>检测诚信时，总经理应根据情节轻</w:t>
      </w:r>
      <w:r>
        <w:rPr>
          <w:sz w:val="23"/>
          <w:szCs w:val="23"/>
        </w:rPr>
        <w:t xml:space="preserve"> </w:t>
      </w:r>
      <w:r>
        <w:rPr>
          <w:spacing w:val="10"/>
          <w:sz w:val="23"/>
          <w:szCs w:val="23"/>
        </w:rPr>
        <w:t>重程度及时对责任人进行教育或处罚，</w:t>
      </w:r>
      <w:r>
        <w:rPr>
          <w:spacing w:val="-57"/>
          <w:sz w:val="23"/>
          <w:szCs w:val="23"/>
        </w:rPr>
        <w:t xml:space="preserve"> </w:t>
      </w:r>
      <w:r>
        <w:rPr>
          <w:spacing w:val="10"/>
          <w:sz w:val="23"/>
          <w:szCs w:val="23"/>
        </w:rPr>
        <w:t>同时质量负责人启动《不符合</w:t>
      </w:r>
      <w:r>
        <w:rPr>
          <w:spacing w:val="9"/>
          <w:sz w:val="23"/>
          <w:szCs w:val="23"/>
        </w:rPr>
        <w:t>工作控制</w:t>
      </w:r>
      <w:r>
        <w:rPr>
          <w:sz w:val="23"/>
          <w:szCs w:val="23"/>
        </w:rPr>
        <w:t xml:space="preserve"> </w:t>
      </w:r>
      <w:r>
        <w:rPr>
          <w:spacing w:val="6"/>
          <w:sz w:val="23"/>
          <w:szCs w:val="23"/>
        </w:rPr>
        <w:t>程序》和《纠正措施控制程序》。</w:t>
      </w:r>
    </w:p>
    <w:p w14:paraId="29ED9439">
      <w:pPr>
        <w:pStyle w:val="2"/>
        <w:spacing w:before="217" w:line="227" w:lineRule="auto"/>
        <w:ind w:left="3"/>
        <w:rPr>
          <w:sz w:val="23"/>
          <w:szCs w:val="23"/>
        </w:rPr>
      </w:pPr>
      <w:r>
        <w:rPr>
          <w:rFonts w:ascii="Times New Roman" w:hAnsi="Times New Roman" w:eastAsia="Times New Roman" w:cs="Times New Roman"/>
          <w:spacing w:val="6"/>
          <w:sz w:val="23"/>
          <w:szCs w:val="23"/>
        </w:rPr>
        <w:t>4.4</w:t>
      </w:r>
      <w:r>
        <w:rPr>
          <w:rFonts w:ascii="Times New Roman" w:hAnsi="Times New Roman" w:eastAsia="Times New Roman" w:cs="Times New Roman"/>
          <w:spacing w:val="13"/>
          <w:sz w:val="23"/>
          <w:szCs w:val="23"/>
        </w:rPr>
        <w:t xml:space="preserve">    </w:t>
      </w:r>
      <w:r>
        <w:rPr>
          <w:spacing w:val="6"/>
          <w:sz w:val="23"/>
          <w:szCs w:val="23"/>
        </w:rPr>
        <w:t>检测能力的维护</w:t>
      </w:r>
    </w:p>
    <w:p w14:paraId="43B9050C">
      <w:pPr>
        <w:pStyle w:val="2"/>
        <w:spacing w:before="57" w:line="302" w:lineRule="auto"/>
        <w:ind w:left="859" w:right="287" w:hanging="714"/>
        <w:rPr>
          <w:sz w:val="23"/>
          <w:szCs w:val="23"/>
        </w:rPr>
      </w:pPr>
      <w:r>
        <w:rPr>
          <w:rFonts w:ascii="Times New Roman" w:hAnsi="Times New Roman" w:eastAsia="Times New Roman" w:cs="Times New Roman"/>
          <w:spacing w:val="10"/>
          <w:sz w:val="23"/>
          <w:szCs w:val="23"/>
        </w:rPr>
        <w:t xml:space="preserve">4.4.1    </w:t>
      </w:r>
      <w:r>
        <w:rPr>
          <w:spacing w:val="10"/>
          <w:sz w:val="23"/>
          <w:szCs w:val="23"/>
        </w:rPr>
        <w:t>总经理应经常听取技术负责</w:t>
      </w:r>
      <w:r>
        <w:rPr>
          <w:spacing w:val="9"/>
          <w:sz w:val="23"/>
          <w:szCs w:val="23"/>
        </w:rPr>
        <w:t>人关于本公司技术资源配置和检测能力的情况，并</w:t>
      </w:r>
      <w:r>
        <w:rPr>
          <w:sz w:val="23"/>
          <w:szCs w:val="23"/>
        </w:rPr>
        <w:t xml:space="preserve"> </w:t>
      </w:r>
      <w:r>
        <w:rPr>
          <w:spacing w:val="7"/>
          <w:sz w:val="23"/>
          <w:szCs w:val="23"/>
        </w:rPr>
        <w:t>对存在的问题和纠正、改进的措施提出要求。</w:t>
      </w:r>
    </w:p>
    <w:p w14:paraId="442D5EB4">
      <w:pPr>
        <w:pStyle w:val="2"/>
        <w:spacing w:before="181" w:line="302" w:lineRule="auto"/>
        <w:ind w:left="866" w:right="288" w:hanging="721"/>
        <w:rPr>
          <w:sz w:val="23"/>
          <w:szCs w:val="23"/>
        </w:rPr>
      </w:pPr>
      <w:r>
        <w:rPr>
          <w:rFonts w:ascii="Times New Roman" w:hAnsi="Times New Roman" w:eastAsia="Times New Roman" w:cs="Times New Roman"/>
          <w:spacing w:val="10"/>
          <w:sz w:val="23"/>
          <w:szCs w:val="23"/>
        </w:rPr>
        <w:t>4.4.2</w:t>
      </w:r>
      <w:r>
        <w:rPr>
          <w:rFonts w:ascii="Times New Roman" w:hAnsi="Times New Roman" w:eastAsia="Times New Roman" w:cs="Times New Roman"/>
          <w:spacing w:val="4"/>
          <w:sz w:val="23"/>
          <w:szCs w:val="23"/>
        </w:rPr>
        <w:t xml:space="preserve">    </w:t>
      </w:r>
      <w:r>
        <w:rPr>
          <w:spacing w:val="10"/>
          <w:sz w:val="23"/>
          <w:szCs w:val="23"/>
        </w:rPr>
        <w:t>对技术资源配置和检测能力中存在的问题，总经理应给予积极协调和解决，对</w:t>
      </w:r>
      <w:r>
        <w:rPr>
          <w:spacing w:val="1"/>
          <w:sz w:val="23"/>
          <w:szCs w:val="23"/>
        </w:rPr>
        <w:t xml:space="preserve"> </w:t>
      </w:r>
      <w:r>
        <w:rPr>
          <w:spacing w:val="8"/>
          <w:sz w:val="23"/>
          <w:szCs w:val="23"/>
        </w:rPr>
        <w:t>纠正和改进计划和活动中出现的延迟给予积极负责</w:t>
      </w:r>
      <w:r>
        <w:rPr>
          <w:spacing w:val="7"/>
          <w:sz w:val="23"/>
          <w:szCs w:val="23"/>
        </w:rPr>
        <w:t>的解决。</w:t>
      </w:r>
    </w:p>
    <w:p w14:paraId="5ABA5A7D">
      <w:pPr>
        <w:pStyle w:val="2"/>
        <w:spacing w:before="183" w:line="301" w:lineRule="auto"/>
        <w:ind w:left="859" w:right="279" w:hanging="714"/>
        <w:rPr>
          <w:sz w:val="23"/>
          <w:szCs w:val="23"/>
        </w:rPr>
      </w:pPr>
      <w:r>
        <w:rPr>
          <w:rFonts w:ascii="Times New Roman" w:hAnsi="Times New Roman" w:eastAsia="Times New Roman" w:cs="Times New Roman"/>
          <w:spacing w:val="10"/>
          <w:sz w:val="23"/>
          <w:szCs w:val="23"/>
        </w:rPr>
        <w:t xml:space="preserve">4.4.3    </w:t>
      </w:r>
      <w:r>
        <w:rPr>
          <w:spacing w:val="10"/>
          <w:sz w:val="23"/>
          <w:szCs w:val="23"/>
        </w:rPr>
        <w:t>总经理应充分重视能力验证、实验室间比对计</w:t>
      </w:r>
      <w:r>
        <w:rPr>
          <w:spacing w:val="9"/>
          <w:sz w:val="23"/>
          <w:szCs w:val="23"/>
        </w:rPr>
        <w:t>划，将该项工作的计划和实施列</w:t>
      </w:r>
      <w:r>
        <w:rPr>
          <w:sz w:val="23"/>
          <w:szCs w:val="23"/>
        </w:rPr>
        <w:t xml:space="preserve"> </w:t>
      </w:r>
      <w:r>
        <w:rPr>
          <w:spacing w:val="8"/>
          <w:sz w:val="23"/>
          <w:szCs w:val="23"/>
        </w:rPr>
        <w:t>入本年度的重点工作计划，并力争始终保持满意的程度。</w:t>
      </w:r>
    </w:p>
    <w:p w14:paraId="23EEF5DD">
      <w:pPr>
        <w:pStyle w:val="2"/>
        <w:spacing w:before="183" w:line="326" w:lineRule="auto"/>
        <w:ind w:left="861" w:right="283" w:hanging="716"/>
        <w:rPr>
          <w:sz w:val="23"/>
          <w:szCs w:val="23"/>
        </w:rPr>
      </w:pPr>
      <w:r>
        <w:rPr>
          <w:rFonts w:ascii="Times New Roman" w:hAnsi="Times New Roman" w:eastAsia="Times New Roman" w:cs="Times New Roman"/>
          <w:spacing w:val="10"/>
          <w:sz w:val="23"/>
          <w:szCs w:val="23"/>
        </w:rPr>
        <w:t xml:space="preserve">4.4.4    </w:t>
      </w:r>
      <w:r>
        <w:rPr>
          <w:spacing w:val="10"/>
          <w:sz w:val="23"/>
          <w:szCs w:val="23"/>
        </w:rPr>
        <w:t>总经理应经常召集技术负责人、质量</w:t>
      </w:r>
      <w:r>
        <w:rPr>
          <w:spacing w:val="9"/>
          <w:sz w:val="23"/>
          <w:szCs w:val="23"/>
        </w:rPr>
        <w:t>负责人等研究管理体系内部审核和评审的</w:t>
      </w:r>
      <w:r>
        <w:rPr>
          <w:sz w:val="23"/>
          <w:szCs w:val="23"/>
        </w:rPr>
        <w:t xml:space="preserve"> </w:t>
      </w:r>
      <w:r>
        <w:rPr>
          <w:spacing w:val="11"/>
          <w:sz w:val="23"/>
          <w:szCs w:val="23"/>
        </w:rPr>
        <w:t xml:space="preserve">情况，推进管理体系运行的水平，始终保持管理体系的符合性、有效性和适应 </w:t>
      </w:r>
      <w:r>
        <w:rPr>
          <w:spacing w:val="-8"/>
          <w:sz w:val="23"/>
          <w:szCs w:val="23"/>
        </w:rPr>
        <w:t>性。</w:t>
      </w:r>
    </w:p>
    <w:p w14:paraId="66D6E09E">
      <w:pPr>
        <w:pStyle w:val="2"/>
        <w:spacing w:before="184" w:line="227" w:lineRule="auto"/>
        <w:ind w:left="3"/>
        <w:rPr>
          <w:sz w:val="23"/>
          <w:szCs w:val="23"/>
        </w:rPr>
      </w:pPr>
      <w:r>
        <w:rPr>
          <w:rFonts w:ascii="Times New Roman" w:hAnsi="Times New Roman" w:eastAsia="Times New Roman" w:cs="Times New Roman"/>
          <w:spacing w:val="6"/>
          <w:sz w:val="23"/>
          <w:szCs w:val="23"/>
        </w:rPr>
        <w:t>4.5</w:t>
      </w:r>
      <w:r>
        <w:rPr>
          <w:rFonts w:ascii="Times New Roman" w:hAnsi="Times New Roman" w:eastAsia="Times New Roman" w:cs="Times New Roman"/>
          <w:spacing w:val="13"/>
          <w:sz w:val="23"/>
          <w:szCs w:val="23"/>
        </w:rPr>
        <w:t xml:space="preserve">    </w:t>
      </w:r>
      <w:r>
        <w:rPr>
          <w:spacing w:val="6"/>
          <w:sz w:val="23"/>
          <w:szCs w:val="23"/>
        </w:rPr>
        <w:t>检测能力的提高</w:t>
      </w:r>
    </w:p>
    <w:p w14:paraId="29B17B19">
      <w:pPr>
        <w:pStyle w:val="2"/>
        <w:spacing w:before="182" w:line="301" w:lineRule="auto"/>
        <w:ind w:left="861" w:right="277" w:hanging="716"/>
        <w:rPr>
          <w:sz w:val="23"/>
          <w:szCs w:val="23"/>
        </w:rPr>
      </w:pPr>
      <w:r>
        <w:rPr>
          <w:rFonts w:ascii="Times New Roman" w:hAnsi="Times New Roman" w:eastAsia="Times New Roman" w:cs="Times New Roman"/>
          <w:spacing w:val="10"/>
          <w:sz w:val="23"/>
          <w:szCs w:val="23"/>
        </w:rPr>
        <w:t xml:space="preserve">4.5.1    </w:t>
      </w:r>
      <w:r>
        <w:rPr>
          <w:spacing w:val="10"/>
          <w:sz w:val="23"/>
          <w:szCs w:val="23"/>
        </w:rPr>
        <w:t>总经理应了解本公司的检测要求，了解国家法律法</w:t>
      </w:r>
      <w:r>
        <w:rPr>
          <w:spacing w:val="9"/>
          <w:sz w:val="23"/>
          <w:szCs w:val="23"/>
        </w:rPr>
        <w:t>规对本公司的强制、推荐性</w:t>
      </w:r>
      <w:r>
        <w:rPr>
          <w:sz w:val="23"/>
          <w:szCs w:val="23"/>
        </w:rPr>
        <w:t xml:space="preserve"> </w:t>
      </w:r>
      <w:r>
        <w:rPr>
          <w:spacing w:val="8"/>
          <w:sz w:val="23"/>
          <w:szCs w:val="23"/>
        </w:rPr>
        <w:t>技术和标准的要求，确定本公司的发展方向并策划本公司的发展计划。</w:t>
      </w:r>
    </w:p>
    <w:p w14:paraId="044A6DE2">
      <w:pPr>
        <w:pStyle w:val="2"/>
        <w:spacing w:before="185" w:line="301" w:lineRule="auto"/>
        <w:ind w:left="861" w:right="277" w:hanging="716"/>
        <w:rPr>
          <w:sz w:val="23"/>
          <w:szCs w:val="23"/>
        </w:rPr>
      </w:pPr>
      <w:r>
        <w:rPr>
          <w:rFonts w:ascii="Times New Roman" w:hAnsi="Times New Roman" w:eastAsia="Times New Roman" w:cs="Times New Roman"/>
          <w:spacing w:val="10"/>
          <w:sz w:val="23"/>
          <w:szCs w:val="23"/>
        </w:rPr>
        <w:t xml:space="preserve">4.5.2    </w:t>
      </w:r>
      <w:r>
        <w:rPr>
          <w:spacing w:val="10"/>
          <w:sz w:val="23"/>
          <w:szCs w:val="23"/>
        </w:rPr>
        <w:t>总经理应经常听取、了解有关客户利益的要求，从</w:t>
      </w:r>
      <w:r>
        <w:rPr>
          <w:spacing w:val="9"/>
          <w:sz w:val="23"/>
          <w:szCs w:val="23"/>
        </w:rPr>
        <w:t>而分析本公司可能涉及到的</w:t>
      </w:r>
      <w:r>
        <w:rPr>
          <w:sz w:val="23"/>
          <w:szCs w:val="23"/>
        </w:rPr>
        <w:t xml:space="preserve"> </w:t>
      </w:r>
      <w:r>
        <w:rPr>
          <w:spacing w:val="8"/>
          <w:sz w:val="23"/>
          <w:szCs w:val="23"/>
        </w:rPr>
        <w:t>法律责任和后果，及时采取改进措施，防止酿成不良的责任和后果。</w:t>
      </w:r>
    </w:p>
    <w:p w14:paraId="4241E84E">
      <w:pPr>
        <w:pStyle w:val="2"/>
        <w:spacing w:before="183" w:line="302" w:lineRule="auto"/>
        <w:ind w:left="880" w:right="276" w:hanging="735"/>
        <w:rPr>
          <w:sz w:val="23"/>
          <w:szCs w:val="23"/>
        </w:rPr>
      </w:pPr>
      <w:r>
        <w:rPr>
          <w:rFonts w:ascii="Times New Roman" w:hAnsi="Times New Roman" w:eastAsia="Times New Roman" w:cs="Times New Roman"/>
          <w:spacing w:val="10"/>
          <w:sz w:val="23"/>
          <w:szCs w:val="23"/>
        </w:rPr>
        <w:t>4.5.3</w:t>
      </w:r>
      <w:r>
        <w:rPr>
          <w:rFonts w:ascii="Times New Roman" w:hAnsi="Times New Roman" w:eastAsia="Times New Roman" w:cs="Times New Roman"/>
          <w:spacing w:val="7"/>
          <w:sz w:val="23"/>
          <w:szCs w:val="23"/>
        </w:rPr>
        <w:t xml:space="preserve">    </w:t>
      </w:r>
      <w:r>
        <w:rPr>
          <w:spacing w:val="10"/>
          <w:sz w:val="23"/>
          <w:szCs w:val="23"/>
        </w:rPr>
        <w:t>技术负责人应经常向总经理报告管理体系运行中存在的技术问题，并将本公司</w:t>
      </w:r>
      <w:r>
        <w:rPr>
          <w:spacing w:val="1"/>
          <w:sz w:val="23"/>
          <w:szCs w:val="23"/>
        </w:rPr>
        <w:t xml:space="preserve"> </w:t>
      </w:r>
      <w:r>
        <w:rPr>
          <w:spacing w:val="4"/>
          <w:sz w:val="23"/>
          <w:szCs w:val="23"/>
        </w:rPr>
        <w:t>的发展策划转变为实施计划。</w:t>
      </w:r>
    </w:p>
    <w:p w14:paraId="027ECEA2">
      <w:pPr>
        <w:pStyle w:val="2"/>
        <w:spacing w:before="185" w:line="325" w:lineRule="auto"/>
        <w:ind w:left="861" w:right="276" w:hanging="716"/>
        <w:rPr>
          <w:sz w:val="23"/>
          <w:szCs w:val="23"/>
        </w:rPr>
      </w:pPr>
      <w:r>
        <w:rPr>
          <w:rFonts w:ascii="Times New Roman" w:hAnsi="Times New Roman" w:eastAsia="Times New Roman" w:cs="Times New Roman"/>
          <w:spacing w:val="10"/>
          <w:sz w:val="23"/>
          <w:szCs w:val="23"/>
        </w:rPr>
        <w:t>4.5.4</w:t>
      </w:r>
      <w:r>
        <w:rPr>
          <w:rFonts w:ascii="Times New Roman" w:hAnsi="Times New Roman" w:eastAsia="Times New Roman" w:cs="Times New Roman"/>
          <w:spacing w:val="7"/>
          <w:sz w:val="23"/>
          <w:szCs w:val="23"/>
        </w:rPr>
        <w:t xml:space="preserve">    </w:t>
      </w:r>
      <w:r>
        <w:rPr>
          <w:spacing w:val="10"/>
          <w:sz w:val="23"/>
          <w:szCs w:val="23"/>
        </w:rPr>
        <w:t>质量负责人应经常保持与总经理的沟通，负责连续跟踪资质认定和认可机构的</w:t>
      </w:r>
      <w:r>
        <w:rPr>
          <w:spacing w:val="1"/>
          <w:sz w:val="23"/>
          <w:szCs w:val="23"/>
        </w:rPr>
        <w:t xml:space="preserve"> </w:t>
      </w:r>
      <w:r>
        <w:rPr>
          <w:spacing w:val="12"/>
          <w:sz w:val="23"/>
          <w:szCs w:val="23"/>
        </w:rPr>
        <w:t>要求，及时反映管理体系建设和运行中存在</w:t>
      </w:r>
      <w:r>
        <w:rPr>
          <w:spacing w:val="11"/>
          <w:sz w:val="23"/>
          <w:szCs w:val="23"/>
        </w:rPr>
        <w:t>的实际问题，积极协助总经理维护</w:t>
      </w:r>
      <w:r>
        <w:rPr>
          <w:sz w:val="23"/>
          <w:szCs w:val="23"/>
        </w:rPr>
        <w:t xml:space="preserve"> </w:t>
      </w:r>
      <w:r>
        <w:rPr>
          <w:spacing w:val="8"/>
          <w:sz w:val="23"/>
          <w:szCs w:val="23"/>
        </w:rPr>
        <w:t>本公司管理体系的完整性、符合性、有效性和</w:t>
      </w:r>
      <w:r>
        <w:rPr>
          <w:spacing w:val="7"/>
          <w:sz w:val="23"/>
          <w:szCs w:val="23"/>
        </w:rPr>
        <w:t>适应性。</w:t>
      </w:r>
    </w:p>
    <w:p w14:paraId="74122294">
      <w:pPr>
        <w:spacing w:line="325" w:lineRule="auto"/>
        <w:rPr>
          <w:sz w:val="23"/>
          <w:szCs w:val="23"/>
        </w:rPr>
        <w:sectPr>
          <w:headerReference r:id="rId13" w:type="default"/>
          <w:pgSz w:w="11907" w:h="16839"/>
          <w:pgMar w:top="2532" w:right="1135" w:bottom="400" w:left="1418" w:header="624" w:footer="0" w:gutter="0"/>
          <w:cols w:space="720" w:num="1"/>
        </w:sectPr>
      </w:pPr>
    </w:p>
    <w:p w14:paraId="26CF09DB">
      <w:pPr>
        <w:spacing w:line="224" w:lineRule="exact"/>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8F06B8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446E64CE">
            <w:pPr>
              <w:pStyle w:val="6"/>
              <w:spacing w:line="254" w:lineRule="auto"/>
            </w:pPr>
          </w:p>
          <w:p w14:paraId="154D0621">
            <w:pPr>
              <w:spacing w:before="100" w:line="430" w:lineRule="auto"/>
              <w:ind w:left="1554" w:right="1099" w:hanging="450"/>
              <w:rPr>
                <w:rFonts w:ascii="黑体" w:hAnsi="黑体" w:eastAsia="黑体" w:cs="黑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黑体" w:hAnsi="黑体" w:eastAsia="黑体" w:cs="黑体"/>
                <w:b/>
                <w:bCs/>
                <w:spacing w:val="5"/>
                <w:sz w:val="31"/>
                <w:szCs w:val="31"/>
              </w:rPr>
              <w:t>公正性保证程序</w:t>
            </w:r>
          </w:p>
        </w:tc>
        <w:tc>
          <w:tcPr>
            <w:tcW w:w="1415" w:type="dxa"/>
            <w:vAlign w:val="top"/>
          </w:tcPr>
          <w:p w14:paraId="493081A2">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01E1C8B">
            <w:pPr>
              <w:spacing w:before="163" w:line="225"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-01</w:t>
            </w:r>
          </w:p>
        </w:tc>
      </w:tr>
      <w:tr w14:paraId="10E664E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049E146D">
            <w:pPr>
              <w:pStyle w:val="6"/>
            </w:pPr>
          </w:p>
        </w:tc>
        <w:tc>
          <w:tcPr>
            <w:tcW w:w="1415" w:type="dxa"/>
            <w:vAlign w:val="top"/>
          </w:tcPr>
          <w:p w14:paraId="2594060A">
            <w:pPr>
              <w:spacing w:before="142"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39F282F">
            <w:pPr>
              <w:spacing w:before="142"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64E776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7" w:hRule="atLeast"/>
        </w:trPr>
        <w:tc>
          <w:tcPr>
            <w:tcW w:w="5355" w:type="dxa"/>
            <w:vMerge w:val="continue"/>
            <w:tcBorders>
              <w:top w:val="nil"/>
              <w:bottom w:val="nil"/>
            </w:tcBorders>
            <w:vAlign w:val="top"/>
          </w:tcPr>
          <w:p w14:paraId="517B9793">
            <w:pPr>
              <w:pStyle w:val="6"/>
            </w:pPr>
          </w:p>
        </w:tc>
        <w:tc>
          <w:tcPr>
            <w:tcW w:w="1415" w:type="dxa"/>
            <w:vAlign w:val="top"/>
          </w:tcPr>
          <w:p w14:paraId="136C5621">
            <w:pPr>
              <w:spacing w:before="149"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F1B2230">
            <w:pPr>
              <w:spacing w:before="149" w:line="223"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D48A09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continue"/>
            <w:tcBorders>
              <w:top w:val="nil"/>
            </w:tcBorders>
            <w:vAlign w:val="top"/>
          </w:tcPr>
          <w:p w14:paraId="56D2F2CA">
            <w:pPr>
              <w:pStyle w:val="6"/>
            </w:pPr>
          </w:p>
        </w:tc>
        <w:tc>
          <w:tcPr>
            <w:tcW w:w="1415" w:type="dxa"/>
            <w:vAlign w:val="top"/>
          </w:tcPr>
          <w:p w14:paraId="7F8A9011">
            <w:pPr>
              <w:spacing w:before="158"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9874063">
            <w:pPr>
              <w:spacing w:before="171" w:line="219"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7791D5F">
      <w:pPr>
        <w:spacing w:before="15"/>
      </w:pPr>
    </w:p>
    <w:tbl>
      <w:tblPr>
        <w:tblStyle w:val="5"/>
        <w:tblW w:w="563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24"/>
        <w:gridCol w:w="1708"/>
      </w:tblGrid>
      <w:tr w14:paraId="1F7D56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924" w:type="dxa"/>
            <w:vAlign w:val="top"/>
          </w:tcPr>
          <w:p w14:paraId="7F790344">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708" w:type="dxa"/>
            <w:vAlign w:val="top"/>
          </w:tcPr>
          <w:p w14:paraId="64A03AAC">
            <w:pPr>
              <w:pStyle w:val="6"/>
            </w:pPr>
          </w:p>
        </w:tc>
      </w:tr>
      <w:tr w14:paraId="663D72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556E1150">
            <w:pPr>
              <w:spacing w:before="113" w:line="227" w:lineRule="auto"/>
              <w:ind w:left="431"/>
              <w:rPr>
                <w:rFonts w:ascii="宋体" w:hAnsi="宋体" w:eastAsia="宋体" w:cs="宋体"/>
                <w:sz w:val="23"/>
                <w:szCs w:val="23"/>
              </w:rPr>
            </w:pPr>
            <w:r>
              <w:rPr>
                <w:rFonts w:ascii="宋体" w:hAnsi="宋体" w:eastAsia="宋体" w:cs="宋体"/>
                <w:spacing w:val="8"/>
                <w:sz w:val="23"/>
                <w:szCs w:val="23"/>
              </w:rPr>
              <w:t>《保护机密信息和所有权程序》</w:t>
            </w:r>
          </w:p>
        </w:tc>
        <w:tc>
          <w:tcPr>
            <w:tcW w:w="1708" w:type="dxa"/>
            <w:vAlign w:val="top"/>
          </w:tcPr>
          <w:p w14:paraId="6212936F">
            <w:pPr>
              <w:spacing w:before="127"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-02</w:t>
            </w:r>
          </w:p>
        </w:tc>
      </w:tr>
      <w:tr w14:paraId="04D231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5B82730D">
            <w:pPr>
              <w:spacing w:before="113" w:line="227" w:lineRule="auto"/>
              <w:ind w:left="431"/>
              <w:rPr>
                <w:rFonts w:ascii="宋体" w:hAnsi="宋体" w:eastAsia="宋体" w:cs="宋体"/>
                <w:sz w:val="23"/>
                <w:szCs w:val="23"/>
              </w:rPr>
            </w:pPr>
            <w:r>
              <w:rPr>
                <w:rFonts w:ascii="宋体" w:hAnsi="宋体" w:eastAsia="宋体" w:cs="宋体"/>
                <w:spacing w:val="7"/>
                <w:sz w:val="23"/>
                <w:szCs w:val="23"/>
              </w:rPr>
              <w:t>《不符合工作控制程序》</w:t>
            </w:r>
          </w:p>
        </w:tc>
        <w:tc>
          <w:tcPr>
            <w:tcW w:w="1708" w:type="dxa"/>
            <w:vAlign w:val="top"/>
          </w:tcPr>
          <w:p w14:paraId="0D9EB5BD">
            <w:pPr>
              <w:spacing w:before="126"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49A80A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3924" w:type="dxa"/>
            <w:vAlign w:val="top"/>
          </w:tcPr>
          <w:p w14:paraId="405A5A7B">
            <w:pPr>
              <w:spacing w:before="113" w:line="227" w:lineRule="auto"/>
              <w:ind w:left="431"/>
              <w:rPr>
                <w:rFonts w:ascii="宋体" w:hAnsi="宋体" w:eastAsia="宋体" w:cs="宋体"/>
                <w:sz w:val="23"/>
                <w:szCs w:val="23"/>
              </w:rPr>
            </w:pPr>
            <w:r>
              <w:rPr>
                <w:rFonts w:ascii="宋体" w:hAnsi="宋体" w:eastAsia="宋体" w:cs="宋体"/>
                <w:spacing w:val="7"/>
                <w:sz w:val="23"/>
                <w:szCs w:val="23"/>
              </w:rPr>
              <w:t>《风险和机遇管理程序》</w:t>
            </w:r>
          </w:p>
        </w:tc>
        <w:tc>
          <w:tcPr>
            <w:tcW w:w="1708" w:type="dxa"/>
            <w:vAlign w:val="top"/>
          </w:tcPr>
          <w:p w14:paraId="0C053C14">
            <w:pPr>
              <w:spacing w:before="127"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-29</w:t>
            </w:r>
          </w:p>
        </w:tc>
      </w:tr>
      <w:tr w14:paraId="5DF378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1" w:hRule="atLeast"/>
        </w:trPr>
        <w:tc>
          <w:tcPr>
            <w:tcW w:w="3924" w:type="dxa"/>
            <w:vAlign w:val="top"/>
          </w:tcPr>
          <w:p w14:paraId="5C7A48FC">
            <w:pPr>
              <w:spacing w:before="113" w:line="228" w:lineRule="auto"/>
              <w:ind w:left="431"/>
              <w:rPr>
                <w:rFonts w:ascii="宋体" w:hAnsi="宋体" w:eastAsia="宋体" w:cs="宋体"/>
                <w:sz w:val="23"/>
                <w:szCs w:val="23"/>
              </w:rPr>
            </w:pPr>
            <w:r>
              <w:rPr>
                <w:rFonts w:ascii="宋体" w:hAnsi="宋体" w:eastAsia="宋体" w:cs="宋体"/>
                <w:spacing w:val="7"/>
                <w:sz w:val="23"/>
                <w:szCs w:val="23"/>
              </w:rPr>
              <w:t>《纠正措施控制程序》</w:t>
            </w:r>
          </w:p>
        </w:tc>
        <w:tc>
          <w:tcPr>
            <w:tcW w:w="1708" w:type="dxa"/>
            <w:vAlign w:val="top"/>
          </w:tcPr>
          <w:p w14:paraId="1CBA81CE">
            <w:pPr>
              <w:spacing w:before="127"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222E7C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0" w:hRule="atLeast"/>
        </w:trPr>
        <w:tc>
          <w:tcPr>
            <w:tcW w:w="3924" w:type="dxa"/>
            <w:vAlign w:val="top"/>
          </w:tcPr>
          <w:p w14:paraId="3583371B">
            <w:pPr>
              <w:pStyle w:val="6"/>
              <w:spacing w:line="269" w:lineRule="auto"/>
            </w:pPr>
          </w:p>
          <w:p w14:paraId="7BBA6CC5">
            <w:pPr>
              <w:spacing w:before="75"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708" w:type="dxa"/>
            <w:vAlign w:val="top"/>
          </w:tcPr>
          <w:p w14:paraId="26ED04FF">
            <w:pPr>
              <w:pStyle w:val="6"/>
            </w:pPr>
          </w:p>
        </w:tc>
      </w:tr>
      <w:tr w14:paraId="1BD5D6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3924" w:type="dxa"/>
            <w:vAlign w:val="top"/>
          </w:tcPr>
          <w:p w14:paraId="69B061CB">
            <w:pPr>
              <w:spacing w:before="112" w:line="227" w:lineRule="auto"/>
              <w:ind w:left="427"/>
              <w:rPr>
                <w:rFonts w:ascii="宋体" w:hAnsi="宋体" w:eastAsia="宋体" w:cs="宋体"/>
                <w:sz w:val="23"/>
                <w:szCs w:val="23"/>
              </w:rPr>
            </w:pPr>
            <w:r>
              <w:rPr>
                <w:rFonts w:ascii="宋体" w:hAnsi="宋体" w:eastAsia="宋体" w:cs="宋体"/>
                <w:spacing w:val="7"/>
                <w:sz w:val="23"/>
                <w:szCs w:val="23"/>
              </w:rPr>
              <w:t>《公正性检查记录表》</w:t>
            </w:r>
          </w:p>
        </w:tc>
        <w:tc>
          <w:tcPr>
            <w:tcW w:w="1708" w:type="dxa"/>
            <w:vAlign w:val="top"/>
          </w:tcPr>
          <w:p w14:paraId="79924B65">
            <w:pPr>
              <w:spacing w:before="112"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-01－01</w:t>
            </w:r>
          </w:p>
        </w:tc>
      </w:tr>
      <w:tr w14:paraId="0FD1B1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3924" w:type="dxa"/>
            <w:vAlign w:val="top"/>
          </w:tcPr>
          <w:p w14:paraId="0A9B141C">
            <w:pPr>
              <w:spacing w:before="96" w:line="184" w:lineRule="auto"/>
              <w:ind w:left="431"/>
              <w:rPr>
                <w:rFonts w:ascii="宋体" w:hAnsi="宋体" w:eastAsia="宋体" w:cs="宋体"/>
                <w:sz w:val="23"/>
                <w:szCs w:val="23"/>
              </w:rPr>
            </w:pPr>
            <w:r>
              <w:rPr>
                <w:rFonts w:ascii="宋体" w:hAnsi="宋体" w:eastAsia="宋体" w:cs="宋体"/>
                <w:spacing w:val="7"/>
                <w:sz w:val="23"/>
                <w:szCs w:val="23"/>
              </w:rPr>
              <w:t>《公正性和保密性承诺》</w:t>
            </w:r>
          </w:p>
        </w:tc>
        <w:tc>
          <w:tcPr>
            <w:tcW w:w="1708" w:type="dxa"/>
            <w:vAlign w:val="top"/>
          </w:tcPr>
          <w:p w14:paraId="0ABBE804">
            <w:pPr>
              <w:spacing w:before="96"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-01－02</w:t>
            </w:r>
          </w:p>
        </w:tc>
      </w:tr>
    </w:tbl>
    <w:p w14:paraId="432E80C1">
      <w:pPr>
        <w:rPr>
          <w:rFonts w:ascii="Arial"/>
          <w:sz w:val="21"/>
        </w:rPr>
      </w:pPr>
    </w:p>
    <w:p w14:paraId="4C5795DB">
      <w:pPr>
        <w:rPr>
          <w:rFonts w:ascii="Arial" w:hAnsi="Arial" w:eastAsia="Arial" w:cs="Arial"/>
          <w:sz w:val="21"/>
          <w:szCs w:val="21"/>
        </w:rPr>
        <w:sectPr>
          <w:headerReference r:id="rId14" w:type="default"/>
          <w:pgSz w:w="11907" w:h="16839"/>
          <w:pgMar w:top="400" w:right="1135" w:bottom="400" w:left="1418" w:header="0" w:footer="0" w:gutter="0"/>
          <w:cols w:space="720" w:num="1"/>
        </w:sectPr>
      </w:pPr>
    </w:p>
    <w:p w14:paraId="2620A47A">
      <w:pPr>
        <w:pStyle w:val="2"/>
        <w:spacing w:before="268" w:line="224" w:lineRule="auto"/>
        <w:ind w:left="2620"/>
        <w:outlineLvl w:val="0"/>
      </w:pPr>
      <w:r>
        <w:rPr>
          <w:b/>
          <w:bCs/>
          <w:spacing w:val="6"/>
        </w:rPr>
        <w:t>保护机密信息和所有权程序</w:t>
      </w:r>
    </w:p>
    <w:p w14:paraId="0E1EECBF">
      <w:pPr>
        <w:pStyle w:val="2"/>
        <w:spacing w:before="236" w:line="230" w:lineRule="auto"/>
        <w:ind w:left="15"/>
        <w:outlineLvl w:val="1"/>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11BD867B">
      <w:pPr>
        <w:spacing w:line="259" w:lineRule="auto"/>
        <w:rPr>
          <w:rFonts w:ascii="Arial"/>
          <w:sz w:val="21"/>
        </w:rPr>
      </w:pPr>
    </w:p>
    <w:p w14:paraId="7F52F730">
      <w:pPr>
        <w:pStyle w:val="2"/>
        <w:spacing w:before="75" w:line="388" w:lineRule="auto"/>
        <w:ind w:left="436" w:right="276" w:firstLine="425"/>
        <w:rPr>
          <w:sz w:val="23"/>
          <w:szCs w:val="23"/>
        </w:rPr>
      </w:pPr>
      <w:r>
        <w:rPr>
          <w:spacing w:val="10"/>
          <w:sz w:val="23"/>
          <w:szCs w:val="23"/>
        </w:rPr>
        <w:t>为确保客户及本公司的合法权益不受侵害，</w:t>
      </w:r>
      <w:r>
        <w:rPr>
          <w:spacing w:val="-62"/>
          <w:sz w:val="23"/>
          <w:szCs w:val="23"/>
        </w:rPr>
        <w:t xml:space="preserve"> </w:t>
      </w:r>
      <w:r>
        <w:rPr>
          <w:spacing w:val="10"/>
          <w:sz w:val="23"/>
          <w:szCs w:val="23"/>
        </w:rPr>
        <w:t>同时维护本公司的公正形象，保护</w:t>
      </w:r>
      <w:r>
        <w:rPr>
          <w:sz w:val="23"/>
          <w:szCs w:val="23"/>
        </w:rPr>
        <w:t xml:space="preserve"> </w:t>
      </w:r>
      <w:r>
        <w:rPr>
          <w:spacing w:val="10"/>
          <w:sz w:val="23"/>
          <w:szCs w:val="23"/>
        </w:rPr>
        <w:t>客户的技术资料、商业机密、被测样品及检测数据等的所有权以及客</w:t>
      </w:r>
      <w:r>
        <w:rPr>
          <w:spacing w:val="9"/>
          <w:sz w:val="23"/>
          <w:szCs w:val="23"/>
        </w:rPr>
        <w:t>户不愿向外透</w:t>
      </w:r>
    </w:p>
    <w:p w14:paraId="1355578F">
      <w:pPr>
        <w:pStyle w:val="2"/>
        <w:spacing w:before="35" w:line="227" w:lineRule="auto"/>
        <w:ind w:left="439"/>
        <w:rPr>
          <w:sz w:val="23"/>
          <w:szCs w:val="23"/>
        </w:rPr>
      </w:pPr>
      <w:r>
        <w:rPr>
          <w:spacing w:val="9"/>
          <w:sz w:val="23"/>
          <w:szCs w:val="23"/>
        </w:rPr>
        <w:t>露的其他信息。所有人员均有义务保守客户及本公司的技术和商业等任何秘密。</w:t>
      </w:r>
    </w:p>
    <w:p w14:paraId="5E1261E7">
      <w:pPr>
        <w:pStyle w:val="2"/>
        <w:spacing w:before="58" w:line="228" w:lineRule="auto"/>
        <w:ind w:left="5"/>
        <w:outlineLvl w:val="1"/>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34213D10">
      <w:pPr>
        <w:spacing w:line="266" w:lineRule="auto"/>
        <w:rPr>
          <w:rFonts w:ascii="Arial"/>
          <w:sz w:val="21"/>
        </w:rPr>
      </w:pPr>
    </w:p>
    <w:p w14:paraId="205A6BB8">
      <w:pPr>
        <w:pStyle w:val="2"/>
        <w:spacing w:before="75" w:line="227" w:lineRule="auto"/>
        <w:ind w:left="436"/>
        <w:rPr>
          <w:sz w:val="23"/>
          <w:szCs w:val="23"/>
        </w:rPr>
      </w:pPr>
      <w:r>
        <w:rPr>
          <w:spacing w:val="10"/>
          <w:sz w:val="23"/>
          <w:szCs w:val="23"/>
        </w:rPr>
        <w:t>适用于所有人员及检测活动，包括但不限于检测样品、检测结果、</w:t>
      </w:r>
      <w:r>
        <w:rPr>
          <w:spacing w:val="9"/>
          <w:sz w:val="23"/>
          <w:szCs w:val="23"/>
        </w:rPr>
        <w:t>资料记录及客户</w:t>
      </w:r>
    </w:p>
    <w:p w14:paraId="0EA96443">
      <w:pPr>
        <w:pStyle w:val="2"/>
        <w:spacing w:before="216" w:line="227" w:lineRule="auto"/>
        <w:ind w:left="433"/>
        <w:rPr>
          <w:sz w:val="23"/>
          <w:szCs w:val="23"/>
        </w:rPr>
      </w:pPr>
      <w:r>
        <w:rPr>
          <w:spacing w:val="7"/>
          <w:sz w:val="23"/>
          <w:szCs w:val="23"/>
        </w:rPr>
        <w:t>机密和所有权。</w:t>
      </w:r>
    </w:p>
    <w:p w14:paraId="28B42CC1">
      <w:pPr>
        <w:pStyle w:val="2"/>
        <w:spacing w:before="58" w:line="229" w:lineRule="auto"/>
        <w:ind w:left="3"/>
        <w:outlineLvl w:val="1"/>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7AA6863B">
      <w:pPr>
        <w:spacing w:line="264" w:lineRule="auto"/>
        <w:rPr>
          <w:rFonts w:ascii="Arial"/>
          <w:sz w:val="21"/>
        </w:rPr>
      </w:pPr>
    </w:p>
    <w:p w14:paraId="6D59EA86">
      <w:pPr>
        <w:pStyle w:val="2"/>
        <w:spacing w:before="75" w:line="227" w:lineRule="auto"/>
        <w:ind w:left="9"/>
        <w:rPr>
          <w:sz w:val="23"/>
          <w:szCs w:val="23"/>
        </w:rPr>
      </w:pPr>
      <w:r>
        <w:rPr>
          <w:rFonts w:ascii="Times New Roman" w:hAnsi="Times New Roman" w:eastAsia="Times New Roman" w:cs="Times New Roman"/>
          <w:spacing w:val="11"/>
          <w:sz w:val="23"/>
          <w:szCs w:val="23"/>
        </w:rPr>
        <w:t xml:space="preserve">3.1    </w:t>
      </w:r>
      <w:r>
        <w:rPr>
          <w:spacing w:val="11"/>
          <w:sz w:val="23"/>
          <w:szCs w:val="23"/>
        </w:rPr>
        <w:t>总经理落实保护客户机密信息和所有权的各项措施及所需的资源和相应的责任人。</w:t>
      </w:r>
    </w:p>
    <w:p w14:paraId="5332B58F">
      <w:pPr>
        <w:pStyle w:val="2"/>
        <w:spacing w:before="217" w:line="315" w:lineRule="auto"/>
        <w:ind w:left="575" w:right="288" w:hanging="566"/>
        <w:rPr>
          <w:sz w:val="23"/>
          <w:szCs w:val="23"/>
        </w:rPr>
      </w:pPr>
      <w:r>
        <w:rPr>
          <w:rFonts w:ascii="Times New Roman" w:hAnsi="Times New Roman" w:eastAsia="Times New Roman" w:cs="Times New Roman"/>
          <w:spacing w:val="12"/>
          <w:sz w:val="23"/>
          <w:szCs w:val="23"/>
        </w:rPr>
        <w:t xml:space="preserve">3.2    </w:t>
      </w:r>
      <w:r>
        <w:rPr>
          <w:spacing w:val="12"/>
          <w:sz w:val="23"/>
          <w:szCs w:val="23"/>
        </w:rPr>
        <w:t>质量负责人对各项保密措施的实施进</w:t>
      </w:r>
      <w:r>
        <w:rPr>
          <w:spacing w:val="11"/>
          <w:sz w:val="23"/>
          <w:szCs w:val="23"/>
        </w:rPr>
        <w:t>行监督检查，负责做好对客户机密信息和所</w:t>
      </w:r>
      <w:r>
        <w:rPr>
          <w:sz w:val="23"/>
          <w:szCs w:val="23"/>
        </w:rPr>
        <w:t xml:space="preserve"> </w:t>
      </w:r>
      <w:r>
        <w:rPr>
          <w:spacing w:val="7"/>
          <w:sz w:val="23"/>
          <w:szCs w:val="23"/>
        </w:rPr>
        <w:t>有权保密的管理工作。</w:t>
      </w:r>
    </w:p>
    <w:p w14:paraId="181A472A">
      <w:pPr>
        <w:pStyle w:val="2"/>
        <w:spacing w:before="217" w:line="313" w:lineRule="auto"/>
        <w:ind w:left="574" w:right="281" w:hanging="565"/>
        <w:rPr>
          <w:sz w:val="23"/>
          <w:szCs w:val="23"/>
        </w:rPr>
      </w:pPr>
      <w:r>
        <w:rPr>
          <w:rFonts w:ascii="Times New Roman" w:hAnsi="Times New Roman" w:eastAsia="Times New Roman" w:cs="Times New Roman"/>
          <w:spacing w:val="6"/>
          <w:sz w:val="23"/>
          <w:szCs w:val="23"/>
        </w:rPr>
        <w:t xml:space="preserve">3.3    </w:t>
      </w:r>
      <w:r>
        <w:rPr>
          <w:spacing w:val="6"/>
          <w:sz w:val="23"/>
          <w:szCs w:val="23"/>
        </w:rPr>
        <w:t>样品管理员负责登记、接收和归还客户的样品和客户机密信息、技术信息、档案资</w:t>
      </w:r>
      <w:r>
        <w:rPr>
          <w:spacing w:val="4"/>
          <w:sz w:val="23"/>
          <w:szCs w:val="23"/>
        </w:rPr>
        <w:t xml:space="preserve"> </w:t>
      </w:r>
      <w:r>
        <w:rPr>
          <w:spacing w:val="8"/>
          <w:sz w:val="23"/>
          <w:szCs w:val="23"/>
        </w:rPr>
        <w:t>料和所有权的保密管理，做好检测报告转送过程中的保密工作。</w:t>
      </w:r>
    </w:p>
    <w:p w14:paraId="742F13E4">
      <w:pPr>
        <w:pStyle w:val="2"/>
        <w:spacing w:before="221" w:line="227" w:lineRule="auto"/>
        <w:ind w:left="9"/>
        <w:rPr>
          <w:sz w:val="23"/>
          <w:szCs w:val="23"/>
        </w:rPr>
      </w:pPr>
      <w:r>
        <w:rPr>
          <w:rFonts w:ascii="Times New Roman" w:hAnsi="Times New Roman" w:eastAsia="Times New Roman" w:cs="Times New Roman"/>
          <w:spacing w:val="8"/>
          <w:sz w:val="23"/>
          <w:szCs w:val="23"/>
        </w:rPr>
        <w:t xml:space="preserve">3.4    </w:t>
      </w:r>
      <w:r>
        <w:rPr>
          <w:spacing w:val="8"/>
          <w:sz w:val="23"/>
          <w:szCs w:val="23"/>
        </w:rPr>
        <w:t>资料管理员负责文件资料的保密工作，并保存保护对有保密要求的资料。</w:t>
      </w:r>
    </w:p>
    <w:p w14:paraId="534EF50A">
      <w:pPr>
        <w:pStyle w:val="2"/>
        <w:spacing w:before="216" w:line="227" w:lineRule="auto"/>
        <w:ind w:left="9"/>
        <w:rPr>
          <w:sz w:val="23"/>
          <w:szCs w:val="23"/>
        </w:rPr>
      </w:pPr>
      <w:r>
        <w:rPr>
          <w:rFonts w:ascii="Times New Roman" w:hAnsi="Times New Roman" w:eastAsia="Times New Roman" w:cs="Times New Roman"/>
          <w:spacing w:val="8"/>
          <w:sz w:val="23"/>
          <w:szCs w:val="23"/>
        </w:rPr>
        <w:t xml:space="preserve">3.5    </w:t>
      </w:r>
      <w:r>
        <w:rPr>
          <w:spacing w:val="8"/>
          <w:sz w:val="23"/>
          <w:szCs w:val="23"/>
        </w:rPr>
        <w:t>检测人员负责检测过程中样品、检测记录等项目相关内容的保密和保管工作。</w:t>
      </w:r>
    </w:p>
    <w:p w14:paraId="3A5FD6B7">
      <w:pPr>
        <w:pStyle w:val="2"/>
        <w:spacing w:before="58" w:line="228" w:lineRule="auto"/>
        <w:ind w:left="5"/>
        <w:outlineLvl w:val="1"/>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10F2506F">
      <w:pPr>
        <w:spacing w:line="265" w:lineRule="auto"/>
        <w:rPr>
          <w:rFonts w:ascii="Arial"/>
          <w:sz w:val="21"/>
        </w:rPr>
      </w:pPr>
    </w:p>
    <w:p w14:paraId="217CDC19">
      <w:pPr>
        <w:pStyle w:val="2"/>
        <w:spacing w:before="75" w:line="228" w:lineRule="auto"/>
        <w:ind w:left="8"/>
        <w:outlineLvl w:val="2"/>
        <w:rPr>
          <w:sz w:val="23"/>
          <w:szCs w:val="23"/>
        </w:rPr>
      </w:pPr>
      <w:r>
        <w:rPr>
          <w:b/>
          <w:bCs/>
          <w:spacing w:val="3"/>
          <w:sz w:val="23"/>
          <w:szCs w:val="23"/>
        </w:rPr>
        <w:t>4.1</w:t>
      </w:r>
      <w:r>
        <w:rPr>
          <w:spacing w:val="103"/>
          <w:sz w:val="23"/>
          <w:szCs w:val="23"/>
        </w:rPr>
        <w:t xml:space="preserve"> </w:t>
      </w:r>
      <w:r>
        <w:rPr>
          <w:b/>
          <w:bCs/>
          <w:spacing w:val="3"/>
          <w:sz w:val="23"/>
          <w:szCs w:val="23"/>
        </w:rPr>
        <w:t>保密措施</w:t>
      </w:r>
    </w:p>
    <w:p w14:paraId="23962A9C">
      <w:pPr>
        <w:pStyle w:val="2"/>
        <w:spacing w:before="215" w:line="315" w:lineRule="auto"/>
        <w:ind w:left="866" w:right="283" w:hanging="863"/>
        <w:rPr>
          <w:sz w:val="23"/>
          <w:szCs w:val="23"/>
        </w:rPr>
      </w:pPr>
      <w:r>
        <w:rPr>
          <w:rFonts w:ascii="Times New Roman" w:hAnsi="Times New Roman" w:eastAsia="Times New Roman" w:cs="Times New Roman"/>
          <w:spacing w:val="10"/>
          <w:sz w:val="23"/>
          <w:szCs w:val="23"/>
        </w:rPr>
        <w:t xml:space="preserve">4.1.1      </w:t>
      </w:r>
      <w:r>
        <w:rPr>
          <w:spacing w:val="10"/>
          <w:sz w:val="23"/>
          <w:szCs w:val="23"/>
        </w:rPr>
        <w:t>本公司在和客户建立委托业务时，应在委托单或合</w:t>
      </w:r>
      <w:r>
        <w:rPr>
          <w:spacing w:val="9"/>
          <w:sz w:val="23"/>
          <w:szCs w:val="23"/>
        </w:rPr>
        <w:t>同上对保密性作出具有法律</w:t>
      </w:r>
      <w:r>
        <w:rPr>
          <w:sz w:val="23"/>
          <w:szCs w:val="23"/>
        </w:rPr>
        <w:t xml:space="preserve"> </w:t>
      </w:r>
      <w:r>
        <w:rPr>
          <w:spacing w:val="8"/>
          <w:sz w:val="23"/>
          <w:szCs w:val="23"/>
        </w:rPr>
        <w:t>效力承诺，对在本公司活动中获得或产生的所有信息承担管理责任。</w:t>
      </w:r>
    </w:p>
    <w:p w14:paraId="4BAB8A50">
      <w:pPr>
        <w:pStyle w:val="2"/>
        <w:spacing w:before="218" w:line="343" w:lineRule="auto"/>
        <w:ind w:left="861" w:right="277" w:hanging="858"/>
        <w:rPr>
          <w:sz w:val="23"/>
          <w:szCs w:val="23"/>
        </w:rPr>
      </w:pPr>
      <w:r>
        <w:rPr>
          <w:rFonts w:ascii="Times New Roman" w:hAnsi="Times New Roman" w:eastAsia="Times New Roman" w:cs="Times New Roman"/>
          <w:spacing w:val="10"/>
          <w:sz w:val="23"/>
          <w:szCs w:val="23"/>
        </w:rPr>
        <w:t xml:space="preserve">4.1.2      </w:t>
      </w:r>
      <w:r>
        <w:rPr>
          <w:spacing w:val="10"/>
          <w:sz w:val="23"/>
          <w:szCs w:val="23"/>
        </w:rPr>
        <w:t>本公司的各类人员，应保护客户的机密信息和所有权。凡属保</w:t>
      </w:r>
      <w:r>
        <w:rPr>
          <w:spacing w:val="9"/>
          <w:sz w:val="23"/>
          <w:szCs w:val="23"/>
        </w:rPr>
        <w:t>密范围的保密内</w:t>
      </w:r>
      <w:r>
        <w:rPr>
          <w:sz w:val="23"/>
          <w:szCs w:val="23"/>
        </w:rPr>
        <w:t xml:space="preserve"> </w:t>
      </w:r>
      <w:r>
        <w:rPr>
          <w:spacing w:val="11"/>
          <w:sz w:val="23"/>
          <w:szCs w:val="23"/>
        </w:rPr>
        <w:t>容，任何工作人员不得以任何方式向有关单位和个人泄漏、暗示，除非法律禁</w:t>
      </w:r>
      <w:r>
        <w:rPr>
          <w:spacing w:val="17"/>
          <w:sz w:val="23"/>
          <w:szCs w:val="23"/>
        </w:rPr>
        <w:t xml:space="preserve"> </w:t>
      </w:r>
      <w:r>
        <w:rPr>
          <w:spacing w:val="7"/>
          <w:sz w:val="23"/>
          <w:szCs w:val="23"/>
        </w:rPr>
        <w:t>止。本公司人员不得在两家或两家以上机构从业。</w:t>
      </w:r>
    </w:p>
    <w:p w14:paraId="3BA2BD3F">
      <w:pPr>
        <w:pStyle w:val="2"/>
        <w:spacing w:before="216" w:line="314" w:lineRule="auto"/>
        <w:ind w:left="860" w:right="283" w:hanging="857"/>
        <w:rPr>
          <w:sz w:val="23"/>
          <w:szCs w:val="23"/>
        </w:rPr>
      </w:pPr>
      <w:r>
        <w:rPr>
          <w:rFonts w:ascii="Times New Roman" w:hAnsi="Times New Roman" w:eastAsia="Times New Roman" w:cs="Times New Roman"/>
          <w:spacing w:val="1"/>
          <w:sz w:val="23"/>
          <w:szCs w:val="23"/>
        </w:rPr>
        <w:t xml:space="preserve">4.1.3      </w:t>
      </w:r>
      <w:r>
        <w:rPr>
          <w:spacing w:val="1"/>
          <w:sz w:val="23"/>
          <w:szCs w:val="23"/>
        </w:rPr>
        <w:t>本公司应履行保护客户的商业秘密、技术秘密和国家秘密</w:t>
      </w:r>
      <w:r>
        <w:rPr>
          <w:sz w:val="23"/>
          <w:szCs w:val="23"/>
        </w:rPr>
        <w:t xml:space="preserve">的义务， 当有需要时， </w:t>
      </w:r>
      <w:r>
        <w:rPr>
          <w:spacing w:val="11"/>
          <w:sz w:val="23"/>
          <w:szCs w:val="23"/>
        </w:rPr>
        <w:t>应将准备公开的信息事先通知客户。除客户公开的信息，或本公司与客户有约</w:t>
      </w:r>
    </w:p>
    <w:p w14:paraId="149A74EB">
      <w:pPr>
        <w:spacing w:line="314" w:lineRule="auto"/>
        <w:rPr>
          <w:sz w:val="23"/>
          <w:szCs w:val="23"/>
        </w:rPr>
        <w:sectPr>
          <w:headerReference r:id="rId15" w:type="default"/>
          <w:pgSz w:w="11907" w:h="16839"/>
          <w:pgMar w:top="2532" w:right="1135" w:bottom="400" w:left="1418" w:header="624" w:footer="0" w:gutter="0"/>
          <w:cols w:space="720" w:num="1"/>
        </w:sectPr>
      </w:pPr>
    </w:p>
    <w:p w14:paraId="54D3EE64">
      <w:pPr>
        <w:spacing w:line="339" w:lineRule="auto"/>
        <w:rPr>
          <w:rFonts w:ascii="Arial"/>
          <w:sz w:val="21"/>
        </w:rPr>
      </w:pPr>
    </w:p>
    <w:p w14:paraId="091AA437">
      <w:pPr>
        <w:pStyle w:val="2"/>
        <w:spacing w:before="74" w:line="227" w:lineRule="auto"/>
        <w:ind w:left="867"/>
        <w:rPr>
          <w:sz w:val="23"/>
          <w:szCs w:val="23"/>
        </w:rPr>
      </w:pPr>
      <w:r>
        <w:rPr>
          <w:spacing w:val="8"/>
          <w:sz w:val="23"/>
          <w:szCs w:val="23"/>
        </w:rPr>
        <w:t>定（如：为回应投诉的目的</w:t>
      </w:r>
      <w:r>
        <w:rPr>
          <w:spacing w:val="14"/>
          <w:sz w:val="23"/>
          <w:szCs w:val="23"/>
        </w:rPr>
        <w:t>），</w:t>
      </w:r>
      <w:r>
        <w:rPr>
          <w:spacing w:val="8"/>
          <w:sz w:val="23"/>
          <w:szCs w:val="23"/>
        </w:rPr>
        <w:t>其他所有信息都被视为专有信息，应予保密。</w:t>
      </w:r>
    </w:p>
    <w:p w14:paraId="496D03D3">
      <w:pPr>
        <w:pStyle w:val="2"/>
        <w:spacing w:before="218" w:line="314" w:lineRule="auto"/>
        <w:ind w:left="860" w:right="277" w:hanging="857"/>
        <w:rPr>
          <w:sz w:val="23"/>
          <w:szCs w:val="23"/>
        </w:rPr>
      </w:pPr>
      <w:r>
        <w:rPr>
          <w:rFonts w:ascii="Times New Roman" w:hAnsi="Times New Roman" w:eastAsia="Times New Roman" w:cs="Times New Roman"/>
          <w:spacing w:val="10"/>
          <w:sz w:val="23"/>
          <w:szCs w:val="23"/>
        </w:rPr>
        <w:t xml:space="preserve">4.1.4      </w:t>
      </w:r>
      <w:r>
        <w:rPr>
          <w:spacing w:val="10"/>
          <w:sz w:val="23"/>
          <w:szCs w:val="23"/>
        </w:rPr>
        <w:t>在依据法律要求或合同授权透露保密信息时，本公司应将所提供</w:t>
      </w:r>
      <w:r>
        <w:rPr>
          <w:spacing w:val="9"/>
          <w:sz w:val="23"/>
          <w:szCs w:val="23"/>
        </w:rPr>
        <w:t>的信息通知到</w:t>
      </w:r>
      <w:r>
        <w:rPr>
          <w:sz w:val="23"/>
          <w:szCs w:val="23"/>
        </w:rPr>
        <w:t xml:space="preserve"> </w:t>
      </w:r>
      <w:r>
        <w:rPr>
          <w:spacing w:val="6"/>
          <w:sz w:val="23"/>
          <w:szCs w:val="23"/>
        </w:rPr>
        <w:t>相关客户或个人，除非法律禁止。</w:t>
      </w:r>
    </w:p>
    <w:p w14:paraId="6A20642E">
      <w:pPr>
        <w:pStyle w:val="2"/>
        <w:spacing w:before="216" w:line="343" w:lineRule="auto"/>
        <w:ind w:left="861" w:right="276" w:hanging="858"/>
        <w:rPr>
          <w:sz w:val="23"/>
          <w:szCs w:val="23"/>
        </w:rPr>
      </w:pPr>
      <w:r>
        <w:rPr>
          <w:rFonts w:ascii="Times New Roman" w:hAnsi="Times New Roman" w:eastAsia="Times New Roman" w:cs="Times New Roman"/>
          <w:spacing w:val="1"/>
          <w:sz w:val="23"/>
          <w:szCs w:val="23"/>
        </w:rPr>
        <w:t xml:space="preserve">4.1.5      </w:t>
      </w:r>
      <w:r>
        <w:rPr>
          <w:spacing w:val="1"/>
          <w:sz w:val="23"/>
          <w:szCs w:val="23"/>
        </w:rPr>
        <w:t>本公司应对从客户以外渠道（如投诉人、监管机构） 获取有关客户的信息，</w:t>
      </w:r>
      <w:r>
        <w:rPr>
          <w:spacing w:val="-67"/>
          <w:sz w:val="23"/>
          <w:szCs w:val="23"/>
        </w:rPr>
        <w:t xml:space="preserve"> </w:t>
      </w:r>
      <w:r>
        <w:rPr>
          <w:spacing w:val="1"/>
          <w:sz w:val="23"/>
          <w:szCs w:val="23"/>
        </w:rPr>
        <w:t>进行</w:t>
      </w:r>
      <w:r>
        <w:rPr>
          <w:sz w:val="23"/>
          <w:szCs w:val="23"/>
        </w:rPr>
        <w:t xml:space="preserve"> </w:t>
      </w:r>
      <w:r>
        <w:rPr>
          <w:spacing w:val="11"/>
          <w:sz w:val="23"/>
          <w:szCs w:val="23"/>
        </w:rPr>
        <w:t>保密，并应在本公司和客户间保密。除非信息的提供方同意，本公司应为信息</w:t>
      </w:r>
      <w:r>
        <w:rPr>
          <w:spacing w:val="18"/>
          <w:sz w:val="23"/>
          <w:szCs w:val="23"/>
        </w:rPr>
        <w:t xml:space="preserve"> </w:t>
      </w:r>
      <w:r>
        <w:rPr>
          <w:spacing w:val="6"/>
          <w:sz w:val="23"/>
          <w:szCs w:val="23"/>
        </w:rPr>
        <w:t>提供方保密，且不应告知客户。</w:t>
      </w:r>
    </w:p>
    <w:p w14:paraId="1CC640CD">
      <w:pPr>
        <w:pStyle w:val="2"/>
        <w:spacing w:before="216" w:line="315" w:lineRule="auto"/>
        <w:ind w:left="861" w:right="283" w:hanging="858"/>
        <w:rPr>
          <w:sz w:val="23"/>
          <w:szCs w:val="23"/>
        </w:rPr>
      </w:pPr>
      <w:r>
        <w:rPr>
          <w:rFonts w:ascii="Times New Roman" w:hAnsi="Times New Roman" w:eastAsia="Times New Roman" w:cs="Times New Roman"/>
          <w:spacing w:val="10"/>
          <w:sz w:val="23"/>
          <w:szCs w:val="23"/>
        </w:rPr>
        <w:t xml:space="preserve">4.1.6      </w:t>
      </w:r>
      <w:r>
        <w:rPr>
          <w:spacing w:val="10"/>
          <w:sz w:val="23"/>
          <w:szCs w:val="23"/>
        </w:rPr>
        <w:t>本公司在获取外部供应商提供的服务时，应与外部供</w:t>
      </w:r>
      <w:r>
        <w:rPr>
          <w:spacing w:val="9"/>
          <w:sz w:val="23"/>
          <w:szCs w:val="23"/>
        </w:rPr>
        <w:t>应商签署保密承诺，对在</w:t>
      </w:r>
      <w:r>
        <w:rPr>
          <w:sz w:val="23"/>
          <w:szCs w:val="23"/>
        </w:rPr>
        <w:t xml:space="preserve"> </w:t>
      </w:r>
      <w:r>
        <w:rPr>
          <w:spacing w:val="8"/>
          <w:sz w:val="23"/>
          <w:szCs w:val="23"/>
        </w:rPr>
        <w:t>提供外部服务中所获得或产生的所有信息保密，法律有要求的除外。</w:t>
      </w:r>
    </w:p>
    <w:p w14:paraId="5C45B691">
      <w:pPr>
        <w:pStyle w:val="2"/>
        <w:spacing w:before="218" w:line="227" w:lineRule="auto"/>
        <w:ind w:left="8"/>
        <w:outlineLvl w:val="2"/>
        <w:rPr>
          <w:sz w:val="23"/>
          <w:szCs w:val="23"/>
        </w:rPr>
      </w:pPr>
      <w:r>
        <w:rPr>
          <w:b/>
          <w:bCs/>
          <w:spacing w:val="5"/>
          <w:sz w:val="23"/>
          <w:szCs w:val="23"/>
        </w:rPr>
        <w:t>4.2</w:t>
      </w:r>
      <w:r>
        <w:rPr>
          <w:spacing w:val="109"/>
          <w:sz w:val="23"/>
          <w:szCs w:val="23"/>
        </w:rPr>
        <w:t xml:space="preserve"> </w:t>
      </w:r>
      <w:r>
        <w:rPr>
          <w:b/>
          <w:bCs/>
          <w:spacing w:val="5"/>
          <w:sz w:val="23"/>
          <w:szCs w:val="23"/>
        </w:rPr>
        <w:t>样品与资料的保密控制</w:t>
      </w:r>
    </w:p>
    <w:p w14:paraId="783423B8">
      <w:pPr>
        <w:pStyle w:val="2"/>
        <w:spacing w:before="214" w:line="344" w:lineRule="auto"/>
        <w:ind w:left="866" w:right="283" w:hanging="863"/>
        <w:rPr>
          <w:sz w:val="23"/>
          <w:szCs w:val="23"/>
        </w:rPr>
      </w:pPr>
      <w:r>
        <w:rPr>
          <w:rFonts w:ascii="Times New Roman" w:hAnsi="Times New Roman" w:eastAsia="Times New Roman" w:cs="Times New Roman"/>
          <w:spacing w:val="10"/>
          <w:sz w:val="23"/>
          <w:szCs w:val="23"/>
        </w:rPr>
        <w:t xml:space="preserve">4.2.1      </w:t>
      </w:r>
      <w:r>
        <w:rPr>
          <w:spacing w:val="10"/>
          <w:sz w:val="23"/>
          <w:szCs w:val="23"/>
        </w:rPr>
        <w:t>本公司在接受客户委托时，应询问客户对样品以及技</w:t>
      </w:r>
      <w:r>
        <w:rPr>
          <w:spacing w:val="9"/>
          <w:sz w:val="23"/>
          <w:szCs w:val="23"/>
        </w:rPr>
        <w:t>术资料的保密是否有特殊</w:t>
      </w:r>
      <w:r>
        <w:rPr>
          <w:sz w:val="23"/>
          <w:szCs w:val="23"/>
        </w:rPr>
        <w:t xml:space="preserve"> </w:t>
      </w:r>
      <w:r>
        <w:rPr>
          <w:spacing w:val="10"/>
          <w:sz w:val="23"/>
          <w:szCs w:val="23"/>
        </w:rPr>
        <w:t>的要求，将特殊要求信息填写在委托单上，</w:t>
      </w:r>
      <w:r>
        <w:rPr>
          <w:spacing w:val="-64"/>
          <w:sz w:val="23"/>
          <w:szCs w:val="23"/>
        </w:rPr>
        <w:t xml:space="preserve"> </w:t>
      </w:r>
      <w:r>
        <w:rPr>
          <w:spacing w:val="10"/>
          <w:sz w:val="23"/>
          <w:szCs w:val="23"/>
        </w:rPr>
        <w:t>以便样</w:t>
      </w:r>
      <w:r>
        <w:rPr>
          <w:spacing w:val="9"/>
          <w:sz w:val="23"/>
          <w:szCs w:val="23"/>
        </w:rPr>
        <w:t>品及资料在流转过程中接触</w:t>
      </w:r>
      <w:r>
        <w:rPr>
          <w:sz w:val="23"/>
          <w:szCs w:val="23"/>
        </w:rPr>
        <w:t xml:space="preserve"> </w:t>
      </w:r>
      <w:r>
        <w:rPr>
          <w:spacing w:val="7"/>
          <w:sz w:val="23"/>
          <w:szCs w:val="23"/>
        </w:rPr>
        <w:t>到的所有相关人员知晓并按照其要求执行。</w:t>
      </w:r>
    </w:p>
    <w:p w14:paraId="49DF4979">
      <w:pPr>
        <w:pStyle w:val="2"/>
        <w:spacing w:before="216" w:line="344" w:lineRule="auto"/>
        <w:ind w:left="861" w:right="279" w:hanging="858"/>
        <w:rPr>
          <w:sz w:val="23"/>
          <w:szCs w:val="23"/>
        </w:rPr>
      </w:pPr>
      <w:r>
        <w:rPr>
          <w:rFonts w:ascii="Times New Roman" w:hAnsi="Times New Roman" w:eastAsia="Times New Roman" w:cs="Times New Roman"/>
          <w:spacing w:val="10"/>
          <w:sz w:val="23"/>
          <w:szCs w:val="23"/>
        </w:rPr>
        <w:t xml:space="preserve">4.2.2      </w:t>
      </w:r>
      <w:r>
        <w:rPr>
          <w:spacing w:val="10"/>
          <w:sz w:val="23"/>
          <w:szCs w:val="23"/>
        </w:rPr>
        <w:t>样品管理员负责样品的接收受理、登记标识、样品</w:t>
      </w:r>
      <w:r>
        <w:rPr>
          <w:spacing w:val="9"/>
          <w:sz w:val="23"/>
          <w:szCs w:val="23"/>
        </w:rPr>
        <w:t>管理等，并对客户信息的保</w:t>
      </w:r>
      <w:r>
        <w:rPr>
          <w:sz w:val="23"/>
          <w:szCs w:val="23"/>
        </w:rPr>
        <w:t xml:space="preserve"> </w:t>
      </w:r>
      <w:r>
        <w:rPr>
          <w:spacing w:val="10"/>
          <w:sz w:val="23"/>
          <w:szCs w:val="23"/>
        </w:rPr>
        <w:t>密性负责。</w:t>
      </w:r>
      <w:r>
        <w:rPr>
          <w:spacing w:val="-54"/>
          <w:sz w:val="23"/>
          <w:szCs w:val="23"/>
        </w:rPr>
        <w:t xml:space="preserve"> </w:t>
      </w:r>
      <w:r>
        <w:rPr>
          <w:spacing w:val="10"/>
          <w:sz w:val="23"/>
          <w:szCs w:val="23"/>
        </w:rPr>
        <w:t>样品管理员应对需要有特殊保密要求的资</w:t>
      </w:r>
      <w:r>
        <w:rPr>
          <w:spacing w:val="9"/>
          <w:sz w:val="23"/>
          <w:szCs w:val="23"/>
        </w:rPr>
        <w:t>料和样品加注醒目的“保</w:t>
      </w:r>
      <w:r>
        <w:rPr>
          <w:sz w:val="23"/>
          <w:szCs w:val="23"/>
        </w:rPr>
        <w:t xml:space="preserve"> </w:t>
      </w:r>
      <w:r>
        <w:rPr>
          <w:spacing w:val="-1"/>
          <w:sz w:val="23"/>
          <w:szCs w:val="23"/>
        </w:rPr>
        <w:t>密”标记。</w:t>
      </w:r>
    </w:p>
    <w:p w14:paraId="402CB031">
      <w:pPr>
        <w:pStyle w:val="2"/>
        <w:spacing w:before="214" w:line="315" w:lineRule="auto"/>
        <w:ind w:left="859" w:right="283" w:hanging="856"/>
        <w:rPr>
          <w:sz w:val="23"/>
          <w:szCs w:val="23"/>
        </w:rPr>
      </w:pPr>
      <w:r>
        <w:rPr>
          <w:rFonts w:ascii="Times New Roman" w:hAnsi="Times New Roman" w:eastAsia="Times New Roman" w:cs="Times New Roman"/>
          <w:spacing w:val="10"/>
          <w:sz w:val="23"/>
          <w:szCs w:val="23"/>
        </w:rPr>
        <w:t xml:space="preserve">4.2.3      </w:t>
      </w:r>
      <w:r>
        <w:rPr>
          <w:spacing w:val="10"/>
          <w:sz w:val="23"/>
          <w:szCs w:val="23"/>
        </w:rPr>
        <w:t>对于样品与资料，只允许指定人员接触，其它人员</w:t>
      </w:r>
      <w:r>
        <w:rPr>
          <w:spacing w:val="9"/>
          <w:sz w:val="23"/>
          <w:szCs w:val="23"/>
        </w:rPr>
        <w:t>未经允许不得擅自接触样品</w:t>
      </w:r>
      <w:r>
        <w:rPr>
          <w:sz w:val="23"/>
          <w:szCs w:val="23"/>
        </w:rPr>
        <w:t xml:space="preserve"> </w:t>
      </w:r>
      <w:r>
        <w:rPr>
          <w:spacing w:val="8"/>
          <w:sz w:val="23"/>
          <w:szCs w:val="23"/>
        </w:rPr>
        <w:t>及浏览相关资料，因个人行为而导致的泄密情况将按照本程序内容进行处置。</w:t>
      </w:r>
    </w:p>
    <w:p w14:paraId="5448C0A7">
      <w:pPr>
        <w:pStyle w:val="2"/>
        <w:spacing w:before="215" w:line="344" w:lineRule="auto"/>
        <w:ind w:left="862" w:right="282" w:hanging="859"/>
        <w:rPr>
          <w:sz w:val="23"/>
          <w:szCs w:val="23"/>
        </w:rPr>
      </w:pPr>
      <w:r>
        <w:rPr>
          <w:rFonts w:ascii="Times New Roman" w:hAnsi="Times New Roman" w:eastAsia="Times New Roman" w:cs="Times New Roman"/>
          <w:spacing w:val="9"/>
          <w:sz w:val="23"/>
          <w:szCs w:val="23"/>
        </w:rPr>
        <w:t xml:space="preserve">4.2.4      </w:t>
      </w:r>
      <w:r>
        <w:rPr>
          <w:spacing w:val="9"/>
          <w:sz w:val="23"/>
          <w:szCs w:val="23"/>
        </w:rPr>
        <w:t>资料管理员对客户</w:t>
      </w:r>
      <w:r>
        <w:rPr>
          <w:spacing w:val="8"/>
          <w:sz w:val="23"/>
          <w:szCs w:val="23"/>
        </w:rPr>
        <w:t>所提供资料的存放不可较长时间的脱离其监控范围，</w:t>
      </w:r>
      <w:r>
        <w:rPr>
          <w:spacing w:val="-54"/>
          <w:sz w:val="23"/>
          <w:szCs w:val="23"/>
        </w:rPr>
        <w:t xml:space="preserve"> </w:t>
      </w:r>
      <w:r>
        <w:rPr>
          <w:spacing w:val="8"/>
          <w:sz w:val="23"/>
          <w:szCs w:val="23"/>
        </w:rPr>
        <w:t>以免为</w:t>
      </w:r>
      <w:r>
        <w:rPr>
          <w:sz w:val="23"/>
          <w:szCs w:val="23"/>
        </w:rPr>
        <w:t xml:space="preserve"> </w:t>
      </w:r>
      <w:r>
        <w:rPr>
          <w:spacing w:val="11"/>
          <w:sz w:val="23"/>
          <w:szCs w:val="23"/>
        </w:rPr>
        <w:t>无关人员获得导致泄密，客户的任何资料未经客户同意，不得外借或无关人员</w:t>
      </w:r>
      <w:r>
        <w:rPr>
          <w:spacing w:val="10"/>
          <w:sz w:val="23"/>
          <w:szCs w:val="23"/>
        </w:rPr>
        <w:t xml:space="preserve"> </w:t>
      </w:r>
      <w:r>
        <w:rPr>
          <w:spacing w:val="1"/>
          <w:sz w:val="23"/>
          <w:szCs w:val="23"/>
        </w:rPr>
        <w:t>查阅、复印。</w:t>
      </w:r>
    </w:p>
    <w:p w14:paraId="21127FC7">
      <w:pPr>
        <w:pStyle w:val="2"/>
        <w:spacing w:before="217" w:line="227" w:lineRule="auto"/>
        <w:ind w:left="8"/>
        <w:outlineLvl w:val="2"/>
        <w:rPr>
          <w:sz w:val="23"/>
          <w:szCs w:val="23"/>
        </w:rPr>
      </w:pPr>
      <w:r>
        <w:rPr>
          <w:b/>
          <w:bCs/>
          <w:spacing w:val="6"/>
          <w:sz w:val="23"/>
          <w:szCs w:val="23"/>
        </w:rPr>
        <w:t>4.3</w:t>
      </w:r>
      <w:r>
        <w:rPr>
          <w:spacing w:val="106"/>
          <w:sz w:val="23"/>
          <w:szCs w:val="23"/>
        </w:rPr>
        <w:t xml:space="preserve"> </w:t>
      </w:r>
      <w:r>
        <w:rPr>
          <w:b/>
          <w:bCs/>
          <w:spacing w:val="6"/>
          <w:sz w:val="23"/>
          <w:szCs w:val="23"/>
        </w:rPr>
        <w:t>检测过程和检测结果保密的控制</w:t>
      </w:r>
    </w:p>
    <w:p w14:paraId="34D32EA6">
      <w:pPr>
        <w:pStyle w:val="2"/>
        <w:spacing w:before="216" w:line="315" w:lineRule="auto"/>
        <w:ind w:left="863" w:right="283" w:hanging="860"/>
        <w:rPr>
          <w:sz w:val="23"/>
          <w:szCs w:val="23"/>
        </w:rPr>
      </w:pPr>
      <w:r>
        <w:rPr>
          <w:rFonts w:ascii="Times New Roman" w:hAnsi="Times New Roman" w:eastAsia="Times New Roman" w:cs="Times New Roman"/>
          <w:spacing w:val="10"/>
          <w:sz w:val="23"/>
          <w:szCs w:val="23"/>
        </w:rPr>
        <w:t xml:space="preserve">4.3.1      </w:t>
      </w:r>
      <w:r>
        <w:rPr>
          <w:spacing w:val="10"/>
          <w:sz w:val="23"/>
          <w:szCs w:val="23"/>
        </w:rPr>
        <w:t>在检测过程中，检测人员应对检测的内容及结果保</w:t>
      </w:r>
      <w:r>
        <w:rPr>
          <w:spacing w:val="9"/>
          <w:sz w:val="23"/>
          <w:szCs w:val="23"/>
        </w:rPr>
        <w:t>密，拒绝回答无关人员及外</w:t>
      </w:r>
      <w:r>
        <w:rPr>
          <w:sz w:val="23"/>
          <w:szCs w:val="23"/>
        </w:rPr>
        <w:t xml:space="preserve"> </w:t>
      </w:r>
      <w:r>
        <w:rPr>
          <w:spacing w:val="8"/>
          <w:sz w:val="23"/>
          <w:szCs w:val="23"/>
        </w:rPr>
        <w:t>部来访人员有关样品信息及可能涉及到客户资料</w:t>
      </w:r>
      <w:r>
        <w:rPr>
          <w:spacing w:val="7"/>
          <w:sz w:val="23"/>
          <w:szCs w:val="23"/>
        </w:rPr>
        <w:t>的问题。</w:t>
      </w:r>
    </w:p>
    <w:p w14:paraId="0BA67B2D">
      <w:pPr>
        <w:pStyle w:val="2"/>
        <w:spacing w:before="216" w:line="314" w:lineRule="auto"/>
        <w:ind w:left="869" w:right="283" w:hanging="866"/>
        <w:rPr>
          <w:sz w:val="23"/>
          <w:szCs w:val="23"/>
        </w:rPr>
      </w:pPr>
      <w:r>
        <w:rPr>
          <w:rFonts w:ascii="Times New Roman" w:hAnsi="Times New Roman" w:eastAsia="Times New Roman" w:cs="Times New Roman"/>
          <w:spacing w:val="10"/>
          <w:sz w:val="23"/>
          <w:szCs w:val="23"/>
        </w:rPr>
        <w:t xml:space="preserve">4.3.2      </w:t>
      </w:r>
      <w:r>
        <w:rPr>
          <w:spacing w:val="10"/>
          <w:sz w:val="23"/>
          <w:szCs w:val="23"/>
        </w:rPr>
        <w:t>样品和资料在检测过程中应该由负责的检测人员实</w:t>
      </w:r>
      <w:r>
        <w:rPr>
          <w:spacing w:val="9"/>
          <w:sz w:val="23"/>
          <w:szCs w:val="23"/>
        </w:rPr>
        <w:t>时控制，不得较长时间脱离</w:t>
      </w:r>
      <w:r>
        <w:rPr>
          <w:sz w:val="23"/>
          <w:szCs w:val="23"/>
        </w:rPr>
        <w:t xml:space="preserve"> </w:t>
      </w:r>
      <w:r>
        <w:rPr>
          <w:spacing w:val="7"/>
          <w:sz w:val="23"/>
          <w:szCs w:val="23"/>
        </w:rPr>
        <w:t>负责人员的监控范围，以免为无关人员获得导致泄密。</w:t>
      </w:r>
    </w:p>
    <w:p w14:paraId="3C024CA2">
      <w:pPr>
        <w:spacing w:line="314" w:lineRule="auto"/>
        <w:rPr>
          <w:sz w:val="23"/>
          <w:szCs w:val="23"/>
        </w:rPr>
        <w:sectPr>
          <w:headerReference r:id="rId16" w:type="default"/>
          <w:pgSz w:w="11907" w:h="16839"/>
          <w:pgMar w:top="2532" w:right="1135" w:bottom="400" w:left="1418" w:header="624" w:footer="0" w:gutter="0"/>
          <w:cols w:space="720" w:num="1"/>
        </w:sectPr>
      </w:pPr>
    </w:p>
    <w:p w14:paraId="42FF8EA5">
      <w:pPr>
        <w:spacing w:line="337" w:lineRule="auto"/>
        <w:rPr>
          <w:rFonts w:ascii="Arial"/>
          <w:sz w:val="21"/>
        </w:rPr>
      </w:pPr>
    </w:p>
    <w:p w14:paraId="67F28FE1">
      <w:pPr>
        <w:pStyle w:val="2"/>
        <w:spacing w:before="75" w:line="358" w:lineRule="auto"/>
        <w:ind w:left="860" w:right="276" w:hanging="857"/>
        <w:rPr>
          <w:sz w:val="23"/>
          <w:szCs w:val="23"/>
        </w:rPr>
      </w:pPr>
      <w:r>
        <w:rPr>
          <w:rFonts w:ascii="Times New Roman" w:hAnsi="Times New Roman" w:eastAsia="Times New Roman" w:cs="Times New Roman"/>
          <w:spacing w:val="9"/>
          <w:sz w:val="23"/>
          <w:szCs w:val="23"/>
        </w:rPr>
        <w:t xml:space="preserve">4.3.3      </w:t>
      </w:r>
      <w:r>
        <w:rPr>
          <w:spacing w:val="9"/>
          <w:sz w:val="23"/>
          <w:szCs w:val="23"/>
        </w:rPr>
        <w:t>当客户需要参观及进行与其工作有关的检测活动或验证所需检</w:t>
      </w:r>
      <w:r>
        <w:rPr>
          <w:spacing w:val="8"/>
          <w:sz w:val="23"/>
          <w:szCs w:val="23"/>
        </w:rPr>
        <w:t>测物品的准备、</w:t>
      </w:r>
      <w:r>
        <w:rPr>
          <w:sz w:val="23"/>
          <w:szCs w:val="23"/>
        </w:rPr>
        <w:t xml:space="preserve"> </w:t>
      </w:r>
      <w:r>
        <w:rPr>
          <w:spacing w:val="12"/>
          <w:sz w:val="23"/>
          <w:szCs w:val="23"/>
        </w:rPr>
        <w:t>包装和发送时，需要由总经理批准，在专门</w:t>
      </w:r>
      <w:r>
        <w:rPr>
          <w:spacing w:val="11"/>
          <w:sz w:val="23"/>
          <w:szCs w:val="23"/>
        </w:rPr>
        <w:t>人员陪同下进入相关区域，在确保</w:t>
      </w:r>
      <w:r>
        <w:rPr>
          <w:sz w:val="23"/>
          <w:szCs w:val="23"/>
        </w:rPr>
        <w:t xml:space="preserve"> </w:t>
      </w:r>
      <w:r>
        <w:rPr>
          <w:spacing w:val="11"/>
          <w:sz w:val="23"/>
          <w:szCs w:val="23"/>
        </w:rPr>
        <w:t>其它客户样品及资料信息安全的情况下进行，需谨慎对待客户提出的问题及要</w:t>
      </w:r>
      <w:r>
        <w:rPr>
          <w:spacing w:val="12"/>
          <w:sz w:val="23"/>
          <w:szCs w:val="23"/>
        </w:rPr>
        <w:t xml:space="preserve"> </w:t>
      </w:r>
      <w:r>
        <w:rPr>
          <w:spacing w:val="8"/>
          <w:sz w:val="23"/>
          <w:szCs w:val="23"/>
        </w:rPr>
        <w:t>求，以免涉及到其它客户的样品及资料信息安全</w:t>
      </w:r>
      <w:r>
        <w:rPr>
          <w:spacing w:val="7"/>
          <w:sz w:val="23"/>
          <w:szCs w:val="23"/>
        </w:rPr>
        <w:t>问题。</w:t>
      </w:r>
    </w:p>
    <w:p w14:paraId="4CAB46BB">
      <w:pPr>
        <w:pStyle w:val="2"/>
        <w:spacing w:before="218" w:line="314" w:lineRule="auto"/>
        <w:ind w:left="859" w:right="339" w:hanging="856"/>
        <w:rPr>
          <w:sz w:val="23"/>
          <w:szCs w:val="23"/>
        </w:rPr>
      </w:pPr>
      <w:r>
        <w:rPr>
          <w:rFonts w:ascii="Times New Roman" w:hAnsi="Times New Roman" w:eastAsia="Times New Roman" w:cs="Times New Roman"/>
          <w:spacing w:val="3"/>
          <w:sz w:val="23"/>
          <w:szCs w:val="23"/>
        </w:rPr>
        <w:t xml:space="preserve">4.3.4      </w:t>
      </w:r>
      <w:r>
        <w:rPr>
          <w:spacing w:val="3"/>
          <w:sz w:val="23"/>
          <w:szCs w:val="23"/>
        </w:rPr>
        <w:t>检测结束后，测试过程中的与检测有关的所有文档资料，全都归档资料管理员，</w:t>
      </w:r>
      <w:r>
        <w:rPr>
          <w:spacing w:val="15"/>
          <w:sz w:val="23"/>
          <w:szCs w:val="23"/>
        </w:rPr>
        <w:t xml:space="preserve"> </w:t>
      </w:r>
      <w:r>
        <w:rPr>
          <w:spacing w:val="8"/>
          <w:sz w:val="23"/>
          <w:szCs w:val="23"/>
        </w:rPr>
        <w:t>在其它计算机上予以清除，未经允许不得泄露。</w:t>
      </w:r>
    </w:p>
    <w:p w14:paraId="48671E21">
      <w:pPr>
        <w:pStyle w:val="2"/>
        <w:spacing w:before="216" w:line="228" w:lineRule="auto"/>
        <w:ind w:left="8"/>
        <w:outlineLvl w:val="2"/>
        <w:rPr>
          <w:sz w:val="23"/>
          <w:szCs w:val="23"/>
        </w:rPr>
      </w:pPr>
      <w:r>
        <w:rPr>
          <w:b/>
          <w:bCs/>
          <w:spacing w:val="4"/>
          <w:sz w:val="23"/>
          <w:szCs w:val="23"/>
        </w:rPr>
        <w:t>4.4</w:t>
      </w:r>
      <w:r>
        <w:rPr>
          <w:spacing w:val="100"/>
          <w:sz w:val="23"/>
          <w:szCs w:val="23"/>
        </w:rPr>
        <w:t xml:space="preserve"> </w:t>
      </w:r>
      <w:r>
        <w:rPr>
          <w:b/>
          <w:bCs/>
          <w:spacing w:val="4"/>
          <w:sz w:val="23"/>
          <w:szCs w:val="23"/>
        </w:rPr>
        <w:t>记录的保密</w:t>
      </w:r>
    </w:p>
    <w:p w14:paraId="667565EB">
      <w:pPr>
        <w:pStyle w:val="2"/>
        <w:spacing w:before="217" w:line="314" w:lineRule="auto"/>
        <w:ind w:left="862" w:right="283" w:hanging="859"/>
        <w:rPr>
          <w:sz w:val="23"/>
          <w:szCs w:val="23"/>
        </w:rPr>
      </w:pPr>
      <w:r>
        <w:rPr>
          <w:rFonts w:ascii="Times New Roman" w:hAnsi="Times New Roman" w:eastAsia="Times New Roman" w:cs="Times New Roman"/>
          <w:spacing w:val="10"/>
          <w:sz w:val="23"/>
          <w:szCs w:val="23"/>
        </w:rPr>
        <w:t xml:space="preserve">4.4.1      </w:t>
      </w:r>
      <w:r>
        <w:rPr>
          <w:spacing w:val="10"/>
          <w:sz w:val="23"/>
          <w:szCs w:val="23"/>
        </w:rPr>
        <w:t>检测过程中的原始数据应记在原始记录单上，在检</w:t>
      </w:r>
      <w:r>
        <w:rPr>
          <w:spacing w:val="9"/>
          <w:sz w:val="23"/>
          <w:szCs w:val="23"/>
        </w:rPr>
        <w:t>测项目的流转过程中，相关</w:t>
      </w:r>
      <w:r>
        <w:rPr>
          <w:sz w:val="23"/>
          <w:szCs w:val="23"/>
        </w:rPr>
        <w:t xml:space="preserve"> </w:t>
      </w:r>
      <w:r>
        <w:rPr>
          <w:spacing w:val="7"/>
          <w:sz w:val="23"/>
          <w:szCs w:val="23"/>
        </w:rPr>
        <w:t>人员不得将原始记录信息泄露给无关人员。</w:t>
      </w:r>
    </w:p>
    <w:p w14:paraId="1CE36764">
      <w:pPr>
        <w:pStyle w:val="2"/>
        <w:spacing w:before="216" w:line="315" w:lineRule="auto"/>
        <w:ind w:left="863" w:right="279" w:hanging="860"/>
        <w:rPr>
          <w:sz w:val="23"/>
          <w:szCs w:val="23"/>
        </w:rPr>
      </w:pPr>
      <w:r>
        <w:rPr>
          <w:rFonts w:ascii="Times New Roman" w:hAnsi="Times New Roman" w:eastAsia="Times New Roman" w:cs="Times New Roman"/>
          <w:spacing w:val="10"/>
          <w:sz w:val="23"/>
          <w:szCs w:val="23"/>
        </w:rPr>
        <w:t xml:space="preserve">4.4.2      </w:t>
      </w:r>
      <w:r>
        <w:rPr>
          <w:spacing w:val="10"/>
          <w:sz w:val="23"/>
          <w:szCs w:val="23"/>
        </w:rPr>
        <w:t>所有检测资料统一汇总并由资料管理员统一保管存档，无关</w:t>
      </w:r>
      <w:r>
        <w:rPr>
          <w:spacing w:val="9"/>
          <w:sz w:val="23"/>
          <w:szCs w:val="23"/>
        </w:rPr>
        <w:t>人员未经允许不得</w:t>
      </w:r>
      <w:r>
        <w:rPr>
          <w:sz w:val="23"/>
          <w:szCs w:val="23"/>
        </w:rPr>
        <w:t xml:space="preserve"> </w:t>
      </w:r>
      <w:r>
        <w:rPr>
          <w:spacing w:val="6"/>
          <w:sz w:val="23"/>
          <w:szCs w:val="23"/>
        </w:rPr>
        <w:t>查阅，如需查阅需经质量负责人批准。</w:t>
      </w:r>
    </w:p>
    <w:p w14:paraId="64A0208F">
      <w:pPr>
        <w:pStyle w:val="2"/>
        <w:spacing w:before="216" w:line="227" w:lineRule="auto"/>
        <w:ind w:left="8"/>
        <w:outlineLvl w:val="2"/>
        <w:rPr>
          <w:sz w:val="23"/>
          <w:szCs w:val="23"/>
        </w:rPr>
      </w:pPr>
      <w:r>
        <w:rPr>
          <w:b/>
          <w:bCs/>
          <w:spacing w:val="4"/>
          <w:sz w:val="23"/>
          <w:szCs w:val="23"/>
        </w:rPr>
        <w:t>4.5</w:t>
      </w:r>
      <w:r>
        <w:rPr>
          <w:spacing w:val="4"/>
          <w:sz w:val="23"/>
          <w:szCs w:val="23"/>
        </w:rPr>
        <w:t xml:space="preserve">  </w:t>
      </w:r>
      <w:r>
        <w:rPr>
          <w:b/>
          <w:bCs/>
          <w:spacing w:val="4"/>
          <w:sz w:val="23"/>
          <w:szCs w:val="23"/>
        </w:rPr>
        <w:t>电子资料信息的保密控制</w:t>
      </w:r>
    </w:p>
    <w:p w14:paraId="58C40F9B">
      <w:pPr>
        <w:pStyle w:val="2"/>
        <w:spacing w:before="215" w:line="358" w:lineRule="auto"/>
        <w:ind w:left="861" w:right="276" w:hanging="858"/>
        <w:rPr>
          <w:sz w:val="23"/>
          <w:szCs w:val="23"/>
        </w:rPr>
      </w:pPr>
      <w:r>
        <w:rPr>
          <w:rFonts w:ascii="Times New Roman" w:hAnsi="Times New Roman" w:eastAsia="Times New Roman" w:cs="Times New Roman"/>
          <w:spacing w:val="10"/>
          <w:sz w:val="23"/>
          <w:szCs w:val="23"/>
        </w:rPr>
        <w:t xml:space="preserve">4.5.1      </w:t>
      </w:r>
      <w:r>
        <w:rPr>
          <w:spacing w:val="10"/>
          <w:sz w:val="23"/>
          <w:szCs w:val="23"/>
        </w:rPr>
        <w:t>检测过程中所涉及到的电子资料信息在流转过程中，根据</w:t>
      </w:r>
      <w:r>
        <w:rPr>
          <w:spacing w:val="9"/>
          <w:sz w:val="23"/>
          <w:szCs w:val="23"/>
        </w:rPr>
        <w:t>《数据控制和信息管</w:t>
      </w:r>
      <w:r>
        <w:rPr>
          <w:sz w:val="23"/>
          <w:szCs w:val="23"/>
        </w:rPr>
        <w:t xml:space="preserve"> 理程序》的要求， 需由相关人员严格控制，</w:t>
      </w:r>
      <w:r>
        <w:rPr>
          <w:spacing w:val="-60"/>
          <w:sz w:val="23"/>
          <w:szCs w:val="23"/>
        </w:rPr>
        <w:t xml:space="preserve"> </w:t>
      </w:r>
      <w:r>
        <w:rPr>
          <w:sz w:val="23"/>
          <w:szCs w:val="23"/>
        </w:rPr>
        <w:t>未经</w:t>
      </w:r>
      <w:r>
        <w:rPr>
          <w:spacing w:val="-1"/>
          <w:sz w:val="23"/>
          <w:szCs w:val="23"/>
        </w:rPr>
        <w:t>允许不得擅自转发、打印及提供</w:t>
      </w:r>
      <w:r>
        <w:rPr>
          <w:sz w:val="23"/>
          <w:szCs w:val="23"/>
        </w:rPr>
        <w:t xml:space="preserve"> </w:t>
      </w:r>
      <w:r>
        <w:rPr>
          <w:spacing w:val="12"/>
          <w:sz w:val="23"/>
          <w:szCs w:val="23"/>
        </w:rPr>
        <w:t>给无关人员浏览，在电脑中浏览的资料信息</w:t>
      </w:r>
      <w:r>
        <w:rPr>
          <w:spacing w:val="11"/>
          <w:sz w:val="23"/>
          <w:szCs w:val="23"/>
        </w:rPr>
        <w:t>应实时受到相关人员的控制。应使</w:t>
      </w:r>
      <w:r>
        <w:rPr>
          <w:sz w:val="23"/>
          <w:szCs w:val="23"/>
        </w:rPr>
        <w:t xml:space="preserve"> </w:t>
      </w:r>
      <w:r>
        <w:rPr>
          <w:spacing w:val="7"/>
          <w:sz w:val="23"/>
          <w:szCs w:val="23"/>
        </w:rPr>
        <w:t>用屏幕保护等适宜的方法保护显示的信息免</w:t>
      </w:r>
      <w:r>
        <w:rPr>
          <w:spacing w:val="6"/>
          <w:sz w:val="23"/>
          <w:szCs w:val="23"/>
        </w:rPr>
        <w:t>遭泄密；</w:t>
      </w:r>
    </w:p>
    <w:p w14:paraId="49DA49A2">
      <w:pPr>
        <w:pStyle w:val="2"/>
        <w:spacing w:before="218" w:line="314" w:lineRule="auto"/>
        <w:ind w:left="859" w:right="279" w:hanging="856"/>
        <w:rPr>
          <w:sz w:val="23"/>
          <w:szCs w:val="23"/>
        </w:rPr>
      </w:pPr>
      <w:r>
        <w:rPr>
          <w:rFonts w:ascii="Times New Roman" w:hAnsi="Times New Roman" w:eastAsia="Times New Roman" w:cs="Times New Roman"/>
          <w:spacing w:val="10"/>
          <w:sz w:val="23"/>
          <w:szCs w:val="23"/>
        </w:rPr>
        <w:t xml:space="preserve">4.5.2      </w:t>
      </w:r>
      <w:r>
        <w:rPr>
          <w:spacing w:val="10"/>
          <w:sz w:val="23"/>
          <w:szCs w:val="23"/>
        </w:rPr>
        <w:t>与客户有关的测试结果、数据、检测报告等电子文档的备份</w:t>
      </w:r>
      <w:r>
        <w:rPr>
          <w:spacing w:val="9"/>
          <w:sz w:val="23"/>
          <w:szCs w:val="23"/>
        </w:rPr>
        <w:t>数据的保密管理应</w:t>
      </w:r>
      <w:r>
        <w:rPr>
          <w:sz w:val="23"/>
          <w:szCs w:val="23"/>
        </w:rPr>
        <w:t xml:space="preserve"> </w:t>
      </w:r>
      <w:r>
        <w:rPr>
          <w:spacing w:val="5"/>
          <w:sz w:val="23"/>
          <w:szCs w:val="23"/>
        </w:rPr>
        <w:t>采取与书面文档同等的保密措施；</w:t>
      </w:r>
    </w:p>
    <w:p w14:paraId="10A4F8F0">
      <w:pPr>
        <w:pStyle w:val="2"/>
        <w:spacing w:before="216" w:line="344" w:lineRule="auto"/>
        <w:ind w:left="859" w:right="281" w:hanging="856"/>
        <w:rPr>
          <w:sz w:val="23"/>
          <w:szCs w:val="23"/>
        </w:rPr>
      </w:pPr>
      <w:r>
        <w:rPr>
          <w:rFonts w:ascii="Times New Roman" w:hAnsi="Times New Roman" w:eastAsia="Times New Roman" w:cs="Times New Roman"/>
          <w:spacing w:val="3"/>
          <w:sz w:val="23"/>
          <w:szCs w:val="23"/>
        </w:rPr>
        <w:t xml:space="preserve">4.5.3      </w:t>
      </w:r>
      <w:r>
        <w:rPr>
          <w:spacing w:val="3"/>
          <w:sz w:val="23"/>
          <w:szCs w:val="23"/>
        </w:rPr>
        <w:t>如委托方要求用电话、传真、电子邮件等方式传送报告检测结果、检测报告时，</w:t>
      </w:r>
      <w:r>
        <w:rPr>
          <w:spacing w:val="16"/>
          <w:sz w:val="23"/>
          <w:szCs w:val="23"/>
        </w:rPr>
        <w:t xml:space="preserve"> </w:t>
      </w:r>
      <w:r>
        <w:rPr>
          <w:spacing w:val="11"/>
          <w:sz w:val="23"/>
          <w:szCs w:val="23"/>
        </w:rPr>
        <w:t>委托方应在委托单备注栏中注明传送方式，包括邮寄、电话、传真以及具体接</w:t>
      </w:r>
      <w:r>
        <w:rPr>
          <w:spacing w:val="15"/>
          <w:sz w:val="23"/>
          <w:szCs w:val="23"/>
        </w:rPr>
        <w:t xml:space="preserve"> </w:t>
      </w:r>
      <w:r>
        <w:rPr>
          <w:spacing w:val="8"/>
          <w:sz w:val="23"/>
          <w:szCs w:val="23"/>
        </w:rPr>
        <w:t>受单位、接受人、接受时间或保密要求（如设置密码等方式）。</w:t>
      </w:r>
    </w:p>
    <w:p w14:paraId="334B728C">
      <w:pPr>
        <w:pStyle w:val="2"/>
        <w:spacing w:before="216" w:line="230" w:lineRule="auto"/>
        <w:ind w:left="8"/>
        <w:outlineLvl w:val="2"/>
        <w:rPr>
          <w:sz w:val="23"/>
          <w:szCs w:val="23"/>
        </w:rPr>
      </w:pPr>
      <w:r>
        <w:rPr>
          <w:b/>
          <w:bCs/>
          <w:spacing w:val="3"/>
          <w:sz w:val="23"/>
          <w:szCs w:val="23"/>
        </w:rPr>
        <w:t>4.6</w:t>
      </w:r>
      <w:r>
        <w:rPr>
          <w:spacing w:val="108"/>
          <w:sz w:val="23"/>
          <w:szCs w:val="23"/>
        </w:rPr>
        <w:t xml:space="preserve"> </w:t>
      </w:r>
      <w:r>
        <w:rPr>
          <w:b/>
          <w:bCs/>
          <w:spacing w:val="3"/>
          <w:sz w:val="23"/>
          <w:szCs w:val="23"/>
        </w:rPr>
        <w:t>泄密的处置</w:t>
      </w:r>
    </w:p>
    <w:p w14:paraId="1FE28F70">
      <w:pPr>
        <w:pStyle w:val="2"/>
        <w:spacing w:before="215" w:line="314" w:lineRule="auto"/>
        <w:ind w:left="725" w:right="202" w:hanging="722"/>
        <w:rPr>
          <w:sz w:val="23"/>
          <w:szCs w:val="23"/>
        </w:rPr>
      </w:pPr>
      <w:r>
        <w:rPr>
          <w:rFonts w:ascii="Times New Roman" w:hAnsi="Times New Roman" w:eastAsia="Times New Roman" w:cs="Times New Roman"/>
          <w:sz w:val="23"/>
          <w:szCs w:val="23"/>
        </w:rPr>
        <w:t xml:space="preserve">4.6.1    </w:t>
      </w:r>
      <w:r>
        <w:rPr>
          <w:sz w:val="23"/>
          <w:szCs w:val="23"/>
        </w:rPr>
        <w:t>本公司任何人员发现他人有泄密行为，</w:t>
      </w:r>
      <w:r>
        <w:rPr>
          <w:spacing w:val="50"/>
          <w:sz w:val="23"/>
          <w:szCs w:val="23"/>
        </w:rPr>
        <w:t xml:space="preserve"> </w:t>
      </w:r>
      <w:r>
        <w:rPr>
          <w:sz w:val="23"/>
          <w:szCs w:val="23"/>
        </w:rPr>
        <w:t>均有义务且有权报告给质量负</w:t>
      </w:r>
      <w:r>
        <w:rPr>
          <w:spacing w:val="-1"/>
          <w:sz w:val="23"/>
          <w:szCs w:val="23"/>
        </w:rPr>
        <w:t>责人，</w:t>
      </w:r>
      <w:r>
        <w:rPr>
          <w:spacing w:val="49"/>
          <w:sz w:val="23"/>
          <w:szCs w:val="23"/>
        </w:rPr>
        <w:t xml:space="preserve"> </w:t>
      </w:r>
      <w:r>
        <w:rPr>
          <w:spacing w:val="-1"/>
          <w:sz w:val="23"/>
          <w:szCs w:val="23"/>
        </w:rPr>
        <w:t>质量</w:t>
      </w:r>
      <w:r>
        <w:rPr>
          <w:sz w:val="23"/>
          <w:szCs w:val="23"/>
        </w:rPr>
        <w:t xml:space="preserve"> </w:t>
      </w:r>
      <w:r>
        <w:rPr>
          <w:spacing w:val="11"/>
          <w:sz w:val="23"/>
          <w:szCs w:val="23"/>
        </w:rPr>
        <w:t>负责人组织调查，并根据实际情况提出处理意见，</w:t>
      </w:r>
      <w:r>
        <w:rPr>
          <w:spacing w:val="10"/>
          <w:sz w:val="23"/>
          <w:szCs w:val="23"/>
        </w:rPr>
        <w:t>由总经理或其授权人员处理。</w:t>
      </w:r>
    </w:p>
    <w:p w14:paraId="7D4A879E">
      <w:pPr>
        <w:pStyle w:val="2"/>
        <w:spacing w:before="216" w:line="227" w:lineRule="auto"/>
        <w:ind w:left="3"/>
        <w:rPr>
          <w:sz w:val="23"/>
          <w:szCs w:val="23"/>
        </w:rPr>
      </w:pPr>
      <w:r>
        <w:rPr>
          <w:rFonts w:ascii="Times New Roman" w:hAnsi="Times New Roman" w:eastAsia="Times New Roman" w:cs="Times New Roman"/>
          <w:spacing w:val="1"/>
          <w:sz w:val="23"/>
          <w:szCs w:val="23"/>
        </w:rPr>
        <w:t xml:space="preserve">4.6.2    </w:t>
      </w:r>
      <w:r>
        <w:rPr>
          <w:spacing w:val="1"/>
          <w:sz w:val="23"/>
          <w:szCs w:val="23"/>
        </w:rPr>
        <w:t>对泄密情况的调查及处理，质量负责人需根据《记录控制程</w:t>
      </w:r>
      <w:r>
        <w:rPr>
          <w:sz w:val="23"/>
          <w:szCs w:val="23"/>
        </w:rPr>
        <w:t>序》做好相关的记录，</w:t>
      </w:r>
    </w:p>
    <w:p w14:paraId="0C8931EE">
      <w:pPr>
        <w:spacing w:line="227" w:lineRule="auto"/>
        <w:rPr>
          <w:sz w:val="23"/>
          <w:szCs w:val="23"/>
        </w:rPr>
        <w:sectPr>
          <w:headerReference r:id="rId17" w:type="default"/>
          <w:pgSz w:w="11907" w:h="16839"/>
          <w:pgMar w:top="2532" w:right="1135" w:bottom="400" w:left="1418" w:header="624" w:footer="0" w:gutter="0"/>
          <w:cols w:space="720" w:num="1"/>
        </w:sectPr>
      </w:pPr>
    </w:p>
    <w:p w14:paraId="5D25A6BF">
      <w:pPr>
        <w:spacing w:line="224" w:lineRule="exact"/>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7B36DC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0EE0E4D0">
            <w:pPr>
              <w:pStyle w:val="6"/>
              <w:spacing w:line="253" w:lineRule="auto"/>
            </w:pPr>
          </w:p>
          <w:p w14:paraId="0B509F41">
            <w:pPr>
              <w:spacing w:before="101" w:line="225"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59423C8A">
            <w:pPr>
              <w:pStyle w:val="6"/>
              <w:spacing w:line="262" w:lineRule="auto"/>
            </w:pPr>
          </w:p>
          <w:p w14:paraId="3822D25B">
            <w:pPr>
              <w:spacing w:before="101" w:line="226" w:lineRule="auto"/>
              <w:ind w:left="748"/>
              <w:rPr>
                <w:rFonts w:ascii="黑体" w:hAnsi="黑体" w:eastAsia="黑体" w:cs="黑体"/>
                <w:sz w:val="31"/>
                <w:szCs w:val="31"/>
              </w:rPr>
            </w:pPr>
            <w:r>
              <w:rPr>
                <w:rFonts w:ascii="黑体" w:hAnsi="黑体" w:eastAsia="黑体" w:cs="黑体"/>
                <w:b/>
                <w:bCs/>
                <w:spacing w:val="6"/>
                <w:sz w:val="31"/>
                <w:szCs w:val="31"/>
              </w:rPr>
              <w:t>保护机密信息和所有权程序</w:t>
            </w:r>
          </w:p>
        </w:tc>
        <w:tc>
          <w:tcPr>
            <w:tcW w:w="1415" w:type="dxa"/>
            <w:vAlign w:val="top"/>
          </w:tcPr>
          <w:p w14:paraId="7EF49BC3">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6B28268">
            <w:pPr>
              <w:spacing w:before="163" w:line="225"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-02</w:t>
            </w:r>
          </w:p>
        </w:tc>
      </w:tr>
      <w:tr w14:paraId="72C4632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0475D754">
            <w:pPr>
              <w:pStyle w:val="6"/>
            </w:pPr>
          </w:p>
        </w:tc>
        <w:tc>
          <w:tcPr>
            <w:tcW w:w="1415" w:type="dxa"/>
            <w:vAlign w:val="top"/>
          </w:tcPr>
          <w:p w14:paraId="781A3E50">
            <w:pPr>
              <w:spacing w:before="142"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50A3450">
            <w:pPr>
              <w:spacing w:before="142"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BA5C27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7" w:hRule="atLeast"/>
        </w:trPr>
        <w:tc>
          <w:tcPr>
            <w:tcW w:w="5355" w:type="dxa"/>
            <w:vMerge w:val="continue"/>
            <w:tcBorders>
              <w:top w:val="nil"/>
              <w:bottom w:val="nil"/>
            </w:tcBorders>
            <w:vAlign w:val="top"/>
          </w:tcPr>
          <w:p w14:paraId="66DC0607">
            <w:pPr>
              <w:pStyle w:val="6"/>
            </w:pPr>
          </w:p>
        </w:tc>
        <w:tc>
          <w:tcPr>
            <w:tcW w:w="1415" w:type="dxa"/>
            <w:vAlign w:val="top"/>
          </w:tcPr>
          <w:p w14:paraId="65F2BAA6">
            <w:pPr>
              <w:spacing w:before="149"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A237397">
            <w:pPr>
              <w:spacing w:before="149" w:line="223"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0B03F9B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continue"/>
            <w:tcBorders>
              <w:top w:val="nil"/>
            </w:tcBorders>
            <w:vAlign w:val="top"/>
          </w:tcPr>
          <w:p w14:paraId="1D253A8C">
            <w:pPr>
              <w:pStyle w:val="6"/>
            </w:pPr>
          </w:p>
        </w:tc>
        <w:tc>
          <w:tcPr>
            <w:tcW w:w="1415" w:type="dxa"/>
            <w:vAlign w:val="top"/>
          </w:tcPr>
          <w:p w14:paraId="4A3A3C5D">
            <w:pPr>
              <w:spacing w:before="158"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50E9C87">
            <w:pPr>
              <w:spacing w:before="171" w:line="219"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924E1CC">
      <w:pPr>
        <w:rPr>
          <w:rFonts w:ascii="Arial"/>
          <w:sz w:val="21"/>
        </w:rPr>
      </w:pPr>
    </w:p>
    <w:p w14:paraId="1A5EFEF0">
      <w:pPr>
        <w:spacing w:line="126" w:lineRule="exact"/>
      </w:pPr>
    </w:p>
    <w:p w14:paraId="4C6F0ABA">
      <w:pPr>
        <w:spacing w:line="126" w:lineRule="exact"/>
        <w:sectPr>
          <w:headerReference r:id="rId18" w:type="default"/>
          <w:pgSz w:w="11907" w:h="16839"/>
          <w:pgMar w:top="400" w:right="1135" w:bottom="400" w:left="1418" w:header="0" w:footer="0" w:gutter="0"/>
          <w:cols w:equalWidth="0" w:num="1">
            <w:col w:w="9353"/>
          </w:cols>
        </w:sectPr>
      </w:pPr>
    </w:p>
    <w:p w14:paraId="62D88D63">
      <w:pPr>
        <w:pStyle w:val="2"/>
        <w:spacing w:before="48" w:line="227" w:lineRule="auto"/>
        <w:ind w:left="722"/>
        <w:rPr>
          <w:sz w:val="23"/>
          <w:szCs w:val="23"/>
        </w:rPr>
      </w:pPr>
      <w:r>
        <w:rPr>
          <w:spacing w:val="5"/>
          <w:sz w:val="23"/>
          <w:szCs w:val="23"/>
        </w:rPr>
        <w:t>交由资料管理员整理归档。</w:t>
      </w:r>
    </w:p>
    <w:p w14:paraId="6B57424A">
      <w:pPr>
        <w:pStyle w:val="2"/>
        <w:spacing w:before="60" w:line="227" w:lineRule="auto"/>
        <w:ind w:left="8"/>
        <w:outlineLvl w:val="1"/>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p w14:paraId="28EB9170">
      <w:pPr>
        <w:pStyle w:val="2"/>
        <w:spacing w:before="183" w:line="361" w:lineRule="auto"/>
        <w:ind w:left="440" w:right="2083"/>
        <w:rPr>
          <w:sz w:val="23"/>
          <w:szCs w:val="23"/>
        </w:rPr>
      </w:pPr>
      <w:r>
        <w:rPr>
          <w:spacing w:val="6"/>
          <w:sz w:val="23"/>
          <w:szCs w:val="23"/>
        </w:rPr>
        <w:t>《样品管理程序》</w:t>
      </w:r>
      <w:r>
        <w:rPr>
          <w:spacing w:val="1"/>
          <w:sz w:val="23"/>
          <w:szCs w:val="23"/>
        </w:rPr>
        <w:t xml:space="preserve"> </w:t>
      </w:r>
      <w:r>
        <w:rPr>
          <w:spacing w:val="6"/>
          <w:sz w:val="23"/>
          <w:szCs w:val="23"/>
        </w:rPr>
        <w:t>《记录控制程序》</w:t>
      </w:r>
    </w:p>
    <w:p w14:paraId="6294D3C8">
      <w:pPr>
        <w:pStyle w:val="2"/>
        <w:spacing w:before="33" w:line="227" w:lineRule="auto"/>
        <w:ind w:left="440"/>
        <w:rPr>
          <w:sz w:val="23"/>
          <w:szCs w:val="23"/>
        </w:rPr>
      </w:pPr>
      <w:r>
        <w:rPr>
          <w:spacing w:val="7"/>
          <w:sz w:val="23"/>
          <w:szCs w:val="23"/>
        </w:rPr>
        <w:t>《数据控制和信息管理程序》</w:t>
      </w:r>
    </w:p>
    <w:p w14:paraId="3FAA95EB">
      <w:pPr>
        <w:pStyle w:val="2"/>
        <w:spacing w:before="184" w:line="230" w:lineRule="auto"/>
        <w:ind w:left="8"/>
        <w:outlineLvl w:val="1"/>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28EC29A8">
      <w:pPr>
        <w:pStyle w:val="2"/>
        <w:spacing w:before="180" w:line="192" w:lineRule="auto"/>
        <w:ind w:left="440"/>
        <w:rPr>
          <w:sz w:val="23"/>
          <w:szCs w:val="23"/>
        </w:rPr>
      </w:pPr>
      <w:r>
        <w:rPr>
          <w:spacing w:val="7"/>
          <w:sz w:val="23"/>
          <w:szCs w:val="23"/>
        </w:rPr>
        <w:t>《保密情况检查记录表》</w:t>
      </w:r>
    </w:p>
    <w:p w14:paraId="0FEB57EC">
      <w:pPr>
        <w:spacing w:line="14" w:lineRule="auto"/>
        <w:rPr>
          <w:rFonts w:ascii="Arial"/>
          <w:sz w:val="2"/>
        </w:rPr>
      </w:pPr>
      <w:r>
        <w:rPr>
          <w:rFonts w:ascii="Arial" w:hAnsi="Arial" w:eastAsia="Arial" w:cs="Arial"/>
          <w:sz w:val="2"/>
          <w:szCs w:val="2"/>
        </w:rPr>
        <w:br w:type="column"/>
      </w:r>
    </w:p>
    <w:p w14:paraId="4EC0D665">
      <w:pPr>
        <w:spacing w:line="263" w:lineRule="auto"/>
        <w:rPr>
          <w:rFonts w:ascii="Arial"/>
          <w:sz w:val="21"/>
        </w:rPr>
      </w:pPr>
    </w:p>
    <w:p w14:paraId="14F683DA">
      <w:pPr>
        <w:spacing w:line="263" w:lineRule="auto"/>
        <w:rPr>
          <w:rFonts w:ascii="Arial"/>
          <w:sz w:val="21"/>
        </w:rPr>
      </w:pPr>
    </w:p>
    <w:p w14:paraId="74EC54C3">
      <w:pPr>
        <w:spacing w:line="263" w:lineRule="auto"/>
        <w:rPr>
          <w:rFonts w:ascii="Arial"/>
          <w:sz w:val="21"/>
        </w:rPr>
      </w:pPr>
    </w:p>
    <w:p w14:paraId="3BC6EE7B">
      <w:pPr>
        <w:pStyle w:val="2"/>
        <w:spacing w:before="74" w:line="373" w:lineRule="auto"/>
        <w:ind w:left="114" w:right="4131"/>
        <w:jc w:val="both"/>
        <w:rPr>
          <w:sz w:val="23"/>
          <w:szCs w:val="23"/>
        </w:rPr>
      </w:pPr>
      <w:r>
        <w:rPr>
          <w:sz w:val="23"/>
          <w:szCs w:val="23"/>
        </w:rPr>
        <w:t>CX</w:t>
      </w:r>
      <w:r>
        <w:rPr>
          <w:spacing w:val="5"/>
          <w:sz w:val="23"/>
          <w:szCs w:val="23"/>
        </w:rPr>
        <w:t>-18</w:t>
      </w:r>
      <w:r>
        <w:rPr>
          <w:spacing w:val="1"/>
          <w:sz w:val="23"/>
          <w:szCs w:val="23"/>
        </w:rPr>
        <w:t xml:space="preserve"> </w:t>
      </w:r>
      <w:r>
        <w:rPr>
          <w:sz w:val="23"/>
          <w:szCs w:val="23"/>
        </w:rPr>
        <w:t>CX</w:t>
      </w:r>
      <w:r>
        <w:rPr>
          <w:spacing w:val="5"/>
          <w:sz w:val="23"/>
          <w:szCs w:val="23"/>
        </w:rPr>
        <w:t>-19</w:t>
      </w:r>
      <w:r>
        <w:rPr>
          <w:spacing w:val="1"/>
          <w:sz w:val="23"/>
          <w:szCs w:val="23"/>
        </w:rPr>
        <w:t xml:space="preserve"> </w:t>
      </w:r>
      <w:r>
        <w:rPr>
          <w:sz w:val="23"/>
          <w:szCs w:val="23"/>
        </w:rPr>
        <w:t>CX</w:t>
      </w:r>
      <w:r>
        <w:rPr>
          <w:spacing w:val="5"/>
          <w:sz w:val="23"/>
          <w:szCs w:val="23"/>
        </w:rPr>
        <w:t>-27</w:t>
      </w:r>
    </w:p>
    <w:p w14:paraId="7CF9F1B9">
      <w:pPr>
        <w:spacing w:line="383" w:lineRule="auto"/>
        <w:rPr>
          <w:rFonts w:ascii="Arial"/>
          <w:sz w:val="21"/>
        </w:rPr>
      </w:pPr>
    </w:p>
    <w:p w14:paraId="73489144">
      <w:pPr>
        <w:pStyle w:val="2"/>
        <w:spacing w:before="75" w:line="192" w:lineRule="auto"/>
        <w:rPr>
          <w:sz w:val="23"/>
          <w:szCs w:val="23"/>
        </w:rPr>
      </w:pPr>
      <w:r>
        <w:rPr>
          <w:sz w:val="23"/>
          <w:szCs w:val="23"/>
        </w:rPr>
        <w:t>JL</w:t>
      </w:r>
      <w:r>
        <w:rPr>
          <w:spacing w:val="7"/>
          <w:sz w:val="23"/>
          <w:szCs w:val="23"/>
        </w:rPr>
        <w:t>/</w:t>
      </w:r>
      <w:r>
        <w:rPr>
          <w:sz w:val="23"/>
          <w:szCs w:val="23"/>
        </w:rPr>
        <w:t>CX</w:t>
      </w:r>
      <w:r>
        <w:rPr>
          <w:spacing w:val="7"/>
          <w:sz w:val="23"/>
          <w:szCs w:val="23"/>
        </w:rPr>
        <w:t>-02－01</w:t>
      </w:r>
    </w:p>
    <w:p w14:paraId="7116A572">
      <w:pPr>
        <w:spacing w:line="192" w:lineRule="auto"/>
        <w:rPr>
          <w:sz w:val="23"/>
          <w:szCs w:val="23"/>
        </w:rPr>
        <w:sectPr>
          <w:type w:val="continuous"/>
          <w:pgSz w:w="11907" w:h="16839"/>
          <w:pgMar w:top="400" w:right="1135" w:bottom="400" w:left="1418" w:header="0" w:footer="0" w:gutter="0"/>
          <w:cols w:equalWidth="0" w:num="2">
            <w:col w:w="4415" w:space="100"/>
            <w:col w:w="4839"/>
          </w:cols>
        </w:sectPr>
      </w:pPr>
    </w:p>
    <w:p w14:paraId="5B16254B">
      <w:pPr>
        <w:pStyle w:val="2"/>
        <w:spacing w:before="267" w:line="225" w:lineRule="auto"/>
        <w:ind w:left="3869"/>
        <w:outlineLvl w:val="0"/>
      </w:pPr>
      <w:r>
        <w:rPr>
          <w:b/>
          <w:bCs/>
          <w:spacing w:val="6"/>
        </w:rPr>
        <w:t>人员管理与培训程序</w:t>
      </w:r>
    </w:p>
    <w:p w14:paraId="22F12C67">
      <w:pPr>
        <w:pStyle w:val="2"/>
        <w:spacing w:before="235" w:line="230" w:lineRule="auto"/>
        <w:ind w:left="15"/>
        <w:outlineLvl w:val="1"/>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05665080">
      <w:pPr>
        <w:pStyle w:val="2"/>
        <w:spacing w:before="179" w:line="368" w:lineRule="auto"/>
        <w:ind w:left="291" w:right="101" w:firstLine="425"/>
        <w:jc w:val="both"/>
        <w:rPr>
          <w:sz w:val="23"/>
          <w:szCs w:val="23"/>
        </w:rPr>
      </w:pPr>
      <w:r>
        <w:rPr>
          <w:spacing w:val="7"/>
          <w:sz w:val="23"/>
          <w:szCs w:val="23"/>
        </w:rPr>
        <w:t>通过对所有影响本公司活动的有关人员进行能力要求、培训和能力确认等的管理，</w:t>
      </w:r>
      <w:r>
        <w:rPr>
          <w:sz w:val="23"/>
          <w:szCs w:val="23"/>
        </w:rPr>
        <w:t xml:space="preserve"> </w:t>
      </w:r>
      <w:r>
        <w:rPr>
          <w:spacing w:val="5"/>
          <w:sz w:val="23"/>
          <w:szCs w:val="23"/>
        </w:rPr>
        <w:t>持续保持人员的能力，</w:t>
      </w:r>
      <w:r>
        <w:rPr>
          <w:spacing w:val="-34"/>
          <w:sz w:val="23"/>
          <w:szCs w:val="23"/>
        </w:rPr>
        <w:t xml:space="preserve"> </w:t>
      </w:r>
      <w:r>
        <w:rPr>
          <w:spacing w:val="5"/>
          <w:sz w:val="23"/>
          <w:szCs w:val="23"/>
        </w:rPr>
        <w:t>确保所有与本公司活动相关的人员在能力、公正性、判断力以</w:t>
      </w:r>
      <w:r>
        <w:rPr>
          <w:sz w:val="23"/>
          <w:szCs w:val="23"/>
        </w:rPr>
        <w:t xml:space="preserve">  </w:t>
      </w:r>
      <w:r>
        <w:rPr>
          <w:spacing w:val="7"/>
          <w:sz w:val="23"/>
          <w:szCs w:val="23"/>
        </w:rPr>
        <w:t>及工作诚实性方面的可信度，保证检测工作质量，确保检测工作满足顾客和相关法律</w:t>
      </w:r>
      <w:r>
        <w:rPr>
          <w:spacing w:val="5"/>
          <w:sz w:val="23"/>
          <w:szCs w:val="23"/>
        </w:rPr>
        <w:t xml:space="preserve">  </w:t>
      </w:r>
      <w:r>
        <w:rPr>
          <w:spacing w:val="1"/>
          <w:sz w:val="23"/>
          <w:szCs w:val="23"/>
        </w:rPr>
        <w:t>法规的要求。</w:t>
      </w:r>
    </w:p>
    <w:p w14:paraId="573E4B36">
      <w:pPr>
        <w:pStyle w:val="2"/>
        <w:spacing w:before="33" w:line="228" w:lineRule="auto"/>
        <w:ind w:left="5"/>
        <w:outlineLvl w:val="1"/>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56B028BA">
      <w:pPr>
        <w:pStyle w:val="2"/>
        <w:spacing w:before="184" w:line="359" w:lineRule="auto"/>
        <w:ind w:left="301" w:right="281" w:firstLine="415"/>
        <w:rPr>
          <w:sz w:val="23"/>
          <w:szCs w:val="23"/>
        </w:rPr>
      </w:pPr>
      <w:r>
        <w:rPr>
          <w:spacing w:val="4"/>
          <w:sz w:val="23"/>
          <w:szCs w:val="23"/>
        </w:rPr>
        <w:t>适用于所有影响本公司活动的有关人员，</w:t>
      </w:r>
      <w:r>
        <w:rPr>
          <w:spacing w:val="49"/>
          <w:sz w:val="23"/>
          <w:szCs w:val="23"/>
        </w:rPr>
        <w:t xml:space="preserve"> </w:t>
      </w:r>
      <w:r>
        <w:rPr>
          <w:spacing w:val="4"/>
          <w:sz w:val="23"/>
          <w:szCs w:val="23"/>
        </w:rPr>
        <w:t>包括管理人员、技术人员和关键支</w:t>
      </w:r>
      <w:r>
        <w:rPr>
          <w:spacing w:val="3"/>
          <w:sz w:val="23"/>
          <w:szCs w:val="23"/>
        </w:rPr>
        <w:t>持人</w:t>
      </w:r>
      <w:r>
        <w:rPr>
          <w:sz w:val="23"/>
          <w:szCs w:val="23"/>
        </w:rPr>
        <w:t xml:space="preserve"> </w:t>
      </w:r>
      <w:r>
        <w:rPr>
          <w:spacing w:val="6"/>
          <w:sz w:val="23"/>
          <w:szCs w:val="23"/>
        </w:rPr>
        <w:t>员培训、考核和能力确认等管理工作。</w:t>
      </w:r>
    </w:p>
    <w:p w14:paraId="5065C9E0">
      <w:pPr>
        <w:pStyle w:val="2"/>
        <w:spacing w:before="39" w:line="229" w:lineRule="auto"/>
        <w:ind w:left="3"/>
        <w:outlineLvl w:val="1"/>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080B6580">
      <w:pPr>
        <w:pStyle w:val="2"/>
        <w:spacing w:before="181" w:line="301" w:lineRule="auto"/>
        <w:ind w:left="437" w:right="285" w:hanging="428"/>
        <w:rPr>
          <w:sz w:val="23"/>
          <w:szCs w:val="23"/>
        </w:rPr>
      </w:pPr>
      <w:r>
        <w:rPr>
          <w:rFonts w:ascii="Times New Roman" w:hAnsi="Times New Roman" w:eastAsia="Times New Roman" w:cs="Times New Roman"/>
          <w:spacing w:val="9"/>
          <w:sz w:val="23"/>
          <w:szCs w:val="23"/>
        </w:rPr>
        <w:t xml:space="preserve">3.1  </w:t>
      </w:r>
      <w:r>
        <w:rPr>
          <w:spacing w:val="9"/>
          <w:sz w:val="23"/>
          <w:szCs w:val="23"/>
        </w:rPr>
        <w:t>总经理应根据检测工作的特点，确定工作发展方向，配置满足要求的工作人员；并</w:t>
      </w:r>
      <w:r>
        <w:rPr>
          <w:spacing w:val="4"/>
          <w:sz w:val="23"/>
          <w:szCs w:val="23"/>
        </w:rPr>
        <w:t xml:space="preserve"> </w:t>
      </w:r>
      <w:r>
        <w:rPr>
          <w:spacing w:val="6"/>
          <w:sz w:val="23"/>
          <w:szCs w:val="23"/>
        </w:rPr>
        <w:t>负责批准年度培训计划和授权关键岗位人员；</w:t>
      </w:r>
    </w:p>
    <w:p w14:paraId="788CB7B8">
      <w:pPr>
        <w:pStyle w:val="2"/>
        <w:spacing w:before="186" w:line="300" w:lineRule="auto"/>
        <w:ind w:left="429" w:right="283" w:hanging="420"/>
        <w:rPr>
          <w:sz w:val="23"/>
          <w:szCs w:val="23"/>
        </w:rPr>
      </w:pPr>
      <w:r>
        <w:rPr>
          <w:rFonts w:ascii="Times New Roman" w:hAnsi="Times New Roman" w:eastAsia="Times New Roman" w:cs="Times New Roman"/>
          <w:spacing w:val="7"/>
          <w:sz w:val="23"/>
          <w:szCs w:val="23"/>
        </w:rPr>
        <w:t xml:space="preserve">3.2  </w:t>
      </w:r>
      <w:r>
        <w:rPr>
          <w:spacing w:val="7"/>
          <w:sz w:val="23"/>
          <w:szCs w:val="23"/>
        </w:rPr>
        <w:t>各部门负责人负责制定本部门人员能力要求，</w:t>
      </w:r>
      <w:r>
        <w:rPr>
          <w:spacing w:val="-23"/>
          <w:sz w:val="23"/>
          <w:szCs w:val="23"/>
        </w:rPr>
        <w:t xml:space="preserve"> </w:t>
      </w:r>
      <w:r>
        <w:rPr>
          <w:spacing w:val="7"/>
          <w:sz w:val="23"/>
          <w:szCs w:val="23"/>
        </w:rPr>
        <w:t>提出本部门人员培训需求，</w:t>
      </w:r>
      <w:r>
        <w:rPr>
          <w:spacing w:val="6"/>
          <w:sz w:val="23"/>
          <w:szCs w:val="23"/>
        </w:rPr>
        <w:t>并协助对</w:t>
      </w:r>
      <w:r>
        <w:rPr>
          <w:sz w:val="23"/>
          <w:szCs w:val="23"/>
        </w:rPr>
        <w:t xml:space="preserve"> </w:t>
      </w:r>
      <w:r>
        <w:rPr>
          <w:spacing w:val="6"/>
          <w:sz w:val="23"/>
          <w:szCs w:val="23"/>
        </w:rPr>
        <w:t>本部人员的考核和能力确认工作。</w:t>
      </w:r>
    </w:p>
    <w:p w14:paraId="23663FC2">
      <w:pPr>
        <w:pStyle w:val="2"/>
        <w:spacing w:before="185" w:line="227" w:lineRule="auto"/>
        <w:ind w:left="9"/>
        <w:rPr>
          <w:sz w:val="23"/>
          <w:szCs w:val="23"/>
        </w:rPr>
      </w:pPr>
      <w:r>
        <w:rPr>
          <w:rFonts w:ascii="Times New Roman" w:hAnsi="Times New Roman" w:eastAsia="Times New Roman" w:cs="Times New Roman"/>
          <w:spacing w:val="7"/>
          <w:sz w:val="23"/>
          <w:szCs w:val="23"/>
        </w:rPr>
        <w:t xml:space="preserve">3.3  </w:t>
      </w:r>
      <w:r>
        <w:rPr>
          <w:spacing w:val="7"/>
          <w:sz w:val="23"/>
          <w:szCs w:val="23"/>
        </w:rPr>
        <w:t>综合部应负责建立本公司人员档案，并负责汇总各部门的年度培训计划；</w:t>
      </w:r>
    </w:p>
    <w:p w14:paraId="43C4E630">
      <w:pPr>
        <w:pStyle w:val="2"/>
        <w:spacing w:before="183" w:line="228" w:lineRule="auto"/>
        <w:ind w:left="5"/>
        <w:outlineLvl w:val="1"/>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23D5BD61">
      <w:pPr>
        <w:pStyle w:val="2"/>
        <w:spacing w:before="185" w:line="227" w:lineRule="auto"/>
        <w:ind w:left="5"/>
        <w:outlineLvl w:val="2"/>
        <w:rPr>
          <w:sz w:val="23"/>
          <w:szCs w:val="23"/>
        </w:rPr>
      </w:pPr>
      <w:r>
        <w:rPr>
          <w:rFonts w:ascii="Times New Roman" w:hAnsi="Times New Roman" w:eastAsia="Times New Roman" w:cs="Times New Roman"/>
          <w:b/>
          <w:bCs/>
          <w:spacing w:val="5"/>
          <w:sz w:val="23"/>
          <w:szCs w:val="23"/>
        </w:rPr>
        <w:t xml:space="preserve">4.1  </w:t>
      </w:r>
      <w:r>
        <w:rPr>
          <w:b/>
          <w:bCs/>
          <w:spacing w:val="5"/>
          <w:sz w:val="23"/>
          <w:szCs w:val="23"/>
        </w:rPr>
        <w:t>人员能力的确定</w:t>
      </w:r>
    </w:p>
    <w:p w14:paraId="2E6CEC73">
      <w:pPr>
        <w:pStyle w:val="2"/>
        <w:spacing w:before="182" w:line="229" w:lineRule="auto"/>
        <w:ind w:left="3"/>
        <w:rPr>
          <w:sz w:val="23"/>
          <w:szCs w:val="23"/>
        </w:rPr>
      </w:pPr>
      <w:r>
        <w:rPr>
          <w:rFonts w:ascii="Times New Roman" w:hAnsi="Times New Roman" w:eastAsia="Times New Roman" w:cs="Times New Roman"/>
          <w:spacing w:val="2"/>
          <w:sz w:val="23"/>
          <w:szCs w:val="23"/>
        </w:rPr>
        <w:t xml:space="preserve">4.1.1    </w:t>
      </w:r>
      <w:r>
        <w:rPr>
          <w:b/>
          <w:bCs/>
          <w:spacing w:val="2"/>
          <w:sz w:val="23"/>
          <w:szCs w:val="23"/>
        </w:rPr>
        <w:t>要求</w:t>
      </w:r>
    </w:p>
    <w:p w14:paraId="2F556040">
      <w:pPr>
        <w:pStyle w:val="2"/>
        <w:spacing w:before="183" w:line="300" w:lineRule="auto"/>
        <w:ind w:left="861" w:right="283" w:hanging="858"/>
        <w:rPr>
          <w:sz w:val="23"/>
          <w:szCs w:val="23"/>
        </w:rPr>
      </w:pPr>
      <w:r>
        <w:fldChar w:fldCharType="begin"/>
      </w:r>
      <w:r>
        <w:instrText xml:space="preserve"> HYPERLINK "4.1.1.1" </w:instrText>
      </w:r>
      <w:r>
        <w:fldChar w:fldCharType="separate"/>
      </w:r>
      <w:r>
        <w:rPr>
          <w:rFonts w:ascii="Times New Roman" w:hAnsi="Times New Roman" w:eastAsia="Times New Roman" w:cs="Times New Roman"/>
          <w:spacing w:val="10"/>
          <w:sz w:val="23"/>
          <w:szCs w:val="23"/>
        </w:rPr>
        <w:t>4.1.1.1</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总经理根据本公司检测项目、各岗位工作职责分配及法律法规、客户要求</w:t>
      </w:r>
      <w:r>
        <w:rPr>
          <w:spacing w:val="9"/>
          <w:sz w:val="23"/>
          <w:szCs w:val="23"/>
        </w:rPr>
        <w:t>确定</w:t>
      </w:r>
      <w:r>
        <w:rPr>
          <w:sz w:val="23"/>
          <w:szCs w:val="23"/>
        </w:rPr>
        <w:t xml:space="preserve"> </w:t>
      </w:r>
      <w:r>
        <w:rPr>
          <w:spacing w:val="9"/>
          <w:sz w:val="23"/>
          <w:szCs w:val="23"/>
        </w:rPr>
        <w:t>本公司各岗位人员的岗位职责要求及任职资格条件。</w:t>
      </w:r>
    </w:p>
    <w:p w14:paraId="2E01477A">
      <w:pPr>
        <w:pStyle w:val="2"/>
        <w:spacing w:before="187" w:line="326" w:lineRule="auto"/>
        <w:ind w:left="861" w:right="276" w:hanging="858"/>
        <w:rPr>
          <w:sz w:val="23"/>
          <w:szCs w:val="23"/>
        </w:rPr>
      </w:pPr>
      <w:r>
        <w:fldChar w:fldCharType="begin"/>
      </w:r>
      <w:r>
        <w:instrText xml:space="preserve"> HYPERLINK "4.1.1.2" </w:instrText>
      </w:r>
      <w:r>
        <w:fldChar w:fldCharType="separate"/>
      </w:r>
      <w:r>
        <w:rPr>
          <w:rFonts w:ascii="Times New Roman" w:hAnsi="Times New Roman" w:eastAsia="Times New Roman" w:cs="Times New Roman"/>
          <w:spacing w:val="10"/>
          <w:sz w:val="23"/>
          <w:szCs w:val="23"/>
        </w:rPr>
        <w:t>4.1.1.2</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本公司配备了与其检测能力、业务范围和管理相适应的工作人员。设立了与检</w:t>
      </w:r>
      <w:r>
        <w:rPr>
          <w:spacing w:val="6"/>
          <w:sz w:val="23"/>
          <w:szCs w:val="23"/>
        </w:rPr>
        <w:t xml:space="preserve"> </w:t>
      </w:r>
      <w:r>
        <w:rPr>
          <w:spacing w:val="12"/>
          <w:sz w:val="23"/>
          <w:szCs w:val="23"/>
        </w:rPr>
        <w:t>测活动相关的关键岗位，其能力应能满足相</w:t>
      </w:r>
      <w:r>
        <w:rPr>
          <w:spacing w:val="11"/>
          <w:sz w:val="23"/>
          <w:szCs w:val="23"/>
        </w:rPr>
        <w:t>应的法律法规、客户和本公司的要</w:t>
      </w:r>
      <w:r>
        <w:rPr>
          <w:sz w:val="23"/>
          <w:szCs w:val="23"/>
        </w:rPr>
        <w:t xml:space="preserve"> </w:t>
      </w:r>
      <w:r>
        <w:rPr>
          <w:spacing w:val="-8"/>
          <w:sz w:val="23"/>
          <w:szCs w:val="23"/>
        </w:rPr>
        <w:t>求。</w:t>
      </w:r>
    </w:p>
    <w:p w14:paraId="314D6AEA">
      <w:pPr>
        <w:pStyle w:val="2"/>
        <w:spacing w:before="181" w:line="227" w:lineRule="auto"/>
        <w:ind w:left="3"/>
        <w:rPr>
          <w:sz w:val="23"/>
          <w:szCs w:val="23"/>
        </w:rPr>
      </w:pPr>
      <w:r>
        <w:rPr>
          <w:rFonts w:ascii="Times New Roman" w:hAnsi="Times New Roman" w:eastAsia="Times New Roman" w:cs="Times New Roman"/>
          <w:spacing w:val="4"/>
          <w:sz w:val="23"/>
          <w:szCs w:val="23"/>
        </w:rPr>
        <w:t xml:space="preserve">4.1.2    </w:t>
      </w:r>
      <w:r>
        <w:rPr>
          <w:b/>
          <w:bCs/>
          <w:spacing w:val="4"/>
          <w:sz w:val="23"/>
          <w:szCs w:val="23"/>
        </w:rPr>
        <w:t>能力要求的确定</w:t>
      </w:r>
    </w:p>
    <w:p w14:paraId="5FE7D71A">
      <w:pPr>
        <w:pStyle w:val="2"/>
        <w:spacing w:before="186" w:line="325" w:lineRule="auto"/>
        <w:ind w:left="858" w:right="277" w:hanging="857"/>
        <w:rPr>
          <w:sz w:val="23"/>
          <w:szCs w:val="23"/>
        </w:rPr>
      </w:pPr>
      <w:r>
        <w:fldChar w:fldCharType="begin"/>
      </w:r>
      <w:r>
        <w:instrText xml:space="preserve"> HYPERLINK "4.1.2.1" </w:instrText>
      </w:r>
      <w:r>
        <w:fldChar w:fldCharType="separate"/>
      </w:r>
      <w:r>
        <w:rPr>
          <w:rFonts w:ascii="Times New Roman" w:hAnsi="Times New Roman" w:eastAsia="Times New Roman" w:cs="Times New Roman"/>
          <w:spacing w:val="9"/>
          <w:sz w:val="23"/>
          <w:szCs w:val="23"/>
        </w:rPr>
        <w:t>4.1.2.1</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根据法律法规、客户及本公司的岗位人员的要求，</w:t>
      </w:r>
      <w:r>
        <w:rPr>
          <w:spacing w:val="-62"/>
          <w:sz w:val="23"/>
          <w:szCs w:val="23"/>
        </w:rPr>
        <w:t xml:space="preserve"> </w:t>
      </w:r>
      <w:r>
        <w:rPr>
          <w:spacing w:val="9"/>
          <w:sz w:val="23"/>
          <w:szCs w:val="23"/>
        </w:rPr>
        <w:t>由综合部对影响检测活</w:t>
      </w:r>
      <w:r>
        <w:rPr>
          <w:spacing w:val="8"/>
          <w:sz w:val="23"/>
          <w:szCs w:val="23"/>
        </w:rPr>
        <w:t>动的</w:t>
      </w:r>
      <w:r>
        <w:rPr>
          <w:sz w:val="23"/>
          <w:szCs w:val="23"/>
        </w:rPr>
        <w:t xml:space="preserve"> </w:t>
      </w:r>
      <w:r>
        <w:rPr>
          <w:spacing w:val="5"/>
          <w:sz w:val="23"/>
          <w:szCs w:val="23"/>
        </w:rPr>
        <w:t>所有人员，依据其教育、资格、培训、经验和技能，</w:t>
      </w:r>
      <w:r>
        <w:rPr>
          <w:spacing w:val="4"/>
          <w:sz w:val="23"/>
          <w:szCs w:val="23"/>
        </w:rPr>
        <w:t>制定能力要求，以确保所有</w:t>
      </w:r>
      <w:r>
        <w:rPr>
          <w:sz w:val="23"/>
          <w:szCs w:val="23"/>
        </w:rPr>
        <w:t xml:space="preserve"> </w:t>
      </w:r>
      <w:r>
        <w:rPr>
          <w:spacing w:val="9"/>
          <w:sz w:val="23"/>
          <w:szCs w:val="23"/>
        </w:rPr>
        <w:t>可能影响本公司活动的人员有能力并正确地开展本岗位工作。</w:t>
      </w:r>
    </w:p>
    <w:p w14:paraId="5E05BAA2">
      <w:pPr>
        <w:spacing w:line="325" w:lineRule="auto"/>
        <w:rPr>
          <w:sz w:val="23"/>
          <w:szCs w:val="23"/>
        </w:rPr>
        <w:sectPr>
          <w:headerReference r:id="rId19" w:type="default"/>
          <w:pgSz w:w="11907" w:h="16839"/>
          <w:pgMar w:top="2532" w:right="1135" w:bottom="400" w:left="1418" w:header="624" w:footer="0" w:gutter="0"/>
          <w:cols w:space="720" w:num="1"/>
        </w:sectPr>
      </w:pPr>
    </w:p>
    <w:p w14:paraId="762B147D">
      <w:pPr>
        <w:pStyle w:val="2"/>
        <w:spacing w:before="257" w:line="361" w:lineRule="auto"/>
        <w:ind w:left="857" w:right="284" w:hanging="856"/>
        <w:rPr>
          <w:sz w:val="23"/>
          <w:szCs w:val="23"/>
        </w:rPr>
      </w:pPr>
      <w:r>
        <w:fldChar w:fldCharType="begin"/>
      </w:r>
      <w:r>
        <w:instrText xml:space="preserve"> HYPERLINK "4.1.2.2" </w:instrText>
      </w:r>
      <w:r>
        <w:fldChar w:fldCharType="separate"/>
      </w:r>
      <w:r>
        <w:rPr>
          <w:rFonts w:ascii="Times New Roman" w:hAnsi="Times New Roman" w:eastAsia="Times New Roman" w:cs="Times New Roman"/>
          <w:spacing w:val="10"/>
          <w:sz w:val="23"/>
          <w:szCs w:val="23"/>
        </w:rPr>
        <w:t>4.1.2.2</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在授权上岗前，本公司应确保人员具备该岗位所需的能力，以及评估偏离影响</w:t>
      </w:r>
      <w:r>
        <w:rPr>
          <w:sz w:val="23"/>
          <w:szCs w:val="23"/>
        </w:rPr>
        <w:t xml:space="preserve"> </w:t>
      </w:r>
      <w:r>
        <w:rPr>
          <w:spacing w:val="1"/>
          <w:sz w:val="23"/>
          <w:szCs w:val="23"/>
        </w:rPr>
        <w:t>程度的能力。</w:t>
      </w:r>
    </w:p>
    <w:p w14:paraId="322044C2">
      <w:pPr>
        <w:pStyle w:val="2"/>
        <w:spacing w:before="33" w:line="229" w:lineRule="auto"/>
        <w:ind w:left="5"/>
        <w:outlineLvl w:val="2"/>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8"/>
          <w:sz w:val="23"/>
          <w:szCs w:val="23"/>
        </w:rPr>
        <w:t xml:space="preserve">  </w:t>
      </w:r>
      <w:r>
        <w:rPr>
          <w:b/>
          <w:bCs/>
          <w:spacing w:val="4"/>
          <w:sz w:val="23"/>
          <w:szCs w:val="23"/>
        </w:rPr>
        <w:t>人员选择</w:t>
      </w:r>
    </w:p>
    <w:p w14:paraId="434F0442">
      <w:pPr>
        <w:pStyle w:val="2"/>
        <w:spacing w:before="181" w:line="302" w:lineRule="auto"/>
        <w:ind w:left="714" w:right="282" w:hanging="711"/>
        <w:rPr>
          <w:sz w:val="23"/>
          <w:szCs w:val="23"/>
        </w:rPr>
      </w:pPr>
      <w:r>
        <w:rPr>
          <w:rFonts w:ascii="Times New Roman" w:hAnsi="Times New Roman" w:eastAsia="Times New Roman" w:cs="Times New Roman"/>
          <w:spacing w:val="3"/>
          <w:sz w:val="23"/>
          <w:szCs w:val="23"/>
        </w:rPr>
        <w:t xml:space="preserve">4.2.1    </w:t>
      </w:r>
      <w:r>
        <w:rPr>
          <w:spacing w:val="3"/>
          <w:sz w:val="23"/>
          <w:szCs w:val="23"/>
        </w:rPr>
        <w:t>根据本公司业务的需要，</w:t>
      </w:r>
      <w:r>
        <w:rPr>
          <w:spacing w:val="-22"/>
          <w:sz w:val="23"/>
          <w:szCs w:val="23"/>
        </w:rPr>
        <w:t xml:space="preserve"> </w:t>
      </w:r>
      <w:r>
        <w:rPr>
          <w:spacing w:val="3"/>
          <w:sz w:val="23"/>
          <w:szCs w:val="23"/>
        </w:rPr>
        <w:t>各部门可根据</w:t>
      </w:r>
      <w:r>
        <w:rPr>
          <w:spacing w:val="2"/>
          <w:sz w:val="23"/>
          <w:szCs w:val="23"/>
        </w:rPr>
        <w:t>本部门工作的需要， 提出对工作人员的配</w:t>
      </w:r>
      <w:r>
        <w:rPr>
          <w:sz w:val="23"/>
          <w:szCs w:val="23"/>
        </w:rPr>
        <w:t xml:space="preserve"> </w:t>
      </w:r>
      <w:r>
        <w:rPr>
          <w:spacing w:val="8"/>
          <w:sz w:val="23"/>
          <w:szCs w:val="23"/>
        </w:rPr>
        <w:t>置要求，确保管理人员和技术人员的数量和能力满足工作要求。</w:t>
      </w:r>
    </w:p>
    <w:p w14:paraId="7456CAB4">
      <w:pPr>
        <w:pStyle w:val="2"/>
        <w:spacing w:before="181" w:line="302" w:lineRule="auto"/>
        <w:ind w:left="716" w:right="282" w:hanging="713"/>
        <w:rPr>
          <w:sz w:val="23"/>
          <w:szCs w:val="23"/>
        </w:rPr>
      </w:pPr>
      <w:r>
        <w:rPr>
          <w:rFonts w:ascii="Times New Roman" w:hAnsi="Times New Roman" w:eastAsia="Times New Roman" w:cs="Times New Roman"/>
          <w:spacing w:val="2"/>
          <w:sz w:val="23"/>
          <w:szCs w:val="23"/>
        </w:rPr>
        <w:t xml:space="preserve">4.2.2    </w:t>
      </w:r>
      <w:r>
        <w:rPr>
          <w:spacing w:val="2"/>
          <w:sz w:val="23"/>
          <w:szCs w:val="23"/>
        </w:rPr>
        <w:t>新到人员的教育、资格、技能等满足所聘任岗位要求后，</w:t>
      </w:r>
      <w:r>
        <w:rPr>
          <w:spacing w:val="63"/>
          <w:sz w:val="23"/>
          <w:szCs w:val="23"/>
        </w:rPr>
        <w:t xml:space="preserve"> </w:t>
      </w:r>
      <w:r>
        <w:rPr>
          <w:spacing w:val="2"/>
          <w:sz w:val="23"/>
          <w:szCs w:val="23"/>
        </w:rPr>
        <w:t>经培训后考核，</w:t>
      </w:r>
      <w:r>
        <w:rPr>
          <w:spacing w:val="-57"/>
          <w:sz w:val="23"/>
          <w:szCs w:val="23"/>
        </w:rPr>
        <w:t xml:space="preserve"> </w:t>
      </w:r>
      <w:r>
        <w:rPr>
          <w:spacing w:val="2"/>
          <w:sz w:val="23"/>
          <w:szCs w:val="23"/>
        </w:rPr>
        <w:t>考核合</w:t>
      </w:r>
      <w:r>
        <w:rPr>
          <w:sz w:val="23"/>
          <w:szCs w:val="23"/>
        </w:rPr>
        <w:t xml:space="preserve"> </w:t>
      </w:r>
      <w:r>
        <w:rPr>
          <w:spacing w:val="2"/>
          <w:sz w:val="23"/>
          <w:szCs w:val="23"/>
        </w:rPr>
        <w:t>格者正式聘用。</w:t>
      </w:r>
    </w:p>
    <w:p w14:paraId="20414699">
      <w:pPr>
        <w:pStyle w:val="2"/>
        <w:spacing w:before="183" w:line="301" w:lineRule="auto"/>
        <w:ind w:left="715" w:right="282" w:hanging="712"/>
        <w:rPr>
          <w:sz w:val="23"/>
          <w:szCs w:val="23"/>
        </w:rPr>
      </w:pPr>
      <w:r>
        <w:rPr>
          <w:rFonts w:ascii="Times New Roman" w:hAnsi="Times New Roman" w:eastAsia="Times New Roman" w:cs="Times New Roman"/>
          <w:spacing w:val="2"/>
          <w:sz w:val="23"/>
          <w:szCs w:val="23"/>
        </w:rPr>
        <w:t xml:space="preserve">4.2.3    </w:t>
      </w:r>
      <w:r>
        <w:rPr>
          <w:spacing w:val="2"/>
          <w:sz w:val="23"/>
          <w:szCs w:val="23"/>
        </w:rPr>
        <w:t>员工应全部为长期雇佣人员或签约人员，</w:t>
      </w:r>
      <w:r>
        <w:rPr>
          <w:spacing w:val="51"/>
          <w:sz w:val="23"/>
          <w:szCs w:val="23"/>
        </w:rPr>
        <w:t xml:space="preserve"> </w:t>
      </w:r>
      <w:r>
        <w:rPr>
          <w:spacing w:val="2"/>
          <w:sz w:val="23"/>
          <w:szCs w:val="23"/>
        </w:rPr>
        <w:t>从事检测活</w:t>
      </w:r>
      <w:r>
        <w:rPr>
          <w:spacing w:val="1"/>
          <w:sz w:val="23"/>
          <w:szCs w:val="23"/>
        </w:rPr>
        <w:t>动的人员，</w:t>
      </w:r>
      <w:r>
        <w:rPr>
          <w:spacing w:val="-33"/>
          <w:sz w:val="23"/>
          <w:szCs w:val="23"/>
        </w:rPr>
        <w:t xml:space="preserve"> </w:t>
      </w:r>
      <w:r>
        <w:rPr>
          <w:spacing w:val="1"/>
          <w:sz w:val="23"/>
          <w:szCs w:val="23"/>
        </w:rPr>
        <w:t>不得同时在两个</w:t>
      </w:r>
      <w:r>
        <w:rPr>
          <w:sz w:val="23"/>
          <w:szCs w:val="23"/>
        </w:rPr>
        <w:t xml:space="preserve"> </w:t>
      </w:r>
      <w:r>
        <w:rPr>
          <w:spacing w:val="5"/>
          <w:sz w:val="23"/>
          <w:szCs w:val="23"/>
        </w:rPr>
        <w:t>及以上检测机构从业。</w:t>
      </w:r>
    </w:p>
    <w:p w14:paraId="20BD694B">
      <w:pPr>
        <w:pStyle w:val="2"/>
        <w:spacing w:before="183" w:line="227" w:lineRule="auto"/>
        <w:ind w:left="5"/>
        <w:outlineLvl w:val="2"/>
        <w:rPr>
          <w:sz w:val="23"/>
          <w:szCs w:val="23"/>
        </w:rPr>
      </w:pPr>
      <w:r>
        <w:rPr>
          <w:rFonts w:ascii="Times New Roman" w:hAnsi="Times New Roman" w:eastAsia="Times New Roman" w:cs="Times New Roman"/>
          <w:b/>
          <w:bCs/>
          <w:spacing w:val="5"/>
          <w:sz w:val="23"/>
          <w:szCs w:val="23"/>
        </w:rPr>
        <w:t xml:space="preserve">4.3  </w:t>
      </w:r>
      <w:r>
        <w:rPr>
          <w:b/>
          <w:bCs/>
          <w:spacing w:val="5"/>
          <w:sz w:val="23"/>
          <w:szCs w:val="23"/>
        </w:rPr>
        <w:t>培训管理</w:t>
      </w:r>
    </w:p>
    <w:p w14:paraId="52EE4DCE">
      <w:pPr>
        <w:pStyle w:val="2"/>
        <w:spacing w:before="185" w:line="228" w:lineRule="auto"/>
        <w:ind w:left="5"/>
        <w:outlineLvl w:val="3"/>
        <w:rPr>
          <w:sz w:val="23"/>
          <w:szCs w:val="23"/>
        </w:rPr>
      </w:pPr>
      <w:r>
        <w:rPr>
          <w:rFonts w:ascii="Times New Roman" w:hAnsi="Times New Roman" w:eastAsia="Times New Roman" w:cs="Times New Roman"/>
          <w:b/>
          <w:bCs/>
          <w:spacing w:val="5"/>
          <w:sz w:val="23"/>
          <w:szCs w:val="23"/>
        </w:rPr>
        <w:t>4.3.1</w:t>
      </w:r>
      <w:r>
        <w:rPr>
          <w:rFonts w:ascii="Times New Roman" w:hAnsi="Times New Roman" w:eastAsia="Times New Roman" w:cs="Times New Roman"/>
          <w:b/>
          <w:bCs/>
          <w:spacing w:val="2"/>
          <w:sz w:val="23"/>
          <w:szCs w:val="23"/>
        </w:rPr>
        <w:t xml:space="preserve">    </w:t>
      </w:r>
      <w:r>
        <w:rPr>
          <w:b/>
          <w:bCs/>
          <w:spacing w:val="5"/>
          <w:sz w:val="23"/>
          <w:szCs w:val="23"/>
        </w:rPr>
        <w:t>培训目标与需求</w:t>
      </w:r>
    </w:p>
    <w:p w14:paraId="57FA04E6">
      <w:pPr>
        <w:spacing w:line="262" w:lineRule="auto"/>
        <w:rPr>
          <w:rFonts w:ascii="Arial"/>
          <w:sz w:val="21"/>
        </w:rPr>
      </w:pPr>
    </w:p>
    <w:p w14:paraId="59A25F49">
      <w:pPr>
        <w:pStyle w:val="2"/>
        <w:spacing w:before="75" w:line="344" w:lineRule="auto"/>
        <w:ind w:left="1006" w:right="280" w:hanging="1003"/>
        <w:rPr>
          <w:sz w:val="23"/>
          <w:szCs w:val="23"/>
        </w:rPr>
      </w:pPr>
      <w:r>
        <w:fldChar w:fldCharType="begin"/>
      </w:r>
      <w:r>
        <w:instrText xml:space="preserve"> HYPERLINK "4.3.1.1" </w:instrText>
      </w:r>
      <w:r>
        <w:fldChar w:fldCharType="separate"/>
      </w:r>
      <w:r>
        <w:rPr>
          <w:rFonts w:ascii="Times New Roman" w:hAnsi="Times New Roman" w:eastAsia="Times New Roman" w:cs="Times New Roman"/>
          <w:spacing w:val="1"/>
          <w:sz w:val="23"/>
          <w:szCs w:val="23"/>
        </w:rPr>
        <w:t>4.3.1.1</w:t>
      </w:r>
      <w:r>
        <w:rPr>
          <w:rFonts w:ascii="Times New Roman" w:hAnsi="Times New Roman" w:eastAsia="Times New Roman" w:cs="Times New Roman"/>
          <w:spacing w:val="1"/>
          <w:sz w:val="23"/>
          <w:szCs w:val="23"/>
        </w:rPr>
        <w:fldChar w:fldCharType="end"/>
      </w:r>
      <w:r>
        <w:rPr>
          <w:rFonts w:ascii="Times New Roman" w:hAnsi="Times New Roman" w:eastAsia="Times New Roman" w:cs="Times New Roman"/>
          <w:spacing w:val="1"/>
          <w:sz w:val="23"/>
          <w:szCs w:val="23"/>
        </w:rPr>
        <w:t xml:space="preserve">      </w:t>
      </w:r>
      <w:r>
        <w:rPr>
          <w:spacing w:val="1"/>
          <w:sz w:val="23"/>
          <w:szCs w:val="23"/>
        </w:rPr>
        <w:t>总经理根据本公司发展战略和方向</w:t>
      </w:r>
      <w:r>
        <w:rPr>
          <w:sz w:val="23"/>
          <w:szCs w:val="23"/>
        </w:rPr>
        <w:t>的需要，</w:t>
      </w:r>
      <w:r>
        <w:rPr>
          <w:spacing w:val="33"/>
          <w:sz w:val="23"/>
          <w:szCs w:val="23"/>
        </w:rPr>
        <w:t xml:space="preserve"> </w:t>
      </w:r>
      <w:r>
        <w:rPr>
          <w:sz w:val="23"/>
          <w:szCs w:val="23"/>
        </w:rPr>
        <w:t>结合全体工作人员的能力现状，</w:t>
      </w:r>
      <w:r>
        <w:rPr>
          <w:spacing w:val="-22"/>
          <w:sz w:val="23"/>
          <w:szCs w:val="23"/>
        </w:rPr>
        <w:t xml:space="preserve"> </w:t>
      </w:r>
      <w:r>
        <w:rPr>
          <w:sz w:val="23"/>
          <w:szCs w:val="23"/>
        </w:rPr>
        <w:t xml:space="preserve">确 </w:t>
      </w:r>
      <w:r>
        <w:rPr>
          <w:spacing w:val="5"/>
          <w:sz w:val="23"/>
          <w:szCs w:val="23"/>
        </w:rPr>
        <w:t>定人员的专业教育、培训和技能发展目标，</w:t>
      </w:r>
      <w:r>
        <w:rPr>
          <w:spacing w:val="-38"/>
          <w:sz w:val="23"/>
          <w:szCs w:val="23"/>
        </w:rPr>
        <w:t xml:space="preserve"> </w:t>
      </w:r>
      <w:r>
        <w:rPr>
          <w:spacing w:val="5"/>
          <w:sz w:val="23"/>
          <w:szCs w:val="23"/>
        </w:rPr>
        <w:t>该目标和质量方针、质</w:t>
      </w:r>
      <w:r>
        <w:rPr>
          <w:spacing w:val="4"/>
          <w:sz w:val="23"/>
          <w:szCs w:val="23"/>
        </w:rPr>
        <w:t>量目标在原</w:t>
      </w:r>
      <w:r>
        <w:rPr>
          <w:sz w:val="23"/>
          <w:szCs w:val="23"/>
        </w:rPr>
        <w:t xml:space="preserve"> </w:t>
      </w:r>
      <w:r>
        <w:rPr>
          <w:spacing w:val="3"/>
          <w:sz w:val="23"/>
          <w:szCs w:val="23"/>
        </w:rPr>
        <w:t>则上保持一致。</w:t>
      </w:r>
    </w:p>
    <w:p w14:paraId="22B47174">
      <w:pPr>
        <w:pStyle w:val="2"/>
        <w:spacing w:before="216" w:line="227" w:lineRule="auto"/>
        <w:ind w:left="3"/>
        <w:rPr>
          <w:sz w:val="23"/>
          <w:szCs w:val="23"/>
        </w:rPr>
      </w:pPr>
      <w:r>
        <w:fldChar w:fldCharType="begin"/>
      </w:r>
      <w:r>
        <w:instrText xml:space="preserve"> HYPERLINK "4.3.1.2" </w:instrText>
      </w:r>
      <w:r>
        <w:fldChar w:fldCharType="separate"/>
      </w:r>
      <w:r>
        <w:rPr>
          <w:rFonts w:ascii="Times New Roman" w:hAnsi="Times New Roman" w:eastAsia="Times New Roman" w:cs="Times New Roman"/>
          <w:spacing w:val="4"/>
          <w:sz w:val="23"/>
          <w:szCs w:val="23"/>
        </w:rPr>
        <w:t>4.3.1.2</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各部门和岗位根据工作发展需要提出培训需求，</w:t>
      </w:r>
      <w:r>
        <w:rPr>
          <w:spacing w:val="28"/>
          <w:sz w:val="23"/>
          <w:szCs w:val="23"/>
        </w:rPr>
        <w:t xml:space="preserve"> </w:t>
      </w:r>
      <w:r>
        <w:rPr>
          <w:spacing w:val="4"/>
          <w:sz w:val="23"/>
          <w:szCs w:val="23"/>
        </w:rPr>
        <w:t>培训需求可包括岗前培训、在</w:t>
      </w:r>
    </w:p>
    <w:p w14:paraId="0D82B964">
      <w:pPr>
        <w:pStyle w:val="2"/>
        <w:spacing w:before="219" w:line="227" w:lineRule="auto"/>
        <w:ind w:left="1003"/>
        <w:rPr>
          <w:sz w:val="23"/>
          <w:szCs w:val="23"/>
        </w:rPr>
      </w:pPr>
      <w:r>
        <w:rPr>
          <w:spacing w:val="8"/>
          <w:sz w:val="23"/>
          <w:szCs w:val="23"/>
        </w:rPr>
        <w:t>职培训、方法标准培训、设备操作培训、安全防护培训等。</w:t>
      </w:r>
    </w:p>
    <w:p w14:paraId="3F54404E">
      <w:pPr>
        <w:pStyle w:val="2"/>
        <w:spacing w:before="58" w:line="228" w:lineRule="auto"/>
        <w:ind w:left="5"/>
        <w:outlineLvl w:val="3"/>
        <w:rPr>
          <w:sz w:val="23"/>
          <w:szCs w:val="23"/>
        </w:rPr>
      </w:pPr>
      <w:r>
        <w:rPr>
          <w:rFonts w:ascii="Times New Roman" w:hAnsi="Times New Roman" w:eastAsia="Times New Roman" w:cs="Times New Roman"/>
          <w:b/>
          <w:bCs/>
          <w:spacing w:val="3"/>
          <w:sz w:val="23"/>
          <w:szCs w:val="23"/>
        </w:rPr>
        <w:t xml:space="preserve">4.3.2    </w:t>
      </w:r>
      <w:r>
        <w:rPr>
          <w:b/>
          <w:bCs/>
          <w:spacing w:val="3"/>
          <w:sz w:val="23"/>
          <w:szCs w:val="23"/>
        </w:rPr>
        <w:t>培训计划</w:t>
      </w:r>
    </w:p>
    <w:p w14:paraId="437C0606">
      <w:pPr>
        <w:pStyle w:val="2"/>
        <w:spacing w:before="182" w:line="301" w:lineRule="auto"/>
        <w:ind w:left="880" w:right="281" w:hanging="877"/>
        <w:rPr>
          <w:sz w:val="23"/>
          <w:szCs w:val="23"/>
        </w:rPr>
      </w:pPr>
      <w:r>
        <w:fldChar w:fldCharType="begin"/>
      </w:r>
      <w:r>
        <w:instrText xml:space="preserve"> HYPERLINK "4.3.2.1" </w:instrText>
      </w:r>
      <w:r>
        <w:fldChar w:fldCharType="separate"/>
      </w:r>
      <w:r>
        <w:rPr>
          <w:rFonts w:ascii="Times New Roman" w:hAnsi="Times New Roman" w:eastAsia="Times New Roman" w:cs="Times New Roman"/>
          <w:spacing w:val="9"/>
          <w:sz w:val="23"/>
          <w:szCs w:val="23"/>
        </w:rPr>
        <w:t>4.3.2.1</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各部门负责人根据本部门业务发展的需要，</w:t>
      </w:r>
      <w:r>
        <w:rPr>
          <w:spacing w:val="-65"/>
          <w:sz w:val="23"/>
          <w:szCs w:val="23"/>
        </w:rPr>
        <w:t xml:space="preserve"> </w:t>
      </w:r>
      <w:r>
        <w:rPr>
          <w:spacing w:val="9"/>
          <w:sz w:val="23"/>
          <w:szCs w:val="23"/>
        </w:rPr>
        <w:t>岗位人员的能力确定情</w:t>
      </w:r>
      <w:r>
        <w:rPr>
          <w:spacing w:val="8"/>
          <w:sz w:val="23"/>
          <w:szCs w:val="23"/>
        </w:rPr>
        <w:t>况，各阶段</w:t>
      </w:r>
      <w:r>
        <w:rPr>
          <w:sz w:val="23"/>
          <w:szCs w:val="23"/>
        </w:rPr>
        <w:t xml:space="preserve"> </w:t>
      </w:r>
      <w:r>
        <w:rPr>
          <w:spacing w:val="8"/>
          <w:sz w:val="23"/>
          <w:szCs w:val="23"/>
        </w:rPr>
        <w:t>的人员考核情况及相关法律法规和客户要求，确定本部</w:t>
      </w:r>
      <w:r>
        <w:rPr>
          <w:spacing w:val="7"/>
          <w:sz w:val="23"/>
          <w:szCs w:val="23"/>
        </w:rPr>
        <w:t>门的培训需求。</w:t>
      </w:r>
    </w:p>
    <w:p w14:paraId="36D28E00">
      <w:pPr>
        <w:pStyle w:val="2"/>
        <w:spacing w:before="183" w:line="302" w:lineRule="auto"/>
        <w:ind w:left="863" w:right="280" w:hanging="860"/>
        <w:rPr>
          <w:sz w:val="23"/>
          <w:szCs w:val="23"/>
        </w:rPr>
      </w:pPr>
      <w:r>
        <w:fldChar w:fldCharType="begin"/>
      </w:r>
      <w:r>
        <w:instrText xml:space="preserve"> HYPERLINK "4.3.2.2" </w:instrText>
      </w:r>
      <w:r>
        <w:fldChar w:fldCharType="separate"/>
      </w:r>
      <w:r>
        <w:rPr>
          <w:rFonts w:ascii="Times New Roman" w:hAnsi="Times New Roman" w:eastAsia="Times New Roman" w:cs="Times New Roman"/>
          <w:spacing w:val="3"/>
          <w:sz w:val="23"/>
          <w:szCs w:val="23"/>
        </w:rPr>
        <w:t>4.3.2.2</w:t>
      </w:r>
      <w:r>
        <w:rPr>
          <w:rFonts w:ascii="Times New Roman" w:hAnsi="Times New Roman" w:eastAsia="Times New Roman" w:cs="Times New Roman"/>
          <w:spacing w:val="3"/>
          <w:sz w:val="23"/>
          <w:szCs w:val="23"/>
        </w:rPr>
        <w:fldChar w:fldCharType="end"/>
      </w:r>
      <w:r>
        <w:rPr>
          <w:rFonts w:ascii="Times New Roman" w:hAnsi="Times New Roman" w:eastAsia="Times New Roman" w:cs="Times New Roman"/>
          <w:spacing w:val="3"/>
          <w:sz w:val="23"/>
          <w:szCs w:val="23"/>
        </w:rPr>
        <w:t xml:space="preserve">   </w:t>
      </w:r>
      <w:r>
        <w:rPr>
          <w:spacing w:val="3"/>
          <w:sz w:val="23"/>
          <w:szCs w:val="23"/>
        </w:rPr>
        <w:t>综合部根据确定的培训需求，</w:t>
      </w:r>
      <w:r>
        <w:rPr>
          <w:spacing w:val="-33"/>
          <w:sz w:val="23"/>
          <w:szCs w:val="23"/>
        </w:rPr>
        <w:t xml:space="preserve"> </w:t>
      </w:r>
      <w:r>
        <w:rPr>
          <w:spacing w:val="3"/>
          <w:sz w:val="23"/>
          <w:szCs w:val="23"/>
        </w:rPr>
        <w:t>制定本公司《年度培训计划表》。培</w:t>
      </w:r>
      <w:r>
        <w:rPr>
          <w:spacing w:val="2"/>
          <w:sz w:val="23"/>
          <w:szCs w:val="23"/>
        </w:rPr>
        <w:t>训计划报总经</w:t>
      </w:r>
      <w:r>
        <w:rPr>
          <w:sz w:val="23"/>
          <w:szCs w:val="23"/>
        </w:rPr>
        <w:t xml:space="preserve"> </w:t>
      </w:r>
      <w:r>
        <w:rPr>
          <w:spacing w:val="2"/>
          <w:sz w:val="23"/>
          <w:szCs w:val="23"/>
        </w:rPr>
        <w:t>理审批后实施。</w:t>
      </w:r>
    </w:p>
    <w:p w14:paraId="3C0662D5">
      <w:pPr>
        <w:pStyle w:val="2"/>
        <w:spacing w:before="184" w:line="227" w:lineRule="auto"/>
        <w:ind w:left="3"/>
        <w:rPr>
          <w:sz w:val="23"/>
          <w:szCs w:val="23"/>
        </w:rPr>
      </w:pPr>
      <w:r>
        <w:fldChar w:fldCharType="begin"/>
      </w:r>
      <w:r>
        <w:instrText xml:space="preserve"> HYPERLINK "4.3.2.3" </w:instrText>
      </w:r>
      <w:r>
        <w:fldChar w:fldCharType="separate"/>
      </w:r>
      <w:r>
        <w:rPr>
          <w:rFonts w:ascii="Times New Roman" w:hAnsi="Times New Roman" w:eastAsia="Times New Roman" w:cs="Times New Roman"/>
          <w:spacing w:val="8"/>
          <w:sz w:val="23"/>
          <w:szCs w:val="23"/>
        </w:rPr>
        <w:t>4.3.2.3</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各部门可根据工作需要</w:t>
      </w:r>
      <w:r>
        <w:rPr>
          <w:spacing w:val="7"/>
          <w:sz w:val="23"/>
          <w:szCs w:val="23"/>
        </w:rPr>
        <w:t>提出本部门临时性培训要求，报总经理批准后执行。</w:t>
      </w:r>
    </w:p>
    <w:p w14:paraId="78FB60EC">
      <w:pPr>
        <w:pStyle w:val="2"/>
        <w:spacing w:before="183" w:line="227" w:lineRule="auto"/>
        <w:ind w:left="5"/>
        <w:outlineLvl w:val="3"/>
        <w:rPr>
          <w:sz w:val="23"/>
          <w:szCs w:val="23"/>
        </w:rPr>
      </w:pPr>
      <w:r>
        <w:rPr>
          <w:rFonts w:ascii="Times New Roman" w:hAnsi="Times New Roman" w:eastAsia="Times New Roman" w:cs="Times New Roman"/>
          <w:b/>
          <w:bCs/>
          <w:spacing w:val="3"/>
          <w:sz w:val="23"/>
          <w:szCs w:val="23"/>
        </w:rPr>
        <w:t xml:space="preserve">4.3.3    </w:t>
      </w:r>
      <w:r>
        <w:rPr>
          <w:b/>
          <w:bCs/>
          <w:spacing w:val="3"/>
          <w:sz w:val="23"/>
          <w:szCs w:val="23"/>
        </w:rPr>
        <w:t>培训考核</w:t>
      </w:r>
    </w:p>
    <w:p w14:paraId="619BAEEB">
      <w:pPr>
        <w:pStyle w:val="2"/>
        <w:spacing w:before="185" w:line="300" w:lineRule="auto"/>
        <w:ind w:left="866" w:right="276" w:hanging="863"/>
        <w:rPr>
          <w:sz w:val="23"/>
          <w:szCs w:val="23"/>
        </w:rPr>
      </w:pPr>
      <w:r>
        <w:fldChar w:fldCharType="begin"/>
      </w:r>
      <w:r>
        <w:instrText xml:space="preserve"> HYPERLINK "4.3.3.1" </w:instrText>
      </w:r>
      <w:r>
        <w:fldChar w:fldCharType="separate"/>
      </w:r>
      <w:r>
        <w:rPr>
          <w:rFonts w:ascii="Times New Roman" w:hAnsi="Times New Roman" w:eastAsia="Times New Roman" w:cs="Times New Roman"/>
          <w:spacing w:val="9"/>
          <w:sz w:val="23"/>
          <w:szCs w:val="23"/>
        </w:rPr>
        <w:t>4.3.3.1</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每次培训结束后，</w:t>
      </w:r>
      <w:r>
        <w:rPr>
          <w:spacing w:val="-62"/>
          <w:sz w:val="23"/>
          <w:szCs w:val="23"/>
        </w:rPr>
        <w:t xml:space="preserve"> </w:t>
      </w:r>
      <w:r>
        <w:rPr>
          <w:spacing w:val="9"/>
          <w:sz w:val="23"/>
          <w:szCs w:val="23"/>
        </w:rPr>
        <w:t>由培训组织者或者培训教师组织多种形式的考核，根</w:t>
      </w:r>
      <w:r>
        <w:rPr>
          <w:spacing w:val="8"/>
          <w:sz w:val="23"/>
          <w:szCs w:val="23"/>
        </w:rPr>
        <w:t>据考核</w:t>
      </w:r>
      <w:r>
        <w:rPr>
          <w:sz w:val="23"/>
          <w:szCs w:val="23"/>
        </w:rPr>
        <w:t xml:space="preserve"> </w:t>
      </w:r>
      <w:r>
        <w:rPr>
          <w:spacing w:val="8"/>
          <w:sz w:val="23"/>
          <w:szCs w:val="23"/>
        </w:rPr>
        <w:t>结果对照培训目的和目标来评价本次培训活</w:t>
      </w:r>
      <w:r>
        <w:rPr>
          <w:spacing w:val="7"/>
          <w:sz w:val="23"/>
          <w:szCs w:val="23"/>
        </w:rPr>
        <w:t>动的有效性。</w:t>
      </w:r>
    </w:p>
    <w:p w14:paraId="1C8B0C65">
      <w:pPr>
        <w:pStyle w:val="2"/>
        <w:spacing w:before="187" w:line="300" w:lineRule="auto"/>
        <w:ind w:left="861" w:right="218" w:hanging="858"/>
        <w:rPr>
          <w:sz w:val="23"/>
          <w:szCs w:val="23"/>
        </w:rPr>
      </w:pPr>
      <w:r>
        <w:fldChar w:fldCharType="begin"/>
      </w:r>
      <w:r>
        <w:instrText xml:space="preserve"> HYPERLINK "4.3.3.2" </w:instrText>
      </w:r>
      <w:r>
        <w:fldChar w:fldCharType="separate"/>
      </w:r>
      <w:r>
        <w:rPr>
          <w:rFonts w:ascii="Times New Roman" w:hAnsi="Times New Roman" w:eastAsia="Times New Roman" w:cs="Times New Roman"/>
          <w:spacing w:val="6"/>
          <w:sz w:val="23"/>
          <w:szCs w:val="23"/>
        </w:rPr>
        <w:t>4.3.3.2</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外出培训人员，仅凭培训证书或考试结果来评价培训活动的有效性是不充分的，</w:t>
      </w:r>
      <w:r>
        <w:rPr>
          <w:spacing w:val="3"/>
          <w:sz w:val="23"/>
          <w:szCs w:val="23"/>
        </w:rPr>
        <w:t xml:space="preserve"> </w:t>
      </w:r>
      <w:r>
        <w:rPr>
          <w:spacing w:val="11"/>
          <w:sz w:val="23"/>
          <w:szCs w:val="23"/>
        </w:rPr>
        <w:t>本公司应分析培训所需要达到的目的来确定能力考核的方式，通过口头、笔试</w:t>
      </w:r>
    </w:p>
    <w:p w14:paraId="082467A4">
      <w:pPr>
        <w:spacing w:line="300" w:lineRule="auto"/>
        <w:rPr>
          <w:sz w:val="23"/>
          <w:szCs w:val="23"/>
        </w:rPr>
        <w:sectPr>
          <w:headerReference r:id="rId20" w:type="default"/>
          <w:pgSz w:w="11907" w:h="16839"/>
          <w:pgMar w:top="2532" w:right="1135" w:bottom="400" w:left="1418" w:header="624" w:footer="0" w:gutter="0"/>
          <w:cols w:space="720" w:num="1"/>
        </w:sectPr>
      </w:pPr>
    </w:p>
    <w:p w14:paraId="0867AFCA">
      <w:pPr>
        <w:pStyle w:val="2"/>
        <w:spacing w:before="257" w:line="227" w:lineRule="auto"/>
        <w:ind w:left="862"/>
        <w:rPr>
          <w:sz w:val="23"/>
          <w:szCs w:val="23"/>
        </w:rPr>
      </w:pPr>
      <w:r>
        <w:rPr>
          <w:spacing w:val="3"/>
          <w:sz w:val="23"/>
          <w:szCs w:val="23"/>
        </w:rPr>
        <w:t>和实操进行考核。</w:t>
      </w:r>
    </w:p>
    <w:p w14:paraId="3994B9A6">
      <w:pPr>
        <w:pStyle w:val="2"/>
        <w:spacing w:before="184" w:line="365" w:lineRule="auto"/>
        <w:ind w:left="863" w:right="283" w:hanging="860"/>
        <w:rPr>
          <w:sz w:val="23"/>
          <w:szCs w:val="23"/>
        </w:rPr>
      </w:pPr>
      <w:r>
        <w:fldChar w:fldCharType="begin"/>
      </w:r>
      <w:r>
        <w:instrText xml:space="preserve"> HYPERLINK "4.3.3.3" </w:instrText>
      </w:r>
      <w:r>
        <w:fldChar w:fldCharType="separate"/>
      </w:r>
      <w:r>
        <w:rPr>
          <w:rFonts w:ascii="Times New Roman" w:hAnsi="Times New Roman" w:eastAsia="Times New Roman" w:cs="Times New Roman"/>
          <w:spacing w:val="9"/>
          <w:sz w:val="23"/>
          <w:szCs w:val="23"/>
        </w:rPr>
        <w:t>4.3.3.3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对于技术活动的培训可通过能力验证结果、内部质量控制结果、内外部审核、</w:t>
      </w:r>
      <w:r>
        <w:rPr>
          <w:spacing w:val="2"/>
          <w:sz w:val="23"/>
          <w:szCs w:val="23"/>
        </w:rPr>
        <w:t xml:space="preserve"> </w:t>
      </w:r>
      <w:r>
        <w:rPr>
          <w:spacing w:val="11"/>
          <w:sz w:val="23"/>
          <w:szCs w:val="23"/>
        </w:rPr>
        <w:t>不符合工作的识别、利益相关方的投诉、人员监督评价和考核等多种方式对内</w:t>
      </w:r>
      <w:r>
        <w:rPr>
          <w:spacing w:val="9"/>
          <w:sz w:val="23"/>
          <w:szCs w:val="23"/>
        </w:rPr>
        <w:t xml:space="preserve"> </w:t>
      </w:r>
      <w:r>
        <w:rPr>
          <w:spacing w:val="7"/>
          <w:sz w:val="23"/>
          <w:szCs w:val="23"/>
        </w:rPr>
        <w:t>部或外部组织的培训活动的有效性加以验证。</w:t>
      </w:r>
    </w:p>
    <w:p w14:paraId="7C547780">
      <w:pPr>
        <w:pStyle w:val="2"/>
        <w:spacing w:before="37" w:line="229" w:lineRule="auto"/>
        <w:ind w:left="5"/>
        <w:outlineLvl w:val="2"/>
        <w:rPr>
          <w:sz w:val="23"/>
          <w:szCs w:val="23"/>
        </w:rPr>
      </w:pPr>
      <w:r>
        <w:rPr>
          <w:rFonts w:ascii="Times New Roman" w:hAnsi="Times New Roman" w:eastAsia="Times New Roman" w:cs="Times New Roman"/>
          <w:b/>
          <w:bCs/>
          <w:spacing w:val="4"/>
          <w:sz w:val="23"/>
          <w:szCs w:val="23"/>
        </w:rPr>
        <w:t>4.4</w:t>
      </w:r>
      <w:r>
        <w:rPr>
          <w:rFonts w:ascii="Times New Roman" w:hAnsi="Times New Roman" w:eastAsia="Times New Roman" w:cs="Times New Roman"/>
          <w:b/>
          <w:bCs/>
          <w:spacing w:val="8"/>
          <w:sz w:val="23"/>
          <w:szCs w:val="23"/>
        </w:rPr>
        <w:t xml:space="preserve">  </w:t>
      </w:r>
      <w:r>
        <w:rPr>
          <w:b/>
          <w:bCs/>
          <w:spacing w:val="4"/>
          <w:sz w:val="23"/>
          <w:szCs w:val="23"/>
        </w:rPr>
        <w:t>人员监督</w:t>
      </w:r>
    </w:p>
    <w:p w14:paraId="5D957ECB">
      <w:pPr>
        <w:pStyle w:val="2"/>
        <w:spacing w:before="179" w:line="326" w:lineRule="auto"/>
        <w:ind w:left="718" w:right="282" w:hanging="715"/>
        <w:rPr>
          <w:sz w:val="23"/>
          <w:szCs w:val="23"/>
        </w:rPr>
      </w:pPr>
      <w:r>
        <w:rPr>
          <w:rFonts w:ascii="Times New Roman" w:hAnsi="Times New Roman" w:eastAsia="Times New Roman" w:cs="Times New Roman"/>
          <w:spacing w:val="5"/>
          <w:sz w:val="23"/>
          <w:szCs w:val="23"/>
        </w:rPr>
        <w:t xml:space="preserve">4.4.1    </w:t>
      </w:r>
      <w:r>
        <w:rPr>
          <w:spacing w:val="5"/>
          <w:sz w:val="23"/>
          <w:szCs w:val="23"/>
        </w:rPr>
        <w:t>总经理授权监督员对所有可能影响本公司活动</w:t>
      </w:r>
      <w:r>
        <w:rPr>
          <w:spacing w:val="4"/>
          <w:sz w:val="23"/>
          <w:szCs w:val="23"/>
        </w:rPr>
        <w:t>结果的人员进行监督， 包括在培人</w:t>
      </w:r>
      <w:r>
        <w:rPr>
          <w:sz w:val="23"/>
          <w:szCs w:val="23"/>
        </w:rPr>
        <w:t xml:space="preserve"> </w:t>
      </w:r>
      <w:r>
        <w:rPr>
          <w:spacing w:val="2"/>
          <w:sz w:val="23"/>
          <w:szCs w:val="23"/>
        </w:rPr>
        <w:t>员的能力进行监督，</w:t>
      </w:r>
      <w:r>
        <w:rPr>
          <w:spacing w:val="-46"/>
          <w:sz w:val="23"/>
          <w:szCs w:val="23"/>
        </w:rPr>
        <w:t xml:space="preserve"> </w:t>
      </w:r>
      <w:r>
        <w:rPr>
          <w:spacing w:val="2"/>
          <w:sz w:val="23"/>
          <w:szCs w:val="23"/>
        </w:rPr>
        <w:t>确保这些人员在授权上岗前是胜任的</w:t>
      </w:r>
      <w:r>
        <w:rPr>
          <w:spacing w:val="1"/>
          <w:sz w:val="23"/>
          <w:szCs w:val="23"/>
        </w:rPr>
        <w:t>，</w:t>
      </w:r>
      <w:r>
        <w:rPr>
          <w:spacing w:val="55"/>
          <w:sz w:val="23"/>
          <w:szCs w:val="23"/>
        </w:rPr>
        <w:t xml:space="preserve"> </w:t>
      </w:r>
      <w:r>
        <w:rPr>
          <w:spacing w:val="1"/>
          <w:sz w:val="23"/>
          <w:szCs w:val="23"/>
        </w:rPr>
        <w:t>并按照管理体系的要</w:t>
      </w:r>
      <w:r>
        <w:rPr>
          <w:sz w:val="23"/>
          <w:szCs w:val="23"/>
        </w:rPr>
        <w:t xml:space="preserve"> </w:t>
      </w:r>
      <w:r>
        <w:rPr>
          <w:spacing w:val="7"/>
          <w:sz w:val="23"/>
          <w:szCs w:val="23"/>
        </w:rPr>
        <w:t>求进行工作，执行《监督和能力监控管理程序》。</w:t>
      </w:r>
    </w:p>
    <w:p w14:paraId="64554829">
      <w:pPr>
        <w:pStyle w:val="2"/>
        <w:spacing w:before="185" w:line="325" w:lineRule="auto"/>
        <w:ind w:left="717" w:right="282" w:hanging="714"/>
        <w:rPr>
          <w:sz w:val="23"/>
          <w:szCs w:val="23"/>
        </w:rPr>
      </w:pPr>
      <w:r>
        <w:rPr>
          <w:rFonts w:ascii="Times New Roman" w:hAnsi="Times New Roman" w:eastAsia="Times New Roman" w:cs="Times New Roman"/>
          <w:spacing w:val="6"/>
          <w:sz w:val="23"/>
          <w:szCs w:val="23"/>
        </w:rPr>
        <w:t xml:space="preserve">4.4.2    </w:t>
      </w:r>
      <w:r>
        <w:rPr>
          <w:spacing w:val="6"/>
          <w:sz w:val="23"/>
          <w:szCs w:val="23"/>
        </w:rPr>
        <w:t>为确保监督员的能力，</w:t>
      </w:r>
      <w:r>
        <w:rPr>
          <w:spacing w:val="-55"/>
          <w:sz w:val="23"/>
          <w:szCs w:val="23"/>
        </w:rPr>
        <w:t xml:space="preserve"> </w:t>
      </w:r>
      <w:r>
        <w:rPr>
          <w:spacing w:val="6"/>
          <w:sz w:val="23"/>
          <w:szCs w:val="23"/>
        </w:rPr>
        <w:t>应授权熟悉被监督岗位职责并具备被监督领域内活动能力</w:t>
      </w:r>
      <w:r>
        <w:rPr>
          <w:sz w:val="23"/>
          <w:szCs w:val="23"/>
        </w:rPr>
        <w:t xml:space="preserve"> </w:t>
      </w:r>
      <w:r>
        <w:rPr>
          <w:spacing w:val="4"/>
          <w:sz w:val="23"/>
          <w:szCs w:val="23"/>
        </w:rPr>
        <w:t>的资深人员担任。当监督检测人员时，</w:t>
      </w:r>
      <w:r>
        <w:rPr>
          <w:spacing w:val="49"/>
          <w:sz w:val="23"/>
          <w:szCs w:val="23"/>
        </w:rPr>
        <w:t xml:space="preserve"> </w:t>
      </w:r>
      <w:r>
        <w:rPr>
          <w:spacing w:val="4"/>
          <w:sz w:val="23"/>
          <w:szCs w:val="23"/>
        </w:rPr>
        <w:t>应确保授权的监督员熟悉被监督</w:t>
      </w:r>
      <w:r>
        <w:rPr>
          <w:spacing w:val="3"/>
          <w:sz w:val="23"/>
          <w:szCs w:val="23"/>
        </w:rPr>
        <w:t>领域的检</w:t>
      </w:r>
      <w:r>
        <w:rPr>
          <w:sz w:val="23"/>
          <w:szCs w:val="23"/>
        </w:rPr>
        <w:t xml:space="preserve"> </w:t>
      </w:r>
      <w:r>
        <w:rPr>
          <w:spacing w:val="7"/>
          <w:sz w:val="23"/>
          <w:szCs w:val="23"/>
        </w:rPr>
        <w:t>测方法、程序和目的并有能力对结果进行评价。</w:t>
      </w:r>
    </w:p>
    <w:p w14:paraId="64AED418">
      <w:pPr>
        <w:pStyle w:val="2"/>
        <w:spacing w:before="183" w:line="302" w:lineRule="auto"/>
        <w:ind w:left="718" w:right="293" w:hanging="715"/>
        <w:rPr>
          <w:sz w:val="23"/>
          <w:szCs w:val="23"/>
        </w:rPr>
      </w:pPr>
      <w:r>
        <w:rPr>
          <w:rFonts w:ascii="Times New Roman" w:hAnsi="Times New Roman" w:eastAsia="Times New Roman" w:cs="Times New Roman"/>
          <w:spacing w:val="1"/>
          <w:sz w:val="23"/>
          <w:szCs w:val="23"/>
        </w:rPr>
        <w:t xml:space="preserve">4.4.3    </w:t>
      </w:r>
      <w:r>
        <w:rPr>
          <w:spacing w:val="1"/>
          <w:sz w:val="23"/>
          <w:szCs w:val="23"/>
        </w:rPr>
        <w:t>监督员对监督工作中发现的不符合，</w:t>
      </w:r>
      <w:r>
        <w:rPr>
          <w:spacing w:val="56"/>
          <w:sz w:val="23"/>
          <w:szCs w:val="23"/>
        </w:rPr>
        <w:t xml:space="preserve"> </w:t>
      </w:r>
      <w:r>
        <w:rPr>
          <w:spacing w:val="1"/>
          <w:sz w:val="23"/>
          <w:szCs w:val="23"/>
        </w:rPr>
        <w:t>应及</w:t>
      </w:r>
      <w:r>
        <w:rPr>
          <w:sz w:val="23"/>
          <w:szCs w:val="23"/>
        </w:rPr>
        <w:t xml:space="preserve">时上报技术负责人， 对不符合按照《不 </w:t>
      </w:r>
      <w:r>
        <w:rPr>
          <w:spacing w:val="1"/>
          <w:sz w:val="23"/>
          <w:szCs w:val="23"/>
        </w:rPr>
        <w:t>符合工作控制程序》进行处理。适用时，应对能力不满足要求的人</w:t>
      </w:r>
      <w:r>
        <w:rPr>
          <w:sz w:val="23"/>
          <w:szCs w:val="23"/>
        </w:rPr>
        <w:t>员进行再培训。</w:t>
      </w:r>
    </w:p>
    <w:p w14:paraId="4E1470C8">
      <w:pPr>
        <w:pStyle w:val="2"/>
        <w:spacing w:before="183" w:line="227" w:lineRule="auto"/>
        <w:ind w:left="5"/>
        <w:outlineLvl w:val="2"/>
        <w:rPr>
          <w:sz w:val="23"/>
          <w:szCs w:val="23"/>
        </w:rPr>
      </w:pPr>
      <w:r>
        <w:rPr>
          <w:rFonts w:ascii="Times New Roman" w:hAnsi="Times New Roman" w:eastAsia="Times New Roman" w:cs="Times New Roman"/>
          <w:b/>
          <w:bCs/>
          <w:spacing w:val="4"/>
          <w:sz w:val="23"/>
          <w:szCs w:val="23"/>
        </w:rPr>
        <w:t>4.5</w:t>
      </w:r>
      <w:r>
        <w:rPr>
          <w:rFonts w:ascii="Times New Roman" w:hAnsi="Times New Roman" w:eastAsia="Times New Roman" w:cs="Times New Roman"/>
          <w:b/>
          <w:bCs/>
          <w:spacing w:val="8"/>
          <w:sz w:val="23"/>
          <w:szCs w:val="23"/>
        </w:rPr>
        <w:t xml:space="preserve">  </w:t>
      </w:r>
      <w:r>
        <w:rPr>
          <w:b/>
          <w:bCs/>
          <w:spacing w:val="4"/>
          <w:sz w:val="23"/>
          <w:szCs w:val="23"/>
        </w:rPr>
        <w:t>人员授权</w:t>
      </w:r>
    </w:p>
    <w:p w14:paraId="1B22E3AB">
      <w:pPr>
        <w:pStyle w:val="2"/>
        <w:spacing w:before="186" w:line="352" w:lineRule="auto"/>
        <w:ind w:left="717" w:right="282" w:hanging="714"/>
        <w:rPr>
          <w:sz w:val="23"/>
          <w:szCs w:val="23"/>
        </w:rPr>
      </w:pPr>
      <w:r>
        <w:rPr>
          <w:rFonts w:ascii="Times New Roman" w:hAnsi="Times New Roman" w:eastAsia="Times New Roman" w:cs="Times New Roman"/>
          <w:spacing w:val="5"/>
          <w:sz w:val="23"/>
          <w:szCs w:val="23"/>
        </w:rPr>
        <w:t xml:space="preserve">4.5.1    </w:t>
      </w:r>
      <w:r>
        <w:rPr>
          <w:spacing w:val="5"/>
          <w:sz w:val="23"/>
          <w:szCs w:val="23"/>
        </w:rPr>
        <w:t>根据相应的教育、资格、培训、经验和</w:t>
      </w:r>
      <w:r>
        <w:rPr>
          <w:rFonts w:ascii="Calibri" w:hAnsi="Calibri" w:eastAsia="Calibri" w:cs="Calibri"/>
          <w:spacing w:val="5"/>
          <w:sz w:val="23"/>
          <w:szCs w:val="23"/>
        </w:rPr>
        <w:t>/</w:t>
      </w:r>
      <w:r>
        <w:rPr>
          <w:spacing w:val="5"/>
          <w:sz w:val="23"/>
          <w:szCs w:val="23"/>
        </w:rPr>
        <w:t>或可证明的技能进行能力确认。满足能力</w:t>
      </w:r>
      <w:r>
        <w:rPr>
          <w:spacing w:val="9"/>
          <w:sz w:val="23"/>
          <w:szCs w:val="23"/>
        </w:rPr>
        <w:t xml:space="preserve"> </w:t>
      </w:r>
      <w:r>
        <w:rPr>
          <w:spacing w:val="2"/>
          <w:sz w:val="23"/>
          <w:szCs w:val="23"/>
        </w:rPr>
        <w:t>要求后，</w:t>
      </w:r>
      <w:r>
        <w:rPr>
          <w:spacing w:val="-59"/>
          <w:sz w:val="23"/>
          <w:szCs w:val="23"/>
        </w:rPr>
        <w:t xml:space="preserve"> </w:t>
      </w:r>
      <w:r>
        <w:rPr>
          <w:spacing w:val="2"/>
          <w:sz w:val="23"/>
          <w:szCs w:val="23"/>
        </w:rPr>
        <w:t>由总经理授权人员从事特定的本公司活动，</w:t>
      </w:r>
      <w:r>
        <w:rPr>
          <w:spacing w:val="59"/>
          <w:sz w:val="23"/>
          <w:szCs w:val="23"/>
        </w:rPr>
        <w:t xml:space="preserve"> </w:t>
      </w:r>
      <w:r>
        <w:rPr>
          <w:spacing w:val="2"/>
          <w:sz w:val="23"/>
          <w:szCs w:val="23"/>
        </w:rPr>
        <w:t>获得授权后，方可进行授权</w:t>
      </w:r>
    </w:p>
    <w:p w14:paraId="766771AD">
      <w:pPr>
        <w:pStyle w:val="2"/>
        <w:spacing w:before="55" w:line="359" w:lineRule="auto"/>
        <w:ind w:left="573" w:right="2944" w:firstLine="163"/>
        <w:rPr>
          <w:sz w:val="23"/>
          <w:szCs w:val="23"/>
        </w:rPr>
      </w:pPr>
      <w:r>
        <w:rPr>
          <w:spacing w:val="6"/>
          <w:sz w:val="23"/>
          <w:szCs w:val="23"/>
        </w:rPr>
        <w:t>的工作。应签发《授权上岗证》的人员包括但不限于：</w:t>
      </w:r>
      <w:r>
        <w:rPr>
          <w:spacing w:val="5"/>
          <w:sz w:val="23"/>
          <w:szCs w:val="23"/>
        </w:rPr>
        <w:t xml:space="preserve"> —</w:t>
      </w:r>
      <w:r>
        <w:rPr>
          <w:spacing w:val="92"/>
          <w:sz w:val="23"/>
          <w:szCs w:val="23"/>
        </w:rPr>
        <w:t xml:space="preserve"> </w:t>
      </w:r>
      <w:r>
        <w:rPr>
          <w:spacing w:val="5"/>
          <w:sz w:val="23"/>
          <w:szCs w:val="23"/>
        </w:rPr>
        <w:t>开发、修改、验证和确认方法的人员；</w:t>
      </w:r>
    </w:p>
    <w:p w14:paraId="69846FC4">
      <w:pPr>
        <w:pStyle w:val="2"/>
        <w:spacing w:before="39" w:line="359" w:lineRule="auto"/>
        <w:ind w:left="573" w:right="3379"/>
        <w:rPr>
          <w:sz w:val="23"/>
          <w:szCs w:val="23"/>
        </w:rPr>
      </w:pPr>
      <w:r>
        <w:rPr>
          <w:spacing w:val="6"/>
          <w:sz w:val="23"/>
          <w:szCs w:val="23"/>
        </w:rPr>
        <w:t>—</w:t>
      </w:r>
      <w:r>
        <w:rPr>
          <w:spacing w:val="90"/>
          <w:sz w:val="23"/>
          <w:szCs w:val="23"/>
        </w:rPr>
        <w:t xml:space="preserve"> </w:t>
      </w:r>
      <w:r>
        <w:rPr>
          <w:spacing w:val="6"/>
          <w:sz w:val="23"/>
          <w:szCs w:val="23"/>
        </w:rPr>
        <w:t>分析结果人员，包括符合性声明或意见和解释；</w:t>
      </w:r>
      <w:r>
        <w:rPr>
          <w:sz w:val="23"/>
          <w:szCs w:val="23"/>
        </w:rPr>
        <w:t xml:space="preserve"> </w:t>
      </w:r>
      <w:r>
        <w:rPr>
          <w:spacing w:val="6"/>
          <w:sz w:val="23"/>
          <w:szCs w:val="23"/>
        </w:rPr>
        <w:t>—</w:t>
      </w:r>
      <w:r>
        <w:rPr>
          <w:spacing w:val="84"/>
          <w:sz w:val="23"/>
          <w:szCs w:val="23"/>
        </w:rPr>
        <w:t xml:space="preserve"> </w:t>
      </w:r>
      <w:r>
        <w:rPr>
          <w:spacing w:val="6"/>
          <w:sz w:val="23"/>
          <w:szCs w:val="23"/>
        </w:rPr>
        <w:t>检测人员、结果审核人员和授权签字人；</w:t>
      </w:r>
    </w:p>
    <w:p w14:paraId="4FC4FA39">
      <w:pPr>
        <w:pStyle w:val="2"/>
        <w:spacing w:before="40" w:line="227" w:lineRule="auto"/>
        <w:ind w:left="573"/>
        <w:rPr>
          <w:sz w:val="23"/>
          <w:szCs w:val="23"/>
        </w:rPr>
      </w:pPr>
      <w:r>
        <w:rPr>
          <w:spacing w:val="-3"/>
          <w:sz w:val="23"/>
          <w:szCs w:val="23"/>
        </w:rPr>
        <w:t>—</w:t>
      </w:r>
      <w:r>
        <w:rPr>
          <w:spacing w:val="84"/>
          <w:sz w:val="23"/>
          <w:szCs w:val="23"/>
        </w:rPr>
        <w:t xml:space="preserve"> </w:t>
      </w:r>
      <w:r>
        <w:rPr>
          <w:spacing w:val="-3"/>
          <w:sz w:val="23"/>
          <w:szCs w:val="23"/>
        </w:rPr>
        <w:t>抽样人员；</w:t>
      </w:r>
    </w:p>
    <w:p w14:paraId="0242B14C">
      <w:pPr>
        <w:pStyle w:val="2"/>
        <w:spacing w:before="185" w:line="227" w:lineRule="auto"/>
        <w:ind w:left="573"/>
        <w:rPr>
          <w:sz w:val="23"/>
          <w:szCs w:val="23"/>
        </w:rPr>
      </w:pPr>
      <w:r>
        <w:rPr>
          <w:spacing w:val="3"/>
          <w:sz w:val="23"/>
          <w:szCs w:val="23"/>
        </w:rPr>
        <w:t>—</w:t>
      </w:r>
      <w:r>
        <w:rPr>
          <w:spacing w:val="80"/>
          <w:sz w:val="23"/>
          <w:szCs w:val="23"/>
        </w:rPr>
        <w:t xml:space="preserve"> </w:t>
      </w:r>
      <w:r>
        <w:rPr>
          <w:spacing w:val="3"/>
          <w:sz w:val="23"/>
          <w:szCs w:val="23"/>
        </w:rPr>
        <w:t>操作设备人员。</w:t>
      </w:r>
    </w:p>
    <w:p w14:paraId="382D9621">
      <w:pPr>
        <w:pStyle w:val="2"/>
        <w:spacing w:before="184" w:line="360" w:lineRule="auto"/>
        <w:ind w:left="718" w:right="281" w:hanging="715"/>
        <w:rPr>
          <w:sz w:val="23"/>
          <w:szCs w:val="23"/>
        </w:rPr>
      </w:pPr>
      <w:r>
        <w:rPr>
          <w:rFonts w:ascii="Times New Roman" w:hAnsi="Times New Roman" w:eastAsia="Times New Roman" w:cs="Times New Roman"/>
          <w:spacing w:val="7"/>
          <w:sz w:val="23"/>
          <w:szCs w:val="23"/>
        </w:rPr>
        <w:t xml:space="preserve">4.5.2    </w:t>
      </w:r>
      <w:r>
        <w:rPr>
          <w:spacing w:val="7"/>
          <w:sz w:val="23"/>
          <w:szCs w:val="23"/>
        </w:rPr>
        <w:t>总经理应将岗位的职责和权限传达给相应职能授权人员，传达方式包括但不限于</w:t>
      </w:r>
      <w:r>
        <w:rPr>
          <w:spacing w:val="18"/>
          <w:sz w:val="23"/>
          <w:szCs w:val="23"/>
        </w:rPr>
        <w:t xml:space="preserve"> </w:t>
      </w:r>
      <w:r>
        <w:rPr>
          <w:spacing w:val="5"/>
          <w:sz w:val="23"/>
          <w:szCs w:val="23"/>
        </w:rPr>
        <w:t>文件签发、公告、邮件等。</w:t>
      </w:r>
    </w:p>
    <w:p w14:paraId="224B5C5C">
      <w:pPr>
        <w:pStyle w:val="2"/>
        <w:spacing w:before="36" w:line="227" w:lineRule="auto"/>
        <w:ind w:left="5"/>
        <w:outlineLvl w:val="2"/>
        <w:rPr>
          <w:sz w:val="23"/>
          <w:szCs w:val="23"/>
        </w:rPr>
      </w:pPr>
      <w:r>
        <w:rPr>
          <w:rFonts w:ascii="Times New Roman" w:hAnsi="Times New Roman" w:eastAsia="Times New Roman" w:cs="Times New Roman"/>
          <w:b/>
          <w:bCs/>
          <w:spacing w:val="3"/>
          <w:sz w:val="23"/>
          <w:szCs w:val="23"/>
        </w:rPr>
        <w:t>4.6</w:t>
      </w:r>
      <w:r>
        <w:rPr>
          <w:rFonts w:ascii="Times New Roman" w:hAnsi="Times New Roman" w:eastAsia="Times New Roman" w:cs="Times New Roman"/>
          <w:b/>
          <w:bCs/>
          <w:spacing w:val="12"/>
          <w:sz w:val="23"/>
          <w:szCs w:val="23"/>
        </w:rPr>
        <w:t xml:space="preserve">  </w:t>
      </w:r>
      <w:r>
        <w:rPr>
          <w:b/>
          <w:bCs/>
          <w:spacing w:val="3"/>
          <w:sz w:val="23"/>
          <w:szCs w:val="23"/>
        </w:rPr>
        <w:t>能力监控</w:t>
      </w:r>
    </w:p>
    <w:p w14:paraId="19690F8A">
      <w:pPr>
        <w:pStyle w:val="2"/>
        <w:spacing w:before="184" w:line="359" w:lineRule="auto"/>
        <w:ind w:left="3" w:right="81"/>
        <w:jc w:val="right"/>
        <w:rPr>
          <w:sz w:val="23"/>
          <w:szCs w:val="23"/>
        </w:rPr>
      </w:pPr>
      <w:r>
        <w:rPr>
          <w:rFonts w:ascii="Times New Roman" w:hAnsi="Times New Roman" w:eastAsia="Times New Roman" w:cs="Times New Roman"/>
          <w:spacing w:val="4"/>
          <w:sz w:val="23"/>
          <w:szCs w:val="23"/>
        </w:rPr>
        <w:t xml:space="preserve">4.6.1    </w:t>
      </w:r>
      <w:r>
        <w:rPr>
          <w:spacing w:val="4"/>
          <w:sz w:val="23"/>
          <w:szCs w:val="23"/>
        </w:rPr>
        <w:t>为确保所有影响本公司活动结果的人员行为</w:t>
      </w:r>
      <w:r>
        <w:rPr>
          <w:spacing w:val="3"/>
          <w:sz w:val="23"/>
          <w:szCs w:val="23"/>
        </w:rPr>
        <w:t>公正，</w:t>
      </w:r>
      <w:r>
        <w:rPr>
          <w:spacing w:val="50"/>
          <w:sz w:val="23"/>
          <w:szCs w:val="23"/>
        </w:rPr>
        <w:t xml:space="preserve"> </w:t>
      </w:r>
      <w:r>
        <w:rPr>
          <w:spacing w:val="3"/>
          <w:sz w:val="23"/>
          <w:szCs w:val="23"/>
        </w:rPr>
        <w:t>有能力，并持续按管理体系的</w:t>
      </w:r>
      <w:r>
        <w:rPr>
          <w:sz w:val="23"/>
          <w:szCs w:val="23"/>
        </w:rPr>
        <w:t xml:space="preserve">  </w:t>
      </w:r>
      <w:r>
        <w:rPr>
          <w:spacing w:val="8"/>
          <w:sz w:val="23"/>
          <w:szCs w:val="23"/>
        </w:rPr>
        <w:t>要求工作，本公司授权监督员定期对本公司</w:t>
      </w:r>
      <w:r>
        <w:rPr>
          <w:spacing w:val="7"/>
          <w:sz w:val="23"/>
          <w:szCs w:val="23"/>
        </w:rPr>
        <w:t>活动结果有影响的人员进行能力监控。</w:t>
      </w:r>
    </w:p>
    <w:p w14:paraId="07EF70E2">
      <w:pPr>
        <w:spacing w:line="359" w:lineRule="auto"/>
        <w:rPr>
          <w:sz w:val="23"/>
          <w:szCs w:val="23"/>
        </w:rPr>
        <w:sectPr>
          <w:headerReference r:id="rId21" w:type="default"/>
          <w:pgSz w:w="11907" w:h="16839"/>
          <w:pgMar w:top="2532" w:right="1135" w:bottom="400" w:left="1418" w:header="624" w:footer="0" w:gutter="0"/>
          <w:cols w:space="720" w:num="1"/>
        </w:sectPr>
      </w:pPr>
    </w:p>
    <w:p w14:paraId="4F71101C">
      <w:pPr>
        <w:pStyle w:val="2"/>
        <w:spacing w:before="257" w:line="227" w:lineRule="auto"/>
        <w:ind w:left="723"/>
        <w:rPr>
          <w:sz w:val="23"/>
          <w:szCs w:val="23"/>
        </w:rPr>
      </w:pPr>
      <w:r>
        <w:rPr>
          <w:spacing w:val="6"/>
          <w:sz w:val="23"/>
          <w:szCs w:val="23"/>
        </w:rPr>
        <w:t>并执行《监督和能力监控管理程序》。</w:t>
      </w:r>
    </w:p>
    <w:p w14:paraId="0F201010">
      <w:pPr>
        <w:pStyle w:val="2"/>
        <w:spacing w:before="186" w:line="364" w:lineRule="auto"/>
        <w:ind w:left="716" w:right="278" w:hanging="713"/>
        <w:rPr>
          <w:sz w:val="23"/>
          <w:szCs w:val="23"/>
        </w:rPr>
      </w:pPr>
      <w:r>
        <w:rPr>
          <w:rFonts w:ascii="Times New Roman" w:hAnsi="Times New Roman" w:eastAsia="Times New Roman" w:cs="Times New Roman"/>
          <w:spacing w:val="8"/>
          <w:sz w:val="23"/>
          <w:szCs w:val="23"/>
        </w:rPr>
        <w:t>4.6.2</w:t>
      </w:r>
      <w:r>
        <w:rPr>
          <w:rFonts w:ascii="Times New Roman" w:hAnsi="Times New Roman" w:eastAsia="Times New Roman" w:cs="Times New Roman"/>
          <w:spacing w:val="2"/>
          <w:sz w:val="23"/>
          <w:szCs w:val="23"/>
        </w:rPr>
        <w:t xml:space="preserve">    </w:t>
      </w:r>
      <w:r>
        <w:rPr>
          <w:spacing w:val="8"/>
          <w:sz w:val="23"/>
          <w:szCs w:val="23"/>
        </w:rPr>
        <w:t>本公司可以通过质量控制结果，包括但不限于盲样测试、本公司内比对、能力验</w:t>
      </w:r>
      <w:r>
        <w:rPr>
          <w:sz w:val="23"/>
          <w:szCs w:val="23"/>
        </w:rPr>
        <w:t xml:space="preserve"> </w:t>
      </w:r>
      <w:r>
        <w:rPr>
          <w:spacing w:val="9"/>
          <w:sz w:val="23"/>
          <w:szCs w:val="23"/>
        </w:rPr>
        <w:t>证和实验室间比对结果、现场监督实际操作过程、</w:t>
      </w:r>
      <w:r>
        <w:rPr>
          <w:spacing w:val="8"/>
          <w:sz w:val="23"/>
          <w:szCs w:val="23"/>
        </w:rPr>
        <w:t>核查原始记录和报告等方式对</w:t>
      </w:r>
      <w:r>
        <w:rPr>
          <w:sz w:val="23"/>
          <w:szCs w:val="23"/>
        </w:rPr>
        <w:t xml:space="preserve"> </w:t>
      </w:r>
      <w:r>
        <w:rPr>
          <w:spacing w:val="5"/>
          <w:sz w:val="23"/>
          <w:szCs w:val="23"/>
        </w:rPr>
        <w:t>人员能力实施监控，</w:t>
      </w:r>
      <w:r>
        <w:rPr>
          <w:spacing w:val="-5"/>
          <w:sz w:val="23"/>
          <w:szCs w:val="23"/>
        </w:rPr>
        <w:t xml:space="preserve"> </w:t>
      </w:r>
      <w:r>
        <w:rPr>
          <w:spacing w:val="5"/>
          <w:sz w:val="23"/>
          <w:szCs w:val="23"/>
        </w:rPr>
        <w:t>必要时，可通过现场观察做好监控记录并进行评价。</w:t>
      </w:r>
    </w:p>
    <w:p w14:paraId="5649B29B">
      <w:pPr>
        <w:pStyle w:val="2"/>
        <w:spacing w:before="39" w:line="227" w:lineRule="auto"/>
        <w:ind w:left="5"/>
        <w:outlineLvl w:val="0"/>
        <w:rPr>
          <w:sz w:val="23"/>
          <w:szCs w:val="23"/>
        </w:rPr>
      </w:pPr>
      <w:r>
        <w:rPr>
          <w:rFonts w:ascii="Times New Roman" w:hAnsi="Times New Roman" w:eastAsia="Times New Roman" w:cs="Times New Roman"/>
          <w:b/>
          <w:bCs/>
          <w:spacing w:val="4"/>
          <w:sz w:val="23"/>
          <w:szCs w:val="23"/>
        </w:rPr>
        <w:t>4.7</w:t>
      </w:r>
      <w:r>
        <w:rPr>
          <w:rFonts w:ascii="Times New Roman" w:hAnsi="Times New Roman" w:eastAsia="Times New Roman" w:cs="Times New Roman"/>
          <w:b/>
          <w:bCs/>
          <w:spacing w:val="8"/>
          <w:sz w:val="23"/>
          <w:szCs w:val="23"/>
        </w:rPr>
        <w:t xml:space="preserve">  </w:t>
      </w:r>
      <w:r>
        <w:rPr>
          <w:b/>
          <w:bCs/>
          <w:spacing w:val="4"/>
          <w:sz w:val="23"/>
          <w:szCs w:val="23"/>
        </w:rPr>
        <w:t>人员档案</w:t>
      </w:r>
    </w:p>
    <w:p w14:paraId="70F19630">
      <w:pPr>
        <w:spacing w:line="267" w:lineRule="auto"/>
        <w:rPr>
          <w:rFonts w:ascii="Arial"/>
          <w:sz w:val="21"/>
        </w:rPr>
      </w:pPr>
    </w:p>
    <w:p w14:paraId="03DA7494">
      <w:pPr>
        <w:pStyle w:val="2"/>
        <w:spacing w:before="75" w:line="366" w:lineRule="auto"/>
        <w:ind w:left="715" w:right="201" w:hanging="714"/>
        <w:rPr>
          <w:sz w:val="23"/>
          <w:szCs w:val="23"/>
        </w:rPr>
      </w:pPr>
      <w:r>
        <w:rPr>
          <w:rFonts w:ascii="Times New Roman" w:hAnsi="Times New Roman" w:eastAsia="Times New Roman" w:cs="Times New Roman"/>
          <w:spacing w:val="10"/>
          <w:sz w:val="23"/>
          <w:szCs w:val="23"/>
        </w:rPr>
        <w:t>4.7.1</w:t>
      </w:r>
      <w:r>
        <w:rPr>
          <w:rFonts w:ascii="Times New Roman" w:hAnsi="Times New Roman" w:eastAsia="Times New Roman" w:cs="Times New Roman"/>
          <w:spacing w:val="2"/>
          <w:sz w:val="23"/>
          <w:szCs w:val="23"/>
        </w:rPr>
        <w:t xml:space="preserve">    </w:t>
      </w:r>
      <w:r>
        <w:rPr>
          <w:spacing w:val="10"/>
          <w:sz w:val="23"/>
          <w:szCs w:val="23"/>
        </w:rPr>
        <w:t>本公司应建立所有影响本公司活动结果的人员档案，档案内容可包括个人简</w:t>
      </w:r>
      <w:r>
        <w:rPr>
          <w:spacing w:val="9"/>
          <w:sz w:val="23"/>
          <w:szCs w:val="23"/>
        </w:rPr>
        <w:t>况、</w:t>
      </w:r>
      <w:r>
        <w:rPr>
          <w:spacing w:val="2"/>
          <w:sz w:val="23"/>
          <w:szCs w:val="23"/>
        </w:rPr>
        <w:t xml:space="preserve"> </w:t>
      </w:r>
      <w:r>
        <w:rPr>
          <w:spacing w:val="1"/>
          <w:sz w:val="23"/>
          <w:szCs w:val="23"/>
        </w:rPr>
        <w:t>教育、资格与职称、技能与水平、岗位授权、培训与考核情况、工作经历</w:t>
      </w:r>
      <w:r>
        <w:rPr>
          <w:sz w:val="23"/>
          <w:szCs w:val="23"/>
        </w:rPr>
        <w:t xml:space="preserve">、监督、  </w:t>
      </w:r>
      <w:r>
        <w:rPr>
          <w:spacing w:val="10"/>
          <w:sz w:val="23"/>
          <w:szCs w:val="23"/>
        </w:rPr>
        <w:t>能力监控、主要工作业绩及有关学历证书、学位证书、资格证书、奖惩情况等，</w:t>
      </w:r>
      <w:r>
        <w:rPr>
          <w:spacing w:val="15"/>
          <w:sz w:val="23"/>
          <w:szCs w:val="23"/>
        </w:rPr>
        <w:t xml:space="preserve"> </w:t>
      </w:r>
      <w:r>
        <w:rPr>
          <w:spacing w:val="9"/>
          <w:sz w:val="23"/>
          <w:szCs w:val="23"/>
        </w:rPr>
        <w:t>并应包括岗位的相关技术能力及确认时间、授权及授权</w:t>
      </w:r>
      <w:r>
        <w:rPr>
          <w:spacing w:val="8"/>
          <w:sz w:val="23"/>
          <w:szCs w:val="23"/>
        </w:rPr>
        <w:t>时间。所有相关记录存放</w:t>
      </w:r>
      <w:r>
        <w:rPr>
          <w:sz w:val="23"/>
          <w:szCs w:val="23"/>
        </w:rPr>
        <w:t xml:space="preserve"> </w:t>
      </w:r>
      <w:r>
        <w:rPr>
          <w:spacing w:val="5"/>
          <w:sz w:val="23"/>
          <w:szCs w:val="23"/>
        </w:rPr>
        <w:t>在人员档案内，</w:t>
      </w:r>
      <w:r>
        <w:rPr>
          <w:spacing w:val="-44"/>
          <w:sz w:val="23"/>
          <w:szCs w:val="23"/>
        </w:rPr>
        <w:t xml:space="preserve"> </w:t>
      </w:r>
      <w:r>
        <w:rPr>
          <w:spacing w:val="5"/>
          <w:sz w:val="23"/>
          <w:szCs w:val="23"/>
        </w:rPr>
        <w:t>确保这些信息应于获取。</w:t>
      </w:r>
    </w:p>
    <w:p w14:paraId="5608451C">
      <w:pPr>
        <w:pStyle w:val="2"/>
        <w:spacing w:before="218" w:line="227" w:lineRule="auto"/>
        <w:ind w:left="1"/>
        <w:rPr>
          <w:sz w:val="23"/>
          <w:szCs w:val="23"/>
        </w:rPr>
      </w:pPr>
      <w:r>
        <w:rPr>
          <w:rFonts w:ascii="Times New Roman" w:hAnsi="Times New Roman" w:eastAsia="Times New Roman" w:cs="Times New Roman"/>
          <w:spacing w:val="3"/>
          <w:sz w:val="23"/>
          <w:szCs w:val="23"/>
        </w:rPr>
        <w:t xml:space="preserve">4.7.2    </w:t>
      </w:r>
      <w:r>
        <w:rPr>
          <w:spacing w:val="3"/>
          <w:sz w:val="23"/>
          <w:szCs w:val="23"/>
        </w:rPr>
        <w:t>综合部负责对在岗的全部人员建立档案，</w:t>
      </w:r>
      <w:r>
        <w:rPr>
          <w:spacing w:val="75"/>
          <w:sz w:val="23"/>
          <w:szCs w:val="23"/>
        </w:rPr>
        <w:t xml:space="preserve"> </w:t>
      </w:r>
      <w:r>
        <w:rPr>
          <w:spacing w:val="3"/>
          <w:sz w:val="23"/>
          <w:szCs w:val="23"/>
        </w:rPr>
        <w:t>人员档案管理执行《记录管理程序》 。</w:t>
      </w:r>
    </w:p>
    <w:p w14:paraId="1739F82D">
      <w:pPr>
        <w:pStyle w:val="2"/>
        <w:spacing w:before="58" w:line="227" w:lineRule="auto"/>
        <w:ind w:left="8"/>
        <w:outlineLvl w:val="0"/>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60368"/>
        <w:docPartObj>
          <w:docPartGallery w:val="Table of Contents"/>
          <w:docPartUnique/>
        </w:docPartObj>
      </w:sdtPr>
      <w:sdtEndPr>
        <w:rPr>
          <w:rFonts w:ascii="宋体" w:hAnsi="宋体" w:eastAsia="宋体" w:cs="宋体"/>
          <w:sz w:val="23"/>
          <w:szCs w:val="23"/>
        </w:rPr>
      </w:sdtEndPr>
      <w:sdtContent>
        <w:p w14:paraId="47D585BC">
          <w:pPr>
            <w:pStyle w:val="2"/>
            <w:spacing w:before="186" w:line="227" w:lineRule="auto"/>
            <w:ind w:left="440"/>
            <w:rPr>
              <w:sz w:val="23"/>
              <w:szCs w:val="23"/>
            </w:rPr>
          </w:pPr>
          <w:bookmarkStart w:id="0" w:name="bookmark1"/>
          <w:bookmarkEnd w:id="0"/>
          <w:r>
            <w:fldChar w:fldCharType="begin"/>
          </w:r>
          <w:r>
            <w:instrText xml:space="preserve"> HYPERLINK \l "bookmark1" </w:instrText>
          </w:r>
          <w:r>
            <w:fldChar w:fldCharType="separate"/>
          </w:r>
          <w:r>
            <w:rPr>
              <w:spacing w:val="7"/>
              <w:sz w:val="23"/>
              <w:szCs w:val="23"/>
            </w:rPr>
            <w:t>《监督和能力监控程序》</w:t>
          </w:r>
          <w:r>
            <w:rPr>
              <w:sz w:val="23"/>
              <w:szCs w:val="23"/>
            </w:rPr>
            <w:t xml:space="preserve">          CX</w:t>
          </w:r>
          <w:r>
            <w:rPr>
              <w:spacing w:val="7"/>
              <w:sz w:val="23"/>
              <w:szCs w:val="23"/>
            </w:rPr>
            <w:t>-04</w:t>
          </w:r>
          <w:r>
            <w:rPr>
              <w:spacing w:val="7"/>
              <w:sz w:val="23"/>
              <w:szCs w:val="23"/>
            </w:rPr>
            <w:fldChar w:fldCharType="end"/>
          </w:r>
        </w:p>
        <w:p w14:paraId="6C5CB0E6">
          <w:pPr>
            <w:pStyle w:val="2"/>
            <w:spacing w:before="183" w:line="227" w:lineRule="auto"/>
            <w:ind w:left="440"/>
            <w:rPr>
              <w:sz w:val="23"/>
              <w:szCs w:val="23"/>
            </w:rPr>
          </w:pPr>
          <w:bookmarkStart w:id="1" w:name="bookmark2"/>
          <w:bookmarkEnd w:id="1"/>
          <w:r>
            <w:fldChar w:fldCharType="begin"/>
          </w:r>
          <w:r>
            <w:instrText xml:space="preserve"> HYPERLINK \l "bookmark2" </w:instrText>
          </w:r>
          <w:r>
            <w:fldChar w:fldCharType="separate"/>
          </w:r>
          <w:r>
            <w:rPr>
              <w:spacing w:val="6"/>
              <w:sz w:val="23"/>
              <w:szCs w:val="23"/>
            </w:rPr>
            <w:t>《记录管理程序》</w:t>
          </w:r>
          <w:r>
            <w:rPr>
              <w:spacing w:val="2"/>
              <w:sz w:val="23"/>
              <w:szCs w:val="23"/>
            </w:rPr>
            <w:t xml:space="preserve">                </w:t>
          </w:r>
          <w:r>
            <w:rPr>
              <w:sz w:val="23"/>
              <w:szCs w:val="23"/>
            </w:rPr>
            <w:t>CX</w:t>
          </w:r>
          <w:r>
            <w:rPr>
              <w:spacing w:val="6"/>
              <w:sz w:val="23"/>
              <w:szCs w:val="23"/>
            </w:rPr>
            <w:t>-19</w:t>
          </w:r>
          <w:r>
            <w:rPr>
              <w:spacing w:val="6"/>
              <w:sz w:val="23"/>
              <w:szCs w:val="23"/>
            </w:rPr>
            <w:fldChar w:fldCharType="end"/>
          </w:r>
        </w:p>
      </w:sdtContent>
    </w:sdt>
    <w:p w14:paraId="31B8EDAE">
      <w:pPr>
        <w:pStyle w:val="2"/>
        <w:spacing w:before="184" w:line="230" w:lineRule="auto"/>
        <w:ind w:left="8"/>
        <w:outlineLvl w:val="0"/>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11293F11">
      <w:pPr>
        <w:spacing w:line="180" w:lineRule="exact"/>
      </w:pPr>
    </w:p>
    <w:tbl>
      <w:tblPr>
        <w:tblStyle w:val="5"/>
        <w:tblW w:w="5476" w:type="dxa"/>
        <w:tblInd w:w="15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16"/>
        <w:gridCol w:w="2160"/>
      </w:tblGrid>
      <w:tr w14:paraId="60CB5C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316" w:type="dxa"/>
            <w:vAlign w:val="top"/>
          </w:tcPr>
          <w:p w14:paraId="4384D6FA">
            <w:pPr>
              <w:spacing w:line="228" w:lineRule="auto"/>
              <w:rPr>
                <w:rFonts w:ascii="宋体" w:hAnsi="宋体" w:eastAsia="宋体" w:cs="宋体"/>
                <w:sz w:val="23"/>
                <w:szCs w:val="23"/>
              </w:rPr>
            </w:pPr>
            <w:r>
              <w:rPr>
                <w:rFonts w:ascii="Times New Roman" w:hAnsi="Times New Roman" w:eastAsia="Times New Roman" w:cs="Times New Roman"/>
                <w:spacing w:val="5"/>
                <w:sz w:val="23"/>
                <w:szCs w:val="23"/>
              </w:rPr>
              <w:t>6.1</w:t>
            </w:r>
            <w:r>
              <w:rPr>
                <w:rFonts w:ascii="Times New Roman" w:hAnsi="Times New Roman" w:eastAsia="Times New Roman" w:cs="Times New Roman"/>
                <w:spacing w:val="11"/>
                <w:sz w:val="23"/>
                <w:szCs w:val="23"/>
              </w:rPr>
              <w:t xml:space="preserve">    </w:t>
            </w:r>
            <w:r>
              <w:rPr>
                <w:rFonts w:ascii="宋体" w:hAnsi="宋体" w:eastAsia="宋体" w:cs="宋体"/>
                <w:spacing w:val="5"/>
                <w:sz w:val="23"/>
                <w:szCs w:val="23"/>
              </w:rPr>
              <w:t>《人员一览表》</w:t>
            </w:r>
          </w:p>
        </w:tc>
        <w:tc>
          <w:tcPr>
            <w:tcW w:w="2160" w:type="dxa"/>
            <w:vAlign w:val="top"/>
          </w:tcPr>
          <w:p w14:paraId="58F4FE58">
            <w:pPr>
              <w:spacing w:before="1" w:line="225"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-03－01</w:t>
            </w:r>
          </w:p>
        </w:tc>
      </w:tr>
      <w:tr w14:paraId="78F1FC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316" w:type="dxa"/>
            <w:vAlign w:val="top"/>
          </w:tcPr>
          <w:p w14:paraId="43042E40">
            <w:pPr>
              <w:spacing w:before="113" w:line="227" w:lineRule="auto"/>
              <w:rPr>
                <w:rFonts w:ascii="宋体" w:hAnsi="宋体" w:eastAsia="宋体" w:cs="宋体"/>
                <w:sz w:val="23"/>
                <w:szCs w:val="23"/>
              </w:rPr>
            </w:pPr>
            <w:r>
              <w:rPr>
                <w:rFonts w:ascii="Times New Roman" w:hAnsi="Times New Roman" w:eastAsia="Times New Roman" w:cs="Times New Roman"/>
                <w:sz w:val="23"/>
                <w:szCs w:val="23"/>
              </w:rPr>
              <w:t>6.2</w:t>
            </w:r>
            <w:r>
              <w:rPr>
                <w:rFonts w:ascii="Times New Roman" w:hAnsi="Times New Roman" w:eastAsia="Times New Roman" w:cs="Times New Roman"/>
                <w:spacing w:val="11"/>
                <w:sz w:val="23"/>
                <w:szCs w:val="23"/>
              </w:rPr>
              <w:t xml:space="preserve">     </w:t>
            </w:r>
            <w:r>
              <w:rPr>
                <w:rFonts w:ascii="宋体" w:hAnsi="宋体" w:eastAsia="宋体" w:cs="宋体"/>
                <w:sz w:val="23"/>
                <w:szCs w:val="23"/>
              </w:rPr>
              <w:t>《人员基本情况表》</w:t>
            </w:r>
          </w:p>
        </w:tc>
        <w:tc>
          <w:tcPr>
            <w:tcW w:w="2160" w:type="dxa"/>
            <w:vAlign w:val="top"/>
          </w:tcPr>
          <w:p w14:paraId="72BD54D2">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-03－02</w:t>
            </w:r>
          </w:p>
        </w:tc>
      </w:tr>
      <w:tr w14:paraId="56182C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316" w:type="dxa"/>
            <w:vAlign w:val="top"/>
          </w:tcPr>
          <w:p w14:paraId="7674583F">
            <w:pPr>
              <w:spacing w:before="114" w:line="227" w:lineRule="auto"/>
              <w:rPr>
                <w:rFonts w:ascii="宋体" w:hAnsi="宋体" w:eastAsia="宋体" w:cs="宋体"/>
                <w:sz w:val="23"/>
                <w:szCs w:val="23"/>
              </w:rPr>
            </w:pPr>
            <w:r>
              <w:rPr>
                <w:rFonts w:ascii="Times New Roman" w:hAnsi="Times New Roman" w:eastAsia="Times New Roman" w:cs="Times New Roman"/>
                <w:sz w:val="23"/>
                <w:szCs w:val="23"/>
              </w:rPr>
              <w:t>6.3</w:t>
            </w:r>
            <w:r>
              <w:rPr>
                <w:rFonts w:ascii="Times New Roman" w:hAnsi="Times New Roman" w:eastAsia="Times New Roman" w:cs="Times New Roman"/>
                <w:spacing w:val="11"/>
                <w:sz w:val="23"/>
                <w:szCs w:val="23"/>
              </w:rPr>
              <w:t xml:space="preserve">     </w:t>
            </w:r>
            <w:r>
              <w:rPr>
                <w:rFonts w:ascii="宋体" w:hAnsi="宋体" w:eastAsia="宋体" w:cs="宋体"/>
                <w:sz w:val="23"/>
                <w:szCs w:val="23"/>
              </w:rPr>
              <w:t>《年度培训计划表》</w:t>
            </w:r>
          </w:p>
        </w:tc>
        <w:tc>
          <w:tcPr>
            <w:tcW w:w="2160" w:type="dxa"/>
            <w:vAlign w:val="top"/>
          </w:tcPr>
          <w:p w14:paraId="517F5440">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-03－03</w:t>
            </w:r>
          </w:p>
        </w:tc>
      </w:tr>
      <w:tr w14:paraId="10D09A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316" w:type="dxa"/>
            <w:vAlign w:val="top"/>
          </w:tcPr>
          <w:p w14:paraId="3356C5AC">
            <w:pPr>
              <w:spacing w:before="114" w:line="228" w:lineRule="auto"/>
              <w:rPr>
                <w:rFonts w:ascii="宋体" w:hAnsi="宋体" w:eastAsia="宋体" w:cs="宋体"/>
                <w:sz w:val="23"/>
                <w:szCs w:val="23"/>
              </w:rPr>
            </w:pPr>
            <w:r>
              <w:rPr>
                <w:rFonts w:ascii="Times New Roman" w:hAnsi="Times New Roman" w:eastAsia="Times New Roman" w:cs="Times New Roman"/>
                <w:spacing w:val="2"/>
                <w:sz w:val="23"/>
                <w:szCs w:val="23"/>
              </w:rPr>
              <w:t xml:space="preserve">6.4     </w:t>
            </w:r>
            <w:r>
              <w:rPr>
                <w:rFonts w:ascii="宋体" w:hAnsi="宋体" w:eastAsia="宋体" w:cs="宋体"/>
                <w:spacing w:val="2"/>
                <w:sz w:val="23"/>
                <w:szCs w:val="23"/>
              </w:rPr>
              <w:t>《培训记录表》</w:t>
            </w:r>
          </w:p>
        </w:tc>
        <w:tc>
          <w:tcPr>
            <w:tcW w:w="2160" w:type="dxa"/>
            <w:vAlign w:val="top"/>
          </w:tcPr>
          <w:p w14:paraId="7FBBB929">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-03－04</w:t>
            </w:r>
          </w:p>
        </w:tc>
      </w:tr>
      <w:tr w14:paraId="740B9F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316" w:type="dxa"/>
            <w:vAlign w:val="top"/>
          </w:tcPr>
          <w:p w14:paraId="4C47CE30">
            <w:pPr>
              <w:spacing w:before="113" w:line="228" w:lineRule="auto"/>
              <w:rPr>
                <w:rFonts w:ascii="宋体" w:hAnsi="宋体" w:eastAsia="宋体" w:cs="宋体"/>
                <w:sz w:val="23"/>
                <w:szCs w:val="23"/>
              </w:rPr>
            </w:pPr>
            <w:r>
              <w:rPr>
                <w:rFonts w:ascii="Times New Roman" w:hAnsi="Times New Roman" w:eastAsia="Times New Roman" w:cs="Times New Roman"/>
                <w:sz w:val="23"/>
                <w:szCs w:val="23"/>
              </w:rPr>
              <w:t>6.5</w:t>
            </w:r>
            <w:r>
              <w:rPr>
                <w:rFonts w:ascii="Times New Roman" w:hAnsi="Times New Roman" w:eastAsia="Times New Roman" w:cs="Times New Roman"/>
                <w:spacing w:val="7"/>
                <w:sz w:val="23"/>
                <w:szCs w:val="23"/>
              </w:rPr>
              <w:t xml:space="preserve">     </w:t>
            </w:r>
            <w:r>
              <w:rPr>
                <w:rFonts w:ascii="宋体" w:hAnsi="宋体" w:eastAsia="宋体" w:cs="宋体"/>
                <w:sz w:val="23"/>
                <w:szCs w:val="23"/>
              </w:rPr>
              <w:t>《培训履历表》</w:t>
            </w:r>
          </w:p>
        </w:tc>
        <w:tc>
          <w:tcPr>
            <w:tcW w:w="2160" w:type="dxa"/>
            <w:vAlign w:val="top"/>
          </w:tcPr>
          <w:p w14:paraId="3044B2B9">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-03－05</w:t>
            </w:r>
          </w:p>
        </w:tc>
      </w:tr>
      <w:tr w14:paraId="7920A9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316" w:type="dxa"/>
            <w:vAlign w:val="top"/>
          </w:tcPr>
          <w:p w14:paraId="0BD0A29C">
            <w:pPr>
              <w:spacing w:before="115" w:line="227" w:lineRule="auto"/>
              <w:rPr>
                <w:rFonts w:ascii="宋体" w:hAnsi="宋体" w:eastAsia="宋体" w:cs="宋体"/>
                <w:sz w:val="23"/>
                <w:szCs w:val="23"/>
              </w:rPr>
            </w:pPr>
            <w:r>
              <w:rPr>
                <w:rFonts w:ascii="Times New Roman" w:hAnsi="Times New Roman" w:eastAsia="Times New Roman" w:cs="Times New Roman"/>
                <w:sz w:val="23"/>
                <w:szCs w:val="23"/>
              </w:rPr>
              <w:t>6.6</w:t>
            </w:r>
            <w:r>
              <w:rPr>
                <w:rFonts w:ascii="Times New Roman" w:hAnsi="Times New Roman" w:eastAsia="Times New Roman" w:cs="Times New Roman"/>
                <w:spacing w:val="7"/>
                <w:sz w:val="23"/>
                <w:szCs w:val="23"/>
              </w:rPr>
              <w:t xml:space="preserve">     </w:t>
            </w:r>
            <w:r>
              <w:rPr>
                <w:rFonts w:ascii="宋体" w:hAnsi="宋体" w:eastAsia="宋体" w:cs="宋体"/>
                <w:sz w:val="23"/>
                <w:szCs w:val="23"/>
              </w:rPr>
              <w:t>《能力确认表》</w:t>
            </w:r>
          </w:p>
        </w:tc>
        <w:tc>
          <w:tcPr>
            <w:tcW w:w="2160" w:type="dxa"/>
            <w:vAlign w:val="top"/>
          </w:tcPr>
          <w:p w14:paraId="17D6688C">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-03－06</w:t>
            </w:r>
          </w:p>
        </w:tc>
      </w:tr>
      <w:tr w14:paraId="47FD9B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316" w:type="dxa"/>
            <w:vAlign w:val="top"/>
          </w:tcPr>
          <w:p w14:paraId="453E14A1">
            <w:pPr>
              <w:spacing w:before="113" w:line="227" w:lineRule="auto"/>
              <w:rPr>
                <w:rFonts w:ascii="宋体" w:hAnsi="宋体" w:eastAsia="宋体" w:cs="宋体"/>
                <w:sz w:val="23"/>
                <w:szCs w:val="23"/>
              </w:rPr>
            </w:pPr>
            <w:r>
              <w:rPr>
                <w:rFonts w:ascii="Times New Roman" w:hAnsi="Times New Roman" w:eastAsia="Times New Roman" w:cs="Times New Roman"/>
                <w:sz w:val="23"/>
                <w:szCs w:val="23"/>
              </w:rPr>
              <w:t>6.7</w:t>
            </w:r>
            <w:r>
              <w:rPr>
                <w:rFonts w:ascii="Times New Roman" w:hAnsi="Times New Roman" w:eastAsia="Times New Roman" w:cs="Times New Roman"/>
                <w:spacing w:val="7"/>
                <w:sz w:val="23"/>
                <w:szCs w:val="23"/>
              </w:rPr>
              <w:t xml:space="preserve">     </w:t>
            </w:r>
            <w:r>
              <w:rPr>
                <w:rFonts w:ascii="宋体" w:hAnsi="宋体" w:eastAsia="宋体" w:cs="宋体"/>
                <w:sz w:val="23"/>
                <w:szCs w:val="23"/>
              </w:rPr>
              <w:t>《授权上岗证》</w:t>
            </w:r>
          </w:p>
        </w:tc>
        <w:tc>
          <w:tcPr>
            <w:tcW w:w="2160" w:type="dxa"/>
            <w:vAlign w:val="top"/>
          </w:tcPr>
          <w:p w14:paraId="4847C066">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-03－07</w:t>
            </w:r>
          </w:p>
        </w:tc>
      </w:tr>
      <w:tr w14:paraId="13FBE3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316" w:type="dxa"/>
            <w:vAlign w:val="top"/>
          </w:tcPr>
          <w:p w14:paraId="51739169">
            <w:pPr>
              <w:spacing w:before="114" w:line="184" w:lineRule="auto"/>
              <w:rPr>
                <w:rFonts w:ascii="宋体" w:hAnsi="宋体" w:eastAsia="宋体" w:cs="宋体"/>
                <w:sz w:val="23"/>
                <w:szCs w:val="23"/>
              </w:rPr>
            </w:pPr>
            <w:r>
              <w:rPr>
                <w:rFonts w:ascii="Times New Roman" w:hAnsi="Times New Roman" w:eastAsia="Times New Roman" w:cs="Times New Roman"/>
                <w:sz w:val="23"/>
                <w:szCs w:val="23"/>
              </w:rPr>
              <w:t>6.8</w:t>
            </w:r>
            <w:r>
              <w:rPr>
                <w:rFonts w:ascii="Times New Roman" w:hAnsi="Times New Roman" w:eastAsia="Times New Roman" w:cs="Times New Roman"/>
                <w:spacing w:val="7"/>
                <w:sz w:val="23"/>
                <w:szCs w:val="23"/>
              </w:rPr>
              <w:t xml:space="preserve">     </w:t>
            </w:r>
            <w:r>
              <w:rPr>
                <w:rFonts w:ascii="宋体" w:hAnsi="宋体" w:eastAsia="宋体" w:cs="宋体"/>
                <w:sz w:val="23"/>
                <w:szCs w:val="23"/>
              </w:rPr>
              <w:t>《人员任命书》</w:t>
            </w:r>
          </w:p>
        </w:tc>
        <w:tc>
          <w:tcPr>
            <w:tcW w:w="2160" w:type="dxa"/>
            <w:vAlign w:val="top"/>
          </w:tcPr>
          <w:p w14:paraId="62FF3D49">
            <w:pPr>
              <w:spacing w:before="114"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-03－08</w:t>
            </w:r>
          </w:p>
        </w:tc>
      </w:tr>
    </w:tbl>
    <w:p w14:paraId="5839AB4C">
      <w:pPr>
        <w:rPr>
          <w:rFonts w:ascii="Arial"/>
          <w:sz w:val="21"/>
        </w:rPr>
      </w:pPr>
    </w:p>
    <w:p w14:paraId="064F6182">
      <w:pPr>
        <w:rPr>
          <w:rFonts w:ascii="Arial" w:hAnsi="Arial" w:eastAsia="Arial" w:cs="Arial"/>
          <w:sz w:val="21"/>
          <w:szCs w:val="21"/>
        </w:rPr>
        <w:sectPr>
          <w:headerReference r:id="rId22" w:type="default"/>
          <w:pgSz w:w="11907" w:h="16839"/>
          <w:pgMar w:top="2532" w:right="1135" w:bottom="400" w:left="1418" w:header="624" w:footer="0" w:gutter="0"/>
          <w:cols w:space="720" w:num="1"/>
        </w:sectPr>
      </w:pPr>
    </w:p>
    <w:p w14:paraId="5BF5C53E">
      <w:pPr>
        <w:pStyle w:val="2"/>
        <w:spacing w:before="267" w:line="225" w:lineRule="auto"/>
        <w:ind w:left="3103"/>
      </w:pPr>
      <w:bookmarkStart w:id="2" w:name="bookmark3"/>
      <w:bookmarkEnd w:id="2"/>
      <w:r>
        <w:rPr>
          <w:b/>
          <w:bCs/>
          <w:spacing w:val="6"/>
        </w:rPr>
        <w:t>监督和能力监控程序</w:t>
      </w:r>
    </w:p>
    <w:p w14:paraId="25CD76FA">
      <w:pPr>
        <w:pStyle w:val="2"/>
        <w:spacing w:before="23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669F2F66">
      <w:pPr>
        <w:spacing w:line="260" w:lineRule="auto"/>
        <w:rPr>
          <w:rFonts w:ascii="Arial"/>
          <w:sz w:val="21"/>
        </w:rPr>
      </w:pPr>
    </w:p>
    <w:p w14:paraId="204693E4">
      <w:pPr>
        <w:pStyle w:val="2"/>
        <w:spacing w:before="75" w:line="227" w:lineRule="auto"/>
        <w:ind w:left="857"/>
        <w:rPr>
          <w:sz w:val="23"/>
          <w:szCs w:val="23"/>
        </w:rPr>
      </w:pPr>
      <w:r>
        <w:rPr>
          <w:spacing w:val="3"/>
          <w:sz w:val="23"/>
          <w:szCs w:val="23"/>
        </w:rPr>
        <w:t>对所有可能影响本公司活动结果的人员进行监督和能力监控， 确保其行为公正、</w:t>
      </w:r>
    </w:p>
    <w:p w14:paraId="60CF7A40">
      <w:pPr>
        <w:pStyle w:val="2"/>
        <w:spacing w:before="218" w:line="227" w:lineRule="auto"/>
        <w:ind w:left="435"/>
        <w:rPr>
          <w:sz w:val="23"/>
          <w:szCs w:val="23"/>
        </w:rPr>
      </w:pPr>
      <w:r>
        <w:rPr>
          <w:spacing w:val="8"/>
          <w:sz w:val="23"/>
          <w:szCs w:val="23"/>
        </w:rPr>
        <w:t>有能力并能按照本公司的管理体系要求工作，保证检测结果的准确可靠。</w:t>
      </w:r>
    </w:p>
    <w:p w14:paraId="7D398121">
      <w:pPr>
        <w:pStyle w:val="2"/>
        <w:spacing w:before="5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6AAB0494">
      <w:pPr>
        <w:spacing w:line="263" w:lineRule="auto"/>
        <w:rPr>
          <w:rFonts w:ascii="Arial"/>
          <w:sz w:val="21"/>
        </w:rPr>
      </w:pPr>
    </w:p>
    <w:p w14:paraId="3939B5BA">
      <w:pPr>
        <w:pStyle w:val="2"/>
        <w:spacing w:before="75" w:line="227" w:lineRule="auto"/>
        <w:ind w:left="436"/>
        <w:rPr>
          <w:sz w:val="23"/>
          <w:szCs w:val="23"/>
        </w:rPr>
      </w:pPr>
      <w:r>
        <w:rPr>
          <w:spacing w:val="10"/>
          <w:sz w:val="23"/>
          <w:szCs w:val="23"/>
        </w:rPr>
        <w:t>适用于本公司所有人员，包括新进、新授权或新开展项目人员的能力</w:t>
      </w:r>
      <w:r>
        <w:rPr>
          <w:spacing w:val="9"/>
          <w:sz w:val="23"/>
          <w:szCs w:val="23"/>
        </w:rPr>
        <w:t>监督和已授权</w:t>
      </w:r>
    </w:p>
    <w:p w14:paraId="55F4F40A">
      <w:pPr>
        <w:pStyle w:val="2"/>
        <w:spacing w:before="220" w:line="227" w:lineRule="auto"/>
        <w:ind w:left="436"/>
        <w:rPr>
          <w:sz w:val="23"/>
          <w:szCs w:val="23"/>
        </w:rPr>
      </w:pPr>
      <w:r>
        <w:rPr>
          <w:spacing w:val="6"/>
          <w:sz w:val="23"/>
          <w:szCs w:val="23"/>
        </w:rPr>
        <w:t>人员的持续能力监控的管理。</w:t>
      </w:r>
    </w:p>
    <w:p w14:paraId="524322DC">
      <w:pPr>
        <w:pStyle w:val="2"/>
        <w:spacing w:before="57"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338C4B4B">
      <w:pPr>
        <w:spacing w:line="265" w:lineRule="auto"/>
        <w:rPr>
          <w:rFonts w:ascii="Arial"/>
          <w:sz w:val="21"/>
        </w:rPr>
      </w:pPr>
    </w:p>
    <w:p w14:paraId="2C3E48D6">
      <w:pPr>
        <w:pStyle w:val="2"/>
        <w:spacing w:before="75" w:line="314" w:lineRule="auto"/>
        <w:ind w:left="722" w:right="101" w:hanging="713"/>
        <w:rPr>
          <w:sz w:val="23"/>
          <w:szCs w:val="23"/>
        </w:rPr>
      </w:pPr>
      <w:r>
        <w:rPr>
          <w:rFonts w:ascii="Times New Roman" w:hAnsi="Times New Roman" w:eastAsia="Times New Roman" w:cs="Times New Roman"/>
          <w:spacing w:val="10"/>
          <w:sz w:val="23"/>
          <w:szCs w:val="23"/>
        </w:rPr>
        <w:t xml:space="preserve">3.1    </w:t>
      </w:r>
      <w:r>
        <w:rPr>
          <w:spacing w:val="10"/>
          <w:sz w:val="23"/>
          <w:szCs w:val="23"/>
        </w:rPr>
        <w:t>技术负责人负责组织与检测活动有关的技术人员的监督和能力监控的实施和控制，</w:t>
      </w:r>
      <w:r>
        <w:rPr>
          <w:spacing w:val="12"/>
          <w:sz w:val="23"/>
          <w:szCs w:val="23"/>
        </w:rPr>
        <w:t xml:space="preserve"> </w:t>
      </w:r>
      <w:r>
        <w:rPr>
          <w:spacing w:val="6"/>
          <w:sz w:val="23"/>
          <w:szCs w:val="23"/>
        </w:rPr>
        <w:t>并批准年度监督和能力监控计划。</w:t>
      </w:r>
    </w:p>
    <w:p w14:paraId="24BA8F75">
      <w:pPr>
        <w:pStyle w:val="2"/>
        <w:spacing w:before="215" w:line="227" w:lineRule="auto"/>
        <w:ind w:left="9"/>
        <w:rPr>
          <w:sz w:val="23"/>
          <w:szCs w:val="23"/>
        </w:rPr>
      </w:pPr>
      <w:r>
        <w:rPr>
          <w:rFonts w:ascii="Times New Roman" w:hAnsi="Times New Roman" w:eastAsia="Times New Roman" w:cs="Times New Roman"/>
          <w:spacing w:val="8"/>
          <w:sz w:val="23"/>
          <w:szCs w:val="23"/>
        </w:rPr>
        <w:t xml:space="preserve">3.2    </w:t>
      </w:r>
      <w:r>
        <w:rPr>
          <w:spacing w:val="8"/>
          <w:sz w:val="23"/>
          <w:szCs w:val="23"/>
        </w:rPr>
        <w:t>各部门负责根据本部门的人员情况，提出本年度监督/能力监控计划。</w:t>
      </w:r>
    </w:p>
    <w:p w14:paraId="141E7D64">
      <w:pPr>
        <w:pStyle w:val="2"/>
        <w:spacing w:before="220" w:line="227" w:lineRule="auto"/>
        <w:ind w:left="9"/>
        <w:rPr>
          <w:sz w:val="23"/>
          <w:szCs w:val="23"/>
        </w:rPr>
      </w:pPr>
      <w:r>
        <w:rPr>
          <w:rFonts w:ascii="Times New Roman" w:hAnsi="Times New Roman" w:eastAsia="Times New Roman" w:cs="Times New Roman"/>
          <w:spacing w:val="7"/>
          <w:sz w:val="23"/>
          <w:szCs w:val="23"/>
        </w:rPr>
        <w:t xml:space="preserve">3.3    </w:t>
      </w:r>
      <w:r>
        <w:rPr>
          <w:spacing w:val="7"/>
          <w:sz w:val="23"/>
          <w:szCs w:val="23"/>
        </w:rPr>
        <w:t>监督员负责按照监督/能力监控计划开展监督工作。</w:t>
      </w:r>
    </w:p>
    <w:p w14:paraId="0B5752DE">
      <w:pPr>
        <w:pStyle w:val="2"/>
        <w:spacing w:before="58"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3F2F45E9">
      <w:pPr>
        <w:pStyle w:val="2"/>
        <w:spacing w:before="189" w:line="218" w:lineRule="auto"/>
        <w:ind w:left="5"/>
        <w:rPr>
          <w:sz w:val="21"/>
          <w:szCs w:val="21"/>
        </w:rPr>
      </w:pPr>
      <w:r>
        <w:rPr>
          <w:rFonts w:ascii="Times New Roman" w:hAnsi="Times New Roman" w:eastAsia="Times New Roman" w:cs="Times New Roman"/>
          <w:b/>
          <w:bCs/>
          <w:spacing w:val="-1"/>
          <w:sz w:val="23"/>
          <w:szCs w:val="23"/>
        </w:rPr>
        <w:t>4.1</w:t>
      </w:r>
      <w:r>
        <w:rPr>
          <w:rFonts w:ascii="Times New Roman" w:hAnsi="Times New Roman" w:eastAsia="Times New Roman" w:cs="Times New Roman"/>
          <w:b/>
          <w:bCs/>
          <w:spacing w:val="11"/>
          <w:sz w:val="23"/>
          <w:szCs w:val="23"/>
        </w:rPr>
        <w:t xml:space="preserve">    </w:t>
      </w:r>
      <w:r>
        <w:rPr>
          <w:b/>
          <w:bCs/>
          <w:spacing w:val="-1"/>
          <w:sz w:val="21"/>
          <w:szCs w:val="21"/>
        </w:rPr>
        <w:t>监督和能力监控策划</w:t>
      </w:r>
    </w:p>
    <w:p w14:paraId="54899897">
      <w:pPr>
        <w:pStyle w:val="2"/>
        <w:spacing w:before="164" w:line="227" w:lineRule="auto"/>
        <w:ind w:left="3"/>
        <w:rPr>
          <w:sz w:val="23"/>
          <w:szCs w:val="23"/>
        </w:rPr>
      </w:pPr>
      <w:r>
        <w:rPr>
          <w:rFonts w:ascii="Times New Roman" w:hAnsi="Times New Roman" w:eastAsia="Times New Roman" w:cs="Times New Roman"/>
          <w:spacing w:val="2"/>
          <w:sz w:val="23"/>
          <w:szCs w:val="23"/>
        </w:rPr>
        <w:t xml:space="preserve">4.1.1    </w:t>
      </w:r>
      <w:r>
        <w:rPr>
          <w:spacing w:val="2"/>
          <w:sz w:val="23"/>
          <w:szCs w:val="23"/>
        </w:rPr>
        <w:t>监督对象：所有影响本公司活动结果的在培人员、新上岗人员、待授权</w:t>
      </w:r>
      <w:r>
        <w:rPr>
          <w:spacing w:val="1"/>
          <w:sz w:val="23"/>
          <w:szCs w:val="23"/>
        </w:rPr>
        <w:t>上岗人员。</w:t>
      </w:r>
    </w:p>
    <w:p w14:paraId="5C453D62">
      <w:pPr>
        <w:pStyle w:val="2"/>
        <w:spacing w:before="182" w:line="227" w:lineRule="auto"/>
        <w:ind w:left="3"/>
        <w:rPr>
          <w:sz w:val="23"/>
          <w:szCs w:val="23"/>
        </w:rPr>
      </w:pPr>
      <w:r>
        <w:rPr>
          <w:rFonts w:ascii="Times New Roman" w:hAnsi="Times New Roman" w:eastAsia="Times New Roman" w:cs="Times New Roman"/>
          <w:spacing w:val="7"/>
          <w:sz w:val="23"/>
          <w:szCs w:val="23"/>
        </w:rPr>
        <w:t xml:space="preserve">4.1.2    </w:t>
      </w:r>
      <w:r>
        <w:rPr>
          <w:spacing w:val="7"/>
          <w:sz w:val="23"/>
          <w:szCs w:val="23"/>
        </w:rPr>
        <w:t>能力监控对象：所有影响本公司活动结果的已授权或任命上岗人员。</w:t>
      </w:r>
    </w:p>
    <w:p w14:paraId="7620B280">
      <w:pPr>
        <w:pStyle w:val="2"/>
        <w:spacing w:before="184" w:line="326" w:lineRule="auto"/>
        <w:ind w:left="717" w:right="201" w:hanging="714"/>
        <w:rPr>
          <w:sz w:val="23"/>
          <w:szCs w:val="23"/>
        </w:rPr>
      </w:pPr>
      <w:r>
        <w:rPr>
          <w:rFonts w:ascii="Times New Roman" w:hAnsi="Times New Roman" w:eastAsia="Times New Roman" w:cs="Times New Roman"/>
          <w:spacing w:val="10"/>
          <w:sz w:val="23"/>
          <w:szCs w:val="23"/>
        </w:rPr>
        <w:t>4.1.3</w:t>
      </w:r>
      <w:r>
        <w:rPr>
          <w:rFonts w:ascii="Times New Roman" w:hAnsi="Times New Roman" w:eastAsia="Times New Roman" w:cs="Times New Roman"/>
          <w:spacing w:val="1"/>
          <w:sz w:val="23"/>
          <w:szCs w:val="23"/>
        </w:rPr>
        <w:t xml:space="preserve">    </w:t>
      </w:r>
      <w:r>
        <w:rPr>
          <w:spacing w:val="10"/>
          <w:sz w:val="23"/>
          <w:szCs w:val="23"/>
        </w:rPr>
        <w:t>每年各部门应综合考虑工作现状和以往质量活动搜集的信息（如日常监督记</w:t>
      </w:r>
      <w:r>
        <w:rPr>
          <w:spacing w:val="9"/>
          <w:sz w:val="23"/>
          <w:szCs w:val="23"/>
        </w:rPr>
        <w:t>录、</w:t>
      </w:r>
      <w:r>
        <w:rPr>
          <w:spacing w:val="3"/>
          <w:sz w:val="23"/>
          <w:szCs w:val="23"/>
        </w:rPr>
        <w:t xml:space="preserve"> </w:t>
      </w:r>
      <w:r>
        <w:rPr>
          <w:spacing w:val="4"/>
          <w:sz w:val="23"/>
          <w:szCs w:val="23"/>
        </w:rPr>
        <w:t>质量控制结果、监测项目开展情况、方法复杂性</w:t>
      </w:r>
      <w:r>
        <w:rPr>
          <w:spacing w:val="3"/>
          <w:sz w:val="23"/>
          <w:szCs w:val="23"/>
        </w:rPr>
        <w:t>、人员经验、教育等，</w:t>
      </w:r>
      <w:r>
        <w:rPr>
          <w:spacing w:val="61"/>
          <w:sz w:val="23"/>
          <w:szCs w:val="23"/>
        </w:rPr>
        <w:t xml:space="preserve"> </w:t>
      </w:r>
      <w:r>
        <w:rPr>
          <w:spacing w:val="3"/>
          <w:sz w:val="23"/>
          <w:szCs w:val="23"/>
        </w:rPr>
        <w:t>若适用时</w:t>
      </w:r>
      <w:r>
        <w:rPr>
          <w:sz w:val="23"/>
          <w:szCs w:val="23"/>
        </w:rPr>
        <w:t xml:space="preserve"> </w:t>
      </w:r>
      <w:r>
        <w:rPr>
          <w:spacing w:val="8"/>
          <w:sz w:val="23"/>
          <w:szCs w:val="23"/>
        </w:rPr>
        <w:t>也包括客户及相关方的反馈</w:t>
      </w:r>
      <w:r>
        <w:rPr>
          <w:spacing w:val="13"/>
          <w:sz w:val="23"/>
          <w:szCs w:val="23"/>
        </w:rPr>
        <w:t>），</w:t>
      </w:r>
      <w:r>
        <w:rPr>
          <w:spacing w:val="8"/>
          <w:sz w:val="23"/>
          <w:szCs w:val="23"/>
        </w:rPr>
        <w:t>对监督和能力监控工作做出计划安排。</w:t>
      </w:r>
    </w:p>
    <w:p w14:paraId="40879FA4">
      <w:pPr>
        <w:pStyle w:val="2"/>
        <w:spacing w:before="185" w:line="301" w:lineRule="auto"/>
        <w:ind w:left="719" w:right="282" w:hanging="716"/>
        <w:rPr>
          <w:sz w:val="23"/>
          <w:szCs w:val="23"/>
        </w:rPr>
      </w:pPr>
      <w:r>
        <w:rPr>
          <w:rFonts w:ascii="Times New Roman" w:hAnsi="Times New Roman" w:eastAsia="Times New Roman" w:cs="Times New Roman"/>
          <w:spacing w:val="5"/>
          <w:sz w:val="23"/>
          <w:szCs w:val="23"/>
        </w:rPr>
        <w:t xml:space="preserve">4.1.4    </w:t>
      </w:r>
      <w:r>
        <w:rPr>
          <w:spacing w:val="5"/>
          <w:sz w:val="23"/>
          <w:szCs w:val="23"/>
        </w:rPr>
        <w:t>对新进人员或在培人员，</w:t>
      </w:r>
      <w:r>
        <w:rPr>
          <w:spacing w:val="-11"/>
          <w:sz w:val="23"/>
          <w:szCs w:val="23"/>
        </w:rPr>
        <w:t xml:space="preserve"> </w:t>
      </w:r>
      <w:r>
        <w:rPr>
          <w:spacing w:val="5"/>
          <w:sz w:val="23"/>
          <w:szCs w:val="23"/>
        </w:rPr>
        <w:t>各部门根据其经验、教育背景及专业知识制定其在试用</w:t>
      </w:r>
      <w:r>
        <w:rPr>
          <w:sz w:val="23"/>
          <w:szCs w:val="23"/>
        </w:rPr>
        <w:t xml:space="preserve"> </w:t>
      </w:r>
      <w:r>
        <w:rPr>
          <w:spacing w:val="6"/>
          <w:sz w:val="23"/>
          <w:szCs w:val="23"/>
        </w:rPr>
        <w:t>期内及正式上岗前的相应监督计划。</w:t>
      </w:r>
    </w:p>
    <w:p w14:paraId="1852F0D8">
      <w:pPr>
        <w:pStyle w:val="2"/>
        <w:spacing w:before="183" w:line="301" w:lineRule="auto"/>
        <w:ind w:left="720" w:right="281" w:hanging="717"/>
        <w:rPr>
          <w:sz w:val="23"/>
          <w:szCs w:val="23"/>
        </w:rPr>
      </w:pPr>
      <w:r>
        <w:rPr>
          <w:rFonts w:ascii="Times New Roman" w:hAnsi="Times New Roman" w:eastAsia="Times New Roman" w:cs="Times New Roman"/>
          <w:spacing w:val="5"/>
          <w:sz w:val="23"/>
          <w:szCs w:val="23"/>
        </w:rPr>
        <w:t xml:space="preserve">4.1.5    </w:t>
      </w:r>
      <w:r>
        <w:rPr>
          <w:spacing w:val="5"/>
          <w:sz w:val="23"/>
          <w:szCs w:val="23"/>
        </w:rPr>
        <w:t>对于有新标准、新方法（包括标准变更后）</w:t>
      </w:r>
      <w:r>
        <w:rPr>
          <w:spacing w:val="-9"/>
          <w:sz w:val="23"/>
          <w:szCs w:val="23"/>
        </w:rPr>
        <w:t xml:space="preserve"> </w:t>
      </w:r>
      <w:r>
        <w:rPr>
          <w:spacing w:val="5"/>
          <w:sz w:val="23"/>
          <w:szCs w:val="23"/>
        </w:rPr>
        <w:t>刚实施时，检测部根据检测能力及能</w:t>
      </w:r>
      <w:r>
        <w:rPr>
          <w:sz w:val="23"/>
          <w:szCs w:val="23"/>
        </w:rPr>
        <w:t xml:space="preserve"> </w:t>
      </w:r>
      <w:r>
        <w:rPr>
          <w:spacing w:val="6"/>
          <w:sz w:val="23"/>
          <w:szCs w:val="23"/>
        </w:rPr>
        <w:t>力的持续性程度，制定相应监督计划。</w:t>
      </w:r>
    </w:p>
    <w:p w14:paraId="2BA69B02">
      <w:pPr>
        <w:pStyle w:val="2"/>
        <w:spacing w:before="185" w:line="227" w:lineRule="auto"/>
        <w:ind w:left="3"/>
        <w:rPr>
          <w:sz w:val="23"/>
          <w:szCs w:val="23"/>
        </w:rPr>
      </w:pPr>
      <w:r>
        <w:rPr>
          <w:rFonts w:ascii="Times New Roman" w:hAnsi="Times New Roman" w:eastAsia="Times New Roman" w:cs="Times New Roman"/>
          <w:spacing w:val="7"/>
          <w:sz w:val="23"/>
          <w:szCs w:val="23"/>
        </w:rPr>
        <w:t xml:space="preserve">4.1.6    </w:t>
      </w:r>
      <w:r>
        <w:rPr>
          <w:spacing w:val="7"/>
          <w:sz w:val="23"/>
          <w:szCs w:val="23"/>
        </w:rPr>
        <w:t>各部门负责人编制的《监督和能力监控计划表》，由技术负责人批准后实施。</w:t>
      </w:r>
    </w:p>
    <w:p w14:paraId="24A52676">
      <w:pPr>
        <w:pStyle w:val="2"/>
        <w:spacing w:before="143" w:line="319" w:lineRule="auto"/>
        <w:ind w:left="715" w:right="278" w:hanging="712"/>
        <w:rPr>
          <w:sz w:val="23"/>
          <w:szCs w:val="23"/>
        </w:rPr>
      </w:pPr>
      <w:r>
        <w:rPr>
          <w:rFonts w:ascii="Times New Roman" w:hAnsi="Times New Roman" w:eastAsia="Times New Roman" w:cs="Times New Roman"/>
          <w:spacing w:val="4"/>
          <w:sz w:val="23"/>
          <w:szCs w:val="23"/>
        </w:rPr>
        <w:t xml:space="preserve">4.1.7    </w:t>
      </w:r>
      <w:r>
        <w:rPr>
          <w:spacing w:val="4"/>
          <w:sz w:val="23"/>
          <w:szCs w:val="23"/>
        </w:rPr>
        <w:t>在下列情况发生时，应增加监督</w:t>
      </w:r>
      <w:r>
        <w:rPr>
          <w:rFonts w:ascii="Calibri" w:hAnsi="Calibri" w:eastAsia="Calibri" w:cs="Calibri"/>
          <w:spacing w:val="4"/>
          <w:sz w:val="23"/>
          <w:szCs w:val="23"/>
        </w:rPr>
        <w:t>/</w:t>
      </w:r>
      <w:r>
        <w:rPr>
          <w:spacing w:val="4"/>
          <w:sz w:val="23"/>
          <w:szCs w:val="23"/>
        </w:rPr>
        <w:t>能力监控工作频次，</w:t>
      </w:r>
      <w:r>
        <w:rPr>
          <w:spacing w:val="-51"/>
          <w:sz w:val="23"/>
          <w:szCs w:val="23"/>
        </w:rPr>
        <w:t xml:space="preserve"> </w:t>
      </w:r>
      <w:r>
        <w:rPr>
          <w:spacing w:val="4"/>
          <w:sz w:val="23"/>
          <w:szCs w:val="23"/>
        </w:rPr>
        <w:t>由技术负责人组</w:t>
      </w:r>
      <w:r>
        <w:rPr>
          <w:spacing w:val="3"/>
          <w:sz w:val="23"/>
          <w:szCs w:val="23"/>
        </w:rPr>
        <w:t>织监督员实</w:t>
      </w:r>
      <w:r>
        <w:rPr>
          <w:sz w:val="23"/>
          <w:szCs w:val="23"/>
        </w:rPr>
        <w:t xml:space="preserve"> </w:t>
      </w:r>
      <w:r>
        <w:rPr>
          <w:spacing w:val="-13"/>
          <w:sz w:val="23"/>
          <w:szCs w:val="23"/>
        </w:rPr>
        <w:t>施：</w:t>
      </w:r>
    </w:p>
    <w:p w14:paraId="39C20EC7">
      <w:pPr>
        <w:pStyle w:val="2"/>
        <w:spacing w:before="179" w:line="227" w:lineRule="auto"/>
        <w:ind w:left="856"/>
        <w:rPr>
          <w:sz w:val="23"/>
          <w:szCs w:val="23"/>
        </w:rPr>
      </w:pPr>
      <w:r>
        <w:rPr>
          <w:spacing w:val="6"/>
          <w:sz w:val="23"/>
          <w:szCs w:val="23"/>
        </w:rPr>
        <w:t>—</w:t>
      </w:r>
      <w:r>
        <w:rPr>
          <w:spacing w:val="91"/>
          <w:sz w:val="23"/>
          <w:szCs w:val="23"/>
        </w:rPr>
        <w:t xml:space="preserve"> </w:t>
      </w:r>
      <w:r>
        <w:rPr>
          <w:spacing w:val="6"/>
          <w:sz w:val="23"/>
          <w:szCs w:val="23"/>
        </w:rPr>
        <w:t>实验室间比对或能力验证出现不满意或可疑结果时；</w:t>
      </w:r>
    </w:p>
    <w:p w14:paraId="500D3C7F">
      <w:pPr>
        <w:spacing w:line="227" w:lineRule="auto"/>
        <w:rPr>
          <w:sz w:val="23"/>
          <w:szCs w:val="23"/>
        </w:rPr>
        <w:sectPr>
          <w:headerReference r:id="rId23" w:type="default"/>
          <w:pgSz w:w="11907" w:h="16839"/>
          <w:pgMar w:top="2532" w:right="1135" w:bottom="400" w:left="1418" w:header="624" w:footer="0" w:gutter="0"/>
          <w:cols w:space="720" w:num="1"/>
        </w:sectPr>
      </w:pPr>
    </w:p>
    <w:p w14:paraId="32CA906B">
      <w:pPr>
        <w:pStyle w:val="2"/>
        <w:spacing w:before="257" w:line="227" w:lineRule="auto"/>
        <w:ind w:left="856"/>
        <w:rPr>
          <w:sz w:val="23"/>
          <w:szCs w:val="23"/>
        </w:rPr>
      </w:pPr>
      <w:r>
        <w:rPr>
          <w:spacing w:val="5"/>
          <w:sz w:val="23"/>
          <w:szCs w:val="23"/>
        </w:rPr>
        <w:t>—</w:t>
      </w:r>
      <w:r>
        <w:rPr>
          <w:spacing w:val="90"/>
          <w:sz w:val="23"/>
          <w:szCs w:val="23"/>
        </w:rPr>
        <w:t xml:space="preserve"> </w:t>
      </w:r>
      <w:r>
        <w:rPr>
          <w:spacing w:val="5"/>
          <w:sz w:val="23"/>
          <w:szCs w:val="23"/>
        </w:rPr>
        <w:t>检测数据有异议或数据处于临界状态时；</w:t>
      </w:r>
    </w:p>
    <w:p w14:paraId="0E004764">
      <w:pPr>
        <w:pStyle w:val="2"/>
        <w:spacing w:before="185" w:line="359" w:lineRule="auto"/>
        <w:ind w:left="856" w:right="2623"/>
        <w:rPr>
          <w:sz w:val="23"/>
          <w:szCs w:val="23"/>
        </w:rPr>
      </w:pPr>
      <w:r>
        <w:rPr>
          <w:spacing w:val="6"/>
          <w:sz w:val="23"/>
          <w:szCs w:val="23"/>
        </w:rPr>
        <w:t>—</w:t>
      </w:r>
      <w:r>
        <w:rPr>
          <w:spacing w:val="91"/>
          <w:sz w:val="23"/>
          <w:szCs w:val="23"/>
        </w:rPr>
        <w:t xml:space="preserve"> </w:t>
      </w:r>
      <w:r>
        <w:rPr>
          <w:spacing w:val="6"/>
          <w:sz w:val="23"/>
          <w:szCs w:val="23"/>
        </w:rPr>
        <w:t>偏离工作（如方法偏离、样品有特殊要求）发生时；</w:t>
      </w:r>
      <w:r>
        <w:rPr>
          <w:sz w:val="23"/>
          <w:szCs w:val="23"/>
        </w:rPr>
        <w:t xml:space="preserve"> </w:t>
      </w:r>
      <w:r>
        <w:rPr>
          <w:spacing w:val="5"/>
          <w:sz w:val="23"/>
          <w:szCs w:val="23"/>
        </w:rPr>
        <w:t>—</w:t>
      </w:r>
      <w:r>
        <w:rPr>
          <w:spacing w:val="76"/>
          <w:sz w:val="23"/>
          <w:szCs w:val="23"/>
        </w:rPr>
        <w:t xml:space="preserve"> </w:t>
      </w:r>
      <w:r>
        <w:rPr>
          <w:spacing w:val="5"/>
          <w:sz w:val="23"/>
          <w:szCs w:val="23"/>
        </w:rPr>
        <w:t>客户投诉，需对检测进行复检时；</w:t>
      </w:r>
    </w:p>
    <w:p w14:paraId="0CA85578">
      <w:pPr>
        <w:pStyle w:val="2"/>
        <w:spacing w:before="39" w:line="361" w:lineRule="auto"/>
        <w:ind w:left="856" w:right="1423"/>
        <w:rPr>
          <w:sz w:val="23"/>
          <w:szCs w:val="23"/>
        </w:rPr>
      </w:pPr>
      <w:r>
        <w:rPr>
          <w:spacing w:val="7"/>
          <w:sz w:val="23"/>
          <w:szCs w:val="23"/>
        </w:rPr>
        <w:t>—</w:t>
      </w:r>
      <w:r>
        <w:rPr>
          <w:spacing w:val="82"/>
          <w:sz w:val="23"/>
          <w:szCs w:val="23"/>
        </w:rPr>
        <w:t xml:space="preserve"> </w:t>
      </w:r>
      <w:r>
        <w:rPr>
          <w:spacing w:val="7"/>
          <w:sz w:val="23"/>
          <w:szCs w:val="23"/>
        </w:rPr>
        <w:t>新开展项目、或新的复杂或精密设备投入使用执行监测工作时；</w:t>
      </w:r>
      <w:r>
        <w:rPr>
          <w:sz w:val="23"/>
          <w:szCs w:val="23"/>
        </w:rPr>
        <w:t xml:space="preserve"> </w:t>
      </w:r>
      <w:r>
        <w:rPr>
          <w:spacing w:val="4"/>
          <w:sz w:val="23"/>
          <w:szCs w:val="23"/>
        </w:rPr>
        <w:t>—</w:t>
      </w:r>
      <w:r>
        <w:rPr>
          <w:spacing w:val="79"/>
          <w:sz w:val="23"/>
          <w:szCs w:val="23"/>
        </w:rPr>
        <w:t xml:space="preserve"> </w:t>
      </w:r>
      <w:r>
        <w:rPr>
          <w:spacing w:val="4"/>
          <w:sz w:val="23"/>
          <w:szCs w:val="23"/>
        </w:rPr>
        <w:t>新上岗人员开展监测活动时；</w:t>
      </w:r>
    </w:p>
    <w:p w14:paraId="41DA0EC4">
      <w:pPr>
        <w:pStyle w:val="2"/>
        <w:spacing w:before="34" w:line="227" w:lineRule="auto"/>
        <w:ind w:left="856"/>
        <w:rPr>
          <w:sz w:val="23"/>
          <w:szCs w:val="23"/>
        </w:rPr>
      </w:pPr>
      <w:r>
        <w:rPr>
          <w:spacing w:val="6"/>
          <w:sz w:val="23"/>
          <w:szCs w:val="23"/>
        </w:rPr>
        <w:t>—</w:t>
      </w:r>
      <w:r>
        <w:rPr>
          <w:spacing w:val="92"/>
          <w:sz w:val="23"/>
          <w:szCs w:val="23"/>
        </w:rPr>
        <w:t xml:space="preserve"> </w:t>
      </w:r>
      <w:r>
        <w:rPr>
          <w:spacing w:val="6"/>
          <w:sz w:val="23"/>
          <w:szCs w:val="23"/>
        </w:rPr>
        <w:t>有必要实施监督或能力监控的其他情况。</w:t>
      </w:r>
    </w:p>
    <w:p w14:paraId="51C36C35">
      <w:pPr>
        <w:pStyle w:val="2"/>
        <w:spacing w:before="189" w:line="219" w:lineRule="auto"/>
        <w:ind w:left="5"/>
        <w:rPr>
          <w:sz w:val="21"/>
          <w:szCs w:val="21"/>
        </w:rPr>
      </w:pPr>
      <w:r>
        <w:rPr>
          <w:rFonts w:ascii="Times New Roman" w:hAnsi="Times New Roman" w:eastAsia="Times New Roman" w:cs="Times New Roman"/>
          <w:b/>
          <w:bCs/>
          <w:spacing w:val="-1"/>
          <w:sz w:val="23"/>
          <w:szCs w:val="23"/>
        </w:rPr>
        <w:t>4.2</w:t>
      </w:r>
      <w:r>
        <w:rPr>
          <w:rFonts w:ascii="Times New Roman" w:hAnsi="Times New Roman" w:eastAsia="Times New Roman" w:cs="Times New Roman"/>
          <w:b/>
          <w:bCs/>
          <w:spacing w:val="11"/>
          <w:sz w:val="23"/>
          <w:szCs w:val="23"/>
        </w:rPr>
        <w:t xml:space="preserve">    </w:t>
      </w:r>
      <w:r>
        <w:rPr>
          <w:b/>
          <w:bCs/>
          <w:spacing w:val="-1"/>
          <w:sz w:val="21"/>
          <w:szCs w:val="21"/>
        </w:rPr>
        <w:t>监督的控制措施</w:t>
      </w:r>
    </w:p>
    <w:p w14:paraId="6815989A">
      <w:pPr>
        <w:spacing w:line="244" w:lineRule="auto"/>
        <w:rPr>
          <w:rFonts w:ascii="Arial"/>
          <w:sz w:val="21"/>
        </w:rPr>
      </w:pPr>
    </w:p>
    <w:p w14:paraId="4AEE9311">
      <w:pPr>
        <w:pStyle w:val="2"/>
        <w:spacing w:before="75" w:line="314" w:lineRule="auto"/>
        <w:ind w:left="1003" w:right="279" w:hanging="858"/>
        <w:rPr>
          <w:sz w:val="23"/>
          <w:szCs w:val="23"/>
        </w:rPr>
      </w:pPr>
      <w:r>
        <w:rPr>
          <w:rFonts w:ascii="Times New Roman" w:hAnsi="Times New Roman" w:eastAsia="Times New Roman" w:cs="Times New Roman"/>
          <w:spacing w:val="7"/>
          <w:sz w:val="23"/>
          <w:szCs w:val="23"/>
        </w:rPr>
        <w:t xml:space="preserve">4.2.1      </w:t>
      </w:r>
      <w:r>
        <w:rPr>
          <w:spacing w:val="7"/>
          <w:sz w:val="23"/>
          <w:szCs w:val="23"/>
        </w:rPr>
        <w:t>每年初由技术负责人根据以往质量活动搜集的</w:t>
      </w:r>
      <w:r>
        <w:rPr>
          <w:spacing w:val="6"/>
          <w:sz w:val="23"/>
          <w:szCs w:val="23"/>
        </w:rPr>
        <w:t>信息（如日常监督记录、内审记</w:t>
      </w:r>
      <w:r>
        <w:rPr>
          <w:sz w:val="23"/>
          <w:szCs w:val="23"/>
        </w:rPr>
        <w:t xml:space="preserve"> </w:t>
      </w:r>
      <w:r>
        <w:rPr>
          <w:spacing w:val="7"/>
          <w:sz w:val="23"/>
          <w:szCs w:val="23"/>
        </w:rPr>
        <w:t>录等，若适用时也包括外部评审记录）确定本年度的监督频次，</w:t>
      </w:r>
    </w:p>
    <w:p w14:paraId="5082151E">
      <w:pPr>
        <w:pStyle w:val="2"/>
        <w:spacing w:before="218" w:line="343" w:lineRule="auto"/>
        <w:ind w:left="1006" w:right="282" w:hanging="861"/>
        <w:rPr>
          <w:sz w:val="23"/>
          <w:szCs w:val="23"/>
        </w:rPr>
      </w:pPr>
      <w:r>
        <w:rPr>
          <w:rFonts w:ascii="Times New Roman" w:hAnsi="Times New Roman" w:eastAsia="Times New Roman" w:cs="Times New Roman"/>
          <w:spacing w:val="4"/>
          <w:sz w:val="23"/>
          <w:szCs w:val="23"/>
        </w:rPr>
        <w:t xml:space="preserve">4.2.2      </w:t>
      </w:r>
      <w:r>
        <w:rPr>
          <w:spacing w:val="4"/>
          <w:sz w:val="23"/>
          <w:szCs w:val="23"/>
        </w:rPr>
        <w:t>监督员根据以往存在的问题确定监督关键环节及重点， 对所有可能影响本公司</w:t>
      </w:r>
      <w:r>
        <w:rPr>
          <w:sz w:val="23"/>
          <w:szCs w:val="23"/>
        </w:rPr>
        <w:t xml:space="preserve"> </w:t>
      </w:r>
      <w:r>
        <w:rPr>
          <w:spacing w:val="4"/>
          <w:sz w:val="23"/>
          <w:szCs w:val="23"/>
        </w:rPr>
        <w:t xml:space="preserve">活动结果的人员实施有效的监督和能力监控， </w:t>
      </w:r>
      <w:r>
        <w:rPr>
          <w:spacing w:val="3"/>
          <w:sz w:val="23"/>
          <w:szCs w:val="23"/>
        </w:rPr>
        <w:t>监督员对人员的能力有计划的或</w:t>
      </w:r>
      <w:r>
        <w:rPr>
          <w:sz w:val="23"/>
          <w:szCs w:val="23"/>
        </w:rPr>
        <w:t xml:space="preserve"> </w:t>
      </w:r>
      <w:r>
        <w:rPr>
          <w:spacing w:val="10"/>
          <w:sz w:val="23"/>
          <w:szCs w:val="23"/>
        </w:rPr>
        <w:t>随机的进行监督，将监督发现填入《监督/能力监控记录表》，上报给技术负</w:t>
      </w:r>
    </w:p>
    <w:p w14:paraId="0A045604">
      <w:pPr>
        <w:pStyle w:val="2"/>
        <w:spacing w:before="219" w:line="229" w:lineRule="auto"/>
        <w:ind w:left="1011"/>
        <w:rPr>
          <w:sz w:val="23"/>
          <w:szCs w:val="23"/>
        </w:rPr>
      </w:pPr>
      <w:r>
        <w:rPr>
          <w:spacing w:val="-7"/>
          <w:sz w:val="23"/>
          <w:szCs w:val="23"/>
        </w:rPr>
        <w:t>责人。</w:t>
      </w:r>
    </w:p>
    <w:p w14:paraId="2DFBBEEB">
      <w:pPr>
        <w:pStyle w:val="2"/>
        <w:spacing w:before="61" w:line="219" w:lineRule="auto"/>
        <w:ind w:left="5"/>
        <w:rPr>
          <w:sz w:val="21"/>
          <w:szCs w:val="21"/>
        </w:rPr>
      </w:pPr>
      <w:r>
        <w:rPr>
          <w:rFonts w:ascii="Times New Roman" w:hAnsi="Times New Roman" w:eastAsia="Times New Roman" w:cs="Times New Roman"/>
          <w:b/>
          <w:bCs/>
          <w:spacing w:val="-1"/>
          <w:sz w:val="23"/>
          <w:szCs w:val="23"/>
        </w:rPr>
        <w:t>4.3</w:t>
      </w:r>
      <w:r>
        <w:rPr>
          <w:rFonts w:ascii="Times New Roman" w:hAnsi="Times New Roman" w:eastAsia="Times New Roman" w:cs="Times New Roman"/>
          <w:b/>
          <w:bCs/>
          <w:spacing w:val="11"/>
          <w:sz w:val="23"/>
          <w:szCs w:val="23"/>
        </w:rPr>
        <w:t xml:space="preserve">    </w:t>
      </w:r>
      <w:r>
        <w:rPr>
          <w:b/>
          <w:bCs/>
          <w:spacing w:val="-1"/>
          <w:sz w:val="21"/>
          <w:szCs w:val="21"/>
        </w:rPr>
        <w:t>监督的实施</w:t>
      </w:r>
    </w:p>
    <w:p w14:paraId="18403FF4">
      <w:pPr>
        <w:pStyle w:val="2"/>
        <w:spacing w:before="162" w:line="302" w:lineRule="auto"/>
        <w:ind w:left="1007" w:right="282" w:hanging="862"/>
        <w:rPr>
          <w:sz w:val="23"/>
          <w:szCs w:val="23"/>
        </w:rPr>
      </w:pPr>
      <w:r>
        <w:rPr>
          <w:rFonts w:ascii="Times New Roman" w:hAnsi="Times New Roman" w:eastAsia="Times New Roman" w:cs="Times New Roman"/>
          <w:spacing w:val="4"/>
          <w:sz w:val="23"/>
          <w:szCs w:val="23"/>
        </w:rPr>
        <w:t xml:space="preserve">4.3.1      </w:t>
      </w:r>
      <w:r>
        <w:rPr>
          <w:spacing w:val="4"/>
          <w:sz w:val="23"/>
          <w:szCs w:val="23"/>
        </w:rPr>
        <w:t>监督员按照监督和能力监控计划表和相关要求， 对人员能力实施充分有效的监</w:t>
      </w:r>
      <w:r>
        <w:rPr>
          <w:sz w:val="23"/>
          <w:szCs w:val="23"/>
        </w:rPr>
        <w:t xml:space="preserve"> </w:t>
      </w:r>
      <w:r>
        <w:rPr>
          <w:spacing w:val="7"/>
          <w:sz w:val="23"/>
          <w:szCs w:val="23"/>
        </w:rPr>
        <w:t>督，确保人员能力满足管理体系的要求。</w:t>
      </w:r>
    </w:p>
    <w:p w14:paraId="0E65E31F">
      <w:pPr>
        <w:pStyle w:val="2"/>
        <w:spacing w:before="183" w:line="338" w:lineRule="auto"/>
        <w:ind w:left="1002" w:right="278" w:hanging="857"/>
        <w:rPr>
          <w:sz w:val="23"/>
          <w:szCs w:val="23"/>
        </w:rPr>
      </w:pPr>
      <w:r>
        <w:rPr>
          <w:rFonts w:ascii="Times New Roman" w:hAnsi="Times New Roman" w:eastAsia="Times New Roman" w:cs="Times New Roman"/>
          <w:spacing w:val="9"/>
          <w:sz w:val="23"/>
          <w:szCs w:val="23"/>
        </w:rPr>
        <w:t xml:space="preserve">4.3.2      </w:t>
      </w:r>
      <w:r>
        <w:rPr>
          <w:spacing w:val="9"/>
          <w:sz w:val="23"/>
          <w:szCs w:val="23"/>
        </w:rPr>
        <w:t>监督方式包括但不限于面谈、现</w:t>
      </w:r>
      <w:r>
        <w:rPr>
          <w:spacing w:val="8"/>
          <w:sz w:val="23"/>
          <w:szCs w:val="23"/>
        </w:rPr>
        <w:t>场观察/目击监测、调阅记录或报告、结合质</w:t>
      </w:r>
      <w:r>
        <w:rPr>
          <w:sz w:val="23"/>
          <w:szCs w:val="23"/>
        </w:rPr>
        <w:t xml:space="preserve"> </w:t>
      </w:r>
      <w:r>
        <w:rPr>
          <w:spacing w:val="7"/>
          <w:sz w:val="23"/>
          <w:szCs w:val="23"/>
        </w:rPr>
        <w:t>量控制（如盲样、内部质量控制、能力验证或本公司间的比对）等。包括对检</w:t>
      </w:r>
      <w:r>
        <w:rPr>
          <w:spacing w:val="9"/>
          <w:sz w:val="23"/>
          <w:szCs w:val="23"/>
        </w:rPr>
        <w:t xml:space="preserve"> </w:t>
      </w:r>
      <w:r>
        <w:rPr>
          <w:spacing w:val="2"/>
          <w:sz w:val="23"/>
          <w:szCs w:val="23"/>
        </w:rPr>
        <w:t>测原始记录和结果报告的常规核查，</w:t>
      </w:r>
      <w:r>
        <w:rPr>
          <w:spacing w:val="66"/>
          <w:sz w:val="23"/>
          <w:szCs w:val="23"/>
        </w:rPr>
        <w:t xml:space="preserve"> </w:t>
      </w:r>
      <w:r>
        <w:rPr>
          <w:spacing w:val="2"/>
          <w:sz w:val="23"/>
          <w:szCs w:val="23"/>
        </w:rPr>
        <w:t>以确保符合有关法规、本公司的管理体系</w:t>
      </w:r>
      <w:r>
        <w:rPr>
          <w:sz w:val="23"/>
          <w:szCs w:val="23"/>
        </w:rPr>
        <w:t xml:space="preserve"> </w:t>
      </w:r>
      <w:r>
        <w:rPr>
          <w:spacing w:val="5"/>
          <w:sz w:val="23"/>
          <w:szCs w:val="23"/>
        </w:rPr>
        <w:t>以及必要时与客户达成的合同义务；</w:t>
      </w:r>
    </w:p>
    <w:p w14:paraId="5834D7EE">
      <w:pPr>
        <w:pStyle w:val="2"/>
        <w:spacing w:before="185" w:line="301" w:lineRule="auto"/>
        <w:ind w:left="1000" w:right="281" w:hanging="855"/>
        <w:rPr>
          <w:sz w:val="23"/>
          <w:szCs w:val="23"/>
        </w:rPr>
      </w:pPr>
      <w:r>
        <w:rPr>
          <w:rFonts w:ascii="Times New Roman" w:hAnsi="Times New Roman" w:eastAsia="Times New Roman" w:cs="Times New Roman"/>
          <w:spacing w:val="12"/>
          <w:sz w:val="23"/>
          <w:szCs w:val="23"/>
        </w:rPr>
        <w:t xml:space="preserve">4.3.3      </w:t>
      </w:r>
      <w:r>
        <w:rPr>
          <w:spacing w:val="12"/>
          <w:sz w:val="23"/>
          <w:szCs w:val="23"/>
        </w:rPr>
        <w:t>现场目击监测应由具有相应技术能力并独立于目击监测人员的监督员客观地</w:t>
      </w:r>
      <w:r>
        <w:rPr>
          <w:spacing w:val="1"/>
          <w:sz w:val="23"/>
          <w:szCs w:val="23"/>
        </w:rPr>
        <w:t xml:space="preserve"> </w:t>
      </w:r>
      <w:r>
        <w:rPr>
          <w:spacing w:val="-9"/>
          <w:sz w:val="23"/>
          <w:szCs w:val="23"/>
        </w:rPr>
        <w:t>进行；</w:t>
      </w:r>
    </w:p>
    <w:p w14:paraId="25B3BD7A">
      <w:pPr>
        <w:pStyle w:val="2"/>
        <w:spacing w:before="182" w:line="326" w:lineRule="auto"/>
        <w:ind w:left="1001" w:right="278" w:hanging="856"/>
        <w:rPr>
          <w:sz w:val="23"/>
          <w:szCs w:val="23"/>
        </w:rPr>
      </w:pPr>
      <w:r>
        <w:rPr>
          <w:rFonts w:ascii="Times New Roman" w:hAnsi="Times New Roman" w:eastAsia="Times New Roman" w:cs="Times New Roman"/>
          <w:spacing w:val="3"/>
          <w:sz w:val="23"/>
          <w:szCs w:val="23"/>
        </w:rPr>
        <w:t xml:space="preserve">4.3.4      </w:t>
      </w:r>
      <w:r>
        <w:rPr>
          <w:spacing w:val="3"/>
          <w:sz w:val="23"/>
          <w:szCs w:val="23"/>
        </w:rPr>
        <w:t>监督员进行监督/能力监控时，识别被监督环节及要点实</w:t>
      </w:r>
      <w:r>
        <w:rPr>
          <w:spacing w:val="2"/>
          <w:sz w:val="23"/>
          <w:szCs w:val="23"/>
        </w:rPr>
        <w:t>施的有效性、符合性，</w:t>
      </w:r>
      <w:r>
        <w:rPr>
          <w:sz w:val="23"/>
          <w:szCs w:val="23"/>
        </w:rPr>
        <w:t xml:space="preserve"> </w:t>
      </w:r>
      <w:r>
        <w:rPr>
          <w:spacing w:val="5"/>
          <w:sz w:val="23"/>
          <w:szCs w:val="23"/>
        </w:rPr>
        <w:t>应将完整的质量监督过程和结果填入《监督和</w:t>
      </w:r>
      <w:r>
        <w:rPr>
          <w:spacing w:val="4"/>
          <w:sz w:val="23"/>
          <w:szCs w:val="23"/>
        </w:rPr>
        <w:t>能力监控记录表》，</w:t>
      </w:r>
      <w:r>
        <w:rPr>
          <w:spacing w:val="-21"/>
          <w:sz w:val="23"/>
          <w:szCs w:val="23"/>
        </w:rPr>
        <w:t xml:space="preserve"> </w:t>
      </w:r>
      <w:r>
        <w:rPr>
          <w:spacing w:val="4"/>
          <w:sz w:val="23"/>
          <w:szCs w:val="23"/>
        </w:rPr>
        <w:t>如实地详细</w:t>
      </w:r>
      <w:r>
        <w:rPr>
          <w:sz w:val="23"/>
          <w:szCs w:val="23"/>
        </w:rPr>
        <w:t xml:space="preserve"> </w:t>
      </w:r>
      <w:r>
        <w:rPr>
          <w:spacing w:val="9"/>
          <w:sz w:val="23"/>
          <w:szCs w:val="23"/>
        </w:rPr>
        <w:t>记录监督的方式、监督过程和监督过程中所发现的不符合描述。</w:t>
      </w:r>
    </w:p>
    <w:p w14:paraId="3CA56471">
      <w:pPr>
        <w:pStyle w:val="2"/>
        <w:spacing w:before="184" w:line="301" w:lineRule="auto"/>
        <w:ind w:left="1004" w:right="280" w:hanging="859"/>
        <w:rPr>
          <w:sz w:val="23"/>
          <w:szCs w:val="23"/>
        </w:rPr>
      </w:pPr>
      <w:r>
        <w:rPr>
          <w:rFonts w:ascii="Times New Roman" w:hAnsi="Times New Roman" w:eastAsia="Times New Roman" w:cs="Times New Roman"/>
          <w:spacing w:val="7"/>
          <w:sz w:val="23"/>
          <w:szCs w:val="23"/>
        </w:rPr>
        <w:t xml:space="preserve">4.3.5      </w:t>
      </w:r>
      <w:r>
        <w:rPr>
          <w:spacing w:val="7"/>
          <w:sz w:val="23"/>
          <w:szCs w:val="23"/>
        </w:rPr>
        <w:t>被监督/能力监控人员如对监</w:t>
      </w:r>
      <w:r>
        <w:rPr>
          <w:spacing w:val="6"/>
          <w:sz w:val="23"/>
          <w:szCs w:val="23"/>
        </w:rPr>
        <w:t>督/能力监控的记录描述有异议时，交由技术负责</w:t>
      </w:r>
      <w:r>
        <w:rPr>
          <w:sz w:val="23"/>
          <w:szCs w:val="23"/>
        </w:rPr>
        <w:t xml:space="preserve"> </w:t>
      </w:r>
      <w:r>
        <w:rPr>
          <w:spacing w:val="11"/>
          <w:sz w:val="23"/>
          <w:szCs w:val="23"/>
        </w:rPr>
        <w:t>人进行判断。在确保公正性要求的情况下，技</w:t>
      </w:r>
      <w:r>
        <w:rPr>
          <w:spacing w:val="10"/>
          <w:sz w:val="23"/>
          <w:szCs w:val="23"/>
        </w:rPr>
        <w:t>术负责人确认监督/能力监控结</w:t>
      </w:r>
    </w:p>
    <w:p w14:paraId="5A6E7017">
      <w:pPr>
        <w:spacing w:line="301" w:lineRule="auto"/>
        <w:rPr>
          <w:sz w:val="23"/>
          <w:szCs w:val="23"/>
        </w:rPr>
        <w:sectPr>
          <w:headerReference r:id="rId24" w:type="default"/>
          <w:pgSz w:w="11907" w:h="16839"/>
          <w:pgMar w:top="2532" w:right="1135" w:bottom="400" w:left="1418" w:header="624" w:footer="0" w:gutter="0"/>
          <w:cols w:space="720" w:num="1"/>
        </w:sectPr>
      </w:pPr>
    </w:p>
    <w:p w14:paraId="0AB76F2A">
      <w:pPr>
        <w:pStyle w:val="2"/>
        <w:spacing w:before="257" w:line="228" w:lineRule="auto"/>
        <w:ind w:left="1007"/>
        <w:rPr>
          <w:sz w:val="23"/>
          <w:szCs w:val="23"/>
        </w:rPr>
      </w:pPr>
      <w:r>
        <w:rPr>
          <w:spacing w:val="5"/>
          <w:sz w:val="23"/>
          <w:szCs w:val="23"/>
        </w:rPr>
        <w:t>果的有效性。</w:t>
      </w:r>
    </w:p>
    <w:p w14:paraId="10CAEE85">
      <w:pPr>
        <w:pStyle w:val="2"/>
        <w:spacing w:before="188" w:line="217" w:lineRule="auto"/>
        <w:ind w:left="5"/>
        <w:rPr>
          <w:sz w:val="21"/>
          <w:szCs w:val="21"/>
        </w:rPr>
      </w:pPr>
      <w:r>
        <w:rPr>
          <w:rFonts w:ascii="Times New Roman" w:hAnsi="Times New Roman" w:eastAsia="Times New Roman" w:cs="Times New Roman"/>
          <w:b/>
          <w:bCs/>
          <w:spacing w:val="-1"/>
          <w:sz w:val="23"/>
          <w:szCs w:val="23"/>
        </w:rPr>
        <w:t>4.4</w:t>
      </w:r>
      <w:r>
        <w:rPr>
          <w:rFonts w:ascii="Times New Roman" w:hAnsi="Times New Roman" w:eastAsia="Times New Roman" w:cs="Times New Roman"/>
          <w:b/>
          <w:bCs/>
          <w:spacing w:val="11"/>
          <w:sz w:val="23"/>
          <w:szCs w:val="23"/>
        </w:rPr>
        <w:t xml:space="preserve">    </w:t>
      </w:r>
      <w:r>
        <w:rPr>
          <w:b/>
          <w:bCs/>
          <w:spacing w:val="-1"/>
          <w:sz w:val="21"/>
          <w:szCs w:val="21"/>
        </w:rPr>
        <w:t>监督的评价</w:t>
      </w:r>
    </w:p>
    <w:p w14:paraId="7A559021">
      <w:pPr>
        <w:pStyle w:val="2"/>
        <w:spacing w:before="165" w:line="302" w:lineRule="auto"/>
        <w:ind w:left="863" w:right="294" w:hanging="718"/>
        <w:rPr>
          <w:sz w:val="23"/>
          <w:szCs w:val="23"/>
        </w:rPr>
      </w:pPr>
      <w:r>
        <w:rPr>
          <w:rFonts w:ascii="Times New Roman" w:hAnsi="Times New Roman" w:eastAsia="Times New Roman" w:cs="Times New Roman"/>
          <w:spacing w:val="10"/>
          <w:sz w:val="23"/>
          <w:szCs w:val="23"/>
        </w:rPr>
        <w:t>4.4.1</w:t>
      </w:r>
      <w:r>
        <w:rPr>
          <w:rFonts w:ascii="Times New Roman" w:hAnsi="Times New Roman" w:eastAsia="Times New Roman" w:cs="Times New Roman"/>
          <w:spacing w:val="2"/>
          <w:sz w:val="23"/>
          <w:szCs w:val="23"/>
        </w:rPr>
        <w:t xml:space="preserve">    </w:t>
      </w:r>
      <w:r>
        <w:rPr>
          <w:spacing w:val="10"/>
          <w:sz w:val="23"/>
          <w:szCs w:val="23"/>
        </w:rPr>
        <w:t>监督员在监督过程中依据问题的性质可分为一般不符合项和严重不符合项，处</w:t>
      </w:r>
      <w:r>
        <w:rPr>
          <w:spacing w:val="3"/>
          <w:sz w:val="23"/>
          <w:szCs w:val="23"/>
        </w:rPr>
        <w:t xml:space="preserve"> </w:t>
      </w:r>
      <w:r>
        <w:rPr>
          <w:sz w:val="23"/>
          <w:szCs w:val="23"/>
        </w:rPr>
        <w:t>理方法分别如下：</w:t>
      </w:r>
    </w:p>
    <w:p w14:paraId="5B1446A6">
      <w:pPr>
        <w:pStyle w:val="2"/>
        <w:spacing w:before="182" w:line="338" w:lineRule="auto"/>
        <w:ind w:left="1001" w:right="224" w:hanging="856"/>
        <w:rPr>
          <w:sz w:val="23"/>
          <w:szCs w:val="23"/>
        </w:rPr>
      </w:pPr>
      <w:r>
        <w:fldChar w:fldCharType="begin"/>
      </w:r>
      <w:r>
        <w:instrText xml:space="preserve"> HYPERLINK "4.4.1.1" </w:instrText>
      </w:r>
      <w:r>
        <w:fldChar w:fldCharType="separate"/>
      </w:r>
      <w:r>
        <w:rPr>
          <w:rFonts w:ascii="Times New Roman" w:hAnsi="Times New Roman" w:eastAsia="Times New Roman" w:cs="Times New Roman"/>
          <w:spacing w:val="4"/>
          <w:sz w:val="23"/>
          <w:szCs w:val="23"/>
        </w:rPr>
        <w:t>4.4.1.1</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一般不符合项即为个别或少量偏离文件规定， 对体系运行的有效性或检测的结</w:t>
      </w:r>
      <w:r>
        <w:rPr>
          <w:spacing w:val="3"/>
          <w:sz w:val="23"/>
          <w:szCs w:val="23"/>
        </w:rPr>
        <w:t xml:space="preserve"> </w:t>
      </w:r>
      <w:r>
        <w:rPr>
          <w:spacing w:val="9"/>
          <w:sz w:val="23"/>
          <w:szCs w:val="23"/>
        </w:rPr>
        <w:t>果未产生重要或直接影响的不符合，对其开立不符合项报告并报质量负责</w:t>
      </w:r>
      <w:r>
        <w:rPr>
          <w:spacing w:val="8"/>
          <w:sz w:val="23"/>
          <w:szCs w:val="23"/>
        </w:rPr>
        <w:t>人，</w:t>
      </w:r>
      <w:r>
        <w:rPr>
          <w:sz w:val="23"/>
          <w:szCs w:val="23"/>
        </w:rPr>
        <w:t xml:space="preserve"> </w:t>
      </w:r>
      <w:r>
        <w:rPr>
          <w:spacing w:val="7"/>
          <w:sz w:val="23"/>
          <w:szCs w:val="23"/>
        </w:rPr>
        <w:t>要求责任人或责任部门在规定时间内按照《不符合工作控制程序》和《纠正措</w:t>
      </w:r>
      <w:r>
        <w:rPr>
          <w:spacing w:val="8"/>
          <w:sz w:val="23"/>
          <w:szCs w:val="23"/>
        </w:rPr>
        <w:t xml:space="preserve"> </w:t>
      </w:r>
      <w:r>
        <w:rPr>
          <w:spacing w:val="3"/>
          <w:sz w:val="23"/>
          <w:szCs w:val="23"/>
        </w:rPr>
        <w:t>施控制程序》进行整改；</w:t>
      </w:r>
    </w:p>
    <w:p w14:paraId="0A0598CC">
      <w:pPr>
        <w:pStyle w:val="2"/>
        <w:spacing w:before="182" w:line="338" w:lineRule="auto"/>
        <w:ind w:left="1003" w:right="224" w:hanging="858"/>
        <w:rPr>
          <w:sz w:val="23"/>
          <w:szCs w:val="23"/>
        </w:rPr>
      </w:pPr>
      <w:r>
        <w:fldChar w:fldCharType="begin"/>
      </w:r>
      <w:r>
        <w:instrText xml:space="preserve"> HYPERLINK "4.4.1.2" </w:instrText>
      </w:r>
      <w:r>
        <w:fldChar w:fldCharType="separate"/>
      </w:r>
      <w:r>
        <w:rPr>
          <w:rFonts w:ascii="Times New Roman" w:hAnsi="Times New Roman" w:eastAsia="Times New Roman" w:cs="Times New Roman"/>
          <w:spacing w:val="7"/>
          <w:sz w:val="23"/>
          <w:szCs w:val="23"/>
        </w:rPr>
        <w:t>4.4.1.2</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严重不符合项即为对检测的结果质量有直接、重要影响</w:t>
      </w:r>
      <w:r>
        <w:rPr>
          <w:spacing w:val="6"/>
          <w:sz w:val="23"/>
          <w:szCs w:val="23"/>
        </w:rPr>
        <w:t>或对管理体系的有效性</w:t>
      </w:r>
      <w:r>
        <w:rPr>
          <w:sz w:val="23"/>
          <w:szCs w:val="23"/>
        </w:rPr>
        <w:t xml:space="preserve"> </w:t>
      </w:r>
      <w:r>
        <w:rPr>
          <w:spacing w:val="7"/>
          <w:sz w:val="23"/>
          <w:szCs w:val="23"/>
        </w:rPr>
        <w:t>有直接、严重影响的不符合，</w:t>
      </w:r>
      <w:r>
        <w:rPr>
          <w:spacing w:val="-51"/>
          <w:sz w:val="23"/>
          <w:szCs w:val="23"/>
        </w:rPr>
        <w:t xml:space="preserve"> </w:t>
      </w:r>
      <w:r>
        <w:rPr>
          <w:spacing w:val="7"/>
          <w:sz w:val="23"/>
          <w:szCs w:val="23"/>
        </w:rPr>
        <w:t>或者影响公正性、保密性的活动为严重不符合，</w:t>
      </w:r>
      <w:r>
        <w:rPr>
          <w:sz w:val="23"/>
          <w:szCs w:val="23"/>
        </w:rPr>
        <w:t xml:space="preserve"> </w:t>
      </w:r>
      <w:r>
        <w:rPr>
          <w:spacing w:val="4"/>
          <w:sz w:val="23"/>
          <w:szCs w:val="23"/>
        </w:rPr>
        <w:t>除开立不符合项报告并报质量负责人， 通知被审核人</w:t>
      </w:r>
      <w:r>
        <w:rPr>
          <w:spacing w:val="3"/>
          <w:sz w:val="23"/>
          <w:szCs w:val="23"/>
        </w:rPr>
        <w:t>或被审核单位进行纠正及</w:t>
      </w:r>
      <w:r>
        <w:rPr>
          <w:sz w:val="23"/>
          <w:szCs w:val="23"/>
        </w:rPr>
        <w:t xml:space="preserve"> </w:t>
      </w:r>
      <w:r>
        <w:rPr>
          <w:spacing w:val="7"/>
          <w:sz w:val="23"/>
          <w:szCs w:val="23"/>
        </w:rPr>
        <w:t>纠正措施的整改，且必要时要进行补充审核。</w:t>
      </w:r>
    </w:p>
    <w:p w14:paraId="1B93E170">
      <w:pPr>
        <w:pStyle w:val="2"/>
        <w:spacing w:before="184" w:line="301" w:lineRule="auto"/>
        <w:ind w:left="871" w:right="277" w:hanging="726"/>
        <w:rPr>
          <w:sz w:val="23"/>
          <w:szCs w:val="23"/>
        </w:rPr>
      </w:pPr>
      <w:r>
        <w:rPr>
          <w:rFonts w:ascii="Times New Roman" w:hAnsi="Times New Roman" w:eastAsia="Times New Roman" w:cs="Times New Roman"/>
          <w:spacing w:val="10"/>
          <w:sz w:val="23"/>
          <w:szCs w:val="23"/>
        </w:rPr>
        <w:t>4.4.2</w:t>
      </w:r>
      <w:r>
        <w:rPr>
          <w:rFonts w:ascii="Times New Roman" w:hAnsi="Times New Roman" w:eastAsia="Times New Roman" w:cs="Times New Roman"/>
          <w:spacing w:val="7"/>
          <w:sz w:val="23"/>
          <w:szCs w:val="23"/>
        </w:rPr>
        <w:t xml:space="preserve">    </w:t>
      </w:r>
      <w:r>
        <w:rPr>
          <w:spacing w:val="10"/>
          <w:sz w:val="23"/>
          <w:szCs w:val="23"/>
        </w:rPr>
        <w:t>技术负责人综合分析、评价日常监督状况，并向总经理报告工作。对各种监督</w:t>
      </w:r>
      <w:r>
        <w:rPr>
          <w:sz w:val="23"/>
          <w:szCs w:val="23"/>
        </w:rPr>
        <w:t xml:space="preserve"> </w:t>
      </w:r>
      <w:r>
        <w:rPr>
          <w:spacing w:val="7"/>
          <w:sz w:val="23"/>
          <w:szCs w:val="23"/>
        </w:rPr>
        <w:t>资料、数据进行统计分析形成文件，提交管理评审。</w:t>
      </w:r>
    </w:p>
    <w:p w14:paraId="2C3A53DD">
      <w:pPr>
        <w:pStyle w:val="2"/>
        <w:spacing w:before="190" w:line="218" w:lineRule="auto"/>
        <w:ind w:left="5"/>
        <w:rPr>
          <w:sz w:val="21"/>
          <w:szCs w:val="21"/>
        </w:rPr>
      </w:pPr>
      <w:r>
        <w:rPr>
          <w:rFonts w:ascii="Times New Roman" w:hAnsi="Times New Roman" w:eastAsia="Times New Roman" w:cs="Times New Roman"/>
          <w:b/>
          <w:bCs/>
          <w:spacing w:val="1"/>
          <w:sz w:val="23"/>
          <w:szCs w:val="23"/>
        </w:rPr>
        <w:t xml:space="preserve">4.5    </w:t>
      </w:r>
      <w:r>
        <w:rPr>
          <w:spacing w:val="1"/>
          <w:sz w:val="21"/>
          <w:szCs w:val="21"/>
        </w:rPr>
        <w:t>各种监督记录、文件及资料，均由资</w:t>
      </w:r>
      <w:r>
        <w:rPr>
          <w:sz w:val="21"/>
          <w:szCs w:val="21"/>
        </w:rPr>
        <w:t>料管理员收集、整理、留存。</w:t>
      </w:r>
    </w:p>
    <w:p w14:paraId="02A78E03">
      <w:pPr>
        <w:spacing w:line="164" w:lineRule="exact"/>
      </w:pPr>
    </w:p>
    <w:tbl>
      <w:tblPr>
        <w:tblStyle w:val="5"/>
        <w:tblW w:w="5697"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24"/>
        <w:gridCol w:w="1773"/>
      </w:tblGrid>
      <w:tr w14:paraId="4C6335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924" w:type="dxa"/>
            <w:vAlign w:val="top"/>
          </w:tcPr>
          <w:p w14:paraId="1652B6A0">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773" w:type="dxa"/>
            <w:vAlign w:val="top"/>
          </w:tcPr>
          <w:p w14:paraId="4379FE9D">
            <w:pPr>
              <w:pStyle w:val="6"/>
            </w:pPr>
          </w:p>
        </w:tc>
      </w:tr>
      <w:tr w14:paraId="2930B9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7E304757">
            <w:pPr>
              <w:spacing w:before="114" w:line="227" w:lineRule="auto"/>
              <w:ind w:left="431"/>
              <w:rPr>
                <w:rFonts w:ascii="宋体" w:hAnsi="宋体" w:eastAsia="宋体" w:cs="宋体"/>
                <w:sz w:val="23"/>
                <w:szCs w:val="23"/>
              </w:rPr>
            </w:pPr>
            <w:r>
              <w:rPr>
                <w:rFonts w:ascii="宋体" w:hAnsi="宋体" w:eastAsia="宋体" w:cs="宋体"/>
                <w:spacing w:val="7"/>
                <w:sz w:val="23"/>
                <w:szCs w:val="23"/>
              </w:rPr>
              <w:t>《人员管理和培训程序》</w:t>
            </w:r>
          </w:p>
        </w:tc>
        <w:tc>
          <w:tcPr>
            <w:tcW w:w="1773" w:type="dxa"/>
            <w:vAlign w:val="top"/>
          </w:tcPr>
          <w:p w14:paraId="44780FAE">
            <w:pPr>
              <w:spacing w:before="127"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-03</w:t>
            </w:r>
          </w:p>
        </w:tc>
      </w:tr>
      <w:tr w14:paraId="581C5E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2094D6F5">
            <w:pPr>
              <w:spacing w:before="113" w:line="227" w:lineRule="auto"/>
              <w:ind w:left="431"/>
              <w:rPr>
                <w:rFonts w:ascii="宋体" w:hAnsi="宋体" w:eastAsia="宋体" w:cs="宋体"/>
                <w:sz w:val="23"/>
                <w:szCs w:val="23"/>
              </w:rPr>
            </w:pPr>
            <w:r>
              <w:rPr>
                <w:rFonts w:ascii="宋体" w:hAnsi="宋体" w:eastAsia="宋体" w:cs="宋体"/>
                <w:spacing w:val="7"/>
                <w:sz w:val="23"/>
                <w:szCs w:val="23"/>
              </w:rPr>
              <w:t>《不符合工作控制程序》</w:t>
            </w:r>
          </w:p>
        </w:tc>
        <w:tc>
          <w:tcPr>
            <w:tcW w:w="1773" w:type="dxa"/>
            <w:vAlign w:val="top"/>
          </w:tcPr>
          <w:p w14:paraId="34FF5A34">
            <w:pPr>
              <w:spacing w:before="126"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6E90E9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924" w:type="dxa"/>
            <w:vAlign w:val="top"/>
          </w:tcPr>
          <w:p w14:paraId="1D48EAFA">
            <w:pPr>
              <w:spacing w:before="113" w:line="228" w:lineRule="auto"/>
              <w:ind w:left="431"/>
              <w:rPr>
                <w:rFonts w:ascii="宋体" w:hAnsi="宋体" w:eastAsia="宋体" w:cs="宋体"/>
                <w:sz w:val="23"/>
                <w:szCs w:val="23"/>
              </w:rPr>
            </w:pPr>
            <w:r>
              <w:rPr>
                <w:rFonts w:ascii="宋体" w:hAnsi="宋体" w:eastAsia="宋体" w:cs="宋体"/>
                <w:spacing w:val="7"/>
                <w:sz w:val="23"/>
                <w:szCs w:val="23"/>
              </w:rPr>
              <w:t>《纠正措施控制程序》</w:t>
            </w:r>
          </w:p>
        </w:tc>
        <w:tc>
          <w:tcPr>
            <w:tcW w:w="1773" w:type="dxa"/>
            <w:vAlign w:val="top"/>
          </w:tcPr>
          <w:p w14:paraId="6D10B8C9">
            <w:pPr>
              <w:spacing w:before="127"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075C9C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197C733A">
            <w:pPr>
              <w:spacing w:before="112"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773" w:type="dxa"/>
            <w:vAlign w:val="top"/>
          </w:tcPr>
          <w:p w14:paraId="38CE1A06">
            <w:pPr>
              <w:pStyle w:val="6"/>
            </w:pPr>
          </w:p>
        </w:tc>
      </w:tr>
      <w:tr w14:paraId="163344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3924" w:type="dxa"/>
            <w:vAlign w:val="top"/>
          </w:tcPr>
          <w:p w14:paraId="71B2AA4D">
            <w:pPr>
              <w:spacing w:before="114" w:line="227" w:lineRule="auto"/>
              <w:ind w:left="431"/>
              <w:rPr>
                <w:rFonts w:ascii="宋体" w:hAnsi="宋体" w:eastAsia="宋体" w:cs="宋体"/>
                <w:sz w:val="23"/>
                <w:szCs w:val="23"/>
              </w:rPr>
            </w:pPr>
            <w:r>
              <w:rPr>
                <w:rFonts w:ascii="宋体" w:hAnsi="宋体" w:eastAsia="宋体" w:cs="宋体"/>
                <w:spacing w:val="8"/>
                <w:sz w:val="23"/>
                <w:szCs w:val="23"/>
              </w:rPr>
              <w:t>《年度监督和能力监控计划表》</w:t>
            </w:r>
          </w:p>
        </w:tc>
        <w:tc>
          <w:tcPr>
            <w:tcW w:w="1773" w:type="dxa"/>
            <w:vAlign w:val="top"/>
          </w:tcPr>
          <w:p w14:paraId="16F35DAD">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-04－01</w:t>
            </w:r>
          </w:p>
        </w:tc>
      </w:tr>
      <w:tr w14:paraId="0A5AFB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24" w:type="dxa"/>
            <w:vAlign w:val="top"/>
          </w:tcPr>
          <w:p w14:paraId="0F4CB8A6">
            <w:pPr>
              <w:spacing w:before="93" w:line="310" w:lineRule="exact"/>
              <w:ind w:left="431"/>
              <w:rPr>
                <w:rFonts w:ascii="宋体" w:hAnsi="宋体" w:eastAsia="宋体" w:cs="宋体"/>
                <w:sz w:val="23"/>
                <w:szCs w:val="23"/>
              </w:rPr>
            </w:pPr>
            <w:r>
              <w:rPr>
                <w:rFonts w:ascii="宋体" w:hAnsi="宋体" w:eastAsia="宋体" w:cs="宋体"/>
                <w:spacing w:val="7"/>
                <w:position w:val="1"/>
                <w:sz w:val="23"/>
                <w:szCs w:val="23"/>
              </w:rPr>
              <w:t>《监督</w:t>
            </w:r>
            <w:r>
              <w:rPr>
                <w:rFonts w:ascii="Calibri" w:hAnsi="Calibri" w:eastAsia="Calibri" w:cs="Calibri"/>
                <w:spacing w:val="7"/>
                <w:position w:val="1"/>
                <w:sz w:val="23"/>
                <w:szCs w:val="23"/>
              </w:rPr>
              <w:t>/</w:t>
            </w:r>
            <w:r>
              <w:rPr>
                <w:rFonts w:ascii="宋体" w:hAnsi="宋体" w:eastAsia="宋体" w:cs="宋体"/>
                <w:spacing w:val="7"/>
                <w:position w:val="1"/>
                <w:sz w:val="23"/>
                <w:szCs w:val="23"/>
              </w:rPr>
              <w:t>能力监控记录表》</w:t>
            </w:r>
          </w:p>
        </w:tc>
        <w:tc>
          <w:tcPr>
            <w:tcW w:w="1773" w:type="dxa"/>
            <w:vAlign w:val="top"/>
          </w:tcPr>
          <w:p w14:paraId="0B0C0CD1">
            <w:pPr>
              <w:spacing w:before="133" w:line="217" w:lineRule="auto"/>
              <w:ind w:right="4"/>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-04－02</w:t>
            </w:r>
          </w:p>
        </w:tc>
      </w:tr>
    </w:tbl>
    <w:p w14:paraId="0D49A2BC">
      <w:pPr>
        <w:rPr>
          <w:rFonts w:ascii="Arial"/>
          <w:sz w:val="21"/>
        </w:rPr>
      </w:pPr>
    </w:p>
    <w:p w14:paraId="5CFC8215">
      <w:pPr>
        <w:rPr>
          <w:rFonts w:ascii="Arial" w:hAnsi="Arial" w:eastAsia="Arial" w:cs="Arial"/>
          <w:sz w:val="21"/>
          <w:szCs w:val="21"/>
        </w:rPr>
        <w:sectPr>
          <w:headerReference r:id="rId25" w:type="default"/>
          <w:pgSz w:w="11907" w:h="16839"/>
          <w:pgMar w:top="2532" w:right="1135" w:bottom="400" w:left="1418" w:header="624" w:footer="0" w:gutter="0"/>
          <w:cols w:space="720" w:num="1"/>
        </w:sectPr>
      </w:pPr>
    </w:p>
    <w:p w14:paraId="293577E9">
      <w:pPr>
        <w:pStyle w:val="2"/>
        <w:spacing w:before="267" w:line="225" w:lineRule="auto"/>
        <w:ind w:left="3108"/>
      </w:pPr>
      <w:r>
        <w:rPr>
          <w:b/>
          <w:bCs/>
          <w:spacing w:val="5"/>
        </w:rPr>
        <w:t>安全和内务管理程序</w:t>
      </w:r>
    </w:p>
    <w:p w14:paraId="6E194EB0">
      <w:pPr>
        <w:pStyle w:val="2"/>
        <w:spacing w:before="23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7D57086A">
      <w:pPr>
        <w:pStyle w:val="2"/>
        <w:spacing w:before="179" w:line="365" w:lineRule="auto"/>
        <w:ind w:left="443" w:right="278" w:hanging="4"/>
        <w:jc w:val="both"/>
        <w:rPr>
          <w:sz w:val="23"/>
          <w:szCs w:val="23"/>
        </w:rPr>
      </w:pPr>
      <w:r>
        <w:rPr>
          <w:spacing w:val="8"/>
          <w:sz w:val="23"/>
          <w:szCs w:val="23"/>
        </w:rPr>
        <w:t>为加强本公司的安全防护和内务管理，</w:t>
      </w:r>
      <w:r>
        <w:rPr>
          <w:spacing w:val="-50"/>
          <w:sz w:val="23"/>
          <w:szCs w:val="23"/>
        </w:rPr>
        <w:t xml:space="preserve"> </w:t>
      </w:r>
      <w:r>
        <w:rPr>
          <w:spacing w:val="8"/>
          <w:sz w:val="23"/>
          <w:szCs w:val="23"/>
        </w:rPr>
        <w:t>保障检测人员的健康和人身安全，保证本公</w:t>
      </w:r>
      <w:r>
        <w:rPr>
          <w:sz w:val="23"/>
          <w:szCs w:val="23"/>
        </w:rPr>
        <w:t xml:space="preserve"> </w:t>
      </w:r>
      <w:r>
        <w:rPr>
          <w:spacing w:val="7"/>
          <w:sz w:val="23"/>
          <w:szCs w:val="23"/>
        </w:rPr>
        <w:t>司和客户的财物安全，</w:t>
      </w:r>
      <w:r>
        <w:rPr>
          <w:spacing w:val="-19"/>
          <w:sz w:val="23"/>
          <w:szCs w:val="23"/>
        </w:rPr>
        <w:t xml:space="preserve"> </w:t>
      </w:r>
      <w:r>
        <w:rPr>
          <w:spacing w:val="7"/>
          <w:sz w:val="23"/>
          <w:szCs w:val="23"/>
        </w:rPr>
        <w:t>使工作环境良好有序、清洁、整齐和安全，以保证检测工作</w:t>
      </w:r>
      <w:r>
        <w:rPr>
          <w:sz w:val="23"/>
          <w:szCs w:val="23"/>
        </w:rPr>
        <w:t xml:space="preserve"> 的正常进行。</w:t>
      </w:r>
    </w:p>
    <w:p w14:paraId="1D36A1E4">
      <w:pPr>
        <w:pStyle w:val="2"/>
        <w:spacing w:before="37"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6816A6DF">
      <w:pPr>
        <w:pStyle w:val="2"/>
        <w:spacing w:before="181" w:line="227" w:lineRule="auto"/>
        <w:ind w:left="436"/>
        <w:rPr>
          <w:sz w:val="23"/>
          <w:szCs w:val="23"/>
        </w:rPr>
      </w:pPr>
      <w:r>
        <w:rPr>
          <w:spacing w:val="9"/>
          <w:sz w:val="23"/>
          <w:szCs w:val="23"/>
        </w:rPr>
        <w:t>适用于本公司的内务管理和安全作业的控制和管理。</w:t>
      </w:r>
    </w:p>
    <w:p w14:paraId="0E9F5129">
      <w:pPr>
        <w:pStyle w:val="2"/>
        <w:spacing w:before="185"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1C667143">
      <w:pPr>
        <w:pStyle w:val="2"/>
        <w:spacing w:before="180" w:line="302" w:lineRule="auto"/>
        <w:ind w:left="575" w:right="281" w:hanging="566"/>
        <w:rPr>
          <w:sz w:val="23"/>
          <w:szCs w:val="23"/>
        </w:rPr>
      </w:pPr>
      <w:r>
        <w:rPr>
          <w:rFonts w:ascii="Times New Roman" w:hAnsi="Times New Roman" w:eastAsia="Times New Roman" w:cs="Times New Roman"/>
          <w:spacing w:val="12"/>
          <w:sz w:val="23"/>
          <w:szCs w:val="23"/>
        </w:rPr>
        <w:t xml:space="preserve">3.1    </w:t>
      </w:r>
      <w:r>
        <w:rPr>
          <w:spacing w:val="12"/>
          <w:sz w:val="23"/>
          <w:szCs w:val="23"/>
        </w:rPr>
        <w:t>总经理对员工在岗工作期间的健康与安全及客户与本</w:t>
      </w:r>
      <w:r>
        <w:rPr>
          <w:spacing w:val="11"/>
          <w:sz w:val="23"/>
          <w:szCs w:val="23"/>
        </w:rPr>
        <w:t>公司财务的安全、环境保护</w:t>
      </w:r>
      <w:r>
        <w:rPr>
          <w:sz w:val="23"/>
          <w:szCs w:val="23"/>
        </w:rPr>
        <w:t xml:space="preserve"> </w:t>
      </w:r>
      <w:r>
        <w:rPr>
          <w:spacing w:val="8"/>
          <w:sz w:val="23"/>
          <w:szCs w:val="23"/>
        </w:rPr>
        <w:t>作为重要工作任务并作出安排，为安全、健康、环保第一责任人。</w:t>
      </w:r>
    </w:p>
    <w:p w14:paraId="43929E56">
      <w:pPr>
        <w:pStyle w:val="2"/>
        <w:spacing w:before="184" w:line="227" w:lineRule="auto"/>
        <w:ind w:left="9"/>
        <w:rPr>
          <w:sz w:val="23"/>
          <w:szCs w:val="23"/>
        </w:rPr>
      </w:pPr>
      <w:r>
        <w:rPr>
          <w:rFonts w:ascii="Times New Roman" w:hAnsi="Times New Roman" w:eastAsia="Times New Roman" w:cs="Times New Roman"/>
          <w:spacing w:val="9"/>
          <w:sz w:val="23"/>
          <w:szCs w:val="23"/>
        </w:rPr>
        <w:t xml:space="preserve">3.2    </w:t>
      </w:r>
      <w:r>
        <w:rPr>
          <w:spacing w:val="9"/>
          <w:sz w:val="23"/>
          <w:szCs w:val="23"/>
        </w:rPr>
        <w:t>综合部全面负责本公司的安全防护和内务管理，组织员工进行安全培训教育；</w:t>
      </w:r>
    </w:p>
    <w:p w14:paraId="213AC5E8">
      <w:pPr>
        <w:pStyle w:val="2"/>
        <w:spacing w:before="183" w:line="302" w:lineRule="auto"/>
        <w:ind w:left="578" w:right="281" w:hanging="569"/>
        <w:rPr>
          <w:sz w:val="23"/>
          <w:szCs w:val="23"/>
        </w:rPr>
      </w:pPr>
      <w:r>
        <w:rPr>
          <w:rFonts w:ascii="Times New Roman" w:hAnsi="Times New Roman" w:eastAsia="Times New Roman" w:cs="Times New Roman"/>
          <w:spacing w:val="3"/>
          <w:sz w:val="23"/>
          <w:szCs w:val="23"/>
        </w:rPr>
        <w:t xml:space="preserve">3.3    </w:t>
      </w:r>
      <w:r>
        <w:rPr>
          <w:spacing w:val="3"/>
          <w:sz w:val="23"/>
          <w:szCs w:val="23"/>
        </w:rPr>
        <w:t>各部门负责人负责本部区域内的安全、内务、卫生与环保， 并对本部门执行情况进</w:t>
      </w:r>
      <w:r>
        <w:rPr>
          <w:spacing w:val="15"/>
          <w:sz w:val="23"/>
          <w:szCs w:val="23"/>
        </w:rPr>
        <w:t xml:space="preserve"> </w:t>
      </w:r>
      <w:r>
        <w:rPr>
          <w:spacing w:val="4"/>
          <w:sz w:val="23"/>
          <w:szCs w:val="23"/>
        </w:rPr>
        <w:t>行督查；</w:t>
      </w:r>
    </w:p>
    <w:p w14:paraId="03E29C91">
      <w:pPr>
        <w:pStyle w:val="2"/>
        <w:spacing w:before="181" w:line="301" w:lineRule="auto"/>
        <w:ind w:left="577" w:right="279" w:hanging="568"/>
        <w:rPr>
          <w:sz w:val="23"/>
          <w:szCs w:val="23"/>
        </w:rPr>
      </w:pPr>
      <w:r>
        <w:rPr>
          <w:rFonts w:ascii="Times New Roman" w:hAnsi="Times New Roman" w:eastAsia="Times New Roman" w:cs="Times New Roman"/>
          <w:spacing w:val="3"/>
          <w:sz w:val="23"/>
          <w:szCs w:val="23"/>
        </w:rPr>
        <w:t xml:space="preserve">3.4    </w:t>
      </w:r>
      <w:r>
        <w:rPr>
          <w:spacing w:val="3"/>
          <w:sz w:val="23"/>
          <w:szCs w:val="23"/>
        </w:rPr>
        <w:t>全体员工遵守本公司的安全、卫生、环保</w:t>
      </w:r>
      <w:r>
        <w:rPr>
          <w:spacing w:val="2"/>
          <w:sz w:val="23"/>
          <w:szCs w:val="23"/>
        </w:rPr>
        <w:t>制度，</w:t>
      </w:r>
      <w:r>
        <w:rPr>
          <w:spacing w:val="38"/>
          <w:sz w:val="23"/>
          <w:szCs w:val="23"/>
        </w:rPr>
        <w:t xml:space="preserve"> </w:t>
      </w:r>
      <w:r>
        <w:rPr>
          <w:spacing w:val="2"/>
          <w:sz w:val="23"/>
          <w:szCs w:val="23"/>
        </w:rPr>
        <w:t>维护安全设施，作好各自的内务管</w:t>
      </w:r>
      <w:r>
        <w:rPr>
          <w:sz w:val="23"/>
          <w:szCs w:val="23"/>
        </w:rPr>
        <w:t xml:space="preserve"> </w:t>
      </w:r>
      <w:r>
        <w:rPr>
          <w:spacing w:val="7"/>
          <w:sz w:val="23"/>
          <w:szCs w:val="23"/>
        </w:rPr>
        <w:t>理工作，遇险时及时报告和实施救助工作。</w:t>
      </w:r>
    </w:p>
    <w:p w14:paraId="57421588">
      <w:pPr>
        <w:pStyle w:val="2"/>
        <w:spacing w:before="184"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251E263E">
      <w:pPr>
        <w:pStyle w:val="2"/>
        <w:spacing w:before="185" w:line="227" w:lineRule="auto"/>
        <w:ind w:left="5"/>
        <w:rPr>
          <w:sz w:val="23"/>
          <w:szCs w:val="23"/>
        </w:rPr>
      </w:pPr>
      <w:r>
        <w:rPr>
          <w:rFonts w:ascii="Times New Roman" w:hAnsi="Times New Roman" w:eastAsia="Times New Roman" w:cs="Times New Roman"/>
          <w:b/>
          <w:bCs/>
          <w:spacing w:val="1"/>
          <w:sz w:val="23"/>
          <w:szCs w:val="23"/>
        </w:rPr>
        <w:t>4.1</w:t>
      </w:r>
      <w:r>
        <w:rPr>
          <w:rFonts w:ascii="Times New Roman" w:hAnsi="Times New Roman" w:eastAsia="Times New Roman" w:cs="Times New Roman"/>
          <w:b/>
          <w:bCs/>
          <w:spacing w:val="25"/>
          <w:w w:val="101"/>
          <w:sz w:val="23"/>
          <w:szCs w:val="23"/>
        </w:rPr>
        <w:t xml:space="preserve">  </w:t>
      </w:r>
      <w:r>
        <w:rPr>
          <w:b/>
          <w:bCs/>
          <w:spacing w:val="1"/>
          <w:sz w:val="23"/>
          <w:szCs w:val="23"/>
        </w:rPr>
        <w:t>内务卫生管理</w:t>
      </w:r>
    </w:p>
    <w:p w14:paraId="79248D45">
      <w:pPr>
        <w:pStyle w:val="2"/>
        <w:spacing w:before="182" w:line="302" w:lineRule="auto"/>
        <w:ind w:left="720" w:right="281" w:hanging="717"/>
        <w:rPr>
          <w:sz w:val="23"/>
          <w:szCs w:val="23"/>
        </w:rPr>
      </w:pPr>
      <w:r>
        <w:rPr>
          <w:rFonts w:ascii="Times New Roman" w:hAnsi="Times New Roman" w:eastAsia="Times New Roman" w:cs="Times New Roman"/>
          <w:spacing w:val="4"/>
          <w:sz w:val="23"/>
          <w:szCs w:val="23"/>
        </w:rPr>
        <w:t xml:space="preserve">4.1.1    </w:t>
      </w:r>
      <w:r>
        <w:rPr>
          <w:spacing w:val="4"/>
          <w:sz w:val="23"/>
          <w:szCs w:val="23"/>
        </w:rPr>
        <w:t>各岗位应按要求保持工作场所的环境卫生，</w:t>
      </w:r>
      <w:r>
        <w:rPr>
          <w:spacing w:val="51"/>
          <w:sz w:val="23"/>
          <w:szCs w:val="23"/>
        </w:rPr>
        <w:t xml:space="preserve"> </w:t>
      </w:r>
      <w:r>
        <w:rPr>
          <w:spacing w:val="3"/>
          <w:sz w:val="23"/>
          <w:szCs w:val="23"/>
        </w:rPr>
        <w:t>落实责任，定期进行全面的打扫和清</w:t>
      </w:r>
      <w:r>
        <w:rPr>
          <w:sz w:val="23"/>
          <w:szCs w:val="23"/>
        </w:rPr>
        <w:t xml:space="preserve"> </w:t>
      </w:r>
      <w:r>
        <w:rPr>
          <w:spacing w:val="-3"/>
          <w:sz w:val="23"/>
          <w:szCs w:val="23"/>
        </w:rPr>
        <w:t>洁工作。</w:t>
      </w:r>
    </w:p>
    <w:p w14:paraId="5C88BF68">
      <w:pPr>
        <w:pStyle w:val="2"/>
        <w:spacing w:before="181" w:line="302" w:lineRule="auto"/>
        <w:ind w:left="719" w:right="200" w:hanging="716"/>
        <w:rPr>
          <w:sz w:val="23"/>
          <w:szCs w:val="23"/>
        </w:rPr>
      </w:pPr>
      <w:r>
        <w:rPr>
          <w:rFonts w:ascii="Times New Roman" w:hAnsi="Times New Roman" w:eastAsia="Times New Roman" w:cs="Times New Roman"/>
          <w:sz w:val="23"/>
          <w:szCs w:val="23"/>
        </w:rPr>
        <w:t xml:space="preserve">4.1.2    </w:t>
      </w:r>
      <w:r>
        <w:rPr>
          <w:sz w:val="23"/>
          <w:szCs w:val="23"/>
        </w:rPr>
        <w:t>检测人员在当日工作结束后，</w:t>
      </w:r>
      <w:r>
        <w:rPr>
          <w:spacing w:val="-54"/>
          <w:sz w:val="23"/>
          <w:szCs w:val="23"/>
        </w:rPr>
        <w:t xml:space="preserve"> </w:t>
      </w:r>
      <w:r>
        <w:rPr>
          <w:sz w:val="23"/>
          <w:szCs w:val="23"/>
        </w:rPr>
        <w:t xml:space="preserve">应及时清洁仪器设备和周边环境， 整理检测用设备、 </w:t>
      </w:r>
      <w:r>
        <w:rPr>
          <w:spacing w:val="8"/>
          <w:sz w:val="23"/>
          <w:szCs w:val="23"/>
        </w:rPr>
        <w:t>工具，按指定位置摆放，非检测用品一律不能堆放在受控区域内。</w:t>
      </w:r>
    </w:p>
    <w:p w14:paraId="25E9A409">
      <w:pPr>
        <w:pStyle w:val="2"/>
        <w:spacing w:before="182" w:line="227" w:lineRule="auto"/>
        <w:ind w:left="3"/>
        <w:rPr>
          <w:sz w:val="23"/>
          <w:szCs w:val="23"/>
        </w:rPr>
      </w:pPr>
      <w:r>
        <w:rPr>
          <w:rFonts w:ascii="Times New Roman" w:hAnsi="Times New Roman" w:eastAsia="Times New Roman" w:cs="Times New Roman"/>
          <w:spacing w:val="3"/>
          <w:sz w:val="23"/>
          <w:szCs w:val="23"/>
        </w:rPr>
        <w:t xml:space="preserve">4.1.3    </w:t>
      </w:r>
      <w:r>
        <w:rPr>
          <w:spacing w:val="3"/>
          <w:sz w:val="23"/>
          <w:szCs w:val="23"/>
        </w:rPr>
        <w:t>对环境有特殊要求的场所，应严格按规定进行环境控制，</w:t>
      </w:r>
      <w:r>
        <w:rPr>
          <w:spacing w:val="-66"/>
          <w:sz w:val="23"/>
          <w:szCs w:val="23"/>
        </w:rPr>
        <w:t xml:space="preserve"> </w:t>
      </w:r>
      <w:r>
        <w:rPr>
          <w:spacing w:val="3"/>
          <w:sz w:val="23"/>
          <w:szCs w:val="23"/>
        </w:rPr>
        <w:t>操</w:t>
      </w:r>
      <w:r>
        <w:rPr>
          <w:spacing w:val="2"/>
          <w:sz w:val="23"/>
          <w:szCs w:val="23"/>
        </w:rPr>
        <w:t>作者严格按规定操作。</w:t>
      </w:r>
    </w:p>
    <w:p w14:paraId="314C45CA">
      <w:pPr>
        <w:pStyle w:val="2"/>
        <w:spacing w:before="186" w:line="227" w:lineRule="auto"/>
        <w:ind w:left="3"/>
        <w:rPr>
          <w:sz w:val="23"/>
          <w:szCs w:val="23"/>
        </w:rPr>
      </w:pPr>
      <w:r>
        <w:rPr>
          <w:rFonts w:ascii="Times New Roman" w:hAnsi="Times New Roman" w:eastAsia="Times New Roman" w:cs="Times New Roman"/>
          <w:spacing w:val="7"/>
          <w:sz w:val="23"/>
          <w:szCs w:val="23"/>
        </w:rPr>
        <w:t>4.1.4</w:t>
      </w:r>
      <w:r>
        <w:rPr>
          <w:rFonts w:ascii="Times New Roman" w:hAnsi="Times New Roman" w:eastAsia="Times New Roman" w:cs="Times New Roman"/>
          <w:spacing w:val="5"/>
          <w:sz w:val="23"/>
          <w:szCs w:val="23"/>
        </w:rPr>
        <w:t xml:space="preserve">    </w:t>
      </w:r>
      <w:r>
        <w:rPr>
          <w:spacing w:val="7"/>
          <w:sz w:val="23"/>
          <w:szCs w:val="23"/>
        </w:rPr>
        <w:t>检测现场应整洁卫生、仪器工具存放整齐有序，标识清楚准确。</w:t>
      </w:r>
    </w:p>
    <w:p w14:paraId="526AC465">
      <w:pPr>
        <w:pStyle w:val="2"/>
        <w:spacing w:before="181" w:line="302" w:lineRule="auto"/>
        <w:ind w:left="716" w:right="280" w:hanging="713"/>
        <w:rPr>
          <w:sz w:val="23"/>
          <w:szCs w:val="23"/>
        </w:rPr>
      </w:pPr>
      <w:r>
        <w:rPr>
          <w:rFonts w:ascii="Times New Roman" w:hAnsi="Times New Roman" w:eastAsia="Times New Roman" w:cs="Times New Roman"/>
          <w:spacing w:val="2"/>
          <w:sz w:val="23"/>
          <w:szCs w:val="23"/>
        </w:rPr>
        <w:t xml:space="preserve">4.1.5    </w:t>
      </w:r>
      <w:r>
        <w:rPr>
          <w:spacing w:val="2"/>
          <w:sz w:val="23"/>
          <w:szCs w:val="23"/>
        </w:rPr>
        <w:t>不允许在检测区域进食、吸烟，</w:t>
      </w:r>
      <w:r>
        <w:rPr>
          <w:spacing w:val="59"/>
          <w:sz w:val="23"/>
          <w:szCs w:val="23"/>
        </w:rPr>
        <w:t xml:space="preserve"> </w:t>
      </w:r>
      <w:r>
        <w:rPr>
          <w:spacing w:val="2"/>
          <w:sz w:val="23"/>
          <w:szCs w:val="23"/>
        </w:rPr>
        <w:t>不得用检测器皿盛装饮用水，</w:t>
      </w:r>
      <w:r>
        <w:rPr>
          <w:spacing w:val="-46"/>
          <w:sz w:val="23"/>
          <w:szCs w:val="23"/>
        </w:rPr>
        <w:t xml:space="preserve"> </w:t>
      </w:r>
      <w:r>
        <w:rPr>
          <w:spacing w:val="2"/>
          <w:sz w:val="23"/>
          <w:szCs w:val="23"/>
        </w:rPr>
        <w:t>不得在</w:t>
      </w:r>
      <w:r>
        <w:rPr>
          <w:spacing w:val="1"/>
          <w:sz w:val="23"/>
          <w:szCs w:val="23"/>
        </w:rPr>
        <w:t>检测区域存</w:t>
      </w:r>
      <w:r>
        <w:rPr>
          <w:sz w:val="23"/>
          <w:szCs w:val="23"/>
        </w:rPr>
        <w:t xml:space="preserve"> </w:t>
      </w:r>
      <w:r>
        <w:rPr>
          <w:spacing w:val="8"/>
          <w:sz w:val="23"/>
          <w:szCs w:val="23"/>
        </w:rPr>
        <w:t>放食品和饮品，不得在检测区域随地吐痰和乱扔纸屑等杂物。</w:t>
      </w:r>
    </w:p>
    <w:p w14:paraId="194783AF">
      <w:pPr>
        <w:pStyle w:val="2"/>
        <w:spacing w:before="185" w:line="227" w:lineRule="auto"/>
        <w:ind w:left="5"/>
        <w:rPr>
          <w:sz w:val="23"/>
          <w:szCs w:val="23"/>
        </w:rPr>
      </w:pPr>
      <w:r>
        <w:rPr>
          <w:rFonts w:ascii="Times New Roman" w:hAnsi="Times New Roman" w:eastAsia="Times New Roman" w:cs="Times New Roman"/>
          <w:b/>
          <w:bCs/>
          <w:spacing w:val="3"/>
          <w:sz w:val="23"/>
          <w:szCs w:val="23"/>
        </w:rPr>
        <w:t>4.2</w:t>
      </w:r>
      <w:r>
        <w:rPr>
          <w:rFonts w:ascii="Times New Roman" w:hAnsi="Times New Roman" w:eastAsia="Times New Roman" w:cs="Times New Roman"/>
          <w:b/>
          <w:bCs/>
          <w:spacing w:val="12"/>
          <w:sz w:val="23"/>
          <w:szCs w:val="23"/>
        </w:rPr>
        <w:t xml:space="preserve">  </w:t>
      </w:r>
      <w:r>
        <w:rPr>
          <w:b/>
          <w:bCs/>
          <w:spacing w:val="3"/>
          <w:sz w:val="23"/>
          <w:szCs w:val="23"/>
        </w:rPr>
        <w:t>安全管理</w:t>
      </w:r>
    </w:p>
    <w:p w14:paraId="5101AA73">
      <w:pPr>
        <w:pStyle w:val="2"/>
        <w:spacing w:before="183" w:line="227" w:lineRule="auto"/>
        <w:ind w:left="3"/>
        <w:rPr>
          <w:sz w:val="23"/>
          <w:szCs w:val="23"/>
        </w:rPr>
      </w:pPr>
      <w:r>
        <w:rPr>
          <w:rFonts w:ascii="Times New Roman" w:hAnsi="Times New Roman" w:eastAsia="Times New Roman" w:cs="Times New Roman"/>
          <w:spacing w:val="8"/>
          <w:sz w:val="23"/>
          <w:szCs w:val="23"/>
        </w:rPr>
        <w:t>4.2.1</w:t>
      </w:r>
      <w:r>
        <w:rPr>
          <w:rFonts w:ascii="Times New Roman" w:hAnsi="Times New Roman" w:eastAsia="Times New Roman" w:cs="Times New Roman"/>
          <w:spacing w:val="5"/>
          <w:sz w:val="23"/>
          <w:szCs w:val="23"/>
        </w:rPr>
        <w:t xml:space="preserve">    </w:t>
      </w:r>
      <w:r>
        <w:rPr>
          <w:spacing w:val="8"/>
          <w:sz w:val="23"/>
          <w:szCs w:val="23"/>
        </w:rPr>
        <w:t>检测项目产生对工作人员有害的气体，试验区域应有强制排风措施。</w:t>
      </w:r>
    </w:p>
    <w:p w14:paraId="1A7F271A">
      <w:pPr>
        <w:spacing w:line="227" w:lineRule="auto"/>
        <w:rPr>
          <w:sz w:val="23"/>
          <w:szCs w:val="23"/>
        </w:rPr>
        <w:sectPr>
          <w:headerReference r:id="rId26" w:type="default"/>
          <w:pgSz w:w="11907" w:h="16839"/>
          <w:pgMar w:top="2532" w:right="1135" w:bottom="400" w:left="1418" w:header="624" w:footer="0" w:gutter="0"/>
          <w:cols w:space="720" w:num="1"/>
        </w:sectPr>
      </w:pPr>
    </w:p>
    <w:p w14:paraId="7596D120">
      <w:pPr>
        <w:pStyle w:val="2"/>
        <w:spacing w:before="256" w:line="227" w:lineRule="auto"/>
        <w:ind w:left="3"/>
        <w:rPr>
          <w:sz w:val="23"/>
          <w:szCs w:val="23"/>
        </w:rPr>
      </w:pPr>
      <w:r>
        <w:rPr>
          <w:rFonts w:ascii="Times New Roman" w:hAnsi="Times New Roman" w:eastAsia="Times New Roman" w:cs="Times New Roman"/>
          <w:spacing w:val="8"/>
          <w:sz w:val="23"/>
          <w:szCs w:val="23"/>
        </w:rPr>
        <w:t>4.2.2</w:t>
      </w:r>
      <w:r>
        <w:rPr>
          <w:rFonts w:ascii="Times New Roman" w:hAnsi="Times New Roman" w:eastAsia="Times New Roman" w:cs="Times New Roman"/>
          <w:spacing w:val="2"/>
          <w:sz w:val="23"/>
          <w:szCs w:val="23"/>
        </w:rPr>
        <w:t xml:space="preserve">    </w:t>
      </w:r>
      <w:r>
        <w:rPr>
          <w:spacing w:val="8"/>
          <w:sz w:val="23"/>
          <w:szCs w:val="23"/>
        </w:rPr>
        <w:t>本公司应配备足够的灭火器，具备应急照明和紧</w:t>
      </w:r>
      <w:r>
        <w:rPr>
          <w:spacing w:val="7"/>
          <w:sz w:val="23"/>
          <w:szCs w:val="23"/>
        </w:rPr>
        <w:t>急出口并有明确的标识。</w:t>
      </w:r>
    </w:p>
    <w:p w14:paraId="372B1B2E">
      <w:pPr>
        <w:pStyle w:val="2"/>
        <w:spacing w:before="155" w:line="290" w:lineRule="auto"/>
        <w:ind w:left="715" w:right="282" w:hanging="712"/>
        <w:rPr>
          <w:sz w:val="23"/>
          <w:szCs w:val="23"/>
        </w:rPr>
      </w:pPr>
      <w:r>
        <w:rPr>
          <w:rFonts w:ascii="Times New Roman" w:hAnsi="Times New Roman" w:eastAsia="Times New Roman" w:cs="Times New Roman"/>
          <w:spacing w:val="8"/>
          <w:sz w:val="23"/>
          <w:szCs w:val="23"/>
        </w:rPr>
        <w:t>4.2.3</w:t>
      </w:r>
      <w:r>
        <w:rPr>
          <w:rFonts w:ascii="Times New Roman" w:hAnsi="Times New Roman" w:eastAsia="Times New Roman" w:cs="Times New Roman"/>
          <w:spacing w:val="1"/>
          <w:sz w:val="23"/>
          <w:szCs w:val="23"/>
        </w:rPr>
        <w:t xml:space="preserve">    </w:t>
      </w:r>
      <w:r>
        <w:rPr>
          <w:spacing w:val="8"/>
          <w:sz w:val="23"/>
          <w:szCs w:val="23"/>
        </w:rPr>
        <w:t>进行有关检测涉及化学品类的物品应有妥善的保管、存放和使用时的人员防护措</w:t>
      </w:r>
      <w:r>
        <w:rPr>
          <w:sz w:val="23"/>
          <w:szCs w:val="23"/>
        </w:rPr>
        <w:t xml:space="preserve"> </w:t>
      </w:r>
      <w:r>
        <w:rPr>
          <w:spacing w:val="-8"/>
          <w:sz w:val="23"/>
          <w:szCs w:val="23"/>
        </w:rPr>
        <w:t>施。</w:t>
      </w:r>
    </w:p>
    <w:p w14:paraId="3FBAB05C">
      <w:pPr>
        <w:pStyle w:val="2"/>
        <w:spacing w:before="147" w:line="302" w:lineRule="auto"/>
        <w:ind w:left="722" w:right="282" w:hanging="719"/>
        <w:rPr>
          <w:sz w:val="23"/>
          <w:szCs w:val="23"/>
        </w:rPr>
      </w:pPr>
      <w:r>
        <w:rPr>
          <w:rFonts w:ascii="Times New Roman" w:hAnsi="Times New Roman" w:eastAsia="Times New Roman" w:cs="Times New Roman"/>
          <w:spacing w:val="1"/>
          <w:sz w:val="23"/>
          <w:szCs w:val="23"/>
        </w:rPr>
        <w:t xml:space="preserve">4.2.4    </w:t>
      </w:r>
      <w:r>
        <w:rPr>
          <w:spacing w:val="1"/>
          <w:sz w:val="23"/>
          <w:szCs w:val="23"/>
        </w:rPr>
        <w:t>水、电、气、防盗等设施应定期检查维护，</w:t>
      </w:r>
      <w:r>
        <w:rPr>
          <w:spacing w:val="-14"/>
          <w:sz w:val="23"/>
          <w:szCs w:val="23"/>
        </w:rPr>
        <w:t xml:space="preserve"> </w:t>
      </w:r>
      <w:r>
        <w:rPr>
          <w:spacing w:val="1"/>
          <w:sz w:val="23"/>
          <w:szCs w:val="23"/>
        </w:rPr>
        <w:t>及时更新、更换，</w:t>
      </w:r>
      <w:r>
        <w:rPr>
          <w:spacing w:val="64"/>
          <w:sz w:val="23"/>
          <w:szCs w:val="23"/>
        </w:rPr>
        <w:t xml:space="preserve"> </w:t>
      </w:r>
      <w:r>
        <w:rPr>
          <w:spacing w:val="1"/>
          <w:sz w:val="23"/>
          <w:szCs w:val="23"/>
        </w:rPr>
        <w:t>保证安全、可靠有</w:t>
      </w:r>
      <w:r>
        <w:rPr>
          <w:sz w:val="23"/>
          <w:szCs w:val="23"/>
        </w:rPr>
        <w:t xml:space="preserve"> </w:t>
      </w:r>
      <w:r>
        <w:rPr>
          <w:spacing w:val="-9"/>
          <w:sz w:val="23"/>
          <w:szCs w:val="23"/>
        </w:rPr>
        <w:t>效。</w:t>
      </w:r>
    </w:p>
    <w:p w14:paraId="4D950C07">
      <w:pPr>
        <w:pStyle w:val="2"/>
        <w:spacing w:before="180" w:line="302" w:lineRule="auto"/>
        <w:ind w:left="727" w:right="278" w:hanging="724"/>
        <w:rPr>
          <w:sz w:val="23"/>
          <w:szCs w:val="23"/>
        </w:rPr>
      </w:pPr>
      <w:r>
        <w:rPr>
          <w:rFonts w:ascii="Times New Roman" w:hAnsi="Times New Roman" w:eastAsia="Times New Roman" w:cs="Times New Roman"/>
          <w:spacing w:val="4"/>
          <w:sz w:val="23"/>
          <w:szCs w:val="23"/>
        </w:rPr>
        <w:t xml:space="preserve">4.2.5    </w:t>
      </w:r>
      <w:r>
        <w:rPr>
          <w:spacing w:val="4"/>
          <w:sz w:val="23"/>
          <w:szCs w:val="23"/>
        </w:rPr>
        <w:t>本公司所有区域的消防器</w:t>
      </w:r>
      <w:r>
        <w:rPr>
          <w:spacing w:val="3"/>
          <w:sz w:val="23"/>
          <w:szCs w:val="23"/>
        </w:rPr>
        <w:t>材应妥善保管， 定期更换和年检，不得随意挪用，</w:t>
      </w:r>
      <w:r>
        <w:rPr>
          <w:spacing w:val="-56"/>
          <w:sz w:val="23"/>
          <w:szCs w:val="23"/>
        </w:rPr>
        <w:t xml:space="preserve"> </w:t>
      </w:r>
      <w:r>
        <w:rPr>
          <w:spacing w:val="3"/>
          <w:sz w:val="23"/>
          <w:szCs w:val="23"/>
        </w:rPr>
        <w:t>必要</w:t>
      </w:r>
      <w:r>
        <w:rPr>
          <w:sz w:val="23"/>
          <w:szCs w:val="23"/>
        </w:rPr>
        <w:t xml:space="preserve"> </w:t>
      </w:r>
      <w:r>
        <w:rPr>
          <w:spacing w:val="1"/>
          <w:sz w:val="23"/>
          <w:szCs w:val="23"/>
        </w:rPr>
        <w:t>时由综合部组织进行消防培训和演习，</w:t>
      </w:r>
      <w:r>
        <w:rPr>
          <w:spacing w:val="77"/>
          <w:sz w:val="23"/>
          <w:szCs w:val="23"/>
        </w:rPr>
        <w:t xml:space="preserve"> </w:t>
      </w:r>
      <w:r>
        <w:rPr>
          <w:spacing w:val="1"/>
          <w:sz w:val="23"/>
          <w:szCs w:val="23"/>
        </w:rPr>
        <w:t>要求所有员工熟练使用。</w:t>
      </w:r>
    </w:p>
    <w:p w14:paraId="615FC240">
      <w:pPr>
        <w:pStyle w:val="2"/>
        <w:spacing w:before="181" w:line="302" w:lineRule="auto"/>
        <w:ind w:left="720" w:right="323" w:hanging="717"/>
        <w:rPr>
          <w:sz w:val="23"/>
          <w:szCs w:val="23"/>
        </w:rPr>
      </w:pPr>
      <w:r>
        <w:rPr>
          <w:rFonts w:ascii="Times New Roman" w:hAnsi="Times New Roman" w:eastAsia="Times New Roman" w:cs="Times New Roman"/>
          <w:spacing w:val="-3"/>
          <w:sz w:val="23"/>
          <w:szCs w:val="23"/>
        </w:rPr>
        <w:t xml:space="preserve">4.2.6    </w:t>
      </w:r>
      <w:r>
        <w:rPr>
          <w:spacing w:val="-3"/>
          <w:sz w:val="23"/>
          <w:szCs w:val="23"/>
        </w:rPr>
        <w:t>本公司应定期检查安全工作，</w:t>
      </w:r>
      <w:r>
        <w:rPr>
          <w:spacing w:val="-40"/>
          <w:sz w:val="23"/>
          <w:szCs w:val="23"/>
        </w:rPr>
        <w:t xml:space="preserve"> </w:t>
      </w:r>
      <w:r>
        <w:rPr>
          <w:spacing w:val="-3"/>
          <w:sz w:val="23"/>
          <w:szCs w:val="23"/>
        </w:rPr>
        <w:t>防患于未然。每天</w:t>
      </w:r>
      <w:r>
        <w:rPr>
          <w:spacing w:val="-4"/>
          <w:sz w:val="23"/>
          <w:szCs w:val="23"/>
        </w:rPr>
        <w:t>下班时， 应关好门窗，切断电源，</w:t>
      </w:r>
      <w:r>
        <w:rPr>
          <w:sz w:val="23"/>
          <w:szCs w:val="23"/>
        </w:rPr>
        <w:t xml:space="preserve"> </w:t>
      </w:r>
      <w:r>
        <w:rPr>
          <w:spacing w:val="-1"/>
          <w:sz w:val="23"/>
          <w:szCs w:val="23"/>
        </w:rPr>
        <w:t>关闭水、气等。各室检查门、窗、水、电、气等无误后方可离开，</w:t>
      </w:r>
      <w:r>
        <w:rPr>
          <w:spacing w:val="-51"/>
          <w:sz w:val="23"/>
          <w:szCs w:val="23"/>
        </w:rPr>
        <w:t xml:space="preserve"> </w:t>
      </w:r>
      <w:r>
        <w:rPr>
          <w:spacing w:val="-1"/>
          <w:sz w:val="23"/>
          <w:szCs w:val="23"/>
        </w:rPr>
        <w:t>不得疏忽大</w:t>
      </w:r>
      <w:r>
        <w:rPr>
          <w:spacing w:val="-2"/>
          <w:sz w:val="23"/>
          <w:szCs w:val="23"/>
        </w:rPr>
        <w:t>意。</w:t>
      </w:r>
    </w:p>
    <w:p w14:paraId="021ECA88">
      <w:pPr>
        <w:pStyle w:val="2"/>
        <w:spacing w:before="182" w:line="228" w:lineRule="auto"/>
        <w:ind w:left="5"/>
        <w:rPr>
          <w:sz w:val="23"/>
          <w:szCs w:val="23"/>
        </w:rPr>
      </w:pPr>
      <w:r>
        <w:rPr>
          <w:rFonts w:ascii="Times New Roman" w:hAnsi="Times New Roman" w:eastAsia="Times New Roman" w:cs="Times New Roman"/>
          <w:b/>
          <w:bCs/>
          <w:spacing w:val="5"/>
          <w:sz w:val="23"/>
          <w:szCs w:val="23"/>
        </w:rPr>
        <w:t xml:space="preserve">4.3  </w:t>
      </w:r>
      <w:r>
        <w:rPr>
          <w:b/>
          <w:bCs/>
          <w:spacing w:val="5"/>
          <w:sz w:val="23"/>
          <w:szCs w:val="23"/>
        </w:rPr>
        <w:t>环境保护</w:t>
      </w:r>
    </w:p>
    <w:p w14:paraId="229C55B0">
      <w:pPr>
        <w:pStyle w:val="2"/>
        <w:spacing w:before="185" w:line="227" w:lineRule="auto"/>
        <w:ind w:left="145"/>
        <w:rPr>
          <w:sz w:val="23"/>
          <w:szCs w:val="23"/>
        </w:rPr>
      </w:pPr>
      <w:r>
        <w:rPr>
          <w:rFonts w:ascii="Times New Roman" w:hAnsi="Times New Roman" w:eastAsia="Times New Roman" w:cs="Times New Roman"/>
          <w:spacing w:val="7"/>
          <w:sz w:val="23"/>
          <w:szCs w:val="23"/>
        </w:rPr>
        <w:t>4.2.1</w:t>
      </w:r>
      <w:r>
        <w:rPr>
          <w:rFonts w:ascii="Times New Roman" w:hAnsi="Times New Roman" w:eastAsia="Times New Roman" w:cs="Times New Roman"/>
          <w:spacing w:val="18"/>
          <w:w w:val="101"/>
          <w:sz w:val="23"/>
          <w:szCs w:val="23"/>
        </w:rPr>
        <w:t xml:space="preserve">   </w:t>
      </w:r>
      <w:r>
        <w:rPr>
          <w:spacing w:val="7"/>
          <w:sz w:val="23"/>
          <w:szCs w:val="23"/>
        </w:rPr>
        <w:t>环境控制措施要求执行《设施和环境控制程</w:t>
      </w:r>
      <w:r>
        <w:rPr>
          <w:spacing w:val="6"/>
          <w:sz w:val="23"/>
          <w:szCs w:val="23"/>
        </w:rPr>
        <w:t>序》。</w:t>
      </w:r>
    </w:p>
    <w:p w14:paraId="524E8060">
      <w:pPr>
        <w:pStyle w:val="2"/>
        <w:spacing w:before="181" w:line="302" w:lineRule="auto"/>
        <w:ind w:left="864" w:right="336" w:hanging="719"/>
        <w:rPr>
          <w:sz w:val="23"/>
          <w:szCs w:val="23"/>
        </w:rPr>
      </w:pPr>
      <w:r>
        <w:rPr>
          <w:rFonts w:ascii="Times New Roman" w:hAnsi="Times New Roman" w:eastAsia="Times New Roman" w:cs="Times New Roman"/>
          <w:spacing w:val="9"/>
          <w:sz w:val="23"/>
          <w:szCs w:val="23"/>
        </w:rPr>
        <w:t>4.2.2</w:t>
      </w:r>
      <w:r>
        <w:rPr>
          <w:rFonts w:ascii="Times New Roman" w:hAnsi="Times New Roman" w:eastAsia="Times New Roman" w:cs="Times New Roman"/>
          <w:spacing w:val="2"/>
          <w:sz w:val="23"/>
          <w:szCs w:val="23"/>
        </w:rPr>
        <w:t xml:space="preserve">    </w:t>
      </w:r>
      <w:r>
        <w:rPr>
          <w:spacing w:val="9"/>
          <w:sz w:val="23"/>
          <w:szCs w:val="23"/>
        </w:rPr>
        <w:t>应保持实验场所以及公共场所的清洁、整齐和卫生，无关物品不得随意放</w:t>
      </w:r>
      <w:r>
        <w:rPr>
          <w:spacing w:val="8"/>
          <w:sz w:val="23"/>
          <w:szCs w:val="23"/>
        </w:rPr>
        <w:t>置，</w:t>
      </w:r>
      <w:r>
        <w:rPr>
          <w:spacing w:val="2"/>
          <w:sz w:val="23"/>
          <w:szCs w:val="23"/>
        </w:rPr>
        <w:t xml:space="preserve"> </w:t>
      </w:r>
      <w:r>
        <w:rPr>
          <w:spacing w:val="3"/>
          <w:sz w:val="23"/>
          <w:szCs w:val="23"/>
        </w:rPr>
        <w:t>不得在楼内喧哗。</w:t>
      </w:r>
    </w:p>
    <w:p w14:paraId="178BFC8E">
      <w:pPr>
        <w:pStyle w:val="2"/>
        <w:spacing w:before="182" w:line="302" w:lineRule="auto"/>
        <w:ind w:left="861" w:right="283" w:hanging="716"/>
        <w:rPr>
          <w:sz w:val="23"/>
          <w:szCs w:val="23"/>
        </w:rPr>
      </w:pPr>
      <w:r>
        <w:rPr>
          <w:rFonts w:ascii="Times New Roman" w:hAnsi="Times New Roman" w:eastAsia="Times New Roman" w:cs="Times New Roman"/>
          <w:spacing w:val="10"/>
          <w:sz w:val="23"/>
          <w:szCs w:val="23"/>
        </w:rPr>
        <w:t>4.2.3</w:t>
      </w:r>
      <w:r>
        <w:rPr>
          <w:rFonts w:ascii="Times New Roman" w:hAnsi="Times New Roman" w:eastAsia="Times New Roman" w:cs="Times New Roman"/>
          <w:spacing w:val="5"/>
          <w:sz w:val="23"/>
          <w:szCs w:val="23"/>
        </w:rPr>
        <w:t xml:space="preserve">    </w:t>
      </w:r>
      <w:r>
        <w:rPr>
          <w:spacing w:val="10"/>
          <w:sz w:val="23"/>
          <w:szCs w:val="23"/>
        </w:rPr>
        <w:t>所有员工应加强环境保护意识，掌握环境保护的知识，必要时组织环境保护方</w:t>
      </w:r>
      <w:r>
        <w:rPr>
          <w:spacing w:val="2"/>
          <w:sz w:val="23"/>
          <w:szCs w:val="23"/>
        </w:rPr>
        <w:t xml:space="preserve"> </w:t>
      </w:r>
      <w:r>
        <w:rPr>
          <w:spacing w:val="5"/>
          <w:sz w:val="23"/>
          <w:szCs w:val="23"/>
        </w:rPr>
        <w:t>面的培训。</w:t>
      </w:r>
    </w:p>
    <w:p w14:paraId="5CB6595E">
      <w:pPr>
        <w:pStyle w:val="2"/>
        <w:spacing w:before="182" w:line="228" w:lineRule="auto"/>
        <w:ind w:left="147"/>
        <w:rPr>
          <w:sz w:val="23"/>
          <w:szCs w:val="23"/>
        </w:rPr>
      </w:pPr>
      <w:r>
        <w:rPr>
          <w:rFonts w:ascii="Times New Roman" w:hAnsi="Times New Roman" w:eastAsia="Times New Roman" w:cs="Times New Roman"/>
          <w:b/>
          <w:bCs/>
          <w:sz w:val="23"/>
          <w:szCs w:val="23"/>
        </w:rPr>
        <w:t xml:space="preserve">4.4     </w:t>
      </w:r>
      <w:r>
        <w:rPr>
          <w:b/>
          <w:bCs/>
          <w:sz w:val="23"/>
          <w:szCs w:val="23"/>
        </w:rPr>
        <w:t>防盗</w:t>
      </w:r>
    </w:p>
    <w:p w14:paraId="799A551B">
      <w:pPr>
        <w:pStyle w:val="2"/>
        <w:spacing w:before="182" w:line="302" w:lineRule="auto"/>
        <w:ind w:left="875" w:right="283" w:hanging="730"/>
        <w:rPr>
          <w:sz w:val="23"/>
          <w:szCs w:val="23"/>
        </w:rPr>
      </w:pPr>
      <w:r>
        <w:rPr>
          <w:rFonts w:ascii="Times New Roman" w:hAnsi="Times New Roman" w:eastAsia="Times New Roman" w:cs="Times New Roman"/>
          <w:spacing w:val="8"/>
          <w:sz w:val="23"/>
          <w:szCs w:val="23"/>
        </w:rPr>
        <w:t xml:space="preserve">4.4.1    </w:t>
      </w:r>
      <w:r>
        <w:rPr>
          <w:spacing w:val="8"/>
          <w:sz w:val="23"/>
          <w:szCs w:val="23"/>
        </w:rPr>
        <w:t>本公司门窗应结实牢固，</w:t>
      </w:r>
      <w:r>
        <w:rPr>
          <w:spacing w:val="-47"/>
          <w:sz w:val="23"/>
          <w:szCs w:val="23"/>
        </w:rPr>
        <w:t xml:space="preserve"> </w:t>
      </w:r>
      <w:r>
        <w:rPr>
          <w:spacing w:val="8"/>
          <w:sz w:val="23"/>
          <w:szCs w:val="23"/>
        </w:rPr>
        <w:t>门锁完好。对于存放有高价值物品的工作区域应加装</w:t>
      </w:r>
      <w:r>
        <w:rPr>
          <w:sz w:val="23"/>
          <w:szCs w:val="23"/>
        </w:rPr>
        <w:t xml:space="preserve"> </w:t>
      </w:r>
      <w:r>
        <w:rPr>
          <w:spacing w:val="3"/>
          <w:sz w:val="23"/>
          <w:szCs w:val="23"/>
        </w:rPr>
        <w:t>防护设施并经常检查。</w:t>
      </w:r>
    </w:p>
    <w:p w14:paraId="1F028CC0">
      <w:pPr>
        <w:pStyle w:val="2"/>
        <w:spacing w:before="181" w:line="302" w:lineRule="auto"/>
        <w:ind w:left="861" w:right="280" w:hanging="716"/>
        <w:rPr>
          <w:sz w:val="23"/>
          <w:szCs w:val="23"/>
        </w:rPr>
      </w:pPr>
      <w:r>
        <w:rPr>
          <w:rFonts w:ascii="Times New Roman" w:hAnsi="Times New Roman" w:eastAsia="Times New Roman" w:cs="Times New Roman"/>
          <w:spacing w:val="10"/>
          <w:sz w:val="23"/>
          <w:szCs w:val="23"/>
        </w:rPr>
        <w:t xml:space="preserve">4.4.2    </w:t>
      </w:r>
      <w:r>
        <w:rPr>
          <w:spacing w:val="10"/>
          <w:sz w:val="23"/>
          <w:szCs w:val="23"/>
        </w:rPr>
        <w:t>公司应有严格的保安措施，根据需要应配</w:t>
      </w:r>
      <w:r>
        <w:rPr>
          <w:spacing w:val="9"/>
          <w:sz w:val="23"/>
          <w:szCs w:val="23"/>
        </w:rPr>
        <w:t>备其它相应的防范和应急装备，在必</w:t>
      </w:r>
      <w:r>
        <w:rPr>
          <w:sz w:val="23"/>
          <w:szCs w:val="23"/>
        </w:rPr>
        <w:t xml:space="preserve"> </w:t>
      </w:r>
      <w:r>
        <w:rPr>
          <w:spacing w:val="4"/>
          <w:sz w:val="23"/>
          <w:szCs w:val="23"/>
        </w:rPr>
        <w:t>要的区域配置防盗和保密设备， 如监控系统、保险柜等。</w:t>
      </w:r>
    </w:p>
    <w:p w14:paraId="05FC9A69">
      <w:pPr>
        <w:pStyle w:val="2"/>
        <w:spacing w:before="183" w:line="228" w:lineRule="auto"/>
        <w:ind w:left="5"/>
        <w:rPr>
          <w:sz w:val="23"/>
          <w:szCs w:val="23"/>
        </w:rPr>
      </w:pPr>
      <w:r>
        <w:rPr>
          <w:rFonts w:ascii="Times New Roman" w:hAnsi="Times New Roman" w:eastAsia="Times New Roman" w:cs="Times New Roman"/>
          <w:b/>
          <w:bCs/>
          <w:spacing w:val="5"/>
          <w:sz w:val="23"/>
          <w:szCs w:val="23"/>
        </w:rPr>
        <w:t xml:space="preserve">4.5  </w:t>
      </w:r>
      <w:r>
        <w:rPr>
          <w:b/>
          <w:bCs/>
          <w:spacing w:val="5"/>
          <w:sz w:val="23"/>
          <w:szCs w:val="23"/>
        </w:rPr>
        <w:t>意外事故的处理</w:t>
      </w:r>
    </w:p>
    <w:p w14:paraId="2601B446">
      <w:pPr>
        <w:pStyle w:val="2"/>
        <w:spacing w:before="185" w:line="300" w:lineRule="auto"/>
        <w:ind w:left="862" w:right="279" w:hanging="717"/>
        <w:rPr>
          <w:sz w:val="23"/>
          <w:szCs w:val="23"/>
        </w:rPr>
      </w:pPr>
      <w:r>
        <w:rPr>
          <w:rFonts w:ascii="Times New Roman" w:hAnsi="Times New Roman" w:eastAsia="Times New Roman" w:cs="Times New Roman"/>
          <w:spacing w:val="10"/>
          <w:sz w:val="23"/>
          <w:szCs w:val="23"/>
        </w:rPr>
        <w:t xml:space="preserve">4.5.1    </w:t>
      </w:r>
      <w:r>
        <w:rPr>
          <w:spacing w:val="10"/>
          <w:sz w:val="23"/>
          <w:szCs w:val="23"/>
        </w:rPr>
        <w:t>当员工在作业时发生意外事故时，本公司的任</w:t>
      </w:r>
      <w:r>
        <w:rPr>
          <w:spacing w:val="9"/>
          <w:sz w:val="23"/>
          <w:szCs w:val="23"/>
        </w:rPr>
        <w:t>何人员应根据严重程度立即实施</w:t>
      </w:r>
      <w:r>
        <w:rPr>
          <w:sz w:val="23"/>
          <w:szCs w:val="23"/>
        </w:rPr>
        <w:t xml:space="preserve"> </w:t>
      </w:r>
      <w:r>
        <w:rPr>
          <w:spacing w:val="8"/>
          <w:sz w:val="23"/>
          <w:szCs w:val="23"/>
        </w:rPr>
        <w:t>救助措施。同时可呼救附近任何人员帮助拨打“</w:t>
      </w:r>
      <w:r>
        <w:rPr>
          <w:rFonts w:ascii="Calibri" w:hAnsi="Calibri" w:eastAsia="Calibri" w:cs="Calibri"/>
          <w:spacing w:val="8"/>
          <w:sz w:val="23"/>
          <w:szCs w:val="23"/>
        </w:rPr>
        <w:t>120</w:t>
      </w:r>
      <w:r>
        <w:rPr>
          <w:spacing w:val="8"/>
          <w:sz w:val="23"/>
          <w:szCs w:val="23"/>
        </w:rPr>
        <w:t>”紧急救助电话求助。</w:t>
      </w:r>
    </w:p>
    <w:p w14:paraId="0E562839">
      <w:pPr>
        <w:pStyle w:val="2"/>
        <w:spacing w:before="185" w:line="326" w:lineRule="auto"/>
        <w:ind w:left="860" w:right="281" w:hanging="715"/>
        <w:rPr>
          <w:sz w:val="23"/>
          <w:szCs w:val="23"/>
        </w:rPr>
      </w:pPr>
      <w:r>
        <w:rPr>
          <w:rFonts w:ascii="Times New Roman" w:hAnsi="Times New Roman" w:eastAsia="Times New Roman" w:cs="Times New Roman"/>
          <w:spacing w:val="10"/>
          <w:sz w:val="23"/>
          <w:szCs w:val="23"/>
        </w:rPr>
        <w:t xml:space="preserve">4.5.2    </w:t>
      </w:r>
      <w:r>
        <w:rPr>
          <w:spacing w:val="10"/>
          <w:sz w:val="23"/>
          <w:szCs w:val="23"/>
        </w:rPr>
        <w:t>当出现诸如火灾灾害时，任何员工都</w:t>
      </w:r>
      <w:r>
        <w:rPr>
          <w:spacing w:val="9"/>
          <w:sz w:val="23"/>
          <w:szCs w:val="23"/>
        </w:rPr>
        <w:t>有责任、义务和权利采取防止灾害蔓延的</w:t>
      </w:r>
      <w:r>
        <w:rPr>
          <w:sz w:val="23"/>
          <w:szCs w:val="23"/>
        </w:rPr>
        <w:t xml:space="preserve"> </w:t>
      </w:r>
      <w:r>
        <w:rPr>
          <w:spacing w:val="7"/>
          <w:sz w:val="23"/>
          <w:szCs w:val="23"/>
        </w:rPr>
        <w:t>一切施救措施。同时应呼救人员帮助救助。同时可拨打“</w:t>
      </w:r>
      <w:r>
        <w:rPr>
          <w:rFonts w:ascii="Calibri" w:hAnsi="Calibri" w:eastAsia="Calibri" w:cs="Calibri"/>
          <w:spacing w:val="7"/>
          <w:sz w:val="23"/>
          <w:szCs w:val="23"/>
        </w:rPr>
        <w:t>119</w:t>
      </w:r>
      <w:r>
        <w:rPr>
          <w:spacing w:val="7"/>
          <w:sz w:val="23"/>
          <w:szCs w:val="23"/>
        </w:rPr>
        <w:t>”火警紧急救助电</w:t>
      </w:r>
      <w:r>
        <w:rPr>
          <w:spacing w:val="17"/>
          <w:sz w:val="23"/>
          <w:szCs w:val="23"/>
        </w:rPr>
        <w:t xml:space="preserve"> </w:t>
      </w:r>
      <w:r>
        <w:rPr>
          <w:spacing w:val="-2"/>
          <w:sz w:val="23"/>
          <w:szCs w:val="23"/>
        </w:rPr>
        <w:t>话求助。</w:t>
      </w:r>
    </w:p>
    <w:p w14:paraId="54153C52">
      <w:pPr>
        <w:pStyle w:val="2"/>
        <w:spacing w:before="180" w:line="301" w:lineRule="auto"/>
        <w:ind w:left="859" w:right="283" w:hanging="714"/>
        <w:rPr>
          <w:sz w:val="23"/>
          <w:szCs w:val="23"/>
        </w:rPr>
      </w:pPr>
      <w:r>
        <w:rPr>
          <w:rFonts w:ascii="Times New Roman" w:hAnsi="Times New Roman" w:eastAsia="Times New Roman" w:cs="Times New Roman"/>
          <w:spacing w:val="10"/>
          <w:sz w:val="23"/>
          <w:szCs w:val="23"/>
        </w:rPr>
        <w:t xml:space="preserve">4.5.3    </w:t>
      </w:r>
      <w:r>
        <w:rPr>
          <w:spacing w:val="10"/>
          <w:sz w:val="23"/>
          <w:szCs w:val="23"/>
        </w:rPr>
        <w:t>当出现设备或设施损坏时，当事人应</w:t>
      </w:r>
      <w:r>
        <w:rPr>
          <w:spacing w:val="9"/>
          <w:sz w:val="23"/>
          <w:szCs w:val="23"/>
        </w:rPr>
        <w:t>采取措施防止损害继续蔓延，保护现场并</w:t>
      </w:r>
      <w:r>
        <w:rPr>
          <w:sz w:val="23"/>
          <w:szCs w:val="23"/>
        </w:rPr>
        <w:t xml:space="preserve"> </w:t>
      </w:r>
      <w:r>
        <w:rPr>
          <w:spacing w:val="7"/>
          <w:sz w:val="23"/>
          <w:szCs w:val="23"/>
        </w:rPr>
        <w:t>及时报告本公司管理层，做好损坏现场的记录。</w:t>
      </w:r>
    </w:p>
    <w:p w14:paraId="02796515">
      <w:pPr>
        <w:spacing w:line="301" w:lineRule="auto"/>
        <w:rPr>
          <w:sz w:val="23"/>
          <w:szCs w:val="23"/>
        </w:rPr>
        <w:sectPr>
          <w:headerReference r:id="rId27" w:type="default"/>
          <w:pgSz w:w="11907" w:h="16839"/>
          <w:pgMar w:top="2532" w:right="1135" w:bottom="400" w:left="1418" w:header="624" w:footer="0" w:gutter="0"/>
          <w:cols w:space="720" w:num="1"/>
        </w:sectPr>
      </w:pPr>
    </w:p>
    <w:p w14:paraId="7BC6FCA5">
      <w:pPr>
        <w:pStyle w:val="2"/>
        <w:spacing w:before="256" w:line="315" w:lineRule="auto"/>
        <w:ind w:left="864" w:right="198" w:hanging="719"/>
        <w:rPr>
          <w:sz w:val="23"/>
          <w:szCs w:val="23"/>
        </w:rPr>
      </w:pPr>
      <w:r>
        <w:rPr>
          <w:rFonts w:ascii="Times New Roman" w:hAnsi="Times New Roman" w:eastAsia="Times New Roman" w:cs="Times New Roman"/>
          <w:spacing w:val="9"/>
          <w:sz w:val="23"/>
          <w:szCs w:val="23"/>
        </w:rPr>
        <w:t xml:space="preserve">4.5.4    </w:t>
      </w:r>
      <w:r>
        <w:rPr>
          <w:spacing w:val="9"/>
          <w:sz w:val="23"/>
          <w:szCs w:val="23"/>
        </w:rPr>
        <w:t>当出现或发现被检物品</w:t>
      </w:r>
      <w:r>
        <w:rPr>
          <w:spacing w:val="8"/>
          <w:sz w:val="23"/>
          <w:szCs w:val="23"/>
        </w:rPr>
        <w:t>损坏或丢失时，</w:t>
      </w:r>
      <w:r>
        <w:rPr>
          <w:spacing w:val="-66"/>
          <w:sz w:val="23"/>
          <w:szCs w:val="23"/>
        </w:rPr>
        <w:t xml:space="preserve"> </w:t>
      </w:r>
      <w:r>
        <w:rPr>
          <w:spacing w:val="8"/>
          <w:sz w:val="23"/>
          <w:szCs w:val="23"/>
        </w:rPr>
        <w:t>当事人应立即向技术负责人报告，采取</w:t>
      </w:r>
      <w:r>
        <w:rPr>
          <w:sz w:val="23"/>
          <w:szCs w:val="23"/>
        </w:rPr>
        <w:t xml:space="preserve"> </w:t>
      </w:r>
      <w:r>
        <w:rPr>
          <w:spacing w:val="4"/>
          <w:sz w:val="23"/>
          <w:szCs w:val="23"/>
        </w:rPr>
        <w:t>必要的补救措施，防止其他物品再次出现类似情况。做好损坏</w:t>
      </w:r>
      <w:r>
        <w:rPr>
          <w:rFonts w:ascii="Calibri" w:hAnsi="Calibri" w:eastAsia="Calibri" w:cs="Calibri"/>
          <w:spacing w:val="4"/>
          <w:sz w:val="23"/>
          <w:szCs w:val="23"/>
        </w:rPr>
        <w:t>/</w:t>
      </w:r>
      <w:r>
        <w:rPr>
          <w:spacing w:val="4"/>
          <w:sz w:val="23"/>
          <w:szCs w:val="23"/>
        </w:rPr>
        <w:t>丢失现场的记录。</w:t>
      </w:r>
    </w:p>
    <w:p w14:paraId="169A84BC">
      <w:pPr>
        <w:pStyle w:val="2"/>
        <w:spacing w:before="148" w:line="326" w:lineRule="auto"/>
        <w:ind w:left="858" w:right="277" w:hanging="713"/>
        <w:rPr>
          <w:sz w:val="23"/>
          <w:szCs w:val="23"/>
        </w:rPr>
      </w:pPr>
      <w:r>
        <w:rPr>
          <w:rFonts w:ascii="Times New Roman" w:hAnsi="Times New Roman" w:eastAsia="Times New Roman" w:cs="Times New Roman"/>
          <w:spacing w:val="10"/>
          <w:sz w:val="23"/>
          <w:szCs w:val="23"/>
        </w:rPr>
        <w:t xml:space="preserve">4.5.5    </w:t>
      </w:r>
      <w:r>
        <w:rPr>
          <w:spacing w:val="10"/>
          <w:sz w:val="23"/>
          <w:szCs w:val="23"/>
        </w:rPr>
        <w:t>当检测中出现停电、停水、停气等影响检测的故障</w:t>
      </w:r>
      <w:r>
        <w:rPr>
          <w:spacing w:val="9"/>
          <w:sz w:val="23"/>
          <w:szCs w:val="23"/>
        </w:rPr>
        <w:t>时，检测员应首先对设备和</w:t>
      </w:r>
      <w:r>
        <w:rPr>
          <w:sz w:val="23"/>
          <w:szCs w:val="23"/>
        </w:rPr>
        <w:t xml:space="preserve"> </w:t>
      </w:r>
      <w:r>
        <w:rPr>
          <w:spacing w:val="9"/>
          <w:sz w:val="23"/>
          <w:szCs w:val="23"/>
        </w:rPr>
        <w:t>被检物品实施保护措施，</w:t>
      </w:r>
      <w:r>
        <w:rPr>
          <w:spacing w:val="-67"/>
          <w:sz w:val="23"/>
          <w:szCs w:val="23"/>
        </w:rPr>
        <w:t xml:space="preserve"> </w:t>
      </w:r>
      <w:r>
        <w:rPr>
          <w:spacing w:val="9"/>
          <w:sz w:val="23"/>
          <w:szCs w:val="23"/>
        </w:rPr>
        <w:t>防止设备和物品损</w:t>
      </w:r>
      <w:r>
        <w:rPr>
          <w:spacing w:val="8"/>
          <w:sz w:val="23"/>
          <w:szCs w:val="23"/>
        </w:rPr>
        <w:t>坏，做好现场记录，</w:t>
      </w:r>
      <w:r>
        <w:rPr>
          <w:spacing w:val="-66"/>
          <w:sz w:val="23"/>
          <w:szCs w:val="23"/>
        </w:rPr>
        <w:t xml:space="preserve"> </w:t>
      </w:r>
      <w:r>
        <w:rPr>
          <w:spacing w:val="8"/>
          <w:sz w:val="23"/>
          <w:szCs w:val="23"/>
        </w:rPr>
        <w:t>向技术负责人</w:t>
      </w:r>
      <w:r>
        <w:rPr>
          <w:sz w:val="23"/>
          <w:szCs w:val="23"/>
        </w:rPr>
        <w:t xml:space="preserve"> </w:t>
      </w:r>
      <w:r>
        <w:rPr>
          <w:spacing w:val="-9"/>
          <w:sz w:val="23"/>
          <w:szCs w:val="23"/>
        </w:rPr>
        <w:t>报告；</w:t>
      </w:r>
    </w:p>
    <w:p w14:paraId="46D08246">
      <w:pPr>
        <w:pStyle w:val="2"/>
        <w:spacing w:before="184" w:line="302" w:lineRule="auto"/>
        <w:ind w:left="865" w:right="282" w:hanging="720"/>
        <w:rPr>
          <w:sz w:val="23"/>
          <w:szCs w:val="23"/>
        </w:rPr>
      </w:pPr>
      <w:r>
        <w:rPr>
          <w:rFonts w:ascii="Times New Roman" w:hAnsi="Times New Roman" w:eastAsia="Times New Roman" w:cs="Times New Roman"/>
          <w:spacing w:val="10"/>
          <w:sz w:val="23"/>
          <w:szCs w:val="23"/>
        </w:rPr>
        <w:t xml:space="preserve">4.5.6    </w:t>
      </w:r>
      <w:r>
        <w:rPr>
          <w:spacing w:val="10"/>
          <w:sz w:val="23"/>
          <w:szCs w:val="23"/>
        </w:rPr>
        <w:t>当由于本公司停水停电等影响检测结果</w:t>
      </w:r>
      <w:r>
        <w:rPr>
          <w:spacing w:val="9"/>
          <w:sz w:val="23"/>
          <w:szCs w:val="23"/>
        </w:rPr>
        <w:t>时候，应由当事人立即通知技术负责人</w:t>
      </w:r>
      <w:r>
        <w:rPr>
          <w:sz w:val="23"/>
          <w:szCs w:val="23"/>
        </w:rPr>
        <w:t xml:space="preserve"> </w:t>
      </w:r>
      <w:r>
        <w:rPr>
          <w:spacing w:val="8"/>
          <w:sz w:val="23"/>
          <w:szCs w:val="23"/>
        </w:rPr>
        <w:t>处理后续事宜，必要时通知客户</w:t>
      </w:r>
    </w:p>
    <w:p w14:paraId="466A66F3">
      <w:pPr>
        <w:pStyle w:val="2"/>
        <w:spacing w:before="181"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p w14:paraId="00951F95">
      <w:pPr>
        <w:pStyle w:val="2"/>
        <w:spacing w:before="184" w:line="228" w:lineRule="auto"/>
        <w:ind w:left="440"/>
        <w:rPr>
          <w:sz w:val="23"/>
          <w:szCs w:val="23"/>
        </w:rPr>
      </w:pPr>
      <w:r>
        <w:rPr>
          <w:spacing w:val="5"/>
          <w:sz w:val="23"/>
          <w:szCs w:val="23"/>
        </w:rPr>
        <w:t>《设施和环境控制程序》</w:t>
      </w:r>
      <w:r>
        <w:rPr>
          <w:spacing w:val="3"/>
          <w:sz w:val="23"/>
          <w:szCs w:val="23"/>
        </w:rPr>
        <w:t xml:space="preserve">          </w:t>
      </w:r>
      <w:r>
        <w:rPr>
          <w:sz w:val="23"/>
          <w:szCs w:val="23"/>
        </w:rPr>
        <w:t>CX</w:t>
      </w:r>
      <w:r>
        <w:rPr>
          <w:spacing w:val="5"/>
          <w:sz w:val="23"/>
          <w:szCs w:val="23"/>
        </w:rPr>
        <w:t>-06</w:t>
      </w:r>
    </w:p>
    <w:p w14:paraId="22843CF0">
      <w:pPr>
        <w:pStyle w:val="2"/>
        <w:spacing w:before="181"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35441ADF">
      <w:pPr>
        <w:pStyle w:val="2"/>
        <w:spacing w:before="182" w:line="226" w:lineRule="auto"/>
        <w:ind w:left="440"/>
        <w:rPr>
          <w:sz w:val="23"/>
          <w:szCs w:val="23"/>
        </w:rPr>
      </w:pPr>
      <w:r>
        <w:rPr>
          <w:spacing w:val="7"/>
          <w:sz w:val="23"/>
          <w:szCs w:val="23"/>
        </w:rPr>
        <w:t>《内务和安全检查表》</w:t>
      </w:r>
      <w:r>
        <w:rPr>
          <w:spacing w:val="1"/>
          <w:sz w:val="23"/>
          <w:szCs w:val="23"/>
        </w:rPr>
        <w:t xml:space="preserve">            </w:t>
      </w:r>
      <w:r>
        <w:rPr>
          <w:sz w:val="23"/>
          <w:szCs w:val="23"/>
        </w:rPr>
        <w:t>JL</w:t>
      </w:r>
      <w:r>
        <w:rPr>
          <w:spacing w:val="7"/>
          <w:sz w:val="23"/>
          <w:szCs w:val="23"/>
        </w:rPr>
        <w:t>/</w:t>
      </w:r>
      <w:r>
        <w:rPr>
          <w:sz w:val="23"/>
          <w:szCs w:val="23"/>
        </w:rPr>
        <w:t>CX</w:t>
      </w:r>
      <w:r>
        <w:rPr>
          <w:spacing w:val="7"/>
          <w:sz w:val="23"/>
          <w:szCs w:val="23"/>
        </w:rPr>
        <w:t>-05－01</w:t>
      </w:r>
    </w:p>
    <w:p w14:paraId="2943BDF1">
      <w:pPr>
        <w:spacing w:line="226" w:lineRule="auto"/>
        <w:rPr>
          <w:sz w:val="23"/>
          <w:szCs w:val="23"/>
        </w:rPr>
        <w:sectPr>
          <w:headerReference r:id="rId28" w:type="default"/>
          <w:pgSz w:w="11907" w:h="16839"/>
          <w:pgMar w:top="2532" w:right="1135" w:bottom="400" w:left="1418" w:header="624" w:footer="0" w:gutter="0"/>
          <w:cols w:space="720" w:num="1"/>
        </w:sectPr>
      </w:pPr>
    </w:p>
    <w:p w14:paraId="18DB5C6F">
      <w:pPr>
        <w:pStyle w:val="2"/>
        <w:spacing w:before="267" w:line="226" w:lineRule="auto"/>
        <w:ind w:left="3106"/>
      </w:pPr>
      <w:r>
        <w:rPr>
          <w:b/>
          <w:bCs/>
          <w:spacing w:val="5"/>
        </w:rPr>
        <w:t>设施和环境控制程序</w:t>
      </w:r>
    </w:p>
    <w:p w14:paraId="005EF812">
      <w:pPr>
        <w:pStyle w:val="2"/>
        <w:spacing w:before="234"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3077886A">
      <w:pPr>
        <w:spacing w:line="261" w:lineRule="auto"/>
        <w:rPr>
          <w:rFonts w:ascii="Arial"/>
          <w:sz w:val="21"/>
        </w:rPr>
      </w:pPr>
    </w:p>
    <w:p w14:paraId="4792999F">
      <w:pPr>
        <w:pStyle w:val="2"/>
        <w:spacing w:before="74" w:line="227" w:lineRule="auto"/>
        <w:ind w:left="439"/>
        <w:rPr>
          <w:sz w:val="23"/>
          <w:szCs w:val="23"/>
        </w:rPr>
      </w:pPr>
      <w:r>
        <w:rPr>
          <w:spacing w:val="10"/>
          <w:sz w:val="23"/>
          <w:szCs w:val="23"/>
        </w:rPr>
        <w:t>为有效地控制检测设施和环境条件，保证检测工作能正常进</w:t>
      </w:r>
      <w:r>
        <w:rPr>
          <w:spacing w:val="9"/>
          <w:sz w:val="23"/>
          <w:szCs w:val="23"/>
        </w:rPr>
        <w:t>行，确保检测结果的准</w:t>
      </w:r>
    </w:p>
    <w:p w14:paraId="0EBD1C2D">
      <w:pPr>
        <w:pStyle w:val="2"/>
        <w:spacing w:before="218" w:line="228" w:lineRule="auto"/>
        <w:ind w:left="434"/>
        <w:rPr>
          <w:sz w:val="23"/>
          <w:szCs w:val="23"/>
        </w:rPr>
      </w:pPr>
      <w:r>
        <w:rPr>
          <w:spacing w:val="3"/>
          <w:sz w:val="23"/>
          <w:szCs w:val="23"/>
        </w:rPr>
        <w:t>确、可靠、有效。</w:t>
      </w:r>
    </w:p>
    <w:p w14:paraId="615F7F92">
      <w:pPr>
        <w:pStyle w:val="2"/>
        <w:spacing w:before="57"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308B2323">
      <w:pPr>
        <w:spacing w:line="264" w:lineRule="auto"/>
        <w:rPr>
          <w:rFonts w:ascii="Arial"/>
          <w:sz w:val="21"/>
        </w:rPr>
      </w:pPr>
    </w:p>
    <w:p w14:paraId="798BA793">
      <w:pPr>
        <w:pStyle w:val="2"/>
        <w:spacing w:before="75" w:line="227" w:lineRule="auto"/>
        <w:ind w:left="436"/>
        <w:rPr>
          <w:sz w:val="23"/>
          <w:szCs w:val="23"/>
        </w:rPr>
      </w:pPr>
      <w:r>
        <w:rPr>
          <w:spacing w:val="9"/>
          <w:sz w:val="23"/>
          <w:szCs w:val="23"/>
        </w:rPr>
        <w:t>适用于对检测活动结果有影响的设施配置和环境条件的控制和管理。</w:t>
      </w:r>
    </w:p>
    <w:p w14:paraId="08068B5C">
      <w:pPr>
        <w:pStyle w:val="2"/>
        <w:spacing w:before="60"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71653D28">
      <w:pPr>
        <w:spacing w:line="263" w:lineRule="auto"/>
        <w:rPr>
          <w:rFonts w:ascii="Arial"/>
          <w:sz w:val="21"/>
        </w:rPr>
      </w:pPr>
    </w:p>
    <w:p w14:paraId="558CAD60">
      <w:pPr>
        <w:pStyle w:val="2"/>
        <w:spacing w:before="75" w:line="315" w:lineRule="auto"/>
        <w:ind w:left="577" w:right="282" w:hanging="568"/>
        <w:rPr>
          <w:sz w:val="23"/>
          <w:szCs w:val="23"/>
        </w:rPr>
      </w:pPr>
      <w:r>
        <w:rPr>
          <w:rFonts w:ascii="Times New Roman" w:hAnsi="Times New Roman" w:eastAsia="Times New Roman" w:cs="Times New Roman"/>
          <w:spacing w:val="12"/>
          <w:sz w:val="23"/>
          <w:szCs w:val="23"/>
        </w:rPr>
        <w:t xml:space="preserve">3.1    </w:t>
      </w:r>
      <w:r>
        <w:rPr>
          <w:spacing w:val="12"/>
          <w:sz w:val="23"/>
          <w:szCs w:val="23"/>
        </w:rPr>
        <w:t>总经理授权相关人员审批环境设施的配置、改造或</w:t>
      </w:r>
      <w:r>
        <w:rPr>
          <w:spacing w:val="11"/>
          <w:sz w:val="23"/>
          <w:szCs w:val="23"/>
        </w:rPr>
        <w:t>维修报告及负责安全管理各项</w:t>
      </w:r>
      <w:r>
        <w:rPr>
          <w:sz w:val="23"/>
          <w:szCs w:val="23"/>
        </w:rPr>
        <w:t xml:space="preserve"> </w:t>
      </w:r>
      <w:r>
        <w:rPr>
          <w:spacing w:val="-5"/>
          <w:sz w:val="23"/>
          <w:szCs w:val="23"/>
        </w:rPr>
        <w:t>工作。</w:t>
      </w:r>
    </w:p>
    <w:p w14:paraId="2A68D5A5">
      <w:pPr>
        <w:pStyle w:val="2"/>
        <w:spacing w:before="216" w:line="314" w:lineRule="auto"/>
        <w:ind w:left="573" w:right="281" w:hanging="564"/>
        <w:rPr>
          <w:sz w:val="23"/>
          <w:szCs w:val="23"/>
        </w:rPr>
      </w:pPr>
      <w:r>
        <w:rPr>
          <w:rFonts w:ascii="Times New Roman" w:hAnsi="Times New Roman" w:eastAsia="Times New Roman" w:cs="Times New Roman"/>
          <w:spacing w:val="6"/>
          <w:sz w:val="23"/>
          <w:szCs w:val="23"/>
        </w:rPr>
        <w:t xml:space="preserve">3.2    </w:t>
      </w:r>
      <w:r>
        <w:rPr>
          <w:spacing w:val="6"/>
          <w:sz w:val="23"/>
          <w:szCs w:val="23"/>
        </w:rPr>
        <w:t>技术负责人负责定期评审设施的配置和环境控制措施、改造或维修计划、实施和监</w:t>
      </w:r>
      <w:r>
        <w:rPr>
          <w:spacing w:val="4"/>
          <w:sz w:val="23"/>
          <w:szCs w:val="23"/>
        </w:rPr>
        <w:t xml:space="preserve"> </w:t>
      </w:r>
      <w:r>
        <w:rPr>
          <w:spacing w:val="-2"/>
          <w:sz w:val="23"/>
          <w:szCs w:val="23"/>
        </w:rPr>
        <w:t>控工作。</w:t>
      </w:r>
    </w:p>
    <w:p w14:paraId="1823C2C3">
      <w:pPr>
        <w:pStyle w:val="2"/>
        <w:spacing w:before="216" w:line="315" w:lineRule="auto"/>
        <w:ind w:left="577" w:right="287" w:hanging="568"/>
        <w:rPr>
          <w:sz w:val="23"/>
          <w:szCs w:val="23"/>
        </w:rPr>
      </w:pPr>
      <w:r>
        <w:rPr>
          <w:rFonts w:ascii="Times New Roman" w:hAnsi="Times New Roman" w:eastAsia="Times New Roman" w:cs="Times New Roman"/>
          <w:spacing w:val="12"/>
          <w:sz w:val="23"/>
          <w:szCs w:val="23"/>
        </w:rPr>
        <w:t xml:space="preserve">3.3    </w:t>
      </w:r>
      <w:r>
        <w:rPr>
          <w:spacing w:val="12"/>
          <w:sz w:val="23"/>
          <w:szCs w:val="23"/>
        </w:rPr>
        <w:t>检测部负责制定本部门的设施及环境条</w:t>
      </w:r>
      <w:r>
        <w:rPr>
          <w:spacing w:val="11"/>
          <w:sz w:val="23"/>
          <w:szCs w:val="23"/>
        </w:rPr>
        <w:t>件的要求，并落实设施和环境资源的配置</w:t>
      </w:r>
      <w:r>
        <w:rPr>
          <w:sz w:val="23"/>
          <w:szCs w:val="23"/>
        </w:rPr>
        <w:t xml:space="preserve"> </w:t>
      </w:r>
      <w:r>
        <w:rPr>
          <w:spacing w:val="-5"/>
          <w:sz w:val="23"/>
          <w:szCs w:val="23"/>
        </w:rPr>
        <w:t>工作。</w:t>
      </w:r>
    </w:p>
    <w:p w14:paraId="747EBB1E">
      <w:pPr>
        <w:pStyle w:val="2"/>
        <w:spacing w:before="216" w:line="227" w:lineRule="auto"/>
        <w:ind w:left="9"/>
        <w:rPr>
          <w:sz w:val="23"/>
          <w:szCs w:val="23"/>
        </w:rPr>
      </w:pPr>
      <w:r>
        <w:rPr>
          <w:rFonts w:ascii="Times New Roman" w:hAnsi="Times New Roman" w:eastAsia="Times New Roman" w:cs="Times New Roman"/>
          <w:spacing w:val="6"/>
          <w:sz w:val="23"/>
          <w:szCs w:val="23"/>
        </w:rPr>
        <w:t xml:space="preserve">3.4    </w:t>
      </w:r>
      <w:r>
        <w:rPr>
          <w:spacing w:val="6"/>
          <w:sz w:val="23"/>
          <w:szCs w:val="23"/>
        </w:rPr>
        <w:t>检测人员负责记录、监视、控制环境条件和设施。严格遵守操作规程和有关安全规</w:t>
      </w:r>
    </w:p>
    <w:p w14:paraId="7096E549">
      <w:pPr>
        <w:pStyle w:val="2"/>
        <w:spacing w:before="218" w:line="228" w:lineRule="auto"/>
        <w:ind w:left="581"/>
        <w:rPr>
          <w:sz w:val="23"/>
          <w:szCs w:val="23"/>
        </w:rPr>
      </w:pPr>
      <w:r>
        <w:rPr>
          <w:spacing w:val="3"/>
          <w:sz w:val="23"/>
          <w:szCs w:val="23"/>
        </w:rPr>
        <w:t>定，避免意外发生。</w:t>
      </w:r>
    </w:p>
    <w:p w14:paraId="21EFF322">
      <w:pPr>
        <w:pStyle w:val="2"/>
        <w:spacing w:before="57"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56B12267">
      <w:pPr>
        <w:spacing w:line="266" w:lineRule="auto"/>
        <w:rPr>
          <w:rFonts w:ascii="Arial"/>
          <w:sz w:val="21"/>
        </w:rPr>
      </w:pPr>
    </w:p>
    <w:p w14:paraId="6B4AE104">
      <w:pPr>
        <w:pStyle w:val="2"/>
        <w:spacing w:before="75" w:line="227" w:lineRule="auto"/>
        <w:ind w:left="5"/>
        <w:rPr>
          <w:sz w:val="23"/>
          <w:szCs w:val="23"/>
        </w:rPr>
      </w:pPr>
      <w:r>
        <w:rPr>
          <w:rFonts w:ascii="Times New Roman" w:hAnsi="Times New Roman" w:eastAsia="Times New Roman" w:cs="Times New Roman"/>
          <w:b/>
          <w:bCs/>
          <w:spacing w:val="5"/>
          <w:sz w:val="23"/>
          <w:szCs w:val="23"/>
        </w:rPr>
        <w:t>4.1</w:t>
      </w:r>
      <w:r>
        <w:rPr>
          <w:rFonts w:ascii="Times New Roman" w:hAnsi="Times New Roman" w:eastAsia="Times New Roman" w:cs="Times New Roman"/>
          <w:b/>
          <w:bCs/>
          <w:spacing w:val="14"/>
          <w:w w:val="101"/>
          <w:sz w:val="23"/>
          <w:szCs w:val="23"/>
        </w:rPr>
        <w:t xml:space="preserve">    </w:t>
      </w:r>
      <w:r>
        <w:rPr>
          <w:b/>
          <w:bCs/>
          <w:spacing w:val="5"/>
          <w:sz w:val="23"/>
          <w:szCs w:val="23"/>
        </w:rPr>
        <w:t>设施与环境条件要求</w:t>
      </w:r>
    </w:p>
    <w:p w14:paraId="2F331699">
      <w:pPr>
        <w:pStyle w:val="2"/>
        <w:spacing w:before="56" w:line="326" w:lineRule="auto"/>
        <w:ind w:left="717" w:right="99" w:hanging="714"/>
        <w:rPr>
          <w:sz w:val="23"/>
          <w:szCs w:val="23"/>
        </w:rPr>
      </w:pPr>
      <w:r>
        <w:rPr>
          <w:rFonts w:ascii="Times New Roman" w:hAnsi="Times New Roman" w:eastAsia="Times New Roman" w:cs="Times New Roman"/>
          <w:spacing w:val="8"/>
          <w:sz w:val="23"/>
          <w:szCs w:val="23"/>
        </w:rPr>
        <w:t>4.1.1</w:t>
      </w:r>
      <w:r>
        <w:rPr>
          <w:rFonts w:ascii="Times New Roman" w:hAnsi="Times New Roman" w:eastAsia="Times New Roman" w:cs="Times New Roman"/>
          <w:spacing w:val="1"/>
          <w:sz w:val="23"/>
          <w:szCs w:val="23"/>
        </w:rPr>
        <w:t xml:space="preserve">    </w:t>
      </w:r>
      <w:r>
        <w:rPr>
          <w:spacing w:val="8"/>
          <w:sz w:val="23"/>
          <w:szCs w:val="23"/>
        </w:rPr>
        <w:t>检测人员应根据检测方法、设备、样品及健康、环保、安全的要求向技术</w:t>
      </w:r>
      <w:r>
        <w:rPr>
          <w:spacing w:val="7"/>
          <w:sz w:val="23"/>
          <w:szCs w:val="23"/>
        </w:rPr>
        <w:t>负责人</w:t>
      </w:r>
      <w:r>
        <w:rPr>
          <w:spacing w:val="1"/>
          <w:sz w:val="23"/>
          <w:szCs w:val="23"/>
        </w:rPr>
        <w:t xml:space="preserve">  </w:t>
      </w:r>
      <w:r>
        <w:rPr>
          <w:spacing w:val="4"/>
          <w:sz w:val="23"/>
          <w:szCs w:val="23"/>
        </w:rPr>
        <w:t>提出相应的设施和环境条件配置需求， 技术负责人将相关需</w:t>
      </w:r>
      <w:r>
        <w:rPr>
          <w:spacing w:val="3"/>
          <w:sz w:val="23"/>
          <w:szCs w:val="23"/>
        </w:rPr>
        <w:t>求交由总经理审批后，</w:t>
      </w:r>
      <w:r>
        <w:rPr>
          <w:sz w:val="23"/>
          <w:szCs w:val="23"/>
        </w:rPr>
        <w:t xml:space="preserve"> </w:t>
      </w:r>
      <w:r>
        <w:rPr>
          <w:spacing w:val="9"/>
          <w:sz w:val="23"/>
          <w:szCs w:val="23"/>
        </w:rPr>
        <w:t>组织相关人员实施，应确保配备必要的设施和环境条件。</w:t>
      </w:r>
    </w:p>
    <w:p w14:paraId="2929752C">
      <w:pPr>
        <w:pStyle w:val="2"/>
        <w:spacing w:before="180" w:line="346" w:lineRule="auto"/>
        <w:ind w:left="715" w:right="281" w:hanging="712"/>
        <w:rPr>
          <w:sz w:val="23"/>
          <w:szCs w:val="23"/>
        </w:rPr>
      </w:pPr>
      <w:r>
        <w:rPr>
          <w:rFonts w:ascii="Times New Roman" w:hAnsi="Times New Roman" w:eastAsia="Times New Roman" w:cs="Times New Roman"/>
          <w:spacing w:val="8"/>
          <w:sz w:val="23"/>
          <w:szCs w:val="23"/>
        </w:rPr>
        <w:t>4.1.2</w:t>
      </w:r>
      <w:r>
        <w:rPr>
          <w:rFonts w:ascii="Times New Roman" w:hAnsi="Times New Roman" w:eastAsia="Times New Roman" w:cs="Times New Roman"/>
          <w:spacing w:val="2"/>
          <w:sz w:val="23"/>
          <w:szCs w:val="23"/>
        </w:rPr>
        <w:t xml:space="preserve">    </w:t>
      </w:r>
      <w:r>
        <w:rPr>
          <w:spacing w:val="8"/>
          <w:sz w:val="23"/>
          <w:szCs w:val="23"/>
        </w:rPr>
        <w:t>本公司的基本设施包括实验场地、水源、电源、空调、除湿、通风、防</w:t>
      </w:r>
      <w:r>
        <w:rPr>
          <w:spacing w:val="7"/>
          <w:sz w:val="23"/>
          <w:szCs w:val="23"/>
        </w:rPr>
        <w:t>震、照明</w:t>
      </w:r>
      <w:r>
        <w:rPr>
          <w:sz w:val="23"/>
          <w:szCs w:val="23"/>
        </w:rPr>
        <w:t xml:space="preserve"> </w:t>
      </w:r>
      <w:r>
        <w:rPr>
          <w:spacing w:val="9"/>
          <w:sz w:val="23"/>
          <w:szCs w:val="23"/>
        </w:rPr>
        <w:t>和保障人身安全健康等的设施。对影响检测结果有效</w:t>
      </w:r>
      <w:r>
        <w:rPr>
          <w:spacing w:val="8"/>
          <w:sz w:val="23"/>
          <w:szCs w:val="23"/>
        </w:rPr>
        <w:t>性的设施和环境条件进行控</w:t>
      </w:r>
      <w:r>
        <w:rPr>
          <w:sz w:val="23"/>
          <w:szCs w:val="23"/>
        </w:rPr>
        <w:t xml:space="preserve"> </w:t>
      </w:r>
      <w:r>
        <w:rPr>
          <w:spacing w:val="-2"/>
          <w:sz w:val="23"/>
          <w:szCs w:val="23"/>
        </w:rPr>
        <w:t>制，保证满足设备运行、样品保存和检测方法的要求，</w:t>
      </w:r>
      <w:r>
        <w:rPr>
          <w:spacing w:val="-11"/>
          <w:sz w:val="23"/>
          <w:szCs w:val="23"/>
        </w:rPr>
        <w:t xml:space="preserve"> </w:t>
      </w:r>
      <w:r>
        <w:rPr>
          <w:spacing w:val="-2"/>
          <w:sz w:val="23"/>
          <w:szCs w:val="23"/>
        </w:rPr>
        <w:t>确保检测工作的正常进行。</w:t>
      </w:r>
      <w:r>
        <w:rPr>
          <w:sz w:val="23"/>
          <w:szCs w:val="23"/>
        </w:rPr>
        <w:t xml:space="preserve"> </w:t>
      </w:r>
      <w:r>
        <w:rPr>
          <w:spacing w:val="9"/>
          <w:sz w:val="23"/>
          <w:szCs w:val="23"/>
        </w:rPr>
        <w:t>影响检测结果有效性的设施可能包括但不限于灰尘</w:t>
      </w:r>
      <w:r>
        <w:rPr>
          <w:spacing w:val="8"/>
          <w:sz w:val="23"/>
          <w:szCs w:val="23"/>
        </w:rPr>
        <w:t>、湿度、供电、温度、声音和</w:t>
      </w:r>
      <w:r>
        <w:rPr>
          <w:sz w:val="23"/>
          <w:szCs w:val="23"/>
        </w:rPr>
        <w:t xml:space="preserve"> </w:t>
      </w:r>
      <w:r>
        <w:rPr>
          <w:spacing w:val="6"/>
          <w:sz w:val="23"/>
          <w:szCs w:val="23"/>
        </w:rPr>
        <w:t>振动等因素。</w:t>
      </w:r>
    </w:p>
    <w:p w14:paraId="49040A17">
      <w:pPr>
        <w:pStyle w:val="2"/>
        <w:spacing w:before="182" w:line="227" w:lineRule="auto"/>
        <w:ind w:left="3"/>
        <w:rPr>
          <w:sz w:val="23"/>
          <w:szCs w:val="23"/>
        </w:rPr>
      </w:pPr>
      <w:r>
        <w:rPr>
          <w:rFonts w:ascii="Times New Roman" w:hAnsi="Times New Roman" w:eastAsia="Times New Roman" w:cs="Times New Roman"/>
          <w:spacing w:val="4"/>
          <w:sz w:val="23"/>
          <w:szCs w:val="23"/>
        </w:rPr>
        <w:t xml:space="preserve">4.1.3    </w:t>
      </w:r>
      <w:r>
        <w:rPr>
          <w:spacing w:val="4"/>
          <w:sz w:val="23"/>
          <w:szCs w:val="23"/>
        </w:rPr>
        <w:t>本公司实行检测区域与办</w:t>
      </w:r>
      <w:r>
        <w:rPr>
          <w:spacing w:val="3"/>
          <w:sz w:val="23"/>
          <w:szCs w:val="23"/>
        </w:rPr>
        <w:t>公场所分离，</w:t>
      </w:r>
      <w:r>
        <w:rPr>
          <w:spacing w:val="52"/>
          <w:sz w:val="23"/>
          <w:szCs w:val="23"/>
        </w:rPr>
        <w:t xml:space="preserve"> </w:t>
      </w:r>
      <w:r>
        <w:rPr>
          <w:spacing w:val="3"/>
          <w:sz w:val="23"/>
          <w:szCs w:val="23"/>
        </w:rPr>
        <w:t>工作区域应合理布局并有明显的标识。为</w:t>
      </w:r>
    </w:p>
    <w:p w14:paraId="0A21EE28">
      <w:pPr>
        <w:spacing w:line="227" w:lineRule="auto"/>
        <w:rPr>
          <w:sz w:val="23"/>
          <w:szCs w:val="23"/>
        </w:rPr>
        <w:sectPr>
          <w:headerReference r:id="rId29" w:type="default"/>
          <w:pgSz w:w="11907" w:h="16839"/>
          <w:pgMar w:top="2532" w:right="1135" w:bottom="400" w:left="1418" w:header="624" w:footer="0" w:gutter="0"/>
          <w:cols w:space="720" w:num="1"/>
        </w:sectPr>
      </w:pPr>
    </w:p>
    <w:p w14:paraId="7858C9FA">
      <w:pPr>
        <w:pStyle w:val="2"/>
        <w:spacing w:before="256" w:line="361" w:lineRule="auto"/>
        <w:ind w:left="717" w:right="282" w:firstLine="15"/>
        <w:rPr>
          <w:sz w:val="23"/>
          <w:szCs w:val="23"/>
        </w:rPr>
      </w:pPr>
      <w:r>
        <w:rPr>
          <w:spacing w:val="5"/>
          <w:sz w:val="23"/>
          <w:szCs w:val="23"/>
        </w:rPr>
        <w:t>防止不相容检测活动的相互影响， 应将不相容的检测活动进</w:t>
      </w:r>
      <w:r>
        <w:rPr>
          <w:spacing w:val="4"/>
          <w:sz w:val="23"/>
          <w:szCs w:val="23"/>
        </w:rPr>
        <w:t>行区域隔离。检测多</w:t>
      </w:r>
      <w:r>
        <w:rPr>
          <w:sz w:val="23"/>
          <w:szCs w:val="23"/>
        </w:rPr>
        <w:t xml:space="preserve"> </w:t>
      </w:r>
      <w:r>
        <w:rPr>
          <w:spacing w:val="7"/>
          <w:sz w:val="23"/>
          <w:szCs w:val="23"/>
        </w:rPr>
        <w:t>个参数时应注意避免项目之间的相互干扰。</w:t>
      </w:r>
    </w:p>
    <w:p w14:paraId="4B27922F">
      <w:pPr>
        <w:pStyle w:val="2"/>
        <w:spacing w:before="33" w:line="302" w:lineRule="auto"/>
        <w:ind w:left="716" w:right="282" w:hanging="713"/>
        <w:rPr>
          <w:sz w:val="23"/>
          <w:szCs w:val="23"/>
        </w:rPr>
      </w:pPr>
      <w:r>
        <w:rPr>
          <w:rFonts w:ascii="Times New Roman" w:hAnsi="Times New Roman" w:eastAsia="Times New Roman" w:cs="Times New Roman"/>
          <w:spacing w:val="6"/>
          <w:sz w:val="23"/>
          <w:szCs w:val="23"/>
        </w:rPr>
        <w:t xml:space="preserve">4.1.4    </w:t>
      </w:r>
      <w:r>
        <w:rPr>
          <w:spacing w:val="6"/>
          <w:sz w:val="23"/>
          <w:szCs w:val="23"/>
        </w:rPr>
        <w:t>本公司的面积应满足检测工作的需要，</w:t>
      </w:r>
      <w:r>
        <w:rPr>
          <w:spacing w:val="-54"/>
          <w:sz w:val="23"/>
          <w:szCs w:val="23"/>
        </w:rPr>
        <w:t xml:space="preserve"> </w:t>
      </w:r>
      <w:r>
        <w:rPr>
          <w:spacing w:val="6"/>
          <w:sz w:val="23"/>
          <w:szCs w:val="23"/>
        </w:rPr>
        <w:t>应为工作设备和所有必要的辅助设备和仪</w:t>
      </w:r>
      <w:r>
        <w:rPr>
          <w:sz w:val="23"/>
          <w:szCs w:val="23"/>
        </w:rPr>
        <w:t xml:space="preserve"> </w:t>
      </w:r>
      <w:r>
        <w:rPr>
          <w:spacing w:val="5"/>
          <w:sz w:val="23"/>
          <w:szCs w:val="23"/>
        </w:rPr>
        <w:t>器保留存储空间，</w:t>
      </w:r>
      <w:r>
        <w:rPr>
          <w:spacing w:val="-20"/>
          <w:sz w:val="23"/>
          <w:szCs w:val="23"/>
        </w:rPr>
        <w:t xml:space="preserve"> </w:t>
      </w:r>
      <w:r>
        <w:rPr>
          <w:spacing w:val="5"/>
          <w:sz w:val="23"/>
          <w:szCs w:val="23"/>
        </w:rPr>
        <w:t>并给检测人员和管理人员留有足够的操作空间。</w:t>
      </w:r>
    </w:p>
    <w:p w14:paraId="39B53736">
      <w:pPr>
        <w:pStyle w:val="2"/>
        <w:spacing w:before="183" w:line="338" w:lineRule="auto"/>
        <w:ind w:left="716" w:right="281" w:hanging="713"/>
        <w:rPr>
          <w:sz w:val="23"/>
          <w:szCs w:val="23"/>
        </w:rPr>
      </w:pPr>
      <w:r>
        <w:rPr>
          <w:rFonts w:ascii="Times New Roman" w:hAnsi="Times New Roman" w:eastAsia="Times New Roman" w:cs="Times New Roman"/>
          <w:spacing w:val="8"/>
          <w:sz w:val="23"/>
          <w:szCs w:val="23"/>
        </w:rPr>
        <w:t>4.1.5</w:t>
      </w:r>
      <w:r>
        <w:rPr>
          <w:rFonts w:ascii="Times New Roman" w:hAnsi="Times New Roman" w:eastAsia="Times New Roman" w:cs="Times New Roman"/>
          <w:spacing w:val="2"/>
          <w:sz w:val="23"/>
          <w:szCs w:val="23"/>
        </w:rPr>
        <w:t xml:space="preserve">    </w:t>
      </w:r>
      <w:r>
        <w:rPr>
          <w:spacing w:val="8"/>
          <w:sz w:val="23"/>
          <w:szCs w:val="23"/>
        </w:rPr>
        <w:t>本公司应将从事本公司活动所必需的设施和环境条件的要求文件化。检测区</w:t>
      </w:r>
      <w:r>
        <w:rPr>
          <w:spacing w:val="7"/>
          <w:sz w:val="23"/>
          <w:szCs w:val="23"/>
        </w:rPr>
        <w:t>域的</w:t>
      </w:r>
      <w:r>
        <w:rPr>
          <w:sz w:val="23"/>
          <w:szCs w:val="23"/>
        </w:rPr>
        <w:t xml:space="preserve"> </w:t>
      </w:r>
      <w:r>
        <w:rPr>
          <w:spacing w:val="4"/>
          <w:sz w:val="23"/>
          <w:szCs w:val="23"/>
        </w:rPr>
        <w:t>环境条件应满足样品暂存、仪器设备和检测方法的要求，</w:t>
      </w:r>
      <w:r>
        <w:rPr>
          <w:spacing w:val="49"/>
          <w:sz w:val="23"/>
          <w:szCs w:val="23"/>
        </w:rPr>
        <w:t xml:space="preserve"> </w:t>
      </w:r>
      <w:r>
        <w:rPr>
          <w:spacing w:val="4"/>
          <w:sz w:val="23"/>
          <w:szCs w:val="23"/>
        </w:rPr>
        <w:t>相关检测区域的</w:t>
      </w:r>
      <w:r>
        <w:rPr>
          <w:spacing w:val="3"/>
          <w:sz w:val="23"/>
          <w:szCs w:val="23"/>
        </w:rPr>
        <w:t>检测人</w:t>
      </w:r>
      <w:r>
        <w:rPr>
          <w:sz w:val="23"/>
          <w:szCs w:val="23"/>
        </w:rPr>
        <w:t xml:space="preserve"> </w:t>
      </w:r>
      <w:r>
        <w:rPr>
          <w:spacing w:val="9"/>
          <w:sz w:val="23"/>
          <w:szCs w:val="23"/>
        </w:rPr>
        <w:t>员负责对其检测工作区域的环境进行维持、监测</w:t>
      </w:r>
      <w:r>
        <w:rPr>
          <w:spacing w:val="8"/>
          <w:sz w:val="23"/>
          <w:szCs w:val="23"/>
        </w:rPr>
        <w:t>和记录。当环境条件影响检测结</w:t>
      </w:r>
      <w:r>
        <w:rPr>
          <w:sz w:val="23"/>
          <w:szCs w:val="23"/>
        </w:rPr>
        <w:t xml:space="preserve"> </w:t>
      </w:r>
      <w:r>
        <w:rPr>
          <w:spacing w:val="8"/>
          <w:sz w:val="23"/>
          <w:szCs w:val="23"/>
        </w:rPr>
        <w:t>果或可能导致检测结果无效时，检测人员应立即停止检测工作。</w:t>
      </w:r>
    </w:p>
    <w:p w14:paraId="5BEF9338">
      <w:pPr>
        <w:pStyle w:val="2"/>
        <w:spacing w:before="185" w:line="300" w:lineRule="auto"/>
        <w:ind w:left="718" w:right="281" w:hanging="715"/>
        <w:rPr>
          <w:sz w:val="23"/>
          <w:szCs w:val="23"/>
        </w:rPr>
      </w:pPr>
      <w:r>
        <w:rPr>
          <w:rFonts w:ascii="Times New Roman" w:hAnsi="Times New Roman" w:eastAsia="Times New Roman" w:cs="Times New Roman"/>
          <w:spacing w:val="7"/>
          <w:sz w:val="23"/>
          <w:szCs w:val="23"/>
        </w:rPr>
        <w:t xml:space="preserve">4.1.6    </w:t>
      </w:r>
      <w:r>
        <w:rPr>
          <w:spacing w:val="7"/>
          <w:sz w:val="23"/>
          <w:szCs w:val="23"/>
        </w:rPr>
        <w:t>各检测区域安装空调设备，满足有温度要求的检测方法和仪器设备有效运行的要</w:t>
      </w:r>
      <w:r>
        <w:rPr>
          <w:spacing w:val="18"/>
          <w:sz w:val="23"/>
          <w:szCs w:val="23"/>
        </w:rPr>
        <w:t xml:space="preserve"> </w:t>
      </w:r>
      <w:r>
        <w:rPr>
          <w:spacing w:val="9"/>
          <w:sz w:val="23"/>
          <w:szCs w:val="23"/>
        </w:rPr>
        <w:t>求；对有湿度要求的仪器室配备抽湿机等必需的设备设施。</w:t>
      </w:r>
    </w:p>
    <w:p w14:paraId="174A4022">
      <w:pPr>
        <w:pStyle w:val="2"/>
        <w:spacing w:before="184" w:line="301" w:lineRule="auto"/>
        <w:ind w:left="717" w:right="281" w:hanging="714"/>
        <w:rPr>
          <w:sz w:val="23"/>
          <w:szCs w:val="23"/>
        </w:rPr>
      </w:pPr>
      <w:r>
        <w:rPr>
          <w:rFonts w:ascii="Times New Roman" w:hAnsi="Times New Roman" w:eastAsia="Times New Roman" w:cs="Times New Roman"/>
          <w:spacing w:val="4"/>
          <w:sz w:val="23"/>
          <w:szCs w:val="23"/>
        </w:rPr>
        <w:t xml:space="preserve">4.1.7    </w:t>
      </w:r>
      <w:r>
        <w:rPr>
          <w:spacing w:val="4"/>
          <w:sz w:val="23"/>
          <w:szCs w:val="23"/>
        </w:rPr>
        <w:t>如仪器设备和检测标准对检验环境有特殊要</w:t>
      </w:r>
      <w:r>
        <w:rPr>
          <w:spacing w:val="3"/>
          <w:sz w:val="23"/>
          <w:szCs w:val="23"/>
        </w:rPr>
        <w:t>求，</w:t>
      </w:r>
      <w:r>
        <w:rPr>
          <w:spacing w:val="51"/>
          <w:sz w:val="23"/>
          <w:szCs w:val="23"/>
        </w:rPr>
        <w:t xml:space="preserve"> </w:t>
      </w:r>
      <w:r>
        <w:rPr>
          <w:spacing w:val="3"/>
          <w:sz w:val="23"/>
          <w:szCs w:val="23"/>
        </w:rPr>
        <w:t>本公司应对温度、湿度和电网电</w:t>
      </w:r>
      <w:r>
        <w:rPr>
          <w:sz w:val="23"/>
          <w:szCs w:val="23"/>
        </w:rPr>
        <w:t xml:space="preserve"> </w:t>
      </w:r>
      <w:r>
        <w:rPr>
          <w:spacing w:val="4"/>
          <w:sz w:val="23"/>
          <w:szCs w:val="23"/>
        </w:rPr>
        <w:t>压等进行监测和控制。</w:t>
      </w:r>
    </w:p>
    <w:p w14:paraId="65FC81C6">
      <w:pPr>
        <w:pStyle w:val="2"/>
        <w:spacing w:before="185" w:line="227" w:lineRule="auto"/>
        <w:ind w:left="5"/>
        <w:rPr>
          <w:sz w:val="23"/>
          <w:szCs w:val="23"/>
        </w:rPr>
      </w:pPr>
      <w:r>
        <w:rPr>
          <w:rFonts w:ascii="Times New Roman" w:hAnsi="Times New Roman" w:eastAsia="Times New Roman" w:cs="Times New Roman"/>
          <w:b/>
          <w:bCs/>
          <w:spacing w:val="6"/>
          <w:sz w:val="23"/>
          <w:szCs w:val="23"/>
        </w:rPr>
        <w:t>4.2</w:t>
      </w:r>
      <w:r>
        <w:rPr>
          <w:rFonts w:ascii="Times New Roman" w:hAnsi="Times New Roman" w:eastAsia="Times New Roman" w:cs="Times New Roman"/>
          <w:b/>
          <w:bCs/>
          <w:spacing w:val="13"/>
          <w:sz w:val="23"/>
          <w:szCs w:val="23"/>
        </w:rPr>
        <w:t xml:space="preserve">    </w:t>
      </w:r>
      <w:r>
        <w:rPr>
          <w:b/>
          <w:bCs/>
          <w:spacing w:val="6"/>
          <w:sz w:val="23"/>
          <w:szCs w:val="23"/>
        </w:rPr>
        <w:t>设施和环境条件监控和维护</w:t>
      </w:r>
    </w:p>
    <w:p w14:paraId="4C32E6A6">
      <w:pPr>
        <w:pStyle w:val="2"/>
        <w:spacing w:before="183" w:line="301" w:lineRule="auto"/>
        <w:ind w:left="720" w:right="292" w:hanging="717"/>
        <w:rPr>
          <w:sz w:val="23"/>
          <w:szCs w:val="23"/>
        </w:rPr>
      </w:pPr>
      <w:r>
        <w:rPr>
          <w:rFonts w:ascii="Times New Roman" w:hAnsi="Times New Roman" w:eastAsia="Times New Roman" w:cs="Times New Roman"/>
          <w:spacing w:val="3"/>
          <w:sz w:val="23"/>
          <w:szCs w:val="23"/>
        </w:rPr>
        <w:t xml:space="preserve">4.2.1    </w:t>
      </w:r>
      <w:r>
        <w:rPr>
          <w:spacing w:val="3"/>
          <w:sz w:val="23"/>
          <w:szCs w:val="23"/>
        </w:rPr>
        <w:t>本公司检测区域应有明确的警示牌</w:t>
      </w:r>
      <w:r>
        <w:rPr>
          <w:spacing w:val="-50"/>
          <w:sz w:val="23"/>
          <w:szCs w:val="23"/>
        </w:rPr>
        <w:t xml:space="preserve"> </w:t>
      </w:r>
      <w:r>
        <w:rPr>
          <w:spacing w:val="3"/>
          <w:sz w:val="23"/>
          <w:szCs w:val="23"/>
        </w:rPr>
        <w:t>，防止非本公司检测人员擅自进入检测区， 对</w:t>
      </w:r>
      <w:r>
        <w:rPr>
          <w:sz w:val="23"/>
          <w:szCs w:val="23"/>
        </w:rPr>
        <w:t xml:space="preserve"> </w:t>
      </w:r>
      <w:r>
        <w:rPr>
          <w:spacing w:val="3"/>
          <w:sz w:val="23"/>
          <w:szCs w:val="23"/>
        </w:rPr>
        <w:t>于检测区域的进入， 只有经过总经理授权的人员才可进入。</w:t>
      </w:r>
    </w:p>
    <w:p w14:paraId="6289A84A">
      <w:pPr>
        <w:pStyle w:val="2"/>
        <w:spacing w:before="182" w:line="302" w:lineRule="auto"/>
        <w:ind w:left="717" w:right="281" w:hanging="714"/>
        <w:rPr>
          <w:sz w:val="23"/>
          <w:szCs w:val="23"/>
        </w:rPr>
      </w:pPr>
      <w:r>
        <w:rPr>
          <w:rFonts w:ascii="Times New Roman" w:hAnsi="Times New Roman" w:eastAsia="Times New Roman" w:cs="Times New Roman"/>
          <w:spacing w:val="8"/>
          <w:sz w:val="23"/>
          <w:szCs w:val="23"/>
        </w:rPr>
        <w:t>4.2.2</w:t>
      </w:r>
      <w:r>
        <w:rPr>
          <w:rFonts w:ascii="Times New Roman" w:hAnsi="Times New Roman" w:eastAsia="Times New Roman" w:cs="Times New Roman"/>
          <w:spacing w:val="2"/>
          <w:sz w:val="23"/>
          <w:szCs w:val="23"/>
        </w:rPr>
        <w:t xml:space="preserve">    </w:t>
      </w:r>
      <w:r>
        <w:rPr>
          <w:spacing w:val="8"/>
          <w:sz w:val="23"/>
          <w:szCs w:val="23"/>
        </w:rPr>
        <w:t>检测人员应严格在检测规范、标准所规定的环境条件下进行检测，并按要求</w:t>
      </w:r>
      <w:r>
        <w:rPr>
          <w:spacing w:val="7"/>
          <w:sz w:val="23"/>
          <w:szCs w:val="23"/>
        </w:rPr>
        <w:t>对环</w:t>
      </w:r>
      <w:r>
        <w:rPr>
          <w:sz w:val="23"/>
          <w:szCs w:val="23"/>
        </w:rPr>
        <w:t xml:space="preserve"> </w:t>
      </w:r>
      <w:r>
        <w:rPr>
          <w:spacing w:val="6"/>
          <w:sz w:val="23"/>
          <w:szCs w:val="23"/>
        </w:rPr>
        <w:t>境条件和仪器设备进行监控和记录。</w:t>
      </w:r>
    </w:p>
    <w:p w14:paraId="1C5979E2">
      <w:pPr>
        <w:pStyle w:val="2"/>
        <w:spacing w:before="181" w:line="326" w:lineRule="auto"/>
        <w:ind w:left="716" w:right="219" w:hanging="713"/>
        <w:rPr>
          <w:sz w:val="23"/>
          <w:szCs w:val="23"/>
        </w:rPr>
      </w:pPr>
      <w:r>
        <w:rPr>
          <w:rFonts w:ascii="Times New Roman" w:hAnsi="Times New Roman" w:eastAsia="Times New Roman" w:cs="Times New Roman"/>
          <w:spacing w:val="10"/>
          <w:sz w:val="23"/>
          <w:szCs w:val="23"/>
        </w:rPr>
        <w:t>4.2.3</w:t>
      </w:r>
      <w:r>
        <w:rPr>
          <w:rFonts w:ascii="Times New Roman" w:hAnsi="Times New Roman" w:eastAsia="Times New Roman" w:cs="Times New Roman"/>
          <w:spacing w:val="2"/>
          <w:sz w:val="23"/>
          <w:szCs w:val="23"/>
        </w:rPr>
        <w:t xml:space="preserve">    </w:t>
      </w:r>
      <w:r>
        <w:rPr>
          <w:spacing w:val="10"/>
          <w:sz w:val="23"/>
          <w:szCs w:val="23"/>
        </w:rPr>
        <w:t>开展本公司活动过程中一经发现</w:t>
      </w:r>
      <w:r>
        <w:rPr>
          <w:spacing w:val="9"/>
          <w:sz w:val="23"/>
          <w:szCs w:val="23"/>
        </w:rPr>
        <w:t>环境条件本公司活动结果时，应立即停止检测，</w:t>
      </w:r>
      <w:r>
        <w:rPr>
          <w:spacing w:val="1"/>
          <w:sz w:val="23"/>
          <w:szCs w:val="23"/>
        </w:rPr>
        <w:t xml:space="preserve"> </w:t>
      </w:r>
      <w:r>
        <w:rPr>
          <w:spacing w:val="2"/>
          <w:sz w:val="23"/>
          <w:szCs w:val="23"/>
        </w:rPr>
        <w:t>检查期间出具的检测结果是否受到影响，若有影响</w:t>
      </w:r>
      <w:r>
        <w:rPr>
          <w:spacing w:val="1"/>
          <w:sz w:val="23"/>
          <w:szCs w:val="23"/>
        </w:rPr>
        <w:t>，执行《不符合工作控制程序》</w:t>
      </w:r>
      <w:r>
        <w:rPr>
          <w:sz w:val="23"/>
          <w:szCs w:val="23"/>
        </w:rPr>
        <w:t xml:space="preserve"> </w:t>
      </w:r>
      <w:r>
        <w:rPr>
          <w:spacing w:val="4"/>
          <w:sz w:val="23"/>
          <w:szCs w:val="23"/>
        </w:rPr>
        <w:t>并作出相应的处理。</w:t>
      </w:r>
    </w:p>
    <w:p w14:paraId="6A69C8E2">
      <w:pPr>
        <w:pStyle w:val="2"/>
        <w:spacing w:before="184" w:line="302" w:lineRule="auto"/>
        <w:ind w:left="717" w:right="280" w:hanging="714"/>
        <w:rPr>
          <w:sz w:val="23"/>
          <w:szCs w:val="23"/>
        </w:rPr>
      </w:pPr>
      <w:r>
        <w:rPr>
          <w:rFonts w:ascii="Times New Roman" w:hAnsi="Times New Roman" w:eastAsia="Times New Roman" w:cs="Times New Roman"/>
          <w:spacing w:val="5"/>
          <w:sz w:val="23"/>
          <w:szCs w:val="23"/>
        </w:rPr>
        <w:t xml:space="preserve">4.2.4    </w:t>
      </w:r>
      <w:r>
        <w:rPr>
          <w:spacing w:val="5"/>
          <w:sz w:val="23"/>
          <w:szCs w:val="23"/>
        </w:rPr>
        <w:t>对环境条件有要求的样品，应配备相应的保存设备，</w:t>
      </w:r>
      <w:r>
        <w:rPr>
          <w:spacing w:val="-9"/>
          <w:sz w:val="23"/>
          <w:szCs w:val="23"/>
        </w:rPr>
        <w:t xml:space="preserve"> </w:t>
      </w:r>
      <w:r>
        <w:rPr>
          <w:spacing w:val="5"/>
          <w:sz w:val="23"/>
          <w:szCs w:val="23"/>
        </w:rPr>
        <w:t>按要求存放并做好环境条件</w:t>
      </w:r>
      <w:r>
        <w:rPr>
          <w:sz w:val="23"/>
          <w:szCs w:val="23"/>
        </w:rPr>
        <w:t xml:space="preserve"> </w:t>
      </w:r>
      <w:r>
        <w:rPr>
          <w:spacing w:val="8"/>
          <w:sz w:val="23"/>
          <w:szCs w:val="23"/>
        </w:rPr>
        <w:t>监控记录。样品的流转与贮存执行《样品管理程</w:t>
      </w:r>
      <w:r>
        <w:rPr>
          <w:spacing w:val="7"/>
          <w:sz w:val="23"/>
          <w:szCs w:val="23"/>
        </w:rPr>
        <w:t>序》。</w:t>
      </w:r>
    </w:p>
    <w:p w14:paraId="5BED8854">
      <w:pPr>
        <w:pStyle w:val="2"/>
        <w:spacing w:before="181" w:line="326" w:lineRule="auto"/>
        <w:ind w:left="430" w:right="282" w:hanging="427"/>
        <w:rPr>
          <w:sz w:val="23"/>
          <w:szCs w:val="23"/>
        </w:rPr>
      </w:pPr>
      <w:r>
        <w:rPr>
          <w:rFonts w:ascii="Times New Roman" w:hAnsi="Times New Roman" w:eastAsia="Times New Roman" w:cs="Times New Roman"/>
          <w:spacing w:val="3"/>
          <w:sz w:val="23"/>
          <w:szCs w:val="23"/>
        </w:rPr>
        <w:t xml:space="preserve">4.2.5      </w:t>
      </w:r>
      <w:r>
        <w:rPr>
          <w:spacing w:val="3"/>
          <w:sz w:val="23"/>
          <w:szCs w:val="23"/>
        </w:rPr>
        <w:t>当环境条件危及到检测结果时，</w:t>
      </w:r>
      <w:r>
        <w:rPr>
          <w:spacing w:val="-44"/>
          <w:sz w:val="23"/>
          <w:szCs w:val="23"/>
        </w:rPr>
        <w:t xml:space="preserve"> </w:t>
      </w:r>
      <w:r>
        <w:rPr>
          <w:spacing w:val="3"/>
          <w:sz w:val="23"/>
          <w:szCs w:val="23"/>
        </w:rPr>
        <w:t>检测人员应停止工作，报告不符合，对已检测的</w:t>
      </w:r>
      <w:r>
        <w:rPr>
          <w:sz w:val="23"/>
          <w:szCs w:val="23"/>
        </w:rPr>
        <w:t xml:space="preserve"> </w:t>
      </w:r>
      <w:r>
        <w:rPr>
          <w:spacing w:val="10"/>
          <w:sz w:val="23"/>
          <w:szCs w:val="23"/>
        </w:rPr>
        <w:t>数据要标明无效，并采取措施保证检测结果的有效性，待环境条件恢</w:t>
      </w:r>
      <w:r>
        <w:rPr>
          <w:spacing w:val="9"/>
          <w:sz w:val="23"/>
          <w:szCs w:val="23"/>
        </w:rPr>
        <w:t>复正常后再继</w:t>
      </w:r>
      <w:r>
        <w:rPr>
          <w:sz w:val="23"/>
          <w:szCs w:val="23"/>
        </w:rPr>
        <w:t xml:space="preserve"> </w:t>
      </w:r>
      <w:r>
        <w:rPr>
          <w:spacing w:val="1"/>
          <w:sz w:val="23"/>
          <w:szCs w:val="23"/>
        </w:rPr>
        <w:t>续进行工作。</w:t>
      </w:r>
    </w:p>
    <w:p w14:paraId="68744661">
      <w:pPr>
        <w:spacing w:line="266" w:lineRule="auto"/>
        <w:rPr>
          <w:rFonts w:ascii="Arial"/>
          <w:sz w:val="21"/>
        </w:rPr>
      </w:pPr>
    </w:p>
    <w:p w14:paraId="20662DE2">
      <w:pPr>
        <w:pStyle w:val="2"/>
        <w:spacing w:before="75" w:line="227" w:lineRule="auto"/>
        <w:ind w:left="5"/>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4"/>
          <w:w w:val="101"/>
          <w:sz w:val="23"/>
          <w:szCs w:val="23"/>
        </w:rPr>
        <w:t xml:space="preserve">    </w:t>
      </w:r>
      <w:r>
        <w:rPr>
          <w:b/>
          <w:bCs/>
          <w:spacing w:val="5"/>
          <w:sz w:val="23"/>
          <w:szCs w:val="23"/>
        </w:rPr>
        <w:t>安全防护和内务管理</w:t>
      </w:r>
    </w:p>
    <w:p w14:paraId="316BC6E6">
      <w:pPr>
        <w:pStyle w:val="2"/>
        <w:spacing w:before="58" w:line="227" w:lineRule="auto"/>
        <w:ind w:left="3"/>
        <w:rPr>
          <w:sz w:val="23"/>
          <w:szCs w:val="23"/>
        </w:rPr>
      </w:pPr>
      <w:r>
        <w:rPr>
          <w:rFonts w:ascii="Times New Roman" w:hAnsi="Times New Roman" w:eastAsia="Times New Roman" w:cs="Times New Roman"/>
          <w:spacing w:val="8"/>
          <w:sz w:val="22"/>
          <w:szCs w:val="22"/>
        </w:rPr>
        <w:t xml:space="preserve">4.3.1    </w:t>
      </w:r>
      <w:r>
        <w:rPr>
          <w:spacing w:val="8"/>
          <w:sz w:val="23"/>
          <w:szCs w:val="23"/>
        </w:rPr>
        <w:t>检测部废弃物排放、处理要满足环保的要求。有毒有害废弃物要统一收集，送有</w:t>
      </w:r>
    </w:p>
    <w:p w14:paraId="57B759E1">
      <w:pPr>
        <w:spacing w:line="227" w:lineRule="auto"/>
        <w:rPr>
          <w:sz w:val="23"/>
          <w:szCs w:val="23"/>
        </w:rPr>
        <w:sectPr>
          <w:headerReference r:id="rId30" w:type="default"/>
          <w:pgSz w:w="11907" w:h="16839"/>
          <w:pgMar w:top="2532" w:right="1135" w:bottom="400" w:left="1418" w:header="624" w:footer="0" w:gutter="0"/>
          <w:cols w:space="720" w:num="1"/>
        </w:sectPr>
      </w:pPr>
    </w:p>
    <w:p w14:paraId="4850B1BC">
      <w:pPr>
        <w:pStyle w:val="2"/>
        <w:spacing w:before="257" w:line="228" w:lineRule="auto"/>
        <w:ind w:left="727"/>
        <w:rPr>
          <w:sz w:val="23"/>
          <w:szCs w:val="23"/>
        </w:rPr>
      </w:pPr>
      <w:r>
        <w:rPr>
          <w:spacing w:val="1"/>
          <w:sz w:val="23"/>
          <w:szCs w:val="23"/>
        </w:rPr>
        <w:t>资质公司处理。</w:t>
      </w:r>
    </w:p>
    <w:p w14:paraId="417D9B7F">
      <w:pPr>
        <w:pStyle w:val="2"/>
        <w:spacing w:before="183" w:line="365" w:lineRule="auto"/>
        <w:ind w:left="716" w:right="281" w:hanging="713"/>
        <w:rPr>
          <w:sz w:val="23"/>
          <w:szCs w:val="23"/>
        </w:rPr>
      </w:pPr>
      <w:r>
        <w:rPr>
          <w:rFonts w:ascii="Times New Roman" w:hAnsi="Times New Roman" w:eastAsia="Times New Roman" w:cs="Times New Roman"/>
          <w:spacing w:val="3"/>
          <w:sz w:val="22"/>
          <w:szCs w:val="22"/>
        </w:rPr>
        <w:t xml:space="preserve">4.3.2    </w:t>
      </w:r>
      <w:r>
        <w:rPr>
          <w:spacing w:val="3"/>
          <w:sz w:val="23"/>
          <w:szCs w:val="23"/>
        </w:rPr>
        <w:t>本公司为保持良好的内务， 制定《安全和内务管理程序</w:t>
      </w:r>
      <w:r>
        <w:rPr>
          <w:spacing w:val="2"/>
          <w:sz w:val="23"/>
          <w:szCs w:val="23"/>
        </w:rPr>
        <w:t>》， 确保有关实验室安全</w:t>
      </w:r>
      <w:r>
        <w:rPr>
          <w:sz w:val="23"/>
          <w:szCs w:val="23"/>
        </w:rPr>
        <w:t xml:space="preserve"> 和人员健康。同时，为控制安全和防火工作，配备相应安全防护装备及消防设施，</w:t>
      </w:r>
      <w:r>
        <w:rPr>
          <w:spacing w:val="14"/>
          <w:sz w:val="23"/>
          <w:szCs w:val="23"/>
        </w:rPr>
        <w:t xml:space="preserve"> </w:t>
      </w:r>
      <w:r>
        <w:rPr>
          <w:spacing w:val="8"/>
          <w:sz w:val="23"/>
          <w:szCs w:val="23"/>
        </w:rPr>
        <w:t>相关检测人员负责对安全设施的管理并定期检查其功能的有效性。</w:t>
      </w:r>
    </w:p>
    <w:p w14:paraId="34EECB9A">
      <w:pPr>
        <w:spacing w:line="37" w:lineRule="exact"/>
      </w:pPr>
    </w:p>
    <w:tbl>
      <w:tblPr>
        <w:tblStyle w:val="5"/>
        <w:tblW w:w="6538"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584"/>
        <w:gridCol w:w="1954"/>
      </w:tblGrid>
      <w:tr w14:paraId="3F7E59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4584" w:type="dxa"/>
            <w:vAlign w:val="top"/>
          </w:tcPr>
          <w:p w14:paraId="1D9DA16B">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954" w:type="dxa"/>
            <w:vAlign w:val="top"/>
          </w:tcPr>
          <w:p w14:paraId="6C362C1B">
            <w:pPr>
              <w:pStyle w:val="6"/>
            </w:pPr>
          </w:p>
        </w:tc>
      </w:tr>
      <w:tr w14:paraId="2C4805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584" w:type="dxa"/>
            <w:vAlign w:val="top"/>
          </w:tcPr>
          <w:p w14:paraId="79785DB9">
            <w:pPr>
              <w:spacing w:before="112" w:line="227" w:lineRule="auto"/>
              <w:ind w:left="431"/>
              <w:rPr>
                <w:rFonts w:ascii="宋体" w:hAnsi="宋体" w:eastAsia="宋体" w:cs="宋体"/>
                <w:sz w:val="23"/>
                <w:szCs w:val="23"/>
              </w:rPr>
            </w:pPr>
            <w:r>
              <w:rPr>
                <w:rFonts w:ascii="宋体" w:hAnsi="宋体" w:eastAsia="宋体" w:cs="宋体"/>
                <w:spacing w:val="8"/>
                <w:sz w:val="23"/>
                <w:szCs w:val="23"/>
              </w:rPr>
              <w:t>《保护客户机密信息和所有权程序》</w:t>
            </w:r>
          </w:p>
        </w:tc>
        <w:tc>
          <w:tcPr>
            <w:tcW w:w="1954" w:type="dxa"/>
            <w:vAlign w:val="top"/>
          </w:tcPr>
          <w:p w14:paraId="49B104B0">
            <w:pPr>
              <w:spacing w:before="126" w:line="235" w:lineRule="auto"/>
              <w:ind w:left="45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-02</w:t>
            </w:r>
          </w:p>
        </w:tc>
      </w:tr>
      <w:tr w14:paraId="3FC026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584" w:type="dxa"/>
            <w:vAlign w:val="top"/>
          </w:tcPr>
          <w:p w14:paraId="704F47E4">
            <w:pPr>
              <w:spacing w:before="114" w:line="227" w:lineRule="auto"/>
              <w:ind w:left="431"/>
              <w:rPr>
                <w:rFonts w:ascii="宋体" w:hAnsi="宋体" w:eastAsia="宋体" w:cs="宋体"/>
                <w:sz w:val="23"/>
                <w:szCs w:val="23"/>
              </w:rPr>
            </w:pPr>
            <w:r>
              <w:rPr>
                <w:rFonts w:ascii="宋体" w:hAnsi="宋体" w:eastAsia="宋体" w:cs="宋体"/>
                <w:spacing w:val="7"/>
                <w:sz w:val="23"/>
                <w:szCs w:val="23"/>
              </w:rPr>
              <w:t>《安全和内务管理程序》</w:t>
            </w:r>
          </w:p>
        </w:tc>
        <w:tc>
          <w:tcPr>
            <w:tcW w:w="1954" w:type="dxa"/>
            <w:vAlign w:val="top"/>
          </w:tcPr>
          <w:p w14:paraId="169A40E7">
            <w:pPr>
              <w:spacing w:before="127" w:line="235" w:lineRule="auto"/>
              <w:ind w:left="45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-05</w:t>
            </w:r>
          </w:p>
        </w:tc>
      </w:tr>
      <w:tr w14:paraId="29667D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584" w:type="dxa"/>
            <w:vAlign w:val="top"/>
          </w:tcPr>
          <w:p w14:paraId="3235E81B">
            <w:pPr>
              <w:spacing w:before="113" w:line="227" w:lineRule="auto"/>
              <w:ind w:left="431"/>
              <w:rPr>
                <w:rFonts w:ascii="宋体" w:hAnsi="宋体" w:eastAsia="宋体" w:cs="宋体"/>
                <w:sz w:val="23"/>
                <w:szCs w:val="23"/>
              </w:rPr>
            </w:pPr>
            <w:r>
              <w:rPr>
                <w:rFonts w:ascii="宋体" w:hAnsi="宋体" w:eastAsia="宋体" w:cs="宋体"/>
                <w:spacing w:val="6"/>
                <w:sz w:val="23"/>
                <w:szCs w:val="23"/>
              </w:rPr>
              <w:t>《样品管理程序》</w:t>
            </w:r>
          </w:p>
        </w:tc>
        <w:tc>
          <w:tcPr>
            <w:tcW w:w="1954" w:type="dxa"/>
            <w:vAlign w:val="top"/>
          </w:tcPr>
          <w:p w14:paraId="0176BADD">
            <w:pPr>
              <w:spacing w:before="126" w:line="235" w:lineRule="auto"/>
              <w:ind w:left="45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-18</w:t>
            </w:r>
          </w:p>
        </w:tc>
      </w:tr>
      <w:tr w14:paraId="4EB41A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584" w:type="dxa"/>
            <w:vAlign w:val="top"/>
          </w:tcPr>
          <w:p w14:paraId="0F397284">
            <w:pPr>
              <w:spacing w:before="114" w:line="227" w:lineRule="auto"/>
              <w:ind w:left="431"/>
              <w:rPr>
                <w:rFonts w:ascii="宋体" w:hAnsi="宋体" w:eastAsia="宋体" w:cs="宋体"/>
                <w:sz w:val="23"/>
                <w:szCs w:val="23"/>
              </w:rPr>
            </w:pPr>
            <w:r>
              <w:rPr>
                <w:rFonts w:ascii="宋体" w:hAnsi="宋体" w:eastAsia="宋体" w:cs="宋体"/>
                <w:spacing w:val="7"/>
                <w:sz w:val="23"/>
                <w:szCs w:val="23"/>
              </w:rPr>
              <w:t>《不符合工作控制程序》</w:t>
            </w:r>
          </w:p>
        </w:tc>
        <w:tc>
          <w:tcPr>
            <w:tcW w:w="1954" w:type="dxa"/>
            <w:vAlign w:val="top"/>
          </w:tcPr>
          <w:p w14:paraId="4FB5D707">
            <w:pPr>
              <w:spacing w:before="127" w:line="235" w:lineRule="auto"/>
              <w:ind w:left="45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05AA1F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584" w:type="dxa"/>
            <w:vAlign w:val="top"/>
          </w:tcPr>
          <w:p w14:paraId="3C0C5A5B">
            <w:pPr>
              <w:spacing w:before="112"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954" w:type="dxa"/>
            <w:vAlign w:val="top"/>
          </w:tcPr>
          <w:p w14:paraId="06790A52">
            <w:pPr>
              <w:pStyle w:val="6"/>
            </w:pPr>
          </w:p>
        </w:tc>
      </w:tr>
      <w:tr w14:paraId="307081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584" w:type="dxa"/>
            <w:vAlign w:val="top"/>
          </w:tcPr>
          <w:p w14:paraId="07912873">
            <w:pPr>
              <w:spacing w:before="114" w:line="184" w:lineRule="auto"/>
              <w:ind w:left="431"/>
              <w:rPr>
                <w:rFonts w:ascii="宋体" w:hAnsi="宋体" w:eastAsia="宋体" w:cs="宋体"/>
                <w:sz w:val="23"/>
                <w:szCs w:val="23"/>
              </w:rPr>
            </w:pPr>
            <w:r>
              <w:rPr>
                <w:rFonts w:ascii="宋体" w:hAnsi="宋体" w:eastAsia="宋体" w:cs="宋体"/>
                <w:spacing w:val="6"/>
                <w:sz w:val="23"/>
                <w:szCs w:val="23"/>
              </w:rPr>
              <w:t>《环境条件监控表》</w:t>
            </w:r>
          </w:p>
        </w:tc>
        <w:tc>
          <w:tcPr>
            <w:tcW w:w="1954" w:type="dxa"/>
            <w:vAlign w:val="top"/>
          </w:tcPr>
          <w:p w14:paraId="7E226946">
            <w:pPr>
              <w:spacing w:before="114"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-06－01</w:t>
            </w:r>
          </w:p>
        </w:tc>
      </w:tr>
    </w:tbl>
    <w:p w14:paraId="781C8042">
      <w:pPr>
        <w:rPr>
          <w:rFonts w:ascii="Arial"/>
          <w:sz w:val="21"/>
        </w:rPr>
      </w:pPr>
    </w:p>
    <w:p w14:paraId="44C3FF9E">
      <w:pPr>
        <w:rPr>
          <w:rFonts w:ascii="Arial" w:hAnsi="Arial" w:eastAsia="Arial" w:cs="Arial"/>
          <w:sz w:val="21"/>
          <w:szCs w:val="21"/>
        </w:rPr>
        <w:sectPr>
          <w:headerReference r:id="rId31" w:type="default"/>
          <w:pgSz w:w="11907" w:h="16839"/>
          <w:pgMar w:top="2532" w:right="1135" w:bottom="400" w:left="1418" w:header="624" w:footer="0" w:gutter="0"/>
          <w:cols w:space="720" w:num="1"/>
        </w:sectPr>
      </w:pPr>
    </w:p>
    <w:p w14:paraId="2B9491D8">
      <w:pPr>
        <w:pStyle w:val="2"/>
        <w:spacing w:before="267" w:line="225" w:lineRule="auto"/>
        <w:ind w:left="3589"/>
      </w:pPr>
      <w:r>
        <w:rPr>
          <w:b/>
          <w:bCs/>
          <w:spacing w:val="5"/>
        </w:rPr>
        <w:t>设备管理程序</w:t>
      </w:r>
    </w:p>
    <w:p w14:paraId="77EFB821">
      <w:pPr>
        <w:pStyle w:val="2"/>
        <w:spacing w:before="23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2DD030B9">
      <w:pPr>
        <w:pStyle w:val="2"/>
        <w:spacing w:before="178" w:line="361" w:lineRule="auto"/>
        <w:ind w:left="292" w:right="282" w:firstLine="423"/>
        <w:rPr>
          <w:sz w:val="23"/>
          <w:szCs w:val="23"/>
        </w:rPr>
      </w:pPr>
      <w:r>
        <w:rPr>
          <w:spacing w:val="1"/>
          <w:sz w:val="23"/>
          <w:szCs w:val="23"/>
        </w:rPr>
        <w:t>对与检测活动结果有影响的设备实施有效的管理，</w:t>
      </w:r>
      <w:r>
        <w:rPr>
          <w:spacing w:val="49"/>
          <w:sz w:val="23"/>
          <w:szCs w:val="23"/>
        </w:rPr>
        <w:t xml:space="preserve"> </w:t>
      </w:r>
      <w:r>
        <w:rPr>
          <w:spacing w:val="1"/>
          <w:sz w:val="23"/>
          <w:szCs w:val="23"/>
        </w:rPr>
        <w:t>确</w:t>
      </w:r>
      <w:r>
        <w:rPr>
          <w:sz w:val="23"/>
          <w:szCs w:val="23"/>
        </w:rPr>
        <w:t xml:space="preserve">保其过程能力要求， 以保证 </w:t>
      </w:r>
      <w:r>
        <w:rPr>
          <w:spacing w:val="7"/>
          <w:sz w:val="23"/>
          <w:szCs w:val="23"/>
        </w:rPr>
        <w:t>检测结果的准确性。</w:t>
      </w:r>
    </w:p>
    <w:p w14:paraId="31CF1FCD">
      <w:pPr>
        <w:pStyle w:val="2"/>
        <w:spacing w:before="34"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2937DCD4">
      <w:pPr>
        <w:pStyle w:val="2"/>
        <w:spacing w:before="185" w:line="227" w:lineRule="auto"/>
        <w:ind w:left="717"/>
        <w:rPr>
          <w:sz w:val="23"/>
          <w:szCs w:val="23"/>
        </w:rPr>
      </w:pPr>
      <w:r>
        <w:rPr>
          <w:spacing w:val="9"/>
          <w:sz w:val="23"/>
          <w:szCs w:val="23"/>
        </w:rPr>
        <w:t>适用于对与检测活动结果有影响的设备的配置、标识、使用和维护等管理。</w:t>
      </w:r>
    </w:p>
    <w:p w14:paraId="0245BEE8">
      <w:pPr>
        <w:pStyle w:val="2"/>
        <w:spacing w:before="182"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632B9C86">
      <w:pPr>
        <w:pStyle w:val="2"/>
        <w:spacing w:before="183" w:line="227" w:lineRule="auto"/>
        <w:ind w:left="9"/>
        <w:rPr>
          <w:sz w:val="23"/>
          <w:szCs w:val="23"/>
        </w:rPr>
      </w:pPr>
      <w:r>
        <w:rPr>
          <w:rFonts w:ascii="Times New Roman" w:hAnsi="Times New Roman" w:eastAsia="Times New Roman" w:cs="Times New Roman"/>
          <w:spacing w:val="8"/>
          <w:sz w:val="23"/>
          <w:szCs w:val="23"/>
        </w:rPr>
        <w:t xml:space="preserve">3.1    </w:t>
      </w:r>
      <w:r>
        <w:rPr>
          <w:spacing w:val="8"/>
          <w:sz w:val="23"/>
          <w:szCs w:val="23"/>
        </w:rPr>
        <w:t>技术负责人负责组织对设备从采购到报废</w:t>
      </w:r>
      <w:r>
        <w:rPr>
          <w:spacing w:val="7"/>
          <w:sz w:val="23"/>
          <w:szCs w:val="23"/>
        </w:rPr>
        <w:t>全过程的控制。</w:t>
      </w:r>
    </w:p>
    <w:p w14:paraId="7933CC7C">
      <w:pPr>
        <w:pStyle w:val="2"/>
        <w:spacing w:before="182" w:line="302" w:lineRule="auto"/>
        <w:ind w:left="577" w:right="281" w:hanging="568"/>
        <w:rPr>
          <w:sz w:val="23"/>
          <w:szCs w:val="23"/>
        </w:rPr>
      </w:pPr>
      <w:r>
        <w:rPr>
          <w:rFonts w:ascii="Times New Roman" w:hAnsi="Times New Roman" w:eastAsia="Times New Roman" w:cs="Times New Roman"/>
          <w:spacing w:val="5"/>
          <w:sz w:val="23"/>
          <w:szCs w:val="23"/>
        </w:rPr>
        <w:t xml:space="preserve">3.2    </w:t>
      </w:r>
      <w:r>
        <w:rPr>
          <w:spacing w:val="5"/>
          <w:sz w:val="23"/>
          <w:szCs w:val="23"/>
        </w:rPr>
        <w:t>检测部根据需要，提出设备采购的申请，</w:t>
      </w:r>
      <w:r>
        <w:rPr>
          <w:spacing w:val="-57"/>
          <w:sz w:val="23"/>
          <w:szCs w:val="23"/>
        </w:rPr>
        <w:t xml:space="preserve"> </w:t>
      </w:r>
      <w:r>
        <w:rPr>
          <w:spacing w:val="5"/>
          <w:sz w:val="23"/>
          <w:szCs w:val="23"/>
        </w:rPr>
        <w:t>设备管理员协助</w:t>
      </w:r>
      <w:r>
        <w:rPr>
          <w:spacing w:val="4"/>
          <w:sz w:val="23"/>
          <w:szCs w:val="23"/>
        </w:rPr>
        <w:t>设备的采购验收、负责设</w:t>
      </w:r>
      <w:r>
        <w:rPr>
          <w:sz w:val="23"/>
          <w:szCs w:val="23"/>
        </w:rPr>
        <w:t xml:space="preserve"> </w:t>
      </w:r>
      <w:r>
        <w:rPr>
          <w:spacing w:val="6"/>
          <w:sz w:val="23"/>
          <w:szCs w:val="23"/>
        </w:rPr>
        <w:t>备维修、报废等组织管理工作。</w:t>
      </w:r>
    </w:p>
    <w:p w14:paraId="40DD92C0">
      <w:pPr>
        <w:pStyle w:val="2"/>
        <w:spacing w:before="183" w:line="301" w:lineRule="auto"/>
        <w:ind w:left="594" w:right="280" w:hanging="585"/>
        <w:rPr>
          <w:sz w:val="23"/>
          <w:szCs w:val="23"/>
        </w:rPr>
      </w:pPr>
      <w:r>
        <w:rPr>
          <w:rFonts w:ascii="Times New Roman" w:hAnsi="Times New Roman" w:eastAsia="Times New Roman" w:cs="Times New Roman"/>
          <w:spacing w:val="12"/>
          <w:sz w:val="23"/>
          <w:szCs w:val="23"/>
        </w:rPr>
        <w:t xml:space="preserve">3.3    </w:t>
      </w:r>
      <w:r>
        <w:rPr>
          <w:spacing w:val="12"/>
          <w:sz w:val="23"/>
          <w:szCs w:val="23"/>
        </w:rPr>
        <w:t>设备管理员负责对设备使用的管理并负责设备档案的建</w:t>
      </w:r>
      <w:r>
        <w:rPr>
          <w:spacing w:val="11"/>
          <w:sz w:val="23"/>
          <w:szCs w:val="23"/>
        </w:rPr>
        <w:t>立和管理，负责组织设备</w:t>
      </w:r>
      <w:r>
        <w:rPr>
          <w:sz w:val="23"/>
          <w:szCs w:val="23"/>
        </w:rPr>
        <w:t xml:space="preserve"> </w:t>
      </w:r>
      <w:r>
        <w:rPr>
          <w:spacing w:val="1"/>
          <w:sz w:val="23"/>
          <w:szCs w:val="23"/>
        </w:rPr>
        <w:t>的检定/校准工作。</w:t>
      </w:r>
    </w:p>
    <w:p w14:paraId="6DB434E2">
      <w:pPr>
        <w:pStyle w:val="2"/>
        <w:spacing w:before="185" w:line="227" w:lineRule="auto"/>
        <w:ind w:left="9"/>
        <w:rPr>
          <w:sz w:val="23"/>
          <w:szCs w:val="23"/>
        </w:rPr>
      </w:pPr>
      <w:r>
        <w:rPr>
          <w:rFonts w:ascii="Times New Roman" w:hAnsi="Times New Roman" w:eastAsia="Times New Roman" w:cs="Times New Roman"/>
          <w:spacing w:val="7"/>
          <w:sz w:val="23"/>
          <w:szCs w:val="23"/>
        </w:rPr>
        <w:t xml:space="preserve">3.4  </w:t>
      </w:r>
      <w:r>
        <w:rPr>
          <w:spacing w:val="7"/>
          <w:sz w:val="23"/>
          <w:szCs w:val="23"/>
        </w:rPr>
        <w:t>检测人员负责设备的使用管理，完成日常保养维护工作。</w:t>
      </w:r>
    </w:p>
    <w:p w14:paraId="213B19FF">
      <w:pPr>
        <w:pStyle w:val="2"/>
        <w:spacing w:before="183"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41038E41">
      <w:pPr>
        <w:pStyle w:val="2"/>
        <w:spacing w:before="184" w:line="227" w:lineRule="auto"/>
        <w:ind w:left="5"/>
        <w:rPr>
          <w:sz w:val="23"/>
          <w:szCs w:val="23"/>
        </w:rPr>
      </w:pPr>
      <w:r>
        <w:rPr>
          <w:rFonts w:ascii="Times New Roman" w:hAnsi="Times New Roman" w:eastAsia="Times New Roman" w:cs="Times New Roman"/>
          <w:b/>
          <w:bCs/>
          <w:spacing w:val="5"/>
          <w:sz w:val="23"/>
          <w:szCs w:val="23"/>
        </w:rPr>
        <w:t xml:space="preserve">4.1  </w:t>
      </w:r>
      <w:r>
        <w:rPr>
          <w:b/>
          <w:bCs/>
          <w:spacing w:val="5"/>
          <w:sz w:val="23"/>
          <w:szCs w:val="23"/>
        </w:rPr>
        <w:t>设备购置及验收</w:t>
      </w:r>
    </w:p>
    <w:p w14:paraId="52533E01">
      <w:pPr>
        <w:pStyle w:val="2"/>
        <w:spacing w:before="182" w:line="302" w:lineRule="auto"/>
        <w:ind w:left="866" w:right="339" w:hanging="721"/>
        <w:rPr>
          <w:sz w:val="23"/>
          <w:szCs w:val="23"/>
        </w:rPr>
      </w:pPr>
      <w:r>
        <w:rPr>
          <w:rFonts w:ascii="Times New Roman" w:hAnsi="Times New Roman" w:eastAsia="Times New Roman" w:cs="Times New Roman"/>
          <w:spacing w:val="8"/>
          <w:sz w:val="23"/>
          <w:szCs w:val="23"/>
        </w:rPr>
        <w:t xml:space="preserve">4.1.1    </w:t>
      </w:r>
      <w:r>
        <w:rPr>
          <w:spacing w:val="8"/>
          <w:sz w:val="23"/>
          <w:szCs w:val="23"/>
        </w:rPr>
        <w:t>检测部根据检测需要提出设备采购需求，设备的配置执行《外部供应品和服务</w:t>
      </w:r>
      <w:r>
        <w:rPr>
          <w:spacing w:val="12"/>
          <w:sz w:val="23"/>
          <w:szCs w:val="23"/>
        </w:rPr>
        <w:t xml:space="preserve"> </w:t>
      </w:r>
      <w:r>
        <w:rPr>
          <w:sz w:val="23"/>
          <w:szCs w:val="23"/>
        </w:rPr>
        <w:t>管理程序》。</w:t>
      </w:r>
    </w:p>
    <w:p w14:paraId="0697C13B">
      <w:pPr>
        <w:pStyle w:val="2"/>
        <w:spacing w:before="182" w:line="301" w:lineRule="auto"/>
        <w:ind w:left="866" w:right="339" w:hanging="721"/>
        <w:rPr>
          <w:sz w:val="23"/>
          <w:szCs w:val="23"/>
        </w:rPr>
      </w:pPr>
      <w:r>
        <w:rPr>
          <w:rFonts w:ascii="Times New Roman" w:hAnsi="Times New Roman" w:eastAsia="Times New Roman" w:cs="Times New Roman"/>
          <w:spacing w:val="7"/>
          <w:sz w:val="23"/>
          <w:szCs w:val="23"/>
        </w:rPr>
        <w:t xml:space="preserve">4.1.2    </w:t>
      </w:r>
      <w:r>
        <w:rPr>
          <w:spacing w:val="7"/>
          <w:sz w:val="23"/>
          <w:szCs w:val="23"/>
        </w:rPr>
        <w:t>设备到货后，</w:t>
      </w:r>
      <w:r>
        <w:rPr>
          <w:spacing w:val="-54"/>
          <w:sz w:val="23"/>
          <w:szCs w:val="23"/>
        </w:rPr>
        <w:t xml:space="preserve"> </w:t>
      </w:r>
      <w:r>
        <w:rPr>
          <w:spacing w:val="7"/>
          <w:sz w:val="23"/>
          <w:szCs w:val="23"/>
        </w:rPr>
        <w:t>设备管理员组织有关人员进行验收，确认其技术性</w:t>
      </w:r>
      <w:r>
        <w:rPr>
          <w:spacing w:val="6"/>
          <w:sz w:val="23"/>
          <w:szCs w:val="23"/>
        </w:rPr>
        <w:t>能是否符合订</w:t>
      </w:r>
      <w:r>
        <w:rPr>
          <w:sz w:val="23"/>
          <w:szCs w:val="23"/>
        </w:rPr>
        <w:t xml:space="preserve"> </w:t>
      </w:r>
      <w:r>
        <w:rPr>
          <w:spacing w:val="5"/>
          <w:sz w:val="23"/>
          <w:szCs w:val="23"/>
        </w:rPr>
        <w:t>货和使用要求。验收内容包括但不限于：</w:t>
      </w:r>
    </w:p>
    <w:p w14:paraId="74D16E80">
      <w:pPr>
        <w:pStyle w:val="2"/>
        <w:spacing w:before="184" w:line="222" w:lineRule="auto"/>
        <w:ind w:left="577"/>
        <w:rPr>
          <w:sz w:val="23"/>
          <w:szCs w:val="23"/>
        </w:rPr>
      </w:pPr>
      <w:r>
        <w:rPr>
          <w:rFonts w:ascii="Calibri" w:hAnsi="Calibri" w:eastAsia="Calibri" w:cs="Calibri"/>
          <w:spacing w:val="5"/>
          <w:sz w:val="23"/>
          <w:szCs w:val="23"/>
        </w:rPr>
        <w:t>a)</w:t>
      </w:r>
      <w:r>
        <w:rPr>
          <w:rFonts w:ascii="Calibri" w:hAnsi="Calibri" w:eastAsia="Calibri" w:cs="Calibri"/>
          <w:spacing w:val="10"/>
          <w:sz w:val="23"/>
          <w:szCs w:val="23"/>
        </w:rPr>
        <w:t xml:space="preserve">    </w:t>
      </w:r>
      <w:r>
        <w:rPr>
          <w:spacing w:val="5"/>
          <w:sz w:val="23"/>
          <w:szCs w:val="23"/>
        </w:rPr>
        <w:t>包装是否完好；</w:t>
      </w:r>
    </w:p>
    <w:p w14:paraId="742DBAF2">
      <w:pPr>
        <w:pStyle w:val="2"/>
        <w:spacing w:before="192" w:line="222" w:lineRule="auto"/>
        <w:ind w:left="584"/>
        <w:rPr>
          <w:sz w:val="23"/>
          <w:szCs w:val="23"/>
        </w:rPr>
      </w:pPr>
      <w:r>
        <w:rPr>
          <w:rFonts w:ascii="Calibri" w:hAnsi="Calibri" w:eastAsia="Calibri" w:cs="Calibri"/>
          <w:spacing w:val="7"/>
          <w:sz w:val="23"/>
          <w:szCs w:val="23"/>
        </w:rPr>
        <w:t xml:space="preserve">b)    </w:t>
      </w:r>
      <w:r>
        <w:rPr>
          <w:spacing w:val="7"/>
          <w:sz w:val="23"/>
          <w:szCs w:val="23"/>
        </w:rPr>
        <w:t>规格、型号、外观质量是否符合要求；</w:t>
      </w:r>
    </w:p>
    <w:p w14:paraId="1F231EC2">
      <w:pPr>
        <w:pStyle w:val="2"/>
        <w:spacing w:before="189" w:line="222" w:lineRule="auto"/>
        <w:ind w:left="576"/>
        <w:rPr>
          <w:sz w:val="23"/>
          <w:szCs w:val="23"/>
        </w:rPr>
      </w:pPr>
      <w:r>
        <w:rPr>
          <w:rFonts w:ascii="Calibri" w:hAnsi="Calibri" w:eastAsia="Calibri" w:cs="Calibri"/>
          <w:spacing w:val="7"/>
          <w:sz w:val="23"/>
          <w:szCs w:val="23"/>
        </w:rPr>
        <w:t>c)</w:t>
      </w:r>
      <w:r>
        <w:rPr>
          <w:rFonts w:ascii="Calibri" w:hAnsi="Calibri" w:eastAsia="Calibri" w:cs="Calibri"/>
          <w:spacing w:val="1"/>
          <w:sz w:val="23"/>
          <w:szCs w:val="23"/>
        </w:rPr>
        <w:t xml:space="preserve">     </w:t>
      </w:r>
      <w:r>
        <w:rPr>
          <w:spacing w:val="7"/>
          <w:sz w:val="23"/>
          <w:szCs w:val="23"/>
        </w:rPr>
        <w:t>相应配件是否齐全，技术性能；</w:t>
      </w:r>
    </w:p>
    <w:p w14:paraId="2D899594">
      <w:pPr>
        <w:pStyle w:val="2"/>
        <w:spacing w:before="191" w:line="222" w:lineRule="auto"/>
        <w:ind w:left="577"/>
        <w:rPr>
          <w:sz w:val="23"/>
          <w:szCs w:val="23"/>
        </w:rPr>
      </w:pPr>
      <w:r>
        <w:rPr>
          <w:rFonts w:ascii="Calibri" w:hAnsi="Calibri" w:eastAsia="Calibri" w:cs="Calibri"/>
          <w:spacing w:val="4"/>
          <w:sz w:val="23"/>
          <w:szCs w:val="23"/>
        </w:rPr>
        <w:t xml:space="preserve">d)    </w:t>
      </w:r>
      <w:r>
        <w:rPr>
          <w:spacing w:val="4"/>
          <w:sz w:val="23"/>
          <w:szCs w:val="23"/>
        </w:rPr>
        <w:t>指标是否达到规定要求等；</w:t>
      </w:r>
    </w:p>
    <w:p w14:paraId="5B83916F">
      <w:pPr>
        <w:pStyle w:val="2"/>
        <w:spacing w:before="189" w:line="227" w:lineRule="auto"/>
        <w:ind w:left="581"/>
        <w:rPr>
          <w:sz w:val="23"/>
          <w:szCs w:val="23"/>
        </w:rPr>
      </w:pPr>
      <w:r>
        <w:rPr>
          <w:spacing w:val="7"/>
          <w:sz w:val="23"/>
          <w:szCs w:val="23"/>
        </w:rPr>
        <w:t>e)</w:t>
      </w:r>
      <w:r>
        <w:rPr>
          <w:spacing w:val="96"/>
          <w:sz w:val="23"/>
          <w:szCs w:val="23"/>
        </w:rPr>
        <w:t xml:space="preserve"> </w:t>
      </w:r>
      <w:r>
        <w:rPr>
          <w:spacing w:val="7"/>
          <w:sz w:val="23"/>
          <w:szCs w:val="23"/>
        </w:rPr>
        <w:t>是否具有合格证、说明书、保修卡、有关技术资料应齐全有效。</w:t>
      </w:r>
    </w:p>
    <w:p w14:paraId="665C018C">
      <w:pPr>
        <w:pStyle w:val="2"/>
        <w:spacing w:before="184" w:line="326" w:lineRule="auto"/>
        <w:ind w:left="861" w:right="340" w:hanging="716"/>
        <w:rPr>
          <w:sz w:val="23"/>
          <w:szCs w:val="23"/>
        </w:rPr>
      </w:pPr>
      <w:r>
        <w:rPr>
          <w:rFonts w:ascii="Times New Roman" w:hAnsi="Times New Roman" w:eastAsia="Times New Roman" w:cs="Times New Roman"/>
          <w:spacing w:val="7"/>
          <w:sz w:val="23"/>
          <w:szCs w:val="23"/>
        </w:rPr>
        <w:t xml:space="preserve">4.1.3    </w:t>
      </w:r>
      <w:r>
        <w:rPr>
          <w:spacing w:val="7"/>
          <w:sz w:val="23"/>
          <w:szCs w:val="23"/>
        </w:rPr>
        <w:t>本公司应保留供应商提供的符合证明或本公司验证的记录。验收合格的</w:t>
      </w:r>
      <w:r>
        <w:rPr>
          <w:spacing w:val="6"/>
          <w:sz w:val="23"/>
          <w:szCs w:val="23"/>
        </w:rPr>
        <w:t>设备，</w:t>
      </w:r>
      <w:r>
        <w:rPr>
          <w:sz w:val="23"/>
          <w:szCs w:val="23"/>
        </w:rPr>
        <w:t xml:space="preserve"> </w:t>
      </w:r>
      <w:r>
        <w:rPr>
          <w:spacing w:val="10"/>
          <w:sz w:val="23"/>
          <w:szCs w:val="23"/>
        </w:rPr>
        <w:t>由验收人员填写验收记录，技术负责人审核。设备</w:t>
      </w:r>
      <w:r>
        <w:rPr>
          <w:spacing w:val="9"/>
          <w:sz w:val="23"/>
          <w:szCs w:val="23"/>
        </w:rPr>
        <w:t>管理员对设备进行编号、建</w:t>
      </w:r>
      <w:r>
        <w:rPr>
          <w:sz w:val="23"/>
          <w:szCs w:val="23"/>
        </w:rPr>
        <w:t xml:space="preserve"> </w:t>
      </w:r>
      <w:r>
        <w:rPr>
          <w:spacing w:val="7"/>
          <w:sz w:val="23"/>
          <w:szCs w:val="23"/>
        </w:rPr>
        <w:t>档和管理。验收不合格的设备禁止投放入使用。</w:t>
      </w:r>
    </w:p>
    <w:p w14:paraId="6DE23A18">
      <w:pPr>
        <w:spacing w:line="326" w:lineRule="auto"/>
        <w:rPr>
          <w:sz w:val="23"/>
          <w:szCs w:val="23"/>
        </w:rPr>
        <w:sectPr>
          <w:headerReference r:id="rId32" w:type="default"/>
          <w:pgSz w:w="11907" w:h="16839"/>
          <w:pgMar w:top="2532" w:right="1135" w:bottom="400" w:left="1418" w:header="624" w:footer="0" w:gutter="0"/>
          <w:cols w:space="720" w:num="1"/>
        </w:sectPr>
      </w:pPr>
    </w:p>
    <w:p w14:paraId="60CE6BC1">
      <w:pPr>
        <w:pStyle w:val="2"/>
        <w:spacing w:before="257" w:line="228" w:lineRule="auto"/>
        <w:ind w:left="5"/>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0"/>
          <w:sz w:val="23"/>
          <w:szCs w:val="23"/>
        </w:rPr>
        <w:t xml:space="preserve">  </w:t>
      </w:r>
      <w:r>
        <w:rPr>
          <w:b/>
          <w:bCs/>
          <w:spacing w:val="4"/>
          <w:sz w:val="23"/>
          <w:szCs w:val="23"/>
        </w:rPr>
        <w:t>设备的标识</w:t>
      </w:r>
    </w:p>
    <w:p w14:paraId="1C880A72">
      <w:pPr>
        <w:pStyle w:val="2"/>
        <w:spacing w:before="182" w:line="326" w:lineRule="auto"/>
        <w:ind w:left="861" w:right="281" w:hanging="716"/>
        <w:rPr>
          <w:sz w:val="23"/>
          <w:szCs w:val="23"/>
        </w:rPr>
      </w:pPr>
      <w:r>
        <w:rPr>
          <w:rFonts w:ascii="Times New Roman" w:hAnsi="Times New Roman" w:eastAsia="Times New Roman" w:cs="Times New Roman"/>
          <w:spacing w:val="10"/>
          <w:sz w:val="23"/>
          <w:szCs w:val="23"/>
        </w:rPr>
        <w:t xml:space="preserve">4.2.1    </w:t>
      </w:r>
      <w:r>
        <w:rPr>
          <w:spacing w:val="10"/>
          <w:sz w:val="23"/>
          <w:szCs w:val="23"/>
        </w:rPr>
        <w:t>设备管理员负责对设备统一登记建账、分</w:t>
      </w:r>
      <w:r>
        <w:rPr>
          <w:spacing w:val="9"/>
          <w:sz w:val="23"/>
          <w:szCs w:val="23"/>
        </w:rPr>
        <w:t>类编号，该编号应具唯一性，并对该</w:t>
      </w:r>
      <w:r>
        <w:rPr>
          <w:sz w:val="23"/>
          <w:szCs w:val="23"/>
        </w:rPr>
        <w:t xml:space="preserve"> </w:t>
      </w:r>
      <w:r>
        <w:rPr>
          <w:spacing w:val="10"/>
          <w:sz w:val="23"/>
          <w:szCs w:val="23"/>
        </w:rPr>
        <w:t>设备粘贴状态标识，</w:t>
      </w:r>
      <w:r>
        <w:rPr>
          <w:spacing w:val="-64"/>
          <w:sz w:val="23"/>
          <w:szCs w:val="23"/>
        </w:rPr>
        <w:t xml:space="preserve"> </w:t>
      </w:r>
      <w:r>
        <w:rPr>
          <w:spacing w:val="10"/>
          <w:sz w:val="23"/>
          <w:szCs w:val="23"/>
        </w:rPr>
        <w:t>以便识别设备的计量溯源性状态，防止设备</w:t>
      </w:r>
      <w:r>
        <w:rPr>
          <w:spacing w:val="9"/>
          <w:sz w:val="23"/>
          <w:szCs w:val="23"/>
        </w:rPr>
        <w:t>的超期超范围</w:t>
      </w:r>
      <w:r>
        <w:rPr>
          <w:sz w:val="23"/>
          <w:szCs w:val="23"/>
        </w:rPr>
        <w:t xml:space="preserve"> </w:t>
      </w:r>
      <w:r>
        <w:rPr>
          <w:spacing w:val="-5"/>
          <w:sz w:val="23"/>
          <w:szCs w:val="23"/>
        </w:rPr>
        <w:t>使用。</w:t>
      </w:r>
    </w:p>
    <w:p w14:paraId="699CCF49">
      <w:pPr>
        <w:pStyle w:val="2"/>
        <w:spacing w:before="185" w:line="227" w:lineRule="auto"/>
        <w:ind w:left="145"/>
        <w:rPr>
          <w:sz w:val="23"/>
          <w:szCs w:val="23"/>
        </w:rPr>
      </w:pPr>
      <w:r>
        <w:rPr>
          <w:rFonts w:ascii="Times New Roman" w:hAnsi="Times New Roman" w:eastAsia="Times New Roman" w:cs="Times New Roman"/>
          <w:spacing w:val="5"/>
          <w:sz w:val="23"/>
          <w:szCs w:val="23"/>
        </w:rPr>
        <w:t xml:space="preserve">4.2.2    </w:t>
      </w:r>
      <w:r>
        <w:rPr>
          <w:spacing w:val="5"/>
          <w:sz w:val="23"/>
          <w:szCs w:val="23"/>
        </w:rPr>
        <w:t>状态标识的分类</w:t>
      </w:r>
    </w:p>
    <w:p w14:paraId="59D28E5D">
      <w:pPr>
        <w:pStyle w:val="2"/>
        <w:spacing w:before="181" w:line="302" w:lineRule="auto"/>
        <w:ind w:left="1008" w:right="339" w:hanging="863"/>
        <w:rPr>
          <w:sz w:val="23"/>
          <w:szCs w:val="23"/>
        </w:rPr>
      </w:pPr>
      <w:r>
        <w:fldChar w:fldCharType="begin"/>
      </w:r>
      <w:r>
        <w:instrText xml:space="preserve"> HYPERLINK "4.2.2.1" </w:instrText>
      </w:r>
      <w:r>
        <w:fldChar w:fldCharType="separate"/>
      </w:r>
      <w:r>
        <w:rPr>
          <w:rFonts w:ascii="Times New Roman" w:hAnsi="Times New Roman" w:eastAsia="Times New Roman" w:cs="Times New Roman"/>
          <w:spacing w:val="2"/>
          <w:sz w:val="23"/>
          <w:szCs w:val="23"/>
        </w:rPr>
        <w:t>4.2.2.1</w:t>
      </w:r>
      <w:r>
        <w:rPr>
          <w:rFonts w:ascii="Times New Roman" w:hAnsi="Times New Roman" w:eastAsia="Times New Roman" w:cs="Times New Roman"/>
          <w:spacing w:val="2"/>
          <w:sz w:val="23"/>
          <w:szCs w:val="23"/>
        </w:rPr>
        <w:fldChar w:fldCharType="end"/>
      </w:r>
      <w:r>
        <w:rPr>
          <w:rFonts w:ascii="Times New Roman" w:hAnsi="Times New Roman" w:eastAsia="Times New Roman" w:cs="Times New Roman"/>
          <w:spacing w:val="2"/>
          <w:sz w:val="23"/>
          <w:szCs w:val="23"/>
        </w:rPr>
        <w:t xml:space="preserve">   </w:t>
      </w:r>
      <w:r>
        <w:rPr>
          <w:spacing w:val="2"/>
          <w:sz w:val="23"/>
          <w:szCs w:val="23"/>
        </w:rPr>
        <w:t>设备分为：功能正常（绿色</w:t>
      </w:r>
      <w:r>
        <w:rPr>
          <w:spacing w:val="-6"/>
          <w:sz w:val="23"/>
          <w:szCs w:val="23"/>
        </w:rPr>
        <w:t>）</w:t>
      </w:r>
      <w:r>
        <w:rPr>
          <w:spacing w:val="-45"/>
          <w:sz w:val="23"/>
          <w:szCs w:val="23"/>
        </w:rPr>
        <w:t xml:space="preserve"> </w:t>
      </w:r>
      <w:r>
        <w:rPr>
          <w:spacing w:val="-6"/>
          <w:sz w:val="23"/>
          <w:szCs w:val="23"/>
        </w:rPr>
        <w:t>，</w:t>
      </w:r>
      <w:r>
        <w:rPr>
          <w:spacing w:val="2"/>
          <w:sz w:val="23"/>
          <w:szCs w:val="23"/>
        </w:rPr>
        <w:t>准用/限用（黄色</w:t>
      </w:r>
      <w:r>
        <w:rPr>
          <w:spacing w:val="-6"/>
          <w:sz w:val="23"/>
          <w:szCs w:val="23"/>
        </w:rPr>
        <w:t>），</w:t>
      </w:r>
      <w:r>
        <w:rPr>
          <w:spacing w:val="2"/>
          <w:sz w:val="23"/>
          <w:szCs w:val="23"/>
        </w:rPr>
        <w:t>停用（红色）三种状</w:t>
      </w:r>
      <w:r>
        <w:rPr>
          <w:spacing w:val="1"/>
          <w:sz w:val="23"/>
          <w:szCs w:val="23"/>
        </w:rPr>
        <w:t>态，</w:t>
      </w:r>
      <w:r>
        <w:rPr>
          <w:sz w:val="23"/>
          <w:szCs w:val="23"/>
        </w:rPr>
        <w:t xml:space="preserve"> </w:t>
      </w:r>
      <w:r>
        <w:rPr>
          <w:spacing w:val="7"/>
          <w:sz w:val="23"/>
          <w:szCs w:val="23"/>
        </w:rPr>
        <w:t>并用三种颜色区分状态。</w:t>
      </w:r>
    </w:p>
    <w:p w14:paraId="707229E9">
      <w:pPr>
        <w:pStyle w:val="2"/>
        <w:spacing w:before="181" w:line="302" w:lineRule="auto"/>
        <w:ind w:left="1004" w:right="282" w:hanging="859"/>
        <w:rPr>
          <w:sz w:val="23"/>
          <w:szCs w:val="23"/>
        </w:rPr>
      </w:pPr>
      <w:r>
        <w:fldChar w:fldCharType="begin"/>
      </w:r>
      <w:r>
        <w:instrText xml:space="preserve"> HYPERLINK "4.2.2.2" </w:instrText>
      </w:r>
      <w:r>
        <w:fldChar w:fldCharType="separate"/>
      </w:r>
      <w:r>
        <w:rPr>
          <w:rFonts w:ascii="Times New Roman" w:hAnsi="Times New Roman" w:eastAsia="Times New Roman" w:cs="Times New Roman"/>
          <w:spacing w:val="7"/>
          <w:sz w:val="23"/>
          <w:szCs w:val="23"/>
        </w:rPr>
        <w:t>4.2.2.2</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对贴有停用证（红色）的设备禁止使用，对贴有准用证</w:t>
      </w:r>
      <w:r>
        <w:rPr>
          <w:spacing w:val="6"/>
          <w:sz w:val="23"/>
          <w:szCs w:val="23"/>
        </w:rPr>
        <w:t>（黄色）的设备只能使</w:t>
      </w:r>
      <w:r>
        <w:rPr>
          <w:sz w:val="23"/>
          <w:szCs w:val="23"/>
        </w:rPr>
        <w:t xml:space="preserve"> </w:t>
      </w:r>
      <w:r>
        <w:rPr>
          <w:spacing w:val="4"/>
          <w:sz w:val="23"/>
          <w:szCs w:val="23"/>
        </w:rPr>
        <w:t>用其正常的功能部分。</w:t>
      </w:r>
    </w:p>
    <w:p w14:paraId="1FC3AF71">
      <w:pPr>
        <w:pStyle w:val="2"/>
        <w:spacing w:before="182" w:line="227" w:lineRule="auto"/>
        <w:ind w:left="145"/>
        <w:rPr>
          <w:sz w:val="23"/>
          <w:szCs w:val="23"/>
        </w:rPr>
      </w:pPr>
      <w:r>
        <w:rPr>
          <w:rFonts w:ascii="Times New Roman" w:hAnsi="Times New Roman" w:eastAsia="Times New Roman" w:cs="Times New Roman"/>
          <w:spacing w:val="4"/>
          <w:sz w:val="23"/>
          <w:szCs w:val="23"/>
        </w:rPr>
        <w:t xml:space="preserve">4.2.3    </w:t>
      </w:r>
      <w:r>
        <w:rPr>
          <w:spacing w:val="4"/>
          <w:sz w:val="23"/>
          <w:szCs w:val="23"/>
        </w:rPr>
        <w:t>标识管理</w:t>
      </w:r>
    </w:p>
    <w:p w14:paraId="2B5458D9">
      <w:pPr>
        <w:pStyle w:val="2"/>
        <w:spacing w:before="185" w:line="227" w:lineRule="auto"/>
        <w:ind w:left="145"/>
        <w:rPr>
          <w:sz w:val="23"/>
          <w:szCs w:val="23"/>
        </w:rPr>
      </w:pPr>
      <w:r>
        <w:fldChar w:fldCharType="begin"/>
      </w:r>
      <w:r>
        <w:instrText xml:space="preserve"> HYPERLINK "4.2.3.1" </w:instrText>
      </w:r>
      <w:r>
        <w:fldChar w:fldCharType="separate"/>
      </w:r>
      <w:r>
        <w:rPr>
          <w:rFonts w:ascii="Times New Roman" w:hAnsi="Times New Roman" w:eastAsia="Times New Roman" w:cs="Times New Roman"/>
          <w:spacing w:val="8"/>
          <w:sz w:val="23"/>
          <w:szCs w:val="23"/>
        </w:rPr>
        <w:t>4.2.3.1</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设备管理员负责对每台设备进行标识及标识，并</w:t>
      </w:r>
      <w:r>
        <w:rPr>
          <w:spacing w:val="7"/>
          <w:sz w:val="23"/>
          <w:szCs w:val="23"/>
        </w:rPr>
        <w:t>应定期检查标识是否完好。</w:t>
      </w:r>
    </w:p>
    <w:p w14:paraId="47EAD97E">
      <w:pPr>
        <w:pStyle w:val="2"/>
        <w:spacing w:before="182" w:line="302" w:lineRule="auto"/>
        <w:ind w:left="1003" w:right="279" w:hanging="858"/>
        <w:rPr>
          <w:sz w:val="23"/>
          <w:szCs w:val="23"/>
        </w:rPr>
      </w:pPr>
      <w:r>
        <w:fldChar w:fldCharType="begin"/>
      </w:r>
      <w:r>
        <w:instrText xml:space="preserve"> HYPERLINK "4.2.3.2" </w:instrText>
      </w:r>
      <w:r>
        <w:fldChar w:fldCharType="separate"/>
      </w:r>
      <w:r>
        <w:rPr>
          <w:rFonts w:ascii="Times New Roman" w:hAnsi="Times New Roman" w:eastAsia="Times New Roman" w:cs="Times New Roman"/>
          <w:spacing w:val="7"/>
          <w:sz w:val="23"/>
          <w:szCs w:val="23"/>
        </w:rPr>
        <w:t>4.2.3.2</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标识应粘贴于设备显著位置处，如发现标识有脱落、损坏、墨</w:t>
      </w:r>
      <w:r>
        <w:rPr>
          <w:spacing w:val="6"/>
          <w:sz w:val="23"/>
          <w:szCs w:val="23"/>
        </w:rPr>
        <w:t>迹不清时应立即</w:t>
      </w:r>
      <w:r>
        <w:rPr>
          <w:sz w:val="23"/>
          <w:szCs w:val="23"/>
        </w:rPr>
        <w:t xml:space="preserve"> </w:t>
      </w:r>
      <w:r>
        <w:rPr>
          <w:spacing w:val="5"/>
          <w:sz w:val="23"/>
          <w:szCs w:val="23"/>
        </w:rPr>
        <w:t>重新标识。</w:t>
      </w:r>
    </w:p>
    <w:p w14:paraId="64C6BA05">
      <w:pPr>
        <w:pStyle w:val="2"/>
        <w:spacing w:before="182" w:line="227" w:lineRule="auto"/>
        <w:ind w:left="5"/>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0"/>
          <w:sz w:val="23"/>
          <w:szCs w:val="23"/>
        </w:rPr>
        <w:t xml:space="preserve">  </w:t>
      </w:r>
      <w:r>
        <w:rPr>
          <w:b/>
          <w:bCs/>
          <w:spacing w:val="4"/>
          <w:sz w:val="23"/>
          <w:szCs w:val="23"/>
        </w:rPr>
        <w:t>设备的使用</w:t>
      </w:r>
    </w:p>
    <w:p w14:paraId="7A41B3E5">
      <w:pPr>
        <w:pStyle w:val="2"/>
        <w:spacing w:before="185" w:line="359" w:lineRule="auto"/>
        <w:ind w:left="862" w:right="276" w:hanging="772"/>
        <w:rPr>
          <w:sz w:val="23"/>
          <w:szCs w:val="23"/>
        </w:rPr>
      </w:pPr>
      <w:r>
        <w:rPr>
          <w:rFonts w:ascii="Times New Roman" w:hAnsi="Times New Roman" w:eastAsia="Times New Roman" w:cs="Times New Roman"/>
          <w:spacing w:val="11"/>
          <w:sz w:val="23"/>
          <w:szCs w:val="23"/>
        </w:rPr>
        <w:t xml:space="preserve">4.3.1    </w:t>
      </w:r>
      <w:r>
        <w:rPr>
          <w:spacing w:val="11"/>
          <w:sz w:val="23"/>
          <w:szCs w:val="23"/>
        </w:rPr>
        <w:t>设备在投入使用或重新投入使用前，由设备管理员组织进行验证。“重新投入</w:t>
      </w:r>
      <w:r>
        <w:rPr>
          <w:spacing w:val="1"/>
          <w:sz w:val="23"/>
          <w:szCs w:val="23"/>
        </w:rPr>
        <w:t xml:space="preserve"> </w:t>
      </w:r>
      <w:r>
        <w:rPr>
          <w:spacing w:val="6"/>
          <w:sz w:val="23"/>
          <w:szCs w:val="23"/>
        </w:rPr>
        <w:t>使用前”通常包含（并不限于）以下情况：</w:t>
      </w:r>
    </w:p>
    <w:p w14:paraId="25E276F6">
      <w:pPr>
        <w:pStyle w:val="2"/>
        <w:spacing w:before="40" w:line="227" w:lineRule="auto"/>
        <w:ind w:left="367"/>
        <w:rPr>
          <w:sz w:val="23"/>
          <w:szCs w:val="23"/>
        </w:rPr>
      </w:pPr>
      <w:r>
        <w:rPr>
          <w:spacing w:val="4"/>
          <w:sz w:val="23"/>
          <w:szCs w:val="23"/>
        </w:rPr>
        <w:t>a）设备发生故障经修理后；</w:t>
      </w:r>
    </w:p>
    <w:p w14:paraId="6B106E52">
      <w:pPr>
        <w:pStyle w:val="2"/>
        <w:spacing w:before="182" w:line="227" w:lineRule="auto"/>
        <w:ind w:left="363"/>
        <w:rPr>
          <w:sz w:val="23"/>
          <w:szCs w:val="23"/>
        </w:rPr>
      </w:pPr>
      <w:r>
        <w:rPr>
          <w:spacing w:val="7"/>
          <w:sz w:val="23"/>
          <w:szCs w:val="23"/>
        </w:rPr>
        <w:t>b）设备脱离实验室的控制，返回后无法确定设备性能的状态时；</w:t>
      </w:r>
    </w:p>
    <w:p w14:paraId="2E9351D1">
      <w:pPr>
        <w:pStyle w:val="2"/>
        <w:spacing w:before="186" w:line="227" w:lineRule="auto"/>
        <w:ind w:left="371"/>
        <w:rPr>
          <w:sz w:val="23"/>
          <w:szCs w:val="23"/>
        </w:rPr>
      </w:pPr>
      <w:r>
        <w:rPr>
          <w:spacing w:val="8"/>
          <w:sz w:val="23"/>
          <w:szCs w:val="23"/>
        </w:rPr>
        <w:t>c）设备被移动、拆装或调整，无法确定设备性</w:t>
      </w:r>
      <w:r>
        <w:rPr>
          <w:spacing w:val="7"/>
          <w:sz w:val="23"/>
          <w:szCs w:val="23"/>
        </w:rPr>
        <w:t>能的状态时。</w:t>
      </w:r>
    </w:p>
    <w:p w14:paraId="7835F673">
      <w:pPr>
        <w:pStyle w:val="2"/>
        <w:spacing w:before="183" w:line="326" w:lineRule="auto"/>
        <w:ind w:left="861" w:right="283" w:hanging="771"/>
        <w:rPr>
          <w:sz w:val="23"/>
          <w:szCs w:val="23"/>
        </w:rPr>
      </w:pPr>
      <w:r>
        <w:rPr>
          <w:rFonts w:ascii="Times New Roman" w:hAnsi="Times New Roman" w:eastAsia="Times New Roman" w:cs="Times New Roman"/>
          <w:spacing w:val="9"/>
          <w:sz w:val="23"/>
          <w:szCs w:val="23"/>
        </w:rPr>
        <w:t xml:space="preserve">4.3.2     </w:t>
      </w:r>
      <w:r>
        <w:rPr>
          <w:spacing w:val="9"/>
          <w:sz w:val="23"/>
          <w:szCs w:val="23"/>
        </w:rPr>
        <w:t>当设备的准确度或测量不确定度影响检测活动结果有效性或对计量溯源性有要</w:t>
      </w:r>
      <w:r>
        <w:rPr>
          <w:spacing w:val="13"/>
          <w:sz w:val="23"/>
          <w:szCs w:val="23"/>
        </w:rPr>
        <w:t xml:space="preserve"> </w:t>
      </w:r>
      <w:r>
        <w:rPr>
          <w:spacing w:val="2"/>
          <w:sz w:val="23"/>
          <w:szCs w:val="23"/>
        </w:rPr>
        <w:t>求时，设备应进行检定/校准，未经检定/校准的设备不得投入</w:t>
      </w:r>
      <w:r>
        <w:rPr>
          <w:spacing w:val="1"/>
          <w:sz w:val="23"/>
          <w:szCs w:val="23"/>
        </w:rPr>
        <w:t>使用，</w:t>
      </w:r>
      <w:r>
        <w:rPr>
          <w:spacing w:val="-32"/>
          <w:sz w:val="23"/>
          <w:szCs w:val="23"/>
        </w:rPr>
        <w:t xml:space="preserve"> </w:t>
      </w:r>
      <w:r>
        <w:rPr>
          <w:spacing w:val="1"/>
          <w:sz w:val="23"/>
          <w:szCs w:val="23"/>
        </w:rPr>
        <w:t>执行《计量</w:t>
      </w:r>
      <w:r>
        <w:rPr>
          <w:sz w:val="23"/>
          <w:szCs w:val="23"/>
        </w:rPr>
        <w:t xml:space="preserve"> </w:t>
      </w:r>
      <w:r>
        <w:rPr>
          <w:spacing w:val="4"/>
          <w:sz w:val="23"/>
          <w:szCs w:val="23"/>
        </w:rPr>
        <w:t>溯源性保证程序》。</w:t>
      </w:r>
    </w:p>
    <w:p w14:paraId="5DD442F4">
      <w:pPr>
        <w:pStyle w:val="2"/>
        <w:spacing w:before="182" w:line="326" w:lineRule="auto"/>
        <w:ind w:left="862" w:right="277" w:hanging="772"/>
        <w:rPr>
          <w:sz w:val="23"/>
          <w:szCs w:val="23"/>
        </w:rPr>
      </w:pPr>
      <w:r>
        <w:rPr>
          <w:rFonts w:ascii="Times New Roman" w:hAnsi="Times New Roman" w:eastAsia="Times New Roman" w:cs="Times New Roman"/>
          <w:spacing w:val="8"/>
          <w:sz w:val="23"/>
          <w:szCs w:val="23"/>
        </w:rPr>
        <w:t xml:space="preserve">4.3.3     </w:t>
      </w:r>
      <w:r>
        <w:rPr>
          <w:spacing w:val="8"/>
          <w:sz w:val="23"/>
          <w:szCs w:val="23"/>
        </w:rPr>
        <w:t>当校准产生了一组修正信息时，将修正信息张贴在相关设备使用现场，</w:t>
      </w:r>
      <w:r>
        <w:rPr>
          <w:spacing w:val="-51"/>
          <w:sz w:val="23"/>
          <w:szCs w:val="23"/>
        </w:rPr>
        <w:t xml:space="preserve"> </w:t>
      </w:r>
      <w:r>
        <w:rPr>
          <w:spacing w:val="8"/>
          <w:sz w:val="23"/>
          <w:szCs w:val="23"/>
        </w:rPr>
        <w:t>易于获</w:t>
      </w:r>
      <w:r>
        <w:rPr>
          <w:sz w:val="23"/>
          <w:szCs w:val="23"/>
        </w:rPr>
        <w:t xml:space="preserve"> </w:t>
      </w:r>
      <w:r>
        <w:rPr>
          <w:spacing w:val="3"/>
          <w:sz w:val="23"/>
          <w:szCs w:val="23"/>
        </w:rPr>
        <w:t>得，方便读取。本公司应确保其所有备份（例如计算机软件中的备份）</w:t>
      </w:r>
      <w:r>
        <w:rPr>
          <w:spacing w:val="-64"/>
          <w:sz w:val="23"/>
          <w:szCs w:val="23"/>
        </w:rPr>
        <w:t xml:space="preserve"> </w:t>
      </w:r>
      <w:r>
        <w:rPr>
          <w:spacing w:val="3"/>
          <w:sz w:val="23"/>
          <w:szCs w:val="23"/>
        </w:rPr>
        <w:t>得到正确</w:t>
      </w:r>
      <w:r>
        <w:rPr>
          <w:sz w:val="23"/>
          <w:szCs w:val="23"/>
        </w:rPr>
        <w:t xml:space="preserve"> </w:t>
      </w:r>
      <w:r>
        <w:rPr>
          <w:spacing w:val="-5"/>
          <w:sz w:val="23"/>
          <w:szCs w:val="23"/>
        </w:rPr>
        <w:t>更新。</w:t>
      </w:r>
    </w:p>
    <w:p w14:paraId="5D483A58">
      <w:pPr>
        <w:pStyle w:val="2"/>
        <w:spacing w:before="184" w:line="300" w:lineRule="auto"/>
        <w:ind w:left="862" w:right="283" w:hanging="772"/>
        <w:rPr>
          <w:sz w:val="23"/>
          <w:szCs w:val="23"/>
        </w:rPr>
      </w:pPr>
      <w:r>
        <w:rPr>
          <w:rFonts w:ascii="Times New Roman" w:hAnsi="Times New Roman" w:eastAsia="Times New Roman" w:cs="Times New Roman"/>
          <w:spacing w:val="11"/>
          <w:sz w:val="23"/>
          <w:szCs w:val="23"/>
        </w:rPr>
        <w:t xml:space="preserve">4.3.4    </w:t>
      </w:r>
      <w:r>
        <w:rPr>
          <w:spacing w:val="11"/>
          <w:sz w:val="23"/>
          <w:szCs w:val="23"/>
        </w:rPr>
        <w:t>设备应由经过授权的检测人员操作。操作者应经过培训，详细了</w:t>
      </w:r>
      <w:r>
        <w:rPr>
          <w:spacing w:val="10"/>
          <w:sz w:val="23"/>
          <w:szCs w:val="23"/>
        </w:rPr>
        <w:t>解设备最新版</w:t>
      </w:r>
      <w:r>
        <w:rPr>
          <w:sz w:val="23"/>
          <w:szCs w:val="23"/>
        </w:rPr>
        <w:t xml:space="preserve"> </w:t>
      </w:r>
      <w:r>
        <w:rPr>
          <w:spacing w:val="11"/>
          <w:sz w:val="23"/>
          <w:szCs w:val="23"/>
        </w:rPr>
        <w:t>本的使用说明书、技术资料内容，熟练掌握设备的性能和操作程序后，方可上</w:t>
      </w:r>
    </w:p>
    <w:p w14:paraId="3EE2D3A3">
      <w:pPr>
        <w:spacing w:line="300" w:lineRule="auto"/>
        <w:rPr>
          <w:sz w:val="23"/>
          <w:szCs w:val="23"/>
        </w:rPr>
        <w:sectPr>
          <w:headerReference r:id="rId33" w:type="default"/>
          <w:pgSz w:w="11907" w:h="16839"/>
          <w:pgMar w:top="2532" w:right="1135" w:bottom="400" w:left="1418" w:header="624" w:footer="0" w:gutter="0"/>
          <w:cols w:space="720" w:num="1"/>
        </w:sectPr>
      </w:pPr>
    </w:p>
    <w:p w14:paraId="2456F80D">
      <w:pPr>
        <w:pStyle w:val="2"/>
        <w:spacing w:before="256" w:line="227" w:lineRule="auto"/>
        <w:ind w:left="890"/>
        <w:rPr>
          <w:sz w:val="23"/>
          <w:szCs w:val="23"/>
        </w:rPr>
      </w:pPr>
      <w:r>
        <w:rPr>
          <w:spacing w:val="-2"/>
          <w:sz w:val="23"/>
          <w:szCs w:val="23"/>
        </w:rPr>
        <w:t>机操作。</w:t>
      </w:r>
    </w:p>
    <w:p w14:paraId="096C01A6">
      <w:pPr>
        <w:pStyle w:val="2"/>
        <w:spacing w:before="186" w:line="300" w:lineRule="auto"/>
        <w:ind w:left="891" w:right="277" w:hanging="772"/>
        <w:rPr>
          <w:sz w:val="23"/>
          <w:szCs w:val="23"/>
        </w:rPr>
      </w:pPr>
      <w:r>
        <w:rPr>
          <w:rFonts w:ascii="Times New Roman" w:hAnsi="Times New Roman" w:eastAsia="Times New Roman" w:cs="Times New Roman"/>
          <w:spacing w:val="11"/>
          <w:sz w:val="23"/>
          <w:szCs w:val="23"/>
        </w:rPr>
        <w:t xml:space="preserve">4.3.5    </w:t>
      </w:r>
      <w:r>
        <w:rPr>
          <w:spacing w:val="11"/>
          <w:sz w:val="23"/>
          <w:szCs w:val="23"/>
        </w:rPr>
        <w:t>对容易引起误操作的仪器应编制作业指导书，由检测部组织编制，经技术负责</w:t>
      </w:r>
      <w:r>
        <w:rPr>
          <w:sz w:val="23"/>
          <w:szCs w:val="23"/>
        </w:rPr>
        <w:t xml:space="preserve"> </w:t>
      </w:r>
      <w:r>
        <w:rPr>
          <w:spacing w:val="8"/>
          <w:sz w:val="23"/>
          <w:szCs w:val="23"/>
        </w:rPr>
        <w:t>人批准实施。相关操作指导书与说明书应放在作业现场便于取阅。</w:t>
      </w:r>
    </w:p>
    <w:p w14:paraId="730A31B3">
      <w:pPr>
        <w:pStyle w:val="2"/>
        <w:spacing w:before="186" w:line="326" w:lineRule="auto"/>
        <w:ind w:left="891" w:right="279" w:hanging="772"/>
        <w:rPr>
          <w:sz w:val="23"/>
          <w:szCs w:val="23"/>
        </w:rPr>
      </w:pPr>
      <w:r>
        <w:rPr>
          <w:rFonts w:ascii="Times New Roman" w:hAnsi="Times New Roman" w:eastAsia="Times New Roman" w:cs="Times New Roman"/>
          <w:spacing w:val="11"/>
          <w:sz w:val="23"/>
          <w:szCs w:val="23"/>
        </w:rPr>
        <w:t xml:space="preserve">4.3.6    </w:t>
      </w:r>
      <w:r>
        <w:rPr>
          <w:spacing w:val="11"/>
          <w:sz w:val="23"/>
          <w:szCs w:val="23"/>
        </w:rPr>
        <w:t>检测人员在使用设备前后，应对该设备进行验证，包括对运行情况的记录和现</w:t>
      </w:r>
      <w:r>
        <w:rPr>
          <w:sz w:val="23"/>
          <w:szCs w:val="23"/>
        </w:rPr>
        <w:t xml:space="preserve"> </w:t>
      </w:r>
      <w:r>
        <w:rPr>
          <w:spacing w:val="11"/>
          <w:sz w:val="23"/>
          <w:szCs w:val="23"/>
        </w:rPr>
        <w:t>行状态的检查，保证设备及其软件应达到要求的准确度，并符合规范标准的要</w:t>
      </w:r>
      <w:r>
        <w:rPr>
          <w:spacing w:val="10"/>
          <w:sz w:val="23"/>
          <w:szCs w:val="23"/>
        </w:rPr>
        <w:t xml:space="preserve"> </w:t>
      </w:r>
      <w:r>
        <w:rPr>
          <w:spacing w:val="-8"/>
          <w:sz w:val="23"/>
          <w:szCs w:val="23"/>
        </w:rPr>
        <w:t>求。</w:t>
      </w:r>
    </w:p>
    <w:p w14:paraId="60F68BAD">
      <w:pPr>
        <w:pStyle w:val="2"/>
        <w:spacing w:before="183" w:line="325" w:lineRule="auto"/>
        <w:ind w:left="889" w:right="277" w:hanging="770"/>
        <w:rPr>
          <w:sz w:val="23"/>
          <w:szCs w:val="23"/>
        </w:rPr>
      </w:pPr>
      <w:r>
        <w:rPr>
          <w:rFonts w:ascii="Times New Roman" w:hAnsi="Times New Roman" w:eastAsia="Times New Roman" w:cs="Times New Roman"/>
          <w:sz w:val="23"/>
          <w:szCs w:val="23"/>
        </w:rPr>
        <w:t xml:space="preserve">4.3.7     </w:t>
      </w:r>
      <w:r>
        <w:rPr>
          <w:sz w:val="23"/>
          <w:szCs w:val="23"/>
        </w:rPr>
        <w:t>操作过程中如发生过载、误用、故障或对设备性能有怀疑时， 应立即停止使用，</w:t>
      </w:r>
      <w:r>
        <w:rPr>
          <w:spacing w:val="9"/>
          <w:sz w:val="23"/>
          <w:szCs w:val="23"/>
        </w:rPr>
        <w:t xml:space="preserve"> </w:t>
      </w:r>
      <w:r>
        <w:rPr>
          <w:spacing w:val="12"/>
          <w:sz w:val="23"/>
          <w:szCs w:val="23"/>
        </w:rPr>
        <w:t>并报设备管理员标识和处置，防止误用。同</w:t>
      </w:r>
      <w:r>
        <w:rPr>
          <w:spacing w:val="11"/>
          <w:sz w:val="23"/>
          <w:szCs w:val="23"/>
        </w:rPr>
        <w:t>时，本公司应核查这些缺陷或偏离</w:t>
      </w:r>
      <w:r>
        <w:rPr>
          <w:sz w:val="23"/>
          <w:szCs w:val="23"/>
        </w:rPr>
        <w:t xml:space="preserve"> </w:t>
      </w:r>
      <w:r>
        <w:rPr>
          <w:spacing w:val="8"/>
          <w:sz w:val="23"/>
          <w:szCs w:val="23"/>
        </w:rPr>
        <w:t>对以前检测质量的影响，按《不符合工作控制程序》评价其性质及采取措施。</w:t>
      </w:r>
    </w:p>
    <w:p w14:paraId="3999895E">
      <w:pPr>
        <w:pStyle w:val="2"/>
        <w:spacing w:before="184" w:line="326" w:lineRule="auto"/>
        <w:ind w:left="889" w:right="279" w:hanging="770"/>
        <w:rPr>
          <w:sz w:val="23"/>
          <w:szCs w:val="23"/>
        </w:rPr>
      </w:pPr>
      <w:r>
        <w:rPr>
          <w:rFonts w:ascii="Times New Roman" w:hAnsi="Times New Roman" w:eastAsia="Times New Roman" w:cs="Times New Roman"/>
          <w:spacing w:val="11"/>
          <w:sz w:val="23"/>
          <w:szCs w:val="23"/>
        </w:rPr>
        <w:t xml:space="preserve">4.3.8    </w:t>
      </w:r>
      <w:r>
        <w:rPr>
          <w:spacing w:val="11"/>
          <w:sz w:val="23"/>
          <w:szCs w:val="23"/>
        </w:rPr>
        <w:t>为确保设备性能的信心，设备管理员应组织人员对其进行期间核查，保证工作</w:t>
      </w:r>
      <w:r>
        <w:rPr>
          <w:sz w:val="23"/>
          <w:szCs w:val="23"/>
        </w:rPr>
        <w:t xml:space="preserve"> </w:t>
      </w:r>
      <w:r>
        <w:rPr>
          <w:spacing w:val="11"/>
          <w:sz w:val="23"/>
          <w:szCs w:val="23"/>
        </w:rPr>
        <w:t>状态符合要求。本公司应按计划实施，并记录其过程结果，执行《期间核查程</w:t>
      </w:r>
      <w:r>
        <w:rPr>
          <w:spacing w:val="15"/>
          <w:sz w:val="23"/>
          <w:szCs w:val="23"/>
        </w:rPr>
        <w:t xml:space="preserve"> </w:t>
      </w:r>
      <w:r>
        <w:rPr>
          <w:spacing w:val="-5"/>
          <w:sz w:val="23"/>
          <w:szCs w:val="23"/>
        </w:rPr>
        <w:t>序》。</w:t>
      </w:r>
    </w:p>
    <w:p w14:paraId="08A1CA3A">
      <w:pPr>
        <w:pStyle w:val="2"/>
        <w:spacing w:before="183" w:line="300" w:lineRule="auto"/>
        <w:ind w:left="891" w:right="200" w:hanging="772"/>
        <w:rPr>
          <w:sz w:val="23"/>
          <w:szCs w:val="23"/>
        </w:rPr>
      </w:pPr>
      <w:r>
        <w:rPr>
          <w:rFonts w:ascii="Times New Roman" w:hAnsi="Times New Roman" w:eastAsia="Times New Roman" w:cs="Times New Roman"/>
          <w:spacing w:val="2"/>
          <w:sz w:val="23"/>
          <w:szCs w:val="23"/>
        </w:rPr>
        <w:t xml:space="preserve">4.3.9     </w:t>
      </w:r>
      <w:r>
        <w:rPr>
          <w:spacing w:val="2"/>
          <w:sz w:val="23"/>
          <w:szCs w:val="23"/>
        </w:rPr>
        <w:t>设备管理员制定《设</w:t>
      </w:r>
      <w:r>
        <w:rPr>
          <w:spacing w:val="1"/>
          <w:sz w:val="23"/>
          <w:szCs w:val="23"/>
        </w:rPr>
        <w:t>备维护计划表》。设备的保养由指定操作人员负责进行， 按</w:t>
      </w:r>
      <w:r>
        <w:rPr>
          <w:sz w:val="23"/>
          <w:szCs w:val="23"/>
        </w:rPr>
        <w:t xml:space="preserve"> 使用说明书和管理要求，实施维护保养及功能性检查并填写《设备维护记录表》。</w:t>
      </w:r>
    </w:p>
    <w:p w14:paraId="2F4D8C9E">
      <w:pPr>
        <w:pStyle w:val="2"/>
        <w:spacing w:before="184" w:line="326" w:lineRule="auto"/>
        <w:ind w:left="890" w:right="279" w:hanging="890"/>
        <w:rPr>
          <w:sz w:val="23"/>
          <w:szCs w:val="23"/>
        </w:rPr>
      </w:pPr>
      <w:r>
        <w:rPr>
          <w:rFonts w:ascii="Times New Roman" w:hAnsi="Times New Roman" w:eastAsia="Times New Roman" w:cs="Times New Roman"/>
          <w:spacing w:val="9"/>
          <w:sz w:val="23"/>
          <w:szCs w:val="23"/>
        </w:rPr>
        <w:t xml:space="preserve">4.3.10     </w:t>
      </w:r>
      <w:r>
        <w:rPr>
          <w:spacing w:val="9"/>
          <w:sz w:val="23"/>
          <w:szCs w:val="23"/>
        </w:rPr>
        <w:t>当设备脱离了本公司的直接控制，设备返还后，在使用前，应由设备管理员组</w:t>
      </w:r>
      <w:r>
        <w:rPr>
          <w:spacing w:val="13"/>
          <w:sz w:val="23"/>
          <w:szCs w:val="23"/>
        </w:rPr>
        <w:t xml:space="preserve"> </w:t>
      </w:r>
      <w:r>
        <w:rPr>
          <w:spacing w:val="3"/>
          <w:sz w:val="23"/>
          <w:szCs w:val="23"/>
        </w:rPr>
        <w:t>织人员对设备核查验收，</w:t>
      </w:r>
      <w:r>
        <w:rPr>
          <w:spacing w:val="-25"/>
          <w:sz w:val="23"/>
          <w:szCs w:val="23"/>
        </w:rPr>
        <w:t xml:space="preserve"> </w:t>
      </w:r>
      <w:r>
        <w:rPr>
          <w:spacing w:val="3"/>
          <w:sz w:val="23"/>
          <w:szCs w:val="23"/>
        </w:rPr>
        <w:t>确认其功能正常和检定/校准状态满足要求后，</w:t>
      </w:r>
      <w:r>
        <w:rPr>
          <w:spacing w:val="-36"/>
          <w:sz w:val="23"/>
          <w:szCs w:val="23"/>
        </w:rPr>
        <w:t xml:space="preserve"> </w:t>
      </w:r>
      <w:r>
        <w:rPr>
          <w:spacing w:val="3"/>
          <w:sz w:val="23"/>
          <w:szCs w:val="23"/>
        </w:rPr>
        <w:t>方可投</w:t>
      </w:r>
      <w:r>
        <w:rPr>
          <w:sz w:val="23"/>
          <w:szCs w:val="23"/>
        </w:rPr>
        <w:t xml:space="preserve"> </w:t>
      </w:r>
      <w:r>
        <w:rPr>
          <w:spacing w:val="-2"/>
          <w:sz w:val="23"/>
          <w:szCs w:val="23"/>
        </w:rPr>
        <w:t>入使用。</w:t>
      </w:r>
    </w:p>
    <w:p w14:paraId="697E58DB">
      <w:pPr>
        <w:pStyle w:val="2"/>
        <w:spacing w:before="183" w:line="220" w:lineRule="auto"/>
        <w:ind w:left="35"/>
        <w:rPr>
          <w:sz w:val="23"/>
          <w:szCs w:val="23"/>
        </w:rPr>
      </w:pPr>
      <w:r>
        <w:rPr>
          <w:rFonts w:ascii="Times New Roman" w:hAnsi="Times New Roman" w:eastAsia="Times New Roman" w:cs="Times New Roman"/>
          <w:b/>
          <w:bCs/>
          <w:spacing w:val="5"/>
          <w:sz w:val="23"/>
          <w:szCs w:val="23"/>
        </w:rPr>
        <w:t xml:space="preserve">4.4  </w:t>
      </w:r>
      <w:r>
        <w:rPr>
          <w:b/>
          <w:bCs/>
          <w:spacing w:val="5"/>
          <w:sz w:val="23"/>
          <w:szCs w:val="23"/>
        </w:rPr>
        <w:t>设备的租</w:t>
      </w:r>
      <w:r>
        <w:rPr>
          <w:rFonts w:ascii="Calibri" w:hAnsi="Calibri" w:eastAsia="Calibri" w:cs="Calibri"/>
          <w:b/>
          <w:bCs/>
          <w:spacing w:val="5"/>
          <w:sz w:val="23"/>
          <w:szCs w:val="23"/>
        </w:rPr>
        <w:t>(</w:t>
      </w:r>
      <w:r>
        <w:rPr>
          <w:b/>
          <w:bCs/>
          <w:spacing w:val="5"/>
          <w:sz w:val="23"/>
          <w:szCs w:val="23"/>
        </w:rPr>
        <w:t>借</w:t>
      </w:r>
      <w:r>
        <w:rPr>
          <w:rFonts w:ascii="Calibri" w:hAnsi="Calibri" w:eastAsia="Calibri" w:cs="Calibri"/>
          <w:b/>
          <w:bCs/>
          <w:spacing w:val="5"/>
          <w:sz w:val="23"/>
          <w:szCs w:val="23"/>
        </w:rPr>
        <w:t>)</w:t>
      </w:r>
      <w:r>
        <w:rPr>
          <w:b/>
          <w:bCs/>
          <w:spacing w:val="5"/>
          <w:sz w:val="23"/>
          <w:szCs w:val="23"/>
        </w:rPr>
        <w:t>入和租</w:t>
      </w:r>
      <w:r>
        <w:rPr>
          <w:rFonts w:ascii="Calibri" w:hAnsi="Calibri" w:eastAsia="Calibri" w:cs="Calibri"/>
          <w:b/>
          <w:bCs/>
          <w:spacing w:val="5"/>
          <w:sz w:val="23"/>
          <w:szCs w:val="23"/>
        </w:rPr>
        <w:t>(</w:t>
      </w:r>
      <w:r>
        <w:rPr>
          <w:b/>
          <w:bCs/>
          <w:spacing w:val="5"/>
          <w:sz w:val="23"/>
          <w:szCs w:val="23"/>
        </w:rPr>
        <w:t>借</w:t>
      </w:r>
      <w:r>
        <w:rPr>
          <w:rFonts w:ascii="Calibri" w:hAnsi="Calibri" w:eastAsia="Calibri" w:cs="Calibri"/>
          <w:b/>
          <w:bCs/>
          <w:spacing w:val="5"/>
          <w:sz w:val="23"/>
          <w:szCs w:val="23"/>
        </w:rPr>
        <w:t>)</w:t>
      </w:r>
      <w:r>
        <w:rPr>
          <w:b/>
          <w:bCs/>
          <w:spacing w:val="5"/>
          <w:sz w:val="23"/>
          <w:szCs w:val="23"/>
        </w:rPr>
        <w:t>出</w:t>
      </w:r>
    </w:p>
    <w:p w14:paraId="542AC17A">
      <w:pPr>
        <w:pStyle w:val="2"/>
        <w:spacing w:before="193" w:line="359" w:lineRule="auto"/>
        <w:ind w:left="483" w:right="278" w:firstLine="546"/>
        <w:rPr>
          <w:sz w:val="23"/>
          <w:szCs w:val="23"/>
        </w:rPr>
      </w:pPr>
      <w:r>
        <w:rPr>
          <w:spacing w:val="7"/>
          <w:sz w:val="23"/>
          <w:szCs w:val="23"/>
        </w:rPr>
        <w:t>通过对租（借）的方式向其他本公司租（借）的设备、脱离了本公司直接控制</w:t>
      </w:r>
      <w:r>
        <w:rPr>
          <w:spacing w:val="14"/>
          <w:sz w:val="23"/>
          <w:szCs w:val="23"/>
        </w:rPr>
        <w:t xml:space="preserve"> </w:t>
      </w:r>
      <w:r>
        <w:rPr>
          <w:spacing w:val="7"/>
          <w:sz w:val="23"/>
          <w:szCs w:val="23"/>
        </w:rPr>
        <w:t>的租（借）出的设备控制管理，以满足本程序控制要求。</w:t>
      </w:r>
    </w:p>
    <w:p w14:paraId="4216FEF7">
      <w:pPr>
        <w:pStyle w:val="2"/>
        <w:spacing w:before="39" w:line="227" w:lineRule="auto"/>
        <w:ind w:left="175"/>
        <w:rPr>
          <w:sz w:val="23"/>
          <w:szCs w:val="23"/>
        </w:rPr>
      </w:pPr>
      <w:r>
        <w:rPr>
          <w:rFonts w:ascii="Times New Roman" w:hAnsi="Times New Roman" w:eastAsia="Times New Roman" w:cs="Times New Roman"/>
          <w:spacing w:val="5"/>
          <w:sz w:val="23"/>
          <w:szCs w:val="23"/>
        </w:rPr>
        <w:t>4.6.1</w:t>
      </w:r>
      <w:r>
        <w:rPr>
          <w:rFonts w:ascii="Times New Roman" w:hAnsi="Times New Roman" w:eastAsia="Times New Roman" w:cs="Times New Roman"/>
          <w:spacing w:val="20"/>
          <w:sz w:val="23"/>
          <w:szCs w:val="23"/>
        </w:rPr>
        <w:t xml:space="preserve">   </w:t>
      </w:r>
      <w:r>
        <w:rPr>
          <w:spacing w:val="5"/>
          <w:sz w:val="23"/>
          <w:szCs w:val="23"/>
        </w:rPr>
        <w:t>租（借）入</w:t>
      </w:r>
    </w:p>
    <w:p w14:paraId="009E28BE">
      <w:pPr>
        <w:pStyle w:val="2"/>
        <w:spacing w:before="187" w:line="227" w:lineRule="auto"/>
        <w:ind w:left="225"/>
        <w:rPr>
          <w:sz w:val="23"/>
          <w:szCs w:val="23"/>
        </w:rPr>
      </w:pPr>
      <w:r>
        <w:fldChar w:fldCharType="begin"/>
      </w:r>
      <w:r>
        <w:instrText xml:space="preserve"> HYPERLINK "4.6.1.1" </w:instrText>
      </w:r>
      <w:r>
        <w:fldChar w:fldCharType="separate"/>
      </w:r>
      <w:r>
        <w:rPr>
          <w:rFonts w:ascii="Times New Roman" w:hAnsi="Times New Roman" w:eastAsia="Times New Roman" w:cs="Times New Roman"/>
          <w:spacing w:val="5"/>
          <w:sz w:val="23"/>
          <w:szCs w:val="23"/>
        </w:rPr>
        <w:t>4.6.1.1</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由需用部门提出申请，说明所需设备的技术指标性能要求；</w:t>
      </w:r>
    </w:p>
    <w:p w14:paraId="4D05893C">
      <w:pPr>
        <w:pStyle w:val="2"/>
        <w:spacing w:before="181" w:line="302" w:lineRule="auto"/>
        <w:ind w:left="1034" w:right="280" w:hanging="809"/>
        <w:rPr>
          <w:sz w:val="23"/>
          <w:szCs w:val="23"/>
        </w:rPr>
      </w:pPr>
      <w:r>
        <w:fldChar w:fldCharType="begin"/>
      </w:r>
      <w:r>
        <w:instrText xml:space="preserve"> HYPERLINK "4.6.1.2" </w:instrText>
      </w:r>
      <w:r>
        <w:fldChar w:fldCharType="separate"/>
      </w:r>
      <w:r>
        <w:rPr>
          <w:rFonts w:ascii="Times New Roman" w:hAnsi="Times New Roman" w:eastAsia="Times New Roman" w:cs="Times New Roman"/>
          <w:spacing w:val="9"/>
          <w:sz w:val="23"/>
          <w:szCs w:val="23"/>
        </w:rPr>
        <w:t>4.6.1.2</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26"/>
          <w:w w:val="101"/>
          <w:sz w:val="23"/>
          <w:szCs w:val="23"/>
        </w:rPr>
        <w:t xml:space="preserve">  </w:t>
      </w:r>
      <w:r>
        <w:rPr>
          <w:spacing w:val="9"/>
          <w:sz w:val="23"/>
          <w:szCs w:val="23"/>
        </w:rPr>
        <w:t>技术负责人联系租（借）设备单位，了解设备检定/校准及使用情况，报总经</w:t>
      </w:r>
      <w:r>
        <w:rPr>
          <w:sz w:val="23"/>
          <w:szCs w:val="23"/>
        </w:rPr>
        <w:t xml:space="preserve"> </w:t>
      </w:r>
      <w:r>
        <w:rPr>
          <w:spacing w:val="3"/>
          <w:sz w:val="23"/>
          <w:szCs w:val="23"/>
        </w:rPr>
        <w:t>理审批后办理有关手续；</w:t>
      </w:r>
    </w:p>
    <w:p w14:paraId="4A43682E">
      <w:pPr>
        <w:pStyle w:val="2"/>
        <w:spacing w:before="183" w:line="301" w:lineRule="auto"/>
        <w:ind w:left="1035" w:right="280" w:hanging="810"/>
        <w:rPr>
          <w:sz w:val="23"/>
          <w:szCs w:val="23"/>
        </w:rPr>
      </w:pPr>
      <w:r>
        <w:fldChar w:fldCharType="begin"/>
      </w:r>
      <w:r>
        <w:instrText xml:space="preserve"> HYPERLINK "4.6.1.3" </w:instrText>
      </w:r>
      <w:r>
        <w:fldChar w:fldCharType="separate"/>
      </w:r>
      <w:r>
        <w:rPr>
          <w:rFonts w:ascii="Times New Roman" w:hAnsi="Times New Roman" w:eastAsia="Times New Roman" w:cs="Times New Roman"/>
          <w:spacing w:val="4"/>
          <w:sz w:val="23"/>
          <w:szCs w:val="23"/>
        </w:rPr>
        <w:t>4.6.1.3</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25"/>
          <w:sz w:val="23"/>
          <w:szCs w:val="23"/>
        </w:rPr>
        <w:t xml:space="preserve">  </w:t>
      </w:r>
      <w:r>
        <w:rPr>
          <w:spacing w:val="4"/>
          <w:sz w:val="23"/>
          <w:szCs w:val="23"/>
        </w:rPr>
        <w:t>租（借）用设备时，应满足管理体系的要求，</w:t>
      </w:r>
      <w:r>
        <w:rPr>
          <w:spacing w:val="-25"/>
          <w:sz w:val="23"/>
          <w:szCs w:val="23"/>
        </w:rPr>
        <w:t xml:space="preserve"> </w:t>
      </w:r>
      <w:r>
        <w:rPr>
          <w:spacing w:val="4"/>
          <w:sz w:val="23"/>
          <w:szCs w:val="23"/>
        </w:rPr>
        <w:t>确保租用的外部仪器设备应放置</w:t>
      </w:r>
      <w:r>
        <w:rPr>
          <w:sz w:val="23"/>
          <w:szCs w:val="23"/>
        </w:rPr>
        <w:t xml:space="preserve"> </w:t>
      </w:r>
      <w:r>
        <w:rPr>
          <w:spacing w:val="4"/>
          <w:sz w:val="23"/>
          <w:szCs w:val="23"/>
        </w:rPr>
        <w:t xml:space="preserve">于本公司固定场所内并具有完全的管理与使用权限， </w:t>
      </w:r>
      <w:r>
        <w:rPr>
          <w:spacing w:val="3"/>
          <w:sz w:val="23"/>
          <w:szCs w:val="23"/>
        </w:rPr>
        <w:t>不得与其他机构共用。租</w:t>
      </w:r>
    </w:p>
    <w:p w14:paraId="59EF3D54">
      <w:pPr>
        <w:pStyle w:val="2"/>
        <w:spacing w:before="182" w:line="227" w:lineRule="auto"/>
        <w:ind w:left="1044"/>
        <w:rPr>
          <w:sz w:val="23"/>
          <w:szCs w:val="23"/>
        </w:rPr>
      </w:pPr>
      <w:r>
        <w:rPr>
          <w:spacing w:val="7"/>
          <w:sz w:val="23"/>
          <w:szCs w:val="23"/>
        </w:rPr>
        <w:t>（借）用设备的期限应至少覆盖一个认可周期。</w:t>
      </w:r>
    </w:p>
    <w:p w14:paraId="0F077C08">
      <w:pPr>
        <w:spacing w:line="227" w:lineRule="auto"/>
        <w:rPr>
          <w:sz w:val="23"/>
          <w:szCs w:val="23"/>
        </w:rPr>
        <w:sectPr>
          <w:headerReference r:id="rId34" w:type="default"/>
          <w:pgSz w:w="11907" w:h="16839"/>
          <w:pgMar w:top="2532" w:right="1135" w:bottom="400" w:left="1389" w:header="624" w:footer="0" w:gutter="0"/>
          <w:cols w:space="720" w:num="1"/>
        </w:sectPr>
      </w:pPr>
    </w:p>
    <w:p w14:paraId="60896B13">
      <w:pPr>
        <w:pStyle w:val="2"/>
        <w:spacing w:before="256" w:line="227" w:lineRule="auto"/>
        <w:ind w:left="145"/>
        <w:rPr>
          <w:sz w:val="23"/>
          <w:szCs w:val="23"/>
        </w:rPr>
      </w:pPr>
      <w:r>
        <w:rPr>
          <w:rFonts w:ascii="Times New Roman" w:hAnsi="Times New Roman" w:eastAsia="Times New Roman" w:cs="Times New Roman"/>
          <w:spacing w:val="5"/>
          <w:sz w:val="23"/>
          <w:szCs w:val="23"/>
        </w:rPr>
        <w:t>4.6.2</w:t>
      </w:r>
      <w:r>
        <w:rPr>
          <w:rFonts w:ascii="Times New Roman" w:hAnsi="Times New Roman" w:eastAsia="Times New Roman" w:cs="Times New Roman"/>
          <w:spacing w:val="20"/>
          <w:sz w:val="23"/>
          <w:szCs w:val="23"/>
        </w:rPr>
        <w:t xml:space="preserve">   </w:t>
      </w:r>
      <w:r>
        <w:rPr>
          <w:spacing w:val="5"/>
          <w:sz w:val="23"/>
          <w:szCs w:val="23"/>
        </w:rPr>
        <w:t>租（借）出</w:t>
      </w:r>
    </w:p>
    <w:p w14:paraId="73FE3742">
      <w:pPr>
        <w:pStyle w:val="2"/>
        <w:spacing w:before="184" w:line="301" w:lineRule="auto"/>
        <w:ind w:left="1025" w:right="289" w:hanging="830"/>
        <w:rPr>
          <w:sz w:val="23"/>
          <w:szCs w:val="23"/>
        </w:rPr>
      </w:pPr>
      <w:r>
        <w:fldChar w:fldCharType="begin"/>
      </w:r>
      <w:r>
        <w:instrText xml:space="preserve"> HYPERLINK "4.6.2.1" </w:instrText>
      </w:r>
      <w:r>
        <w:fldChar w:fldCharType="separate"/>
      </w:r>
      <w:r>
        <w:rPr>
          <w:rFonts w:ascii="Times New Roman" w:hAnsi="Times New Roman" w:eastAsia="Times New Roman" w:cs="Times New Roman"/>
          <w:spacing w:val="5"/>
          <w:sz w:val="23"/>
          <w:szCs w:val="23"/>
        </w:rPr>
        <w:t>4.6.2.1</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20"/>
          <w:sz w:val="23"/>
          <w:szCs w:val="23"/>
        </w:rPr>
        <w:t xml:space="preserve">  </w:t>
      </w:r>
      <w:r>
        <w:rPr>
          <w:spacing w:val="5"/>
          <w:sz w:val="23"/>
          <w:szCs w:val="23"/>
        </w:rPr>
        <w:t>设备的租（借）出需经总经理批准，</w:t>
      </w:r>
      <w:r>
        <w:rPr>
          <w:spacing w:val="-60"/>
          <w:sz w:val="23"/>
          <w:szCs w:val="23"/>
        </w:rPr>
        <w:t xml:space="preserve"> </w:t>
      </w:r>
      <w:r>
        <w:rPr>
          <w:spacing w:val="5"/>
          <w:sz w:val="23"/>
          <w:szCs w:val="23"/>
        </w:rPr>
        <w:t>由技术负责人与租（借）方商定协议</w:t>
      </w:r>
      <w:r>
        <w:rPr>
          <w:spacing w:val="4"/>
          <w:sz w:val="23"/>
          <w:szCs w:val="23"/>
        </w:rPr>
        <w:t>（合</w:t>
      </w:r>
      <w:r>
        <w:rPr>
          <w:sz w:val="23"/>
          <w:szCs w:val="23"/>
        </w:rPr>
        <w:t xml:space="preserve"> </w:t>
      </w:r>
      <w:r>
        <w:rPr>
          <w:spacing w:val="5"/>
          <w:sz w:val="23"/>
          <w:szCs w:val="23"/>
        </w:rPr>
        <w:t>同</w:t>
      </w:r>
      <w:r>
        <w:rPr>
          <w:spacing w:val="7"/>
          <w:sz w:val="23"/>
          <w:szCs w:val="23"/>
        </w:rPr>
        <w:t>），</w:t>
      </w:r>
      <w:r>
        <w:rPr>
          <w:spacing w:val="5"/>
          <w:sz w:val="23"/>
          <w:szCs w:val="23"/>
        </w:rPr>
        <w:t>明确双方的责任义务，报总经理审批；</w:t>
      </w:r>
    </w:p>
    <w:p w14:paraId="06AFE05D">
      <w:pPr>
        <w:pStyle w:val="2"/>
        <w:spacing w:before="183" w:line="302" w:lineRule="auto"/>
        <w:ind w:left="1005" w:right="224" w:hanging="810"/>
        <w:rPr>
          <w:sz w:val="23"/>
          <w:szCs w:val="23"/>
        </w:rPr>
      </w:pPr>
      <w:r>
        <w:fldChar w:fldCharType="begin"/>
      </w:r>
      <w:r>
        <w:instrText xml:space="preserve"> HYPERLINK "4.6.2.2" </w:instrText>
      </w:r>
      <w:r>
        <w:fldChar w:fldCharType="separate"/>
      </w:r>
      <w:r>
        <w:rPr>
          <w:rFonts w:ascii="Times New Roman" w:hAnsi="Times New Roman" w:eastAsia="Times New Roman" w:cs="Times New Roman"/>
          <w:spacing w:val="8"/>
          <w:sz w:val="23"/>
          <w:szCs w:val="23"/>
        </w:rPr>
        <w:t>4.6.2.2</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20"/>
          <w:sz w:val="23"/>
          <w:szCs w:val="23"/>
        </w:rPr>
        <w:t xml:space="preserve">  </w:t>
      </w:r>
      <w:r>
        <w:rPr>
          <w:spacing w:val="8"/>
          <w:sz w:val="23"/>
          <w:szCs w:val="23"/>
        </w:rPr>
        <w:t>设备返还后，设备管理员组织有关人员对设备功能和校准状态进行</w:t>
      </w:r>
      <w:r>
        <w:rPr>
          <w:spacing w:val="7"/>
          <w:sz w:val="23"/>
          <w:szCs w:val="23"/>
        </w:rPr>
        <w:t>验收核查，</w:t>
      </w:r>
      <w:r>
        <w:rPr>
          <w:sz w:val="23"/>
          <w:szCs w:val="23"/>
        </w:rPr>
        <w:t xml:space="preserve"> </w:t>
      </w:r>
      <w:r>
        <w:rPr>
          <w:spacing w:val="5"/>
          <w:sz w:val="23"/>
          <w:szCs w:val="23"/>
        </w:rPr>
        <w:t>必要时，应重新检定/校准。</w:t>
      </w:r>
    </w:p>
    <w:p w14:paraId="7AFEF12A">
      <w:pPr>
        <w:pStyle w:val="2"/>
        <w:spacing w:before="183" w:line="227" w:lineRule="auto"/>
        <w:ind w:left="5"/>
        <w:rPr>
          <w:sz w:val="23"/>
          <w:szCs w:val="23"/>
        </w:rPr>
      </w:pPr>
      <w:r>
        <w:rPr>
          <w:rFonts w:ascii="Times New Roman" w:hAnsi="Times New Roman" w:eastAsia="Times New Roman" w:cs="Times New Roman"/>
          <w:b/>
          <w:bCs/>
          <w:spacing w:val="2"/>
          <w:sz w:val="23"/>
          <w:szCs w:val="23"/>
        </w:rPr>
        <w:t xml:space="preserve">4.5  </w:t>
      </w:r>
      <w:r>
        <w:rPr>
          <w:b/>
          <w:bCs/>
          <w:spacing w:val="2"/>
          <w:sz w:val="23"/>
          <w:szCs w:val="23"/>
        </w:rPr>
        <w:t>设备的修理、</w:t>
      </w:r>
      <w:r>
        <w:rPr>
          <w:spacing w:val="-45"/>
          <w:sz w:val="23"/>
          <w:szCs w:val="23"/>
        </w:rPr>
        <w:t xml:space="preserve"> </w:t>
      </w:r>
      <w:r>
        <w:rPr>
          <w:b/>
          <w:bCs/>
          <w:spacing w:val="2"/>
          <w:sz w:val="23"/>
          <w:szCs w:val="23"/>
        </w:rPr>
        <w:t>降级和报废</w:t>
      </w:r>
    </w:p>
    <w:p w14:paraId="2968BA2F">
      <w:pPr>
        <w:pStyle w:val="2"/>
        <w:spacing w:before="185" w:line="227" w:lineRule="auto"/>
        <w:ind w:left="90"/>
        <w:rPr>
          <w:sz w:val="23"/>
          <w:szCs w:val="23"/>
        </w:rPr>
      </w:pPr>
      <w:r>
        <w:rPr>
          <w:rFonts w:ascii="Times New Roman" w:hAnsi="Times New Roman" w:eastAsia="Times New Roman" w:cs="Times New Roman"/>
          <w:spacing w:val="3"/>
          <w:sz w:val="23"/>
          <w:szCs w:val="23"/>
        </w:rPr>
        <w:t>4.7.1</w:t>
      </w:r>
      <w:r>
        <w:rPr>
          <w:rFonts w:ascii="Times New Roman" w:hAnsi="Times New Roman" w:eastAsia="Times New Roman" w:cs="Times New Roman"/>
          <w:spacing w:val="14"/>
          <w:sz w:val="23"/>
          <w:szCs w:val="23"/>
        </w:rPr>
        <w:t xml:space="preserve">    </w:t>
      </w:r>
      <w:r>
        <w:rPr>
          <w:spacing w:val="3"/>
          <w:sz w:val="23"/>
          <w:szCs w:val="23"/>
        </w:rPr>
        <w:t>修理</w:t>
      </w:r>
    </w:p>
    <w:p w14:paraId="7914D70F">
      <w:pPr>
        <w:pStyle w:val="2"/>
        <w:spacing w:before="182" w:line="302" w:lineRule="auto"/>
        <w:ind w:left="1005" w:right="281" w:hanging="810"/>
        <w:rPr>
          <w:sz w:val="23"/>
          <w:szCs w:val="23"/>
        </w:rPr>
      </w:pPr>
      <w:r>
        <w:fldChar w:fldCharType="begin"/>
      </w:r>
      <w:r>
        <w:instrText xml:space="preserve"> HYPERLINK "4.7.1.1" </w:instrText>
      </w:r>
      <w:r>
        <w:fldChar w:fldCharType="separate"/>
      </w:r>
      <w:r>
        <w:rPr>
          <w:rFonts w:ascii="Times New Roman" w:hAnsi="Times New Roman" w:eastAsia="Times New Roman" w:cs="Times New Roman"/>
          <w:spacing w:val="7"/>
          <w:sz w:val="23"/>
          <w:szCs w:val="23"/>
        </w:rPr>
        <w:t>4.7.1.1</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18"/>
          <w:w w:val="101"/>
          <w:sz w:val="23"/>
          <w:szCs w:val="23"/>
        </w:rPr>
        <w:t xml:space="preserve">  </w:t>
      </w:r>
      <w:r>
        <w:rPr>
          <w:spacing w:val="7"/>
          <w:sz w:val="23"/>
          <w:szCs w:val="23"/>
        </w:rPr>
        <w:t>有异常的设备，设备管理员经过评估</w:t>
      </w:r>
      <w:r>
        <w:rPr>
          <w:spacing w:val="6"/>
          <w:sz w:val="23"/>
          <w:szCs w:val="23"/>
        </w:rPr>
        <w:t>后经技术负责人审核后报总经理批准后进</w:t>
      </w:r>
      <w:r>
        <w:rPr>
          <w:sz w:val="23"/>
          <w:szCs w:val="23"/>
        </w:rPr>
        <w:t xml:space="preserve"> </w:t>
      </w:r>
      <w:r>
        <w:rPr>
          <w:spacing w:val="-9"/>
          <w:sz w:val="23"/>
          <w:szCs w:val="23"/>
        </w:rPr>
        <w:t>行。</w:t>
      </w:r>
    </w:p>
    <w:p w14:paraId="43B0DCED">
      <w:pPr>
        <w:pStyle w:val="2"/>
        <w:spacing w:before="181" w:line="227" w:lineRule="auto"/>
        <w:ind w:left="195"/>
        <w:rPr>
          <w:sz w:val="23"/>
          <w:szCs w:val="23"/>
        </w:rPr>
      </w:pPr>
      <w:r>
        <w:fldChar w:fldCharType="begin"/>
      </w:r>
      <w:r>
        <w:instrText xml:space="preserve"> HYPERLINK "4.7.1.2" </w:instrText>
      </w:r>
      <w:r>
        <w:fldChar w:fldCharType="separate"/>
      </w:r>
      <w:r>
        <w:rPr>
          <w:rFonts w:ascii="Times New Roman" w:hAnsi="Times New Roman" w:eastAsia="Times New Roman" w:cs="Times New Roman"/>
          <w:spacing w:val="7"/>
          <w:sz w:val="23"/>
          <w:szCs w:val="23"/>
        </w:rPr>
        <w:t>4.7.1.2</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19"/>
          <w:w w:val="101"/>
          <w:sz w:val="23"/>
          <w:szCs w:val="23"/>
        </w:rPr>
        <w:t xml:space="preserve">  </w:t>
      </w:r>
      <w:r>
        <w:rPr>
          <w:spacing w:val="7"/>
          <w:sz w:val="23"/>
          <w:szCs w:val="23"/>
        </w:rPr>
        <w:t>维修应由专业技术人员实施，外委应执行《外部供应品和服务管理程序》；</w:t>
      </w:r>
    </w:p>
    <w:p w14:paraId="383419A9">
      <w:pPr>
        <w:pStyle w:val="2"/>
        <w:spacing w:before="184" w:line="301" w:lineRule="auto"/>
        <w:ind w:left="1003" w:right="282" w:hanging="808"/>
        <w:rPr>
          <w:sz w:val="23"/>
          <w:szCs w:val="23"/>
        </w:rPr>
      </w:pPr>
      <w:r>
        <w:fldChar w:fldCharType="begin"/>
      </w:r>
      <w:r>
        <w:instrText xml:space="preserve"> HYPERLINK "4.7.1.3" </w:instrText>
      </w:r>
      <w:r>
        <w:fldChar w:fldCharType="separate"/>
      </w:r>
      <w:r>
        <w:rPr>
          <w:rFonts w:ascii="Times New Roman" w:hAnsi="Times New Roman" w:eastAsia="Times New Roman" w:cs="Times New Roman"/>
          <w:spacing w:val="3"/>
          <w:sz w:val="23"/>
          <w:szCs w:val="23"/>
        </w:rPr>
        <w:t>4.7.1.3</w:t>
      </w:r>
      <w:r>
        <w:rPr>
          <w:rFonts w:ascii="Times New Roman" w:hAnsi="Times New Roman" w:eastAsia="Times New Roman" w:cs="Times New Roman"/>
          <w:spacing w:val="3"/>
          <w:sz w:val="23"/>
          <w:szCs w:val="23"/>
        </w:rPr>
        <w:fldChar w:fldCharType="end"/>
      </w:r>
      <w:r>
        <w:rPr>
          <w:rFonts w:ascii="Times New Roman" w:hAnsi="Times New Roman" w:eastAsia="Times New Roman" w:cs="Times New Roman"/>
          <w:spacing w:val="3"/>
          <w:sz w:val="23"/>
          <w:szCs w:val="23"/>
        </w:rPr>
        <w:t xml:space="preserve">   </w:t>
      </w:r>
      <w:r>
        <w:rPr>
          <w:spacing w:val="3"/>
          <w:sz w:val="23"/>
          <w:szCs w:val="23"/>
        </w:rPr>
        <w:t>由设备管理员组织有关人员对修复后的设备验收， 检查其技术性能指标</w:t>
      </w:r>
      <w:r>
        <w:rPr>
          <w:spacing w:val="2"/>
          <w:sz w:val="23"/>
          <w:szCs w:val="23"/>
        </w:rPr>
        <w:t>是否符</w:t>
      </w:r>
      <w:r>
        <w:rPr>
          <w:sz w:val="23"/>
          <w:szCs w:val="23"/>
        </w:rPr>
        <w:t xml:space="preserve"> </w:t>
      </w:r>
      <w:r>
        <w:rPr>
          <w:spacing w:val="7"/>
          <w:sz w:val="23"/>
          <w:szCs w:val="23"/>
        </w:rPr>
        <w:t>合要求，并按实填写《设备验收记录表》。</w:t>
      </w:r>
    </w:p>
    <w:p w14:paraId="24AB46B0">
      <w:pPr>
        <w:pStyle w:val="2"/>
        <w:spacing w:before="185" w:line="227" w:lineRule="auto"/>
        <w:ind w:left="90"/>
        <w:rPr>
          <w:sz w:val="23"/>
          <w:szCs w:val="23"/>
        </w:rPr>
      </w:pPr>
      <w:r>
        <w:rPr>
          <w:rFonts w:ascii="Times New Roman" w:hAnsi="Times New Roman" w:eastAsia="Times New Roman" w:cs="Times New Roman"/>
          <w:spacing w:val="2"/>
          <w:sz w:val="23"/>
          <w:szCs w:val="23"/>
        </w:rPr>
        <w:t xml:space="preserve">4.7.2     </w:t>
      </w:r>
      <w:r>
        <w:rPr>
          <w:spacing w:val="2"/>
          <w:sz w:val="23"/>
          <w:szCs w:val="23"/>
        </w:rPr>
        <w:t>降级</w:t>
      </w:r>
    </w:p>
    <w:p w14:paraId="1739C498">
      <w:pPr>
        <w:pStyle w:val="2"/>
        <w:spacing w:before="182" w:line="302" w:lineRule="auto"/>
        <w:ind w:left="1001" w:right="281" w:hanging="806"/>
        <w:rPr>
          <w:sz w:val="23"/>
          <w:szCs w:val="23"/>
        </w:rPr>
      </w:pPr>
      <w:r>
        <w:fldChar w:fldCharType="begin"/>
      </w:r>
      <w:r>
        <w:instrText xml:space="preserve"> HYPERLINK "4.7.2.1" </w:instrText>
      </w:r>
      <w:r>
        <w:fldChar w:fldCharType="separate"/>
      </w:r>
      <w:r>
        <w:rPr>
          <w:rFonts w:ascii="Times New Roman" w:hAnsi="Times New Roman" w:eastAsia="Times New Roman" w:cs="Times New Roman"/>
          <w:spacing w:val="7"/>
          <w:sz w:val="23"/>
          <w:szCs w:val="23"/>
        </w:rPr>
        <w:t>4.7.2.1</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19"/>
          <w:w w:val="101"/>
          <w:sz w:val="23"/>
          <w:szCs w:val="23"/>
        </w:rPr>
        <w:t xml:space="preserve">  </w:t>
      </w:r>
      <w:r>
        <w:rPr>
          <w:spacing w:val="7"/>
          <w:sz w:val="23"/>
          <w:szCs w:val="23"/>
        </w:rPr>
        <w:t>设备的准确度、灵敏度、稳定性</w:t>
      </w:r>
      <w:r>
        <w:rPr>
          <w:spacing w:val="6"/>
          <w:sz w:val="23"/>
          <w:szCs w:val="23"/>
        </w:rPr>
        <w:t>等达不到原来规定值，但可满足对精度要求较</w:t>
      </w:r>
      <w:r>
        <w:rPr>
          <w:sz w:val="23"/>
          <w:szCs w:val="23"/>
        </w:rPr>
        <w:t xml:space="preserve"> </w:t>
      </w:r>
      <w:r>
        <w:rPr>
          <w:spacing w:val="7"/>
          <w:sz w:val="23"/>
          <w:szCs w:val="23"/>
        </w:rPr>
        <w:t>低检测项目的技术指标时，经检定/校准确认后，该设备可降级使用；</w:t>
      </w:r>
    </w:p>
    <w:p w14:paraId="29039158">
      <w:pPr>
        <w:pStyle w:val="2"/>
        <w:spacing w:before="181" w:line="302" w:lineRule="auto"/>
        <w:ind w:left="1003" w:right="284" w:hanging="808"/>
        <w:rPr>
          <w:sz w:val="23"/>
          <w:szCs w:val="23"/>
        </w:rPr>
      </w:pPr>
      <w:r>
        <w:fldChar w:fldCharType="begin"/>
      </w:r>
      <w:r>
        <w:instrText xml:space="preserve"> HYPERLINK "4.7.2.2" </w:instrText>
      </w:r>
      <w:r>
        <w:fldChar w:fldCharType="separate"/>
      </w:r>
      <w:r>
        <w:rPr>
          <w:rFonts w:ascii="Times New Roman" w:hAnsi="Times New Roman" w:eastAsia="Times New Roman" w:cs="Times New Roman"/>
          <w:spacing w:val="8"/>
          <w:sz w:val="23"/>
          <w:szCs w:val="23"/>
        </w:rPr>
        <w:t>4.7.2.2</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由设备管理员通过检定/校准确认可降级使用的设备，并将降级设备的具体情</w:t>
      </w:r>
      <w:r>
        <w:rPr>
          <w:spacing w:val="9"/>
          <w:sz w:val="23"/>
          <w:szCs w:val="23"/>
        </w:rPr>
        <w:t xml:space="preserve"> </w:t>
      </w:r>
      <w:r>
        <w:rPr>
          <w:spacing w:val="7"/>
          <w:sz w:val="23"/>
          <w:szCs w:val="23"/>
        </w:rPr>
        <w:t>况记入《设备档案卡》中，提交审批后存档备案。</w:t>
      </w:r>
    </w:p>
    <w:p w14:paraId="08AE38B7">
      <w:pPr>
        <w:pStyle w:val="2"/>
        <w:spacing w:before="183" w:line="302" w:lineRule="auto"/>
        <w:ind w:left="1003" w:right="278" w:hanging="808"/>
        <w:rPr>
          <w:sz w:val="23"/>
          <w:szCs w:val="23"/>
        </w:rPr>
      </w:pPr>
      <w:r>
        <w:fldChar w:fldCharType="begin"/>
      </w:r>
      <w:r>
        <w:instrText xml:space="preserve"> HYPERLINK "4.7.2.3" </w:instrText>
      </w:r>
      <w:r>
        <w:fldChar w:fldCharType="separate"/>
      </w:r>
      <w:r>
        <w:rPr>
          <w:rFonts w:ascii="Times New Roman" w:hAnsi="Times New Roman" w:eastAsia="Times New Roman" w:cs="Times New Roman"/>
          <w:spacing w:val="4"/>
          <w:sz w:val="23"/>
          <w:szCs w:val="23"/>
        </w:rPr>
        <w:t>4.7.2.3</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20"/>
          <w:sz w:val="23"/>
          <w:szCs w:val="23"/>
        </w:rPr>
        <w:t xml:space="preserve">  </w:t>
      </w:r>
      <w:r>
        <w:rPr>
          <w:spacing w:val="4"/>
          <w:sz w:val="23"/>
          <w:szCs w:val="23"/>
        </w:rPr>
        <w:t>设备的降级使用需经设备管理员确认、技术负责</w:t>
      </w:r>
      <w:r>
        <w:rPr>
          <w:spacing w:val="3"/>
          <w:sz w:val="23"/>
          <w:szCs w:val="23"/>
        </w:rPr>
        <w:t>人审核， 经总经理批准方可使</w:t>
      </w:r>
      <w:r>
        <w:rPr>
          <w:sz w:val="23"/>
          <w:szCs w:val="23"/>
        </w:rPr>
        <w:t xml:space="preserve"> </w:t>
      </w:r>
      <w:r>
        <w:rPr>
          <w:spacing w:val="-8"/>
          <w:sz w:val="23"/>
          <w:szCs w:val="23"/>
        </w:rPr>
        <w:t>用。</w:t>
      </w:r>
    </w:p>
    <w:p w14:paraId="5901CABC">
      <w:pPr>
        <w:pStyle w:val="2"/>
        <w:spacing w:before="181" w:line="227" w:lineRule="auto"/>
        <w:ind w:left="90"/>
        <w:rPr>
          <w:sz w:val="23"/>
          <w:szCs w:val="23"/>
        </w:rPr>
      </w:pPr>
      <w:r>
        <w:rPr>
          <w:rFonts w:ascii="Times New Roman" w:hAnsi="Times New Roman" w:eastAsia="Times New Roman" w:cs="Times New Roman"/>
          <w:spacing w:val="4"/>
          <w:sz w:val="23"/>
          <w:szCs w:val="23"/>
        </w:rPr>
        <w:t>4.7.3</w:t>
      </w:r>
      <w:r>
        <w:rPr>
          <w:rFonts w:ascii="Times New Roman" w:hAnsi="Times New Roman" w:eastAsia="Times New Roman" w:cs="Times New Roman"/>
          <w:spacing w:val="12"/>
          <w:sz w:val="23"/>
          <w:szCs w:val="23"/>
        </w:rPr>
        <w:t xml:space="preserve">    </w:t>
      </w:r>
      <w:r>
        <w:rPr>
          <w:spacing w:val="4"/>
          <w:sz w:val="23"/>
          <w:szCs w:val="23"/>
        </w:rPr>
        <w:t>报废</w:t>
      </w:r>
    </w:p>
    <w:p w14:paraId="63F8CE72">
      <w:pPr>
        <w:pStyle w:val="2"/>
        <w:spacing w:before="184" w:line="302" w:lineRule="auto"/>
        <w:ind w:left="1001" w:right="280" w:hanging="806"/>
        <w:rPr>
          <w:sz w:val="23"/>
          <w:szCs w:val="23"/>
        </w:rPr>
      </w:pPr>
      <w:r>
        <w:fldChar w:fldCharType="begin"/>
      </w:r>
      <w:r>
        <w:instrText xml:space="preserve"> HYPERLINK "4.7.3.1" </w:instrText>
      </w:r>
      <w:r>
        <w:fldChar w:fldCharType="separate"/>
      </w:r>
      <w:r>
        <w:rPr>
          <w:rFonts w:ascii="Times New Roman" w:hAnsi="Times New Roman" w:eastAsia="Times New Roman" w:cs="Times New Roman"/>
          <w:spacing w:val="10"/>
          <w:sz w:val="23"/>
          <w:szCs w:val="23"/>
        </w:rPr>
        <w:t>4.7.3.1</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对于不能修复或已失去使用价值的设备，由设备管理员提交</w:t>
      </w:r>
      <w:r>
        <w:rPr>
          <w:spacing w:val="9"/>
          <w:sz w:val="23"/>
          <w:szCs w:val="23"/>
        </w:rPr>
        <w:t>《设备停用/报废</w:t>
      </w:r>
      <w:r>
        <w:rPr>
          <w:sz w:val="23"/>
          <w:szCs w:val="23"/>
        </w:rPr>
        <w:t xml:space="preserve"> </w:t>
      </w:r>
      <w:r>
        <w:rPr>
          <w:spacing w:val="6"/>
          <w:sz w:val="23"/>
          <w:szCs w:val="23"/>
        </w:rPr>
        <w:t>表》，经技术负责人审核后，交总经理批准；</w:t>
      </w:r>
    </w:p>
    <w:p w14:paraId="14A310CA">
      <w:pPr>
        <w:pStyle w:val="2"/>
        <w:spacing w:before="183" w:line="227" w:lineRule="auto"/>
        <w:ind w:left="195"/>
        <w:rPr>
          <w:sz w:val="23"/>
          <w:szCs w:val="23"/>
        </w:rPr>
      </w:pPr>
      <w:r>
        <w:fldChar w:fldCharType="begin"/>
      </w:r>
      <w:r>
        <w:instrText xml:space="preserve"> HYPERLINK "4.7.3.2" </w:instrText>
      </w:r>
      <w:r>
        <w:fldChar w:fldCharType="separate"/>
      </w:r>
      <w:r>
        <w:rPr>
          <w:rFonts w:ascii="Times New Roman" w:hAnsi="Times New Roman" w:eastAsia="Times New Roman" w:cs="Times New Roman"/>
          <w:spacing w:val="5"/>
          <w:sz w:val="23"/>
          <w:szCs w:val="23"/>
        </w:rPr>
        <w:t>4.7.3.2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24"/>
          <w:w w:val="101"/>
          <w:sz w:val="23"/>
          <w:szCs w:val="23"/>
        </w:rPr>
        <w:t xml:space="preserve">  </w:t>
      </w:r>
      <w:r>
        <w:rPr>
          <w:spacing w:val="5"/>
          <w:sz w:val="23"/>
          <w:szCs w:val="23"/>
        </w:rPr>
        <w:t>设备管理员负责报废设备的处置。</w:t>
      </w:r>
    </w:p>
    <w:p w14:paraId="191EFE9F">
      <w:pPr>
        <w:pStyle w:val="2"/>
        <w:spacing w:before="185" w:line="227" w:lineRule="auto"/>
        <w:ind w:left="5"/>
        <w:rPr>
          <w:sz w:val="23"/>
          <w:szCs w:val="23"/>
        </w:rPr>
      </w:pPr>
      <w:r>
        <w:rPr>
          <w:rFonts w:ascii="Times New Roman" w:hAnsi="Times New Roman" w:eastAsia="Times New Roman" w:cs="Times New Roman"/>
          <w:b/>
          <w:bCs/>
          <w:spacing w:val="5"/>
          <w:sz w:val="23"/>
          <w:szCs w:val="23"/>
        </w:rPr>
        <w:t xml:space="preserve">4.6  </w:t>
      </w:r>
      <w:r>
        <w:rPr>
          <w:b/>
          <w:bCs/>
          <w:spacing w:val="5"/>
          <w:sz w:val="23"/>
          <w:szCs w:val="23"/>
        </w:rPr>
        <w:t>设备记录及档案</w:t>
      </w:r>
    </w:p>
    <w:p w14:paraId="562A2C44">
      <w:pPr>
        <w:pStyle w:val="2"/>
        <w:spacing w:before="183" w:line="227" w:lineRule="auto"/>
        <w:ind w:left="3"/>
        <w:rPr>
          <w:sz w:val="23"/>
          <w:szCs w:val="23"/>
        </w:rPr>
      </w:pPr>
      <w:r>
        <w:rPr>
          <w:rFonts w:ascii="Times New Roman" w:hAnsi="Times New Roman" w:eastAsia="Times New Roman" w:cs="Times New Roman"/>
          <w:spacing w:val="3"/>
          <w:sz w:val="23"/>
          <w:szCs w:val="23"/>
        </w:rPr>
        <w:t>4.6.1</w:t>
      </w:r>
      <w:r>
        <w:rPr>
          <w:rFonts w:ascii="Times New Roman" w:hAnsi="Times New Roman" w:eastAsia="Times New Roman" w:cs="Times New Roman"/>
          <w:spacing w:val="42"/>
          <w:sz w:val="23"/>
          <w:szCs w:val="23"/>
        </w:rPr>
        <w:t xml:space="preserve"> </w:t>
      </w:r>
      <w:r>
        <w:rPr>
          <w:spacing w:val="3"/>
          <w:sz w:val="23"/>
          <w:szCs w:val="23"/>
        </w:rPr>
        <w:t>设备管理员负责建立《设备一览表》， 统一编号</w:t>
      </w:r>
      <w:r>
        <w:rPr>
          <w:spacing w:val="2"/>
          <w:sz w:val="23"/>
          <w:szCs w:val="23"/>
        </w:rPr>
        <w:t>、标识进行管理。设备管理员负责</w:t>
      </w:r>
    </w:p>
    <w:p w14:paraId="7AFF81F5">
      <w:pPr>
        <w:pStyle w:val="2"/>
        <w:spacing w:before="185" w:line="227" w:lineRule="auto"/>
        <w:ind w:left="578"/>
        <w:rPr>
          <w:sz w:val="23"/>
          <w:szCs w:val="23"/>
        </w:rPr>
      </w:pPr>
      <w:r>
        <w:rPr>
          <w:spacing w:val="8"/>
          <w:sz w:val="23"/>
          <w:szCs w:val="23"/>
        </w:rPr>
        <w:t>建立所有影响检测活动结果的设备及其软件的档案，其内容应包</w:t>
      </w:r>
      <w:r>
        <w:rPr>
          <w:spacing w:val="7"/>
          <w:sz w:val="23"/>
          <w:szCs w:val="23"/>
        </w:rPr>
        <w:t>括但不限于：</w:t>
      </w:r>
    </w:p>
    <w:p w14:paraId="67C4B379">
      <w:pPr>
        <w:pStyle w:val="2"/>
        <w:spacing w:before="182" w:line="236" w:lineRule="auto"/>
        <w:ind w:left="149"/>
        <w:rPr>
          <w:sz w:val="23"/>
          <w:szCs w:val="23"/>
        </w:rPr>
      </w:pPr>
      <w:r>
        <w:rPr>
          <w:rFonts w:ascii="Times New Roman" w:hAnsi="Times New Roman" w:eastAsia="Times New Roman" w:cs="Times New Roman"/>
          <w:spacing w:val="6"/>
          <w:sz w:val="21"/>
          <w:szCs w:val="21"/>
        </w:rPr>
        <w:t>a</w:t>
      </w:r>
      <w:r>
        <w:rPr>
          <w:spacing w:val="6"/>
          <w:sz w:val="21"/>
          <w:szCs w:val="21"/>
        </w:rPr>
        <w:t xml:space="preserve">） </w:t>
      </w:r>
      <w:r>
        <w:rPr>
          <w:spacing w:val="6"/>
          <w:sz w:val="23"/>
          <w:szCs w:val="23"/>
        </w:rPr>
        <w:t>设备名称和编号、包括软件和固件版本；</w:t>
      </w:r>
    </w:p>
    <w:p w14:paraId="6A74216B">
      <w:pPr>
        <w:spacing w:line="236" w:lineRule="auto"/>
        <w:rPr>
          <w:sz w:val="23"/>
          <w:szCs w:val="23"/>
        </w:rPr>
        <w:sectPr>
          <w:headerReference r:id="rId35" w:type="default"/>
          <w:pgSz w:w="11907" w:h="16839"/>
          <w:pgMar w:top="2532" w:right="1135" w:bottom="400" w:left="1418" w:header="624" w:footer="0" w:gutter="0"/>
          <w:cols w:space="720" w:num="1"/>
        </w:sectPr>
      </w:pPr>
    </w:p>
    <w:p w14:paraId="5BB123EC">
      <w:pPr>
        <w:pStyle w:val="2"/>
        <w:spacing w:before="256" w:line="238" w:lineRule="auto"/>
        <w:ind w:left="141"/>
        <w:rPr>
          <w:sz w:val="23"/>
          <w:szCs w:val="23"/>
        </w:rPr>
      </w:pPr>
      <w:r>
        <w:rPr>
          <w:rFonts w:ascii="Times New Roman" w:hAnsi="Times New Roman" w:eastAsia="Times New Roman" w:cs="Times New Roman"/>
          <w:spacing w:val="6"/>
          <w:sz w:val="21"/>
          <w:szCs w:val="21"/>
        </w:rPr>
        <w:t>b</w:t>
      </w:r>
      <w:r>
        <w:rPr>
          <w:spacing w:val="6"/>
          <w:sz w:val="21"/>
          <w:szCs w:val="21"/>
        </w:rPr>
        <w:t xml:space="preserve">） </w:t>
      </w:r>
      <w:r>
        <w:rPr>
          <w:spacing w:val="6"/>
          <w:sz w:val="23"/>
          <w:szCs w:val="23"/>
        </w:rPr>
        <w:t>制造商的名称、型号、系列号或其他唯一性标识；</w:t>
      </w:r>
    </w:p>
    <w:p w14:paraId="6674469A">
      <w:pPr>
        <w:pStyle w:val="2"/>
        <w:spacing w:before="172" w:line="236" w:lineRule="auto"/>
        <w:ind w:left="148"/>
        <w:rPr>
          <w:sz w:val="23"/>
          <w:szCs w:val="23"/>
        </w:rPr>
      </w:pPr>
      <w:r>
        <w:rPr>
          <w:rFonts w:ascii="Times New Roman" w:hAnsi="Times New Roman" w:eastAsia="Times New Roman" w:cs="Times New Roman"/>
          <w:spacing w:val="6"/>
          <w:sz w:val="21"/>
          <w:szCs w:val="21"/>
        </w:rPr>
        <w:t>c</w:t>
      </w:r>
      <w:r>
        <w:rPr>
          <w:spacing w:val="6"/>
          <w:sz w:val="21"/>
          <w:szCs w:val="21"/>
        </w:rPr>
        <w:t xml:space="preserve">） </w:t>
      </w:r>
      <w:r>
        <w:rPr>
          <w:spacing w:val="6"/>
          <w:sz w:val="23"/>
          <w:szCs w:val="23"/>
        </w:rPr>
        <w:t>设备的验收记录，含初次检定/校准证书或复印件；</w:t>
      </w:r>
    </w:p>
    <w:p w14:paraId="34DE8D77">
      <w:pPr>
        <w:pStyle w:val="2"/>
        <w:spacing w:before="171" w:line="238" w:lineRule="auto"/>
        <w:ind w:left="148"/>
        <w:rPr>
          <w:sz w:val="23"/>
          <w:szCs w:val="23"/>
        </w:rPr>
      </w:pPr>
      <w:r>
        <w:rPr>
          <w:rFonts w:ascii="Times New Roman" w:hAnsi="Times New Roman" w:eastAsia="Times New Roman" w:cs="Times New Roman"/>
          <w:spacing w:val="-4"/>
          <w:sz w:val="21"/>
          <w:szCs w:val="21"/>
        </w:rPr>
        <w:t>d</w:t>
      </w:r>
      <w:r>
        <w:rPr>
          <w:spacing w:val="-4"/>
          <w:sz w:val="21"/>
          <w:szCs w:val="21"/>
        </w:rPr>
        <w:t>）</w:t>
      </w:r>
      <w:r>
        <w:rPr>
          <w:spacing w:val="31"/>
          <w:sz w:val="21"/>
          <w:szCs w:val="21"/>
        </w:rPr>
        <w:t xml:space="preserve"> </w:t>
      </w:r>
      <w:r>
        <w:rPr>
          <w:spacing w:val="-4"/>
          <w:sz w:val="23"/>
          <w:szCs w:val="23"/>
        </w:rPr>
        <w:t>当前的位置；</w:t>
      </w:r>
    </w:p>
    <w:p w14:paraId="55C9EAE1">
      <w:pPr>
        <w:pStyle w:val="2"/>
        <w:spacing w:before="171" w:line="236" w:lineRule="auto"/>
        <w:ind w:left="149"/>
        <w:rPr>
          <w:sz w:val="23"/>
          <w:szCs w:val="23"/>
        </w:rPr>
      </w:pPr>
      <w:r>
        <w:rPr>
          <w:rFonts w:ascii="Times New Roman" w:hAnsi="Times New Roman" w:eastAsia="Times New Roman" w:cs="Times New Roman"/>
          <w:spacing w:val="7"/>
          <w:sz w:val="21"/>
          <w:szCs w:val="21"/>
        </w:rPr>
        <w:t>e</w:t>
      </w:r>
      <w:r>
        <w:rPr>
          <w:spacing w:val="7"/>
          <w:sz w:val="21"/>
          <w:szCs w:val="21"/>
        </w:rPr>
        <w:t xml:space="preserve">） </w:t>
      </w:r>
      <w:r>
        <w:rPr>
          <w:spacing w:val="7"/>
          <w:sz w:val="23"/>
          <w:szCs w:val="23"/>
        </w:rPr>
        <w:t>历次检定/校准证书或复印件及其校</w:t>
      </w:r>
      <w:r>
        <w:rPr>
          <w:spacing w:val="6"/>
          <w:sz w:val="23"/>
          <w:szCs w:val="23"/>
        </w:rPr>
        <w:t>准结果确认记录；</w:t>
      </w:r>
    </w:p>
    <w:p w14:paraId="26EA4739">
      <w:pPr>
        <w:pStyle w:val="2"/>
        <w:spacing w:before="173" w:line="237" w:lineRule="auto"/>
        <w:ind w:left="149"/>
        <w:rPr>
          <w:sz w:val="23"/>
          <w:szCs w:val="23"/>
        </w:rPr>
      </w:pPr>
      <w:r>
        <w:rPr>
          <w:rFonts w:ascii="Times New Roman" w:hAnsi="Times New Roman" w:eastAsia="Times New Roman" w:cs="Times New Roman"/>
          <w:spacing w:val="6"/>
          <w:sz w:val="21"/>
          <w:szCs w:val="21"/>
        </w:rPr>
        <w:t>f</w:t>
      </w:r>
      <w:r>
        <w:rPr>
          <w:spacing w:val="6"/>
          <w:sz w:val="21"/>
          <w:szCs w:val="21"/>
        </w:rPr>
        <w:t>）</w:t>
      </w:r>
      <w:r>
        <w:rPr>
          <w:spacing w:val="57"/>
          <w:sz w:val="21"/>
          <w:szCs w:val="21"/>
        </w:rPr>
        <w:t xml:space="preserve"> </w:t>
      </w:r>
      <w:r>
        <w:rPr>
          <w:spacing w:val="6"/>
          <w:sz w:val="23"/>
          <w:szCs w:val="23"/>
        </w:rPr>
        <w:t>标准物质的文件、结果、验收准则、相关日期和有效期；</w:t>
      </w:r>
    </w:p>
    <w:p w14:paraId="6B0D98B8">
      <w:pPr>
        <w:pStyle w:val="2"/>
        <w:spacing w:before="172" w:line="359" w:lineRule="auto"/>
        <w:ind w:left="142" w:right="6687" w:firstLine="5"/>
        <w:rPr>
          <w:sz w:val="23"/>
          <w:szCs w:val="23"/>
        </w:rPr>
      </w:pPr>
      <w:r>
        <w:rPr>
          <w:rFonts w:ascii="Times New Roman" w:hAnsi="Times New Roman" w:eastAsia="Times New Roman" w:cs="Times New Roman"/>
          <w:spacing w:val="2"/>
          <w:sz w:val="21"/>
          <w:szCs w:val="21"/>
        </w:rPr>
        <w:t>g</w:t>
      </w:r>
      <w:r>
        <w:rPr>
          <w:spacing w:val="2"/>
          <w:sz w:val="21"/>
          <w:szCs w:val="21"/>
        </w:rPr>
        <w:t xml:space="preserve">） </w:t>
      </w:r>
      <w:r>
        <w:rPr>
          <w:spacing w:val="2"/>
          <w:sz w:val="23"/>
          <w:szCs w:val="23"/>
        </w:rPr>
        <w:t xml:space="preserve">设备维护保养计划； </w:t>
      </w:r>
      <w:r>
        <w:rPr>
          <w:rFonts w:ascii="Times New Roman" w:hAnsi="Times New Roman" w:eastAsia="Times New Roman" w:cs="Times New Roman"/>
          <w:spacing w:val="2"/>
          <w:sz w:val="21"/>
          <w:szCs w:val="21"/>
        </w:rPr>
        <w:t>h</w:t>
      </w:r>
      <w:r>
        <w:rPr>
          <w:spacing w:val="2"/>
          <w:sz w:val="21"/>
          <w:szCs w:val="21"/>
        </w:rPr>
        <w:t xml:space="preserve">） </w:t>
      </w:r>
      <w:r>
        <w:rPr>
          <w:spacing w:val="2"/>
          <w:sz w:val="23"/>
          <w:szCs w:val="23"/>
        </w:rPr>
        <w:t>设备维护保养记录；</w:t>
      </w:r>
    </w:p>
    <w:p w14:paraId="0058C4AB">
      <w:pPr>
        <w:pStyle w:val="2"/>
        <w:spacing w:before="38" w:line="237" w:lineRule="auto"/>
        <w:ind w:left="147"/>
        <w:rPr>
          <w:sz w:val="23"/>
          <w:szCs w:val="23"/>
        </w:rPr>
      </w:pPr>
      <w:r>
        <w:rPr>
          <w:rFonts w:ascii="Times New Roman" w:hAnsi="Times New Roman" w:eastAsia="Times New Roman" w:cs="Times New Roman"/>
          <w:spacing w:val="6"/>
          <w:sz w:val="21"/>
          <w:szCs w:val="21"/>
        </w:rPr>
        <w:t>i</w:t>
      </w:r>
      <w:r>
        <w:rPr>
          <w:spacing w:val="6"/>
          <w:sz w:val="21"/>
          <w:szCs w:val="21"/>
        </w:rPr>
        <w:t>）</w:t>
      </w:r>
      <w:r>
        <w:rPr>
          <w:spacing w:val="42"/>
          <w:sz w:val="21"/>
          <w:szCs w:val="21"/>
        </w:rPr>
        <w:t xml:space="preserve"> </w:t>
      </w:r>
      <w:r>
        <w:rPr>
          <w:spacing w:val="6"/>
          <w:sz w:val="23"/>
          <w:szCs w:val="23"/>
        </w:rPr>
        <w:t>设备的任何损坏、故障、改装或维修记录。</w:t>
      </w:r>
    </w:p>
    <w:p w14:paraId="35310A0B">
      <w:pPr>
        <w:spacing w:line="125" w:lineRule="exact"/>
      </w:pPr>
    </w:p>
    <w:p w14:paraId="28BE74CB">
      <w:pPr>
        <w:spacing w:line="125" w:lineRule="exact"/>
        <w:sectPr>
          <w:headerReference r:id="rId36" w:type="default"/>
          <w:pgSz w:w="11907" w:h="16839"/>
          <w:pgMar w:top="2532" w:right="1135" w:bottom="400" w:left="1418" w:header="624" w:footer="0" w:gutter="0"/>
          <w:cols w:equalWidth="0" w:num="1">
            <w:col w:w="9353"/>
          </w:cols>
        </w:sectPr>
      </w:pPr>
    </w:p>
    <w:p w14:paraId="4677D351">
      <w:pPr>
        <w:pStyle w:val="2"/>
        <w:spacing w:before="48"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p w14:paraId="643C2B46">
      <w:pPr>
        <w:pStyle w:val="2"/>
        <w:spacing w:before="184" w:line="361" w:lineRule="auto"/>
        <w:ind w:left="440" w:right="1717"/>
        <w:rPr>
          <w:sz w:val="23"/>
          <w:szCs w:val="23"/>
        </w:rPr>
      </w:pPr>
      <w:r>
        <w:rPr>
          <w:spacing w:val="7"/>
          <w:sz w:val="23"/>
          <w:szCs w:val="23"/>
        </w:rPr>
        <w:t>《标准物质管理程序》</w:t>
      </w:r>
      <w:r>
        <w:rPr>
          <w:sz w:val="23"/>
          <w:szCs w:val="23"/>
        </w:rPr>
        <w:t xml:space="preserve"> </w:t>
      </w:r>
      <w:r>
        <w:rPr>
          <w:spacing w:val="6"/>
          <w:sz w:val="23"/>
          <w:szCs w:val="23"/>
        </w:rPr>
        <w:t>《期间核查程序》</w:t>
      </w:r>
    </w:p>
    <w:p w14:paraId="737E6705">
      <w:pPr>
        <w:pStyle w:val="2"/>
        <w:spacing w:before="33" w:line="227" w:lineRule="auto"/>
        <w:ind w:left="440"/>
        <w:rPr>
          <w:sz w:val="23"/>
          <w:szCs w:val="23"/>
        </w:rPr>
      </w:pPr>
      <w:r>
        <w:rPr>
          <w:spacing w:val="7"/>
          <w:sz w:val="23"/>
          <w:szCs w:val="23"/>
        </w:rPr>
        <w:t>《计量溯源性保证程序》</w:t>
      </w:r>
    </w:p>
    <w:p w14:paraId="7EC84551">
      <w:pPr>
        <w:pStyle w:val="2"/>
        <w:spacing w:before="186" w:line="359" w:lineRule="auto"/>
        <w:ind w:left="440" w:right="757"/>
        <w:rPr>
          <w:sz w:val="23"/>
          <w:szCs w:val="23"/>
        </w:rPr>
      </w:pPr>
      <w:r>
        <w:rPr>
          <w:spacing w:val="7"/>
          <w:sz w:val="23"/>
          <w:szCs w:val="23"/>
        </w:rPr>
        <w:t>《外部供应品和服务管理程序》</w:t>
      </w:r>
      <w:r>
        <w:rPr>
          <w:spacing w:val="11"/>
          <w:sz w:val="23"/>
          <w:szCs w:val="23"/>
        </w:rPr>
        <w:t xml:space="preserve"> </w:t>
      </w:r>
      <w:r>
        <w:rPr>
          <w:spacing w:val="6"/>
          <w:sz w:val="23"/>
          <w:szCs w:val="23"/>
        </w:rPr>
        <w:t>《记录管理程序》</w:t>
      </w:r>
    </w:p>
    <w:p w14:paraId="2B2EE304">
      <w:pPr>
        <w:pStyle w:val="2"/>
        <w:spacing w:before="39" w:line="227" w:lineRule="auto"/>
        <w:ind w:left="440"/>
        <w:rPr>
          <w:sz w:val="23"/>
          <w:szCs w:val="23"/>
        </w:rPr>
      </w:pPr>
      <w:r>
        <w:rPr>
          <w:spacing w:val="7"/>
          <w:sz w:val="23"/>
          <w:szCs w:val="23"/>
        </w:rPr>
        <w:t>《不符合工作控制程序》</w:t>
      </w:r>
    </w:p>
    <w:p w14:paraId="3AB9C65A">
      <w:pPr>
        <w:pStyle w:val="2"/>
        <w:spacing w:before="182"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2664F1E9">
      <w:pPr>
        <w:pStyle w:val="2"/>
        <w:spacing w:before="182" w:line="228" w:lineRule="auto"/>
        <w:ind w:left="440"/>
        <w:rPr>
          <w:sz w:val="23"/>
          <w:szCs w:val="23"/>
        </w:rPr>
      </w:pPr>
      <w:r>
        <w:rPr>
          <w:spacing w:val="6"/>
          <w:sz w:val="23"/>
          <w:szCs w:val="23"/>
        </w:rPr>
        <w:t>《设备一览表》</w:t>
      </w:r>
    </w:p>
    <w:p w14:paraId="16919A4E">
      <w:pPr>
        <w:pStyle w:val="2"/>
        <w:spacing w:before="182" w:line="227" w:lineRule="auto"/>
        <w:ind w:left="440"/>
        <w:rPr>
          <w:sz w:val="23"/>
          <w:szCs w:val="23"/>
        </w:rPr>
      </w:pPr>
      <w:r>
        <w:rPr>
          <w:spacing w:val="7"/>
          <w:sz w:val="23"/>
          <w:szCs w:val="23"/>
        </w:rPr>
        <w:t>《设备验收记录表》</w:t>
      </w:r>
    </w:p>
    <w:p w14:paraId="70CA6649">
      <w:pPr>
        <w:pStyle w:val="2"/>
        <w:spacing w:before="185" w:line="227" w:lineRule="auto"/>
        <w:ind w:left="440"/>
        <w:rPr>
          <w:sz w:val="23"/>
          <w:szCs w:val="23"/>
        </w:rPr>
      </w:pPr>
      <w:r>
        <w:rPr>
          <w:spacing w:val="6"/>
          <w:sz w:val="23"/>
          <w:szCs w:val="23"/>
        </w:rPr>
        <w:t>《设备档案卡》</w:t>
      </w:r>
    </w:p>
    <w:p w14:paraId="70E96FB6">
      <w:pPr>
        <w:pStyle w:val="2"/>
        <w:spacing w:before="181" w:line="339" w:lineRule="auto"/>
        <w:ind w:left="440" w:right="1837"/>
        <w:rPr>
          <w:sz w:val="23"/>
          <w:szCs w:val="23"/>
        </w:rPr>
      </w:pPr>
      <w:r>
        <w:rPr>
          <w:spacing w:val="6"/>
          <w:sz w:val="23"/>
          <w:szCs w:val="23"/>
        </w:rPr>
        <w:t>《设备使用记录表》</w:t>
      </w:r>
      <w:r>
        <w:rPr>
          <w:spacing w:val="2"/>
          <w:sz w:val="23"/>
          <w:szCs w:val="23"/>
        </w:rPr>
        <w:t xml:space="preserve">  </w:t>
      </w:r>
      <w:r>
        <w:rPr>
          <w:spacing w:val="6"/>
          <w:sz w:val="23"/>
          <w:szCs w:val="23"/>
        </w:rPr>
        <w:t>《设备维护计划表》</w:t>
      </w:r>
      <w:r>
        <w:rPr>
          <w:spacing w:val="2"/>
          <w:sz w:val="23"/>
          <w:szCs w:val="23"/>
        </w:rPr>
        <w:t xml:space="preserve">  </w:t>
      </w:r>
      <w:r>
        <w:rPr>
          <w:spacing w:val="6"/>
          <w:sz w:val="23"/>
          <w:szCs w:val="23"/>
        </w:rPr>
        <w:t>《设备维护记录表》</w:t>
      </w:r>
      <w:r>
        <w:rPr>
          <w:spacing w:val="2"/>
          <w:sz w:val="23"/>
          <w:szCs w:val="23"/>
        </w:rPr>
        <w:t xml:space="preserve">  </w:t>
      </w:r>
      <w:r>
        <w:rPr>
          <w:spacing w:val="6"/>
          <w:sz w:val="23"/>
          <w:szCs w:val="23"/>
        </w:rPr>
        <w:t>《设备维修记录表》</w:t>
      </w:r>
      <w:r>
        <w:rPr>
          <w:spacing w:val="2"/>
          <w:sz w:val="23"/>
          <w:szCs w:val="23"/>
        </w:rPr>
        <w:t xml:space="preserve">  </w:t>
      </w:r>
      <w:r>
        <w:rPr>
          <w:spacing w:val="6"/>
          <w:sz w:val="23"/>
          <w:szCs w:val="23"/>
        </w:rPr>
        <w:t>《设备停用/报废表》</w:t>
      </w:r>
    </w:p>
    <w:p w14:paraId="7EA816F1">
      <w:pPr>
        <w:spacing w:line="14" w:lineRule="auto"/>
        <w:rPr>
          <w:rFonts w:ascii="Arial"/>
          <w:sz w:val="2"/>
        </w:rPr>
      </w:pPr>
      <w:r>
        <w:rPr>
          <w:rFonts w:ascii="Arial" w:hAnsi="Arial" w:eastAsia="Arial" w:cs="Arial"/>
          <w:sz w:val="2"/>
          <w:szCs w:val="2"/>
        </w:rPr>
        <w:br w:type="column"/>
      </w:r>
    </w:p>
    <w:p w14:paraId="21C300E1">
      <w:pPr>
        <w:spacing w:line="448" w:lineRule="auto"/>
        <w:rPr>
          <w:rFonts w:ascii="Arial"/>
          <w:sz w:val="21"/>
        </w:rPr>
      </w:pPr>
    </w:p>
    <w:p w14:paraId="1BB8D1E5">
      <w:pPr>
        <w:pStyle w:val="2"/>
        <w:spacing w:before="75" w:line="374" w:lineRule="auto"/>
        <w:ind w:right="4131"/>
        <w:jc w:val="both"/>
        <w:rPr>
          <w:sz w:val="23"/>
          <w:szCs w:val="23"/>
        </w:rPr>
      </w:pPr>
      <w:r>
        <w:rPr>
          <w:sz w:val="23"/>
          <w:szCs w:val="23"/>
        </w:rPr>
        <w:t>CX</w:t>
      </w:r>
      <w:r>
        <w:rPr>
          <w:spacing w:val="5"/>
          <w:sz w:val="23"/>
          <w:szCs w:val="23"/>
        </w:rPr>
        <w:t>-08</w:t>
      </w:r>
      <w:r>
        <w:rPr>
          <w:spacing w:val="1"/>
          <w:sz w:val="23"/>
          <w:szCs w:val="23"/>
        </w:rPr>
        <w:t xml:space="preserve"> </w:t>
      </w:r>
      <w:r>
        <w:rPr>
          <w:sz w:val="23"/>
          <w:szCs w:val="23"/>
        </w:rPr>
        <w:t>CX</w:t>
      </w:r>
      <w:r>
        <w:rPr>
          <w:spacing w:val="5"/>
          <w:sz w:val="23"/>
          <w:szCs w:val="23"/>
        </w:rPr>
        <w:t>-09</w:t>
      </w:r>
      <w:r>
        <w:rPr>
          <w:spacing w:val="1"/>
          <w:sz w:val="23"/>
          <w:szCs w:val="23"/>
        </w:rPr>
        <w:t xml:space="preserve"> </w:t>
      </w:r>
      <w:r>
        <w:rPr>
          <w:sz w:val="23"/>
          <w:szCs w:val="23"/>
        </w:rPr>
        <w:t>CX</w:t>
      </w:r>
      <w:r>
        <w:rPr>
          <w:spacing w:val="5"/>
          <w:sz w:val="23"/>
          <w:szCs w:val="23"/>
        </w:rPr>
        <w:t>-10</w:t>
      </w:r>
      <w:r>
        <w:rPr>
          <w:spacing w:val="1"/>
          <w:sz w:val="23"/>
          <w:szCs w:val="23"/>
        </w:rPr>
        <w:t xml:space="preserve"> </w:t>
      </w:r>
      <w:r>
        <w:rPr>
          <w:sz w:val="23"/>
          <w:szCs w:val="23"/>
        </w:rPr>
        <w:t>CX</w:t>
      </w:r>
      <w:r>
        <w:rPr>
          <w:spacing w:val="5"/>
          <w:sz w:val="23"/>
          <w:szCs w:val="23"/>
        </w:rPr>
        <w:t>-11</w:t>
      </w:r>
      <w:r>
        <w:rPr>
          <w:spacing w:val="1"/>
          <w:sz w:val="23"/>
          <w:szCs w:val="23"/>
        </w:rPr>
        <w:t xml:space="preserve"> </w:t>
      </w:r>
      <w:r>
        <w:rPr>
          <w:sz w:val="23"/>
          <w:szCs w:val="23"/>
        </w:rPr>
        <w:t>CX</w:t>
      </w:r>
      <w:r>
        <w:rPr>
          <w:spacing w:val="5"/>
          <w:sz w:val="23"/>
          <w:szCs w:val="23"/>
        </w:rPr>
        <w:t>-18</w:t>
      </w:r>
      <w:r>
        <w:rPr>
          <w:spacing w:val="1"/>
          <w:sz w:val="23"/>
          <w:szCs w:val="23"/>
        </w:rPr>
        <w:t xml:space="preserve"> </w:t>
      </w:r>
      <w:r>
        <w:rPr>
          <w:sz w:val="23"/>
          <w:szCs w:val="23"/>
        </w:rPr>
        <w:t>CX</w:t>
      </w:r>
      <w:r>
        <w:rPr>
          <w:spacing w:val="5"/>
          <w:sz w:val="23"/>
          <w:szCs w:val="23"/>
        </w:rPr>
        <w:t>-26</w:t>
      </w:r>
    </w:p>
    <w:p w14:paraId="12B3504B">
      <w:pPr>
        <w:spacing w:line="383" w:lineRule="auto"/>
        <w:rPr>
          <w:rFonts w:ascii="Arial"/>
          <w:sz w:val="21"/>
        </w:rPr>
      </w:pPr>
    </w:p>
    <w:p w14:paraId="0688E619">
      <w:pPr>
        <w:pStyle w:val="2"/>
        <w:spacing w:before="75" w:line="352" w:lineRule="auto"/>
        <w:ind w:left="120" w:right="3110"/>
        <w:jc w:val="both"/>
        <w:rPr>
          <w:sz w:val="23"/>
          <w:szCs w:val="23"/>
        </w:rPr>
      </w:pPr>
      <w:r>
        <w:rPr>
          <w:sz w:val="23"/>
          <w:szCs w:val="23"/>
        </w:rPr>
        <w:t>JL</w:t>
      </w:r>
      <w:r>
        <w:rPr>
          <w:spacing w:val="7"/>
          <w:sz w:val="23"/>
          <w:szCs w:val="23"/>
        </w:rPr>
        <w:t>/</w:t>
      </w:r>
      <w:r>
        <w:rPr>
          <w:sz w:val="23"/>
          <w:szCs w:val="23"/>
        </w:rPr>
        <w:t>CX</w:t>
      </w:r>
      <w:r>
        <w:rPr>
          <w:spacing w:val="7"/>
          <w:sz w:val="23"/>
          <w:szCs w:val="23"/>
        </w:rPr>
        <w:t>-07－01</w:t>
      </w:r>
      <w:r>
        <w:rPr>
          <w:spacing w:val="1"/>
          <w:sz w:val="23"/>
          <w:szCs w:val="23"/>
        </w:rPr>
        <w:t xml:space="preserve"> </w:t>
      </w:r>
      <w:r>
        <w:rPr>
          <w:sz w:val="23"/>
          <w:szCs w:val="23"/>
        </w:rPr>
        <w:t>JL</w:t>
      </w:r>
      <w:r>
        <w:rPr>
          <w:spacing w:val="7"/>
          <w:sz w:val="23"/>
          <w:szCs w:val="23"/>
        </w:rPr>
        <w:t>/</w:t>
      </w:r>
      <w:r>
        <w:rPr>
          <w:sz w:val="23"/>
          <w:szCs w:val="23"/>
        </w:rPr>
        <w:t>CX</w:t>
      </w:r>
      <w:r>
        <w:rPr>
          <w:spacing w:val="7"/>
          <w:sz w:val="23"/>
          <w:szCs w:val="23"/>
        </w:rPr>
        <w:t>-07－02</w:t>
      </w:r>
      <w:r>
        <w:rPr>
          <w:spacing w:val="2"/>
          <w:sz w:val="23"/>
          <w:szCs w:val="23"/>
        </w:rPr>
        <w:t xml:space="preserve"> </w:t>
      </w:r>
      <w:r>
        <w:rPr>
          <w:sz w:val="23"/>
          <w:szCs w:val="23"/>
        </w:rPr>
        <w:t>JL</w:t>
      </w:r>
      <w:r>
        <w:rPr>
          <w:spacing w:val="8"/>
          <w:sz w:val="23"/>
          <w:szCs w:val="23"/>
        </w:rPr>
        <w:t>/</w:t>
      </w:r>
      <w:r>
        <w:rPr>
          <w:sz w:val="23"/>
          <w:szCs w:val="23"/>
        </w:rPr>
        <w:t>CX</w:t>
      </w:r>
      <w:r>
        <w:rPr>
          <w:spacing w:val="8"/>
          <w:sz w:val="23"/>
          <w:szCs w:val="23"/>
        </w:rPr>
        <w:t>-07－03</w:t>
      </w:r>
      <w:r>
        <w:rPr>
          <w:sz w:val="23"/>
          <w:szCs w:val="23"/>
        </w:rPr>
        <w:t xml:space="preserve"> JL</w:t>
      </w:r>
      <w:r>
        <w:rPr>
          <w:spacing w:val="16"/>
          <w:sz w:val="23"/>
          <w:szCs w:val="23"/>
        </w:rPr>
        <w:t>/</w:t>
      </w:r>
      <w:r>
        <w:rPr>
          <w:sz w:val="23"/>
          <w:szCs w:val="23"/>
        </w:rPr>
        <w:t>CX</w:t>
      </w:r>
      <w:r>
        <w:rPr>
          <w:spacing w:val="16"/>
          <w:sz w:val="23"/>
          <w:szCs w:val="23"/>
        </w:rPr>
        <w:t>-07－04</w:t>
      </w:r>
      <w:r>
        <w:rPr>
          <w:sz w:val="23"/>
          <w:szCs w:val="23"/>
        </w:rPr>
        <w:t xml:space="preserve"> JL</w:t>
      </w:r>
      <w:r>
        <w:rPr>
          <w:spacing w:val="7"/>
          <w:sz w:val="23"/>
          <w:szCs w:val="23"/>
        </w:rPr>
        <w:t>/</w:t>
      </w:r>
      <w:r>
        <w:rPr>
          <w:sz w:val="23"/>
          <w:szCs w:val="23"/>
        </w:rPr>
        <w:t>CX</w:t>
      </w:r>
      <w:r>
        <w:rPr>
          <w:spacing w:val="7"/>
          <w:sz w:val="23"/>
          <w:szCs w:val="23"/>
        </w:rPr>
        <w:t>-07－05</w:t>
      </w:r>
      <w:r>
        <w:rPr>
          <w:spacing w:val="2"/>
          <w:sz w:val="23"/>
          <w:szCs w:val="23"/>
        </w:rPr>
        <w:t xml:space="preserve"> </w:t>
      </w:r>
      <w:r>
        <w:rPr>
          <w:sz w:val="23"/>
          <w:szCs w:val="23"/>
        </w:rPr>
        <w:t>JL</w:t>
      </w:r>
      <w:r>
        <w:rPr>
          <w:spacing w:val="16"/>
          <w:sz w:val="23"/>
          <w:szCs w:val="23"/>
        </w:rPr>
        <w:t>/</w:t>
      </w:r>
      <w:r>
        <w:rPr>
          <w:sz w:val="23"/>
          <w:szCs w:val="23"/>
        </w:rPr>
        <w:t>CX</w:t>
      </w:r>
      <w:r>
        <w:rPr>
          <w:spacing w:val="16"/>
          <w:sz w:val="23"/>
          <w:szCs w:val="23"/>
        </w:rPr>
        <w:t>-07－06</w:t>
      </w:r>
      <w:r>
        <w:rPr>
          <w:sz w:val="23"/>
          <w:szCs w:val="23"/>
        </w:rPr>
        <w:t xml:space="preserve"> JL</w:t>
      </w:r>
      <w:r>
        <w:rPr>
          <w:spacing w:val="16"/>
          <w:sz w:val="23"/>
          <w:szCs w:val="23"/>
        </w:rPr>
        <w:t>/</w:t>
      </w:r>
      <w:r>
        <w:rPr>
          <w:sz w:val="23"/>
          <w:szCs w:val="23"/>
        </w:rPr>
        <w:t>CX</w:t>
      </w:r>
      <w:r>
        <w:rPr>
          <w:spacing w:val="16"/>
          <w:sz w:val="23"/>
          <w:szCs w:val="23"/>
        </w:rPr>
        <w:t>-07－07</w:t>
      </w:r>
      <w:r>
        <w:rPr>
          <w:sz w:val="23"/>
          <w:szCs w:val="23"/>
        </w:rPr>
        <w:t xml:space="preserve"> JL</w:t>
      </w:r>
      <w:r>
        <w:rPr>
          <w:spacing w:val="16"/>
          <w:sz w:val="23"/>
          <w:szCs w:val="23"/>
        </w:rPr>
        <w:t>/</w:t>
      </w:r>
      <w:r>
        <w:rPr>
          <w:sz w:val="23"/>
          <w:szCs w:val="23"/>
        </w:rPr>
        <w:t>CX</w:t>
      </w:r>
      <w:r>
        <w:rPr>
          <w:spacing w:val="16"/>
          <w:sz w:val="23"/>
          <w:szCs w:val="23"/>
        </w:rPr>
        <w:t>-07－08</w:t>
      </w:r>
    </w:p>
    <w:p w14:paraId="77B67889">
      <w:pPr>
        <w:spacing w:line="352" w:lineRule="auto"/>
        <w:rPr>
          <w:sz w:val="23"/>
          <w:szCs w:val="23"/>
        </w:rPr>
        <w:sectPr>
          <w:type w:val="continuous"/>
          <w:pgSz w:w="11907" w:h="16839"/>
          <w:pgMar w:top="2532" w:right="1135" w:bottom="400" w:left="1418" w:header="624" w:footer="0" w:gutter="0"/>
          <w:cols w:equalWidth="0" w:num="2">
            <w:col w:w="4529" w:space="100"/>
            <w:col w:w="4724"/>
          </w:cols>
        </w:sectPr>
      </w:pPr>
    </w:p>
    <w:p w14:paraId="2DB5A963">
      <w:pPr>
        <w:pStyle w:val="2"/>
        <w:spacing w:before="270" w:line="225" w:lineRule="auto"/>
        <w:ind w:left="3263"/>
      </w:pPr>
      <w:r>
        <w:rPr>
          <w:b/>
          <w:bCs/>
          <w:spacing w:val="5"/>
        </w:rPr>
        <w:t>标准物质管理程序</w:t>
      </w:r>
    </w:p>
    <w:p w14:paraId="734D38CF">
      <w:pPr>
        <w:pStyle w:val="2"/>
        <w:spacing w:before="233" w:line="230" w:lineRule="auto"/>
        <w:ind w:left="27"/>
        <w:rPr>
          <w:sz w:val="23"/>
          <w:szCs w:val="23"/>
        </w:rPr>
      </w:pPr>
      <w:r>
        <w:rPr>
          <w:b/>
          <w:bCs/>
          <w:spacing w:val="-11"/>
          <w:sz w:val="23"/>
          <w:szCs w:val="23"/>
        </w:rPr>
        <w:t>1、</w:t>
      </w:r>
      <w:r>
        <w:rPr>
          <w:spacing w:val="5"/>
          <w:sz w:val="23"/>
          <w:szCs w:val="23"/>
        </w:rPr>
        <w:t xml:space="preserve"> </w:t>
      </w:r>
      <w:r>
        <w:rPr>
          <w:b/>
          <w:bCs/>
          <w:spacing w:val="-11"/>
          <w:sz w:val="23"/>
          <w:szCs w:val="23"/>
        </w:rPr>
        <w:t>目的</w:t>
      </w:r>
    </w:p>
    <w:p w14:paraId="05730189">
      <w:pPr>
        <w:pStyle w:val="2"/>
        <w:spacing w:before="181" w:line="359" w:lineRule="auto"/>
        <w:ind w:left="8" w:right="280" w:firstLine="481"/>
        <w:rPr>
          <w:sz w:val="23"/>
          <w:szCs w:val="23"/>
        </w:rPr>
      </w:pPr>
      <w:r>
        <w:rPr>
          <w:spacing w:val="4"/>
          <w:sz w:val="23"/>
          <w:szCs w:val="23"/>
        </w:rPr>
        <w:t>标准物质的采购、验收、使用和期间核查等工作进行有效控</w:t>
      </w:r>
      <w:r>
        <w:rPr>
          <w:spacing w:val="3"/>
          <w:sz w:val="23"/>
          <w:szCs w:val="23"/>
        </w:rPr>
        <w:t>制和管理，</w:t>
      </w:r>
      <w:r>
        <w:rPr>
          <w:spacing w:val="51"/>
          <w:sz w:val="23"/>
          <w:szCs w:val="23"/>
        </w:rPr>
        <w:t xml:space="preserve"> </w:t>
      </w:r>
      <w:r>
        <w:rPr>
          <w:spacing w:val="3"/>
          <w:sz w:val="23"/>
          <w:szCs w:val="23"/>
        </w:rPr>
        <w:t>确保检测数</w:t>
      </w:r>
      <w:r>
        <w:rPr>
          <w:sz w:val="23"/>
          <w:szCs w:val="23"/>
        </w:rPr>
        <w:t xml:space="preserve"> </w:t>
      </w:r>
      <w:r>
        <w:rPr>
          <w:spacing w:val="9"/>
          <w:sz w:val="23"/>
          <w:szCs w:val="23"/>
        </w:rPr>
        <w:t>据和结果的有效性，可能时，确保标准物质溯源到</w:t>
      </w:r>
      <w:r>
        <w:rPr>
          <w:spacing w:val="-40"/>
          <w:sz w:val="23"/>
          <w:szCs w:val="23"/>
        </w:rPr>
        <w:t xml:space="preserve"> </w:t>
      </w:r>
      <w:r>
        <w:rPr>
          <w:sz w:val="23"/>
          <w:szCs w:val="23"/>
        </w:rPr>
        <w:t>SI</w:t>
      </w:r>
      <w:r>
        <w:rPr>
          <w:spacing w:val="-45"/>
          <w:sz w:val="23"/>
          <w:szCs w:val="23"/>
        </w:rPr>
        <w:t xml:space="preserve"> </w:t>
      </w:r>
      <w:r>
        <w:rPr>
          <w:spacing w:val="9"/>
          <w:sz w:val="23"/>
          <w:szCs w:val="23"/>
        </w:rPr>
        <w:t>测量单位或有证标准物质。</w:t>
      </w:r>
    </w:p>
    <w:p w14:paraId="399EB0FC">
      <w:pPr>
        <w:pStyle w:val="2"/>
        <w:spacing w:before="39" w:line="228" w:lineRule="auto"/>
        <w:ind w:left="12"/>
        <w:rPr>
          <w:sz w:val="23"/>
          <w:szCs w:val="23"/>
        </w:rPr>
      </w:pPr>
      <w:r>
        <w:rPr>
          <w:b/>
          <w:bCs/>
          <w:spacing w:val="3"/>
          <w:sz w:val="23"/>
          <w:szCs w:val="23"/>
        </w:rPr>
        <w:t>2、</w:t>
      </w:r>
      <w:r>
        <w:rPr>
          <w:spacing w:val="-42"/>
          <w:sz w:val="23"/>
          <w:szCs w:val="23"/>
        </w:rPr>
        <w:t xml:space="preserve"> </w:t>
      </w:r>
      <w:r>
        <w:rPr>
          <w:b/>
          <w:bCs/>
          <w:spacing w:val="3"/>
          <w:sz w:val="23"/>
          <w:szCs w:val="23"/>
        </w:rPr>
        <w:t>适用范围</w:t>
      </w:r>
    </w:p>
    <w:p w14:paraId="3A42ADBA">
      <w:pPr>
        <w:pStyle w:val="2"/>
        <w:spacing w:before="182" w:line="361" w:lineRule="auto"/>
        <w:ind w:left="8" w:right="278" w:firstLine="480"/>
        <w:rPr>
          <w:sz w:val="23"/>
          <w:szCs w:val="23"/>
        </w:rPr>
      </w:pPr>
      <w:r>
        <w:rPr>
          <w:spacing w:val="8"/>
          <w:sz w:val="23"/>
          <w:szCs w:val="23"/>
        </w:rPr>
        <w:t>适用于本公司标准物质的采购、验收、储存、使用、期间核查和处置等工作管理和</w:t>
      </w:r>
      <w:r>
        <w:rPr>
          <w:spacing w:val="15"/>
          <w:sz w:val="23"/>
          <w:szCs w:val="23"/>
        </w:rPr>
        <w:t xml:space="preserve"> </w:t>
      </w:r>
      <w:r>
        <w:rPr>
          <w:spacing w:val="-5"/>
          <w:sz w:val="23"/>
          <w:szCs w:val="23"/>
        </w:rPr>
        <w:t>控制。</w:t>
      </w:r>
    </w:p>
    <w:p w14:paraId="4865001E">
      <w:pPr>
        <w:pStyle w:val="2"/>
        <w:spacing w:before="35" w:line="229" w:lineRule="auto"/>
        <w:ind w:left="14"/>
        <w:rPr>
          <w:sz w:val="23"/>
          <w:szCs w:val="23"/>
        </w:rPr>
      </w:pPr>
      <w:r>
        <w:rPr>
          <w:b/>
          <w:bCs/>
          <w:spacing w:val="-1"/>
          <w:sz w:val="23"/>
          <w:szCs w:val="23"/>
        </w:rPr>
        <w:t>3、</w:t>
      </w:r>
      <w:r>
        <w:rPr>
          <w:spacing w:val="-39"/>
          <w:sz w:val="23"/>
          <w:szCs w:val="23"/>
        </w:rPr>
        <w:t xml:space="preserve"> </w:t>
      </w:r>
      <w:r>
        <w:rPr>
          <w:b/>
          <w:bCs/>
          <w:spacing w:val="-1"/>
          <w:sz w:val="23"/>
          <w:szCs w:val="23"/>
        </w:rPr>
        <w:t>职责</w:t>
      </w:r>
    </w:p>
    <w:p w14:paraId="56CE7C68">
      <w:pPr>
        <w:pStyle w:val="2"/>
        <w:spacing w:before="181" w:line="227" w:lineRule="auto"/>
        <w:ind w:left="9"/>
        <w:rPr>
          <w:sz w:val="23"/>
          <w:szCs w:val="23"/>
        </w:rPr>
      </w:pPr>
      <w:r>
        <w:rPr>
          <w:rFonts w:ascii="Times New Roman" w:hAnsi="Times New Roman" w:eastAsia="Times New Roman" w:cs="Times New Roman"/>
          <w:spacing w:val="7"/>
          <w:sz w:val="23"/>
          <w:szCs w:val="23"/>
        </w:rPr>
        <w:t xml:space="preserve">3.1  </w:t>
      </w:r>
      <w:r>
        <w:rPr>
          <w:spacing w:val="7"/>
          <w:sz w:val="23"/>
          <w:szCs w:val="23"/>
        </w:rPr>
        <w:t>设备管理员负责标准物质的管理，</w:t>
      </w:r>
      <w:r>
        <w:rPr>
          <w:spacing w:val="-51"/>
          <w:sz w:val="23"/>
          <w:szCs w:val="23"/>
        </w:rPr>
        <w:t xml:space="preserve"> </w:t>
      </w:r>
      <w:r>
        <w:rPr>
          <w:spacing w:val="7"/>
          <w:sz w:val="23"/>
          <w:szCs w:val="23"/>
        </w:rPr>
        <w:t>包含建档、标识，组织验收、保管等工作。</w:t>
      </w:r>
    </w:p>
    <w:p w14:paraId="0891E1D1">
      <w:pPr>
        <w:pStyle w:val="2"/>
        <w:spacing w:before="184" w:line="227" w:lineRule="auto"/>
        <w:ind w:left="9"/>
        <w:rPr>
          <w:sz w:val="23"/>
          <w:szCs w:val="23"/>
        </w:rPr>
      </w:pPr>
      <w:r>
        <w:rPr>
          <w:rFonts w:ascii="Times New Roman" w:hAnsi="Times New Roman" w:eastAsia="Times New Roman" w:cs="Times New Roman"/>
          <w:spacing w:val="8"/>
          <w:sz w:val="23"/>
          <w:szCs w:val="23"/>
        </w:rPr>
        <w:t xml:space="preserve">3.2  </w:t>
      </w:r>
      <w:r>
        <w:rPr>
          <w:spacing w:val="8"/>
          <w:sz w:val="23"/>
          <w:szCs w:val="23"/>
        </w:rPr>
        <w:t>综合部负责对所需的标准物质作需求与储备调查，并在适当时候负责</w:t>
      </w:r>
      <w:r>
        <w:rPr>
          <w:spacing w:val="7"/>
          <w:sz w:val="23"/>
          <w:szCs w:val="23"/>
        </w:rPr>
        <w:t>采购。</w:t>
      </w:r>
    </w:p>
    <w:p w14:paraId="42372DD2">
      <w:pPr>
        <w:pStyle w:val="2"/>
        <w:spacing w:before="184" w:line="227" w:lineRule="auto"/>
        <w:ind w:left="9"/>
        <w:rPr>
          <w:sz w:val="23"/>
          <w:szCs w:val="23"/>
        </w:rPr>
      </w:pPr>
      <w:r>
        <w:rPr>
          <w:rFonts w:ascii="Times New Roman" w:hAnsi="Times New Roman" w:eastAsia="Times New Roman" w:cs="Times New Roman"/>
          <w:spacing w:val="8"/>
          <w:sz w:val="23"/>
          <w:szCs w:val="23"/>
        </w:rPr>
        <w:t xml:space="preserve">3.3  </w:t>
      </w:r>
      <w:r>
        <w:rPr>
          <w:spacing w:val="8"/>
          <w:sz w:val="23"/>
          <w:szCs w:val="23"/>
        </w:rPr>
        <w:t>使用部门负责对所领用的标准物质的保管及正确使用。</w:t>
      </w:r>
    </w:p>
    <w:p w14:paraId="0B5237DA">
      <w:pPr>
        <w:pStyle w:val="2"/>
        <w:spacing w:before="185" w:line="228" w:lineRule="auto"/>
        <w:ind w:left="8"/>
        <w:rPr>
          <w:sz w:val="23"/>
          <w:szCs w:val="23"/>
        </w:rPr>
      </w:pPr>
      <w:r>
        <w:rPr>
          <w:b/>
          <w:bCs/>
          <w:spacing w:val="3"/>
          <w:sz w:val="23"/>
          <w:szCs w:val="23"/>
        </w:rPr>
        <w:t>4、</w:t>
      </w:r>
      <w:r>
        <w:rPr>
          <w:spacing w:val="-38"/>
          <w:sz w:val="23"/>
          <w:szCs w:val="23"/>
        </w:rPr>
        <w:t xml:space="preserve"> </w:t>
      </w:r>
      <w:r>
        <w:rPr>
          <w:b/>
          <w:bCs/>
          <w:spacing w:val="3"/>
          <w:sz w:val="23"/>
          <w:szCs w:val="23"/>
        </w:rPr>
        <w:t>工作程序</w:t>
      </w:r>
    </w:p>
    <w:p w14:paraId="0D791D03">
      <w:pPr>
        <w:pStyle w:val="2"/>
        <w:spacing w:before="181" w:line="227" w:lineRule="auto"/>
        <w:ind w:left="3"/>
        <w:rPr>
          <w:sz w:val="23"/>
          <w:szCs w:val="23"/>
        </w:rPr>
      </w:pPr>
      <w:r>
        <w:rPr>
          <w:rFonts w:ascii="Times New Roman" w:hAnsi="Times New Roman" w:eastAsia="Times New Roman" w:cs="Times New Roman"/>
          <w:spacing w:val="6"/>
          <w:sz w:val="23"/>
          <w:szCs w:val="23"/>
        </w:rPr>
        <w:t xml:space="preserve">4.1  </w:t>
      </w:r>
      <w:r>
        <w:rPr>
          <w:spacing w:val="6"/>
          <w:sz w:val="23"/>
          <w:szCs w:val="23"/>
        </w:rPr>
        <w:t>标准物质的采购</w:t>
      </w:r>
    </w:p>
    <w:p w14:paraId="7B696D89">
      <w:pPr>
        <w:pStyle w:val="2"/>
        <w:spacing w:before="185" w:line="227" w:lineRule="auto"/>
        <w:ind w:left="3"/>
        <w:rPr>
          <w:sz w:val="23"/>
          <w:szCs w:val="23"/>
        </w:rPr>
      </w:pPr>
      <w:r>
        <w:rPr>
          <w:rFonts w:ascii="Times New Roman" w:hAnsi="Times New Roman" w:eastAsia="Times New Roman" w:cs="Times New Roman"/>
          <w:spacing w:val="8"/>
          <w:sz w:val="23"/>
          <w:szCs w:val="23"/>
        </w:rPr>
        <w:t>4.1.1</w:t>
      </w:r>
      <w:r>
        <w:rPr>
          <w:rFonts w:ascii="Times New Roman" w:hAnsi="Times New Roman" w:eastAsia="Times New Roman" w:cs="Times New Roman"/>
          <w:spacing w:val="2"/>
          <w:sz w:val="23"/>
          <w:szCs w:val="23"/>
        </w:rPr>
        <w:t xml:space="preserve">    </w:t>
      </w:r>
      <w:r>
        <w:rPr>
          <w:spacing w:val="8"/>
          <w:sz w:val="23"/>
          <w:szCs w:val="23"/>
        </w:rPr>
        <w:t>标准物质的的配置，执行《外部</w:t>
      </w:r>
      <w:r>
        <w:rPr>
          <w:spacing w:val="7"/>
          <w:sz w:val="23"/>
          <w:szCs w:val="23"/>
        </w:rPr>
        <w:t>供应品和服务管理程序》。</w:t>
      </w:r>
    </w:p>
    <w:p w14:paraId="49D7771D">
      <w:pPr>
        <w:pStyle w:val="2"/>
        <w:spacing w:before="183" w:line="227" w:lineRule="auto"/>
        <w:ind w:left="3"/>
        <w:rPr>
          <w:sz w:val="23"/>
          <w:szCs w:val="23"/>
        </w:rPr>
      </w:pPr>
      <w:r>
        <w:rPr>
          <w:rFonts w:ascii="Times New Roman" w:hAnsi="Times New Roman" w:eastAsia="Times New Roman" w:cs="Times New Roman"/>
          <w:spacing w:val="2"/>
          <w:sz w:val="23"/>
          <w:szCs w:val="23"/>
        </w:rPr>
        <w:t xml:space="preserve">4.1.2    </w:t>
      </w:r>
      <w:r>
        <w:rPr>
          <w:spacing w:val="2"/>
          <w:sz w:val="23"/>
          <w:szCs w:val="23"/>
        </w:rPr>
        <w:t>标准物质采购时应：</w:t>
      </w:r>
    </w:p>
    <w:p w14:paraId="6A607E92">
      <w:pPr>
        <w:pStyle w:val="2"/>
        <w:spacing w:before="186" w:line="302" w:lineRule="exact"/>
        <w:ind w:left="291"/>
        <w:rPr>
          <w:sz w:val="23"/>
          <w:szCs w:val="23"/>
        </w:rPr>
      </w:pPr>
      <w:r>
        <w:rPr>
          <w:rFonts w:ascii="Times New Roman" w:hAnsi="Times New Roman" w:eastAsia="Times New Roman" w:cs="Times New Roman"/>
          <w:spacing w:val="3"/>
          <w:position w:val="1"/>
          <w:sz w:val="23"/>
          <w:szCs w:val="23"/>
        </w:rPr>
        <w:t>a</w:t>
      </w:r>
      <w:r>
        <w:rPr>
          <w:spacing w:val="3"/>
          <w:position w:val="1"/>
          <w:sz w:val="23"/>
          <w:szCs w:val="23"/>
        </w:rPr>
        <w:t>）  选择有质量保证的标准物质；</w:t>
      </w:r>
    </w:p>
    <w:p w14:paraId="1BDA1C3D">
      <w:pPr>
        <w:pStyle w:val="2"/>
        <w:spacing w:before="163" w:line="242" w:lineRule="auto"/>
        <w:ind w:left="282"/>
        <w:rPr>
          <w:sz w:val="23"/>
          <w:szCs w:val="23"/>
        </w:rPr>
      </w:pPr>
      <w:r>
        <w:rPr>
          <w:rFonts w:ascii="Times New Roman" w:hAnsi="Times New Roman" w:eastAsia="Times New Roman" w:cs="Times New Roman"/>
          <w:spacing w:val="4"/>
          <w:sz w:val="23"/>
          <w:szCs w:val="23"/>
        </w:rPr>
        <w:t>b</w:t>
      </w:r>
      <w:r>
        <w:rPr>
          <w:spacing w:val="4"/>
          <w:sz w:val="23"/>
          <w:szCs w:val="23"/>
        </w:rPr>
        <w:t>）</w:t>
      </w:r>
      <w:r>
        <w:rPr>
          <w:spacing w:val="3"/>
          <w:sz w:val="23"/>
          <w:szCs w:val="23"/>
        </w:rPr>
        <w:t xml:space="preserve">  </w:t>
      </w:r>
      <w:r>
        <w:rPr>
          <w:spacing w:val="4"/>
          <w:sz w:val="23"/>
          <w:szCs w:val="23"/>
        </w:rPr>
        <w:t>获得国家标准物质生产许可证；</w:t>
      </w:r>
    </w:p>
    <w:p w14:paraId="30364EF2">
      <w:pPr>
        <w:pStyle w:val="2"/>
        <w:spacing w:before="167" w:line="241" w:lineRule="auto"/>
        <w:ind w:left="291"/>
        <w:rPr>
          <w:sz w:val="23"/>
          <w:szCs w:val="23"/>
        </w:rPr>
      </w:pPr>
      <w:r>
        <w:rPr>
          <w:rFonts w:ascii="Times New Roman" w:hAnsi="Times New Roman" w:eastAsia="Times New Roman" w:cs="Times New Roman"/>
          <w:spacing w:val="6"/>
          <w:sz w:val="23"/>
          <w:szCs w:val="23"/>
        </w:rPr>
        <w:t>c</w:t>
      </w:r>
      <w:r>
        <w:rPr>
          <w:spacing w:val="6"/>
          <w:sz w:val="23"/>
          <w:szCs w:val="23"/>
        </w:rPr>
        <w:t>）  符合国家或行业标准的且附有质量合格证明的实物标准；</w:t>
      </w:r>
    </w:p>
    <w:p w14:paraId="16D997AA">
      <w:pPr>
        <w:pStyle w:val="2"/>
        <w:spacing w:before="165" w:line="227" w:lineRule="auto"/>
        <w:ind w:left="5"/>
        <w:rPr>
          <w:sz w:val="23"/>
          <w:szCs w:val="23"/>
        </w:rPr>
      </w:pPr>
      <w:r>
        <w:rPr>
          <w:rFonts w:ascii="Times New Roman" w:hAnsi="Times New Roman" w:eastAsia="Times New Roman" w:cs="Times New Roman"/>
          <w:b/>
          <w:bCs/>
          <w:spacing w:val="5"/>
          <w:sz w:val="23"/>
          <w:szCs w:val="23"/>
        </w:rPr>
        <w:t xml:space="preserve">4.2  </w:t>
      </w:r>
      <w:r>
        <w:rPr>
          <w:b/>
          <w:bCs/>
          <w:spacing w:val="5"/>
          <w:sz w:val="23"/>
          <w:szCs w:val="23"/>
        </w:rPr>
        <w:t>标准物质的验收</w:t>
      </w:r>
    </w:p>
    <w:p w14:paraId="3EDB6808">
      <w:pPr>
        <w:pStyle w:val="2"/>
        <w:spacing w:before="185" w:line="338" w:lineRule="auto"/>
        <w:ind w:left="716" w:right="402" w:hanging="713"/>
        <w:rPr>
          <w:sz w:val="23"/>
          <w:szCs w:val="23"/>
        </w:rPr>
      </w:pPr>
      <w:r>
        <w:rPr>
          <w:rFonts w:ascii="Times New Roman" w:hAnsi="Times New Roman" w:eastAsia="Times New Roman" w:cs="Times New Roman"/>
          <w:spacing w:val="6"/>
          <w:sz w:val="23"/>
          <w:szCs w:val="23"/>
        </w:rPr>
        <w:t xml:space="preserve">4.2.1    </w:t>
      </w:r>
      <w:r>
        <w:rPr>
          <w:spacing w:val="6"/>
          <w:sz w:val="23"/>
          <w:szCs w:val="23"/>
        </w:rPr>
        <w:t>标准物质购进后，</w:t>
      </w:r>
      <w:r>
        <w:rPr>
          <w:spacing w:val="-19"/>
          <w:sz w:val="23"/>
          <w:szCs w:val="23"/>
        </w:rPr>
        <w:t xml:space="preserve"> </w:t>
      </w:r>
      <w:r>
        <w:rPr>
          <w:spacing w:val="6"/>
          <w:sz w:val="23"/>
          <w:szCs w:val="23"/>
        </w:rPr>
        <w:t>设备管理员应组织人员对标准物质的质量进行验收，以证明</w:t>
      </w:r>
      <w:r>
        <w:rPr>
          <w:sz w:val="23"/>
          <w:szCs w:val="23"/>
        </w:rPr>
        <w:t xml:space="preserve"> </w:t>
      </w:r>
      <w:r>
        <w:rPr>
          <w:spacing w:val="10"/>
          <w:sz w:val="23"/>
          <w:szCs w:val="23"/>
        </w:rPr>
        <w:t>其性能达到技术要求，并将验收数据与验收记录做好记录</w:t>
      </w:r>
      <w:r>
        <w:rPr>
          <w:spacing w:val="9"/>
          <w:sz w:val="23"/>
          <w:szCs w:val="23"/>
        </w:rPr>
        <w:t>包括外观、保质期及</w:t>
      </w:r>
      <w:r>
        <w:rPr>
          <w:sz w:val="23"/>
          <w:szCs w:val="23"/>
        </w:rPr>
        <w:t xml:space="preserve"> </w:t>
      </w:r>
      <w:r>
        <w:rPr>
          <w:spacing w:val="2"/>
          <w:sz w:val="23"/>
          <w:szCs w:val="23"/>
        </w:rPr>
        <w:t>证书与样品对号验收， 验收内容包括但不限于：标准物质名称及</w:t>
      </w:r>
      <w:r>
        <w:rPr>
          <w:spacing w:val="1"/>
          <w:sz w:val="23"/>
          <w:szCs w:val="23"/>
        </w:rPr>
        <w:t>编号、  规格、</w:t>
      </w:r>
      <w:r>
        <w:rPr>
          <w:sz w:val="23"/>
          <w:szCs w:val="23"/>
        </w:rPr>
        <w:t xml:space="preserve"> </w:t>
      </w:r>
      <w:r>
        <w:rPr>
          <w:spacing w:val="9"/>
          <w:sz w:val="23"/>
          <w:szCs w:val="23"/>
        </w:rPr>
        <w:t>数量、标准值及不确定度、定值日期、有效期、标准物质证书等。</w:t>
      </w:r>
    </w:p>
    <w:p w14:paraId="4F49E002">
      <w:pPr>
        <w:pStyle w:val="2"/>
        <w:spacing w:before="183" w:line="227" w:lineRule="auto"/>
        <w:ind w:left="3"/>
        <w:rPr>
          <w:sz w:val="23"/>
          <w:szCs w:val="23"/>
        </w:rPr>
      </w:pPr>
      <w:r>
        <w:rPr>
          <w:rFonts w:ascii="Times New Roman" w:hAnsi="Times New Roman" w:eastAsia="Times New Roman" w:cs="Times New Roman"/>
          <w:spacing w:val="7"/>
          <w:sz w:val="23"/>
          <w:szCs w:val="23"/>
        </w:rPr>
        <w:t xml:space="preserve">4.2.2    </w:t>
      </w:r>
      <w:r>
        <w:rPr>
          <w:spacing w:val="7"/>
          <w:sz w:val="23"/>
          <w:szCs w:val="23"/>
        </w:rPr>
        <w:t>设备管理员应收集所有标准物质的标物证书或合格证。</w:t>
      </w:r>
    </w:p>
    <w:p w14:paraId="561AF8C9">
      <w:pPr>
        <w:pStyle w:val="2"/>
        <w:spacing w:before="186" w:line="227" w:lineRule="auto"/>
        <w:ind w:left="5"/>
        <w:rPr>
          <w:sz w:val="23"/>
          <w:szCs w:val="23"/>
        </w:rPr>
      </w:pPr>
      <w:r>
        <w:rPr>
          <w:rFonts w:ascii="Times New Roman" w:hAnsi="Times New Roman" w:eastAsia="Times New Roman" w:cs="Times New Roman"/>
          <w:b/>
          <w:bCs/>
          <w:spacing w:val="6"/>
          <w:sz w:val="23"/>
          <w:szCs w:val="23"/>
        </w:rPr>
        <w:t xml:space="preserve">4.3  </w:t>
      </w:r>
      <w:r>
        <w:rPr>
          <w:b/>
          <w:bCs/>
          <w:spacing w:val="6"/>
          <w:sz w:val="23"/>
          <w:szCs w:val="23"/>
        </w:rPr>
        <w:t>标准物质贮存和保护</w:t>
      </w:r>
    </w:p>
    <w:p w14:paraId="42B8AD8A">
      <w:pPr>
        <w:pStyle w:val="2"/>
        <w:spacing w:before="183" w:line="227" w:lineRule="auto"/>
        <w:ind w:left="3"/>
        <w:rPr>
          <w:sz w:val="23"/>
          <w:szCs w:val="23"/>
        </w:rPr>
      </w:pPr>
      <w:r>
        <w:rPr>
          <w:rFonts w:ascii="Times New Roman" w:hAnsi="Times New Roman" w:eastAsia="Times New Roman" w:cs="Times New Roman"/>
          <w:spacing w:val="3"/>
          <w:sz w:val="23"/>
          <w:szCs w:val="23"/>
        </w:rPr>
        <w:t xml:space="preserve">4.3.1    </w:t>
      </w:r>
      <w:r>
        <w:rPr>
          <w:spacing w:val="3"/>
          <w:sz w:val="23"/>
          <w:szCs w:val="23"/>
        </w:rPr>
        <w:t>标准物质应专柜保存，</w:t>
      </w:r>
      <w:r>
        <w:rPr>
          <w:spacing w:val="-25"/>
          <w:sz w:val="23"/>
          <w:szCs w:val="23"/>
        </w:rPr>
        <w:t xml:space="preserve"> </w:t>
      </w:r>
      <w:r>
        <w:rPr>
          <w:spacing w:val="3"/>
          <w:sz w:val="23"/>
          <w:szCs w:val="23"/>
        </w:rPr>
        <w:t>妥善保管，</w:t>
      </w:r>
      <w:r>
        <w:rPr>
          <w:spacing w:val="-64"/>
          <w:sz w:val="23"/>
          <w:szCs w:val="23"/>
        </w:rPr>
        <w:t xml:space="preserve"> </w:t>
      </w:r>
      <w:r>
        <w:rPr>
          <w:spacing w:val="3"/>
          <w:sz w:val="23"/>
          <w:szCs w:val="23"/>
        </w:rPr>
        <w:t>防止污染或损坏，</w:t>
      </w:r>
      <w:r>
        <w:rPr>
          <w:spacing w:val="-60"/>
          <w:sz w:val="23"/>
          <w:szCs w:val="23"/>
        </w:rPr>
        <w:t xml:space="preserve"> </w:t>
      </w:r>
      <w:r>
        <w:rPr>
          <w:spacing w:val="3"/>
          <w:sz w:val="23"/>
          <w:szCs w:val="23"/>
        </w:rPr>
        <w:t>保存条件应符合标准物质保</w:t>
      </w:r>
    </w:p>
    <w:p w14:paraId="6B244AB7">
      <w:pPr>
        <w:spacing w:line="227" w:lineRule="auto"/>
        <w:rPr>
          <w:sz w:val="23"/>
          <w:szCs w:val="23"/>
        </w:rPr>
        <w:sectPr>
          <w:headerReference r:id="rId37" w:type="default"/>
          <w:pgSz w:w="11907" w:h="16839"/>
          <w:pgMar w:top="2757" w:right="1135" w:bottom="400" w:left="1418" w:header="852" w:footer="0" w:gutter="0"/>
          <w:cols w:space="720" w:num="1"/>
        </w:sectPr>
      </w:pPr>
    </w:p>
    <w:p w14:paraId="5B576AAB">
      <w:pPr>
        <w:pStyle w:val="2"/>
        <w:spacing w:before="259" w:line="227" w:lineRule="auto"/>
        <w:ind w:left="716"/>
        <w:rPr>
          <w:sz w:val="23"/>
          <w:szCs w:val="23"/>
        </w:rPr>
      </w:pPr>
      <w:r>
        <w:rPr>
          <w:spacing w:val="7"/>
          <w:sz w:val="23"/>
          <w:szCs w:val="23"/>
        </w:rPr>
        <w:t>存要求。各种标准物质都应有醒目标志。</w:t>
      </w:r>
    </w:p>
    <w:p w14:paraId="5B0F330D">
      <w:pPr>
        <w:pStyle w:val="2"/>
        <w:spacing w:before="183" w:line="301" w:lineRule="auto"/>
        <w:ind w:left="719" w:right="280" w:hanging="716"/>
        <w:rPr>
          <w:sz w:val="23"/>
          <w:szCs w:val="23"/>
        </w:rPr>
      </w:pPr>
      <w:r>
        <w:rPr>
          <w:rFonts w:ascii="Times New Roman" w:hAnsi="Times New Roman" w:eastAsia="Times New Roman" w:cs="Times New Roman"/>
          <w:spacing w:val="7"/>
          <w:sz w:val="23"/>
          <w:szCs w:val="23"/>
        </w:rPr>
        <w:t>4.3.2</w:t>
      </w:r>
      <w:r>
        <w:rPr>
          <w:rFonts w:ascii="Times New Roman" w:hAnsi="Times New Roman" w:eastAsia="Times New Roman" w:cs="Times New Roman"/>
          <w:spacing w:val="1"/>
          <w:sz w:val="23"/>
          <w:szCs w:val="23"/>
        </w:rPr>
        <w:t xml:space="preserve">    </w:t>
      </w:r>
      <w:r>
        <w:rPr>
          <w:spacing w:val="7"/>
          <w:sz w:val="23"/>
          <w:szCs w:val="23"/>
        </w:rPr>
        <w:t>对有环境条件要求的标准物质，</w:t>
      </w:r>
      <w:r>
        <w:rPr>
          <w:spacing w:val="-58"/>
          <w:sz w:val="23"/>
          <w:szCs w:val="23"/>
        </w:rPr>
        <w:t xml:space="preserve"> </w:t>
      </w:r>
      <w:r>
        <w:rPr>
          <w:spacing w:val="7"/>
          <w:sz w:val="23"/>
          <w:szCs w:val="23"/>
        </w:rPr>
        <w:t>设备管理员须</w:t>
      </w:r>
      <w:r>
        <w:rPr>
          <w:spacing w:val="6"/>
          <w:sz w:val="23"/>
          <w:szCs w:val="23"/>
        </w:rPr>
        <w:t>对保存环境进行监控和记录，发现</w:t>
      </w:r>
      <w:r>
        <w:rPr>
          <w:sz w:val="23"/>
          <w:szCs w:val="23"/>
        </w:rPr>
        <w:t xml:space="preserve"> </w:t>
      </w:r>
      <w:r>
        <w:rPr>
          <w:spacing w:val="5"/>
          <w:sz w:val="23"/>
          <w:szCs w:val="23"/>
        </w:rPr>
        <w:t>异常时要及时调整保存环境。</w:t>
      </w:r>
    </w:p>
    <w:p w14:paraId="5FB7F037">
      <w:pPr>
        <w:pStyle w:val="2"/>
        <w:spacing w:before="183" w:line="301" w:lineRule="auto"/>
        <w:ind w:left="719" w:right="282" w:hanging="716"/>
        <w:rPr>
          <w:sz w:val="23"/>
          <w:szCs w:val="23"/>
        </w:rPr>
      </w:pPr>
      <w:r>
        <w:rPr>
          <w:rFonts w:ascii="Times New Roman" w:hAnsi="Times New Roman" w:eastAsia="Times New Roman" w:cs="Times New Roman"/>
          <w:spacing w:val="4"/>
          <w:sz w:val="23"/>
          <w:szCs w:val="23"/>
        </w:rPr>
        <w:t xml:space="preserve">4.3.3    </w:t>
      </w:r>
      <w:r>
        <w:rPr>
          <w:spacing w:val="4"/>
          <w:sz w:val="23"/>
          <w:szCs w:val="23"/>
        </w:rPr>
        <w:t>所用于检测的标准物质均应有唯一性的管理编号，</w:t>
      </w:r>
      <w:r>
        <w:rPr>
          <w:spacing w:val="-49"/>
          <w:sz w:val="23"/>
          <w:szCs w:val="23"/>
        </w:rPr>
        <w:t xml:space="preserve"> </w:t>
      </w:r>
      <w:r>
        <w:rPr>
          <w:spacing w:val="4"/>
          <w:sz w:val="23"/>
          <w:szCs w:val="23"/>
        </w:rPr>
        <w:t>并有溯</w:t>
      </w:r>
      <w:r>
        <w:rPr>
          <w:spacing w:val="3"/>
          <w:sz w:val="23"/>
          <w:szCs w:val="23"/>
        </w:rPr>
        <w:t>源状态标识，</w:t>
      </w:r>
      <w:r>
        <w:rPr>
          <w:spacing w:val="-23"/>
          <w:sz w:val="23"/>
          <w:szCs w:val="23"/>
        </w:rPr>
        <w:t xml:space="preserve"> </w:t>
      </w:r>
      <w:r>
        <w:rPr>
          <w:spacing w:val="3"/>
          <w:sz w:val="23"/>
          <w:szCs w:val="23"/>
        </w:rPr>
        <w:t>以防止超</w:t>
      </w:r>
      <w:r>
        <w:rPr>
          <w:sz w:val="23"/>
          <w:szCs w:val="23"/>
        </w:rPr>
        <w:t xml:space="preserve"> </w:t>
      </w:r>
      <w:r>
        <w:rPr>
          <w:spacing w:val="4"/>
          <w:sz w:val="23"/>
          <w:szCs w:val="23"/>
        </w:rPr>
        <w:t>期限、超范围使用。</w:t>
      </w:r>
    </w:p>
    <w:p w14:paraId="056BCF81">
      <w:pPr>
        <w:pStyle w:val="2"/>
        <w:spacing w:before="185" w:line="227" w:lineRule="auto"/>
        <w:ind w:left="5"/>
        <w:rPr>
          <w:sz w:val="23"/>
          <w:szCs w:val="23"/>
        </w:rPr>
      </w:pPr>
      <w:r>
        <w:rPr>
          <w:rFonts w:ascii="Times New Roman" w:hAnsi="Times New Roman" w:eastAsia="Times New Roman" w:cs="Times New Roman"/>
          <w:b/>
          <w:bCs/>
          <w:spacing w:val="5"/>
          <w:sz w:val="23"/>
          <w:szCs w:val="23"/>
        </w:rPr>
        <w:t xml:space="preserve">4.4  </w:t>
      </w:r>
      <w:r>
        <w:rPr>
          <w:b/>
          <w:bCs/>
          <w:spacing w:val="5"/>
          <w:sz w:val="23"/>
          <w:szCs w:val="23"/>
        </w:rPr>
        <w:t>标准物质的使用</w:t>
      </w:r>
    </w:p>
    <w:p w14:paraId="2E41AE51">
      <w:pPr>
        <w:pStyle w:val="2"/>
        <w:spacing w:before="183" w:line="227" w:lineRule="auto"/>
        <w:ind w:left="3"/>
        <w:rPr>
          <w:sz w:val="23"/>
          <w:szCs w:val="23"/>
        </w:rPr>
      </w:pPr>
      <w:r>
        <w:rPr>
          <w:rFonts w:ascii="Times New Roman" w:hAnsi="Times New Roman" w:eastAsia="Times New Roman" w:cs="Times New Roman"/>
          <w:spacing w:val="8"/>
          <w:sz w:val="23"/>
          <w:szCs w:val="23"/>
        </w:rPr>
        <w:t xml:space="preserve">4.4.1    </w:t>
      </w:r>
      <w:r>
        <w:rPr>
          <w:spacing w:val="8"/>
          <w:sz w:val="23"/>
          <w:szCs w:val="23"/>
        </w:rPr>
        <w:t>当需要使用标准物质时，应由检测人员领用，</w:t>
      </w:r>
      <w:r>
        <w:rPr>
          <w:spacing w:val="-60"/>
          <w:sz w:val="23"/>
          <w:szCs w:val="23"/>
        </w:rPr>
        <w:t xml:space="preserve"> </w:t>
      </w:r>
      <w:r>
        <w:rPr>
          <w:spacing w:val="8"/>
          <w:sz w:val="23"/>
          <w:szCs w:val="23"/>
        </w:rPr>
        <w:t>并填写《标准物质使用记录表</w:t>
      </w:r>
      <w:r>
        <w:rPr>
          <w:spacing w:val="7"/>
          <w:sz w:val="23"/>
          <w:szCs w:val="23"/>
        </w:rPr>
        <w:t>》。</w:t>
      </w:r>
    </w:p>
    <w:p w14:paraId="26EBA0C7">
      <w:pPr>
        <w:pStyle w:val="2"/>
        <w:spacing w:before="183" w:line="326" w:lineRule="auto"/>
        <w:ind w:left="716" w:right="281" w:hanging="713"/>
        <w:rPr>
          <w:sz w:val="23"/>
          <w:szCs w:val="23"/>
        </w:rPr>
      </w:pPr>
      <w:r>
        <w:rPr>
          <w:rFonts w:ascii="Times New Roman" w:hAnsi="Times New Roman" w:eastAsia="Times New Roman" w:cs="Times New Roman"/>
          <w:spacing w:val="2"/>
          <w:sz w:val="23"/>
          <w:szCs w:val="23"/>
        </w:rPr>
        <w:t xml:space="preserve">4.4.2    </w:t>
      </w:r>
      <w:r>
        <w:rPr>
          <w:spacing w:val="2"/>
          <w:sz w:val="23"/>
          <w:szCs w:val="23"/>
        </w:rPr>
        <w:t>标准物质使用人员在使用前，</w:t>
      </w:r>
      <w:r>
        <w:rPr>
          <w:spacing w:val="-44"/>
          <w:sz w:val="23"/>
          <w:szCs w:val="23"/>
        </w:rPr>
        <w:t xml:space="preserve"> </w:t>
      </w:r>
      <w:r>
        <w:rPr>
          <w:spacing w:val="2"/>
          <w:sz w:val="23"/>
          <w:szCs w:val="23"/>
        </w:rPr>
        <w:t>应仔细</w:t>
      </w:r>
      <w:r>
        <w:rPr>
          <w:spacing w:val="1"/>
          <w:sz w:val="23"/>
          <w:szCs w:val="23"/>
        </w:rPr>
        <w:t>阅读标准物质所附证书上的内容，</w:t>
      </w:r>
      <w:r>
        <w:rPr>
          <w:spacing w:val="70"/>
          <w:sz w:val="23"/>
          <w:szCs w:val="23"/>
        </w:rPr>
        <w:t xml:space="preserve"> </w:t>
      </w:r>
      <w:r>
        <w:rPr>
          <w:spacing w:val="1"/>
          <w:sz w:val="23"/>
          <w:szCs w:val="23"/>
        </w:rPr>
        <w:t>了解量值</w:t>
      </w:r>
      <w:r>
        <w:rPr>
          <w:sz w:val="23"/>
          <w:szCs w:val="23"/>
        </w:rPr>
        <w:t xml:space="preserve"> </w:t>
      </w:r>
      <w:r>
        <w:rPr>
          <w:spacing w:val="9"/>
          <w:sz w:val="23"/>
          <w:szCs w:val="23"/>
        </w:rPr>
        <w:t>特点、化学组成、稀释方法、基体和标准值的测定</w:t>
      </w:r>
      <w:r>
        <w:rPr>
          <w:spacing w:val="8"/>
          <w:sz w:val="23"/>
          <w:szCs w:val="23"/>
        </w:rPr>
        <w:t>条件等信息。领用的标准物质</w:t>
      </w:r>
      <w:r>
        <w:rPr>
          <w:sz w:val="23"/>
          <w:szCs w:val="23"/>
        </w:rPr>
        <w:t xml:space="preserve"> </w:t>
      </w:r>
      <w:r>
        <w:rPr>
          <w:spacing w:val="7"/>
          <w:sz w:val="23"/>
          <w:szCs w:val="23"/>
        </w:rPr>
        <w:t>由领用人员负责妥善保存及正确使用标准物质。</w:t>
      </w:r>
    </w:p>
    <w:p w14:paraId="4488205E">
      <w:pPr>
        <w:pStyle w:val="2"/>
        <w:spacing w:before="182" w:line="302" w:lineRule="auto"/>
        <w:ind w:left="719" w:right="282" w:hanging="716"/>
        <w:rPr>
          <w:sz w:val="23"/>
          <w:szCs w:val="23"/>
        </w:rPr>
      </w:pPr>
      <w:r>
        <w:rPr>
          <w:rFonts w:ascii="Times New Roman" w:hAnsi="Times New Roman" w:eastAsia="Times New Roman" w:cs="Times New Roman"/>
          <w:spacing w:val="4"/>
          <w:sz w:val="23"/>
          <w:szCs w:val="23"/>
        </w:rPr>
        <w:t xml:space="preserve">4.4.3    </w:t>
      </w:r>
      <w:r>
        <w:rPr>
          <w:spacing w:val="4"/>
          <w:sz w:val="23"/>
          <w:szCs w:val="23"/>
        </w:rPr>
        <w:t>检测人员应在对应的检测原始信息中记录领取的标准物质被使用的记录，</w:t>
      </w:r>
      <w:r>
        <w:rPr>
          <w:spacing w:val="33"/>
          <w:sz w:val="23"/>
          <w:szCs w:val="23"/>
        </w:rPr>
        <w:t xml:space="preserve"> </w:t>
      </w:r>
      <w:r>
        <w:rPr>
          <w:spacing w:val="4"/>
          <w:sz w:val="23"/>
          <w:szCs w:val="23"/>
        </w:rPr>
        <w:t>如批号</w:t>
      </w:r>
      <w:r>
        <w:rPr>
          <w:sz w:val="23"/>
          <w:szCs w:val="23"/>
        </w:rPr>
        <w:t xml:space="preserve"> </w:t>
      </w:r>
      <w:r>
        <w:rPr>
          <w:spacing w:val="-1"/>
          <w:sz w:val="23"/>
          <w:szCs w:val="23"/>
        </w:rPr>
        <w:t>或编号等。</w:t>
      </w:r>
    </w:p>
    <w:p w14:paraId="49D1AC16">
      <w:pPr>
        <w:pStyle w:val="2"/>
        <w:spacing w:before="182" w:line="228" w:lineRule="auto"/>
        <w:ind w:left="5"/>
        <w:rPr>
          <w:sz w:val="23"/>
          <w:szCs w:val="23"/>
        </w:rPr>
      </w:pPr>
      <w:r>
        <w:rPr>
          <w:rFonts w:ascii="Times New Roman" w:hAnsi="Times New Roman" w:eastAsia="Times New Roman" w:cs="Times New Roman"/>
          <w:b/>
          <w:bCs/>
          <w:spacing w:val="6"/>
          <w:sz w:val="23"/>
          <w:szCs w:val="23"/>
        </w:rPr>
        <w:t xml:space="preserve">4.5  </w:t>
      </w:r>
      <w:r>
        <w:rPr>
          <w:b/>
          <w:bCs/>
          <w:spacing w:val="6"/>
          <w:sz w:val="23"/>
          <w:szCs w:val="23"/>
        </w:rPr>
        <w:t>标准物质期间核查</w:t>
      </w:r>
    </w:p>
    <w:p w14:paraId="6D723D02">
      <w:pPr>
        <w:pStyle w:val="2"/>
        <w:spacing w:before="184" w:line="326" w:lineRule="auto"/>
        <w:ind w:left="718" w:right="99" w:hanging="715"/>
        <w:rPr>
          <w:sz w:val="23"/>
          <w:szCs w:val="23"/>
        </w:rPr>
      </w:pPr>
      <w:r>
        <w:rPr>
          <w:rFonts w:ascii="Times New Roman" w:hAnsi="Times New Roman" w:eastAsia="Times New Roman" w:cs="Times New Roman"/>
          <w:spacing w:val="3"/>
          <w:sz w:val="23"/>
          <w:szCs w:val="23"/>
        </w:rPr>
        <w:t xml:space="preserve">4.5.1    </w:t>
      </w:r>
      <w:r>
        <w:rPr>
          <w:spacing w:val="3"/>
          <w:sz w:val="23"/>
          <w:szCs w:val="23"/>
        </w:rPr>
        <w:t>设备管理员应制定标准物质期间核查计划，</w:t>
      </w:r>
      <w:r>
        <w:rPr>
          <w:spacing w:val="35"/>
          <w:sz w:val="23"/>
          <w:szCs w:val="23"/>
        </w:rPr>
        <w:t xml:space="preserve"> </w:t>
      </w:r>
      <w:r>
        <w:rPr>
          <w:spacing w:val="3"/>
          <w:sz w:val="23"/>
          <w:szCs w:val="23"/>
        </w:rPr>
        <w:t>并组织人员对标准物</w:t>
      </w:r>
      <w:r>
        <w:rPr>
          <w:spacing w:val="2"/>
          <w:sz w:val="23"/>
          <w:szCs w:val="23"/>
        </w:rPr>
        <w:t>质进行期间核查，</w:t>
      </w:r>
      <w:r>
        <w:rPr>
          <w:sz w:val="23"/>
          <w:szCs w:val="23"/>
        </w:rPr>
        <w:t xml:space="preserve"> </w:t>
      </w:r>
      <w:r>
        <w:rPr>
          <w:spacing w:val="7"/>
          <w:sz w:val="23"/>
          <w:szCs w:val="23"/>
        </w:rPr>
        <w:t>以保持其性能的信心，且通过核查确保标准物质能够溯</w:t>
      </w:r>
      <w:r>
        <w:rPr>
          <w:spacing w:val="6"/>
          <w:sz w:val="23"/>
          <w:szCs w:val="23"/>
        </w:rPr>
        <w:t>源到</w:t>
      </w:r>
      <w:r>
        <w:rPr>
          <w:spacing w:val="-46"/>
          <w:sz w:val="23"/>
          <w:szCs w:val="23"/>
        </w:rPr>
        <w:t xml:space="preserve"> </w:t>
      </w:r>
      <w:r>
        <w:rPr>
          <w:rFonts w:ascii="Calibri" w:hAnsi="Calibri" w:eastAsia="Calibri" w:cs="Calibri"/>
          <w:sz w:val="23"/>
          <w:szCs w:val="23"/>
        </w:rPr>
        <w:t>SI</w:t>
      </w:r>
      <w:r>
        <w:rPr>
          <w:rFonts w:ascii="Calibri" w:hAnsi="Calibri" w:eastAsia="Calibri" w:cs="Calibri"/>
          <w:spacing w:val="18"/>
          <w:sz w:val="23"/>
          <w:szCs w:val="23"/>
        </w:rPr>
        <w:t xml:space="preserve"> </w:t>
      </w:r>
      <w:r>
        <w:rPr>
          <w:spacing w:val="6"/>
          <w:sz w:val="23"/>
          <w:szCs w:val="23"/>
        </w:rPr>
        <w:t>测量单位或有证标</w:t>
      </w:r>
      <w:r>
        <w:rPr>
          <w:sz w:val="23"/>
          <w:szCs w:val="23"/>
        </w:rPr>
        <w:t xml:space="preserve">  </w:t>
      </w:r>
      <w:r>
        <w:rPr>
          <w:spacing w:val="-3"/>
          <w:sz w:val="23"/>
          <w:szCs w:val="23"/>
        </w:rPr>
        <w:t>准物质。</w:t>
      </w:r>
    </w:p>
    <w:p w14:paraId="58E3E0F6">
      <w:pPr>
        <w:pStyle w:val="2"/>
        <w:spacing w:before="182" w:line="338" w:lineRule="auto"/>
        <w:ind w:left="717" w:right="281" w:hanging="714"/>
        <w:rPr>
          <w:rFonts w:ascii="Calibri" w:hAnsi="Calibri" w:eastAsia="Calibri" w:cs="Calibri"/>
          <w:sz w:val="23"/>
          <w:szCs w:val="23"/>
        </w:rPr>
      </w:pPr>
      <w:r>
        <w:rPr>
          <w:rFonts w:ascii="Times New Roman" w:hAnsi="Times New Roman" w:eastAsia="Times New Roman" w:cs="Times New Roman"/>
          <w:spacing w:val="4"/>
          <w:sz w:val="23"/>
          <w:szCs w:val="23"/>
        </w:rPr>
        <w:t xml:space="preserve">4.5.2    </w:t>
      </w:r>
      <w:r>
        <w:rPr>
          <w:spacing w:val="4"/>
          <w:sz w:val="23"/>
          <w:szCs w:val="23"/>
        </w:rPr>
        <w:t>期间核查的内容包括标准物质的性状和储存环境，</w:t>
      </w:r>
      <w:r>
        <w:rPr>
          <w:spacing w:val="33"/>
          <w:sz w:val="23"/>
          <w:szCs w:val="23"/>
        </w:rPr>
        <w:t xml:space="preserve"> </w:t>
      </w:r>
      <w:r>
        <w:rPr>
          <w:spacing w:val="4"/>
          <w:sz w:val="23"/>
          <w:szCs w:val="23"/>
        </w:rPr>
        <w:t>如果在核查中发现标准物质已</w:t>
      </w:r>
      <w:r>
        <w:rPr>
          <w:sz w:val="23"/>
          <w:szCs w:val="23"/>
        </w:rPr>
        <w:t xml:space="preserve"> </w:t>
      </w:r>
      <w:r>
        <w:rPr>
          <w:spacing w:val="4"/>
          <w:sz w:val="23"/>
          <w:szCs w:val="23"/>
        </w:rPr>
        <w:t>经发生分解、产生异构体、浓度降低等变化</w:t>
      </w:r>
      <w:r>
        <w:rPr>
          <w:spacing w:val="3"/>
          <w:sz w:val="23"/>
          <w:szCs w:val="23"/>
        </w:rPr>
        <w:t>，</w:t>
      </w:r>
      <w:r>
        <w:rPr>
          <w:spacing w:val="62"/>
          <w:sz w:val="23"/>
          <w:szCs w:val="23"/>
        </w:rPr>
        <w:t xml:space="preserve"> </w:t>
      </w:r>
      <w:r>
        <w:rPr>
          <w:spacing w:val="3"/>
          <w:sz w:val="23"/>
          <w:szCs w:val="23"/>
        </w:rPr>
        <w:t>或包装破损、超过有效期或确认变</w:t>
      </w:r>
      <w:r>
        <w:rPr>
          <w:sz w:val="23"/>
          <w:szCs w:val="23"/>
        </w:rPr>
        <w:t xml:space="preserve"> </w:t>
      </w:r>
      <w:r>
        <w:rPr>
          <w:spacing w:val="1"/>
          <w:sz w:val="23"/>
          <w:szCs w:val="23"/>
        </w:rPr>
        <w:t>质的标准物质，</w:t>
      </w:r>
      <w:r>
        <w:rPr>
          <w:spacing w:val="-51"/>
          <w:sz w:val="23"/>
          <w:szCs w:val="23"/>
        </w:rPr>
        <w:t xml:space="preserve"> </w:t>
      </w:r>
      <w:r>
        <w:rPr>
          <w:spacing w:val="1"/>
          <w:sz w:val="23"/>
          <w:szCs w:val="23"/>
        </w:rPr>
        <w:t>应立即停止使用，</w:t>
      </w:r>
      <w:r>
        <w:rPr>
          <w:spacing w:val="-39"/>
          <w:sz w:val="23"/>
          <w:szCs w:val="23"/>
        </w:rPr>
        <w:t xml:space="preserve"> </w:t>
      </w:r>
      <w:r>
        <w:rPr>
          <w:spacing w:val="1"/>
          <w:sz w:val="23"/>
          <w:szCs w:val="23"/>
        </w:rPr>
        <w:t>并追溯对之前检测结果的影响， 具体按《不符</w:t>
      </w:r>
      <w:r>
        <w:rPr>
          <w:sz w:val="23"/>
          <w:szCs w:val="23"/>
        </w:rPr>
        <w:t xml:space="preserve"> </w:t>
      </w:r>
      <w:r>
        <w:rPr>
          <w:spacing w:val="4"/>
          <w:sz w:val="23"/>
          <w:szCs w:val="23"/>
        </w:rPr>
        <w:t>合工作控制程序》</w:t>
      </w:r>
      <w:r>
        <w:rPr>
          <w:spacing w:val="-64"/>
          <w:sz w:val="23"/>
          <w:szCs w:val="23"/>
        </w:rPr>
        <w:t xml:space="preserve"> </w:t>
      </w:r>
      <w:r>
        <w:rPr>
          <w:rFonts w:ascii="Calibri" w:hAnsi="Calibri" w:eastAsia="Calibri" w:cs="Calibri"/>
          <w:spacing w:val="4"/>
          <w:sz w:val="23"/>
          <w:szCs w:val="23"/>
        </w:rPr>
        <w:t>.</w:t>
      </w:r>
    </w:p>
    <w:p w14:paraId="2CB3E5C6">
      <w:pPr>
        <w:pStyle w:val="2"/>
        <w:spacing w:before="186" w:line="325" w:lineRule="auto"/>
        <w:ind w:left="716" w:right="282" w:hanging="713"/>
        <w:rPr>
          <w:sz w:val="23"/>
          <w:szCs w:val="23"/>
        </w:rPr>
      </w:pPr>
      <w:r>
        <w:rPr>
          <w:rFonts w:ascii="Times New Roman" w:hAnsi="Times New Roman" w:eastAsia="Times New Roman" w:cs="Times New Roman"/>
          <w:spacing w:val="5"/>
          <w:sz w:val="23"/>
          <w:szCs w:val="23"/>
        </w:rPr>
        <w:t xml:space="preserve">4.5.3    </w:t>
      </w:r>
      <w:r>
        <w:rPr>
          <w:spacing w:val="5"/>
          <w:sz w:val="23"/>
          <w:szCs w:val="23"/>
        </w:rPr>
        <w:t>对于有证标准物质的期间核查， 可采用核查</w:t>
      </w:r>
      <w:r>
        <w:rPr>
          <w:spacing w:val="4"/>
          <w:sz w:val="23"/>
          <w:szCs w:val="23"/>
        </w:rPr>
        <w:t>其是否在有效期内、是否按照该标准</w:t>
      </w:r>
      <w:r>
        <w:rPr>
          <w:sz w:val="23"/>
          <w:szCs w:val="23"/>
        </w:rPr>
        <w:t xml:space="preserve"> </w:t>
      </w:r>
      <w:r>
        <w:rPr>
          <w:spacing w:val="9"/>
          <w:sz w:val="23"/>
          <w:szCs w:val="23"/>
        </w:rPr>
        <w:t>物质证书上所规定的适用范围、使用说明、测量</w:t>
      </w:r>
      <w:r>
        <w:rPr>
          <w:spacing w:val="8"/>
          <w:sz w:val="23"/>
          <w:szCs w:val="23"/>
        </w:rPr>
        <w:t>方法与操作步骤、储存条件和环</w:t>
      </w:r>
      <w:r>
        <w:rPr>
          <w:sz w:val="23"/>
          <w:szCs w:val="23"/>
        </w:rPr>
        <w:t xml:space="preserve"> </w:t>
      </w:r>
      <w:r>
        <w:rPr>
          <w:spacing w:val="8"/>
          <w:sz w:val="23"/>
          <w:szCs w:val="23"/>
        </w:rPr>
        <w:t>境要求等信息，以确保该标准物质的量值为证书所提供的量值。</w:t>
      </w:r>
    </w:p>
    <w:p w14:paraId="7770560B">
      <w:pPr>
        <w:pStyle w:val="2"/>
        <w:spacing w:before="183" w:line="228" w:lineRule="auto"/>
        <w:ind w:left="3"/>
        <w:rPr>
          <w:sz w:val="23"/>
          <w:szCs w:val="23"/>
        </w:rPr>
      </w:pPr>
      <w:r>
        <w:rPr>
          <w:rFonts w:ascii="Times New Roman" w:hAnsi="Times New Roman" w:eastAsia="Times New Roman" w:cs="Times New Roman"/>
          <w:spacing w:val="4"/>
          <w:sz w:val="23"/>
          <w:szCs w:val="23"/>
        </w:rPr>
        <w:t xml:space="preserve">4.5.4    </w:t>
      </w:r>
      <w:r>
        <w:rPr>
          <w:spacing w:val="4"/>
          <w:sz w:val="23"/>
          <w:szCs w:val="23"/>
        </w:rPr>
        <w:t>对于非有证标准物质的期间核查：</w:t>
      </w:r>
    </w:p>
    <w:p w14:paraId="6031F4B1">
      <w:pPr>
        <w:pStyle w:val="2"/>
        <w:spacing w:before="185" w:line="222" w:lineRule="auto"/>
        <w:ind w:left="440"/>
        <w:rPr>
          <w:sz w:val="23"/>
          <w:szCs w:val="23"/>
        </w:rPr>
      </w:pPr>
      <w:r>
        <w:rPr>
          <w:rFonts w:ascii="Calibri" w:hAnsi="Calibri" w:eastAsia="Calibri" w:cs="Calibri"/>
          <w:spacing w:val="6"/>
          <w:sz w:val="23"/>
          <w:szCs w:val="23"/>
        </w:rPr>
        <w:t xml:space="preserve">1)    </w:t>
      </w:r>
      <w:r>
        <w:rPr>
          <w:spacing w:val="6"/>
          <w:sz w:val="23"/>
          <w:szCs w:val="23"/>
        </w:rPr>
        <w:t>定期用有证标准物质对其特性量值进行</w:t>
      </w:r>
      <w:r>
        <w:rPr>
          <w:spacing w:val="5"/>
          <w:sz w:val="23"/>
          <w:szCs w:val="23"/>
        </w:rPr>
        <w:t>期间核查；</w:t>
      </w:r>
    </w:p>
    <w:p w14:paraId="66F56E73">
      <w:pPr>
        <w:pStyle w:val="2"/>
        <w:spacing w:before="189" w:line="222" w:lineRule="auto"/>
        <w:ind w:left="433"/>
        <w:rPr>
          <w:sz w:val="23"/>
          <w:szCs w:val="23"/>
        </w:rPr>
      </w:pPr>
      <w:r>
        <w:rPr>
          <w:rFonts w:ascii="Calibri" w:hAnsi="Calibri" w:eastAsia="Calibri" w:cs="Calibri"/>
          <w:spacing w:val="11"/>
          <w:sz w:val="23"/>
          <w:szCs w:val="23"/>
        </w:rPr>
        <w:t xml:space="preserve">2)    </w:t>
      </w:r>
      <w:r>
        <w:rPr>
          <w:spacing w:val="11"/>
          <w:sz w:val="23"/>
          <w:szCs w:val="23"/>
        </w:rPr>
        <w:t>如果检验检测机构确实无法获得适当的</w:t>
      </w:r>
      <w:r>
        <w:rPr>
          <w:spacing w:val="10"/>
          <w:sz w:val="23"/>
          <w:szCs w:val="23"/>
        </w:rPr>
        <w:t>有证标准物质时，可以考虑采用下列方</w:t>
      </w:r>
    </w:p>
    <w:p w14:paraId="73ED6FFD">
      <w:pPr>
        <w:spacing w:line="222" w:lineRule="auto"/>
        <w:rPr>
          <w:sz w:val="23"/>
          <w:szCs w:val="23"/>
        </w:rPr>
        <w:sectPr>
          <w:headerReference r:id="rId38" w:type="default"/>
          <w:pgSz w:w="11907" w:h="16839"/>
          <w:pgMar w:top="2757" w:right="1135" w:bottom="400" w:left="1418" w:header="852" w:footer="0" w:gutter="0"/>
          <w:cols w:space="720" w:num="1"/>
        </w:sectPr>
      </w:pPr>
    </w:p>
    <w:p w14:paraId="78B03F54">
      <w:pPr>
        <w:pStyle w:val="2"/>
        <w:spacing w:before="259" w:line="228" w:lineRule="auto"/>
        <w:ind w:left="850"/>
        <w:rPr>
          <w:sz w:val="23"/>
          <w:szCs w:val="23"/>
        </w:rPr>
      </w:pPr>
      <w:r>
        <w:rPr>
          <w:spacing w:val="-2"/>
          <w:sz w:val="23"/>
          <w:szCs w:val="23"/>
        </w:rPr>
        <w:t>法进行核查：</w:t>
      </w:r>
    </w:p>
    <w:p w14:paraId="1AE3CFA9">
      <w:pPr>
        <w:pStyle w:val="2"/>
        <w:spacing w:before="183" w:line="227" w:lineRule="auto"/>
        <w:ind w:left="579"/>
        <w:rPr>
          <w:sz w:val="23"/>
          <w:szCs w:val="23"/>
        </w:rPr>
      </w:pPr>
      <w:r>
        <w:rPr>
          <w:rFonts w:ascii="Arial" w:hAnsi="Arial" w:eastAsia="Arial" w:cs="Arial"/>
          <w:spacing w:val="7"/>
          <w:sz w:val="23"/>
          <w:szCs w:val="23"/>
        </w:rPr>
        <w:t>-</w:t>
      </w:r>
      <w:r>
        <w:rPr>
          <w:rFonts w:ascii="Arial" w:hAnsi="Arial" w:eastAsia="Arial" w:cs="Arial"/>
          <w:spacing w:val="12"/>
          <w:sz w:val="23"/>
          <w:szCs w:val="23"/>
        </w:rPr>
        <w:t xml:space="preserve">    </w:t>
      </w:r>
      <w:r>
        <w:rPr>
          <w:spacing w:val="7"/>
          <w:sz w:val="23"/>
          <w:szCs w:val="23"/>
        </w:rPr>
        <w:t>通过机构间比对确认量值；</w:t>
      </w:r>
    </w:p>
    <w:p w14:paraId="0C5DC337">
      <w:pPr>
        <w:pStyle w:val="2"/>
        <w:spacing w:before="182" w:line="227" w:lineRule="auto"/>
        <w:ind w:left="579"/>
        <w:rPr>
          <w:sz w:val="23"/>
          <w:szCs w:val="23"/>
        </w:rPr>
      </w:pPr>
      <w:r>
        <w:rPr>
          <w:rFonts w:ascii="Arial" w:hAnsi="Arial" w:eastAsia="Arial" w:cs="Arial"/>
          <w:spacing w:val="8"/>
          <w:sz w:val="23"/>
          <w:szCs w:val="23"/>
        </w:rPr>
        <w:t xml:space="preserve">-    </w:t>
      </w:r>
      <w:r>
        <w:rPr>
          <w:spacing w:val="8"/>
          <w:sz w:val="23"/>
          <w:szCs w:val="23"/>
        </w:rPr>
        <w:t>送有资质的校准机构进行校准；</w:t>
      </w:r>
    </w:p>
    <w:p w14:paraId="7D4F6E22">
      <w:pPr>
        <w:pStyle w:val="2"/>
        <w:spacing w:before="186" w:line="300" w:lineRule="auto"/>
        <w:ind w:left="1001" w:right="282" w:hanging="422"/>
        <w:rPr>
          <w:sz w:val="23"/>
          <w:szCs w:val="23"/>
        </w:rPr>
      </w:pPr>
      <w:r>
        <w:rPr>
          <w:rFonts w:ascii="Arial" w:hAnsi="Arial" w:eastAsia="Arial" w:cs="Arial"/>
          <w:spacing w:val="9"/>
          <w:sz w:val="23"/>
          <w:szCs w:val="23"/>
        </w:rPr>
        <w:t xml:space="preserve">-    </w:t>
      </w:r>
      <w:r>
        <w:rPr>
          <w:spacing w:val="9"/>
          <w:sz w:val="23"/>
          <w:szCs w:val="23"/>
        </w:rPr>
        <w:t>测试近期参加过能力验证结果满意的样品、</w:t>
      </w:r>
      <w:r>
        <w:rPr>
          <w:spacing w:val="8"/>
          <w:sz w:val="23"/>
          <w:szCs w:val="23"/>
        </w:rPr>
        <w:t>检测足够稳定的不确定度与被核查</w:t>
      </w:r>
      <w:r>
        <w:rPr>
          <w:sz w:val="23"/>
          <w:szCs w:val="23"/>
        </w:rPr>
        <w:t xml:space="preserve"> </w:t>
      </w:r>
      <w:r>
        <w:rPr>
          <w:spacing w:val="7"/>
          <w:sz w:val="23"/>
          <w:szCs w:val="23"/>
        </w:rPr>
        <w:t>对象相近的检验检测机构质量控制样品。</w:t>
      </w:r>
    </w:p>
    <w:p w14:paraId="308BC195">
      <w:pPr>
        <w:pStyle w:val="2"/>
        <w:spacing w:before="185" w:line="232" w:lineRule="auto"/>
        <w:ind w:left="5"/>
        <w:rPr>
          <w:sz w:val="23"/>
          <w:szCs w:val="23"/>
        </w:rPr>
      </w:pPr>
      <w:r>
        <w:rPr>
          <w:rFonts w:ascii="Times New Roman" w:hAnsi="Times New Roman" w:eastAsia="Times New Roman" w:cs="Times New Roman"/>
          <w:b/>
          <w:bCs/>
          <w:spacing w:val="1"/>
          <w:sz w:val="23"/>
          <w:szCs w:val="23"/>
        </w:rPr>
        <w:t>4.6</w:t>
      </w:r>
      <w:r>
        <w:rPr>
          <w:rFonts w:ascii="Times New Roman" w:hAnsi="Times New Roman" w:eastAsia="Times New Roman" w:cs="Times New Roman"/>
          <w:b/>
          <w:bCs/>
          <w:spacing w:val="11"/>
          <w:sz w:val="23"/>
          <w:szCs w:val="23"/>
        </w:rPr>
        <w:t xml:space="preserve">  </w:t>
      </w:r>
      <w:r>
        <w:rPr>
          <w:b/>
          <w:bCs/>
          <w:spacing w:val="1"/>
          <w:sz w:val="23"/>
          <w:szCs w:val="23"/>
        </w:rPr>
        <w:t>处置</w:t>
      </w:r>
    </w:p>
    <w:p w14:paraId="4B7A20CC">
      <w:pPr>
        <w:pStyle w:val="2"/>
        <w:spacing w:before="176" w:line="302" w:lineRule="auto"/>
        <w:ind w:left="715" w:right="282" w:hanging="712"/>
        <w:rPr>
          <w:sz w:val="23"/>
          <w:szCs w:val="23"/>
        </w:rPr>
      </w:pPr>
      <w:r>
        <w:rPr>
          <w:rFonts w:ascii="Times New Roman" w:hAnsi="Times New Roman" w:eastAsia="Times New Roman" w:cs="Times New Roman"/>
          <w:sz w:val="23"/>
          <w:szCs w:val="23"/>
        </w:rPr>
        <w:t xml:space="preserve">4.6.1    </w:t>
      </w:r>
      <w:r>
        <w:rPr>
          <w:sz w:val="23"/>
          <w:szCs w:val="23"/>
        </w:rPr>
        <w:t>标准物质超过有效使用期限， 或发</w:t>
      </w:r>
      <w:r>
        <w:rPr>
          <w:spacing w:val="-1"/>
          <w:sz w:val="23"/>
          <w:szCs w:val="23"/>
        </w:rPr>
        <w:t>现异常、变质等情况时，</w:t>
      </w:r>
      <w:r>
        <w:rPr>
          <w:spacing w:val="58"/>
          <w:sz w:val="23"/>
          <w:szCs w:val="23"/>
        </w:rPr>
        <w:t xml:space="preserve"> </w:t>
      </w:r>
      <w:r>
        <w:rPr>
          <w:spacing w:val="-1"/>
          <w:sz w:val="23"/>
          <w:szCs w:val="23"/>
        </w:rPr>
        <w:t>应停止使用，</w:t>
      </w:r>
      <w:r>
        <w:rPr>
          <w:spacing w:val="-59"/>
          <w:sz w:val="23"/>
          <w:szCs w:val="23"/>
        </w:rPr>
        <w:t xml:space="preserve"> </w:t>
      </w:r>
      <w:r>
        <w:rPr>
          <w:spacing w:val="-1"/>
          <w:sz w:val="23"/>
          <w:szCs w:val="23"/>
        </w:rPr>
        <w:t>并做出</w:t>
      </w:r>
      <w:r>
        <w:rPr>
          <w:sz w:val="23"/>
          <w:szCs w:val="23"/>
        </w:rPr>
        <w:t xml:space="preserve"> </w:t>
      </w:r>
      <w:r>
        <w:rPr>
          <w:spacing w:val="8"/>
          <w:sz w:val="23"/>
          <w:szCs w:val="23"/>
        </w:rPr>
        <w:t>记录进行标识，分区域存放以防误用，并等</w:t>
      </w:r>
      <w:r>
        <w:rPr>
          <w:spacing w:val="7"/>
          <w:sz w:val="23"/>
          <w:szCs w:val="23"/>
        </w:rPr>
        <w:t>待处理。</w:t>
      </w:r>
    </w:p>
    <w:p w14:paraId="47708170">
      <w:pPr>
        <w:pStyle w:val="2"/>
        <w:spacing w:before="183" w:line="301" w:lineRule="auto"/>
        <w:ind w:left="722" w:right="281" w:hanging="719"/>
        <w:rPr>
          <w:sz w:val="23"/>
          <w:szCs w:val="23"/>
        </w:rPr>
      </w:pPr>
      <w:r>
        <w:rPr>
          <w:rFonts w:ascii="Times New Roman" w:hAnsi="Times New Roman" w:eastAsia="Times New Roman" w:cs="Times New Roman"/>
          <w:spacing w:val="8"/>
          <w:sz w:val="23"/>
          <w:szCs w:val="23"/>
        </w:rPr>
        <w:t>4.6.2</w:t>
      </w:r>
      <w:r>
        <w:rPr>
          <w:rFonts w:ascii="Times New Roman" w:hAnsi="Times New Roman" w:eastAsia="Times New Roman" w:cs="Times New Roman"/>
          <w:spacing w:val="2"/>
          <w:sz w:val="23"/>
          <w:szCs w:val="23"/>
        </w:rPr>
        <w:t xml:space="preserve">    </w:t>
      </w:r>
      <w:r>
        <w:rPr>
          <w:spacing w:val="8"/>
          <w:sz w:val="23"/>
          <w:szCs w:val="23"/>
        </w:rPr>
        <w:t>标准物质销毁时必须注意安全并防止污染环境，适当时，做好无害化处理或</w:t>
      </w:r>
      <w:r>
        <w:rPr>
          <w:spacing w:val="7"/>
          <w:sz w:val="23"/>
          <w:szCs w:val="23"/>
        </w:rPr>
        <w:t>收集</w:t>
      </w:r>
      <w:r>
        <w:rPr>
          <w:sz w:val="23"/>
          <w:szCs w:val="23"/>
        </w:rPr>
        <w:t xml:space="preserve"> </w:t>
      </w:r>
      <w:r>
        <w:rPr>
          <w:spacing w:val="7"/>
          <w:sz w:val="23"/>
          <w:szCs w:val="23"/>
        </w:rPr>
        <w:t>统一由有资质的处理机构转运处理。</w:t>
      </w:r>
    </w:p>
    <w:p w14:paraId="1AEE605B">
      <w:pPr>
        <w:spacing w:line="183" w:lineRule="exact"/>
      </w:pPr>
    </w:p>
    <w:tbl>
      <w:tblPr>
        <w:tblStyle w:val="5"/>
        <w:tblW w:w="5990" w:type="dxa"/>
        <w:tblInd w:w="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73"/>
        <w:gridCol w:w="1817"/>
      </w:tblGrid>
      <w:tr w14:paraId="7A5BCA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173" w:type="dxa"/>
            <w:vAlign w:val="top"/>
          </w:tcPr>
          <w:p w14:paraId="31905064">
            <w:pPr>
              <w:spacing w:line="227" w:lineRule="auto"/>
              <w:ind w:left="3"/>
              <w:rPr>
                <w:rFonts w:ascii="宋体" w:hAnsi="宋体" w:eastAsia="宋体" w:cs="宋体"/>
                <w:sz w:val="23"/>
                <w:szCs w:val="23"/>
              </w:rPr>
            </w:pPr>
            <w:r>
              <w:rPr>
                <w:rFonts w:ascii="宋体" w:hAnsi="宋体" w:eastAsia="宋体" w:cs="宋体"/>
                <w:b/>
                <w:bCs/>
                <w:spacing w:val="2"/>
                <w:sz w:val="23"/>
                <w:szCs w:val="23"/>
              </w:rPr>
              <w:t>5、</w:t>
            </w:r>
            <w:r>
              <w:rPr>
                <w:rFonts w:ascii="宋体" w:hAnsi="宋体" w:eastAsia="宋体" w:cs="宋体"/>
                <w:spacing w:val="-38"/>
                <w:sz w:val="23"/>
                <w:szCs w:val="23"/>
              </w:rPr>
              <w:t xml:space="preserve"> </w:t>
            </w:r>
            <w:r>
              <w:rPr>
                <w:rFonts w:ascii="宋体" w:hAnsi="宋体" w:eastAsia="宋体" w:cs="宋体"/>
                <w:b/>
                <w:bCs/>
                <w:spacing w:val="2"/>
                <w:sz w:val="23"/>
                <w:szCs w:val="23"/>
              </w:rPr>
              <w:t>相关文件</w:t>
            </w:r>
          </w:p>
        </w:tc>
        <w:tc>
          <w:tcPr>
            <w:tcW w:w="1817" w:type="dxa"/>
            <w:vAlign w:val="top"/>
          </w:tcPr>
          <w:p w14:paraId="2B779E91">
            <w:pPr>
              <w:pStyle w:val="6"/>
            </w:pPr>
          </w:p>
        </w:tc>
      </w:tr>
      <w:tr w14:paraId="0F0DBD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73" w:type="dxa"/>
            <w:vAlign w:val="top"/>
          </w:tcPr>
          <w:p w14:paraId="72399A2B">
            <w:pPr>
              <w:spacing w:before="114" w:line="227" w:lineRule="auto"/>
              <w:ind w:left="1"/>
              <w:rPr>
                <w:rFonts w:ascii="宋体" w:hAnsi="宋体" w:eastAsia="宋体" w:cs="宋体"/>
                <w:sz w:val="23"/>
                <w:szCs w:val="23"/>
              </w:rPr>
            </w:pPr>
            <w:r>
              <w:rPr>
                <w:rFonts w:ascii="Times New Roman" w:hAnsi="Times New Roman" w:eastAsia="Times New Roman" w:cs="Times New Roman"/>
                <w:spacing w:val="5"/>
                <w:sz w:val="23"/>
                <w:szCs w:val="23"/>
              </w:rPr>
              <w:t>5.1</w:t>
            </w:r>
            <w:r>
              <w:rPr>
                <w:rFonts w:ascii="Times New Roman" w:hAnsi="Times New Roman" w:eastAsia="Times New Roman" w:cs="Times New Roman"/>
                <w:spacing w:val="11"/>
                <w:sz w:val="23"/>
                <w:szCs w:val="23"/>
              </w:rPr>
              <w:t xml:space="preserve">    </w:t>
            </w:r>
            <w:r>
              <w:rPr>
                <w:rFonts w:ascii="宋体" w:hAnsi="宋体" w:eastAsia="宋体" w:cs="宋体"/>
                <w:spacing w:val="5"/>
                <w:sz w:val="23"/>
                <w:szCs w:val="23"/>
              </w:rPr>
              <w:t>《设备管理程序》</w:t>
            </w:r>
          </w:p>
        </w:tc>
        <w:tc>
          <w:tcPr>
            <w:tcW w:w="1817" w:type="dxa"/>
            <w:vAlign w:val="top"/>
          </w:tcPr>
          <w:p w14:paraId="531A145C">
            <w:pPr>
              <w:spacing w:before="127" w:line="235" w:lineRule="auto"/>
              <w:ind w:left="445"/>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-07</w:t>
            </w:r>
          </w:p>
        </w:tc>
      </w:tr>
      <w:tr w14:paraId="7DC6F9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73" w:type="dxa"/>
            <w:vAlign w:val="top"/>
          </w:tcPr>
          <w:p w14:paraId="2ACF8CDF">
            <w:pPr>
              <w:spacing w:before="113" w:line="228" w:lineRule="auto"/>
              <w:ind w:left="1"/>
              <w:rPr>
                <w:rFonts w:ascii="宋体" w:hAnsi="宋体" w:eastAsia="宋体" w:cs="宋体"/>
                <w:sz w:val="23"/>
                <w:szCs w:val="23"/>
              </w:rPr>
            </w:pPr>
            <w:r>
              <w:rPr>
                <w:rFonts w:ascii="Times New Roman" w:hAnsi="Times New Roman" w:eastAsia="Times New Roman" w:cs="Times New Roman"/>
                <w:sz w:val="23"/>
                <w:szCs w:val="23"/>
              </w:rPr>
              <w:t>5.2</w:t>
            </w:r>
            <w:r>
              <w:rPr>
                <w:rFonts w:ascii="Times New Roman" w:hAnsi="Times New Roman" w:eastAsia="Times New Roman" w:cs="Times New Roman"/>
                <w:spacing w:val="8"/>
                <w:sz w:val="23"/>
                <w:szCs w:val="23"/>
              </w:rPr>
              <w:t xml:space="preserve">     </w:t>
            </w:r>
            <w:r>
              <w:rPr>
                <w:rFonts w:ascii="宋体" w:hAnsi="宋体" w:eastAsia="宋体" w:cs="宋体"/>
                <w:sz w:val="23"/>
                <w:szCs w:val="23"/>
              </w:rPr>
              <w:t>《期间核查程序》</w:t>
            </w:r>
          </w:p>
        </w:tc>
        <w:tc>
          <w:tcPr>
            <w:tcW w:w="1817" w:type="dxa"/>
            <w:vAlign w:val="top"/>
          </w:tcPr>
          <w:p w14:paraId="4EFCC586">
            <w:pPr>
              <w:spacing w:before="126" w:line="235" w:lineRule="auto"/>
              <w:ind w:left="445"/>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-09</w:t>
            </w:r>
          </w:p>
        </w:tc>
      </w:tr>
      <w:tr w14:paraId="384F2F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73" w:type="dxa"/>
            <w:vAlign w:val="top"/>
          </w:tcPr>
          <w:p w14:paraId="6A9A823B">
            <w:pPr>
              <w:spacing w:before="113" w:line="227" w:lineRule="auto"/>
              <w:ind w:left="1"/>
              <w:rPr>
                <w:rFonts w:ascii="宋体" w:hAnsi="宋体" w:eastAsia="宋体" w:cs="宋体"/>
                <w:sz w:val="23"/>
                <w:szCs w:val="23"/>
              </w:rPr>
            </w:pPr>
            <w:r>
              <w:rPr>
                <w:rFonts w:ascii="Times New Roman" w:hAnsi="Times New Roman" w:eastAsia="Times New Roman" w:cs="Times New Roman"/>
                <w:spacing w:val="7"/>
                <w:sz w:val="23"/>
                <w:szCs w:val="23"/>
              </w:rPr>
              <w:t>5.3</w:t>
            </w:r>
            <w:r>
              <w:rPr>
                <w:rFonts w:ascii="Times New Roman" w:hAnsi="Times New Roman" w:eastAsia="Times New Roman" w:cs="Times New Roman"/>
                <w:spacing w:val="10"/>
                <w:sz w:val="23"/>
                <w:szCs w:val="23"/>
              </w:rPr>
              <w:t xml:space="preserve">    </w:t>
            </w:r>
            <w:r>
              <w:rPr>
                <w:rFonts w:ascii="宋体" w:hAnsi="宋体" w:eastAsia="宋体" w:cs="宋体"/>
                <w:spacing w:val="7"/>
                <w:sz w:val="23"/>
                <w:szCs w:val="23"/>
              </w:rPr>
              <w:t>《外部供应品和服务管理程序》</w:t>
            </w:r>
          </w:p>
        </w:tc>
        <w:tc>
          <w:tcPr>
            <w:tcW w:w="1817" w:type="dxa"/>
            <w:vAlign w:val="top"/>
          </w:tcPr>
          <w:p w14:paraId="3A24D661">
            <w:pPr>
              <w:spacing w:before="127" w:line="235" w:lineRule="auto"/>
              <w:ind w:left="445"/>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-11</w:t>
            </w:r>
          </w:p>
        </w:tc>
      </w:tr>
      <w:tr w14:paraId="1B39E0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73" w:type="dxa"/>
            <w:vAlign w:val="top"/>
          </w:tcPr>
          <w:p w14:paraId="6B9ACAB4">
            <w:pPr>
              <w:spacing w:before="112" w:line="227" w:lineRule="auto"/>
              <w:ind w:left="1"/>
              <w:rPr>
                <w:rFonts w:ascii="宋体" w:hAnsi="宋体" w:eastAsia="宋体" w:cs="宋体"/>
                <w:sz w:val="23"/>
                <w:szCs w:val="23"/>
              </w:rPr>
            </w:pPr>
            <w:r>
              <w:rPr>
                <w:rFonts w:ascii="Times New Roman" w:hAnsi="Times New Roman" w:eastAsia="Times New Roman" w:cs="Times New Roman"/>
                <w:spacing w:val="6"/>
                <w:sz w:val="23"/>
                <w:szCs w:val="23"/>
              </w:rPr>
              <w:t>5.4</w:t>
            </w:r>
            <w:r>
              <w:rPr>
                <w:rFonts w:ascii="Times New Roman" w:hAnsi="Times New Roman" w:eastAsia="Times New Roman" w:cs="Times New Roman"/>
                <w:spacing w:val="13"/>
                <w:sz w:val="23"/>
                <w:szCs w:val="23"/>
              </w:rPr>
              <w:t xml:space="preserve">    </w:t>
            </w:r>
            <w:r>
              <w:rPr>
                <w:rFonts w:ascii="宋体" w:hAnsi="宋体" w:eastAsia="宋体" w:cs="宋体"/>
                <w:spacing w:val="6"/>
                <w:sz w:val="23"/>
                <w:szCs w:val="23"/>
              </w:rPr>
              <w:t>《不符合工作控制程序》</w:t>
            </w:r>
          </w:p>
        </w:tc>
        <w:tc>
          <w:tcPr>
            <w:tcW w:w="1817" w:type="dxa"/>
            <w:vAlign w:val="top"/>
          </w:tcPr>
          <w:p w14:paraId="7260C406">
            <w:pPr>
              <w:spacing w:before="126" w:line="235" w:lineRule="auto"/>
              <w:ind w:left="445"/>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2CE33C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173" w:type="dxa"/>
            <w:vAlign w:val="top"/>
          </w:tcPr>
          <w:p w14:paraId="7298509C">
            <w:pPr>
              <w:spacing w:before="113" w:line="228" w:lineRule="auto"/>
              <w:rPr>
                <w:rFonts w:ascii="宋体" w:hAnsi="宋体" w:eastAsia="宋体" w:cs="宋体"/>
                <w:sz w:val="23"/>
                <w:szCs w:val="23"/>
              </w:rPr>
            </w:pPr>
            <w:r>
              <w:rPr>
                <w:rFonts w:ascii="宋体" w:hAnsi="宋体" w:eastAsia="宋体" w:cs="宋体"/>
                <w:b/>
                <w:bCs/>
                <w:spacing w:val="3"/>
                <w:sz w:val="23"/>
                <w:szCs w:val="23"/>
              </w:rPr>
              <w:t>6、</w:t>
            </w:r>
            <w:r>
              <w:rPr>
                <w:rFonts w:ascii="宋体" w:hAnsi="宋体" w:eastAsia="宋体" w:cs="宋体"/>
                <w:spacing w:val="-41"/>
                <w:sz w:val="23"/>
                <w:szCs w:val="23"/>
              </w:rPr>
              <w:t xml:space="preserve"> </w:t>
            </w:r>
            <w:r>
              <w:rPr>
                <w:rFonts w:ascii="宋体" w:hAnsi="宋体" w:eastAsia="宋体" w:cs="宋体"/>
                <w:b/>
                <w:bCs/>
                <w:spacing w:val="3"/>
                <w:sz w:val="23"/>
                <w:szCs w:val="23"/>
              </w:rPr>
              <w:t>相关记录</w:t>
            </w:r>
          </w:p>
        </w:tc>
        <w:tc>
          <w:tcPr>
            <w:tcW w:w="1817" w:type="dxa"/>
            <w:vAlign w:val="top"/>
          </w:tcPr>
          <w:p w14:paraId="2C2DCC23">
            <w:pPr>
              <w:pStyle w:val="6"/>
            </w:pPr>
          </w:p>
        </w:tc>
      </w:tr>
      <w:tr w14:paraId="49D2C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73" w:type="dxa"/>
            <w:vAlign w:val="top"/>
          </w:tcPr>
          <w:p w14:paraId="68D1F9B9">
            <w:pPr>
              <w:spacing w:before="113" w:line="228" w:lineRule="auto"/>
              <w:rPr>
                <w:rFonts w:ascii="宋体" w:hAnsi="宋体" w:eastAsia="宋体" w:cs="宋体"/>
                <w:sz w:val="23"/>
                <w:szCs w:val="23"/>
              </w:rPr>
            </w:pPr>
            <w:r>
              <w:rPr>
                <w:rFonts w:ascii="Times New Roman" w:hAnsi="Times New Roman" w:eastAsia="Times New Roman" w:cs="Times New Roman"/>
                <w:spacing w:val="6"/>
                <w:sz w:val="23"/>
                <w:szCs w:val="23"/>
              </w:rPr>
              <w:t xml:space="preserve">6.1  </w:t>
            </w:r>
            <w:r>
              <w:rPr>
                <w:rFonts w:ascii="宋体" w:hAnsi="宋体" w:eastAsia="宋体" w:cs="宋体"/>
                <w:spacing w:val="6"/>
                <w:sz w:val="23"/>
                <w:szCs w:val="23"/>
              </w:rPr>
              <w:t>《标准物质一览表》</w:t>
            </w:r>
          </w:p>
        </w:tc>
        <w:tc>
          <w:tcPr>
            <w:tcW w:w="1817" w:type="dxa"/>
            <w:vAlign w:val="top"/>
          </w:tcPr>
          <w:p w14:paraId="69EF77BB">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-08－01</w:t>
            </w:r>
          </w:p>
        </w:tc>
      </w:tr>
      <w:tr w14:paraId="7BFEB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4173" w:type="dxa"/>
            <w:vAlign w:val="top"/>
          </w:tcPr>
          <w:p w14:paraId="4C5F0E22">
            <w:pPr>
              <w:spacing w:before="114" w:line="227" w:lineRule="auto"/>
              <w:rPr>
                <w:rFonts w:ascii="宋体" w:hAnsi="宋体" w:eastAsia="宋体" w:cs="宋体"/>
                <w:sz w:val="23"/>
                <w:szCs w:val="23"/>
              </w:rPr>
            </w:pPr>
            <w:r>
              <w:rPr>
                <w:rFonts w:ascii="Times New Roman" w:hAnsi="Times New Roman" w:eastAsia="Times New Roman" w:cs="Times New Roman"/>
                <w:sz w:val="23"/>
                <w:szCs w:val="23"/>
              </w:rPr>
              <w:t>6.2</w:t>
            </w:r>
            <w:r>
              <w:rPr>
                <w:rFonts w:ascii="Times New Roman" w:hAnsi="Times New Roman" w:eastAsia="Times New Roman" w:cs="Times New Roman"/>
                <w:spacing w:val="14"/>
                <w:w w:val="101"/>
                <w:sz w:val="23"/>
                <w:szCs w:val="23"/>
              </w:rPr>
              <w:t xml:space="preserve">   </w:t>
            </w:r>
            <w:r>
              <w:rPr>
                <w:rFonts w:ascii="宋体" w:hAnsi="宋体" w:eastAsia="宋体" w:cs="宋体"/>
                <w:sz w:val="23"/>
                <w:szCs w:val="23"/>
              </w:rPr>
              <w:t>《标准物质使用记录表》</w:t>
            </w:r>
          </w:p>
        </w:tc>
        <w:tc>
          <w:tcPr>
            <w:tcW w:w="1817" w:type="dxa"/>
            <w:vAlign w:val="top"/>
          </w:tcPr>
          <w:p w14:paraId="4DCB21B8">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-08－02</w:t>
            </w:r>
          </w:p>
        </w:tc>
      </w:tr>
      <w:tr w14:paraId="2109A8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73" w:type="dxa"/>
            <w:vAlign w:val="top"/>
          </w:tcPr>
          <w:p w14:paraId="00E565A4">
            <w:pPr>
              <w:spacing w:before="114" w:line="228" w:lineRule="auto"/>
              <w:rPr>
                <w:rFonts w:ascii="宋体" w:hAnsi="宋体" w:eastAsia="宋体" w:cs="宋体"/>
                <w:sz w:val="23"/>
                <w:szCs w:val="23"/>
              </w:rPr>
            </w:pPr>
            <w:r>
              <w:rPr>
                <w:rFonts w:ascii="Times New Roman" w:hAnsi="Times New Roman" w:eastAsia="Times New Roman" w:cs="Times New Roman"/>
                <w:sz w:val="23"/>
                <w:szCs w:val="23"/>
              </w:rPr>
              <w:t xml:space="preserve">6.3    </w:t>
            </w:r>
            <w:r>
              <w:rPr>
                <w:rFonts w:ascii="宋体" w:hAnsi="宋体" w:eastAsia="宋体" w:cs="宋体"/>
                <w:sz w:val="23"/>
                <w:szCs w:val="23"/>
              </w:rPr>
              <w:t>《标准物质期间核查记录表》</w:t>
            </w:r>
          </w:p>
        </w:tc>
        <w:tc>
          <w:tcPr>
            <w:tcW w:w="1817" w:type="dxa"/>
            <w:vAlign w:val="top"/>
          </w:tcPr>
          <w:p w14:paraId="5DE3F3B0">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-08－03</w:t>
            </w:r>
          </w:p>
        </w:tc>
      </w:tr>
      <w:tr w14:paraId="731912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4173" w:type="dxa"/>
            <w:vAlign w:val="top"/>
          </w:tcPr>
          <w:p w14:paraId="4BC6169F">
            <w:pPr>
              <w:spacing w:before="112" w:line="184" w:lineRule="auto"/>
              <w:rPr>
                <w:rFonts w:ascii="宋体" w:hAnsi="宋体" w:eastAsia="宋体" w:cs="宋体"/>
                <w:sz w:val="23"/>
                <w:szCs w:val="23"/>
              </w:rPr>
            </w:pPr>
            <w:r>
              <w:rPr>
                <w:rFonts w:ascii="Times New Roman" w:hAnsi="Times New Roman" w:eastAsia="Times New Roman" w:cs="Times New Roman"/>
                <w:sz w:val="23"/>
                <w:szCs w:val="23"/>
              </w:rPr>
              <w:t>6.4</w:t>
            </w:r>
            <w:r>
              <w:rPr>
                <w:rFonts w:ascii="Times New Roman" w:hAnsi="Times New Roman" w:eastAsia="Times New Roman" w:cs="Times New Roman"/>
                <w:spacing w:val="14"/>
                <w:w w:val="101"/>
                <w:sz w:val="23"/>
                <w:szCs w:val="23"/>
              </w:rPr>
              <w:t xml:space="preserve">   </w:t>
            </w:r>
            <w:r>
              <w:rPr>
                <w:rFonts w:ascii="宋体" w:hAnsi="宋体" w:eastAsia="宋体" w:cs="宋体"/>
                <w:sz w:val="23"/>
                <w:szCs w:val="23"/>
              </w:rPr>
              <w:t>《标准物质报废申请表》</w:t>
            </w:r>
          </w:p>
        </w:tc>
        <w:tc>
          <w:tcPr>
            <w:tcW w:w="1817" w:type="dxa"/>
            <w:vAlign w:val="top"/>
          </w:tcPr>
          <w:p w14:paraId="6377B49F">
            <w:pPr>
              <w:spacing w:before="112"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-08－04</w:t>
            </w:r>
          </w:p>
        </w:tc>
      </w:tr>
    </w:tbl>
    <w:p w14:paraId="674BC96C">
      <w:pPr>
        <w:rPr>
          <w:rFonts w:ascii="Arial"/>
          <w:sz w:val="21"/>
        </w:rPr>
      </w:pPr>
    </w:p>
    <w:p w14:paraId="3995DD9E">
      <w:pPr>
        <w:rPr>
          <w:rFonts w:ascii="Arial" w:hAnsi="Arial" w:eastAsia="Arial" w:cs="Arial"/>
          <w:sz w:val="21"/>
          <w:szCs w:val="21"/>
        </w:rPr>
        <w:sectPr>
          <w:headerReference r:id="rId39" w:type="default"/>
          <w:pgSz w:w="11907" w:h="16839"/>
          <w:pgMar w:top="2757" w:right="1135" w:bottom="400" w:left="1418" w:header="852" w:footer="0" w:gutter="0"/>
          <w:cols w:space="720" w:num="1"/>
        </w:sectPr>
      </w:pPr>
    </w:p>
    <w:p w14:paraId="55080B09">
      <w:pPr>
        <w:pStyle w:val="2"/>
        <w:spacing w:before="269" w:line="226" w:lineRule="auto"/>
        <w:ind w:left="3588"/>
      </w:pPr>
      <w:r>
        <w:rPr>
          <w:b/>
          <w:bCs/>
          <w:spacing w:val="5"/>
        </w:rPr>
        <w:t>期间核查程序</w:t>
      </w:r>
    </w:p>
    <w:p w14:paraId="257E0F61">
      <w:pPr>
        <w:pStyle w:val="2"/>
        <w:spacing w:before="232"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5CE7A795">
      <w:pPr>
        <w:pStyle w:val="2"/>
        <w:spacing w:before="182" w:line="359" w:lineRule="auto"/>
        <w:ind w:left="293" w:right="278" w:firstLine="423"/>
        <w:rPr>
          <w:sz w:val="23"/>
          <w:szCs w:val="23"/>
        </w:rPr>
      </w:pPr>
      <w:r>
        <w:rPr>
          <w:spacing w:val="1"/>
          <w:sz w:val="23"/>
          <w:szCs w:val="23"/>
        </w:rPr>
        <w:t>通过实施期间核查，</w:t>
      </w:r>
      <w:r>
        <w:rPr>
          <w:spacing w:val="-20"/>
          <w:sz w:val="23"/>
          <w:szCs w:val="23"/>
        </w:rPr>
        <w:t xml:space="preserve"> </w:t>
      </w:r>
      <w:r>
        <w:rPr>
          <w:spacing w:val="1"/>
          <w:sz w:val="23"/>
          <w:szCs w:val="23"/>
        </w:rPr>
        <w:t>保持设备性能的可信度， 确保检测结果的质量，</w:t>
      </w:r>
      <w:r>
        <w:rPr>
          <w:spacing w:val="-56"/>
          <w:sz w:val="23"/>
          <w:szCs w:val="23"/>
        </w:rPr>
        <w:t xml:space="preserve"> </w:t>
      </w:r>
      <w:r>
        <w:rPr>
          <w:spacing w:val="1"/>
          <w:sz w:val="23"/>
          <w:szCs w:val="23"/>
        </w:rPr>
        <w:t>使其满足检</w:t>
      </w:r>
      <w:r>
        <w:rPr>
          <w:sz w:val="23"/>
          <w:szCs w:val="23"/>
        </w:rPr>
        <w:t xml:space="preserve"> </w:t>
      </w:r>
      <w:r>
        <w:rPr>
          <w:spacing w:val="7"/>
          <w:sz w:val="23"/>
          <w:szCs w:val="23"/>
        </w:rPr>
        <w:t>测工作的要求。</w:t>
      </w:r>
    </w:p>
    <w:p w14:paraId="5287F64E">
      <w:pPr>
        <w:pStyle w:val="2"/>
        <w:spacing w:before="38"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757765C0">
      <w:pPr>
        <w:pStyle w:val="2"/>
        <w:spacing w:before="180" w:line="227" w:lineRule="auto"/>
        <w:ind w:left="717"/>
        <w:rPr>
          <w:sz w:val="23"/>
          <w:szCs w:val="23"/>
        </w:rPr>
      </w:pPr>
      <w:r>
        <w:rPr>
          <w:spacing w:val="7"/>
          <w:sz w:val="23"/>
          <w:szCs w:val="23"/>
        </w:rPr>
        <w:t>适用于本公司设备的期间核查活动管理和控制。</w:t>
      </w:r>
    </w:p>
    <w:p w14:paraId="551018CB">
      <w:pPr>
        <w:pStyle w:val="2"/>
        <w:spacing w:before="186"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3C6217C5">
      <w:pPr>
        <w:pStyle w:val="2"/>
        <w:spacing w:before="182" w:line="227" w:lineRule="auto"/>
        <w:ind w:left="9"/>
        <w:rPr>
          <w:sz w:val="23"/>
          <w:szCs w:val="23"/>
        </w:rPr>
      </w:pPr>
      <w:r>
        <w:rPr>
          <w:rFonts w:ascii="Times New Roman" w:hAnsi="Times New Roman" w:eastAsia="Times New Roman" w:cs="Times New Roman"/>
          <w:spacing w:val="8"/>
          <w:sz w:val="23"/>
          <w:szCs w:val="23"/>
        </w:rPr>
        <w:t xml:space="preserve">3.1    </w:t>
      </w:r>
      <w:r>
        <w:rPr>
          <w:spacing w:val="8"/>
          <w:sz w:val="23"/>
          <w:szCs w:val="23"/>
        </w:rPr>
        <w:t>技术负责人负责期间核查计划、方案、作业指</w:t>
      </w:r>
      <w:r>
        <w:rPr>
          <w:spacing w:val="7"/>
          <w:sz w:val="23"/>
          <w:szCs w:val="23"/>
        </w:rPr>
        <w:t>导书的批准。</w:t>
      </w:r>
    </w:p>
    <w:p w14:paraId="2139C172">
      <w:pPr>
        <w:pStyle w:val="2"/>
        <w:spacing w:before="183" w:line="227" w:lineRule="auto"/>
        <w:ind w:left="9"/>
        <w:rPr>
          <w:sz w:val="23"/>
          <w:szCs w:val="23"/>
        </w:rPr>
      </w:pPr>
      <w:r>
        <w:rPr>
          <w:rFonts w:ascii="Times New Roman" w:hAnsi="Times New Roman" w:eastAsia="Times New Roman" w:cs="Times New Roman"/>
          <w:spacing w:val="9"/>
          <w:sz w:val="23"/>
          <w:szCs w:val="23"/>
        </w:rPr>
        <w:t xml:space="preserve">3.2    </w:t>
      </w:r>
      <w:r>
        <w:rPr>
          <w:spacing w:val="9"/>
          <w:sz w:val="23"/>
          <w:szCs w:val="23"/>
        </w:rPr>
        <w:t>设备管理员负责编制期间核查计划及作业指导书，组织并监督核查计划的实施。</w:t>
      </w:r>
    </w:p>
    <w:p w14:paraId="4D3890EF">
      <w:pPr>
        <w:pStyle w:val="2"/>
        <w:spacing w:before="186" w:line="227" w:lineRule="auto"/>
        <w:ind w:left="9"/>
        <w:rPr>
          <w:sz w:val="23"/>
          <w:szCs w:val="23"/>
        </w:rPr>
      </w:pPr>
      <w:r>
        <w:rPr>
          <w:rFonts w:ascii="Times New Roman" w:hAnsi="Times New Roman" w:eastAsia="Times New Roman" w:cs="Times New Roman"/>
          <w:spacing w:val="5"/>
          <w:sz w:val="23"/>
          <w:szCs w:val="23"/>
        </w:rPr>
        <w:t>3.3</w:t>
      </w:r>
      <w:r>
        <w:rPr>
          <w:rFonts w:ascii="Times New Roman" w:hAnsi="Times New Roman" w:eastAsia="Times New Roman" w:cs="Times New Roman"/>
          <w:spacing w:val="14"/>
          <w:sz w:val="23"/>
          <w:szCs w:val="23"/>
        </w:rPr>
        <w:t xml:space="preserve">    </w:t>
      </w:r>
      <w:r>
        <w:rPr>
          <w:spacing w:val="5"/>
          <w:sz w:val="23"/>
          <w:szCs w:val="23"/>
        </w:rPr>
        <w:t>设备使用人员协助期间核查活动。</w:t>
      </w:r>
    </w:p>
    <w:p w14:paraId="0E0C5423">
      <w:pPr>
        <w:pStyle w:val="2"/>
        <w:spacing w:before="183"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01B46EA0">
      <w:pPr>
        <w:pStyle w:val="2"/>
        <w:spacing w:before="184" w:line="228" w:lineRule="auto"/>
        <w:ind w:left="5"/>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3"/>
          <w:sz w:val="23"/>
          <w:szCs w:val="23"/>
        </w:rPr>
        <w:t xml:space="preserve">    </w:t>
      </w:r>
      <w:r>
        <w:rPr>
          <w:b/>
          <w:bCs/>
          <w:spacing w:val="4"/>
          <w:sz w:val="23"/>
          <w:szCs w:val="23"/>
        </w:rPr>
        <w:t>期间核查计划</w:t>
      </w:r>
    </w:p>
    <w:p w14:paraId="64BE29C3">
      <w:pPr>
        <w:pStyle w:val="2"/>
        <w:spacing w:before="181" w:line="361" w:lineRule="auto"/>
        <w:ind w:left="717" w:right="219" w:hanging="704"/>
        <w:rPr>
          <w:sz w:val="23"/>
          <w:szCs w:val="23"/>
        </w:rPr>
      </w:pPr>
      <w:r>
        <w:rPr>
          <w:rFonts w:ascii="Times New Roman" w:hAnsi="Times New Roman" w:eastAsia="Times New Roman" w:cs="Times New Roman"/>
          <w:spacing w:val="5"/>
          <w:sz w:val="23"/>
          <w:szCs w:val="23"/>
        </w:rPr>
        <w:t>4.1.1</w:t>
      </w:r>
      <w:r>
        <w:rPr>
          <w:rFonts w:ascii="Times New Roman" w:hAnsi="Times New Roman" w:eastAsia="Times New Roman" w:cs="Times New Roman"/>
          <w:sz w:val="23"/>
          <w:szCs w:val="23"/>
        </w:rPr>
        <w:t xml:space="preserve">    </w:t>
      </w:r>
      <w:r>
        <w:rPr>
          <w:spacing w:val="5"/>
          <w:sz w:val="23"/>
          <w:szCs w:val="23"/>
        </w:rPr>
        <w:t>为能有针对性的开展期间核查活动，</w:t>
      </w:r>
      <w:r>
        <w:rPr>
          <w:spacing w:val="76"/>
          <w:sz w:val="23"/>
          <w:szCs w:val="23"/>
        </w:rPr>
        <w:t xml:space="preserve"> </w:t>
      </w:r>
      <w:r>
        <w:rPr>
          <w:spacing w:val="5"/>
          <w:sz w:val="23"/>
          <w:szCs w:val="23"/>
        </w:rPr>
        <w:t>设备管理员每</w:t>
      </w:r>
      <w:r>
        <w:rPr>
          <w:spacing w:val="4"/>
          <w:sz w:val="23"/>
          <w:szCs w:val="23"/>
        </w:rPr>
        <w:t>年应组织制定期间核查计划，</w:t>
      </w:r>
      <w:r>
        <w:rPr>
          <w:sz w:val="23"/>
          <w:szCs w:val="23"/>
        </w:rPr>
        <w:t xml:space="preserve"> </w:t>
      </w:r>
      <w:r>
        <w:rPr>
          <w:spacing w:val="2"/>
          <w:sz w:val="23"/>
          <w:szCs w:val="23"/>
        </w:rPr>
        <w:t>其计划的内容可包括：</w:t>
      </w:r>
    </w:p>
    <w:p w14:paraId="2F413847">
      <w:pPr>
        <w:pStyle w:val="2"/>
        <w:spacing w:before="34" w:line="238" w:lineRule="auto"/>
        <w:ind w:left="290"/>
        <w:rPr>
          <w:sz w:val="23"/>
          <w:szCs w:val="23"/>
        </w:rPr>
      </w:pPr>
      <w:r>
        <w:rPr>
          <w:rFonts w:ascii="Times New Roman" w:hAnsi="Times New Roman" w:eastAsia="Times New Roman" w:cs="Times New Roman"/>
          <w:spacing w:val="1"/>
          <w:sz w:val="21"/>
          <w:szCs w:val="21"/>
        </w:rPr>
        <w:t>a</w:t>
      </w:r>
      <w:r>
        <w:rPr>
          <w:spacing w:val="1"/>
          <w:sz w:val="21"/>
          <w:szCs w:val="21"/>
        </w:rPr>
        <w:t>）</w:t>
      </w:r>
      <w:r>
        <w:rPr>
          <w:spacing w:val="26"/>
          <w:sz w:val="21"/>
          <w:szCs w:val="21"/>
        </w:rPr>
        <w:t xml:space="preserve">  </w:t>
      </w:r>
      <w:r>
        <w:rPr>
          <w:spacing w:val="1"/>
          <w:sz w:val="23"/>
          <w:szCs w:val="23"/>
        </w:rPr>
        <w:t>计划期间核查时间；</w:t>
      </w:r>
    </w:p>
    <w:p w14:paraId="038C55B9">
      <w:pPr>
        <w:pStyle w:val="2"/>
        <w:spacing w:before="172" w:line="237" w:lineRule="auto"/>
        <w:ind w:left="282"/>
        <w:rPr>
          <w:sz w:val="23"/>
          <w:szCs w:val="23"/>
        </w:rPr>
      </w:pPr>
      <w:r>
        <w:rPr>
          <w:rFonts w:ascii="Times New Roman" w:hAnsi="Times New Roman" w:eastAsia="Times New Roman" w:cs="Times New Roman"/>
          <w:spacing w:val="4"/>
          <w:sz w:val="21"/>
          <w:szCs w:val="21"/>
        </w:rPr>
        <w:t>b</w:t>
      </w:r>
      <w:r>
        <w:rPr>
          <w:spacing w:val="4"/>
          <w:sz w:val="21"/>
          <w:szCs w:val="21"/>
        </w:rPr>
        <w:t>）</w:t>
      </w:r>
      <w:r>
        <w:rPr>
          <w:spacing w:val="22"/>
          <w:sz w:val="21"/>
          <w:szCs w:val="21"/>
        </w:rPr>
        <w:t xml:space="preserve">  </w:t>
      </w:r>
      <w:r>
        <w:rPr>
          <w:spacing w:val="4"/>
          <w:sz w:val="23"/>
          <w:szCs w:val="23"/>
        </w:rPr>
        <w:t>针对不同的设备确定核查频次；</w:t>
      </w:r>
    </w:p>
    <w:p w14:paraId="6FD2D9B4">
      <w:pPr>
        <w:pStyle w:val="2"/>
        <w:spacing w:before="170" w:line="238" w:lineRule="auto"/>
        <w:ind w:left="290"/>
        <w:rPr>
          <w:sz w:val="23"/>
          <w:szCs w:val="23"/>
        </w:rPr>
      </w:pPr>
      <w:r>
        <w:rPr>
          <w:rFonts w:ascii="Times New Roman" w:hAnsi="Times New Roman" w:eastAsia="Times New Roman" w:cs="Times New Roman"/>
          <w:spacing w:val="-1"/>
          <w:sz w:val="21"/>
          <w:szCs w:val="21"/>
        </w:rPr>
        <w:t>c</w:t>
      </w:r>
      <w:r>
        <w:rPr>
          <w:spacing w:val="-1"/>
          <w:sz w:val="21"/>
          <w:szCs w:val="21"/>
        </w:rPr>
        <w:t>）</w:t>
      </w:r>
      <w:r>
        <w:rPr>
          <w:spacing w:val="37"/>
          <w:sz w:val="21"/>
          <w:szCs w:val="21"/>
        </w:rPr>
        <w:t xml:space="preserve">  </w:t>
      </w:r>
      <w:r>
        <w:rPr>
          <w:spacing w:val="-1"/>
          <w:sz w:val="23"/>
          <w:szCs w:val="23"/>
        </w:rPr>
        <w:t>需进行核查的设备；</w:t>
      </w:r>
    </w:p>
    <w:p w14:paraId="30B3DBE3">
      <w:pPr>
        <w:pStyle w:val="2"/>
        <w:spacing w:before="171" w:line="238" w:lineRule="auto"/>
        <w:ind w:left="290"/>
        <w:rPr>
          <w:sz w:val="23"/>
          <w:szCs w:val="23"/>
        </w:rPr>
      </w:pPr>
      <w:r>
        <w:rPr>
          <w:rFonts w:ascii="Times New Roman" w:hAnsi="Times New Roman" w:eastAsia="Times New Roman" w:cs="Times New Roman"/>
          <w:spacing w:val="1"/>
          <w:sz w:val="21"/>
          <w:szCs w:val="21"/>
        </w:rPr>
        <w:t>d</w:t>
      </w:r>
      <w:r>
        <w:rPr>
          <w:spacing w:val="1"/>
          <w:sz w:val="21"/>
          <w:szCs w:val="21"/>
        </w:rPr>
        <w:t>）</w:t>
      </w:r>
      <w:r>
        <w:rPr>
          <w:spacing w:val="22"/>
          <w:sz w:val="21"/>
          <w:szCs w:val="21"/>
        </w:rPr>
        <w:t xml:space="preserve">  </w:t>
      </w:r>
      <w:r>
        <w:rPr>
          <w:spacing w:val="1"/>
          <w:sz w:val="23"/>
          <w:szCs w:val="23"/>
        </w:rPr>
        <w:t>期间核查方法。</w:t>
      </w:r>
    </w:p>
    <w:p w14:paraId="76A45899">
      <w:pPr>
        <w:pStyle w:val="2"/>
        <w:spacing w:before="170" w:line="227" w:lineRule="auto"/>
        <w:ind w:left="13"/>
        <w:rPr>
          <w:sz w:val="23"/>
          <w:szCs w:val="23"/>
        </w:rPr>
      </w:pPr>
      <w:r>
        <w:rPr>
          <w:rFonts w:ascii="Times New Roman" w:hAnsi="Times New Roman" w:eastAsia="Times New Roman" w:cs="Times New Roman"/>
          <w:spacing w:val="7"/>
          <w:sz w:val="23"/>
          <w:szCs w:val="23"/>
        </w:rPr>
        <w:t>4.1.2</w:t>
      </w:r>
      <w:r>
        <w:rPr>
          <w:rFonts w:ascii="Times New Roman" w:hAnsi="Times New Roman" w:eastAsia="Times New Roman" w:cs="Times New Roman"/>
          <w:spacing w:val="2"/>
          <w:sz w:val="23"/>
          <w:szCs w:val="23"/>
        </w:rPr>
        <w:t xml:space="preserve">    </w:t>
      </w:r>
      <w:r>
        <w:rPr>
          <w:spacing w:val="7"/>
          <w:sz w:val="23"/>
          <w:szCs w:val="23"/>
        </w:rPr>
        <w:t>设备管理员编制《年度期间核查计划》，由技术负责人批准。</w:t>
      </w:r>
    </w:p>
    <w:p w14:paraId="7BC82700">
      <w:pPr>
        <w:pStyle w:val="2"/>
        <w:spacing w:before="185" w:line="228" w:lineRule="auto"/>
        <w:ind w:left="5"/>
        <w:rPr>
          <w:sz w:val="23"/>
          <w:szCs w:val="23"/>
        </w:rPr>
      </w:pPr>
      <w:r>
        <w:rPr>
          <w:rFonts w:ascii="Times New Roman" w:hAnsi="Times New Roman" w:eastAsia="Times New Roman" w:cs="Times New Roman"/>
          <w:b/>
          <w:bCs/>
          <w:spacing w:val="5"/>
          <w:sz w:val="23"/>
          <w:szCs w:val="23"/>
        </w:rPr>
        <w:t>4.2</w:t>
      </w:r>
      <w:r>
        <w:rPr>
          <w:rFonts w:ascii="Times New Roman" w:hAnsi="Times New Roman" w:eastAsia="Times New Roman" w:cs="Times New Roman"/>
          <w:b/>
          <w:bCs/>
          <w:spacing w:val="12"/>
          <w:sz w:val="23"/>
          <w:szCs w:val="23"/>
        </w:rPr>
        <w:t xml:space="preserve">    </w:t>
      </w:r>
      <w:r>
        <w:rPr>
          <w:b/>
          <w:bCs/>
          <w:spacing w:val="5"/>
          <w:sz w:val="23"/>
          <w:szCs w:val="23"/>
        </w:rPr>
        <w:t>核查设备的选择</w:t>
      </w:r>
    </w:p>
    <w:p w14:paraId="1B739BBA">
      <w:pPr>
        <w:pStyle w:val="2"/>
        <w:spacing w:before="182" w:line="326" w:lineRule="auto"/>
        <w:ind w:left="717" w:right="281" w:hanging="714"/>
        <w:rPr>
          <w:sz w:val="23"/>
          <w:szCs w:val="23"/>
        </w:rPr>
      </w:pPr>
      <w:r>
        <w:rPr>
          <w:rFonts w:ascii="Times New Roman" w:hAnsi="Times New Roman" w:eastAsia="Times New Roman" w:cs="Times New Roman"/>
          <w:spacing w:val="6"/>
          <w:sz w:val="23"/>
          <w:szCs w:val="23"/>
        </w:rPr>
        <w:t xml:space="preserve">4.2.1    </w:t>
      </w:r>
      <w:r>
        <w:rPr>
          <w:spacing w:val="6"/>
          <w:sz w:val="23"/>
          <w:szCs w:val="23"/>
        </w:rPr>
        <w:t>为保持对设备性能的信心，</w:t>
      </w:r>
      <w:r>
        <w:rPr>
          <w:spacing w:val="-35"/>
          <w:sz w:val="23"/>
          <w:szCs w:val="23"/>
        </w:rPr>
        <w:t xml:space="preserve"> </w:t>
      </w:r>
      <w:r>
        <w:rPr>
          <w:spacing w:val="6"/>
          <w:sz w:val="23"/>
          <w:szCs w:val="23"/>
        </w:rPr>
        <w:t>本公司应</w:t>
      </w:r>
      <w:r>
        <w:rPr>
          <w:spacing w:val="5"/>
          <w:sz w:val="23"/>
          <w:szCs w:val="23"/>
        </w:rPr>
        <w:t>根据设备的稳定性和使用情况来确定是否需</w:t>
      </w:r>
      <w:r>
        <w:rPr>
          <w:sz w:val="23"/>
          <w:szCs w:val="23"/>
        </w:rPr>
        <w:t xml:space="preserve"> </w:t>
      </w:r>
      <w:r>
        <w:rPr>
          <w:spacing w:val="9"/>
          <w:sz w:val="23"/>
          <w:szCs w:val="23"/>
        </w:rPr>
        <w:t>要进行期间核查。并不是所有设备均需要进行</w:t>
      </w:r>
      <w:r>
        <w:rPr>
          <w:spacing w:val="8"/>
          <w:sz w:val="23"/>
          <w:szCs w:val="23"/>
        </w:rPr>
        <w:t>期间核查。判断设备是否需要期间</w:t>
      </w:r>
      <w:r>
        <w:rPr>
          <w:sz w:val="23"/>
          <w:szCs w:val="23"/>
        </w:rPr>
        <w:t xml:space="preserve"> </w:t>
      </w:r>
      <w:r>
        <w:rPr>
          <w:spacing w:val="4"/>
          <w:sz w:val="23"/>
          <w:szCs w:val="23"/>
        </w:rPr>
        <w:t>核查至少需考虑以下因素：</w:t>
      </w:r>
    </w:p>
    <w:p w14:paraId="2A03C8AD">
      <w:pPr>
        <w:pStyle w:val="2"/>
        <w:spacing w:before="183" w:line="228" w:lineRule="auto"/>
        <w:ind w:left="293"/>
        <w:rPr>
          <w:sz w:val="23"/>
          <w:szCs w:val="23"/>
        </w:rPr>
      </w:pPr>
      <w:r>
        <w:rPr>
          <w:spacing w:val="-1"/>
          <w:sz w:val="23"/>
          <w:szCs w:val="23"/>
        </w:rPr>
        <w:t>a)</w:t>
      </w:r>
      <w:r>
        <w:rPr>
          <w:spacing w:val="98"/>
          <w:sz w:val="23"/>
          <w:szCs w:val="23"/>
        </w:rPr>
        <w:t xml:space="preserve"> </w:t>
      </w:r>
      <w:r>
        <w:rPr>
          <w:spacing w:val="-1"/>
          <w:sz w:val="23"/>
          <w:szCs w:val="23"/>
        </w:rPr>
        <w:t>设备校准周期；</w:t>
      </w:r>
    </w:p>
    <w:p w14:paraId="00C21FC7">
      <w:pPr>
        <w:pStyle w:val="2"/>
        <w:spacing w:before="185" w:line="227" w:lineRule="auto"/>
        <w:ind w:left="288"/>
        <w:rPr>
          <w:sz w:val="23"/>
          <w:szCs w:val="23"/>
        </w:rPr>
      </w:pPr>
      <w:r>
        <w:rPr>
          <w:sz w:val="23"/>
          <w:szCs w:val="23"/>
        </w:rPr>
        <w:t>b)</w:t>
      </w:r>
      <w:r>
        <w:rPr>
          <w:spacing w:val="94"/>
          <w:sz w:val="23"/>
          <w:szCs w:val="23"/>
        </w:rPr>
        <w:t xml:space="preserve"> </w:t>
      </w:r>
      <w:r>
        <w:rPr>
          <w:sz w:val="23"/>
          <w:szCs w:val="23"/>
        </w:rPr>
        <w:t>历次校准结果；</w:t>
      </w:r>
    </w:p>
    <w:p w14:paraId="256E4838">
      <w:pPr>
        <w:pStyle w:val="2"/>
        <w:spacing w:before="182" w:line="228" w:lineRule="auto"/>
        <w:ind w:left="297"/>
        <w:rPr>
          <w:sz w:val="23"/>
          <w:szCs w:val="23"/>
        </w:rPr>
      </w:pPr>
      <w:r>
        <w:rPr>
          <w:spacing w:val="-1"/>
          <w:sz w:val="23"/>
          <w:szCs w:val="23"/>
        </w:rPr>
        <w:t>c)</w:t>
      </w:r>
      <w:r>
        <w:rPr>
          <w:spacing w:val="94"/>
          <w:sz w:val="23"/>
          <w:szCs w:val="23"/>
        </w:rPr>
        <w:t xml:space="preserve"> </w:t>
      </w:r>
      <w:r>
        <w:rPr>
          <w:spacing w:val="-1"/>
          <w:sz w:val="23"/>
          <w:szCs w:val="23"/>
        </w:rPr>
        <w:t>质量控制结果；</w:t>
      </w:r>
    </w:p>
    <w:p w14:paraId="4883C806">
      <w:pPr>
        <w:spacing w:line="228" w:lineRule="auto"/>
        <w:rPr>
          <w:sz w:val="23"/>
          <w:szCs w:val="23"/>
        </w:rPr>
        <w:sectPr>
          <w:headerReference r:id="rId40" w:type="default"/>
          <w:pgSz w:w="11907" w:h="16839"/>
          <w:pgMar w:top="2757" w:right="1135" w:bottom="400" w:left="1418" w:header="852" w:footer="0" w:gutter="0"/>
          <w:cols w:space="720" w:num="1"/>
        </w:sectPr>
      </w:pPr>
    </w:p>
    <w:p w14:paraId="0EFA1572">
      <w:pPr>
        <w:pStyle w:val="2"/>
        <w:spacing w:before="259" w:line="227" w:lineRule="auto"/>
        <w:ind w:left="297"/>
        <w:rPr>
          <w:sz w:val="23"/>
          <w:szCs w:val="23"/>
        </w:rPr>
      </w:pPr>
      <w:r>
        <w:rPr>
          <w:spacing w:val="3"/>
          <w:sz w:val="23"/>
          <w:szCs w:val="23"/>
        </w:rPr>
        <w:t>d)</w:t>
      </w:r>
      <w:r>
        <w:rPr>
          <w:spacing w:val="100"/>
          <w:sz w:val="23"/>
          <w:szCs w:val="23"/>
        </w:rPr>
        <w:t xml:space="preserve"> </w:t>
      </w:r>
      <w:r>
        <w:rPr>
          <w:spacing w:val="3"/>
          <w:sz w:val="23"/>
          <w:szCs w:val="23"/>
        </w:rPr>
        <w:t>设备使用频率和性能稳定性；</w:t>
      </w:r>
    </w:p>
    <w:p w14:paraId="0822BE2A">
      <w:pPr>
        <w:pStyle w:val="2"/>
        <w:spacing w:before="184" w:line="228" w:lineRule="auto"/>
        <w:ind w:left="298"/>
        <w:rPr>
          <w:sz w:val="23"/>
          <w:szCs w:val="23"/>
        </w:rPr>
      </w:pPr>
      <w:r>
        <w:rPr>
          <w:spacing w:val="-1"/>
          <w:sz w:val="23"/>
          <w:szCs w:val="23"/>
        </w:rPr>
        <w:t>e)</w:t>
      </w:r>
      <w:r>
        <w:rPr>
          <w:spacing w:val="94"/>
          <w:sz w:val="23"/>
          <w:szCs w:val="23"/>
        </w:rPr>
        <w:t xml:space="preserve"> </w:t>
      </w:r>
      <w:r>
        <w:rPr>
          <w:spacing w:val="-1"/>
          <w:sz w:val="23"/>
          <w:szCs w:val="23"/>
        </w:rPr>
        <w:t>设备维护情况；</w:t>
      </w:r>
    </w:p>
    <w:p w14:paraId="23226F93">
      <w:pPr>
        <w:pStyle w:val="2"/>
        <w:spacing w:before="181" w:line="227" w:lineRule="auto"/>
        <w:ind w:left="296"/>
        <w:rPr>
          <w:sz w:val="23"/>
          <w:szCs w:val="23"/>
        </w:rPr>
      </w:pPr>
      <w:r>
        <w:rPr>
          <w:spacing w:val="3"/>
          <w:sz w:val="23"/>
          <w:szCs w:val="23"/>
        </w:rPr>
        <w:t>f)</w:t>
      </w:r>
      <w:r>
        <w:rPr>
          <w:spacing w:val="101"/>
          <w:sz w:val="23"/>
          <w:szCs w:val="23"/>
        </w:rPr>
        <w:t xml:space="preserve"> </w:t>
      </w:r>
      <w:r>
        <w:rPr>
          <w:spacing w:val="3"/>
          <w:sz w:val="23"/>
          <w:szCs w:val="23"/>
        </w:rPr>
        <w:t>设备操作人员及环境的变化；</w:t>
      </w:r>
    </w:p>
    <w:p w14:paraId="04423B23">
      <w:pPr>
        <w:pStyle w:val="2"/>
        <w:spacing w:before="184" w:line="222" w:lineRule="auto"/>
        <w:ind w:left="296"/>
        <w:rPr>
          <w:sz w:val="23"/>
          <w:szCs w:val="23"/>
        </w:rPr>
      </w:pPr>
      <w:r>
        <w:rPr>
          <w:spacing w:val="4"/>
          <w:sz w:val="23"/>
          <w:szCs w:val="23"/>
        </w:rPr>
        <w:t>g)</w:t>
      </w:r>
      <w:r>
        <w:rPr>
          <w:spacing w:val="95"/>
          <w:sz w:val="23"/>
          <w:szCs w:val="23"/>
        </w:rPr>
        <w:t xml:space="preserve"> </w:t>
      </w:r>
      <w:r>
        <w:rPr>
          <w:spacing w:val="4"/>
          <w:sz w:val="23"/>
          <w:szCs w:val="23"/>
        </w:rPr>
        <w:t>设备使用范围的变化等。</w:t>
      </w:r>
    </w:p>
    <w:p w14:paraId="6930DB10">
      <w:pPr>
        <w:pStyle w:val="2"/>
        <w:spacing w:before="190" w:line="228" w:lineRule="auto"/>
        <w:ind w:left="5"/>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3"/>
          <w:sz w:val="23"/>
          <w:szCs w:val="23"/>
        </w:rPr>
        <w:t xml:space="preserve">    </w:t>
      </w:r>
      <w:r>
        <w:rPr>
          <w:b/>
          <w:bCs/>
          <w:spacing w:val="4"/>
          <w:sz w:val="23"/>
          <w:szCs w:val="23"/>
        </w:rPr>
        <w:t>期间核查方法</w:t>
      </w:r>
    </w:p>
    <w:p w14:paraId="04418836">
      <w:pPr>
        <w:pStyle w:val="2"/>
        <w:spacing w:before="185" w:line="228" w:lineRule="auto"/>
        <w:ind w:left="90"/>
        <w:rPr>
          <w:sz w:val="23"/>
          <w:szCs w:val="23"/>
        </w:rPr>
      </w:pPr>
      <w:r>
        <w:rPr>
          <w:rFonts w:ascii="Times New Roman" w:hAnsi="Times New Roman" w:eastAsia="Times New Roman" w:cs="Times New Roman"/>
          <w:spacing w:val="2"/>
          <w:sz w:val="23"/>
          <w:szCs w:val="23"/>
        </w:rPr>
        <w:t>4.3.1</w:t>
      </w:r>
      <w:r>
        <w:rPr>
          <w:rFonts w:ascii="Times New Roman" w:hAnsi="Times New Roman" w:eastAsia="Times New Roman" w:cs="Times New Roman"/>
          <w:spacing w:val="25"/>
          <w:w w:val="101"/>
          <w:sz w:val="23"/>
          <w:szCs w:val="23"/>
        </w:rPr>
        <w:t xml:space="preserve">  </w:t>
      </w:r>
      <w:r>
        <w:rPr>
          <w:spacing w:val="2"/>
          <w:sz w:val="23"/>
          <w:szCs w:val="23"/>
        </w:rPr>
        <w:t>期间核查方法可包括：</w:t>
      </w:r>
    </w:p>
    <w:p w14:paraId="53D3F60E">
      <w:pPr>
        <w:pStyle w:val="2"/>
        <w:spacing w:before="181" w:line="222" w:lineRule="auto"/>
        <w:ind w:left="293"/>
        <w:rPr>
          <w:sz w:val="23"/>
          <w:szCs w:val="23"/>
        </w:rPr>
      </w:pPr>
      <w:r>
        <w:rPr>
          <w:rFonts w:ascii="Calibri" w:hAnsi="Calibri" w:eastAsia="Calibri" w:cs="Calibri"/>
          <w:spacing w:val="8"/>
          <w:sz w:val="23"/>
          <w:szCs w:val="23"/>
        </w:rPr>
        <w:t xml:space="preserve">a)    </w:t>
      </w:r>
      <w:r>
        <w:rPr>
          <w:spacing w:val="8"/>
          <w:sz w:val="23"/>
          <w:szCs w:val="23"/>
        </w:rPr>
        <w:t>使用有证标准物质或高等级精度的设备；</w:t>
      </w:r>
    </w:p>
    <w:p w14:paraId="426FF14C">
      <w:pPr>
        <w:pStyle w:val="2"/>
        <w:spacing w:before="192" w:line="222" w:lineRule="auto"/>
        <w:ind w:left="301"/>
        <w:rPr>
          <w:sz w:val="23"/>
          <w:szCs w:val="23"/>
        </w:rPr>
      </w:pPr>
      <w:r>
        <w:rPr>
          <w:rFonts w:ascii="Calibri" w:hAnsi="Calibri" w:eastAsia="Calibri" w:cs="Calibri"/>
          <w:spacing w:val="5"/>
          <w:sz w:val="23"/>
          <w:szCs w:val="23"/>
        </w:rPr>
        <w:t xml:space="preserve">b)    </w:t>
      </w:r>
      <w:r>
        <w:rPr>
          <w:spacing w:val="5"/>
          <w:sz w:val="23"/>
          <w:szCs w:val="23"/>
        </w:rPr>
        <w:t>使用已校准的同等精度设备进行比对；</w:t>
      </w:r>
    </w:p>
    <w:p w14:paraId="1C7BBB6E">
      <w:pPr>
        <w:pStyle w:val="2"/>
        <w:spacing w:before="189" w:line="222" w:lineRule="auto"/>
        <w:ind w:left="293"/>
        <w:rPr>
          <w:sz w:val="23"/>
          <w:szCs w:val="23"/>
        </w:rPr>
      </w:pPr>
      <w:r>
        <w:rPr>
          <w:rFonts w:ascii="Calibri" w:hAnsi="Calibri" w:eastAsia="Calibri" w:cs="Calibri"/>
          <w:spacing w:val="5"/>
          <w:sz w:val="23"/>
          <w:szCs w:val="23"/>
        </w:rPr>
        <w:t>c)</w:t>
      </w:r>
      <w:r>
        <w:rPr>
          <w:rFonts w:ascii="Calibri" w:hAnsi="Calibri" w:eastAsia="Calibri" w:cs="Calibri"/>
          <w:spacing w:val="2"/>
          <w:sz w:val="23"/>
          <w:szCs w:val="23"/>
        </w:rPr>
        <w:t xml:space="preserve">     </w:t>
      </w:r>
      <w:r>
        <w:rPr>
          <w:spacing w:val="5"/>
          <w:sz w:val="23"/>
          <w:szCs w:val="23"/>
        </w:rPr>
        <w:t>参加实验室间比对；</w:t>
      </w:r>
    </w:p>
    <w:p w14:paraId="3FA505F2">
      <w:pPr>
        <w:pStyle w:val="2"/>
        <w:spacing w:before="191" w:line="297" w:lineRule="auto"/>
        <w:ind w:left="717" w:right="282" w:hanging="423"/>
        <w:rPr>
          <w:sz w:val="23"/>
          <w:szCs w:val="23"/>
        </w:rPr>
      </w:pPr>
      <w:r>
        <w:rPr>
          <w:rFonts w:ascii="Calibri" w:hAnsi="Calibri" w:eastAsia="Calibri" w:cs="Calibri"/>
          <w:spacing w:val="4"/>
          <w:sz w:val="23"/>
          <w:szCs w:val="23"/>
        </w:rPr>
        <w:t xml:space="preserve">d)    </w:t>
      </w:r>
      <w:r>
        <w:rPr>
          <w:spacing w:val="4"/>
          <w:sz w:val="23"/>
          <w:szCs w:val="23"/>
        </w:rPr>
        <w:t>通过对基本参数的校准</w:t>
      </w:r>
      <w:r>
        <w:rPr>
          <w:rFonts w:ascii="Calibri" w:hAnsi="Calibri" w:eastAsia="Calibri" w:cs="Calibri"/>
          <w:spacing w:val="4"/>
          <w:sz w:val="23"/>
          <w:szCs w:val="23"/>
        </w:rPr>
        <w:t>(</w:t>
      </w:r>
      <w:r>
        <w:rPr>
          <w:spacing w:val="4"/>
          <w:sz w:val="23"/>
          <w:szCs w:val="23"/>
        </w:rPr>
        <w:t>即利用核查标准进行期间核查，</w:t>
      </w:r>
      <w:r>
        <w:rPr>
          <w:spacing w:val="-27"/>
          <w:sz w:val="23"/>
          <w:szCs w:val="23"/>
        </w:rPr>
        <w:t xml:space="preserve"> </w:t>
      </w:r>
      <w:r>
        <w:rPr>
          <w:spacing w:val="4"/>
          <w:sz w:val="23"/>
          <w:szCs w:val="23"/>
        </w:rPr>
        <w:t>或对稳定的被测件的量值</w:t>
      </w:r>
      <w:r>
        <w:rPr>
          <w:sz w:val="23"/>
          <w:szCs w:val="23"/>
        </w:rPr>
        <w:t xml:space="preserve"> </w:t>
      </w:r>
      <w:r>
        <w:rPr>
          <w:spacing w:val="5"/>
          <w:sz w:val="23"/>
          <w:szCs w:val="23"/>
        </w:rPr>
        <w:t>重新测定</w:t>
      </w:r>
      <w:r>
        <w:rPr>
          <w:rFonts w:ascii="Calibri" w:hAnsi="Calibri" w:eastAsia="Calibri" w:cs="Calibri"/>
          <w:spacing w:val="5"/>
          <w:sz w:val="23"/>
          <w:szCs w:val="23"/>
        </w:rPr>
        <w:t>)</w:t>
      </w:r>
      <w:r>
        <w:rPr>
          <w:spacing w:val="5"/>
          <w:sz w:val="23"/>
          <w:szCs w:val="23"/>
        </w:rPr>
        <w:t>；</w:t>
      </w:r>
    </w:p>
    <w:p w14:paraId="1926C353">
      <w:pPr>
        <w:pStyle w:val="2"/>
        <w:spacing w:before="193" w:line="227"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4"/>
          <w:w w:val="101"/>
          <w:sz w:val="23"/>
          <w:szCs w:val="23"/>
        </w:rPr>
        <w:t xml:space="preserve">    </w:t>
      </w:r>
      <w:r>
        <w:rPr>
          <w:b/>
          <w:bCs/>
          <w:spacing w:val="5"/>
          <w:sz w:val="23"/>
          <w:szCs w:val="23"/>
        </w:rPr>
        <w:t>期间核查作业指导书</w:t>
      </w:r>
    </w:p>
    <w:p w14:paraId="0A10E44A">
      <w:pPr>
        <w:pStyle w:val="2"/>
        <w:spacing w:before="183" w:line="361" w:lineRule="auto"/>
        <w:ind w:left="861" w:right="280" w:hanging="771"/>
        <w:rPr>
          <w:sz w:val="23"/>
          <w:szCs w:val="23"/>
        </w:rPr>
      </w:pPr>
      <w:r>
        <w:rPr>
          <w:rFonts w:ascii="Times New Roman" w:hAnsi="Times New Roman" w:eastAsia="Times New Roman" w:cs="Times New Roman"/>
          <w:spacing w:val="2"/>
          <w:sz w:val="23"/>
          <w:szCs w:val="23"/>
        </w:rPr>
        <w:t xml:space="preserve">4.4.1     </w:t>
      </w:r>
      <w:r>
        <w:rPr>
          <w:spacing w:val="2"/>
          <w:sz w:val="23"/>
          <w:szCs w:val="23"/>
        </w:rPr>
        <w:t>实施期间核查前，应针对</w:t>
      </w:r>
      <w:r>
        <w:rPr>
          <w:spacing w:val="1"/>
          <w:sz w:val="23"/>
          <w:szCs w:val="23"/>
        </w:rPr>
        <w:t>不同的设备，选用的合适的核查方法。适用时， 编制相</w:t>
      </w:r>
      <w:r>
        <w:rPr>
          <w:sz w:val="23"/>
          <w:szCs w:val="23"/>
        </w:rPr>
        <w:t xml:space="preserve"> </w:t>
      </w:r>
      <w:r>
        <w:rPr>
          <w:spacing w:val="7"/>
          <w:sz w:val="23"/>
          <w:szCs w:val="23"/>
        </w:rPr>
        <w:t>应的期间核查作业指导书。作业指导书的内容包括以下主要内容：</w:t>
      </w:r>
    </w:p>
    <w:p w14:paraId="2918F1E4">
      <w:pPr>
        <w:pStyle w:val="2"/>
        <w:spacing w:before="35" w:line="238" w:lineRule="auto"/>
        <w:ind w:left="290"/>
        <w:rPr>
          <w:sz w:val="23"/>
          <w:szCs w:val="23"/>
        </w:rPr>
      </w:pPr>
      <w:r>
        <w:rPr>
          <w:rFonts w:ascii="Times New Roman" w:hAnsi="Times New Roman" w:eastAsia="Times New Roman" w:cs="Times New Roman"/>
          <w:spacing w:val="-1"/>
          <w:sz w:val="21"/>
          <w:szCs w:val="21"/>
        </w:rPr>
        <w:t>a</w:t>
      </w:r>
      <w:r>
        <w:rPr>
          <w:spacing w:val="-1"/>
          <w:sz w:val="21"/>
          <w:szCs w:val="21"/>
        </w:rPr>
        <w:t>）</w:t>
      </w:r>
      <w:r>
        <w:rPr>
          <w:spacing w:val="31"/>
          <w:sz w:val="21"/>
          <w:szCs w:val="21"/>
        </w:rPr>
        <w:t xml:space="preserve">  </w:t>
      </w:r>
      <w:r>
        <w:rPr>
          <w:spacing w:val="-1"/>
          <w:sz w:val="23"/>
          <w:szCs w:val="23"/>
        </w:rPr>
        <w:t>设备名称、型号；</w:t>
      </w:r>
    </w:p>
    <w:p w14:paraId="343771B7">
      <w:pPr>
        <w:pStyle w:val="2"/>
        <w:spacing w:before="171" w:line="237" w:lineRule="auto"/>
        <w:ind w:left="282"/>
        <w:rPr>
          <w:sz w:val="23"/>
          <w:szCs w:val="23"/>
        </w:rPr>
      </w:pPr>
      <w:r>
        <w:rPr>
          <w:rFonts w:ascii="Times New Roman" w:hAnsi="Times New Roman" w:eastAsia="Times New Roman" w:cs="Times New Roman"/>
          <w:spacing w:val="7"/>
          <w:sz w:val="21"/>
          <w:szCs w:val="21"/>
        </w:rPr>
        <w:t>b</w:t>
      </w:r>
      <w:r>
        <w:rPr>
          <w:spacing w:val="7"/>
          <w:sz w:val="21"/>
          <w:szCs w:val="21"/>
        </w:rPr>
        <w:t xml:space="preserve">）  </w:t>
      </w:r>
      <w:r>
        <w:rPr>
          <w:spacing w:val="7"/>
          <w:sz w:val="23"/>
          <w:szCs w:val="23"/>
        </w:rPr>
        <w:t>选用的核查方法，（平均值法、比对法等）；</w:t>
      </w:r>
    </w:p>
    <w:p w14:paraId="0F691FB3">
      <w:pPr>
        <w:pStyle w:val="2"/>
        <w:spacing w:before="170" w:line="237" w:lineRule="auto"/>
        <w:ind w:left="290"/>
        <w:rPr>
          <w:sz w:val="23"/>
          <w:szCs w:val="23"/>
        </w:rPr>
      </w:pPr>
      <w:r>
        <w:rPr>
          <w:rFonts w:ascii="Times New Roman" w:hAnsi="Times New Roman" w:eastAsia="Times New Roman" w:cs="Times New Roman"/>
          <w:spacing w:val="3"/>
          <w:sz w:val="21"/>
          <w:szCs w:val="21"/>
        </w:rPr>
        <w:t>c</w:t>
      </w:r>
      <w:r>
        <w:rPr>
          <w:spacing w:val="3"/>
          <w:sz w:val="21"/>
          <w:szCs w:val="21"/>
        </w:rPr>
        <w:t>）</w:t>
      </w:r>
      <w:r>
        <w:rPr>
          <w:spacing w:val="29"/>
          <w:sz w:val="21"/>
          <w:szCs w:val="21"/>
        </w:rPr>
        <w:t xml:space="preserve">  </w:t>
      </w:r>
      <w:r>
        <w:rPr>
          <w:spacing w:val="3"/>
          <w:sz w:val="23"/>
          <w:szCs w:val="23"/>
        </w:rPr>
        <w:t>根据核查方法确定核查标准；</w:t>
      </w:r>
    </w:p>
    <w:p w14:paraId="0545A71D">
      <w:pPr>
        <w:pStyle w:val="2"/>
        <w:spacing w:before="174" w:line="306" w:lineRule="auto"/>
        <w:ind w:left="290" w:right="5933"/>
        <w:rPr>
          <w:sz w:val="23"/>
          <w:szCs w:val="23"/>
        </w:rPr>
      </w:pPr>
      <w:r>
        <w:rPr>
          <w:rFonts w:ascii="Times New Roman" w:hAnsi="Times New Roman" w:eastAsia="Times New Roman" w:cs="Times New Roman"/>
          <w:spacing w:val="2"/>
          <w:sz w:val="21"/>
          <w:szCs w:val="21"/>
        </w:rPr>
        <w:t>d</w:t>
      </w:r>
      <w:r>
        <w:rPr>
          <w:spacing w:val="2"/>
          <w:sz w:val="21"/>
          <w:szCs w:val="21"/>
        </w:rPr>
        <w:t>）</w:t>
      </w:r>
      <w:r>
        <w:rPr>
          <w:spacing w:val="23"/>
          <w:sz w:val="21"/>
          <w:szCs w:val="21"/>
        </w:rPr>
        <w:t xml:space="preserve">  </w:t>
      </w:r>
      <w:r>
        <w:rPr>
          <w:spacing w:val="2"/>
          <w:sz w:val="23"/>
          <w:szCs w:val="23"/>
        </w:rPr>
        <w:t>选核查点及确定检测限；</w:t>
      </w:r>
      <w:r>
        <w:rPr>
          <w:sz w:val="23"/>
          <w:szCs w:val="23"/>
        </w:rPr>
        <w:t xml:space="preserve"> </w:t>
      </w:r>
      <w:r>
        <w:rPr>
          <w:rFonts w:ascii="Times New Roman" w:hAnsi="Times New Roman" w:eastAsia="Times New Roman" w:cs="Times New Roman"/>
          <w:spacing w:val="-1"/>
          <w:sz w:val="21"/>
          <w:szCs w:val="21"/>
        </w:rPr>
        <w:t>e</w:t>
      </w:r>
      <w:r>
        <w:rPr>
          <w:spacing w:val="-1"/>
          <w:sz w:val="21"/>
          <w:szCs w:val="21"/>
        </w:rPr>
        <w:t>）</w:t>
      </w:r>
      <w:r>
        <w:rPr>
          <w:spacing w:val="37"/>
          <w:sz w:val="21"/>
          <w:szCs w:val="21"/>
        </w:rPr>
        <w:t xml:space="preserve">  </w:t>
      </w:r>
      <w:r>
        <w:rPr>
          <w:spacing w:val="-1"/>
          <w:sz w:val="23"/>
          <w:szCs w:val="23"/>
        </w:rPr>
        <w:t>明确核查判定准则；</w:t>
      </w:r>
    </w:p>
    <w:p w14:paraId="3EB16818">
      <w:pPr>
        <w:pStyle w:val="2"/>
        <w:spacing w:before="170" w:line="237" w:lineRule="auto"/>
        <w:ind w:left="291"/>
        <w:rPr>
          <w:sz w:val="23"/>
          <w:szCs w:val="23"/>
        </w:rPr>
      </w:pPr>
      <w:r>
        <w:rPr>
          <w:rFonts w:ascii="Times New Roman" w:hAnsi="Times New Roman" w:eastAsia="Times New Roman" w:cs="Times New Roman"/>
          <w:spacing w:val="7"/>
          <w:sz w:val="21"/>
          <w:szCs w:val="21"/>
        </w:rPr>
        <w:t>f</w:t>
      </w:r>
      <w:r>
        <w:rPr>
          <w:spacing w:val="7"/>
          <w:sz w:val="21"/>
          <w:szCs w:val="21"/>
        </w:rPr>
        <w:t>）</w:t>
      </w:r>
      <w:r>
        <w:rPr>
          <w:spacing w:val="38"/>
          <w:sz w:val="21"/>
          <w:szCs w:val="21"/>
        </w:rPr>
        <w:t xml:space="preserve">  </w:t>
      </w:r>
      <w:r>
        <w:rPr>
          <w:spacing w:val="7"/>
          <w:sz w:val="23"/>
          <w:szCs w:val="23"/>
        </w:rPr>
        <w:t>规定核查设施环境条件、相关记录及数据</w:t>
      </w:r>
      <w:r>
        <w:rPr>
          <w:spacing w:val="6"/>
          <w:sz w:val="23"/>
          <w:szCs w:val="23"/>
        </w:rPr>
        <w:t>处理方法。</w:t>
      </w:r>
    </w:p>
    <w:p w14:paraId="17CFBBFC">
      <w:pPr>
        <w:pStyle w:val="2"/>
        <w:spacing w:before="173" w:line="227" w:lineRule="auto"/>
        <w:ind w:left="90"/>
        <w:rPr>
          <w:sz w:val="23"/>
          <w:szCs w:val="23"/>
        </w:rPr>
      </w:pPr>
      <w:r>
        <w:rPr>
          <w:rFonts w:ascii="Times New Roman" w:hAnsi="Times New Roman" w:eastAsia="Times New Roman" w:cs="Times New Roman"/>
          <w:spacing w:val="7"/>
          <w:sz w:val="23"/>
          <w:szCs w:val="23"/>
        </w:rPr>
        <w:t xml:space="preserve">4.4.2     </w:t>
      </w:r>
      <w:r>
        <w:rPr>
          <w:spacing w:val="7"/>
          <w:sz w:val="23"/>
          <w:szCs w:val="23"/>
        </w:rPr>
        <w:t>设备管理员组织编制期间核查作业</w:t>
      </w:r>
      <w:r>
        <w:rPr>
          <w:spacing w:val="6"/>
          <w:sz w:val="23"/>
          <w:szCs w:val="23"/>
        </w:rPr>
        <w:t>指导书，经技术负责人审批。</w:t>
      </w:r>
    </w:p>
    <w:p w14:paraId="4D403AB9">
      <w:pPr>
        <w:pStyle w:val="2"/>
        <w:spacing w:before="184" w:line="228" w:lineRule="auto"/>
        <w:ind w:left="5"/>
        <w:rPr>
          <w:sz w:val="23"/>
          <w:szCs w:val="23"/>
        </w:rPr>
      </w:pPr>
      <w:r>
        <w:rPr>
          <w:rFonts w:ascii="Times New Roman" w:hAnsi="Times New Roman" w:eastAsia="Times New Roman" w:cs="Times New Roman"/>
          <w:b/>
          <w:bCs/>
          <w:spacing w:val="5"/>
          <w:sz w:val="23"/>
          <w:szCs w:val="23"/>
        </w:rPr>
        <w:t>4.5</w:t>
      </w:r>
      <w:r>
        <w:rPr>
          <w:rFonts w:ascii="Times New Roman" w:hAnsi="Times New Roman" w:eastAsia="Times New Roman" w:cs="Times New Roman"/>
          <w:b/>
          <w:bCs/>
          <w:spacing w:val="12"/>
          <w:sz w:val="23"/>
          <w:szCs w:val="23"/>
        </w:rPr>
        <w:t xml:space="preserve">    </w:t>
      </w:r>
      <w:r>
        <w:rPr>
          <w:b/>
          <w:bCs/>
          <w:spacing w:val="5"/>
          <w:sz w:val="23"/>
          <w:szCs w:val="23"/>
        </w:rPr>
        <w:t>期间核查的实施</w:t>
      </w:r>
    </w:p>
    <w:p w14:paraId="5DC170A3">
      <w:pPr>
        <w:pStyle w:val="2"/>
        <w:spacing w:before="184" w:line="359" w:lineRule="auto"/>
        <w:ind w:left="879" w:right="296" w:hanging="789"/>
        <w:rPr>
          <w:sz w:val="23"/>
          <w:szCs w:val="23"/>
        </w:rPr>
      </w:pPr>
      <w:r>
        <w:rPr>
          <w:rFonts w:ascii="Times New Roman" w:hAnsi="Times New Roman" w:eastAsia="Times New Roman" w:cs="Times New Roman"/>
          <w:spacing w:val="11"/>
          <w:sz w:val="23"/>
          <w:szCs w:val="23"/>
        </w:rPr>
        <w:t xml:space="preserve">4.5.1    </w:t>
      </w:r>
      <w:r>
        <w:rPr>
          <w:spacing w:val="11"/>
          <w:sz w:val="23"/>
          <w:szCs w:val="23"/>
        </w:rPr>
        <w:t>设备管理员组织设备使用人员按照</w:t>
      </w:r>
      <w:r>
        <w:rPr>
          <w:spacing w:val="10"/>
          <w:sz w:val="23"/>
          <w:szCs w:val="23"/>
        </w:rPr>
        <w:t>期间核查计划，实施期间核查，并填写《期</w:t>
      </w:r>
      <w:r>
        <w:rPr>
          <w:sz w:val="23"/>
          <w:szCs w:val="23"/>
        </w:rPr>
        <w:t xml:space="preserve"> </w:t>
      </w:r>
      <w:r>
        <w:rPr>
          <w:spacing w:val="6"/>
          <w:sz w:val="23"/>
          <w:szCs w:val="23"/>
        </w:rPr>
        <w:t>间核查记录表》，由技术负责人审核。</w:t>
      </w:r>
    </w:p>
    <w:p w14:paraId="5B712367">
      <w:pPr>
        <w:pStyle w:val="2"/>
        <w:spacing w:before="39" w:line="228" w:lineRule="auto"/>
        <w:ind w:left="5"/>
        <w:rPr>
          <w:sz w:val="23"/>
          <w:szCs w:val="23"/>
        </w:rPr>
      </w:pPr>
      <w:r>
        <w:rPr>
          <w:rFonts w:ascii="Times New Roman" w:hAnsi="Times New Roman" w:eastAsia="Times New Roman" w:cs="Times New Roman"/>
          <w:b/>
          <w:bCs/>
          <w:spacing w:val="3"/>
          <w:sz w:val="23"/>
          <w:szCs w:val="23"/>
        </w:rPr>
        <w:t>4.6</w:t>
      </w:r>
      <w:r>
        <w:rPr>
          <w:rFonts w:ascii="Times New Roman" w:hAnsi="Times New Roman" w:eastAsia="Times New Roman" w:cs="Times New Roman"/>
          <w:b/>
          <w:bCs/>
          <w:spacing w:val="13"/>
          <w:sz w:val="23"/>
          <w:szCs w:val="23"/>
        </w:rPr>
        <w:t xml:space="preserve">    </w:t>
      </w:r>
      <w:r>
        <w:rPr>
          <w:b/>
          <w:bCs/>
          <w:spacing w:val="3"/>
          <w:sz w:val="23"/>
          <w:szCs w:val="23"/>
        </w:rPr>
        <w:t>纠正措施</w:t>
      </w:r>
    </w:p>
    <w:p w14:paraId="509D5A73">
      <w:pPr>
        <w:pStyle w:val="2"/>
        <w:spacing w:before="182" w:line="227" w:lineRule="auto"/>
        <w:ind w:left="90"/>
        <w:rPr>
          <w:sz w:val="23"/>
          <w:szCs w:val="23"/>
        </w:rPr>
      </w:pPr>
      <w:r>
        <w:rPr>
          <w:rFonts w:ascii="Times New Roman" w:hAnsi="Times New Roman" w:eastAsia="Times New Roman" w:cs="Times New Roman"/>
          <w:spacing w:val="11"/>
          <w:sz w:val="23"/>
          <w:szCs w:val="23"/>
        </w:rPr>
        <w:t xml:space="preserve">4.6.1    </w:t>
      </w:r>
      <w:r>
        <w:rPr>
          <w:spacing w:val="11"/>
          <w:sz w:val="23"/>
          <w:szCs w:val="23"/>
        </w:rPr>
        <w:t>期间核查期间出现设备核查判定不合格时，相关人员应按照《不</w:t>
      </w:r>
      <w:r>
        <w:rPr>
          <w:spacing w:val="10"/>
          <w:sz w:val="23"/>
          <w:szCs w:val="23"/>
        </w:rPr>
        <w:t>符合工作控制</w:t>
      </w:r>
    </w:p>
    <w:p w14:paraId="17CC09E6">
      <w:pPr>
        <w:spacing w:line="227" w:lineRule="auto"/>
        <w:rPr>
          <w:sz w:val="23"/>
          <w:szCs w:val="23"/>
        </w:rPr>
        <w:sectPr>
          <w:headerReference r:id="rId41" w:type="default"/>
          <w:pgSz w:w="11907" w:h="16839"/>
          <w:pgMar w:top="2757" w:right="1135" w:bottom="400" w:left="1418" w:header="852" w:footer="0" w:gutter="0"/>
          <w:cols w:space="720" w:num="1"/>
        </w:sectPr>
      </w:pPr>
    </w:p>
    <w:p w14:paraId="4472F45C">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344073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1CCBAD2">
            <w:pPr>
              <w:pStyle w:val="6"/>
              <w:spacing w:line="311" w:lineRule="auto"/>
            </w:pPr>
          </w:p>
          <w:p w14:paraId="58DFA2C9">
            <w:pPr>
              <w:spacing w:before="100" w:line="358" w:lineRule="auto"/>
              <w:ind w:left="1716" w:right="1099" w:hanging="61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期间核查程序</w:t>
            </w:r>
          </w:p>
        </w:tc>
        <w:tc>
          <w:tcPr>
            <w:tcW w:w="1415" w:type="dxa"/>
            <w:vAlign w:val="top"/>
          </w:tcPr>
          <w:p w14:paraId="3C91B94D">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FFA0442">
            <w:pPr>
              <w:spacing w:before="163" w:line="223"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-08</w:t>
            </w:r>
          </w:p>
        </w:tc>
      </w:tr>
      <w:tr w14:paraId="07C859A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4EE03EB7">
            <w:pPr>
              <w:pStyle w:val="6"/>
            </w:pPr>
          </w:p>
        </w:tc>
        <w:tc>
          <w:tcPr>
            <w:tcW w:w="1415" w:type="dxa"/>
            <w:vAlign w:val="top"/>
          </w:tcPr>
          <w:p w14:paraId="420223EB">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8807E2E">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99E645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5E57CCE0">
            <w:pPr>
              <w:pStyle w:val="6"/>
            </w:pPr>
          </w:p>
        </w:tc>
        <w:tc>
          <w:tcPr>
            <w:tcW w:w="1415" w:type="dxa"/>
            <w:vAlign w:val="top"/>
          </w:tcPr>
          <w:p w14:paraId="170F9A63">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A0E6963">
            <w:pPr>
              <w:spacing w:before="151"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E6C02C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0118A97E">
            <w:pPr>
              <w:pStyle w:val="6"/>
            </w:pPr>
          </w:p>
        </w:tc>
        <w:tc>
          <w:tcPr>
            <w:tcW w:w="1415" w:type="dxa"/>
            <w:vAlign w:val="top"/>
          </w:tcPr>
          <w:p w14:paraId="152F4ABF">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B873430">
            <w:pPr>
              <w:spacing w:before="172" w:line="216"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E8EF373">
      <w:pPr>
        <w:pStyle w:val="2"/>
        <w:spacing w:before="259" w:line="227" w:lineRule="auto"/>
        <w:ind w:left="860"/>
        <w:rPr>
          <w:sz w:val="23"/>
          <w:szCs w:val="23"/>
        </w:rPr>
      </w:pPr>
      <w:r>
        <w:rPr>
          <w:spacing w:val="8"/>
          <w:sz w:val="23"/>
          <w:szCs w:val="23"/>
        </w:rPr>
        <w:t>程序》和《纠正措施控制程序》的要求，分析原因，及时采取纠正措施。</w:t>
      </w:r>
    </w:p>
    <w:p w14:paraId="67F161AD">
      <w:pPr>
        <w:pStyle w:val="2"/>
        <w:spacing w:before="186" w:line="227" w:lineRule="auto"/>
        <w:ind w:left="5"/>
        <w:rPr>
          <w:sz w:val="23"/>
          <w:szCs w:val="23"/>
        </w:rPr>
      </w:pPr>
      <w:r>
        <w:rPr>
          <w:rFonts w:ascii="Times New Roman" w:hAnsi="Times New Roman" w:eastAsia="Times New Roman" w:cs="Times New Roman"/>
          <w:b/>
          <w:bCs/>
          <w:spacing w:val="3"/>
          <w:sz w:val="23"/>
          <w:szCs w:val="23"/>
        </w:rPr>
        <w:t xml:space="preserve">4.7    </w:t>
      </w:r>
      <w:r>
        <w:rPr>
          <w:spacing w:val="3"/>
          <w:sz w:val="23"/>
          <w:szCs w:val="23"/>
        </w:rPr>
        <w:t>核查期间的各类文件、记录应由设备管</w:t>
      </w:r>
      <w:r>
        <w:rPr>
          <w:spacing w:val="2"/>
          <w:sz w:val="23"/>
          <w:szCs w:val="23"/>
        </w:rPr>
        <w:t>理员整理后， 列入设备管理统一归档管理。</w:t>
      </w:r>
    </w:p>
    <w:p w14:paraId="0C20B270">
      <w:pPr>
        <w:spacing w:line="182" w:lineRule="exact"/>
      </w:pPr>
    </w:p>
    <w:tbl>
      <w:tblPr>
        <w:tblStyle w:val="5"/>
        <w:tblW w:w="563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64"/>
        <w:gridCol w:w="2068"/>
      </w:tblGrid>
      <w:tr w14:paraId="1BBCC7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564" w:type="dxa"/>
            <w:vAlign w:val="top"/>
          </w:tcPr>
          <w:p w14:paraId="289CAD7A">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2068" w:type="dxa"/>
            <w:vAlign w:val="top"/>
          </w:tcPr>
          <w:p w14:paraId="4EDA1A19">
            <w:pPr>
              <w:pStyle w:val="6"/>
            </w:pPr>
          </w:p>
        </w:tc>
      </w:tr>
      <w:tr w14:paraId="3DCBF7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564" w:type="dxa"/>
            <w:vAlign w:val="top"/>
          </w:tcPr>
          <w:p w14:paraId="19984E83">
            <w:pPr>
              <w:spacing w:before="114" w:line="227" w:lineRule="auto"/>
              <w:ind w:left="431"/>
              <w:rPr>
                <w:rFonts w:ascii="宋体" w:hAnsi="宋体" w:eastAsia="宋体" w:cs="宋体"/>
                <w:sz w:val="23"/>
                <w:szCs w:val="23"/>
              </w:rPr>
            </w:pPr>
            <w:r>
              <w:rPr>
                <w:rFonts w:ascii="宋体" w:hAnsi="宋体" w:eastAsia="宋体" w:cs="宋体"/>
                <w:spacing w:val="6"/>
                <w:sz w:val="23"/>
                <w:szCs w:val="23"/>
              </w:rPr>
              <w:t>《设备管理程序》</w:t>
            </w:r>
          </w:p>
        </w:tc>
        <w:tc>
          <w:tcPr>
            <w:tcW w:w="2068" w:type="dxa"/>
            <w:vAlign w:val="top"/>
          </w:tcPr>
          <w:p w14:paraId="631CE17E">
            <w:pPr>
              <w:spacing w:before="127" w:line="235" w:lineRule="auto"/>
              <w:ind w:left="63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-07</w:t>
            </w:r>
          </w:p>
        </w:tc>
      </w:tr>
      <w:tr w14:paraId="7AAFCD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564" w:type="dxa"/>
            <w:vAlign w:val="top"/>
          </w:tcPr>
          <w:p w14:paraId="2ED6742F">
            <w:pPr>
              <w:spacing w:before="113" w:line="227" w:lineRule="auto"/>
              <w:ind w:left="431"/>
              <w:rPr>
                <w:rFonts w:ascii="宋体" w:hAnsi="宋体" w:eastAsia="宋体" w:cs="宋体"/>
                <w:sz w:val="23"/>
                <w:szCs w:val="23"/>
              </w:rPr>
            </w:pPr>
            <w:r>
              <w:rPr>
                <w:rFonts w:ascii="宋体" w:hAnsi="宋体" w:eastAsia="宋体" w:cs="宋体"/>
                <w:spacing w:val="7"/>
                <w:sz w:val="23"/>
                <w:szCs w:val="23"/>
              </w:rPr>
              <w:t>《不符合工作控制程序》</w:t>
            </w:r>
          </w:p>
        </w:tc>
        <w:tc>
          <w:tcPr>
            <w:tcW w:w="2068" w:type="dxa"/>
            <w:vAlign w:val="top"/>
          </w:tcPr>
          <w:p w14:paraId="0CEC29B7">
            <w:pPr>
              <w:spacing w:before="126" w:line="235" w:lineRule="auto"/>
              <w:ind w:left="63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489A1A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564" w:type="dxa"/>
            <w:vAlign w:val="top"/>
          </w:tcPr>
          <w:p w14:paraId="3C974069">
            <w:pPr>
              <w:spacing w:before="114" w:line="228" w:lineRule="auto"/>
              <w:ind w:left="431"/>
              <w:rPr>
                <w:rFonts w:ascii="宋体" w:hAnsi="宋体" w:eastAsia="宋体" w:cs="宋体"/>
                <w:sz w:val="23"/>
                <w:szCs w:val="23"/>
              </w:rPr>
            </w:pPr>
            <w:r>
              <w:rPr>
                <w:rFonts w:ascii="宋体" w:hAnsi="宋体" w:eastAsia="宋体" w:cs="宋体"/>
                <w:spacing w:val="7"/>
                <w:sz w:val="23"/>
                <w:szCs w:val="23"/>
              </w:rPr>
              <w:t>《纠正措施控制程序》</w:t>
            </w:r>
          </w:p>
        </w:tc>
        <w:tc>
          <w:tcPr>
            <w:tcW w:w="2068" w:type="dxa"/>
            <w:vAlign w:val="top"/>
          </w:tcPr>
          <w:p w14:paraId="169938ED">
            <w:pPr>
              <w:spacing w:before="127" w:line="235" w:lineRule="auto"/>
              <w:ind w:left="63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1D5045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564" w:type="dxa"/>
            <w:vAlign w:val="top"/>
          </w:tcPr>
          <w:p w14:paraId="11CC19B8">
            <w:pPr>
              <w:spacing w:before="112"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2068" w:type="dxa"/>
            <w:vAlign w:val="top"/>
          </w:tcPr>
          <w:p w14:paraId="5EDF0C3E">
            <w:pPr>
              <w:pStyle w:val="6"/>
            </w:pPr>
          </w:p>
        </w:tc>
      </w:tr>
      <w:tr w14:paraId="4DB8CB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564" w:type="dxa"/>
            <w:vAlign w:val="top"/>
          </w:tcPr>
          <w:p w14:paraId="6D465DDD">
            <w:pPr>
              <w:spacing w:before="114" w:line="227" w:lineRule="auto"/>
              <w:ind w:left="431"/>
              <w:rPr>
                <w:rFonts w:ascii="宋体" w:hAnsi="宋体" w:eastAsia="宋体" w:cs="宋体"/>
                <w:sz w:val="23"/>
                <w:szCs w:val="23"/>
              </w:rPr>
            </w:pPr>
            <w:r>
              <w:rPr>
                <w:rFonts w:ascii="宋体" w:hAnsi="宋体" w:eastAsia="宋体" w:cs="宋体"/>
                <w:spacing w:val="7"/>
                <w:sz w:val="23"/>
                <w:szCs w:val="23"/>
              </w:rPr>
              <w:t>《年度期间核查计划》</w:t>
            </w:r>
          </w:p>
        </w:tc>
        <w:tc>
          <w:tcPr>
            <w:tcW w:w="2068" w:type="dxa"/>
            <w:vAlign w:val="top"/>
          </w:tcPr>
          <w:p w14:paraId="27DEF520">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-09－01</w:t>
            </w:r>
          </w:p>
        </w:tc>
      </w:tr>
      <w:tr w14:paraId="6EEBAB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3564" w:type="dxa"/>
            <w:vAlign w:val="top"/>
          </w:tcPr>
          <w:p w14:paraId="785F42BD">
            <w:pPr>
              <w:spacing w:before="112" w:line="184" w:lineRule="auto"/>
              <w:ind w:left="431"/>
              <w:rPr>
                <w:rFonts w:ascii="宋体" w:hAnsi="宋体" w:eastAsia="宋体" w:cs="宋体"/>
                <w:sz w:val="23"/>
                <w:szCs w:val="23"/>
              </w:rPr>
            </w:pPr>
            <w:r>
              <w:rPr>
                <w:rFonts w:ascii="宋体" w:hAnsi="宋体" w:eastAsia="宋体" w:cs="宋体"/>
                <w:spacing w:val="7"/>
                <w:sz w:val="23"/>
                <w:szCs w:val="23"/>
              </w:rPr>
              <w:t>《期间核查记录表》</w:t>
            </w:r>
          </w:p>
        </w:tc>
        <w:tc>
          <w:tcPr>
            <w:tcW w:w="2068" w:type="dxa"/>
            <w:vAlign w:val="top"/>
          </w:tcPr>
          <w:p w14:paraId="3C0C26FC">
            <w:pPr>
              <w:spacing w:before="112"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-09－01</w:t>
            </w:r>
          </w:p>
        </w:tc>
      </w:tr>
    </w:tbl>
    <w:p w14:paraId="16E67C91">
      <w:pPr>
        <w:rPr>
          <w:rFonts w:ascii="Arial"/>
          <w:sz w:val="21"/>
        </w:rPr>
      </w:pPr>
    </w:p>
    <w:p w14:paraId="0DFB6695">
      <w:pPr>
        <w:rPr>
          <w:rFonts w:ascii="Arial" w:hAnsi="Arial" w:eastAsia="Arial" w:cs="Arial"/>
          <w:sz w:val="21"/>
          <w:szCs w:val="21"/>
        </w:rPr>
        <w:sectPr>
          <w:headerReference r:id="rId42" w:type="default"/>
          <w:pgSz w:w="11907" w:h="16839"/>
          <w:pgMar w:top="400" w:right="1135" w:bottom="400" w:left="1418" w:header="0" w:footer="0" w:gutter="0"/>
          <w:cols w:space="720" w:num="1"/>
        </w:sectPr>
      </w:pPr>
    </w:p>
    <w:p w14:paraId="3579052F">
      <w:pPr>
        <w:pStyle w:val="2"/>
        <w:spacing w:before="270" w:line="225" w:lineRule="auto"/>
        <w:ind w:left="3101"/>
      </w:pPr>
      <w:r>
        <w:rPr>
          <w:b/>
          <w:bCs/>
          <w:spacing w:val="6"/>
        </w:rPr>
        <w:t>计量溯源性保证程序</w:t>
      </w:r>
    </w:p>
    <w:p w14:paraId="78285E60">
      <w:pPr>
        <w:spacing w:line="276" w:lineRule="auto"/>
        <w:rPr>
          <w:rFonts w:ascii="Arial"/>
          <w:sz w:val="21"/>
        </w:rPr>
      </w:pPr>
    </w:p>
    <w:p w14:paraId="18185D87">
      <w:pPr>
        <w:pStyle w:val="2"/>
        <w:spacing w:before="7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7D429B3D">
      <w:pPr>
        <w:pStyle w:val="2"/>
        <w:spacing w:before="182" w:line="359" w:lineRule="auto"/>
        <w:ind w:left="294" w:right="282" w:firstLine="421"/>
        <w:rPr>
          <w:sz w:val="23"/>
          <w:szCs w:val="23"/>
        </w:rPr>
      </w:pPr>
      <w:r>
        <w:rPr>
          <w:spacing w:val="12"/>
          <w:sz w:val="23"/>
          <w:szCs w:val="23"/>
        </w:rPr>
        <w:t>对测量用的检测设备的检定/校准进行控制，确保其量值准确，并能溯源</w:t>
      </w:r>
      <w:r>
        <w:rPr>
          <w:spacing w:val="11"/>
          <w:sz w:val="23"/>
          <w:szCs w:val="23"/>
        </w:rPr>
        <w:t>到国际</w:t>
      </w:r>
      <w:r>
        <w:rPr>
          <w:sz w:val="23"/>
          <w:szCs w:val="23"/>
        </w:rPr>
        <w:t xml:space="preserve"> </w:t>
      </w:r>
      <w:r>
        <w:rPr>
          <w:spacing w:val="6"/>
          <w:sz w:val="23"/>
          <w:szCs w:val="23"/>
        </w:rPr>
        <w:t>单位制（</w:t>
      </w:r>
      <w:r>
        <w:rPr>
          <w:sz w:val="23"/>
          <w:szCs w:val="23"/>
        </w:rPr>
        <w:t>SI</w:t>
      </w:r>
      <w:r>
        <w:rPr>
          <w:spacing w:val="6"/>
          <w:sz w:val="23"/>
          <w:szCs w:val="23"/>
        </w:rPr>
        <w:t>）及国家计量基准。</w:t>
      </w:r>
    </w:p>
    <w:p w14:paraId="59F44DE9">
      <w:pPr>
        <w:pStyle w:val="2"/>
        <w:spacing w:before="38"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1751C30B">
      <w:pPr>
        <w:pStyle w:val="2"/>
        <w:spacing w:before="180" w:line="362" w:lineRule="auto"/>
        <w:ind w:left="298" w:right="281" w:firstLine="418"/>
        <w:rPr>
          <w:sz w:val="23"/>
          <w:szCs w:val="23"/>
        </w:rPr>
      </w:pPr>
      <w:r>
        <w:rPr>
          <w:spacing w:val="12"/>
          <w:sz w:val="23"/>
          <w:szCs w:val="23"/>
        </w:rPr>
        <w:t>适用于对检测结果准确性和有效性有影响的检测设备检定/校准等计量溯</w:t>
      </w:r>
      <w:r>
        <w:rPr>
          <w:spacing w:val="11"/>
          <w:sz w:val="23"/>
          <w:szCs w:val="23"/>
        </w:rPr>
        <w:t>源性的</w:t>
      </w:r>
      <w:r>
        <w:rPr>
          <w:sz w:val="23"/>
          <w:szCs w:val="23"/>
        </w:rPr>
        <w:t xml:space="preserve"> </w:t>
      </w:r>
      <w:r>
        <w:rPr>
          <w:spacing w:val="1"/>
          <w:sz w:val="23"/>
          <w:szCs w:val="23"/>
        </w:rPr>
        <w:t>管理。</w:t>
      </w:r>
    </w:p>
    <w:p w14:paraId="0EEA22BE">
      <w:pPr>
        <w:pStyle w:val="2"/>
        <w:spacing w:before="33"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14F47674">
      <w:pPr>
        <w:pStyle w:val="2"/>
        <w:spacing w:before="183" w:line="227" w:lineRule="auto"/>
        <w:ind w:left="9"/>
        <w:rPr>
          <w:sz w:val="23"/>
          <w:szCs w:val="23"/>
        </w:rPr>
      </w:pPr>
      <w:r>
        <w:rPr>
          <w:rFonts w:ascii="Times New Roman" w:hAnsi="Times New Roman" w:eastAsia="Times New Roman" w:cs="Times New Roman"/>
          <w:spacing w:val="5"/>
          <w:sz w:val="23"/>
          <w:szCs w:val="23"/>
        </w:rPr>
        <w:t>3.4</w:t>
      </w:r>
      <w:r>
        <w:rPr>
          <w:rFonts w:ascii="Times New Roman" w:hAnsi="Times New Roman" w:eastAsia="Times New Roman" w:cs="Times New Roman"/>
          <w:spacing w:val="15"/>
          <w:w w:val="101"/>
          <w:sz w:val="23"/>
          <w:szCs w:val="23"/>
        </w:rPr>
        <w:t xml:space="preserve">    </w:t>
      </w:r>
      <w:r>
        <w:rPr>
          <w:spacing w:val="5"/>
          <w:sz w:val="23"/>
          <w:szCs w:val="23"/>
        </w:rPr>
        <w:t>技术负责人批准设备检定/校准计划。</w:t>
      </w:r>
    </w:p>
    <w:p w14:paraId="2BE73D1B">
      <w:pPr>
        <w:pStyle w:val="2"/>
        <w:spacing w:before="183" w:line="301" w:lineRule="auto"/>
        <w:ind w:left="580" w:right="280" w:hanging="571"/>
        <w:rPr>
          <w:sz w:val="23"/>
          <w:szCs w:val="23"/>
        </w:rPr>
      </w:pPr>
      <w:r>
        <w:rPr>
          <w:rFonts w:ascii="Times New Roman" w:hAnsi="Times New Roman" w:eastAsia="Times New Roman" w:cs="Times New Roman"/>
          <w:spacing w:val="6"/>
          <w:sz w:val="23"/>
          <w:szCs w:val="23"/>
        </w:rPr>
        <w:t xml:space="preserve">3.5    </w:t>
      </w:r>
      <w:r>
        <w:rPr>
          <w:spacing w:val="6"/>
          <w:sz w:val="23"/>
          <w:szCs w:val="23"/>
        </w:rPr>
        <w:t>设备管理员负责制定设备检定/校准计划，</w:t>
      </w:r>
      <w:r>
        <w:rPr>
          <w:spacing w:val="-50"/>
          <w:sz w:val="23"/>
          <w:szCs w:val="23"/>
        </w:rPr>
        <w:t xml:space="preserve"> </w:t>
      </w:r>
      <w:r>
        <w:rPr>
          <w:spacing w:val="6"/>
          <w:sz w:val="23"/>
          <w:szCs w:val="23"/>
        </w:rPr>
        <w:t>并组织实施；</w:t>
      </w:r>
      <w:r>
        <w:rPr>
          <w:spacing w:val="-60"/>
          <w:sz w:val="23"/>
          <w:szCs w:val="23"/>
        </w:rPr>
        <w:t xml:space="preserve"> </w:t>
      </w:r>
      <w:r>
        <w:rPr>
          <w:spacing w:val="6"/>
          <w:sz w:val="23"/>
          <w:szCs w:val="23"/>
        </w:rPr>
        <w:t>组织对设备的检定或校准</w:t>
      </w:r>
      <w:r>
        <w:rPr>
          <w:sz w:val="23"/>
          <w:szCs w:val="23"/>
        </w:rPr>
        <w:t xml:space="preserve"> </w:t>
      </w:r>
      <w:r>
        <w:rPr>
          <w:spacing w:val="6"/>
          <w:sz w:val="23"/>
          <w:szCs w:val="23"/>
        </w:rPr>
        <w:t>结果进行确认；负责设备状态标识。</w:t>
      </w:r>
    </w:p>
    <w:p w14:paraId="51069776">
      <w:pPr>
        <w:pStyle w:val="2"/>
        <w:spacing w:before="185"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0F341939">
      <w:pPr>
        <w:pStyle w:val="2"/>
        <w:spacing w:before="182" w:line="227" w:lineRule="auto"/>
        <w:ind w:left="3"/>
        <w:rPr>
          <w:sz w:val="23"/>
          <w:szCs w:val="23"/>
        </w:rPr>
      </w:pPr>
      <w:r>
        <w:rPr>
          <w:rFonts w:ascii="Times New Roman" w:hAnsi="Times New Roman" w:eastAsia="Times New Roman" w:cs="Times New Roman"/>
          <w:spacing w:val="6"/>
          <w:sz w:val="23"/>
          <w:szCs w:val="23"/>
        </w:rPr>
        <w:t>4.1</w:t>
      </w:r>
      <w:r>
        <w:rPr>
          <w:rFonts w:ascii="Times New Roman" w:hAnsi="Times New Roman" w:eastAsia="Times New Roman" w:cs="Times New Roman"/>
          <w:spacing w:val="13"/>
          <w:sz w:val="23"/>
          <w:szCs w:val="23"/>
        </w:rPr>
        <w:t xml:space="preserve">    </w:t>
      </w:r>
      <w:r>
        <w:rPr>
          <w:spacing w:val="6"/>
          <w:sz w:val="23"/>
          <w:szCs w:val="23"/>
        </w:rPr>
        <w:t>计量溯源性要求</w:t>
      </w:r>
    </w:p>
    <w:p w14:paraId="5C8CF539">
      <w:pPr>
        <w:pStyle w:val="2"/>
        <w:spacing w:before="183" w:line="326" w:lineRule="auto"/>
        <w:ind w:left="716" w:right="303" w:hanging="713"/>
        <w:rPr>
          <w:sz w:val="23"/>
          <w:szCs w:val="23"/>
        </w:rPr>
      </w:pPr>
      <w:r>
        <w:rPr>
          <w:rFonts w:ascii="Times New Roman" w:hAnsi="Times New Roman" w:eastAsia="Times New Roman" w:cs="Times New Roman"/>
          <w:spacing w:val="10"/>
          <w:sz w:val="23"/>
          <w:szCs w:val="23"/>
        </w:rPr>
        <w:t>4.1.1</w:t>
      </w:r>
      <w:r>
        <w:rPr>
          <w:rFonts w:ascii="Times New Roman" w:hAnsi="Times New Roman" w:eastAsia="Times New Roman" w:cs="Times New Roman"/>
          <w:spacing w:val="4"/>
          <w:sz w:val="23"/>
          <w:szCs w:val="23"/>
        </w:rPr>
        <w:t xml:space="preserve">    </w:t>
      </w:r>
      <w:r>
        <w:rPr>
          <w:spacing w:val="10"/>
          <w:sz w:val="23"/>
          <w:szCs w:val="23"/>
        </w:rPr>
        <w:t>在下列情况下，本公司在用的测量设备应进行检定/校准，必须按已制定的校准</w:t>
      </w:r>
      <w:r>
        <w:rPr>
          <w:spacing w:val="2"/>
          <w:sz w:val="23"/>
          <w:szCs w:val="23"/>
        </w:rPr>
        <w:t xml:space="preserve"> </w:t>
      </w:r>
      <w:r>
        <w:rPr>
          <w:spacing w:val="8"/>
          <w:sz w:val="23"/>
          <w:szCs w:val="23"/>
        </w:rPr>
        <w:t>方案和检定/校准的确认间隔送具资质的检定/校准机</w:t>
      </w:r>
      <w:r>
        <w:rPr>
          <w:spacing w:val="7"/>
          <w:sz w:val="23"/>
          <w:szCs w:val="23"/>
        </w:rPr>
        <w:t>构进行计量溯源，确保能够</w:t>
      </w:r>
      <w:r>
        <w:rPr>
          <w:sz w:val="23"/>
          <w:szCs w:val="23"/>
        </w:rPr>
        <w:t xml:space="preserve"> </w:t>
      </w:r>
      <w:r>
        <w:rPr>
          <w:spacing w:val="4"/>
          <w:sz w:val="23"/>
          <w:szCs w:val="23"/>
        </w:rPr>
        <w:t>计量溯源至国际</w:t>
      </w:r>
      <w:r>
        <w:rPr>
          <w:spacing w:val="-40"/>
          <w:sz w:val="23"/>
          <w:szCs w:val="23"/>
        </w:rPr>
        <w:t xml:space="preserve"> </w:t>
      </w:r>
      <w:r>
        <w:rPr>
          <w:rFonts w:ascii="Calibri" w:hAnsi="Calibri" w:eastAsia="Calibri" w:cs="Calibri"/>
          <w:sz w:val="23"/>
          <w:szCs w:val="23"/>
        </w:rPr>
        <w:t>SI</w:t>
      </w:r>
      <w:r>
        <w:rPr>
          <w:rFonts w:ascii="Calibri" w:hAnsi="Calibri" w:eastAsia="Calibri" w:cs="Calibri"/>
          <w:spacing w:val="19"/>
          <w:sz w:val="23"/>
          <w:szCs w:val="23"/>
        </w:rPr>
        <w:t xml:space="preserve"> </w:t>
      </w:r>
      <w:r>
        <w:rPr>
          <w:spacing w:val="4"/>
          <w:sz w:val="23"/>
          <w:szCs w:val="23"/>
        </w:rPr>
        <w:t>单位制。</w:t>
      </w:r>
    </w:p>
    <w:p w14:paraId="1AECB79E">
      <w:pPr>
        <w:pStyle w:val="2"/>
        <w:spacing w:before="184" w:line="360" w:lineRule="auto"/>
        <w:ind w:left="715" w:right="1393"/>
        <w:rPr>
          <w:sz w:val="23"/>
          <w:szCs w:val="23"/>
        </w:rPr>
      </w:pPr>
      <w:r>
        <w:rPr>
          <w:spacing w:val="8"/>
          <w:sz w:val="23"/>
          <w:szCs w:val="23"/>
        </w:rPr>
        <w:t>—</w:t>
      </w:r>
      <w:r>
        <w:rPr>
          <w:spacing w:val="55"/>
          <w:sz w:val="23"/>
          <w:szCs w:val="23"/>
        </w:rPr>
        <w:t xml:space="preserve">  </w:t>
      </w:r>
      <w:r>
        <w:rPr>
          <w:spacing w:val="8"/>
          <w:sz w:val="23"/>
          <w:szCs w:val="23"/>
        </w:rPr>
        <w:t>当测量准确度或测量不确定度影响报告结果的有效性；和（或）</w:t>
      </w:r>
      <w:r>
        <w:rPr>
          <w:sz w:val="23"/>
          <w:szCs w:val="23"/>
        </w:rPr>
        <w:t xml:space="preserve"> </w:t>
      </w:r>
      <w:r>
        <w:rPr>
          <w:spacing w:val="7"/>
          <w:sz w:val="23"/>
          <w:szCs w:val="23"/>
        </w:rPr>
        <w:t>—</w:t>
      </w:r>
      <w:r>
        <w:rPr>
          <w:spacing w:val="54"/>
          <w:sz w:val="23"/>
          <w:szCs w:val="23"/>
        </w:rPr>
        <w:t xml:space="preserve">  </w:t>
      </w:r>
      <w:r>
        <w:rPr>
          <w:spacing w:val="7"/>
          <w:sz w:val="23"/>
          <w:szCs w:val="23"/>
        </w:rPr>
        <w:t>为建立报告结果的计量溯源性，要求对设备进行校准。</w:t>
      </w:r>
    </w:p>
    <w:p w14:paraId="0FF9EA6D">
      <w:pPr>
        <w:pStyle w:val="2"/>
        <w:spacing w:before="36" w:line="326" w:lineRule="auto"/>
        <w:ind w:left="717" w:right="303" w:hanging="714"/>
        <w:rPr>
          <w:sz w:val="23"/>
          <w:szCs w:val="23"/>
        </w:rPr>
      </w:pPr>
      <w:r>
        <w:rPr>
          <w:rFonts w:ascii="Times New Roman" w:hAnsi="Times New Roman" w:eastAsia="Times New Roman" w:cs="Times New Roman"/>
          <w:spacing w:val="10"/>
          <w:sz w:val="23"/>
          <w:szCs w:val="23"/>
        </w:rPr>
        <w:t>4.1.2</w:t>
      </w:r>
      <w:r>
        <w:rPr>
          <w:rFonts w:ascii="Times New Roman" w:hAnsi="Times New Roman" w:eastAsia="Times New Roman" w:cs="Times New Roman"/>
          <w:spacing w:val="4"/>
          <w:sz w:val="23"/>
          <w:szCs w:val="23"/>
        </w:rPr>
        <w:t xml:space="preserve">    </w:t>
      </w:r>
      <w:r>
        <w:rPr>
          <w:spacing w:val="10"/>
          <w:sz w:val="23"/>
          <w:szCs w:val="23"/>
        </w:rPr>
        <w:t>本公司选择能够溯源到国家测量标准的有资质的检定/校准实验室进行检定或校</w:t>
      </w:r>
      <w:r>
        <w:rPr>
          <w:spacing w:val="2"/>
          <w:sz w:val="23"/>
          <w:szCs w:val="23"/>
        </w:rPr>
        <w:t xml:space="preserve"> </w:t>
      </w:r>
      <w:r>
        <w:rPr>
          <w:spacing w:val="10"/>
          <w:sz w:val="23"/>
          <w:szCs w:val="23"/>
        </w:rPr>
        <w:t>准服务，</w:t>
      </w:r>
      <w:r>
        <w:rPr>
          <w:spacing w:val="-65"/>
          <w:sz w:val="23"/>
          <w:szCs w:val="23"/>
        </w:rPr>
        <w:t xml:space="preserve"> </w:t>
      </w:r>
      <w:r>
        <w:rPr>
          <w:spacing w:val="10"/>
          <w:sz w:val="23"/>
          <w:szCs w:val="23"/>
        </w:rPr>
        <w:t>设备管理员负责收集提供检定/校准服务机构的资</w:t>
      </w:r>
      <w:r>
        <w:rPr>
          <w:spacing w:val="9"/>
          <w:sz w:val="23"/>
          <w:szCs w:val="23"/>
        </w:rPr>
        <w:t>质材料，并建立其名</w:t>
      </w:r>
      <w:r>
        <w:rPr>
          <w:sz w:val="23"/>
          <w:szCs w:val="23"/>
        </w:rPr>
        <w:t xml:space="preserve"> </w:t>
      </w:r>
      <w:r>
        <w:rPr>
          <w:spacing w:val="-8"/>
          <w:sz w:val="23"/>
          <w:szCs w:val="23"/>
        </w:rPr>
        <w:t>录。</w:t>
      </w:r>
    </w:p>
    <w:p w14:paraId="27AF91AA">
      <w:pPr>
        <w:pStyle w:val="2"/>
        <w:spacing w:before="183" w:line="227" w:lineRule="auto"/>
        <w:ind w:left="3"/>
        <w:rPr>
          <w:sz w:val="23"/>
          <w:szCs w:val="23"/>
        </w:rPr>
      </w:pPr>
      <w:r>
        <w:rPr>
          <w:rFonts w:ascii="Times New Roman" w:hAnsi="Times New Roman" w:eastAsia="Times New Roman" w:cs="Times New Roman"/>
          <w:spacing w:val="6"/>
          <w:sz w:val="23"/>
          <w:szCs w:val="23"/>
        </w:rPr>
        <w:t xml:space="preserve">4.1.3    </w:t>
      </w:r>
      <w:r>
        <w:rPr>
          <w:spacing w:val="6"/>
          <w:sz w:val="23"/>
          <w:szCs w:val="23"/>
        </w:rPr>
        <w:t>本公司应通过以下方式确保测量结果溯源至国际</w:t>
      </w:r>
      <w:r>
        <w:rPr>
          <w:spacing w:val="-34"/>
          <w:sz w:val="23"/>
          <w:szCs w:val="23"/>
        </w:rPr>
        <w:t xml:space="preserve"> </w:t>
      </w:r>
      <w:r>
        <w:rPr>
          <w:sz w:val="23"/>
          <w:szCs w:val="23"/>
        </w:rPr>
        <w:t>SI</w:t>
      </w:r>
      <w:r>
        <w:rPr>
          <w:spacing w:val="-43"/>
          <w:sz w:val="23"/>
          <w:szCs w:val="23"/>
        </w:rPr>
        <w:t xml:space="preserve"> </w:t>
      </w:r>
      <w:r>
        <w:rPr>
          <w:spacing w:val="6"/>
          <w:sz w:val="23"/>
          <w:szCs w:val="23"/>
        </w:rPr>
        <w:t>单位。</w:t>
      </w:r>
    </w:p>
    <w:p w14:paraId="56FADB5C">
      <w:pPr>
        <w:pStyle w:val="2"/>
        <w:spacing w:before="182" w:line="349" w:lineRule="auto"/>
        <w:ind w:left="889" w:right="278" w:hanging="454"/>
        <w:rPr>
          <w:sz w:val="23"/>
          <w:szCs w:val="23"/>
        </w:rPr>
      </w:pPr>
      <w:r>
        <w:rPr>
          <w:rFonts w:ascii="Times New Roman" w:hAnsi="Times New Roman" w:eastAsia="Times New Roman" w:cs="Times New Roman"/>
          <w:spacing w:val="8"/>
          <w:sz w:val="23"/>
          <w:szCs w:val="23"/>
        </w:rPr>
        <w:t xml:space="preserve">a.    </w:t>
      </w:r>
      <w:r>
        <w:rPr>
          <w:spacing w:val="8"/>
          <w:sz w:val="23"/>
          <w:szCs w:val="23"/>
        </w:rPr>
        <w:t>中国计量科学研究院，或其他签署国际计量委员会（</w:t>
      </w:r>
      <w:r>
        <w:rPr>
          <w:sz w:val="23"/>
          <w:szCs w:val="23"/>
        </w:rPr>
        <w:t>CIPM</w:t>
      </w:r>
      <w:r>
        <w:rPr>
          <w:spacing w:val="8"/>
          <w:sz w:val="23"/>
          <w:szCs w:val="23"/>
        </w:rPr>
        <w:t xml:space="preserve">）的 </w:t>
      </w:r>
      <w:r>
        <w:rPr>
          <w:sz w:val="23"/>
          <w:szCs w:val="23"/>
        </w:rPr>
        <w:t>NMI</w:t>
      </w:r>
      <w:r>
        <w:rPr>
          <w:spacing w:val="8"/>
          <w:sz w:val="23"/>
          <w:szCs w:val="23"/>
        </w:rPr>
        <w:t xml:space="preserve"> 在互认范围 </w:t>
      </w:r>
      <w:r>
        <w:rPr>
          <w:spacing w:val="1"/>
          <w:sz w:val="23"/>
          <w:szCs w:val="23"/>
        </w:rPr>
        <w:t>内提供的校准服务。</w:t>
      </w:r>
    </w:p>
    <w:p w14:paraId="6E4E00F3">
      <w:pPr>
        <w:pStyle w:val="2"/>
        <w:spacing w:before="64" w:line="349" w:lineRule="auto"/>
        <w:ind w:left="860" w:right="297" w:hanging="434"/>
        <w:rPr>
          <w:sz w:val="23"/>
          <w:szCs w:val="23"/>
        </w:rPr>
      </w:pPr>
      <w:r>
        <w:rPr>
          <w:rFonts w:ascii="Times New Roman" w:hAnsi="Times New Roman" w:eastAsia="Times New Roman" w:cs="Times New Roman"/>
          <w:spacing w:val="9"/>
          <w:sz w:val="23"/>
          <w:szCs w:val="23"/>
        </w:rPr>
        <w:t xml:space="preserve">b.    </w:t>
      </w:r>
      <w:r>
        <w:rPr>
          <w:spacing w:val="9"/>
          <w:sz w:val="23"/>
          <w:szCs w:val="23"/>
        </w:rPr>
        <w:t>获得</w:t>
      </w:r>
      <w:r>
        <w:rPr>
          <w:spacing w:val="-47"/>
          <w:sz w:val="23"/>
          <w:szCs w:val="23"/>
        </w:rPr>
        <w:t xml:space="preserve"> </w:t>
      </w:r>
      <w:r>
        <w:rPr>
          <w:sz w:val="23"/>
          <w:szCs w:val="23"/>
        </w:rPr>
        <w:t>CNAS</w:t>
      </w:r>
      <w:r>
        <w:rPr>
          <w:spacing w:val="-45"/>
          <w:sz w:val="23"/>
          <w:szCs w:val="23"/>
        </w:rPr>
        <w:t xml:space="preserve"> </w:t>
      </w:r>
      <w:r>
        <w:rPr>
          <w:spacing w:val="9"/>
          <w:sz w:val="23"/>
          <w:szCs w:val="23"/>
        </w:rPr>
        <w:t>认可的，或由签署国际本</w:t>
      </w:r>
      <w:r>
        <w:rPr>
          <w:spacing w:val="8"/>
          <w:sz w:val="23"/>
          <w:szCs w:val="23"/>
        </w:rPr>
        <w:t>公司认可合作组织互认协议（</w:t>
      </w:r>
      <w:r>
        <w:rPr>
          <w:sz w:val="23"/>
          <w:szCs w:val="23"/>
        </w:rPr>
        <w:t>ILAC</w:t>
      </w:r>
      <w:r>
        <w:rPr>
          <w:spacing w:val="-25"/>
          <w:sz w:val="23"/>
          <w:szCs w:val="23"/>
        </w:rPr>
        <w:t xml:space="preserve"> </w:t>
      </w:r>
      <w:r>
        <w:rPr>
          <w:sz w:val="23"/>
          <w:szCs w:val="23"/>
        </w:rPr>
        <w:t>MRA</w:t>
      </w:r>
      <w:r>
        <w:rPr>
          <w:spacing w:val="8"/>
          <w:sz w:val="23"/>
          <w:szCs w:val="23"/>
        </w:rPr>
        <w:t>）的</w:t>
      </w:r>
      <w:r>
        <w:rPr>
          <w:sz w:val="23"/>
          <w:szCs w:val="23"/>
        </w:rPr>
        <w:t xml:space="preserve"> </w:t>
      </w:r>
      <w:r>
        <w:rPr>
          <w:spacing w:val="9"/>
          <w:sz w:val="23"/>
          <w:szCs w:val="23"/>
        </w:rPr>
        <w:t>认可机构所认可的校准实验室，在其认可范围内提供的校准服务</w:t>
      </w:r>
    </w:p>
    <w:p w14:paraId="7A6AA70D">
      <w:pPr>
        <w:pStyle w:val="2"/>
        <w:spacing w:before="67" w:line="241" w:lineRule="auto"/>
        <w:ind w:left="435"/>
        <w:rPr>
          <w:sz w:val="23"/>
          <w:szCs w:val="23"/>
        </w:rPr>
      </w:pPr>
      <w:r>
        <w:rPr>
          <w:rFonts w:ascii="Times New Roman" w:hAnsi="Times New Roman" w:eastAsia="Times New Roman" w:cs="Times New Roman"/>
          <w:spacing w:val="11"/>
          <w:sz w:val="23"/>
          <w:szCs w:val="23"/>
        </w:rPr>
        <w:t xml:space="preserve">c.    </w:t>
      </w:r>
      <w:r>
        <w:rPr>
          <w:spacing w:val="11"/>
          <w:sz w:val="23"/>
          <w:szCs w:val="23"/>
        </w:rPr>
        <w:t>我国的法定计量机构依据相关法律法规对属于强制检定</w:t>
      </w:r>
      <w:r>
        <w:rPr>
          <w:spacing w:val="10"/>
          <w:sz w:val="23"/>
          <w:szCs w:val="23"/>
        </w:rPr>
        <w:t>管理的计量器具实施的</w:t>
      </w:r>
    </w:p>
    <w:p w14:paraId="70AC11DC">
      <w:pPr>
        <w:spacing w:line="241" w:lineRule="auto"/>
        <w:rPr>
          <w:sz w:val="23"/>
          <w:szCs w:val="23"/>
        </w:rPr>
        <w:sectPr>
          <w:headerReference r:id="rId43" w:type="default"/>
          <w:pgSz w:w="11907" w:h="16839"/>
          <w:pgMar w:top="2117" w:right="1135" w:bottom="400" w:left="1418" w:header="211" w:footer="0" w:gutter="0"/>
          <w:cols w:space="720" w:num="1"/>
        </w:sectPr>
      </w:pPr>
    </w:p>
    <w:p w14:paraId="180BABD5">
      <w:pPr>
        <w:pStyle w:val="2"/>
        <w:spacing w:before="259" w:line="227" w:lineRule="auto"/>
        <w:ind w:left="861"/>
        <w:rPr>
          <w:sz w:val="23"/>
          <w:szCs w:val="23"/>
        </w:rPr>
      </w:pPr>
      <w:r>
        <w:rPr>
          <w:spacing w:val="-5"/>
          <w:sz w:val="23"/>
          <w:szCs w:val="23"/>
        </w:rPr>
        <w:t>检定。</w:t>
      </w:r>
    </w:p>
    <w:p w14:paraId="595C8D57">
      <w:pPr>
        <w:pStyle w:val="2"/>
        <w:spacing w:before="181" w:line="361" w:lineRule="auto"/>
        <w:ind w:left="863" w:right="276" w:hanging="428"/>
        <w:rPr>
          <w:sz w:val="23"/>
          <w:szCs w:val="23"/>
        </w:rPr>
      </w:pPr>
      <w:r>
        <w:rPr>
          <w:rFonts w:ascii="Times New Roman" w:hAnsi="Times New Roman" w:eastAsia="Times New Roman" w:cs="Times New Roman"/>
          <w:spacing w:val="4"/>
          <w:sz w:val="23"/>
          <w:szCs w:val="23"/>
        </w:rPr>
        <w:t xml:space="preserve">d.    </w:t>
      </w:r>
      <w:r>
        <w:rPr>
          <w:spacing w:val="4"/>
          <w:sz w:val="23"/>
          <w:szCs w:val="23"/>
        </w:rPr>
        <w:t>当</w:t>
      </w:r>
      <w:r>
        <w:rPr>
          <w:spacing w:val="-45"/>
          <w:sz w:val="23"/>
          <w:szCs w:val="23"/>
        </w:rPr>
        <w:t xml:space="preserve"> </w:t>
      </w:r>
      <w:r>
        <w:rPr>
          <w:spacing w:val="4"/>
          <w:sz w:val="23"/>
          <w:szCs w:val="23"/>
        </w:rPr>
        <w:t>a)至</w:t>
      </w:r>
      <w:r>
        <w:rPr>
          <w:spacing w:val="-41"/>
          <w:sz w:val="23"/>
          <w:szCs w:val="23"/>
        </w:rPr>
        <w:t xml:space="preserve"> </w:t>
      </w:r>
      <w:r>
        <w:rPr>
          <w:spacing w:val="4"/>
          <w:sz w:val="23"/>
          <w:szCs w:val="23"/>
        </w:rPr>
        <w:t>c)所规定的溯源机构无法获得时</w:t>
      </w:r>
      <w:r>
        <w:rPr>
          <w:spacing w:val="3"/>
          <w:sz w:val="23"/>
          <w:szCs w:val="23"/>
        </w:rPr>
        <w:t>， 也可溯源至我国法定计量机构或计量</w:t>
      </w:r>
      <w:r>
        <w:rPr>
          <w:sz w:val="23"/>
          <w:szCs w:val="23"/>
        </w:rPr>
        <w:t xml:space="preserve"> </w:t>
      </w:r>
      <w:r>
        <w:rPr>
          <w:spacing w:val="11"/>
          <w:sz w:val="23"/>
          <w:szCs w:val="23"/>
        </w:rPr>
        <w:t>行政主管部门授权的其他机构在其授权范围内提供的校准服务，其提供的“校</w:t>
      </w:r>
      <w:r>
        <w:rPr>
          <w:spacing w:val="18"/>
          <w:sz w:val="23"/>
          <w:szCs w:val="23"/>
        </w:rPr>
        <w:t xml:space="preserve"> </w:t>
      </w:r>
      <w:r>
        <w:rPr>
          <w:spacing w:val="-1"/>
          <w:sz w:val="23"/>
          <w:szCs w:val="23"/>
        </w:rPr>
        <w:t>准证书“。</w:t>
      </w:r>
    </w:p>
    <w:p w14:paraId="2A665FA6">
      <w:pPr>
        <w:pStyle w:val="2"/>
        <w:spacing w:before="52" w:line="349" w:lineRule="auto"/>
        <w:ind w:left="860" w:right="279" w:hanging="424"/>
        <w:rPr>
          <w:sz w:val="23"/>
          <w:szCs w:val="23"/>
        </w:rPr>
      </w:pPr>
      <w:r>
        <w:rPr>
          <w:rFonts w:ascii="Times New Roman" w:hAnsi="Times New Roman" w:eastAsia="Times New Roman" w:cs="Times New Roman"/>
          <w:spacing w:val="4"/>
          <w:sz w:val="23"/>
          <w:szCs w:val="23"/>
        </w:rPr>
        <w:t xml:space="preserve">e.    </w:t>
      </w:r>
      <w:r>
        <w:rPr>
          <w:spacing w:val="4"/>
          <w:sz w:val="23"/>
          <w:szCs w:val="23"/>
        </w:rPr>
        <w:t>当</w:t>
      </w:r>
      <w:r>
        <w:rPr>
          <w:spacing w:val="-45"/>
          <w:sz w:val="23"/>
          <w:szCs w:val="23"/>
        </w:rPr>
        <w:t xml:space="preserve"> </w:t>
      </w:r>
      <w:r>
        <w:rPr>
          <w:spacing w:val="4"/>
          <w:sz w:val="23"/>
          <w:szCs w:val="23"/>
        </w:rPr>
        <w:t>a)至</w:t>
      </w:r>
      <w:r>
        <w:rPr>
          <w:spacing w:val="-41"/>
          <w:sz w:val="23"/>
          <w:szCs w:val="23"/>
        </w:rPr>
        <w:t xml:space="preserve"> </w:t>
      </w:r>
      <w:r>
        <w:rPr>
          <w:spacing w:val="4"/>
          <w:sz w:val="23"/>
          <w:szCs w:val="23"/>
        </w:rPr>
        <w:t>d)所规定的溯源机构均无法获得时， 可选择能够确保计量</w:t>
      </w:r>
      <w:r>
        <w:rPr>
          <w:spacing w:val="3"/>
          <w:sz w:val="23"/>
          <w:szCs w:val="23"/>
        </w:rPr>
        <w:t>溯源性的其他</w:t>
      </w:r>
      <w:r>
        <w:rPr>
          <w:sz w:val="23"/>
          <w:szCs w:val="23"/>
        </w:rPr>
        <w:t xml:space="preserve"> </w:t>
      </w:r>
      <w:r>
        <w:rPr>
          <w:spacing w:val="3"/>
          <w:sz w:val="23"/>
          <w:szCs w:val="23"/>
        </w:rPr>
        <w:t>机构的校准服务。</w:t>
      </w:r>
    </w:p>
    <w:p w14:paraId="55AB6FDB">
      <w:pPr>
        <w:pStyle w:val="2"/>
        <w:spacing w:before="65" w:line="227" w:lineRule="auto"/>
        <w:ind w:left="3"/>
        <w:rPr>
          <w:sz w:val="23"/>
          <w:szCs w:val="23"/>
        </w:rPr>
      </w:pPr>
      <w:r>
        <w:rPr>
          <w:rFonts w:ascii="Times New Roman" w:hAnsi="Times New Roman" w:eastAsia="Times New Roman" w:cs="Times New Roman"/>
          <w:spacing w:val="6"/>
          <w:sz w:val="23"/>
          <w:szCs w:val="23"/>
        </w:rPr>
        <w:t>4.2</w:t>
      </w:r>
      <w:r>
        <w:rPr>
          <w:rFonts w:ascii="Times New Roman" w:hAnsi="Times New Roman" w:eastAsia="Times New Roman" w:cs="Times New Roman"/>
          <w:spacing w:val="14"/>
          <w:sz w:val="23"/>
          <w:szCs w:val="23"/>
        </w:rPr>
        <w:t xml:space="preserve">    </w:t>
      </w:r>
      <w:r>
        <w:rPr>
          <w:spacing w:val="6"/>
          <w:sz w:val="23"/>
          <w:szCs w:val="23"/>
        </w:rPr>
        <w:t>设备检定/校准计划</w:t>
      </w:r>
    </w:p>
    <w:p w14:paraId="27A92065">
      <w:pPr>
        <w:pStyle w:val="2"/>
        <w:spacing w:before="185" w:line="359" w:lineRule="auto"/>
        <w:ind w:left="581" w:right="319" w:firstLine="422"/>
        <w:rPr>
          <w:sz w:val="23"/>
          <w:szCs w:val="23"/>
        </w:rPr>
      </w:pPr>
      <w:r>
        <w:rPr>
          <w:spacing w:val="8"/>
          <w:sz w:val="23"/>
          <w:szCs w:val="23"/>
        </w:rPr>
        <w:t>设备管理员每年制定设备校准方案和检定/校准计划，</w:t>
      </w:r>
      <w:r>
        <w:rPr>
          <w:spacing w:val="-56"/>
          <w:sz w:val="23"/>
          <w:szCs w:val="23"/>
        </w:rPr>
        <w:t xml:space="preserve"> </w:t>
      </w:r>
      <w:r>
        <w:rPr>
          <w:spacing w:val="8"/>
          <w:sz w:val="23"/>
          <w:szCs w:val="23"/>
        </w:rPr>
        <w:t>在</w:t>
      </w:r>
      <w:r>
        <w:rPr>
          <w:spacing w:val="7"/>
          <w:sz w:val="23"/>
          <w:szCs w:val="23"/>
        </w:rPr>
        <w:t>制定计划时应明确确</w:t>
      </w:r>
      <w:r>
        <w:rPr>
          <w:sz w:val="23"/>
          <w:szCs w:val="23"/>
        </w:rPr>
        <w:t xml:space="preserve"> </w:t>
      </w:r>
      <w:r>
        <w:rPr>
          <w:spacing w:val="8"/>
          <w:sz w:val="23"/>
          <w:szCs w:val="23"/>
        </w:rPr>
        <w:t>定该设备校准的参数、使用的范围或使用点、校准间隔期以及测量不确</w:t>
      </w:r>
      <w:r>
        <w:rPr>
          <w:spacing w:val="7"/>
          <w:sz w:val="23"/>
          <w:szCs w:val="23"/>
        </w:rPr>
        <w:t>定度等，</w:t>
      </w:r>
    </w:p>
    <w:p w14:paraId="01E08501">
      <w:pPr>
        <w:pStyle w:val="2"/>
        <w:spacing w:before="39" w:line="227" w:lineRule="auto"/>
        <w:ind w:left="602"/>
        <w:rPr>
          <w:sz w:val="23"/>
          <w:szCs w:val="23"/>
        </w:rPr>
      </w:pPr>
      <w:r>
        <w:rPr>
          <w:spacing w:val="7"/>
          <w:sz w:val="23"/>
          <w:szCs w:val="23"/>
        </w:rPr>
        <w:t>以便送校时提出明确的、针对性的要求，报技术负责人批准后组织实施。</w:t>
      </w:r>
    </w:p>
    <w:p w14:paraId="4D8E440A">
      <w:pPr>
        <w:pStyle w:val="2"/>
        <w:spacing w:before="183" w:line="227" w:lineRule="auto"/>
        <w:ind w:left="3"/>
        <w:rPr>
          <w:sz w:val="23"/>
          <w:szCs w:val="23"/>
        </w:rPr>
      </w:pPr>
      <w:r>
        <w:rPr>
          <w:rFonts w:ascii="Times New Roman" w:hAnsi="Times New Roman" w:eastAsia="Times New Roman" w:cs="Times New Roman"/>
          <w:spacing w:val="6"/>
          <w:sz w:val="23"/>
          <w:szCs w:val="23"/>
        </w:rPr>
        <w:t>4.3</w:t>
      </w:r>
      <w:r>
        <w:rPr>
          <w:rFonts w:ascii="Times New Roman" w:hAnsi="Times New Roman" w:eastAsia="Times New Roman" w:cs="Times New Roman"/>
          <w:spacing w:val="15"/>
          <w:sz w:val="23"/>
          <w:szCs w:val="23"/>
        </w:rPr>
        <w:t xml:space="preserve">    </w:t>
      </w:r>
      <w:r>
        <w:rPr>
          <w:spacing w:val="6"/>
          <w:sz w:val="23"/>
          <w:szCs w:val="23"/>
        </w:rPr>
        <w:t>设备检定/校准的实施</w:t>
      </w:r>
    </w:p>
    <w:p w14:paraId="1D0E395E">
      <w:pPr>
        <w:pStyle w:val="2"/>
        <w:spacing w:before="184" w:line="301" w:lineRule="auto"/>
        <w:ind w:left="716" w:right="362" w:hanging="626"/>
        <w:rPr>
          <w:sz w:val="23"/>
          <w:szCs w:val="23"/>
        </w:rPr>
      </w:pPr>
      <w:r>
        <w:rPr>
          <w:rFonts w:ascii="Times New Roman" w:hAnsi="Times New Roman" w:eastAsia="Times New Roman" w:cs="Times New Roman"/>
          <w:spacing w:val="4"/>
          <w:sz w:val="23"/>
          <w:szCs w:val="23"/>
        </w:rPr>
        <w:t>4.4.1</w:t>
      </w:r>
      <w:r>
        <w:rPr>
          <w:rFonts w:ascii="Times New Roman" w:hAnsi="Times New Roman" w:eastAsia="Times New Roman" w:cs="Times New Roman"/>
          <w:spacing w:val="18"/>
          <w:sz w:val="23"/>
          <w:szCs w:val="23"/>
        </w:rPr>
        <w:t xml:space="preserve">  </w:t>
      </w:r>
      <w:r>
        <w:rPr>
          <w:spacing w:val="4"/>
          <w:sz w:val="23"/>
          <w:szCs w:val="23"/>
        </w:rPr>
        <w:t>满足</w:t>
      </w:r>
      <w:r>
        <w:rPr>
          <w:spacing w:val="-51"/>
          <w:sz w:val="23"/>
          <w:szCs w:val="23"/>
        </w:rPr>
        <w:t xml:space="preserve"> </w:t>
      </w:r>
      <w:r>
        <w:rPr>
          <w:rFonts w:ascii="Times New Roman" w:hAnsi="Times New Roman" w:eastAsia="Times New Roman" w:cs="Times New Roman"/>
          <w:spacing w:val="4"/>
          <w:sz w:val="23"/>
          <w:szCs w:val="23"/>
        </w:rPr>
        <w:t xml:space="preserve">4.1.1 </w:t>
      </w:r>
      <w:r>
        <w:rPr>
          <w:spacing w:val="4"/>
          <w:sz w:val="23"/>
          <w:szCs w:val="23"/>
        </w:rPr>
        <w:t>条款要求的新购入检测设备或维修等原因重新投</w:t>
      </w:r>
      <w:r>
        <w:rPr>
          <w:spacing w:val="3"/>
          <w:sz w:val="23"/>
          <w:szCs w:val="23"/>
        </w:rPr>
        <w:t>入使用的设备，</w:t>
      </w:r>
      <w:r>
        <w:rPr>
          <w:spacing w:val="68"/>
          <w:sz w:val="23"/>
          <w:szCs w:val="23"/>
        </w:rPr>
        <w:t xml:space="preserve"> </w:t>
      </w:r>
      <w:r>
        <w:rPr>
          <w:spacing w:val="3"/>
          <w:sz w:val="23"/>
          <w:szCs w:val="23"/>
        </w:rPr>
        <w:t>在投</w:t>
      </w:r>
      <w:r>
        <w:rPr>
          <w:sz w:val="23"/>
          <w:szCs w:val="23"/>
        </w:rPr>
        <w:t xml:space="preserve"> </w:t>
      </w:r>
      <w:r>
        <w:rPr>
          <w:spacing w:val="8"/>
          <w:sz w:val="23"/>
          <w:szCs w:val="23"/>
        </w:rPr>
        <w:t>入使用前，必须经检定/校准合格。检定/校准不合格的不准使用。</w:t>
      </w:r>
    </w:p>
    <w:p w14:paraId="14D29810">
      <w:pPr>
        <w:pStyle w:val="2"/>
        <w:spacing w:before="183" w:line="338" w:lineRule="auto"/>
        <w:ind w:left="716" w:right="482" w:hanging="626"/>
        <w:rPr>
          <w:sz w:val="23"/>
          <w:szCs w:val="23"/>
        </w:rPr>
      </w:pPr>
      <w:r>
        <w:rPr>
          <w:rFonts w:ascii="Times New Roman" w:hAnsi="Times New Roman" w:eastAsia="Times New Roman" w:cs="Times New Roman"/>
          <w:spacing w:val="7"/>
          <w:sz w:val="23"/>
          <w:szCs w:val="23"/>
        </w:rPr>
        <w:t>4.4.2</w:t>
      </w:r>
      <w:r>
        <w:rPr>
          <w:rFonts w:ascii="Times New Roman" w:hAnsi="Times New Roman" w:eastAsia="Times New Roman" w:cs="Times New Roman"/>
          <w:spacing w:val="21"/>
          <w:sz w:val="23"/>
          <w:szCs w:val="23"/>
        </w:rPr>
        <w:t xml:space="preserve">  </w:t>
      </w:r>
      <w:r>
        <w:rPr>
          <w:spacing w:val="7"/>
          <w:sz w:val="23"/>
          <w:szCs w:val="23"/>
        </w:rPr>
        <w:t>设备管理员根据设备检定/校准计划，</w:t>
      </w:r>
      <w:r>
        <w:rPr>
          <w:spacing w:val="-54"/>
          <w:sz w:val="23"/>
          <w:szCs w:val="23"/>
        </w:rPr>
        <w:t xml:space="preserve"> </w:t>
      </w:r>
      <w:r>
        <w:rPr>
          <w:spacing w:val="7"/>
          <w:sz w:val="23"/>
          <w:szCs w:val="23"/>
        </w:rPr>
        <w:t>提前通知检测部相关设备的检定/校准计</w:t>
      </w:r>
      <w:r>
        <w:rPr>
          <w:sz w:val="23"/>
          <w:szCs w:val="23"/>
        </w:rPr>
        <w:t xml:space="preserve"> </w:t>
      </w:r>
      <w:r>
        <w:rPr>
          <w:spacing w:val="9"/>
          <w:sz w:val="23"/>
          <w:szCs w:val="23"/>
        </w:rPr>
        <w:t>划，并联系外部检定/校准机构按期进行检定/校准。对于不直接影响检测结果</w:t>
      </w:r>
      <w:r>
        <w:rPr>
          <w:spacing w:val="16"/>
          <w:sz w:val="23"/>
          <w:szCs w:val="23"/>
        </w:rPr>
        <w:t xml:space="preserve"> </w:t>
      </w:r>
      <w:r>
        <w:rPr>
          <w:spacing w:val="10"/>
          <w:sz w:val="23"/>
          <w:szCs w:val="23"/>
        </w:rPr>
        <w:t>的辅助仪器设备，如空调、稳压器等，不需要进行计量</w:t>
      </w:r>
      <w:r>
        <w:rPr>
          <w:spacing w:val="9"/>
          <w:sz w:val="23"/>
          <w:szCs w:val="23"/>
        </w:rPr>
        <w:t>检定。由责任人通过日</w:t>
      </w:r>
      <w:r>
        <w:rPr>
          <w:sz w:val="23"/>
          <w:szCs w:val="23"/>
        </w:rPr>
        <w:t xml:space="preserve"> </w:t>
      </w:r>
      <w:r>
        <w:rPr>
          <w:spacing w:val="6"/>
          <w:sz w:val="23"/>
          <w:szCs w:val="23"/>
        </w:rPr>
        <w:t>常检查确定其性能是否满足需要。</w:t>
      </w:r>
    </w:p>
    <w:p w14:paraId="3270025F">
      <w:pPr>
        <w:pStyle w:val="2"/>
        <w:spacing w:before="185" w:line="227" w:lineRule="auto"/>
        <w:ind w:left="90"/>
        <w:rPr>
          <w:sz w:val="23"/>
          <w:szCs w:val="23"/>
        </w:rPr>
      </w:pPr>
      <w:r>
        <w:rPr>
          <w:rFonts w:ascii="Times New Roman" w:hAnsi="Times New Roman" w:eastAsia="Times New Roman" w:cs="Times New Roman"/>
          <w:spacing w:val="7"/>
          <w:sz w:val="23"/>
          <w:szCs w:val="23"/>
        </w:rPr>
        <w:t>4.4.3</w:t>
      </w:r>
      <w:r>
        <w:rPr>
          <w:rFonts w:ascii="Times New Roman" w:hAnsi="Times New Roman" w:eastAsia="Times New Roman" w:cs="Times New Roman"/>
          <w:spacing w:val="21"/>
          <w:sz w:val="23"/>
          <w:szCs w:val="23"/>
        </w:rPr>
        <w:t xml:space="preserve">  </w:t>
      </w:r>
      <w:r>
        <w:rPr>
          <w:spacing w:val="7"/>
          <w:sz w:val="23"/>
          <w:szCs w:val="23"/>
        </w:rPr>
        <w:t>无法溯源的检测设备的比对</w:t>
      </w:r>
    </w:p>
    <w:p w14:paraId="3BDED6B5">
      <w:pPr>
        <w:pStyle w:val="2"/>
        <w:spacing w:before="181" w:line="302" w:lineRule="auto"/>
        <w:ind w:left="862" w:right="288" w:hanging="811"/>
        <w:rPr>
          <w:sz w:val="23"/>
          <w:szCs w:val="23"/>
        </w:rPr>
      </w:pPr>
      <w:r>
        <w:fldChar w:fldCharType="begin"/>
      </w:r>
      <w:r>
        <w:instrText xml:space="preserve"> HYPERLINK "4.4.3.1" </w:instrText>
      </w:r>
      <w:r>
        <w:fldChar w:fldCharType="separate"/>
      </w:r>
      <w:r>
        <w:rPr>
          <w:rFonts w:ascii="Times New Roman" w:hAnsi="Times New Roman" w:eastAsia="Times New Roman" w:cs="Times New Roman"/>
          <w:spacing w:val="5"/>
          <w:sz w:val="23"/>
          <w:szCs w:val="23"/>
        </w:rPr>
        <w:t>4.4.3.1</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25"/>
          <w:sz w:val="23"/>
          <w:szCs w:val="23"/>
        </w:rPr>
        <w:t xml:space="preserve">  </w:t>
      </w:r>
      <w:r>
        <w:rPr>
          <w:spacing w:val="5"/>
          <w:sz w:val="23"/>
          <w:szCs w:val="23"/>
        </w:rPr>
        <w:t>在无法溯源至国际</w:t>
      </w:r>
      <w:r>
        <w:rPr>
          <w:spacing w:val="-46"/>
          <w:sz w:val="23"/>
          <w:szCs w:val="23"/>
        </w:rPr>
        <w:t xml:space="preserve"> </w:t>
      </w:r>
      <w:r>
        <w:rPr>
          <w:rFonts w:ascii="Calibri" w:hAnsi="Calibri" w:eastAsia="Calibri" w:cs="Calibri"/>
          <w:sz w:val="23"/>
          <w:szCs w:val="23"/>
        </w:rPr>
        <w:t>SI</w:t>
      </w:r>
      <w:r>
        <w:rPr>
          <w:rFonts w:ascii="Calibri" w:hAnsi="Calibri" w:eastAsia="Calibri" w:cs="Calibri"/>
          <w:spacing w:val="18"/>
          <w:w w:val="101"/>
          <w:sz w:val="23"/>
          <w:szCs w:val="23"/>
        </w:rPr>
        <w:t xml:space="preserve"> </w:t>
      </w:r>
      <w:r>
        <w:rPr>
          <w:spacing w:val="5"/>
          <w:sz w:val="23"/>
          <w:szCs w:val="23"/>
        </w:rPr>
        <w:t>单位或国家计量基准的情况下， 本公司应证明可计量溯源</w:t>
      </w:r>
      <w:r>
        <w:rPr>
          <w:sz w:val="23"/>
          <w:szCs w:val="23"/>
        </w:rPr>
        <w:t xml:space="preserve"> </w:t>
      </w:r>
      <w:r>
        <w:rPr>
          <w:spacing w:val="8"/>
          <w:sz w:val="23"/>
          <w:szCs w:val="23"/>
        </w:rPr>
        <w:t>至适当的参考对象。可通过以下方式：</w:t>
      </w:r>
    </w:p>
    <w:p w14:paraId="7EE427F3">
      <w:pPr>
        <w:pStyle w:val="2"/>
        <w:spacing w:before="185" w:line="242" w:lineRule="auto"/>
        <w:ind w:left="435"/>
        <w:rPr>
          <w:sz w:val="23"/>
          <w:szCs w:val="23"/>
        </w:rPr>
      </w:pPr>
      <w:r>
        <w:rPr>
          <w:rFonts w:ascii="Times New Roman" w:hAnsi="Times New Roman" w:eastAsia="Times New Roman" w:cs="Times New Roman"/>
          <w:spacing w:val="8"/>
          <w:sz w:val="23"/>
          <w:szCs w:val="23"/>
        </w:rPr>
        <w:t xml:space="preserve">a.    </w:t>
      </w:r>
      <w:r>
        <w:rPr>
          <w:spacing w:val="8"/>
          <w:sz w:val="23"/>
          <w:szCs w:val="23"/>
        </w:rPr>
        <w:t>使用有证标准物质或协议标准进行核查，以确保测量结果的可</w:t>
      </w:r>
      <w:r>
        <w:rPr>
          <w:spacing w:val="7"/>
          <w:sz w:val="23"/>
          <w:szCs w:val="23"/>
        </w:rPr>
        <w:t>靠性。</w:t>
      </w:r>
    </w:p>
    <w:p w14:paraId="0E62FBC1">
      <w:pPr>
        <w:pStyle w:val="2"/>
        <w:spacing w:before="165" w:line="349" w:lineRule="auto"/>
        <w:ind w:left="862" w:right="283" w:hanging="436"/>
        <w:rPr>
          <w:sz w:val="23"/>
          <w:szCs w:val="23"/>
        </w:rPr>
      </w:pPr>
      <w:r>
        <w:rPr>
          <w:rFonts w:ascii="Times New Roman" w:hAnsi="Times New Roman" w:eastAsia="Times New Roman" w:cs="Times New Roman"/>
          <w:spacing w:val="10"/>
          <w:sz w:val="23"/>
          <w:szCs w:val="23"/>
        </w:rPr>
        <w:t xml:space="preserve">b.    </w:t>
      </w:r>
      <w:r>
        <w:rPr>
          <w:spacing w:val="10"/>
          <w:sz w:val="23"/>
          <w:szCs w:val="23"/>
        </w:rPr>
        <w:t>描述清晰的参考测量程序、规定方法或协议标准的结果，其测量结果满足预期</w:t>
      </w:r>
      <w:r>
        <w:rPr>
          <w:spacing w:val="18"/>
          <w:sz w:val="23"/>
          <w:szCs w:val="23"/>
        </w:rPr>
        <w:t xml:space="preserve"> </w:t>
      </w:r>
      <w:r>
        <w:rPr>
          <w:spacing w:val="6"/>
          <w:sz w:val="23"/>
          <w:szCs w:val="23"/>
        </w:rPr>
        <w:t>用途，并通过适当比对予以保证。</w:t>
      </w:r>
    </w:p>
    <w:p w14:paraId="334ABC52">
      <w:pPr>
        <w:pStyle w:val="2"/>
        <w:spacing w:before="64" w:line="241" w:lineRule="auto"/>
        <w:ind w:left="435"/>
        <w:rPr>
          <w:sz w:val="23"/>
          <w:szCs w:val="23"/>
        </w:rPr>
      </w:pPr>
      <w:r>
        <w:rPr>
          <w:rFonts w:ascii="Times New Roman" w:hAnsi="Times New Roman" w:eastAsia="Times New Roman" w:cs="Times New Roman"/>
          <w:spacing w:val="8"/>
          <w:sz w:val="23"/>
          <w:szCs w:val="23"/>
        </w:rPr>
        <w:t xml:space="preserve">c.    </w:t>
      </w:r>
      <w:r>
        <w:rPr>
          <w:spacing w:val="8"/>
          <w:sz w:val="23"/>
          <w:szCs w:val="23"/>
        </w:rPr>
        <w:t>应参加本公司比对或能力验证来提供</w:t>
      </w:r>
      <w:r>
        <w:rPr>
          <w:spacing w:val="7"/>
          <w:sz w:val="23"/>
          <w:szCs w:val="23"/>
        </w:rPr>
        <w:t>测量结果满意的证据。</w:t>
      </w:r>
    </w:p>
    <w:p w14:paraId="14328CC0">
      <w:pPr>
        <w:pStyle w:val="2"/>
        <w:spacing w:before="168" w:line="226" w:lineRule="auto"/>
        <w:ind w:left="3"/>
        <w:rPr>
          <w:sz w:val="23"/>
          <w:szCs w:val="23"/>
        </w:rPr>
      </w:pPr>
      <w:r>
        <w:rPr>
          <w:rFonts w:ascii="Times New Roman" w:hAnsi="Times New Roman" w:eastAsia="Times New Roman" w:cs="Times New Roman"/>
          <w:spacing w:val="8"/>
          <w:sz w:val="23"/>
          <w:szCs w:val="23"/>
        </w:rPr>
        <w:t xml:space="preserve">4.4    </w:t>
      </w:r>
      <w:r>
        <w:rPr>
          <w:spacing w:val="8"/>
          <w:sz w:val="23"/>
          <w:szCs w:val="23"/>
        </w:rPr>
        <w:t>检定/校准报告的确认与可疑测量的追溯</w:t>
      </w:r>
    </w:p>
    <w:p w14:paraId="7F5EEA7B">
      <w:pPr>
        <w:pStyle w:val="2"/>
        <w:spacing w:before="182" w:line="302" w:lineRule="auto"/>
        <w:ind w:left="719" w:right="278" w:hanging="629"/>
        <w:rPr>
          <w:sz w:val="23"/>
          <w:szCs w:val="23"/>
        </w:rPr>
      </w:pPr>
      <w:r>
        <w:rPr>
          <w:rFonts w:ascii="Times New Roman" w:hAnsi="Times New Roman" w:eastAsia="Times New Roman" w:cs="Times New Roman"/>
          <w:spacing w:val="11"/>
          <w:sz w:val="23"/>
          <w:szCs w:val="23"/>
        </w:rPr>
        <w:t xml:space="preserve">4.5.1  </w:t>
      </w:r>
      <w:r>
        <w:rPr>
          <w:spacing w:val="11"/>
          <w:sz w:val="23"/>
          <w:szCs w:val="23"/>
        </w:rPr>
        <w:t>检定/校准报告应给出被检定/校准设备的测量不确定度，否则应向检定/校准机</w:t>
      </w:r>
      <w:r>
        <w:rPr>
          <w:sz w:val="23"/>
          <w:szCs w:val="23"/>
        </w:rPr>
        <w:t xml:space="preserve"> </w:t>
      </w:r>
      <w:r>
        <w:rPr>
          <w:spacing w:val="5"/>
          <w:sz w:val="23"/>
          <w:szCs w:val="23"/>
        </w:rPr>
        <w:t>构提出要求补充或做出解释。</w:t>
      </w:r>
    </w:p>
    <w:p w14:paraId="31DFF62D">
      <w:pPr>
        <w:pStyle w:val="2"/>
        <w:spacing w:before="183" w:line="226" w:lineRule="auto"/>
        <w:ind w:left="90"/>
        <w:rPr>
          <w:sz w:val="23"/>
          <w:szCs w:val="23"/>
        </w:rPr>
      </w:pPr>
      <w:r>
        <w:rPr>
          <w:rFonts w:ascii="Times New Roman" w:hAnsi="Times New Roman" w:eastAsia="Times New Roman" w:cs="Times New Roman"/>
          <w:spacing w:val="11"/>
          <w:sz w:val="23"/>
          <w:szCs w:val="23"/>
        </w:rPr>
        <w:t>4.5.2</w:t>
      </w:r>
      <w:r>
        <w:rPr>
          <w:rFonts w:ascii="Times New Roman" w:hAnsi="Times New Roman" w:eastAsia="Times New Roman" w:cs="Times New Roman"/>
          <w:spacing w:val="19"/>
          <w:w w:val="101"/>
          <w:sz w:val="23"/>
          <w:szCs w:val="23"/>
        </w:rPr>
        <w:t xml:space="preserve">  </w:t>
      </w:r>
      <w:r>
        <w:rPr>
          <w:spacing w:val="11"/>
          <w:sz w:val="23"/>
          <w:szCs w:val="23"/>
        </w:rPr>
        <w:t>设备管理员对检定/校准报告的基本信息进行核对并确认</w:t>
      </w:r>
      <w:r>
        <w:rPr>
          <w:spacing w:val="10"/>
          <w:sz w:val="23"/>
          <w:szCs w:val="23"/>
        </w:rPr>
        <w:t>设备的技术性能和测量</w:t>
      </w:r>
    </w:p>
    <w:p w14:paraId="57943569">
      <w:pPr>
        <w:spacing w:line="226" w:lineRule="auto"/>
        <w:rPr>
          <w:sz w:val="23"/>
          <w:szCs w:val="23"/>
        </w:rPr>
        <w:sectPr>
          <w:headerReference r:id="rId44" w:type="default"/>
          <w:pgSz w:w="11907" w:h="16839"/>
          <w:pgMar w:top="2117" w:right="1135" w:bottom="400" w:left="1418" w:header="211" w:footer="0" w:gutter="0"/>
          <w:cols w:space="720" w:num="1"/>
        </w:sectPr>
      </w:pPr>
    </w:p>
    <w:p w14:paraId="221F7829">
      <w:pPr>
        <w:pStyle w:val="2"/>
        <w:spacing w:before="259" w:line="227" w:lineRule="auto"/>
        <w:ind w:left="721"/>
        <w:rPr>
          <w:sz w:val="23"/>
          <w:szCs w:val="23"/>
        </w:rPr>
      </w:pPr>
      <w:r>
        <w:rPr>
          <w:spacing w:val="10"/>
          <w:sz w:val="23"/>
          <w:szCs w:val="23"/>
        </w:rPr>
        <w:t>不确定度是否符合检测标准或技术规范的要求。计量确认的内容包括但不限于：</w:t>
      </w:r>
    </w:p>
    <w:p w14:paraId="1DC56250">
      <w:pPr>
        <w:pStyle w:val="2"/>
        <w:spacing w:before="182" w:line="227" w:lineRule="auto"/>
        <w:ind w:left="718"/>
        <w:rPr>
          <w:sz w:val="23"/>
          <w:szCs w:val="23"/>
        </w:rPr>
      </w:pPr>
      <w:r>
        <w:rPr>
          <w:spacing w:val="1"/>
          <w:sz w:val="23"/>
          <w:szCs w:val="23"/>
        </w:rPr>
        <w:t>a)</w:t>
      </w:r>
      <w:r>
        <w:rPr>
          <w:spacing w:val="103"/>
          <w:sz w:val="23"/>
          <w:szCs w:val="23"/>
        </w:rPr>
        <w:t xml:space="preserve"> </w:t>
      </w:r>
      <w:r>
        <w:rPr>
          <w:spacing w:val="1"/>
          <w:sz w:val="23"/>
          <w:szCs w:val="23"/>
        </w:rPr>
        <w:t>溯源文件的有效性；</w:t>
      </w:r>
    </w:p>
    <w:p w14:paraId="4FE74F6F">
      <w:pPr>
        <w:pStyle w:val="2"/>
        <w:spacing w:before="185" w:line="227" w:lineRule="auto"/>
        <w:ind w:left="713"/>
        <w:rPr>
          <w:sz w:val="23"/>
          <w:szCs w:val="23"/>
        </w:rPr>
      </w:pPr>
      <w:r>
        <w:rPr>
          <w:spacing w:val="5"/>
          <w:sz w:val="23"/>
          <w:szCs w:val="23"/>
        </w:rPr>
        <w:t>b)</w:t>
      </w:r>
      <w:r>
        <w:rPr>
          <w:spacing w:val="103"/>
          <w:sz w:val="23"/>
          <w:szCs w:val="23"/>
        </w:rPr>
        <w:t xml:space="preserve"> </w:t>
      </w:r>
      <w:r>
        <w:rPr>
          <w:spacing w:val="5"/>
          <w:sz w:val="23"/>
          <w:szCs w:val="23"/>
        </w:rPr>
        <w:t>计量参数或量程与方法要求的符合性；</w:t>
      </w:r>
    </w:p>
    <w:p w14:paraId="2AC427A6">
      <w:pPr>
        <w:pStyle w:val="2"/>
        <w:spacing w:before="182" w:line="228" w:lineRule="auto"/>
        <w:ind w:left="722"/>
        <w:rPr>
          <w:sz w:val="23"/>
          <w:szCs w:val="23"/>
        </w:rPr>
      </w:pPr>
      <w:r>
        <w:rPr>
          <w:spacing w:val="2"/>
          <w:sz w:val="23"/>
          <w:szCs w:val="23"/>
        </w:rPr>
        <w:t>c)</w:t>
      </w:r>
      <w:r>
        <w:rPr>
          <w:spacing w:val="104"/>
          <w:sz w:val="23"/>
          <w:szCs w:val="23"/>
        </w:rPr>
        <w:t xml:space="preserve"> </w:t>
      </w:r>
      <w:r>
        <w:rPr>
          <w:spacing w:val="2"/>
          <w:sz w:val="23"/>
          <w:szCs w:val="23"/>
        </w:rPr>
        <w:t>测量不确定度的合理性；</w:t>
      </w:r>
    </w:p>
    <w:p w14:paraId="39949153">
      <w:pPr>
        <w:pStyle w:val="2"/>
        <w:spacing w:before="184" w:line="227" w:lineRule="auto"/>
        <w:ind w:left="722"/>
        <w:rPr>
          <w:sz w:val="23"/>
          <w:szCs w:val="23"/>
        </w:rPr>
      </w:pPr>
      <w:r>
        <w:rPr>
          <w:spacing w:val="2"/>
          <w:sz w:val="23"/>
          <w:szCs w:val="23"/>
        </w:rPr>
        <w:t>d)</w:t>
      </w:r>
      <w:r>
        <w:rPr>
          <w:spacing w:val="104"/>
          <w:sz w:val="23"/>
          <w:szCs w:val="23"/>
        </w:rPr>
        <w:t xml:space="preserve"> </w:t>
      </w:r>
      <w:r>
        <w:rPr>
          <w:spacing w:val="2"/>
          <w:sz w:val="23"/>
          <w:szCs w:val="23"/>
        </w:rPr>
        <w:t>是否需要利用修正信息；</w:t>
      </w:r>
    </w:p>
    <w:p w14:paraId="216FD17F">
      <w:pPr>
        <w:pStyle w:val="2"/>
        <w:spacing w:before="185" w:line="227" w:lineRule="auto"/>
        <w:ind w:left="723"/>
        <w:rPr>
          <w:sz w:val="23"/>
          <w:szCs w:val="23"/>
        </w:rPr>
      </w:pPr>
      <w:r>
        <w:rPr>
          <w:spacing w:val="3"/>
          <w:sz w:val="23"/>
          <w:szCs w:val="23"/>
        </w:rPr>
        <w:t>e)</w:t>
      </w:r>
      <w:r>
        <w:rPr>
          <w:spacing w:val="97"/>
          <w:sz w:val="23"/>
          <w:szCs w:val="23"/>
        </w:rPr>
        <w:t xml:space="preserve"> </w:t>
      </w:r>
      <w:r>
        <w:rPr>
          <w:spacing w:val="3"/>
          <w:sz w:val="23"/>
          <w:szCs w:val="23"/>
        </w:rPr>
        <w:t>标识是否正确完整。</w:t>
      </w:r>
    </w:p>
    <w:p w14:paraId="4824C64F">
      <w:pPr>
        <w:pStyle w:val="2"/>
        <w:spacing w:before="182" w:line="326" w:lineRule="auto"/>
        <w:ind w:left="719" w:right="221" w:hanging="629"/>
        <w:rPr>
          <w:sz w:val="23"/>
          <w:szCs w:val="23"/>
        </w:rPr>
      </w:pPr>
      <w:r>
        <w:rPr>
          <w:rFonts w:ascii="Times New Roman" w:hAnsi="Times New Roman" w:eastAsia="Times New Roman" w:cs="Times New Roman"/>
          <w:spacing w:val="10"/>
          <w:sz w:val="23"/>
          <w:szCs w:val="23"/>
        </w:rPr>
        <w:t>4.5.3</w:t>
      </w:r>
      <w:r>
        <w:rPr>
          <w:rFonts w:ascii="Times New Roman" w:hAnsi="Times New Roman" w:eastAsia="Times New Roman" w:cs="Times New Roman"/>
          <w:spacing w:val="34"/>
          <w:sz w:val="23"/>
          <w:szCs w:val="23"/>
        </w:rPr>
        <w:t xml:space="preserve">  </w:t>
      </w:r>
      <w:r>
        <w:rPr>
          <w:spacing w:val="10"/>
          <w:sz w:val="23"/>
          <w:szCs w:val="23"/>
        </w:rPr>
        <w:t>当设备检定/校准报告出现超差或判为不合格时，仪器保管人应对以前使用该设</w:t>
      </w:r>
      <w:r>
        <w:rPr>
          <w:sz w:val="23"/>
          <w:szCs w:val="23"/>
        </w:rPr>
        <w:t xml:space="preserve"> </w:t>
      </w:r>
      <w:r>
        <w:rPr>
          <w:spacing w:val="4"/>
          <w:sz w:val="23"/>
          <w:szCs w:val="23"/>
        </w:rPr>
        <w:t>备所做的测量进行检查，查看是否对以前的检测</w:t>
      </w:r>
      <w:r>
        <w:rPr>
          <w:spacing w:val="3"/>
          <w:sz w:val="23"/>
          <w:szCs w:val="23"/>
        </w:rPr>
        <w:t>结果造成了影响。如已造成影响，</w:t>
      </w:r>
      <w:r>
        <w:rPr>
          <w:sz w:val="23"/>
          <w:szCs w:val="23"/>
        </w:rPr>
        <w:t xml:space="preserve"> </w:t>
      </w:r>
      <w:r>
        <w:rPr>
          <w:spacing w:val="8"/>
          <w:sz w:val="23"/>
          <w:szCs w:val="23"/>
        </w:rPr>
        <w:t>则应对结果进行追溯，按照《不符合工作控制程序》予以纠正。</w:t>
      </w:r>
    </w:p>
    <w:p w14:paraId="7062379F">
      <w:pPr>
        <w:pStyle w:val="2"/>
        <w:spacing w:before="184" w:line="226" w:lineRule="auto"/>
        <w:ind w:left="3"/>
        <w:rPr>
          <w:sz w:val="23"/>
          <w:szCs w:val="23"/>
        </w:rPr>
      </w:pPr>
      <w:r>
        <w:rPr>
          <w:rFonts w:ascii="Times New Roman" w:hAnsi="Times New Roman" w:eastAsia="Times New Roman" w:cs="Times New Roman"/>
          <w:spacing w:val="7"/>
          <w:sz w:val="23"/>
          <w:szCs w:val="23"/>
        </w:rPr>
        <w:t xml:space="preserve">4.5  </w:t>
      </w:r>
      <w:r>
        <w:rPr>
          <w:spacing w:val="7"/>
          <w:sz w:val="23"/>
          <w:szCs w:val="23"/>
        </w:rPr>
        <w:t>检定/校准报告管理</w:t>
      </w:r>
    </w:p>
    <w:p w14:paraId="4B82BB01">
      <w:pPr>
        <w:pStyle w:val="2"/>
        <w:spacing w:before="186" w:line="364" w:lineRule="auto"/>
        <w:ind w:left="445" w:right="195" w:firstLine="417"/>
        <w:jc w:val="both"/>
        <w:rPr>
          <w:sz w:val="23"/>
          <w:szCs w:val="23"/>
        </w:rPr>
      </w:pPr>
      <w:r>
        <w:rPr>
          <w:spacing w:val="10"/>
          <w:sz w:val="23"/>
          <w:szCs w:val="23"/>
        </w:rPr>
        <w:t>设备管理员负责组织人员进行检定/校准报告确认，确保设备满足规定的要求。</w:t>
      </w:r>
      <w:r>
        <w:rPr>
          <w:spacing w:val="7"/>
          <w:sz w:val="23"/>
          <w:szCs w:val="23"/>
        </w:rPr>
        <w:t xml:space="preserve"> </w:t>
      </w:r>
      <w:r>
        <w:rPr>
          <w:spacing w:val="10"/>
          <w:sz w:val="23"/>
          <w:szCs w:val="23"/>
        </w:rPr>
        <w:t>当设备需要使用修正值、修正因子或设备使用人</w:t>
      </w:r>
      <w:r>
        <w:rPr>
          <w:spacing w:val="9"/>
          <w:sz w:val="23"/>
          <w:szCs w:val="23"/>
        </w:rPr>
        <w:t>需要经常使用检定证书或校准报告</w:t>
      </w:r>
      <w:r>
        <w:rPr>
          <w:sz w:val="23"/>
          <w:szCs w:val="23"/>
        </w:rPr>
        <w:t xml:space="preserve"> </w:t>
      </w:r>
      <w:r>
        <w:rPr>
          <w:spacing w:val="7"/>
          <w:sz w:val="23"/>
          <w:szCs w:val="23"/>
        </w:rPr>
        <w:t>时，可将检定证书或校准报告复印放在工作场所。</w:t>
      </w:r>
    </w:p>
    <w:p w14:paraId="24BA1072">
      <w:pPr>
        <w:pStyle w:val="2"/>
        <w:spacing w:before="40" w:line="228" w:lineRule="auto"/>
        <w:ind w:left="3"/>
        <w:rPr>
          <w:sz w:val="23"/>
          <w:szCs w:val="23"/>
        </w:rPr>
      </w:pPr>
      <w:r>
        <w:rPr>
          <w:rFonts w:ascii="Times New Roman" w:hAnsi="Times New Roman" w:eastAsia="Times New Roman" w:cs="Times New Roman"/>
          <w:spacing w:val="6"/>
          <w:sz w:val="23"/>
          <w:szCs w:val="23"/>
        </w:rPr>
        <w:t xml:space="preserve">4.6  </w:t>
      </w:r>
      <w:r>
        <w:rPr>
          <w:spacing w:val="6"/>
          <w:sz w:val="23"/>
          <w:szCs w:val="23"/>
        </w:rPr>
        <w:t>设备的期间核查</w:t>
      </w:r>
    </w:p>
    <w:p w14:paraId="020AB159">
      <w:pPr>
        <w:pStyle w:val="2"/>
        <w:spacing w:before="182" w:line="227" w:lineRule="auto"/>
        <w:ind w:left="861"/>
        <w:rPr>
          <w:sz w:val="23"/>
          <w:szCs w:val="23"/>
        </w:rPr>
      </w:pPr>
      <w:r>
        <w:rPr>
          <w:spacing w:val="8"/>
          <w:sz w:val="23"/>
          <w:szCs w:val="23"/>
        </w:rPr>
        <w:t>为了确保设备性能的信心，应对设备进行期间核查，执行《期间核查程序》。</w:t>
      </w:r>
    </w:p>
    <w:p w14:paraId="058C855C">
      <w:pPr>
        <w:pStyle w:val="2"/>
        <w:spacing w:before="185" w:line="227" w:lineRule="auto"/>
        <w:ind w:left="3"/>
        <w:rPr>
          <w:sz w:val="23"/>
          <w:szCs w:val="23"/>
        </w:rPr>
      </w:pPr>
      <w:r>
        <w:rPr>
          <w:rFonts w:ascii="Times New Roman" w:hAnsi="Times New Roman" w:eastAsia="Times New Roman" w:cs="Times New Roman"/>
          <w:spacing w:val="7"/>
          <w:sz w:val="23"/>
          <w:szCs w:val="23"/>
        </w:rPr>
        <w:t xml:space="preserve">4.7  </w:t>
      </w:r>
      <w:r>
        <w:rPr>
          <w:spacing w:val="7"/>
          <w:sz w:val="23"/>
          <w:szCs w:val="23"/>
        </w:rPr>
        <w:t>设备的校准状态标识详见《设备管理程序</w:t>
      </w:r>
      <w:r>
        <w:rPr>
          <w:spacing w:val="6"/>
          <w:sz w:val="23"/>
          <w:szCs w:val="23"/>
        </w:rPr>
        <w:t>》。</w:t>
      </w:r>
    </w:p>
    <w:p w14:paraId="49F79292">
      <w:pPr>
        <w:pStyle w:val="2"/>
        <w:spacing w:before="183" w:line="227" w:lineRule="auto"/>
        <w:ind w:left="3"/>
        <w:rPr>
          <w:sz w:val="23"/>
          <w:szCs w:val="23"/>
        </w:rPr>
      </w:pPr>
      <w:r>
        <w:rPr>
          <w:rFonts w:ascii="Times New Roman" w:hAnsi="Times New Roman" w:eastAsia="Times New Roman" w:cs="Times New Roman"/>
          <w:spacing w:val="6"/>
          <w:sz w:val="23"/>
          <w:szCs w:val="23"/>
        </w:rPr>
        <w:t xml:space="preserve">4.8  </w:t>
      </w:r>
      <w:r>
        <w:rPr>
          <w:spacing w:val="6"/>
          <w:sz w:val="23"/>
          <w:szCs w:val="23"/>
        </w:rPr>
        <w:t>参考标准的管理</w:t>
      </w:r>
    </w:p>
    <w:p w14:paraId="044E3A99">
      <w:pPr>
        <w:pStyle w:val="2"/>
        <w:spacing w:before="184" w:line="301" w:lineRule="auto"/>
        <w:ind w:left="716" w:right="282" w:hanging="626"/>
        <w:rPr>
          <w:sz w:val="23"/>
          <w:szCs w:val="23"/>
        </w:rPr>
      </w:pPr>
      <w:r>
        <w:rPr>
          <w:rFonts w:ascii="Times New Roman" w:hAnsi="Times New Roman" w:eastAsia="Times New Roman" w:cs="Times New Roman"/>
          <w:spacing w:val="5"/>
          <w:sz w:val="23"/>
          <w:szCs w:val="23"/>
        </w:rPr>
        <w:t>4.8.1</w:t>
      </w:r>
      <w:r>
        <w:rPr>
          <w:rFonts w:ascii="Times New Roman" w:hAnsi="Times New Roman" w:eastAsia="Times New Roman" w:cs="Times New Roman"/>
          <w:spacing w:val="18"/>
          <w:w w:val="101"/>
          <w:sz w:val="23"/>
          <w:szCs w:val="23"/>
        </w:rPr>
        <w:t xml:space="preserve">  </w:t>
      </w:r>
      <w:r>
        <w:rPr>
          <w:spacing w:val="5"/>
          <w:sz w:val="23"/>
          <w:szCs w:val="23"/>
        </w:rPr>
        <w:t>参考标准是实现计量溯源的重要实物标准， 由设备管理员对其进行有计</w:t>
      </w:r>
      <w:r>
        <w:rPr>
          <w:spacing w:val="4"/>
          <w:sz w:val="23"/>
          <w:szCs w:val="23"/>
        </w:rPr>
        <w:t>划、有程</w:t>
      </w:r>
      <w:r>
        <w:rPr>
          <w:sz w:val="23"/>
          <w:szCs w:val="23"/>
        </w:rPr>
        <w:t xml:space="preserve"> </w:t>
      </w:r>
      <w:r>
        <w:rPr>
          <w:spacing w:val="7"/>
          <w:sz w:val="23"/>
          <w:szCs w:val="23"/>
        </w:rPr>
        <w:t>序的管理。检定/校准的计划应包括测量参考标准。</w:t>
      </w:r>
    </w:p>
    <w:p w14:paraId="1E655373">
      <w:pPr>
        <w:pStyle w:val="2"/>
        <w:spacing w:before="185" w:line="301" w:lineRule="auto"/>
        <w:ind w:left="718" w:right="281" w:hanging="628"/>
        <w:rPr>
          <w:sz w:val="23"/>
          <w:szCs w:val="23"/>
        </w:rPr>
      </w:pPr>
      <w:r>
        <w:rPr>
          <w:rFonts w:ascii="Times New Roman" w:hAnsi="Times New Roman" w:eastAsia="Times New Roman" w:cs="Times New Roman"/>
          <w:spacing w:val="3"/>
          <w:sz w:val="23"/>
          <w:szCs w:val="23"/>
        </w:rPr>
        <w:t>4.8.2</w:t>
      </w:r>
      <w:r>
        <w:rPr>
          <w:rFonts w:ascii="Times New Roman" w:hAnsi="Times New Roman" w:eastAsia="Times New Roman" w:cs="Times New Roman"/>
          <w:spacing w:val="19"/>
          <w:sz w:val="23"/>
          <w:szCs w:val="23"/>
        </w:rPr>
        <w:t xml:space="preserve">  </w:t>
      </w:r>
      <w:r>
        <w:rPr>
          <w:spacing w:val="3"/>
          <w:sz w:val="23"/>
          <w:szCs w:val="23"/>
        </w:rPr>
        <w:t>参考标准只能用于校准， 不能用于检测。不得不使用参</w:t>
      </w:r>
      <w:r>
        <w:rPr>
          <w:spacing w:val="2"/>
          <w:sz w:val="23"/>
          <w:szCs w:val="23"/>
        </w:rPr>
        <w:t>考标准时，</w:t>
      </w:r>
      <w:r>
        <w:rPr>
          <w:spacing w:val="-26"/>
          <w:sz w:val="23"/>
          <w:szCs w:val="23"/>
        </w:rPr>
        <w:t xml:space="preserve"> </w:t>
      </w:r>
      <w:r>
        <w:rPr>
          <w:spacing w:val="2"/>
          <w:sz w:val="23"/>
          <w:szCs w:val="23"/>
        </w:rPr>
        <w:t>必须能够证明</w:t>
      </w:r>
      <w:r>
        <w:rPr>
          <w:sz w:val="23"/>
          <w:szCs w:val="23"/>
        </w:rPr>
        <w:t xml:space="preserve"> </w:t>
      </w:r>
      <w:r>
        <w:rPr>
          <w:spacing w:val="7"/>
          <w:sz w:val="23"/>
          <w:szCs w:val="23"/>
        </w:rPr>
        <w:t>其作为测量参考标准的性能不会失效。</w:t>
      </w:r>
    </w:p>
    <w:p w14:paraId="01387F7C">
      <w:pPr>
        <w:pStyle w:val="2"/>
        <w:spacing w:before="183" w:line="227" w:lineRule="auto"/>
        <w:ind w:left="3"/>
        <w:rPr>
          <w:sz w:val="23"/>
          <w:szCs w:val="23"/>
        </w:rPr>
      </w:pPr>
      <w:r>
        <w:rPr>
          <w:rFonts w:ascii="Times New Roman" w:hAnsi="Times New Roman" w:eastAsia="Times New Roman" w:cs="Times New Roman"/>
          <w:spacing w:val="8"/>
          <w:sz w:val="23"/>
          <w:szCs w:val="23"/>
        </w:rPr>
        <w:t xml:space="preserve">4.9  </w:t>
      </w:r>
      <w:r>
        <w:rPr>
          <w:spacing w:val="8"/>
          <w:sz w:val="23"/>
          <w:szCs w:val="23"/>
        </w:rPr>
        <w:t>所有与计量溯源有关的计划、检定/校准证书等均由设备管理员统一归档保管。</w:t>
      </w:r>
    </w:p>
    <w:p w14:paraId="00CA9FB1">
      <w:pPr>
        <w:pStyle w:val="2"/>
        <w:spacing w:before="186"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58841"/>
        <w:docPartObj>
          <w:docPartGallery w:val="Table of Contents"/>
          <w:docPartUnique/>
        </w:docPartObj>
      </w:sdtPr>
      <w:sdtEndPr>
        <w:rPr>
          <w:rFonts w:ascii="宋体" w:hAnsi="宋体" w:eastAsia="宋体" w:cs="宋体"/>
          <w:sz w:val="23"/>
          <w:szCs w:val="23"/>
        </w:rPr>
      </w:sdtEndPr>
      <w:sdtContent>
        <w:p w14:paraId="190B5137">
          <w:pPr>
            <w:pStyle w:val="2"/>
            <w:spacing w:before="183" w:line="227" w:lineRule="auto"/>
            <w:ind w:left="440"/>
            <w:rPr>
              <w:sz w:val="23"/>
              <w:szCs w:val="23"/>
            </w:rPr>
          </w:pPr>
          <w:r>
            <w:rPr>
              <w:spacing w:val="6"/>
              <w:sz w:val="23"/>
              <w:szCs w:val="23"/>
            </w:rPr>
            <w:t>《设备管理程序》</w:t>
          </w:r>
          <w:r>
            <w:rPr>
              <w:spacing w:val="5"/>
              <w:sz w:val="23"/>
              <w:szCs w:val="23"/>
            </w:rPr>
            <w:t xml:space="preserve">                   </w:t>
          </w:r>
          <w:r>
            <w:rPr>
              <w:sz w:val="23"/>
              <w:szCs w:val="23"/>
            </w:rPr>
            <w:t>CX</w:t>
          </w:r>
          <w:r>
            <w:rPr>
              <w:spacing w:val="6"/>
              <w:sz w:val="23"/>
              <w:szCs w:val="23"/>
            </w:rPr>
            <w:t>-</w:t>
          </w:r>
          <w:r>
            <w:fldChar w:fldCharType="begin"/>
          </w:r>
          <w:r>
            <w:instrText xml:space="preserve"> HYPERLINK \l "bookmark4" </w:instrText>
          </w:r>
          <w:r>
            <w:fldChar w:fldCharType="separate"/>
          </w:r>
          <w:r>
            <w:rPr>
              <w:spacing w:val="6"/>
              <w:sz w:val="23"/>
              <w:szCs w:val="23"/>
            </w:rPr>
            <w:t>0</w:t>
          </w:r>
          <w:r>
            <w:rPr>
              <w:spacing w:val="6"/>
              <w:sz w:val="23"/>
              <w:szCs w:val="23"/>
            </w:rPr>
            <w:fldChar w:fldCharType="end"/>
          </w:r>
          <w:r>
            <w:rPr>
              <w:spacing w:val="6"/>
              <w:sz w:val="23"/>
              <w:szCs w:val="23"/>
            </w:rPr>
            <w:t>7</w:t>
          </w:r>
        </w:p>
        <w:p w14:paraId="23D79A78">
          <w:pPr>
            <w:pStyle w:val="2"/>
            <w:spacing w:before="185" w:line="227" w:lineRule="auto"/>
            <w:ind w:left="440"/>
            <w:rPr>
              <w:sz w:val="23"/>
              <w:szCs w:val="23"/>
            </w:rPr>
          </w:pPr>
          <w:r>
            <w:rPr>
              <w:spacing w:val="6"/>
              <w:sz w:val="23"/>
              <w:szCs w:val="23"/>
            </w:rPr>
            <w:t xml:space="preserve">《标准物质管理程序》               </w:t>
          </w:r>
          <w:r>
            <w:rPr>
              <w:sz w:val="23"/>
              <w:szCs w:val="23"/>
            </w:rPr>
            <w:t>CX</w:t>
          </w:r>
          <w:r>
            <w:rPr>
              <w:spacing w:val="6"/>
              <w:sz w:val="23"/>
              <w:szCs w:val="23"/>
            </w:rPr>
            <w:t>-</w:t>
          </w:r>
          <w:r>
            <w:fldChar w:fldCharType="begin"/>
          </w:r>
          <w:r>
            <w:instrText xml:space="preserve"> HYPERLINK \l "bookmark5" </w:instrText>
          </w:r>
          <w:r>
            <w:fldChar w:fldCharType="separate"/>
          </w:r>
          <w:r>
            <w:rPr>
              <w:spacing w:val="6"/>
              <w:sz w:val="23"/>
              <w:szCs w:val="23"/>
            </w:rPr>
            <w:t>0</w:t>
          </w:r>
          <w:r>
            <w:rPr>
              <w:spacing w:val="6"/>
              <w:sz w:val="23"/>
              <w:szCs w:val="23"/>
            </w:rPr>
            <w:fldChar w:fldCharType="end"/>
          </w:r>
          <w:r>
            <w:rPr>
              <w:spacing w:val="6"/>
              <w:sz w:val="23"/>
              <w:szCs w:val="23"/>
            </w:rPr>
            <w:t>8</w:t>
          </w:r>
        </w:p>
        <w:p w14:paraId="399846BC">
          <w:pPr>
            <w:pStyle w:val="2"/>
            <w:spacing w:before="182" w:line="227" w:lineRule="auto"/>
            <w:ind w:left="440"/>
            <w:rPr>
              <w:sz w:val="23"/>
              <w:szCs w:val="23"/>
            </w:rPr>
          </w:pPr>
          <w:r>
            <w:rPr>
              <w:spacing w:val="6"/>
              <w:sz w:val="23"/>
              <w:szCs w:val="23"/>
            </w:rPr>
            <w:t>《外部供应品和服务管理程序》</w:t>
          </w:r>
          <w:r>
            <w:rPr>
              <w:spacing w:val="11"/>
              <w:sz w:val="23"/>
              <w:szCs w:val="23"/>
            </w:rPr>
            <w:t xml:space="preserve">       </w:t>
          </w:r>
          <w:r>
            <w:rPr>
              <w:sz w:val="23"/>
              <w:szCs w:val="23"/>
            </w:rPr>
            <w:t>CX</w:t>
          </w:r>
          <w:r>
            <w:rPr>
              <w:spacing w:val="6"/>
              <w:sz w:val="23"/>
              <w:szCs w:val="23"/>
            </w:rPr>
            <w:t>-</w:t>
          </w:r>
          <w:r>
            <w:fldChar w:fldCharType="begin"/>
          </w:r>
          <w:r>
            <w:instrText xml:space="preserve"> HYPERLINK \l "bookmark6" </w:instrText>
          </w:r>
          <w:r>
            <w:fldChar w:fldCharType="separate"/>
          </w:r>
          <w:r>
            <w:rPr>
              <w:spacing w:val="6"/>
              <w:sz w:val="23"/>
              <w:szCs w:val="23"/>
            </w:rPr>
            <w:t>11</w:t>
          </w:r>
          <w:r>
            <w:rPr>
              <w:spacing w:val="6"/>
              <w:sz w:val="23"/>
              <w:szCs w:val="23"/>
            </w:rPr>
            <w:fldChar w:fldCharType="end"/>
          </w:r>
        </w:p>
        <w:p w14:paraId="52E68C75">
          <w:pPr>
            <w:pStyle w:val="2"/>
            <w:spacing w:before="186" w:line="227" w:lineRule="auto"/>
            <w:ind w:left="440"/>
            <w:rPr>
              <w:sz w:val="23"/>
              <w:szCs w:val="23"/>
            </w:rPr>
          </w:pPr>
          <w:r>
            <w:rPr>
              <w:spacing w:val="5"/>
              <w:sz w:val="23"/>
              <w:szCs w:val="23"/>
            </w:rPr>
            <w:t>《不符合工作控制程序》</w:t>
          </w:r>
          <w:r>
            <w:rPr>
              <w:spacing w:val="8"/>
              <w:sz w:val="23"/>
              <w:szCs w:val="23"/>
            </w:rPr>
            <w:t xml:space="preserve">             </w:t>
          </w:r>
          <w:r>
            <w:rPr>
              <w:sz w:val="23"/>
              <w:szCs w:val="23"/>
            </w:rPr>
            <w:t>CX</w:t>
          </w:r>
          <w:r>
            <w:rPr>
              <w:spacing w:val="5"/>
              <w:sz w:val="23"/>
              <w:szCs w:val="23"/>
            </w:rPr>
            <w:t>-</w:t>
          </w:r>
          <w:r>
            <w:fldChar w:fldCharType="begin"/>
          </w:r>
          <w:r>
            <w:instrText xml:space="preserve"> HYPERLINK \l "bookmark7" </w:instrText>
          </w:r>
          <w:r>
            <w:fldChar w:fldCharType="separate"/>
          </w:r>
          <w:r>
            <w:rPr>
              <w:spacing w:val="5"/>
              <w:sz w:val="23"/>
              <w:szCs w:val="23"/>
            </w:rPr>
            <w:t>26</w:t>
          </w:r>
          <w:r>
            <w:rPr>
              <w:spacing w:val="5"/>
              <w:sz w:val="23"/>
              <w:szCs w:val="23"/>
            </w:rPr>
            <w:fldChar w:fldCharType="end"/>
          </w:r>
        </w:p>
      </w:sdtContent>
    </w:sdt>
    <w:p w14:paraId="637DE0F7">
      <w:pPr>
        <w:spacing w:line="227" w:lineRule="auto"/>
        <w:rPr>
          <w:sz w:val="23"/>
          <w:szCs w:val="23"/>
        </w:rPr>
        <w:sectPr>
          <w:headerReference r:id="rId45" w:type="default"/>
          <w:footerReference r:id="rId46" w:type="default"/>
          <w:pgSz w:w="11907" w:h="16839"/>
          <w:pgMar w:top="2117" w:right="1135" w:bottom="1855" w:left="1418" w:header="211" w:footer="1569" w:gutter="0"/>
          <w:cols w:space="720" w:num="1"/>
        </w:sectPr>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7F69E3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restart"/>
            <w:tcBorders>
              <w:bottom w:val="nil"/>
            </w:tcBorders>
            <w:vAlign w:val="top"/>
          </w:tcPr>
          <w:p w14:paraId="16FE55D6">
            <w:pPr>
              <w:pStyle w:val="6"/>
              <w:spacing w:line="310" w:lineRule="auto"/>
            </w:pPr>
          </w:p>
          <w:p w14:paraId="665F3C69">
            <w:pPr>
              <w:spacing w:before="101" w:line="356" w:lineRule="auto"/>
              <w:ind w:left="1230" w:right="1099" w:hanging="126"/>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计量溯源性保证程序</w:t>
            </w:r>
          </w:p>
        </w:tc>
        <w:tc>
          <w:tcPr>
            <w:tcW w:w="1415" w:type="dxa"/>
            <w:vAlign w:val="top"/>
          </w:tcPr>
          <w:p w14:paraId="13AF0846">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498BAAB">
            <w:pPr>
              <w:spacing w:before="164" w:line="223"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-10</w:t>
            </w:r>
          </w:p>
        </w:tc>
      </w:tr>
      <w:tr w14:paraId="23E7977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4CBE7CEB">
            <w:pPr>
              <w:pStyle w:val="6"/>
            </w:pPr>
          </w:p>
        </w:tc>
        <w:tc>
          <w:tcPr>
            <w:tcW w:w="1415" w:type="dxa"/>
            <w:vAlign w:val="top"/>
          </w:tcPr>
          <w:p w14:paraId="07A33D14">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BE12F81">
            <w:pPr>
              <w:spacing w:before="144"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F280EE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022CAF9">
            <w:pPr>
              <w:pStyle w:val="6"/>
            </w:pPr>
          </w:p>
        </w:tc>
        <w:tc>
          <w:tcPr>
            <w:tcW w:w="1415" w:type="dxa"/>
            <w:vAlign w:val="top"/>
          </w:tcPr>
          <w:p w14:paraId="4CBF8769">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BCFBB39">
            <w:pPr>
              <w:spacing w:before="151"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5"/>
                <w:sz w:val="23"/>
                <w:szCs w:val="23"/>
              </w:rPr>
              <w:t xml:space="preserve"> </w:t>
            </w:r>
            <w:r>
              <w:rPr>
                <w:rFonts w:ascii="宋体" w:hAnsi="宋体" w:eastAsia="宋体" w:cs="宋体"/>
                <w:b/>
                <w:bCs/>
                <w:spacing w:val="-5"/>
                <w:sz w:val="23"/>
                <w:szCs w:val="23"/>
              </w:rPr>
              <w:t>4</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22"/>
                <w:sz w:val="23"/>
                <w:szCs w:val="23"/>
              </w:rPr>
              <w:t xml:space="preserve"> </w:t>
            </w:r>
            <w:r>
              <w:rPr>
                <w:rFonts w:ascii="宋体" w:hAnsi="宋体" w:eastAsia="宋体" w:cs="宋体"/>
                <w:b/>
                <w:bCs/>
                <w:spacing w:val="-5"/>
                <w:sz w:val="23"/>
                <w:szCs w:val="23"/>
              </w:rPr>
              <w:t>3</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6F308C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5B43CB9B">
            <w:pPr>
              <w:pStyle w:val="6"/>
            </w:pPr>
          </w:p>
        </w:tc>
        <w:tc>
          <w:tcPr>
            <w:tcW w:w="1415" w:type="dxa"/>
            <w:vAlign w:val="top"/>
          </w:tcPr>
          <w:p w14:paraId="3DD59710">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D935AD0">
            <w:pPr>
              <w:spacing w:before="172" w:line="216"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8EDED6F">
      <w:pPr>
        <w:spacing w:line="219" w:lineRule="exact"/>
      </w:pPr>
    </w:p>
    <w:tbl>
      <w:tblPr>
        <w:tblStyle w:val="5"/>
        <w:tblW w:w="5604" w:type="dxa"/>
        <w:tblInd w:w="5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44"/>
        <w:gridCol w:w="2060"/>
      </w:tblGrid>
      <w:tr w14:paraId="26DE0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3544" w:type="dxa"/>
            <w:vAlign w:val="top"/>
          </w:tcPr>
          <w:p w14:paraId="69CCF24A">
            <w:pPr>
              <w:spacing w:line="321" w:lineRule="exact"/>
              <w:rPr>
                <w:rFonts w:ascii="宋体" w:hAnsi="宋体" w:eastAsia="宋体" w:cs="宋体"/>
                <w:sz w:val="23"/>
                <w:szCs w:val="23"/>
              </w:rPr>
            </w:pPr>
            <w:r>
              <w:rPr>
                <w:rFonts w:ascii="宋体" w:hAnsi="宋体" w:eastAsia="宋体" w:cs="宋体"/>
                <w:spacing w:val="-3"/>
                <w:position w:val="2"/>
                <w:sz w:val="23"/>
                <w:szCs w:val="23"/>
              </w:rPr>
              <w:t>《年度检定</w:t>
            </w:r>
            <w:r>
              <w:rPr>
                <w:rFonts w:ascii="Calibri" w:hAnsi="Calibri" w:eastAsia="Calibri" w:cs="Calibri"/>
                <w:spacing w:val="-3"/>
                <w:position w:val="2"/>
                <w:sz w:val="23"/>
                <w:szCs w:val="23"/>
              </w:rPr>
              <w:t>/</w:t>
            </w:r>
            <w:r>
              <w:rPr>
                <w:rFonts w:ascii="宋体" w:hAnsi="宋体" w:eastAsia="宋体" w:cs="宋体"/>
                <w:spacing w:val="-3"/>
                <w:position w:val="2"/>
                <w:sz w:val="23"/>
                <w:szCs w:val="23"/>
              </w:rPr>
              <w:t>校准计划》</w:t>
            </w:r>
          </w:p>
        </w:tc>
        <w:tc>
          <w:tcPr>
            <w:tcW w:w="2060" w:type="dxa"/>
            <w:vAlign w:val="top"/>
          </w:tcPr>
          <w:p w14:paraId="741D4014">
            <w:pPr>
              <w:spacing w:before="39" w:line="226" w:lineRule="auto"/>
              <w:ind w:right="38"/>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-10－01</w:t>
            </w:r>
          </w:p>
        </w:tc>
      </w:tr>
      <w:tr w14:paraId="02FB9F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3544" w:type="dxa"/>
            <w:vAlign w:val="top"/>
          </w:tcPr>
          <w:p w14:paraId="471DD9C0">
            <w:pPr>
              <w:spacing w:before="72" w:line="311" w:lineRule="exact"/>
              <w:rPr>
                <w:rFonts w:ascii="宋体" w:hAnsi="宋体" w:eastAsia="宋体" w:cs="宋体"/>
                <w:sz w:val="23"/>
                <w:szCs w:val="23"/>
              </w:rPr>
            </w:pPr>
            <w:r>
              <w:rPr>
                <w:rFonts w:ascii="宋体" w:hAnsi="宋体" w:eastAsia="宋体" w:cs="宋体"/>
                <w:position w:val="1"/>
                <w:sz w:val="23"/>
                <w:szCs w:val="23"/>
              </w:rPr>
              <w:t>《设备检定</w:t>
            </w:r>
            <w:r>
              <w:rPr>
                <w:rFonts w:ascii="Calibri" w:hAnsi="Calibri" w:eastAsia="Calibri" w:cs="Calibri"/>
                <w:position w:val="1"/>
                <w:sz w:val="23"/>
                <w:szCs w:val="23"/>
              </w:rPr>
              <w:t>/</w:t>
            </w:r>
            <w:r>
              <w:rPr>
                <w:rFonts w:ascii="宋体" w:hAnsi="宋体" w:eastAsia="宋体" w:cs="宋体"/>
                <w:position w:val="1"/>
                <w:sz w:val="23"/>
                <w:szCs w:val="23"/>
              </w:rPr>
              <w:t>校准结果确认表》</w:t>
            </w:r>
          </w:p>
        </w:tc>
        <w:tc>
          <w:tcPr>
            <w:tcW w:w="2060" w:type="dxa"/>
            <w:vAlign w:val="top"/>
          </w:tcPr>
          <w:p w14:paraId="31C97D4C">
            <w:pPr>
              <w:spacing w:before="112" w:line="217"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-10－02</w:t>
            </w:r>
          </w:p>
        </w:tc>
      </w:tr>
    </w:tbl>
    <w:p w14:paraId="75282BCF">
      <w:pPr>
        <w:rPr>
          <w:rFonts w:ascii="Arial"/>
          <w:sz w:val="21"/>
        </w:rPr>
      </w:pPr>
    </w:p>
    <w:p w14:paraId="66036101">
      <w:pPr>
        <w:rPr>
          <w:rFonts w:ascii="Arial" w:hAnsi="Arial" w:eastAsia="Arial" w:cs="Arial"/>
          <w:sz w:val="21"/>
          <w:szCs w:val="21"/>
        </w:rPr>
        <w:sectPr>
          <w:headerReference r:id="rId47" w:type="default"/>
          <w:footerReference r:id="rId48" w:type="default"/>
          <w:pgSz w:w="11907" w:h="16839"/>
          <w:pgMar w:top="211" w:right="1135" w:bottom="400" w:left="1418" w:header="0" w:footer="0" w:gutter="0"/>
          <w:cols w:space="720" w:num="1"/>
        </w:sectPr>
      </w:pPr>
    </w:p>
    <w:p w14:paraId="0845F042">
      <w:pPr>
        <w:pStyle w:val="2"/>
        <w:spacing w:before="270" w:line="224" w:lineRule="auto"/>
        <w:ind w:left="2625"/>
      </w:pPr>
      <w:r>
        <w:rPr>
          <w:b/>
          <w:bCs/>
          <w:spacing w:val="6"/>
        </w:rPr>
        <w:t>外部供应品和服务管理程序</w:t>
      </w:r>
    </w:p>
    <w:p w14:paraId="37BD3747">
      <w:pPr>
        <w:spacing w:line="277" w:lineRule="auto"/>
        <w:rPr>
          <w:rFonts w:ascii="Arial"/>
          <w:sz w:val="21"/>
        </w:rPr>
      </w:pPr>
    </w:p>
    <w:p w14:paraId="74870DFF">
      <w:pPr>
        <w:pStyle w:val="2"/>
        <w:spacing w:before="7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7B6C2C86">
      <w:pPr>
        <w:pStyle w:val="2"/>
        <w:spacing w:before="180" w:line="359" w:lineRule="auto"/>
        <w:ind w:left="434" w:right="281" w:firstLine="1"/>
        <w:rPr>
          <w:sz w:val="23"/>
          <w:szCs w:val="23"/>
        </w:rPr>
      </w:pPr>
      <w:r>
        <w:rPr>
          <w:spacing w:val="10"/>
          <w:sz w:val="23"/>
          <w:szCs w:val="23"/>
        </w:rPr>
        <w:t>对检测结果质量有影响的外部供应品和服务进行有效的管理，保证外</w:t>
      </w:r>
      <w:r>
        <w:rPr>
          <w:spacing w:val="9"/>
          <w:sz w:val="23"/>
          <w:szCs w:val="23"/>
        </w:rPr>
        <w:t>部支持服务和</w:t>
      </w:r>
      <w:r>
        <w:rPr>
          <w:sz w:val="23"/>
          <w:szCs w:val="23"/>
        </w:rPr>
        <w:t xml:space="preserve"> </w:t>
      </w:r>
      <w:r>
        <w:rPr>
          <w:spacing w:val="9"/>
          <w:sz w:val="23"/>
          <w:szCs w:val="23"/>
        </w:rPr>
        <w:t>供应品的质量能够满足本公司活动的需求。</w:t>
      </w:r>
    </w:p>
    <w:p w14:paraId="2F747717">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69BB378F">
      <w:pPr>
        <w:pStyle w:val="2"/>
        <w:spacing w:before="183" w:line="360" w:lineRule="auto"/>
        <w:ind w:left="436" w:right="281"/>
        <w:rPr>
          <w:sz w:val="23"/>
          <w:szCs w:val="23"/>
        </w:rPr>
      </w:pPr>
      <w:r>
        <w:rPr>
          <w:spacing w:val="10"/>
          <w:sz w:val="23"/>
          <w:szCs w:val="23"/>
        </w:rPr>
        <w:t>适用于对检测结果质量有影响的外部供应品和服务的采购、验收、</w:t>
      </w:r>
      <w:r>
        <w:rPr>
          <w:spacing w:val="9"/>
          <w:sz w:val="23"/>
          <w:szCs w:val="23"/>
        </w:rPr>
        <w:t>存贮的管理及外</w:t>
      </w:r>
      <w:r>
        <w:rPr>
          <w:sz w:val="23"/>
          <w:szCs w:val="23"/>
        </w:rPr>
        <w:t xml:space="preserve"> </w:t>
      </w:r>
      <w:r>
        <w:rPr>
          <w:spacing w:val="8"/>
          <w:sz w:val="23"/>
          <w:szCs w:val="23"/>
        </w:rPr>
        <w:t>部服务商和供应商的评价和监控表现。</w:t>
      </w:r>
    </w:p>
    <w:p w14:paraId="25E35924">
      <w:pPr>
        <w:pStyle w:val="2"/>
        <w:spacing w:before="36"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747531E9">
      <w:pPr>
        <w:pStyle w:val="2"/>
        <w:spacing w:before="182" w:line="227" w:lineRule="auto"/>
        <w:ind w:left="9"/>
        <w:rPr>
          <w:sz w:val="23"/>
          <w:szCs w:val="23"/>
        </w:rPr>
      </w:pPr>
      <w:r>
        <w:rPr>
          <w:rFonts w:ascii="Times New Roman" w:hAnsi="Times New Roman" w:eastAsia="Times New Roman" w:cs="Times New Roman"/>
          <w:spacing w:val="8"/>
          <w:sz w:val="23"/>
          <w:szCs w:val="23"/>
        </w:rPr>
        <w:t xml:space="preserve">3.5    </w:t>
      </w:r>
      <w:r>
        <w:rPr>
          <w:spacing w:val="8"/>
          <w:sz w:val="23"/>
          <w:szCs w:val="23"/>
        </w:rPr>
        <w:t>总经理负责批准服务和供应品采购申请和批准供</w:t>
      </w:r>
      <w:r>
        <w:rPr>
          <w:spacing w:val="7"/>
          <w:sz w:val="23"/>
          <w:szCs w:val="23"/>
        </w:rPr>
        <w:t>应商名录。</w:t>
      </w:r>
    </w:p>
    <w:p w14:paraId="5E60CABB">
      <w:pPr>
        <w:pStyle w:val="2"/>
        <w:spacing w:before="183" w:line="227" w:lineRule="auto"/>
        <w:ind w:left="9"/>
        <w:rPr>
          <w:sz w:val="23"/>
          <w:szCs w:val="23"/>
        </w:rPr>
      </w:pPr>
      <w:r>
        <w:rPr>
          <w:rFonts w:ascii="Times New Roman" w:hAnsi="Times New Roman" w:eastAsia="Times New Roman" w:cs="Times New Roman"/>
          <w:spacing w:val="8"/>
          <w:sz w:val="23"/>
          <w:szCs w:val="23"/>
        </w:rPr>
        <w:t xml:space="preserve">3.6    </w:t>
      </w:r>
      <w:r>
        <w:rPr>
          <w:spacing w:val="8"/>
          <w:sz w:val="23"/>
          <w:szCs w:val="23"/>
        </w:rPr>
        <w:t>技术负责人负责审核供应品和服务的采购申请；</w:t>
      </w:r>
    </w:p>
    <w:p w14:paraId="314CA028">
      <w:pPr>
        <w:pStyle w:val="2"/>
        <w:spacing w:before="185" w:line="301" w:lineRule="auto"/>
        <w:ind w:left="573" w:right="285" w:hanging="564"/>
        <w:rPr>
          <w:sz w:val="23"/>
          <w:szCs w:val="23"/>
        </w:rPr>
      </w:pPr>
      <w:r>
        <w:rPr>
          <w:rFonts w:ascii="Times New Roman" w:hAnsi="Times New Roman" w:eastAsia="Times New Roman" w:cs="Times New Roman"/>
          <w:spacing w:val="12"/>
          <w:sz w:val="23"/>
          <w:szCs w:val="23"/>
        </w:rPr>
        <w:t xml:space="preserve">3.7    </w:t>
      </w:r>
      <w:r>
        <w:rPr>
          <w:spacing w:val="12"/>
          <w:sz w:val="23"/>
          <w:szCs w:val="23"/>
        </w:rPr>
        <w:t>相关部门提出本部门服务和供应品采购申请</w:t>
      </w:r>
      <w:r>
        <w:rPr>
          <w:spacing w:val="11"/>
          <w:sz w:val="23"/>
          <w:szCs w:val="23"/>
        </w:rPr>
        <w:t>，并组织对采购的供应品和服务进行</w:t>
      </w:r>
      <w:r>
        <w:rPr>
          <w:sz w:val="23"/>
          <w:szCs w:val="23"/>
        </w:rPr>
        <w:t xml:space="preserve"> </w:t>
      </w:r>
      <w:r>
        <w:rPr>
          <w:spacing w:val="3"/>
          <w:sz w:val="23"/>
          <w:szCs w:val="23"/>
        </w:rPr>
        <w:t>验收。</w:t>
      </w:r>
    </w:p>
    <w:p w14:paraId="23104B50">
      <w:pPr>
        <w:pStyle w:val="2"/>
        <w:spacing w:before="184" w:line="301" w:lineRule="auto"/>
        <w:ind w:left="579" w:right="283" w:hanging="570"/>
        <w:rPr>
          <w:sz w:val="23"/>
          <w:szCs w:val="23"/>
        </w:rPr>
      </w:pPr>
      <w:r>
        <w:rPr>
          <w:rFonts w:ascii="Times New Roman" w:hAnsi="Times New Roman" w:eastAsia="Times New Roman" w:cs="Times New Roman"/>
          <w:spacing w:val="3"/>
          <w:sz w:val="23"/>
          <w:szCs w:val="23"/>
        </w:rPr>
        <w:t xml:space="preserve">3.8    </w:t>
      </w:r>
      <w:r>
        <w:rPr>
          <w:spacing w:val="3"/>
          <w:sz w:val="23"/>
          <w:szCs w:val="23"/>
        </w:rPr>
        <w:t>综合部负责对外部获取检测服务前，</w:t>
      </w:r>
      <w:r>
        <w:rPr>
          <w:spacing w:val="-38"/>
          <w:sz w:val="23"/>
          <w:szCs w:val="23"/>
        </w:rPr>
        <w:t xml:space="preserve"> </w:t>
      </w:r>
      <w:r>
        <w:rPr>
          <w:spacing w:val="3"/>
          <w:sz w:val="23"/>
          <w:szCs w:val="23"/>
        </w:rPr>
        <w:t>与客户沟通并取得客户书面同意；</w:t>
      </w:r>
      <w:r>
        <w:rPr>
          <w:spacing w:val="-61"/>
          <w:sz w:val="23"/>
          <w:szCs w:val="23"/>
        </w:rPr>
        <w:t xml:space="preserve"> </w:t>
      </w:r>
      <w:r>
        <w:rPr>
          <w:spacing w:val="3"/>
          <w:sz w:val="23"/>
          <w:szCs w:val="23"/>
        </w:rPr>
        <w:t>组织对服务</w:t>
      </w:r>
      <w:r>
        <w:rPr>
          <w:sz w:val="23"/>
          <w:szCs w:val="23"/>
        </w:rPr>
        <w:t xml:space="preserve"> </w:t>
      </w:r>
      <w:r>
        <w:rPr>
          <w:spacing w:val="7"/>
          <w:sz w:val="23"/>
          <w:szCs w:val="23"/>
        </w:rPr>
        <w:t>商和供应商情况进行调查和评价，建立供应商名录。</w:t>
      </w:r>
    </w:p>
    <w:p w14:paraId="071AE17C">
      <w:pPr>
        <w:pStyle w:val="2"/>
        <w:spacing w:before="184"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50CF90D0">
      <w:pPr>
        <w:pStyle w:val="2"/>
        <w:spacing w:before="184" w:line="227" w:lineRule="auto"/>
        <w:ind w:left="5"/>
        <w:rPr>
          <w:sz w:val="23"/>
          <w:szCs w:val="23"/>
        </w:rPr>
      </w:pPr>
      <w:r>
        <w:rPr>
          <w:rFonts w:ascii="Times New Roman" w:hAnsi="Times New Roman" w:eastAsia="Times New Roman" w:cs="Times New Roman"/>
          <w:b/>
          <w:bCs/>
          <w:spacing w:val="6"/>
          <w:sz w:val="23"/>
          <w:szCs w:val="23"/>
        </w:rPr>
        <w:t xml:space="preserve">4.1  </w:t>
      </w:r>
      <w:r>
        <w:rPr>
          <w:b/>
          <w:bCs/>
          <w:spacing w:val="6"/>
          <w:sz w:val="23"/>
          <w:szCs w:val="23"/>
        </w:rPr>
        <w:t>供应品与服务识别</w:t>
      </w:r>
    </w:p>
    <w:p w14:paraId="377B42E7">
      <w:pPr>
        <w:pStyle w:val="2"/>
        <w:spacing w:before="183" w:line="361" w:lineRule="auto"/>
        <w:ind w:left="860" w:right="281" w:hanging="715"/>
        <w:rPr>
          <w:sz w:val="23"/>
          <w:szCs w:val="23"/>
        </w:rPr>
      </w:pPr>
      <w:r>
        <w:rPr>
          <w:rFonts w:ascii="Times New Roman" w:hAnsi="Times New Roman" w:eastAsia="Times New Roman" w:cs="Times New Roman"/>
          <w:spacing w:val="10"/>
          <w:sz w:val="23"/>
          <w:szCs w:val="23"/>
        </w:rPr>
        <w:t>4.1.1</w:t>
      </w:r>
      <w:r>
        <w:rPr>
          <w:rFonts w:ascii="Times New Roman" w:hAnsi="Times New Roman" w:eastAsia="Times New Roman" w:cs="Times New Roman"/>
          <w:spacing w:val="6"/>
          <w:sz w:val="23"/>
          <w:szCs w:val="23"/>
        </w:rPr>
        <w:t xml:space="preserve">    </w:t>
      </w:r>
      <w:r>
        <w:rPr>
          <w:spacing w:val="10"/>
          <w:sz w:val="23"/>
          <w:szCs w:val="23"/>
        </w:rPr>
        <w:t>本公司应确保影响本公司活动的外部提供的产品和服务的适宜性，这些产品和</w:t>
      </w:r>
      <w:r>
        <w:rPr>
          <w:sz w:val="23"/>
          <w:szCs w:val="23"/>
        </w:rPr>
        <w:t xml:space="preserve"> </w:t>
      </w:r>
      <w:r>
        <w:rPr>
          <w:spacing w:val="-4"/>
          <w:sz w:val="23"/>
          <w:szCs w:val="23"/>
        </w:rPr>
        <w:t>服务包括：</w:t>
      </w:r>
    </w:p>
    <w:p w14:paraId="47545729">
      <w:pPr>
        <w:pStyle w:val="2"/>
        <w:spacing w:before="33" w:line="349" w:lineRule="auto"/>
        <w:ind w:left="862" w:right="318" w:hanging="427"/>
        <w:rPr>
          <w:sz w:val="23"/>
          <w:szCs w:val="23"/>
        </w:rPr>
      </w:pPr>
      <w:r>
        <w:rPr>
          <w:rFonts w:ascii="Times New Roman" w:hAnsi="Times New Roman" w:eastAsia="Times New Roman" w:cs="Times New Roman"/>
          <w:spacing w:val="5"/>
          <w:sz w:val="23"/>
          <w:szCs w:val="23"/>
        </w:rPr>
        <w:t xml:space="preserve">a.    </w:t>
      </w:r>
      <w:r>
        <w:rPr>
          <w:spacing w:val="5"/>
          <w:sz w:val="23"/>
          <w:szCs w:val="23"/>
        </w:rPr>
        <w:t>用于自身本公司活动的供应品，包括（不限于</w:t>
      </w:r>
      <w:r>
        <w:rPr>
          <w:spacing w:val="-19"/>
          <w:sz w:val="23"/>
          <w:szCs w:val="23"/>
        </w:rPr>
        <w:t>）：</w:t>
      </w:r>
      <w:r>
        <w:rPr>
          <w:spacing w:val="5"/>
          <w:sz w:val="23"/>
          <w:szCs w:val="23"/>
        </w:rPr>
        <w:t>设备及其零配件、标准物质、</w:t>
      </w:r>
      <w:r>
        <w:rPr>
          <w:sz w:val="23"/>
          <w:szCs w:val="23"/>
        </w:rPr>
        <w:t xml:space="preserve"> </w:t>
      </w:r>
      <w:r>
        <w:rPr>
          <w:spacing w:val="7"/>
          <w:sz w:val="23"/>
          <w:szCs w:val="23"/>
        </w:rPr>
        <w:t>辅助设备、检测工作中所需的消耗材料等。</w:t>
      </w:r>
    </w:p>
    <w:p w14:paraId="5C00BFCA">
      <w:pPr>
        <w:pStyle w:val="2"/>
        <w:spacing w:before="66" w:line="241" w:lineRule="auto"/>
        <w:ind w:left="426"/>
        <w:rPr>
          <w:sz w:val="23"/>
          <w:szCs w:val="23"/>
        </w:rPr>
      </w:pPr>
      <w:r>
        <w:rPr>
          <w:rFonts w:ascii="Times New Roman" w:hAnsi="Times New Roman" w:eastAsia="Times New Roman" w:cs="Times New Roman"/>
          <w:spacing w:val="7"/>
          <w:sz w:val="23"/>
          <w:szCs w:val="23"/>
        </w:rPr>
        <w:t xml:space="preserve">b.    </w:t>
      </w:r>
      <w:r>
        <w:rPr>
          <w:spacing w:val="7"/>
          <w:sz w:val="23"/>
          <w:szCs w:val="23"/>
        </w:rPr>
        <w:t>部分或全部直接提供给客户，包括外部获取的检测活动。</w:t>
      </w:r>
    </w:p>
    <w:p w14:paraId="0EA52E71">
      <w:pPr>
        <w:pStyle w:val="2"/>
        <w:spacing w:before="128" w:line="365" w:lineRule="auto"/>
        <w:ind w:left="863" w:right="278" w:hanging="428"/>
        <w:rPr>
          <w:sz w:val="23"/>
          <w:szCs w:val="23"/>
        </w:rPr>
      </w:pPr>
      <w:r>
        <w:rPr>
          <w:rFonts w:ascii="Times New Roman" w:hAnsi="Times New Roman" w:eastAsia="Times New Roman" w:cs="Times New Roman"/>
          <w:spacing w:val="3"/>
          <w:sz w:val="23"/>
          <w:szCs w:val="23"/>
        </w:rPr>
        <w:t xml:space="preserve">c.    </w:t>
      </w:r>
      <w:r>
        <w:rPr>
          <w:spacing w:val="3"/>
          <w:sz w:val="23"/>
          <w:szCs w:val="23"/>
        </w:rPr>
        <w:t>用于支持本公司的运作，包括（不限于</w:t>
      </w:r>
      <w:r>
        <w:rPr>
          <w:spacing w:val="-26"/>
          <w:sz w:val="23"/>
          <w:szCs w:val="23"/>
        </w:rPr>
        <w:t>）：</w:t>
      </w:r>
      <w:r>
        <w:rPr>
          <w:spacing w:val="3"/>
          <w:sz w:val="23"/>
          <w:szCs w:val="23"/>
        </w:rPr>
        <w:t>设备的计量检定</w:t>
      </w:r>
      <w:r>
        <w:rPr>
          <w:rFonts w:ascii="Calibri" w:hAnsi="Calibri" w:eastAsia="Calibri" w:cs="Calibri"/>
          <w:spacing w:val="3"/>
          <w:sz w:val="23"/>
          <w:szCs w:val="23"/>
        </w:rPr>
        <w:t>/</w:t>
      </w:r>
      <w:r>
        <w:rPr>
          <w:spacing w:val="3"/>
          <w:sz w:val="23"/>
          <w:szCs w:val="23"/>
        </w:rPr>
        <w:t>校准、设备的搬运、</w:t>
      </w:r>
      <w:r>
        <w:rPr>
          <w:sz w:val="23"/>
          <w:szCs w:val="23"/>
        </w:rPr>
        <w:t xml:space="preserve"> </w:t>
      </w:r>
      <w:r>
        <w:rPr>
          <w:spacing w:val="1"/>
          <w:sz w:val="23"/>
          <w:szCs w:val="23"/>
        </w:rPr>
        <w:t>安装、维修、保养、计算机系统维护（包括软件、硬件） 、标准服务、能力验证</w:t>
      </w:r>
      <w:r>
        <w:rPr>
          <w:spacing w:val="7"/>
          <w:sz w:val="23"/>
          <w:szCs w:val="23"/>
        </w:rPr>
        <w:t xml:space="preserve"> </w:t>
      </w:r>
      <w:r>
        <w:rPr>
          <w:spacing w:val="5"/>
          <w:sz w:val="23"/>
          <w:szCs w:val="23"/>
        </w:rPr>
        <w:t>或实验室间比对服务。</w:t>
      </w:r>
    </w:p>
    <w:p w14:paraId="103A5996">
      <w:pPr>
        <w:pStyle w:val="2"/>
        <w:spacing w:before="74" w:line="227" w:lineRule="auto"/>
        <w:ind w:left="5"/>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2"/>
          <w:sz w:val="23"/>
          <w:szCs w:val="23"/>
        </w:rPr>
        <w:t xml:space="preserve">  </w:t>
      </w:r>
      <w:r>
        <w:rPr>
          <w:b/>
          <w:bCs/>
          <w:spacing w:val="4"/>
          <w:sz w:val="23"/>
          <w:szCs w:val="23"/>
        </w:rPr>
        <w:t>采购申请</w:t>
      </w:r>
    </w:p>
    <w:p w14:paraId="0D8378C6">
      <w:pPr>
        <w:pStyle w:val="2"/>
        <w:spacing w:before="185" w:line="227" w:lineRule="auto"/>
        <w:ind w:left="145"/>
        <w:rPr>
          <w:sz w:val="23"/>
          <w:szCs w:val="23"/>
        </w:rPr>
      </w:pPr>
      <w:r>
        <w:rPr>
          <w:rFonts w:ascii="Times New Roman" w:hAnsi="Times New Roman" w:eastAsia="Times New Roman" w:cs="Times New Roman"/>
          <w:spacing w:val="2"/>
          <w:sz w:val="23"/>
          <w:szCs w:val="23"/>
        </w:rPr>
        <w:t xml:space="preserve">4.3.1    </w:t>
      </w:r>
      <w:r>
        <w:rPr>
          <w:spacing w:val="2"/>
          <w:sz w:val="23"/>
          <w:szCs w:val="23"/>
        </w:rPr>
        <w:t>使用部门根据工作的需要，对设备之外的</w:t>
      </w:r>
      <w:r>
        <w:rPr>
          <w:spacing w:val="1"/>
          <w:sz w:val="23"/>
          <w:szCs w:val="23"/>
        </w:rPr>
        <w:t>供应品的需求情况提出申请， 填写《采</w:t>
      </w:r>
    </w:p>
    <w:p w14:paraId="2BCE86C6">
      <w:pPr>
        <w:spacing w:line="227" w:lineRule="auto"/>
        <w:rPr>
          <w:sz w:val="23"/>
          <w:szCs w:val="23"/>
        </w:rPr>
        <w:sectPr>
          <w:headerReference r:id="rId49" w:type="default"/>
          <w:pgSz w:w="11907" w:h="16839"/>
          <w:pgMar w:top="2616" w:right="1135" w:bottom="400" w:left="1418" w:header="708" w:footer="0" w:gutter="0"/>
          <w:cols w:space="720" w:num="1"/>
        </w:sectPr>
      </w:pPr>
    </w:p>
    <w:p w14:paraId="6A10FB00">
      <w:pPr>
        <w:pStyle w:val="2"/>
        <w:spacing w:before="258" w:line="359" w:lineRule="auto"/>
        <w:ind w:left="874" w:right="338" w:hanging="15"/>
        <w:rPr>
          <w:sz w:val="23"/>
          <w:szCs w:val="23"/>
        </w:rPr>
      </w:pPr>
      <w:r>
        <w:rPr>
          <w:spacing w:val="-4"/>
          <w:sz w:val="23"/>
          <w:szCs w:val="23"/>
        </w:rPr>
        <w:t>购申请表》。采购申请表中应明确供应品的名称、规格、数量、技术要求、用途，</w:t>
      </w:r>
      <w:r>
        <w:rPr>
          <w:spacing w:val="17"/>
          <w:sz w:val="23"/>
          <w:szCs w:val="23"/>
        </w:rPr>
        <w:t xml:space="preserve"> </w:t>
      </w:r>
      <w:r>
        <w:rPr>
          <w:spacing w:val="2"/>
          <w:sz w:val="23"/>
          <w:szCs w:val="23"/>
        </w:rPr>
        <w:t>需用时间等要求。</w:t>
      </w:r>
    </w:p>
    <w:p w14:paraId="061F5A71">
      <w:pPr>
        <w:pStyle w:val="2"/>
        <w:spacing w:before="1" w:line="336" w:lineRule="auto"/>
        <w:ind w:left="860" w:right="280" w:hanging="715"/>
        <w:rPr>
          <w:sz w:val="23"/>
          <w:szCs w:val="23"/>
        </w:rPr>
      </w:pPr>
      <w:r>
        <w:rPr>
          <w:rFonts w:ascii="Times New Roman" w:hAnsi="Times New Roman" w:eastAsia="Times New Roman" w:cs="Times New Roman"/>
          <w:spacing w:val="11"/>
          <w:sz w:val="23"/>
          <w:szCs w:val="23"/>
        </w:rPr>
        <w:t>4.3.2</w:t>
      </w:r>
      <w:r>
        <w:rPr>
          <w:rFonts w:ascii="Times New Roman" w:hAnsi="Times New Roman" w:eastAsia="Times New Roman" w:cs="Times New Roman"/>
          <w:spacing w:val="6"/>
          <w:sz w:val="23"/>
          <w:szCs w:val="23"/>
        </w:rPr>
        <w:t xml:space="preserve">    </w:t>
      </w:r>
      <w:r>
        <w:rPr>
          <w:spacing w:val="11"/>
          <w:sz w:val="23"/>
          <w:szCs w:val="23"/>
        </w:rPr>
        <w:t>根据设备的计量检定</w:t>
      </w:r>
      <w:r>
        <w:rPr>
          <w:rFonts w:ascii="Calibri" w:hAnsi="Calibri" w:eastAsia="Calibri" w:cs="Calibri"/>
          <w:spacing w:val="11"/>
          <w:sz w:val="23"/>
          <w:szCs w:val="23"/>
        </w:rPr>
        <w:t>/</w:t>
      </w:r>
      <w:r>
        <w:rPr>
          <w:spacing w:val="11"/>
          <w:sz w:val="23"/>
          <w:szCs w:val="23"/>
        </w:rPr>
        <w:t>校准的服务需求情况，设备管理员编制设备检定</w:t>
      </w:r>
      <w:r>
        <w:rPr>
          <w:rFonts w:ascii="Calibri" w:hAnsi="Calibri" w:eastAsia="Calibri" w:cs="Calibri"/>
          <w:spacing w:val="11"/>
          <w:sz w:val="23"/>
          <w:szCs w:val="23"/>
        </w:rPr>
        <w:t>/</w:t>
      </w:r>
      <w:r>
        <w:rPr>
          <w:spacing w:val="11"/>
          <w:sz w:val="23"/>
          <w:szCs w:val="23"/>
        </w:rPr>
        <w:t>校准的</w:t>
      </w:r>
      <w:r>
        <w:rPr>
          <w:spacing w:val="3"/>
          <w:sz w:val="23"/>
          <w:szCs w:val="23"/>
        </w:rPr>
        <w:t xml:space="preserve"> </w:t>
      </w:r>
      <w:r>
        <w:rPr>
          <w:spacing w:val="4"/>
          <w:sz w:val="23"/>
          <w:szCs w:val="23"/>
        </w:rPr>
        <w:t>服务需求。服务需求中也应明确服务的内容、时间要求、服务方的资质、服务质</w:t>
      </w:r>
      <w:r>
        <w:rPr>
          <w:spacing w:val="17"/>
          <w:sz w:val="23"/>
          <w:szCs w:val="23"/>
        </w:rPr>
        <w:t xml:space="preserve"> </w:t>
      </w:r>
      <w:r>
        <w:rPr>
          <w:spacing w:val="4"/>
          <w:sz w:val="23"/>
          <w:szCs w:val="23"/>
        </w:rPr>
        <w:t>量及其它技术数据等要求；</w:t>
      </w:r>
    </w:p>
    <w:p w14:paraId="4B8F42CB">
      <w:pPr>
        <w:pStyle w:val="2"/>
        <w:spacing w:before="183" w:line="301" w:lineRule="auto"/>
        <w:ind w:left="861" w:right="277" w:hanging="716"/>
        <w:rPr>
          <w:sz w:val="23"/>
          <w:szCs w:val="23"/>
        </w:rPr>
      </w:pPr>
      <w:r>
        <w:rPr>
          <w:rFonts w:ascii="Times New Roman" w:hAnsi="Times New Roman" w:eastAsia="Times New Roman" w:cs="Times New Roman"/>
          <w:spacing w:val="10"/>
          <w:sz w:val="23"/>
          <w:szCs w:val="23"/>
        </w:rPr>
        <w:t xml:space="preserve">4.3.3    </w:t>
      </w:r>
      <w:r>
        <w:rPr>
          <w:spacing w:val="10"/>
          <w:sz w:val="23"/>
          <w:szCs w:val="23"/>
        </w:rPr>
        <w:t>各部门将采购申请和服务需求报技术负责人进行技</w:t>
      </w:r>
      <w:r>
        <w:rPr>
          <w:spacing w:val="9"/>
          <w:sz w:val="23"/>
          <w:szCs w:val="23"/>
        </w:rPr>
        <w:t>术审核，总经理批准，交综</w:t>
      </w:r>
      <w:r>
        <w:rPr>
          <w:sz w:val="23"/>
          <w:szCs w:val="23"/>
        </w:rPr>
        <w:t xml:space="preserve"> </w:t>
      </w:r>
      <w:r>
        <w:rPr>
          <w:spacing w:val="4"/>
          <w:sz w:val="23"/>
          <w:szCs w:val="23"/>
        </w:rPr>
        <w:t>合部采购负责实施。</w:t>
      </w:r>
    </w:p>
    <w:p w14:paraId="236B7006">
      <w:pPr>
        <w:pStyle w:val="2"/>
        <w:spacing w:before="185" w:line="226" w:lineRule="auto"/>
        <w:ind w:left="5"/>
        <w:rPr>
          <w:sz w:val="23"/>
          <w:szCs w:val="23"/>
        </w:rPr>
      </w:pPr>
      <w:r>
        <w:rPr>
          <w:rFonts w:ascii="Times New Roman" w:hAnsi="Times New Roman" w:eastAsia="Times New Roman" w:cs="Times New Roman"/>
          <w:b/>
          <w:bCs/>
          <w:spacing w:val="6"/>
          <w:sz w:val="23"/>
          <w:szCs w:val="23"/>
        </w:rPr>
        <w:t xml:space="preserve">4.3  </w:t>
      </w:r>
      <w:r>
        <w:rPr>
          <w:b/>
          <w:bCs/>
          <w:spacing w:val="6"/>
          <w:sz w:val="23"/>
          <w:szCs w:val="23"/>
        </w:rPr>
        <w:t>供应商选择和评价</w:t>
      </w:r>
    </w:p>
    <w:p w14:paraId="66512666">
      <w:pPr>
        <w:pStyle w:val="2"/>
        <w:spacing w:before="143" w:line="346" w:lineRule="auto"/>
        <w:ind w:left="861" w:right="278" w:hanging="716"/>
        <w:rPr>
          <w:sz w:val="23"/>
          <w:szCs w:val="23"/>
        </w:rPr>
      </w:pPr>
      <w:r>
        <w:rPr>
          <w:rFonts w:ascii="Times New Roman" w:hAnsi="Times New Roman" w:eastAsia="Times New Roman" w:cs="Times New Roman"/>
          <w:spacing w:val="8"/>
          <w:sz w:val="23"/>
          <w:szCs w:val="23"/>
        </w:rPr>
        <w:t>4.3.1</w:t>
      </w:r>
      <w:r>
        <w:rPr>
          <w:rFonts w:ascii="Times New Roman" w:hAnsi="Times New Roman" w:eastAsia="Times New Roman" w:cs="Times New Roman"/>
          <w:spacing w:val="2"/>
          <w:sz w:val="23"/>
          <w:szCs w:val="23"/>
        </w:rPr>
        <w:t xml:space="preserve">    </w:t>
      </w:r>
      <w:r>
        <w:rPr>
          <w:spacing w:val="8"/>
          <w:sz w:val="23"/>
          <w:szCs w:val="23"/>
        </w:rPr>
        <w:t>对提供影响检测结果质量的消耗性材料、设备等供应品和检定</w:t>
      </w:r>
      <w:r>
        <w:rPr>
          <w:rFonts w:ascii="Calibri" w:hAnsi="Calibri" w:eastAsia="Calibri" w:cs="Calibri"/>
          <w:spacing w:val="8"/>
          <w:sz w:val="23"/>
          <w:szCs w:val="23"/>
        </w:rPr>
        <w:t>/</w:t>
      </w:r>
      <w:r>
        <w:rPr>
          <w:spacing w:val="8"/>
          <w:sz w:val="23"/>
          <w:szCs w:val="23"/>
        </w:rPr>
        <w:t>校准、设备维护</w:t>
      </w:r>
      <w:r>
        <w:rPr>
          <w:sz w:val="23"/>
          <w:szCs w:val="23"/>
        </w:rPr>
        <w:t xml:space="preserve"> </w:t>
      </w:r>
      <w:r>
        <w:rPr>
          <w:spacing w:val="10"/>
          <w:sz w:val="23"/>
          <w:szCs w:val="23"/>
        </w:rPr>
        <w:t>保养、培训等服务的供应商，</w:t>
      </w:r>
      <w:r>
        <w:rPr>
          <w:spacing w:val="-61"/>
          <w:sz w:val="23"/>
          <w:szCs w:val="23"/>
        </w:rPr>
        <w:t xml:space="preserve"> </w:t>
      </w:r>
      <w:r>
        <w:rPr>
          <w:spacing w:val="10"/>
          <w:sz w:val="23"/>
          <w:szCs w:val="23"/>
        </w:rPr>
        <w:t>由综合部收集供应商的</w:t>
      </w:r>
      <w:r>
        <w:rPr>
          <w:spacing w:val="9"/>
          <w:sz w:val="23"/>
          <w:szCs w:val="23"/>
        </w:rPr>
        <w:t>信息和相关资质材料，选</w:t>
      </w:r>
      <w:r>
        <w:rPr>
          <w:sz w:val="23"/>
          <w:szCs w:val="23"/>
        </w:rPr>
        <w:t xml:space="preserve"> </w:t>
      </w:r>
      <w:r>
        <w:rPr>
          <w:spacing w:val="4"/>
          <w:sz w:val="23"/>
          <w:szCs w:val="23"/>
        </w:rPr>
        <w:t>择产品质量稳定、售后服务良好、性能价格比优越、信誉良好、供货及时的企业</w:t>
      </w:r>
      <w:r>
        <w:rPr>
          <w:spacing w:val="18"/>
          <w:sz w:val="23"/>
          <w:szCs w:val="23"/>
        </w:rPr>
        <w:t xml:space="preserve"> </w:t>
      </w:r>
      <w:r>
        <w:rPr>
          <w:spacing w:val="7"/>
          <w:sz w:val="23"/>
          <w:szCs w:val="23"/>
        </w:rPr>
        <w:t>作为供应商和服务商。</w:t>
      </w:r>
    </w:p>
    <w:p w14:paraId="6F2CA9C0">
      <w:pPr>
        <w:pStyle w:val="2"/>
        <w:spacing w:before="183" w:line="226" w:lineRule="auto"/>
        <w:ind w:left="145"/>
        <w:rPr>
          <w:sz w:val="23"/>
          <w:szCs w:val="23"/>
        </w:rPr>
      </w:pPr>
      <w:r>
        <w:rPr>
          <w:rFonts w:ascii="Times New Roman" w:hAnsi="Times New Roman" w:eastAsia="Times New Roman" w:cs="Times New Roman"/>
          <w:spacing w:val="6"/>
          <w:sz w:val="23"/>
          <w:szCs w:val="23"/>
        </w:rPr>
        <w:t xml:space="preserve">4.3.2    </w:t>
      </w:r>
      <w:r>
        <w:rPr>
          <w:spacing w:val="6"/>
          <w:sz w:val="23"/>
          <w:szCs w:val="23"/>
        </w:rPr>
        <w:t>服务提供商的选择和评价</w:t>
      </w:r>
    </w:p>
    <w:p w14:paraId="0C945323">
      <w:pPr>
        <w:pStyle w:val="2"/>
        <w:spacing w:before="144" w:line="352" w:lineRule="auto"/>
        <w:ind w:left="1002" w:right="278" w:hanging="857"/>
        <w:rPr>
          <w:sz w:val="23"/>
          <w:szCs w:val="23"/>
        </w:rPr>
      </w:pPr>
      <w:r>
        <w:fldChar w:fldCharType="begin"/>
      </w:r>
      <w:r>
        <w:instrText xml:space="preserve"> HYPERLINK "4.3.2.1" </w:instrText>
      </w:r>
      <w:r>
        <w:fldChar w:fldCharType="separate"/>
      </w:r>
      <w:r>
        <w:rPr>
          <w:rFonts w:ascii="Times New Roman" w:hAnsi="Times New Roman" w:eastAsia="Times New Roman" w:cs="Times New Roman"/>
          <w:spacing w:val="5"/>
          <w:sz w:val="23"/>
          <w:szCs w:val="23"/>
        </w:rPr>
        <w:t>4.3.2.1</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对本公司提供检定</w:t>
      </w:r>
      <w:r>
        <w:rPr>
          <w:rFonts w:ascii="Calibri" w:hAnsi="Calibri" w:eastAsia="Calibri" w:cs="Calibri"/>
          <w:spacing w:val="5"/>
          <w:sz w:val="23"/>
          <w:szCs w:val="23"/>
        </w:rPr>
        <w:t>/</w:t>
      </w:r>
      <w:r>
        <w:rPr>
          <w:spacing w:val="5"/>
          <w:sz w:val="23"/>
          <w:szCs w:val="23"/>
        </w:rPr>
        <w:t>校准服务的提供商必须满足计量溯</w:t>
      </w:r>
      <w:r>
        <w:rPr>
          <w:spacing w:val="4"/>
          <w:sz w:val="23"/>
          <w:szCs w:val="23"/>
        </w:rPr>
        <w:t>源的要求， 应是获</w:t>
      </w:r>
      <w:r>
        <w:rPr>
          <w:spacing w:val="-43"/>
          <w:sz w:val="23"/>
          <w:szCs w:val="23"/>
        </w:rPr>
        <w:t xml:space="preserve"> </w:t>
      </w:r>
      <w:r>
        <w:rPr>
          <w:rFonts w:ascii="Calibri" w:hAnsi="Calibri" w:eastAsia="Calibri" w:cs="Calibri"/>
          <w:sz w:val="23"/>
          <w:szCs w:val="23"/>
        </w:rPr>
        <w:t xml:space="preserve">CNAS </w:t>
      </w:r>
      <w:r>
        <w:rPr>
          <w:spacing w:val="11"/>
          <w:sz w:val="23"/>
          <w:szCs w:val="23"/>
        </w:rPr>
        <w:t>认的校准机构或者为我国的法定计量机构，并且检定</w:t>
      </w:r>
      <w:r>
        <w:rPr>
          <w:rFonts w:ascii="Calibri" w:hAnsi="Calibri" w:eastAsia="Calibri" w:cs="Calibri"/>
          <w:spacing w:val="11"/>
          <w:sz w:val="23"/>
          <w:szCs w:val="23"/>
        </w:rPr>
        <w:t>/</w:t>
      </w:r>
      <w:r>
        <w:rPr>
          <w:spacing w:val="11"/>
          <w:sz w:val="23"/>
          <w:szCs w:val="23"/>
        </w:rPr>
        <w:t>校准项目在其认可的能</w:t>
      </w:r>
      <w:r>
        <w:rPr>
          <w:spacing w:val="15"/>
          <w:sz w:val="23"/>
          <w:szCs w:val="23"/>
        </w:rPr>
        <w:t xml:space="preserve"> </w:t>
      </w:r>
      <w:r>
        <w:rPr>
          <w:spacing w:val="7"/>
          <w:sz w:val="23"/>
          <w:szCs w:val="23"/>
        </w:rPr>
        <w:t>力范围内，其测量不确定度满足校准链的规定要求，并对其获认可或授权的项</w:t>
      </w:r>
      <w:r>
        <w:rPr>
          <w:spacing w:val="11"/>
          <w:sz w:val="23"/>
          <w:szCs w:val="23"/>
        </w:rPr>
        <w:t xml:space="preserve"> 目进行调查，确保能追溯到国家或国际基准。综合部应收集检定</w:t>
      </w:r>
      <w:r>
        <w:rPr>
          <w:rFonts w:ascii="Calibri" w:hAnsi="Calibri" w:eastAsia="Calibri" w:cs="Calibri"/>
          <w:spacing w:val="11"/>
          <w:sz w:val="23"/>
          <w:szCs w:val="23"/>
        </w:rPr>
        <w:t>/</w:t>
      </w:r>
      <w:r>
        <w:rPr>
          <w:spacing w:val="11"/>
          <w:sz w:val="23"/>
          <w:szCs w:val="23"/>
        </w:rPr>
        <w:t>校准服务提</w:t>
      </w:r>
      <w:r>
        <w:rPr>
          <w:spacing w:val="16"/>
          <w:sz w:val="23"/>
          <w:szCs w:val="23"/>
        </w:rPr>
        <w:t xml:space="preserve"> </w:t>
      </w:r>
      <w:r>
        <w:rPr>
          <w:spacing w:val="7"/>
          <w:sz w:val="23"/>
          <w:szCs w:val="23"/>
        </w:rPr>
        <w:t>供商的资质证明，和认可或授权的能力范围表。</w:t>
      </w:r>
    </w:p>
    <w:p w14:paraId="732EC4F5">
      <w:pPr>
        <w:pStyle w:val="2"/>
        <w:spacing w:before="143" w:line="321" w:lineRule="exact"/>
        <w:ind w:left="145"/>
        <w:rPr>
          <w:sz w:val="23"/>
          <w:szCs w:val="23"/>
        </w:rPr>
      </w:pPr>
      <w:r>
        <w:fldChar w:fldCharType="begin"/>
      </w:r>
      <w:r>
        <w:instrText xml:space="preserve"> HYPERLINK "4.3.2.2" </w:instrText>
      </w:r>
      <w:r>
        <w:fldChar w:fldCharType="separate"/>
      </w:r>
      <w:r>
        <w:rPr>
          <w:rFonts w:ascii="Times New Roman" w:hAnsi="Times New Roman" w:eastAsia="Times New Roman" w:cs="Times New Roman"/>
          <w:spacing w:val="8"/>
          <w:position w:val="2"/>
          <w:sz w:val="23"/>
          <w:szCs w:val="23"/>
        </w:rPr>
        <w:t>4.3.2.2</w:t>
      </w:r>
      <w:r>
        <w:rPr>
          <w:rFonts w:ascii="Times New Roman" w:hAnsi="Times New Roman" w:eastAsia="Times New Roman" w:cs="Times New Roman"/>
          <w:spacing w:val="8"/>
          <w:position w:val="2"/>
          <w:sz w:val="23"/>
          <w:szCs w:val="23"/>
        </w:rPr>
        <w:fldChar w:fldCharType="end"/>
      </w:r>
      <w:r>
        <w:rPr>
          <w:rFonts w:ascii="Times New Roman" w:hAnsi="Times New Roman" w:eastAsia="Times New Roman" w:cs="Times New Roman"/>
          <w:spacing w:val="8"/>
          <w:position w:val="2"/>
          <w:sz w:val="23"/>
          <w:szCs w:val="23"/>
        </w:rPr>
        <w:t xml:space="preserve">   </w:t>
      </w:r>
      <w:r>
        <w:rPr>
          <w:spacing w:val="8"/>
          <w:position w:val="2"/>
          <w:sz w:val="23"/>
          <w:szCs w:val="23"/>
        </w:rPr>
        <w:t>本公司应选择具有相应能力和</w:t>
      </w:r>
      <w:r>
        <w:rPr>
          <w:rFonts w:ascii="Calibri" w:hAnsi="Calibri" w:eastAsia="Calibri" w:cs="Calibri"/>
          <w:spacing w:val="8"/>
          <w:position w:val="2"/>
          <w:sz w:val="23"/>
          <w:szCs w:val="23"/>
        </w:rPr>
        <w:t>/</w:t>
      </w:r>
      <w:r>
        <w:rPr>
          <w:spacing w:val="8"/>
          <w:position w:val="2"/>
          <w:sz w:val="23"/>
          <w:szCs w:val="23"/>
        </w:rPr>
        <w:t>或资质</w:t>
      </w:r>
      <w:r>
        <w:rPr>
          <w:spacing w:val="7"/>
          <w:position w:val="2"/>
          <w:sz w:val="23"/>
          <w:szCs w:val="23"/>
        </w:rPr>
        <w:t>的机构和人员作为培训服务提供商。</w:t>
      </w:r>
    </w:p>
    <w:p w14:paraId="08CACF85">
      <w:pPr>
        <w:pStyle w:val="2"/>
        <w:spacing w:before="188" w:line="300" w:lineRule="auto"/>
        <w:ind w:left="576" w:right="101" w:hanging="431"/>
        <w:rPr>
          <w:sz w:val="23"/>
          <w:szCs w:val="23"/>
        </w:rPr>
      </w:pPr>
      <w:r>
        <w:fldChar w:fldCharType="begin"/>
      </w:r>
      <w:r>
        <w:instrText xml:space="preserve"> HYPERLINK "4.3.2.3" </w:instrText>
      </w:r>
      <w:r>
        <w:fldChar w:fldCharType="separate"/>
      </w:r>
      <w:r>
        <w:rPr>
          <w:rFonts w:ascii="Times New Roman" w:hAnsi="Times New Roman" w:eastAsia="Times New Roman" w:cs="Times New Roman"/>
          <w:spacing w:val="3"/>
          <w:sz w:val="23"/>
          <w:szCs w:val="23"/>
        </w:rPr>
        <w:t>4.3.2.3</w:t>
      </w:r>
      <w:r>
        <w:rPr>
          <w:rFonts w:ascii="Times New Roman" w:hAnsi="Times New Roman" w:eastAsia="Times New Roman" w:cs="Times New Roman"/>
          <w:spacing w:val="3"/>
          <w:sz w:val="23"/>
          <w:szCs w:val="23"/>
        </w:rPr>
        <w:fldChar w:fldCharType="end"/>
      </w:r>
      <w:r>
        <w:rPr>
          <w:rFonts w:ascii="Times New Roman" w:hAnsi="Times New Roman" w:eastAsia="Times New Roman" w:cs="Times New Roman"/>
          <w:spacing w:val="3"/>
          <w:sz w:val="23"/>
          <w:szCs w:val="23"/>
        </w:rPr>
        <w:t xml:space="preserve">   </w:t>
      </w:r>
      <w:r>
        <w:rPr>
          <w:spacing w:val="3"/>
          <w:sz w:val="23"/>
          <w:szCs w:val="23"/>
        </w:rPr>
        <w:t>本公司应选择具备下列资质的服务提供商， 提供能力验证或实验室间比</w:t>
      </w:r>
      <w:r>
        <w:rPr>
          <w:spacing w:val="2"/>
          <w:sz w:val="23"/>
          <w:szCs w:val="23"/>
        </w:rPr>
        <w:t>对服务：</w:t>
      </w:r>
      <w:r>
        <w:rPr>
          <w:sz w:val="23"/>
          <w:szCs w:val="23"/>
        </w:rPr>
        <w:t xml:space="preserve"> </w:t>
      </w:r>
      <w:r>
        <w:rPr>
          <w:spacing w:val="10"/>
          <w:sz w:val="23"/>
          <w:szCs w:val="23"/>
        </w:rPr>
        <w:t>a）</w:t>
      </w:r>
      <w:r>
        <w:rPr>
          <w:spacing w:val="-16"/>
          <w:sz w:val="23"/>
          <w:szCs w:val="23"/>
        </w:rPr>
        <w:t xml:space="preserve"> </w:t>
      </w:r>
      <w:r>
        <w:rPr>
          <w:spacing w:val="10"/>
          <w:sz w:val="23"/>
          <w:szCs w:val="23"/>
        </w:rPr>
        <w:t>经</w:t>
      </w:r>
      <w:r>
        <w:rPr>
          <w:sz w:val="23"/>
          <w:szCs w:val="23"/>
        </w:rPr>
        <w:t>CNAS</w:t>
      </w:r>
      <w:r>
        <w:rPr>
          <w:spacing w:val="10"/>
          <w:sz w:val="23"/>
          <w:szCs w:val="23"/>
        </w:rPr>
        <w:t>认可的能力验证提供者（</w:t>
      </w:r>
      <w:r>
        <w:rPr>
          <w:sz w:val="23"/>
          <w:szCs w:val="23"/>
        </w:rPr>
        <w:t>PTP</w:t>
      </w:r>
      <w:r>
        <w:rPr>
          <w:spacing w:val="10"/>
          <w:sz w:val="23"/>
          <w:szCs w:val="23"/>
        </w:rPr>
        <w:t>）以及已签署</w:t>
      </w:r>
      <w:r>
        <w:rPr>
          <w:sz w:val="23"/>
          <w:szCs w:val="23"/>
        </w:rPr>
        <w:t>PTP</w:t>
      </w:r>
      <w:r>
        <w:rPr>
          <w:spacing w:val="10"/>
          <w:sz w:val="23"/>
          <w:szCs w:val="23"/>
        </w:rPr>
        <w:t>相互承认协议（</w:t>
      </w:r>
      <w:r>
        <w:rPr>
          <w:sz w:val="23"/>
          <w:szCs w:val="23"/>
        </w:rPr>
        <w:t>MRA</w:t>
      </w:r>
      <w:r>
        <w:rPr>
          <w:spacing w:val="10"/>
          <w:sz w:val="23"/>
          <w:szCs w:val="23"/>
        </w:rPr>
        <w:t>）的</w:t>
      </w:r>
    </w:p>
    <w:p w14:paraId="1C0B6807">
      <w:pPr>
        <w:pStyle w:val="2"/>
        <w:spacing w:before="185" w:line="227" w:lineRule="auto"/>
        <w:ind w:left="1002"/>
        <w:rPr>
          <w:sz w:val="23"/>
          <w:szCs w:val="23"/>
        </w:rPr>
      </w:pPr>
      <w:r>
        <w:rPr>
          <w:spacing w:val="9"/>
          <w:sz w:val="23"/>
          <w:szCs w:val="23"/>
        </w:rPr>
        <w:t>认可机构认可的</w:t>
      </w:r>
      <w:r>
        <w:rPr>
          <w:sz w:val="23"/>
          <w:szCs w:val="23"/>
        </w:rPr>
        <w:t>PTP</w:t>
      </w:r>
      <w:r>
        <w:rPr>
          <w:spacing w:val="9"/>
          <w:sz w:val="23"/>
          <w:szCs w:val="23"/>
        </w:rPr>
        <w:t>；</w:t>
      </w:r>
    </w:p>
    <w:p w14:paraId="533CEE48">
      <w:pPr>
        <w:pStyle w:val="2"/>
        <w:spacing w:before="183" w:line="234" w:lineRule="auto"/>
        <w:ind w:left="584"/>
        <w:rPr>
          <w:sz w:val="23"/>
          <w:szCs w:val="23"/>
        </w:rPr>
      </w:pPr>
      <w:r>
        <w:rPr>
          <w:rFonts w:ascii="Calibri" w:hAnsi="Calibri" w:eastAsia="Calibri" w:cs="Calibri"/>
          <w:spacing w:val="6"/>
          <w:sz w:val="23"/>
          <w:szCs w:val="23"/>
        </w:rPr>
        <w:t>b</w:t>
      </w:r>
      <w:r>
        <w:rPr>
          <w:spacing w:val="6"/>
          <w:sz w:val="23"/>
          <w:szCs w:val="23"/>
        </w:rPr>
        <w:t>）</w:t>
      </w:r>
      <w:r>
        <w:rPr>
          <w:spacing w:val="-31"/>
          <w:sz w:val="23"/>
          <w:szCs w:val="23"/>
        </w:rPr>
        <w:t xml:space="preserve"> </w:t>
      </w:r>
      <w:r>
        <w:rPr>
          <w:spacing w:val="6"/>
          <w:sz w:val="23"/>
          <w:szCs w:val="23"/>
        </w:rPr>
        <w:t>组织实验室间比对活动的行业主管部门或行业协会组织；</w:t>
      </w:r>
    </w:p>
    <w:p w14:paraId="1249C50C">
      <w:pPr>
        <w:pStyle w:val="2"/>
        <w:spacing w:before="177" w:line="301" w:lineRule="auto"/>
        <w:ind w:left="1001" w:right="437" w:hanging="425"/>
        <w:rPr>
          <w:sz w:val="23"/>
          <w:szCs w:val="23"/>
        </w:rPr>
      </w:pPr>
      <w:r>
        <w:rPr>
          <w:rFonts w:ascii="Calibri" w:hAnsi="Calibri" w:eastAsia="Calibri" w:cs="Calibri"/>
          <w:spacing w:val="9"/>
          <w:sz w:val="23"/>
          <w:szCs w:val="23"/>
        </w:rPr>
        <w:t>c</w:t>
      </w:r>
      <w:r>
        <w:rPr>
          <w:spacing w:val="9"/>
          <w:sz w:val="23"/>
          <w:szCs w:val="23"/>
        </w:rPr>
        <w:t>） 组织的实验室间比对的其他机构，应是经过</w:t>
      </w:r>
      <w:r>
        <w:rPr>
          <w:sz w:val="23"/>
          <w:szCs w:val="23"/>
        </w:rPr>
        <w:t>CNAS</w:t>
      </w:r>
      <w:r>
        <w:rPr>
          <w:spacing w:val="9"/>
          <w:sz w:val="23"/>
          <w:szCs w:val="23"/>
        </w:rPr>
        <w:t>认可的检测实验室，以</w:t>
      </w:r>
      <w:r>
        <w:rPr>
          <w:spacing w:val="8"/>
          <w:sz w:val="23"/>
          <w:szCs w:val="23"/>
        </w:rPr>
        <w:t>及已</w:t>
      </w:r>
      <w:r>
        <w:rPr>
          <w:sz w:val="23"/>
          <w:szCs w:val="23"/>
        </w:rPr>
        <w:t xml:space="preserve"> </w:t>
      </w:r>
      <w:r>
        <w:rPr>
          <w:spacing w:val="9"/>
          <w:sz w:val="23"/>
          <w:szCs w:val="23"/>
        </w:rPr>
        <w:t>签署</w:t>
      </w:r>
      <w:r>
        <w:rPr>
          <w:sz w:val="23"/>
          <w:szCs w:val="23"/>
        </w:rPr>
        <w:t>PTP</w:t>
      </w:r>
      <w:r>
        <w:rPr>
          <w:spacing w:val="9"/>
          <w:sz w:val="23"/>
          <w:szCs w:val="23"/>
        </w:rPr>
        <w:t>相互承认协议（</w:t>
      </w:r>
      <w:r>
        <w:rPr>
          <w:sz w:val="23"/>
          <w:szCs w:val="23"/>
        </w:rPr>
        <w:t>MRA</w:t>
      </w:r>
      <w:r>
        <w:rPr>
          <w:spacing w:val="9"/>
          <w:sz w:val="23"/>
          <w:szCs w:val="23"/>
        </w:rPr>
        <w:t>）的认可机构认可的检测实验室。</w:t>
      </w:r>
    </w:p>
    <w:p w14:paraId="1F68387C">
      <w:pPr>
        <w:pStyle w:val="2"/>
        <w:spacing w:before="183" w:line="301" w:lineRule="auto"/>
        <w:ind w:left="1001" w:right="283" w:hanging="856"/>
        <w:rPr>
          <w:sz w:val="23"/>
          <w:szCs w:val="23"/>
        </w:rPr>
      </w:pPr>
      <w:r>
        <w:fldChar w:fldCharType="begin"/>
      </w:r>
      <w:r>
        <w:instrText xml:space="preserve"> HYPERLINK "4.3.2.4" </w:instrText>
      </w:r>
      <w:r>
        <w:fldChar w:fldCharType="separate"/>
      </w:r>
      <w:r>
        <w:rPr>
          <w:rFonts w:ascii="Times New Roman" w:hAnsi="Times New Roman" w:eastAsia="Times New Roman" w:cs="Times New Roman"/>
          <w:spacing w:val="7"/>
          <w:sz w:val="23"/>
          <w:szCs w:val="23"/>
        </w:rPr>
        <w:t>4.3.2.4</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综合部定期组织对其进行评价，并将评价结果记录于</w:t>
      </w:r>
      <w:r>
        <w:rPr>
          <w:spacing w:val="6"/>
          <w:sz w:val="23"/>
          <w:szCs w:val="23"/>
        </w:rPr>
        <w:t>《供应商调查表》。根据</w:t>
      </w:r>
      <w:r>
        <w:rPr>
          <w:sz w:val="23"/>
          <w:szCs w:val="23"/>
        </w:rPr>
        <w:t xml:space="preserve"> 评价结果，建立合格供应商名册，经技术负责人审核、总经理批准后发布使用。</w:t>
      </w:r>
    </w:p>
    <w:p w14:paraId="2A6500BC">
      <w:pPr>
        <w:spacing w:line="301" w:lineRule="auto"/>
        <w:rPr>
          <w:sz w:val="23"/>
          <w:szCs w:val="23"/>
        </w:rPr>
        <w:sectPr>
          <w:headerReference r:id="rId50" w:type="default"/>
          <w:pgSz w:w="11907" w:h="16839"/>
          <w:pgMar w:top="2616" w:right="1135" w:bottom="400" w:left="1418" w:header="708" w:footer="0" w:gutter="0"/>
          <w:cols w:space="720" w:num="1"/>
        </w:sectPr>
      </w:pPr>
    </w:p>
    <w:p w14:paraId="3543C8B3">
      <w:pPr>
        <w:pStyle w:val="2"/>
        <w:spacing w:before="259" w:line="300" w:lineRule="auto"/>
        <w:ind w:left="860" w:right="282" w:hanging="715"/>
        <w:rPr>
          <w:sz w:val="23"/>
          <w:szCs w:val="23"/>
        </w:rPr>
      </w:pPr>
      <w:r>
        <w:rPr>
          <w:rFonts w:ascii="Times New Roman" w:hAnsi="Times New Roman" w:eastAsia="Times New Roman" w:cs="Times New Roman"/>
          <w:spacing w:val="2"/>
          <w:sz w:val="23"/>
          <w:szCs w:val="23"/>
        </w:rPr>
        <w:t xml:space="preserve">4.3.3    </w:t>
      </w:r>
      <w:r>
        <w:rPr>
          <w:spacing w:val="2"/>
          <w:sz w:val="23"/>
          <w:szCs w:val="23"/>
        </w:rPr>
        <w:t>对供应商的评价，应遵循优质、</w:t>
      </w:r>
      <w:r>
        <w:rPr>
          <w:spacing w:val="1"/>
          <w:sz w:val="23"/>
          <w:szCs w:val="23"/>
        </w:rPr>
        <w:t>优价的原则， 要求其具备相应的资质、良好的质</w:t>
      </w:r>
      <w:r>
        <w:rPr>
          <w:sz w:val="23"/>
          <w:szCs w:val="23"/>
        </w:rPr>
        <w:t xml:space="preserve"> </w:t>
      </w:r>
      <w:r>
        <w:rPr>
          <w:spacing w:val="7"/>
          <w:sz w:val="23"/>
          <w:szCs w:val="23"/>
        </w:rPr>
        <w:t>量信誉和资信情况。对供应商的评价至少包括如下内容：</w:t>
      </w:r>
    </w:p>
    <w:p w14:paraId="63F01E18">
      <w:pPr>
        <w:pStyle w:val="2"/>
        <w:spacing w:before="186" w:line="222" w:lineRule="auto"/>
        <w:ind w:left="437"/>
        <w:rPr>
          <w:sz w:val="23"/>
          <w:szCs w:val="23"/>
        </w:rPr>
      </w:pPr>
      <w:r>
        <w:rPr>
          <w:rFonts w:ascii="Calibri" w:hAnsi="Calibri" w:eastAsia="Calibri" w:cs="Calibri"/>
          <w:spacing w:val="3"/>
          <w:sz w:val="23"/>
          <w:szCs w:val="23"/>
        </w:rPr>
        <w:t>a)</w:t>
      </w:r>
      <w:r>
        <w:rPr>
          <w:rFonts w:ascii="Calibri" w:hAnsi="Calibri" w:eastAsia="Calibri" w:cs="Calibri"/>
          <w:spacing w:val="10"/>
          <w:sz w:val="23"/>
          <w:szCs w:val="23"/>
        </w:rPr>
        <w:t xml:space="preserve">    </w:t>
      </w:r>
      <w:r>
        <w:rPr>
          <w:spacing w:val="3"/>
          <w:sz w:val="23"/>
          <w:szCs w:val="23"/>
        </w:rPr>
        <w:t>产品及服务能否满足要求；</w:t>
      </w:r>
    </w:p>
    <w:p w14:paraId="0148CC28">
      <w:pPr>
        <w:pStyle w:val="2"/>
        <w:spacing w:before="189" w:line="222" w:lineRule="auto"/>
        <w:ind w:left="445"/>
        <w:rPr>
          <w:sz w:val="23"/>
          <w:szCs w:val="23"/>
        </w:rPr>
      </w:pPr>
      <w:r>
        <w:rPr>
          <w:rFonts w:ascii="Calibri" w:hAnsi="Calibri" w:eastAsia="Calibri" w:cs="Calibri"/>
          <w:spacing w:val="3"/>
          <w:sz w:val="23"/>
          <w:szCs w:val="23"/>
        </w:rPr>
        <w:t xml:space="preserve">b)    </w:t>
      </w:r>
      <w:r>
        <w:rPr>
          <w:spacing w:val="3"/>
          <w:sz w:val="23"/>
          <w:szCs w:val="23"/>
        </w:rPr>
        <w:t>被评价供应商的资信能力；</w:t>
      </w:r>
    </w:p>
    <w:p w14:paraId="586F3BA1">
      <w:pPr>
        <w:pStyle w:val="2"/>
        <w:spacing w:before="191" w:line="222" w:lineRule="auto"/>
        <w:ind w:left="437"/>
        <w:rPr>
          <w:sz w:val="23"/>
          <w:szCs w:val="23"/>
        </w:rPr>
      </w:pPr>
      <w:r>
        <w:rPr>
          <w:rFonts w:ascii="Calibri" w:hAnsi="Calibri" w:eastAsia="Calibri" w:cs="Calibri"/>
          <w:spacing w:val="1"/>
          <w:sz w:val="23"/>
          <w:szCs w:val="23"/>
        </w:rPr>
        <w:t>c)</w:t>
      </w:r>
      <w:r>
        <w:rPr>
          <w:rFonts w:ascii="Calibri" w:hAnsi="Calibri" w:eastAsia="Calibri" w:cs="Calibri"/>
          <w:sz w:val="23"/>
          <w:szCs w:val="23"/>
        </w:rPr>
        <w:t xml:space="preserve">     </w:t>
      </w:r>
      <w:r>
        <w:rPr>
          <w:spacing w:val="1"/>
          <w:sz w:val="23"/>
          <w:szCs w:val="23"/>
        </w:rPr>
        <w:t>供应商的供应业绩；</w:t>
      </w:r>
    </w:p>
    <w:p w14:paraId="358AB868">
      <w:pPr>
        <w:pStyle w:val="2"/>
        <w:spacing w:before="189" w:line="222" w:lineRule="auto"/>
        <w:ind w:left="438"/>
        <w:rPr>
          <w:sz w:val="23"/>
          <w:szCs w:val="23"/>
        </w:rPr>
      </w:pPr>
      <w:r>
        <w:rPr>
          <w:rFonts w:ascii="Calibri" w:hAnsi="Calibri" w:eastAsia="Calibri" w:cs="Calibri"/>
          <w:spacing w:val="-6"/>
          <w:sz w:val="23"/>
          <w:szCs w:val="23"/>
        </w:rPr>
        <w:t>d)</w:t>
      </w:r>
      <w:r>
        <w:rPr>
          <w:rFonts w:ascii="Calibri" w:hAnsi="Calibri" w:eastAsia="Calibri" w:cs="Calibri"/>
          <w:spacing w:val="6"/>
          <w:sz w:val="23"/>
          <w:szCs w:val="23"/>
        </w:rPr>
        <w:t xml:space="preserve">    </w:t>
      </w:r>
      <w:r>
        <w:rPr>
          <w:spacing w:val="-6"/>
          <w:sz w:val="23"/>
          <w:szCs w:val="23"/>
        </w:rPr>
        <w:t>价格；</w:t>
      </w:r>
    </w:p>
    <w:p w14:paraId="3DB5E365">
      <w:pPr>
        <w:pStyle w:val="2"/>
        <w:spacing w:before="191" w:line="222" w:lineRule="auto"/>
        <w:ind w:left="437"/>
        <w:rPr>
          <w:sz w:val="23"/>
          <w:szCs w:val="23"/>
        </w:rPr>
      </w:pPr>
      <w:r>
        <w:rPr>
          <w:rFonts w:ascii="Calibri" w:hAnsi="Calibri" w:eastAsia="Calibri" w:cs="Calibri"/>
          <w:spacing w:val="-4"/>
          <w:sz w:val="23"/>
          <w:szCs w:val="23"/>
        </w:rPr>
        <w:t>e)</w:t>
      </w:r>
      <w:r>
        <w:rPr>
          <w:rFonts w:ascii="Calibri" w:hAnsi="Calibri" w:eastAsia="Calibri" w:cs="Calibri"/>
          <w:spacing w:val="10"/>
          <w:sz w:val="23"/>
          <w:szCs w:val="23"/>
        </w:rPr>
        <w:t xml:space="preserve">    </w:t>
      </w:r>
      <w:r>
        <w:rPr>
          <w:spacing w:val="-4"/>
          <w:sz w:val="23"/>
          <w:szCs w:val="23"/>
        </w:rPr>
        <w:t>交付情况；</w:t>
      </w:r>
    </w:p>
    <w:p w14:paraId="6B1D7EEE">
      <w:pPr>
        <w:pStyle w:val="2"/>
        <w:spacing w:before="191" w:line="222" w:lineRule="auto"/>
        <w:ind w:left="431"/>
        <w:rPr>
          <w:sz w:val="23"/>
          <w:szCs w:val="23"/>
        </w:rPr>
      </w:pPr>
      <w:r>
        <w:rPr>
          <w:rFonts w:ascii="Calibri" w:hAnsi="Calibri" w:eastAsia="Calibri" w:cs="Calibri"/>
          <w:spacing w:val="2"/>
          <w:sz w:val="23"/>
          <w:szCs w:val="23"/>
        </w:rPr>
        <w:t>f)</w:t>
      </w:r>
      <w:r>
        <w:rPr>
          <w:rFonts w:ascii="Calibri" w:hAnsi="Calibri" w:eastAsia="Calibri" w:cs="Calibri"/>
          <w:spacing w:val="6"/>
          <w:sz w:val="23"/>
          <w:szCs w:val="23"/>
        </w:rPr>
        <w:t xml:space="preserve">     </w:t>
      </w:r>
      <w:r>
        <w:rPr>
          <w:spacing w:val="2"/>
          <w:sz w:val="23"/>
          <w:szCs w:val="23"/>
        </w:rPr>
        <w:t>售后服务情况。</w:t>
      </w:r>
    </w:p>
    <w:p w14:paraId="5752A3E8">
      <w:pPr>
        <w:pStyle w:val="2"/>
        <w:spacing w:before="186" w:line="346" w:lineRule="auto"/>
        <w:ind w:left="858" w:right="217" w:hanging="713"/>
        <w:rPr>
          <w:sz w:val="23"/>
          <w:szCs w:val="23"/>
        </w:rPr>
      </w:pPr>
      <w:r>
        <w:rPr>
          <w:rFonts w:ascii="Times New Roman" w:hAnsi="Times New Roman" w:eastAsia="Times New Roman" w:cs="Times New Roman"/>
          <w:spacing w:val="10"/>
          <w:sz w:val="23"/>
          <w:szCs w:val="23"/>
        </w:rPr>
        <w:t xml:space="preserve">4.3.4    </w:t>
      </w:r>
      <w:r>
        <w:rPr>
          <w:spacing w:val="10"/>
          <w:sz w:val="23"/>
          <w:szCs w:val="23"/>
        </w:rPr>
        <w:t>为确保供应商所提供的服务或供应品能够持续满足本</w:t>
      </w:r>
      <w:r>
        <w:rPr>
          <w:spacing w:val="9"/>
          <w:sz w:val="23"/>
          <w:szCs w:val="23"/>
        </w:rPr>
        <w:t>公司检测工作的需求，综</w:t>
      </w:r>
      <w:r>
        <w:rPr>
          <w:sz w:val="23"/>
          <w:szCs w:val="23"/>
        </w:rPr>
        <w:t xml:space="preserve"> </w:t>
      </w:r>
      <w:r>
        <w:rPr>
          <w:spacing w:val="6"/>
          <w:sz w:val="23"/>
          <w:szCs w:val="23"/>
        </w:rPr>
        <w:t>合部组织有关人员对在册供应商监控其表现并评价。凡经评价不合格的供应商，</w:t>
      </w:r>
      <w:r>
        <w:rPr>
          <w:spacing w:val="14"/>
          <w:sz w:val="23"/>
          <w:szCs w:val="23"/>
        </w:rPr>
        <w:t xml:space="preserve"> </w:t>
      </w:r>
      <w:r>
        <w:rPr>
          <w:spacing w:val="1"/>
          <w:sz w:val="23"/>
          <w:szCs w:val="23"/>
        </w:rPr>
        <w:t>将此供应商从《合格供应商名册》中删除。有新的供应商经评价合格， 加入到新</w:t>
      </w:r>
      <w:r>
        <w:rPr>
          <w:spacing w:val="9"/>
          <w:sz w:val="23"/>
          <w:szCs w:val="23"/>
        </w:rPr>
        <w:t xml:space="preserve"> </w:t>
      </w:r>
      <w:r>
        <w:rPr>
          <w:spacing w:val="12"/>
          <w:sz w:val="23"/>
          <w:szCs w:val="23"/>
        </w:rPr>
        <w:t>名册中，重新整理《合格供应商名册》，经技术</w:t>
      </w:r>
      <w:r>
        <w:rPr>
          <w:spacing w:val="11"/>
          <w:sz w:val="23"/>
          <w:szCs w:val="23"/>
        </w:rPr>
        <w:t>负责人审核、总经理批准后使</w:t>
      </w:r>
      <w:r>
        <w:rPr>
          <w:sz w:val="23"/>
          <w:szCs w:val="23"/>
        </w:rPr>
        <w:t xml:space="preserve"> </w:t>
      </w:r>
      <w:r>
        <w:rPr>
          <w:spacing w:val="-7"/>
          <w:sz w:val="23"/>
          <w:szCs w:val="23"/>
        </w:rPr>
        <w:t>用。</w:t>
      </w:r>
    </w:p>
    <w:p w14:paraId="77A2E27B">
      <w:pPr>
        <w:pStyle w:val="2"/>
        <w:spacing w:before="183" w:line="227" w:lineRule="auto"/>
        <w:ind w:left="5"/>
        <w:rPr>
          <w:sz w:val="23"/>
          <w:szCs w:val="23"/>
        </w:rPr>
      </w:pPr>
      <w:r>
        <w:rPr>
          <w:rFonts w:ascii="Times New Roman" w:hAnsi="Times New Roman" w:eastAsia="Times New Roman" w:cs="Times New Roman"/>
          <w:b/>
          <w:bCs/>
          <w:spacing w:val="4"/>
          <w:sz w:val="23"/>
          <w:szCs w:val="23"/>
        </w:rPr>
        <w:t>4.4</w:t>
      </w:r>
      <w:r>
        <w:rPr>
          <w:rFonts w:ascii="Times New Roman" w:hAnsi="Times New Roman" w:eastAsia="Times New Roman" w:cs="Times New Roman"/>
          <w:b/>
          <w:bCs/>
          <w:spacing w:val="12"/>
          <w:sz w:val="23"/>
          <w:szCs w:val="23"/>
        </w:rPr>
        <w:t xml:space="preserve">  </w:t>
      </w:r>
      <w:r>
        <w:rPr>
          <w:b/>
          <w:bCs/>
          <w:spacing w:val="4"/>
          <w:sz w:val="23"/>
          <w:szCs w:val="23"/>
        </w:rPr>
        <w:t>采购实施</w:t>
      </w:r>
    </w:p>
    <w:p w14:paraId="397BCA82">
      <w:pPr>
        <w:pStyle w:val="2"/>
        <w:spacing w:before="185" w:line="350" w:lineRule="auto"/>
        <w:ind w:left="860" w:right="278" w:hanging="715"/>
        <w:rPr>
          <w:sz w:val="23"/>
          <w:szCs w:val="23"/>
        </w:rPr>
      </w:pPr>
      <w:r>
        <w:rPr>
          <w:rFonts w:ascii="Times New Roman" w:hAnsi="Times New Roman" w:eastAsia="Times New Roman" w:cs="Times New Roman"/>
          <w:spacing w:val="9"/>
          <w:sz w:val="23"/>
          <w:szCs w:val="23"/>
        </w:rPr>
        <w:t xml:space="preserve">4.4.1    </w:t>
      </w:r>
      <w:r>
        <w:rPr>
          <w:spacing w:val="9"/>
          <w:sz w:val="23"/>
          <w:szCs w:val="23"/>
        </w:rPr>
        <w:t xml:space="preserve">设备管理员负责安排采购的具体执行，选择合适的供应商实施采购。必要时， </w:t>
      </w:r>
      <w:r>
        <w:rPr>
          <w:spacing w:val="10"/>
          <w:sz w:val="23"/>
          <w:szCs w:val="23"/>
        </w:rPr>
        <w:t xml:space="preserve">签订采购合同。采购合同或采购订单中针对服务的采购，应明确服务的内容、 </w:t>
      </w:r>
      <w:r>
        <w:rPr>
          <w:sz w:val="23"/>
          <w:szCs w:val="23"/>
        </w:rPr>
        <w:t>时间要求、质量要求、能力要求，</w:t>
      </w:r>
      <w:r>
        <w:rPr>
          <w:spacing w:val="46"/>
          <w:sz w:val="23"/>
          <w:szCs w:val="23"/>
        </w:rPr>
        <w:t xml:space="preserve"> </w:t>
      </w:r>
      <w:r>
        <w:rPr>
          <w:sz w:val="23"/>
          <w:szCs w:val="23"/>
        </w:rPr>
        <w:t xml:space="preserve">包括人员需具备的资格、服务的方式、验收标 </w:t>
      </w:r>
      <w:r>
        <w:rPr>
          <w:spacing w:val="10"/>
          <w:sz w:val="23"/>
          <w:szCs w:val="23"/>
        </w:rPr>
        <w:t>准或其他要求，</w:t>
      </w:r>
      <w:r>
        <w:rPr>
          <w:spacing w:val="-58"/>
          <w:sz w:val="23"/>
          <w:szCs w:val="23"/>
        </w:rPr>
        <w:t xml:space="preserve"> </w:t>
      </w:r>
      <w:r>
        <w:rPr>
          <w:spacing w:val="10"/>
          <w:sz w:val="23"/>
          <w:szCs w:val="23"/>
        </w:rPr>
        <w:t>明确双方的责任和权利等；针对供应</w:t>
      </w:r>
      <w:r>
        <w:rPr>
          <w:spacing w:val="9"/>
          <w:sz w:val="23"/>
          <w:szCs w:val="23"/>
        </w:rPr>
        <w:t>品的采购，应明供应品的</w:t>
      </w:r>
      <w:r>
        <w:rPr>
          <w:sz w:val="23"/>
          <w:szCs w:val="23"/>
        </w:rPr>
        <w:t xml:space="preserve"> </w:t>
      </w:r>
      <w:r>
        <w:rPr>
          <w:spacing w:val="4"/>
          <w:sz w:val="23"/>
          <w:szCs w:val="23"/>
        </w:rPr>
        <w:t>名称、规格、型号等技术质量要求、质量标准或其他技术资料、验收时间和方式</w:t>
      </w:r>
      <w:r>
        <w:rPr>
          <w:spacing w:val="17"/>
          <w:sz w:val="23"/>
          <w:szCs w:val="23"/>
        </w:rPr>
        <w:t xml:space="preserve"> </w:t>
      </w:r>
      <w:r>
        <w:rPr>
          <w:spacing w:val="-8"/>
          <w:sz w:val="23"/>
          <w:szCs w:val="23"/>
        </w:rPr>
        <w:t>等。</w:t>
      </w:r>
    </w:p>
    <w:p w14:paraId="71E575E3">
      <w:pPr>
        <w:pStyle w:val="2"/>
        <w:spacing w:before="182" w:line="326" w:lineRule="auto"/>
        <w:ind w:left="860" w:right="217" w:hanging="715"/>
        <w:rPr>
          <w:sz w:val="23"/>
          <w:szCs w:val="23"/>
        </w:rPr>
      </w:pPr>
      <w:r>
        <w:rPr>
          <w:rFonts w:ascii="Times New Roman" w:hAnsi="Times New Roman" w:eastAsia="Times New Roman" w:cs="Times New Roman"/>
          <w:spacing w:val="3"/>
          <w:sz w:val="23"/>
          <w:szCs w:val="23"/>
        </w:rPr>
        <w:t xml:space="preserve">4.4.2    </w:t>
      </w:r>
      <w:r>
        <w:rPr>
          <w:spacing w:val="3"/>
          <w:sz w:val="23"/>
          <w:szCs w:val="23"/>
        </w:rPr>
        <w:t>根据检定/校准的服务需求计划中的要求， 选择合适的检定/校准的服</w:t>
      </w:r>
      <w:r>
        <w:rPr>
          <w:spacing w:val="2"/>
          <w:sz w:val="23"/>
          <w:szCs w:val="23"/>
        </w:rPr>
        <w:t>务供应商，</w:t>
      </w:r>
      <w:r>
        <w:rPr>
          <w:sz w:val="23"/>
          <w:szCs w:val="23"/>
        </w:rPr>
        <w:t xml:space="preserve"> </w:t>
      </w:r>
      <w:r>
        <w:rPr>
          <w:spacing w:val="11"/>
          <w:sz w:val="23"/>
          <w:szCs w:val="23"/>
        </w:rPr>
        <w:t>并签订服务合同或服务委托书。服务合同中</w:t>
      </w:r>
      <w:r>
        <w:rPr>
          <w:spacing w:val="10"/>
          <w:sz w:val="23"/>
          <w:szCs w:val="23"/>
        </w:rPr>
        <w:t>应明确服务的内容、时间要求、质</w:t>
      </w:r>
      <w:r>
        <w:rPr>
          <w:sz w:val="23"/>
          <w:szCs w:val="23"/>
        </w:rPr>
        <w:t xml:space="preserve"> </w:t>
      </w:r>
      <w:r>
        <w:rPr>
          <w:spacing w:val="8"/>
          <w:sz w:val="23"/>
          <w:szCs w:val="23"/>
        </w:rPr>
        <w:t>量要求、服务的方式、验收标准及其他要求，明确双方的职责和权利等。</w:t>
      </w:r>
    </w:p>
    <w:p w14:paraId="45E3E6C5">
      <w:pPr>
        <w:pStyle w:val="2"/>
        <w:spacing w:before="185" w:line="227" w:lineRule="auto"/>
        <w:ind w:left="5"/>
        <w:rPr>
          <w:sz w:val="23"/>
          <w:szCs w:val="23"/>
        </w:rPr>
      </w:pPr>
      <w:r>
        <w:rPr>
          <w:rFonts w:ascii="Times New Roman" w:hAnsi="Times New Roman" w:eastAsia="Times New Roman" w:cs="Times New Roman"/>
          <w:b/>
          <w:bCs/>
          <w:spacing w:val="3"/>
          <w:sz w:val="23"/>
          <w:szCs w:val="23"/>
        </w:rPr>
        <w:t>4.5</w:t>
      </w:r>
      <w:r>
        <w:rPr>
          <w:rFonts w:ascii="Times New Roman" w:hAnsi="Times New Roman" w:eastAsia="Times New Roman" w:cs="Times New Roman"/>
          <w:b/>
          <w:bCs/>
          <w:spacing w:val="10"/>
          <w:sz w:val="23"/>
          <w:szCs w:val="23"/>
        </w:rPr>
        <w:t xml:space="preserve">  </w:t>
      </w:r>
      <w:r>
        <w:rPr>
          <w:b/>
          <w:bCs/>
          <w:spacing w:val="3"/>
          <w:sz w:val="23"/>
          <w:szCs w:val="23"/>
        </w:rPr>
        <w:t>验收</w:t>
      </w:r>
    </w:p>
    <w:p w14:paraId="542C7972">
      <w:pPr>
        <w:pStyle w:val="2"/>
        <w:spacing w:before="184" w:line="365" w:lineRule="auto"/>
        <w:ind w:left="864" w:right="283" w:hanging="719"/>
        <w:rPr>
          <w:sz w:val="23"/>
          <w:szCs w:val="23"/>
        </w:rPr>
      </w:pPr>
      <w:r>
        <w:rPr>
          <w:rFonts w:ascii="Times New Roman" w:hAnsi="Times New Roman" w:eastAsia="Times New Roman" w:cs="Times New Roman"/>
          <w:spacing w:val="9"/>
          <w:sz w:val="23"/>
          <w:szCs w:val="23"/>
        </w:rPr>
        <w:t>4.5.1</w:t>
      </w:r>
      <w:r>
        <w:rPr>
          <w:rFonts w:ascii="Times New Roman" w:hAnsi="Times New Roman" w:eastAsia="Times New Roman" w:cs="Times New Roman"/>
          <w:spacing w:val="6"/>
          <w:sz w:val="23"/>
          <w:szCs w:val="23"/>
        </w:rPr>
        <w:t xml:space="preserve">    </w:t>
      </w:r>
      <w:r>
        <w:rPr>
          <w:spacing w:val="9"/>
          <w:sz w:val="23"/>
          <w:szCs w:val="23"/>
        </w:rPr>
        <w:t>根据采购计划中的质量要求，设备管理员组织人员对所采购的外部支持服务、</w:t>
      </w:r>
      <w:r>
        <w:rPr>
          <w:spacing w:val="1"/>
          <w:sz w:val="23"/>
          <w:szCs w:val="23"/>
        </w:rPr>
        <w:t xml:space="preserve"> </w:t>
      </w:r>
      <w:r>
        <w:rPr>
          <w:spacing w:val="11"/>
          <w:sz w:val="23"/>
          <w:szCs w:val="23"/>
        </w:rPr>
        <w:t>设备和消耗性材料等供应品验收，并填写相应的物品验收单，如为设备的验收</w:t>
      </w:r>
      <w:r>
        <w:rPr>
          <w:spacing w:val="8"/>
          <w:sz w:val="23"/>
          <w:szCs w:val="23"/>
        </w:rPr>
        <w:t xml:space="preserve"> </w:t>
      </w:r>
      <w:r>
        <w:rPr>
          <w:spacing w:val="5"/>
          <w:sz w:val="23"/>
          <w:szCs w:val="23"/>
        </w:rPr>
        <w:t>需填写《设备验收记录表》。</w:t>
      </w:r>
    </w:p>
    <w:p w14:paraId="6FE99364">
      <w:pPr>
        <w:spacing w:line="365" w:lineRule="auto"/>
        <w:rPr>
          <w:sz w:val="23"/>
          <w:szCs w:val="23"/>
        </w:rPr>
        <w:sectPr>
          <w:headerReference r:id="rId51" w:type="default"/>
          <w:pgSz w:w="11907" w:h="16839"/>
          <w:pgMar w:top="2616" w:right="1135" w:bottom="400" w:left="1418" w:header="708" w:footer="0" w:gutter="0"/>
          <w:cols w:space="720" w:num="1"/>
        </w:sectPr>
      </w:pPr>
    </w:p>
    <w:p w14:paraId="6FEE9738">
      <w:pPr>
        <w:pStyle w:val="2"/>
        <w:spacing w:before="259" w:line="227" w:lineRule="auto"/>
        <w:ind w:left="145"/>
        <w:rPr>
          <w:sz w:val="23"/>
          <w:szCs w:val="23"/>
        </w:rPr>
      </w:pPr>
      <w:r>
        <w:rPr>
          <w:rFonts w:ascii="Times New Roman" w:hAnsi="Times New Roman" w:eastAsia="Times New Roman" w:cs="Times New Roman"/>
          <w:spacing w:val="5"/>
          <w:sz w:val="23"/>
          <w:szCs w:val="23"/>
        </w:rPr>
        <w:t xml:space="preserve">4.5.2    </w:t>
      </w:r>
      <w:r>
        <w:rPr>
          <w:spacing w:val="5"/>
          <w:sz w:val="23"/>
          <w:szCs w:val="23"/>
        </w:rPr>
        <w:t>外部支持服务的验收</w:t>
      </w:r>
    </w:p>
    <w:p w14:paraId="0EF7BE8A">
      <w:pPr>
        <w:pStyle w:val="2"/>
        <w:spacing w:before="181" w:line="365" w:lineRule="auto"/>
        <w:ind w:left="875" w:right="283" w:firstLine="408"/>
        <w:jc w:val="both"/>
        <w:rPr>
          <w:sz w:val="23"/>
          <w:szCs w:val="23"/>
        </w:rPr>
      </w:pPr>
      <w:r>
        <w:rPr>
          <w:spacing w:val="13"/>
          <w:sz w:val="23"/>
          <w:szCs w:val="23"/>
        </w:rPr>
        <w:t>支持服务完成后，设备管理员组织相关人员对供应商所完成的服务根据实</w:t>
      </w:r>
      <w:r>
        <w:rPr>
          <w:spacing w:val="7"/>
          <w:sz w:val="23"/>
          <w:szCs w:val="23"/>
        </w:rPr>
        <w:t xml:space="preserve"> </w:t>
      </w:r>
      <w:r>
        <w:rPr>
          <w:spacing w:val="11"/>
          <w:sz w:val="23"/>
          <w:szCs w:val="23"/>
        </w:rPr>
        <w:t>际情况进行验收，如不满足采购计划对所采购服务的要求，则应要求提</w:t>
      </w:r>
      <w:r>
        <w:rPr>
          <w:spacing w:val="10"/>
          <w:sz w:val="23"/>
          <w:szCs w:val="23"/>
        </w:rPr>
        <w:t>供服务</w:t>
      </w:r>
      <w:r>
        <w:rPr>
          <w:sz w:val="23"/>
          <w:szCs w:val="23"/>
        </w:rPr>
        <w:t xml:space="preserve"> </w:t>
      </w:r>
      <w:r>
        <w:rPr>
          <w:spacing w:val="6"/>
          <w:sz w:val="23"/>
          <w:szCs w:val="23"/>
        </w:rPr>
        <w:t>的供应商进行整改，直到满足要求为止。</w:t>
      </w:r>
    </w:p>
    <w:p w14:paraId="2C12F130">
      <w:pPr>
        <w:pStyle w:val="2"/>
        <w:spacing w:before="38" w:line="227" w:lineRule="auto"/>
        <w:ind w:left="145"/>
        <w:rPr>
          <w:sz w:val="23"/>
          <w:szCs w:val="23"/>
        </w:rPr>
      </w:pPr>
      <w:r>
        <w:rPr>
          <w:rFonts w:ascii="Times New Roman" w:hAnsi="Times New Roman" w:eastAsia="Times New Roman" w:cs="Times New Roman"/>
          <w:spacing w:val="4"/>
          <w:sz w:val="23"/>
          <w:szCs w:val="23"/>
        </w:rPr>
        <w:t xml:space="preserve">4.5.3    </w:t>
      </w:r>
      <w:r>
        <w:rPr>
          <w:spacing w:val="4"/>
          <w:sz w:val="23"/>
          <w:szCs w:val="23"/>
        </w:rPr>
        <w:t>设备的验收</w:t>
      </w:r>
    </w:p>
    <w:p w14:paraId="7B186BCB">
      <w:pPr>
        <w:pStyle w:val="2"/>
        <w:spacing w:before="182" w:line="227" w:lineRule="auto"/>
        <w:ind w:left="1285"/>
        <w:rPr>
          <w:sz w:val="23"/>
          <w:szCs w:val="23"/>
        </w:rPr>
      </w:pPr>
      <w:r>
        <w:rPr>
          <w:spacing w:val="8"/>
          <w:sz w:val="23"/>
          <w:szCs w:val="23"/>
        </w:rPr>
        <w:t>设备管理员组织相关人员对所采购的设备进</w:t>
      </w:r>
      <w:r>
        <w:rPr>
          <w:spacing w:val="7"/>
          <w:sz w:val="23"/>
          <w:szCs w:val="23"/>
        </w:rPr>
        <w:t>行验收，验收内容可包括：</w:t>
      </w:r>
    </w:p>
    <w:p w14:paraId="682C06A0">
      <w:pPr>
        <w:pStyle w:val="2"/>
        <w:spacing w:before="185" w:line="227" w:lineRule="auto"/>
        <w:ind w:left="437"/>
        <w:rPr>
          <w:sz w:val="23"/>
          <w:szCs w:val="23"/>
        </w:rPr>
      </w:pPr>
      <w:r>
        <w:rPr>
          <w:spacing w:val="7"/>
          <w:sz w:val="23"/>
          <w:szCs w:val="23"/>
        </w:rPr>
        <w:t>a)</w:t>
      </w:r>
      <w:r>
        <w:rPr>
          <w:spacing w:val="86"/>
          <w:sz w:val="23"/>
          <w:szCs w:val="23"/>
        </w:rPr>
        <w:t xml:space="preserve"> </w:t>
      </w:r>
      <w:r>
        <w:rPr>
          <w:spacing w:val="7"/>
          <w:sz w:val="23"/>
          <w:szCs w:val="23"/>
        </w:rPr>
        <w:t>文件资料验证：合格证、说明书、保修卡、有关技术资料应齐全有效；</w:t>
      </w:r>
    </w:p>
    <w:p w14:paraId="27DC172D">
      <w:pPr>
        <w:pStyle w:val="2"/>
        <w:spacing w:before="186" w:line="300" w:lineRule="auto"/>
        <w:ind w:left="862" w:right="283" w:hanging="430"/>
        <w:rPr>
          <w:sz w:val="23"/>
          <w:szCs w:val="23"/>
        </w:rPr>
      </w:pPr>
      <w:r>
        <w:rPr>
          <w:spacing w:val="11"/>
          <w:sz w:val="23"/>
          <w:szCs w:val="23"/>
        </w:rPr>
        <w:t>b)</w:t>
      </w:r>
      <w:r>
        <w:rPr>
          <w:spacing w:val="85"/>
          <w:sz w:val="23"/>
          <w:szCs w:val="23"/>
        </w:rPr>
        <w:t xml:space="preserve"> </w:t>
      </w:r>
      <w:r>
        <w:rPr>
          <w:spacing w:val="11"/>
          <w:sz w:val="23"/>
          <w:szCs w:val="23"/>
        </w:rPr>
        <w:t>实物验证：包装是否完好，设备有无损坏、规格、</w:t>
      </w:r>
      <w:r>
        <w:rPr>
          <w:spacing w:val="10"/>
          <w:sz w:val="23"/>
          <w:szCs w:val="23"/>
        </w:rPr>
        <w:t>型号、外观质量是否符合要</w:t>
      </w:r>
      <w:r>
        <w:rPr>
          <w:sz w:val="23"/>
          <w:szCs w:val="23"/>
        </w:rPr>
        <w:t xml:space="preserve"> </w:t>
      </w:r>
      <w:r>
        <w:rPr>
          <w:spacing w:val="3"/>
          <w:sz w:val="23"/>
          <w:szCs w:val="23"/>
        </w:rPr>
        <w:t>求，随机附件是否齐全；</w:t>
      </w:r>
    </w:p>
    <w:p w14:paraId="3D7B84EA">
      <w:pPr>
        <w:pStyle w:val="2"/>
        <w:spacing w:before="186" w:line="301" w:lineRule="auto"/>
        <w:ind w:left="867" w:right="282" w:hanging="426"/>
        <w:rPr>
          <w:sz w:val="23"/>
          <w:szCs w:val="23"/>
        </w:rPr>
      </w:pPr>
      <w:r>
        <w:rPr>
          <w:spacing w:val="2"/>
          <w:sz w:val="23"/>
          <w:szCs w:val="23"/>
        </w:rPr>
        <w:t>c)</w:t>
      </w:r>
      <w:r>
        <w:rPr>
          <w:spacing w:val="94"/>
          <w:sz w:val="23"/>
          <w:szCs w:val="23"/>
        </w:rPr>
        <w:t xml:space="preserve"> </w:t>
      </w:r>
      <w:r>
        <w:rPr>
          <w:spacing w:val="2"/>
          <w:sz w:val="23"/>
          <w:szCs w:val="23"/>
        </w:rPr>
        <w:t>调试验证：安装质量是否符合要求，</w:t>
      </w:r>
      <w:r>
        <w:rPr>
          <w:spacing w:val="-51"/>
          <w:sz w:val="23"/>
          <w:szCs w:val="23"/>
        </w:rPr>
        <w:t xml:space="preserve"> </w:t>
      </w:r>
      <w:r>
        <w:rPr>
          <w:spacing w:val="2"/>
          <w:sz w:val="23"/>
          <w:szCs w:val="23"/>
        </w:rPr>
        <w:t>设备运转是否正常，技术性能、指标是否达</w:t>
      </w:r>
      <w:r>
        <w:rPr>
          <w:sz w:val="23"/>
          <w:szCs w:val="23"/>
        </w:rPr>
        <w:t xml:space="preserve"> 到规定要求。</w:t>
      </w:r>
    </w:p>
    <w:p w14:paraId="5CF9FFA0">
      <w:pPr>
        <w:pStyle w:val="2"/>
        <w:spacing w:before="183" w:line="227" w:lineRule="auto"/>
        <w:ind w:left="145"/>
        <w:rPr>
          <w:sz w:val="23"/>
          <w:szCs w:val="23"/>
        </w:rPr>
      </w:pPr>
      <w:r>
        <w:rPr>
          <w:rFonts w:ascii="Times New Roman" w:hAnsi="Times New Roman" w:eastAsia="Times New Roman" w:cs="Times New Roman"/>
          <w:spacing w:val="5"/>
          <w:sz w:val="23"/>
          <w:szCs w:val="23"/>
        </w:rPr>
        <w:t xml:space="preserve">4.5.4    </w:t>
      </w:r>
      <w:r>
        <w:rPr>
          <w:spacing w:val="5"/>
          <w:sz w:val="23"/>
          <w:szCs w:val="23"/>
        </w:rPr>
        <w:t>消耗性材料的验收</w:t>
      </w:r>
    </w:p>
    <w:p w14:paraId="4B74F3B1">
      <w:pPr>
        <w:pStyle w:val="2"/>
        <w:spacing w:before="183" w:line="362" w:lineRule="auto"/>
        <w:ind w:left="862" w:right="283" w:firstLine="2"/>
        <w:rPr>
          <w:sz w:val="23"/>
          <w:szCs w:val="23"/>
        </w:rPr>
      </w:pPr>
      <w:r>
        <w:rPr>
          <w:spacing w:val="11"/>
          <w:sz w:val="23"/>
          <w:szCs w:val="23"/>
        </w:rPr>
        <w:t>设备管理员组织相关人员对所采购的消耗性材料进行验收，验收内容可包括但</w:t>
      </w:r>
      <w:r>
        <w:rPr>
          <w:spacing w:val="8"/>
          <w:sz w:val="23"/>
          <w:szCs w:val="23"/>
        </w:rPr>
        <w:t xml:space="preserve"> </w:t>
      </w:r>
      <w:r>
        <w:rPr>
          <w:spacing w:val="-7"/>
          <w:sz w:val="23"/>
          <w:szCs w:val="23"/>
        </w:rPr>
        <w:t>不限于：</w:t>
      </w:r>
    </w:p>
    <w:p w14:paraId="626FE4B9">
      <w:pPr>
        <w:pStyle w:val="2"/>
        <w:spacing w:before="31" w:line="302" w:lineRule="auto"/>
        <w:ind w:left="860" w:right="277" w:hanging="423"/>
        <w:rPr>
          <w:sz w:val="23"/>
          <w:szCs w:val="23"/>
        </w:rPr>
      </w:pPr>
      <w:r>
        <w:rPr>
          <w:spacing w:val="9"/>
          <w:sz w:val="23"/>
          <w:szCs w:val="23"/>
        </w:rPr>
        <w:t>a)</w:t>
      </w:r>
      <w:r>
        <w:rPr>
          <w:spacing w:val="95"/>
          <w:sz w:val="23"/>
          <w:szCs w:val="23"/>
        </w:rPr>
        <w:t xml:space="preserve"> </w:t>
      </w:r>
      <w:r>
        <w:rPr>
          <w:spacing w:val="9"/>
          <w:sz w:val="23"/>
          <w:szCs w:val="23"/>
        </w:rPr>
        <w:t>资料验收：</w:t>
      </w:r>
      <w:r>
        <w:rPr>
          <w:spacing w:val="-63"/>
          <w:sz w:val="23"/>
          <w:szCs w:val="23"/>
        </w:rPr>
        <w:t xml:space="preserve"> </w:t>
      </w:r>
      <w:r>
        <w:rPr>
          <w:spacing w:val="9"/>
          <w:sz w:val="23"/>
          <w:szCs w:val="23"/>
        </w:rPr>
        <w:t>供应品的种类、规格、型号、数量、质量是否与申请和采购合同一</w:t>
      </w:r>
      <w:r>
        <w:rPr>
          <w:sz w:val="23"/>
          <w:szCs w:val="23"/>
        </w:rPr>
        <w:t xml:space="preserve"> </w:t>
      </w:r>
      <w:r>
        <w:rPr>
          <w:spacing w:val="8"/>
          <w:sz w:val="23"/>
          <w:szCs w:val="23"/>
        </w:rPr>
        <w:t>致，合格证、生产许可证和其他质量证明手续是否齐全。</w:t>
      </w:r>
    </w:p>
    <w:p w14:paraId="39FD2790">
      <w:pPr>
        <w:pStyle w:val="2"/>
        <w:spacing w:before="181" w:line="302" w:lineRule="auto"/>
        <w:ind w:left="862" w:right="280" w:hanging="430"/>
        <w:rPr>
          <w:sz w:val="23"/>
          <w:szCs w:val="23"/>
        </w:rPr>
      </w:pPr>
      <w:r>
        <w:rPr>
          <w:spacing w:val="4"/>
          <w:sz w:val="23"/>
          <w:szCs w:val="23"/>
        </w:rPr>
        <w:t>b)</w:t>
      </w:r>
      <w:r>
        <w:rPr>
          <w:spacing w:val="95"/>
          <w:sz w:val="23"/>
          <w:szCs w:val="23"/>
        </w:rPr>
        <w:t xml:space="preserve"> </w:t>
      </w:r>
      <w:r>
        <w:rPr>
          <w:spacing w:val="4"/>
          <w:sz w:val="23"/>
          <w:szCs w:val="23"/>
        </w:rPr>
        <w:t>实物验收：是否符合采购合同中所要求的品种、规格型号、技术要求、数量、标</w:t>
      </w:r>
      <w:r>
        <w:rPr>
          <w:sz w:val="23"/>
          <w:szCs w:val="23"/>
        </w:rPr>
        <w:t xml:space="preserve"> </w:t>
      </w:r>
      <w:r>
        <w:rPr>
          <w:spacing w:val="7"/>
          <w:sz w:val="23"/>
          <w:szCs w:val="23"/>
        </w:rPr>
        <w:t>识、包装，外观有无变形、过期、破损等。</w:t>
      </w:r>
    </w:p>
    <w:p w14:paraId="341830E4">
      <w:pPr>
        <w:pStyle w:val="2"/>
        <w:spacing w:before="182" w:line="227" w:lineRule="auto"/>
        <w:ind w:left="5"/>
        <w:rPr>
          <w:sz w:val="23"/>
          <w:szCs w:val="23"/>
        </w:rPr>
      </w:pPr>
      <w:r>
        <w:rPr>
          <w:rFonts w:ascii="Times New Roman" w:hAnsi="Times New Roman" w:eastAsia="Times New Roman" w:cs="Times New Roman"/>
          <w:b/>
          <w:bCs/>
          <w:spacing w:val="4"/>
          <w:sz w:val="23"/>
          <w:szCs w:val="23"/>
        </w:rPr>
        <w:t>4.6</w:t>
      </w:r>
      <w:r>
        <w:rPr>
          <w:rFonts w:ascii="Times New Roman" w:hAnsi="Times New Roman" w:eastAsia="Times New Roman" w:cs="Times New Roman"/>
          <w:b/>
          <w:bCs/>
          <w:spacing w:val="12"/>
          <w:sz w:val="23"/>
          <w:szCs w:val="23"/>
        </w:rPr>
        <w:t xml:space="preserve">  </w:t>
      </w:r>
      <w:r>
        <w:rPr>
          <w:b/>
          <w:bCs/>
          <w:spacing w:val="4"/>
          <w:sz w:val="23"/>
          <w:szCs w:val="23"/>
        </w:rPr>
        <w:t>采购记录</w:t>
      </w:r>
    </w:p>
    <w:p w14:paraId="1E9F1F9E">
      <w:pPr>
        <w:pStyle w:val="2"/>
        <w:spacing w:before="185" w:line="360" w:lineRule="auto"/>
        <w:ind w:left="870" w:right="281" w:hanging="725"/>
        <w:rPr>
          <w:sz w:val="23"/>
          <w:szCs w:val="23"/>
        </w:rPr>
      </w:pPr>
      <w:r>
        <w:rPr>
          <w:rFonts w:ascii="Times New Roman" w:hAnsi="Times New Roman" w:eastAsia="Times New Roman" w:cs="Times New Roman"/>
          <w:spacing w:val="8"/>
          <w:sz w:val="23"/>
          <w:szCs w:val="23"/>
        </w:rPr>
        <w:t>4.6.1</w:t>
      </w:r>
      <w:r>
        <w:rPr>
          <w:rFonts w:ascii="Times New Roman" w:hAnsi="Times New Roman" w:eastAsia="Times New Roman" w:cs="Times New Roman"/>
          <w:spacing w:val="6"/>
          <w:sz w:val="23"/>
          <w:szCs w:val="23"/>
        </w:rPr>
        <w:t xml:space="preserve">    </w:t>
      </w:r>
      <w:r>
        <w:rPr>
          <w:spacing w:val="8"/>
          <w:sz w:val="23"/>
          <w:szCs w:val="23"/>
        </w:rPr>
        <w:t>采购完成后，</w:t>
      </w:r>
      <w:r>
        <w:rPr>
          <w:spacing w:val="-37"/>
          <w:sz w:val="23"/>
          <w:szCs w:val="23"/>
        </w:rPr>
        <w:t xml:space="preserve"> </w:t>
      </w:r>
      <w:r>
        <w:rPr>
          <w:spacing w:val="8"/>
          <w:sz w:val="23"/>
          <w:szCs w:val="23"/>
        </w:rPr>
        <w:t>设备管理员需要将采购申请表、相关验收单交由资料管理员统一</w:t>
      </w:r>
      <w:r>
        <w:rPr>
          <w:sz w:val="23"/>
          <w:szCs w:val="23"/>
        </w:rPr>
        <w:t xml:space="preserve"> </w:t>
      </w:r>
      <w:r>
        <w:rPr>
          <w:spacing w:val="-2"/>
          <w:sz w:val="23"/>
          <w:szCs w:val="23"/>
        </w:rPr>
        <w:t>归档处理。</w:t>
      </w:r>
    </w:p>
    <w:p w14:paraId="49E4C32C">
      <w:pPr>
        <w:pStyle w:val="2"/>
        <w:spacing w:before="38" w:line="227" w:lineRule="auto"/>
        <w:ind w:left="5"/>
        <w:rPr>
          <w:sz w:val="23"/>
          <w:szCs w:val="23"/>
        </w:rPr>
      </w:pPr>
      <w:r>
        <w:rPr>
          <w:rFonts w:ascii="Times New Roman" w:hAnsi="Times New Roman" w:eastAsia="Times New Roman" w:cs="Times New Roman"/>
          <w:b/>
          <w:bCs/>
          <w:spacing w:val="4"/>
          <w:sz w:val="23"/>
          <w:szCs w:val="23"/>
        </w:rPr>
        <w:t>4.7</w:t>
      </w:r>
      <w:r>
        <w:rPr>
          <w:rFonts w:ascii="Times New Roman" w:hAnsi="Times New Roman" w:eastAsia="Times New Roman" w:cs="Times New Roman"/>
          <w:b/>
          <w:bCs/>
          <w:spacing w:val="12"/>
          <w:sz w:val="23"/>
          <w:szCs w:val="23"/>
        </w:rPr>
        <w:t xml:space="preserve">  </w:t>
      </w:r>
      <w:r>
        <w:rPr>
          <w:b/>
          <w:bCs/>
          <w:spacing w:val="4"/>
          <w:sz w:val="23"/>
          <w:szCs w:val="23"/>
        </w:rPr>
        <w:t>采购管理</w:t>
      </w:r>
    </w:p>
    <w:p w14:paraId="2C954E52">
      <w:pPr>
        <w:pStyle w:val="2"/>
        <w:spacing w:before="183" w:line="227" w:lineRule="auto"/>
        <w:ind w:left="145"/>
        <w:rPr>
          <w:sz w:val="23"/>
          <w:szCs w:val="23"/>
        </w:rPr>
      </w:pPr>
      <w:r>
        <w:rPr>
          <w:rFonts w:ascii="Times New Roman" w:hAnsi="Times New Roman" w:eastAsia="Times New Roman" w:cs="Times New Roman"/>
          <w:spacing w:val="6"/>
          <w:sz w:val="23"/>
          <w:szCs w:val="23"/>
        </w:rPr>
        <w:t>4.7.1</w:t>
      </w:r>
      <w:r>
        <w:rPr>
          <w:rFonts w:ascii="Times New Roman" w:hAnsi="Times New Roman" w:eastAsia="Times New Roman" w:cs="Times New Roman"/>
          <w:spacing w:val="2"/>
          <w:sz w:val="23"/>
          <w:szCs w:val="23"/>
        </w:rPr>
        <w:t xml:space="preserve">    </w:t>
      </w:r>
      <w:r>
        <w:rPr>
          <w:spacing w:val="6"/>
          <w:sz w:val="23"/>
          <w:szCs w:val="23"/>
        </w:rPr>
        <w:t>外部支持服务的管理</w:t>
      </w:r>
    </w:p>
    <w:p w14:paraId="560EEF91">
      <w:pPr>
        <w:pStyle w:val="2"/>
        <w:spacing w:before="185" w:line="365" w:lineRule="auto"/>
        <w:ind w:left="859" w:right="281" w:firstLine="428"/>
        <w:jc w:val="both"/>
        <w:rPr>
          <w:sz w:val="23"/>
          <w:szCs w:val="23"/>
        </w:rPr>
      </w:pPr>
      <w:r>
        <w:rPr>
          <w:spacing w:val="13"/>
          <w:sz w:val="23"/>
          <w:szCs w:val="23"/>
        </w:rPr>
        <w:t>外部支持服务所涉及内容，根据其实际涉及到的工作对应其工作程序进行</w:t>
      </w:r>
      <w:r>
        <w:rPr>
          <w:sz w:val="23"/>
          <w:szCs w:val="23"/>
        </w:rPr>
        <w:t xml:space="preserve"> </w:t>
      </w:r>
      <w:r>
        <w:rPr>
          <w:spacing w:val="-2"/>
          <w:sz w:val="23"/>
          <w:szCs w:val="23"/>
        </w:rPr>
        <w:t>管理。外部获取的检测服务时，</w:t>
      </w:r>
      <w:r>
        <w:rPr>
          <w:spacing w:val="35"/>
          <w:sz w:val="23"/>
          <w:szCs w:val="23"/>
        </w:rPr>
        <w:t xml:space="preserve"> </w:t>
      </w:r>
      <w:r>
        <w:rPr>
          <w:spacing w:val="-2"/>
          <w:sz w:val="23"/>
          <w:szCs w:val="23"/>
        </w:rPr>
        <w:t>应事先取得客户的同意，</w:t>
      </w:r>
      <w:r>
        <w:rPr>
          <w:spacing w:val="-35"/>
          <w:sz w:val="23"/>
          <w:szCs w:val="23"/>
        </w:rPr>
        <w:t xml:space="preserve"> </w:t>
      </w:r>
      <w:r>
        <w:rPr>
          <w:spacing w:val="-2"/>
          <w:sz w:val="23"/>
          <w:szCs w:val="23"/>
        </w:rPr>
        <w:t>并依据《要求、标书和</w:t>
      </w:r>
      <w:r>
        <w:rPr>
          <w:sz w:val="23"/>
          <w:szCs w:val="23"/>
        </w:rPr>
        <w:t xml:space="preserve"> </w:t>
      </w:r>
      <w:r>
        <w:rPr>
          <w:spacing w:val="5"/>
          <w:sz w:val="23"/>
          <w:szCs w:val="23"/>
        </w:rPr>
        <w:t>合同评审程序》进行管理。</w:t>
      </w:r>
    </w:p>
    <w:p w14:paraId="3BC57B2D">
      <w:pPr>
        <w:pStyle w:val="2"/>
        <w:spacing w:before="38" w:line="227" w:lineRule="auto"/>
        <w:ind w:left="145"/>
        <w:rPr>
          <w:sz w:val="23"/>
          <w:szCs w:val="23"/>
        </w:rPr>
      </w:pPr>
      <w:r>
        <w:rPr>
          <w:rFonts w:ascii="Times New Roman" w:hAnsi="Times New Roman" w:eastAsia="Times New Roman" w:cs="Times New Roman"/>
          <w:spacing w:val="5"/>
          <w:sz w:val="23"/>
          <w:szCs w:val="23"/>
        </w:rPr>
        <w:t>4.7.2</w:t>
      </w:r>
      <w:r>
        <w:rPr>
          <w:rFonts w:ascii="Times New Roman" w:hAnsi="Times New Roman" w:eastAsia="Times New Roman" w:cs="Times New Roman"/>
          <w:sz w:val="23"/>
          <w:szCs w:val="23"/>
        </w:rPr>
        <w:t xml:space="preserve">    </w:t>
      </w:r>
      <w:r>
        <w:rPr>
          <w:spacing w:val="5"/>
          <w:sz w:val="23"/>
          <w:szCs w:val="23"/>
        </w:rPr>
        <w:t>设备的管理</w:t>
      </w:r>
    </w:p>
    <w:p w14:paraId="33D9C408">
      <w:pPr>
        <w:spacing w:line="227" w:lineRule="auto"/>
        <w:rPr>
          <w:sz w:val="23"/>
          <w:szCs w:val="23"/>
        </w:rPr>
        <w:sectPr>
          <w:headerReference r:id="rId52" w:type="default"/>
          <w:pgSz w:w="11907" w:h="16839"/>
          <w:pgMar w:top="2616" w:right="1135" w:bottom="400" w:left="1418" w:header="708" w:footer="0" w:gutter="0"/>
          <w:cols w:space="720" w:num="1"/>
        </w:sectPr>
      </w:pPr>
    </w:p>
    <w:p w14:paraId="706DC756">
      <w:pPr>
        <w:pStyle w:val="2"/>
        <w:spacing w:before="259" w:line="227" w:lineRule="auto"/>
        <w:ind w:left="862"/>
        <w:rPr>
          <w:sz w:val="23"/>
          <w:szCs w:val="23"/>
        </w:rPr>
      </w:pPr>
      <w:r>
        <w:rPr>
          <w:spacing w:val="7"/>
          <w:sz w:val="23"/>
          <w:szCs w:val="23"/>
        </w:rPr>
        <w:t>设备的管理根据《设备管理程序》进行。</w:t>
      </w:r>
    </w:p>
    <w:p w14:paraId="447366C8">
      <w:pPr>
        <w:pStyle w:val="2"/>
        <w:spacing w:before="181" w:line="227" w:lineRule="auto"/>
        <w:ind w:left="5"/>
        <w:rPr>
          <w:sz w:val="23"/>
          <w:szCs w:val="23"/>
        </w:rPr>
      </w:pPr>
      <w:r>
        <w:rPr>
          <w:rFonts w:ascii="Times New Roman" w:hAnsi="Times New Roman" w:eastAsia="Times New Roman" w:cs="Times New Roman"/>
          <w:b/>
          <w:bCs/>
          <w:spacing w:val="4"/>
          <w:sz w:val="23"/>
          <w:szCs w:val="23"/>
        </w:rPr>
        <w:t>4.8</w:t>
      </w:r>
      <w:r>
        <w:rPr>
          <w:rFonts w:ascii="Times New Roman" w:hAnsi="Times New Roman" w:eastAsia="Times New Roman" w:cs="Times New Roman"/>
          <w:b/>
          <w:bCs/>
          <w:spacing w:val="13"/>
          <w:sz w:val="23"/>
          <w:szCs w:val="23"/>
        </w:rPr>
        <w:t xml:space="preserve">  </w:t>
      </w:r>
      <w:r>
        <w:rPr>
          <w:b/>
          <w:bCs/>
          <w:spacing w:val="4"/>
          <w:sz w:val="23"/>
          <w:szCs w:val="23"/>
        </w:rPr>
        <w:t>供应品存储</w:t>
      </w:r>
    </w:p>
    <w:p w14:paraId="1CD65EE2">
      <w:pPr>
        <w:pStyle w:val="2"/>
        <w:spacing w:before="186" w:line="300" w:lineRule="auto"/>
        <w:ind w:left="860" w:right="277" w:hanging="715"/>
        <w:rPr>
          <w:sz w:val="23"/>
          <w:szCs w:val="23"/>
        </w:rPr>
      </w:pPr>
      <w:r>
        <w:rPr>
          <w:rFonts w:ascii="Times New Roman" w:hAnsi="Times New Roman" w:eastAsia="Times New Roman" w:cs="Times New Roman"/>
          <w:spacing w:val="9"/>
          <w:sz w:val="23"/>
          <w:szCs w:val="23"/>
        </w:rPr>
        <w:t>4.8.1</w:t>
      </w:r>
      <w:r>
        <w:rPr>
          <w:rFonts w:ascii="Times New Roman" w:hAnsi="Times New Roman" w:eastAsia="Times New Roman" w:cs="Times New Roman"/>
          <w:spacing w:val="3"/>
          <w:sz w:val="23"/>
          <w:szCs w:val="23"/>
        </w:rPr>
        <w:t xml:space="preserve">    </w:t>
      </w:r>
      <w:r>
        <w:rPr>
          <w:spacing w:val="9"/>
          <w:sz w:val="23"/>
          <w:szCs w:val="23"/>
        </w:rPr>
        <w:t>采购回的供应品，根据其性能及存储要求，</w:t>
      </w:r>
      <w:r>
        <w:rPr>
          <w:spacing w:val="-60"/>
          <w:sz w:val="23"/>
          <w:szCs w:val="23"/>
        </w:rPr>
        <w:t xml:space="preserve"> </w:t>
      </w:r>
      <w:r>
        <w:rPr>
          <w:spacing w:val="9"/>
          <w:sz w:val="23"/>
          <w:szCs w:val="23"/>
        </w:rPr>
        <w:t>由相关人员贮存在不会使其变质的</w:t>
      </w:r>
      <w:r>
        <w:rPr>
          <w:sz w:val="23"/>
          <w:szCs w:val="23"/>
        </w:rPr>
        <w:t xml:space="preserve"> </w:t>
      </w:r>
      <w:r>
        <w:rPr>
          <w:spacing w:val="7"/>
          <w:sz w:val="23"/>
          <w:szCs w:val="23"/>
        </w:rPr>
        <w:t>环境中，易变质的材料定期复检，合格方可使用。</w:t>
      </w:r>
    </w:p>
    <w:p w14:paraId="77321C8E">
      <w:pPr>
        <w:pStyle w:val="2"/>
        <w:spacing w:before="186" w:line="227" w:lineRule="auto"/>
        <w:ind w:left="145"/>
        <w:rPr>
          <w:sz w:val="23"/>
          <w:szCs w:val="23"/>
        </w:rPr>
      </w:pPr>
      <w:r>
        <w:rPr>
          <w:rFonts w:ascii="Times New Roman" w:hAnsi="Times New Roman" w:eastAsia="Times New Roman" w:cs="Times New Roman"/>
          <w:spacing w:val="7"/>
          <w:sz w:val="23"/>
          <w:szCs w:val="23"/>
        </w:rPr>
        <w:t xml:space="preserve">4.8.2    </w:t>
      </w:r>
      <w:r>
        <w:rPr>
          <w:spacing w:val="7"/>
          <w:sz w:val="23"/>
          <w:szCs w:val="23"/>
        </w:rPr>
        <w:t>存放区域应作到防火、防盗、防潮等要求，设置必要</w:t>
      </w:r>
      <w:r>
        <w:rPr>
          <w:spacing w:val="6"/>
          <w:sz w:val="23"/>
          <w:szCs w:val="23"/>
        </w:rPr>
        <w:t>的设施并设专人保管；</w:t>
      </w:r>
    </w:p>
    <w:p w14:paraId="6BE5042A">
      <w:pPr>
        <w:pStyle w:val="2"/>
        <w:spacing w:before="181" w:line="302" w:lineRule="auto"/>
        <w:ind w:left="860" w:right="280" w:hanging="715"/>
        <w:rPr>
          <w:sz w:val="23"/>
          <w:szCs w:val="23"/>
        </w:rPr>
      </w:pPr>
      <w:r>
        <w:rPr>
          <w:rFonts w:ascii="Times New Roman" w:hAnsi="Times New Roman" w:eastAsia="Times New Roman" w:cs="Times New Roman"/>
          <w:spacing w:val="1"/>
          <w:sz w:val="23"/>
          <w:szCs w:val="23"/>
        </w:rPr>
        <w:t xml:space="preserve">4.8.3    </w:t>
      </w:r>
      <w:r>
        <w:rPr>
          <w:spacing w:val="1"/>
          <w:sz w:val="23"/>
          <w:szCs w:val="23"/>
        </w:rPr>
        <w:t>存放区域内物品应有标识牌，</w:t>
      </w:r>
      <w:r>
        <w:rPr>
          <w:spacing w:val="-21"/>
          <w:sz w:val="23"/>
          <w:szCs w:val="23"/>
        </w:rPr>
        <w:t xml:space="preserve"> </w:t>
      </w:r>
      <w:r>
        <w:rPr>
          <w:spacing w:val="1"/>
          <w:sz w:val="23"/>
          <w:szCs w:val="23"/>
        </w:rPr>
        <w:t>进行正确的标识，</w:t>
      </w:r>
      <w:r>
        <w:rPr>
          <w:spacing w:val="-68"/>
          <w:sz w:val="23"/>
          <w:szCs w:val="23"/>
        </w:rPr>
        <w:t xml:space="preserve"> </w:t>
      </w:r>
      <w:r>
        <w:rPr>
          <w:spacing w:val="1"/>
          <w:sz w:val="23"/>
          <w:szCs w:val="23"/>
        </w:rPr>
        <w:t>作到帐、物、卡相符。标识牌应</w:t>
      </w:r>
      <w:r>
        <w:rPr>
          <w:sz w:val="23"/>
          <w:szCs w:val="23"/>
        </w:rPr>
        <w:t xml:space="preserve"> </w:t>
      </w:r>
      <w:r>
        <w:rPr>
          <w:spacing w:val="6"/>
          <w:sz w:val="23"/>
          <w:szCs w:val="23"/>
        </w:rPr>
        <w:t>包括物品的名称、规格型号、数量、检测状态；</w:t>
      </w:r>
    </w:p>
    <w:p w14:paraId="44075163">
      <w:pPr>
        <w:spacing w:line="185" w:lineRule="exact"/>
      </w:pPr>
    </w:p>
    <w:tbl>
      <w:tblPr>
        <w:tblStyle w:val="5"/>
        <w:tblW w:w="599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04"/>
        <w:gridCol w:w="1888"/>
      </w:tblGrid>
      <w:tr w14:paraId="7C6DCC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4104" w:type="dxa"/>
            <w:vAlign w:val="top"/>
          </w:tcPr>
          <w:p w14:paraId="5C2A47BA">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888" w:type="dxa"/>
            <w:vAlign w:val="top"/>
          </w:tcPr>
          <w:p w14:paraId="61DB8826">
            <w:pPr>
              <w:pStyle w:val="6"/>
            </w:pPr>
          </w:p>
        </w:tc>
      </w:tr>
      <w:tr w14:paraId="2F1DF3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104" w:type="dxa"/>
            <w:vAlign w:val="top"/>
          </w:tcPr>
          <w:p w14:paraId="3C82E19D">
            <w:pPr>
              <w:spacing w:before="114" w:line="227" w:lineRule="auto"/>
              <w:ind w:left="431"/>
              <w:rPr>
                <w:rFonts w:ascii="宋体" w:hAnsi="宋体" w:eastAsia="宋体" w:cs="宋体"/>
                <w:sz w:val="23"/>
                <w:szCs w:val="23"/>
              </w:rPr>
            </w:pPr>
            <w:r>
              <w:rPr>
                <w:rFonts w:ascii="宋体" w:hAnsi="宋体" w:eastAsia="宋体" w:cs="宋体"/>
                <w:spacing w:val="6"/>
                <w:sz w:val="23"/>
                <w:szCs w:val="23"/>
              </w:rPr>
              <w:t>《设备管理程序》</w:t>
            </w:r>
          </w:p>
        </w:tc>
        <w:tc>
          <w:tcPr>
            <w:tcW w:w="1888" w:type="dxa"/>
            <w:vAlign w:val="top"/>
          </w:tcPr>
          <w:p w14:paraId="70F42F69">
            <w:pPr>
              <w:spacing w:before="127" w:line="235" w:lineRule="auto"/>
              <w:ind w:left="5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-07</w:t>
            </w:r>
          </w:p>
        </w:tc>
      </w:tr>
      <w:tr w14:paraId="7C55E0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2FF62F3A">
            <w:pPr>
              <w:spacing w:before="116" w:line="227" w:lineRule="auto"/>
              <w:ind w:left="431"/>
              <w:rPr>
                <w:rFonts w:ascii="宋体" w:hAnsi="宋体" w:eastAsia="宋体" w:cs="宋体"/>
                <w:sz w:val="23"/>
                <w:szCs w:val="23"/>
              </w:rPr>
            </w:pPr>
            <w:r>
              <w:rPr>
                <w:rFonts w:ascii="宋体" w:hAnsi="宋体" w:eastAsia="宋体" w:cs="宋体"/>
                <w:spacing w:val="7"/>
                <w:sz w:val="23"/>
                <w:szCs w:val="23"/>
              </w:rPr>
              <w:t>《标准物质管理程序》</w:t>
            </w:r>
          </w:p>
        </w:tc>
        <w:tc>
          <w:tcPr>
            <w:tcW w:w="1888" w:type="dxa"/>
            <w:vAlign w:val="top"/>
          </w:tcPr>
          <w:p w14:paraId="27E3A315">
            <w:pPr>
              <w:spacing w:before="129" w:line="235" w:lineRule="auto"/>
              <w:ind w:left="5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-08</w:t>
            </w:r>
          </w:p>
        </w:tc>
      </w:tr>
      <w:tr w14:paraId="6FD17C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0783A13A">
            <w:pPr>
              <w:spacing w:before="114" w:line="227" w:lineRule="auto"/>
              <w:ind w:left="431"/>
              <w:rPr>
                <w:rFonts w:ascii="宋体" w:hAnsi="宋体" w:eastAsia="宋体" w:cs="宋体"/>
                <w:sz w:val="23"/>
                <w:szCs w:val="23"/>
              </w:rPr>
            </w:pPr>
            <w:r>
              <w:rPr>
                <w:rFonts w:ascii="宋体" w:hAnsi="宋体" w:eastAsia="宋体" w:cs="宋体"/>
                <w:spacing w:val="7"/>
                <w:sz w:val="23"/>
                <w:szCs w:val="23"/>
              </w:rPr>
              <w:t>《计量溯源性保证程序》</w:t>
            </w:r>
          </w:p>
        </w:tc>
        <w:tc>
          <w:tcPr>
            <w:tcW w:w="1888" w:type="dxa"/>
            <w:vAlign w:val="top"/>
          </w:tcPr>
          <w:p w14:paraId="4AC6E59D">
            <w:pPr>
              <w:spacing w:before="127" w:line="235" w:lineRule="auto"/>
              <w:ind w:left="5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-10</w:t>
            </w:r>
          </w:p>
        </w:tc>
      </w:tr>
      <w:tr w14:paraId="5D6335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77C6ECEF">
            <w:pPr>
              <w:spacing w:before="114" w:line="227" w:lineRule="auto"/>
              <w:ind w:left="431"/>
              <w:rPr>
                <w:rFonts w:ascii="宋体" w:hAnsi="宋体" w:eastAsia="宋体" w:cs="宋体"/>
                <w:sz w:val="23"/>
                <w:szCs w:val="23"/>
              </w:rPr>
            </w:pPr>
            <w:r>
              <w:rPr>
                <w:rFonts w:ascii="宋体" w:hAnsi="宋体" w:eastAsia="宋体" w:cs="宋体"/>
                <w:spacing w:val="8"/>
                <w:sz w:val="23"/>
                <w:szCs w:val="23"/>
              </w:rPr>
              <w:t>《要求、标书和合同评审程序》</w:t>
            </w:r>
          </w:p>
        </w:tc>
        <w:tc>
          <w:tcPr>
            <w:tcW w:w="1888" w:type="dxa"/>
            <w:vAlign w:val="top"/>
          </w:tcPr>
          <w:p w14:paraId="737A90EA">
            <w:pPr>
              <w:spacing w:before="128" w:line="235" w:lineRule="auto"/>
              <w:ind w:left="5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-13</w:t>
            </w:r>
          </w:p>
        </w:tc>
      </w:tr>
      <w:tr w14:paraId="44A42F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2F62A656">
            <w:pPr>
              <w:spacing w:before="114" w:line="227" w:lineRule="auto"/>
              <w:ind w:left="431"/>
              <w:rPr>
                <w:rFonts w:ascii="宋体" w:hAnsi="宋体" w:eastAsia="宋体" w:cs="宋体"/>
                <w:sz w:val="23"/>
                <w:szCs w:val="23"/>
              </w:rPr>
            </w:pPr>
            <w:r>
              <w:rPr>
                <w:rFonts w:ascii="宋体" w:hAnsi="宋体" w:eastAsia="宋体" w:cs="宋体"/>
                <w:spacing w:val="7"/>
                <w:sz w:val="23"/>
                <w:szCs w:val="23"/>
              </w:rPr>
              <w:t>《不符合工作控制程序》</w:t>
            </w:r>
          </w:p>
        </w:tc>
        <w:tc>
          <w:tcPr>
            <w:tcW w:w="1888" w:type="dxa"/>
            <w:vAlign w:val="top"/>
          </w:tcPr>
          <w:p w14:paraId="64141AFF">
            <w:pPr>
              <w:spacing w:before="127" w:line="235" w:lineRule="auto"/>
              <w:ind w:left="5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0E28BB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005C7BE7">
            <w:pPr>
              <w:spacing w:before="114"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888" w:type="dxa"/>
            <w:vAlign w:val="top"/>
          </w:tcPr>
          <w:p w14:paraId="16EB7285">
            <w:pPr>
              <w:pStyle w:val="6"/>
            </w:pPr>
          </w:p>
        </w:tc>
      </w:tr>
      <w:tr w14:paraId="6DCD0A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6EF7B1E6">
            <w:pPr>
              <w:spacing w:before="113" w:line="227" w:lineRule="auto"/>
              <w:ind w:left="427"/>
              <w:rPr>
                <w:rFonts w:ascii="宋体" w:hAnsi="宋体" w:eastAsia="宋体" w:cs="宋体"/>
                <w:sz w:val="23"/>
                <w:szCs w:val="23"/>
              </w:rPr>
            </w:pPr>
            <w:r>
              <w:rPr>
                <w:rFonts w:ascii="宋体" w:hAnsi="宋体" w:eastAsia="宋体" w:cs="宋体"/>
                <w:spacing w:val="7"/>
                <w:sz w:val="23"/>
                <w:szCs w:val="23"/>
              </w:rPr>
              <w:t>《合格供应商名册》</w:t>
            </w:r>
          </w:p>
        </w:tc>
        <w:tc>
          <w:tcPr>
            <w:tcW w:w="1888" w:type="dxa"/>
            <w:vAlign w:val="top"/>
          </w:tcPr>
          <w:p w14:paraId="58AE7E10">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-11－01</w:t>
            </w:r>
          </w:p>
        </w:tc>
      </w:tr>
      <w:tr w14:paraId="3455F7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3111215D">
            <w:pPr>
              <w:spacing w:before="114" w:line="226" w:lineRule="auto"/>
              <w:ind w:left="431"/>
              <w:rPr>
                <w:rFonts w:ascii="宋体" w:hAnsi="宋体" w:eastAsia="宋体" w:cs="宋体"/>
                <w:sz w:val="23"/>
                <w:szCs w:val="23"/>
              </w:rPr>
            </w:pPr>
            <w:r>
              <w:rPr>
                <w:rFonts w:ascii="宋体" w:hAnsi="宋体" w:eastAsia="宋体" w:cs="宋体"/>
                <w:spacing w:val="6"/>
                <w:sz w:val="23"/>
                <w:szCs w:val="23"/>
              </w:rPr>
              <w:t>《供应商评价表》</w:t>
            </w:r>
          </w:p>
        </w:tc>
        <w:tc>
          <w:tcPr>
            <w:tcW w:w="1888" w:type="dxa"/>
            <w:vAlign w:val="top"/>
          </w:tcPr>
          <w:p w14:paraId="4950A35F">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-11－02</w:t>
            </w:r>
          </w:p>
        </w:tc>
      </w:tr>
      <w:tr w14:paraId="514DB7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04" w:type="dxa"/>
            <w:vAlign w:val="top"/>
          </w:tcPr>
          <w:p w14:paraId="4E06DDEF">
            <w:pPr>
              <w:spacing w:before="112" w:line="227" w:lineRule="auto"/>
              <w:ind w:left="431"/>
              <w:rPr>
                <w:rFonts w:ascii="宋体" w:hAnsi="宋体" w:eastAsia="宋体" w:cs="宋体"/>
                <w:sz w:val="23"/>
                <w:szCs w:val="23"/>
              </w:rPr>
            </w:pPr>
            <w:r>
              <w:rPr>
                <w:rFonts w:ascii="宋体" w:hAnsi="宋体" w:eastAsia="宋体" w:cs="宋体"/>
                <w:spacing w:val="5"/>
                <w:sz w:val="23"/>
                <w:szCs w:val="23"/>
              </w:rPr>
              <w:t>《采购申请表》</w:t>
            </w:r>
          </w:p>
        </w:tc>
        <w:tc>
          <w:tcPr>
            <w:tcW w:w="1888" w:type="dxa"/>
            <w:vAlign w:val="top"/>
          </w:tcPr>
          <w:p w14:paraId="025ECBEC">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-11－03</w:t>
            </w:r>
          </w:p>
        </w:tc>
      </w:tr>
      <w:tr w14:paraId="7AA24D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104" w:type="dxa"/>
            <w:vAlign w:val="top"/>
          </w:tcPr>
          <w:p w14:paraId="04D646E1">
            <w:pPr>
              <w:spacing w:before="114" w:line="184" w:lineRule="auto"/>
              <w:ind w:left="431"/>
              <w:rPr>
                <w:rFonts w:ascii="宋体" w:hAnsi="宋体" w:eastAsia="宋体" w:cs="宋体"/>
                <w:sz w:val="23"/>
                <w:szCs w:val="23"/>
              </w:rPr>
            </w:pPr>
            <w:r>
              <w:rPr>
                <w:rFonts w:ascii="宋体" w:hAnsi="宋体" w:eastAsia="宋体" w:cs="宋体"/>
                <w:spacing w:val="7"/>
                <w:sz w:val="23"/>
                <w:szCs w:val="23"/>
              </w:rPr>
              <w:t>《采购物品验收单》</w:t>
            </w:r>
          </w:p>
        </w:tc>
        <w:tc>
          <w:tcPr>
            <w:tcW w:w="1888" w:type="dxa"/>
            <w:vAlign w:val="top"/>
          </w:tcPr>
          <w:p w14:paraId="4BBD7C16">
            <w:pPr>
              <w:spacing w:before="114"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-11－04</w:t>
            </w:r>
          </w:p>
        </w:tc>
      </w:tr>
    </w:tbl>
    <w:p w14:paraId="3FDE0490">
      <w:pPr>
        <w:rPr>
          <w:rFonts w:ascii="Arial"/>
          <w:sz w:val="21"/>
        </w:rPr>
      </w:pPr>
    </w:p>
    <w:p w14:paraId="257DA0EE">
      <w:pPr>
        <w:rPr>
          <w:rFonts w:ascii="Arial" w:hAnsi="Arial" w:eastAsia="Arial" w:cs="Arial"/>
          <w:sz w:val="21"/>
          <w:szCs w:val="21"/>
        </w:rPr>
        <w:sectPr>
          <w:headerReference r:id="rId53" w:type="default"/>
          <w:pgSz w:w="11907" w:h="16839"/>
          <w:pgMar w:top="2616" w:right="1135" w:bottom="400" w:left="1418" w:header="708" w:footer="0" w:gutter="0"/>
          <w:cols w:space="720" w:num="1"/>
        </w:sectPr>
      </w:pPr>
    </w:p>
    <w:p w14:paraId="67941231">
      <w:pPr>
        <w:pStyle w:val="2"/>
        <w:spacing w:before="270" w:line="225" w:lineRule="auto"/>
        <w:ind w:left="3590"/>
      </w:pPr>
      <w:r>
        <w:rPr>
          <w:b/>
          <w:bCs/>
          <w:spacing w:val="5"/>
        </w:rPr>
        <w:t>分包管理程序</w:t>
      </w:r>
    </w:p>
    <w:p w14:paraId="2277F8E7">
      <w:pPr>
        <w:pStyle w:val="2"/>
        <w:spacing w:before="233" w:line="230" w:lineRule="auto"/>
        <w:ind w:left="27"/>
        <w:rPr>
          <w:sz w:val="23"/>
          <w:szCs w:val="23"/>
        </w:rPr>
      </w:pPr>
      <w:r>
        <w:rPr>
          <w:b/>
          <w:bCs/>
          <w:spacing w:val="-11"/>
          <w:sz w:val="23"/>
          <w:szCs w:val="23"/>
        </w:rPr>
        <w:t>1、</w:t>
      </w:r>
      <w:r>
        <w:rPr>
          <w:spacing w:val="5"/>
          <w:sz w:val="23"/>
          <w:szCs w:val="23"/>
        </w:rPr>
        <w:t xml:space="preserve"> </w:t>
      </w:r>
      <w:r>
        <w:rPr>
          <w:b/>
          <w:bCs/>
          <w:spacing w:val="-11"/>
          <w:sz w:val="23"/>
          <w:szCs w:val="23"/>
        </w:rPr>
        <w:t>目的</w:t>
      </w:r>
    </w:p>
    <w:p w14:paraId="48D671D0">
      <w:pPr>
        <w:pStyle w:val="2"/>
        <w:spacing w:before="181" w:line="359" w:lineRule="auto"/>
        <w:ind w:left="10" w:right="273" w:firstLine="481"/>
        <w:rPr>
          <w:sz w:val="23"/>
          <w:szCs w:val="23"/>
        </w:rPr>
      </w:pPr>
      <w:r>
        <w:rPr>
          <w:spacing w:val="4"/>
          <w:sz w:val="23"/>
          <w:szCs w:val="23"/>
        </w:rPr>
        <w:t>分为规范分包检测工作，对分包方的选择、评审进行控制，</w:t>
      </w:r>
      <w:r>
        <w:rPr>
          <w:spacing w:val="54"/>
          <w:sz w:val="23"/>
          <w:szCs w:val="23"/>
        </w:rPr>
        <w:t xml:space="preserve"> </w:t>
      </w:r>
      <w:r>
        <w:rPr>
          <w:spacing w:val="4"/>
          <w:sz w:val="23"/>
          <w:szCs w:val="23"/>
        </w:rPr>
        <w:t>确保</w:t>
      </w:r>
      <w:r>
        <w:rPr>
          <w:spacing w:val="3"/>
          <w:sz w:val="23"/>
          <w:szCs w:val="23"/>
        </w:rPr>
        <w:t>分包的检测工作符</w:t>
      </w:r>
      <w:r>
        <w:rPr>
          <w:sz w:val="23"/>
          <w:szCs w:val="23"/>
        </w:rPr>
        <w:t xml:space="preserve"> </w:t>
      </w:r>
      <w:r>
        <w:rPr>
          <w:spacing w:val="4"/>
          <w:sz w:val="23"/>
          <w:szCs w:val="23"/>
        </w:rPr>
        <w:t>合管理体系要求，</w:t>
      </w:r>
      <w:r>
        <w:rPr>
          <w:spacing w:val="-16"/>
          <w:sz w:val="23"/>
          <w:szCs w:val="23"/>
        </w:rPr>
        <w:t xml:space="preserve"> </w:t>
      </w:r>
      <w:r>
        <w:rPr>
          <w:spacing w:val="4"/>
          <w:sz w:val="23"/>
          <w:szCs w:val="23"/>
        </w:rPr>
        <w:t>保证分包测试结果的准确性与可靠性。</w:t>
      </w:r>
    </w:p>
    <w:p w14:paraId="1C37B83C">
      <w:pPr>
        <w:pStyle w:val="2"/>
        <w:spacing w:before="38" w:line="228" w:lineRule="auto"/>
        <w:ind w:left="12"/>
        <w:rPr>
          <w:sz w:val="23"/>
          <w:szCs w:val="23"/>
        </w:rPr>
      </w:pPr>
      <w:r>
        <w:rPr>
          <w:b/>
          <w:bCs/>
          <w:spacing w:val="3"/>
          <w:sz w:val="23"/>
          <w:szCs w:val="23"/>
        </w:rPr>
        <w:t>2、</w:t>
      </w:r>
      <w:r>
        <w:rPr>
          <w:spacing w:val="-42"/>
          <w:sz w:val="23"/>
          <w:szCs w:val="23"/>
        </w:rPr>
        <w:t xml:space="preserve"> </w:t>
      </w:r>
      <w:r>
        <w:rPr>
          <w:b/>
          <w:bCs/>
          <w:spacing w:val="3"/>
          <w:sz w:val="23"/>
          <w:szCs w:val="23"/>
        </w:rPr>
        <w:t>适用范围</w:t>
      </w:r>
    </w:p>
    <w:p w14:paraId="1ADCED7B">
      <w:pPr>
        <w:pStyle w:val="2"/>
        <w:spacing w:before="180" w:line="227" w:lineRule="auto"/>
        <w:ind w:left="489"/>
        <w:rPr>
          <w:sz w:val="23"/>
          <w:szCs w:val="23"/>
        </w:rPr>
      </w:pPr>
      <w:r>
        <w:rPr>
          <w:spacing w:val="9"/>
          <w:sz w:val="23"/>
          <w:szCs w:val="23"/>
        </w:rPr>
        <w:t>适用于本公司分包检测工作的控制和管理。</w:t>
      </w:r>
    </w:p>
    <w:p w14:paraId="4D2BED4A">
      <w:pPr>
        <w:pStyle w:val="2"/>
        <w:spacing w:before="186" w:line="229" w:lineRule="auto"/>
        <w:ind w:left="14"/>
        <w:rPr>
          <w:sz w:val="23"/>
          <w:szCs w:val="23"/>
        </w:rPr>
      </w:pPr>
      <w:r>
        <w:rPr>
          <w:b/>
          <w:bCs/>
          <w:spacing w:val="-1"/>
          <w:sz w:val="23"/>
          <w:szCs w:val="23"/>
        </w:rPr>
        <w:t>3、</w:t>
      </w:r>
      <w:r>
        <w:rPr>
          <w:spacing w:val="-39"/>
          <w:sz w:val="23"/>
          <w:szCs w:val="23"/>
        </w:rPr>
        <w:t xml:space="preserve"> </w:t>
      </w:r>
      <w:r>
        <w:rPr>
          <w:b/>
          <w:bCs/>
          <w:spacing w:val="-1"/>
          <w:sz w:val="23"/>
          <w:szCs w:val="23"/>
        </w:rPr>
        <w:t>职责</w:t>
      </w:r>
    </w:p>
    <w:p w14:paraId="49CF9412">
      <w:pPr>
        <w:pStyle w:val="2"/>
        <w:spacing w:before="181" w:line="227" w:lineRule="auto"/>
        <w:ind w:left="9"/>
        <w:rPr>
          <w:sz w:val="23"/>
          <w:szCs w:val="23"/>
        </w:rPr>
      </w:pPr>
      <w:r>
        <w:rPr>
          <w:rFonts w:ascii="Times New Roman" w:hAnsi="Times New Roman" w:eastAsia="Times New Roman" w:cs="Times New Roman"/>
          <w:spacing w:val="5"/>
          <w:sz w:val="23"/>
          <w:szCs w:val="23"/>
        </w:rPr>
        <w:t xml:space="preserve">3.1    </w:t>
      </w:r>
      <w:r>
        <w:rPr>
          <w:spacing w:val="5"/>
          <w:sz w:val="23"/>
          <w:szCs w:val="23"/>
        </w:rPr>
        <w:t>总经理与分包方签定分包合同，批准分包的实施，并在适当时候批准分包的终止。</w:t>
      </w:r>
    </w:p>
    <w:p w14:paraId="58DD3C2B">
      <w:pPr>
        <w:pStyle w:val="2"/>
        <w:spacing w:before="186" w:line="227" w:lineRule="auto"/>
        <w:ind w:left="9"/>
        <w:rPr>
          <w:sz w:val="23"/>
          <w:szCs w:val="23"/>
        </w:rPr>
      </w:pPr>
      <w:r>
        <w:rPr>
          <w:rFonts w:ascii="Times New Roman" w:hAnsi="Times New Roman" w:eastAsia="Times New Roman" w:cs="Times New Roman"/>
          <w:spacing w:val="5"/>
          <w:sz w:val="23"/>
          <w:szCs w:val="23"/>
        </w:rPr>
        <w:t>3.2</w:t>
      </w:r>
      <w:r>
        <w:rPr>
          <w:rFonts w:ascii="Times New Roman" w:hAnsi="Times New Roman" w:eastAsia="Times New Roman" w:cs="Times New Roman"/>
          <w:spacing w:val="13"/>
          <w:sz w:val="23"/>
          <w:szCs w:val="23"/>
        </w:rPr>
        <w:t xml:space="preserve">    </w:t>
      </w:r>
      <w:r>
        <w:rPr>
          <w:spacing w:val="5"/>
          <w:sz w:val="23"/>
          <w:szCs w:val="23"/>
        </w:rPr>
        <w:t>分包项目由相关检测部门提出。</w:t>
      </w:r>
    </w:p>
    <w:p w14:paraId="136048FF">
      <w:pPr>
        <w:pStyle w:val="2"/>
        <w:spacing w:before="183" w:line="301" w:lineRule="auto"/>
        <w:ind w:left="605" w:right="290" w:hanging="596"/>
        <w:rPr>
          <w:sz w:val="23"/>
          <w:szCs w:val="23"/>
        </w:rPr>
      </w:pPr>
      <w:r>
        <w:rPr>
          <w:rFonts w:ascii="Times New Roman" w:hAnsi="Times New Roman" w:eastAsia="Times New Roman" w:cs="Times New Roman"/>
          <w:spacing w:val="12"/>
          <w:sz w:val="23"/>
          <w:szCs w:val="23"/>
        </w:rPr>
        <w:t xml:space="preserve">3.3    </w:t>
      </w:r>
      <w:r>
        <w:rPr>
          <w:spacing w:val="12"/>
          <w:sz w:val="23"/>
          <w:szCs w:val="23"/>
        </w:rPr>
        <w:t>技术负责人负责对提出的分包项</w:t>
      </w:r>
      <w:r>
        <w:rPr>
          <w:spacing w:val="11"/>
          <w:sz w:val="23"/>
          <w:szCs w:val="23"/>
        </w:rPr>
        <w:t>目进行审核，并对已分包的项目提出终止分包的</w:t>
      </w:r>
      <w:r>
        <w:rPr>
          <w:sz w:val="23"/>
          <w:szCs w:val="23"/>
        </w:rPr>
        <w:t xml:space="preserve"> </w:t>
      </w:r>
      <w:r>
        <w:rPr>
          <w:spacing w:val="-7"/>
          <w:sz w:val="23"/>
          <w:szCs w:val="23"/>
        </w:rPr>
        <w:t>申请。</w:t>
      </w:r>
    </w:p>
    <w:p w14:paraId="2C42F8EF">
      <w:pPr>
        <w:pStyle w:val="2"/>
        <w:spacing w:before="186" w:line="301" w:lineRule="auto"/>
        <w:ind w:left="575" w:right="292" w:hanging="566"/>
        <w:rPr>
          <w:sz w:val="23"/>
          <w:szCs w:val="23"/>
        </w:rPr>
      </w:pPr>
      <w:r>
        <w:rPr>
          <w:rFonts w:ascii="Times New Roman" w:hAnsi="Times New Roman" w:eastAsia="Times New Roman" w:cs="Times New Roman"/>
          <w:spacing w:val="6"/>
          <w:sz w:val="23"/>
          <w:szCs w:val="23"/>
        </w:rPr>
        <w:t xml:space="preserve">3.4    </w:t>
      </w:r>
      <w:r>
        <w:rPr>
          <w:spacing w:val="6"/>
          <w:sz w:val="23"/>
          <w:szCs w:val="23"/>
        </w:rPr>
        <w:t>质量负责人负责收集分包方资质资料，负责组织对分包方的评价，</w:t>
      </w:r>
      <w:r>
        <w:rPr>
          <w:spacing w:val="5"/>
          <w:sz w:val="23"/>
          <w:szCs w:val="23"/>
        </w:rPr>
        <w:t>建立《合格分包</w:t>
      </w:r>
      <w:r>
        <w:rPr>
          <w:sz w:val="23"/>
          <w:szCs w:val="23"/>
        </w:rPr>
        <w:t xml:space="preserve"> </w:t>
      </w:r>
      <w:r>
        <w:rPr>
          <w:spacing w:val="1"/>
          <w:sz w:val="23"/>
          <w:szCs w:val="23"/>
        </w:rPr>
        <w:t>方名册》。</w:t>
      </w:r>
    </w:p>
    <w:p w14:paraId="3864DC93">
      <w:pPr>
        <w:pStyle w:val="2"/>
        <w:spacing w:before="183" w:line="228" w:lineRule="auto"/>
        <w:ind w:left="8"/>
        <w:rPr>
          <w:sz w:val="23"/>
          <w:szCs w:val="23"/>
        </w:rPr>
      </w:pPr>
      <w:r>
        <w:rPr>
          <w:b/>
          <w:bCs/>
          <w:spacing w:val="3"/>
          <w:sz w:val="23"/>
          <w:szCs w:val="23"/>
        </w:rPr>
        <w:t>4、</w:t>
      </w:r>
      <w:r>
        <w:rPr>
          <w:spacing w:val="-38"/>
          <w:sz w:val="23"/>
          <w:szCs w:val="23"/>
        </w:rPr>
        <w:t xml:space="preserve"> </w:t>
      </w:r>
      <w:r>
        <w:rPr>
          <w:b/>
          <w:bCs/>
          <w:spacing w:val="3"/>
          <w:sz w:val="23"/>
          <w:szCs w:val="23"/>
        </w:rPr>
        <w:t>工作程序</w:t>
      </w:r>
    </w:p>
    <w:p w14:paraId="7F8C817F">
      <w:pPr>
        <w:pStyle w:val="2"/>
        <w:spacing w:before="182" w:line="227" w:lineRule="auto"/>
        <w:ind w:left="147"/>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
          <w:sz w:val="23"/>
          <w:szCs w:val="23"/>
        </w:rPr>
        <w:t xml:space="preserve">       </w:t>
      </w:r>
      <w:r>
        <w:rPr>
          <w:b/>
          <w:bCs/>
          <w:spacing w:val="4"/>
          <w:sz w:val="23"/>
          <w:szCs w:val="23"/>
        </w:rPr>
        <w:t>分包的申请</w:t>
      </w:r>
    </w:p>
    <w:p w14:paraId="4DF12906">
      <w:pPr>
        <w:pStyle w:val="2"/>
        <w:spacing w:before="184" w:line="301" w:lineRule="auto"/>
        <w:ind w:left="888" w:right="280" w:hanging="743"/>
        <w:rPr>
          <w:sz w:val="23"/>
          <w:szCs w:val="23"/>
        </w:rPr>
      </w:pPr>
      <w:r>
        <w:rPr>
          <w:rFonts w:ascii="Times New Roman" w:hAnsi="Times New Roman" w:eastAsia="Times New Roman" w:cs="Times New Roman"/>
          <w:sz w:val="22"/>
          <w:szCs w:val="22"/>
        </w:rPr>
        <w:t xml:space="preserve">4.1.1     </w:t>
      </w:r>
      <w:r>
        <w:rPr>
          <w:sz w:val="23"/>
          <w:szCs w:val="23"/>
        </w:rPr>
        <w:t>根据分包项目的技术要求， 由相关检测部门提</w:t>
      </w:r>
      <w:r>
        <w:rPr>
          <w:spacing w:val="-1"/>
          <w:sz w:val="23"/>
          <w:szCs w:val="23"/>
        </w:rPr>
        <w:t>出并填写《分包申请表》，</w:t>
      </w:r>
      <w:r>
        <w:rPr>
          <w:spacing w:val="-55"/>
          <w:sz w:val="23"/>
          <w:szCs w:val="23"/>
        </w:rPr>
        <w:t xml:space="preserve"> </w:t>
      </w:r>
      <w:r>
        <w:rPr>
          <w:spacing w:val="-1"/>
          <w:sz w:val="23"/>
          <w:szCs w:val="23"/>
        </w:rPr>
        <w:t>经本部</w:t>
      </w:r>
      <w:r>
        <w:rPr>
          <w:sz w:val="23"/>
          <w:szCs w:val="23"/>
        </w:rPr>
        <w:t xml:space="preserve"> </w:t>
      </w:r>
      <w:r>
        <w:rPr>
          <w:spacing w:val="5"/>
          <w:sz w:val="23"/>
          <w:szCs w:val="23"/>
        </w:rPr>
        <w:t>门负责人复核后，提交技术负责人审核。</w:t>
      </w:r>
    </w:p>
    <w:p w14:paraId="4C8D8100">
      <w:pPr>
        <w:pStyle w:val="2"/>
        <w:spacing w:before="185" w:line="300" w:lineRule="auto"/>
        <w:ind w:left="863" w:right="277" w:hanging="718"/>
        <w:rPr>
          <w:sz w:val="23"/>
          <w:szCs w:val="23"/>
        </w:rPr>
      </w:pPr>
      <w:r>
        <w:rPr>
          <w:rFonts w:ascii="Times New Roman" w:hAnsi="Times New Roman" w:eastAsia="Times New Roman" w:cs="Times New Roman"/>
          <w:spacing w:val="9"/>
          <w:sz w:val="22"/>
          <w:szCs w:val="22"/>
        </w:rPr>
        <w:t xml:space="preserve">4.1.2    </w:t>
      </w:r>
      <w:r>
        <w:rPr>
          <w:spacing w:val="9"/>
          <w:sz w:val="23"/>
          <w:szCs w:val="23"/>
        </w:rPr>
        <w:t>提请分包项目经技术负责人审核批准后，</w:t>
      </w:r>
      <w:r>
        <w:rPr>
          <w:spacing w:val="-53"/>
          <w:sz w:val="23"/>
          <w:szCs w:val="23"/>
        </w:rPr>
        <w:t xml:space="preserve"> </w:t>
      </w:r>
      <w:r>
        <w:rPr>
          <w:spacing w:val="9"/>
          <w:sz w:val="23"/>
          <w:szCs w:val="23"/>
        </w:rPr>
        <w:t>由综合部联系委托方，应将分包事项</w:t>
      </w:r>
      <w:r>
        <w:rPr>
          <w:sz w:val="23"/>
          <w:szCs w:val="23"/>
        </w:rPr>
        <w:t xml:space="preserve"> </w:t>
      </w:r>
      <w:r>
        <w:rPr>
          <w:spacing w:val="8"/>
          <w:sz w:val="23"/>
          <w:szCs w:val="23"/>
        </w:rPr>
        <w:t>用书面形式通知客户，分包的检测项目和分包方应事先征得客户的书面同意。</w:t>
      </w:r>
    </w:p>
    <w:p w14:paraId="6EFB349E">
      <w:pPr>
        <w:pStyle w:val="2"/>
        <w:spacing w:before="184" w:line="301" w:lineRule="auto"/>
        <w:ind w:left="861" w:right="277" w:hanging="716"/>
        <w:rPr>
          <w:sz w:val="23"/>
          <w:szCs w:val="23"/>
        </w:rPr>
      </w:pPr>
      <w:r>
        <w:rPr>
          <w:rFonts w:ascii="Times New Roman" w:hAnsi="Times New Roman" w:eastAsia="Times New Roman" w:cs="Times New Roman"/>
          <w:spacing w:val="9"/>
          <w:sz w:val="22"/>
          <w:szCs w:val="22"/>
        </w:rPr>
        <w:t xml:space="preserve">4.1.3     </w:t>
      </w:r>
      <w:r>
        <w:rPr>
          <w:spacing w:val="9"/>
          <w:sz w:val="23"/>
          <w:szCs w:val="23"/>
        </w:rPr>
        <w:t>由总经理与分包方签定书面协议，方可实施分包。协议内容可包括分包</w:t>
      </w:r>
      <w:r>
        <w:rPr>
          <w:spacing w:val="8"/>
          <w:sz w:val="23"/>
          <w:szCs w:val="23"/>
        </w:rPr>
        <w:t>项目与</w:t>
      </w:r>
      <w:r>
        <w:rPr>
          <w:sz w:val="23"/>
          <w:szCs w:val="23"/>
        </w:rPr>
        <w:t xml:space="preserve"> </w:t>
      </w:r>
      <w:r>
        <w:rPr>
          <w:spacing w:val="9"/>
          <w:sz w:val="23"/>
          <w:szCs w:val="23"/>
        </w:rPr>
        <w:t>相关检测方法标准、检测周期、费用和协议有效期等。</w:t>
      </w:r>
    </w:p>
    <w:p w14:paraId="3FBEBFB2">
      <w:pPr>
        <w:pStyle w:val="2"/>
        <w:spacing w:before="186" w:line="228" w:lineRule="auto"/>
        <w:ind w:left="147"/>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
          <w:sz w:val="23"/>
          <w:szCs w:val="23"/>
        </w:rPr>
        <w:t xml:space="preserve">       </w:t>
      </w:r>
      <w:r>
        <w:rPr>
          <w:b/>
          <w:bCs/>
          <w:spacing w:val="4"/>
          <w:sz w:val="23"/>
          <w:szCs w:val="23"/>
        </w:rPr>
        <w:t>分包的实施</w:t>
      </w:r>
    </w:p>
    <w:p w14:paraId="0B4BFEB2">
      <w:pPr>
        <w:pStyle w:val="2"/>
        <w:spacing w:before="182" w:line="227" w:lineRule="auto"/>
        <w:ind w:left="145"/>
        <w:rPr>
          <w:sz w:val="23"/>
          <w:szCs w:val="23"/>
        </w:rPr>
      </w:pPr>
      <w:r>
        <w:rPr>
          <w:rFonts w:ascii="Times New Roman" w:hAnsi="Times New Roman" w:eastAsia="Times New Roman" w:cs="Times New Roman"/>
          <w:spacing w:val="7"/>
          <w:sz w:val="23"/>
          <w:szCs w:val="23"/>
        </w:rPr>
        <w:t>4.2.1</w:t>
      </w:r>
      <w:r>
        <w:rPr>
          <w:rFonts w:ascii="Times New Roman" w:hAnsi="Times New Roman" w:eastAsia="Times New Roman" w:cs="Times New Roman"/>
          <w:sz w:val="23"/>
          <w:szCs w:val="23"/>
        </w:rPr>
        <w:t xml:space="preserve">    </w:t>
      </w:r>
      <w:r>
        <w:rPr>
          <w:spacing w:val="7"/>
          <w:sz w:val="23"/>
          <w:szCs w:val="23"/>
        </w:rPr>
        <w:t>分包比例必须予以控制，并且不得进</w:t>
      </w:r>
      <w:r>
        <w:rPr>
          <w:spacing w:val="6"/>
          <w:sz w:val="23"/>
          <w:szCs w:val="23"/>
        </w:rPr>
        <w:t>行二次分包。</w:t>
      </w:r>
    </w:p>
    <w:p w14:paraId="2770883F">
      <w:pPr>
        <w:pStyle w:val="2"/>
        <w:spacing w:before="185" w:line="300" w:lineRule="auto"/>
        <w:ind w:left="860" w:right="276" w:hanging="715"/>
        <w:rPr>
          <w:sz w:val="23"/>
          <w:szCs w:val="23"/>
        </w:rPr>
      </w:pPr>
      <w:r>
        <w:rPr>
          <w:rFonts w:ascii="Times New Roman" w:hAnsi="Times New Roman" w:eastAsia="Times New Roman" w:cs="Times New Roman"/>
          <w:spacing w:val="10"/>
          <w:sz w:val="23"/>
          <w:szCs w:val="23"/>
        </w:rPr>
        <w:t>4.2.2</w:t>
      </w:r>
      <w:r>
        <w:rPr>
          <w:rFonts w:ascii="Times New Roman" w:hAnsi="Times New Roman" w:eastAsia="Times New Roman" w:cs="Times New Roman"/>
          <w:spacing w:val="7"/>
          <w:sz w:val="23"/>
          <w:szCs w:val="23"/>
        </w:rPr>
        <w:t xml:space="preserve">    </w:t>
      </w:r>
      <w:r>
        <w:rPr>
          <w:spacing w:val="10"/>
          <w:sz w:val="23"/>
          <w:szCs w:val="23"/>
        </w:rPr>
        <w:t>若要将检测工作中任一部分分包出去时，本公司提出有关分包的技术要求和分</w:t>
      </w:r>
      <w:r>
        <w:rPr>
          <w:spacing w:val="1"/>
          <w:sz w:val="23"/>
          <w:szCs w:val="23"/>
        </w:rPr>
        <w:t xml:space="preserve"> </w:t>
      </w:r>
      <w:r>
        <w:rPr>
          <w:spacing w:val="7"/>
          <w:sz w:val="23"/>
          <w:szCs w:val="23"/>
        </w:rPr>
        <w:t>包单位，会同综合部初步确定分包方案。</w:t>
      </w:r>
    </w:p>
    <w:p w14:paraId="086950C6">
      <w:pPr>
        <w:pStyle w:val="2"/>
        <w:spacing w:before="185" w:line="227" w:lineRule="auto"/>
        <w:ind w:left="145"/>
        <w:rPr>
          <w:sz w:val="23"/>
          <w:szCs w:val="23"/>
        </w:rPr>
      </w:pPr>
      <w:r>
        <w:rPr>
          <w:rFonts w:ascii="Times New Roman" w:hAnsi="Times New Roman" w:eastAsia="Times New Roman" w:cs="Times New Roman"/>
          <w:spacing w:val="7"/>
          <w:sz w:val="23"/>
          <w:szCs w:val="23"/>
        </w:rPr>
        <w:t>4.2.3</w:t>
      </w:r>
      <w:r>
        <w:rPr>
          <w:rFonts w:ascii="Times New Roman" w:hAnsi="Times New Roman" w:eastAsia="Times New Roman" w:cs="Times New Roman"/>
          <w:spacing w:val="21"/>
          <w:sz w:val="23"/>
          <w:szCs w:val="23"/>
        </w:rPr>
        <w:t xml:space="preserve">   </w:t>
      </w:r>
      <w:r>
        <w:rPr>
          <w:spacing w:val="7"/>
          <w:sz w:val="23"/>
          <w:szCs w:val="23"/>
        </w:rPr>
        <w:t>本公司在实施分包活动时，应确保：</w:t>
      </w:r>
    </w:p>
    <w:p w14:paraId="11B66C2C">
      <w:pPr>
        <w:pStyle w:val="2"/>
        <w:spacing w:before="186" w:line="227" w:lineRule="auto"/>
        <w:ind w:left="430"/>
        <w:rPr>
          <w:sz w:val="23"/>
          <w:szCs w:val="23"/>
        </w:rPr>
      </w:pPr>
      <w:r>
        <w:rPr>
          <w:spacing w:val="1"/>
          <w:sz w:val="23"/>
          <w:szCs w:val="23"/>
        </w:rPr>
        <w:t>a)</w:t>
      </w:r>
      <w:r>
        <w:rPr>
          <w:spacing w:val="81"/>
          <w:sz w:val="23"/>
          <w:szCs w:val="23"/>
        </w:rPr>
        <w:t xml:space="preserve"> </w:t>
      </w:r>
      <w:r>
        <w:rPr>
          <w:spacing w:val="1"/>
          <w:sz w:val="23"/>
          <w:szCs w:val="23"/>
        </w:rPr>
        <w:t>分包要有文件规定；</w:t>
      </w:r>
    </w:p>
    <w:p w14:paraId="460DC7B6">
      <w:pPr>
        <w:spacing w:line="227" w:lineRule="auto"/>
        <w:rPr>
          <w:sz w:val="23"/>
          <w:szCs w:val="23"/>
        </w:rPr>
        <w:sectPr>
          <w:headerReference r:id="rId54" w:type="default"/>
          <w:pgSz w:w="11907" w:h="16839"/>
          <w:pgMar w:top="2117" w:right="1135" w:bottom="400" w:left="1418" w:header="211" w:footer="0" w:gutter="0"/>
          <w:cols w:space="720" w:num="1"/>
        </w:sectPr>
      </w:pPr>
    </w:p>
    <w:p w14:paraId="6C127E1C">
      <w:pPr>
        <w:pStyle w:val="2"/>
        <w:spacing w:before="259" w:line="227" w:lineRule="auto"/>
        <w:ind w:left="425"/>
        <w:rPr>
          <w:sz w:val="23"/>
          <w:szCs w:val="23"/>
        </w:rPr>
      </w:pPr>
      <w:r>
        <w:rPr>
          <w:spacing w:val="6"/>
          <w:sz w:val="23"/>
          <w:szCs w:val="23"/>
        </w:rPr>
        <w:t>b)</w:t>
      </w:r>
      <w:r>
        <w:rPr>
          <w:spacing w:val="88"/>
          <w:sz w:val="23"/>
          <w:szCs w:val="23"/>
        </w:rPr>
        <w:t xml:space="preserve"> </w:t>
      </w:r>
      <w:r>
        <w:rPr>
          <w:spacing w:val="6"/>
          <w:sz w:val="23"/>
          <w:szCs w:val="23"/>
        </w:rPr>
        <w:t>分包项目和分包方需事先通知客户并取得客户同意；</w:t>
      </w:r>
    </w:p>
    <w:p w14:paraId="4172C519">
      <w:pPr>
        <w:pStyle w:val="2"/>
        <w:spacing w:before="182" w:line="227" w:lineRule="auto"/>
        <w:ind w:left="434"/>
        <w:rPr>
          <w:sz w:val="23"/>
          <w:szCs w:val="23"/>
        </w:rPr>
      </w:pPr>
      <w:r>
        <w:rPr>
          <w:spacing w:val="6"/>
          <w:sz w:val="23"/>
          <w:szCs w:val="23"/>
        </w:rPr>
        <w:t>c)</w:t>
      </w:r>
      <w:r>
        <w:rPr>
          <w:spacing w:val="90"/>
          <w:sz w:val="23"/>
          <w:szCs w:val="23"/>
        </w:rPr>
        <w:t xml:space="preserve"> </w:t>
      </w:r>
      <w:r>
        <w:rPr>
          <w:spacing w:val="6"/>
          <w:sz w:val="23"/>
          <w:szCs w:val="23"/>
        </w:rPr>
        <w:t>应对分包方进行评审，应有评审记录和合格分包方的名单；</w:t>
      </w:r>
    </w:p>
    <w:p w14:paraId="63365F16">
      <w:pPr>
        <w:pStyle w:val="2"/>
        <w:spacing w:before="184" w:line="227" w:lineRule="auto"/>
        <w:ind w:left="434"/>
        <w:rPr>
          <w:sz w:val="23"/>
          <w:szCs w:val="23"/>
        </w:rPr>
      </w:pPr>
      <w:r>
        <w:rPr>
          <w:spacing w:val="2"/>
          <w:sz w:val="23"/>
          <w:szCs w:val="23"/>
        </w:rPr>
        <w:t>d)</w:t>
      </w:r>
      <w:r>
        <w:rPr>
          <w:spacing w:val="83"/>
          <w:sz w:val="23"/>
          <w:szCs w:val="23"/>
        </w:rPr>
        <w:t xml:space="preserve"> </w:t>
      </w:r>
      <w:r>
        <w:rPr>
          <w:spacing w:val="2"/>
          <w:sz w:val="23"/>
          <w:szCs w:val="23"/>
        </w:rPr>
        <w:t>分包责任由本公司负责；</w:t>
      </w:r>
    </w:p>
    <w:p w14:paraId="2B9EC3FD">
      <w:pPr>
        <w:pStyle w:val="2"/>
        <w:spacing w:before="183" w:line="226" w:lineRule="auto"/>
        <w:ind w:left="435"/>
        <w:rPr>
          <w:sz w:val="23"/>
          <w:szCs w:val="23"/>
        </w:rPr>
      </w:pPr>
      <w:r>
        <w:rPr>
          <w:spacing w:val="6"/>
          <w:sz w:val="23"/>
          <w:szCs w:val="23"/>
        </w:rPr>
        <w:t>e)</w:t>
      </w:r>
      <w:r>
        <w:rPr>
          <w:spacing w:val="74"/>
          <w:sz w:val="23"/>
          <w:szCs w:val="23"/>
        </w:rPr>
        <w:t xml:space="preserve"> </w:t>
      </w:r>
      <w:r>
        <w:rPr>
          <w:spacing w:val="6"/>
          <w:sz w:val="23"/>
          <w:szCs w:val="23"/>
        </w:rPr>
        <w:t>应在结果报告中清晰注明分包情况。</w:t>
      </w:r>
    </w:p>
    <w:p w14:paraId="038DE359">
      <w:pPr>
        <w:pStyle w:val="2"/>
        <w:spacing w:before="187" w:line="325" w:lineRule="auto"/>
        <w:ind w:left="862" w:right="275" w:hanging="717"/>
        <w:rPr>
          <w:sz w:val="23"/>
          <w:szCs w:val="23"/>
        </w:rPr>
      </w:pPr>
      <w:r>
        <w:rPr>
          <w:rFonts w:ascii="Times New Roman" w:hAnsi="Times New Roman" w:eastAsia="Times New Roman" w:cs="Times New Roman"/>
          <w:spacing w:val="10"/>
          <w:sz w:val="23"/>
          <w:szCs w:val="23"/>
        </w:rPr>
        <w:t xml:space="preserve">4.2.4    </w:t>
      </w:r>
      <w:r>
        <w:rPr>
          <w:spacing w:val="10"/>
          <w:sz w:val="23"/>
          <w:szCs w:val="23"/>
        </w:rPr>
        <w:t>必要时可由相关检测人员到达分包检测现场，对分包检</w:t>
      </w:r>
      <w:r>
        <w:rPr>
          <w:spacing w:val="9"/>
          <w:sz w:val="23"/>
          <w:szCs w:val="23"/>
        </w:rPr>
        <w:t>测的过程进行指导、监</w:t>
      </w:r>
      <w:r>
        <w:rPr>
          <w:sz w:val="23"/>
          <w:szCs w:val="23"/>
        </w:rPr>
        <w:t xml:space="preserve"> </w:t>
      </w:r>
      <w:r>
        <w:rPr>
          <w:spacing w:val="11"/>
          <w:sz w:val="23"/>
          <w:szCs w:val="23"/>
        </w:rPr>
        <w:t>督及原始记录的校对，对分包检测工作中发现的问题，应及时向分包方提出要</w:t>
      </w:r>
      <w:r>
        <w:rPr>
          <w:spacing w:val="16"/>
          <w:sz w:val="23"/>
          <w:szCs w:val="23"/>
        </w:rPr>
        <w:t xml:space="preserve"> </w:t>
      </w:r>
      <w:r>
        <w:rPr>
          <w:spacing w:val="8"/>
          <w:sz w:val="23"/>
          <w:szCs w:val="23"/>
        </w:rPr>
        <w:t>求其妥善解决，并报告给质量负责人。</w:t>
      </w:r>
    </w:p>
    <w:p w14:paraId="31826FAC">
      <w:pPr>
        <w:pStyle w:val="2"/>
        <w:spacing w:before="186" w:line="301" w:lineRule="auto"/>
        <w:ind w:left="860" w:right="277" w:hanging="715"/>
        <w:rPr>
          <w:sz w:val="23"/>
          <w:szCs w:val="23"/>
        </w:rPr>
      </w:pPr>
      <w:r>
        <w:rPr>
          <w:rFonts w:ascii="Times New Roman" w:hAnsi="Times New Roman" w:eastAsia="Times New Roman" w:cs="Times New Roman"/>
          <w:spacing w:val="10"/>
          <w:sz w:val="23"/>
          <w:szCs w:val="23"/>
        </w:rPr>
        <w:t xml:space="preserve">4.2.5    </w:t>
      </w:r>
      <w:r>
        <w:rPr>
          <w:spacing w:val="10"/>
          <w:sz w:val="23"/>
          <w:szCs w:val="23"/>
        </w:rPr>
        <w:t>需分包测试的样品一般应先满足本公司留样，无法</w:t>
      </w:r>
      <w:r>
        <w:rPr>
          <w:spacing w:val="9"/>
          <w:sz w:val="23"/>
          <w:szCs w:val="23"/>
        </w:rPr>
        <w:t>满足的，应告知分包实验室</w:t>
      </w:r>
      <w:r>
        <w:rPr>
          <w:sz w:val="23"/>
          <w:szCs w:val="23"/>
        </w:rPr>
        <w:t xml:space="preserve"> </w:t>
      </w:r>
      <w:r>
        <w:rPr>
          <w:spacing w:val="5"/>
          <w:sz w:val="23"/>
          <w:szCs w:val="23"/>
        </w:rPr>
        <w:t>把验余样品退回作为留样。</w:t>
      </w:r>
    </w:p>
    <w:p w14:paraId="3D1E2682">
      <w:pPr>
        <w:pStyle w:val="2"/>
        <w:spacing w:before="185" w:line="325" w:lineRule="auto"/>
        <w:ind w:left="861" w:right="273" w:hanging="716"/>
        <w:rPr>
          <w:sz w:val="23"/>
          <w:szCs w:val="23"/>
        </w:rPr>
      </w:pPr>
      <w:r>
        <w:rPr>
          <w:rFonts w:ascii="Times New Roman" w:hAnsi="Times New Roman" w:eastAsia="Times New Roman" w:cs="Times New Roman"/>
          <w:spacing w:val="5"/>
          <w:sz w:val="23"/>
          <w:szCs w:val="23"/>
        </w:rPr>
        <w:t xml:space="preserve">4.2.6    </w:t>
      </w:r>
      <w:r>
        <w:rPr>
          <w:spacing w:val="5"/>
          <w:sz w:val="23"/>
          <w:szCs w:val="23"/>
        </w:rPr>
        <w:t>检测报告中分包方的结果必须以“××项目由×××实验室（资质认定编号</w:t>
      </w:r>
      <w:r>
        <w:rPr>
          <w:spacing w:val="-9"/>
          <w:sz w:val="23"/>
          <w:szCs w:val="23"/>
        </w:rPr>
        <w:t>：）</w:t>
      </w:r>
      <w:r>
        <w:rPr>
          <w:sz w:val="23"/>
          <w:szCs w:val="23"/>
        </w:rPr>
        <w:t xml:space="preserve"> </w:t>
      </w:r>
      <w:r>
        <w:rPr>
          <w:spacing w:val="12"/>
          <w:sz w:val="23"/>
          <w:szCs w:val="23"/>
        </w:rPr>
        <w:t>分包”等字样明确标识。分包方提供的检测报告</w:t>
      </w:r>
      <w:r>
        <w:rPr>
          <w:spacing w:val="11"/>
          <w:sz w:val="23"/>
          <w:szCs w:val="23"/>
        </w:rPr>
        <w:t>连同本公司检测原始记录和检</w:t>
      </w:r>
      <w:r>
        <w:rPr>
          <w:sz w:val="23"/>
          <w:szCs w:val="23"/>
        </w:rPr>
        <w:t xml:space="preserve"> </w:t>
      </w:r>
      <w:r>
        <w:rPr>
          <w:spacing w:val="4"/>
          <w:sz w:val="23"/>
          <w:szCs w:val="23"/>
        </w:rPr>
        <w:t>测报告副本一起存档。</w:t>
      </w:r>
    </w:p>
    <w:p w14:paraId="312E0A0D">
      <w:pPr>
        <w:pStyle w:val="2"/>
        <w:spacing w:before="183" w:line="302" w:lineRule="auto"/>
        <w:ind w:left="861" w:right="274" w:hanging="716"/>
        <w:rPr>
          <w:sz w:val="23"/>
          <w:szCs w:val="23"/>
        </w:rPr>
      </w:pPr>
      <w:r>
        <w:rPr>
          <w:rFonts w:ascii="Times New Roman" w:hAnsi="Times New Roman" w:eastAsia="Times New Roman" w:cs="Times New Roman"/>
          <w:spacing w:val="8"/>
          <w:sz w:val="23"/>
          <w:szCs w:val="23"/>
        </w:rPr>
        <w:t>4.2.7</w:t>
      </w:r>
      <w:r>
        <w:rPr>
          <w:rFonts w:ascii="Times New Roman" w:hAnsi="Times New Roman" w:eastAsia="Times New Roman" w:cs="Times New Roman"/>
          <w:spacing w:val="4"/>
          <w:sz w:val="23"/>
          <w:szCs w:val="23"/>
        </w:rPr>
        <w:t xml:space="preserve">    </w:t>
      </w:r>
      <w:r>
        <w:rPr>
          <w:spacing w:val="8"/>
          <w:sz w:val="23"/>
          <w:szCs w:val="23"/>
        </w:rPr>
        <w:t>在分包过程中，</w:t>
      </w:r>
      <w:r>
        <w:rPr>
          <w:spacing w:val="-23"/>
          <w:sz w:val="23"/>
          <w:szCs w:val="23"/>
        </w:rPr>
        <w:t xml:space="preserve"> </w:t>
      </w:r>
      <w:r>
        <w:rPr>
          <w:spacing w:val="8"/>
          <w:sz w:val="23"/>
          <w:szCs w:val="23"/>
        </w:rPr>
        <w:t>本公司人员应采取适当措施确保客户的机密信息和所有权得到</w:t>
      </w:r>
      <w:r>
        <w:rPr>
          <w:sz w:val="23"/>
          <w:szCs w:val="23"/>
        </w:rPr>
        <w:t xml:space="preserve"> </w:t>
      </w:r>
      <w:r>
        <w:rPr>
          <w:spacing w:val="8"/>
          <w:sz w:val="23"/>
          <w:szCs w:val="23"/>
        </w:rPr>
        <w:t>保护，例如，分包样品标识中一般应隐去客户的有关信息。</w:t>
      </w:r>
    </w:p>
    <w:p w14:paraId="40378222">
      <w:pPr>
        <w:pStyle w:val="2"/>
        <w:spacing w:before="182" w:line="228" w:lineRule="auto"/>
        <w:ind w:left="147"/>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
          <w:sz w:val="23"/>
          <w:szCs w:val="23"/>
        </w:rPr>
        <w:t xml:space="preserve">       </w:t>
      </w:r>
      <w:r>
        <w:rPr>
          <w:b/>
          <w:bCs/>
          <w:spacing w:val="5"/>
          <w:sz w:val="23"/>
          <w:szCs w:val="23"/>
        </w:rPr>
        <w:t>分包方选择与评审</w:t>
      </w:r>
    </w:p>
    <w:p w14:paraId="7D0C33D7">
      <w:pPr>
        <w:pStyle w:val="2"/>
        <w:spacing w:before="184" w:line="227" w:lineRule="auto"/>
        <w:ind w:left="145"/>
        <w:rPr>
          <w:sz w:val="23"/>
          <w:szCs w:val="23"/>
        </w:rPr>
      </w:pPr>
      <w:r>
        <w:rPr>
          <w:rFonts w:ascii="Times New Roman" w:hAnsi="Times New Roman" w:eastAsia="Times New Roman" w:cs="Times New Roman"/>
          <w:spacing w:val="5"/>
          <w:sz w:val="23"/>
          <w:szCs w:val="23"/>
        </w:rPr>
        <w:t xml:space="preserve">4.3.1    </w:t>
      </w:r>
      <w:r>
        <w:rPr>
          <w:spacing w:val="5"/>
          <w:sz w:val="23"/>
          <w:szCs w:val="23"/>
        </w:rPr>
        <w:t>本公司要求满足（不限于）以下条件的分包方：</w:t>
      </w:r>
    </w:p>
    <w:p w14:paraId="1AAA9F11">
      <w:pPr>
        <w:pStyle w:val="2"/>
        <w:spacing w:before="183" w:line="227" w:lineRule="auto"/>
        <w:ind w:left="437"/>
        <w:rPr>
          <w:sz w:val="23"/>
          <w:szCs w:val="23"/>
        </w:rPr>
      </w:pPr>
      <w:r>
        <w:rPr>
          <w:spacing w:val="6"/>
          <w:sz w:val="23"/>
          <w:szCs w:val="23"/>
        </w:rPr>
        <w:t>a)</w:t>
      </w:r>
      <w:r>
        <w:rPr>
          <w:spacing w:val="54"/>
          <w:sz w:val="23"/>
          <w:szCs w:val="23"/>
        </w:rPr>
        <w:t xml:space="preserve">  </w:t>
      </w:r>
      <w:r>
        <w:rPr>
          <w:spacing w:val="6"/>
          <w:sz w:val="23"/>
          <w:szCs w:val="23"/>
        </w:rPr>
        <w:t>是依法成立的、具有独立法人地位的机构；</w:t>
      </w:r>
    </w:p>
    <w:p w14:paraId="42058107">
      <w:pPr>
        <w:pStyle w:val="2"/>
        <w:spacing w:before="186" w:line="227" w:lineRule="auto"/>
        <w:ind w:left="432"/>
        <w:rPr>
          <w:sz w:val="23"/>
          <w:szCs w:val="23"/>
        </w:rPr>
      </w:pPr>
      <w:r>
        <w:rPr>
          <w:spacing w:val="7"/>
          <w:sz w:val="23"/>
          <w:szCs w:val="23"/>
        </w:rPr>
        <w:t>b)</w:t>
      </w:r>
      <w:r>
        <w:rPr>
          <w:spacing w:val="55"/>
          <w:sz w:val="23"/>
          <w:szCs w:val="23"/>
        </w:rPr>
        <w:t xml:space="preserve">  </w:t>
      </w:r>
      <w:r>
        <w:rPr>
          <w:spacing w:val="7"/>
          <w:sz w:val="23"/>
          <w:szCs w:val="23"/>
        </w:rPr>
        <w:t>具有固定的工作场所和满足检测分包要求的设备设施</w:t>
      </w:r>
      <w:r>
        <w:rPr>
          <w:spacing w:val="6"/>
          <w:sz w:val="23"/>
          <w:szCs w:val="23"/>
        </w:rPr>
        <w:t>和人员；</w:t>
      </w:r>
    </w:p>
    <w:p w14:paraId="5931AE69">
      <w:pPr>
        <w:pStyle w:val="2"/>
        <w:spacing w:before="182" w:line="227" w:lineRule="auto"/>
        <w:ind w:left="441"/>
        <w:rPr>
          <w:sz w:val="23"/>
          <w:szCs w:val="23"/>
        </w:rPr>
      </w:pPr>
      <w:r>
        <w:rPr>
          <w:spacing w:val="7"/>
          <w:sz w:val="23"/>
          <w:szCs w:val="23"/>
        </w:rPr>
        <w:t>c)</w:t>
      </w:r>
      <w:r>
        <w:rPr>
          <w:spacing w:val="55"/>
          <w:sz w:val="23"/>
          <w:szCs w:val="23"/>
        </w:rPr>
        <w:t xml:space="preserve">  </w:t>
      </w:r>
      <w:r>
        <w:rPr>
          <w:spacing w:val="7"/>
          <w:sz w:val="23"/>
          <w:szCs w:val="23"/>
        </w:rPr>
        <w:t>取得资质认定证书，且分包项目在已获得资质认定证书能力范围附表内；</w:t>
      </w:r>
    </w:p>
    <w:p w14:paraId="622E71A2">
      <w:pPr>
        <w:pStyle w:val="2"/>
        <w:spacing w:before="186" w:line="227" w:lineRule="auto"/>
        <w:ind w:left="441"/>
        <w:rPr>
          <w:sz w:val="23"/>
          <w:szCs w:val="23"/>
        </w:rPr>
      </w:pPr>
      <w:r>
        <w:rPr>
          <w:spacing w:val="6"/>
          <w:sz w:val="23"/>
          <w:szCs w:val="23"/>
        </w:rPr>
        <w:t>d)</w:t>
      </w:r>
      <w:r>
        <w:rPr>
          <w:spacing w:val="62"/>
          <w:sz w:val="23"/>
          <w:szCs w:val="23"/>
        </w:rPr>
        <w:t xml:space="preserve">  </w:t>
      </w:r>
      <w:r>
        <w:rPr>
          <w:spacing w:val="6"/>
          <w:sz w:val="23"/>
          <w:szCs w:val="23"/>
        </w:rPr>
        <w:t>有能力按照分包项目规定的技术规范完成分包的检测项目；</w:t>
      </w:r>
    </w:p>
    <w:p w14:paraId="5E8C193F">
      <w:pPr>
        <w:pStyle w:val="2"/>
        <w:spacing w:before="185" w:line="227" w:lineRule="auto"/>
        <w:ind w:left="442"/>
        <w:rPr>
          <w:sz w:val="23"/>
          <w:szCs w:val="23"/>
        </w:rPr>
      </w:pPr>
      <w:r>
        <w:rPr>
          <w:spacing w:val="1"/>
          <w:sz w:val="23"/>
          <w:szCs w:val="23"/>
        </w:rPr>
        <w:t>e)</w:t>
      </w:r>
      <w:r>
        <w:rPr>
          <w:spacing w:val="54"/>
          <w:sz w:val="23"/>
          <w:szCs w:val="23"/>
        </w:rPr>
        <w:t xml:space="preserve">  </w:t>
      </w:r>
      <w:r>
        <w:rPr>
          <w:spacing w:val="1"/>
          <w:sz w:val="23"/>
          <w:szCs w:val="23"/>
        </w:rPr>
        <w:t>有完善的管理体系；</w:t>
      </w:r>
    </w:p>
    <w:p w14:paraId="56FCEC56">
      <w:pPr>
        <w:pStyle w:val="2"/>
        <w:spacing w:before="183" w:line="227" w:lineRule="auto"/>
        <w:ind w:left="440"/>
        <w:rPr>
          <w:sz w:val="23"/>
          <w:szCs w:val="23"/>
        </w:rPr>
      </w:pPr>
      <w:r>
        <w:rPr>
          <w:spacing w:val="4"/>
          <w:sz w:val="23"/>
          <w:szCs w:val="23"/>
        </w:rPr>
        <w:t>f)</w:t>
      </w:r>
      <w:r>
        <w:rPr>
          <w:spacing w:val="58"/>
          <w:sz w:val="23"/>
          <w:szCs w:val="23"/>
        </w:rPr>
        <w:t xml:space="preserve">  </w:t>
      </w:r>
      <w:r>
        <w:rPr>
          <w:spacing w:val="4"/>
          <w:sz w:val="23"/>
          <w:szCs w:val="23"/>
        </w:rPr>
        <w:t>承诺保守秘密和履行合同。</w:t>
      </w:r>
    </w:p>
    <w:p w14:paraId="6BD0E8B0">
      <w:pPr>
        <w:pStyle w:val="2"/>
        <w:spacing w:before="184" w:line="301" w:lineRule="auto"/>
        <w:ind w:left="862" w:right="276" w:hanging="717"/>
        <w:rPr>
          <w:sz w:val="23"/>
          <w:szCs w:val="23"/>
        </w:rPr>
      </w:pPr>
      <w:r>
        <w:rPr>
          <w:rFonts w:ascii="Times New Roman" w:hAnsi="Times New Roman" w:eastAsia="Times New Roman" w:cs="Times New Roman"/>
          <w:spacing w:val="11"/>
          <w:sz w:val="23"/>
          <w:szCs w:val="23"/>
        </w:rPr>
        <w:t>4.3.2</w:t>
      </w:r>
      <w:r>
        <w:rPr>
          <w:rFonts w:ascii="Times New Roman" w:hAnsi="Times New Roman" w:eastAsia="Times New Roman" w:cs="Times New Roman"/>
          <w:spacing w:val="2"/>
          <w:sz w:val="23"/>
          <w:szCs w:val="23"/>
        </w:rPr>
        <w:t xml:space="preserve">    </w:t>
      </w:r>
      <w:r>
        <w:rPr>
          <w:spacing w:val="11"/>
          <w:sz w:val="23"/>
          <w:szCs w:val="23"/>
        </w:rPr>
        <w:t>质量负责人对分包方的能力进行</w:t>
      </w:r>
      <w:r>
        <w:rPr>
          <w:spacing w:val="10"/>
          <w:sz w:val="23"/>
          <w:szCs w:val="23"/>
        </w:rPr>
        <w:t>调查，收集分包方的有关资料，进行评审并完</w:t>
      </w:r>
      <w:r>
        <w:rPr>
          <w:spacing w:val="2"/>
          <w:sz w:val="23"/>
          <w:szCs w:val="23"/>
        </w:rPr>
        <w:t xml:space="preserve"> </w:t>
      </w:r>
      <w:r>
        <w:rPr>
          <w:spacing w:val="7"/>
          <w:sz w:val="23"/>
          <w:szCs w:val="23"/>
        </w:rPr>
        <w:t>成《分包方能力调查表》，报技术负责人审批。</w:t>
      </w:r>
    </w:p>
    <w:p w14:paraId="2EFED3E6">
      <w:pPr>
        <w:pStyle w:val="2"/>
        <w:spacing w:before="183" w:line="338" w:lineRule="auto"/>
        <w:ind w:left="716" w:right="280" w:hanging="571"/>
        <w:rPr>
          <w:sz w:val="23"/>
          <w:szCs w:val="23"/>
        </w:rPr>
      </w:pPr>
      <w:r>
        <w:rPr>
          <w:rFonts w:ascii="Times New Roman" w:hAnsi="Times New Roman" w:eastAsia="Times New Roman" w:cs="Times New Roman"/>
          <w:spacing w:val="1"/>
          <w:sz w:val="23"/>
          <w:szCs w:val="23"/>
        </w:rPr>
        <w:t xml:space="preserve">4.4    </w:t>
      </w:r>
      <w:r>
        <w:rPr>
          <w:spacing w:val="1"/>
          <w:sz w:val="23"/>
          <w:szCs w:val="23"/>
        </w:rPr>
        <w:t>本公司对分包方的工作向客户负责，</w:t>
      </w:r>
      <w:r>
        <w:rPr>
          <w:spacing w:val="50"/>
          <w:sz w:val="23"/>
          <w:szCs w:val="23"/>
        </w:rPr>
        <w:t xml:space="preserve"> </w:t>
      </w:r>
      <w:r>
        <w:rPr>
          <w:sz w:val="23"/>
          <w:szCs w:val="23"/>
        </w:rPr>
        <w:t>保证并证实分包方有能力完成分包任务，</w:t>
      </w:r>
      <w:r>
        <w:rPr>
          <w:spacing w:val="52"/>
          <w:sz w:val="23"/>
          <w:szCs w:val="23"/>
        </w:rPr>
        <w:t xml:space="preserve"> </w:t>
      </w:r>
      <w:r>
        <w:rPr>
          <w:sz w:val="23"/>
          <w:szCs w:val="23"/>
        </w:rPr>
        <w:t xml:space="preserve">如 </w:t>
      </w:r>
      <w:r>
        <w:rPr>
          <w:spacing w:val="3"/>
          <w:sz w:val="23"/>
          <w:szCs w:val="23"/>
        </w:rPr>
        <w:t>果因分包方的工作质量问题， 给客户造成损失，</w:t>
      </w:r>
      <w:r>
        <w:rPr>
          <w:spacing w:val="-37"/>
          <w:sz w:val="23"/>
          <w:szCs w:val="23"/>
        </w:rPr>
        <w:t xml:space="preserve"> </w:t>
      </w:r>
      <w:r>
        <w:rPr>
          <w:spacing w:val="3"/>
          <w:sz w:val="23"/>
          <w:szCs w:val="23"/>
        </w:rPr>
        <w:t>应由本公司直接向客户负责进行</w:t>
      </w:r>
      <w:r>
        <w:rPr>
          <w:sz w:val="23"/>
          <w:szCs w:val="23"/>
        </w:rPr>
        <w:t xml:space="preserve"> </w:t>
      </w:r>
      <w:r>
        <w:rPr>
          <w:spacing w:val="4"/>
          <w:sz w:val="23"/>
          <w:szCs w:val="23"/>
        </w:rPr>
        <w:t>赔偿，满足客户的要求。由客户或法定管理机构指定分包方</w:t>
      </w:r>
      <w:r>
        <w:rPr>
          <w:spacing w:val="3"/>
          <w:sz w:val="23"/>
          <w:szCs w:val="23"/>
        </w:rPr>
        <w:t>，</w:t>
      </w:r>
      <w:r>
        <w:rPr>
          <w:spacing w:val="57"/>
          <w:sz w:val="23"/>
          <w:szCs w:val="23"/>
        </w:rPr>
        <w:t xml:space="preserve"> </w:t>
      </w:r>
      <w:r>
        <w:rPr>
          <w:spacing w:val="3"/>
          <w:sz w:val="23"/>
          <w:szCs w:val="23"/>
        </w:rPr>
        <w:t>本公司将不考虑任</w:t>
      </w:r>
      <w:r>
        <w:rPr>
          <w:sz w:val="23"/>
          <w:szCs w:val="23"/>
        </w:rPr>
        <w:t xml:space="preserve"> </w:t>
      </w:r>
      <w:r>
        <w:rPr>
          <w:spacing w:val="2"/>
          <w:sz w:val="23"/>
          <w:szCs w:val="23"/>
        </w:rPr>
        <w:t>何责任的分担。</w:t>
      </w:r>
    </w:p>
    <w:p w14:paraId="3E8FE6DD">
      <w:pPr>
        <w:spacing w:line="338" w:lineRule="auto"/>
        <w:rPr>
          <w:sz w:val="23"/>
          <w:szCs w:val="23"/>
        </w:rPr>
        <w:sectPr>
          <w:headerReference r:id="rId55" w:type="default"/>
          <w:pgSz w:w="11907" w:h="16839"/>
          <w:pgMar w:top="2117" w:right="1135" w:bottom="400" w:left="1418" w:header="211" w:footer="0" w:gutter="0"/>
          <w:cols w:space="720" w:num="1"/>
        </w:sectPr>
      </w:pPr>
    </w:p>
    <w:p w14:paraId="7C5E1D06">
      <w:pPr>
        <w:pStyle w:val="2"/>
        <w:spacing w:before="260" w:line="358" w:lineRule="auto"/>
        <w:ind w:left="714" w:right="202" w:hanging="569"/>
        <w:rPr>
          <w:sz w:val="23"/>
          <w:szCs w:val="23"/>
        </w:rPr>
      </w:pPr>
      <w:r>
        <w:rPr>
          <w:rFonts w:ascii="Times New Roman" w:hAnsi="Times New Roman" w:eastAsia="Times New Roman" w:cs="Times New Roman"/>
          <w:spacing w:val="10"/>
          <w:sz w:val="23"/>
          <w:szCs w:val="23"/>
        </w:rPr>
        <w:t xml:space="preserve">4.5    </w:t>
      </w:r>
      <w:r>
        <w:rPr>
          <w:spacing w:val="10"/>
          <w:sz w:val="23"/>
          <w:szCs w:val="23"/>
        </w:rPr>
        <w:t>本公司应保存分包方能力的有关资料及调查报告、评审批准报告、分包合同等。</w:t>
      </w:r>
      <w:r>
        <w:rPr>
          <w:spacing w:val="15"/>
          <w:sz w:val="23"/>
          <w:szCs w:val="23"/>
        </w:rPr>
        <w:t xml:space="preserve"> </w:t>
      </w:r>
      <w:r>
        <w:rPr>
          <w:spacing w:val="8"/>
          <w:sz w:val="23"/>
          <w:szCs w:val="23"/>
        </w:rPr>
        <w:t>将分包方提供的原始记录或检测报告应与相关的检测报告一并归档。</w:t>
      </w:r>
    </w:p>
    <w:p w14:paraId="6C4E5A52">
      <w:pPr>
        <w:spacing w:line="40" w:lineRule="exact"/>
      </w:pPr>
    </w:p>
    <w:tbl>
      <w:tblPr>
        <w:tblStyle w:val="5"/>
        <w:tblW w:w="6110" w:type="dxa"/>
        <w:tblInd w:w="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29"/>
        <w:gridCol w:w="1981"/>
      </w:tblGrid>
      <w:tr w14:paraId="3AB0CA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4129" w:type="dxa"/>
            <w:vAlign w:val="top"/>
          </w:tcPr>
          <w:p w14:paraId="0FB0AEE2">
            <w:pPr>
              <w:spacing w:line="227" w:lineRule="auto"/>
              <w:ind w:left="3"/>
              <w:rPr>
                <w:rFonts w:ascii="宋体" w:hAnsi="宋体" w:eastAsia="宋体" w:cs="宋体"/>
                <w:sz w:val="23"/>
                <w:szCs w:val="23"/>
              </w:rPr>
            </w:pPr>
            <w:r>
              <w:rPr>
                <w:rFonts w:ascii="宋体" w:hAnsi="宋体" w:eastAsia="宋体" w:cs="宋体"/>
                <w:b/>
                <w:bCs/>
                <w:spacing w:val="2"/>
                <w:sz w:val="23"/>
                <w:szCs w:val="23"/>
              </w:rPr>
              <w:t>5、</w:t>
            </w:r>
            <w:r>
              <w:rPr>
                <w:rFonts w:ascii="宋体" w:hAnsi="宋体" w:eastAsia="宋体" w:cs="宋体"/>
                <w:spacing w:val="-38"/>
                <w:sz w:val="23"/>
                <w:szCs w:val="23"/>
              </w:rPr>
              <w:t xml:space="preserve"> </w:t>
            </w:r>
            <w:r>
              <w:rPr>
                <w:rFonts w:ascii="宋体" w:hAnsi="宋体" w:eastAsia="宋体" w:cs="宋体"/>
                <w:b/>
                <w:bCs/>
                <w:spacing w:val="2"/>
                <w:sz w:val="23"/>
                <w:szCs w:val="23"/>
              </w:rPr>
              <w:t>相关文件</w:t>
            </w:r>
          </w:p>
        </w:tc>
        <w:tc>
          <w:tcPr>
            <w:tcW w:w="1981" w:type="dxa"/>
            <w:vAlign w:val="top"/>
          </w:tcPr>
          <w:p w14:paraId="44198B6D">
            <w:pPr>
              <w:pStyle w:val="6"/>
            </w:pPr>
          </w:p>
        </w:tc>
      </w:tr>
      <w:tr w14:paraId="0522AF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29" w:type="dxa"/>
            <w:vAlign w:val="top"/>
          </w:tcPr>
          <w:p w14:paraId="1AEB01CB">
            <w:pPr>
              <w:spacing w:before="114" w:line="227" w:lineRule="auto"/>
              <w:ind w:left="1"/>
              <w:rPr>
                <w:rFonts w:ascii="宋体" w:hAnsi="宋体" w:eastAsia="宋体" w:cs="宋体"/>
                <w:sz w:val="23"/>
                <w:szCs w:val="23"/>
              </w:rPr>
            </w:pPr>
            <w:r>
              <w:rPr>
                <w:rFonts w:ascii="Times New Roman" w:hAnsi="Times New Roman" w:eastAsia="Times New Roman" w:cs="Times New Roman"/>
                <w:spacing w:val="6"/>
                <w:sz w:val="23"/>
                <w:szCs w:val="23"/>
              </w:rPr>
              <w:t xml:space="preserve">5.1  </w:t>
            </w:r>
            <w:r>
              <w:rPr>
                <w:rFonts w:ascii="宋体" w:hAnsi="宋体" w:eastAsia="宋体" w:cs="宋体"/>
                <w:spacing w:val="6"/>
                <w:sz w:val="23"/>
                <w:szCs w:val="23"/>
              </w:rPr>
              <w:t>《保护客户信息和所有权程序》</w:t>
            </w:r>
          </w:p>
        </w:tc>
        <w:tc>
          <w:tcPr>
            <w:tcW w:w="1981" w:type="dxa"/>
            <w:vAlign w:val="top"/>
          </w:tcPr>
          <w:p w14:paraId="3E9E88A0">
            <w:pPr>
              <w:spacing w:before="127" w:line="235" w:lineRule="auto"/>
              <w:ind w:left="489"/>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-02</w:t>
            </w:r>
          </w:p>
        </w:tc>
      </w:tr>
      <w:tr w14:paraId="6A0B2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4129" w:type="dxa"/>
            <w:vAlign w:val="top"/>
          </w:tcPr>
          <w:p w14:paraId="0CD9803E">
            <w:pPr>
              <w:spacing w:before="115" w:line="227" w:lineRule="auto"/>
              <w:ind w:left="1"/>
              <w:rPr>
                <w:rFonts w:ascii="宋体" w:hAnsi="宋体" w:eastAsia="宋体" w:cs="宋体"/>
                <w:sz w:val="23"/>
                <w:szCs w:val="23"/>
              </w:rPr>
            </w:pPr>
            <w:r>
              <w:rPr>
                <w:rFonts w:ascii="Times New Roman" w:hAnsi="Times New Roman" w:eastAsia="Times New Roman" w:cs="Times New Roman"/>
                <w:spacing w:val="5"/>
                <w:sz w:val="23"/>
                <w:szCs w:val="23"/>
              </w:rPr>
              <w:t xml:space="preserve">5.2  </w:t>
            </w:r>
            <w:r>
              <w:rPr>
                <w:rFonts w:ascii="宋体" w:hAnsi="宋体" w:eastAsia="宋体" w:cs="宋体"/>
                <w:spacing w:val="5"/>
                <w:sz w:val="23"/>
                <w:szCs w:val="23"/>
              </w:rPr>
              <w:t>《样品管理程序》</w:t>
            </w:r>
          </w:p>
        </w:tc>
        <w:tc>
          <w:tcPr>
            <w:tcW w:w="1981" w:type="dxa"/>
            <w:vAlign w:val="top"/>
          </w:tcPr>
          <w:p w14:paraId="7B52F54B">
            <w:pPr>
              <w:spacing w:before="128" w:line="235" w:lineRule="auto"/>
              <w:ind w:left="489"/>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-18</w:t>
            </w:r>
          </w:p>
        </w:tc>
      </w:tr>
      <w:tr w14:paraId="051BED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29" w:type="dxa"/>
            <w:vAlign w:val="top"/>
          </w:tcPr>
          <w:p w14:paraId="0FD14765">
            <w:pPr>
              <w:spacing w:before="114" w:line="228" w:lineRule="auto"/>
              <w:ind w:left="1"/>
              <w:rPr>
                <w:rFonts w:ascii="宋体" w:hAnsi="宋体" w:eastAsia="宋体" w:cs="宋体"/>
                <w:sz w:val="23"/>
                <w:szCs w:val="23"/>
              </w:rPr>
            </w:pPr>
            <w:r>
              <w:rPr>
                <w:rFonts w:ascii="Times New Roman" w:hAnsi="Times New Roman" w:eastAsia="Times New Roman" w:cs="Times New Roman"/>
                <w:spacing w:val="3"/>
                <w:sz w:val="23"/>
                <w:szCs w:val="23"/>
              </w:rPr>
              <w:t>5.3</w:t>
            </w:r>
            <w:r>
              <w:rPr>
                <w:rFonts w:ascii="Times New Roman" w:hAnsi="Times New Roman" w:eastAsia="Times New Roman" w:cs="Times New Roman"/>
                <w:spacing w:val="29"/>
                <w:sz w:val="23"/>
                <w:szCs w:val="23"/>
              </w:rPr>
              <w:t xml:space="preserve">  </w:t>
            </w:r>
            <w:r>
              <w:rPr>
                <w:rFonts w:ascii="宋体" w:hAnsi="宋体" w:eastAsia="宋体" w:cs="宋体"/>
                <w:spacing w:val="3"/>
                <w:sz w:val="23"/>
                <w:szCs w:val="23"/>
              </w:rPr>
              <w:t>《结果有效性保证程序》</w:t>
            </w:r>
          </w:p>
        </w:tc>
        <w:tc>
          <w:tcPr>
            <w:tcW w:w="1981" w:type="dxa"/>
            <w:vAlign w:val="top"/>
          </w:tcPr>
          <w:p w14:paraId="54D693DE">
            <w:pPr>
              <w:spacing w:before="128" w:line="235" w:lineRule="auto"/>
              <w:ind w:left="489"/>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-21</w:t>
            </w:r>
          </w:p>
        </w:tc>
      </w:tr>
      <w:tr w14:paraId="6AEE9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29" w:type="dxa"/>
            <w:vAlign w:val="top"/>
          </w:tcPr>
          <w:p w14:paraId="091337B1">
            <w:pPr>
              <w:spacing w:before="113" w:line="228" w:lineRule="auto"/>
              <w:rPr>
                <w:rFonts w:ascii="宋体" w:hAnsi="宋体" w:eastAsia="宋体" w:cs="宋体"/>
                <w:sz w:val="23"/>
                <w:szCs w:val="23"/>
              </w:rPr>
            </w:pPr>
            <w:r>
              <w:rPr>
                <w:rFonts w:ascii="宋体" w:hAnsi="宋体" w:eastAsia="宋体" w:cs="宋体"/>
                <w:b/>
                <w:bCs/>
                <w:spacing w:val="3"/>
                <w:sz w:val="23"/>
                <w:szCs w:val="23"/>
              </w:rPr>
              <w:t>6、</w:t>
            </w:r>
            <w:r>
              <w:rPr>
                <w:rFonts w:ascii="宋体" w:hAnsi="宋体" w:eastAsia="宋体" w:cs="宋体"/>
                <w:spacing w:val="-41"/>
                <w:sz w:val="23"/>
                <w:szCs w:val="23"/>
              </w:rPr>
              <w:t xml:space="preserve"> </w:t>
            </w:r>
            <w:r>
              <w:rPr>
                <w:rFonts w:ascii="宋体" w:hAnsi="宋体" w:eastAsia="宋体" w:cs="宋体"/>
                <w:b/>
                <w:bCs/>
                <w:spacing w:val="3"/>
                <w:sz w:val="23"/>
                <w:szCs w:val="23"/>
              </w:rPr>
              <w:t>相关记录</w:t>
            </w:r>
          </w:p>
        </w:tc>
        <w:tc>
          <w:tcPr>
            <w:tcW w:w="1981" w:type="dxa"/>
            <w:vAlign w:val="top"/>
          </w:tcPr>
          <w:p w14:paraId="5242B23B">
            <w:pPr>
              <w:pStyle w:val="6"/>
            </w:pPr>
          </w:p>
        </w:tc>
      </w:tr>
      <w:tr w14:paraId="424F89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29" w:type="dxa"/>
            <w:vAlign w:val="top"/>
          </w:tcPr>
          <w:p w14:paraId="5B22F128">
            <w:pPr>
              <w:spacing w:before="115" w:line="227" w:lineRule="auto"/>
              <w:rPr>
                <w:rFonts w:ascii="宋体" w:hAnsi="宋体" w:eastAsia="宋体" w:cs="宋体"/>
                <w:sz w:val="23"/>
                <w:szCs w:val="23"/>
              </w:rPr>
            </w:pPr>
            <w:r>
              <w:rPr>
                <w:rFonts w:ascii="Times New Roman" w:hAnsi="Times New Roman" w:eastAsia="Times New Roman" w:cs="Times New Roman"/>
                <w:spacing w:val="5"/>
                <w:sz w:val="23"/>
                <w:szCs w:val="23"/>
              </w:rPr>
              <w:t xml:space="preserve">6.1  </w:t>
            </w:r>
            <w:r>
              <w:rPr>
                <w:rFonts w:ascii="宋体" w:hAnsi="宋体" w:eastAsia="宋体" w:cs="宋体"/>
                <w:spacing w:val="5"/>
                <w:sz w:val="23"/>
                <w:szCs w:val="23"/>
              </w:rPr>
              <w:t>《分包申请表》</w:t>
            </w:r>
          </w:p>
        </w:tc>
        <w:tc>
          <w:tcPr>
            <w:tcW w:w="1981" w:type="dxa"/>
            <w:vAlign w:val="top"/>
          </w:tcPr>
          <w:p w14:paraId="12B047DB">
            <w:pPr>
              <w:spacing w:before="114" w:line="226" w:lineRule="auto"/>
              <w:ind w:left="489"/>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-12－01</w:t>
            </w:r>
          </w:p>
        </w:tc>
      </w:tr>
      <w:tr w14:paraId="5BDF99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29" w:type="dxa"/>
            <w:vAlign w:val="top"/>
          </w:tcPr>
          <w:p w14:paraId="3A08BCBC">
            <w:pPr>
              <w:spacing w:before="113" w:line="227" w:lineRule="auto"/>
              <w:rPr>
                <w:rFonts w:ascii="宋体" w:hAnsi="宋体" w:eastAsia="宋体" w:cs="宋体"/>
                <w:sz w:val="23"/>
                <w:szCs w:val="23"/>
              </w:rPr>
            </w:pPr>
            <w:r>
              <w:rPr>
                <w:rFonts w:ascii="Times New Roman" w:hAnsi="Times New Roman" w:eastAsia="Times New Roman" w:cs="Times New Roman"/>
                <w:spacing w:val="4"/>
                <w:sz w:val="23"/>
                <w:szCs w:val="23"/>
              </w:rPr>
              <w:t>6.2</w:t>
            </w:r>
            <w:r>
              <w:rPr>
                <w:rFonts w:ascii="Times New Roman" w:hAnsi="Times New Roman" w:eastAsia="Times New Roman" w:cs="Times New Roman"/>
                <w:spacing w:val="20"/>
                <w:sz w:val="23"/>
                <w:szCs w:val="23"/>
              </w:rPr>
              <w:t xml:space="preserve">  </w:t>
            </w:r>
            <w:r>
              <w:rPr>
                <w:rFonts w:ascii="宋体" w:hAnsi="宋体" w:eastAsia="宋体" w:cs="宋体"/>
                <w:spacing w:val="4"/>
                <w:sz w:val="23"/>
                <w:szCs w:val="23"/>
              </w:rPr>
              <w:t>《分包方能力调查表》</w:t>
            </w:r>
          </w:p>
        </w:tc>
        <w:tc>
          <w:tcPr>
            <w:tcW w:w="1981" w:type="dxa"/>
            <w:vAlign w:val="top"/>
          </w:tcPr>
          <w:p w14:paraId="271D0829">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-12－02</w:t>
            </w:r>
          </w:p>
        </w:tc>
      </w:tr>
      <w:tr w14:paraId="49383C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129" w:type="dxa"/>
            <w:vAlign w:val="top"/>
          </w:tcPr>
          <w:p w14:paraId="102E5525">
            <w:pPr>
              <w:spacing w:before="114" w:line="184" w:lineRule="auto"/>
              <w:rPr>
                <w:rFonts w:ascii="宋体" w:hAnsi="宋体" w:eastAsia="宋体" w:cs="宋体"/>
                <w:sz w:val="23"/>
                <w:szCs w:val="23"/>
              </w:rPr>
            </w:pPr>
            <w:r>
              <w:rPr>
                <w:rFonts w:ascii="Times New Roman" w:hAnsi="Times New Roman" w:eastAsia="Times New Roman" w:cs="Times New Roman"/>
                <w:spacing w:val="6"/>
                <w:sz w:val="23"/>
                <w:szCs w:val="23"/>
              </w:rPr>
              <w:t xml:space="preserve">6.3  </w:t>
            </w:r>
            <w:r>
              <w:rPr>
                <w:rFonts w:ascii="宋体" w:hAnsi="宋体" w:eastAsia="宋体" w:cs="宋体"/>
                <w:spacing w:val="6"/>
                <w:sz w:val="23"/>
                <w:szCs w:val="23"/>
              </w:rPr>
              <w:t>《合格分包方名册》</w:t>
            </w:r>
          </w:p>
        </w:tc>
        <w:tc>
          <w:tcPr>
            <w:tcW w:w="1981" w:type="dxa"/>
            <w:vAlign w:val="top"/>
          </w:tcPr>
          <w:p w14:paraId="5EDC9804">
            <w:pPr>
              <w:spacing w:before="114" w:line="184" w:lineRule="auto"/>
              <w:ind w:left="489"/>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-12－03</w:t>
            </w:r>
          </w:p>
        </w:tc>
      </w:tr>
    </w:tbl>
    <w:p w14:paraId="29CFB527">
      <w:pPr>
        <w:rPr>
          <w:rFonts w:ascii="Arial"/>
          <w:sz w:val="21"/>
        </w:rPr>
      </w:pPr>
    </w:p>
    <w:p w14:paraId="7951E863">
      <w:pPr>
        <w:rPr>
          <w:rFonts w:ascii="Arial" w:hAnsi="Arial" w:eastAsia="Arial" w:cs="Arial"/>
          <w:sz w:val="21"/>
          <w:szCs w:val="21"/>
        </w:rPr>
        <w:sectPr>
          <w:headerReference r:id="rId56" w:type="default"/>
          <w:pgSz w:w="11907" w:h="16839"/>
          <w:pgMar w:top="2117" w:right="1135" w:bottom="400" w:left="1418" w:header="211" w:footer="0" w:gutter="0"/>
          <w:cols w:space="720" w:num="1"/>
        </w:sectPr>
      </w:pPr>
    </w:p>
    <w:p w14:paraId="21194FD9">
      <w:pPr>
        <w:pStyle w:val="2"/>
        <w:spacing w:before="270" w:line="224" w:lineRule="auto"/>
        <w:ind w:left="2620"/>
      </w:pPr>
      <w:r>
        <w:rPr>
          <w:b/>
          <w:bCs/>
          <w:spacing w:val="6"/>
        </w:rPr>
        <w:t>要求、标书和合同评审程序</w:t>
      </w:r>
    </w:p>
    <w:p w14:paraId="642BB518">
      <w:pPr>
        <w:pStyle w:val="2"/>
        <w:spacing w:before="234"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640D88CA">
      <w:pPr>
        <w:pStyle w:val="2"/>
        <w:spacing w:before="181" w:line="359" w:lineRule="auto"/>
        <w:ind w:left="434" w:right="281" w:firstLine="2"/>
        <w:rPr>
          <w:sz w:val="23"/>
          <w:szCs w:val="23"/>
        </w:rPr>
      </w:pPr>
      <w:r>
        <w:rPr>
          <w:spacing w:val="10"/>
          <w:sz w:val="23"/>
          <w:szCs w:val="23"/>
        </w:rPr>
        <w:t>通过对要求、标书和合同进行评审，明确客户的要求，选择适宜的</w:t>
      </w:r>
      <w:r>
        <w:rPr>
          <w:spacing w:val="9"/>
          <w:sz w:val="23"/>
          <w:szCs w:val="23"/>
        </w:rPr>
        <w:t>检测方法，确定</w:t>
      </w:r>
      <w:r>
        <w:rPr>
          <w:sz w:val="23"/>
          <w:szCs w:val="23"/>
        </w:rPr>
        <w:t xml:space="preserve"> </w:t>
      </w:r>
      <w:r>
        <w:rPr>
          <w:spacing w:val="5"/>
          <w:sz w:val="23"/>
          <w:szCs w:val="23"/>
        </w:rPr>
        <w:t>满足客户要求的能力。</w:t>
      </w:r>
    </w:p>
    <w:p w14:paraId="1048DCCD">
      <w:pPr>
        <w:pStyle w:val="2"/>
        <w:spacing w:before="38"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01755CD7">
      <w:pPr>
        <w:pStyle w:val="2"/>
        <w:spacing w:before="182" w:line="227" w:lineRule="auto"/>
        <w:ind w:left="436"/>
        <w:rPr>
          <w:sz w:val="23"/>
          <w:szCs w:val="23"/>
        </w:rPr>
      </w:pPr>
      <w:r>
        <w:rPr>
          <w:spacing w:val="9"/>
          <w:sz w:val="23"/>
          <w:szCs w:val="23"/>
        </w:rPr>
        <w:t>适用于本公司评审检测要求、合同、标书的管理和控制。</w:t>
      </w:r>
    </w:p>
    <w:p w14:paraId="32DB40F0">
      <w:pPr>
        <w:pStyle w:val="2"/>
        <w:spacing w:before="185"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4833CB73">
      <w:pPr>
        <w:pStyle w:val="2"/>
        <w:spacing w:before="181" w:line="227" w:lineRule="auto"/>
        <w:ind w:left="9"/>
        <w:rPr>
          <w:sz w:val="23"/>
          <w:szCs w:val="23"/>
        </w:rPr>
      </w:pPr>
      <w:r>
        <w:rPr>
          <w:rFonts w:ascii="Times New Roman" w:hAnsi="Times New Roman" w:eastAsia="Times New Roman" w:cs="Times New Roman"/>
          <w:spacing w:val="7"/>
          <w:sz w:val="23"/>
          <w:szCs w:val="23"/>
        </w:rPr>
        <w:t xml:space="preserve">3.1    </w:t>
      </w:r>
      <w:r>
        <w:rPr>
          <w:spacing w:val="7"/>
          <w:sz w:val="23"/>
          <w:szCs w:val="23"/>
        </w:rPr>
        <w:t>总经理负责新项目、复杂、大型项</w:t>
      </w:r>
      <w:r>
        <w:rPr>
          <w:spacing w:val="6"/>
          <w:sz w:val="23"/>
          <w:szCs w:val="23"/>
        </w:rPr>
        <w:t>目合同的批准；</w:t>
      </w:r>
    </w:p>
    <w:p w14:paraId="26A18B03">
      <w:pPr>
        <w:pStyle w:val="2"/>
        <w:spacing w:before="185" w:line="227" w:lineRule="auto"/>
        <w:ind w:left="9"/>
        <w:rPr>
          <w:sz w:val="23"/>
          <w:szCs w:val="23"/>
        </w:rPr>
      </w:pPr>
      <w:r>
        <w:rPr>
          <w:rFonts w:ascii="Times New Roman" w:hAnsi="Times New Roman" w:eastAsia="Times New Roman" w:cs="Times New Roman"/>
          <w:spacing w:val="7"/>
          <w:sz w:val="23"/>
          <w:szCs w:val="23"/>
        </w:rPr>
        <w:t xml:space="preserve">3.2    </w:t>
      </w:r>
      <w:r>
        <w:rPr>
          <w:spacing w:val="7"/>
          <w:sz w:val="23"/>
          <w:szCs w:val="23"/>
        </w:rPr>
        <w:t>技术负责人负责组织新项目、复杂、大型项目的合同的评审；</w:t>
      </w:r>
    </w:p>
    <w:p w14:paraId="70BD52B0">
      <w:pPr>
        <w:pStyle w:val="2"/>
        <w:spacing w:before="182" w:line="302" w:lineRule="auto"/>
        <w:ind w:left="572" w:right="282" w:hanging="563"/>
        <w:rPr>
          <w:sz w:val="23"/>
          <w:szCs w:val="23"/>
        </w:rPr>
      </w:pPr>
      <w:r>
        <w:rPr>
          <w:rFonts w:ascii="Times New Roman" w:hAnsi="Times New Roman" w:eastAsia="Times New Roman" w:cs="Times New Roman"/>
          <w:spacing w:val="5"/>
          <w:sz w:val="23"/>
          <w:szCs w:val="23"/>
        </w:rPr>
        <w:t xml:space="preserve">3.3    </w:t>
      </w:r>
      <w:r>
        <w:rPr>
          <w:spacing w:val="5"/>
          <w:sz w:val="23"/>
          <w:szCs w:val="23"/>
        </w:rPr>
        <w:t>综合部负责与客户沟通，</w:t>
      </w:r>
      <w:r>
        <w:rPr>
          <w:spacing w:val="-49"/>
          <w:sz w:val="23"/>
          <w:szCs w:val="23"/>
        </w:rPr>
        <w:t xml:space="preserve"> </w:t>
      </w:r>
      <w:r>
        <w:rPr>
          <w:spacing w:val="5"/>
          <w:sz w:val="23"/>
          <w:szCs w:val="23"/>
        </w:rPr>
        <w:t>了解客户的</w:t>
      </w:r>
      <w:r>
        <w:rPr>
          <w:spacing w:val="4"/>
          <w:sz w:val="23"/>
          <w:szCs w:val="23"/>
        </w:rPr>
        <w:t>要求，并负责对常规的、简单的或重复的合同</w:t>
      </w:r>
      <w:r>
        <w:rPr>
          <w:sz w:val="23"/>
          <w:szCs w:val="23"/>
        </w:rPr>
        <w:t xml:space="preserve"> 进行评审。</w:t>
      </w:r>
    </w:p>
    <w:p w14:paraId="7A6CD377">
      <w:pPr>
        <w:pStyle w:val="2"/>
        <w:spacing w:before="182"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3E5D0595">
      <w:pPr>
        <w:pStyle w:val="2"/>
        <w:spacing w:before="185" w:line="227" w:lineRule="auto"/>
        <w:ind w:left="5"/>
        <w:rPr>
          <w:sz w:val="23"/>
          <w:szCs w:val="23"/>
        </w:rPr>
      </w:pPr>
      <w:r>
        <w:rPr>
          <w:rFonts w:ascii="Times New Roman" w:hAnsi="Times New Roman" w:eastAsia="Times New Roman" w:cs="Times New Roman"/>
          <w:b/>
          <w:bCs/>
          <w:spacing w:val="5"/>
          <w:sz w:val="23"/>
          <w:szCs w:val="23"/>
        </w:rPr>
        <w:t>4.1</w:t>
      </w:r>
      <w:r>
        <w:rPr>
          <w:rFonts w:ascii="Times New Roman" w:hAnsi="Times New Roman" w:eastAsia="Times New Roman" w:cs="Times New Roman"/>
          <w:b/>
          <w:bCs/>
          <w:spacing w:val="13"/>
          <w:sz w:val="23"/>
          <w:szCs w:val="23"/>
        </w:rPr>
        <w:t xml:space="preserve">    </w:t>
      </w:r>
      <w:r>
        <w:rPr>
          <w:b/>
          <w:bCs/>
          <w:spacing w:val="5"/>
          <w:sz w:val="23"/>
          <w:szCs w:val="23"/>
        </w:rPr>
        <w:t>合同的类型和形式</w:t>
      </w:r>
    </w:p>
    <w:p w14:paraId="5FCCBDFA">
      <w:pPr>
        <w:pStyle w:val="2"/>
        <w:spacing w:before="183" w:line="302" w:lineRule="auto"/>
        <w:ind w:left="861" w:right="283" w:hanging="716"/>
        <w:rPr>
          <w:sz w:val="23"/>
          <w:szCs w:val="23"/>
        </w:rPr>
      </w:pPr>
      <w:r>
        <w:rPr>
          <w:rFonts w:ascii="Times New Roman" w:hAnsi="Times New Roman" w:eastAsia="Times New Roman" w:cs="Times New Roman"/>
          <w:spacing w:val="10"/>
          <w:sz w:val="23"/>
          <w:szCs w:val="23"/>
        </w:rPr>
        <w:t xml:space="preserve">4.1.1    </w:t>
      </w:r>
      <w:r>
        <w:rPr>
          <w:spacing w:val="10"/>
          <w:sz w:val="23"/>
          <w:szCs w:val="23"/>
        </w:rPr>
        <w:t>常规合同：例行的、简单的、重复的</w:t>
      </w:r>
      <w:r>
        <w:rPr>
          <w:spacing w:val="9"/>
          <w:sz w:val="23"/>
          <w:szCs w:val="23"/>
        </w:rPr>
        <w:t>或已通过权威机构认可的常规检测项目的</w:t>
      </w:r>
      <w:r>
        <w:rPr>
          <w:sz w:val="23"/>
          <w:szCs w:val="23"/>
        </w:rPr>
        <w:t xml:space="preserve"> </w:t>
      </w:r>
      <w:r>
        <w:rPr>
          <w:spacing w:val="-5"/>
          <w:sz w:val="23"/>
          <w:szCs w:val="23"/>
        </w:rPr>
        <w:t>合同。</w:t>
      </w:r>
    </w:p>
    <w:p w14:paraId="02B40929">
      <w:pPr>
        <w:pStyle w:val="2"/>
        <w:spacing w:before="183" w:line="227" w:lineRule="auto"/>
        <w:ind w:left="145"/>
        <w:rPr>
          <w:sz w:val="23"/>
          <w:szCs w:val="23"/>
        </w:rPr>
      </w:pPr>
      <w:r>
        <w:rPr>
          <w:rFonts w:ascii="Times New Roman" w:hAnsi="Times New Roman" w:eastAsia="Times New Roman" w:cs="Times New Roman"/>
          <w:spacing w:val="7"/>
          <w:sz w:val="23"/>
          <w:szCs w:val="23"/>
        </w:rPr>
        <w:t xml:space="preserve">4.1.2    </w:t>
      </w:r>
      <w:r>
        <w:rPr>
          <w:spacing w:val="7"/>
          <w:sz w:val="23"/>
          <w:szCs w:val="23"/>
        </w:rPr>
        <w:t>特殊合同：包括新的、复杂的、大型项目的、特殊要求的检测项目的合同。</w:t>
      </w:r>
    </w:p>
    <w:p w14:paraId="68E81E88">
      <w:pPr>
        <w:pStyle w:val="2"/>
        <w:spacing w:before="181" w:line="326" w:lineRule="auto"/>
        <w:ind w:left="860" w:right="277" w:hanging="715"/>
        <w:rPr>
          <w:sz w:val="23"/>
          <w:szCs w:val="23"/>
        </w:rPr>
      </w:pPr>
      <w:r>
        <w:rPr>
          <w:rFonts w:ascii="Times New Roman" w:hAnsi="Times New Roman" w:eastAsia="Times New Roman" w:cs="Times New Roman"/>
          <w:spacing w:val="10"/>
          <w:sz w:val="23"/>
          <w:szCs w:val="23"/>
        </w:rPr>
        <w:t>4.1.3</w:t>
      </w:r>
      <w:r>
        <w:rPr>
          <w:rFonts w:ascii="Times New Roman" w:hAnsi="Times New Roman" w:eastAsia="Times New Roman" w:cs="Times New Roman"/>
          <w:spacing w:val="7"/>
          <w:sz w:val="23"/>
          <w:szCs w:val="23"/>
        </w:rPr>
        <w:t xml:space="preserve">    </w:t>
      </w:r>
      <w:r>
        <w:rPr>
          <w:spacing w:val="10"/>
          <w:sz w:val="23"/>
          <w:szCs w:val="23"/>
        </w:rPr>
        <w:t>合同可以是为客户提供检测服务的任何书面或口头协议，合同形式包括正式合</w:t>
      </w:r>
      <w:r>
        <w:rPr>
          <w:sz w:val="23"/>
          <w:szCs w:val="23"/>
        </w:rPr>
        <w:t xml:space="preserve"> </w:t>
      </w:r>
      <w:r>
        <w:rPr>
          <w:spacing w:val="-4"/>
          <w:sz w:val="23"/>
          <w:szCs w:val="23"/>
        </w:rPr>
        <w:t>同、检测委托单、信函、传真、电话、电报、或电子邮件等。合同的内容应包括：</w:t>
      </w:r>
      <w:r>
        <w:rPr>
          <w:spacing w:val="15"/>
          <w:sz w:val="23"/>
          <w:szCs w:val="23"/>
        </w:rPr>
        <w:t xml:space="preserve"> </w:t>
      </w:r>
      <w:r>
        <w:rPr>
          <w:sz w:val="23"/>
          <w:szCs w:val="23"/>
        </w:rPr>
        <w:t>检测项目、检测方法、服务形式、检测收费等， 有统一规范的格式并形成文件。</w:t>
      </w:r>
    </w:p>
    <w:p w14:paraId="5F0D9C24">
      <w:pPr>
        <w:pStyle w:val="2"/>
        <w:spacing w:before="183" w:line="326" w:lineRule="auto"/>
        <w:ind w:left="860" w:right="278" w:hanging="715"/>
        <w:rPr>
          <w:sz w:val="23"/>
          <w:szCs w:val="23"/>
        </w:rPr>
      </w:pPr>
      <w:r>
        <w:rPr>
          <w:rFonts w:ascii="Times New Roman" w:hAnsi="Times New Roman" w:eastAsia="Times New Roman" w:cs="Times New Roman"/>
          <w:spacing w:val="10"/>
          <w:sz w:val="23"/>
          <w:szCs w:val="23"/>
        </w:rPr>
        <w:t>4.1.4</w:t>
      </w:r>
      <w:r>
        <w:rPr>
          <w:rFonts w:ascii="Times New Roman" w:hAnsi="Times New Roman" w:eastAsia="Times New Roman" w:cs="Times New Roman"/>
          <w:spacing w:val="6"/>
          <w:sz w:val="23"/>
          <w:szCs w:val="23"/>
        </w:rPr>
        <w:t xml:space="preserve">    </w:t>
      </w:r>
      <w:r>
        <w:rPr>
          <w:spacing w:val="10"/>
          <w:sz w:val="23"/>
          <w:szCs w:val="23"/>
        </w:rPr>
        <w:t>对于客户口头提出的要求，综合部需要将其记录并整理成书面材料，在客户确</w:t>
      </w:r>
      <w:r>
        <w:rPr>
          <w:spacing w:val="1"/>
          <w:sz w:val="23"/>
          <w:szCs w:val="23"/>
        </w:rPr>
        <w:t xml:space="preserve"> </w:t>
      </w:r>
      <w:r>
        <w:rPr>
          <w:spacing w:val="11"/>
          <w:sz w:val="23"/>
          <w:szCs w:val="23"/>
        </w:rPr>
        <w:t>认后进行评审，对客户的要求出现的偏离，综合部需与客户及时沟通，并在签</w:t>
      </w:r>
      <w:r>
        <w:rPr>
          <w:spacing w:val="17"/>
          <w:sz w:val="23"/>
          <w:szCs w:val="23"/>
        </w:rPr>
        <w:t xml:space="preserve"> </w:t>
      </w:r>
      <w:r>
        <w:rPr>
          <w:spacing w:val="3"/>
          <w:sz w:val="23"/>
          <w:szCs w:val="23"/>
        </w:rPr>
        <w:t>订合同之前解决。</w:t>
      </w:r>
    </w:p>
    <w:p w14:paraId="63A66AC3">
      <w:pPr>
        <w:pStyle w:val="2"/>
        <w:spacing w:before="183" w:line="227" w:lineRule="auto"/>
        <w:ind w:left="5"/>
        <w:rPr>
          <w:sz w:val="23"/>
          <w:szCs w:val="23"/>
        </w:rPr>
      </w:pPr>
      <w:r>
        <w:rPr>
          <w:rFonts w:ascii="Times New Roman" w:hAnsi="Times New Roman" w:eastAsia="Times New Roman" w:cs="Times New Roman"/>
          <w:b/>
          <w:bCs/>
          <w:spacing w:val="5"/>
          <w:sz w:val="23"/>
          <w:szCs w:val="23"/>
        </w:rPr>
        <w:t>4.2</w:t>
      </w:r>
      <w:r>
        <w:rPr>
          <w:rFonts w:ascii="Times New Roman" w:hAnsi="Times New Roman" w:eastAsia="Times New Roman" w:cs="Times New Roman"/>
          <w:b/>
          <w:bCs/>
          <w:spacing w:val="11"/>
          <w:sz w:val="23"/>
          <w:szCs w:val="23"/>
        </w:rPr>
        <w:t xml:space="preserve">    </w:t>
      </w:r>
      <w:r>
        <w:rPr>
          <w:b/>
          <w:bCs/>
          <w:spacing w:val="5"/>
          <w:sz w:val="23"/>
          <w:szCs w:val="23"/>
        </w:rPr>
        <w:t>评审的内容</w:t>
      </w:r>
    </w:p>
    <w:p w14:paraId="0EB551C6">
      <w:pPr>
        <w:pStyle w:val="2"/>
        <w:spacing w:before="184" w:line="365" w:lineRule="auto"/>
        <w:ind w:left="862" w:right="224" w:hanging="717"/>
        <w:rPr>
          <w:sz w:val="23"/>
          <w:szCs w:val="23"/>
        </w:rPr>
      </w:pPr>
      <w:r>
        <w:rPr>
          <w:rFonts w:ascii="Times New Roman" w:hAnsi="Times New Roman" w:eastAsia="Times New Roman" w:cs="Times New Roman"/>
          <w:spacing w:val="6"/>
          <w:sz w:val="22"/>
          <w:szCs w:val="22"/>
        </w:rPr>
        <w:t xml:space="preserve">4.2.1    </w:t>
      </w:r>
      <w:r>
        <w:rPr>
          <w:spacing w:val="6"/>
          <w:sz w:val="23"/>
          <w:szCs w:val="23"/>
        </w:rPr>
        <w:t xml:space="preserve">本公司合同评审时应评审确认合同中各项技术要求、包括检测项目、检测依据及 </w:t>
      </w:r>
      <w:r>
        <w:rPr>
          <w:spacing w:val="3"/>
          <w:sz w:val="23"/>
          <w:szCs w:val="23"/>
        </w:rPr>
        <w:t>完工时间要求等是否明确，并确认技术能力和资源是否能够满</w:t>
      </w:r>
      <w:r>
        <w:rPr>
          <w:spacing w:val="2"/>
          <w:sz w:val="23"/>
          <w:szCs w:val="23"/>
        </w:rPr>
        <w:t>足相关要求， 如果</w:t>
      </w:r>
      <w:r>
        <w:rPr>
          <w:sz w:val="23"/>
          <w:szCs w:val="23"/>
        </w:rPr>
        <w:t xml:space="preserve"> </w:t>
      </w:r>
      <w:r>
        <w:rPr>
          <w:spacing w:val="1"/>
          <w:sz w:val="23"/>
          <w:szCs w:val="23"/>
        </w:rPr>
        <w:t>有部分要求暂时不能满足，</w:t>
      </w:r>
      <w:r>
        <w:rPr>
          <w:spacing w:val="-53"/>
          <w:sz w:val="23"/>
          <w:szCs w:val="23"/>
        </w:rPr>
        <w:t xml:space="preserve"> </w:t>
      </w:r>
      <w:r>
        <w:rPr>
          <w:spacing w:val="1"/>
          <w:sz w:val="23"/>
          <w:szCs w:val="23"/>
        </w:rPr>
        <w:t>但在采取适当措施后可以给予保证， 则需要在与客户</w:t>
      </w:r>
    </w:p>
    <w:p w14:paraId="6CF2CB1B">
      <w:pPr>
        <w:spacing w:line="365" w:lineRule="auto"/>
        <w:rPr>
          <w:sz w:val="23"/>
          <w:szCs w:val="23"/>
        </w:rPr>
        <w:sectPr>
          <w:headerReference r:id="rId57" w:type="default"/>
          <w:pgSz w:w="11907" w:h="16839"/>
          <w:pgMar w:top="2616" w:right="1135" w:bottom="400" w:left="1418" w:header="708" w:footer="0" w:gutter="0"/>
          <w:cols w:space="720" w:num="1"/>
        </w:sectPr>
      </w:pPr>
    </w:p>
    <w:p w14:paraId="1880621A">
      <w:pPr>
        <w:pStyle w:val="2"/>
        <w:spacing w:before="259" w:line="359" w:lineRule="auto"/>
        <w:ind w:left="861" w:right="264"/>
        <w:rPr>
          <w:sz w:val="23"/>
          <w:szCs w:val="23"/>
        </w:rPr>
      </w:pPr>
      <w:r>
        <w:rPr>
          <w:spacing w:val="4"/>
          <w:sz w:val="23"/>
          <w:szCs w:val="23"/>
        </w:rPr>
        <w:t>确认后方可实施，如果没有措施可以保证，</w:t>
      </w:r>
      <w:r>
        <w:rPr>
          <w:spacing w:val="-66"/>
          <w:sz w:val="23"/>
          <w:szCs w:val="23"/>
        </w:rPr>
        <w:t xml:space="preserve"> </w:t>
      </w:r>
      <w:r>
        <w:rPr>
          <w:spacing w:val="4"/>
          <w:sz w:val="23"/>
          <w:szCs w:val="23"/>
        </w:rPr>
        <w:t>则需</w:t>
      </w:r>
      <w:r>
        <w:rPr>
          <w:spacing w:val="3"/>
          <w:sz w:val="23"/>
          <w:szCs w:val="23"/>
        </w:rPr>
        <w:t>要和客户确认变更相关的要求。</w:t>
      </w:r>
      <w:r>
        <w:rPr>
          <w:sz w:val="23"/>
          <w:szCs w:val="23"/>
        </w:rPr>
        <w:t xml:space="preserve"> </w:t>
      </w:r>
      <w:r>
        <w:rPr>
          <w:spacing w:val="4"/>
          <w:sz w:val="23"/>
          <w:szCs w:val="23"/>
        </w:rPr>
        <w:t>合同评审的内容包括但不限于：</w:t>
      </w:r>
    </w:p>
    <w:p w14:paraId="585D5417">
      <w:pPr>
        <w:pStyle w:val="2"/>
        <w:spacing w:before="39" w:line="227" w:lineRule="auto"/>
        <w:ind w:left="437"/>
        <w:rPr>
          <w:sz w:val="23"/>
          <w:szCs w:val="23"/>
        </w:rPr>
      </w:pPr>
      <w:r>
        <w:rPr>
          <w:spacing w:val="8"/>
          <w:sz w:val="23"/>
          <w:szCs w:val="23"/>
        </w:rPr>
        <w:t>a.</w:t>
      </w:r>
      <w:r>
        <w:rPr>
          <w:spacing w:val="71"/>
          <w:sz w:val="23"/>
          <w:szCs w:val="23"/>
        </w:rPr>
        <w:t xml:space="preserve"> </w:t>
      </w:r>
      <w:r>
        <w:rPr>
          <w:spacing w:val="8"/>
          <w:sz w:val="23"/>
          <w:szCs w:val="23"/>
        </w:rPr>
        <w:t>客户的要求是否被充分明确、文件化和理解；</w:t>
      </w:r>
    </w:p>
    <w:p w14:paraId="7027FE72">
      <w:pPr>
        <w:pStyle w:val="2"/>
        <w:spacing w:before="182" w:line="358" w:lineRule="auto"/>
        <w:ind w:left="441" w:right="1131" w:firstLine="1"/>
        <w:rPr>
          <w:sz w:val="23"/>
          <w:szCs w:val="23"/>
        </w:rPr>
      </w:pPr>
      <w:r>
        <w:rPr>
          <w:rFonts w:ascii="Calibri" w:hAnsi="Calibri" w:eastAsia="Calibri" w:cs="Calibri"/>
          <w:spacing w:val="6"/>
          <w:sz w:val="21"/>
          <w:szCs w:val="21"/>
        </w:rPr>
        <w:t xml:space="preserve">b.     </w:t>
      </w:r>
      <w:r>
        <w:rPr>
          <w:spacing w:val="6"/>
          <w:sz w:val="23"/>
          <w:szCs w:val="23"/>
        </w:rPr>
        <w:t>本公司技术能力和资源（包括仪器设备、人员技术等）是否满足要求；</w:t>
      </w:r>
      <w:r>
        <w:rPr>
          <w:spacing w:val="16"/>
          <w:sz w:val="23"/>
          <w:szCs w:val="23"/>
        </w:rPr>
        <w:t xml:space="preserve"> </w:t>
      </w:r>
      <w:r>
        <w:rPr>
          <w:spacing w:val="7"/>
          <w:sz w:val="23"/>
          <w:szCs w:val="23"/>
        </w:rPr>
        <w:t>c.</w:t>
      </w:r>
      <w:r>
        <w:rPr>
          <w:spacing w:val="71"/>
          <w:sz w:val="23"/>
          <w:szCs w:val="23"/>
        </w:rPr>
        <w:t xml:space="preserve"> </w:t>
      </w:r>
      <w:r>
        <w:rPr>
          <w:spacing w:val="7"/>
          <w:sz w:val="23"/>
          <w:szCs w:val="23"/>
        </w:rPr>
        <w:t>选择的检测方法是否符合客户的要求，选择非标方法是否为客户同意；</w:t>
      </w:r>
    </w:p>
    <w:p w14:paraId="289C3A2D">
      <w:pPr>
        <w:pStyle w:val="2"/>
        <w:spacing w:before="41" w:line="361" w:lineRule="auto"/>
        <w:ind w:left="441" w:right="411"/>
        <w:rPr>
          <w:sz w:val="23"/>
          <w:szCs w:val="23"/>
        </w:rPr>
      </w:pPr>
      <w:r>
        <w:rPr>
          <w:spacing w:val="7"/>
          <w:sz w:val="23"/>
          <w:szCs w:val="23"/>
        </w:rPr>
        <w:t>d.</w:t>
      </w:r>
      <w:r>
        <w:rPr>
          <w:spacing w:val="81"/>
          <w:sz w:val="23"/>
          <w:szCs w:val="23"/>
        </w:rPr>
        <w:t xml:space="preserve"> </w:t>
      </w:r>
      <w:r>
        <w:rPr>
          <w:spacing w:val="7"/>
          <w:sz w:val="23"/>
          <w:szCs w:val="23"/>
        </w:rPr>
        <w:t>是否有部分或全部检测项目需要外部供应商完成，如有，是否获得客户同意；</w:t>
      </w:r>
      <w:r>
        <w:rPr>
          <w:sz w:val="23"/>
          <w:szCs w:val="23"/>
        </w:rPr>
        <w:t xml:space="preserve"> </w:t>
      </w:r>
      <w:r>
        <w:rPr>
          <w:spacing w:val="6"/>
          <w:sz w:val="23"/>
          <w:szCs w:val="23"/>
        </w:rPr>
        <w:t>e.</w:t>
      </w:r>
      <w:r>
        <w:rPr>
          <w:spacing w:val="71"/>
          <w:sz w:val="23"/>
          <w:szCs w:val="23"/>
        </w:rPr>
        <w:t xml:space="preserve"> </w:t>
      </w:r>
      <w:r>
        <w:rPr>
          <w:spacing w:val="6"/>
          <w:sz w:val="23"/>
          <w:szCs w:val="23"/>
        </w:rPr>
        <w:t>合同交付要素，如检测时限和检测收费等有关事宜；</w:t>
      </w:r>
    </w:p>
    <w:p w14:paraId="4D2CCD47">
      <w:pPr>
        <w:pStyle w:val="2"/>
        <w:spacing w:before="36" w:line="227" w:lineRule="auto"/>
        <w:ind w:left="440"/>
        <w:rPr>
          <w:sz w:val="23"/>
          <w:szCs w:val="23"/>
        </w:rPr>
      </w:pPr>
      <w:r>
        <w:rPr>
          <w:spacing w:val="7"/>
          <w:sz w:val="23"/>
          <w:szCs w:val="23"/>
        </w:rPr>
        <w:t>f.</w:t>
      </w:r>
      <w:r>
        <w:rPr>
          <w:spacing w:val="82"/>
          <w:sz w:val="23"/>
          <w:szCs w:val="23"/>
        </w:rPr>
        <w:t xml:space="preserve"> </w:t>
      </w:r>
      <w:r>
        <w:rPr>
          <w:spacing w:val="7"/>
          <w:sz w:val="23"/>
          <w:szCs w:val="23"/>
        </w:rPr>
        <w:t>样品的处理方式，如客户自取、退样、或由本公司自行处理。</w:t>
      </w:r>
    </w:p>
    <w:p w14:paraId="6716B878">
      <w:pPr>
        <w:pStyle w:val="2"/>
        <w:spacing w:before="183" w:line="228" w:lineRule="auto"/>
        <w:ind w:left="5"/>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1"/>
          <w:sz w:val="23"/>
          <w:szCs w:val="23"/>
        </w:rPr>
        <w:t xml:space="preserve">    </w:t>
      </w:r>
      <w:r>
        <w:rPr>
          <w:b/>
          <w:bCs/>
          <w:spacing w:val="5"/>
          <w:sz w:val="23"/>
          <w:szCs w:val="23"/>
        </w:rPr>
        <w:t>评审的流程</w:t>
      </w:r>
    </w:p>
    <w:p w14:paraId="0A08C615">
      <w:pPr>
        <w:pStyle w:val="2"/>
        <w:spacing w:before="185" w:line="227" w:lineRule="auto"/>
        <w:ind w:left="145"/>
        <w:rPr>
          <w:sz w:val="23"/>
          <w:szCs w:val="23"/>
        </w:rPr>
      </w:pPr>
      <w:r>
        <w:rPr>
          <w:rFonts w:ascii="Times New Roman" w:hAnsi="Times New Roman" w:eastAsia="Times New Roman" w:cs="Times New Roman"/>
          <w:spacing w:val="5"/>
          <w:sz w:val="23"/>
          <w:szCs w:val="23"/>
        </w:rPr>
        <w:t>4.3.1</w:t>
      </w:r>
      <w:r>
        <w:rPr>
          <w:rFonts w:ascii="Times New Roman" w:hAnsi="Times New Roman" w:eastAsia="Times New Roman" w:cs="Times New Roman"/>
          <w:spacing w:val="2"/>
          <w:sz w:val="23"/>
          <w:szCs w:val="23"/>
        </w:rPr>
        <w:t xml:space="preserve">    </w:t>
      </w:r>
      <w:r>
        <w:rPr>
          <w:spacing w:val="5"/>
          <w:sz w:val="23"/>
          <w:szCs w:val="23"/>
        </w:rPr>
        <w:t>常规检测项目</w:t>
      </w:r>
    </w:p>
    <w:p w14:paraId="5FCC59EE">
      <w:pPr>
        <w:pStyle w:val="2"/>
        <w:spacing w:before="182" w:line="369" w:lineRule="auto"/>
        <w:ind w:left="858" w:right="276" w:firstLine="423"/>
        <w:rPr>
          <w:sz w:val="23"/>
          <w:szCs w:val="23"/>
        </w:rPr>
      </w:pPr>
      <w:r>
        <w:rPr>
          <w:spacing w:val="4"/>
          <w:sz w:val="23"/>
          <w:szCs w:val="23"/>
        </w:rPr>
        <w:t>对于内部或例行客户，</w:t>
      </w:r>
      <w:r>
        <w:rPr>
          <w:spacing w:val="-48"/>
          <w:sz w:val="23"/>
          <w:szCs w:val="23"/>
        </w:rPr>
        <w:t xml:space="preserve"> </w:t>
      </w:r>
      <w:r>
        <w:rPr>
          <w:spacing w:val="4"/>
          <w:sz w:val="23"/>
          <w:szCs w:val="23"/>
        </w:rPr>
        <w:t>或在本公司检测能力范围以内的常规的、例行的、简</w:t>
      </w:r>
      <w:r>
        <w:rPr>
          <w:sz w:val="23"/>
          <w:szCs w:val="23"/>
        </w:rPr>
        <w:t xml:space="preserve"> </w:t>
      </w:r>
      <w:r>
        <w:rPr>
          <w:spacing w:val="10"/>
          <w:sz w:val="23"/>
          <w:szCs w:val="23"/>
        </w:rPr>
        <w:t>单的检测项目，委托方的检测要求以检测委托单的形式作为简化合同，</w:t>
      </w:r>
      <w:r>
        <w:rPr>
          <w:spacing w:val="-59"/>
          <w:sz w:val="23"/>
          <w:szCs w:val="23"/>
        </w:rPr>
        <w:t xml:space="preserve"> </w:t>
      </w:r>
      <w:r>
        <w:rPr>
          <w:spacing w:val="10"/>
          <w:sz w:val="23"/>
          <w:szCs w:val="23"/>
        </w:rPr>
        <w:t>由综合</w:t>
      </w:r>
      <w:r>
        <w:rPr>
          <w:sz w:val="23"/>
          <w:szCs w:val="23"/>
        </w:rPr>
        <w:t xml:space="preserve"> </w:t>
      </w:r>
      <w:r>
        <w:rPr>
          <w:spacing w:val="12"/>
          <w:sz w:val="23"/>
          <w:szCs w:val="23"/>
        </w:rPr>
        <w:t>部相关人员和客户代表在检测委托单签字确认</w:t>
      </w:r>
      <w:r>
        <w:rPr>
          <w:spacing w:val="11"/>
          <w:sz w:val="23"/>
          <w:szCs w:val="23"/>
        </w:rPr>
        <w:t>视为合同评审，检测委托单上应</w:t>
      </w:r>
      <w:r>
        <w:rPr>
          <w:sz w:val="23"/>
          <w:szCs w:val="23"/>
        </w:rPr>
        <w:t xml:space="preserve"> </w:t>
      </w:r>
      <w:r>
        <w:rPr>
          <w:spacing w:val="3"/>
          <w:sz w:val="23"/>
          <w:szCs w:val="23"/>
        </w:rPr>
        <w:t>明确：委托方的基本信息、被检样品的基本信息、检测项目和内容、检测方法、</w:t>
      </w:r>
      <w:r>
        <w:rPr>
          <w:spacing w:val="14"/>
          <w:sz w:val="23"/>
          <w:szCs w:val="23"/>
        </w:rPr>
        <w:t xml:space="preserve"> </w:t>
      </w:r>
      <w:r>
        <w:rPr>
          <w:spacing w:val="6"/>
          <w:sz w:val="23"/>
          <w:szCs w:val="23"/>
        </w:rPr>
        <w:t>检测收费、检测时限和其他约定等。</w:t>
      </w:r>
    </w:p>
    <w:p w14:paraId="611E60FD">
      <w:pPr>
        <w:pStyle w:val="2"/>
        <w:spacing w:before="38" w:line="227" w:lineRule="auto"/>
        <w:ind w:left="145"/>
        <w:rPr>
          <w:sz w:val="23"/>
          <w:szCs w:val="23"/>
        </w:rPr>
      </w:pPr>
      <w:r>
        <w:rPr>
          <w:rFonts w:ascii="Times New Roman" w:hAnsi="Times New Roman" w:eastAsia="Times New Roman" w:cs="Times New Roman"/>
          <w:spacing w:val="6"/>
          <w:sz w:val="23"/>
          <w:szCs w:val="23"/>
        </w:rPr>
        <w:t>4.3.2</w:t>
      </w:r>
      <w:r>
        <w:rPr>
          <w:rFonts w:ascii="Times New Roman" w:hAnsi="Times New Roman" w:eastAsia="Times New Roman" w:cs="Times New Roman"/>
          <w:spacing w:val="18"/>
          <w:sz w:val="23"/>
          <w:szCs w:val="23"/>
        </w:rPr>
        <w:t xml:space="preserve">   </w:t>
      </w:r>
      <w:r>
        <w:rPr>
          <w:spacing w:val="6"/>
          <w:sz w:val="23"/>
          <w:szCs w:val="23"/>
        </w:rPr>
        <w:t>特殊检测项目</w:t>
      </w:r>
    </w:p>
    <w:p w14:paraId="10E66EE1">
      <w:pPr>
        <w:pStyle w:val="2"/>
        <w:spacing w:before="182" w:line="369" w:lineRule="auto"/>
        <w:ind w:left="859" w:right="276" w:firstLine="422"/>
        <w:jc w:val="both"/>
        <w:rPr>
          <w:sz w:val="23"/>
          <w:szCs w:val="23"/>
        </w:rPr>
      </w:pPr>
      <w:r>
        <w:rPr>
          <w:spacing w:val="2"/>
          <w:sz w:val="23"/>
          <w:szCs w:val="23"/>
        </w:rPr>
        <w:t>对于新的、复杂的、先进的或大型的检测项目合同， 由技术负责人主持，综</w:t>
      </w:r>
      <w:r>
        <w:rPr>
          <w:spacing w:val="14"/>
          <w:sz w:val="23"/>
          <w:szCs w:val="23"/>
        </w:rPr>
        <w:t xml:space="preserve"> </w:t>
      </w:r>
      <w:r>
        <w:rPr>
          <w:spacing w:val="12"/>
          <w:sz w:val="23"/>
          <w:szCs w:val="23"/>
        </w:rPr>
        <w:t>合部及本公司相关人员共同参与项目的要求、标</w:t>
      </w:r>
      <w:r>
        <w:rPr>
          <w:spacing w:val="11"/>
          <w:sz w:val="23"/>
          <w:szCs w:val="23"/>
        </w:rPr>
        <w:t>书、合同的评审工作，此类检</w:t>
      </w:r>
      <w:r>
        <w:rPr>
          <w:sz w:val="23"/>
          <w:szCs w:val="23"/>
        </w:rPr>
        <w:t xml:space="preserve"> </w:t>
      </w:r>
      <w:r>
        <w:rPr>
          <w:spacing w:val="12"/>
          <w:sz w:val="23"/>
          <w:szCs w:val="23"/>
        </w:rPr>
        <w:t>测的合同由综合部组织检测部对合同内容和格</w:t>
      </w:r>
      <w:r>
        <w:rPr>
          <w:spacing w:val="11"/>
          <w:sz w:val="23"/>
          <w:szCs w:val="23"/>
        </w:rPr>
        <w:t>式进行评审，综合部相关人员填</w:t>
      </w:r>
      <w:r>
        <w:rPr>
          <w:sz w:val="23"/>
          <w:szCs w:val="23"/>
        </w:rPr>
        <w:t xml:space="preserve"> </w:t>
      </w:r>
      <w:r>
        <w:rPr>
          <w:spacing w:val="2"/>
          <w:sz w:val="23"/>
          <w:szCs w:val="23"/>
        </w:rPr>
        <w:t>写《合同评审记录表》，</w:t>
      </w:r>
      <w:r>
        <w:rPr>
          <w:spacing w:val="-25"/>
          <w:sz w:val="23"/>
          <w:szCs w:val="23"/>
        </w:rPr>
        <w:t xml:space="preserve"> </w:t>
      </w:r>
      <w:r>
        <w:rPr>
          <w:spacing w:val="2"/>
          <w:sz w:val="23"/>
          <w:szCs w:val="23"/>
        </w:rPr>
        <w:t>报总经理批准，保留评审记录。合同仍以检测委托单的</w:t>
      </w:r>
      <w:r>
        <w:rPr>
          <w:sz w:val="23"/>
          <w:szCs w:val="23"/>
        </w:rPr>
        <w:t xml:space="preserve"> </w:t>
      </w:r>
      <w:r>
        <w:rPr>
          <w:spacing w:val="7"/>
          <w:sz w:val="23"/>
          <w:szCs w:val="23"/>
        </w:rPr>
        <w:t>形式由技术负责人和客户双方签字确认。</w:t>
      </w:r>
    </w:p>
    <w:p w14:paraId="5EF98A9F">
      <w:pPr>
        <w:pStyle w:val="2"/>
        <w:spacing w:before="37" w:line="228" w:lineRule="auto"/>
        <w:ind w:left="5"/>
        <w:rPr>
          <w:sz w:val="23"/>
          <w:szCs w:val="23"/>
        </w:rPr>
      </w:pPr>
      <w:r>
        <w:rPr>
          <w:rFonts w:ascii="Times New Roman" w:hAnsi="Times New Roman" w:eastAsia="Times New Roman" w:cs="Times New Roman"/>
          <w:b/>
          <w:bCs/>
          <w:spacing w:val="4"/>
          <w:sz w:val="23"/>
          <w:szCs w:val="23"/>
        </w:rPr>
        <w:t>4.4</w:t>
      </w:r>
      <w:r>
        <w:rPr>
          <w:rFonts w:ascii="Times New Roman" w:hAnsi="Times New Roman" w:eastAsia="Times New Roman" w:cs="Times New Roman"/>
          <w:b/>
          <w:bCs/>
          <w:spacing w:val="12"/>
          <w:sz w:val="23"/>
          <w:szCs w:val="23"/>
        </w:rPr>
        <w:t xml:space="preserve">    </w:t>
      </w:r>
      <w:r>
        <w:rPr>
          <w:b/>
          <w:bCs/>
          <w:spacing w:val="4"/>
          <w:sz w:val="23"/>
          <w:szCs w:val="23"/>
        </w:rPr>
        <w:t>判定规则</w:t>
      </w:r>
    </w:p>
    <w:p w14:paraId="1DC75715">
      <w:pPr>
        <w:pStyle w:val="2"/>
        <w:spacing w:before="180" w:line="366" w:lineRule="auto"/>
        <w:ind w:left="574" w:right="99" w:firstLine="582"/>
        <w:jc w:val="both"/>
        <w:rPr>
          <w:sz w:val="23"/>
          <w:szCs w:val="23"/>
        </w:rPr>
      </w:pPr>
      <w:r>
        <w:rPr>
          <w:spacing w:val="5"/>
          <w:sz w:val="23"/>
          <w:szCs w:val="23"/>
        </w:rPr>
        <w:t>当客户要求针对检测作出与检测标准或规范</w:t>
      </w:r>
      <w:r>
        <w:rPr>
          <w:spacing w:val="4"/>
          <w:sz w:val="23"/>
          <w:szCs w:val="23"/>
        </w:rPr>
        <w:t>符合性的声明时（如通过/未通过，</w:t>
      </w:r>
      <w:r>
        <w:rPr>
          <w:sz w:val="23"/>
          <w:szCs w:val="23"/>
        </w:rPr>
        <w:t xml:space="preserve"> </w:t>
      </w:r>
      <w:r>
        <w:rPr>
          <w:spacing w:val="8"/>
          <w:sz w:val="23"/>
          <w:szCs w:val="23"/>
        </w:rPr>
        <w:t>在允许限内/超出允许限</w:t>
      </w:r>
      <w:r>
        <w:rPr>
          <w:spacing w:val="-7"/>
          <w:sz w:val="23"/>
          <w:szCs w:val="23"/>
        </w:rPr>
        <w:t>）</w:t>
      </w:r>
      <w:r>
        <w:rPr>
          <w:spacing w:val="-31"/>
          <w:sz w:val="23"/>
          <w:szCs w:val="23"/>
        </w:rPr>
        <w:t xml:space="preserve"> </w:t>
      </w:r>
      <w:r>
        <w:rPr>
          <w:spacing w:val="-7"/>
          <w:sz w:val="23"/>
          <w:szCs w:val="23"/>
        </w:rPr>
        <w:t>，</w:t>
      </w:r>
      <w:r>
        <w:rPr>
          <w:spacing w:val="8"/>
          <w:sz w:val="23"/>
          <w:szCs w:val="23"/>
        </w:rPr>
        <w:t>应明确规定规范或标准</w:t>
      </w:r>
      <w:r>
        <w:rPr>
          <w:spacing w:val="7"/>
          <w:sz w:val="23"/>
          <w:szCs w:val="23"/>
        </w:rPr>
        <w:t>以及判定规则。选择的判定规</w:t>
      </w:r>
      <w:r>
        <w:rPr>
          <w:sz w:val="23"/>
          <w:szCs w:val="23"/>
        </w:rPr>
        <w:t xml:space="preserve">  </w:t>
      </w:r>
      <w:r>
        <w:rPr>
          <w:spacing w:val="8"/>
          <w:sz w:val="23"/>
          <w:szCs w:val="23"/>
        </w:rPr>
        <w:t>则应通知客户并得到同意，除非规范或标准本身已包含判定规则。</w:t>
      </w:r>
    </w:p>
    <w:p w14:paraId="299E2D34">
      <w:pPr>
        <w:pStyle w:val="2"/>
        <w:spacing w:before="36" w:line="227" w:lineRule="auto"/>
        <w:ind w:left="5"/>
        <w:rPr>
          <w:sz w:val="23"/>
          <w:szCs w:val="23"/>
        </w:rPr>
      </w:pPr>
      <w:r>
        <w:rPr>
          <w:rFonts w:ascii="Times New Roman" w:hAnsi="Times New Roman" w:eastAsia="Times New Roman" w:cs="Times New Roman"/>
          <w:b/>
          <w:bCs/>
          <w:spacing w:val="4"/>
          <w:sz w:val="23"/>
          <w:szCs w:val="23"/>
        </w:rPr>
        <w:t>4.5</w:t>
      </w:r>
      <w:r>
        <w:rPr>
          <w:rFonts w:ascii="Times New Roman" w:hAnsi="Times New Roman" w:eastAsia="Times New Roman" w:cs="Times New Roman"/>
          <w:b/>
          <w:bCs/>
          <w:spacing w:val="13"/>
          <w:sz w:val="23"/>
          <w:szCs w:val="23"/>
        </w:rPr>
        <w:t xml:space="preserve">    </w:t>
      </w:r>
      <w:r>
        <w:rPr>
          <w:b/>
          <w:bCs/>
          <w:spacing w:val="4"/>
          <w:sz w:val="23"/>
          <w:szCs w:val="23"/>
        </w:rPr>
        <w:t>合同的修改</w:t>
      </w:r>
    </w:p>
    <w:p w14:paraId="1B1C9B15">
      <w:pPr>
        <w:pStyle w:val="2"/>
        <w:spacing w:before="185" w:line="227" w:lineRule="auto"/>
        <w:ind w:left="90"/>
        <w:rPr>
          <w:sz w:val="23"/>
          <w:szCs w:val="23"/>
        </w:rPr>
      </w:pPr>
      <w:r>
        <w:rPr>
          <w:rFonts w:ascii="Times New Roman" w:hAnsi="Times New Roman" w:eastAsia="Times New Roman" w:cs="Times New Roman"/>
          <w:spacing w:val="11"/>
          <w:sz w:val="23"/>
          <w:szCs w:val="23"/>
        </w:rPr>
        <w:t xml:space="preserve">4.5.1    </w:t>
      </w:r>
      <w:r>
        <w:rPr>
          <w:spacing w:val="11"/>
          <w:sz w:val="23"/>
          <w:szCs w:val="23"/>
        </w:rPr>
        <w:t>在合同执行过程中，因检测任务安排、人员、设备能力等各种原</w:t>
      </w:r>
      <w:r>
        <w:rPr>
          <w:spacing w:val="10"/>
          <w:sz w:val="23"/>
          <w:szCs w:val="23"/>
        </w:rPr>
        <w:t>因导致不能按</w:t>
      </w:r>
    </w:p>
    <w:p w14:paraId="406B90F0">
      <w:pPr>
        <w:spacing w:line="227" w:lineRule="auto"/>
        <w:rPr>
          <w:sz w:val="23"/>
          <w:szCs w:val="23"/>
        </w:rPr>
        <w:sectPr>
          <w:headerReference r:id="rId58" w:type="default"/>
          <w:pgSz w:w="11907" w:h="16839"/>
          <w:pgMar w:top="2616" w:right="1135" w:bottom="400" w:left="1418" w:header="708" w:footer="0" w:gutter="0"/>
          <w:cols w:space="720" w:num="1"/>
        </w:sectPr>
      </w:pPr>
    </w:p>
    <w:p w14:paraId="54DE1787">
      <w:pPr>
        <w:pStyle w:val="2"/>
        <w:spacing w:before="258" w:line="369" w:lineRule="auto"/>
        <w:ind w:left="861" w:right="216" w:firstLine="7"/>
        <w:rPr>
          <w:sz w:val="23"/>
          <w:szCs w:val="23"/>
        </w:rPr>
      </w:pPr>
      <w:r>
        <w:rPr>
          <w:spacing w:val="3"/>
          <w:sz w:val="23"/>
          <w:szCs w:val="23"/>
        </w:rPr>
        <w:t>照合同规定完成检测任务或必须偏离规定要求时， 相关人员应</w:t>
      </w:r>
      <w:r>
        <w:rPr>
          <w:spacing w:val="2"/>
          <w:sz w:val="23"/>
          <w:szCs w:val="23"/>
        </w:rPr>
        <w:t>立刻告知综合部，</w:t>
      </w:r>
      <w:r>
        <w:rPr>
          <w:sz w:val="23"/>
          <w:szCs w:val="23"/>
        </w:rPr>
        <w:t xml:space="preserve"> </w:t>
      </w:r>
      <w:r>
        <w:rPr>
          <w:spacing w:val="10"/>
          <w:sz w:val="23"/>
          <w:szCs w:val="23"/>
        </w:rPr>
        <w:t>由综合部通知客户，征得客户的同意并取得书面确认后，</w:t>
      </w:r>
      <w:r>
        <w:rPr>
          <w:spacing w:val="-62"/>
          <w:sz w:val="23"/>
          <w:szCs w:val="23"/>
        </w:rPr>
        <w:t xml:space="preserve"> </w:t>
      </w:r>
      <w:r>
        <w:rPr>
          <w:spacing w:val="10"/>
          <w:sz w:val="23"/>
          <w:szCs w:val="23"/>
        </w:rPr>
        <w:t>由综合部对合同进行</w:t>
      </w:r>
      <w:r>
        <w:rPr>
          <w:sz w:val="23"/>
          <w:szCs w:val="23"/>
        </w:rPr>
        <w:t xml:space="preserve"> </w:t>
      </w:r>
      <w:r>
        <w:rPr>
          <w:spacing w:val="11"/>
          <w:sz w:val="23"/>
          <w:szCs w:val="23"/>
        </w:rPr>
        <w:t>修订，保留评审记录和补充合同，双方签字确认后重新生效。如客户提出修改</w:t>
      </w:r>
      <w:r>
        <w:rPr>
          <w:spacing w:val="12"/>
          <w:sz w:val="23"/>
          <w:szCs w:val="23"/>
        </w:rPr>
        <w:t xml:space="preserve"> </w:t>
      </w:r>
      <w:r>
        <w:rPr>
          <w:sz w:val="23"/>
          <w:szCs w:val="23"/>
        </w:rPr>
        <w:t>合同，则由综合部根据客户的修改要求修订合同</w:t>
      </w:r>
      <w:r>
        <w:rPr>
          <w:spacing w:val="-1"/>
          <w:sz w:val="23"/>
          <w:szCs w:val="23"/>
        </w:rPr>
        <w:t>， 并填写《合同修改记录表》，</w:t>
      </w:r>
      <w:r>
        <w:rPr>
          <w:sz w:val="23"/>
          <w:szCs w:val="23"/>
        </w:rPr>
        <w:t xml:space="preserve">  </w:t>
      </w:r>
      <w:r>
        <w:rPr>
          <w:spacing w:val="6"/>
          <w:sz w:val="23"/>
          <w:szCs w:val="23"/>
        </w:rPr>
        <w:t>重新评审并由双方签字后生效。</w:t>
      </w:r>
    </w:p>
    <w:p w14:paraId="1F345817">
      <w:pPr>
        <w:pStyle w:val="2"/>
        <w:spacing w:before="35" w:line="361" w:lineRule="auto"/>
        <w:ind w:left="890" w:right="283" w:hanging="800"/>
        <w:rPr>
          <w:sz w:val="23"/>
          <w:szCs w:val="23"/>
        </w:rPr>
      </w:pPr>
      <w:r>
        <w:rPr>
          <w:rFonts w:ascii="Times New Roman" w:hAnsi="Times New Roman" w:eastAsia="Times New Roman" w:cs="Times New Roman"/>
          <w:spacing w:val="11"/>
          <w:sz w:val="23"/>
          <w:szCs w:val="23"/>
        </w:rPr>
        <w:t xml:space="preserve">4.5.2    </w:t>
      </w:r>
      <w:r>
        <w:rPr>
          <w:spacing w:val="11"/>
          <w:sz w:val="23"/>
          <w:szCs w:val="23"/>
        </w:rPr>
        <w:t>在履行合同期间，如需要对合同进行修改应按本程序重新进行评</w:t>
      </w:r>
      <w:r>
        <w:rPr>
          <w:spacing w:val="10"/>
          <w:sz w:val="23"/>
          <w:szCs w:val="23"/>
        </w:rPr>
        <w:t>审，并将修改</w:t>
      </w:r>
      <w:r>
        <w:rPr>
          <w:sz w:val="23"/>
          <w:szCs w:val="23"/>
        </w:rPr>
        <w:t xml:space="preserve"> </w:t>
      </w:r>
      <w:r>
        <w:rPr>
          <w:spacing w:val="6"/>
          <w:sz w:val="23"/>
          <w:szCs w:val="23"/>
        </w:rPr>
        <w:t>内容通知所有受影响的人员，包括客户，并记录归档。</w:t>
      </w:r>
    </w:p>
    <w:p w14:paraId="3E95EFA4">
      <w:pPr>
        <w:pStyle w:val="2"/>
        <w:spacing w:before="36" w:line="227" w:lineRule="auto"/>
        <w:ind w:left="5"/>
        <w:rPr>
          <w:sz w:val="23"/>
          <w:szCs w:val="23"/>
        </w:rPr>
      </w:pPr>
      <w:r>
        <w:rPr>
          <w:rFonts w:ascii="Times New Roman" w:hAnsi="Times New Roman" w:eastAsia="Times New Roman" w:cs="Times New Roman"/>
          <w:b/>
          <w:bCs/>
          <w:spacing w:val="4"/>
          <w:sz w:val="23"/>
          <w:szCs w:val="23"/>
        </w:rPr>
        <w:t>4.6</w:t>
      </w:r>
      <w:r>
        <w:rPr>
          <w:rFonts w:ascii="Times New Roman" w:hAnsi="Times New Roman" w:eastAsia="Times New Roman" w:cs="Times New Roman"/>
          <w:b/>
          <w:bCs/>
          <w:spacing w:val="13"/>
          <w:sz w:val="23"/>
          <w:szCs w:val="23"/>
        </w:rPr>
        <w:t xml:space="preserve">    </w:t>
      </w:r>
      <w:r>
        <w:rPr>
          <w:b/>
          <w:bCs/>
          <w:spacing w:val="4"/>
          <w:sz w:val="23"/>
          <w:szCs w:val="23"/>
        </w:rPr>
        <w:t>合同的偏离</w:t>
      </w:r>
    </w:p>
    <w:p w14:paraId="74563DD7">
      <w:pPr>
        <w:pStyle w:val="2"/>
        <w:spacing w:before="183" w:line="227" w:lineRule="auto"/>
        <w:ind w:left="90"/>
        <w:rPr>
          <w:sz w:val="23"/>
          <w:szCs w:val="23"/>
        </w:rPr>
      </w:pPr>
      <w:r>
        <w:rPr>
          <w:rFonts w:ascii="Times New Roman" w:hAnsi="Times New Roman" w:eastAsia="Times New Roman" w:cs="Times New Roman"/>
          <w:spacing w:val="2"/>
          <w:sz w:val="23"/>
          <w:szCs w:val="23"/>
        </w:rPr>
        <w:t xml:space="preserve">4.6.1     </w:t>
      </w:r>
      <w:r>
        <w:rPr>
          <w:spacing w:val="2"/>
          <w:sz w:val="23"/>
          <w:szCs w:val="23"/>
        </w:rPr>
        <w:t>当客户要求的方法不合适或是过期的，</w:t>
      </w:r>
      <w:r>
        <w:rPr>
          <w:spacing w:val="79"/>
          <w:sz w:val="23"/>
          <w:szCs w:val="23"/>
        </w:rPr>
        <w:t xml:space="preserve"> </w:t>
      </w:r>
      <w:r>
        <w:rPr>
          <w:spacing w:val="2"/>
          <w:sz w:val="23"/>
          <w:szCs w:val="23"/>
        </w:rPr>
        <w:t>综合部应通知客户</w:t>
      </w:r>
    </w:p>
    <w:p w14:paraId="662E6DF6">
      <w:pPr>
        <w:pStyle w:val="2"/>
        <w:spacing w:before="185" w:line="300" w:lineRule="auto"/>
        <w:ind w:left="861" w:right="277" w:hanging="771"/>
        <w:rPr>
          <w:sz w:val="23"/>
          <w:szCs w:val="23"/>
        </w:rPr>
      </w:pPr>
      <w:r>
        <w:rPr>
          <w:rFonts w:ascii="Times New Roman" w:hAnsi="Times New Roman" w:eastAsia="Times New Roman" w:cs="Times New Roman"/>
          <w:spacing w:val="11"/>
          <w:sz w:val="23"/>
          <w:szCs w:val="23"/>
        </w:rPr>
        <w:t xml:space="preserve">4.6.2    </w:t>
      </w:r>
      <w:r>
        <w:rPr>
          <w:spacing w:val="11"/>
          <w:sz w:val="23"/>
          <w:szCs w:val="23"/>
        </w:rPr>
        <w:t>在履行合同过程中，如客户的要求与合同之间有差异时，综合部应与客户及时</w:t>
      </w:r>
      <w:r>
        <w:rPr>
          <w:sz w:val="23"/>
          <w:szCs w:val="23"/>
        </w:rPr>
        <w:t xml:space="preserve"> </w:t>
      </w:r>
      <w:r>
        <w:rPr>
          <w:spacing w:val="3"/>
          <w:sz w:val="23"/>
          <w:szCs w:val="23"/>
        </w:rPr>
        <w:t>沟通，并在检测工作实施之前得到解决。每项合同应被本公司和客户双方接受。</w:t>
      </w:r>
    </w:p>
    <w:p w14:paraId="36927461">
      <w:pPr>
        <w:pStyle w:val="2"/>
        <w:spacing w:before="186" w:line="300" w:lineRule="auto"/>
        <w:ind w:left="861" w:right="276" w:hanging="771"/>
        <w:rPr>
          <w:sz w:val="23"/>
          <w:szCs w:val="23"/>
        </w:rPr>
      </w:pPr>
      <w:r>
        <w:rPr>
          <w:rFonts w:ascii="Times New Roman" w:hAnsi="Times New Roman" w:eastAsia="Times New Roman" w:cs="Times New Roman"/>
          <w:spacing w:val="11"/>
          <w:sz w:val="23"/>
          <w:szCs w:val="23"/>
        </w:rPr>
        <w:t xml:space="preserve">4.6.3    </w:t>
      </w:r>
      <w:r>
        <w:rPr>
          <w:spacing w:val="11"/>
          <w:sz w:val="23"/>
          <w:szCs w:val="23"/>
        </w:rPr>
        <w:t>与合同的任何偏离应由综合部通知客户。当客户要求偏离时，要求的偏离不应</w:t>
      </w:r>
      <w:r>
        <w:rPr>
          <w:spacing w:val="2"/>
          <w:sz w:val="23"/>
          <w:szCs w:val="23"/>
        </w:rPr>
        <w:t xml:space="preserve"> </w:t>
      </w:r>
      <w:r>
        <w:rPr>
          <w:spacing w:val="6"/>
          <w:sz w:val="23"/>
          <w:szCs w:val="23"/>
        </w:rPr>
        <w:t>影响本公司的诚信或结果的有效性。</w:t>
      </w:r>
    </w:p>
    <w:p w14:paraId="48BF04A5">
      <w:pPr>
        <w:pStyle w:val="2"/>
        <w:spacing w:before="185" w:line="301" w:lineRule="auto"/>
        <w:ind w:left="577" w:right="280" w:hanging="574"/>
        <w:rPr>
          <w:sz w:val="23"/>
          <w:szCs w:val="23"/>
        </w:rPr>
      </w:pPr>
      <w:r>
        <w:rPr>
          <w:rFonts w:ascii="Times New Roman" w:hAnsi="Times New Roman" w:eastAsia="Times New Roman" w:cs="Times New Roman"/>
          <w:spacing w:val="4"/>
          <w:sz w:val="23"/>
          <w:szCs w:val="23"/>
        </w:rPr>
        <w:t xml:space="preserve">4.7    </w:t>
      </w:r>
      <w:r>
        <w:rPr>
          <w:spacing w:val="4"/>
          <w:sz w:val="23"/>
          <w:szCs w:val="23"/>
        </w:rPr>
        <w:t>合同评审记录，包括合同变更记录</w:t>
      </w:r>
      <w:r>
        <w:rPr>
          <w:spacing w:val="3"/>
          <w:sz w:val="23"/>
          <w:szCs w:val="23"/>
        </w:rPr>
        <w:t>和合同执行期间与客户的沟通记录， 检测委托单</w:t>
      </w:r>
      <w:r>
        <w:rPr>
          <w:sz w:val="23"/>
          <w:szCs w:val="23"/>
        </w:rPr>
        <w:t xml:space="preserve"> </w:t>
      </w:r>
      <w:r>
        <w:rPr>
          <w:spacing w:val="5"/>
          <w:sz w:val="23"/>
          <w:szCs w:val="23"/>
        </w:rPr>
        <w:t>或合同等由综合部归档。</w:t>
      </w:r>
    </w:p>
    <w:p w14:paraId="7F637C8C">
      <w:pPr>
        <w:spacing w:line="184" w:lineRule="exact"/>
      </w:pPr>
    </w:p>
    <w:tbl>
      <w:tblPr>
        <w:tblStyle w:val="5"/>
        <w:tblW w:w="551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24"/>
        <w:gridCol w:w="1588"/>
      </w:tblGrid>
      <w:tr w14:paraId="58B468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3924" w:type="dxa"/>
            <w:vAlign w:val="top"/>
          </w:tcPr>
          <w:p w14:paraId="3292180E">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588" w:type="dxa"/>
            <w:vAlign w:val="top"/>
          </w:tcPr>
          <w:p w14:paraId="089FFB05">
            <w:pPr>
              <w:pStyle w:val="6"/>
            </w:pPr>
          </w:p>
        </w:tc>
      </w:tr>
      <w:tr w14:paraId="1707F5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5AD7973B">
            <w:pPr>
              <w:spacing w:before="113" w:line="227" w:lineRule="auto"/>
              <w:ind w:left="431"/>
              <w:rPr>
                <w:rFonts w:ascii="宋体" w:hAnsi="宋体" w:eastAsia="宋体" w:cs="宋体"/>
                <w:sz w:val="23"/>
                <w:szCs w:val="23"/>
              </w:rPr>
            </w:pPr>
            <w:r>
              <w:rPr>
                <w:rFonts w:ascii="宋体" w:hAnsi="宋体" w:eastAsia="宋体" w:cs="宋体"/>
                <w:spacing w:val="7"/>
                <w:sz w:val="23"/>
                <w:szCs w:val="23"/>
              </w:rPr>
              <w:t>《外部供应品和服务管理程序》</w:t>
            </w:r>
          </w:p>
        </w:tc>
        <w:tc>
          <w:tcPr>
            <w:tcW w:w="1588" w:type="dxa"/>
            <w:vAlign w:val="top"/>
          </w:tcPr>
          <w:p w14:paraId="24EDB159">
            <w:pPr>
              <w:spacing w:before="127"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-11</w:t>
            </w:r>
          </w:p>
        </w:tc>
      </w:tr>
      <w:tr w14:paraId="3D64FC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2FEA1470">
            <w:pPr>
              <w:spacing w:before="115" w:line="227" w:lineRule="auto"/>
              <w:ind w:left="431"/>
              <w:rPr>
                <w:rFonts w:ascii="宋体" w:hAnsi="宋体" w:eastAsia="宋体" w:cs="宋体"/>
                <w:sz w:val="23"/>
                <w:szCs w:val="23"/>
              </w:rPr>
            </w:pPr>
            <w:r>
              <w:rPr>
                <w:rFonts w:ascii="宋体" w:hAnsi="宋体" w:eastAsia="宋体" w:cs="宋体"/>
                <w:spacing w:val="6"/>
                <w:sz w:val="23"/>
                <w:szCs w:val="23"/>
              </w:rPr>
              <w:t>《服务客户程序》</w:t>
            </w:r>
          </w:p>
        </w:tc>
        <w:tc>
          <w:tcPr>
            <w:tcW w:w="1588" w:type="dxa"/>
            <w:vAlign w:val="top"/>
          </w:tcPr>
          <w:p w14:paraId="69D4CA1B">
            <w:pPr>
              <w:spacing w:before="128"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-14</w:t>
            </w:r>
          </w:p>
        </w:tc>
      </w:tr>
      <w:tr w14:paraId="7027C0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029C664D">
            <w:pPr>
              <w:spacing w:before="113" w:line="227" w:lineRule="auto"/>
              <w:ind w:left="431"/>
              <w:rPr>
                <w:rFonts w:ascii="宋体" w:hAnsi="宋体" w:eastAsia="宋体" w:cs="宋体"/>
                <w:sz w:val="23"/>
                <w:szCs w:val="23"/>
              </w:rPr>
            </w:pPr>
            <w:r>
              <w:rPr>
                <w:rFonts w:ascii="宋体" w:hAnsi="宋体" w:eastAsia="宋体" w:cs="宋体"/>
                <w:spacing w:val="6"/>
                <w:sz w:val="23"/>
                <w:szCs w:val="23"/>
              </w:rPr>
              <w:t>《样品管理程序》</w:t>
            </w:r>
          </w:p>
        </w:tc>
        <w:tc>
          <w:tcPr>
            <w:tcW w:w="1588" w:type="dxa"/>
            <w:vAlign w:val="top"/>
          </w:tcPr>
          <w:p w14:paraId="6EDCD7C2">
            <w:pPr>
              <w:spacing w:before="126"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-18</w:t>
            </w:r>
          </w:p>
        </w:tc>
      </w:tr>
      <w:tr w14:paraId="71023A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4C9C1482">
            <w:pPr>
              <w:spacing w:before="114" w:line="226" w:lineRule="auto"/>
              <w:ind w:left="431"/>
              <w:rPr>
                <w:rFonts w:ascii="宋体" w:hAnsi="宋体" w:eastAsia="宋体" w:cs="宋体"/>
                <w:sz w:val="23"/>
                <w:szCs w:val="23"/>
              </w:rPr>
            </w:pPr>
            <w:r>
              <w:rPr>
                <w:rFonts w:ascii="宋体" w:hAnsi="宋体" w:eastAsia="宋体" w:cs="宋体"/>
                <w:spacing w:val="7"/>
                <w:sz w:val="23"/>
                <w:szCs w:val="23"/>
              </w:rPr>
              <w:t>《结果报告管理程序》</w:t>
            </w:r>
          </w:p>
        </w:tc>
        <w:tc>
          <w:tcPr>
            <w:tcW w:w="1588" w:type="dxa"/>
            <w:vAlign w:val="top"/>
          </w:tcPr>
          <w:p w14:paraId="6EF76416">
            <w:pPr>
              <w:spacing w:before="127" w:line="235" w:lineRule="auto"/>
              <w:ind w:left="2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-23</w:t>
            </w:r>
          </w:p>
        </w:tc>
      </w:tr>
      <w:tr w14:paraId="776DB9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647625A0">
            <w:pPr>
              <w:spacing w:before="112"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588" w:type="dxa"/>
            <w:vAlign w:val="top"/>
          </w:tcPr>
          <w:p w14:paraId="6C18F370">
            <w:pPr>
              <w:pStyle w:val="6"/>
            </w:pPr>
          </w:p>
        </w:tc>
      </w:tr>
      <w:tr w14:paraId="754D04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924" w:type="dxa"/>
            <w:vAlign w:val="top"/>
          </w:tcPr>
          <w:p w14:paraId="7E6D152B">
            <w:pPr>
              <w:spacing w:before="114" w:line="227" w:lineRule="auto"/>
              <w:ind w:left="431"/>
              <w:rPr>
                <w:rFonts w:ascii="宋体" w:hAnsi="宋体" w:eastAsia="宋体" w:cs="宋体"/>
                <w:sz w:val="23"/>
                <w:szCs w:val="23"/>
              </w:rPr>
            </w:pPr>
            <w:r>
              <w:rPr>
                <w:rFonts w:ascii="宋体" w:hAnsi="宋体" w:eastAsia="宋体" w:cs="宋体"/>
                <w:spacing w:val="6"/>
                <w:sz w:val="23"/>
                <w:szCs w:val="23"/>
              </w:rPr>
              <w:t>《检测委托单》</w:t>
            </w:r>
          </w:p>
        </w:tc>
        <w:tc>
          <w:tcPr>
            <w:tcW w:w="1588" w:type="dxa"/>
            <w:vAlign w:val="top"/>
          </w:tcPr>
          <w:p w14:paraId="7D919E33">
            <w:pPr>
              <w:spacing w:before="127" w:line="21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6"/>
                <w:sz w:val="23"/>
                <w:szCs w:val="23"/>
              </w:rPr>
              <w:t>/</w:t>
            </w:r>
            <w:r>
              <w:rPr>
                <w:rFonts w:ascii="宋体" w:hAnsi="宋体" w:eastAsia="宋体" w:cs="宋体"/>
                <w:sz w:val="23"/>
                <w:szCs w:val="23"/>
              </w:rPr>
              <w:t>CX</w:t>
            </w:r>
            <w:r>
              <w:rPr>
                <w:rFonts w:ascii="宋体" w:hAnsi="宋体" w:eastAsia="宋体" w:cs="宋体"/>
                <w:spacing w:val="6"/>
                <w:sz w:val="23"/>
                <w:szCs w:val="23"/>
              </w:rPr>
              <w:t>-13-01</w:t>
            </w:r>
          </w:p>
        </w:tc>
      </w:tr>
      <w:tr w14:paraId="37735F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924" w:type="dxa"/>
            <w:vAlign w:val="top"/>
          </w:tcPr>
          <w:p w14:paraId="4923863D">
            <w:pPr>
              <w:spacing w:before="113" w:line="228" w:lineRule="auto"/>
              <w:ind w:left="431"/>
              <w:rPr>
                <w:rFonts w:ascii="宋体" w:hAnsi="宋体" w:eastAsia="宋体" w:cs="宋体"/>
                <w:sz w:val="23"/>
                <w:szCs w:val="23"/>
              </w:rPr>
            </w:pPr>
            <w:r>
              <w:rPr>
                <w:rFonts w:ascii="宋体" w:hAnsi="宋体" w:eastAsia="宋体" w:cs="宋体"/>
                <w:spacing w:val="7"/>
                <w:sz w:val="23"/>
                <w:szCs w:val="23"/>
              </w:rPr>
              <w:t>《合同评审记录表》</w:t>
            </w:r>
          </w:p>
        </w:tc>
        <w:tc>
          <w:tcPr>
            <w:tcW w:w="1588" w:type="dxa"/>
            <w:vAlign w:val="top"/>
          </w:tcPr>
          <w:p w14:paraId="52AB9BC3">
            <w:pPr>
              <w:spacing w:before="125" w:line="21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6"/>
                <w:sz w:val="23"/>
                <w:szCs w:val="23"/>
              </w:rPr>
              <w:t>/</w:t>
            </w:r>
            <w:r>
              <w:rPr>
                <w:rFonts w:ascii="宋体" w:hAnsi="宋体" w:eastAsia="宋体" w:cs="宋体"/>
                <w:sz w:val="23"/>
                <w:szCs w:val="23"/>
              </w:rPr>
              <w:t>CX</w:t>
            </w:r>
            <w:r>
              <w:rPr>
                <w:rFonts w:ascii="宋体" w:hAnsi="宋体" w:eastAsia="宋体" w:cs="宋体"/>
                <w:spacing w:val="6"/>
                <w:sz w:val="23"/>
                <w:szCs w:val="23"/>
              </w:rPr>
              <w:t>-13-02</w:t>
            </w:r>
          </w:p>
        </w:tc>
      </w:tr>
      <w:tr w14:paraId="6E5CA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924" w:type="dxa"/>
            <w:vAlign w:val="top"/>
          </w:tcPr>
          <w:p w14:paraId="6C2C86B7">
            <w:pPr>
              <w:spacing w:before="114" w:line="184" w:lineRule="auto"/>
              <w:ind w:left="431"/>
              <w:rPr>
                <w:rFonts w:ascii="宋体" w:hAnsi="宋体" w:eastAsia="宋体" w:cs="宋体"/>
                <w:sz w:val="23"/>
                <w:szCs w:val="23"/>
              </w:rPr>
            </w:pPr>
            <w:r>
              <w:rPr>
                <w:rFonts w:ascii="宋体" w:hAnsi="宋体" w:eastAsia="宋体" w:cs="宋体"/>
                <w:spacing w:val="7"/>
                <w:sz w:val="23"/>
                <w:szCs w:val="23"/>
              </w:rPr>
              <w:t>《合同修改记录表》</w:t>
            </w:r>
          </w:p>
        </w:tc>
        <w:tc>
          <w:tcPr>
            <w:tcW w:w="1588" w:type="dxa"/>
            <w:vAlign w:val="top"/>
          </w:tcPr>
          <w:p w14:paraId="04FD3403">
            <w:pPr>
              <w:spacing w:before="128" w:line="173"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6"/>
                <w:sz w:val="23"/>
                <w:szCs w:val="23"/>
              </w:rPr>
              <w:t>/</w:t>
            </w:r>
            <w:r>
              <w:rPr>
                <w:rFonts w:ascii="宋体" w:hAnsi="宋体" w:eastAsia="宋体" w:cs="宋体"/>
                <w:sz w:val="23"/>
                <w:szCs w:val="23"/>
              </w:rPr>
              <w:t>CX</w:t>
            </w:r>
            <w:r>
              <w:rPr>
                <w:rFonts w:ascii="宋体" w:hAnsi="宋体" w:eastAsia="宋体" w:cs="宋体"/>
                <w:spacing w:val="6"/>
                <w:sz w:val="23"/>
                <w:szCs w:val="23"/>
              </w:rPr>
              <w:t>-13-03</w:t>
            </w:r>
          </w:p>
        </w:tc>
      </w:tr>
    </w:tbl>
    <w:p w14:paraId="0B2115C8">
      <w:pPr>
        <w:rPr>
          <w:rFonts w:ascii="Arial"/>
          <w:sz w:val="21"/>
        </w:rPr>
      </w:pPr>
    </w:p>
    <w:p w14:paraId="7C0C9D23">
      <w:pPr>
        <w:rPr>
          <w:rFonts w:ascii="Arial" w:hAnsi="Arial" w:eastAsia="Arial" w:cs="Arial"/>
          <w:sz w:val="21"/>
          <w:szCs w:val="21"/>
        </w:rPr>
        <w:sectPr>
          <w:headerReference r:id="rId59" w:type="default"/>
          <w:pgSz w:w="11907" w:h="16839"/>
          <w:pgMar w:top="2616" w:right="1135" w:bottom="400" w:left="1418" w:header="708" w:footer="0" w:gutter="0"/>
          <w:cols w:space="720" w:num="1"/>
        </w:sectPr>
      </w:pPr>
    </w:p>
    <w:p w14:paraId="637EF7BA">
      <w:pPr>
        <w:pStyle w:val="2"/>
        <w:spacing w:before="270" w:line="225" w:lineRule="auto"/>
        <w:ind w:left="3584"/>
      </w:pPr>
      <w:r>
        <w:rPr>
          <w:b/>
          <w:bCs/>
          <w:spacing w:val="5"/>
        </w:rPr>
        <w:t>服务客户程序</w:t>
      </w:r>
    </w:p>
    <w:p w14:paraId="3775176E">
      <w:pPr>
        <w:spacing w:line="276" w:lineRule="auto"/>
        <w:rPr>
          <w:rFonts w:ascii="Arial"/>
          <w:sz w:val="21"/>
        </w:rPr>
      </w:pPr>
    </w:p>
    <w:p w14:paraId="142D7E7D">
      <w:pPr>
        <w:pStyle w:val="2"/>
        <w:spacing w:before="7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2AC5B376">
      <w:pPr>
        <w:pStyle w:val="2"/>
        <w:spacing w:before="180" w:line="359" w:lineRule="auto"/>
        <w:ind w:left="435" w:right="280" w:firstLine="6"/>
        <w:rPr>
          <w:sz w:val="23"/>
          <w:szCs w:val="23"/>
        </w:rPr>
      </w:pPr>
      <w:r>
        <w:rPr>
          <w:spacing w:val="7"/>
          <w:sz w:val="23"/>
          <w:szCs w:val="23"/>
        </w:rPr>
        <w:t>与客户建立良好的协作和沟通，</w:t>
      </w:r>
      <w:r>
        <w:rPr>
          <w:spacing w:val="-60"/>
          <w:sz w:val="23"/>
          <w:szCs w:val="23"/>
        </w:rPr>
        <w:t xml:space="preserve"> </w:t>
      </w:r>
      <w:r>
        <w:rPr>
          <w:spacing w:val="7"/>
          <w:sz w:val="23"/>
          <w:szCs w:val="23"/>
        </w:rPr>
        <w:t>为客户提供</w:t>
      </w:r>
      <w:r>
        <w:rPr>
          <w:spacing w:val="6"/>
          <w:sz w:val="23"/>
          <w:szCs w:val="23"/>
        </w:rPr>
        <w:t>优质的服务，收集客户反馈的信息，</w:t>
      </w:r>
      <w:r>
        <w:rPr>
          <w:spacing w:val="-56"/>
          <w:sz w:val="23"/>
          <w:szCs w:val="23"/>
        </w:rPr>
        <w:t xml:space="preserve"> </w:t>
      </w:r>
      <w:r>
        <w:rPr>
          <w:spacing w:val="6"/>
          <w:sz w:val="23"/>
          <w:szCs w:val="23"/>
        </w:rPr>
        <w:t>通</w:t>
      </w:r>
      <w:r>
        <w:rPr>
          <w:sz w:val="23"/>
          <w:szCs w:val="23"/>
        </w:rPr>
        <w:t xml:space="preserve"> </w:t>
      </w:r>
      <w:r>
        <w:rPr>
          <w:spacing w:val="9"/>
          <w:sz w:val="23"/>
          <w:szCs w:val="23"/>
        </w:rPr>
        <w:t>过识别和选择改进机会，并采取必要措施，改进管理体系。</w:t>
      </w:r>
    </w:p>
    <w:p w14:paraId="2DED156D">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331C33C5">
      <w:pPr>
        <w:pStyle w:val="2"/>
        <w:spacing w:before="181" w:line="227" w:lineRule="auto"/>
        <w:ind w:left="436"/>
        <w:rPr>
          <w:sz w:val="23"/>
          <w:szCs w:val="23"/>
        </w:rPr>
      </w:pPr>
      <w:r>
        <w:rPr>
          <w:spacing w:val="8"/>
          <w:sz w:val="23"/>
          <w:szCs w:val="23"/>
        </w:rPr>
        <w:t>适用于本公司对客户提供服务的各个环节及对客户要求的处理。</w:t>
      </w:r>
    </w:p>
    <w:p w14:paraId="1AED8F94">
      <w:pPr>
        <w:pStyle w:val="2"/>
        <w:spacing w:before="186"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7CB73FE9">
      <w:pPr>
        <w:pStyle w:val="2"/>
        <w:spacing w:before="179" w:line="302" w:lineRule="auto"/>
        <w:ind w:left="581" w:right="281" w:hanging="572"/>
        <w:rPr>
          <w:sz w:val="23"/>
          <w:szCs w:val="23"/>
        </w:rPr>
      </w:pPr>
      <w:r>
        <w:rPr>
          <w:rFonts w:ascii="Times New Roman" w:hAnsi="Times New Roman" w:eastAsia="Times New Roman" w:cs="Times New Roman"/>
          <w:spacing w:val="3"/>
          <w:sz w:val="23"/>
          <w:szCs w:val="23"/>
        </w:rPr>
        <w:t xml:space="preserve">3.1    </w:t>
      </w:r>
      <w:r>
        <w:rPr>
          <w:spacing w:val="3"/>
          <w:sz w:val="23"/>
          <w:szCs w:val="23"/>
        </w:rPr>
        <w:t>综合部负责服务客户和与客户沟通， 了解客户的需求，满足客户的期望，对客户满</w:t>
      </w:r>
      <w:r>
        <w:rPr>
          <w:spacing w:val="15"/>
          <w:sz w:val="23"/>
          <w:szCs w:val="23"/>
        </w:rPr>
        <w:t xml:space="preserve"> </w:t>
      </w:r>
      <w:r>
        <w:rPr>
          <w:spacing w:val="7"/>
          <w:sz w:val="23"/>
          <w:szCs w:val="23"/>
        </w:rPr>
        <w:t>意度进行调查，并将反馈信息及时报送相关部门用于改进管理体系。；</w:t>
      </w:r>
    </w:p>
    <w:p w14:paraId="007B5D9A">
      <w:pPr>
        <w:pStyle w:val="2"/>
        <w:spacing w:before="183" w:line="227" w:lineRule="auto"/>
        <w:ind w:left="9"/>
        <w:rPr>
          <w:sz w:val="23"/>
          <w:szCs w:val="23"/>
        </w:rPr>
      </w:pPr>
      <w:r>
        <w:rPr>
          <w:rFonts w:ascii="Times New Roman" w:hAnsi="Times New Roman" w:eastAsia="Times New Roman" w:cs="Times New Roman"/>
          <w:spacing w:val="7"/>
          <w:sz w:val="23"/>
          <w:szCs w:val="23"/>
        </w:rPr>
        <w:t xml:space="preserve">3.2    </w:t>
      </w:r>
      <w:r>
        <w:rPr>
          <w:spacing w:val="7"/>
          <w:sz w:val="23"/>
          <w:szCs w:val="23"/>
        </w:rPr>
        <w:t>总经理对客户进入检测活动区域的要求进行批准，并安排人员陪同；</w:t>
      </w:r>
    </w:p>
    <w:p w14:paraId="76C84B4E">
      <w:pPr>
        <w:pStyle w:val="2"/>
        <w:spacing w:before="184" w:line="227" w:lineRule="auto"/>
        <w:ind w:left="9"/>
        <w:rPr>
          <w:sz w:val="23"/>
          <w:szCs w:val="23"/>
        </w:rPr>
      </w:pPr>
      <w:r>
        <w:rPr>
          <w:rFonts w:ascii="Times New Roman" w:hAnsi="Times New Roman" w:eastAsia="Times New Roman" w:cs="Times New Roman"/>
          <w:spacing w:val="9"/>
          <w:sz w:val="23"/>
          <w:szCs w:val="23"/>
        </w:rPr>
        <w:t xml:space="preserve">3.3    </w:t>
      </w:r>
      <w:r>
        <w:rPr>
          <w:spacing w:val="9"/>
          <w:sz w:val="23"/>
          <w:szCs w:val="23"/>
        </w:rPr>
        <w:t>技术负责人协助综合部解答客户提出的问题</w:t>
      </w:r>
      <w:r>
        <w:rPr>
          <w:spacing w:val="8"/>
          <w:sz w:val="23"/>
          <w:szCs w:val="23"/>
        </w:rPr>
        <w:t>，提供技术支持。</w:t>
      </w:r>
    </w:p>
    <w:p w14:paraId="22E69C69">
      <w:pPr>
        <w:pStyle w:val="2"/>
        <w:spacing w:before="183"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21007865">
      <w:pPr>
        <w:pStyle w:val="2"/>
        <w:spacing w:before="185" w:line="227" w:lineRule="auto"/>
        <w:ind w:left="5"/>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3"/>
          <w:sz w:val="23"/>
          <w:szCs w:val="23"/>
        </w:rPr>
        <w:t xml:space="preserve">    </w:t>
      </w:r>
      <w:r>
        <w:rPr>
          <w:b/>
          <w:bCs/>
          <w:spacing w:val="4"/>
          <w:sz w:val="23"/>
          <w:szCs w:val="23"/>
        </w:rPr>
        <w:t>沟通与接待</w:t>
      </w:r>
    </w:p>
    <w:p w14:paraId="48401AFF">
      <w:pPr>
        <w:pStyle w:val="2"/>
        <w:spacing w:before="183" w:line="338" w:lineRule="auto"/>
        <w:ind w:left="717" w:right="282" w:hanging="627"/>
        <w:rPr>
          <w:sz w:val="23"/>
          <w:szCs w:val="23"/>
        </w:rPr>
      </w:pPr>
      <w:r>
        <w:rPr>
          <w:rFonts w:ascii="Times New Roman" w:hAnsi="Times New Roman" w:eastAsia="Times New Roman" w:cs="Times New Roman"/>
          <w:spacing w:val="2"/>
          <w:sz w:val="23"/>
          <w:szCs w:val="23"/>
        </w:rPr>
        <w:t>4.1.1</w:t>
      </w:r>
      <w:r>
        <w:rPr>
          <w:rFonts w:ascii="Times New Roman" w:hAnsi="Times New Roman" w:eastAsia="Times New Roman" w:cs="Times New Roman"/>
          <w:spacing w:val="19"/>
          <w:sz w:val="23"/>
          <w:szCs w:val="23"/>
        </w:rPr>
        <w:t xml:space="preserve">  </w:t>
      </w:r>
      <w:r>
        <w:rPr>
          <w:spacing w:val="2"/>
          <w:sz w:val="23"/>
          <w:szCs w:val="23"/>
        </w:rPr>
        <w:t>综合部负责客户的接待工作及时了</w:t>
      </w:r>
      <w:r>
        <w:rPr>
          <w:spacing w:val="1"/>
          <w:sz w:val="23"/>
          <w:szCs w:val="23"/>
        </w:rPr>
        <w:t>解客户的要求，</w:t>
      </w:r>
      <w:r>
        <w:rPr>
          <w:spacing w:val="72"/>
          <w:sz w:val="23"/>
          <w:szCs w:val="23"/>
        </w:rPr>
        <w:t xml:space="preserve"> </w:t>
      </w:r>
      <w:r>
        <w:rPr>
          <w:spacing w:val="1"/>
          <w:sz w:val="23"/>
          <w:szCs w:val="23"/>
        </w:rPr>
        <w:t>明确服务的方式和内容，</w:t>
      </w:r>
      <w:r>
        <w:rPr>
          <w:spacing w:val="-47"/>
          <w:sz w:val="23"/>
          <w:szCs w:val="23"/>
        </w:rPr>
        <w:t xml:space="preserve"> </w:t>
      </w:r>
      <w:r>
        <w:rPr>
          <w:spacing w:val="1"/>
          <w:sz w:val="23"/>
          <w:szCs w:val="23"/>
        </w:rPr>
        <w:t>确定</w:t>
      </w:r>
      <w:r>
        <w:rPr>
          <w:sz w:val="23"/>
          <w:szCs w:val="23"/>
        </w:rPr>
        <w:t xml:space="preserve"> </w:t>
      </w:r>
      <w:r>
        <w:rPr>
          <w:spacing w:val="4"/>
          <w:sz w:val="23"/>
          <w:szCs w:val="23"/>
        </w:rPr>
        <w:t>检测业务监视活动的安排。在需要回答客户有关检测的具体技术问题时</w:t>
      </w:r>
      <w:r>
        <w:rPr>
          <w:spacing w:val="3"/>
          <w:sz w:val="23"/>
          <w:szCs w:val="23"/>
        </w:rPr>
        <w:t>，</w:t>
      </w:r>
      <w:r>
        <w:rPr>
          <w:spacing w:val="50"/>
          <w:sz w:val="23"/>
          <w:szCs w:val="23"/>
        </w:rPr>
        <w:t xml:space="preserve"> </w:t>
      </w:r>
      <w:r>
        <w:rPr>
          <w:spacing w:val="3"/>
          <w:sz w:val="23"/>
          <w:szCs w:val="23"/>
        </w:rPr>
        <w:t>可以寻</w:t>
      </w:r>
      <w:r>
        <w:rPr>
          <w:sz w:val="23"/>
          <w:szCs w:val="23"/>
        </w:rPr>
        <w:t xml:space="preserve"> </w:t>
      </w:r>
      <w:r>
        <w:rPr>
          <w:spacing w:val="5"/>
          <w:sz w:val="23"/>
          <w:szCs w:val="23"/>
        </w:rPr>
        <w:t>求技术负责人或其安排的相关技术人员支持， 对客户所提出有关检测内容的相关</w:t>
      </w:r>
      <w:r>
        <w:rPr>
          <w:spacing w:val="6"/>
          <w:sz w:val="23"/>
          <w:szCs w:val="23"/>
        </w:rPr>
        <w:t xml:space="preserve"> </w:t>
      </w:r>
      <w:r>
        <w:rPr>
          <w:spacing w:val="4"/>
          <w:sz w:val="23"/>
          <w:szCs w:val="23"/>
        </w:rPr>
        <w:t>技术问题进行解答。</w:t>
      </w:r>
    </w:p>
    <w:p w14:paraId="72F01564">
      <w:pPr>
        <w:pStyle w:val="2"/>
        <w:spacing w:before="183" w:line="326" w:lineRule="auto"/>
        <w:ind w:left="718" w:right="201" w:hanging="628"/>
        <w:rPr>
          <w:sz w:val="23"/>
          <w:szCs w:val="23"/>
        </w:rPr>
      </w:pPr>
      <w:r>
        <w:rPr>
          <w:rFonts w:ascii="Times New Roman" w:hAnsi="Times New Roman" w:eastAsia="Times New Roman" w:cs="Times New Roman"/>
          <w:spacing w:val="6"/>
          <w:sz w:val="23"/>
          <w:szCs w:val="23"/>
        </w:rPr>
        <w:t>4.1.2</w:t>
      </w:r>
      <w:r>
        <w:rPr>
          <w:rFonts w:ascii="Times New Roman" w:hAnsi="Times New Roman" w:eastAsia="Times New Roman" w:cs="Times New Roman"/>
          <w:spacing w:val="25"/>
          <w:w w:val="101"/>
          <w:sz w:val="23"/>
          <w:szCs w:val="23"/>
        </w:rPr>
        <w:t xml:space="preserve">  </w:t>
      </w:r>
      <w:r>
        <w:rPr>
          <w:spacing w:val="6"/>
          <w:sz w:val="23"/>
          <w:szCs w:val="23"/>
        </w:rPr>
        <w:t>当不能按期完成检测工作时，</w:t>
      </w:r>
      <w:r>
        <w:rPr>
          <w:spacing w:val="35"/>
          <w:sz w:val="23"/>
          <w:szCs w:val="23"/>
        </w:rPr>
        <w:t xml:space="preserve"> </w:t>
      </w:r>
      <w:r>
        <w:rPr>
          <w:spacing w:val="6"/>
          <w:sz w:val="23"/>
          <w:szCs w:val="23"/>
        </w:rPr>
        <w:t>综合部向客户告知延误的信息及最</w:t>
      </w:r>
      <w:r>
        <w:rPr>
          <w:spacing w:val="5"/>
          <w:sz w:val="23"/>
          <w:szCs w:val="23"/>
        </w:rPr>
        <w:t>终完成的时间。</w:t>
      </w:r>
      <w:r>
        <w:rPr>
          <w:sz w:val="23"/>
          <w:szCs w:val="23"/>
        </w:rPr>
        <w:t xml:space="preserve"> </w:t>
      </w:r>
      <w:r>
        <w:rPr>
          <w:spacing w:val="9"/>
          <w:sz w:val="23"/>
          <w:szCs w:val="23"/>
        </w:rPr>
        <w:t>必要时，技术负责人应向客户告知检测工作</w:t>
      </w:r>
      <w:r>
        <w:rPr>
          <w:spacing w:val="8"/>
          <w:sz w:val="23"/>
          <w:szCs w:val="23"/>
        </w:rPr>
        <w:t>延误的原因、准备采取的措施及预计</w:t>
      </w:r>
      <w:r>
        <w:rPr>
          <w:sz w:val="23"/>
          <w:szCs w:val="23"/>
        </w:rPr>
        <w:t xml:space="preserve"> </w:t>
      </w:r>
      <w:r>
        <w:rPr>
          <w:spacing w:val="7"/>
          <w:sz w:val="23"/>
          <w:szCs w:val="23"/>
        </w:rPr>
        <w:t>完成的时间，向客户或其代表作好解释工作。</w:t>
      </w:r>
    </w:p>
    <w:p w14:paraId="13DE7EFC">
      <w:pPr>
        <w:pStyle w:val="2"/>
        <w:spacing w:before="182" w:line="302" w:lineRule="auto"/>
        <w:ind w:left="716" w:right="282" w:hanging="626"/>
        <w:rPr>
          <w:sz w:val="23"/>
          <w:szCs w:val="23"/>
        </w:rPr>
      </w:pPr>
      <w:r>
        <w:rPr>
          <w:rFonts w:ascii="Times New Roman" w:hAnsi="Times New Roman" w:eastAsia="Times New Roman" w:cs="Times New Roman"/>
          <w:spacing w:val="5"/>
          <w:sz w:val="23"/>
          <w:szCs w:val="23"/>
        </w:rPr>
        <w:t>4.1.3</w:t>
      </w:r>
      <w:r>
        <w:rPr>
          <w:rFonts w:ascii="Times New Roman" w:hAnsi="Times New Roman" w:eastAsia="Times New Roman" w:cs="Times New Roman"/>
          <w:spacing w:val="25"/>
          <w:w w:val="101"/>
          <w:sz w:val="23"/>
          <w:szCs w:val="23"/>
        </w:rPr>
        <w:t xml:space="preserve">  </w:t>
      </w:r>
      <w:r>
        <w:rPr>
          <w:spacing w:val="5"/>
          <w:sz w:val="23"/>
          <w:szCs w:val="23"/>
        </w:rPr>
        <w:t>当检测数据出现较大偏离或出现其它异常</w:t>
      </w:r>
      <w:r>
        <w:rPr>
          <w:spacing w:val="4"/>
          <w:sz w:val="23"/>
          <w:szCs w:val="23"/>
        </w:rPr>
        <w:t>情况， 检测部经理应及时通知客户或其</w:t>
      </w:r>
      <w:r>
        <w:rPr>
          <w:sz w:val="23"/>
          <w:szCs w:val="23"/>
        </w:rPr>
        <w:t xml:space="preserve"> </w:t>
      </w:r>
      <w:r>
        <w:rPr>
          <w:spacing w:val="-5"/>
          <w:sz w:val="23"/>
          <w:szCs w:val="23"/>
        </w:rPr>
        <w:t>代表。</w:t>
      </w:r>
    </w:p>
    <w:p w14:paraId="5E305F60">
      <w:pPr>
        <w:pStyle w:val="2"/>
        <w:spacing w:before="183" w:line="301" w:lineRule="auto"/>
        <w:ind w:left="728" w:right="282" w:hanging="638"/>
        <w:rPr>
          <w:sz w:val="23"/>
          <w:szCs w:val="23"/>
        </w:rPr>
      </w:pPr>
      <w:r>
        <w:rPr>
          <w:rFonts w:ascii="Times New Roman" w:hAnsi="Times New Roman" w:eastAsia="Times New Roman" w:cs="Times New Roman"/>
          <w:spacing w:val="5"/>
          <w:sz w:val="23"/>
          <w:szCs w:val="23"/>
        </w:rPr>
        <w:t>4.1.4</w:t>
      </w:r>
      <w:r>
        <w:rPr>
          <w:rFonts w:ascii="Times New Roman" w:hAnsi="Times New Roman" w:eastAsia="Times New Roman" w:cs="Times New Roman"/>
          <w:spacing w:val="18"/>
          <w:w w:val="101"/>
          <w:sz w:val="23"/>
          <w:szCs w:val="23"/>
        </w:rPr>
        <w:t xml:space="preserve">  </w:t>
      </w:r>
      <w:r>
        <w:rPr>
          <w:spacing w:val="5"/>
          <w:sz w:val="23"/>
          <w:szCs w:val="23"/>
        </w:rPr>
        <w:t>技术负责人向客户或其代表， 对检测结果提出的询问和质疑作好解答工</w:t>
      </w:r>
      <w:r>
        <w:rPr>
          <w:spacing w:val="4"/>
          <w:sz w:val="23"/>
          <w:szCs w:val="23"/>
        </w:rPr>
        <w:t>作。必要</w:t>
      </w:r>
      <w:r>
        <w:rPr>
          <w:sz w:val="23"/>
          <w:szCs w:val="23"/>
        </w:rPr>
        <w:t xml:space="preserve"> </w:t>
      </w:r>
      <w:r>
        <w:rPr>
          <w:spacing w:val="8"/>
          <w:sz w:val="23"/>
          <w:szCs w:val="23"/>
        </w:rPr>
        <w:t>时，对于客户或其代表的要求，本公司有义务向其提供技术方面的建议指导。</w:t>
      </w:r>
    </w:p>
    <w:p w14:paraId="3AAD2D0B">
      <w:pPr>
        <w:pStyle w:val="2"/>
        <w:spacing w:before="183" w:line="227" w:lineRule="auto"/>
        <w:ind w:left="5"/>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2"/>
          <w:sz w:val="23"/>
          <w:szCs w:val="23"/>
        </w:rPr>
        <w:t xml:space="preserve">    </w:t>
      </w:r>
      <w:r>
        <w:rPr>
          <w:b/>
          <w:bCs/>
          <w:spacing w:val="4"/>
          <w:sz w:val="23"/>
          <w:szCs w:val="23"/>
        </w:rPr>
        <w:t>客户服务</w:t>
      </w:r>
    </w:p>
    <w:p w14:paraId="220954E3">
      <w:pPr>
        <w:pStyle w:val="2"/>
        <w:spacing w:before="184" w:line="227" w:lineRule="auto"/>
        <w:ind w:left="90"/>
        <w:rPr>
          <w:sz w:val="23"/>
          <w:szCs w:val="23"/>
        </w:rPr>
      </w:pPr>
      <w:r>
        <w:rPr>
          <w:rFonts w:ascii="Times New Roman" w:hAnsi="Times New Roman" w:eastAsia="Times New Roman" w:cs="Times New Roman"/>
          <w:spacing w:val="5"/>
          <w:sz w:val="23"/>
          <w:szCs w:val="23"/>
        </w:rPr>
        <w:t>4.2.1</w:t>
      </w:r>
      <w:r>
        <w:rPr>
          <w:rFonts w:ascii="Times New Roman" w:hAnsi="Times New Roman" w:eastAsia="Times New Roman" w:cs="Times New Roman"/>
          <w:spacing w:val="19"/>
          <w:w w:val="101"/>
          <w:sz w:val="23"/>
          <w:szCs w:val="23"/>
        </w:rPr>
        <w:t xml:space="preserve">  </w:t>
      </w:r>
      <w:r>
        <w:rPr>
          <w:spacing w:val="5"/>
          <w:sz w:val="23"/>
          <w:szCs w:val="23"/>
        </w:rPr>
        <w:t>为提高服务质量，</w:t>
      </w:r>
      <w:r>
        <w:rPr>
          <w:spacing w:val="-54"/>
          <w:sz w:val="23"/>
          <w:szCs w:val="23"/>
        </w:rPr>
        <w:t xml:space="preserve"> </w:t>
      </w:r>
      <w:r>
        <w:rPr>
          <w:spacing w:val="5"/>
          <w:sz w:val="23"/>
          <w:szCs w:val="23"/>
        </w:rPr>
        <w:t>取得客户的满意，</w:t>
      </w:r>
      <w:r>
        <w:rPr>
          <w:spacing w:val="-56"/>
          <w:sz w:val="23"/>
          <w:szCs w:val="23"/>
        </w:rPr>
        <w:t xml:space="preserve"> </w:t>
      </w:r>
      <w:r>
        <w:rPr>
          <w:spacing w:val="5"/>
          <w:sz w:val="23"/>
          <w:szCs w:val="23"/>
        </w:rPr>
        <w:t>本公司在澄清客户要求和允许</w:t>
      </w:r>
      <w:r>
        <w:rPr>
          <w:spacing w:val="4"/>
          <w:sz w:val="23"/>
          <w:szCs w:val="23"/>
        </w:rPr>
        <w:t>客户监控其相</w:t>
      </w:r>
    </w:p>
    <w:p w14:paraId="2BF7716A">
      <w:pPr>
        <w:spacing w:line="227" w:lineRule="auto"/>
        <w:rPr>
          <w:sz w:val="23"/>
          <w:szCs w:val="23"/>
        </w:rPr>
        <w:sectPr>
          <w:headerReference r:id="rId60" w:type="default"/>
          <w:pgSz w:w="11907" w:h="16839"/>
          <w:pgMar w:top="2616" w:right="1135" w:bottom="400" w:left="1418" w:header="708" w:footer="0" w:gutter="0"/>
          <w:cols w:space="720" w:num="1"/>
        </w:sectPr>
      </w:pPr>
    </w:p>
    <w:p w14:paraId="1B4F742C">
      <w:pPr>
        <w:pStyle w:val="2"/>
        <w:spacing w:before="259" w:line="227" w:lineRule="auto"/>
        <w:ind w:left="721"/>
        <w:rPr>
          <w:sz w:val="23"/>
          <w:szCs w:val="23"/>
        </w:rPr>
      </w:pPr>
      <w:r>
        <w:rPr>
          <w:spacing w:val="6"/>
          <w:sz w:val="23"/>
          <w:szCs w:val="23"/>
        </w:rPr>
        <w:t>关工作表现方面，与客户良好的合作。可包括：</w:t>
      </w:r>
    </w:p>
    <w:p w14:paraId="74DC8D68">
      <w:pPr>
        <w:pStyle w:val="2"/>
        <w:spacing w:before="182" w:line="367" w:lineRule="auto"/>
        <w:ind w:left="721" w:right="176" w:hanging="569"/>
        <w:rPr>
          <w:sz w:val="23"/>
          <w:szCs w:val="23"/>
        </w:rPr>
      </w:pPr>
      <w:r>
        <w:rPr>
          <w:rFonts w:ascii="Calibri" w:hAnsi="Calibri" w:eastAsia="Calibri" w:cs="Calibri"/>
          <w:spacing w:val="4"/>
          <w:sz w:val="23"/>
          <w:szCs w:val="23"/>
        </w:rPr>
        <w:t>a</w:t>
      </w:r>
      <w:r>
        <w:rPr>
          <w:spacing w:val="4"/>
          <w:sz w:val="23"/>
          <w:szCs w:val="23"/>
        </w:rPr>
        <w:t>）</w:t>
      </w:r>
      <w:r>
        <w:rPr>
          <w:spacing w:val="115"/>
          <w:sz w:val="23"/>
          <w:szCs w:val="23"/>
        </w:rPr>
        <w:t xml:space="preserve"> </w:t>
      </w:r>
      <w:r>
        <w:rPr>
          <w:spacing w:val="4"/>
          <w:sz w:val="23"/>
          <w:szCs w:val="23"/>
        </w:rPr>
        <w:t>在确保客户人身安全和其他客户机密的前提下，</w:t>
      </w:r>
      <w:r>
        <w:rPr>
          <w:spacing w:val="37"/>
          <w:sz w:val="23"/>
          <w:szCs w:val="23"/>
        </w:rPr>
        <w:t xml:space="preserve"> </w:t>
      </w:r>
      <w:r>
        <w:rPr>
          <w:spacing w:val="4"/>
          <w:sz w:val="23"/>
          <w:szCs w:val="23"/>
        </w:rPr>
        <w:t>允许客户及其代表到本公</w:t>
      </w:r>
      <w:r>
        <w:rPr>
          <w:spacing w:val="3"/>
          <w:sz w:val="23"/>
          <w:szCs w:val="23"/>
        </w:rPr>
        <w:t>司观察</w:t>
      </w:r>
      <w:r>
        <w:rPr>
          <w:sz w:val="23"/>
          <w:szCs w:val="23"/>
        </w:rPr>
        <w:t xml:space="preserve">  </w:t>
      </w:r>
      <w:r>
        <w:rPr>
          <w:spacing w:val="8"/>
          <w:sz w:val="23"/>
          <w:szCs w:val="23"/>
        </w:rPr>
        <w:t xml:space="preserve">与其工作有关的检测操作。客户及其代表在本公司检测区域进行的相关活动须由  </w:t>
      </w:r>
      <w:r>
        <w:rPr>
          <w:spacing w:val="11"/>
          <w:sz w:val="23"/>
          <w:szCs w:val="23"/>
        </w:rPr>
        <w:t>总经理批准，由专门人员陪同，陪同人员应根据《保护机密信息和所有权程序》</w:t>
      </w:r>
      <w:r>
        <w:rPr>
          <w:spacing w:val="17"/>
          <w:sz w:val="23"/>
          <w:szCs w:val="23"/>
        </w:rPr>
        <w:t xml:space="preserve"> </w:t>
      </w:r>
      <w:r>
        <w:rPr>
          <w:spacing w:val="-7"/>
          <w:sz w:val="23"/>
          <w:szCs w:val="23"/>
        </w:rPr>
        <w:t>的要求；</w:t>
      </w:r>
    </w:p>
    <w:p w14:paraId="42A1B9D5">
      <w:pPr>
        <w:pStyle w:val="2"/>
        <w:spacing w:before="38" w:line="235" w:lineRule="auto"/>
        <w:ind w:left="159"/>
        <w:rPr>
          <w:sz w:val="23"/>
          <w:szCs w:val="23"/>
        </w:rPr>
      </w:pPr>
      <w:r>
        <w:rPr>
          <w:rFonts w:ascii="Calibri" w:hAnsi="Calibri" w:eastAsia="Calibri" w:cs="Calibri"/>
          <w:spacing w:val="7"/>
          <w:sz w:val="23"/>
          <w:szCs w:val="23"/>
        </w:rPr>
        <w:t>b</w:t>
      </w:r>
      <w:r>
        <w:rPr>
          <w:spacing w:val="7"/>
          <w:sz w:val="23"/>
          <w:szCs w:val="23"/>
        </w:rPr>
        <w:t>）</w:t>
      </w:r>
      <w:r>
        <w:rPr>
          <w:spacing w:val="114"/>
          <w:sz w:val="23"/>
          <w:szCs w:val="23"/>
        </w:rPr>
        <w:t xml:space="preserve"> </w:t>
      </w:r>
      <w:r>
        <w:rPr>
          <w:spacing w:val="7"/>
          <w:sz w:val="23"/>
          <w:szCs w:val="23"/>
        </w:rPr>
        <w:t>应客户要求，为其准备、包装和发送为验证目的所需的检测样品。</w:t>
      </w:r>
    </w:p>
    <w:p w14:paraId="7B5B6C8C">
      <w:pPr>
        <w:pStyle w:val="2"/>
        <w:spacing w:before="174" w:line="302" w:lineRule="auto"/>
        <w:ind w:left="756" w:right="282" w:hanging="604"/>
        <w:rPr>
          <w:sz w:val="23"/>
          <w:szCs w:val="23"/>
        </w:rPr>
      </w:pPr>
      <w:r>
        <w:rPr>
          <w:rFonts w:ascii="Calibri" w:hAnsi="Calibri" w:eastAsia="Calibri" w:cs="Calibri"/>
          <w:spacing w:val="5"/>
          <w:sz w:val="23"/>
          <w:szCs w:val="23"/>
        </w:rPr>
        <w:t>c</w:t>
      </w:r>
      <w:r>
        <w:rPr>
          <w:spacing w:val="5"/>
          <w:sz w:val="23"/>
          <w:szCs w:val="23"/>
        </w:rPr>
        <w:t>）  必要时，本公司应给客户提供充分说明， 以便客户在申请检测项目</w:t>
      </w:r>
      <w:r>
        <w:rPr>
          <w:spacing w:val="4"/>
          <w:sz w:val="23"/>
          <w:szCs w:val="23"/>
        </w:rPr>
        <w:t>时能更加适合</w:t>
      </w:r>
      <w:r>
        <w:rPr>
          <w:sz w:val="23"/>
          <w:szCs w:val="23"/>
        </w:rPr>
        <w:t xml:space="preserve"> 自身的需求与用途。</w:t>
      </w:r>
    </w:p>
    <w:p w14:paraId="575456F5">
      <w:pPr>
        <w:pStyle w:val="2"/>
        <w:spacing w:before="184" w:line="338" w:lineRule="auto"/>
        <w:ind w:left="716" w:right="202" w:hanging="626"/>
        <w:rPr>
          <w:sz w:val="23"/>
          <w:szCs w:val="23"/>
        </w:rPr>
      </w:pPr>
      <w:r>
        <w:rPr>
          <w:rFonts w:ascii="Times New Roman" w:hAnsi="Times New Roman" w:eastAsia="Times New Roman" w:cs="Times New Roman"/>
          <w:spacing w:val="3"/>
          <w:sz w:val="23"/>
          <w:szCs w:val="23"/>
        </w:rPr>
        <w:t>4.2.2</w:t>
      </w:r>
      <w:r>
        <w:rPr>
          <w:rFonts w:ascii="Times New Roman" w:hAnsi="Times New Roman" w:eastAsia="Times New Roman" w:cs="Times New Roman"/>
          <w:spacing w:val="31"/>
          <w:sz w:val="23"/>
          <w:szCs w:val="23"/>
        </w:rPr>
        <w:t xml:space="preserve">  </w:t>
      </w:r>
      <w:r>
        <w:rPr>
          <w:spacing w:val="3"/>
          <w:sz w:val="23"/>
          <w:szCs w:val="23"/>
        </w:rPr>
        <w:t>陪同人员应根据《保护机密信息和所有权程序》的要求，</w:t>
      </w:r>
      <w:r>
        <w:rPr>
          <w:spacing w:val="56"/>
          <w:sz w:val="23"/>
          <w:szCs w:val="23"/>
        </w:rPr>
        <w:t xml:space="preserve"> </w:t>
      </w:r>
      <w:r>
        <w:rPr>
          <w:spacing w:val="3"/>
          <w:sz w:val="23"/>
          <w:szCs w:val="23"/>
        </w:rPr>
        <w:t>注意在客户活动过程中</w:t>
      </w:r>
      <w:r>
        <w:rPr>
          <w:sz w:val="23"/>
          <w:szCs w:val="23"/>
        </w:rPr>
        <w:t xml:space="preserve"> </w:t>
      </w:r>
      <w:r>
        <w:rPr>
          <w:spacing w:val="1"/>
          <w:sz w:val="23"/>
          <w:szCs w:val="23"/>
        </w:rPr>
        <w:t>对其他客户机密信息的保护，</w:t>
      </w:r>
      <w:r>
        <w:rPr>
          <w:spacing w:val="-57"/>
          <w:sz w:val="23"/>
          <w:szCs w:val="23"/>
        </w:rPr>
        <w:t xml:space="preserve"> </w:t>
      </w:r>
      <w:r>
        <w:rPr>
          <w:spacing w:val="1"/>
          <w:sz w:val="23"/>
          <w:szCs w:val="23"/>
        </w:rPr>
        <w:t>并积极主动满足客户的合理要求，</w:t>
      </w:r>
      <w:r>
        <w:rPr>
          <w:spacing w:val="-49"/>
          <w:sz w:val="23"/>
          <w:szCs w:val="23"/>
        </w:rPr>
        <w:t xml:space="preserve"> </w:t>
      </w:r>
      <w:r>
        <w:rPr>
          <w:sz w:val="23"/>
          <w:szCs w:val="23"/>
        </w:rPr>
        <w:t xml:space="preserve">保持良好的沟通。 </w:t>
      </w:r>
      <w:r>
        <w:rPr>
          <w:spacing w:val="16"/>
          <w:sz w:val="23"/>
          <w:szCs w:val="23"/>
        </w:rPr>
        <w:t>陪同人员进入检测受控区的客户告知有关检测受控区的管</w:t>
      </w:r>
      <w:r>
        <w:rPr>
          <w:spacing w:val="15"/>
          <w:sz w:val="23"/>
          <w:szCs w:val="23"/>
        </w:rPr>
        <w:t>理要求包含安全管理</w:t>
      </w:r>
      <w:r>
        <w:rPr>
          <w:sz w:val="23"/>
          <w:szCs w:val="23"/>
        </w:rPr>
        <w:t xml:space="preserve"> </w:t>
      </w:r>
      <w:r>
        <w:rPr>
          <w:spacing w:val="-5"/>
          <w:sz w:val="23"/>
          <w:szCs w:val="23"/>
        </w:rPr>
        <w:t>要求。</w:t>
      </w:r>
    </w:p>
    <w:p w14:paraId="23E86780">
      <w:pPr>
        <w:pStyle w:val="2"/>
        <w:spacing w:before="181" w:line="227" w:lineRule="auto"/>
        <w:ind w:left="5"/>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5"/>
          <w:sz w:val="23"/>
          <w:szCs w:val="23"/>
        </w:rPr>
        <w:t xml:space="preserve">    </w:t>
      </w:r>
      <w:r>
        <w:rPr>
          <w:b/>
          <w:bCs/>
          <w:spacing w:val="4"/>
          <w:sz w:val="23"/>
          <w:szCs w:val="23"/>
        </w:rPr>
        <w:t>改进与服务提升</w:t>
      </w:r>
    </w:p>
    <w:p w14:paraId="213E16A5">
      <w:pPr>
        <w:pStyle w:val="2"/>
        <w:spacing w:before="185" w:line="300" w:lineRule="auto"/>
        <w:ind w:left="715" w:right="280" w:hanging="570"/>
        <w:rPr>
          <w:sz w:val="23"/>
          <w:szCs w:val="23"/>
        </w:rPr>
      </w:pPr>
      <w:r>
        <w:rPr>
          <w:rFonts w:ascii="Times New Roman" w:hAnsi="Times New Roman" w:eastAsia="Times New Roman" w:cs="Times New Roman"/>
          <w:spacing w:val="8"/>
          <w:sz w:val="23"/>
          <w:szCs w:val="23"/>
        </w:rPr>
        <w:t>4.3.1</w:t>
      </w:r>
      <w:r>
        <w:rPr>
          <w:rFonts w:ascii="Times New Roman" w:hAnsi="Times New Roman" w:eastAsia="Times New Roman" w:cs="Times New Roman"/>
          <w:spacing w:val="39"/>
          <w:w w:val="101"/>
          <w:sz w:val="23"/>
          <w:szCs w:val="23"/>
        </w:rPr>
        <w:t xml:space="preserve"> </w:t>
      </w:r>
      <w:r>
        <w:rPr>
          <w:spacing w:val="8"/>
          <w:sz w:val="23"/>
          <w:szCs w:val="23"/>
        </w:rPr>
        <w:t>本公司可通过评审操作程序、实施方针、总体目标、审核结果、纠正措施、</w:t>
      </w:r>
      <w:r>
        <w:rPr>
          <w:spacing w:val="7"/>
          <w:sz w:val="23"/>
          <w:szCs w:val="23"/>
        </w:rPr>
        <w:t>管理</w:t>
      </w:r>
      <w:r>
        <w:rPr>
          <w:sz w:val="23"/>
          <w:szCs w:val="23"/>
        </w:rPr>
        <w:t xml:space="preserve"> </w:t>
      </w:r>
      <w:r>
        <w:rPr>
          <w:spacing w:val="8"/>
          <w:sz w:val="23"/>
          <w:szCs w:val="23"/>
        </w:rPr>
        <w:t>评审、人员建议、风险评估、数据分析和能力验证结果识别改进机遇。</w:t>
      </w:r>
    </w:p>
    <w:p w14:paraId="481ECF49">
      <w:pPr>
        <w:pStyle w:val="2"/>
        <w:spacing w:before="188" w:line="345" w:lineRule="auto"/>
        <w:ind w:left="716" w:right="202" w:hanging="571"/>
        <w:rPr>
          <w:sz w:val="23"/>
          <w:szCs w:val="23"/>
        </w:rPr>
      </w:pPr>
      <w:r>
        <w:rPr>
          <w:rFonts w:ascii="Times New Roman" w:hAnsi="Times New Roman" w:eastAsia="Times New Roman" w:cs="Times New Roman"/>
          <w:spacing w:val="4"/>
          <w:sz w:val="23"/>
          <w:szCs w:val="23"/>
        </w:rPr>
        <w:t>4.3.2</w:t>
      </w:r>
      <w:r>
        <w:rPr>
          <w:rFonts w:ascii="Times New Roman" w:hAnsi="Times New Roman" w:eastAsia="Times New Roman" w:cs="Times New Roman"/>
          <w:spacing w:val="48"/>
          <w:sz w:val="23"/>
          <w:szCs w:val="23"/>
        </w:rPr>
        <w:t xml:space="preserve"> </w:t>
      </w:r>
      <w:r>
        <w:rPr>
          <w:spacing w:val="4"/>
          <w:sz w:val="23"/>
          <w:szCs w:val="23"/>
        </w:rPr>
        <w:t>为了解客户对检测的要求并及时得到客户对检测活动的意见和建议，</w:t>
      </w:r>
      <w:r>
        <w:rPr>
          <w:spacing w:val="34"/>
          <w:sz w:val="23"/>
          <w:szCs w:val="23"/>
        </w:rPr>
        <w:t xml:space="preserve"> </w:t>
      </w:r>
      <w:r>
        <w:rPr>
          <w:spacing w:val="4"/>
          <w:sz w:val="23"/>
          <w:szCs w:val="23"/>
        </w:rPr>
        <w:t>综合部负责</w:t>
      </w:r>
      <w:r>
        <w:rPr>
          <w:sz w:val="23"/>
          <w:szCs w:val="23"/>
        </w:rPr>
        <w:t xml:space="preserve"> </w:t>
      </w:r>
      <w:r>
        <w:rPr>
          <w:spacing w:val="5"/>
          <w:sz w:val="23"/>
          <w:szCs w:val="23"/>
        </w:rPr>
        <w:t>每年进行一次就客户对本公司检测工作及服务进行回馈调查， 积极主动征求和收</w:t>
      </w:r>
      <w:r>
        <w:rPr>
          <w:spacing w:val="6"/>
          <w:sz w:val="23"/>
          <w:szCs w:val="23"/>
        </w:rPr>
        <w:t xml:space="preserve"> </w:t>
      </w:r>
      <w:r>
        <w:rPr>
          <w:spacing w:val="4"/>
          <w:sz w:val="23"/>
          <w:szCs w:val="23"/>
        </w:rPr>
        <w:t>集客户对本公司工作的反馈意见，</w:t>
      </w:r>
      <w:r>
        <w:rPr>
          <w:spacing w:val="49"/>
          <w:sz w:val="23"/>
          <w:szCs w:val="23"/>
        </w:rPr>
        <w:t xml:space="preserve"> </w:t>
      </w:r>
      <w:r>
        <w:rPr>
          <w:spacing w:val="4"/>
          <w:sz w:val="23"/>
          <w:szCs w:val="23"/>
        </w:rPr>
        <w:t>包括正面意见和负面意见。反馈的类型</w:t>
      </w:r>
      <w:r>
        <w:rPr>
          <w:spacing w:val="3"/>
          <w:sz w:val="23"/>
          <w:szCs w:val="23"/>
        </w:rPr>
        <w:t>主要包</w:t>
      </w:r>
      <w:r>
        <w:rPr>
          <w:sz w:val="23"/>
          <w:szCs w:val="23"/>
        </w:rPr>
        <w:t xml:space="preserve"> </w:t>
      </w:r>
      <w:r>
        <w:rPr>
          <w:spacing w:val="9"/>
          <w:sz w:val="23"/>
          <w:szCs w:val="23"/>
        </w:rPr>
        <w:t>括客户满意度调查、客户反馈信息登记、与客户一起</w:t>
      </w:r>
      <w:r>
        <w:rPr>
          <w:spacing w:val="8"/>
          <w:sz w:val="23"/>
          <w:szCs w:val="23"/>
        </w:rPr>
        <w:t>评价检测报告等。质量负责</w:t>
      </w:r>
      <w:r>
        <w:rPr>
          <w:sz w:val="23"/>
          <w:szCs w:val="23"/>
        </w:rPr>
        <w:t xml:space="preserve"> </w:t>
      </w:r>
      <w:r>
        <w:rPr>
          <w:spacing w:val="2"/>
          <w:sz w:val="23"/>
          <w:szCs w:val="23"/>
        </w:rPr>
        <w:t>人对回收的信息进行汇总统计，</w:t>
      </w:r>
      <w:r>
        <w:rPr>
          <w:spacing w:val="-36"/>
          <w:sz w:val="23"/>
          <w:szCs w:val="23"/>
        </w:rPr>
        <w:t xml:space="preserve"> </w:t>
      </w:r>
      <w:r>
        <w:rPr>
          <w:spacing w:val="2"/>
          <w:sz w:val="23"/>
          <w:szCs w:val="23"/>
        </w:rPr>
        <w:t>结果作为管理评审内容之一，其汇总周期为一年。</w:t>
      </w:r>
    </w:p>
    <w:p w14:paraId="14FDF30D">
      <w:pPr>
        <w:pStyle w:val="2"/>
        <w:spacing w:before="182" w:line="302" w:lineRule="auto"/>
        <w:ind w:left="718" w:right="280" w:hanging="573"/>
        <w:rPr>
          <w:sz w:val="23"/>
          <w:szCs w:val="23"/>
        </w:rPr>
      </w:pPr>
      <w:r>
        <w:rPr>
          <w:rFonts w:ascii="Times New Roman" w:hAnsi="Times New Roman" w:eastAsia="Times New Roman" w:cs="Times New Roman"/>
          <w:spacing w:val="4"/>
          <w:sz w:val="23"/>
          <w:szCs w:val="23"/>
        </w:rPr>
        <w:t>4.3.3</w:t>
      </w:r>
      <w:r>
        <w:rPr>
          <w:rFonts w:ascii="Times New Roman" w:hAnsi="Times New Roman" w:eastAsia="Times New Roman" w:cs="Times New Roman"/>
          <w:spacing w:val="39"/>
          <w:sz w:val="23"/>
          <w:szCs w:val="23"/>
        </w:rPr>
        <w:t xml:space="preserve"> </w:t>
      </w:r>
      <w:r>
        <w:rPr>
          <w:spacing w:val="4"/>
          <w:sz w:val="23"/>
          <w:szCs w:val="23"/>
        </w:rPr>
        <w:t>质量负责人根据综合组所提供的《客户满意</w:t>
      </w:r>
      <w:r>
        <w:rPr>
          <w:spacing w:val="3"/>
          <w:sz w:val="23"/>
          <w:szCs w:val="23"/>
        </w:rPr>
        <w:t>度调查表》对客户反馈进行分析，</w:t>
      </w:r>
      <w:r>
        <w:rPr>
          <w:spacing w:val="59"/>
          <w:sz w:val="23"/>
          <w:szCs w:val="23"/>
        </w:rPr>
        <w:t xml:space="preserve"> </w:t>
      </w:r>
      <w:r>
        <w:rPr>
          <w:spacing w:val="3"/>
          <w:sz w:val="23"/>
          <w:szCs w:val="23"/>
        </w:rPr>
        <w:t>如</w:t>
      </w:r>
      <w:r>
        <w:rPr>
          <w:sz w:val="23"/>
          <w:szCs w:val="23"/>
        </w:rPr>
        <w:t xml:space="preserve"> </w:t>
      </w:r>
      <w:r>
        <w:rPr>
          <w:spacing w:val="8"/>
          <w:sz w:val="23"/>
          <w:szCs w:val="23"/>
        </w:rPr>
        <w:t>涉及到客户投诉的反馈，应按照《投诉处理程序》进行处理。</w:t>
      </w:r>
    </w:p>
    <w:p w14:paraId="573E0377">
      <w:pPr>
        <w:pStyle w:val="2"/>
        <w:spacing w:before="181" w:line="301" w:lineRule="auto"/>
        <w:ind w:left="580" w:right="282" w:hanging="575"/>
        <w:rPr>
          <w:sz w:val="23"/>
          <w:szCs w:val="23"/>
        </w:rPr>
      </w:pPr>
      <w:r>
        <w:rPr>
          <w:rFonts w:ascii="Times New Roman" w:hAnsi="Times New Roman" w:eastAsia="Times New Roman" w:cs="Times New Roman"/>
          <w:b/>
          <w:bCs/>
          <w:spacing w:val="3"/>
          <w:sz w:val="23"/>
          <w:szCs w:val="23"/>
        </w:rPr>
        <w:t xml:space="preserve">4.4    </w:t>
      </w:r>
      <w:r>
        <w:rPr>
          <w:spacing w:val="3"/>
          <w:sz w:val="23"/>
          <w:szCs w:val="23"/>
        </w:rPr>
        <w:t>对于客户或其代表来电、来人、来函给出的意见和建议， 受理人员应及时记录并报</w:t>
      </w:r>
      <w:r>
        <w:rPr>
          <w:spacing w:val="18"/>
          <w:sz w:val="23"/>
          <w:szCs w:val="23"/>
        </w:rPr>
        <w:t xml:space="preserve"> </w:t>
      </w:r>
      <w:r>
        <w:rPr>
          <w:spacing w:val="8"/>
          <w:sz w:val="23"/>
          <w:szCs w:val="23"/>
        </w:rPr>
        <w:t>告给质量负责人，由质量负责人对相关意见和建议组织安排分析和处理。</w:t>
      </w:r>
    </w:p>
    <w:p w14:paraId="0F23FBC8">
      <w:pPr>
        <w:pStyle w:val="2"/>
        <w:spacing w:before="187"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69956"/>
        <w:docPartObj>
          <w:docPartGallery w:val="Table of Contents"/>
          <w:docPartUnique/>
        </w:docPartObj>
      </w:sdtPr>
      <w:sdtEndPr>
        <w:rPr>
          <w:rFonts w:ascii="宋体" w:hAnsi="宋体" w:eastAsia="宋体" w:cs="宋体"/>
          <w:sz w:val="23"/>
          <w:szCs w:val="23"/>
        </w:rPr>
      </w:sdtEndPr>
      <w:sdtContent>
        <w:p w14:paraId="31CCAF39">
          <w:pPr>
            <w:pStyle w:val="2"/>
            <w:spacing w:before="182" w:line="227" w:lineRule="auto"/>
            <w:ind w:left="440"/>
            <w:rPr>
              <w:sz w:val="23"/>
              <w:szCs w:val="23"/>
            </w:rPr>
          </w:pPr>
          <w:r>
            <w:rPr>
              <w:spacing w:val="7"/>
              <w:sz w:val="23"/>
              <w:szCs w:val="23"/>
            </w:rPr>
            <w:t xml:space="preserve">《保护机密信息和所有权程序》       </w:t>
          </w:r>
          <w:r>
            <w:rPr>
              <w:sz w:val="23"/>
              <w:szCs w:val="23"/>
            </w:rPr>
            <w:t>CX</w:t>
          </w:r>
          <w:r>
            <w:rPr>
              <w:spacing w:val="7"/>
              <w:sz w:val="23"/>
              <w:szCs w:val="23"/>
            </w:rPr>
            <w:t>-</w:t>
          </w:r>
          <w:r>
            <w:fldChar w:fldCharType="begin"/>
          </w:r>
          <w:r>
            <w:instrText xml:space="preserve"> HYPERLINK \l "bookmark8" </w:instrText>
          </w:r>
          <w:r>
            <w:fldChar w:fldCharType="separate"/>
          </w:r>
          <w:r>
            <w:rPr>
              <w:spacing w:val="7"/>
              <w:sz w:val="23"/>
              <w:szCs w:val="23"/>
            </w:rPr>
            <w:t>0</w:t>
          </w:r>
          <w:r>
            <w:rPr>
              <w:spacing w:val="7"/>
              <w:sz w:val="23"/>
              <w:szCs w:val="23"/>
            </w:rPr>
            <w:fldChar w:fldCharType="end"/>
          </w:r>
          <w:r>
            <w:rPr>
              <w:spacing w:val="7"/>
              <w:sz w:val="23"/>
              <w:szCs w:val="23"/>
            </w:rPr>
            <w:t>2</w:t>
          </w:r>
        </w:p>
        <w:p w14:paraId="40BB5D24">
          <w:pPr>
            <w:pStyle w:val="2"/>
            <w:spacing w:before="186" w:line="228" w:lineRule="auto"/>
            <w:ind w:left="440"/>
            <w:rPr>
              <w:sz w:val="23"/>
              <w:szCs w:val="23"/>
            </w:rPr>
          </w:pPr>
          <w:r>
            <w:rPr>
              <w:spacing w:val="6"/>
              <w:sz w:val="23"/>
              <w:szCs w:val="23"/>
            </w:rPr>
            <w:t>《投诉处理程序》</w:t>
          </w:r>
          <w:r>
            <w:rPr>
              <w:spacing w:val="5"/>
              <w:sz w:val="23"/>
              <w:szCs w:val="23"/>
            </w:rPr>
            <w:t xml:space="preserve">                   </w:t>
          </w:r>
          <w:r>
            <w:rPr>
              <w:sz w:val="23"/>
              <w:szCs w:val="23"/>
            </w:rPr>
            <w:t>CX</w:t>
          </w:r>
          <w:r>
            <w:rPr>
              <w:spacing w:val="6"/>
              <w:sz w:val="23"/>
              <w:szCs w:val="23"/>
            </w:rPr>
            <w:t>-</w:t>
          </w:r>
          <w:r>
            <w:fldChar w:fldCharType="begin"/>
          </w:r>
          <w:r>
            <w:instrText xml:space="preserve"> HYPERLINK \l "bookmark9" </w:instrText>
          </w:r>
          <w:r>
            <w:fldChar w:fldCharType="separate"/>
          </w:r>
          <w:r>
            <w:rPr>
              <w:spacing w:val="6"/>
              <w:sz w:val="23"/>
              <w:szCs w:val="23"/>
            </w:rPr>
            <w:t>25</w:t>
          </w:r>
          <w:r>
            <w:rPr>
              <w:spacing w:val="6"/>
              <w:sz w:val="23"/>
              <w:szCs w:val="23"/>
            </w:rPr>
            <w:fldChar w:fldCharType="end"/>
          </w:r>
        </w:p>
      </w:sdtContent>
    </w:sdt>
    <w:p w14:paraId="19FB7752">
      <w:pPr>
        <w:spacing w:line="228" w:lineRule="auto"/>
        <w:rPr>
          <w:sz w:val="23"/>
          <w:szCs w:val="23"/>
        </w:rPr>
        <w:sectPr>
          <w:headerReference r:id="rId61" w:type="default"/>
          <w:pgSz w:w="11907" w:h="16839"/>
          <w:pgMar w:top="2616" w:right="1135" w:bottom="400" w:left="1418" w:header="708" w:footer="0" w:gutter="0"/>
          <w:cols w:space="720" w:num="1"/>
        </w:sectPr>
      </w:pPr>
    </w:p>
    <w:p w14:paraId="66AEE997">
      <w:pPr>
        <w:spacing w:before="66"/>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C9D9BB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603C41D6">
            <w:pPr>
              <w:pStyle w:val="6"/>
              <w:spacing w:line="314" w:lineRule="auto"/>
            </w:pPr>
          </w:p>
          <w:p w14:paraId="0A1B09C2">
            <w:pPr>
              <w:spacing w:before="100" w:line="356" w:lineRule="auto"/>
              <w:ind w:left="1712" w:right="1099" w:hanging="60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服务客户程序</w:t>
            </w:r>
          </w:p>
        </w:tc>
        <w:tc>
          <w:tcPr>
            <w:tcW w:w="1415" w:type="dxa"/>
            <w:vAlign w:val="top"/>
          </w:tcPr>
          <w:p w14:paraId="127E9277">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701BB26">
            <w:pPr>
              <w:spacing w:before="166" w:line="223"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-14</w:t>
            </w:r>
          </w:p>
        </w:tc>
      </w:tr>
      <w:tr w14:paraId="4396D80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41B35F70">
            <w:pPr>
              <w:pStyle w:val="6"/>
            </w:pPr>
          </w:p>
        </w:tc>
        <w:tc>
          <w:tcPr>
            <w:tcW w:w="1415" w:type="dxa"/>
            <w:vAlign w:val="top"/>
          </w:tcPr>
          <w:p w14:paraId="0B8ABFE0">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11001BE">
            <w:pPr>
              <w:spacing w:before="144"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D97DE5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6D8386AC">
            <w:pPr>
              <w:pStyle w:val="6"/>
            </w:pPr>
          </w:p>
        </w:tc>
        <w:tc>
          <w:tcPr>
            <w:tcW w:w="1415" w:type="dxa"/>
            <w:vAlign w:val="top"/>
          </w:tcPr>
          <w:p w14:paraId="0B329129">
            <w:pPr>
              <w:spacing w:before="151"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F567680">
            <w:pPr>
              <w:spacing w:before="151" w:line="223"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84A0F7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5E06DC6C">
            <w:pPr>
              <w:pStyle w:val="6"/>
            </w:pPr>
          </w:p>
        </w:tc>
        <w:tc>
          <w:tcPr>
            <w:tcW w:w="1415" w:type="dxa"/>
            <w:vAlign w:val="top"/>
          </w:tcPr>
          <w:p w14:paraId="70960809">
            <w:pPr>
              <w:spacing w:before="155"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E1CBE0F">
            <w:pPr>
              <w:spacing w:before="168" w:line="219"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F443009">
      <w:pPr>
        <w:pStyle w:val="2"/>
        <w:spacing w:before="258"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36449FAA">
      <w:pPr>
        <w:pStyle w:val="2"/>
        <w:spacing w:before="179" w:line="226" w:lineRule="auto"/>
        <w:ind w:left="440"/>
        <w:rPr>
          <w:sz w:val="23"/>
          <w:szCs w:val="23"/>
        </w:rPr>
      </w:pPr>
      <w:r>
        <w:rPr>
          <w:spacing w:val="7"/>
          <w:sz w:val="23"/>
          <w:szCs w:val="23"/>
        </w:rPr>
        <w:t>《客户满意度调查表》</w:t>
      </w:r>
      <w:r>
        <w:rPr>
          <w:spacing w:val="2"/>
          <w:sz w:val="23"/>
          <w:szCs w:val="23"/>
        </w:rPr>
        <w:t xml:space="preserve">               </w:t>
      </w:r>
      <w:r>
        <w:rPr>
          <w:sz w:val="23"/>
          <w:szCs w:val="23"/>
        </w:rPr>
        <w:t>JL</w:t>
      </w:r>
      <w:r>
        <w:rPr>
          <w:spacing w:val="7"/>
          <w:sz w:val="23"/>
          <w:szCs w:val="23"/>
        </w:rPr>
        <w:t>/</w:t>
      </w:r>
      <w:r>
        <w:rPr>
          <w:sz w:val="23"/>
          <w:szCs w:val="23"/>
        </w:rPr>
        <w:t>CX</w:t>
      </w:r>
      <w:r>
        <w:rPr>
          <w:spacing w:val="7"/>
          <w:sz w:val="23"/>
          <w:szCs w:val="23"/>
        </w:rPr>
        <w:t>-14－01</w:t>
      </w:r>
    </w:p>
    <w:p w14:paraId="593C533B">
      <w:pPr>
        <w:spacing w:line="226" w:lineRule="auto"/>
        <w:rPr>
          <w:sz w:val="23"/>
          <w:szCs w:val="23"/>
        </w:rPr>
        <w:sectPr>
          <w:headerReference r:id="rId62" w:type="default"/>
          <w:pgSz w:w="11907" w:h="16839"/>
          <w:pgMar w:top="400" w:right="1135" w:bottom="400" w:left="1418" w:header="0" w:footer="0" w:gutter="0"/>
          <w:cols w:space="720" w:num="1"/>
        </w:sectPr>
      </w:pPr>
    </w:p>
    <w:p w14:paraId="2A9162A1">
      <w:pPr>
        <w:spacing w:line="287" w:lineRule="auto"/>
        <w:rPr>
          <w:rFonts w:ascii="Arial"/>
          <w:sz w:val="21"/>
        </w:rPr>
      </w:pPr>
    </w:p>
    <w:p w14:paraId="77BF12C6">
      <w:pPr>
        <w:pStyle w:val="2"/>
        <w:spacing w:before="101" w:line="225" w:lineRule="auto"/>
        <w:ind w:left="3262"/>
      </w:pPr>
      <w:r>
        <w:rPr>
          <w:b/>
          <w:bCs/>
          <w:spacing w:val="6"/>
        </w:rPr>
        <w:t>检测方法控制程序</w:t>
      </w:r>
    </w:p>
    <w:p w14:paraId="31199A3B">
      <w:pPr>
        <w:spacing w:line="276" w:lineRule="auto"/>
        <w:rPr>
          <w:rFonts w:ascii="Arial"/>
          <w:sz w:val="21"/>
        </w:rPr>
      </w:pPr>
    </w:p>
    <w:p w14:paraId="45D12B0C">
      <w:pPr>
        <w:pStyle w:val="2"/>
        <w:spacing w:before="7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71EE8A02">
      <w:pPr>
        <w:pStyle w:val="2"/>
        <w:spacing w:before="181" w:line="359" w:lineRule="auto"/>
        <w:ind w:left="434" w:right="339" w:firstLine="1"/>
        <w:rPr>
          <w:sz w:val="23"/>
          <w:szCs w:val="23"/>
        </w:rPr>
      </w:pPr>
      <w:r>
        <w:rPr>
          <w:spacing w:val="2"/>
          <w:sz w:val="23"/>
          <w:szCs w:val="23"/>
        </w:rPr>
        <w:t>对开展的检测项目、检测方法、检测技术等进行验证或确认，保证</w:t>
      </w:r>
      <w:r>
        <w:rPr>
          <w:spacing w:val="1"/>
          <w:sz w:val="23"/>
          <w:szCs w:val="23"/>
        </w:rPr>
        <w:t>检测活动的质量，</w:t>
      </w:r>
      <w:r>
        <w:rPr>
          <w:sz w:val="23"/>
          <w:szCs w:val="23"/>
        </w:rPr>
        <w:t xml:space="preserve"> </w:t>
      </w:r>
      <w:r>
        <w:rPr>
          <w:spacing w:val="5"/>
          <w:sz w:val="23"/>
          <w:szCs w:val="23"/>
        </w:rPr>
        <w:t>包括新的检测项目的开展。</w:t>
      </w:r>
    </w:p>
    <w:p w14:paraId="7160CA60">
      <w:pPr>
        <w:pStyle w:val="2"/>
        <w:spacing w:before="38"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25ECC1A5">
      <w:pPr>
        <w:pStyle w:val="2"/>
        <w:spacing w:before="182" w:line="227" w:lineRule="auto"/>
        <w:ind w:left="436"/>
        <w:rPr>
          <w:sz w:val="23"/>
          <w:szCs w:val="23"/>
        </w:rPr>
      </w:pPr>
      <w:r>
        <w:rPr>
          <w:spacing w:val="9"/>
          <w:sz w:val="23"/>
          <w:szCs w:val="23"/>
        </w:rPr>
        <w:t>适用于本公司检测方法的选择、制定、验证和确认过程的管理和控制。</w:t>
      </w:r>
    </w:p>
    <w:p w14:paraId="7A472CFC">
      <w:pPr>
        <w:pStyle w:val="2"/>
        <w:spacing w:before="185"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1BB5FBD6">
      <w:pPr>
        <w:pStyle w:val="2"/>
        <w:spacing w:before="181" w:line="301" w:lineRule="auto"/>
        <w:ind w:left="587" w:right="80" w:hanging="578"/>
        <w:rPr>
          <w:sz w:val="23"/>
          <w:szCs w:val="23"/>
        </w:rPr>
      </w:pPr>
      <w:r>
        <w:rPr>
          <w:rFonts w:ascii="Times New Roman" w:hAnsi="Times New Roman" w:eastAsia="Times New Roman" w:cs="Times New Roman"/>
          <w:spacing w:val="5"/>
          <w:sz w:val="23"/>
          <w:szCs w:val="23"/>
        </w:rPr>
        <w:t xml:space="preserve">3.4    </w:t>
      </w:r>
      <w:r>
        <w:rPr>
          <w:spacing w:val="5"/>
          <w:sz w:val="23"/>
          <w:szCs w:val="23"/>
        </w:rPr>
        <w:t>技术负责人负责组织检测方法的选择、新项目计划的实施，选择的方法验证和评审、</w:t>
      </w:r>
      <w:r>
        <w:rPr>
          <w:spacing w:val="13"/>
          <w:sz w:val="23"/>
          <w:szCs w:val="23"/>
        </w:rPr>
        <w:t xml:space="preserve"> </w:t>
      </w:r>
      <w:r>
        <w:rPr>
          <w:spacing w:val="6"/>
          <w:sz w:val="23"/>
          <w:szCs w:val="23"/>
        </w:rPr>
        <w:t>审批检测作业指导书等文件和检测标准的确定；</w:t>
      </w:r>
    </w:p>
    <w:p w14:paraId="05EF97C4">
      <w:pPr>
        <w:pStyle w:val="2"/>
        <w:spacing w:before="186" w:line="227" w:lineRule="auto"/>
        <w:ind w:left="9"/>
        <w:rPr>
          <w:sz w:val="23"/>
          <w:szCs w:val="23"/>
        </w:rPr>
      </w:pPr>
      <w:r>
        <w:rPr>
          <w:rFonts w:ascii="Times New Roman" w:hAnsi="Times New Roman" w:eastAsia="Times New Roman" w:cs="Times New Roman"/>
          <w:spacing w:val="8"/>
          <w:sz w:val="23"/>
          <w:szCs w:val="23"/>
        </w:rPr>
        <w:t xml:space="preserve">3.5    </w:t>
      </w:r>
      <w:r>
        <w:rPr>
          <w:spacing w:val="8"/>
          <w:sz w:val="23"/>
          <w:szCs w:val="23"/>
        </w:rPr>
        <w:t>总经理负责新项目计划的批准实施并根据评审结果对开展新项目进行批准。</w:t>
      </w:r>
    </w:p>
    <w:p w14:paraId="2D8F2221">
      <w:pPr>
        <w:pStyle w:val="2"/>
        <w:spacing w:before="183" w:line="227" w:lineRule="auto"/>
        <w:ind w:left="9"/>
        <w:rPr>
          <w:sz w:val="23"/>
          <w:szCs w:val="23"/>
        </w:rPr>
      </w:pPr>
      <w:r>
        <w:rPr>
          <w:rFonts w:ascii="Times New Roman" w:hAnsi="Times New Roman" w:eastAsia="Times New Roman" w:cs="Times New Roman"/>
          <w:spacing w:val="9"/>
          <w:sz w:val="23"/>
          <w:szCs w:val="23"/>
        </w:rPr>
        <w:t xml:space="preserve">3.6    </w:t>
      </w:r>
      <w:r>
        <w:rPr>
          <w:spacing w:val="9"/>
          <w:sz w:val="23"/>
          <w:szCs w:val="23"/>
        </w:rPr>
        <w:t>资料管理员负责对在用检测方法的有效</w:t>
      </w:r>
      <w:r>
        <w:rPr>
          <w:spacing w:val="8"/>
          <w:sz w:val="23"/>
          <w:szCs w:val="23"/>
        </w:rPr>
        <w:t>性进行管理和控制。</w:t>
      </w:r>
    </w:p>
    <w:p w14:paraId="3B17EC0D">
      <w:pPr>
        <w:pStyle w:val="2"/>
        <w:spacing w:before="185"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0178EB6A">
      <w:pPr>
        <w:pStyle w:val="2"/>
        <w:spacing w:before="181" w:line="227" w:lineRule="auto"/>
        <w:ind w:left="5"/>
        <w:rPr>
          <w:sz w:val="23"/>
          <w:szCs w:val="23"/>
        </w:rPr>
      </w:pPr>
      <w:r>
        <w:rPr>
          <w:rFonts w:ascii="Times New Roman" w:hAnsi="Times New Roman" w:eastAsia="Times New Roman" w:cs="Times New Roman"/>
          <w:b/>
          <w:bCs/>
          <w:spacing w:val="5"/>
          <w:sz w:val="23"/>
          <w:szCs w:val="23"/>
        </w:rPr>
        <w:t>4.1</w:t>
      </w:r>
      <w:r>
        <w:rPr>
          <w:rFonts w:ascii="Times New Roman" w:hAnsi="Times New Roman" w:eastAsia="Times New Roman" w:cs="Times New Roman"/>
          <w:b/>
          <w:bCs/>
          <w:spacing w:val="12"/>
          <w:sz w:val="23"/>
          <w:szCs w:val="23"/>
        </w:rPr>
        <w:t xml:space="preserve">    </w:t>
      </w:r>
      <w:r>
        <w:rPr>
          <w:b/>
          <w:bCs/>
          <w:spacing w:val="5"/>
          <w:sz w:val="23"/>
          <w:szCs w:val="23"/>
        </w:rPr>
        <w:t>检测方法的选择</w:t>
      </w:r>
    </w:p>
    <w:p w14:paraId="57B098EE">
      <w:pPr>
        <w:pStyle w:val="2"/>
        <w:spacing w:before="186" w:line="227" w:lineRule="auto"/>
        <w:ind w:left="147"/>
        <w:rPr>
          <w:sz w:val="23"/>
          <w:szCs w:val="23"/>
        </w:rPr>
      </w:pPr>
      <w:r>
        <w:rPr>
          <w:rFonts w:ascii="Calibri" w:hAnsi="Calibri" w:eastAsia="Calibri" w:cs="Calibri"/>
          <w:spacing w:val="2"/>
          <w:sz w:val="23"/>
          <w:szCs w:val="23"/>
        </w:rPr>
        <w:t xml:space="preserve">4.1.1       </w:t>
      </w:r>
      <w:r>
        <w:rPr>
          <w:spacing w:val="2"/>
          <w:sz w:val="23"/>
          <w:szCs w:val="23"/>
        </w:rPr>
        <w:t>根据客户与市场需求、检测标准的修订及更新，</w:t>
      </w:r>
      <w:r>
        <w:rPr>
          <w:spacing w:val="66"/>
          <w:sz w:val="23"/>
          <w:szCs w:val="23"/>
        </w:rPr>
        <w:t xml:space="preserve"> </w:t>
      </w:r>
      <w:r>
        <w:rPr>
          <w:spacing w:val="2"/>
          <w:sz w:val="23"/>
          <w:szCs w:val="23"/>
        </w:rPr>
        <w:t>需开展新项目时，技术负责人</w:t>
      </w:r>
    </w:p>
    <w:p w14:paraId="2354D216">
      <w:pPr>
        <w:pStyle w:val="2"/>
        <w:spacing w:before="182" w:line="365" w:lineRule="auto"/>
        <w:ind w:left="1002" w:right="280"/>
        <w:jc w:val="both"/>
        <w:rPr>
          <w:sz w:val="23"/>
          <w:szCs w:val="23"/>
        </w:rPr>
      </w:pPr>
      <w:r>
        <w:rPr>
          <w:spacing w:val="3"/>
          <w:sz w:val="23"/>
          <w:szCs w:val="23"/>
        </w:rPr>
        <w:t>根据实际情况组织相关人员对开展新项目的需求进行讨论，</w:t>
      </w:r>
      <w:r>
        <w:rPr>
          <w:spacing w:val="33"/>
          <w:sz w:val="23"/>
          <w:szCs w:val="23"/>
        </w:rPr>
        <w:t xml:space="preserve"> </w:t>
      </w:r>
      <w:r>
        <w:rPr>
          <w:spacing w:val="3"/>
          <w:sz w:val="23"/>
          <w:szCs w:val="23"/>
        </w:rPr>
        <w:t>并填写</w:t>
      </w:r>
      <w:r>
        <w:rPr>
          <w:spacing w:val="2"/>
          <w:sz w:val="23"/>
          <w:szCs w:val="23"/>
        </w:rPr>
        <w:t>《新项目评</w:t>
      </w:r>
      <w:r>
        <w:rPr>
          <w:sz w:val="23"/>
          <w:szCs w:val="23"/>
        </w:rPr>
        <w:t xml:space="preserve"> 审表》，</w:t>
      </w:r>
      <w:r>
        <w:rPr>
          <w:spacing w:val="-23"/>
          <w:sz w:val="23"/>
          <w:szCs w:val="23"/>
        </w:rPr>
        <w:t xml:space="preserve"> </w:t>
      </w:r>
      <w:r>
        <w:rPr>
          <w:sz w:val="23"/>
          <w:szCs w:val="23"/>
        </w:rPr>
        <w:t>评审并验证是否有足够能力开展新的检测项目工作，</w:t>
      </w:r>
      <w:r>
        <w:rPr>
          <w:spacing w:val="40"/>
          <w:sz w:val="23"/>
          <w:szCs w:val="23"/>
        </w:rPr>
        <w:t xml:space="preserve"> </w:t>
      </w:r>
      <w:r>
        <w:rPr>
          <w:sz w:val="23"/>
          <w:szCs w:val="23"/>
        </w:rPr>
        <w:t xml:space="preserve">其内容可包括必 </w:t>
      </w:r>
      <w:r>
        <w:rPr>
          <w:spacing w:val="8"/>
          <w:sz w:val="23"/>
          <w:szCs w:val="23"/>
        </w:rPr>
        <w:t>要的检测仪器设备、环境设施、相应的标准和</w:t>
      </w:r>
      <w:r>
        <w:rPr>
          <w:spacing w:val="7"/>
          <w:sz w:val="23"/>
          <w:szCs w:val="23"/>
        </w:rPr>
        <w:t>人员等。</w:t>
      </w:r>
    </w:p>
    <w:p w14:paraId="498143A0">
      <w:pPr>
        <w:pStyle w:val="2"/>
        <w:spacing w:before="37" w:line="227" w:lineRule="auto"/>
        <w:ind w:left="147"/>
        <w:rPr>
          <w:sz w:val="23"/>
          <w:szCs w:val="23"/>
        </w:rPr>
      </w:pPr>
      <w:r>
        <w:rPr>
          <w:rFonts w:ascii="Calibri" w:hAnsi="Calibri" w:eastAsia="Calibri" w:cs="Calibri"/>
          <w:spacing w:val="6"/>
          <w:sz w:val="23"/>
          <w:szCs w:val="23"/>
        </w:rPr>
        <w:t xml:space="preserve">4.1.2       </w:t>
      </w:r>
      <w:r>
        <w:rPr>
          <w:spacing w:val="6"/>
          <w:sz w:val="23"/>
          <w:szCs w:val="23"/>
        </w:rPr>
        <w:t>本公司在开展检测工作时，应采用满足客户需要并适用于所进行的检</w:t>
      </w:r>
      <w:r>
        <w:rPr>
          <w:spacing w:val="5"/>
          <w:sz w:val="23"/>
          <w:szCs w:val="23"/>
        </w:rPr>
        <w:t>测项目的</w:t>
      </w:r>
    </w:p>
    <w:p w14:paraId="57A0FB6A">
      <w:pPr>
        <w:pStyle w:val="2"/>
        <w:spacing w:before="184" w:line="365" w:lineRule="auto"/>
        <w:ind w:left="1002" w:right="279"/>
        <w:jc w:val="both"/>
        <w:rPr>
          <w:sz w:val="23"/>
          <w:szCs w:val="23"/>
        </w:rPr>
      </w:pPr>
      <w:r>
        <w:rPr>
          <w:spacing w:val="3"/>
          <w:sz w:val="23"/>
          <w:szCs w:val="23"/>
        </w:rPr>
        <w:t>方法，包括抽样方法，</w:t>
      </w:r>
      <w:r>
        <w:rPr>
          <w:spacing w:val="-50"/>
          <w:sz w:val="23"/>
          <w:szCs w:val="23"/>
        </w:rPr>
        <w:t xml:space="preserve"> </w:t>
      </w:r>
      <w:r>
        <w:rPr>
          <w:spacing w:val="3"/>
          <w:sz w:val="23"/>
          <w:szCs w:val="23"/>
        </w:rPr>
        <w:t>优先使用国际、国家、行业或地方标准发布的方法，</w:t>
      </w:r>
      <w:r>
        <w:rPr>
          <w:spacing w:val="-36"/>
          <w:sz w:val="23"/>
          <w:szCs w:val="23"/>
        </w:rPr>
        <w:t xml:space="preserve"> </w:t>
      </w:r>
      <w:r>
        <w:rPr>
          <w:spacing w:val="3"/>
          <w:sz w:val="23"/>
          <w:szCs w:val="23"/>
        </w:rPr>
        <w:t>并</w:t>
      </w:r>
      <w:r>
        <w:rPr>
          <w:sz w:val="23"/>
          <w:szCs w:val="23"/>
        </w:rPr>
        <w:t xml:space="preserve"> </w:t>
      </w:r>
      <w:r>
        <w:rPr>
          <w:spacing w:val="4"/>
          <w:sz w:val="23"/>
          <w:szCs w:val="23"/>
        </w:rPr>
        <w:t>确保使用其最新有效的版本。对新旧标准处于过渡期间并均可采用</w:t>
      </w:r>
      <w:r>
        <w:rPr>
          <w:spacing w:val="3"/>
          <w:sz w:val="23"/>
          <w:szCs w:val="23"/>
        </w:rPr>
        <w:t>的， 优先选</w:t>
      </w:r>
      <w:r>
        <w:rPr>
          <w:sz w:val="23"/>
          <w:szCs w:val="23"/>
        </w:rPr>
        <w:t xml:space="preserve"> </w:t>
      </w:r>
      <w:r>
        <w:rPr>
          <w:spacing w:val="1"/>
          <w:sz w:val="23"/>
          <w:szCs w:val="23"/>
        </w:rPr>
        <w:t>择新版标准。</w:t>
      </w:r>
    </w:p>
    <w:p w14:paraId="60E68B67">
      <w:pPr>
        <w:pStyle w:val="2"/>
        <w:spacing w:before="37" w:line="227" w:lineRule="auto"/>
        <w:ind w:left="147"/>
        <w:rPr>
          <w:sz w:val="23"/>
          <w:szCs w:val="23"/>
        </w:rPr>
      </w:pPr>
      <w:r>
        <w:rPr>
          <w:rFonts w:ascii="Calibri" w:hAnsi="Calibri" w:eastAsia="Calibri" w:cs="Calibri"/>
          <w:spacing w:val="4"/>
          <w:sz w:val="23"/>
          <w:szCs w:val="23"/>
        </w:rPr>
        <w:t xml:space="preserve">4.1.3       </w:t>
      </w:r>
      <w:r>
        <w:rPr>
          <w:spacing w:val="4"/>
          <w:sz w:val="23"/>
          <w:szCs w:val="23"/>
        </w:rPr>
        <w:t>当客户未指定所用的方法时，</w:t>
      </w:r>
      <w:r>
        <w:rPr>
          <w:spacing w:val="-26"/>
          <w:sz w:val="23"/>
          <w:szCs w:val="23"/>
        </w:rPr>
        <w:t xml:space="preserve"> </w:t>
      </w:r>
      <w:r>
        <w:rPr>
          <w:spacing w:val="4"/>
          <w:sz w:val="23"/>
          <w:szCs w:val="23"/>
        </w:rPr>
        <w:t>检测人员应选择以国际、区域或国家标准中发布</w:t>
      </w:r>
    </w:p>
    <w:p w14:paraId="10BAF574">
      <w:pPr>
        <w:pStyle w:val="2"/>
        <w:spacing w:before="183" w:line="362" w:lineRule="auto"/>
        <w:ind w:left="1022" w:right="280"/>
        <w:rPr>
          <w:sz w:val="23"/>
          <w:szCs w:val="23"/>
        </w:rPr>
      </w:pPr>
      <w:r>
        <w:rPr>
          <w:spacing w:val="7"/>
          <w:sz w:val="23"/>
          <w:szCs w:val="23"/>
        </w:rPr>
        <w:t>的，或由知名的技术组织或有关科学书籍和期刊公布的</w:t>
      </w:r>
      <w:r>
        <w:rPr>
          <w:spacing w:val="6"/>
          <w:sz w:val="23"/>
          <w:szCs w:val="23"/>
        </w:rPr>
        <w:t>、或由设备制造商指定</w:t>
      </w:r>
      <w:r>
        <w:rPr>
          <w:sz w:val="23"/>
          <w:szCs w:val="23"/>
        </w:rPr>
        <w:t xml:space="preserve"> </w:t>
      </w:r>
      <w:r>
        <w:rPr>
          <w:spacing w:val="-10"/>
          <w:sz w:val="23"/>
          <w:szCs w:val="23"/>
        </w:rPr>
        <w:t>的方法；</w:t>
      </w:r>
    </w:p>
    <w:p w14:paraId="5AACB0B2">
      <w:pPr>
        <w:pStyle w:val="2"/>
        <w:spacing w:before="32" w:line="227" w:lineRule="auto"/>
        <w:ind w:left="147"/>
        <w:rPr>
          <w:sz w:val="23"/>
          <w:szCs w:val="23"/>
        </w:rPr>
      </w:pPr>
      <w:r>
        <w:rPr>
          <w:rFonts w:ascii="Calibri" w:hAnsi="Calibri" w:eastAsia="Calibri" w:cs="Calibri"/>
          <w:spacing w:val="4"/>
          <w:sz w:val="23"/>
          <w:szCs w:val="23"/>
        </w:rPr>
        <w:t xml:space="preserve">4.1.4       </w:t>
      </w:r>
      <w:r>
        <w:rPr>
          <w:spacing w:val="4"/>
          <w:sz w:val="23"/>
          <w:szCs w:val="23"/>
        </w:rPr>
        <w:t>如客户指定的方</w:t>
      </w:r>
      <w:r>
        <w:rPr>
          <w:spacing w:val="3"/>
          <w:sz w:val="23"/>
          <w:szCs w:val="23"/>
        </w:rPr>
        <w:t>法不合适或已过期时， 应通知客户。如果客户坚持使用不适合</w:t>
      </w:r>
    </w:p>
    <w:p w14:paraId="2A22D0F3">
      <w:pPr>
        <w:pStyle w:val="2"/>
        <w:spacing w:before="185" w:line="226" w:lineRule="auto"/>
        <w:ind w:left="1005"/>
        <w:rPr>
          <w:sz w:val="23"/>
          <w:szCs w:val="23"/>
        </w:rPr>
      </w:pPr>
      <w:r>
        <w:rPr>
          <w:spacing w:val="8"/>
          <w:sz w:val="23"/>
          <w:szCs w:val="23"/>
        </w:rPr>
        <w:t>或已过期的方法时，应通知客户，并在委托合同和结果报告中予以说明。</w:t>
      </w:r>
    </w:p>
    <w:p w14:paraId="2D652928">
      <w:pPr>
        <w:pStyle w:val="2"/>
        <w:spacing w:before="186" w:line="227" w:lineRule="auto"/>
        <w:ind w:left="147"/>
        <w:rPr>
          <w:sz w:val="23"/>
          <w:szCs w:val="23"/>
        </w:rPr>
      </w:pPr>
      <w:r>
        <w:rPr>
          <w:rFonts w:ascii="Calibri" w:hAnsi="Calibri" w:eastAsia="Calibri" w:cs="Calibri"/>
          <w:spacing w:val="6"/>
          <w:sz w:val="23"/>
          <w:szCs w:val="23"/>
        </w:rPr>
        <w:t xml:space="preserve">4.1.5       </w:t>
      </w:r>
      <w:r>
        <w:rPr>
          <w:spacing w:val="6"/>
          <w:sz w:val="23"/>
          <w:szCs w:val="23"/>
        </w:rPr>
        <w:t>技术负责人组织收集本领域的检测标准。收集到的检测标准应由技术</w:t>
      </w:r>
      <w:r>
        <w:rPr>
          <w:spacing w:val="5"/>
          <w:sz w:val="23"/>
          <w:szCs w:val="23"/>
        </w:rPr>
        <w:t>负责人批</w:t>
      </w:r>
    </w:p>
    <w:p w14:paraId="5ABFD417">
      <w:pPr>
        <w:spacing w:line="227" w:lineRule="auto"/>
        <w:rPr>
          <w:sz w:val="23"/>
          <w:szCs w:val="23"/>
        </w:rPr>
        <w:sectPr>
          <w:headerReference r:id="rId63" w:type="default"/>
          <w:pgSz w:w="11907" w:h="16839"/>
          <w:pgMar w:top="2117" w:right="1135" w:bottom="400" w:left="1418" w:header="211" w:footer="0" w:gutter="0"/>
          <w:cols w:space="720" w:num="1"/>
        </w:sectPr>
      </w:pPr>
    </w:p>
    <w:p w14:paraId="5B9ED2DB">
      <w:pPr>
        <w:pStyle w:val="2"/>
        <w:spacing w:before="258" w:line="365" w:lineRule="auto"/>
        <w:ind w:left="1003" w:right="279" w:hanging="1"/>
        <w:jc w:val="both"/>
        <w:rPr>
          <w:sz w:val="23"/>
          <w:szCs w:val="23"/>
        </w:rPr>
      </w:pPr>
      <w:r>
        <w:rPr>
          <w:spacing w:val="7"/>
          <w:sz w:val="23"/>
          <w:szCs w:val="23"/>
        </w:rPr>
        <w:t>淮后使用。为确保所使用的标准是现行有效的版本，资料管理员负责定期查询</w:t>
      </w:r>
      <w:r>
        <w:rPr>
          <w:spacing w:val="11"/>
          <w:sz w:val="23"/>
          <w:szCs w:val="23"/>
        </w:rPr>
        <w:t xml:space="preserve"> </w:t>
      </w:r>
      <w:r>
        <w:rPr>
          <w:spacing w:val="4"/>
          <w:sz w:val="23"/>
          <w:szCs w:val="23"/>
        </w:rPr>
        <w:t>最新检测标准、规程及技术规范， 确保检测人员所用文件是</w:t>
      </w:r>
      <w:r>
        <w:rPr>
          <w:spacing w:val="3"/>
          <w:sz w:val="23"/>
          <w:szCs w:val="23"/>
        </w:rPr>
        <w:t>最新有效版本的标</w:t>
      </w:r>
      <w:r>
        <w:rPr>
          <w:sz w:val="23"/>
          <w:szCs w:val="23"/>
        </w:rPr>
        <w:t xml:space="preserve"> </w:t>
      </w:r>
      <w:r>
        <w:rPr>
          <w:spacing w:val="6"/>
          <w:sz w:val="23"/>
          <w:szCs w:val="23"/>
        </w:rPr>
        <w:t>准，除非该版本不适宜或不可能使用。</w:t>
      </w:r>
    </w:p>
    <w:p w14:paraId="4BA83241">
      <w:pPr>
        <w:pStyle w:val="2"/>
        <w:spacing w:before="36" w:line="227" w:lineRule="auto"/>
        <w:ind w:left="147"/>
        <w:rPr>
          <w:sz w:val="23"/>
          <w:szCs w:val="23"/>
        </w:rPr>
      </w:pPr>
      <w:r>
        <w:rPr>
          <w:rFonts w:ascii="Calibri" w:hAnsi="Calibri" w:eastAsia="Calibri" w:cs="Calibri"/>
          <w:spacing w:val="4"/>
          <w:sz w:val="23"/>
          <w:szCs w:val="23"/>
        </w:rPr>
        <w:t xml:space="preserve">4.1.6       </w:t>
      </w:r>
      <w:r>
        <w:rPr>
          <w:spacing w:val="4"/>
          <w:sz w:val="23"/>
          <w:szCs w:val="23"/>
        </w:rPr>
        <w:t>当所用标准存在</w:t>
      </w:r>
      <w:r>
        <w:rPr>
          <w:spacing w:val="3"/>
          <w:sz w:val="23"/>
          <w:szCs w:val="23"/>
        </w:rPr>
        <w:t>理解、操作等困难对， 技术负责人应组织相关检测人员编写作</w:t>
      </w:r>
    </w:p>
    <w:p w14:paraId="193B3039">
      <w:pPr>
        <w:pStyle w:val="2"/>
        <w:spacing w:before="184" w:line="368" w:lineRule="auto"/>
        <w:ind w:left="1001" w:right="279"/>
        <w:jc w:val="both"/>
        <w:rPr>
          <w:sz w:val="23"/>
          <w:szCs w:val="23"/>
        </w:rPr>
      </w:pPr>
      <w:r>
        <w:rPr>
          <w:spacing w:val="6"/>
          <w:sz w:val="23"/>
          <w:szCs w:val="23"/>
        </w:rPr>
        <w:t>业指导书，</w:t>
      </w:r>
      <w:r>
        <w:rPr>
          <w:spacing w:val="-65"/>
          <w:sz w:val="23"/>
          <w:szCs w:val="23"/>
        </w:rPr>
        <w:t xml:space="preserve"> </w:t>
      </w:r>
      <w:r>
        <w:rPr>
          <w:spacing w:val="6"/>
          <w:sz w:val="23"/>
          <w:szCs w:val="23"/>
        </w:rPr>
        <w:t>以避免可能会造成检测人员对标准、规范的理解不同、</w:t>
      </w:r>
      <w:r>
        <w:rPr>
          <w:spacing w:val="5"/>
          <w:sz w:val="23"/>
          <w:szCs w:val="23"/>
        </w:rPr>
        <w:t>实际操作不</w:t>
      </w:r>
      <w:r>
        <w:rPr>
          <w:sz w:val="23"/>
          <w:szCs w:val="23"/>
        </w:rPr>
        <w:t xml:space="preserve"> </w:t>
      </w:r>
      <w:r>
        <w:rPr>
          <w:spacing w:val="7"/>
          <w:sz w:val="23"/>
          <w:szCs w:val="23"/>
        </w:rPr>
        <w:t>同、对结果的判断不同而影响检测结果时以保证对标准实施的一致性。检测作</w:t>
      </w:r>
      <w:r>
        <w:rPr>
          <w:spacing w:val="11"/>
          <w:sz w:val="23"/>
          <w:szCs w:val="23"/>
        </w:rPr>
        <w:t xml:space="preserve"> </w:t>
      </w:r>
      <w:r>
        <w:rPr>
          <w:spacing w:val="7"/>
          <w:sz w:val="23"/>
          <w:szCs w:val="23"/>
        </w:rPr>
        <w:t>业指导书应形成正式的书面文件并应经过编制人、审核人和批准人的书面审批</w:t>
      </w:r>
      <w:r>
        <w:rPr>
          <w:spacing w:val="8"/>
          <w:sz w:val="23"/>
          <w:szCs w:val="23"/>
        </w:rPr>
        <w:t xml:space="preserve"> 手续和保持该文件的有效性。</w:t>
      </w:r>
    </w:p>
    <w:p w14:paraId="19A75927">
      <w:pPr>
        <w:pStyle w:val="2"/>
        <w:spacing w:before="35" w:line="227" w:lineRule="auto"/>
        <w:ind w:left="5"/>
        <w:rPr>
          <w:sz w:val="23"/>
          <w:szCs w:val="23"/>
        </w:rPr>
      </w:pPr>
      <w:r>
        <w:rPr>
          <w:rFonts w:ascii="Times New Roman" w:hAnsi="Times New Roman" w:eastAsia="Times New Roman" w:cs="Times New Roman"/>
          <w:b/>
          <w:bCs/>
          <w:spacing w:val="5"/>
          <w:sz w:val="23"/>
          <w:szCs w:val="23"/>
        </w:rPr>
        <w:t>4.2</w:t>
      </w:r>
      <w:r>
        <w:rPr>
          <w:rFonts w:ascii="Times New Roman" w:hAnsi="Times New Roman" w:eastAsia="Times New Roman" w:cs="Times New Roman"/>
          <w:b/>
          <w:bCs/>
          <w:spacing w:val="12"/>
          <w:sz w:val="23"/>
          <w:szCs w:val="23"/>
        </w:rPr>
        <w:t xml:space="preserve">    </w:t>
      </w:r>
      <w:r>
        <w:rPr>
          <w:b/>
          <w:bCs/>
          <w:spacing w:val="5"/>
          <w:sz w:val="23"/>
          <w:szCs w:val="23"/>
        </w:rPr>
        <w:t>检测方法的制定</w:t>
      </w:r>
    </w:p>
    <w:p w14:paraId="31BD7A4B">
      <w:pPr>
        <w:pStyle w:val="2"/>
        <w:spacing w:before="185" w:line="301" w:lineRule="auto"/>
        <w:ind w:left="1021" w:right="280" w:hanging="876"/>
        <w:rPr>
          <w:sz w:val="23"/>
          <w:szCs w:val="23"/>
        </w:rPr>
      </w:pPr>
      <w:r>
        <w:rPr>
          <w:rFonts w:ascii="Times New Roman" w:hAnsi="Times New Roman" w:eastAsia="Times New Roman" w:cs="Times New Roman"/>
          <w:spacing w:val="2"/>
          <w:sz w:val="23"/>
          <w:szCs w:val="23"/>
        </w:rPr>
        <w:t xml:space="preserve">4.2.1      </w:t>
      </w:r>
      <w:r>
        <w:rPr>
          <w:spacing w:val="2"/>
          <w:sz w:val="23"/>
          <w:szCs w:val="23"/>
        </w:rPr>
        <w:t>需要制定检测方法时，</w:t>
      </w:r>
      <w:r>
        <w:rPr>
          <w:spacing w:val="-40"/>
          <w:sz w:val="23"/>
          <w:szCs w:val="23"/>
        </w:rPr>
        <w:t xml:space="preserve"> </w:t>
      </w:r>
      <w:r>
        <w:rPr>
          <w:spacing w:val="2"/>
          <w:sz w:val="23"/>
          <w:szCs w:val="23"/>
        </w:rPr>
        <w:t>由技术负责人组织授权的</w:t>
      </w:r>
      <w:r>
        <w:rPr>
          <w:spacing w:val="1"/>
          <w:sz w:val="23"/>
          <w:szCs w:val="23"/>
        </w:rPr>
        <w:t>人员编写检测方法，</w:t>
      </w:r>
      <w:r>
        <w:rPr>
          <w:spacing w:val="33"/>
          <w:sz w:val="23"/>
          <w:szCs w:val="23"/>
        </w:rPr>
        <w:t xml:space="preserve"> </w:t>
      </w:r>
      <w:r>
        <w:rPr>
          <w:spacing w:val="1"/>
          <w:sz w:val="23"/>
          <w:szCs w:val="23"/>
        </w:rPr>
        <w:t>并确定时</w:t>
      </w:r>
      <w:r>
        <w:rPr>
          <w:sz w:val="23"/>
          <w:szCs w:val="23"/>
        </w:rPr>
        <w:t xml:space="preserve"> </w:t>
      </w:r>
      <w:r>
        <w:rPr>
          <w:spacing w:val="-7"/>
          <w:sz w:val="23"/>
          <w:szCs w:val="23"/>
        </w:rPr>
        <w:t>间和要求；</w:t>
      </w:r>
    </w:p>
    <w:p w14:paraId="042F40E7">
      <w:pPr>
        <w:pStyle w:val="2"/>
        <w:spacing w:before="181" w:line="301" w:lineRule="auto"/>
        <w:ind w:left="1003" w:right="285" w:hanging="858"/>
        <w:rPr>
          <w:sz w:val="23"/>
          <w:szCs w:val="23"/>
        </w:rPr>
      </w:pPr>
      <w:r>
        <w:rPr>
          <w:rFonts w:ascii="Times New Roman" w:hAnsi="Times New Roman" w:eastAsia="Times New Roman" w:cs="Times New Roman"/>
          <w:spacing w:val="1"/>
          <w:sz w:val="23"/>
          <w:szCs w:val="23"/>
        </w:rPr>
        <w:t xml:space="preserve">4.2.2      </w:t>
      </w:r>
      <w:r>
        <w:rPr>
          <w:spacing w:val="1"/>
          <w:sz w:val="23"/>
          <w:szCs w:val="23"/>
        </w:rPr>
        <w:t>编写人员按照要求，</w:t>
      </w:r>
      <w:r>
        <w:rPr>
          <w:spacing w:val="-28"/>
          <w:sz w:val="23"/>
          <w:szCs w:val="23"/>
        </w:rPr>
        <w:t xml:space="preserve"> </w:t>
      </w:r>
      <w:r>
        <w:rPr>
          <w:spacing w:val="1"/>
          <w:sz w:val="23"/>
          <w:szCs w:val="23"/>
        </w:rPr>
        <w:t>查找相关标准、规程或其他资料，</w:t>
      </w:r>
      <w:r>
        <w:rPr>
          <w:spacing w:val="48"/>
          <w:sz w:val="23"/>
          <w:szCs w:val="23"/>
        </w:rPr>
        <w:t xml:space="preserve"> </w:t>
      </w:r>
      <w:r>
        <w:rPr>
          <w:spacing w:val="1"/>
          <w:sz w:val="23"/>
          <w:szCs w:val="23"/>
        </w:rPr>
        <w:t>编制检测方法。检测方</w:t>
      </w:r>
      <w:r>
        <w:rPr>
          <w:sz w:val="23"/>
          <w:szCs w:val="23"/>
        </w:rPr>
        <w:t xml:space="preserve"> </w:t>
      </w:r>
      <w:r>
        <w:rPr>
          <w:spacing w:val="3"/>
          <w:sz w:val="23"/>
          <w:szCs w:val="23"/>
        </w:rPr>
        <w:t>法应详细描述下列信息：</w:t>
      </w:r>
    </w:p>
    <w:p w14:paraId="24690A86">
      <w:pPr>
        <w:pStyle w:val="2"/>
        <w:spacing w:before="185" w:line="228" w:lineRule="auto"/>
        <w:ind w:left="576"/>
        <w:rPr>
          <w:sz w:val="23"/>
          <w:szCs w:val="23"/>
        </w:rPr>
      </w:pPr>
      <w:r>
        <w:rPr>
          <w:spacing w:val="-2"/>
          <w:sz w:val="23"/>
          <w:szCs w:val="23"/>
        </w:rPr>
        <w:t>a)</w:t>
      </w:r>
      <w:r>
        <w:rPr>
          <w:spacing w:val="87"/>
          <w:sz w:val="23"/>
          <w:szCs w:val="23"/>
        </w:rPr>
        <w:t xml:space="preserve"> </w:t>
      </w:r>
      <w:r>
        <w:rPr>
          <w:spacing w:val="-2"/>
          <w:sz w:val="23"/>
          <w:szCs w:val="23"/>
        </w:rPr>
        <w:t>适当的识别；</w:t>
      </w:r>
    </w:p>
    <w:p w14:paraId="10030338">
      <w:pPr>
        <w:pStyle w:val="2"/>
        <w:spacing w:before="182" w:line="228" w:lineRule="auto"/>
        <w:ind w:left="571"/>
        <w:rPr>
          <w:sz w:val="23"/>
          <w:szCs w:val="23"/>
        </w:rPr>
      </w:pPr>
      <w:r>
        <w:rPr>
          <w:spacing w:val="-6"/>
          <w:sz w:val="23"/>
          <w:szCs w:val="23"/>
        </w:rPr>
        <w:t>b)</w:t>
      </w:r>
      <w:r>
        <w:rPr>
          <w:spacing w:val="89"/>
          <w:sz w:val="23"/>
          <w:szCs w:val="23"/>
        </w:rPr>
        <w:t xml:space="preserve"> </w:t>
      </w:r>
      <w:r>
        <w:rPr>
          <w:spacing w:val="-6"/>
          <w:sz w:val="23"/>
          <w:szCs w:val="23"/>
        </w:rPr>
        <w:t>范围；</w:t>
      </w:r>
    </w:p>
    <w:p w14:paraId="2AC40429">
      <w:pPr>
        <w:pStyle w:val="2"/>
        <w:spacing w:before="184" w:line="227" w:lineRule="auto"/>
        <w:ind w:left="580"/>
        <w:rPr>
          <w:sz w:val="23"/>
          <w:szCs w:val="23"/>
        </w:rPr>
      </w:pPr>
      <w:r>
        <w:rPr>
          <w:spacing w:val="3"/>
          <w:sz w:val="23"/>
          <w:szCs w:val="23"/>
        </w:rPr>
        <w:t>c)</w:t>
      </w:r>
      <w:r>
        <w:rPr>
          <w:spacing w:val="86"/>
          <w:sz w:val="23"/>
          <w:szCs w:val="23"/>
        </w:rPr>
        <w:t xml:space="preserve"> </w:t>
      </w:r>
      <w:r>
        <w:rPr>
          <w:spacing w:val="3"/>
          <w:sz w:val="23"/>
          <w:szCs w:val="23"/>
        </w:rPr>
        <w:t>被测定的参数或测量范围；</w:t>
      </w:r>
    </w:p>
    <w:p w14:paraId="1C41B784">
      <w:pPr>
        <w:pStyle w:val="2"/>
        <w:spacing w:before="183" w:line="227" w:lineRule="auto"/>
        <w:ind w:left="580"/>
        <w:rPr>
          <w:sz w:val="23"/>
          <w:szCs w:val="23"/>
        </w:rPr>
      </w:pPr>
      <w:r>
        <w:rPr>
          <w:spacing w:val="4"/>
          <w:sz w:val="23"/>
          <w:szCs w:val="23"/>
        </w:rPr>
        <w:t>d)</w:t>
      </w:r>
      <w:r>
        <w:rPr>
          <w:spacing w:val="81"/>
          <w:sz w:val="23"/>
          <w:szCs w:val="23"/>
        </w:rPr>
        <w:t xml:space="preserve"> </w:t>
      </w:r>
      <w:r>
        <w:rPr>
          <w:spacing w:val="4"/>
          <w:sz w:val="23"/>
          <w:szCs w:val="23"/>
        </w:rPr>
        <w:t>检测设备，包括技术性能要求；</w:t>
      </w:r>
    </w:p>
    <w:p w14:paraId="4567A15E">
      <w:pPr>
        <w:pStyle w:val="2"/>
        <w:spacing w:before="185" w:line="227" w:lineRule="auto"/>
        <w:ind w:left="581"/>
        <w:rPr>
          <w:sz w:val="23"/>
          <w:szCs w:val="23"/>
        </w:rPr>
      </w:pPr>
      <w:r>
        <w:rPr>
          <w:spacing w:val="4"/>
          <w:sz w:val="23"/>
          <w:szCs w:val="23"/>
        </w:rPr>
        <w:t>e)</w:t>
      </w:r>
      <w:r>
        <w:rPr>
          <w:spacing w:val="92"/>
          <w:sz w:val="23"/>
          <w:szCs w:val="23"/>
        </w:rPr>
        <w:t xml:space="preserve"> </w:t>
      </w:r>
      <w:r>
        <w:rPr>
          <w:spacing w:val="4"/>
          <w:sz w:val="23"/>
          <w:szCs w:val="23"/>
        </w:rPr>
        <w:t>要求的环境条件和所需的稳定周期；</w:t>
      </w:r>
    </w:p>
    <w:p w14:paraId="5808B8B6">
      <w:pPr>
        <w:pStyle w:val="2"/>
        <w:spacing w:before="183" w:line="222" w:lineRule="auto"/>
        <w:ind w:left="570"/>
        <w:rPr>
          <w:sz w:val="23"/>
          <w:szCs w:val="23"/>
        </w:rPr>
      </w:pPr>
      <w:r>
        <w:rPr>
          <w:rFonts w:ascii="Calibri" w:hAnsi="Calibri" w:eastAsia="Calibri" w:cs="Calibri"/>
          <w:spacing w:val="6"/>
          <w:sz w:val="23"/>
          <w:szCs w:val="23"/>
        </w:rPr>
        <w:t xml:space="preserve">f)     </w:t>
      </w:r>
      <w:r>
        <w:rPr>
          <w:spacing w:val="6"/>
          <w:sz w:val="23"/>
          <w:szCs w:val="23"/>
        </w:rPr>
        <w:t>不确定度或评定不确定度的程序。</w:t>
      </w:r>
    </w:p>
    <w:p w14:paraId="4F81D629">
      <w:pPr>
        <w:pStyle w:val="2"/>
        <w:spacing w:before="189" w:line="302" w:lineRule="auto"/>
        <w:ind w:left="1007" w:right="224" w:hanging="862"/>
        <w:rPr>
          <w:sz w:val="23"/>
          <w:szCs w:val="23"/>
        </w:rPr>
      </w:pPr>
      <w:r>
        <w:rPr>
          <w:rFonts w:ascii="Times New Roman" w:hAnsi="Times New Roman" w:eastAsia="Times New Roman" w:cs="Times New Roman"/>
          <w:spacing w:val="8"/>
          <w:sz w:val="23"/>
          <w:szCs w:val="23"/>
        </w:rPr>
        <w:t xml:space="preserve">4.2.3      </w:t>
      </w:r>
      <w:r>
        <w:rPr>
          <w:spacing w:val="8"/>
          <w:sz w:val="23"/>
          <w:szCs w:val="23"/>
        </w:rPr>
        <w:t>检测人员根据制定的方法进行检测，对检测结果进行分析，并出具检</w:t>
      </w:r>
      <w:r>
        <w:rPr>
          <w:spacing w:val="7"/>
          <w:sz w:val="23"/>
          <w:szCs w:val="23"/>
        </w:rPr>
        <w:t>测报告，</w:t>
      </w:r>
      <w:r>
        <w:rPr>
          <w:sz w:val="23"/>
          <w:szCs w:val="23"/>
        </w:rPr>
        <w:t xml:space="preserve"> </w:t>
      </w:r>
      <w:r>
        <w:rPr>
          <w:spacing w:val="1"/>
          <w:sz w:val="23"/>
          <w:szCs w:val="23"/>
        </w:rPr>
        <w:t>交技术负责人审核；</w:t>
      </w:r>
    </w:p>
    <w:p w14:paraId="65A4FB06">
      <w:pPr>
        <w:pStyle w:val="2"/>
        <w:spacing w:before="184" w:line="227" w:lineRule="auto"/>
        <w:ind w:left="145"/>
        <w:rPr>
          <w:sz w:val="23"/>
          <w:szCs w:val="23"/>
        </w:rPr>
      </w:pPr>
      <w:r>
        <w:rPr>
          <w:rFonts w:ascii="Times New Roman" w:hAnsi="Times New Roman" w:eastAsia="Times New Roman" w:cs="Times New Roman"/>
          <w:spacing w:val="8"/>
          <w:sz w:val="23"/>
          <w:szCs w:val="23"/>
        </w:rPr>
        <w:t xml:space="preserve">4.2.4      </w:t>
      </w:r>
      <w:r>
        <w:rPr>
          <w:spacing w:val="8"/>
          <w:sz w:val="23"/>
          <w:szCs w:val="23"/>
        </w:rPr>
        <w:t>随着方法制定的进度加以更新</w:t>
      </w:r>
      <w:r>
        <w:rPr>
          <w:spacing w:val="7"/>
          <w:sz w:val="23"/>
          <w:szCs w:val="23"/>
        </w:rPr>
        <w:t>计划，并确保在所有有关人员之间有效沟通。</w:t>
      </w:r>
    </w:p>
    <w:p w14:paraId="3F32182C">
      <w:pPr>
        <w:pStyle w:val="2"/>
        <w:spacing w:before="185" w:line="323" w:lineRule="auto"/>
        <w:ind w:left="1001" w:right="281" w:hanging="856"/>
        <w:rPr>
          <w:sz w:val="23"/>
          <w:szCs w:val="23"/>
        </w:rPr>
      </w:pPr>
      <w:r>
        <w:rPr>
          <w:rFonts w:ascii="Times New Roman" w:hAnsi="Times New Roman" w:eastAsia="Times New Roman" w:cs="Times New Roman"/>
          <w:sz w:val="23"/>
          <w:szCs w:val="23"/>
        </w:rPr>
        <w:t xml:space="preserve">4.2.5       </w:t>
      </w:r>
      <w:r>
        <w:rPr>
          <w:sz w:val="23"/>
          <w:szCs w:val="23"/>
        </w:rPr>
        <w:t>自制的检测方法应由技术负</w:t>
      </w:r>
      <w:r>
        <w:rPr>
          <w:spacing w:val="-1"/>
          <w:sz w:val="23"/>
          <w:szCs w:val="23"/>
        </w:rPr>
        <w:t>责人组织评审，</w:t>
      </w:r>
      <w:r>
        <w:rPr>
          <w:spacing w:val="39"/>
          <w:sz w:val="23"/>
          <w:szCs w:val="23"/>
        </w:rPr>
        <w:t xml:space="preserve"> </w:t>
      </w:r>
      <w:r>
        <w:rPr>
          <w:spacing w:val="-1"/>
          <w:sz w:val="23"/>
          <w:szCs w:val="23"/>
        </w:rPr>
        <w:t>通过后经技术负责人批准，</w:t>
      </w:r>
      <w:r>
        <w:rPr>
          <w:spacing w:val="-20"/>
          <w:sz w:val="23"/>
          <w:szCs w:val="23"/>
        </w:rPr>
        <w:t xml:space="preserve"> </w:t>
      </w:r>
      <w:r>
        <w:rPr>
          <w:spacing w:val="-1"/>
          <w:sz w:val="23"/>
          <w:szCs w:val="23"/>
        </w:rPr>
        <w:t>按《文</w:t>
      </w:r>
      <w:r>
        <w:rPr>
          <w:sz w:val="23"/>
          <w:szCs w:val="23"/>
        </w:rPr>
        <w:t xml:space="preserve"> </w:t>
      </w:r>
      <w:r>
        <w:rPr>
          <w:spacing w:val="5"/>
          <w:sz w:val="23"/>
          <w:szCs w:val="23"/>
        </w:rPr>
        <w:t>件控制程序》发放并归档。如果使用标准方法中未包含的方法，</w:t>
      </w:r>
      <w:r>
        <w:rPr>
          <w:spacing w:val="-37"/>
          <w:sz w:val="23"/>
          <w:szCs w:val="23"/>
        </w:rPr>
        <w:t xml:space="preserve"> </w:t>
      </w:r>
      <w:r>
        <w:rPr>
          <w:spacing w:val="5"/>
          <w:sz w:val="23"/>
          <w:szCs w:val="23"/>
        </w:rPr>
        <w:t>这些方法应征</w:t>
      </w:r>
      <w:r>
        <w:rPr>
          <w:sz w:val="23"/>
          <w:szCs w:val="23"/>
        </w:rPr>
        <w:t xml:space="preserve"> </w:t>
      </w:r>
      <w:r>
        <w:rPr>
          <w:spacing w:val="7"/>
          <w:sz w:val="23"/>
          <w:szCs w:val="23"/>
        </w:rPr>
        <w:t>得客户同意</w:t>
      </w:r>
      <w:r>
        <w:rPr>
          <w:rFonts w:ascii="Calibri" w:hAnsi="Calibri" w:eastAsia="Calibri" w:cs="Calibri"/>
          <w:spacing w:val="7"/>
          <w:sz w:val="23"/>
          <w:szCs w:val="23"/>
        </w:rPr>
        <w:t>,</w:t>
      </w:r>
      <w:r>
        <w:rPr>
          <w:spacing w:val="7"/>
          <w:sz w:val="23"/>
          <w:szCs w:val="23"/>
        </w:rPr>
        <w:t>并向客户清楚说明所使用方法的目的。</w:t>
      </w:r>
    </w:p>
    <w:p w14:paraId="6FFB8A8E">
      <w:pPr>
        <w:pStyle w:val="2"/>
        <w:spacing w:before="192" w:line="301" w:lineRule="auto"/>
        <w:ind w:left="1003" w:right="220" w:firstLine="8"/>
        <w:rPr>
          <w:sz w:val="23"/>
          <w:szCs w:val="23"/>
        </w:rPr>
      </w:pPr>
      <w:r>
        <w:rPr>
          <w:rFonts w:ascii="Calibri" w:hAnsi="Calibri" w:eastAsia="Calibri" w:cs="Calibri"/>
          <w:spacing w:val="6"/>
          <w:sz w:val="23"/>
          <w:szCs w:val="23"/>
        </w:rPr>
        <w:t xml:space="preserve">*  </w:t>
      </w:r>
      <w:r>
        <w:rPr>
          <w:b/>
          <w:bCs/>
          <w:spacing w:val="6"/>
          <w:sz w:val="23"/>
          <w:szCs w:val="23"/>
        </w:rPr>
        <w:t>为减少检测风险，本公司原则上不允许采用非标准方法和自行制定的方法，</w:t>
      </w:r>
      <w:r>
        <w:rPr>
          <w:spacing w:val="14"/>
          <w:sz w:val="23"/>
          <w:szCs w:val="23"/>
        </w:rPr>
        <w:t xml:space="preserve"> </w:t>
      </w:r>
      <w:r>
        <w:rPr>
          <w:b/>
          <w:bCs/>
          <w:spacing w:val="3"/>
          <w:sz w:val="23"/>
          <w:szCs w:val="23"/>
        </w:rPr>
        <w:t>均采用标准方法。</w:t>
      </w:r>
    </w:p>
    <w:p w14:paraId="4C2D4ED9">
      <w:pPr>
        <w:pStyle w:val="2"/>
        <w:spacing w:before="183" w:line="229" w:lineRule="auto"/>
        <w:ind w:left="3"/>
        <w:rPr>
          <w:sz w:val="23"/>
          <w:szCs w:val="23"/>
        </w:rPr>
      </w:pPr>
      <w:r>
        <w:rPr>
          <w:rFonts w:ascii="Times New Roman" w:hAnsi="Times New Roman" w:eastAsia="Times New Roman" w:cs="Times New Roman"/>
          <w:spacing w:val="5"/>
          <w:sz w:val="23"/>
          <w:szCs w:val="23"/>
        </w:rPr>
        <w:t>4.3</w:t>
      </w:r>
      <w:r>
        <w:rPr>
          <w:rFonts w:ascii="Times New Roman" w:hAnsi="Times New Roman" w:eastAsia="Times New Roman" w:cs="Times New Roman"/>
          <w:spacing w:val="12"/>
          <w:sz w:val="23"/>
          <w:szCs w:val="23"/>
        </w:rPr>
        <w:t xml:space="preserve">    </w:t>
      </w:r>
      <w:r>
        <w:rPr>
          <w:spacing w:val="5"/>
          <w:sz w:val="23"/>
          <w:szCs w:val="23"/>
        </w:rPr>
        <w:t>方法验证</w:t>
      </w:r>
    </w:p>
    <w:p w14:paraId="7DF81457">
      <w:pPr>
        <w:spacing w:line="229" w:lineRule="auto"/>
        <w:rPr>
          <w:sz w:val="23"/>
          <w:szCs w:val="23"/>
        </w:rPr>
        <w:sectPr>
          <w:headerReference r:id="rId64" w:type="default"/>
          <w:pgSz w:w="11907" w:h="16839"/>
          <w:pgMar w:top="2117" w:right="1135" w:bottom="400" w:left="1418" w:header="211" w:footer="0" w:gutter="0"/>
          <w:cols w:space="720" w:num="1"/>
        </w:sectPr>
      </w:pPr>
    </w:p>
    <w:p w14:paraId="53F91F35">
      <w:pPr>
        <w:pStyle w:val="2"/>
        <w:spacing w:before="260" w:line="359" w:lineRule="auto"/>
        <w:ind w:left="861" w:right="282" w:hanging="771"/>
        <w:rPr>
          <w:sz w:val="23"/>
          <w:szCs w:val="23"/>
        </w:rPr>
      </w:pPr>
      <w:r>
        <w:rPr>
          <w:rFonts w:ascii="Times New Roman" w:hAnsi="Times New Roman" w:eastAsia="Times New Roman" w:cs="Times New Roman"/>
          <w:spacing w:val="3"/>
          <w:sz w:val="23"/>
          <w:szCs w:val="23"/>
        </w:rPr>
        <w:t xml:space="preserve">4.3.1     </w:t>
      </w:r>
      <w:r>
        <w:rPr>
          <w:spacing w:val="3"/>
          <w:sz w:val="23"/>
          <w:szCs w:val="23"/>
        </w:rPr>
        <w:t>技术负责人根据《开展新项目评审表》，</w:t>
      </w:r>
      <w:r>
        <w:rPr>
          <w:spacing w:val="-55"/>
          <w:sz w:val="23"/>
          <w:szCs w:val="23"/>
        </w:rPr>
        <w:t xml:space="preserve"> </w:t>
      </w:r>
      <w:r>
        <w:rPr>
          <w:spacing w:val="3"/>
          <w:sz w:val="23"/>
          <w:szCs w:val="23"/>
        </w:rPr>
        <w:t>组织</w:t>
      </w:r>
      <w:r>
        <w:rPr>
          <w:spacing w:val="2"/>
          <w:sz w:val="23"/>
          <w:szCs w:val="23"/>
        </w:rPr>
        <w:t>检测人员进行方法验证。验证内容</w:t>
      </w:r>
      <w:r>
        <w:rPr>
          <w:sz w:val="23"/>
          <w:szCs w:val="23"/>
        </w:rPr>
        <w:t xml:space="preserve"> 包括但不限于：</w:t>
      </w:r>
    </w:p>
    <w:p w14:paraId="56CB6048">
      <w:pPr>
        <w:pStyle w:val="2"/>
        <w:spacing w:before="37" w:line="242" w:lineRule="auto"/>
        <w:ind w:left="435"/>
        <w:rPr>
          <w:sz w:val="23"/>
          <w:szCs w:val="23"/>
        </w:rPr>
      </w:pPr>
      <w:r>
        <w:rPr>
          <w:rFonts w:ascii="Times New Roman" w:hAnsi="Times New Roman" w:eastAsia="Times New Roman" w:cs="Times New Roman"/>
          <w:spacing w:val="6"/>
          <w:sz w:val="23"/>
          <w:szCs w:val="23"/>
        </w:rPr>
        <w:t xml:space="preserve">a.    </w:t>
      </w:r>
      <w:r>
        <w:rPr>
          <w:spacing w:val="6"/>
          <w:sz w:val="23"/>
          <w:szCs w:val="23"/>
        </w:rPr>
        <w:t>全部输入的文件资料的有效性</w:t>
      </w:r>
      <w:r>
        <w:rPr>
          <w:spacing w:val="5"/>
          <w:sz w:val="23"/>
          <w:szCs w:val="23"/>
        </w:rPr>
        <w:t>、适宜性；</w:t>
      </w:r>
    </w:p>
    <w:p w14:paraId="2CF2D795">
      <w:pPr>
        <w:pStyle w:val="2"/>
        <w:spacing w:before="164" w:line="242" w:lineRule="auto"/>
        <w:ind w:left="426"/>
        <w:rPr>
          <w:sz w:val="23"/>
          <w:szCs w:val="23"/>
        </w:rPr>
      </w:pPr>
      <w:r>
        <w:rPr>
          <w:rFonts w:ascii="Times New Roman" w:hAnsi="Times New Roman" w:eastAsia="Times New Roman" w:cs="Times New Roman"/>
          <w:spacing w:val="3"/>
          <w:sz w:val="23"/>
          <w:szCs w:val="23"/>
        </w:rPr>
        <w:t xml:space="preserve">b.    </w:t>
      </w:r>
      <w:r>
        <w:rPr>
          <w:spacing w:val="3"/>
          <w:sz w:val="23"/>
          <w:szCs w:val="23"/>
        </w:rPr>
        <w:t>人员培训和授权情况；</w:t>
      </w:r>
    </w:p>
    <w:p w14:paraId="5D03B567">
      <w:pPr>
        <w:pStyle w:val="2"/>
        <w:spacing w:before="166" w:line="241" w:lineRule="auto"/>
        <w:ind w:left="435"/>
        <w:rPr>
          <w:sz w:val="23"/>
          <w:szCs w:val="23"/>
        </w:rPr>
      </w:pPr>
      <w:r>
        <w:rPr>
          <w:rFonts w:ascii="Times New Roman" w:hAnsi="Times New Roman" w:eastAsia="Times New Roman" w:cs="Times New Roman"/>
          <w:spacing w:val="6"/>
          <w:sz w:val="23"/>
          <w:szCs w:val="23"/>
        </w:rPr>
        <w:t xml:space="preserve">c.    </w:t>
      </w:r>
      <w:r>
        <w:rPr>
          <w:spacing w:val="6"/>
          <w:sz w:val="23"/>
          <w:szCs w:val="23"/>
        </w:rPr>
        <w:t>设备和相关辅助工具耗材的配置及校准状态；</w:t>
      </w:r>
    </w:p>
    <w:p w14:paraId="280EA8CC">
      <w:pPr>
        <w:pStyle w:val="2"/>
        <w:spacing w:before="167" w:line="242" w:lineRule="auto"/>
        <w:ind w:left="435"/>
        <w:rPr>
          <w:sz w:val="23"/>
          <w:szCs w:val="23"/>
        </w:rPr>
      </w:pPr>
      <w:r>
        <w:rPr>
          <w:rFonts w:ascii="Times New Roman" w:hAnsi="Times New Roman" w:eastAsia="Times New Roman" w:cs="Times New Roman"/>
          <w:spacing w:val="3"/>
          <w:sz w:val="23"/>
          <w:szCs w:val="23"/>
        </w:rPr>
        <w:t xml:space="preserve">d.    </w:t>
      </w:r>
      <w:r>
        <w:rPr>
          <w:spacing w:val="3"/>
          <w:sz w:val="23"/>
          <w:szCs w:val="23"/>
        </w:rPr>
        <w:t>设施环境条件符合情况；</w:t>
      </w:r>
    </w:p>
    <w:p w14:paraId="3E0B423C">
      <w:pPr>
        <w:pStyle w:val="2"/>
        <w:spacing w:before="165" w:line="241" w:lineRule="auto"/>
        <w:ind w:left="436"/>
        <w:rPr>
          <w:sz w:val="23"/>
          <w:szCs w:val="23"/>
        </w:rPr>
      </w:pPr>
      <w:r>
        <w:rPr>
          <w:rFonts w:ascii="Times New Roman" w:hAnsi="Times New Roman" w:eastAsia="Times New Roman" w:cs="Times New Roman"/>
          <w:spacing w:val="3"/>
          <w:sz w:val="23"/>
          <w:szCs w:val="23"/>
        </w:rPr>
        <w:t>e.</w:t>
      </w:r>
      <w:r>
        <w:rPr>
          <w:rFonts w:ascii="Times New Roman" w:hAnsi="Times New Roman" w:eastAsia="Times New Roman" w:cs="Times New Roman"/>
          <w:spacing w:val="9"/>
          <w:sz w:val="23"/>
          <w:szCs w:val="23"/>
        </w:rPr>
        <w:t xml:space="preserve">    </w:t>
      </w:r>
      <w:r>
        <w:rPr>
          <w:spacing w:val="3"/>
          <w:sz w:val="23"/>
          <w:szCs w:val="23"/>
        </w:rPr>
        <w:t>项目检测人员的模拟检测；</w:t>
      </w:r>
    </w:p>
    <w:p w14:paraId="02E22E7C">
      <w:pPr>
        <w:pStyle w:val="2"/>
        <w:spacing w:before="168" w:line="346" w:lineRule="auto"/>
        <w:ind w:left="434" w:right="404" w:firstLine="2"/>
        <w:rPr>
          <w:sz w:val="23"/>
          <w:szCs w:val="23"/>
        </w:rPr>
      </w:pPr>
      <w:r>
        <w:rPr>
          <w:rFonts w:ascii="Times New Roman" w:hAnsi="Times New Roman" w:eastAsia="Times New Roman" w:cs="Times New Roman"/>
          <w:spacing w:val="5"/>
          <w:sz w:val="23"/>
          <w:szCs w:val="23"/>
        </w:rPr>
        <w:t xml:space="preserve">f.    </w:t>
      </w:r>
      <w:r>
        <w:rPr>
          <w:spacing w:val="5"/>
          <w:sz w:val="23"/>
          <w:szCs w:val="23"/>
        </w:rPr>
        <w:t xml:space="preserve">质量控制情况，必要时， 通过实验室间比对或本公司内部比对进行结果验证； </w:t>
      </w:r>
      <w:r>
        <w:rPr>
          <w:rFonts w:ascii="Times New Roman" w:hAnsi="Times New Roman" w:eastAsia="Times New Roman" w:cs="Times New Roman"/>
          <w:spacing w:val="5"/>
          <w:sz w:val="23"/>
          <w:szCs w:val="23"/>
        </w:rPr>
        <w:t xml:space="preserve">g.    </w:t>
      </w:r>
      <w:r>
        <w:rPr>
          <w:spacing w:val="5"/>
          <w:sz w:val="23"/>
          <w:szCs w:val="23"/>
        </w:rPr>
        <w:t>必要时，计算出检测结果的测量不确定度；</w:t>
      </w:r>
    </w:p>
    <w:p w14:paraId="7A2AF287">
      <w:pPr>
        <w:pStyle w:val="2"/>
        <w:spacing w:before="72"/>
        <w:ind w:left="428"/>
        <w:rPr>
          <w:sz w:val="23"/>
          <w:szCs w:val="23"/>
        </w:rPr>
      </w:pPr>
      <w:r>
        <w:rPr>
          <w:rFonts w:ascii="Times New Roman" w:hAnsi="Times New Roman" w:eastAsia="Times New Roman" w:cs="Times New Roman"/>
          <w:spacing w:val="4"/>
          <w:sz w:val="23"/>
          <w:szCs w:val="23"/>
        </w:rPr>
        <w:t xml:space="preserve">h.    </w:t>
      </w:r>
      <w:r>
        <w:rPr>
          <w:spacing w:val="4"/>
          <w:sz w:val="23"/>
          <w:szCs w:val="23"/>
        </w:rPr>
        <w:t>典型报告的完成情况。</w:t>
      </w:r>
    </w:p>
    <w:p w14:paraId="4F98A968">
      <w:pPr>
        <w:pStyle w:val="2"/>
        <w:spacing w:before="166" w:line="227" w:lineRule="auto"/>
        <w:ind w:left="155"/>
        <w:rPr>
          <w:sz w:val="23"/>
          <w:szCs w:val="23"/>
        </w:rPr>
      </w:pPr>
      <w:r>
        <w:rPr>
          <w:rFonts w:ascii="Times New Roman" w:hAnsi="Times New Roman" w:eastAsia="Times New Roman" w:cs="Times New Roman"/>
          <w:spacing w:val="5"/>
          <w:sz w:val="23"/>
          <w:szCs w:val="23"/>
        </w:rPr>
        <w:t xml:space="preserve">4.3.1   </w:t>
      </w:r>
      <w:r>
        <w:rPr>
          <w:spacing w:val="5"/>
          <w:sz w:val="23"/>
          <w:szCs w:val="23"/>
        </w:rPr>
        <w:t>检测人员的操作技能及检测结果</w:t>
      </w:r>
      <w:r>
        <w:rPr>
          <w:spacing w:val="4"/>
          <w:sz w:val="23"/>
          <w:szCs w:val="23"/>
        </w:rPr>
        <w:t>的可靠性， 检测部负责人提出是否可行的意见。</w:t>
      </w:r>
    </w:p>
    <w:p w14:paraId="0AF1B296">
      <w:pPr>
        <w:pStyle w:val="2"/>
        <w:spacing w:before="184" w:line="301" w:lineRule="auto"/>
        <w:ind w:left="849" w:right="280" w:hanging="694"/>
        <w:rPr>
          <w:sz w:val="23"/>
          <w:szCs w:val="23"/>
        </w:rPr>
      </w:pPr>
      <w:r>
        <w:rPr>
          <w:rFonts w:ascii="Times New Roman" w:hAnsi="Times New Roman" w:eastAsia="Times New Roman" w:cs="Times New Roman"/>
          <w:spacing w:val="11"/>
          <w:sz w:val="23"/>
          <w:szCs w:val="23"/>
        </w:rPr>
        <w:t xml:space="preserve">4.3.2   </w:t>
      </w:r>
      <w:r>
        <w:rPr>
          <w:spacing w:val="11"/>
          <w:sz w:val="23"/>
          <w:szCs w:val="23"/>
        </w:rPr>
        <w:t>技术负责人组织有关人员审查新检测项目的相关资料，对存在的问题提出改进</w:t>
      </w:r>
      <w:r>
        <w:rPr>
          <w:sz w:val="23"/>
          <w:szCs w:val="23"/>
        </w:rPr>
        <w:t xml:space="preserve"> </w:t>
      </w:r>
      <w:r>
        <w:rPr>
          <w:spacing w:val="7"/>
          <w:sz w:val="23"/>
          <w:szCs w:val="23"/>
        </w:rPr>
        <w:t>措施或注意事项，必要时修订或补充检测细则。</w:t>
      </w:r>
    </w:p>
    <w:p w14:paraId="332ECD43">
      <w:pPr>
        <w:pStyle w:val="2"/>
        <w:spacing w:before="184" w:line="227" w:lineRule="auto"/>
        <w:ind w:left="155"/>
        <w:rPr>
          <w:sz w:val="23"/>
          <w:szCs w:val="23"/>
        </w:rPr>
      </w:pPr>
      <w:r>
        <w:rPr>
          <w:rFonts w:ascii="Times New Roman" w:hAnsi="Times New Roman" w:eastAsia="Times New Roman" w:cs="Times New Roman"/>
          <w:spacing w:val="9"/>
          <w:sz w:val="23"/>
          <w:szCs w:val="23"/>
        </w:rPr>
        <w:t xml:space="preserve">4.3.3   </w:t>
      </w:r>
      <w:r>
        <w:rPr>
          <w:spacing w:val="9"/>
          <w:sz w:val="23"/>
          <w:szCs w:val="23"/>
        </w:rPr>
        <w:t>技术负责人审核后，报本公司主任批准开展新项目的检测工</w:t>
      </w:r>
      <w:r>
        <w:rPr>
          <w:spacing w:val="8"/>
          <w:sz w:val="23"/>
          <w:szCs w:val="23"/>
        </w:rPr>
        <w:t>作。</w:t>
      </w:r>
    </w:p>
    <w:p w14:paraId="6DA0862D">
      <w:pPr>
        <w:pStyle w:val="2"/>
        <w:spacing w:before="184" w:line="325" w:lineRule="auto"/>
        <w:ind w:left="868" w:right="281" w:hanging="713"/>
        <w:rPr>
          <w:sz w:val="23"/>
          <w:szCs w:val="23"/>
        </w:rPr>
      </w:pPr>
      <w:r>
        <w:rPr>
          <w:rFonts w:ascii="Times New Roman" w:hAnsi="Times New Roman" w:eastAsia="Times New Roman" w:cs="Times New Roman"/>
          <w:spacing w:val="2"/>
          <w:sz w:val="23"/>
          <w:szCs w:val="23"/>
        </w:rPr>
        <w:t>4.3.4</w:t>
      </w:r>
      <w:r>
        <w:rPr>
          <w:rFonts w:ascii="Times New Roman" w:hAnsi="Times New Roman" w:eastAsia="Times New Roman" w:cs="Times New Roman"/>
          <w:spacing w:val="15"/>
          <w:w w:val="101"/>
          <w:sz w:val="23"/>
          <w:szCs w:val="23"/>
        </w:rPr>
        <w:t xml:space="preserve">   </w:t>
      </w:r>
      <w:r>
        <w:rPr>
          <w:spacing w:val="2"/>
          <w:sz w:val="23"/>
          <w:szCs w:val="23"/>
        </w:rPr>
        <w:t>新项目通过验证后，本公司可开展该项目的检测工作，</w:t>
      </w:r>
      <w:r>
        <w:rPr>
          <w:spacing w:val="1"/>
          <w:sz w:val="23"/>
          <w:szCs w:val="23"/>
        </w:rPr>
        <w:t xml:space="preserve"> 符合要求后，向提供承认</w:t>
      </w:r>
      <w:r>
        <w:rPr>
          <w:sz w:val="23"/>
          <w:szCs w:val="23"/>
        </w:rPr>
        <w:t xml:space="preserve"> </w:t>
      </w:r>
      <w:r>
        <w:rPr>
          <w:spacing w:val="8"/>
          <w:sz w:val="23"/>
          <w:szCs w:val="23"/>
        </w:rPr>
        <w:t>的认可机构申请能力认可，经过认可机构对新项</w:t>
      </w:r>
      <w:r>
        <w:rPr>
          <w:spacing w:val="7"/>
          <w:sz w:val="23"/>
          <w:szCs w:val="23"/>
        </w:rPr>
        <w:t>目评审考核通过后， 相应新项</w:t>
      </w:r>
      <w:r>
        <w:rPr>
          <w:sz w:val="23"/>
          <w:szCs w:val="23"/>
        </w:rPr>
        <w:t xml:space="preserve"> </w:t>
      </w:r>
      <w:r>
        <w:rPr>
          <w:spacing w:val="5"/>
          <w:sz w:val="23"/>
          <w:szCs w:val="23"/>
        </w:rPr>
        <w:t>目的报告上才可使用相关的认可标识。</w:t>
      </w:r>
    </w:p>
    <w:p w14:paraId="7AE8563F">
      <w:pPr>
        <w:pStyle w:val="2"/>
        <w:spacing w:before="187" w:line="338" w:lineRule="auto"/>
        <w:ind w:left="847" w:right="279" w:hanging="692"/>
        <w:rPr>
          <w:sz w:val="23"/>
          <w:szCs w:val="23"/>
        </w:rPr>
      </w:pPr>
      <w:r>
        <w:rPr>
          <w:rFonts w:ascii="Times New Roman" w:hAnsi="Times New Roman" w:eastAsia="Times New Roman" w:cs="Times New Roman"/>
          <w:spacing w:val="10"/>
          <w:sz w:val="23"/>
          <w:szCs w:val="23"/>
        </w:rPr>
        <w:t>4.3.5</w:t>
      </w:r>
      <w:r>
        <w:rPr>
          <w:rFonts w:ascii="Times New Roman" w:hAnsi="Times New Roman" w:eastAsia="Times New Roman" w:cs="Times New Roman"/>
          <w:spacing w:val="3"/>
          <w:sz w:val="23"/>
          <w:szCs w:val="23"/>
        </w:rPr>
        <w:t xml:space="preserve">    </w:t>
      </w:r>
      <w:r>
        <w:rPr>
          <w:spacing w:val="10"/>
          <w:sz w:val="23"/>
          <w:szCs w:val="23"/>
        </w:rPr>
        <w:t>当使用的标准、规程和规范的版本发生变更时，检测部负责人应组织相关人员</w:t>
      </w:r>
      <w:r>
        <w:rPr>
          <w:spacing w:val="3"/>
          <w:sz w:val="23"/>
          <w:szCs w:val="23"/>
        </w:rPr>
        <w:t xml:space="preserve"> </w:t>
      </w:r>
      <w:r>
        <w:rPr>
          <w:spacing w:val="12"/>
          <w:sz w:val="23"/>
          <w:szCs w:val="23"/>
        </w:rPr>
        <w:t>将新旧标准的技术要求、检测条件和过程进行对比，并根据变化程</w:t>
      </w:r>
      <w:r>
        <w:rPr>
          <w:spacing w:val="11"/>
          <w:sz w:val="23"/>
          <w:szCs w:val="23"/>
        </w:rPr>
        <w:t>度进行适当</w:t>
      </w:r>
      <w:r>
        <w:rPr>
          <w:sz w:val="23"/>
          <w:szCs w:val="23"/>
        </w:rPr>
        <w:t xml:space="preserve"> </w:t>
      </w:r>
      <w:r>
        <w:rPr>
          <w:spacing w:val="12"/>
          <w:sz w:val="23"/>
          <w:szCs w:val="23"/>
        </w:rPr>
        <w:t>地再验证，验证具备检测的能力后才能开展检测工作，并将验证的情</w:t>
      </w:r>
      <w:r>
        <w:rPr>
          <w:spacing w:val="11"/>
          <w:sz w:val="23"/>
          <w:szCs w:val="23"/>
        </w:rPr>
        <w:t>况形成书</w:t>
      </w:r>
      <w:r>
        <w:rPr>
          <w:sz w:val="23"/>
          <w:szCs w:val="23"/>
        </w:rPr>
        <w:t xml:space="preserve"> </w:t>
      </w:r>
      <w:r>
        <w:rPr>
          <w:spacing w:val="2"/>
          <w:sz w:val="23"/>
          <w:szCs w:val="23"/>
        </w:rPr>
        <w:t>面记录存档。</w:t>
      </w:r>
    </w:p>
    <w:p w14:paraId="156EDF8C">
      <w:pPr>
        <w:pStyle w:val="2"/>
        <w:spacing w:before="183" w:line="228" w:lineRule="auto"/>
        <w:ind w:left="3"/>
        <w:rPr>
          <w:sz w:val="23"/>
          <w:szCs w:val="23"/>
        </w:rPr>
      </w:pPr>
      <w:r>
        <w:rPr>
          <w:rFonts w:ascii="Times New Roman" w:hAnsi="Times New Roman" w:eastAsia="Times New Roman" w:cs="Times New Roman"/>
          <w:spacing w:val="5"/>
          <w:sz w:val="23"/>
          <w:szCs w:val="23"/>
        </w:rPr>
        <w:t>4.4</w:t>
      </w:r>
      <w:r>
        <w:rPr>
          <w:rFonts w:ascii="Times New Roman" w:hAnsi="Times New Roman" w:eastAsia="Times New Roman" w:cs="Times New Roman"/>
          <w:spacing w:val="12"/>
          <w:sz w:val="23"/>
          <w:szCs w:val="23"/>
        </w:rPr>
        <w:t xml:space="preserve">    </w:t>
      </w:r>
      <w:r>
        <w:rPr>
          <w:spacing w:val="5"/>
          <w:sz w:val="23"/>
          <w:szCs w:val="23"/>
        </w:rPr>
        <w:t>方法确认</w:t>
      </w:r>
    </w:p>
    <w:p w14:paraId="0580D9A6">
      <w:pPr>
        <w:pStyle w:val="2"/>
        <w:spacing w:before="186" w:line="345" w:lineRule="auto"/>
        <w:ind w:left="860" w:right="276" w:hanging="665"/>
        <w:rPr>
          <w:sz w:val="23"/>
          <w:szCs w:val="23"/>
        </w:rPr>
      </w:pPr>
      <w:r>
        <w:rPr>
          <w:rFonts w:ascii="Times New Roman" w:hAnsi="Times New Roman" w:eastAsia="Times New Roman" w:cs="Times New Roman"/>
          <w:spacing w:val="4"/>
          <w:sz w:val="23"/>
          <w:szCs w:val="23"/>
        </w:rPr>
        <w:t xml:space="preserve">4.4.1   </w:t>
      </w:r>
      <w:r>
        <w:rPr>
          <w:spacing w:val="4"/>
          <w:sz w:val="23"/>
          <w:szCs w:val="23"/>
        </w:rPr>
        <w:t>检测部组织对非标准方法、本公</w:t>
      </w:r>
      <w:r>
        <w:rPr>
          <w:spacing w:val="3"/>
          <w:sz w:val="23"/>
          <w:szCs w:val="23"/>
        </w:rPr>
        <w:t>司制定的方法、超出预定范围使用的标准方法、</w:t>
      </w:r>
      <w:r>
        <w:rPr>
          <w:sz w:val="23"/>
          <w:szCs w:val="23"/>
        </w:rPr>
        <w:t xml:space="preserve"> </w:t>
      </w:r>
      <w:r>
        <w:rPr>
          <w:spacing w:val="11"/>
          <w:sz w:val="23"/>
          <w:szCs w:val="23"/>
        </w:rPr>
        <w:t>或其他修改的标准方法进行确认，包括方法的科学性、符合性、表达的完整性</w:t>
      </w:r>
      <w:r>
        <w:rPr>
          <w:spacing w:val="14"/>
          <w:sz w:val="23"/>
          <w:szCs w:val="23"/>
        </w:rPr>
        <w:t xml:space="preserve"> </w:t>
      </w:r>
      <w:r>
        <w:rPr>
          <w:spacing w:val="11"/>
          <w:sz w:val="23"/>
          <w:szCs w:val="23"/>
        </w:rPr>
        <w:t>以及测量不确定度评定的合理性。审核时若发现制定的方法不符合要求的，退</w:t>
      </w:r>
      <w:r>
        <w:rPr>
          <w:spacing w:val="2"/>
          <w:sz w:val="23"/>
          <w:szCs w:val="23"/>
        </w:rPr>
        <w:t xml:space="preserve"> </w:t>
      </w:r>
      <w:r>
        <w:rPr>
          <w:spacing w:val="10"/>
          <w:sz w:val="23"/>
          <w:szCs w:val="23"/>
        </w:rPr>
        <w:t>回重新编制。必要时，方法制定过程的相应阶段应进行评审</w:t>
      </w:r>
      <w:r>
        <w:rPr>
          <w:spacing w:val="9"/>
          <w:sz w:val="23"/>
          <w:szCs w:val="23"/>
        </w:rPr>
        <w:t>，</w:t>
      </w:r>
      <w:r>
        <w:rPr>
          <w:spacing w:val="-54"/>
          <w:sz w:val="23"/>
          <w:szCs w:val="23"/>
        </w:rPr>
        <w:t xml:space="preserve"> </w:t>
      </w:r>
      <w:r>
        <w:rPr>
          <w:spacing w:val="9"/>
          <w:sz w:val="23"/>
          <w:szCs w:val="23"/>
        </w:rPr>
        <w:t>以验证要求得到</w:t>
      </w:r>
      <w:r>
        <w:rPr>
          <w:sz w:val="23"/>
          <w:szCs w:val="23"/>
        </w:rPr>
        <w:t xml:space="preserve"> </w:t>
      </w:r>
      <w:r>
        <w:rPr>
          <w:spacing w:val="-5"/>
          <w:sz w:val="23"/>
          <w:szCs w:val="23"/>
        </w:rPr>
        <w:t>满足。</w:t>
      </w:r>
    </w:p>
    <w:p w14:paraId="3A816525">
      <w:pPr>
        <w:pStyle w:val="2"/>
        <w:spacing w:before="181" w:line="227" w:lineRule="auto"/>
        <w:ind w:left="195"/>
        <w:rPr>
          <w:sz w:val="23"/>
          <w:szCs w:val="23"/>
        </w:rPr>
      </w:pPr>
      <w:r>
        <w:rPr>
          <w:rFonts w:ascii="Times New Roman" w:hAnsi="Times New Roman" w:eastAsia="Times New Roman" w:cs="Times New Roman"/>
          <w:spacing w:val="9"/>
          <w:sz w:val="23"/>
          <w:szCs w:val="23"/>
        </w:rPr>
        <w:t xml:space="preserve">4.4.2   </w:t>
      </w:r>
      <w:r>
        <w:rPr>
          <w:spacing w:val="9"/>
          <w:sz w:val="23"/>
          <w:szCs w:val="23"/>
        </w:rPr>
        <w:t>检测人员采用适当的方法对其结果进行确认，确认合格后交技术负责人确认。</w:t>
      </w:r>
    </w:p>
    <w:p w14:paraId="4E291846">
      <w:pPr>
        <w:spacing w:line="227" w:lineRule="auto"/>
        <w:rPr>
          <w:sz w:val="23"/>
          <w:szCs w:val="23"/>
        </w:rPr>
        <w:sectPr>
          <w:headerReference r:id="rId65" w:type="default"/>
          <w:pgSz w:w="11907" w:h="16839"/>
          <w:pgMar w:top="2117" w:right="1135" w:bottom="400" w:left="1418" w:header="211" w:footer="0" w:gutter="0"/>
          <w:cols w:space="720" w:num="1"/>
        </w:sectPr>
      </w:pPr>
    </w:p>
    <w:p w14:paraId="4A869849">
      <w:pPr>
        <w:pStyle w:val="2"/>
        <w:spacing w:before="259" w:line="227" w:lineRule="auto"/>
        <w:ind w:left="861"/>
        <w:rPr>
          <w:sz w:val="23"/>
          <w:szCs w:val="23"/>
        </w:rPr>
      </w:pPr>
      <w:r>
        <w:rPr>
          <w:spacing w:val="8"/>
          <w:sz w:val="23"/>
          <w:szCs w:val="23"/>
        </w:rPr>
        <w:t>确认时若发现制定的方法不符合要求的，退回重新编制。</w:t>
      </w:r>
    </w:p>
    <w:p w14:paraId="26EA3D37">
      <w:pPr>
        <w:pStyle w:val="2"/>
        <w:spacing w:before="180" w:line="326" w:lineRule="auto"/>
        <w:ind w:left="860" w:right="282" w:hanging="665"/>
        <w:rPr>
          <w:sz w:val="23"/>
          <w:szCs w:val="23"/>
        </w:rPr>
      </w:pPr>
      <w:r>
        <w:rPr>
          <w:rFonts w:ascii="Times New Roman" w:hAnsi="Times New Roman" w:eastAsia="Times New Roman" w:cs="Times New Roman"/>
          <w:spacing w:val="10"/>
          <w:sz w:val="23"/>
          <w:szCs w:val="23"/>
        </w:rPr>
        <w:t xml:space="preserve">4.4.3   </w:t>
      </w:r>
      <w:r>
        <w:rPr>
          <w:spacing w:val="10"/>
          <w:sz w:val="23"/>
          <w:szCs w:val="23"/>
        </w:rPr>
        <w:t>确认应当包括详细说明有关要求（被确认的方法应满足某一些具体预期用途的</w:t>
      </w:r>
      <w:r>
        <w:rPr>
          <w:sz w:val="23"/>
          <w:szCs w:val="23"/>
        </w:rPr>
        <w:t xml:space="preserve"> </w:t>
      </w:r>
      <w:r>
        <w:rPr>
          <w:spacing w:val="1"/>
          <w:sz w:val="23"/>
          <w:szCs w:val="23"/>
        </w:rPr>
        <w:t>特定要求，其中包括满足客户的要求</w:t>
      </w:r>
      <w:r>
        <w:rPr>
          <w:spacing w:val="-13"/>
          <w:sz w:val="23"/>
          <w:szCs w:val="23"/>
        </w:rPr>
        <w:t>）</w:t>
      </w:r>
      <w:r>
        <w:rPr>
          <w:spacing w:val="-23"/>
          <w:sz w:val="23"/>
          <w:szCs w:val="23"/>
        </w:rPr>
        <w:t xml:space="preserve"> </w:t>
      </w:r>
      <w:r>
        <w:rPr>
          <w:spacing w:val="-13"/>
          <w:sz w:val="23"/>
          <w:szCs w:val="23"/>
        </w:rPr>
        <w:t>；</w:t>
      </w:r>
      <w:r>
        <w:rPr>
          <w:spacing w:val="1"/>
          <w:sz w:val="23"/>
          <w:szCs w:val="23"/>
        </w:rPr>
        <w:t>确定检测方法的特性；</w:t>
      </w:r>
      <w:r>
        <w:rPr>
          <w:spacing w:val="-57"/>
          <w:sz w:val="23"/>
          <w:szCs w:val="23"/>
        </w:rPr>
        <w:t xml:space="preserve"> </w:t>
      </w:r>
      <w:r>
        <w:rPr>
          <w:spacing w:val="1"/>
          <w:sz w:val="23"/>
          <w:szCs w:val="23"/>
        </w:rPr>
        <w:t>核查使用该方法</w:t>
      </w:r>
      <w:r>
        <w:rPr>
          <w:sz w:val="23"/>
          <w:szCs w:val="23"/>
        </w:rPr>
        <w:t xml:space="preserve"> </w:t>
      </w:r>
      <w:r>
        <w:rPr>
          <w:spacing w:val="7"/>
          <w:sz w:val="23"/>
          <w:szCs w:val="23"/>
        </w:rPr>
        <w:t>能否满足有关要求；核查有效性声明等。</w:t>
      </w:r>
    </w:p>
    <w:p w14:paraId="5D24B276">
      <w:pPr>
        <w:pStyle w:val="2"/>
        <w:spacing w:before="183" w:line="326" w:lineRule="auto"/>
        <w:ind w:left="875" w:right="283" w:hanging="680"/>
        <w:rPr>
          <w:sz w:val="23"/>
          <w:szCs w:val="23"/>
        </w:rPr>
      </w:pPr>
      <w:r>
        <w:rPr>
          <w:rFonts w:ascii="Times New Roman" w:hAnsi="Times New Roman" w:eastAsia="Times New Roman" w:cs="Times New Roman"/>
          <w:spacing w:val="9"/>
          <w:sz w:val="23"/>
          <w:szCs w:val="23"/>
        </w:rPr>
        <w:t xml:space="preserve">4.4.4   </w:t>
      </w:r>
      <w:r>
        <w:rPr>
          <w:spacing w:val="9"/>
          <w:sz w:val="23"/>
          <w:szCs w:val="23"/>
        </w:rPr>
        <w:t>方法的确认应广泛全面，</w:t>
      </w:r>
      <w:r>
        <w:rPr>
          <w:spacing w:val="-54"/>
          <w:sz w:val="23"/>
          <w:szCs w:val="23"/>
        </w:rPr>
        <w:t xml:space="preserve"> </w:t>
      </w:r>
      <w:r>
        <w:rPr>
          <w:spacing w:val="9"/>
          <w:sz w:val="23"/>
          <w:szCs w:val="23"/>
        </w:rPr>
        <w:t>以满足</w:t>
      </w:r>
      <w:r>
        <w:rPr>
          <w:spacing w:val="8"/>
          <w:sz w:val="23"/>
          <w:szCs w:val="23"/>
        </w:rPr>
        <w:t>预定用途或应用领域的需要。方法确认人员应</w:t>
      </w:r>
      <w:r>
        <w:rPr>
          <w:sz w:val="23"/>
          <w:szCs w:val="23"/>
        </w:rPr>
        <w:t xml:space="preserve"> </w:t>
      </w:r>
      <w:r>
        <w:rPr>
          <w:spacing w:val="11"/>
          <w:sz w:val="23"/>
          <w:szCs w:val="23"/>
        </w:rPr>
        <w:t>当记录确认所获得的结果、使用确认的程序、确认对方法是否适合于预</w:t>
      </w:r>
      <w:r>
        <w:rPr>
          <w:spacing w:val="10"/>
          <w:sz w:val="23"/>
          <w:szCs w:val="23"/>
        </w:rPr>
        <w:t>期用途</w:t>
      </w:r>
      <w:r>
        <w:rPr>
          <w:sz w:val="23"/>
          <w:szCs w:val="23"/>
        </w:rPr>
        <w:t xml:space="preserve"> </w:t>
      </w:r>
      <w:r>
        <w:rPr>
          <w:spacing w:val="8"/>
          <w:sz w:val="23"/>
          <w:szCs w:val="23"/>
        </w:rPr>
        <w:t>的声明、需要时确认活动应包含对物品准备和物品的运输储存</w:t>
      </w:r>
      <w:r>
        <w:rPr>
          <w:spacing w:val="7"/>
          <w:sz w:val="23"/>
          <w:szCs w:val="23"/>
        </w:rPr>
        <w:t>等领域。</w:t>
      </w:r>
    </w:p>
    <w:p w14:paraId="33EA5E01">
      <w:pPr>
        <w:pStyle w:val="2"/>
        <w:spacing w:before="185" w:line="307" w:lineRule="auto"/>
        <w:ind w:left="434" w:right="1120" w:hanging="239"/>
        <w:rPr>
          <w:sz w:val="23"/>
          <w:szCs w:val="23"/>
        </w:rPr>
      </w:pPr>
      <w:r>
        <w:rPr>
          <w:rFonts w:ascii="Times New Roman" w:hAnsi="Times New Roman" w:eastAsia="Times New Roman" w:cs="Times New Roman"/>
          <w:spacing w:val="7"/>
          <w:sz w:val="23"/>
          <w:szCs w:val="23"/>
        </w:rPr>
        <w:t xml:space="preserve">4.4.5   </w:t>
      </w:r>
      <w:r>
        <w:rPr>
          <w:spacing w:val="7"/>
          <w:sz w:val="23"/>
          <w:szCs w:val="23"/>
        </w:rPr>
        <w:t>方法的确认应使用以下五种方法中的一种，或是其中几种方法的组合：</w:t>
      </w:r>
      <w:r>
        <w:rPr>
          <w:sz w:val="23"/>
          <w:szCs w:val="23"/>
        </w:rPr>
        <w:t xml:space="preserve"> </w:t>
      </w:r>
      <w:r>
        <w:rPr>
          <w:rFonts w:ascii="Times New Roman" w:hAnsi="Times New Roman" w:eastAsia="Times New Roman" w:cs="Times New Roman"/>
          <w:spacing w:val="6"/>
          <w:sz w:val="23"/>
          <w:szCs w:val="23"/>
        </w:rPr>
        <w:t xml:space="preserve">a.    </w:t>
      </w:r>
      <w:r>
        <w:rPr>
          <w:spacing w:val="6"/>
          <w:sz w:val="23"/>
          <w:szCs w:val="23"/>
        </w:rPr>
        <w:t>使用参考标准或标准物质进行校准或评估偏倚和精密度；</w:t>
      </w:r>
    </w:p>
    <w:p w14:paraId="4A364BD2">
      <w:pPr>
        <w:pStyle w:val="2"/>
        <w:spacing w:before="168" w:line="242" w:lineRule="auto"/>
        <w:ind w:left="426"/>
        <w:rPr>
          <w:sz w:val="23"/>
          <w:szCs w:val="23"/>
        </w:rPr>
      </w:pPr>
      <w:r>
        <w:rPr>
          <w:rFonts w:ascii="Times New Roman" w:hAnsi="Times New Roman" w:eastAsia="Times New Roman" w:cs="Times New Roman"/>
          <w:spacing w:val="5"/>
          <w:sz w:val="23"/>
          <w:szCs w:val="23"/>
        </w:rPr>
        <w:t xml:space="preserve">b.    </w:t>
      </w:r>
      <w:r>
        <w:rPr>
          <w:spacing w:val="5"/>
          <w:sz w:val="23"/>
          <w:szCs w:val="23"/>
        </w:rPr>
        <w:t>对影响结果的因素进行系统性评</w:t>
      </w:r>
      <w:r>
        <w:rPr>
          <w:spacing w:val="4"/>
          <w:sz w:val="23"/>
          <w:szCs w:val="23"/>
        </w:rPr>
        <w:t>审；</w:t>
      </w:r>
    </w:p>
    <w:p w14:paraId="4DC39775">
      <w:pPr>
        <w:pStyle w:val="2"/>
        <w:spacing w:before="164" w:line="242" w:lineRule="auto"/>
        <w:ind w:left="435"/>
        <w:rPr>
          <w:sz w:val="23"/>
          <w:szCs w:val="23"/>
        </w:rPr>
      </w:pPr>
      <w:r>
        <w:rPr>
          <w:rFonts w:ascii="Times New Roman" w:hAnsi="Times New Roman" w:eastAsia="Times New Roman" w:cs="Times New Roman"/>
          <w:spacing w:val="4"/>
          <w:sz w:val="23"/>
          <w:szCs w:val="23"/>
        </w:rPr>
        <w:t xml:space="preserve">c.    </w:t>
      </w:r>
      <w:r>
        <w:rPr>
          <w:spacing w:val="4"/>
          <w:sz w:val="23"/>
          <w:szCs w:val="23"/>
        </w:rPr>
        <w:t>通过改变控制检测方法的稳健度；</w:t>
      </w:r>
    </w:p>
    <w:p w14:paraId="3AB48C85">
      <w:pPr>
        <w:pStyle w:val="2"/>
        <w:spacing w:before="166" w:line="357" w:lineRule="auto"/>
        <w:ind w:left="435" w:right="4253"/>
        <w:rPr>
          <w:sz w:val="23"/>
          <w:szCs w:val="23"/>
        </w:rPr>
      </w:pPr>
      <w:r>
        <w:rPr>
          <w:rFonts w:ascii="Times New Roman" w:hAnsi="Times New Roman" w:eastAsia="Times New Roman" w:cs="Times New Roman"/>
          <w:spacing w:val="5"/>
          <w:sz w:val="23"/>
          <w:szCs w:val="23"/>
        </w:rPr>
        <w:t xml:space="preserve">d.    </w:t>
      </w:r>
      <w:r>
        <w:rPr>
          <w:spacing w:val="5"/>
          <w:sz w:val="23"/>
          <w:szCs w:val="23"/>
        </w:rPr>
        <w:t>与其他已确认方法所得的结果进行比较；</w:t>
      </w:r>
      <w:r>
        <w:rPr>
          <w:sz w:val="23"/>
          <w:szCs w:val="23"/>
        </w:rPr>
        <w:t xml:space="preserve"> </w:t>
      </w:r>
      <w:r>
        <w:rPr>
          <w:rFonts w:ascii="Times New Roman" w:hAnsi="Times New Roman" w:eastAsia="Times New Roman" w:cs="Times New Roman"/>
          <w:spacing w:val="4"/>
          <w:sz w:val="23"/>
          <w:szCs w:val="23"/>
        </w:rPr>
        <w:t xml:space="preserve">e.    </w:t>
      </w:r>
      <w:r>
        <w:rPr>
          <w:spacing w:val="4"/>
          <w:sz w:val="23"/>
          <w:szCs w:val="23"/>
        </w:rPr>
        <w:t>与其他检测实验室进行比较；</w:t>
      </w:r>
    </w:p>
    <w:p w14:paraId="23924745">
      <w:pPr>
        <w:pStyle w:val="2"/>
        <w:spacing w:before="46"/>
        <w:ind w:left="436"/>
        <w:rPr>
          <w:sz w:val="23"/>
          <w:szCs w:val="23"/>
        </w:rPr>
      </w:pPr>
      <w:r>
        <w:rPr>
          <w:rFonts w:ascii="Times New Roman" w:hAnsi="Times New Roman" w:eastAsia="Times New Roman" w:cs="Times New Roman"/>
          <w:spacing w:val="8"/>
          <w:sz w:val="23"/>
          <w:szCs w:val="23"/>
        </w:rPr>
        <w:t xml:space="preserve">f.    </w:t>
      </w:r>
      <w:r>
        <w:rPr>
          <w:spacing w:val="8"/>
          <w:sz w:val="23"/>
          <w:szCs w:val="23"/>
        </w:rPr>
        <w:t>对方法的理论原理和实践经验科学理解，对所得结果不确定度进行评估。</w:t>
      </w:r>
    </w:p>
    <w:p w14:paraId="306CF1D8">
      <w:pPr>
        <w:pStyle w:val="2"/>
        <w:spacing w:before="165" w:line="302" w:lineRule="auto"/>
        <w:ind w:left="861" w:right="283" w:hanging="666"/>
        <w:rPr>
          <w:sz w:val="23"/>
          <w:szCs w:val="23"/>
        </w:rPr>
      </w:pPr>
      <w:r>
        <w:rPr>
          <w:rFonts w:ascii="Times New Roman" w:hAnsi="Times New Roman" w:eastAsia="Times New Roman" w:cs="Times New Roman"/>
          <w:spacing w:val="10"/>
          <w:sz w:val="23"/>
          <w:szCs w:val="23"/>
        </w:rPr>
        <w:t xml:space="preserve">4.4.6   </w:t>
      </w:r>
      <w:r>
        <w:rPr>
          <w:spacing w:val="10"/>
          <w:sz w:val="23"/>
          <w:szCs w:val="23"/>
        </w:rPr>
        <w:t>方法的确认应当依据客户要求按照预期用途来进行评价，并将确认方法过程所</w:t>
      </w:r>
      <w:r>
        <w:rPr>
          <w:sz w:val="23"/>
          <w:szCs w:val="23"/>
        </w:rPr>
        <w:t xml:space="preserve"> </w:t>
      </w:r>
      <w:r>
        <w:rPr>
          <w:spacing w:val="8"/>
          <w:sz w:val="23"/>
          <w:szCs w:val="23"/>
        </w:rPr>
        <w:t>得到测量值的范围和准确度与客户预期的要求进行比</w:t>
      </w:r>
      <w:r>
        <w:rPr>
          <w:spacing w:val="7"/>
          <w:sz w:val="23"/>
          <w:szCs w:val="23"/>
        </w:rPr>
        <w:t>较。</w:t>
      </w:r>
    </w:p>
    <w:p w14:paraId="1D507B60">
      <w:pPr>
        <w:pStyle w:val="2"/>
        <w:spacing w:before="181" w:line="309" w:lineRule="auto"/>
        <w:ind w:left="427" w:right="4960" w:hanging="232"/>
        <w:rPr>
          <w:sz w:val="23"/>
          <w:szCs w:val="23"/>
        </w:rPr>
      </w:pPr>
      <w:r>
        <w:rPr>
          <w:rFonts w:ascii="Times New Roman" w:hAnsi="Times New Roman" w:eastAsia="Times New Roman" w:cs="Times New Roman"/>
          <w:spacing w:val="5"/>
          <w:sz w:val="23"/>
          <w:szCs w:val="23"/>
        </w:rPr>
        <w:t xml:space="preserve">4.4.7   </w:t>
      </w:r>
      <w:r>
        <w:rPr>
          <w:spacing w:val="5"/>
          <w:sz w:val="23"/>
          <w:szCs w:val="23"/>
        </w:rPr>
        <w:t>方法确认应保存相关的确认</w:t>
      </w:r>
      <w:r>
        <w:rPr>
          <w:spacing w:val="4"/>
          <w:sz w:val="23"/>
          <w:szCs w:val="23"/>
        </w:rPr>
        <w:t>记录：</w:t>
      </w:r>
      <w:r>
        <w:rPr>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9"/>
          <w:sz w:val="23"/>
          <w:szCs w:val="23"/>
        </w:rPr>
        <w:t xml:space="preserve">    </w:t>
      </w:r>
      <w:r>
        <w:rPr>
          <w:sz w:val="23"/>
          <w:szCs w:val="23"/>
        </w:rPr>
        <w:t>使用的确认程序；</w:t>
      </w:r>
    </w:p>
    <w:p w14:paraId="2C11F39D">
      <w:pPr>
        <w:pStyle w:val="2"/>
        <w:spacing w:before="165" w:line="302" w:lineRule="exact"/>
        <w:ind w:left="419"/>
        <w:rPr>
          <w:sz w:val="23"/>
          <w:szCs w:val="23"/>
        </w:rPr>
      </w:pPr>
      <w:r>
        <w:rPr>
          <w:rFonts w:ascii="Times New Roman" w:hAnsi="Times New Roman" w:eastAsia="Times New Roman" w:cs="Times New Roman"/>
          <w:spacing w:val="-1"/>
          <w:position w:val="1"/>
          <w:sz w:val="23"/>
          <w:szCs w:val="23"/>
        </w:rPr>
        <w:t>b.</w:t>
      </w:r>
      <w:r>
        <w:rPr>
          <w:rFonts w:ascii="Times New Roman" w:hAnsi="Times New Roman" w:eastAsia="Times New Roman" w:cs="Times New Roman"/>
          <w:spacing w:val="6"/>
          <w:position w:val="1"/>
          <w:sz w:val="23"/>
          <w:szCs w:val="23"/>
        </w:rPr>
        <w:t xml:space="preserve">    </w:t>
      </w:r>
      <w:r>
        <w:rPr>
          <w:spacing w:val="-1"/>
          <w:position w:val="1"/>
          <w:sz w:val="23"/>
          <w:szCs w:val="23"/>
        </w:rPr>
        <w:t>规定的要求；</w:t>
      </w:r>
    </w:p>
    <w:p w14:paraId="78F8314B">
      <w:pPr>
        <w:pStyle w:val="2"/>
        <w:spacing w:before="166" w:line="242" w:lineRule="auto"/>
        <w:ind w:left="428"/>
        <w:rPr>
          <w:sz w:val="23"/>
          <w:szCs w:val="23"/>
        </w:rPr>
      </w:pPr>
      <w:r>
        <w:rPr>
          <w:rFonts w:ascii="Times New Roman" w:hAnsi="Times New Roman" w:eastAsia="Times New Roman" w:cs="Times New Roman"/>
          <w:spacing w:val="2"/>
          <w:sz w:val="23"/>
          <w:szCs w:val="23"/>
        </w:rPr>
        <w:t>c.</w:t>
      </w:r>
      <w:r>
        <w:rPr>
          <w:rFonts w:ascii="Times New Roman" w:hAnsi="Times New Roman" w:eastAsia="Times New Roman" w:cs="Times New Roman"/>
          <w:spacing w:val="9"/>
          <w:sz w:val="23"/>
          <w:szCs w:val="23"/>
        </w:rPr>
        <w:t xml:space="preserve">    </w:t>
      </w:r>
      <w:r>
        <w:rPr>
          <w:spacing w:val="2"/>
          <w:sz w:val="23"/>
          <w:szCs w:val="23"/>
        </w:rPr>
        <w:t>确定的方法性能特性；</w:t>
      </w:r>
    </w:p>
    <w:p w14:paraId="25B3C121">
      <w:pPr>
        <w:pStyle w:val="2"/>
        <w:spacing w:before="166" w:line="242" w:lineRule="auto"/>
        <w:ind w:left="427"/>
        <w:rPr>
          <w:sz w:val="23"/>
          <w:szCs w:val="23"/>
        </w:rPr>
      </w:pPr>
      <w:r>
        <w:rPr>
          <w:rFonts w:ascii="Times New Roman" w:hAnsi="Times New Roman" w:eastAsia="Times New Roman" w:cs="Times New Roman"/>
          <w:spacing w:val="-2"/>
          <w:sz w:val="23"/>
          <w:szCs w:val="23"/>
        </w:rPr>
        <w:t>d.</w:t>
      </w:r>
      <w:r>
        <w:rPr>
          <w:rFonts w:ascii="Times New Roman" w:hAnsi="Times New Roman" w:eastAsia="Times New Roman" w:cs="Times New Roman"/>
          <w:spacing w:val="6"/>
          <w:sz w:val="23"/>
          <w:szCs w:val="23"/>
        </w:rPr>
        <w:t xml:space="preserve">    </w:t>
      </w:r>
      <w:r>
        <w:rPr>
          <w:spacing w:val="-2"/>
          <w:sz w:val="23"/>
          <w:szCs w:val="23"/>
        </w:rPr>
        <w:t>获得的结果；</w:t>
      </w:r>
    </w:p>
    <w:p w14:paraId="3EAD9ECE">
      <w:pPr>
        <w:pStyle w:val="2"/>
        <w:spacing w:before="165" w:line="242" w:lineRule="auto"/>
        <w:ind w:left="428"/>
        <w:rPr>
          <w:sz w:val="23"/>
          <w:szCs w:val="23"/>
        </w:rPr>
      </w:pPr>
      <w:r>
        <w:rPr>
          <w:rFonts w:ascii="Times New Roman" w:hAnsi="Times New Roman" w:eastAsia="Times New Roman" w:cs="Times New Roman"/>
          <w:spacing w:val="4"/>
          <w:sz w:val="23"/>
          <w:szCs w:val="23"/>
        </w:rPr>
        <w:t xml:space="preserve">e.    </w:t>
      </w:r>
      <w:r>
        <w:rPr>
          <w:spacing w:val="4"/>
          <w:sz w:val="23"/>
          <w:szCs w:val="23"/>
        </w:rPr>
        <w:t>方法有效性声明，</w:t>
      </w:r>
      <w:r>
        <w:rPr>
          <w:spacing w:val="-29"/>
          <w:sz w:val="23"/>
          <w:szCs w:val="23"/>
        </w:rPr>
        <w:t xml:space="preserve"> </w:t>
      </w:r>
      <w:r>
        <w:rPr>
          <w:spacing w:val="4"/>
          <w:sz w:val="23"/>
          <w:szCs w:val="23"/>
        </w:rPr>
        <w:t>并详述与预期用途的适</w:t>
      </w:r>
      <w:r>
        <w:rPr>
          <w:spacing w:val="3"/>
          <w:sz w:val="23"/>
          <w:szCs w:val="23"/>
        </w:rPr>
        <w:t>宜性。</w:t>
      </w:r>
    </w:p>
    <w:p w14:paraId="312BAFE4">
      <w:pPr>
        <w:pStyle w:val="2"/>
        <w:spacing w:before="166" w:line="301" w:lineRule="auto"/>
        <w:ind w:left="860" w:right="341" w:hanging="665"/>
        <w:rPr>
          <w:sz w:val="23"/>
          <w:szCs w:val="23"/>
        </w:rPr>
      </w:pPr>
      <w:r>
        <w:rPr>
          <w:rFonts w:ascii="Times New Roman" w:hAnsi="Times New Roman" w:eastAsia="Times New Roman" w:cs="Times New Roman"/>
          <w:spacing w:val="3"/>
          <w:sz w:val="23"/>
          <w:szCs w:val="23"/>
        </w:rPr>
        <w:t xml:space="preserve">4.4.8   </w:t>
      </w:r>
      <w:r>
        <w:rPr>
          <w:spacing w:val="3"/>
          <w:sz w:val="23"/>
          <w:szCs w:val="23"/>
        </w:rPr>
        <w:t>当修改已确认过的方法时，应确定这些修改的影响。当发现影响原有的确认时，</w:t>
      </w:r>
      <w:r>
        <w:rPr>
          <w:spacing w:val="2"/>
          <w:sz w:val="23"/>
          <w:szCs w:val="23"/>
        </w:rPr>
        <w:t xml:space="preserve"> </w:t>
      </w:r>
      <w:r>
        <w:rPr>
          <w:spacing w:val="5"/>
          <w:sz w:val="23"/>
          <w:szCs w:val="23"/>
        </w:rPr>
        <w:t>应重新进行方法确认。</w:t>
      </w:r>
    </w:p>
    <w:p w14:paraId="0B59F735">
      <w:pPr>
        <w:pStyle w:val="2"/>
        <w:spacing w:before="185" w:line="227" w:lineRule="auto"/>
        <w:ind w:left="3"/>
        <w:rPr>
          <w:sz w:val="23"/>
          <w:szCs w:val="23"/>
        </w:rPr>
      </w:pPr>
      <w:r>
        <w:rPr>
          <w:rFonts w:ascii="Times New Roman" w:hAnsi="Times New Roman" w:eastAsia="Times New Roman" w:cs="Times New Roman"/>
          <w:spacing w:val="5"/>
          <w:sz w:val="23"/>
          <w:szCs w:val="23"/>
        </w:rPr>
        <w:t>4.5</w:t>
      </w:r>
      <w:r>
        <w:rPr>
          <w:rFonts w:ascii="Times New Roman" w:hAnsi="Times New Roman" w:eastAsia="Times New Roman" w:cs="Times New Roman"/>
          <w:spacing w:val="12"/>
          <w:sz w:val="23"/>
          <w:szCs w:val="23"/>
        </w:rPr>
        <w:t xml:space="preserve">    </w:t>
      </w:r>
      <w:r>
        <w:rPr>
          <w:spacing w:val="5"/>
          <w:sz w:val="23"/>
          <w:szCs w:val="23"/>
        </w:rPr>
        <w:t>方法偏离</w:t>
      </w:r>
    </w:p>
    <w:p w14:paraId="385B004C">
      <w:pPr>
        <w:pStyle w:val="2"/>
        <w:spacing w:before="182" w:line="306" w:lineRule="auto"/>
        <w:ind w:left="362" w:right="4338" w:hanging="217"/>
        <w:rPr>
          <w:sz w:val="23"/>
          <w:szCs w:val="23"/>
        </w:rPr>
      </w:pPr>
      <w:r>
        <w:rPr>
          <w:rFonts w:ascii="Times New Roman" w:hAnsi="Times New Roman" w:eastAsia="Times New Roman" w:cs="Times New Roman"/>
          <w:spacing w:val="5"/>
          <w:sz w:val="23"/>
          <w:szCs w:val="23"/>
        </w:rPr>
        <w:t xml:space="preserve">4.5.1      </w:t>
      </w:r>
      <w:r>
        <w:rPr>
          <w:spacing w:val="5"/>
          <w:sz w:val="23"/>
          <w:szCs w:val="23"/>
        </w:rPr>
        <w:t>对检测方法的偏离，应遵循以下原则：</w:t>
      </w:r>
      <w:r>
        <w:rPr>
          <w:spacing w:val="11"/>
          <w:sz w:val="23"/>
          <w:szCs w:val="23"/>
        </w:rPr>
        <w:t xml:space="preserve"> </w:t>
      </w:r>
      <w:r>
        <w:rPr>
          <w:rFonts w:ascii="Times New Roman" w:hAnsi="Times New Roman" w:eastAsia="Times New Roman" w:cs="Times New Roman"/>
          <w:spacing w:val="5"/>
          <w:sz w:val="21"/>
          <w:szCs w:val="21"/>
        </w:rPr>
        <w:t>a</w:t>
      </w:r>
      <w:r>
        <w:rPr>
          <w:spacing w:val="5"/>
          <w:sz w:val="21"/>
          <w:szCs w:val="21"/>
        </w:rPr>
        <w:t xml:space="preserve">） </w:t>
      </w:r>
      <w:r>
        <w:rPr>
          <w:spacing w:val="5"/>
          <w:sz w:val="23"/>
          <w:szCs w:val="23"/>
        </w:rPr>
        <w:t>不得背离本公司的质量方针和目标；</w:t>
      </w:r>
    </w:p>
    <w:p w14:paraId="5B00862F">
      <w:pPr>
        <w:pStyle w:val="2"/>
        <w:spacing w:before="171" w:line="236" w:lineRule="auto"/>
        <w:ind w:left="354"/>
        <w:rPr>
          <w:sz w:val="23"/>
          <w:szCs w:val="23"/>
        </w:rPr>
      </w:pPr>
      <w:r>
        <w:rPr>
          <w:rFonts w:ascii="Times New Roman" w:hAnsi="Times New Roman" w:eastAsia="Times New Roman" w:cs="Times New Roman"/>
          <w:spacing w:val="6"/>
          <w:sz w:val="21"/>
          <w:szCs w:val="21"/>
        </w:rPr>
        <w:t>b</w:t>
      </w:r>
      <w:r>
        <w:rPr>
          <w:spacing w:val="6"/>
          <w:sz w:val="21"/>
          <w:szCs w:val="21"/>
        </w:rPr>
        <w:t xml:space="preserve">） </w:t>
      </w:r>
      <w:r>
        <w:rPr>
          <w:spacing w:val="6"/>
          <w:sz w:val="23"/>
          <w:szCs w:val="23"/>
        </w:rPr>
        <w:t>不得影响本公司的诚信及本公司活动结果的有效性；</w:t>
      </w:r>
    </w:p>
    <w:p w14:paraId="3C615327">
      <w:pPr>
        <w:spacing w:line="236" w:lineRule="auto"/>
        <w:rPr>
          <w:sz w:val="23"/>
          <w:szCs w:val="23"/>
        </w:rPr>
        <w:sectPr>
          <w:headerReference r:id="rId66" w:type="default"/>
          <w:pgSz w:w="11907" w:h="16839"/>
          <w:pgMar w:top="2117" w:right="1135" w:bottom="400" w:left="1418" w:header="211" w:footer="0" w:gutter="0"/>
          <w:cols w:space="720" w:num="1"/>
        </w:sectPr>
      </w:pPr>
    </w:p>
    <w:p w14:paraId="0697AD51">
      <w:pPr>
        <w:pStyle w:val="2"/>
        <w:spacing w:before="259" w:line="237" w:lineRule="auto"/>
        <w:ind w:left="362"/>
        <w:rPr>
          <w:sz w:val="23"/>
          <w:szCs w:val="23"/>
        </w:rPr>
      </w:pPr>
      <w:r>
        <w:rPr>
          <w:rFonts w:ascii="Times New Roman" w:hAnsi="Times New Roman" w:eastAsia="Times New Roman" w:cs="Times New Roman"/>
          <w:spacing w:val="2"/>
          <w:sz w:val="21"/>
          <w:szCs w:val="21"/>
        </w:rPr>
        <w:t>c</w:t>
      </w:r>
      <w:r>
        <w:rPr>
          <w:spacing w:val="2"/>
          <w:sz w:val="21"/>
          <w:szCs w:val="21"/>
        </w:rPr>
        <w:t xml:space="preserve">） </w:t>
      </w:r>
      <w:r>
        <w:rPr>
          <w:spacing w:val="2"/>
          <w:sz w:val="23"/>
          <w:szCs w:val="23"/>
        </w:rPr>
        <w:t>经过文件化的规定；</w:t>
      </w:r>
    </w:p>
    <w:p w14:paraId="23A14109">
      <w:pPr>
        <w:pStyle w:val="2"/>
        <w:spacing w:before="169" w:line="307" w:lineRule="auto"/>
        <w:ind w:left="362" w:right="6238"/>
        <w:rPr>
          <w:sz w:val="23"/>
          <w:szCs w:val="23"/>
        </w:rPr>
      </w:pPr>
      <w:r>
        <w:rPr>
          <w:rFonts w:ascii="Times New Roman" w:hAnsi="Times New Roman" w:eastAsia="Times New Roman" w:cs="Times New Roman"/>
          <w:spacing w:val="2"/>
          <w:sz w:val="21"/>
          <w:szCs w:val="21"/>
        </w:rPr>
        <w:t>d</w:t>
      </w:r>
      <w:r>
        <w:rPr>
          <w:spacing w:val="2"/>
          <w:sz w:val="21"/>
          <w:szCs w:val="21"/>
        </w:rPr>
        <w:t xml:space="preserve">） </w:t>
      </w:r>
      <w:r>
        <w:rPr>
          <w:spacing w:val="2"/>
          <w:sz w:val="23"/>
          <w:szCs w:val="23"/>
        </w:rPr>
        <w:t>经过技术判断和批准；</w:t>
      </w:r>
      <w:r>
        <w:rPr>
          <w:spacing w:val="4"/>
          <w:sz w:val="23"/>
          <w:szCs w:val="23"/>
        </w:rPr>
        <w:t xml:space="preserve"> </w:t>
      </w:r>
      <w:r>
        <w:rPr>
          <w:rFonts w:ascii="Times New Roman" w:hAnsi="Times New Roman" w:eastAsia="Times New Roman" w:cs="Times New Roman"/>
          <w:sz w:val="21"/>
          <w:szCs w:val="21"/>
        </w:rPr>
        <w:t>e</w:t>
      </w:r>
      <w:r>
        <w:rPr>
          <w:sz w:val="21"/>
          <w:szCs w:val="21"/>
        </w:rPr>
        <w:t>）</w:t>
      </w:r>
      <w:r>
        <w:rPr>
          <w:spacing w:val="23"/>
          <w:sz w:val="21"/>
          <w:szCs w:val="21"/>
        </w:rPr>
        <w:t xml:space="preserve"> </w:t>
      </w:r>
      <w:r>
        <w:rPr>
          <w:sz w:val="23"/>
          <w:szCs w:val="23"/>
        </w:rPr>
        <w:t>经客户同意。</w:t>
      </w:r>
    </w:p>
    <w:p w14:paraId="19AF620D">
      <w:pPr>
        <w:pStyle w:val="2"/>
        <w:spacing w:before="170" w:line="306" w:lineRule="auto"/>
        <w:ind w:left="427" w:right="3378" w:hanging="282"/>
        <w:rPr>
          <w:sz w:val="23"/>
          <w:szCs w:val="23"/>
        </w:rPr>
      </w:pPr>
      <w:r>
        <w:rPr>
          <w:rFonts w:ascii="Times New Roman" w:hAnsi="Times New Roman" w:eastAsia="Times New Roman" w:cs="Times New Roman"/>
          <w:spacing w:val="3"/>
          <w:sz w:val="23"/>
          <w:szCs w:val="23"/>
        </w:rPr>
        <w:t>4.5.2</w:t>
      </w:r>
      <w:r>
        <w:rPr>
          <w:rFonts w:ascii="Times New Roman" w:hAnsi="Times New Roman" w:eastAsia="Times New Roman" w:cs="Times New Roman"/>
          <w:spacing w:val="9"/>
          <w:sz w:val="23"/>
          <w:szCs w:val="23"/>
        </w:rPr>
        <w:t xml:space="preserve">      </w:t>
      </w:r>
      <w:r>
        <w:rPr>
          <w:spacing w:val="3"/>
          <w:sz w:val="23"/>
          <w:szCs w:val="23"/>
        </w:rPr>
        <w:t>出现下列情况时，</w:t>
      </w:r>
      <w:r>
        <w:rPr>
          <w:spacing w:val="-51"/>
          <w:sz w:val="23"/>
          <w:szCs w:val="23"/>
        </w:rPr>
        <w:t xml:space="preserve"> </w:t>
      </w:r>
      <w:r>
        <w:rPr>
          <w:spacing w:val="3"/>
          <w:sz w:val="23"/>
          <w:szCs w:val="23"/>
        </w:rPr>
        <w:t>本公司可以提出偏离</w:t>
      </w:r>
      <w:r>
        <w:rPr>
          <w:spacing w:val="2"/>
          <w:sz w:val="23"/>
          <w:szCs w:val="23"/>
        </w:rPr>
        <w:t>的申请：</w:t>
      </w:r>
      <w:r>
        <w:rPr>
          <w:sz w:val="23"/>
          <w:szCs w:val="23"/>
        </w:rPr>
        <w:t xml:space="preserve"> </w:t>
      </w:r>
      <w:r>
        <w:rPr>
          <w:rFonts w:ascii="Times New Roman" w:hAnsi="Times New Roman" w:eastAsia="Times New Roman" w:cs="Times New Roman"/>
          <w:spacing w:val="5"/>
          <w:sz w:val="21"/>
          <w:szCs w:val="21"/>
        </w:rPr>
        <w:t>a</w:t>
      </w:r>
      <w:r>
        <w:rPr>
          <w:spacing w:val="5"/>
          <w:sz w:val="21"/>
          <w:szCs w:val="21"/>
        </w:rPr>
        <w:t xml:space="preserve">） </w:t>
      </w:r>
      <w:r>
        <w:rPr>
          <w:spacing w:val="5"/>
          <w:sz w:val="23"/>
          <w:szCs w:val="23"/>
        </w:rPr>
        <w:t>客户要求用偏离的方法进行检测；</w:t>
      </w:r>
    </w:p>
    <w:p w14:paraId="26AF9B3D">
      <w:pPr>
        <w:pStyle w:val="2"/>
        <w:spacing w:before="173" w:line="236" w:lineRule="auto"/>
        <w:ind w:left="419"/>
        <w:rPr>
          <w:sz w:val="23"/>
          <w:szCs w:val="23"/>
        </w:rPr>
      </w:pPr>
      <w:r>
        <w:rPr>
          <w:rFonts w:ascii="Times New Roman" w:hAnsi="Times New Roman" w:eastAsia="Times New Roman" w:cs="Times New Roman"/>
          <w:spacing w:val="3"/>
          <w:sz w:val="21"/>
          <w:szCs w:val="21"/>
        </w:rPr>
        <w:t>b</w:t>
      </w:r>
      <w:r>
        <w:rPr>
          <w:spacing w:val="3"/>
          <w:sz w:val="21"/>
          <w:szCs w:val="21"/>
        </w:rPr>
        <w:t xml:space="preserve">） </w:t>
      </w:r>
      <w:r>
        <w:rPr>
          <w:spacing w:val="3"/>
          <w:sz w:val="23"/>
          <w:szCs w:val="23"/>
        </w:rPr>
        <w:t>外部支持或供应无法履约；</w:t>
      </w:r>
    </w:p>
    <w:p w14:paraId="3268E020">
      <w:pPr>
        <w:pStyle w:val="2"/>
        <w:spacing w:before="171" w:line="237" w:lineRule="auto"/>
        <w:ind w:left="427"/>
        <w:rPr>
          <w:sz w:val="23"/>
          <w:szCs w:val="23"/>
        </w:rPr>
      </w:pPr>
      <w:r>
        <w:rPr>
          <w:rFonts w:ascii="Times New Roman" w:hAnsi="Times New Roman" w:eastAsia="Times New Roman" w:cs="Times New Roman"/>
          <w:spacing w:val="5"/>
          <w:sz w:val="21"/>
          <w:szCs w:val="21"/>
        </w:rPr>
        <w:t>c</w:t>
      </w:r>
      <w:r>
        <w:rPr>
          <w:spacing w:val="5"/>
          <w:sz w:val="21"/>
          <w:szCs w:val="21"/>
        </w:rPr>
        <w:t xml:space="preserve">） </w:t>
      </w:r>
      <w:r>
        <w:rPr>
          <w:spacing w:val="5"/>
          <w:sz w:val="23"/>
          <w:szCs w:val="23"/>
        </w:rPr>
        <w:t>无法克服的其他客观原因。</w:t>
      </w:r>
    </w:p>
    <w:p w14:paraId="4F76EF80">
      <w:pPr>
        <w:pStyle w:val="2"/>
        <w:spacing w:before="173" w:line="227" w:lineRule="auto"/>
        <w:ind w:left="145"/>
        <w:rPr>
          <w:sz w:val="23"/>
          <w:szCs w:val="23"/>
        </w:rPr>
      </w:pPr>
      <w:r>
        <w:rPr>
          <w:rFonts w:ascii="Times New Roman" w:hAnsi="Times New Roman" w:eastAsia="Times New Roman" w:cs="Times New Roman"/>
          <w:spacing w:val="7"/>
          <w:sz w:val="23"/>
          <w:szCs w:val="23"/>
        </w:rPr>
        <w:t xml:space="preserve">4.5.3      </w:t>
      </w:r>
      <w:r>
        <w:rPr>
          <w:spacing w:val="7"/>
          <w:sz w:val="23"/>
          <w:szCs w:val="23"/>
        </w:rPr>
        <w:t>执行偏离的检测时，检测人员应做好相关技术记录，并进行跟踪验证。</w:t>
      </w:r>
    </w:p>
    <w:p w14:paraId="2B9703AE">
      <w:pPr>
        <w:pStyle w:val="2"/>
        <w:spacing w:before="182" w:line="226" w:lineRule="auto"/>
        <w:ind w:left="145"/>
        <w:rPr>
          <w:sz w:val="23"/>
          <w:szCs w:val="23"/>
        </w:rPr>
      </w:pPr>
      <w:r>
        <w:rPr>
          <w:rFonts w:ascii="Times New Roman" w:hAnsi="Times New Roman" w:eastAsia="Times New Roman" w:cs="Times New Roman"/>
          <w:spacing w:val="5"/>
          <w:sz w:val="23"/>
          <w:szCs w:val="23"/>
        </w:rPr>
        <w:t xml:space="preserve">4.5.4      </w:t>
      </w:r>
      <w:r>
        <w:rPr>
          <w:spacing w:val="5"/>
          <w:sz w:val="23"/>
          <w:szCs w:val="23"/>
        </w:rPr>
        <w:t>在报告中注明偏离的情况。</w:t>
      </w:r>
    </w:p>
    <w:p w14:paraId="0C28D8C3">
      <w:pPr>
        <w:pStyle w:val="2"/>
        <w:spacing w:before="187" w:line="227" w:lineRule="auto"/>
        <w:ind w:left="145"/>
        <w:rPr>
          <w:sz w:val="23"/>
          <w:szCs w:val="23"/>
        </w:rPr>
      </w:pPr>
      <w:r>
        <w:rPr>
          <w:rFonts w:ascii="Times New Roman" w:hAnsi="Times New Roman" w:eastAsia="Times New Roman" w:cs="Times New Roman"/>
          <w:spacing w:val="7"/>
          <w:sz w:val="23"/>
          <w:szCs w:val="23"/>
        </w:rPr>
        <w:t xml:space="preserve">4.5.5      </w:t>
      </w:r>
      <w:r>
        <w:rPr>
          <w:spacing w:val="7"/>
          <w:sz w:val="23"/>
          <w:szCs w:val="23"/>
        </w:rPr>
        <w:t>偏离的有关记录，与检测原始</w:t>
      </w:r>
      <w:r>
        <w:rPr>
          <w:spacing w:val="6"/>
          <w:sz w:val="23"/>
          <w:szCs w:val="23"/>
        </w:rPr>
        <w:t>记录一起归档保存。</w:t>
      </w:r>
    </w:p>
    <w:p w14:paraId="71EB4E26">
      <w:pPr>
        <w:spacing w:line="182" w:lineRule="exact"/>
      </w:pPr>
    </w:p>
    <w:tbl>
      <w:tblPr>
        <w:tblStyle w:val="5"/>
        <w:tblW w:w="587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804"/>
        <w:gridCol w:w="2068"/>
      </w:tblGrid>
      <w:tr w14:paraId="3394A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804" w:type="dxa"/>
            <w:vAlign w:val="top"/>
          </w:tcPr>
          <w:p w14:paraId="726BA8F0">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2068" w:type="dxa"/>
            <w:vAlign w:val="top"/>
          </w:tcPr>
          <w:p w14:paraId="591A0738">
            <w:pPr>
              <w:pStyle w:val="6"/>
            </w:pPr>
          </w:p>
        </w:tc>
      </w:tr>
      <w:tr w14:paraId="367A90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804" w:type="dxa"/>
            <w:vAlign w:val="top"/>
          </w:tcPr>
          <w:p w14:paraId="5DA6CEDE">
            <w:pPr>
              <w:spacing w:before="114" w:line="227" w:lineRule="auto"/>
              <w:ind w:left="427"/>
              <w:rPr>
                <w:rFonts w:ascii="宋体" w:hAnsi="宋体" w:eastAsia="宋体" w:cs="宋体"/>
                <w:sz w:val="23"/>
                <w:szCs w:val="23"/>
              </w:rPr>
            </w:pPr>
            <w:r>
              <w:rPr>
                <w:rFonts w:ascii="宋体" w:hAnsi="宋体" w:eastAsia="宋体" w:cs="宋体"/>
                <w:spacing w:val="7"/>
                <w:sz w:val="23"/>
                <w:szCs w:val="23"/>
              </w:rPr>
              <w:t>《偏离工作控制程序》</w:t>
            </w:r>
          </w:p>
        </w:tc>
        <w:tc>
          <w:tcPr>
            <w:tcW w:w="2068" w:type="dxa"/>
            <w:vAlign w:val="top"/>
          </w:tcPr>
          <w:p w14:paraId="61F6FBBA">
            <w:pPr>
              <w:spacing w:before="127" w:line="235" w:lineRule="auto"/>
              <w:ind w:left="8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-16</w:t>
            </w:r>
          </w:p>
        </w:tc>
      </w:tr>
      <w:tr w14:paraId="7628A3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04" w:type="dxa"/>
            <w:vAlign w:val="top"/>
          </w:tcPr>
          <w:p w14:paraId="2F88E5FB">
            <w:pPr>
              <w:spacing w:before="113" w:line="228" w:lineRule="auto"/>
              <w:ind w:left="427"/>
              <w:rPr>
                <w:rFonts w:ascii="宋体" w:hAnsi="宋体" w:eastAsia="宋体" w:cs="宋体"/>
                <w:sz w:val="23"/>
                <w:szCs w:val="23"/>
              </w:rPr>
            </w:pPr>
            <w:r>
              <w:rPr>
                <w:rFonts w:ascii="宋体" w:hAnsi="宋体" w:eastAsia="宋体" w:cs="宋体"/>
                <w:spacing w:val="7"/>
                <w:sz w:val="23"/>
                <w:szCs w:val="23"/>
              </w:rPr>
              <w:t>《测量不确定度评定程序》</w:t>
            </w:r>
          </w:p>
        </w:tc>
        <w:tc>
          <w:tcPr>
            <w:tcW w:w="2068" w:type="dxa"/>
            <w:vAlign w:val="top"/>
          </w:tcPr>
          <w:p w14:paraId="310F6EFB">
            <w:pPr>
              <w:spacing w:before="127" w:line="235" w:lineRule="auto"/>
              <w:ind w:left="8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-20</w:t>
            </w:r>
          </w:p>
        </w:tc>
      </w:tr>
      <w:tr w14:paraId="03AFF5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04" w:type="dxa"/>
            <w:vAlign w:val="top"/>
          </w:tcPr>
          <w:p w14:paraId="16C4792F">
            <w:pPr>
              <w:spacing w:before="115" w:line="227" w:lineRule="auto"/>
              <w:ind w:left="427"/>
              <w:rPr>
                <w:rFonts w:ascii="宋体" w:hAnsi="宋体" w:eastAsia="宋体" w:cs="宋体"/>
                <w:sz w:val="23"/>
                <w:szCs w:val="23"/>
              </w:rPr>
            </w:pPr>
            <w:r>
              <w:rPr>
                <w:rFonts w:ascii="宋体" w:hAnsi="宋体" w:eastAsia="宋体" w:cs="宋体"/>
                <w:spacing w:val="6"/>
                <w:sz w:val="23"/>
                <w:szCs w:val="23"/>
              </w:rPr>
              <w:t>《文件控制程序》</w:t>
            </w:r>
          </w:p>
        </w:tc>
        <w:tc>
          <w:tcPr>
            <w:tcW w:w="2068" w:type="dxa"/>
            <w:vAlign w:val="top"/>
          </w:tcPr>
          <w:p w14:paraId="4EF13E3F">
            <w:pPr>
              <w:spacing w:before="128" w:line="235" w:lineRule="auto"/>
              <w:ind w:left="81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-28</w:t>
            </w:r>
          </w:p>
        </w:tc>
      </w:tr>
      <w:tr w14:paraId="451123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04" w:type="dxa"/>
            <w:vAlign w:val="top"/>
          </w:tcPr>
          <w:p w14:paraId="0215005D">
            <w:pPr>
              <w:spacing w:before="112"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2068" w:type="dxa"/>
            <w:vAlign w:val="top"/>
          </w:tcPr>
          <w:p w14:paraId="3C155905">
            <w:pPr>
              <w:pStyle w:val="6"/>
            </w:pPr>
          </w:p>
        </w:tc>
      </w:tr>
      <w:tr w14:paraId="282B80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04" w:type="dxa"/>
            <w:vAlign w:val="top"/>
          </w:tcPr>
          <w:p w14:paraId="71D7EFE1">
            <w:pPr>
              <w:spacing w:before="114" w:line="228" w:lineRule="auto"/>
              <w:ind w:left="431"/>
              <w:rPr>
                <w:rFonts w:ascii="宋体" w:hAnsi="宋体" w:eastAsia="宋体" w:cs="宋体"/>
                <w:sz w:val="23"/>
                <w:szCs w:val="23"/>
              </w:rPr>
            </w:pPr>
            <w:r>
              <w:rPr>
                <w:rFonts w:ascii="宋体" w:hAnsi="宋体" w:eastAsia="宋体" w:cs="宋体"/>
                <w:spacing w:val="6"/>
                <w:sz w:val="23"/>
                <w:szCs w:val="23"/>
              </w:rPr>
              <w:t>《标准查新记录表》</w:t>
            </w:r>
          </w:p>
        </w:tc>
        <w:tc>
          <w:tcPr>
            <w:tcW w:w="2068" w:type="dxa"/>
            <w:vAlign w:val="top"/>
          </w:tcPr>
          <w:p w14:paraId="1D9CE516">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-15－01</w:t>
            </w:r>
          </w:p>
        </w:tc>
      </w:tr>
      <w:tr w14:paraId="68F2A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04" w:type="dxa"/>
            <w:vAlign w:val="top"/>
          </w:tcPr>
          <w:p w14:paraId="7B2855B0">
            <w:pPr>
              <w:spacing w:before="113" w:line="228" w:lineRule="auto"/>
              <w:ind w:left="431"/>
              <w:rPr>
                <w:rFonts w:ascii="宋体" w:hAnsi="宋体" w:eastAsia="宋体" w:cs="宋体"/>
                <w:sz w:val="23"/>
                <w:szCs w:val="23"/>
              </w:rPr>
            </w:pPr>
            <w:r>
              <w:rPr>
                <w:rFonts w:ascii="宋体" w:hAnsi="宋体" w:eastAsia="宋体" w:cs="宋体"/>
                <w:spacing w:val="6"/>
                <w:sz w:val="23"/>
                <w:szCs w:val="23"/>
              </w:rPr>
              <w:t>《新项目评审表》</w:t>
            </w:r>
          </w:p>
        </w:tc>
        <w:tc>
          <w:tcPr>
            <w:tcW w:w="2068" w:type="dxa"/>
            <w:vAlign w:val="top"/>
          </w:tcPr>
          <w:p w14:paraId="43965CB0">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-15－02</w:t>
            </w:r>
          </w:p>
        </w:tc>
      </w:tr>
      <w:tr w14:paraId="2882DA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3804" w:type="dxa"/>
            <w:vAlign w:val="top"/>
          </w:tcPr>
          <w:p w14:paraId="7848294F">
            <w:pPr>
              <w:spacing w:before="114" w:line="228" w:lineRule="auto"/>
              <w:ind w:left="431"/>
              <w:rPr>
                <w:rFonts w:ascii="宋体" w:hAnsi="宋体" w:eastAsia="宋体" w:cs="宋体"/>
                <w:sz w:val="23"/>
                <w:szCs w:val="23"/>
              </w:rPr>
            </w:pPr>
            <w:r>
              <w:rPr>
                <w:rFonts w:ascii="宋体" w:hAnsi="宋体" w:eastAsia="宋体" w:cs="宋体"/>
                <w:spacing w:val="7"/>
                <w:sz w:val="23"/>
                <w:szCs w:val="23"/>
              </w:rPr>
              <w:t>《非标准方法确认评审表》</w:t>
            </w:r>
          </w:p>
        </w:tc>
        <w:tc>
          <w:tcPr>
            <w:tcW w:w="2068" w:type="dxa"/>
            <w:vAlign w:val="top"/>
          </w:tcPr>
          <w:p w14:paraId="1F95FE26">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-15－03</w:t>
            </w:r>
          </w:p>
        </w:tc>
      </w:tr>
      <w:tr w14:paraId="660257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804" w:type="dxa"/>
            <w:vAlign w:val="top"/>
          </w:tcPr>
          <w:p w14:paraId="304BF6AC">
            <w:pPr>
              <w:spacing w:before="93" w:line="311" w:lineRule="exact"/>
              <w:ind w:left="431"/>
              <w:rPr>
                <w:rFonts w:ascii="宋体" w:hAnsi="宋体" w:eastAsia="宋体" w:cs="宋体"/>
                <w:sz w:val="23"/>
                <w:szCs w:val="23"/>
              </w:rPr>
            </w:pPr>
            <w:r>
              <w:rPr>
                <w:rFonts w:ascii="宋体" w:hAnsi="宋体" w:eastAsia="宋体" w:cs="宋体"/>
                <w:spacing w:val="7"/>
                <w:position w:val="1"/>
                <w:sz w:val="23"/>
                <w:szCs w:val="23"/>
              </w:rPr>
              <w:t>《方法变更验证</w:t>
            </w:r>
            <w:r>
              <w:rPr>
                <w:rFonts w:ascii="Calibri" w:hAnsi="Calibri" w:eastAsia="Calibri" w:cs="Calibri"/>
                <w:spacing w:val="7"/>
                <w:position w:val="1"/>
                <w:sz w:val="23"/>
                <w:szCs w:val="23"/>
              </w:rPr>
              <w:t>/</w:t>
            </w:r>
            <w:r>
              <w:rPr>
                <w:rFonts w:ascii="宋体" w:hAnsi="宋体" w:eastAsia="宋体" w:cs="宋体"/>
                <w:spacing w:val="7"/>
                <w:position w:val="1"/>
                <w:sz w:val="23"/>
                <w:szCs w:val="23"/>
              </w:rPr>
              <w:t>确认表》</w:t>
            </w:r>
          </w:p>
        </w:tc>
        <w:tc>
          <w:tcPr>
            <w:tcW w:w="2068" w:type="dxa"/>
            <w:vAlign w:val="top"/>
          </w:tcPr>
          <w:p w14:paraId="6BFC6C31">
            <w:pPr>
              <w:spacing w:before="133" w:line="217"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-15－04</w:t>
            </w:r>
          </w:p>
        </w:tc>
      </w:tr>
    </w:tbl>
    <w:p w14:paraId="0F944D24">
      <w:pPr>
        <w:rPr>
          <w:rFonts w:ascii="Arial"/>
          <w:sz w:val="21"/>
        </w:rPr>
      </w:pPr>
    </w:p>
    <w:p w14:paraId="1350854C">
      <w:pPr>
        <w:rPr>
          <w:rFonts w:ascii="Arial" w:hAnsi="Arial" w:eastAsia="Arial" w:cs="Arial"/>
          <w:sz w:val="21"/>
          <w:szCs w:val="21"/>
        </w:rPr>
        <w:sectPr>
          <w:headerReference r:id="rId67" w:type="default"/>
          <w:pgSz w:w="11907" w:h="16839"/>
          <w:pgMar w:top="2117" w:right="1135" w:bottom="400" w:left="1418" w:header="211" w:footer="0" w:gutter="0"/>
          <w:cols w:space="720" w:num="1"/>
        </w:sectPr>
      </w:pPr>
    </w:p>
    <w:p w14:paraId="48D2F9BD">
      <w:pPr>
        <w:pStyle w:val="2"/>
        <w:spacing w:before="270" w:line="225" w:lineRule="auto"/>
        <w:ind w:left="3311"/>
      </w:pPr>
      <w:r>
        <w:rPr>
          <w:b/>
          <w:bCs/>
          <w:spacing w:val="6"/>
        </w:rPr>
        <w:t>偏离工作控制程序</w:t>
      </w:r>
    </w:p>
    <w:p w14:paraId="5A96EDD6">
      <w:pPr>
        <w:pStyle w:val="2"/>
        <w:spacing w:before="233" w:line="230" w:lineRule="auto"/>
        <w:ind w:left="64"/>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633B102D">
      <w:pPr>
        <w:pStyle w:val="2"/>
        <w:spacing w:before="181" w:line="359" w:lineRule="auto"/>
        <w:ind w:left="484" w:right="280" w:firstLine="4"/>
        <w:rPr>
          <w:sz w:val="23"/>
          <w:szCs w:val="23"/>
        </w:rPr>
      </w:pPr>
      <w:r>
        <w:rPr>
          <w:spacing w:val="10"/>
          <w:sz w:val="23"/>
          <w:szCs w:val="23"/>
        </w:rPr>
        <w:t>为保证本公司偏离工作符合质量方针和目标的要求，当对标准</w:t>
      </w:r>
      <w:r>
        <w:rPr>
          <w:spacing w:val="9"/>
          <w:sz w:val="23"/>
          <w:szCs w:val="23"/>
        </w:rPr>
        <w:t>、规程、规范、检测</w:t>
      </w:r>
      <w:r>
        <w:rPr>
          <w:sz w:val="23"/>
          <w:szCs w:val="23"/>
        </w:rPr>
        <w:t xml:space="preserve"> </w:t>
      </w:r>
      <w:r>
        <w:rPr>
          <w:spacing w:val="3"/>
          <w:sz w:val="23"/>
          <w:szCs w:val="23"/>
        </w:rPr>
        <w:t>方法的偏离时，</w:t>
      </w:r>
      <w:r>
        <w:rPr>
          <w:spacing w:val="-36"/>
          <w:sz w:val="23"/>
          <w:szCs w:val="23"/>
        </w:rPr>
        <w:t xml:space="preserve"> </w:t>
      </w:r>
      <w:r>
        <w:rPr>
          <w:spacing w:val="3"/>
          <w:sz w:val="23"/>
          <w:szCs w:val="23"/>
        </w:rPr>
        <w:t>能够得到及时有效的控制， 确保检</w:t>
      </w:r>
      <w:r>
        <w:rPr>
          <w:spacing w:val="2"/>
          <w:sz w:val="23"/>
          <w:szCs w:val="23"/>
        </w:rPr>
        <w:t>测工作的有效性。</w:t>
      </w:r>
    </w:p>
    <w:p w14:paraId="1BA0E019">
      <w:pPr>
        <w:pStyle w:val="2"/>
        <w:spacing w:before="38" w:line="228" w:lineRule="auto"/>
        <w:ind w:left="54"/>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5CE2B3B6">
      <w:pPr>
        <w:pStyle w:val="2"/>
        <w:spacing w:before="181" w:line="227" w:lineRule="auto"/>
        <w:ind w:left="485"/>
        <w:rPr>
          <w:sz w:val="23"/>
          <w:szCs w:val="23"/>
        </w:rPr>
      </w:pPr>
      <w:r>
        <w:rPr>
          <w:spacing w:val="8"/>
          <w:sz w:val="23"/>
          <w:szCs w:val="23"/>
        </w:rPr>
        <w:t>适用于本公司检测工作范围内出现的偏离工作的管理与控制。</w:t>
      </w:r>
    </w:p>
    <w:p w14:paraId="619E7603">
      <w:pPr>
        <w:pStyle w:val="2"/>
        <w:spacing w:before="185" w:line="229" w:lineRule="auto"/>
        <w:ind w:left="52"/>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286F4D59">
      <w:pPr>
        <w:pStyle w:val="2"/>
        <w:spacing w:before="181" w:line="227" w:lineRule="auto"/>
        <w:ind w:left="58"/>
        <w:rPr>
          <w:sz w:val="23"/>
          <w:szCs w:val="23"/>
        </w:rPr>
      </w:pPr>
      <w:r>
        <w:rPr>
          <w:rFonts w:ascii="Times New Roman" w:hAnsi="Times New Roman" w:eastAsia="Times New Roman" w:cs="Times New Roman"/>
          <w:spacing w:val="8"/>
          <w:sz w:val="23"/>
          <w:szCs w:val="23"/>
        </w:rPr>
        <w:t xml:space="preserve">3.7    </w:t>
      </w:r>
      <w:r>
        <w:rPr>
          <w:spacing w:val="8"/>
          <w:sz w:val="23"/>
          <w:szCs w:val="23"/>
        </w:rPr>
        <w:t>技术负责人负责组织方法偏离的评审工作并负责对方法偏离申请的批准。</w:t>
      </w:r>
    </w:p>
    <w:p w14:paraId="75F27F16">
      <w:pPr>
        <w:pStyle w:val="2"/>
        <w:spacing w:before="186" w:line="227" w:lineRule="auto"/>
        <w:ind w:left="58"/>
        <w:rPr>
          <w:sz w:val="23"/>
          <w:szCs w:val="23"/>
        </w:rPr>
      </w:pPr>
      <w:r>
        <w:rPr>
          <w:rFonts w:ascii="Times New Roman" w:hAnsi="Times New Roman" w:eastAsia="Times New Roman" w:cs="Times New Roman"/>
          <w:spacing w:val="7"/>
          <w:sz w:val="23"/>
          <w:szCs w:val="23"/>
        </w:rPr>
        <w:t xml:space="preserve">3.8    </w:t>
      </w:r>
      <w:r>
        <w:rPr>
          <w:spacing w:val="7"/>
          <w:sz w:val="23"/>
          <w:szCs w:val="23"/>
        </w:rPr>
        <w:t>检测部经理负责组织对偏离申请的技术验证。</w:t>
      </w:r>
    </w:p>
    <w:p w14:paraId="6D66EDA7">
      <w:pPr>
        <w:pStyle w:val="2"/>
        <w:spacing w:before="182" w:line="227" w:lineRule="auto"/>
        <w:ind w:left="58"/>
        <w:rPr>
          <w:sz w:val="23"/>
          <w:szCs w:val="23"/>
        </w:rPr>
      </w:pPr>
      <w:r>
        <w:rPr>
          <w:rFonts w:ascii="Times New Roman" w:hAnsi="Times New Roman" w:eastAsia="Times New Roman" w:cs="Times New Roman"/>
          <w:spacing w:val="8"/>
          <w:sz w:val="23"/>
          <w:szCs w:val="23"/>
        </w:rPr>
        <w:t xml:space="preserve">3.9    </w:t>
      </w:r>
      <w:r>
        <w:rPr>
          <w:spacing w:val="8"/>
          <w:sz w:val="23"/>
          <w:szCs w:val="23"/>
        </w:rPr>
        <w:t>检测人员负责组织及控制方法偏离的实施。</w:t>
      </w:r>
    </w:p>
    <w:p w14:paraId="27AFE9F0">
      <w:pPr>
        <w:pStyle w:val="2"/>
        <w:spacing w:before="185" w:line="228" w:lineRule="auto"/>
        <w:ind w:left="54"/>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2F431F35">
      <w:pPr>
        <w:pStyle w:val="2"/>
        <w:spacing w:before="182" w:line="227" w:lineRule="auto"/>
        <w:ind w:left="54"/>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5"/>
          <w:sz w:val="23"/>
          <w:szCs w:val="23"/>
        </w:rPr>
        <w:t xml:space="preserve">    </w:t>
      </w:r>
      <w:r>
        <w:rPr>
          <w:b/>
          <w:bCs/>
          <w:spacing w:val="4"/>
          <w:sz w:val="23"/>
          <w:szCs w:val="23"/>
        </w:rPr>
        <w:t>允许偏离的条件</w:t>
      </w:r>
    </w:p>
    <w:p w14:paraId="17AE29F1">
      <w:pPr>
        <w:pStyle w:val="2"/>
        <w:spacing w:before="184" w:line="227" w:lineRule="auto"/>
        <w:ind w:left="52"/>
        <w:rPr>
          <w:sz w:val="23"/>
          <w:szCs w:val="23"/>
        </w:rPr>
      </w:pPr>
      <w:r>
        <w:rPr>
          <w:rFonts w:ascii="Times New Roman" w:hAnsi="Times New Roman" w:eastAsia="Times New Roman" w:cs="Times New Roman"/>
          <w:spacing w:val="6"/>
          <w:sz w:val="23"/>
          <w:szCs w:val="23"/>
        </w:rPr>
        <w:t xml:space="preserve">4.1.1    </w:t>
      </w:r>
      <w:r>
        <w:rPr>
          <w:spacing w:val="6"/>
          <w:sz w:val="23"/>
          <w:szCs w:val="23"/>
        </w:rPr>
        <w:t>当出现以下几种情况时，可提出方法偏离的申请。</w:t>
      </w:r>
    </w:p>
    <w:p w14:paraId="5A2C4F8D">
      <w:pPr>
        <w:pStyle w:val="2"/>
        <w:spacing w:before="185" w:line="227" w:lineRule="auto"/>
        <w:ind w:left="200"/>
        <w:rPr>
          <w:sz w:val="23"/>
          <w:szCs w:val="23"/>
        </w:rPr>
      </w:pPr>
      <w:r>
        <w:rPr>
          <w:spacing w:val="6"/>
          <w:sz w:val="23"/>
          <w:szCs w:val="23"/>
        </w:rPr>
        <w:t>a.   由于环境条件所致，不能按原程</w:t>
      </w:r>
      <w:r>
        <w:rPr>
          <w:spacing w:val="5"/>
          <w:sz w:val="23"/>
          <w:szCs w:val="23"/>
        </w:rPr>
        <w:t>序方法开展检测活动时；</w:t>
      </w:r>
    </w:p>
    <w:p w14:paraId="4B2E1D1E">
      <w:pPr>
        <w:pStyle w:val="2"/>
        <w:spacing w:before="184" w:line="227" w:lineRule="auto"/>
        <w:ind w:left="196"/>
        <w:rPr>
          <w:sz w:val="23"/>
          <w:szCs w:val="23"/>
        </w:rPr>
      </w:pPr>
      <w:r>
        <w:rPr>
          <w:spacing w:val="6"/>
          <w:sz w:val="23"/>
          <w:szCs w:val="23"/>
        </w:rPr>
        <w:t>b.   由于本公司无法控制的外部原因造成服务和供应无法履行合约时；</w:t>
      </w:r>
    </w:p>
    <w:p w14:paraId="7760E686">
      <w:pPr>
        <w:pStyle w:val="2"/>
        <w:spacing w:before="183" w:line="227" w:lineRule="auto"/>
        <w:ind w:left="204"/>
        <w:rPr>
          <w:sz w:val="23"/>
          <w:szCs w:val="23"/>
        </w:rPr>
      </w:pPr>
      <w:r>
        <w:rPr>
          <w:spacing w:val="10"/>
          <w:sz w:val="23"/>
          <w:szCs w:val="23"/>
        </w:rPr>
        <w:t>c.</w:t>
      </w:r>
      <w:r>
        <w:rPr>
          <w:spacing w:val="53"/>
          <w:sz w:val="23"/>
          <w:szCs w:val="23"/>
        </w:rPr>
        <w:t xml:space="preserve">  </w:t>
      </w:r>
      <w:r>
        <w:rPr>
          <w:spacing w:val="10"/>
          <w:sz w:val="23"/>
          <w:szCs w:val="23"/>
        </w:rPr>
        <w:t>相关文件中没有明确规定的，但所产生的后果对检</w:t>
      </w:r>
      <w:r>
        <w:rPr>
          <w:spacing w:val="9"/>
          <w:sz w:val="23"/>
          <w:szCs w:val="23"/>
        </w:rPr>
        <w:t>测结果可能造成一定影响时；</w:t>
      </w:r>
    </w:p>
    <w:p w14:paraId="116DFFB7">
      <w:pPr>
        <w:pStyle w:val="2"/>
        <w:spacing w:before="186" w:line="227" w:lineRule="auto"/>
        <w:ind w:left="204"/>
        <w:rPr>
          <w:sz w:val="23"/>
          <w:szCs w:val="23"/>
        </w:rPr>
      </w:pPr>
      <w:r>
        <w:rPr>
          <w:spacing w:val="2"/>
          <w:sz w:val="23"/>
          <w:szCs w:val="23"/>
        </w:rPr>
        <w:t>d.   当客户提出偏离要求时。</w:t>
      </w:r>
    </w:p>
    <w:p w14:paraId="74D907B3">
      <w:pPr>
        <w:pStyle w:val="2"/>
        <w:spacing w:before="184" w:line="227" w:lineRule="auto"/>
        <w:ind w:left="52"/>
        <w:rPr>
          <w:sz w:val="23"/>
          <w:szCs w:val="23"/>
        </w:rPr>
      </w:pPr>
      <w:r>
        <w:rPr>
          <w:rFonts w:ascii="Times New Roman" w:hAnsi="Times New Roman" w:eastAsia="Times New Roman" w:cs="Times New Roman"/>
          <w:spacing w:val="8"/>
          <w:sz w:val="23"/>
          <w:szCs w:val="23"/>
        </w:rPr>
        <w:t>4.1.2</w:t>
      </w:r>
      <w:r>
        <w:rPr>
          <w:rFonts w:ascii="Times New Roman" w:hAnsi="Times New Roman" w:eastAsia="Times New Roman" w:cs="Times New Roman"/>
          <w:spacing w:val="1"/>
          <w:sz w:val="23"/>
          <w:szCs w:val="23"/>
        </w:rPr>
        <w:t xml:space="preserve">    </w:t>
      </w:r>
      <w:r>
        <w:rPr>
          <w:spacing w:val="8"/>
          <w:sz w:val="23"/>
          <w:szCs w:val="23"/>
        </w:rPr>
        <w:t>任何偏离仅在不影响本公司诚信</w:t>
      </w:r>
      <w:r>
        <w:rPr>
          <w:spacing w:val="7"/>
          <w:sz w:val="23"/>
          <w:szCs w:val="23"/>
        </w:rPr>
        <w:t>和检测结果有效性时，方可发生。</w:t>
      </w:r>
    </w:p>
    <w:p w14:paraId="34DD90E8">
      <w:pPr>
        <w:pStyle w:val="2"/>
        <w:spacing w:before="184" w:line="227" w:lineRule="auto"/>
        <w:ind w:left="54"/>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3"/>
          <w:sz w:val="23"/>
          <w:szCs w:val="23"/>
        </w:rPr>
        <w:t xml:space="preserve">    </w:t>
      </w:r>
      <w:r>
        <w:rPr>
          <w:b/>
          <w:bCs/>
          <w:spacing w:val="4"/>
          <w:sz w:val="23"/>
          <w:szCs w:val="23"/>
        </w:rPr>
        <w:t>偏离的申请</w:t>
      </w:r>
    </w:p>
    <w:p w14:paraId="26A1246C">
      <w:pPr>
        <w:pStyle w:val="2"/>
        <w:spacing w:before="183" w:line="338" w:lineRule="auto"/>
        <w:ind w:left="766" w:right="282" w:hanging="767"/>
        <w:rPr>
          <w:sz w:val="23"/>
          <w:szCs w:val="23"/>
        </w:rPr>
      </w:pPr>
      <w:r>
        <w:rPr>
          <w:rFonts w:ascii="Times New Roman" w:hAnsi="Times New Roman" w:eastAsia="Times New Roman" w:cs="Times New Roman"/>
          <w:spacing w:val="7"/>
          <w:sz w:val="23"/>
          <w:szCs w:val="23"/>
        </w:rPr>
        <w:t xml:space="preserve">4.2.1     </w:t>
      </w:r>
      <w:r>
        <w:rPr>
          <w:spacing w:val="7"/>
          <w:sz w:val="23"/>
          <w:szCs w:val="23"/>
        </w:rPr>
        <w:t>由于检测环境条件、客户提出的方法不适用于预期目的或没有标准方法等特殊情</w:t>
      </w:r>
      <w:r>
        <w:rPr>
          <w:spacing w:val="4"/>
          <w:sz w:val="23"/>
          <w:szCs w:val="23"/>
        </w:rPr>
        <w:t xml:space="preserve"> </w:t>
      </w:r>
      <w:r>
        <w:rPr>
          <w:sz w:val="23"/>
          <w:szCs w:val="23"/>
        </w:rPr>
        <w:t>况时，检测工作不能完全遵守现行的程序或不能执行现行的检测标准（规范）时，</w:t>
      </w:r>
      <w:r>
        <w:rPr>
          <w:spacing w:val="9"/>
          <w:sz w:val="23"/>
          <w:szCs w:val="23"/>
        </w:rPr>
        <w:t xml:space="preserve"> </w:t>
      </w:r>
      <w:r>
        <w:rPr>
          <w:sz w:val="23"/>
          <w:szCs w:val="23"/>
        </w:rPr>
        <w:t>要作偏离处理。由相关检测人员填写《方法偏离申请表》，同时提供相应的资料，</w:t>
      </w:r>
      <w:r>
        <w:rPr>
          <w:spacing w:val="12"/>
          <w:sz w:val="23"/>
          <w:szCs w:val="23"/>
        </w:rPr>
        <w:t xml:space="preserve"> </w:t>
      </w:r>
      <w:r>
        <w:rPr>
          <w:spacing w:val="4"/>
          <w:sz w:val="23"/>
          <w:szCs w:val="23"/>
        </w:rPr>
        <w:t>交由技术负责人审批。</w:t>
      </w:r>
    </w:p>
    <w:p w14:paraId="7E44EF5C">
      <w:pPr>
        <w:pStyle w:val="2"/>
        <w:spacing w:before="185" w:line="299" w:lineRule="auto"/>
        <w:ind w:left="766" w:right="281" w:hanging="767"/>
        <w:rPr>
          <w:sz w:val="23"/>
          <w:szCs w:val="23"/>
        </w:rPr>
      </w:pPr>
      <w:r>
        <w:rPr>
          <w:rFonts w:ascii="Times New Roman" w:hAnsi="Times New Roman" w:eastAsia="Times New Roman" w:cs="Times New Roman"/>
          <w:spacing w:val="4"/>
          <w:sz w:val="23"/>
          <w:szCs w:val="23"/>
        </w:rPr>
        <w:t xml:space="preserve">4.2.2     </w:t>
      </w:r>
      <w:r>
        <w:rPr>
          <w:spacing w:val="4"/>
          <w:sz w:val="23"/>
          <w:szCs w:val="23"/>
        </w:rPr>
        <w:t>当客户对标准、规范规</w:t>
      </w:r>
      <w:r>
        <w:rPr>
          <w:spacing w:val="3"/>
          <w:sz w:val="23"/>
          <w:szCs w:val="23"/>
        </w:rPr>
        <w:t>定的检测方法程序提出偏离要求时，</w:t>
      </w:r>
      <w:r>
        <w:rPr>
          <w:spacing w:val="51"/>
          <w:sz w:val="23"/>
          <w:szCs w:val="23"/>
        </w:rPr>
        <w:t xml:space="preserve"> </w:t>
      </w:r>
      <w:r>
        <w:rPr>
          <w:spacing w:val="3"/>
          <w:sz w:val="23"/>
          <w:szCs w:val="23"/>
        </w:rPr>
        <w:t>本公司需详细记录客</w:t>
      </w:r>
      <w:r>
        <w:rPr>
          <w:sz w:val="23"/>
          <w:szCs w:val="23"/>
        </w:rPr>
        <w:t xml:space="preserve"> </w:t>
      </w:r>
      <w:r>
        <w:rPr>
          <w:spacing w:val="8"/>
          <w:sz w:val="23"/>
          <w:szCs w:val="23"/>
        </w:rPr>
        <w:t>户的偏离要求,填写《方法偏离申请表》，交由技术负责人审批。</w:t>
      </w:r>
    </w:p>
    <w:p w14:paraId="6CC21733">
      <w:pPr>
        <w:pStyle w:val="2"/>
        <w:spacing w:before="189" w:line="227" w:lineRule="auto"/>
        <w:rPr>
          <w:sz w:val="23"/>
          <w:szCs w:val="23"/>
        </w:rPr>
      </w:pPr>
      <w:r>
        <w:rPr>
          <w:rFonts w:ascii="Times New Roman" w:hAnsi="Times New Roman" w:eastAsia="Times New Roman" w:cs="Times New Roman"/>
          <w:spacing w:val="6"/>
          <w:sz w:val="23"/>
          <w:szCs w:val="23"/>
        </w:rPr>
        <w:t>4.2.3</w:t>
      </w:r>
      <w:r>
        <w:rPr>
          <w:rFonts w:ascii="Times New Roman" w:hAnsi="Times New Roman" w:eastAsia="Times New Roman" w:cs="Times New Roman"/>
          <w:spacing w:val="2"/>
          <w:sz w:val="23"/>
          <w:szCs w:val="23"/>
        </w:rPr>
        <w:t xml:space="preserve">     </w:t>
      </w:r>
      <w:r>
        <w:rPr>
          <w:spacing w:val="6"/>
          <w:sz w:val="23"/>
          <w:szCs w:val="23"/>
        </w:rPr>
        <w:t>应客户接受的偏离可以事先在合同中约定。</w:t>
      </w:r>
    </w:p>
    <w:p w14:paraId="16232B98">
      <w:pPr>
        <w:pStyle w:val="2"/>
        <w:spacing w:before="183" w:line="227" w:lineRule="auto"/>
        <w:ind w:left="54"/>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3"/>
          <w:sz w:val="23"/>
          <w:szCs w:val="23"/>
        </w:rPr>
        <w:t xml:space="preserve">    </w:t>
      </w:r>
      <w:r>
        <w:rPr>
          <w:b/>
          <w:bCs/>
          <w:spacing w:val="4"/>
          <w:sz w:val="23"/>
          <w:szCs w:val="23"/>
        </w:rPr>
        <w:t>偏离的审批</w:t>
      </w:r>
    </w:p>
    <w:p w14:paraId="76650BAE">
      <w:pPr>
        <w:spacing w:line="227" w:lineRule="auto"/>
        <w:rPr>
          <w:sz w:val="23"/>
          <w:szCs w:val="23"/>
        </w:rPr>
        <w:sectPr>
          <w:headerReference r:id="rId68" w:type="default"/>
          <w:pgSz w:w="11907" w:h="16839"/>
          <w:pgMar w:top="2474" w:right="1135" w:bottom="400" w:left="1369" w:header="566" w:footer="0" w:gutter="0"/>
          <w:cols w:space="720" w:num="1"/>
        </w:sectPr>
      </w:pPr>
    </w:p>
    <w:p w14:paraId="57842DE3">
      <w:pPr>
        <w:pStyle w:val="2"/>
        <w:spacing w:before="260" w:line="325" w:lineRule="auto"/>
        <w:ind w:left="715" w:right="279" w:hanging="625"/>
        <w:rPr>
          <w:sz w:val="23"/>
          <w:szCs w:val="23"/>
        </w:rPr>
      </w:pPr>
      <w:r>
        <w:rPr>
          <w:rFonts w:ascii="Times New Roman" w:hAnsi="Times New Roman" w:eastAsia="Times New Roman" w:cs="Times New Roman"/>
          <w:spacing w:val="4"/>
          <w:sz w:val="23"/>
          <w:szCs w:val="23"/>
        </w:rPr>
        <w:t>4.3.1</w:t>
      </w:r>
      <w:r>
        <w:rPr>
          <w:rFonts w:ascii="Times New Roman" w:hAnsi="Times New Roman" w:eastAsia="Times New Roman" w:cs="Times New Roman"/>
          <w:spacing w:val="17"/>
          <w:w w:val="101"/>
          <w:sz w:val="23"/>
          <w:szCs w:val="23"/>
        </w:rPr>
        <w:t xml:space="preserve">  </w:t>
      </w:r>
      <w:r>
        <w:rPr>
          <w:spacing w:val="4"/>
          <w:sz w:val="23"/>
          <w:szCs w:val="23"/>
        </w:rPr>
        <w:t>检测部负责人根据《方法偏离申请表》的内容和相</w:t>
      </w:r>
      <w:r>
        <w:rPr>
          <w:spacing w:val="3"/>
          <w:sz w:val="23"/>
          <w:szCs w:val="23"/>
        </w:rPr>
        <w:t>应的资料，</w:t>
      </w:r>
      <w:r>
        <w:rPr>
          <w:spacing w:val="59"/>
          <w:sz w:val="23"/>
          <w:szCs w:val="23"/>
        </w:rPr>
        <w:t xml:space="preserve"> </w:t>
      </w:r>
      <w:r>
        <w:rPr>
          <w:spacing w:val="3"/>
          <w:sz w:val="23"/>
          <w:szCs w:val="23"/>
        </w:rPr>
        <w:t>组织有关技术人员</w:t>
      </w:r>
      <w:r>
        <w:rPr>
          <w:sz w:val="23"/>
          <w:szCs w:val="23"/>
        </w:rPr>
        <w:t xml:space="preserve"> </w:t>
      </w:r>
      <w:r>
        <w:rPr>
          <w:spacing w:val="7"/>
          <w:sz w:val="23"/>
          <w:szCs w:val="23"/>
        </w:rPr>
        <w:t>进行论证，</w:t>
      </w:r>
      <w:r>
        <w:rPr>
          <w:spacing w:val="-53"/>
          <w:sz w:val="23"/>
          <w:szCs w:val="23"/>
        </w:rPr>
        <w:t xml:space="preserve"> </w:t>
      </w:r>
      <w:r>
        <w:rPr>
          <w:spacing w:val="7"/>
          <w:sz w:val="23"/>
          <w:szCs w:val="23"/>
        </w:rPr>
        <w:t>由技术负责人对其是否能满足预期的要求批准实施。对于申请</w:t>
      </w:r>
      <w:r>
        <w:rPr>
          <w:spacing w:val="6"/>
          <w:sz w:val="23"/>
          <w:szCs w:val="23"/>
        </w:rPr>
        <w:t>的评审</w:t>
      </w:r>
      <w:r>
        <w:rPr>
          <w:sz w:val="23"/>
          <w:szCs w:val="23"/>
        </w:rPr>
        <w:t xml:space="preserve"> </w:t>
      </w:r>
      <w:r>
        <w:rPr>
          <w:spacing w:val="1"/>
          <w:sz w:val="23"/>
          <w:szCs w:val="23"/>
        </w:rPr>
        <w:t>应考虑以下内容：</w:t>
      </w:r>
    </w:p>
    <w:p w14:paraId="3566E3B9">
      <w:pPr>
        <w:pStyle w:val="2"/>
        <w:spacing w:before="183" w:line="227" w:lineRule="auto"/>
        <w:ind w:left="293"/>
        <w:rPr>
          <w:sz w:val="23"/>
          <w:szCs w:val="23"/>
        </w:rPr>
      </w:pPr>
      <w:r>
        <w:rPr>
          <w:spacing w:val="2"/>
          <w:sz w:val="23"/>
          <w:szCs w:val="23"/>
        </w:rPr>
        <w:t>a)</w:t>
      </w:r>
      <w:r>
        <w:rPr>
          <w:spacing w:val="86"/>
          <w:sz w:val="23"/>
          <w:szCs w:val="23"/>
        </w:rPr>
        <w:t xml:space="preserve"> </w:t>
      </w:r>
      <w:r>
        <w:rPr>
          <w:spacing w:val="2"/>
          <w:sz w:val="23"/>
          <w:szCs w:val="23"/>
        </w:rPr>
        <w:t>不得违反有关法律法规；</w:t>
      </w:r>
    </w:p>
    <w:p w14:paraId="5EACBC45">
      <w:pPr>
        <w:pStyle w:val="2"/>
        <w:spacing w:before="184" w:line="227" w:lineRule="auto"/>
        <w:ind w:left="288"/>
        <w:rPr>
          <w:sz w:val="23"/>
          <w:szCs w:val="23"/>
        </w:rPr>
      </w:pPr>
      <w:r>
        <w:rPr>
          <w:spacing w:val="5"/>
          <w:sz w:val="23"/>
          <w:szCs w:val="23"/>
        </w:rPr>
        <w:t>b)</w:t>
      </w:r>
      <w:r>
        <w:rPr>
          <w:spacing w:val="87"/>
          <w:sz w:val="23"/>
          <w:szCs w:val="23"/>
        </w:rPr>
        <w:t xml:space="preserve"> </w:t>
      </w:r>
      <w:r>
        <w:rPr>
          <w:spacing w:val="5"/>
          <w:sz w:val="23"/>
          <w:szCs w:val="23"/>
        </w:rPr>
        <w:t>不能违背本公司的质量方针和诚实信用；</w:t>
      </w:r>
    </w:p>
    <w:p w14:paraId="083A96B3">
      <w:pPr>
        <w:pStyle w:val="2"/>
        <w:spacing w:before="183" w:line="228" w:lineRule="auto"/>
        <w:ind w:left="297"/>
        <w:rPr>
          <w:sz w:val="23"/>
          <w:szCs w:val="23"/>
        </w:rPr>
      </w:pPr>
      <w:r>
        <w:rPr>
          <w:spacing w:val="3"/>
          <w:sz w:val="23"/>
          <w:szCs w:val="23"/>
        </w:rPr>
        <w:t>c)</w:t>
      </w:r>
      <w:r>
        <w:rPr>
          <w:spacing w:val="90"/>
          <w:sz w:val="23"/>
          <w:szCs w:val="23"/>
        </w:rPr>
        <w:t xml:space="preserve"> </w:t>
      </w:r>
      <w:r>
        <w:rPr>
          <w:spacing w:val="3"/>
          <w:sz w:val="23"/>
          <w:szCs w:val="23"/>
        </w:rPr>
        <w:t>不能损害委托方或甲方的利益；</w:t>
      </w:r>
    </w:p>
    <w:p w14:paraId="20F7D9EF">
      <w:pPr>
        <w:pStyle w:val="2"/>
        <w:spacing w:before="184" w:line="227" w:lineRule="auto"/>
        <w:ind w:left="297"/>
        <w:rPr>
          <w:sz w:val="23"/>
          <w:szCs w:val="23"/>
        </w:rPr>
      </w:pPr>
      <w:r>
        <w:rPr>
          <w:spacing w:val="5"/>
          <w:sz w:val="23"/>
          <w:szCs w:val="23"/>
        </w:rPr>
        <w:t>d)</w:t>
      </w:r>
      <w:r>
        <w:rPr>
          <w:spacing w:val="94"/>
          <w:sz w:val="23"/>
          <w:szCs w:val="23"/>
        </w:rPr>
        <w:t xml:space="preserve"> </w:t>
      </w:r>
      <w:r>
        <w:rPr>
          <w:spacing w:val="5"/>
          <w:sz w:val="23"/>
          <w:szCs w:val="23"/>
        </w:rPr>
        <w:t>不能影响本公司的公正性和检测数据的准确性；</w:t>
      </w:r>
    </w:p>
    <w:p w14:paraId="24722DA1">
      <w:pPr>
        <w:pStyle w:val="2"/>
        <w:spacing w:before="183" w:line="227" w:lineRule="auto"/>
        <w:ind w:left="298"/>
        <w:rPr>
          <w:sz w:val="23"/>
          <w:szCs w:val="23"/>
        </w:rPr>
      </w:pPr>
      <w:r>
        <w:rPr>
          <w:spacing w:val="7"/>
          <w:sz w:val="23"/>
          <w:szCs w:val="23"/>
        </w:rPr>
        <w:t>e)</w:t>
      </w:r>
      <w:r>
        <w:rPr>
          <w:spacing w:val="76"/>
          <w:sz w:val="23"/>
          <w:szCs w:val="23"/>
        </w:rPr>
        <w:t xml:space="preserve"> </w:t>
      </w:r>
      <w:r>
        <w:rPr>
          <w:spacing w:val="7"/>
          <w:sz w:val="23"/>
          <w:szCs w:val="23"/>
        </w:rPr>
        <w:t>方法偏离后的检测工作应是可纠正的，</w:t>
      </w:r>
      <w:r>
        <w:rPr>
          <w:spacing w:val="6"/>
          <w:sz w:val="23"/>
          <w:szCs w:val="23"/>
        </w:rPr>
        <w:t>可追溯的。</w:t>
      </w:r>
    </w:p>
    <w:p w14:paraId="7F17269F">
      <w:pPr>
        <w:pStyle w:val="2"/>
        <w:spacing w:before="184" w:line="301" w:lineRule="auto"/>
        <w:ind w:left="719" w:right="281" w:hanging="629"/>
        <w:rPr>
          <w:sz w:val="23"/>
          <w:szCs w:val="23"/>
        </w:rPr>
      </w:pPr>
      <w:r>
        <w:rPr>
          <w:rFonts w:ascii="Times New Roman" w:hAnsi="Times New Roman" w:eastAsia="Times New Roman" w:cs="Times New Roman"/>
          <w:spacing w:val="3"/>
          <w:sz w:val="23"/>
          <w:szCs w:val="23"/>
        </w:rPr>
        <w:t>4.3.2</w:t>
      </w:r>
      <w:r>
        <w:rPr>
          <w:rFonts w:ascii="Times New Roman" w:hAnsi="Times New Roman" w:eastAsia="Times New Roman" w:cs="Times New Roman"/>
          <w:spacing w:val="17"/>
          <w:w w:val="101"/>
          <w:sz w:val="23"/>
          <w:szCs w:val="23"/>
        </w:rPr>
        <w:t xml:space="preserve">  </w:t>
      </w:r>
      <w:r>
        <w:rPr>
          <w:spacing w:val="3"/>
          <w:sz w:val="23"/>
          <w:szCs w:val="23"/>
        </w:rPr>
        <w:t>通过审批的方法偏离申请， 由综合部相关人</w:t>
      </w:r>
      <w:r>
        <w:rPr>
          <w:spacing w:val="2"/>
          <w:sz w:val="23"/>
          <w:szCs w:val="23"/>
        </w:rPr>
        <w:t>员向客户说明，</w:t>
      </w:r>
      <w:r>
        <w:rPr>
          <w:spacing w:val="-18"/>
          <w:sz w:val="23"/>
          <w:szCs w:val="23"/>
        </w:rPr>
        <w:t xml:space="preserve"> </w:t>
      </w:r>
      <w:r>
        <w:rPr>
          <w:spacing w:val="2"/>
          <w:sz w:val="23"/>
          <w:szCs w:val="23"/>
        </w:rPr>
        <w:t>并注明在相应委托书</w:t>
      </w:r>
      <w:r>
        <w:rPr>
          <w:sz w:val="23"/>
          <w:szCs w:val="23"/>
        </w:rPr>
        <w:t xml:space="preserve"> </w:t>
      </w:r>
      <w:r>
        <w:rPr>
          <w:spacing w:val="7"/>
          <w:sz w:val="23"/>
          <w:szCs w:val="23"/>
        </w:rPr>
        <w:t>或合同上，由客户签字确认后方可执行。</w:t>
      </w:r>
    </w:p>
    <w:p w14:paraId="55363215">
      <w:pPr>
        <w:pStyle w:val="2"/>
        <w:spacing w:before="183" w:line="301" w:lineRule="auto"/>
        <w:ind w:left="718" w:right="282" w:hanging="628"/>
        <w:rPr>
          <w:sz w:val="23"/>
          <w:szCs w:val="23"/>
        </w:rPr>
      </w:pPr>
      <w:r>
        <w:rPr>
          <w:rFonts w:ascii="Times New Roman" w:hAnsi="Times New Roman" w:eastAsia="Times New Roman" w:cs="Times New Roman"/>
          <w:spacing w:val="3"/>
          <w:sz w:val="23"/>
          <w:szCs w:val="23"/>
        </w:rPr>
        <w:t>4.3.3</w:t>
      </w:r>
      <w:r>
        <w:rPr>
          <w:rFonts w:ascii="Times New Roman" w:hAnsi="Times New Roman" w:eastAsia="Times New Roman" w:cs="Times New Roman"/>
          <w:spacing w:val="25"/>
          <w:w w:val="101"/>
          <w:sz w:val="23"/>
          <w:szCs w:val="23"/>
        </w:rPr>
        <w:t xml:space="preserve">  </w:t>
      </w:r>
      <w:r>
        <w:rPr>
          <w:spacing w:val="3"/>
          <w:sz w:val="23"/>
          <w:szCs w:val="23"/>
        </w:rPr>
        <w:t>当根据审批的方法偏离申请的内容</w:t>
      </w:r>
      <w:r>
        <w:rPr>
          <w:spacing w:val="2"/>
          <w:sz w:val="23"/>
          <w:szCs w:val="23"/>
        </w:rPr>
        <w:t>， 需进一步制定检测方案时，</w:t>
      </w:r>
      <w:r>
        <w:rPr>
          <w:spacing w:val="-30"/>
          <w:sz w:val="23"/>
          <w:szCs w:val="23"/>
        </w:rPr>
        <w:t xml:space="preserve"> </w:t>
      </w:r>
      <w:r>
        <w:rPr>
          <w:spacing w:val="2"/>
          <w:sz w:val="23"/>
          <w:szCs w:val="23"/>
        </w:rPr>
        <w:t>则方法偏离应在</w:t>
      </w:r>
      <w:r>
        <w:rPr>
          <w:sz w:val="23"/>
          <w:szCs w:val="23"/>
        </w:rPr>
        <w:t xml:space="preserve"> </w:t>
      </w:r>
      <w:r>
        <w:rPr>
          <w:spacing w:val="1"/>
          <w:sz w:val="23"/>
          <w:szCs w:val="23"/>
        </w:rPr>
        <w:t>方案中注明。</w:t>
      </w:r>
    </w:p>
    <w:p w14:paraId="7EB8676C">
      <w:pPr>
        <w:pStyle w:val="2"/>
        <w:spacing w:before="186" w:line="227" w:lineRule="auto"/>
        <w:ind w:left="5"/>
        <w:rPr>
          <w:sz w:val="23"/>
          <w:szCs w:val="23"/>
        </w:rPr>
      </w:pPr>
      <w:r>
        <w:rPr>
          <w:rFonts w:ascii="Times New Roman" w:hAnsi="Times New Roman" w:eastAsia="Times New Roman" w:cs="Times New Roman"/>
          <w:b/>
          <w:bCs/>
          <w:spacing w:val="4"/>
          <w:sz w:val="23"/>
          <w:szCs w:val="23"/>
        </w:rPr>
        <w:t>4.4</w:t>
      </w:r>
      <w:r>
        <w:rPr>
          <w:rFonts w:ascii="Times New Roman" w:hAnsi="Times New Roman" w:eastAsia="Times New Roman" w:cs="Times New Roman"/>
          <w:b/>
          <w:bCs/>
          <w:spacing w:val="13"/>
          <w:sz w:val="23"/>
          <w:szCs w:val="23"/>
        </w:rPr>
        <w:t xml:space="preserve">    </w:t>
      </w:r>
      <w:r>
        <w:rPr>
          <w:b/>
          <w:bCs/>
          <w:spacing w:val="4"/>
          <w:sz w:val="23"/>
          <w:szCs w:val="23"/>
        </w:rPr>
        <w:t>偏离的实施</w:t>
      </w:r>
    </w:p>
    <w:p w14:paraId="3AE8BEF8">
      <w:pPr>
        <w:pStyle w:val="2"/>
        <w:spacing w:before="185" w:line="325" w:lineRule="auto"/>
        <w:ind w:left="717" w:right="280" w:hanging="627"/>
        <w:rPr>
          <w:sz w:val="23"/>
          <w:szCs w:val="23"/>
        </w:rPr>
      </w:pPr>
      <w:r>
        <w:rPr>
          <w:rFonts w:ascii="Times New Roman" w:hAnsi="Times New Roman" w:eastAsia="Times New Roman" w:cs="Times New Roman"/>
          <w:spacing w:val="5"/>
          <w:sz w:val="23"/>
          <w:szCs w:val="23"/>
        </w:rPr>
        <w:t>4.4.1</w:t>
      </w:r>
      <w:r>
        <w:rPr>
          <w:rFonts w:ascii="Times New Roman" w:hAnsi="Times New Roman" w:eastAsia="Times New Roman" w:cs="Times New Roman"/>
          <w:spacing w:val="17"/>
          <w:sz w:val="23"/>
          <w:szCs w:val="23"/>
        </w:rPr>
        <w:t xml:space="preserve">  </w:t>
      </w:r>
      <w:r>
        <w:rPr>
          <w:spacing w:val="5"/>
          <w:sz w:val="23"/>
          <w:szCs w:val="23"/>
        </w:rPr>
        <w:t>对经授权和客户及送样单位同意的偏离许可， 相关检测人员依据审批后的方法偏</w:t>
      </w:r>
      <w:r>
        <w:rPr>
          <w:sz w:val="23"/>
          <w:szCs w:val="23"/>
        </w:rPr>
        <w:t xml:space="preserve"> </w:t>
      </w:r>
      <w:r>
        <w:rPr>
          <w:spacing w:val="6"/>
          <w:sz w:val="23"/>
          <w:szCs w:val="23"/>
        </w:rPr>
        <w:t>离开展相应的检测工作，</w:t>
      </w:r>
      <w:r>
        <w:rPr>
          <w:spacing w:val="-22"/>
          <w:sz w:val="23"/>
          <w:szCs w:val="23"/>
        </w:rPr>
        <w:t xml:space="preserve"> </w:t>
      </w:r>
      <w:r>
        <w:rPr>
          <w:spacing w:val="6"/>
          <w:sz w:val="23"/>
          <w:szCs w:val="23"/>
        </w:rPr>
        <w:t>偏离情况应记录在包含检测结果的所有文件中。出具的</w:t>
      </w:r>
      <w:r>
        <w:rPr>
          <w:sz w:val="23"/>
          <w:szCs w:val="23"/>
        </w:rPr>
        <w:t xml:space="preserve"> </w:t>
      </w:r>
      <w:r>
        <w:rPr>
          <w:spacing w:val="6"/>
          <w:sz w:val="23"/>
          <w:szCs w:val="23"/>
        </w:rPr>
        <w:t>检测报告应对方法偏离注以说明。</w:t>
      </w:r>
    </w:p>
    <w:p w14:paraId="12E6B565">
      <w:pPr>
        <w:pStyle w:val="2"/>
        <w:spacing w:before="185" w:line="227" w:lineRule="auto"/>
        <w:ind w:left="90"/>
        <w:rPr>
          <w:sz w:val="23"/>
          <w:szCs w:val="23"/>
        </w:rPr>
      </w:pPr>
      <w:r>
        <w:rPr>
          <w:rFonts w:ascii="Times New Roman" w:hAnsi="Times New Roman" w:eastAsia="Times New Roman" w:cs="Times New Roman"/>
          <w:spacing w:val="7"/>
          <w:sz w:val="23"/>
          <w:szCs w:val="23"/>
        </w:rPr>
        <w:t>4.4.2</w:t>
      </w:r>
      <w:r>
        <w:rPr>
          <w:rFonts w:ascii="Times New Roman" w:hAnsi="Times New Roman" w:eastAsia="Times New Roman" w:cs="Times New Roman"/>
          <w:spacing w:val="24"/>
          <w:sz w:val="23"/>
          <w:szCs w:val="23"/>
        </w:rPr>
        <w:t xml:space="preserve">  </w:t>
      </w:r>
      <w:r>
        <w:rPr>
          <w:spacing w:val="7"/>
          <w:sz w:val="23"/>
          <w:szCs w:val="23"/>
        </w:rPr>
        <w:t>检测部负责人应追踪检测情况，以确认其预定要求得到满足。</w:t>
      </w:r>
    </w:p>
    <w:p w14:paraId="6EECA87F">
      <w:pPr>
        <w:pStyle w:val="2"/>
        <w:spacing w:before="183" w:line="301" w:lineRule="auto"/>
        <w:ind w:left="722" w:right="301" w:hanging="632"/>
        <w:rPr>
          <w:sz w:val="23"/>
          <w:szCs w:val="23"/>
        </w:rPr>
      </w:pPr>
      <w:r>
        <w:rPr>
          <w:rFonts w:ascii="Times New Roman" w:hAnsi="Times New Roman" w:eastAsia="Times New Roman" w:cs="Times New Roman"/>
          <w:spacing w:val="1"/>
          <w:sz w:val="23"/>
          <w:szCs w:val="23"/>
        </w:rPr>
        <w:t>4.4.3</w:t>
      </w:r>
      <w:r>
        <w:rPr>
          <w:rFonts w:ascii="Times New Roman" w:hAnsi="Times New Roman" w:eastAsia="Times New Roman" w:cs="Times New Roman"/>
          <w:spacing w:val="25"/>
          <w:w w:val="101"/>
          <w:sz w:val="23"/>
          <w:szCs w:val="23"/>
        </w:rPr>
        <w:t xml:space="preserve">  </w:t>
      </w:r>
      <w:r>
        <w:rPr>
          <w:spacing w:val="1"/>
          <w:sz w:val="23"/>
          <w:szCs w:val="23"/>
        </w:rPr>
        <w:t>当发现方法偏离实施失控或存在缺陷时，</w:t>
      </w:r>
      <w:r>
        <w:rPr>
          <w:spacing w:val="58"/>
          <w:sz w:val="23"/>
          <w:szCs w:val="23"/>
        </w:rPr>
        <w:t xml:space="preserve"> </w:t>
      </w:r>
      <w:r>
        <w:rPr>
          <w:spacing w:val="1"/>
          <w:sz w:val="23"/>
          <w:szCs w:val="23"/>
        </w:rPr>
        <w:t>应立刻</w:t>
      </w:r>
      <w:r>
        <w:rPr>
          <w:sz w:val="23"/>
          <w:szCs w:val="23"/>
        </w:rPr>
        <w:t>执行《纠正措施控制程序》</w:t>
      </w:r>
      <w:r>
        <w:rPr>
          <w:spacing w:val="-31"/>
          <w:sz w:val="23"/>
          <w:szCs w:val="23"/>
        </w:rPr>
        <w:t xml:space="preserve"> </w:t>
      </w:r>
      <w:r>
        <w:rPr>
          <w:sz w:val="23"/>
          <w:szCs w:val="23"/>
        </w:rPr>
        <w:t xml:space="preserve">，制 </w:t>
      </w:r>
      <w:r>
        <w:rPr>
          <w:spacing w:val="8"/>
          <w:sz w:val="23"/>
          <w:szCs w:val="23"/>
        </w:rPr>
        <w:t>定相应的纠正措施，对相应文件做出修订、</w:t>
      </w:r>
      <w:r>
        <w:rPr>
          <w:spacing w:val="7"/>
          <w:sz w:val="23"/>
          <w:szCs w:val="23"/>
        </w:rPr>
        <w:t>调整或补充。</w:t>
      </w:r>
    </w:p>
    <w:p w14:paraId="7150A428">
      <w:pPr>
        <w:pStyle w:val="2"/>
        <w:spacing w:before="184" w:line="301" w:lineRule="auto"/>
        <w:ind w:left="756" w:right="282" w:hanging="666"/>
        <w:rPr>
          <w:sz w:val="23"/>
          <w:szCs w:val="23"/>
        </w:rPr>
      </w:pPr>
      <w:r>
        <w:rPr>
          <w:rFonts w:ascii="Times New Roman" w:hAnsi="Times New Roman" w:eastAsia="Times New Roman" w:cs="Times New Roman"/>
          <w:spacing w:val="4"/>
          <w:sz w:val="23"/>
          <w:szCs w:val="23"/>
        </w:rPr>
        <w:t>4.4.4</w:t>
      </w:r>
      <w:r>
        <w:rPr>
          <w:rFonts w:ascii="Times New Roman" w:hAnsi="Times New Roman" w:eastAsia="Times New Roman" w:cs="Times New Roman"/>
          <w:spacing w:val="25"/>
          <w:w w:val="101"/>
          <w:sz w:val="23"/>
          <w:szCs w:val="23"/>
        </w:rPr>
        <w:t xml:space="preserve">  </w:t>
      </w:r>
      <w:r>
        <w:rPr>
          <w:spacing w:val="4"/>
          <w:sz w:val="23"/>
          <w:szCs w:val="23"/>
        </w:rPr>
        <w:t>当检测条件恢复正常或客户要求停止偏离时，</w:t>
      </w:r>
      <w:r>
        <w:rPr>
          <w:spacing w:val="35"/>
          <w:sz w:val="23"/>
          <w:szCs w:val="23"/>
        </w:rPr>
        <w:t xml:space="preserve"> </w:t>
      </w:r>
      <w:r>
        <w:rPr>
          <w:spacing w:val="4"/>
          <w:sz w:val="23"/>
          <w:szCs w:val="23"/>
        </w:rPr>
        <w:t>则原有的正在使</w:t>
      </w:r>
      <w:r>
        <w:rPr>
          <w:spacing w:val="3"/>
          <w:sz w:val="23"/>
          <w:szCs w:val="23"/>
        </w:rPr>
        <w:t>用的方法偏离措施</w:t>
      </w:r>
      <w:r>
        <w:rPr>
          <w:sz w:val="23"/>
          <w:szCs w:val="23"/>
        </w:rPr>
        <w:t xml:space="preserve"> </w:t>
      </w:r>
      <w:r>
        <w:rPr>
          <w:spacing w:val="-3"/>
          <w:sz w:val="23"/>
          <w:szCs w:val="23"/>
        </w:rPr>
        <w:t>自动停止使用。</w:t>
      </w:r>
    </w:p>
    <w:p w14:paraId="2A717A4A">
      <w:pPr>
        <w:pStyle w:val="2"/>
        <w:spacing w:before="186" w:line="227" w:lineRule="auto"/>
        <w:ind w:left="3"/>
        <w:rPr>
          <w:sz w:val="23"/>
          <w:szCs w:val="23"/>
        </w:rPr>
      </w:pPr>
      <w:r>
        <w:rPr>
          <w:rFonts w:ascii="Times New Roman" w:hAnsi="Times New Roman" w:eastAsia="Times New Roman" w:cs="Times New Roman"/>
          <w:spacing w:val="9"/>
          <w:sz w:val="23"/>
          <w:szCs w:val="23"/>
        </w:rPr>
        <w:t>4.4.1</w:t>
      </w:r>
      <w:r>
        <w:rPr>
          <w:rFonts w:ascii="Times New Roman" w:hAnsi="Times New Roman" w:eastAsia="Times New Roman" w:cs="Times New Roman"/>
          <w:spacing w:val="38"/>
          <w:sz w:val="23"/>
          <w:szCs w:val="23"/>
        </w:rPr>
        <w:t xml:space="preserve"> </w:t>
      </w:r>
      <w:r>
        <w:rPr>
          <w:spacing w:val="9"/>
          <w:sz w:val="23"/>
          <w:szCs w:val="23"/>
        </w:rPr>
        <w:t>所有与方法偏离有关的记录与资料由检测人员</w:t>
      </w:r>
      <w:r>
        <w:rPr>
          <w:spacing w:val="8"/>
          <w:sz w:val="23"/>
          <w:szCs w:val="23"/>
        </w:rPr>
        <w:t>收集整理后交资料管理员存档。</w:t>
      </w:r>
    </w:p>
    <w:p w14:paraId="42AD23CC">
      <w:pPr>
        <w:spacing w:line="182" w:lineRule="exact"/>
      </w:pPr>
    </w:p>
    <w:tbl>
      <w:tblPr>
        <w:tblStyle w:val="5"/>
        <w:tblW w:w="6833"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62"/>
        <w:gridCol w:w="2671"/>
      </w:tblGrid>
      <w:tr w14:paraId="5C345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162" w:type="dxa"/>
            <w:vAlign w:val="top"/>
          </w:tcPr>
          <w:p w14:paraId="7DF8A32A">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2671" w:type="dxa"/>
            <w:vAlign w:val="top"/>
          </w:tcPr>
          <w:p w14:paraId="1020939F">
            <w:pPr>
              <w:pStyle w:val="6"/>
            </w:pPr>
          </w:p>
        </w:tc>
      </w:tr>
      <w:tr w14:paraId="3D8494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62" w:type="dxa"/>
            <w:vAlign w:val="top"/>
          </w:tcPr>
          <w:p w14:paraId="315A8178">
            <w:pPr>
              <w:spacing w:before="114" w:line="227" w:lineRule="auto"/>
              <w:ind w:left="427"/>
              <w:rPr>
                <w:rFonts w:ascii="宋体" w:hAnsi="宋体" w:eastAsia="宋体" w:cs="宋体"/>
                <w:sz w:val="23"/>
                <w:szCs w:val="23"/>
              </w:rPr>
            </w:pPr>
            <w:r>
              <w:rPr>
                <w:rFonts w:ascii="宋体" w:hAnsi="宋体" w:eastAsia="宋体" w:cs="宋体"/>
                <w:spacing w:val="7"/>
                <w:sz w:val="23"/>
                <w:szCs w:val="23"/>
              </w:rPr>
              <w:t>《监督和能力监控程序》</w:t>
            </w:r>
          </w:p>
        </w:tc>
        <w:tc>
          <w:tcPr>
            <w:tcW w:w="2671" w:type="dxa"/>
            <w:vAlign w:val="top"/>
          </w:tcPr>
          <w:p w14:paraId="06E3E3B2">
            <w:pPr>
              <w:spacing w:before="127" w:line="235" w:lineRule="auto"/>
              <w:ind w:left="12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-04</w:t>
            </w:r>
          </w:p>
        </w:tc>
      </w:tr>
      <w:tr w14:paraId="13A45C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62" w:type="dxa"/>
            <w:vAlign w:val="top"/>
          </w:tcPr>
          <w:p w14:paraId="177251CB">
            <w:pPr>
              <w:spacing w:before="112" w:line="228" w:lineRule="auto"/>
              <w:ind w:left="427"/>
              <w:rPr>
                <w:rFonts w:ascii="宋体" w:hAnsi="宋体" w:eastAsia="宋体" w:cs="宋体"/>
                <w:sz w:val="23"/>
                <w:szCs w:val="23"/>
              </w:rPr>
            </w:pPr>
            <w:r>
              <w:rPr>
                <w:rFonts w:ascii="宋体" w:hAnsi="宋体" w:eastAsia="宋体" w:cs="宋体"/>
                <w:spacing w:val="7"/>
                <w:sz w:val="23"/>
                <w:szCs w:val="23"/>
              </w:rPr>
              <w:t>《纠正措施控制程序》</w:t>
            </w:r>
          </w:p>
        </w:tc>
        <w:tc>
          <w:tcPr>
            <w:tcW w:w="2671" w:type="dxa"/>
            <w:vAlign w:val="top"/>
          </w:tcPr>
          <w:p w14:paraId="47C30CBE">
            <w:pPr>
              <w:spacing w:before="126" w:line="235" w:lineRule="auto"/>
              <w:ind w:left="129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7D438D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162" w:type="dxa"/>
            <w:vAlign w:val="top"/>
          </w:tcPr>
          <w:p w14:paraId="49BA197C">
            <w:pPr>
              <w:spacing w:before="112"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2671" w:type="dxa"/>
            <w:vAlign w:val="top"/>
          </w:tcPr>
          <w:p w14:paraId="56C07F8C">
            <w:pPr>
              <w:pStyle w:val="6"/>
            </w:pPr>
          </w:p>
        </w:tc>
      </w:tr>
      <w:tr w14:paraId="782454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4162" w:type="dxa"/>
            <w:vAlign w:val="top"/>
          </w:tcPr>
          <w:p w14:paraId="265FBAE9">
            <w:pPr>
              <w:spacing w:before="112" w:line="184" w:lineRule="auto"/>
              <w:ind w:left="431"/>
              <w:rPr>
                <w:rFonts w:ascii="宋体" w:hAnsi="宋体" w:eastAsia="宋体" w:cs="宋体"/>
                <w:sz w:val="23"/>
                <w:szCs w:val="23"/>
              </w:rPr>
            </w:pPr>
            <w:r>
              <w:rPr>
                <w:rFonts w:ascii="宋体" w:hAnsi="宋体" w:eastAsia="宋体" w:cs="宋体"/>
                <w:spacing w:val="7"/>
                <w:sz w:val="23"/>
                <w:szCs w:val="23"/>
              </w:rPr>
              <w:t>《偏离工作申请表》</w:t>
            </w:r>
          </w:p>
        </w:tc>
        <w:tc>
          <w:tcPr>
            <w:tcW w:w="2671" w:type="dxa"/>
            <w:vAlign w:val="top"/>
          </w:tcPr>
          <w:p w14:paraId="67C29CDB">
            <w:pPr>
              <w:spacing w:before="112"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-16－01</w:t>
            </w:r>
          </w:p>
        </w:tc>
      </w:tr>
    </w:tbl>
    <w:p w14:paraId="324AC9CA">
      <w:pPr>
        <w:rPr>
          <w:rFonts w:ascii="Arial"/>
          <w:sz w:val="21"/>
        </w:rPr>
      </w:pPr>
    </w:p>
    <w:p w14:paraId="57C5F22D">
      <w:pPr>
        <w:rPr>
          <w:rFonts w:ascii="Arial" w:hAnsi="Arial" w:eastAsia="Arial" w:cs="Arial"/>
          <w:sz w:val="21"/>
          <w:szCs w:val="21"/>
        </w:rPr>
        <w:sectPr>
          <w:headerReference r:id="rId69" w:type="default"/>
          <w:pgSz w:w="11907" w:h="16839"/>
          <w:pgMar w:top="2474" w:right="1135" w:bottom="400" w:left="1418" w:header="566" w:footer="0" w:gutter="0"/>
          <w:cols w:space="720" w:num="1"/>
        </w:sectPr>
      </w:pPr>
    </w:p>
    <w:p w14:paraId="40528882">
      <w:pPr>
        <w:pStyle w:val="2"/>
        <w:spacing w:before="270" w:line="225" w:lineRule="auto"/>
        <w:ind w:left="3582"/>
      </w:pPr>
      <w:r>
        <w:rPr>
          <w:b/>
          <w:bCs/>
          <w:spacing w:val="6"/>
        </w:rPr>
        <w:t>抽样控制程序</w:t>
      </w:r>
    </w:p>
    <w:p w14:paraId="39CE220A">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1907B263">
      <w:pPr>
        <w:pStyle w:val="2"/>
        <w:spacing w:before="180" w:line="359" w:lineRule="auto"/>
        <w:ind w:left="433" w:right="280" w:firstLine="2"/>
        <w:rPr>
          <w:sz w:val="23"/>
          <w:szCs w:val="23"/>
        </w:rPr>
      </w:pPr>
      <w:r>
        <w:rPr>
          <w:spacing w:val="10"/>
          <w:sz w:val="23"/>
          <w:szCs w:val="23"/>
        </w:rPr>
        <w:t>对抽样过程及影响因素进行控制，保证抽样符合有关标准和规范要求，</w:t>
      </w:r>
      <w:r>
        <w:rPr>
          <w:spacing w:val="9"/>
          <w:sz w:val="23"/>
          <w:szCs w:val="23"/>
        </w:rPr>
        <w:t>使样品具有</w:t>
      </w:r>
      <w:r>
        <w:rPr>
          <w:sz w:val="23"/>
          <w:szCs w:val="23"/>
        </w:rPr>
        <w:t xml:space="preserve"> </w:t>
      </w:r>
      <w:r>
        <w:rPr>
          <w:spacing w:val="8"/>
          <w:sz w:val="23"/>
          <w:szCs w:val="23"/>
        </w:rPr>
        <w:t>代表性、随机性和均匀性，以确保检测结果的科学性和有效性。</w:t>
      </w:r>
    </w:p>
    <w:p w14:paraId="20E49A14">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0EE5D8F9">
      <w:pPr>
        <w:pStyle w:val="2"/>
        <w:spacing w:before="181" w:line="365" w:lineRule="auto"/>
        <w:ind w:left="434" w:right="279" w:firstLine="2"/>
        <w:jc w:val="both"/>
        <w:rPr>
          <w:sz w:val="23"/>
          <w:szCs w:val="23"/>
        </w:rPr>
      </w:pPr>
      <w:r>
        <w:rPr>
          <w:spacing w:val="10"/>
          <w:sz w:val="23"/>
          <w:szCs w:val="23"/>
        </w:rPr>
        <w:t>适用于本公司抽样活动的管理。抽样包含采样和取样活动，本公司仅涉</w:t>
      </w:r>
      <w:r>
        <w:rPr>
          <w:spacing w:val="9"/>
          <w:sz w:val="23"/>
          <w:szCs w:val="23"/>
        </w:rPr>
        <w:t>及从客户送</w:t>
      </w:r>
      <w:r>
        <w:rPr>
          <w:sz w:val="23"/>
          <w:szCs w:val="23"/>
        </w:rPr>
        <w:t xml:space="preserve"> </w:t>
      </w:r>
      <w:r>
        <w:rPr>
          <w:spacing w:val="10"/>
          <w:sz w:val="23"/>
          <w:szCs w:val="23"/>
        </w:rPr>
        <w:t>检的样品中取出部分样品进行检测，代表客户送检的样品的特性。以下描</w:t>
      </w:r>
      <w:r>
        <w:rPr>
          <w:spacing w:val="9"/>
          <w:sz w:val="23"/>
          <w:szCs w:val="23"/>
        </w:rPr>
        <w:t>述的抽样</w:t>
      </w:r>
      <w:r>
        <w:rPr>
          <w:sz w:val="23"/>
          <w:szCs w:val="23"/>
        </w:rPr>
        <w:t xml:space="preserve"> </w:t>
      </w:r>
      <w:r>
        <w:rPr>
          <w:spacing w:val="2"/>
          <w:sz w:val="23"/>
          <w:szCs w:val="23"/>
        </w:rPr>
        <w:t>均为取样活动。</w:t>
      </w:r>
    </w:p>
    <w:p w14:paraId="08B9E087">
      <w:pPr>
        <w:pStyle w:val="2"/>
        <w:spacing w:before="38"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54EBCAED">
      <w:pPr>
        <w:pStyle w:val="2"/>
        <w:spacing w:before="181" w:line="227" w:lineRule="auto"/>
        <w:ind w:left="9"/>
        <w:rPr>
          <w:sz w:val="23"/>
          <w:szCs w:val="23"/>
        </w:rPr>
      </w:pPr>
      <w:r>
        <w:rPr>
          <w:rFonts w:ascii="Times New Roman" w:hAnsi="Times New Roman" w:eastAsia="Times New Roman" w:cs="Times New Roman"/>
          <w:spacing w:val="8"/>
          <w:sz w:val="23"/>
          <w:szCs w:val="23"/>
        </w:rPr>
        <w:t xml:space="preserve">3.1    </w:t>
      </w:r>
      <w:r>
        <w:rPr>
          <w:spacing w:val="8"/>
          <w:sz w:val="23"/>
          <w:szCs w:val="23"/>
        </w:rPr>
        <w:t>技术负责人根据要求提出抽样方法，批准抽样计划。</w:t>
      </w:r>
    </w:p>
    <w:p w14:paraId="3C317C4E">
      <w:pPr>
        <w:pStyle w:val="2"/>
        <w:spacing w:before="185" w:line="227" w:lineRule="auto"/>
        <w:ind w:left="9"/>
        <w:rPr>
          <w:sz w:val="23"/>
          <w:szCs w:val="23"/>
        </w:rPr>
      </w:pPr>
      <w:r>
        <w:rPr>
          <w:rFonts w:ascii="Times New Roman" w:hAnsi="Times New Roman" w:eastAsia="Times New Roman" w:cs="Times New Roman"/>
          <w:spacing w:val="5"/>
          <w:sz w:val="23"/>
          <w:szCs w:val="23"/>
        </w:rPr>
        <w:t xml:space="preserve">3.2    </w:t>
      </w:r>
      <w:r>
        <w:rPr>
          <w:spacing w:val="5"/>
          <w:sz w:val="23"/>
          <w:szCs w:val="23"/>
        </w:rPr>
        <w:t>抽样人员负责抽样计划和方法的制定，</w:t>
      </w:r>
      <w:r>
        <w:rPr>
          <w:spacing w:val="71"/>
          <w:sz w:val="23"/>
          <w:szCs w:val="23"/>
        </w:rPr>
        <w:t xml:space="preserve"> </w:t>
      </w:r>
      <w:r>
        <w:rPr>
          <w:spacing w:val="5"/>
          <w:sz w:val="23"/>
          <w:szCs w:val="23"/>
        </w:rPr>
        <w:t>按</w:t>
      </w:r>
      <w:r>
        <w:rPr>
          <w:spacing w:val="4"/>
          <w:sz w:val="23"/>
          <w:szCs w:val="23"/>
        </w:rPr>
        <w:t>技术标准或规范及要求执行抽样任务。</w:t>
      </w:r>
    </w:p>
    <w:p w14:paraId="3D090A1A">
      <w:pPr>
        <w:pStyle w:val="2"/>
        <w:spacing w:before="182"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0B6A3038">
      <w:pPr>
        <w:pStyle w:val="2"/>
        <w:spacing w:before="185" w:line="227" w:lineRule="auto"/>
        <w:ind w:left="5"/>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2"/>
          <w:sz w:val="23"/>
          <w:szCs w:val="23"/>
        </w:rPr>
        <w:t xml:space="preserve">    </w:t>
      </w:r>
      <w:r>
        <w:rPr>
          <w:b/>
          <w:bCs/>
          <w:spacing w:val="4"/>
          <w:sz w:val="23"/>
          <w:szCs w:val="23"/>
        </w:rPr>
        <w:t>抽样方案</w:t>
      </w:r>
    </w:p>
    <w:p w14:paraId="27495DAF">
      <w:pPr>
        <w:pStyle w:val="2"/>
        <w:spacing w:before="184" w:line="301" w:lineRule="auto"/>
        <w:ind w:left="880" w:right="283" w:hanging="790"/>
        <w:rPr>
          <w:sz w:val="23"/>
          <w:szCs w:val="23"/>
        </w:rPr>
      </w:pPr>
      <w:r>
        <w:rPr>
          <w:rFonts w:ascii="Times New Roman" w:hAnsi="Times New Roman" w:eastAsia="Times New Roman" w:cs="Times New Roman"/>
          <w:spacing w:val="11"/>
          <w:sz w:val="23"/>
          <w:szCs w:val="23"/>
        </w:rPr>
        <w:t xml:space="preserve">4.1.1    </w:t>
      </w:r>
      <w:r>
        <w:rPr>
          <w:spacing w:val="11"/>
          <w:sz w:val="23"/>
          <w:szCs w:val="23"/>
        </w:rPr>
        <w:t>本程序中“抽样”是指抽取物质、样品或产品的一部分作为其整</w:t>
      </w:r>
      <w:r>
        <w:rPr>
          <w:spacing w:val="10"/>
          <w:sz w:val="23"/>
          <w:szCs w:val="23"/>
        </w:rPr>
        <w:t>体的代表性样</w:t>
      </w:r>
      <w:r>
        <w:rPr>
          <w:sz w:val="23"/>
          <w:szCs w:val="23"/>
        </w:rPr>
        <w:t xml:space="preserve"> </w:t>
      </w:r>
      <w:r>
        <w:rPr>
          <w:spacing w:val="5"/>
          <w:sz w:val="23"/>
          <w:szCs w:val="23"/>
        </w:rPr>
        <w:t>品来进行检测的一种规定程序。</w:t>
      </w:r>
    </w:p>
    <w:p w14:paraId="19A58578">
      <w:pPr>
        <w:pStyle w:val="2"/>
        <w:spacing w:before="183" w:line="301" w:lineRule="auto"/>
        <w:ind w:left="862" w:right="283" w:hanging="772"/>
        <w:rPr>
          <w:sz w:val="23"/>
          <w:szCs w:val="23"/>
        </w:rPr>
      </w:pPr>
      <w:r>
        <w:rPr>
          <w:rFonts w:ascii="Times New Roman" w:hAnsi="Times New Roman" w:eastAsia="Times New Roman" w:cs="Times New Roman"/>
          <w:spacing w:val="11"/>
          <w:sz w:val="23"/>
          <w:szCs w:val="23"/>
        </w:rPr>
        <w:t xml:space="preserve">4.1.2    </w:t>
      </w:r>
      <w:r>
        <w:rPr>
          <w:spacing w:val="11"/>
          <w:sz w:val="23"/>
          <w:szCs w:val="23"/>
        </w:rPr>
        <w:t>检测部组织检测员识别与客户签署的委托合同书和检测标准依据</w:t>
      </w:r>
      <w:r>
        <w:rPr>
          <w:spacing w:val="10"/>
          <w:sz w:val="23"/>
          <w:szCs w:val="23"/>
        </w:rPr>
        <w:t>中对抽样的需</w:t>
      </w:r>
      <w:r>
        <w:rPr>
          <w:sz w:val="23"/>
          <w:szCs w:val="23"/>
        </w:rPr>
        <w:t xml:space="preserve"> </w:t>
      </w:r>
      <w:r>
        <w:rPr>
          <w:spacing w:val="8"/>
          <w:sz w:val="23"/>
          <w:szCs w:val="23"/>
        </w:rPr>
        <w:t>求，提出相应的抽样方法，形成抽样计划并报技术负责人批准后实施。</w:t>
      </w:r>
    </w:p>
    <w:p w14:paraId="44E7184F">
      <w:pPr>
        <w:pStyle w:val="2"/>
        <w:spacing w:before="184" w:line="227" w:lineRule="auto"/>
        <w:ind w:left="90"/>
        <w:rPr>
          <w:sz w:val="23"/>
          <w:szCs w:val="23"/>
        </w:rPr>
      </w:pPr>
      <w:r>
        <w:rPr>
          <w:rFonts w:ascii="Times New Roman" w:hAnsi="Times New Roman" w:eastAsia="Times New Roman" w:cs="Times New Roman"/>
          <w:spacing w:val="5"/>
          <w:sz w:val="23"/>
          <w:szCs w:val="23"/>
        </w:rPr>
        <w:t xml:space="preserve">4.1.3     </w:t>
      </w:r>
      <w:r>
        <w:rPr>
          <w:spacing w:val="5"/>
          <w:sz w:val="23"/>
          <w:szCs w:val="23"/>
        </w:rPr>
        <w:t>本公司根据以下情况，制定抽样计划和方法：</w:t>
      </w:r>
    </w:p>
    <w:p w14:paraId="3E846EF2">
      <w:pPr>
        <w:pStyle w:val="2"/>
        <w:spacing w:before="184" w:line="227" w:lineRule="auto"/>
        <w:ind w:left="437"/>
        <w:rPr>
          <w:sz w:val="23"/>
          <w:szCs w:val="23"/>
        </w:rPr>
      </w:pPr>
      <w:r>
        <w:rPr>
          <w:spacing w:val="4"/>
          <w:sz w:val="23"/>
          <w:szCs w:val="23"/>
        </w:rPr>
        <w:t>a)</w:t>
      </w:r>
      <w:r>
        <w:rPr>
          <w:spacing w:val="83"/>
          <w:sz w:val="23"/>
          <w:szCs w:val="23"/>
        </w:rPr>
        <w:t xml:space="preserve"> </w:t>
      </w:r>
      <w:r>
        <w:rPr>
          <w:spacing w:val="4"/>
          <w:sz w:val="23"/>
          <w:szCs w:val="23"/>
        </w:rPr>
        <w:t>法律、法规或强制性标准规定要求；</w:t>
      </w:r>
    </w:p>
    <w:p w14:paraId="72C15835">
      <w:pPr>
        <w:pStyle w:val="2"/>
        <w:spacing w:before="185" w:line="227" w:lineRule="auto"/>
        <w:ind w:left="432"/>
        <w:rPr>
          <w:sz w:val="23"/>
          <w:szCs w:val="23"/>
        </w:rPr>
      </w:pPr>
      <w:r>
        <w:rPr>
          <w:spacing w:val="4"/>
          <w:sz w:val="23"/>
          <w:szCs w:val="23"/>
        </w:rPr>
        <w:t>b)</w:t>
      </w:r>
      <w:r>
        <w:rPr>
          <w:spacing w:val="76"/>
          <w:sz w:val="23"/>
          <w:szCs w:val="23"/>
        </w:rPr>
        <w:t xml:space="preserve"> </w:t>
      </w:r>
      <w:r>
        <w:rPr>
          <w:spacing w:val="4"/>
          <w:sz w:val="23"/>
          <w:szCs w:val="23"/>
        </w:rPr>
        <w:t>产品标准、检测方法所要求的；</w:t>
      </w:r>
    </w:p>
    <w:p w14:paraId="4BF086A7">
      <w:pPr>
        <w:pStyle w:val="2"/>
        <w:spacing w:before="184" w:line="227" w:lineRule="auto"/>
        <w:ind w:left="441"/>
        <w:rPr>
          <w:sz w:val="23"/>
          <w:szCs w:val="23"/>
        </w:rPr>
      </w:pPr>
      <w:r>
        <w:rPr>
          <w:spacing w:val="3"/>
          <w:sz w:val="23"/>
          <w:szCs w:val="23"/>
        </w:rPr>
        <w:t>c)</w:t>
      </w:r>
      <w:r>
        <w:rPr>
          <w:spacing w:val="73"/>
          <w:sz w:val="23"/>
          <w:szCs w:val="23"/>
        </w:rPr>
        <w:t xml:space="preserve"> </w:t>
      </w:r>
      <w:r>
        <w:rPr>
          <w:spacing w:val="3"/>
          <w:sz w:val="23"/>
          <w:szCs w:val="23"/>
        </w:rPr>
        <w:t>批量产品的委托检测的；</w:t>
      </w:r>
    </w:p>
    <w:p w14:paraId="0AD2E5F2">
      <w:pPr>
        <w:pStyle w:val="2"/>
        <w:spacing w:before="185" w:line="228" w:lineRule="auto"/>
        <w:ind w:left="441"/>
        <w:rPr>
          <w:sz w:val="23"/>
          <w:szCs w:val="23"/>
        </w:rPr>
      </w:pPr>
      <w:r>
        <w:rPr>
          <w:spacing w:val="1"/>
          <w:sz w:val="23"/>
          <w:szCs w:val="23"/>
        </w:rPr>
        <w:t>d)</w:t>
      </w:r>
      <w:r>
        <w:rPr>
          <w:spacing w:val="73"/>
          <w:sz w:val="23"/>
          <w:szCs w:val="23"/>
        </w:rPr>
        <w:t xml:space="preserve"> </w:t>
      </w:r>
      <w:r>
        <w:rPr>
          <w:spacing w:val="1"/>
          <w:sz w:val="23"/>
          <w:szCs w:val="23"/>
        </w:rPr>
        <w:t>客户委托要求。</w:t>
      </w:r>
    </w:p>
    <w:p w14:paraId="055B0B33">
      <w:pPr>
        <w:pStyle w:val="2"/>
        <w:spacing w:before="180" w:line="302" w:lineRule="auto"/>
        <w:ind w:left="861" w:right="283" w:hanging="771"/>
        <w:rPr>
          <w:sz w:val="23"/>
          <w:szCs w:val="23"/>
        </w:rPr>
      </w:pPr>
      <w:r>
        <w:rPr>
          <w:rFonts w:ascii="Times New Roman" w:hAnsi="Times New Roman" w:eastAsia="Times New Roman" w:cs="Times New Roman"/>
          <w:spacing w:val="10"/>
          <w:sz w:val="23"/>
          <w:szCs w:val="23"/>
        </w:rPr>
        <w:t xml:space="preserve">4.1.4    </w:t>
      </w:r>
      <w:r>
        <w:rPr>
          <w:spacing w:val="10"/>
          <w:sz w:val="23"/>
          <w:szCs w:val="23"/>
        </w:rPr>
        <w:t>抽样方法应明确需要控制的因素，</w:t>
      </w:r>
      <w:r>
        <w:rPr>
          <w:spacing w:val="-64"/>
          <w:sz w:val="23"/>
          <w:szCs w:val="23"/>
        </w:rPr>
        <w:t xml:space="preserve"> </w:t>
      </w:r>
      <w:r>
        <w:rPr>
          <w:spacing w:val="10"/>
          <w:sz w:val="23"/>
          <w:szCs w:val="23"/>
        </w:rPr>
        <w:t>以确保后续</w:t>
      </w:r>
      <w:r>
        <w:rPr>
          <w:spacing w:val="9"/>
          <w:sz w:val="23"/>
          <w:szCs w:val="23"/>
        </w:rPr>
        <w:t>检测结果的有效性。在抽样地点</w:t>
      </w:r>
      <w:r>
        <w:rPr>
          <w:sz w:val="23"/>
          <w:szCs w:val="23"/>
        </w:rPr>
        <w:t xml:space="preserve"> </w:t>
      </w:r>
      <w:r>
        <w:rPr>
          <w:spacing w:val="8"/>
          <w:sz w:val="23"/>
          <w:szCs w:val="23"/>
        </w:rPr>
        <w:t>应能得到抽样计划和方法。只要合理，抽样计划应基于适当的统计方法。</w:t>
      </w:r>
    </w:p>
    <w:p w14:paraId="4A51A710">
      <w:pPr>
        <w:pStyle w:val="2"/>
        <w:spacing w:before="182" w:line="301" w:lineRule="auto"/>
        <w:ind w:left="861" w:right="281" w:hanging="771"/>
        <w:rPr>
          <w:sz w:val="23"/>
          <w:szCs w:val="23"/>
        </w:rPr>
      </w:pPr>
      <w:r>
        <w:rPr>
          <w:rFonts w:ascii="Times New Roman" w:hAnsi="Times New Roman" w:eastAsia="Times New Roman" w:cs="Times New Roman"/>
          <w:spacing w:val="3"/>
          <w:sz w:val="23"/>
          <w:szCs w:val="23"/>
        </w:rPr>
        <w:t xml:space="preserve">4.1.5     </w:t>
      </w:r>
      <w:r>
        <w:rPr>
          <w:spacing w:val="3"/>
          <w:sz w:val="23"/>
          <w:szCs w:val="23"/>
        </w:rPr>
        <w:t>抽样方法应描述包括但不限于检测项目名称、抽样产品（或对象）、检测依据、</w:t>
      </w:r>
      <w:r>
        <w:rPr>
          <w:spacing w:val="10"/>
          <w:sz w:val="23"/>
          <w:szCs w:val="23"/>
        </w:rPr>
        <w:t xml:space="preserve"> </w:t>
      </w:r>
      <w:r>
        <w:rPr>
          <w:spacing w:val="4"/>
          <w:sz w:val="23"/>
          <w:szCs w:val="23"/>
        </w:rPr>
        <w:t>检测项目、样品或地点的选择、抽样计划、从物质、材料或产品中取得样品的制</w:t>
      </w:r>
    </w:p>
    <w:p w14:paraId="52BD9309">
      <w:pPr>
        <w:spacing w:line="301" w:lineRule="auto"/>
        <w:rPr>
          <w:sz w:val="23"/>
          <w:szCs w:val="23"/>
        </w:rPr>
        <w:sectPr>
          <w:headerReference r:id="rId70" w:type="default"/>
          <w:pgSz w:w="11907" w:h="16839"/>
          <w:pgMar w:top="2616" w:right="1135" w:bottom="400" w:left="1418" w:header="708" w:footer="0" w:gutter="0"/>
          <w:cols w:space="720" w:num="1"/>
        </w:sectPr>
      </w:pPr>
    </w:p>
    <w:p w14:paraId="7718FA60">
      <w:pPr>
        <w:pStyle w:val="2"/>
        <w:spacing w:before="259" w:line="227" w:lineRule="auto"/>
        <w:ind w:left="864"/>
        <w:rPr>
          <w:sz w:val="23"/>
          <w:szCs w:val="23"/>
        </w:rPr>
      </w:pPr>
      <w:r>
        <w:rPr>
          <w:spacing w:val="7"/>
          <w:sz w:val="23"/>
          <w:szCs w:val="23"/>
        </w:rPr>
        <w:t>备和处理，以作为后续检测的样品等。</w:t>
      </w:r>
    </w:p>
    <w:p w14:paraId="6B05F711">
      <w:pPr>
        <w:pStyle w:val="2"/>
        <w:spacing w:before="181" w:line="326" w:lineRule="auto"/>
        <w:ind w:left="862" w:right="283" w:hanging="772"/>
        <w:rPr>
          <w:sz w:val="23"/>
          <w:szCs w:val="23"/>
        </w:rPr>
      </w:pPr>
      <w:r>
        <w:rPr>
          <w:rFonts w:ascii="Times New Roman" w:hAnsi="Times New Roman" w:eastAsia="Times New Roman" w:cs="Times New Roman"/>
          <w:spacing w:val="9"/>
          <w:sz w:val="23"/>
          <w:szCs w:val="23"/>
        </w:rPr>
        <w:t xml:space="preserve">4.1.6     </w:t>
      </w:r>
      <w:r>
        <w:rPr>
          <w:spacing w:val="9"/>
          <w:sz w:val="23"/>
          <w:szCs w:val="23"/>
        </w:rPr>
        <w:t>国家、行业标准、技术规范已对抽样程序做出明确规定的常规性项目，可不编</w:t>
      </w:r>
      <w:r>
        <w:rPr>
          <w:spacing w:val="13"/>
          <w:sz w:val="23"/>
          <w:szCs w:val="23"/>
        </w:rPr>
        <w:t xml:space="preserve"> </w:t>
      </w:r>
      <w:r>
        <w:rPr>
          <w:spacing w:val="11"/>
          <w:sz w:val="23"/>
          <w:szCs w:val="23"/>
        </w:rPr>
        <w:t xml:space="preserve">制抽样计划，直接按相关标准规范的规定执行，但需在相应的报告中标明依据 </w:t>
      </w:r>
      <w:r>
        <w:rPr>
          <w:spacing w:val="-2"/>
          <w:sz w:val="23"/>
          <w:szCs w:val="23"/>
        </w:rPr>
        <w:t>的标准。</w:t>
      </w:r>
    </w:p>
    <w:p w14:paraId="74B4E9C2">
      <w:pPr>
        <w:pStyle w:val="2"/>
        <w:spacing w:before="184" w:line="325" w:lineRule="auto"/>
        <w:ind w:left="861" w:right="282" w:hanging="771"/>
        <w:rPr>
          <w:sz w:val="23"/>
          <w:szCs w:val="23"/>
        </w:rPr>
      </w:pPr>
      <w:r>
        <w:rPr>
          <w:rFonts w:ascii="Times New Roman" w:hAnsi="Times New Roman" w:eastAsia="Times New Roman" w:cs="Times New Roman"/>
          <w:spacing w:val="11"/>
          <w:sz w:val="23"/>
          <w:szCs w:val="23"/>
        </w:rPr>
        <w:t xml:space="preserve">4.1.7    </w:t>
      </w:r>
      <w:r>
        <w:rPr>
          <w:spacing w:val="11"/>
          <w:sz w:val="23"/>
          <w:szCs w:val="23"/>
        </w:rPr>
        <w:t>本公司可按照客户指定的抽样方案进行抽样，如客户的要求与规定</w:t>
      </w:r>
      <w:r>
        <w:rPr>
          <w:spacing w:val="10"/>
          <w:sz w:val="23"/>
          <w:szCs w:val="23"/>
        </w:rPr>
        <w:t>的抽样方案</w:t>
      </w:r>
      <w:r>
        <w:rPr>
          <w:sz w:val="23"/>
          <w:szCs w:val="23"/>
        </w:rPr>
        <w:t xml:space="preserve"> </w:t>
      </w:r>
      <w:r>
        <w:rPr>
          <w:spacing w:val="11"/>
          <w:sz w:val="23"/>
          <w:szCs w:val="23"/>
        </w:rPr>
        <w:t>有添加、删减或有所偏离要求时，应详细记录这些要求，并记入在原始记录和</w:t>
      </w:r>
      <w:r>
        <w:rPr>
          <w:spacing w:val="12"/>
          <w:sz w:val="23"/>
          <w:szCs w:val="23"/>
        </w:rPr>
        <w:t xml:space="preserve"> </w:t>
      </w:r>
      <w:r>
        <w:rPr>
          <w:spacing w:val="6"/>
          <w:sz w:val="23"/>
          <w:szCs w:val="23"/>
        </w:rPr>
        <w:t>检测报告中。</w:t>
      </w:r>
    </w:p>
    <w:p w14:paraId="392F9227">
      <w:pPr>
        <w:pStyle w:val="2"/>
        <w:spacing w:before="187" w:line="227" w:lineRule="auto"/>
        <w:ind w:left="5"/>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2"/>
          <w:sz w:val="23"/>
          <w:szCs w:val="23"/>
        </w:rPr>
        <w:t xml:space="preserve">    </w:t>
      </w:r>
      <w:r>
        <w:rPr>
          <w:b/>
          <w:bCs/>
          <w:spacing w:val="4"/>
          <w:sz w:val="23"/>
          <w:szCs w:val="23"/>
        </w:rPr>
        <w:t>抽样要求</w:t>
      </w:r>
    </w:p>
    <w:p w14:paraId="708FA735">
      <w:pPr>
        <w:pStyle w:val="2"/>
        <w:spacing w:before="182" w:line="326" w:lineRule="auto"/>
        <w:ind w:left="860" w:right="278" w:hanging="715"/>
        <w:rPr>
          <w:sz w:val="23"/>
          <w:szCs w:val="23"/>
        </w:rPr>
      </w:pPr>
      <w:r>
        <w:rPr>
          <w:rFonts w:ascii="Times New Roman" w:hAnsi="Times New Roman" w:eastAsia="Times New Roman" w:cs="Times New Roman"/>
          <w:spacing w:val="8"/>
          <w:sz w:val="22"/>
          <w:szCs w:val="22"/>
        </w:rPr>
        <w:t xml:space="preserve">4.2.1    </w:t>
      </w:r>
      <w:r>
        <w:rPr>
          <w:spacing w:val="8"/>
          <w:sz w:val="23"/>
          <w:szCs w:val="23"/>
        </w:rPr>
        <w:t>严格按照国家环境监测标准方法或</w:t>
      </w:r>
      <w:r>
        <w:rPr>
          <w:spacing w:val="7"/>
          <w:sz w:val="23"/>
          <w:szCs w:val="23"/>
        </w:rPr>
        <w:t>抽样方案中的抽样方法(包括方法的选择、盛</w:t>
      </w:r>
      <w:r>
        <w:rPr>
          <w:sz w:val="23"/>
          <w:szCs w:val="23"/>
        </w:rPr>
        <w:t xml:space="preserve"> </w:t>
      </w:r>
      <w:r>
        <w:rPr>
          <w:spacing w:val="8"/>
          <w:sz w:val="23"/>
          <w:szCs w:val="23"/>
        </w:rPr>
        <w:t>样容器材质、现场固定要求等)或有关作业指导书进行抽样，且抽样</w:t>
      </w:r>
      <w:r>
        <w:rPr>
          <w:spacing w:val="7"/>
          <w:sz w:val="23"/>
          <w:szCs w:val="23"/>
        </w:rPr>
        <w:t>量能满足检</w:t>
      </w:r>
      <w:r>
        <w:rPr>
          <w:sz w:val="23"/>
          <w:szCs w:val="23"/>
        </w:rPr>
        <w:t xml:space="preserve"> </w:t>
      </w:r>
      <w:r>
        <w:rPr>
          <w:spacing w:val="1"/>
          <w:sz w:val="23"/>
          <w:szCs w:val="23"/>
        </w:rPr>
        <w:t>测工作要求。</w:t>
      </w:r>
    </w:p>
    <w:p w14:paraId="216469FB">
      <w:pPr>
        <w:pStyle w:val="2"/>
        <w:spacing w:before="182" w:line="326" w:lineRule="auto"/>
        <w:ind w:left="860" w:right="279" w:hanging="715"/>
        <w:rPr>
          <w:sz w:val="23"/>
          <w:szCs w:val="23"/>
        </w:rPr>
      </w:pPr>
      <w:r>
        <w:rPr>
          <w:rFonts w:ascii="Times New Roman" w:hAnsi="Times New Roman" w:eastAsia="Times New Roman" w:cs="Times New Roman"/>
          <w:spacing w:val="9"/>
          <w:sz w:val="22"/>
          <w:szCs w:val="22"/>
        </w:rPr>
        <w:t xml:space="preserve">4.2.2    </w:t>
      </w:r>
      <w:r>
        <w:rPr>
          <w:spacing w:val="9"/>
          <w:sz w:val="23"/>
          <w:szCs w:val="23"/>
        </w:rPr>
        <w:t>盛装样品的容器必须符合检测的要求，</w:t>
      </w:r>
      <w:r>
        <w:rPr>
          <w:spacing w:val="-66"/>
          <w:sz w:val="23"/>
          <w:szCs w:val="23"/>
        </w:rPr>
        <w:t xml:space="preserve"> </w:t>
      </w:r>
      <w:r>
        <w:rPr>
          <w:spacing w:val="9"/>
          <w:sz w:val="23"/>
          <w:szCs w:val="23"/>
        </w:rPr>
        <w:t>防止破碎或致样品污染或</w:t>
      </w:r>
      <w:r>
        <w:rPr>
          <w:spacing w:val="8"/>
          <w:sz w:val="23"/>
          <w:szCs w:val="23"/>
        </w:rPr>
        <w:t>性能退化，必</w:t>
      </w:r>
      <w:r>
        <w:rPr>
          <w:sz w:val="23"/>
          <w:szCs w:val="23"/>
        </w:rPr>
        <w:t xml:space="preserve"> </w:t>
      </w:r>
      <w:r>
        <w:rPr>
          <w:spacing w:val="11"/>
          <w:sz w:val="23"/>
          <w:szCs w:val="23"/>
        </w:rPr>
        <w:t>要时，在容器外另加包装或保护层，确保样品的安全防护；对于有特殊储存条</w:t>
      </w:r>
      <w:r>
        <w:rPr>
          <w:spacing w:val="17"/>
          <w:sz w:val="23"/>
          <w:szCs w:val="23"/>
        </w:rPr>
        <w:t xml:space="preserve"> </w:t>
      </w:r>
      <w:r>
        <w:rPr>
          <w:spacing w:val="8"/>
          <w:sz w:val="23"/>
          <w:szCs w:val="23"/>
        </w:rPr>
        <w:t>件的样品，应有满足该条件的设施。</w:t>
      </w:r>
    </w:p>
    <w:p w14:paraId="31662069">
      <w:pPr>
        <w:pStyle w:val="2"/>
        <w:spacing w:before="182" w:line="302" w:lineRule="auto"/>
        <w:ind w:left="861" w:right="276" w:hanging="716"/>
        <w:rPr>
          <w:sz w:val="23"/>
          <w:szCs w:val="23"/>
        </w:rPr>
      </w:pPr>
      <w:r>
        <w:rPr>
          <w:rFonts w:ascii="Times New Roman" w:hAnsi="Times New Roman" w:eastAsia="Times New Roman" w:cs="Times New Roman"/>
          <w:spacing w:val="11"/>
          <w:sz w:val="22"/>
          <w:szCs w:val="22"/>
        </w:rPr>
        <w:t xml:space="preserve">4.2.3    </w:t>
      </w:r>
      <w:r>
        <w:rPr>
          <w:spacing w:val="11"/>
          <w:sz w:val="23"/>
          <w:szCs w:val="23"/>
        </w:rPr>
        <w:t>贴好唯一性识别标签（有</w:t>
      </w:r>
      <w:r>
        <w:rPr>
          <w:spacing w:val="10"/>
          <w:sz w:val="23"/>
          <w:szCs w:val="23"/>
        </w:rPr>
        <w:t>必要时贴封签标签，委托方和抽样员共同在抽样单上</w:t>
      </w:r>
      <w:r>
        <w:rPr>
          <w:sz w:val="23"/>
          <w:szCs w:val="23"/>
        </w:rPr>
        <w:t xml:space="preserve"> </w:t>
      </w:r>
      <w:r>
        <w:rPr>
          <w:spacing w:val="7"/>
          <w:sz w:val="23"/>
          <w:szCs w:val="23"/>
        </w:rPr>
        <w:t>签名确认）。</w:t>
      </w:r>
    </w:p>
    <w:p w14:paraId="11481EC7">
      <w:pPr>
        <w:pStyle w:val="2"/>
        <w:spacing w:before="182" w:line="338" w:lineRule="auto"/>
        <w:ind w:left="861" w:right="276" w:hanging="716"/>
        <w:rPr>
          <w:sz w:val="23"/>
          <w:szCs w:val="23"/>
        </w:rPr>
      </w:pPr>
      <w:r>
        <w:rPr>
          <w:rFonts w:ascii="Times New Roman" w:hAnsi="Times New Roman" w:eastAsia="Times New Roman" w:cs="Times New Roman"/>
          <w:spacing w:val="9"/>
          <w:sz w:val="22"/>
          <w:szCs w:val="22"/>
        </w:rPr>
        <w:t xml:space="preserve">4.2.4    </w:t>
      </w:r>
      <w:r>
        <w:rPr>
          <w:spacing w:val="9"/>
          <w:sz w:val="23"/>
          <w:szCs w:val="23"/>
        </w:rPr>
        <w:t>抽样过程中要主动识别现场可能对监测结果带来影响的各种因素，例如方向、</w:t>
      </w:r>
      <w:r>
        <w:rPr>
          <w:spacing w:val="15"/>
          <w:sz w:val="23"/>
          <w:szCs w:val="23"/>
        </w:rPr>
        <w:t xml:space="preserve"> </w:t>
      </w:r>
      <w:r>
        <w:rPr>
          <w:spacing w:val="10"/>
          <w:sz w:val="23"/>
          <w:szCs w:val="23"/>
        </w:rPr>
        <w:t>扰动等，并尽量减少这些因素的影响，</w:t>
      </w:r>
      <w:r>
        <w:rPr>
          <w:spacing w:val="-54"/>
          <w:sz w:val="23"/>
          <w:szCs w:val="23"/>
        </w:rPr>
        <w:t xml:space="preserve"> </w:t>
      </w:r>
      <w:r>
        <w:rPr>
          <w:spacing w:val="10"/>
          <w:sz w:val="23"/>
          <w:szCs w:val="23"/>
        </w:rPr>
        <w:t>以确保监测结果的有</w:t>
      </w:r>
      <w:r>
        <w:rPr>
          <w:spacing w:val="9"/>
          <w:sz w:val="23"/>
          <w:szCs w:val="23"/>
        </w:rPr>
        <w:t>效性。抽样过程中</w:t>
      </w:r>
      <w:r>
        <w:rPr>
          <w:sz w:val="23"/>
          <w:szCs w:val="23"/>
        </w:rPr>
        <w:t xml:space="preserve"> </w:t>
      </w:r>
      <w:r>
        <w:rPr>
          <w:spacing w:val="11"/>
          <w:sz w:val="23"/>
          <w:szCs w:val="23"/>
        </w:rPr>
        <w:t>出现样品污染、受损情况，应根据抽样计划和程序，对样品进行取舍或选择具</w:t>
      </w:r>
      <w:r>
        <w:rPr>
          <w:spacing w:val="16"/>
          <w:sz w:val="23"/>
          <w:szCs w:val="23"/>
        </w:rPr>
        <w:t xml:space="preserve"> </w:t>
      </w:r>
      <w:r>
        <w:rPr>
          <w:spacing w:val="6"/>
          <w:sz w:val="23"/>
          <w:szCs w:val="23"/>
        </w:rPr>
        <w:t>有相同代表性地点、日期重新抽样；</w:t>
      </w:r>
    </w:p>
    <w:p w14:paraId="0FFAA398">
      <w:pPr>
        <w:pStyle w:val="2"/>
        <w:spacing w:before="182" w:line="326" w:lineRule="auto"/>
        <w:ind w:left="860" w:right="218" w:hanging="715"/>
        <w:rPr>
          <w:sz w:val="23"/>
          <w:szCs w:val="23"/>
        </w:rPr>
      </w:pPr>
      <w:r>
        <w:rPr>
          <w:rFonts w:ascii="Times New Roman" w:hAnsi="Times New Roman" w:eastAsia="Times New Roman" w:cs="Times New Roman"/>
          <w:spacing w:val="2"/>
          <w:sz w:val="22"/>
          <w:szCs w:val="22"/>
        </w:rPr>
        <w:t xml:space="preserve">4.2.5     </w:t>
      </w:r>
      <w:r>
        <w:rPr>
          <w:spacing w:val="2"/>
          <w:sz w:val="23"/>
          <w:szCs w:val="23"/>
        </w:rPr>
        <w:t>如果需要将样品分开用于检测不同的特性， 此时二次抽样样品应代表原始样品，</w:t>
      </w:r>
      <w:r>
        <w:rPr>
          <w:spacing w:val="15"/>
          <w:sz w:val="23"/>
          <w:szCs w:val="23"/>
        </w:rPr>
        <w:t xml:space="preserve"> </w:t>
      </w:r>
      <w:r>
        <w:rPr>
          <w:spacing w:val="12"/>
          <w:sz w:val="23"/>
          <w:szCs w:val="23"/>
        </w:rPr>
        <w:t>样品标识应始终保留。用于二次抽样的容器应</w:t>
      </w:r>
      <w:r>
        <w:rPr>
          <w:spacing w:val="11"/>
          <w:sz w:val="23"/>
          <w:szCs w:val="23"/>
        </w:rPr>
        <w:t>确保不对样品造成污染。抽样人</w:t>
      </w:r>
      <w:r>
        <w:rPr>
          <w:sz w:val="23"/>
          <w:szCs w:val="23"/>
        </w:rPr>
        <w:t xml:space="preserve"> </w:t>
      </w:r>
      <w:r>
        <w:rPr>
          <w:spacing w:val="8"/>
          <w:sz w:val="23"/>
          <w:szCs w:val="23"/>
        </w:rPr>
        <w:t>员应选择适当的设备用于二级抽样、包装、提取等，以避免影响检测结果。</w:t>
      </w:r>
    </w:p>
    <w:p w14:paraId="40EFD111">
      <w:pPr>
        <w:pStyle w:val="2"/>
        <w:spacing w:before="183" w:line="326" w:lineRule="auto"/>
        <w:ind w:left="861" w:right="283" w:hanging="716"/>
        <w:rPr>
          <w:sz w:val="23"/>
          <w:szCs w:val="23"/>
        </w:rPr>
      </w:pPr>
      <w:r>
        <w:rPr>
          <w:rFonts w:ascii="Times New Roman" w:hAnsi="Times New Roman" w:eastAsia="Times New Roman" w:cs="Times New Roman"/>
          <w:spacing w:val="10"/>
          <w:sz w:val="22"/>
          <w:szCs w:val="22"/>
        </w:rPr>
        <w:t xml:space="preserve">4.2.6    </w:t>
      </w:r>
      <w:r>
        <w:rPr>
          <w:spacing w:val="10"/>
          <w:sz w:val="23"/>
          <w:szCs w:val="23"/>
        </w:rPr>
        <w:t>本公司不应假定样品是均匀的，即使样品看起来如此。如果一个样品明显为两</w:t>
      </w:r>
      <w:r>
        <w:rPr>
          <w:spacing w:val="13"/>
          <w:sz w:val="23"/>
          <w:szCs w:val="23"/>
        </w:rPr>
        <w:t xml:space="preserve"> </w:t>
      </w:r>
      <w:r>
        <w:rPr>
          <w:spacing w:val="11"/>
          <w:sz w:val="23"/>
          <w:szCs w:val="23"/>
        </w:rPr>
        <w:t>个或更多个物理相态，由于每一个相态内分析物的分布可能不同，因此可能需</w:t>
      </w:r>
      <w:r>
        <w:rPr>
          <w:spacing w:val="12"/>
          <w:sz w:val="23"/>
          <w:szCs w:val="23"/>
        </w:rPr>
        <w:t xml:space="preserve"> </w:t>
      </w:r>
      <w:r>
        <w:rPr>
          <w:spacing w:val="7"/>
          <w:sz w:val="23"/>
          <w:szCs w:val="23"/>
        </w:rPr>
        <w:t>要分离各相态并将其作为单独的样品处理。</w:t>
      </w:r>
    </w:p>
    <w:p w14:paraId="32E24602">
      <w:pPr>
        <w:pStyle w:val="2"/>
        <w:spacing w:before="184" w:line="227" w:lineRule="auto"/>
        <w:ind w:left="145"/>
        <w:rPr>
          <w:sz w:val="23"/>
          <w:szCs w:val="23"/>
        </w:rPr>
      </w:pPr>
      <w:r>
        <w:rPr>
          <w:rFonts w:ascii="Times New Roman" w:hAnsi="Times New Roman" w:eastAsia="Times New Roman" w:cs="Times New Roman"/>
          <w:spacing w:val="9"/>
          <w:sz w:val="22"/>
          <w:szCs w:val="22"/>
        </w:rPr>
        <w:t xml:space="preserve">4.2.7    </w:t>
      </w:r>
      <w:r>
        <w:rPr>
          <w:spacing w:val="9"/>
          <w:sz w:val="23"/>
          <w:szCs w:val="23"/>
        </w:rPr>
        <w:t>适当时，</w:t>
      </w:r>
      <w:r>
        <w:rPr>
          <w:spacing w:val="-49"/>
          <w:sz w:val="23"/>
          <w:szCs w:val="23"/>
        </w:rPr>
        <w:t xml:space="preserve"> </w:t>
      </w:r>
      <w:r>
        <w:rPr>
          <w:spacing w:val="9"/>
          <w:sz w:val="23"/>
          <w:szCs w:val="23"/>
        </w:rPr>
        <w:t>由技术负责人组织相关人员采用适应的统计技术知识对抽</w:t>
      </w:r>
      <w:r>
        <w:rPr>
          <w:spacing w:val="8"/>
          <w:sz w:val="23"/>
          <w:szCs w:val="23"/>
        </w:rPr>
        <w:t>样计划或抽</w:t>
      </w:r>
    </w:p>
    <w:p w14:paraId="2C2CEB2E">
      <w:pPr>
        <w:spacing w:line="227" w:lineRule="auto"/>
        <w:rPr>
          <w:sz w:val="23"/>
          <w:szCs w:val="23"/>
        </w:rPr>
        <w:sectPr>
          <w:headerReference r:id="rId71" w:type="default"/>
          <w:pgSz w:w="11907" w:h="16839"/>
          <w:pgMar w:top="2616" w:right="1135" w:bottom="400" w:left="1418" w:header="708" w:footer="0" w:gutter="0"/>
          <w:cols w:space="720" w:num="1"/>
        </w:sectPr>
      </w:pPr>
    </w:p>
    <w:p w14:paraId="17F6ED15">
      <w:pPr>
        <w:pStyle w:val="2"/>
        <w:spacing w:before="259" w:line="226" w:lineRule="auto"/>
        <w:ind w:left="860"/>
        <w:rPr>
          <w:sz w:val="23"/>
          <w:szCs w:val="23"/>
        </w:rPr>
      </w:pPr>
      <w:r>
        <w:rPr>
          <w:spacing w:val="9"/>
          <w:sz w:val="23"/>
          <w:szCs w:val="23"/>
        </w:rPr>
        <w:t>样结果进行评价以确保抽样程序的满意符合，正确地处理和解释检测结果。</w:t>
      </w:r>
    </w:p>
    <w:p w14:paraId="2CDDFA74">
      <w:pPr>
        <w:pStyle w:val="2"/>
        <w:spacing w:before="184" w:line="227" w:lineRule="auto"/>
        <w:ind w:left="5"/>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2"/>
          <w:sz w:val="23"/>
          <w:szCs w:val="23"/>
        </w:rPr>
        <w:t xml:space="preserve">    </w:t>
      </w:r>
      <w:r>
        <w:rPr>
          <w:b/>
          <w:bCs/>
          <w:spacing w:val="4"/>
          <w:sz w:val="23"/>
          <w:szCs w:val="23"/>
        </w:rPr>
        <w:t>抽样记录</w:t>
      </w:r>
    </w:p>
    <w:p w14:paraId="716CCCAE">
      <w:pPr>
        <w:pStyle w:val="2"/>
        <w:spacing w:before="185" w:line="359" w:lineRule="auto"/>
        <w:ind w:left="863" w:right="279" w:hanging="718"/>
        <w:rPr>
          <w:sz w:val="23"/>
          <w:szCs w:val="23"/>
        </w:rPr>
      </w:pPr>
      <w:r>
        <w:rPr>
          <w:rFonts w:ascii="Times New Roman" w:hAnsi="Times New Roman" w:eastAsia="Times New Roman" w:cs="Times New Roman"/>
          <w:spacing w:val="10"/>
          <w:sz w:val="23"/>
          <w:szCs w:val="23"/>
        </w:rPr>
        <w:t>4.3.1</w:t>
      </w:r>
      <w:r>
        <w:rPr>
          <w:rFonts w:ascii="Times New Roman" w:hAnsi="Times New Roman" w:eastAsia="Times New Roman" w:cs="Times New Roman"/>
          <w:spacing w:val="6"/>
          <w:sz w:val="23"/>
          <w:szCs w:val="23"/>
        </w:rPr>
        <w:t xml:space="preserve">    </w:t>
      </w:r>
      <w:r>
        <w:rPr>
          <w:spacing w:val="10"/>
          <w:sz w:val="23"/>
          <w:szCs w:val="23"/>
        </w:rPr>
        <w:t>抽样原始记录表要有足够的信息，本公司应将抽样数据作为检测工作记录的一</w:t>
      </w:r>
      <w:r>
        <w:rPr>
          <w:spacing w:val="2"/>
          <w:sz w:val="23"/>
          <w:szCs w:val="23"/>
        </w:rPr>
        <w:t xml:space="preserve"> </w:t>
      </w:r>
      <w:r>
        <w:rPr>
          <w:spacing w:val="1"/>
          <w:sz w:val="23"/>
          <w:szCs w:val="23"/>
        </w:rPr>
        <w:t>部分予以保存。相关时， 抽样记录应包括但不限于：</w:t>
      </w:r>
    </w:p>
    <w:p w14:paraId="0EA311D6">
      <w:pPr>
        <w:pStyle w:val="2"/>
        <w:spacing w:before="39" w:line="227" w:lineRule="auto"/>
        <w:ind w:left="576"/>
        <w:rPr>
          <w:sz w:val="23"/>
          <w:szCs w:val="23"/>
        </w:rPr>
      </w:pPr>
      <w:r>
        <w:rPr>
          <w:sz w:val="23"/>
          <w:szCs w:val="23"/>
        </w:rPr>
        <w:t>a）</w:t>
      </w:r>
      <w:r>
        <w:rPr>
          <w:spacing w:val="-26"/>
          <w:sz w:val="23"/>
          <w:szCs w:val="23"/>
        </w:rPr>
        <w:t xml:space="preserve"> </w:t>
      </w:r>
      <w:r>
        <w:rPr>
          <w:sz w:val="23"/>
          <w:szCs w:val="23"/>
        </w:rPr>
        <w:t>所用的抽样方法；</w:t>
      </w:r>
    </w:p>
    <w:p w14:paraId="18FDA6B4">
      <w:pPr>
        <w:pStyle w:val="2"/>
        <w:spacing w:before="183" w:line="227" w:lineRule="auto"/>
        <w:ind w:left="571"/>
        <w:rPr>
          <w:sz w:val="23"/>
          <w:szCs w:val="23"/>
        </w:rPr>
      </w:pPr>
      <w:r>
        <w:rPr>
          <w:sz w:val="23"/>
          <w:szCs w:val="23"/>
        </w:rPr>
        <w:t>b）</w:t>
      </w:r>
      <w:r>
        <w:rPr>
          <w:spacing w:val="-21"/>
          <w:sz w:val="23"/>
          <w:szCs w:val="23"/>
        </w:rPr>
        <w:t xml:space="preserve"> </w:t>
      </w:r>
      <w:r>
        <w:rPr>
          <w:sz w:val="23"/>
          <w:szCs w:val="23"/>
        </w:rPr>
        <w:t>抽样日期和时间；</w:t>
      </w:r>
    </w:p>
    <w:p w14:paraId="1DDE0634">
      <w:pPr>
        <w:pStyle w:val="2"/>
        <w:spacing w:before="185" w:line="227" w:lineRule="auto"/>
        <w:ind w:left="580"/>
        <w:rPr>
          <w:sz w:val="23"/>
          <w:szCs w:val="23"/>
        </w:rPr>
      </w:pPr>
      <w:r>
        <w:rPr>
          <w:spacing w:val="5"/>
          <w:sz w:val="23"/>
          <w:szCs w:val="23"/>
        </w:rPr>
        <w:t>c）</w:t>
      </w:r>
      <w:r>
        <w:rPr>
          <w:spacing w:val="-26"/>
          <w:sz w:val="23"/>
          <w:szCs w:val="23"/>
        </w:rPr>
        <w:t xml:space="preserve"> </w:t>
      </w:r>
      <w:r>
        <w:rPr>
          <w:spacing w:val="5"/>
          <w:sz w:val="23"/>
          <w:szCs w:val="23"/>
        </w:rPr>
        <w:t>识别和描述样品的数据（如编号、数量和名称</w:t>
      </w:r>
      <w:r>
        <w:rPr>
          <w:spacing w:val="13"/>
          <w:sz w:val="23"/>
          <w:szCs w:val="23"/>
        </w:rPr>
        <w:t>）；</w:t>
      </w:r>
    </w:p>
    <w:p w14:paraId="447D621B">
      <w:pPr>
        <w:pStyle w:val="2"/>
        <w:spacing w:before="185" w:line="227" w:lineRule="auto"/>
        <w:ind w:left="580"/>
        <w:rPr>
          <w:sz w:val="23"/>
          <w:szCs w:val="23"/>
        </w:rPr>
      </w:pPr>
      <w:r>
        <w:rPr>
          <w:spacing w:val="-1"/>
          <w:sz w:val="23"/>
          <w:szCs w:val="23"/>
        </w:rPr>
        <w:t>d）</w:t>
      </w:r>
      <w:r>
        <w:rPr>
          <w:spacing w:val="-30"/>
          <w:sz w:val="23"/>
          <w:szCs w:val="23"/>
        </w:rPr>
        <w:t xml:space="preserve"> </w:t>
      </w:r>
      <w:r>
        <w:rPr>
          <w:spacing w:val="-1"/>
          <w:sz w:val="23"/>
          <w:szCs w:val="23"/>
        </w:rPr>
        <w:t>抽样人的识别；</w:t>
      </w:r>
    </w:p>
    <w:p w14:paraId="0EF1901E">
      <w:pPr>
        <w:pStyle w:val="2"/>
        <w:spacing w:before="182" w:line="361" w:lineRule="auto"/>
        <w:ind w:left="579" w:right="6499" w:firstLine="1"/>
        <w:rPr>
          <w:sz w:val="23"/>
          <w:szCs w:val="23"/>
        </w:rPr>
      </w:pPr>
      <w:r>
        <w:rPr>
          <w:spacing w:val="-1"/>
          <w:sz w:val="23"/>
          <w:szCs w:val="23"/>
        </w:rPr>
        <w:t>e）</w:t>
      </w:r>
      <w:r>
        <w:rPr>
          <w:spacing w:val="-21"/>
          <w:sz w:val="23"/>
          <w:szCs w:val="23"/>
        </w:rPr>
        <w:t xml:space="preserve"> </w:t>
      </w:r>
      <w:r>
        <w:rPr>
          <w:spacing w:val="-1"/>
          <w:sz w:val="23"/>
          <w:szCs w:val="23"/>
        </w:rPr>
        <w:t>所用设备的识别；</w:t>
      </w:r>
      <w:r>
        <w:rPr>
          <w:sz w:val="23"/>
          <w:szCs w:val="23"/>
        </w:rPr>
        <w:t xml:space="preserve"> f）</w:t>
      </w:r>
      <w:r>
        <w:rPr>
          <w:spacing w:val="-29"/>
          <w:sz w:val="23"/>
          <w:szCs w:val="23"/>
        </w:rPr>
        <w:t xml:space="preserve"> </w:t>
      </w:r>
      <w:r>
        <w:rPr>
          <w:sz w:val="23"/>
          <w:szCs w:val="23"/>
        </w:rPr>
        <w:t>环境或运输条件；</w:t>
      </w:r>
    </w:p>
    <w:p w14:paraId="757F756B">
      <w:pPr>
        <w:pStyle w:val="2"/>
        <w:spacing w:before="33" w:line="222" w:lineRule="auto"/>
        <w:ind w:left="579"/>
        <w:rPr>
          <w:sz w:val="23"/>
          <w:szCs w:val="23"/>
        </w:rPr>
      </w:pPr>
      <w:r>
        <w:rPr>
          <w:spacing w:val="6"/>
          <w:sz w:val="23"/>
          <w:szCs w:val="23"/>
        </w:rPr>
        <w:t>g）</w:t>
      </w:r>
      <w:r>
        <w:rPr>
          <w:spacing w:val="-33"/>
          <w:sz w:val="23"/>
          <w:szCs w:val="23"/>
        </w:rPr>
        <w:t xml:space="preserve"> </w:t>
      </w:r>
      <w:r>
        <w:rPr>
          <w:spacing w:val="6"/>
          <w:sz w:val="23"/>
          <w:szCs w:val="23"/>
        </w:rPr>
        <w:t>适当时，标识抽样位置的图示或其他等</w:t>
      </w:r>
      <w:r>
        <w:rPr>
          <w:spacing w:val="5"/>
          <w:sz w:val="23"/>
          <w:szCs w:val="23"/>
        </w:rPr>
        <w:t>效方式；</w:t>
      </w:r>
    </w:p>
    <w:p w14:paraId="476DE210">
      <w:pPr>
        <w:pStyle w:val="2"/>
        <w:spacing w:before="193" w:line="359" w:lineRule="auto"/>
        <w:ind w:left="871" w:right="281" w:hanging="726"/>
        <w:rPr>
          <w:sz w:val="23"/>
          <w:szCs w:val="23"/>
        </w:rPr>
      </w:pPr>
      <w:r>
        <w:rPr>
          <w:rFonts w:ascii="Times New Roman" w:hAnsi="Times New Roman" w:eastAsia="Times New Roman" w:cs="Times New Roman"/>
          <w:spacing w:val="3"/>
          <w:sz w:val="23"/>
          <w:szCs w:val="23"/>
        </w:rPr>
        <w:t xml:space="preserve">4.3.2    </w:t>
      </w:r>
      <w:r>
        <w:rPr>
          <w:spacing w:val="3"/>
          <w:sz w:val="23"/>
          <w:szCs w:val="23"/>
        </w:rPr>
        <w:t>抽样记录要现场填写，</w:t>
      </w:r>
      <w:r>
        <w:rPr>
          <w:spacing w:val="-57"/>
          <w:sz w:val="23"/>
          <w:szCs w:val="23"/>
        </w:rPr>
        <w:t xml:space="preserve"> </w:t>
      </w:r>
      <w:r>
        <w:rPr>
          <w:spacing w:val="3"/>
          <w:sz w:val="23"/>
          <w:szCs w:val="23"/>
        </w:rPr>
        <w:t>现场复核。抽样原始记录表填写要求字迹工</w:t>
      </w:r>
      <w:r>
        <w:rPr>
          <w:spacing w:val="2"/>
          <w:sz w:val="23"/>
          <w:szCs w:val="23"/>
        </w:rPr>
        <w:t>整、准确、信</w:t>
      </w:r>
      <w:r>
        <w:rPr>
          <w:sz w:val="23"/>
          <w:szCs w:val="23"/>
        </w:rPr>
        <w:t xml:space="preserve"> </w:t>
      </w:r>
      <w:r>
        <w:rPr>
          <w:spacing w:val="6"/>
          <w:sz w:val="23"/>
          <w:szCs w:val="23"/>
        </w:rPr>
        <w:t>息齐全，并随检测数据或记录一并归档。</w:t>
      </w:r>
    </w:p>
    <w:p w14:paraId="7E286E51">
      <w:pPr>
        <w:pStyle w:val="2"/>
        <w:spacing w:before="39" w:line="227"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2"/>
          <w:sz w:val="23"/>
          <w:szCs w:val="23"/>
        </w:rPr>
        <w:t xml:space="preserve">    </w:t>
      </w:r>
      <w:r>
        <w:rPr>
          <w:b/>
          <w:bCs/>
          <w:spacing w:val="5"/>
          <w:sz w:val="23"/>
          <w:szCs w:val="23"/>
        </w:rPr>
        <w:t>样品处理和交接</w:t>
      </w:r>
    </w:p>
    <w:p w14:paraId="5EABD1D6">
      <w:pPr>
        <w:pStyle w:val="2"/>
        <w:spacing w:before="181" w:line="326" w:lineRule="auto"/>
        <w:ind w:left="861" w:right="276" w:hanging="716"/>
        <w:rPr>
          <w:sz w:val="23"/>
          <w:szCs w:val="23"/>
        </w:rPr>
      </w:pPr>
      <w:r>
        <w:rPr>
          <w:rFonts w:ascii="Times New Roman" w:hAnsi="Times New Roman" w:eastAsia="Times New Roman" w:cs="Times New Roman"/>
          <w:spacing w:val="2"/>
          <w:sz w:val="23"/>
          <w:szCs w:val="23"/>
        </w:rPr>
        <w:t xml:space="preserve">4.4.1    </w:t>
      </w:r>
      <w:r>
        <w:rPr>
          <w:spacing w:val="2"/>
          <w:sz w:val="23"/>
          <w:szCs w:val="23"/>
        </w:rPr>
        <w:t>取样人员必须按《样品管理程序》</w:t>
      </w:r>
      <w:r>
        <w:rPr>
          <w:spacing w:val="1"/>
          <w:sz w:val="23"/>
          <w:szCs w:val="23"/>
        </w:rPr>
        <w:t>保存保护样品， 必要时，及时流转至样品管理</w:t>
      </w:r>
      <w:r>
        <w:rPr>
          <w:sz w:val="23"/>
          <w:szCs w:val="23"/>
        </w:rPr>
        <w:t xml:space="preserve"> </w:t>
      </w:r>
      <w:r>
        <w:rPr>
          <w:spacing w:val="11"/>
          <w:sz w:val="23"/>
          <w:szCs w:val="23"/>
        </w:rPr>
        <w:t>员进行管理或至检测人员实施检测活动。本公司应对样品在本公司期间的安全</w:t>
      </w:r>
      <w:r>
        <w:rPr>
          <w:spacing w:val="18"/>
          <w:sz w:val="23"/>
          <w:szCs w:val="23"/>
        </w:rPr>
        <w:t xml:space="preserve"> </w:t>
      </w:r>
      <w:r>
        <w:rPr>
          <w:spacing w:val="8"/>
          <w:sz w:val="23"/>
          <w:szCs w:val="23"/>
        </w:rPr>
        <w:t>和防护负责，保证样品的完整性。</w:t>
      </w:r>
    </w:p>
    <w:p w14:paraId="211FAA76">
      <w:pPr>
        <w:pStyle w:val="2"/>
        <w:spacing w:before="183" w:line="326" w:lineRule="auto"/>
        <w:ind w:left="860" w:right="282" w:hanging="715"/>
        <w:rPr>
          <w:sz w:val="23"/>
          <w:szCs w:val="23"/>
        </w:rPr>
      </w:pPr>
      <w:r>
        <w:rPr>
          <w:rFonts w:ascii="Times New Roman" w:hAnsi="Times New Roman" w:eastAsia="Times New Roman" w:cs="Times New Roman"/>
          <w:spacing w:val="2"/>
          <w:sz w:val="23"/>
          <w:szCs w:val="23"/>
        </w:rPr>
        <w:t xml:space="preserve">4.4.2    </w:t>
      </w:r>
      <w:r>
        <w:rPr>
          <w:spacing w:val="2"/>
          <w:sz w:val="23"/>
          <w:szCs w:val="23"/>
        </w:rPr>
        <w:t>抽样作业中，如因异常情况（如</w:t>
      </w:r>
      <w:r>
        <w:rPr>
          <w:spacing w:val="1"/>
          <w:sz w:val="23"/>
          <w:szCs w:val="23"/>
        </w:rPr>
        <w:t>环境条件不符规定、样品损坏或被置换） 无法保</w:t>
      </w:r>
      <w:r>
        <w:rPr>
          <w:sz w:val="23"/>
          <w:szCs w:val="23"/>
        </w:rPr>
        <w:t xml:space="preserve"> </w:t>
      </w:r>
      <w:r>
        <w:rPr>
          <w:spacing w:val="3"/>
          <w:sz w:val="23"/>
          <w:szCs w:val="23"/>
        </w:rPr>
        <w:t>证合理有效性，抽样员应停止工作，</w:t>
      </w:r>
      <w:r>
        <w:rPr>
          <w:spacing w:val="-68"/>
          <w:sz w:val="23"/>
          <w:szCs w:val="23"/>
        </w:rPr>
        <w:t xml:space="preserve"> </w:t>
      </w:r>
      <w:r>
        <w:rPr>
          <w:spacing w:val="3"/>
          <w:sz w:val="23"/>
          <w:szCs w:val="23"/>
        </w:rPr>
        <w:t>填写有关记录，按《</w:t>
      </w:r>
      <w:r>
        <w:rPr>
          <w:spacing w:val="2"/>
          <w:sz w:val="23"/>
          <w:szCs w:val="23"/>
        </w:rPr>
        <w:t>不符合工作控制程序》</w:t>
      </w:r>
      <w:r>
        <w:rPr>
          <w:sz w:val="23"/>
          <w:szCs w:val="23"/>
        </w:rPr>
        <w:t xml:space="preserve"> </w:t>
      </w:r>
      <w:r>
        <w:rPr>
          <w:spacing w:val="5"/>
          <w:sz w:val="23"/>
          <w:szCs w:val="23"/>
        </w:rPr>
        <w:t>执行，必要时应通知客户。</w:t>
      </w:r>
    </w:p>
    <w:p w14:paraId="74D32321">
      <w:pPr>
        <w:pStyle w:val="2"/>
        <w:spacing w:before="184"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69953"/>
        <w:docPartObj>
          <w:docPartGallery w:val="Table of Contents"/>
          <w:docPartUnique/>
        </w:docPartObj>
      </w:sdtPr>
      <w:sdtEndPr>
        <w:rPr>
          <w:rFonts w:ascii="宋体" w:hAnsi="宋体" w:eastAsia="宋体" w:cs="宋体"/>
          <w:sz w:val="23"/>
          <w:szCs w:val="23"/>
        </w:rPr>
      </w:sdtEndPr>
      <w:sdtContent>
        <w:p w14:paraId="7F72D64D">
          <w:pPr>
            <w:pStyle w:val="2"/>
            <w:spacing w:before="184" w:line="227" w:lineRule="auto"/>
            <w:ind w:left="435"/>
            <w:rPr>
              <w:sz w:val="23"/>
              <w:szCs w:val="23"/>
            </w:rPr>
          </w:pPr>
          <w:r>
            <w:rPr>
              <w:sz w:val="23"/>
              <w:szCs w:val="23"/>
            </w:rPr>
            <w:t>《保护机密信息和所有权程序》</w:t>
          </w:r>
          <w:r>
            <w:rPr>
              <w:spacing w:val="8"/>
              <w:sz w:val="23"/>
              <w:szCs w:val="23"/>
            </w:rPr>
            <w:t xml:space="preserve">        </w:t>
          </w:r>
          <w:r>
            <w:rPr>
              <w:sz w:val="23"/>
              <w:szCs w:val="23"/>
            </w:rPr>
            <w:t>CX-</w:t>
          </w:r>
          <w:r>
            <w:fldChar w:fldCharType="begin"/>
          </w:r>
          <w:r>
            <w:instrText xml:space="preserve"> HYPERLINK \l "bookmark10" </w:instrText>
          </w:r>
          <w:r>
            <w:fldChar w:fldCharType="separate"/>
          </w:r>
          <w:r>
            <w:rPr>
              <w:sz w:val="23"/>
              <w:szCs w:val="23"/>
            </w:rPr>
            <w:t>0</w:t>
          </w:r>
          <w:r>
            <w:rPr>
              <w:sz w:val="23"/>
              <w:szCs w:val="23"/>
            </w:rPr>
            <w:fldChar w:fldCharType="end"/>
          </w:r>
          <w:r>
            <w:rPr>
              <w:sz w:val="23"/>
              <w:szCs w:val="23"/>
            </w:rPr>
            <w:t>2</w:t>
          </w:r>
        </w:p>
        <w:p w14:paraId="6AE44177">
          <w:pPr>
            <w:pStyle w:val="2"/>
            <w:spacing w:before="184" w:line="227" w:lineRule="auto"/>
            <w:ind w:left="435"/>
            <w:rPr>
              <w:sz w:val="23"/>
              <w:szCs w:val="23"/>
            </w:rPr>
          </w:pPr>
          <w:r>
            <w:rPr>
              <w:spacing w:val="6"/>
              <w:sz w:val="23"/>
              <w:szCs w:val="23"/>
            </w:rPr>
            <w:t xml:space="preserve">《样品管理程序》                   </w:t>
          </w:r>
          <w:r>
            <w:rPr>
              <w:sz w:val="23"/>
              <w:szCs w:val="23"/>
            </w:rPr>
            <w:t>CX</w:t>
          </w:r>
          <w:r>
            <w:rPr>
              <w:spacing w:val="6"/>
              <w:sz w:val="23"/>
              <w:szCs w:val="23"/>
            </w:rPr>
            <w:t>-</w:t>
          </w:r>
          <w:r>
            <w:fldChar w:fldCharType="begin"/>
          </w:r>
          <w:r>
            <w:instrText xml:space="preserve"> HYPERLINK \l "bookmark11" </w:instrText>
          </w:r>
          <w:r>
            <w:fldChar w:fldCharType="separate"/>
          </w:r>
          <w:r>
            <w:rPr>
              <w:spacing w:val="6"/>
              <w:sz w:val="23"/>
              <w:szCs w:val="23"/>
            </w:rPr>
            <w:t>18</w:t>
          </w:r>
          <w:r>
            <w:rPr>
              <w:spacing w:val="6"/>
              <w:sz w:val="23"/>
              <w:szCs w:val="23"/>
            </w:rPr>
            <w:fldChar w:fldCharType="end"/>
          </w:r>
        </w:p>
        <w:p w14:paraId="06786920">
          <w:pPr>
            <w:pStyle w:val="2"/>
            <w:spacing w:before="185" w:line="227" w:lineRule="auto"/>
            <w:ind w:left="440"/>
            <w:rPr>
              <w:sz w:val="23"/>
              <w:szCs w:val="23"/>
            </w:rPr>
          </w:pPr>
          <w:r>
            <w:rPr>
              <w:spacing w:val="6"/>
              <w:sz w:val="23"/>
              <w:szCs w:val="23"/>
            </w:rPr>
            <w:t xml:space="preserve">《不符合工作控制程序》             </w:t>
          </w:r>
          <w:r>
            <w:rPr>
              <w:sz w:val="23"/>
              <w:szCs w:val="23"/>
            </w:rPr>
            <w:t>CX</w:t>
          </w:r>
          <w:r>
            <w:rPr>
              <w:spacing w:val="6"/>
              <w:sz w:val="23"/>
              <w:szCs w:val="23"/>
            </w:rPr>
            <w:t>-</w:t>
          </w:r>
          <w:r>
            <w:fldChar w:fldCharType="begin"/>
          </w:r>
          <w:r>
            <w:instrText xml:space="preserve"> HYPERLINK \l "bookmark12" </w:instrText>
          </w:r>
          <w:r>
            <w:fldChar w:fldCharType="separate"/>
          </w:r>
          <w:r>
            <w:rPr>
              <w:spacing w:val="6"/>
              <w:sz w:val="23"/>
              <w:szCs w:val="23"/>
            </w:rPr>
            <w:t>26</w:t>
          </w:r>
          <w:r>
            <w:rPr>
              <w:spacing w:val="6"/>
              <w:sz w:val="23"/>
              <w:szCs w:val="23"/>
            </w:rPr>
            <w:fldChar w:fldCharType="end"/>
          </w:r>
        </w:p>
      </w:sdtContent>
    </w:sdt>
    <w:p w14:paraId="6BD3547A">
      <w:pPr>
        <w:pStyle w:val="2"/>
        <w:spacing w:before="184"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74FF9C09">
      <w:pPr>
        <w:pStyle w:val="2"/>
        <w:spacing w:before="180" w:line="228" w:lineRule="auto"/>
        <w:ind w:left="436"/>
        <w:rPr>
          <w:sz w:val="23"/>
          <w:szCs w:val="23"/>
        </w:rPr>
      </w:pPr>
      <w:r>
        <w:rPr>
          <w:sz w:val="23"/>
          <w:szCs w:val="23"/>
        </w:rPr>
        <w:t>无</w:t>
      </w:r>
    </w:p>
    <w:p w14:paraId="5222F63C">
      <w:pPr>
        <w:spacing w:line="228" w:lineRule="auto"/>
        <w:rPr>
          <w:sz w:val="23"/>
          <w:szCs w:val="23"/>
        </w:rPr>
        <w:sectPr>
          <w:headerReference r:id="rId72" w:type="default"/>
          <w:pgSz w:w="11907" w:h="16839"/>
          <w:pgMar w:top="2616" w:right="1135" w:bottom="400" w:left="1418" w:header="708" w:footer="0" w:gutter="0"/>
          <w:cols w:space="720" w:num="1"/>
        </w:sectPr>
      </w:pPr>
    </w:p>
    <w:p w14:paraId="62B3CAEE">
      <w:pPr>
        <w:pStyle w:val="2"/>
        <w:spacing w:before="270" w:line="225" w:lineRule="auto"/>
        <w:ind w:left="3582"/>
      </w:pPr>
      <w:r>
        <w:rPr>
          <w:b/>
          <w:bCs/>
          <w:spacing w:val="6"/>
        </w:rPr>
        <w:t>样品管理程序</w:t>
      </w:r>
    </w:p>
    <w:p w14:paraId="4DF78D80">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6AC74B18">
      <w:pPr>
        <w:pStyle w:val="2"/>
        <w:spacing w:before="180" w:line="359" w:lineRule="auto"/>
        <w:ind w:left="453" w:right="279" w:hanging="16"/>
        <w:rPr>
          <w:sz w:val="23"/>
          <w:szCs w:val="23"/>
        </w:rPr>
      </w:pPr>
      <w:r>
        <w:rPr>
          <w:spacing w:val="10"/>
          <w:sz w:val="23"/>
          <w:szCs w:val="23"/>
        </w:rPr>
        <w:t>规范对样品的运输、接收、处置、保护、存储、保留、清理或返还的</w:t>
      </w:r>
      <w:r>
        <w:rPr>
          <w:spacing w:val="9"/>
          <w:sz w:val="23"/>
          <w:szCs w:val="23"/>
        </w:rPr>
        <w:t>管理，保证样</w:t>
      </w:r>
      <w:r>
        <w:rPr>
          <w:sz w:val="23"/>
          <w:szCs w:val="23"/>
        </w:rPr>
        <w:t xml:space="preserve"> </w:t>
      </w:r>
      <w:r>
        <w:rPr>
          <w:spacing w:val="7"/>
          <w:sz w:val="23"/>
          <w:szCs w:val="23"/>
        </w:rPr>
        <w:t>品的完整性、具有代表性和有效性，保护客户与本公司的利益。</w:t>
      </w:r>
    </w:p>
    <w:p w14:paraId="743D4F81">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46AB1CE5">
      <w:pPr>
        <w:pStyle w:val="2"/>
        <w:spacing w:before="183" w:line="227" w:lineRule="auto"/>
        <w:ind w:left="436"/>
        <w:rPr>
          <w:sz w:val="23"/>
          <w:szCs w:val="23"/>
        </w:rPr>
      </w:pPr>
      <w:r>
        <w:rPr>
          <w:spacing w:val="8"/>
          <w:sz w:val="23"/>
          <w:szCs w:val="23"/>
        </w:rPr>
        <w:t>适用于本公司开展检测业务中所涉及的样品管理工</w:t>
      </w:r>
      <w:r>
        <w:rPr>
          <w:spacing w:val="7"/>
          <w:sz w:val="23"/>
          <w:szCs w:val="23"/>
        </w:rPr>
        <w:t>作。</w:t>
      </w:r>
    </w:p>
    <w:p w14:paraId="034D38F7">
      <w:pPr>
        <w:pStyle w:val="2"/>
        <w:spacing w:before="183"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10070BD9">
      <w:pPr>
        <w:pStyle w:val="2"/>
        <w:spacing w:before="182" w:line="301" w:lineRule="auto"/>
        <w:ind w:left="578" w:right="279" w:hanging="569"/>
        <w:rPr>
          <w:sz w:val="23"/>
          <w:szCs w:val="23"/>
        </w:rPr>
      </w:pPr>
      <w:r>
        <w:rPr>
          <w:rFonts w:ascii="Times New Roman" w:hAnsi="Times New Roman" w:eastAsia="Times New Roman" w:cs="Times New Roman"/>
          <w:spacing w:val="6"/>
          <w:sz w:val="23"/>
          <w:szCs w:val="23"/>
        </w:rPr>
        <w:t xml:space="preserve">3.3    </w:t>
      </w:r>
      <w:r>
        <w:rPr>
          <w:spacing w:val="6"/>
          <w:sz w:val="23"/>
          <w:szCs w:val="23"/>
        </w:rPr>
        <w:t xml:space="preserve">样品管理员负责样品的接收、分发、标识、保护、贮存、分发、流转、留样及样品 </w:t>
      </w:r>
      <w:r>
        <w:rPr>
          <w:spacing w:val="-4"/>
          <w:sz w:val="23"/>
          <w:szCs w:val="23"/>
        </w:rPr>
        <w:t>室的管理；</w:t>
      </w:r>
    </w:p>
    <w:p w14:paraId="22607CDE">
      <w:pPr>
        <w:pStyle w:val="2"/>
        <w:spacing w:before="185" w:line="227" w:lineRule="auto"/>
        <w:ind w:left="9"/>
        <w:rPr>
          <w:sz w:val="23"/>
          <w:szCs w:val="23"/>
        </w:rPr>
      </w:pPr>
      <w:r>
        <w:rPr>
          <w:rFonts w:ascii="Times New Roman" w:hAnsi="Times New Roman" w:eastAsia="Times New Roman" w:cs="Times New Roman"/>
          <w:spacing w:val="9"/>
          <w:sz w:val="23"/>
          <w:szCs w:val="23"/>
        </w:rPr>
        <w:t xml:space="preserve">3.4    </w:t>
      </w:r>
      <w:r>
        <w:rPr>
          <w:spacing w:val="9"/>
          <w:sz w:val="23"/>
          <w:szCs w:val="23"/>
        </w:rPr>
        <w:t>检测人员负责检测过程中样品及</w:t>
      </w:r>
      <w:r>
        <w:rPr>
          <w:spacing w:val="8"/>
          <w:sz w:val="23"/>
          <w:szCs w:val="23"/>
        </w:rPr>
        <w:t>标识的保护和清理工作。</w:t>
      </w:r>
    </w:p>
    <w:p w14:paraId="0DE0D815">
      <w:pPr>
        <w:pStyle w:val="2"/>
        <w:spacing w:before="183"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2C5BB08A">
      <w:pPr>
        <w:pStyle w:val="2"/>
        <w:spacing w:before="184" w:line="227" w:lineRule="auto"/>
        <w:ind w:left="5"/>
        <w:rPr>
          <w:sz w:val="23"/>
          <w:szCs w:val="23"/>
        </w:rPr>
      </w:pPr>
      <w:r>
        <w:rPr>
          <w:rFonts w:ascii="Times New Roman" w:hAnsi="Times New Roman" w:eastAsia="Times New Roman" w:cs="Times New Roman"/>
          <w:b/>
          <w:bCs/>
          <w:spacing w:val="5"/>
          <w:sz w:val="23"/>
          <w:szCs w:val="23"/>
        </w:rPr>
        <w:t>4.1</w:t>
      </w:r>
      <w:r>
        <w:rPr>
          <w:rFonts w:ascii="Times New Roman" w:hAnsi="Times New Roman" w:eastAsia="Times New Roman" w:cs="Times New Roman"/>
          <w:b/>
          <w:bCs/>
          <w:spacing w:val="11"/>
          <w:sz w:val="23"/>
          <w:szCs w:val="23"/>
        </w:rPr>
        <w:t xml:space="preserve">    </w:t>
      </w:r>
      <w:r>
        <w:rPr>
          <w:b/>
          <w:bCs/>
          <w:spacing w:val="5"/>
          <w:sz w:val="23"/>
          <w:szCs w:val="23"/>
        </w:rPr>
        <w:t>样品的接收</w:t>
      </w:r>
    </w:p>
    <w:p w14:paraId="07097AA0">
      <w:pPr>
        <w:pStyle w:val="2"/>
        <w:spacing w:before="181" w:line="326" w:lineRule="auto"/>
        <w:ind w:left="861" w:right="277" w:hanging="771"/>
        <w:rPr>
          <w:sz w:val="23"/>
          <w:szCs w:val="23"/>
        </w:rPr>
      </w:pPr>
      <w:r>
        <w:rPr>
          <w:rFonts w:ascii="Times New Roman" w:hAnsi="Times New Roman" w:eastAsia="Times New Roman" w:cs="Times New Roman"/>
          <w:spacing w:val="10"/>
          <w:sz w:val="23"/>
          <w:szCs w:val="23"/>
        </w:rPr>
        <w:t xml:space="preserve">4.1.1     </w:t>
      </w:r>
      <w:r>
        <w:rPr>
          <w:spacing w:val="10"/>
          <w:sz w:val="23"/>
          <w:szCs w:val="23"/>
        </w:rPr>
        <w:t>由样品管理员统一接收</w:t>
      </w:r>
      <w:r>
        <w:rPr>
          <w:spacing w:val="9"/>
          <w:sz w:val="23"/>
          <w:szCs w:val="23"/>
        </w:rPr>
        <w:t>样品，其他人不得直接受理检测样品；受检单位邮寄或</w:t>
      </w:r>
      <w:r>
        <w:rPr>
          <w:sz w:val="23"/>
          <w:szCs w:val="23"/>
        </w:rPr>
        <w:t xml:space="preserve"> </w:t>
      </w:r>
      <w:r>
        <w:rPr>
          <w:spacing w:val="3"/>
          <w:sz w:val="23"/>
          <w:szCs w:val="23"/>
        </w:rPr>
        <w:t>托运的样品，由样品管理员及时接收，并办理受理手续；抽样人员带回的样</w:t>
      </w:r>
      <w:r>
        <w:rPr>
          <w:spacing w:val="2"/>
          <w:sz w:val="23"/>
          <w:szCs w:val="23"/>
        </w:rPr>
        <w:t>品，</w:t>
      </w:r>
      <w:r>
        <w:rPr>
          <w:sz w:val="23"/>
          <w:szCs w:val="23"/>
        </w:rPr>
        <w:t xml:space="preserve"> </w:t>
      </w:r>
      <w:r>
        <w:rPr>
          <w:spacing w:val="7"/>
          <w:sz w:val="23"/>
          <w:szCs w:val="23"/>
        </w:rPr>
        <w:t>直接交样品管理员受理并接收样品。</w:t>
      </w:r>
    </w:p>
    <w:p w14:paraId="150D0A27">
      <w:pPr>
        <w:pStyle w:val="2"/>
        <w:spacing w:before="182" w:line="346" w:lineRule="auto"/>
        <w:ind w:left="861" w:right="279" w:hanging="771"/>
        <w:rPr>
          <w:sz w:val="23"/>
          <w:szCs w:val="23"/>
        </w:rPr>
      </w:pPr>
      <w:r>
        <w:rPr>
          <w:rFonts w:ascii="Times New Roman" w:hAnsi="Times New Roman" w:eastAsia="Times New Roman" w:cs="Times New Roman"/>
          <w:sz w:val="23"/>
          <w:szCs w:val="23"/>
        </w:rPr>
        <w:t xml:space="preserve">4.1.2     </w:t>
      </w:r>
      <w:r>
        <w:rPr>
          <w:sz w:val="23"/>
          <w:szCs w:val="23"/>
        </w:rPr>
        <w:t>在接收客户送检样品时，</w:t>
      </w:r>
      <w:r>
        <w:rPr>
          <w:spacing w:val="-42"/>
          <w:sz w:val="23"/>
          <w:szCs w:val="23"/>
        </w:rPr>
        <w:t xml:space="preserve"> </w:t>
      </w:r>
      <w:r>
        <w:rPr>
          <w:sz w:val="23"/>
          <w:szCs w:val="23"/>
        </w:rPr>
        <w:t>应根据客户的检测需求，</w:t>
      </w:r>
      <w:r>
        <w:rPr>
          <w:spacing w:val="-48"/>
          <w:sz w:val="23"/>
          <w:szCs w:val="23"/>
        </w:rPr>
        <w:t xml:space="preserve"> </w:t>
      </w:r>
      <w:r>
        <w:rPr>
          <w:sz w:val="23"/>
          <w:szCs w:val="23"/>
        </w:rPr>
        <w:t xml:space="preserve">查看样品状态（包装、外观、 </w:t>
      </w:r>
      <w:r>
        <w:rPr>
          <w:spacing w:val="-3"/>
          <w:sz w:val="23"/>
          <w:szCs w:val="23"/>
        </w:rPr>
        <w:t>数量、型号、规格等） 。适用时，</w:t>
      </w:r>
      <w:r>
        <w:rPr>
          <w:spacing w:val="47"/>
          <w:sz w:val="23"/>
          <w:szCs w:val="23"/>
        </w:rPr>
        <w:t xml:space="preserve"> </w:t>
      </w:r>
      <w:r>
        <w:rPr>
          <w:spacing w:val="-3"/>
          <w:sz w:val="23"/>
          <w:szCs w:val="23"/>
        </w:rPr>
        <w:t>检查项目应包括：标识、</w:t>
      </w:r>
      <w:r>
        <w:rPr>
          <w:spacing w:val="-4"/>
          <w:sz w:val="23"/>
          <w:szCs w:val="23"/>
        </w:rPr>
        <w:t>样品体积或数量、外</w:t>
      </w:r>
      <w:r>
        <w:rPr>
          <w:sz w:val="23"/>
          <w:szCs w:val="23"/>
        </w:rPr>
        <w:t xml:space="preserve"> </w:t>
      </w:r>
      <w:r>
        <w:rPr>
          <w:spacing w:val="11"/>
          <w:sz w:val="23"/>
          <w:szCs w:val="23"/>
        </w:rPr>
        <w:t>观等。认真检查样品及其资料的完整性，检查样品的性质和状态是否适宜于进</w:t>
      </w:r>
      <w:r>
        <w:rPr>
          <w:spacing w:val="12"/>
          <w:sz w:val="23"/>
          <w:szCs w:val="23"/>
        </w:rPr>
        <w:t xml:space="preserve"> </w:t>
      </w:r>
      <w:r>
        <w:rPr>
          <w:spacing w:val="10"/>
          <w:sz w:val="23"/>
          <w:szCs w:val="23"/>
        </w:rPr>
        <w:t>行所需求的检测，</w:t>
      </w:r>
      <w:r>
        <w:rPr>
          <w:spacing w:val="-67"/>
          <w:sz w:val="23"/>
          <w:szCs w:val="23"/>
        </w:rPr>
        <w:t xml:space="preserve"> </w:t>
      </w:r>
      <w:r>
        <w:rPr>
          <w:spacing w:val="10"/>
          <w:sz w:val="23"/>
          <w:szCs w:val="23"/>
        </w:rPr>
        <w:t>同时应与客户确定有关样品准备的要求和检测完毕后样</w:t>
      </w:r>
      <w:r>
        <w:rPr>
          <w:spacing w:val="9"/>
          <w:sz w:val="23"/>
          <w:szCs w:val="23"/>
        </w:rPr>
        <w:t>品处</w:t>
      </w:r>
      <w:r>
        <w:rPr>
          <w:sz w:val="23"/>
          <w:szCs w:val="23"/>
        </w:rPr>
        <w:t xml:space="preserve"> </w:t>
      </w:r>
      <w:r>
        <w:rPr>
          <w:spacing w:val="-2"/>
          <w:sz w:val="23"/>
          <w:szCs w:val="23"/>
        </w:rPr>
        <w:t>理方式。</w:t>
      </w:r>
    </w:p>
    <w:p w14:paraId="5A130BA9">
      <w:pPr>
        <w:pStyle w:val="2"/>
        <w:spacing w:before="182" w:line="325" w:lineRule="auto"/>
        <w:ind w:left="860" w:right="276" w:hanging="770"/>
        <w:rPr>
          <w:sz w:val="23"/>
          <w:szCs w:val="23"/>
        </w:rPr>
      </w:pPr>
      <w:r>
        <w:rPr>
          <w:rFonts w:ascii="Times New Roman" w:hAnsi="Times New Roman" w:eastAsia="Times New Roman" w:cs="Times New Roman"/>
          <w:spacing w:val="2"/>
          <w:sz w:val="23"/>
          <w:szCs w:val="23"/>
        </w:rPr>
        <w:t xml:space="preserve">4.1.3     </w:t>
      </w:r>
      <w:r>
        <w:rPr>
          <w:spacing w:val="2"/>
          <w:sz w:val="23"/>
          <w:szCs w:val="23"/>
        </w:rPr>
        <w:t>样品管理员根据委托要求，</w:t>
      </w:r>
      <w:r>
        <w:rPr>
          <w:spacing w:val="-22"/>
          <w:sz w:val="23"/>
          <w:szCs w:val="23"/>
        </w:rPr>
        <w:t xml:space="preserve"> </w:t>
      </w:r>
      <w:r>
        <w:rPr>
          <w:spacing w:val="2"/>
          <w:sz w:val="23"/>
          <w:szCs w:val="23"/>
        </w:rPr>
        <w:t>查验样品状况，包括外观、数量、型号、规格</w:t>
      </w:r>
      <w:r>
        <w:rPr>
          <w:spacing w:val="1"/>
          <w:sz w:val="23"/>
          <w:szCs w:val="23"/>
        </w:rPr>
        <w:t>等。检</w:t>
      </w:r>
      <w:r>
        <w:rPr>
          <w:sz w:val="23"/>
          <w:szCs w:val="23"/>
        </w:rPr>
        <w:t xml:space="preserve"> </w:t>
      </w:r>
      <w:r>
        <w:rPr>
          <w:spacing w:val="12"/>
          <w:sz w:val="23"/>
          <w:szCs w:val="23"/>
        </w:rPr>
        <w:t>查样品的性质和状态，确认样品和相关资料满</w:t>
      </w:r>
      <w:r>
        <w:rPr>
          <w:spacing w:val="11"/>
          <w:sz w:val="23"/>
          <w:szCs w:val="23"/>
        </w:rPr>
        <w:t>足要求后，记入《样品接收登记</w:t>
      </w:r>
      <w:r>
        <w:rPr>
          <w:sz w:val="23"/>
          <w:szCs w:val="23"/>
        </w:rPr>
        <w:t xml:space="preserve"> </w:t>
      </w:r>
      <w:r>
        <w:rPr>
          <w:spacing w:val="9"/>
          <w:sz w:val="23"/>
          <w:szCs w:val="23"/>
        </w:rPr>
        <w:t>表》中,并要求样品交接人在《样品接收登记表》签字。</w:t>
      </w:r>
    </w:p>
    <w:p w14:paraId="7DBDDF24">
      <w:pPr>
        <w:pStyle w:val="2"/>
        <w:spacing w:before="184" w:line="326" w:lineRule="auto"/>
        <w:ind w:left="862" w:right="281" w:hanging="772"/>
        <w:rPr>
          <w:sz w:val="23"/>
          <w:szCs w:val="23"/>
        </w:rPr>
      </w:pPr>
      <w:r>
        <w:rPr>
          <w:rFonts w:ascii="Times New Roman" w:hAnsi="Times New Roman" w:eastAsia="Times New Roman" w:cs="Times New Roman"/>
          <w:spacing w:val="9"/>
          <w:sz w:val="23"/>
          <w:szCs w:val="23"/>
        </w:rPr>
        <w:t xml:space="preserve">4.1.4     </w:t>
      </w:r>
      <w:r>
        <w:rPr>
          <w:spacing w:val="9"/>
          <w:sz w:val="23"/>
          <w:szCs w:val="23"/>
        </w:rPr>
        <w:t>当样品与检测委托单内容不相符、委托方要求不明确或不详尽、对样品是否适</w:t>
      </w:r>
      <w:r>
        <w:rPr>
          <w:spacing w:val="16"/>
          <w:sz w:val="23"/>
          <w:szCs w:val="23"/>
        </w:rPr>
        <w:t xml:space="preserve"> </w:t>
      </w:r>
      <w:r>
        <w:rPr>
          <w:spacing w:val="11"/>
          <w:sz w:val="23"/>
          <w:szCs w:val="23"/>
        </w:rPr>
        <w:t xml:space="preserve">合要求持有疑问等任何偏离时，样品管理员应及时向委托方提出，取得明确的 </w:t>
      </w:r>
      <w:r>
        <w:rPr>
          <w:spacing w:val="8"/>
          <w:sz w:val="23"/>
          <w:szCs w:val="23"/>
        </w:rPr>
        <w:t>说明，并记录、签字确认。如果发现该偏离可能影响检测结果，应通知客户。</w:t>
      </w:r>
    </w:p>
    <w:p w14:paraId="29AB321C">
      <w:pPr>
        <w:pStyle w:val="2"/>
        <w:spacing w:before="186" w:line="227" w:lineRule="auto"/>
        <w:ind w:left="90"/>
        <w:rPr>
          <w:sz w:val="23"/>
          <w:szCs w:val="23"/>
        </w:rPr>
      </w:pPr>
      <w:r>
        <w:rPr>
          <w:rFonts w:ascii="Times New Roman" w:hAnsi="Times New Roman" w:eastAsia="Times New Roman" w:cs="Times New Roman"/>
          <w:spacing w:val="10"/>
          <w:sz w:val="23"/>
          <w:szCs w:val="23"/>
        </w:rPr>
        <w:t xml:space="preserve">4.1.5    </w:t>
      </w:r>
      <w:r>
        <w:rPr>
          <w:spacing w:val="10"/>
          <w:sz w:val="23"/>
          <w:szCs w:val="23"/>
        </w:rPr>
        <w:t>接收客户委托样品时，应向客户声明“样品的真实性和代表性由委托方负责，</w:t>
      </w:r>
    </w:p>
    <w:p w14:paraId="4EA87DF7">
      <w:pPr>
        <w:spacing w:line="227" w:lineRule="auto"/>
        <w:rPr>
          <w:sz w:val="23"/>
          <w:szCs w:val="23"/>
        </w:rPr>
        <w:sectPr>
          <w:headerReference r:id="rId73" w:type="default"/>
          <w:pgSz w:w="11907" w:h="16839"/>
          <w:pgMar w:top="2474" w:right="1135" w:bottom="400" w:left="1418" w:header="568" w:footer="0" w:gutter="0"/>
          <w:cols w:space="720" w:num="1"/>
        </w:sectPr>
      </w:pPr>
    </w:p>
    <w:p w14:paraId="68AADEC2">
      <w:pPr>
        <w:pStyle w:val="2"/>
        <w:spacing w:before="259" w:line="227" w:lineRule="auto"/>
        <w:ind w:left="862"/>
        <w:rPr>
          <w:sz w:val="23"/>
          <w:szCs w:val="23"/>
        </w:rPr>
      </w:pPr>
      <w:r>
        <w:rPr>
          <w:spacing w:val="-2"/>
          <w:sz w:val="23"/>
          <w:szCs w:val="23"/>
        </w:rPr>
        <w:t>本公司仅对检测结果的符合性负责。</w:t>
      </w:r>
      <w:r>
        <w:rPr>
          <w:spacing w:val="82"/>
          <w:sz w:val="23"/>
          <w:szCs w:val="23"/>
        </w:rPr>
        <w:t xml:space="preserve"> </w:t>
      </w:r>
      <w:r>
        <w:rPr>
          <w:spacing w:val="-2"/>
          <w:sz w:val="23"/>
          <w:szCs w:val="23"/>
        </w:rPr>
        <w:t>”政策。</w:t>
      </w:r>
    </w:p>
    <w:p w14:paraId="70DDA9FE">
      <w:pPr>
        <w:pStyle w:val="2"/>
        <w:spacing w:before="186" w:line="367" w:lineRule="auto"/>
        <w:ind w:left="862" w:right="276" w:hanging="772"/>
        <w:rPr>
          <w:sz w:val="23"/>
          <w:szCs w:val="23"/>
        </w:rPr>
      </w:pPr>
      <w:r>
        <w:rPr>
          <w:rFonts w:ascii="Times New Roman" w:hAnsi="Times New Roman" w:eastAsia="Times New Roman" w:cs="Times New Roman"/>
          <w:sz w:val="23"/>
          <w:szCs w:val="23"/>
        </w:rPr>
        <w:t xml:space="preserve">4.1.6     </w:t>
      </w:r>
      <w:r>
        <w:rPr>
          <w:sz w:val="23"/>
          <w:szCs w:val="23"/>
        </w:rPr>
        <w:t>对不符合规范、标准等规定要求的样品应退还委托方， 不予接收。特殊情况下，</w:t>
      </w:r>
      <w:r>
        <w:rPr>
          <w:spacing w:val="9"/>
          <w:sz w:val="23"/>
          <w:szCs w:val="23"/>
        </w:rPr>
        <w:t xml:space="preserve"> </w:t>
      </w:r>
      <w:r>
        <w:rPr>
          <w:spacing w:val="11"/>
          <w:sz w:val="23"/>
          <w:szCs w:val="23"/>
        </w:rPr>
        <w:t>由技术负责人组织对客户委托要求偏离检测方法正常条件的评审，并要求委托</w:t>
      </w:r>
      <w:r>
        <w:rPr>
          <w:spacing w:val="15"/>
          <w:sz w:val="23"/>
          <w:szCs w:val="23"/>
        </w:rPr>
        <w:t xml:space="preserve"> </w:t>
      </w:r>
      <w:r>
        <w:rPr>
          <w:spacing w:val="11"/>
          <w:sz w:val="23"/>
          <w:szCs w:val="23"/>
        </w:rPr>
        <w:t>方出具书面意见，在不影响本公司诚信和检测结果有效性的前提下，经技术负</w:t>
      </w:r>
      <w:r>
        <w:rPr>
          <w:spacing w:val="18"/>
          <w:sz w:val="23"/>
          <w:szCs w:val="23"/>
        </w:rPr>
        <w:t xml:space="preserve"> </w:t>
      </w:r>
      <w:r>
        <w:rPr>
          <w:spacing w:val="3"/>
          <w:sz w:val="23"/>
          <w:szCs w:val="23"/>
        </w:rPr>
        <w:t>责人批准后实施。</w:t>
      </w:r>
    </w:p>
    <w:p w14:paraId="71E5EF26">
      <w:pPr>
        <w:pStyle w:val="2"/>
        <w:spacing w:before="38" w:line="227" w:lineRule="auto"/>
        <w:ind w:left="5"/>
        <w:rPr>
          <w:sz w:val="23"/>
          <w:szCs w:val="23"/>
        </w:rPr>
      </w:pPr>
      <w:r>
        <w:rPr>
          <w:rFonts w:ascii="Times New Roman" w:hAnsi="Times New Roman" w:eastAsia="Times New Roman" w:cs="Times New Roman"/>
          <w:b/>
          <w:bCs/>
          <w:spacing w:val="5"/>
          <w:sz w:val="23"/>
          <w:szCs w:val="23"/>
        </w:rPr>
        <w:t>4.2</w:t>
      </w:r>
      <w:r>
        <w:rPr>
          <w:rFonts w:ascii="Times New Roman" w:hAnsi="Times New Roman" w:eastAsia="Times New Roman" w:cs="Times New Roman"/>
          <w:b/>
          <w:bCs/>
          <w:spacing w:val="11"/>
          <w:sz w:val="23"/>
          <w:szCs w:val="23"/>
        </w:rPr>
        <w:t xml:space="preserve">    </w:t>
      </w:r>
      <w:r>
        <w:rPr>
          <w:b/>
          <w:bCs/>
          <w:spacing w:val="5"/>
          <w:sz w:val="23"/>
          <w:szCs w:val="23"/>
        </w:rPr>
        <w:t>样品的标识</w:t>
      </w:r>
    </w:p>
    <w:p w14:paraId="58BC6DDE">
      <w:pPr>
        <w:pStyle w:val="2"/>
        <w:spacing w:before="180" w:line="326" w:lineRule="auto"/>
        <w:ind w:left="860" w:right="279" w:hanging="770"/>
        <w:rPr>
          <w:sz w:val="23"/>
          <w:szCs w:val="23"/>
        </w:rPr>
      </w:pPr>
      <w:r>
        <w:rPr>
          <w:rFonts w:ascii="Times New Roman" w:hAnsi="Times New Roman" w:eastAsia="Times New Roman" w:cs="Times New Roman"/>
          <w:spacing w:val="11"/>
          <w:sz w:val="23"/>
          <w:szCs w:val="23"/>
        </w:rPr>
        <w:t xml:space="preserve">4.2.1    </w:t>
      </w:r>
      <w:r>
        <w:rPr>
          <w:spacing w:val="11"/>
          <w:sz w:val="23"/>
          <w:szCs w:val="23"/>
        </w:rPr>
        <w:t>样品管理员确认样品和相关资料满足要求后，负责对各种样品统一编号，</w:t>
      </w:r>
      <w:r>
        <w:rPr>
          <w:spacing w:val="10"/>
          <w:sz w:val="23"/>
          <w:szCs w:val="23"/>
        </w:rPr>
        <w:t>并在</w:t>
      </w:r>
      <w:r>
        <w:rPr>
          <w:sz w:val="23"/>
          <w:szCs w:val="23"/>
        </w:rPr>
        <w:t xml:space="preserve"> </w:t>
      </w:r>
      <w:r>
        <w:rPr>
          <w:spacing w:val="11"/>
          <w:sz w:val="23"/>
          <w:szCs w:val="23"/>
        </w:rPr>
        <w:t>样品上加贴样品标识，标识应具唯一性和表明其不同的检测状态，确保样品的</w:t>
      </w:r>
      <w:r>
        <w:rPr>
          <w:spacing w:val="13"/>
          <w:sz w:val="23"/>
          <w:szCs w:val="23"/>
        </w:rPr>
        <w:t xml:space="preserve"> </w:t>
      </w:r>
      <w:r>
        <w:rPr>
          <w:spacing w:val="4"/>
          <w:sz w:val="23"/>
          <w:szCs w:val="23"/>
        </w:rPr>
        <w:t>可追溯并防止混淆。</w:t>
      </w:r>
    </w:p>
    <w:p w14:paraId="131B1B84">
      <w:pPr>
        <w:pStyle w:val="2"/>
        <w:spacing w:before="185" w:line="227" w:lineRule="auto"/>
        <w:ind w:left="90"/>
        <w:rPr>
          <w:sz w:val="23"/>
          <w:szCs w:val="23"/>
        </w:rPr>
      </w:pPr>
      <w:r>
        <w:rPr>
          <w:rFonts w:ascii="Times New Roman" w:hAnsi="Times New Roman" w:eastAsia="Times New Roman" w:cs="Times New Roman"/>
          <w:spacing w:val="6"/>
          <w:sz w:val="23"/>
          <w:szCs w:val="23"/>
        </w:rPr>
        <w:t>4.2.2</w:t>
      </w:r>
      <w:r>
        <w:rPr>
          <w:rFonts w:ascii="Times New Roman" w:hAnsi="Times New Roman" w:eastAsia="Times New Roman" w:cs="Times New Roman"/>
          <w:spacing w:val="2"/>
          <w:sz w:val="23"/>
          <w:szCs w:val="23"/>
        </w:rPr>
        <w:t xml:space="preserve">     </w:t>
      </w:r>
      <w:r>
        <w:rPr>
          <w:spacing w:val="6"/>
          <w:sz w:val="23"/>
          <w:szCs w:val="23"/>
        </w:rPr>
        <w:t>样品的编号规则</w:t>
      </w:r>
    </w:p>
    <w:p w14:paraId="7025AFCA">
      <w:pPr>
        <w:pStyle w:val="2"/>
        <w:spacing w:before="196" w:line="231" w:lineRule="auto"/>
        <w:ind w:left="90"/>
        <w:rPr>
          <w:sz w:val="23"/>
          <w:szCs w:val="23"/>
        </w:rPr>
      </w:pPr>
      <w:r>
        <w:rPr>
          <w:rFonts w:ascii="Times New Roman" w:hAnsi="Times New Roman" w:eastAsia="Times New Roman" w:cs="Times New Roman"/>
          <w:spacing w:val="7"/>
          <w:sz w:val="23"/>
          <w:szCs w:val="23"/>
        </w:rPr>
        <w:t>4.2.3</w:t>
      </w:r>
      <w:r>
        <w:rPr>
          <w:rFonts w:ascii="Times New Roman" w:hAnsi="Times New Roman" w:eastAsia="Times New Roman" w:cs="Times New Roman"/>
          <w:spacing w:val="1"/>
          <w:sz w:val="23"/>
          <w:szCs w:val="23"/>
        </w:rPr>
        <w:t xml:space="preserve">     </w:t>
      </w:r>
      <w:r>
        <w:rPr>
          <w:sz w:val="23"/>
          <w:szCs w:val="23"/>
        </w:rPr>
        <w:t>YP</w:t>
      </w:r>
      <w:r>
        <w:rPr>
          <w:spacing w:val="7"/>
          <w:sz w:val="23"/>
          <w:szCs w:val="23"/>
        </w:rPr>
        <w:t>-</w:t>
      </w:r>
      <w:r>
        <w:rPr>
          <w:sz w:val="23"/>
          <w:szCs w:val="23"/>
        </w:rPr>
        <w:t>AA</w:t>
      </w:r>
      <w:r>
        <w:rPr>
          <w:spacing w:val="7"/>
          <w:sz w:val="23"/>
          <w:szCs w:val="23"/>
        </w:rPr>
        <w:t>-</w:t>
      </w:r>
      <w:r>
        <w:rPr>
          <w:sz w:val="23"/>
          <w:szCs w:val="23"/>
        </w:rPr>
        <w:t>BBB</w:t>
      </w:r>
    </w:p>
    <w:p w14:paraId="7F0ABBE6">
      <w:pPr>
        <w:pStyle w:val="2"/>
        <w:spacing w:before="167" w:line="227" w:lineRule="auto"/>
        <w:ind w:left="90"/>
        <w:rPr>
          <w:sz w:val="23"/>
          <w:szCs w:val="23"/>
        </w:rPr>
      </w:pPr>
      <w:r>
        <w:rPr>
          <w:rFonts w:ascii="Times New Roman" w:hAnsi="Times New Roman" w:eastAsia="Times New Roman" w:cs="Times New Roman"/>
          <w:spacing w:val="4"/>
          <w:sz w:val="23"/>
          <w:szCs w:val="23"/>
        </w:rPr>
        <w:t>4.2.4</w:t>
      </w:r>
      <w:r>
        <w:rPr>
          <w:rFonts w:ascii="Times New Roman" w:hAnsi="Times New Roman" w:eastAsia="Times New Roman" w:cs="Times New Roman"/>
          <w:spacing w:val="14"/>
          <w:w w:val="101"/>
          <w:sz w:val="23"/>
          <w:szCs w:val="23"/>
        </w:rPr>
        <w:t xml:space="preserve">    </w:t>
      </w:r>
      <w:r>
        <w:rPr>
          <w:sz w:val="23"/>
          <w:szCs w:val="23"/>
        </w:rPr>
        <w:t>AA</w:t>
      </w:r>
      <w:r>
        <w:rPr>
          <w:spacing w:val="-42"/>
          <w:sz w:val="23"/>
          <w:szCs w:val="23"/>
        </w:rPr>
        <w:t xml:space="preserve"> </w:t>
      </w:r>
      <w:r>
        <w:rPr>
          <w:spacing w:val="4"/>
          <w:sz w:val="23"/>
          <w:szCs w:val="23"/>
        </w:rPr>
        <w:t>为年份代号，</w:t>
      </w:r>
      <w:r>
        <w:rPr>
          <w:spacing w:val="-63"/>
          <w:sz w:val="23"/>
          <w:szCs w:val="23"/>
        </w:rPr>
        <w:t xml:space="preserve"> </w:t>
      </w:r>
      <w:r>
        <w:rPr>
          <w:sz w:val="23"/>
          <w:szCs w:val="23"/>
        </w:rPr>
        <w:t>BBB</w:t>
      </w:r>
      <w:r>
        <w:rPr>
          <w:spacing w:val="-43"/>
          <w:sz w:val="23"/>
          <w:szCs w:val="23"/>
        </w:rPr>
        <w:t xml:space="preserve"> </w:t>
      </w:r>
      <w:r>
        <w:rPr>
          <w:spacing w:val="4"/>
          <w:sz w:val="23"/>
          <w:szCs w:val="23"/>
        </w:rPr>
        <w:t>为流水号</w:t>
      </w:r>
    </w:p>
    <w:p w14:paraId="12E547E5">
      <w:pPr>
        <w:pStyle w:val="2"/>
        <w:spacing w:before="182" w:line="224" w:lineRule="auto"/>
        <w:ind w:left="90"/>
        <w:rPr>
          <w:sz w:val="23"/>
          <w:szCs w:val="23"/>
        </w:rPr>
      </w:pPr>
      <w:r>
        <w:rPr>
          <w:rFonts w:ascii="Times New Roman" w:hAnsi="Times New Roman" w:eastAsia="Times New Roman" w:cs="Times New Roman"/>
          <w:spacing w:val="6"/>
          <w:sz w:val="23"/>
          <w:szCs w:val="23"/>
        </w:rPr>
        <w:t xml:space="preserve">4.2.5     </w:t>
      </w:r>
      <w:r>
        <w:rPr>
          <w:spacing w:val="6"/>
          <w:sz w:val="23"/>
          <w:szCs w:val="23"/>
        </w:rPr>
        <w:t>唯一性标识由样品编号构成, 且应与检测报告有对应关系。</w:t>
      </w:r>
    </w:p>
    <w:p w14:paraId="21F7EE8D">
      <w:pPr>
        <w:pStyle w:val="2"/>
        <w:spacing w:before="190" w:line="227" w:lineRule="auto"/>
        <w:ind w:left="90"/>
        <w:rPr>
          <w:sz w:val="23"/>
          <w:szCs w:val="23"/>
        </w:rPr>
      </w:pPr>
      <w:r>
        <w:rPr>
          <w:rFonts w:ascii="Times New Roman" w:hAnsi="Times New Roman" w:eastAsia="Times New Roman" w:cs="Times New Roman"/>
          <w:spacing w:val="9"/>
          <w:sz w:val="23"/>
          <w:szCs w:val="23"/>
        </w:rPr>
        <w:t xml:space="preserve">4.2.6    </w:t>
      </w:r>
      <w:r>
        <w:rPr>
          <w:spacing w:val="9"/>
          <w:sz w:val="23"/>
          <w:szCs w:val="23"/>
        </w:rPr>
        <w:t>状态标识分别为“待检”、“在检”、“</w:t>
      </w:r>
      <w:r>
        <w:rPr>
          <w:spacing w:val="15"/>
          <w:sz w:val="23"/>
          <w:szCs w:val="23"/>
        </w:rPr>
        <w:t xml:space="preserve"> </w:t>
      </w:r>
      <w:r>
        <w:rPr>
          <w:spacing w:val="9"/>
          <w:sz w:val="23"/>
          <w:szCs w:val="23"/>
        </w:rPr>
        <w:t>检毕”“</w:t>
      </w:r>
      <w:r>
        <w:rPr>
          <w:spacing w:val="8"/>
          <w:sz w:val="23"/>
          <w:szCs w:val="23"/>
        </w:rPr>
        <w:t>留样”。</w:t>
      </w:r>
    </w:p>
    <w:p w14:paraId="204F9D24">
      <w:pPr>
        <w:pStyle w:val="2"/>
        <w:spacing w:before="183" w:line="326" w:lineRule="auto"/>
        <w:ind w:left="860" w:right="282" w:hanging="770"/>
        <w:rPr>
          <w:sz w:val="23"/>
          <w:szCs w:val="23"/>
        </w:rPr>
      </w:pPr>
      <w:r>
        <w:rPr>
          <w:rFonts w:ascii="Times New Roman" w:hAnsi="Times New Roman" w:eastAsia="Times New Roman" w:cs="Times New Roman"/>
          <w:spacing w:val="9"/>
          <w:sz w:val="23"/>
          <w:szCs w:val="23"/>
        </w:rPr>
        <w:t xml:space="preserve">4.2.7     </w:t>
      </w:r>
      <w:r>
        <w:rPr>
          <w:spacing w:val="9"/>
          <w:sz w:val="23"/>
          <w:szCs w:val="23"/>
        </w:rPr>
        <w:t>唯一性标识由样品管理员标注；状态标识分别由流转过程中的检测人员负责标</w:t>
      </w:r>
      <w:r>
        <w:rPr>
          <w:spacing w:val="13"/>
          <w:sz w:val="23"/>
          <w:szCs w:val="23"/>
        </w:rPr>
        <w:t xml:space="preserve"> </w:t>
      </w:r>
      <w:r>
        <w:rPr>
          <w:spacing w:val="10"/>
          <w:sz w:val="23"/>
          <w:szCs w:val="23"/>
        </w:rPr>
        <w:t>注、转换。</w:t>
      </w:r>
      <w:r>
        <w:rPr>
          <w:spacing w:val="-52"/>
          <w:sz w:val="23"/>
          <w:szCs w:val="23"/>
        </w:rPr>
        <w:t xml:space="preserve"> </w:t>
      </w:r>
      <w:r>
        <w:rPr>
          <w:spacing w:val="10"/>
          <w:sz w:val="23"/>
          <w:szCs w:val="23"/>
        </w:rPr>
        <w:t>通常情况下，样品标识不应粘贴</w:t>
      </w:r>
      <w:r>
        <w:rPr>
          <w:spacing w:val="9"/>
          <w:sz w:val="23"/>
          <w:szCs w:val="23"/>
        </w:rPr>
        <w:t>在容易与盛装样品容器分离或易从</w:t>
      </w:r>
      <w:r>
        <w:rPr>
          <w:sz w:val="23"/>
          <w:szCs w:val="23"/>
        </w:rPr>
        <w:t xml:space="preserve"> </w:t>
      </w:r>
      <w:r>
        <w:rPr>
          <w:spacing w:val="9"/>
          <w:sz w:val="23"/>
          <w:szCs w:val="23"/>
        </w:rPr>
        <w:t>样品脱落的部件上（如容器盖</w:t>
      </w:r>
      <w:r>
        <w:rPr>
          <w:spacing w:val="11"/>
          <w:sz w:val="23"/>
          <w:szCs w:val="23"/>
        </w:rPr>
        <w:t>），</w:t>
      </w:r>
      <w:r>
        <w:rPr>
          <w:spacing w:val="9"/>
          <w:sz w:val="23"/>
          <w:szCs w:val="23"/>
        </w:rPr>
        <w:t>以免导致样品的混淆。</w:t>
      </w:r>
    </w:p>
    <w:p w14:paraId="26FDD472">
      <w:pPr>
        <w:pStyle w:val="2"/>
        <w:spacing w:before="183" w:line="227" w:lineRule="auto"/>
        <w:ind w:left="5"/>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1"/>
          <w:sz w:val="23"/>
          <w:szCs w:val="23"/>
        </w:rPr>
        <w:t xml:space="preserve">    </w:t>
      </w:r>
      <w:r>
        <w:rPr>
          <w:b/>
          <w:bCs/>
          <w:spacing w:val="5"/>
          <w:sz w:val="23"/>
          <w:szCs w:val="23"/>
        </w:rPr>
        <w:t>样品的流转</w:t>
      </w:r>
    </w:p>
    <w:p w14:paraId="3A0C6BB3">
      <w:pPr>
        <w:pStyle w:val="2"/>
        <w:spacing w:before="185" w:line="300" w:lineRule="auto"/>
        <w:ind w:left="861" w:right="45" w:hanging="771"/>
        <w:rPr>
          <w:sz w:val="23"/>
          <w:szCs w:val="23"/>
        </w:rPr>
      </w:pPr>
      <w:r>
        <w:rPr>
          <w:rFonts w:ascii="Times New Roman" w:hAnsi="Times New Roman" w:eastAsia="Times New Roman" w:cs="Times New Roman"/>
          <w:spacing w:val="11"/>
          <w:sz w:val="23"/>
          <w:szCs w:val="23"/>
        </w:rPr>
        <w:t xml:space="preserve">4.3.1    </w:t>
      </w:r>
      <w:r>
        <w:rPr>
          <w:spacing w:val="11"/>
          <w:sz w:val="23"/>
          <w:szCs w:val="23"/>
        </w:rPr>
        <w:t>样品管理员对接收的所有样品应在样品或其包装上贴上样品</w:t>
      </w:r>
      <w:r>
        <w:rPr>
          <w:spacing w:val="10"/>
          <w:sz w:val="23"/>
          <w:szCs w:val="23"/>
        </w:rPr>
        <w:t>的编号并在“待检”</w:t>
      </w:r>
      <w:r>
        <w:rPr>
          <w:sz w:val="23"/>
          <w:szCs w:val="23"/>
        </w:rPr>
        <w:t xml:space="preserve"> </w:t>
      </w:r>
      <w:r>
        <w:rPr>
          <w:spacing w:val="7"/>
          <w:sz w:val="23"/>
          <w:szCs w:val="23"/>
        </w:rPr>
        <w:t>栏内画勾，样品传递到检测部后，“待检”样品应分类放置整齐；</w:t>
      </w:r>
    </w:p>
    <w:p w14:paraId="74259FE4">
      <w:pPr>
        <w:pStyle w:val="2"/>
        <w:spacing w:before="186" w:line="227" w:lineRule="auto"/>
        <w:ind w:left="90"/>
        <w:rPr>
          <w:sz w:val="23"/>
          <w:szCs w:val="23"/>
        </w:rPr>
      </w:pPr>
      <w:r>
        <w:rPr>
          <w:rFonts w:ascii="Times New Roman" w:hAnsi="Times New Roman" w:eastAsia="Times New Roman" w:cs="Times New Roman"/>
          <w:spacing w:val="6"/>
          <w:sz w:val="23"/>
          <w:szCs w:val="23"/>
        </w:rPr>
        <w:t>4.3.2</w:t>
      </w:r>
      <w:r>
        <w:rPr>
          <w:rFonts w:ascii="Times New Roman" w:hAnsi="Times New Roman" w:eastAsia="Times New Roman" w:cs="Times New Roman"/>
          <w:spacing w:val="2"/>
          <w:sz w:val="23"/>
          <w:szCs w:val="23"/>
        </w:rPr>
        <w:t xml:space="preserve">     </w:t>
      </w:r>
      <w:r>
        <w:rPr>
          <w:spacing w:val="6"/>
          <w:sz w:val="23"/>
          <w:szCs w:val="23"/>
        </w:rPr>
        <w:t>样品经过检测后，检测人员应在“在检”栏内画勾；</w:t>
      </w:r>
    </w:p>
    <w:p w14:paraId="10F056CF">
      <w:pPr>
        <w:pStyle w:val="2"/>
        <w:spacing w:before="182" w:line="227" w:lineRule="auto"/>
        <w:ind w:left="90"/>
        <w:rPr>
          <w:sz w:val="23"/>
          <w:szCs w:val="23"/>
        </w:rPr>
      </w:pPr>
      <w:r>
        <w:rPr>
          <w:rFonts w:ascii="Times New Roman" w:hAnsi="Times New Roman" w:eastAsia="Times New Roman" w:cs="Times New Roman"/>
          <w:spacing w:val="6"/>
          <w:sz w:val="23"/>
          <w:szCs w:val="23"/>
        </w:rPr>
        <w:t>4.3.3</w:t>
      </w:r>
      <w:r>
        <w:rPr>
          <w:rFonts w:ascii="Times New Roman" w:hAnsi="Times New Roman" w:eastAsia="Times New Roman" w:cs="Times New Roman"/>
          <w:spacing w:val="1"/>
          <w:sz w:val="23"/>
          <w:szCs w:val="23"/>
        </w:rPr>
        <w:t xml:space="preserve">     </w:t>
      </w:r>
      <w:r>
        <w:rPr>
          <w:spacing w:val="6"/>
          <w:sz w:val="23"/>
          <w:szCs w:val="23"/>
        </w:rPr>
        <w:t>样品在检测部传递时，样品识别号</w:t>
      </w:r>
      <w:r>
        <w:rPr>
          <w:spacing w:val="5"/>
          <w:sz w:val="23"/>
          <w:szCs w:val="23"/>
        </w:rPr>
        <w:t>不得改变；</w:t>
      </w:r>
    </w:p>
    <w:p w14:paraId="2FA1E7C0">
      <w:pPr>
        <w:pStyle w:val="2"/>
        <w:spacing w:before="187" w:line="337" w:lineRule="auto"/>
        <w:ind w:left="859" w:right="280" w:hanging="769"/>
        <w:rPr>
          <w:sz w:val="23"/>
          <w:szCs w:val="23"/>
        </w:rPr>
      </w:pPr>
      <w:r>
        <w:rPr>
          <w:rFonts w:ascii="Times New Roman" w:hAnsi="Times New Roman" w:eastAsia="Times New Roman" w:cs="Times New Roman"/>
          <w:sz w:val="23"/>
          <w:szCs w:val="23"/>
        </w:rPr>
        <w:t xml:space="preserve">4.3.4     </w:t>
      </w:r>
      <w:r>
        <w:rPr>
          <w:sz w:val="23"/>
          <w:szCs w:val="23"/>
        </w:rPr>
        <w:t>样品在制备、检验、传递</w:t>
      </w:r>
      <w:r>
        <w:rPr>
          <w:spacing w:val="-1"/>
          <w:sz w:val="23"/>
          <w:szCs w:val="23"/>
        </w:rPr>
        <w:t>过程中应加以保护， 检测人员应核对样品的标识，</w:t>
      </w:r>
      <w:r>
        <w:rPr>
          <w:spacing w:val="-25"/>
          <w:sz w:val="23"/>
          <w:szCs w:val="23"/>
        </w:rPr>
        <w:t xml:space="preserve"> </w:t>
      </w:r>
      <w:r>
        <w:rPr>
          <w:spacing w:val="-1"/>
          <w:sz w:val="23"/>
          <w:szCs w:val="23"/>
        </w:rPr>
        <w:t>并加</w:t>
      </w:r>
      <w:r>
        <w:rPr>
          <w:sz w:val="23"/>
          <w:szCs w:val="23"/>
        </w:rPr>
        <w:t xml:space="preserve"> </w:t>
      </w:r>
      <w:r>
        <w:rPr>
          <w:spacing w:val="11"/>
          <w:sz w:val="23"/>
          <w:szCs w:val="23"/>
        </w:rPr>
        <w:t>以保护，对不同检测状态的样品分区存放，应严格遵守有</w:t>
      </w:r>
      <w:r>
        <w:rPr>
          <w:spacing w:val="10"/>
          <w:sz w:val="23"/>
          <w:szCs w:val="23"/>
        </w:rPr>
        <w:t>关样品的使用说明，</w:t>
      </w:r>
      <w:r>
        <w:rPr>
          <w:sz w:val="23"/>
          <w:szCs w:val="23"/>
        </w:rPr>
        <w:t xml:space="preserve"> </w:t>
      </w:r>
      <w:r>
        <w:rPr>
          <w:spacing w:val="-6"/>
          <w:sz w:val="23"/>
          <w:szCs w:val="23"/>
        </w:rPr>
        <w:t>避免受到非检测性损坏，</w:t>
      </w:r>
      <w:r>
        <w:rPr>
          <w:spacing w:val="-33"/>
          <w:sz w:val="23"/>
          <w:szCs w:val="23"/>
        </w:rPr>
        <w:t xml:space="preserve"> </w:t>
      </w:r>
      <w:r>
        <w:rPr>
          <w:spacing w:val="-6"/>
          <w:sz w:val="23"/>
          <w:szCs w:val="23"/>
        </w:rPr>
        <w:t>并防止丢失、损坏，</w:t>
      </w:r>
      <w:r>
        <w:rPr>
          <w:spacing w:val="33"/>
          <w:sz w:val="23"/>
          <w:szCs w:val="23"/>
        </w:rPr>
        <w:t xml:space="preserve"> </w:t>
      </w:r>
      <w:r>
        <w:rPr>
          <w:spacing w:val="-6"/>
          <w:sz w:val="23"/>
          <w:szCs w:val="23"/>
        </w:rPr>
        <w:t>若</w:t>
      </w:r>
      <w:r>
        <w:rPr>
          <w:spacing w:val="-7"/>
          <w:sz w:val="23"/>
          <w:szCs w:val="23"/>
        </w:rPr>
        <w:t>发生损坏、丢失情况，</w:t>
      </w:r>
      <w:r>
        <w:rPr>
          <w:spacing w:val="40"/>
          <w:sz w:val="23"/>
          <w:szCs w:val="23"/>
        </w:rPr>
        <w:t xml:space="preserve"> </w:t>
      </w:r>
      <w:r>
        <w:rPr>
          <w:spacing w:val="-7"/>
          <w:sz w:val="23"/>
          <w:szCs w:val="23"/>
        </w:rPr>
        <w:t>责任人填</w:t>
      </w:r>
      <w:r>
        <w:rPr>
          <w:sz w:val="23"/>
          <w:szCs w:val="23"/>
        </w:rPr>
        <w:t xml:space="preserve"> </w:t>
      </w:r>
      <w:r>
        <w:rPr>
          <w:spacing w:val="7"/>
          <w:sz w:val="23"/>
          <w:szCs w:val="23"/>
        </w:rPr>
        <w:t>写记录并报告技术负责人。必要时，与委托方联系解决；</w:t>
      </w:r>
    </w:p>
    <w:p w14:paraId="5EDA21F4">
      <w:pPr>
        <w:pStyle w:val="2"/>
        <w:spacing w:before="187" w:line="227" w:lineRule="auto"/>
        <w:ind w:left="90"/>
        <w:rPr>
          <w:sz w:val="23"/>
          <w:szCs w:val="23"/>
        </w:rPr>
      </w:pPr>
      <w:r>
        <w:rPr>
          <w:rFonts w:ascii="Times New Roman" w:hAnsi="Times New Roman" w:eastAsia="Times New Roman" w:cs="Times New Roman"/>
          <w:spacing w:val="7"/>
          <w:sz w:val="23"/>
          <w:szCs w:val="23"/>
        </w:rPr>
        <w:t>4.3.5</w:t>
      </w:r>
      <w:r>
        <w:rPr>
          <w:rFonts w:ascii="Times New Roman" w:hAnsi="Times New Roman" w:eastAsia="Times New Roman" w:cs="Times New Roman"/>
          <w:spacing w:val="1"/>
          <w:sz w:val="23"/>
          <w:szCs w:val="23"/>
        </w:rPr>
        <w:t xml:space="preserve">     </w:t>
      </w:r>
      <w:r>
        <w:rPr>
          <w:spacing w:val="7"/>
          <w:sz w:val="23"/>
          <w:szCs w:val="23"/>
        </w:rPr>
        <w:t>检测分析完毕，检测人员在“检</w:t>
      </w:r>
      <w:r>
        <w:rPr>
          <w:spacing w:val="6"/>
          <w:sz w:val="23"/>
          <w:szCs w:val="23"/>
        </w:rPr>
        <w:t>毕”栏内画勾。</w:t>
      </w:r>
    </w:p>
    <w:p w14:paraId="3BA1C983">
      <w:pPr>
        <w:spacing w:line="227" w:lineRule="auto"/>
        <w:rPr>
          <w:sz w:val="23"/>
          <w:szCs w:val="23"/>
        </w:rPr>
        <w:sectPr>
          <w:headerReference r:id="rId74" w:type="default"/>
          <w:pgSz w:w="11907" w:h="16839"/>
          <w:pgMar w:top="2474" w:right="1135" w:bottom="400" w:left="1418" w:header="568" w:footer="0" w:gutter="0"/>
          <w:cols w:space="720" w:num="1"/>
        </w:sectPr>
      </w:pPr>
    </w:p>
    <w:p w14:paraId="182CAC5B">
      <w:pPr>
        <w:pStyle w:val="2"/>
        <w:spacing w:before="259" w:line="227"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1"/>
          <w:sz w:val="23"/>
          <w:szCs w:val="23"/>
        </w:rPr>
        <w:t xml:space="preserve">    </w:t>
      </w:r>
      <w:r>
        <w:rPr>
          <w:b/>
          <w:bCs/>
          <w:spacing w:val="5"/>
          <w:sz w:val="23"/>
          <w:szCs w:val="23"/>
        </w:rPr>
        <w:t>样品的保护</w:t>
      </w:r>
    </w:p>
    <w:p w14:paraId="06D3C63C">
      <w:pPr>
        <w:pStyle w:val="2"/>
        <w:spacing w:before="183" w:line="301" w:lineRule="auto"/>
        <w:ind w:left="861" w:right="279" w:hanging="771"/>
        <w:rPr>
          <w:sz w:val="23"/>
          <w:szCs w:val="23"/>
        </w:rPr>
      </w:pPr>
      <w:r>
        <w:rPr>
          <w:rFonts w:ascii="Times New Roman" w:hAnsi="Times New Roman" w:eastAsia="Times New Roman" w:cs="Times New Roman"/>
          <w:spacing w:val="11"/>
          <w:sz w:val="23"/>
          <w:szCs w:val="23"/>
        </w:rPr>
        <w:t xml:space="preserve">4.4.1    </w:t>
      </w:r>
      <w:r>
        <w:rPr>
          <w:spacing w:val="11"/>
          <w:sz w:val="23"/>
          <w:szCs w:val="23"/>
        </w:rPr>
        <w:t>本公司收到样品后应按样品说明书或本公司规定要求存放，以防样品变质</w:t>
      </w:r>
      <w:r>
        <w:rPr>
          <w:spacing w:val="10"/>
          <w:sz w:val="23"/>
          <w:szCs w:val="23"/>
        </w:rPr>
        <w:t>或损</w:t>
      </w:r>
      <w:r>
        <w:rPr>
          <w:sz w:val="23"/>
          <w:szCs w:val="23"/>
        </w:rPr>
        <w:t xml:space="preserve"> </w:t>
      </w:r>
      <w:r>
        <w:rPr>
          <w:spacing w:val="6"/>
          <w:sz w:val="23"/>
          <w:szCs w:val="23"/>
        </w:rPr>
        <w:t>坏，保证检测结果的可靠性。</w:t>
      </w:r>
    </w:p>
    <w:p w14:paraId="0A625B73">
      <w:pPr>
        <w:pStyle w:val="2"/>
        <w:spacing w:before="184" w:line="326" w:lineRule="auto"/>
        <w:ind w:left="863" w:right="279" w:hanging="773"/>
        <w:rPr>
          <w:sz w:val="23"/>
          <w:szCs w:val="23"/>
        </w:rPr>
      </w:pPr>
      <w:r>
        <w:rPr>
          <w:rFonts w:ascii="Times New Roman" w:hAnsi="Times New Roman" w:eastAsia="Times New Roman" w:cs="Times New Roman"/>
          <w:spacing w:val="9"/>
          <w:sz w:val="23"/>
          <w:szCs w:val="23"/>
        </w:rPr>
        <w:t xml:space="preserve">4.4.2     </w:t>
      </w:r>
      <w:r>
        <w:rPr>
          <w:spacing w:val="9"/>
          <w:sz w:val="23"/>
          <w:szCs w:val="23"/>
        </w:rPr>
        <w:t>当检测样品或其一部分需要安全保护时，为确保样品的完整性和安全性，需采</w:t>
      </w:r>
      <w:r>
        <w:rPr>
          <w:spacing w:val="18"/>
          <w:sz w:val="23"/>
          <w:szCs w:val="23"/>
        </w:rPr>
        <w:t xml:space="preserve"> </w:t>
      </w:r>
      <w:r>
        <w:rPr>
          <w:spacing w:val="10"/>
          <w:sz w:val="23"/>
          <w:szCs w:val="23"/>
        </w:rPr>
        <w:t>取保护措施时，则检测人员应根据有关规定采取相应保护措</w:t>
      </w:r>
      <w:r>
        <w:rPr>
          <w:spacing w:val="9"/>
          <w:sz w:val="23"/>
          <w:szCs w:val="23"/>
        </w:rPr>
        <w:t>施，</w:t>
      </w:r>
      <w:r>
        <w:rPr>
          <w:spacing w:val="-64"/>
          <w:sz w:val="23"/>
          <w:szCs w:val="23"/>
        </w:rPr>
        <w:t xml:space="preserve"> </w:t>
      </w:r>
      <w:r>
        <w:rPr>
          <w:spacing w:val="9"/>
          <w:sz w:val="23"/>
          <w:szCs w:val="23"/>
        </w:rPr>
        <w:t>以保证检测结</w:t>
      </w:r>
      <w:r>
        <w:rPr>
          <w:sz w:val="23"/>
          <w:szCs w:val="23"/>
        </w:rPr>
        <w:t xml:space="preserve"> </w:t>
      </w:r>
      <w:r>
        <w:rPr>
          <w:spacing w:val="1"/>
          <w:sz w:val="23"/>
          <w:szCs w:val="23"/>
        </w:rPr>
        <w:t>果的可靠性。</w:t>
      </w:r>
    </w:p>
    <w:p w14:paraId="20F9B5F6">
      <w:pPr>
        <w:pStyle w:val="2"/>
        <w:spacing w:before="182" w:line="227" w:lineRule="auto"/>
        <w:ind w:left="5"/>
        <w:rPr>
          <w:sz w:val="23"/>
          <w:szCs w:val="23"/>
        </w:rPr>
      </w:pPr>
      <w:r>
        <w:rPr>
          <w:rFonts w:ascii="Times New Roman" w:hAnsi="Times New Roman" w:eastAsia="Times New Roman" w:cs="Times New Roman"/>
          <w:b/>
          <w:bCs/>
          <w:spacing w:val="5"/>
          <w:sz w:val="23"/>
          <w:szCs w:val="23"/>
        </w:rPr>
        <w:t>4.5</w:t>
      </w:r>
      <w:r>
        <w:rPr>
          <w:rFonts w:ascii="Times New Roman" w:hAnsi="Times New Roman" w:eastAsia="Times New Roman" w:cs="Times New Roman"/>
          <w:b/>
          <w:bCs/>
          <w:spacing w:val="11"/>
          <w:sz w:val="23"/>
          <w:szCs w:val="23"/>
        </w:rPr>
        <w:t xml:space="preserve">    </w:t>
      </w:r>
      <w:r>
        <w:rPr>
          <w:b/>
          <w:bCs/>
          <w:spacing w:val="5"/>
          <w:sz w:val="23"/>
          <w:szCs w:val="23"/>
        </w:rPr>
        <w:t>样品的储存</w:t>
      </w:r>
    </w:p>
    <w:p w14:paraId="0E6DD761">
      <w:pPr>
        <w:pStyle w:val="2"/>
        <w:spacing w:before="182" w:line="338" w:lineRule="auto"/>
        <w:ind w:left="880" w:right="173" w:hanging="790"/>
        <w:rPr>
          <w:sz w:val="23"/>
          <w:szCs w:val="23"/>
        </w:rPr>
      </w:pPr>
      <w:r>
        <w:rPr>
          <w:rFonts w:ascii="Times New Roman" w:hAnsi="Times New Roman" w:eastAsia="Times New Roman" w:cs="Times New Roman"/>
          <w:spacing w:val="8"/>
          <w:sz w:val="23"/>
          <w:szCs w:val="23"/>
        </w:rPr>
        <w:t xml:space="preserve">4.5.1    </w:t>
      </w:r>
      <w:r>
        <w:rPr>
          <w:spacing w:val="8"/>
          <w:sz w:val="23"/>
          <w:szCs w:val="23"/>
        </w:rPr>
        <w:t>样品应存放在适宜的场所,样品室配备相应的设施,</w:t>
      </w:r>
      <w:r>
        <w:rPr>
          <w:spacing w:val="7"/>
          <w:sz w:val="23"/>
          <w:szCs w:val="23"/>
        </w:rPr>
        <w:t>符合《设施与环境控制程序》</w:t>
      </w:r>
      <w:r>
        <w:rPr>
          <w:sz w:val="23"/>
          <w:szCs w:val="23"/>
        </w:rPr>
        <w:t xml:space="preserve"> </w:t>
      </w:r>
      <w:r>
        <w:rPr>
          <w:spacing w:val="9"/>
          <w:sz w:val="23"/>
          <w:szCs w:val="23"/>
        </w:rPr>
        <w:t>的要求。应根据样品的不同性质和防护要求，存放在特定的保存区域，</w:t>
      </w:r>
      <w:r>
        <w:rPr>
          <w:spacing w:val="-50"/>
          <w:sz w:val="23"/>
          <w:szCs w:val="23"/>
        </w:rPr>
        <w:t xml:space="preserve"> </w:t>
      </w:r>
      <w:r>
        <w:rPr>
          <w:spacing w:val="9"/>
          <w:sz w:val="23"/>
          <w:szCs w:val="23"/>
        </w:rPr>
        <w:t>防止样</w:t>
      </w:r>
      <w:r>
        <w:rPr>
          <w:sz w:val="23"/>
          <w:szCs w:val="23"/>
        </w:rPr>
        <w:t xml:space="preserve">  品受潮、污染、腐蚀和变质。应定期对样品室环境条件加以</w:t>
      </w:r>
      <w:r>
        <w:rPr>
          <w:spacing w:val="-1"/>
          <w:sz w:val="23"/>
          <w:szCs w:val="23"/>
        </w:rPr>
        <w:t>监控、记录；</w:t>
      </w:r>
      <w:r>
        <w:rPr>
          <w:spacing w:val="35"/>
          <w:sz w:val="23"/>
          <w:szCs w:val="23"/>
        </w:rPr>
        <w:t xml:space="preserve"> </w:t>
      </w:r>
      <w:r>
        <w:rPr>
          <w:spacing w:val="-1"/>
          <w:sz w:val="23"/>
          <w:szCs w:val="23"/>
        </w:rPr>
        <w:t>样品室</w:t>
      </w:r>
      <w:r>
        <w:rPr>
          <w:sz w:val="23"/>
          <w:szCs w:val="23"/>
        </w:rPr>
        <w:t xml:space="preserve">  </w:t>
      </w:r>
      <w:r>
        <w:rPr>
          <w:spacing w:val="6"/>
          <w:sz w:val="23"/>
          <w:szCs w:val="23"/>
        </w:rPr>
        <w:t>由样品管理员负责，任何非相关人员限制进入。</w:t>
      </w:r>
    </w:p>
    <w:p w14:paraId="246B228D">
      <w:pPr>
        <w:pStyle w:val="2"/>
        <w:spacing w:before="184" w:line="301" w:lineRule="auto"/>
        <w:ind w:left="861" w:right="283" w:hanging="771"/>
        <w:rPr>
          <w:sz w:val="23"/>
          <w:szCs w:val="23"/>
        </w:rPr>
      </w:pPr>
      <w:r>
        <w:rPr>
          <w:rFonts w:ascii="Times New Roman" w:hAnsi="Times New Roman" w:eastAsia="Times New Roman" w:cs="Times New Roman"/>
          <w:spacing w:val="11"/>
          <w:sz w:val="23"/>
          <w:szCs w:val="23"/>
        </w:rPr>
        <w:t xml:space="preserve">4.5.2    </w:t>
      </w:r>
      <w:r>
        <w:rPr>
          <w:spacing w:val="11"/>
          <w:sz w:val="23"/>
          <w:szCs w:val="23"/>
        </w:rPr>
        <w:t>对储存有特定要求的样品，应严格控制环境条件，管理人员应按</w:t>
      </w:r>
      <w:r>
        <w:rPr>
          <w:spacing w:val="10"/>
          <w:sz w:val="23"/>
          <w:szCs w:val="23"/>
        </w:rPr>
        <w:t>规范要求调整</w:t>
      </w:r>
      <w:r>
        <w:rPr>
          <w:sz w:val="23"/>
          <w:szCs w:val="23"/>
        </w:rPr>
        <w:t xml:space="preserve"> </w:t>
      </w:r>
      <w:r>
        <w:rPr>
          <w:spacing w:val="5"/>
          <w:sz w:val="23"/>
          <w:szCs w:val="23"/>
        </w:rPr>
        <w:t>检查并记录控制状况。</w:t>
      </w:r>
    </w:p>
    <w:p w14:paraId="78DEE29D">
      <w:pPr>
        <w:pStyle w:val="2"/>
        <w:spacing w:before="185" w:line="299" w:lineRule="auto"/>
        <w:ind w:left="860" w:right="276" w:hanging="770"/>
        <w:rPr>
          <w:sz w:val="23"/>
          <w:szCs w:val="23"/>
        </w:rPr>
      </w:pPr>
      <w:r>
        <w:rPr>
          <w:rFonts w:ascii="Times New Roman" w:hAnsi="Times New Roman" w:eastAsia="Times New Roman" w:cs="Times New Roman"/>
          <w:spacing w:val="11"/>
          <w:sz w:val="23"/>
          <w:szCs w:val="23"/>
        </w:rPr>
        <w:t xml:space="preserve">4.5.3    </w:t>
      </w:r>
      <w:r>
        <w:rPr>
          <w:spacing w:val="11"/>
          <w:sz w:val="23"/>
          <w:szCs w:val="23"/>
        </w:rPr>
        <w:t>样品室应有严格的保安措施，如监控系统等，尽量缩短高价值样品的检测和保</w:t>
      </w:r>
      <w:r>
        <w:rPr>
          <w:spacing w:val="2"/>
          <w:sz w:val="23"/>
          <w:szCs w:val="23"/>
        </w:rPr>
        <w:t xml:space="preserve"> </w:t>
      </w:r>
      <w:r>
        <w:rPr>
          <w:spacing w:val="6"/>
          <w:sz w:val="23"/>
          <w:szCs w:val="23"/>
        </w:rPr>
        <w:t>存时间,检测完成后应及时返还给送样单位；</w:t>
      </w:r>
    </w:p>
    <w:p w14:paraId="4CF73EFF">
      <w:pPr>
        <w:pStyle w:val="2"/>
        <w:spacing w:before="187" w:line="326" w:lineRule="auto"/>
        <w:ind w:left="860" w:right="277" w:hanging="770"/>
        <w:rPr>
          <w:sz w:val="23"/>
          <w:szCs w:val="23"/>
        </w:rPr>
      </w:pPr>
      <w:r>
        <w:rPr>
          <w:rFonts w:ascii="Times New Roman" w:hAnsi="Times New Roman" w:eastAsia="Times New Roman" w:cs="Times New Roman"/>
          <w:spacing w:val="3"/>
          <w:sz w:val="23"/>
          <w:szCs w:val="23"/>
        </w:rPr>
        <w:t xml:space="preserve">4.5.4     </w:t>
      </w:r>
      <w:r>
        <w:rPr>
          <w:spacing w:val="3"/>
          <w:sz w:val="23"/>
          <w:szCs w:val="23"/>
        </w:rPr>
        <w:t>样品管理员和检测人员负责保管样品的完好性、完整性。样</w:t>
      </w:r>
      <w:r>
        <w:rPr>
          <w:spacing w:val="2"/>
          <w:sz w:val="23"/>
          <w:szCs w:val="23"/>
        </w:rPr>
        <w:t>品检测完毕交还时，</w:t>
      </w:r>
      <w:r>
        <w:rPr>
          <w:sz w:val="23"/>
          <w:szCs w:val="23"/>
        </w:rPr>
        <w:t xml:space="preserve"> </w:t>
      </w:r>
      <w:r>
        <w:rPr>
          <w:spacing w:val="12"/>
          <w:sz w:val="23"/>
          <w:szCs w:val="23"/>
        </w:rPr>
        <w:t>样品管理员应对样品的数量、品种、外观等</w:t>
      </w:r>
      <w:r>
        <w:rPr>
          <w:spacing w:val="11"/>
          <w:sz w:val="23"/>
          <w:szCs w:val="23"/>
        </w:rPr>
        <w:t>进行检查核对，放入适当的保护容</w:t>
      </w:r>
      <w:r>
        <w:rPr>
          <w:sz w:val="23"/>
          <w:szCs w:val="23"/>
        </w:rPr>
        <w:t xml:space="preserve"> </w:t>
      </w:r>
      <w:r>
        <w:rPr>
          <w:spacing w:val="5"/>
          <w:sz w:val="23"/>
          <w:szCs w:val="23"/>
        </w:rPr>
        <w:t>器内，必要时进行密封。</w:t>
      </w:r>
    </w:p>
    <w:p w14:paraId="4F7A7C62">
      <w:pPr>
        <w:pStyle w:val="2"/>
        <w:spacing w:before="186" w:line="326" w:lineRule="auto"/>
        <w:ind w:left="861" w:right="280" w:hanging="771"/>
        <w:rPr>
          <w:sz w:val="23"/>
          <w:szCs w:val="23"/>
        </w:rPr>
      </w:pPr>
      <w:r>
        <w:rPr>
          <w:rFonts w:ascii="Times New Roman" w:hAnsi="Times New Roman" w:eastAsia="Times New Roman" w:cs="Times New Roman"/>
          <w:spacing w:val="9"/>
          <w:sz w:val="23"/>
          <w:szCs w:val="23"/>
        </w:rPr>
        <w:t xml:space="preserve">4.5.5    </w:t>
      </w:r>
      <w:r>
        <w:rPr>
          <w:spacing w:val="9"/>
          <w:sz w:val="23"/>
          <w:szCs w:val="23"/>
        </w:rPr>
        <w:t>如发生样品损坏、丢失等情况应及时调查原因，</w:t>
      </w:r>
      <w:r>
        <w:rPr>
          <w:spacing w:val="-35"/>
          <w:sz w:val="23"/>
          <w:szCs w:val="23"/>
        </w:rPr>
        <w:t xml:space="preserve"> </w:t>
      </w:r>
      <w:r>
        <w:rPr>
          <w:spacing w:val="9"/>
          <w:sz w:val="23"/>
          <w:szCs w:val="23"/>
        </w:rPr>
        <w:t>由责任人或部门填写《样品损</w:t>
      </w:r>
      <w:r>
        <w:rPr>
          <w:sz w:val="23"/>
          <w:szCs w:val="23"/>
        </w:rPr>
        <w:t xml:space="preserve"> </w:t>
      </w:r>
      <w:r>
        <w:rPr>
          <w:spacing w:val="-2"/>
          <w:sz w:val="23"/>
          <w:szCs w:val="23"/>
        </w:rPr>
        <w:t>坏、丢失报告表》，</w:t>
      </w:r>
      <w:r>
        <w:rPr>
          <w:spacing w:val="-33"/>
          <w:sz w:val="23"/>
          <w:szCs w:val="23"/>
        </w:rPr>
        <w:t xml:space="preserve"> </w:t>
      </w:r>
      <w:r>
        <w:rPr>
          <w:spacing w:val="-2"/>
          <w:sz w:val="23"/>
          <w:szCs w:val="23"/>
        </w:rPr>
        <w:t>并由检测部经理做出处置意</w:t>
      </w:r>
      <w:r>
        <w:rPr>
          <w:spacing w:val="-3"/>
          <w:sz w:val="23"/>
          <w:szCs w:val="23"/>
        </w:rPr>
        <w:t>见， 技术负责人审批，</w:t>
      </w:r>
      <w:r>
        <w:rPr>
          <w:spacing w:val="-66"/>
          <w:sz w:val="23"/>
          <w:szCs w:val="23"/>
        </w:rPr>
        <w:t xml:space="preserve"> </w:t>
      </w:r>
      <w:r>
        <w:rPr>
          <w:spacing w:val="-3"/>
          <w:sz w:val="23"/>
          <w:szCs w:val="23"/>
        </w:rPr>
        <w:t>并做出相</w:t>
      </w:r>
      <w:r>
        <w:rPr>
          <w:sz w:val="23"/>
          <w:szCs w:val="23"/>
        </w:rPr>
        <w:t xml:space="preserve"> </w:t>
      </w:r>
      <w:r>
        <w:rPr>
          <w:spacing w:val="-2"/>
          <w:sz w:val="23"/>
          <w:szCs w:val="23"/>
        </w:rPr>
        <w:t>应处理。</w:t>
      </w:r>
    </w:p>
    <w:p w14:paraId="23738B06">
      <w:pPr>
        <w:pStyle w:val="2"/>
        <w:spacing w:before="181" w:line="227" w:lineRule="auto"/>
        <w:ind w:left="5"/>
        <w:rPr>
          <w:sz w:val="23"/>
          <w:szCs w:val="23"/>
        </w:rPr>
      </w:pPr>
      <w:r>
        <w:rPr>
          <w:rFonts w:ascii="Times New Roman" w:hAnsi="Times New Roman" w:eastAsia="Times New Roman" w:cs="Times New Roman"/>
          <w:b/>
          <w:bCs/>
          <w:spacing w:val="5"/>
          <w:sz w:val="23"/>
          <w:szCs w:val="23"/>
        </w:rPr>
        <w:t>4.6</w:t>
      </w:r>
      <w:r>
        <w:rPr>
          <w:rFonts w:ascii="Times New Roman" w:hAnsi="Times New Roman" w:eastAsia="Times New Roman" w:cs="Times New Roman"/>
          <w:b/>
          <w:bCs/>
          <w:spacing w:val="11"/>
          <w:sz w:val="23"/>
          <w:szCs w:val="23"/>
        </w:rPr>
        <w:t xml:space="preserve">    </w:t>
      </w:r>
      <w:r>
        <w:rPr>
          <w:b/>
          <w:bCs/>
          <w:spacing w:val="5"/>
          <w:sz w:val="23"/>
          <w:szCs w:val="23"/>
        </w:rPr>
        <w:t>样品的处理</w:t>
      </w:r>
    </w:p>
    <w:p w14:paraId="01B75055">
      <w:pPr>
        <w:pStyle w:val="2"/>
        <w:spacing w:before="183" w:line="326" w:lineRule="auto"/>
        <w:ind w:left="861" w:right="280" w:hanging="771"/>
        <w:rPr>
          <w:sz w:val="23"/>
          <w:szCs w:val="23"/>
        </w:rPr>
      </w:pPr>
      <w:r>
        <w:rPr>
          <w:rFonts w:ascii="Times New Roman" w:hAnsi="Times New Roman" w:eastAsia="Times New Roman" w:cs="Times New Roman"/>
          <w:spacing w:val="7"/>
          <w:sz w:val="23"/>
          <w:szCs w:val="23"/>
        </w:rPr>
        <w:t xml:space="preserve">4.6.1    </w:t>
      </w:r>
      <w:r>
        <w:rPr>
          <w:spacing w:val="7"/>
          <w:sz w:val="23"/>
          <w:szCs w:val="23"/>
        </w:rPr>
        <w:t>检测样品留样期不得少于报告异议期或合同义务，留样期一般不超过</w:t>
      </w:r>
      <w:r>
        <w:rPr>
          <w:spacing w:val="-28"/>
          <w:sz w:val="23"/>
          <w:szCs w:val="23"/>
        </w:rPr>
        <w:t xml:space="preserve"> </w:t>
      </w:r>
      <w:r>
        <w:rPr>
          <w:spacing w:val="7"/>
          <w:sz w:val="23"/>
          <w:szCs w:val="23"/>
        </w:rPr>
        <w:t>30</w:t>
      </w:r>
      <w:r>
        <w:rPr>
          <w:spacing w:val="-40"/>
          <w:sz w:val="23"/>
          <w:szCs w:val="23"/>
        </w:rPr>
        <w:t xml:space="preserve"> </w:t>
      </w:r>
      <w:r>
        <w:rPr>
          <w:spacing w:val="7"/>
          <w:sz w:val="23"/>
          <w:szCs w:val="23"/>
        </w:rPr>
        <w:t>天。特</w:t>
      </w:r>
      <w:r>
        <w:rPr>
          <w:sz w:val="23"/>
          <w:szCs w:val="23"/>
        </w:rPr>
        <w:t xml:space="preserve"> </w:t>
      </w:r>
      <w:r>
        <w:rPr>
          <w:spacing w:val="11"/>
          <w:sz w:val="23"/>
          <w:szCs w:val="23"/>
        </w:rPr>
        <w:t>殊样品根据要求另行商定。需留样样品应移交样品管理员登记《留样登记表》</w:t>
      </w:r>
      <w:r>
        <w:rPr>
          <w:spacing w:val="5"/>
          <w:sz w:val="23"/>
          <w:szCs w:val="23"/>
        </w:rPr>
        <w:t xml:space="preserve"> </w:t>
      </w:r>
      <w:r>
        <w:rPr>
          <w:spacing w:val="-6"/>
          <w:sz w:val="23"/>
          <w:szCs w:val="23"/>
        </w:rPr>
        <w:t>并保存；</w:t>
      </w:r>
    </w:p>
    <w:p w14:paraId="7D14D0F8">
      <w:pPr>
        <w:pStyle w:val="2"/>
        <w:spacing w:before="183" w:line="301" w:lineRule="auto"/>
        <w:ind w:left="862" w:right="276" w:hanging="772"/>
        <w:rPr>
          <w:sz w:val="23"/>
          <w:szCs w:val="23"/>
        </w:rPr>
      </w:pPr>
      <w:r>
        <w:rPr>
          <w:rFonts w:ascii="Times New Roman" w:hAnsi="Times New Roman" w:eastAsia="Times New Roman" w:cs="Times New Roman"/>
          <w:spacing w:val="11"/>
          <w:sz w:val="23"/>
          <w:szCs w:val="23"/>
        </w:rPr>
        <w:t xml:space="preserve">4.6.2    </w:t>
      </w:r>
      <w:r>
        <w:rPr>
          <w:spacing w:val="11"/>
          <w:sz w:val="23"/>
          <w:szCs w:val="23"/>
        </w:rPr>
        <w:t>本公司在对已检测过的或留样的样品处理时，应能保障客户的信息安全，确保</w:t>
      </w:r>
      <w:r>
        <w:rPr>
          <w:sz w:val="23"/>
          <w:szCs w:val="23"/>
        </w:rPr>
        <w:t xml:space="preserve"> </w:t>
      </w:r>
      <w:r>
        <w:rPr>
          <w:spacing w:val="11"/>
          <w:sz w:val="23"/>
          <w:szCs w:val="23"/>
        </w:rPr>
        <w:t>客户的所有权和专利权。本公司应按合同评审时明确的样品处理方式进行样品</w:t>
      </w:r>
    </w:p>
    <w:p w14:paraId="7A0307A6">
      <w:pPr>
        <w:spacing w:line="301" w:lineRule="auto"/>
        <w:rPr>
          <w:sz w:val="23"/>
          <w:szCs w:val="23"/>
        </w:rPr>
        <w:sectPr>
          <w:headerReference r:id="rId75" w:type="default"/>
          <w:pgSz w:w="11907" w:h="16839"/>
          <w:pgMar w:top="2474" w:right="1135" w:bottom="400" w:left="1418" w:header="568" w:footer="0" w:gutter="0"/>
          <w:cols w:space="720" w:num="1"/>
        </w:sectPr>
      </w:pPr>
    </w:p>
    <w:p w14:paraId="16AF7450">
      <w:pPr>
        <w:pStyle w:val="2"/>
        <w:spacing w:before="259" w:line="230" w:lineRule="auto"/>
        <w:ind w:left="880"/>
        <w:rPr>
          <w:sz w:val="23"/>
          <w:szCs w:val="23"/>
        </w:rPr>
      </w:pPr>
      <w:r>
        <w:rPr>
          <w:sz w:val="23"/>
          <w:szCs w:val="23"/>
        </w:rPr>
        <w:t>的处理。</w:t>
      </w:r>
    </w:p>
    <w:p w14:paraId="0AE4E9B8">
      <w:pPr>
        <w:pStyle w:val="2"/>
        <w:spacing w:before="179" w:line="326" w:lineRule="auto"/>
        <w:ind w:left="862" w:right="280" w:hanging="772"/>
        <w:rPr>
          <w:sz w:val="23"/>
          <w:szCs w:val="23"/>
        </w:rPr>
      </w:pPr>
      <w:r>
        <w:rPr>
          <w:rFonts w:ascii="Times New Roman" w:hAnsi="Times New Roman" w:eastAsia="Times New Roman" w:cs="Times New Roman"/>
          <w:spacing w:val="11"/>
          <w:sz w:val="23"/>
          <w:szCs w:val="23"/>
        </w:rPr>
        <w:t xml:space="preserve">4.6.3    </w:t>
      </w:r>
      <w:r>
        <w:rPr>
          <w:spacing w:val="11"/>
          <w:sz w:val="23"/>
          <w:szCs w:val="23"/>
        </w:rPr>
        <w:t>客户要求领回的样品，在留样期满后，样品管理员应通知客户及</w:t>
      </w:r>
      <w:r>
        <w:rPr>
          <w:spacing w:val="10"/>
          <w:sz w:val="23"/>
          <w:szCs w:val="23"/>
        </w:rPr>
        <w:t>时领回。客户</w:t>
      </w:r>
      <w:r>
        <w:rPr>
          <w:sz w:val="23"/>
          <w:szCs w:val="23"/>
        </w:rPr>
        <w:t xml:space="preserve"> </w:t>
      </w:r>
      <w:r>
        <w:rPr>
          <w:spacing w:val="4"/>
          <w:sz w:val="23"/>
          <w:szCs w:val="23"/>
        </w:rPr>
        <w:t>或送样单位需提前（留样期内）领回样品时，应标明“对本检测结果无异议”之</w:t>
      </w:r>
      <w:r>
        <w:rPr>
          <w:spacing w:val="17"/>
          <w:sz w:val="23"/>
          <w:szCs w:val="23"/>
        </w:rPr>
        <w:t xml:space="preserve"> </w:t>
      </w:r>
      <w:r>
        <w:rPr>
          <w:spacing w:val="7"/>
          <w:sz w:val="23"/>
          <w:szCs w:val="23"/>
        </w:rPr>
        <w:t>后，方可由样品管理人员办理退样手续。</w:t>
      </w:r>
    </w:p>
    <w:p w14:paraId="2598B364">
      <w:pPr>
        <w:pStyle w:val="2"/>
        <w:spacing w:before="181" w:line="302" w:lineRule="auto"/>
        <w:ind w:left="860" w:right="221" w:hanging="770"/>
        <w:rPr>
          <w:sz w:val="23"/>
          <w:szCs w:val="23"/>
        </w:rPr>
      </w:pPr>
      <w:r>
        <w:rPr>
          <w:rFonts w:ascii="Times New Roman" w:hAnsi="Times New Roman" w:eastAsia="Times New Roman" w:cs="Times New Roman"/>
          <w:spacing w:val="1"/>
          <w:sz w:val="23"/>
          <w:szCs w:val="23"/>
        </w:rPr>
        <w:t xml:space="preserve">4.6.4     </w:t>
      </w:r>
      <w:r>
        <w:rPr>
          <w:spacing w:val="1"/>
          <w:sz w:val="23"/>
          <w:szCs w:val="23"/>
        </w:rPr>
        <w:t>留样期已过的客户不要求领回的有利用价值的样品</w:t>
      </w:r>
      <w:r>
        <w:rPr>
          <w:sz w:val="23"/>
          <w:szCs w:val="23"/>
        </w:rPr>
        <w:t>（包括部分报废、报损样品</w:t>
      </w:r>
      <w:r>
        <w:rPr>
          <w:spacing w:val="-10"/>
          <w:sz w:val="23"/>
          <w:szCs w:val="23"/>
        </w:rPr>
        <w:t>），</w:t>
      </w:r>
      <w:r>
        <w:rPr>
          <w:sz w:val="23"/>
          <w:szCs w:val="23"/>
        </w:rPr>
        <w:t xml:space="preserve"> </w:t>
      </w:r>
      <w:r>
        <w:rPr>
          <w:spacing w:val="7"/>
          <w:sz w:val="23"/>
          <w:szCs w:val="23"/>
        </w:rPr>
        <w:t>样品管理员应报总经理批准后方可进行处理。</w:t>
      </w:r>
    </w:p>
    <w:p w14:paraId="3AC87C54">
      <w:pPr>
        <w:pStyle w:val="2"/>
        <w:spacing w:before="182" w:line="227" w:lineRule="auto"/>
        <w:ind w:left="90"/>
        <w:rPr>
          <w:sz w:val="23"/>
          <w:szCs w:val="23"/>
        </w:rPr>
      </w:pPr>
      <w:r>
        <w:rPr>
          <w:rFonts w:ascii="Times New Roman" w:hAnsi="Times New Roman" w:eastAsia="Times New Roman" w:cs="Times New Roman"/>
          <w:spacing w:val="1"/>
          <w:sz w:val="23"/>
          <w:szCs w:val="23"/>
        </w:rPr>
        <w:t xml:space="preserve">4.6.5     </w:t>
      </w:r>
      <w:r>
        <w:rPr>
          <w:spacing w:val="1"/>
          <w:sz w:val="23"/>
          <w:szCs w:val="23"/>
        </w:rPr>
        <w:t>客户暂不领回的已过留样期的样品，</w:t>
      </w:r>
      <w:r>
        <w:rPr>
          <w:spacing w:val="-20"/>
          <w:sz w:val="23"/>
          <w:szCs w:val="23"/>
        </w:rPr>
        <w:t xml:space="preserve"> </w:t>
      </w:r>
      <w:r>
        <w:rPr>
          <w:spacing w:val="1"/>
          <w:sz w:val="23"/>
          <w:szCs w:val="23"/>
        </w:rPr>
        <w:t>应与客户协商，限期领回或拿出处理意见。</w:t>
      </w:r>
    </w:p>
    <w:p w14:paraId="0046B8F7">
      <w:pPr>
        <w:pStyle w:val="2"/>
        <w:spacing w:before="186" w:line="227" w:lineRule="auto"/>
        <w:ind w:left="5"/>
        <w:rPr>
          <w:sz w:val="23"/>
          <w:szCs w:val="23"/>
        </w:rPr>
      </w:pPr>
      <w:r>
        <w:rPr>
          <w:rFonts w:ascii="Times New Roman" w:hAnsi="Times New Roman" w:eastAsia="Times New Roman" w:cs="Times New Roman"/>
          <w:b/>
          <w:bCs/>
          <w:spacing w:val="5"/>
          <w:sz w:val="23"/>
          <w:szCs w:val="23"/>
        </w:rPr>
        <w:t>4.7</w:t>
      </w:r>
      <w:r>
        <w:rPr>
          <w:rFonts w:ascii="Times New Roman" w:hAnsi="Times New Roman" w:eastAsia="Times New Roman" w:cs="Times New Roman"/>
          <w:b/>
          <w:bCs/>
          <w:spacing w:val="11"/>
          <w:sz w:val="23"/>
          <w:szCs w:val="23"/>
        </w:rPr>
        <w:t xml:space="preserve">    </w:t>
      </w:r>
      <w:r>
        <w:rPr>
          <w:b/>
          <w:bCs/>
          <w:spacing w:val="5"/>
          <w:sz w:val="23"/>
          <w:szCs w:val="23"/>
        </w:rPr>
        <w:t>样品的保密</w:t>
      </w:r>
    </w:p>
    <w:p w14:paraId="2E0D34B5">
      <w:pPr>
        <w:pStyle w:val="2"/>
        <w:spacing w:before="181" w:line="302" w:lineRule="auto"/>
        <w:ind w:left="861" w:right="283" w:hanging="771"/>
        <w:rPr>
          <w:sz w:val="23"/>
          <w:szCs w:val="23"/>
        </w:rPr>
      </w:pPr>
      <w:r>
        <w:rPr>
          <w:rFonts w:ascii="Times New Roman" w:hAnsi="Times New Roman" w:eastAsia="Times New Roman" w:cs="Times New Roman"/>
          <w:spacing w:val="11"/>
          <w:sz w:val="23"/>
          <w:szCs w:val="23"/>
        </w:rPr>
        <w:t xml:space="preserve">4.4.1    </w:t>
      </w:r>
      <w:r>
        <w:rPr>
          <w:spacing w:val="11"/>
          <w:sz w:val="23"/>
          <w:szCs w:val="23"/>
        </w:rPr>
        <w:t>按委托要求和《保护机密信息和所有权程序》的规定，对客户的</w:t>
      </w:r>
      <w:r>
        <w:rPr>
          <w:spacing w:val="10"/>
          <w:sz w:val="23"/>
          <w:szCs w:val="23"/>
        </w:rPr>
        <w:t>样品和有关资</w:t>
      </w:r>
      <w:r>
        <w:rPr>
          <w:sz w:val="23"/>
          <w:szCs w:val="23"/>
        </w:rPr>
        <w:t xml:space="preserve"> </w:t>
      </w:r>
      <w:r>
        <w:rPr>
          <w:spacing w:val="3"/>
          <w:sz w:val="23"/>
          <w:szCs w:val="23"/>
        </w:rPr>
        <w:t>料信息予以保密。</w:t>
      </w:r>
    </w:p>
    <w:p w14:paraId="7BC84681">
      <w:pPr>
        <w:pStyle w:val="2"/>
        <w:spacing w:before="182" w:line="227" w:lineRule="auto"/>
        <w:ind w:left="90"/>
        <w:rPr>
          <w:sz w:val="23"/>
          <w:szCs w:val="23"/>
        </w:rPr>
      </w:pPr>
      <w:r>
        <w:rPr>
          <w:rFonts w:ascii="Times New Roman" w:hAnsi="Times New Roman" w:eastAsia="Times New Roman" w:cs="Times New Roman"/>
          <w:spacing w:val="5"/>
          <w:sz w:val="23"/>
          <w:szCs w:val="23"/>
        </w:rPr>
        <w:t xml:space="preserve">4.4.2     </w:t>
      </w:r>
      <w:r>
        <w:rPr>
          <w:spacing w:val="5"/>
          <w:sz w:val="23"/>
          <w:szCs w:val="23"/>
        </w:rPr>
        <w:t>与检测无关的其他人员均不得查看样品。</w:t>
      </w:r>
    </w:p>
    <w:p w14:paraId="4103BD60">
      <w:pPr>
        <w:pStyle w:val="2"/>
        <w:spacing w:before="186" w:line="227" w:lineRule="auto"/>
        <w:ind w:left="90"/>
        <w:rPr>
          <w:sz w:val="23"/>
          <w:szCs w:val="23"/>
        </w:rPr>
      </w:pPr>
      <w:r>
        <w:rPr>
          <w:rFonts w:ascii="Times New Roman" w:hAnsi="Times New Roman" w:eastAsia="Times New Roman" w:cs="Times New Roman"/>
          <w:spacing w:val="9"/>
          <w:sz w:val="23"/>
          <w:szCs w:val="23"/>
        </w:rPr>
        <w:t xml:space="preserve">4.4.3    </w:t>
      </w:r>
      <w:r>
        <w:rPr>
          <w:spacing w:val="9"/>
          <w:sz w:val="23"/>
          <w:szCs w:val="23"/>
        </w:rPr>
        <w:t>对客户提出的特别保密要</w:t>
      </w:r>
      <w:r>
        <w:rPr>
          <w:spacing w:val="8"/>
          <w:sz w:val="23"/>
          <w:szCs w:val="23"/>
        </w:rPr>
        <w:t>求，各岗位人员按相应的保密措施控制实施。</w:t>
      </w:r>
    </w:p>
    <w:p w14:paraId="440C6DDC">
      <w:pPr>
        <w:pStyle w:val="2"/>
        <w:spacing w:before="182"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56860"/>
        <w:docPartObj>
          <w:docPartGallery w:val="Table of Contents"/>
          <w:docPartUnique/>
        </w:docPartObj>
      </w:sdtPr>
      <w:sdtEndPr>
        <w:rPr>
          <w:rFonts w:ascii="宋体" w:hAnsi="宋体" w:eastAsia="宋体" w:cs="宋体"/>
          <w:sz w:val="23"/>
          <w:szCs w:val="23"/>
        </w:rPr>
      </w:sdtEndPr>
      <w:sdtContent>
        <w:p w14:paraId="282E49FA">
          <w:pPr>
            <w:pStyle w:val="2"/>
            <w:spacing w:before="185" w:line="227" w:lineRule="auto"/>
            <w:ind w:left="435"/>
            <w:rPr>
              <w:sz w:val="23"/>
              <w:szCs w:val="23"/>
            </w:rPr>
          </w:pPr>
          <w:r>
            <w:rPr>
              <w:spacing w:val="1"/>
              <w:sz w:val="23"/>
              <w:szCs w:val="23"/>
            </w:rPr>
            <w:t xml:space="preserve">《保护机密信息和所有权程序》            </w:t>
          </w:r>
          <w:r>
            <w:rPr>
              <w:sz w:val="23"/>
              <w:szCs w:val="23"/>
            </w:rPr>
            <w:t>CX</w:t>
          </w:r>
          <w:r>
            <w:rPr>
              <w:spacing w:val="1"/>
              <w:sz w:val="23"/>
              <w:szCs w:val="23"/>
            </w:rPr>
            <w:t>-</w:t>
          </w:r>
          <w:r>
            <w:fldChar w:fldCharType="begin"/>
          </w:r>
          <w:r>
            <w:instrText xml:space="preserve"> HYPERLINK \l "bookmark13" </w:instrText>
          </w:r>
          <w:r>
            <w:fldChar w:fldCharType="separate"/>
          </w:r>
          <w:r>
            <w:rPr>
              <w:spacing w:val="1"/>
              <w:sz w:val="23"/>
              <w:szCs w:val="23"/>
            </w:rPr>
            <w:t>0</w:t>
          </w:r>
          <w:r>
            <w:rPr>
              <w:spacing w:val="1"/>
              <w:sz w:val="23"/>
              <w:szCs w:val="23"/>
            </w:rPr>
            <w:fldChar w:fldCharType="end"/>
          </w:r>
          <w:r>
            <w:rPr>
              <w:spacing w:val="1"/>
              <w:sz w:val="23"/>
              <w:szCs w:val="23"/>
            </w:rPr>
            <w:t>2</w:t>
          </w:r>
        </w:p>
        <w:p w14:paraId="60DE8774">
          <w:pPr>
            <w:pStyle w:val="2"/>
            <w:spacing w:before="183" w:line="228" w:lineRule="auto"/>
            <w:ind w:left="435"/>
            <w:rPr>
              <w:sz w:val="23"/>
              <w:szCs w:val="23"/>
            </w:rPr>
          </w:pPr>
          <w:r>
            <w:rPr>
              <w:spacing w:val="7"/>
              <w:sz w:val="23"/>
              <w:szCs w:val="23"/>
            </w:rPr>
            <w:t>《设施与环境控制程序》</w:t>
          </w:r>
          <w:r>
            <w:rPr>
              <w:spacing w:val="2"/>
              <w:sz w:val="23"/>
              <w:szCs w:val="23"/>
            </w:rPr>
            <w:t xml:space="preserve">                 </w:t>
          </w:r>
          <w:r>
            <w:rPr>
              <w:sz w:val="23"/>
              <w:szCs w:val="23"/>
            </w:rPr>
            <w:t>CX</w:t>
          </w:r>
          <w:r>
            <w:rPr>
              <w:spacing w:val="7"/>
              <w:sz w:val="23"/>
              <w:szCs w:val="23"/>
            </w:rPr>
            <w:t>-</w:t>
          </w:r>
          <w:r>
            <w:fldChar w:fldCharType="begin"/>
          </w:r>
          <w:r>
            <w:instrText xml:space="preserve"> HYPERLINK \l "bookmark14" </w:instrText>
          </w:r>
          <w:r>
            <w:fldChar w:fldCharType="separate"/>
          </w:r>
          <w:r>
            <w:rPr>
              <w:spacing w:val="7"/>
              <w:sz w:val="23"/>
              <w:szCs w:val="23"/>
            </w:rPr>
            <w:t>06</w:t>
          </w:r>
          <w:r>
            <w:rPr>
              <w:spacing w:val="7"/>
              <w:sz w:val="23"/>
              <w:szCs w:val="23"/>
            </w:rPr>
            <w:fldChar w:fldCharType="end"/>
          </w:r>
        </w:p>
      </w:sdtContent>
    </w:sdt>
    <w:p w14:paraId="39F31F49">
      <w:pPr>
        <w:pStyle w:val="2"/>
        <w:spacing w:before="184"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207CAFB8">
      <w:pPr>
        <w:pStyle w:val="2"/>
        <w:spacing w:before="182" w:line="226" w:lineRule="auto"/>
        <w:ind w:left="151"/>
        <w:rPr>
          <w:sz w:val="23"/>
          <w:szCs w:val="23"/>
        </w:rPr>
      </w:pPr>
      <w:r>
        <w:rPr>
          <w:rFonts w:ascii="Times New Roman" w:hAnsi="Times New Roman" w:eastAsia="Times New Roman" w:cs="Times New Roman"/>
          <w:spacing w:val="3"/>
          <w:sz w:val="23"/>
          <w:szCs w:val="23"/>
        </w:rPr>
        <w:t>6.1</w:t>
      </w:r>
      <w:r>
        <w:rPr>
          <w:rFonts w:ascii="Times New Roman" w:hAnsi="Times New Roman" w:eastAsia="Times New Roman" w:cs="Times New Roman"/>
          <w:spacing w:val="12"/>
          <w:sz w:val="23"/>
          <w:szCs w:val="23"/>
        </w:rPr>
        <w:t xml:space="preserve">     </w:t>
      </w:r>
      <w:r>
        <w:rPr>
          <w:spacing w:val="3"/>
          <w:sz w:val="23"/>
          <w:szCs w:val="23"/>
        </w:rPr>
        <w:t xml:space="preserve">《样品接收登记表》                 </w:t>
      </w:r>
      <w:r>
        <w:rPr>
          <w:sz w:val="23"/>
          <w:szCs w:val="23"/>
        </w:rPr>
        <w:t>JL</w:t>
      </w:r>
      <w:r>
        <w:rPr>
          <w:spacing w:val="3"/>
          <w:sz w:val="23"/>
          <w:szCs w:val="23"/>
        </w:rPr>
        <w:t>/</w:t>
      </w:r>
      <w:r>
        <w:rPr>
          <w:sz w:val="23"/>
          <w:szCs w:val="23"/>
        </w:rPr>
        <w:t>CX</w:t>
      </w:r>
      <w:r>
        <w:rPr>
          <w:spacing w:val="3"/>
          <w:sz w:val="23"/>
          <w:szCs w:val="23"/>
        </w:rPr>
        <w:t>-18－01</w:t>
      </w:r>
    </w:p>
    <w:p w14:paraId="593BB360">
      <w:pPr>
        <w:pStyle w:val="2"/>
        <w:spacing w:before="184" w:line="226" w:lineRule="auto"/>
        <w:ind w:left="151"/>
        <w:rPr>
          <w:sz w:val="23"/>
          <w:szCs w:val="23"/>
        </w:rPr>
      </w:pPr>
      <w:r>
        <w:rPr>
          <w:rFonts w:ascii="Times New Roman" w:hAnsi="Times New Roman" w:eastAsia="Times New Roman" w:cs="Times New Roman"/>
          <w:spacing w:val="3"/>
          <w:sz w:val="23"/>
          <w:szCs w:val="23"/>
        </w:rPr>
        <w:t xml:space="preserve">6.2    </w:t>
      </w:r>
      <w:r>
        <w:rPr>
          <w:spacing w:val="3"/>
          <w:sz w:val="23"/>
          <w:szCs w:val="23"/>
        </w:rPr>
        <w:t>《样品损坏、丢失报告表》</w:t>
      </w:r>
      <w:r>
        <w:rPr>
          <w:spacing w:val="6"/>
          <w:sz w:val="23"/>
          <w:szCs w:val="23"/>
        </w:rPr>
        <w:t xml:space="preserve">           </w:t>
      </w:r>
      <w:r>
        <w:rPr>
          <w:sz w:val="23"/>
          <w:szCs w:val="23"/>
        </w:rPr>
        <w:t>JL</w:t>
      </w:r>
      <w:r>
        <w:rPr>
          <w:spacing w:val="3"/>
          <w:sz w:val="23"/>
          <w:szCs w:val="23"/>
        </w:rPr>
        <w:t>/</w:t>
      </w:r>
      <w:r>
        <w:rPr>
          <w:sz w:val="23"/>
          <w:szCs w:val="23"/>
        </w:rPr>
        <w:t>CX</w:t>
      </w:r>
      <w:r>
        <w:rPr>
          <w:spacing w:val="3"/>
          <w:sz w:val="23"/>
          <w:szCs w:val="23"/>
        </w:rPr>
        <w:t>-18－02</w:t>
      </w:r>
    </w:p>
    <w:p w14:paraId="32646FE2">
      <w:pPr>
        <w:pStyle w:val="2"/>
        <w:spacing w:before="186" w:line="226" w:lineRule="auto"/>
        <w:ind w:left="151"/>
        <w:rPr>
          <w:sz w:val="23"/>
          <w:szCs w:val="23"/>
        </w:rPr>
      </w:pPr>
      <w:r>
        <w:rPr>
          <w:rFonts w:ascii="Times New Roman" w:hAnsi="Times New Roman" w:eastAsia="Times New Roman" w:cs="Times New Roman"/>
          <w:spacing w:val="3"/>
          <w:sz w:val="23"/>
          <w:szCs w:val="23"/>
        </w:rPr>
        <w:t>6.3</w:t>
      </w:r>
      <w:r>
        <w:rPr>
          <w:rFonts w:ascii="Times New Roman" w:hAnsi="Times New Roman" w:eastAsia="Times New Roman" w:cs="Times New Roman"/>
          <w:spacing w:val="11"/>
          <w:sz w:val="23"/>
          <w:szCs w:val="23"/>
        </w:rPr>
        <w:t xml:space="preserve">    </w:t>
      </w:r>
      <w:r>
        <w:rPr>
          <w:spacing w:val="3"/>
          <w:sz w:val="23"/>
          <w:szCs w:val="23"/>
        </w:rPr>
        <w:t>《留样登记表》</w:t>
      </w:r>
      <w:r>
        <w:rPr>
          <w:sz w:val="23"/>
          <w:szCs w:val="23"/>
        </w:rPr>
        <w:t xml:space="preserve">                      JL</w:t>
      </w:r>
      <w:r>
        <w:rPr>
          <w:spacing w:val="3"/>
          <w:sz w:val="23"/>
          <w:szCs w:val="23"/>
        </w:rPr>
        <w:t>/</w:t>
      </w:r>
      <w:r>
        <w:rPr>
          <w:sz w:val="23"/>
          <w:szCs w:val="23"/>
        </w:rPr>
        <w:t>CX</w:t>
      </w:r>
      <w:r>
        <w:rPr>
          <w:spacing w:val="3"/>
          <w:sz w:val="23"/>
          <w:szCs w:val="23"/>
        </w:rPr>
        <w:t>-18－03</w:t>
      </w:r>
    </w:p>
    <w:p w14:paraId="2012DD1E">
      <w:pPr>
        <w:spacing w:line="226" w:lineRule="auto"/>
        <w:rPr>
          <w:sz w:val="23"/>
          <w:szCs w:val="23"/>
        </w:rPr>
        <w:sectPr>
          <w:headerReference r:id="rId76" w:type="default"/>
          <w:pgSz w:w="11907" w:h="16839"/>
          <w:pgMar w:top="2474" w:right="1135" w:bottom="400" w:left="1418" w:header="568" w:footer="0" w:gutter="0"/>
          <w:cols w:space="720" w:num="1"/>
        </w:sectPr>
      </w:pPr>
    </w:p>
    <w:p w14:paraId="269027F4">
      <w:pPr>
        <w:pStyle w:val="2"/>
        <w:spacing w:before="270" w:line="225" w:lineRule="auto"/>
        <w:ind w:left="3582"/>
      </w:pPr>
      <w:r>
        <w:rPr>
          <w:b/>
          <w:bCs/>
          <w:spacing w:val="6"/>
        </w:rPr>
        <w:t>记录管理程序</w:t>
      </w:r>
    </w:p>
    <w:p w14:paraId="2EADE6EB">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009DC230">
      <w:pPr>
        <w:pStyle w:val="2"/>
        <w:spacing w:before="180" w:line="359" w:lineRule="auto"/>
        <w:ind w:left="434" w:right="320" w:firstLine="3"/>
        <w:rPr>
          <w:sz w:val="23"/>
          <w:szCs w:val="23"/>
        </w:rPr>
      </w:pPr>
      <w:r>
        <w:rPr>
          <w:spacing w:val="-2"/>
          <w:sz w:val="23"/>
          <w:szCs w:val="23"/>
        </w:rPr>
        <w:t>规范记录管理，包括标识、归档、保管、查阅、处置等工作，</w:t>
      </w:r>
      <w:r>
        <w:rPr>
          <w:spacing w:val="42"/>
          <w:sz w:val="23"/>
          <w:szCs w:val="23"/>
        </w:rPr>
        <w:t xml:space="preserve"> </w:t>
      </w:r>
      <w:r>
        <w:rPr>
          <w:spacing w:val="-2"/>
          <w:sz w:val="23"/>
          <w:szCs w:val="23"/>
        </w:rPr>
        <w:t>为管理体系有效运行、</w:t>
      </w:r>
      <w:r>
        <w:rPr>
          <w:sz w:val="23"/>
          <w:szCs w:val="23"/>
        </w:rPr>
        <w:t xml:space="preserve"> </w:t>
      </w:r>
      <w:r>
        <w:rPr>
          <w:spacing w:val="8"/>
          <w:sz w:val="23"/>
          <w:szCs w:val="23"/>
        </w:rPr>
        <w:t>检测工作符合规定要求和检测工作质量的改进与提高，提供客观证据。</w:t>
      </w:r>
    </w:p>
    <w:p w14:paraId="7F47D4C8">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056E0F6F">
      <w:pPr>
        <w:pStyle w:val="2"/>
        <w:spacing w:before="183" w:line="227" w:lineRule="auto"/>
        <w:ind w:left="436"/>
        <w:rPr>
          <w:sz w:val="23"/>
          <w:szCs w:val="23"/>
        </w:rPr>
      </w:pPr>
      <w:r>
        <w:rPr>
          <w:spacing w:val="8"/>
          <w:sz w:val="23"/>
          <w:szCs w:val="23"/>
        </w:rPr>
        <w:t>适用于本公司管理体系有关的各类记录的管理和控</w:t>
      </w:r>
      <w:r>
        <w:rPr>
          <w:spacing w:val="7"/>
          <w:sz w:val="23"/>
          <w:szCs w:val="23"/>
        </w:rPr>
        <w:t>制。</w:t>
      </w:r>
    </w:p>
    <w:p w14:paraId="5192E561">
      <w:pPr>
        <w:pStyle w:val="2"/>
        <w:spacing w:before="183"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4AF8A413">
      <w:pPr>
        <w:pStyle w:val="2"/>
        <w:spacing w:before="184" w:line="227" w:lineRule="auto"/>
        <w:ind w:left="9"/>
        <w:rPr>
          <w:sz w:val="23"/>
          <w:szCs w:val="23"/>
        </w:rPr>
      </w:pPr>
      <w:r>
        <w:rPr>
          <w:rFonts w:ascii="Times New Roman" w:hAnsi="Times New Roman" w:eastAsia="Times New Roman" w:cs="Times New Roman"/>
          <w:spacing w:val="8"/>
          <w:sz w:val="23"/>
          <w:szCs w:val="23"/>
        </w:rPr>
        <w:t xml:space="preserve">3.1    </w:t>
      </w:r>
      <w:r>
        <w:rPr>
          <w:spacing w:val="8"/>
          <w:sz w:val="23"/>
          <w:szCs w:val="23"/>
        </w:rPr>
        <w:t>质量负责人负责组织编制和批准质量记录表格格式；</w:t>
      </w:r>
    </w:p>
    <w:p w14:paraId="3F0A86D5">
      <w:pPr>
        <w:pStyle w:val="2"/>
        <w:spacing w:before="183" w:line="227" w:lineRule="auto"/>
        <w:ind w:left="9"/>
        <w:rPr>
          <w:sz w:val="23"/>
          <w:szCs w:val="23"/>
        </w:rPr>
      </w:pPr>
      <w:r>
        <w:rPr>
          <w:rFonts w:ascii="Times New Roman" w:hAnsi="Times New Roman" w:eastAsia="Times New Roman" w:cs="Times New Roman"/>
          <w:spacing w:val="8"/>
          <w:sz w:val="23"/>
          <w:szCs w:val="23"/>
        </w:rPr>
        <w:t xml:space="preserve">3.2    </w:t>
      </w:r>
      <w:r>
        <w:rPr>
          <w:spacing w:val="8"/>
          <w:sz w:val="23"/>
          <w:szCs w:val="23"/>
        </w:rPr>
        <w:t>技术负责人负责组织编制和批准技术记录表格格式；</w:t>
      </w:r>
    </w:p>
    <w:p w14:paraId="3C15A787">
      <w:pPr>
        <w:pStyle w:val="2"/>
        <w:spacing w:before="185" w:line="227" w:lineRule="auto"/>
        <w:ind w:left="9"/>
        <w:rPr>
          <w:sz w:val="23"/>
          <w:szCs w:val="23"/>
        </w:rPr>
      </w:pPr>
      <w:r>
        <w:rPr>
          <w:rFonts w:ascii="Times New Roman" w:hAnsi="Times New Roman" w:eastAsia="Times New Roman" w:cs="Times New Roman"/>
          <w:spacing w:val="-1"/>
          <w:sz w:val="23"/>
          <w:szCs w:val="23"/>
        </w:rPr>
        <w:t xml:space="preserve">3.3     </w:t>
      </w:r>
      <w:r>
        <w:rPr>
          <w:spacing w:val="-1"/>
          <w:sz w:val="23"/>
          <w:szCs w:val="23"/>
        </w:rPr>
        <w:t>资料管理员负责各类记录的收集、整</w:t>
      </w:r>
      <w:r>
        <w:rPr>
          <w:spacing w:val="-2"/>
          <w:sz w:val="23"/>
          <w:szCs w:val="23"/>
        </w:rPr>
        <w:t>理分类、归档、保管、查阅、维护和处置工作。</w:t>
      </w:r>
    </w:p>
    <w:p w14:paraId="5BD1AB67">
      <w:pPr>
        <w:pStyle w:val="2"/>
        <w:spacing w:before="182"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16BAFE80">
      <w:pPr>
        <w:pStyle w:val="2"/>
        <w:spacing w:before="185" w:line="227" w:lineRule="auto"/>
        <w:ind w:left="5"/>
        <w:rPr>
          <w:sz w:val="23"/>
          <w:szCs w:val="23"/>
        </w:rPr>
      </w:pPr>
      <w:r>
        <w:rPr>
          <w:rFonts w:ascii="Times New Roman" w:hAnsi="Times New Roman" w:eastAsia="Times New Roman" w:cs="Times New Roman"/>
          <w:b/>
          <w:bCs/>
          <w:spacing w:val="6"/>
          <w:sz w:val="23"/>
          <w:szCs w:val="23"/>
        </w:rPr>
        <w:t xml:space="preserve">4.1  </w:t>
      </w:r>
      <w:r>
        <w:rPr>
          <w:b/>
          <w:bCs/>
          <w:spacing w:val="6"/>
          <w:sz w:val="23"/>
          <w:szCs w:val="23"/>
        </w:rPr>
        <w:t>记录的分类及形式</w:t>
      </w:r>
    </w:p>
    <w:p w14:paraId="56F7581B">
      <w:pPr>
        <w:pStyle w:val="2"/>
        <w:spacing w:before="181" w:line="227" w:lineRule="auto"/>
        <w:ind w:left="90"/>
        <w:rPr>
          <w:sz w:val="23"/>
          <w:szCs w:val="23"/>
        </w:rPr>
      </w:pPr>
      <w:r>
        <w:rPr>
          <w:rFonts w:ascii="Times New Roman" w:hAnsi="Times New Roman" w:eastAsia="Times New Roman" w:cs="Times New Roman"/>
          <w:spacing w:val="8"/>
          <w:sz w:val="23"/>
          <w:szCs w:val="23"/>
        </w:rPr>
        <w:t xml:space="preserve">4.1.1   </w:t>
      </w:r>
      <w:r>
        <w:rPr>
          <w:spacing w:val="8"/>
          <w:sz w:val="23"/>
          <w:szCs w:val="23"/>
        </w:rPr>
        <w:t>本公司记录按照使用要求可分为质</w:t>
      </w:r>
      <w:r>
        <w:rPr>
          <w:spacing w:val="7"/>
          <w:sz w:val="23"/>
          <w:szCs w:val="23"/>
        </w:rPr>
        <w:t>量记录和技术记录。</w:t>
      </w:r>
    </w:p>
    <w:p w14:paraId="5FB01251">
      <w:pPr>
        <w:pStyle w:val="2"/>
        <w:spacing w:before="185" w:line="301" w:lineRule="auto"/>
        <w:ind w:left="437" w:right="1442" w:hanging="347"/>
        <w:rPr>
          <w:sz w:val="23"/>
          <w:szCs w:val="23"/>
        </w:rPr>
      </w:pPr>
      <w:r>
        <w:rPr>
          <w:rFonts w:ascii="Times New Roman" w:hAnsi="Times New Roman" w:eastAsia="Times New Roman" w:cs="Times New Roman"/>
          <w:spacing w:val="8"/>
          <w:sz w:val="23"/>
          <w:szCs w:val="23"/>
        </w:rPr>
        <w:t xml:space="preserve">4.1.2   </w:t>
      </w:r>
      <w:r>
        <w:rPr>
          <w:spacing w:val="8"/>
          <w:sz w:val="23"/>
          <w:szCs w:val="23"/>
        </w:rPr>
        <w:t>管理体系运行中形成的记录</w:t>
      </w:r>
      <w:r>
        <w:rPr>
          <w:spacing w:val="7"/>
          <w:sz w:val="23"/>
          <w:szCs w:val="23"/>
        </w:rPr>
        <w:t>即为质量记录，其内容可包括但不限于：</w:t>
      </w:r>
      <w:r>
        <w:rPr>
          <w:sz w:val="23"/>
          <w:szCs w:val="23"/>
        </w:rPr>
        <w:t xml:space="preserve"> </w:t>
      </w:r>
      <w:r>
        <w:rPr>
          <w:spacing w:val="-5"/>
          <w:sz w:val="23"/>
          <w:szCs w:val="23"/>
        </w:rPr>
        <w:t>a） 内部审核记录；</w:t>
      </w:r>
    </w:p>
    <w:p w14:paraId="723FFA53">
      <w:pPr>
        <w:pStyle w:val="2"/>
        <w:spacing w:before="186" w:line="227" w:lineRule="auto"/>
        <w:ind w:left="432"/>
        <w:rPr>
          <w:sz w:val="23"/>
          <w:szCs w:val="23"/>
        </w:rPr>
      </w:pPr>
      <w:r>
        <w:rPr>
          <w:spacing w:val="-1"/>
          <w:sz w:val="23"/>
          <w:szCs w:val="23"/>
        </w:rPr>
        <w:t>b）</w:t>
      </w:r>
      <w:r>
        <w:rPr>
          <w:spacing w:val="-36"/>
          <w:sz w:val="23"/>
          <w:szCs w:val="23"/>
        </w:rPr>
        <w:t xml:space="preserve"> </w:t>
      </w:r>
      <w:r>
        <w:rPr>
          <w:spacing w:val="-1"/>
          <w:sz w:val="23"/>
          <w:szCs w:val="23"/>
        </w:rPr>
        <w:t>管理评审记录；</w:t>
      </w:r>
    </w:p>
    <w:p w14:paraId="14CC211F">
      <w:pPr>
        <w:pStyle w:val="2"/>
        <w:spacing w:before="182" w:line="227" w:lineRule="auto"/>
        <w:ind w:left="441"/>
        <w:rPr>
          <w:sz w:val="23"/>
          <w:szCs w:val="23"/>
        </w:rPr>
      </w:pPr>
      <w:r>
        <w:rPr>
          <w:spacing w:val="-2"/>
          <w:sz w:val="23"/>
          <w:szCs w:val="23"/>
        </w:rPr>
        <w:t>c）</w:t>
      </w:r>
      <w:r>
        <w:rPr>
          <w:spacing w:val="-36"/>
          <w:sz w:val="23"/>
          <w:szCs w:val="23"/>
        </w:rPr>
        <w:t xml:space="preserve"> </w:t>
      </w:r>
      <w:r>
        <w:rPr>
          <w:spacing w:val="-2"/>
          <w:sz w:val="23"/>
          <w:szCs w:val="23"/>
        </w:rPr>
        <w:t>文件控制记录；</w:t>
      </w:r>
    </w:p>
    <w:p w14:paraId="1F8B133B">
      <w:pPr>
        <w:pStyle w:val="2"/>
        <w:spacing w:before="186" w:line="359" w:lineRule="auto"/>
        <w:ind w:left="441" w:right="6653"/>
        <w:rPr>
          <w:sz w:val="23"/>
          <w:szCs w:val="23"/>
        </w:rPr>
      </w:pPr>
      <w:r>
        <w:rPr>
          <w:spacing w:val="-1"/>
          <w:sz w:val="23"/>
          <w:szCs w:val="23"/>
        </w:rPr>
        <w:t>d）</w:t>
      </w:r>
      <w:r>
        <w:rPr>
          <w:spacing w:val="-34"/>
          <w:sz w:val="23"/>
          <w:szCs w:val="23"/>
        </w:rPr>
        <w:t xml:space="preserve"> </w:t>
      </w:r>
      <w:r>
        <w:rPr>
          <w:spacing w:val="-1"/>
          <w:sz w:val="23"/>
          <w:szCs w:val="23"/>
        </w:rPr>
        <w:t>不符合工作记录；</w:t>
      </w:r>
      <w:r>
        <w:rPr>
          <w:sz w:val="23"/>
          <w:szCs w:val="23"/>
        </w:rPr>
        <w:t xml:space="preserve"> </w:t>
      </w:r>
      <w:r>
        <w:rPr>
          <w:spacing w:val="-2"/>
          <w:sz w:val="23"/>
          <w:szCs w:val="23"/>
        </w:rPr>
        <w:t>e）</w:t>
      </w:r>
      <w:r>
        <w:rPr>
          <w:spacing w:val="-36"/>
          <w:sz w:val="23"/>
          <w:szCs w:val="23"/>
        </w:rPr>
        <w:t xml:space="preserve"> </w:t>
      </w:r>
      <w:r>
        <w:rPr>
          <w:spacing w:val="-2"/>
          <w:sz w:val="23"/>
          <w:szCs w:val="23"/>
        </w:rPr>
        <w:t>纠正措施记录；</w:t>
      </w:r>
    </w:p>
    <w:p w14:paraId="54267903">
      <w:pPr>
        <w:pStyle w:val="2"/>
        <w:spacing w:before="37" w:line="359" w:lineRule="auto"/>
        <w:ind w:left="440" w:right="6872"/>
        <w:rPr>
          <w:sz w:val="23"/>
          <w:szCs w:val="23"/>
        </w:rPr>
      </w:pPr>
      <w:r>
        <w:rPr>
          <w:spacing w:val="-2"/>
          <w:sz w:val="23"/>
          <w:szCs w:val="23"/>
        </w:rPr>
        <w:t>f）</w:t>
      </w:r>
      <w:r>
        <w:rPr>
          <w:spacing w:val="-35"/>
          <w:sz w:val="23"/>
          <w:szCs w:val="23"/>
        </w:rPr>
        <w:t xml:space="preserve"> </w:t>
      </w:r>
      <w:r>
        <w:rPr>
          <w:spacing w:val="-2"/>
          <w:sz w:val="23"/>
          <w:szCs w:val="23"/>
        </w:rPr>
        <w:t>投诉处理记录；</w:t>
      </w:r>
      <w:r>
        <w:rPr>
          <w:sz w:val="23"/>
          <w:szCs w:val="23"/>
        </w:rPr>
        <w:t xml:space="preserve"> </w:t>
      </w:r>
      <w:r>
        <w:rPr>
          <w:spacing w:val="1"/>
          <w:sz w:val="23"/>
          <w:szCs w:val="23"/>
        </w:rPr>
        <w:t>g）</w:t>
      </w:r>
      <w:r>
        <w:rPr>
          <w:spacing w:val="-41"/>
          <w:sz w:val="23"/>
          <w:szCs w:val="23"/>
        </w:rPr>
        <w:t xml:space="preserve"> </w:t>
      </w:r>
      <w:r>
        <w:rPr>
          <w:spacing w:val="1"/>
          <w:sz w:val="23"/>
          <w:szCs w:val="23"/>
        </w:rPr>
        <w:t>风险管理记录。</w:t>
      </w:r>
    </w:p>
    <w:p w14:paraId="45BD072F">
      <w:pPr>
        <w:pStyle w:val="2"/>
        <w:spacing w:before="41" w:line="227" w:lineRule="auto"/>
        <w:ind w:left="90"/>
        <w:rPr>
          <w:sz w:val="23"/>
          <w:szCs w:val="23"/>
        </w:rPr>
      </w:pPr>
      <w:r>
        <w:rPr>
          <w:rFonts w:ascii="Times New Roman" w:hAnsi="Times New Roman" w:eastAsia="Times New Roman" w:cs="Times New Roman"/>
          <w:spacing w:val="8"/>
          <w:sz w:val="23"/>
          <w:szCs w:val="23"/>
        </w:rPr>
        <w:t xml:space="preserve">4.1.3   </w:t>
      </w:r>
      <w:r>
        <w:rPr>
          <w:spacing w:val="8"/>
          <w:sz w:val="23"/>
          <w:szCs w:val="23"/>
        </w:rPr>
        <w:t>检测相关数据、信息的记录</w:t>
      </w:r>
      <w:r>
        <w:rPr>
          <w:spacing w:val="7"/>
          <w:sz w:val="23"/>
          <w:szCs w:val="23"/>
        </w:rPr>
        <w:t>即为技术记录，其内容可包括但不限于：</w:t>
      </w:r>
    </w:p>
    <w:p w14:paraId="6AF1EF71">
      <w:pPr>
        <w:pStyle w:val="2"/>
        <w:spacing w:before="185" w:line="228" w:lineRule="auto"/>
        <w:ind w:left="437"/>
        <w:rPr>
          <w:sz w:val="23"/>
          <w:szCs w:val="23"/>
        </w:rPr>
      </w:pPr>
      <w:r>
        <w:rPr>
          <w:spacing w:val="-1"/>
          <w:sz w:val="23"/>
          <w:szCs w:val="23"/>
        </w:rPr>
        <w:t>a）</w:t>
      </w:r>
      <w:r>
        <w:rPr>
          <w:spacing w:val="-29"/>
          <w:sz w:val="23"/>
          <w:szCs w:val="23"/>
        </w:rPr>
        <w:t xml:space="preserve"> </w:t>
      </w:r>
      <w:r>
        <w:rPr>
          <w:spacing w:val="-1"/>
          <w:sz w:val="23"/>
          <w:szCs w:val="23"/>
        </w:rPr>
        <w:t>方法确认记录；</w:t>
      </w:r>
    </w:p>
    <w:p w14:paraId="753141E6">
      <w:pPr>
        <w:pStyle w:val="2"/>
        <w:spacing w:before="182" w:line="228" w:lineRule="auto"/>
        <w:ind w:left="432"/>
        <w:rPr>
          <w:sz w:val="23"/>
          <w:szCs w:val="23"/>
        </w:rPr>
      </w:pPr>
      <w:r>
        <w:rPr>
          <w:sz w:val="23"/>
          <w:szCs w:val="23"/>
        </w:rPr>
        <w:t>b）</w:t>
      </w:r>
      <w:r>
        <w:rPr>
          <w:spacing w:val="-23"/>
          <w:sz w:val="23"/>
          <w:szCs w:val="23"/>
        </w:rPr>
        <w:t xml:space="preserve"> </w:t>
      </w:r>
      <w:r>
        <w:rPr>
          <w:sz w:val="23"/>
          <w:szCs w:val="23"/>
        </w:rPr>
        <w:t>新项目评审记录；</w:t>
      </w:r>
    </w:p>
    <w:p w14:paraId="03A760FA">
      <w:pPr>
        <w:pStyle w:val="2"/>
        <w:spacing w:before="184" w:line="227" w:lineRule="auto"/>
        <w:ind w:left="441"/>
        <w:rPr>
          <w:sz w:val="23"/>
          <w:szCs w:val="23"/>
        </w:rPr>
      </w:pPr>
      <w:r>
        <w:rPr>
          <w:sz w:val="23"/>
          <w:szCs w:val="23"/>
        </w:rPr>
        <w:t>c）</w:t>
      </w:r>
      <w:r>
        <w:rPr>
          <w:spacing w:val="-22"/>
          <w:sz w:val="23"/>
          <w:szCs w:val="23"/>
        </w:rPr>
        <w:t xml:space="preserve"> </w:t>
      </w:r>
      <w:r>
        <w:rPr>
          <w:sz w:val="23"/>
          <w:szCs w:val="23"/>
        </w:rPr>
        <w:t>各类检测原始记录；</w:t>
      </w:r>
    </w:p>
    <w:p w14:paraId="30E61744">
      <w:pPr>
        <w:pStyle w:val="2"/>
        <w:spacing w:before="182" w:line="302" w:lineRule="auto"/>
        <w:ind w:left="441" w:right="5200"/>
        <w:rPr>
          <w:sz w:val="23"/>
          <w:szCs w:val="23"/>
        </w:rPr>
      </w:pPr>
      <w:r>
        <w:rPr>
          <w:spacing w:val="3"/>
          <w:sz w:val="23"/>
          <w:szCs w:val="23"/>
        </w:rPr>
        <w:t>d）</w:t>
      </w:r>
      <w:r>
        <w:rPr>
          <w:spacing w:val="-19"/>
          <w:sz w:val="23"/>
          <w:szCs w:val="23"/>
        </w:rPr>
        <w:t xml:space="preserve"> </w:t>
      </w:r>
      <w:r>
        <w:rPr>
          <w:spacing w:val="3"/>
          <w:sz w:val="23"/>
          <w:szCs w:val="23"/>
        </w:rPr>
        <w:t>实验室间比对或能力验证记录；</w:t>
      </w:r>
      <w:r>
        <w:rPr>
          <w:sz w:val="23"/>
          <w:szCs w:val="23"/>
        </w:rPr>
        <w:t xml:space="preserve"> </w:t>
      </w:r>
      <w:r>
        <w:rPr>
          <w:spacing w:val="2"/>
          <w:sz w:val="23"/>
          <w:szCs w:val="23"/>
        </w:rPr>
        <w:t>e）</w:t>
      </w:r>
      <w:r>
        <w:rPr>
          <w:spacing w:val="-29"/>
          <w:sz w:val="23"/>
          <w:szCs w:val="23"/>
        </w:rPr>
        <w:t xml:space="preserve"> </w:t>
      </w:r>
      <w:r>
        <w:rPr>
          <w:spacing w:val="2"/>
          <w:sz w:val="23"/>
          <w:szCs w:val="23"/>
        </w:rPr>
        <w:t>质量控制及其评审记录；</w:t>
      </w:r>
    </w:p>
    <w:p w14:paraId="5D433206">
      <w:pPr>
        <w:spacing w:line="302" w:lineRule="auto"/>
        <w:rPr>
          <w:sz w:val="23"/>
          <w:szCs w:val="23"/>
        </w:rPr>
        <w:sectPr>
          <w:headerReference r:id="rId77" w:type="default"/>
          <w:pgSz w:w="11907" w:h="16839"/>
          <w:pgMar w:top="2474" w:right="1135" w:bottom="400" w:left="1418" w:header="568" w:footer="0" w:gutter="0"/>
          <w:cols w:space="720" w:num="1"/>
        </w:sectPr>
      </w:pPr>
    </w:p>
    <w:p w14:paraId="137A8EE9">
      <w:pPr>
        <w:pStyle w:val="2"/>
        <w:spacing w:before="259" w:line="358" w:lineRule="auto"/>
        <w:ind w:left="440" w:right="4961"/>
        <w:rPr>
          <w:sz w:val="23"/>
          <w:szCs w:val="23"/>
        </w:rPr>
      </w:pPr>
      <w:r>
        <w:rPr>
          <w:spacing w:val="3"/>
          <w:sz w:val="23"/>
          <w:szCs w:val="23"/>
        </w:rPr>
        <w:t>f）</w:t>
      </w:r>
      <w:r>
        <w:rPr>
          <w:spacing w:val="-12"/>
          <w:sz w:val="23"/>
          <w:szCs w:val="23"/>
        </w:rPr>
        <w:t xml:space="preserve"> </w:t>
      </w:r>
      <w:r>
        <w:rPr>
          <w:spacing w:val="3"/>
          <w:sz w:val="23"/>
          <w:szCs w:val="23"/>
        </w:rPr>
        <w:t>设备使用、维护、运行检查记录；</w:t>
      </w:r>
      <w:r>
        <w:rPr>
          <w:sz w:val="23"/>
          <w:szCs w:val="23"/>
        </w:rPr>
        <w:t xml:space="preserve"> </w:t>
      </w:r>
      <w:r>
        <w:rPr>
          <w:spacing w:val="2"/>
          <w:sz w:val="23"/>
          <w:szCs w:val="23"/>
        </w:rPr>
        <w:t>g）</w:t>
      </w:r>
      <w:r>
        <w:rPr>
          <w:spacing w:val="-27"/>
          <w:sz w:val="23"/>
          <w:szCs w:val="23"/>
        </w:rPr>
        <w:t xml:space="preserve"> </w:t>
      </w:r>
      <w:r>
        <w:rPr>
          <w:spacing w:val="2"/>
          <w:sz w:val="23"/>
          <w:szCs w:val="23"/>
        </w:rPr>
        <w:t>服务和供应品采购记录；</w:t>
      </w:r>
    </w:p>
    <w:p w14:paraId="3EAFD029">
      <w:pPr>
        <w:pStyle w:val="2"/>
        <w:spacing w:before="41" w:line="228" w:lineRule="auto"/>
        <w:ind w:left="433"/>
        <w:rPr>
          <w:sz w:val="23"/>
          <w:szCs w:val="23"/>
        </w:rPr>
      </w:pPr>
      <w:r>
        <w:rPr>
          <w:spacing w:val="-1"/>
          <w:sz w:val="23"/>
          <w:szCs w:val="23"/>
        </w:rPr>
        <w:t>h）</w:t>
      </w:r>
      <w:r>
        <w:rPr>
          <w:spacing w:val="-25"/>
          <w:sz w:val="23"/>
          <w:szCs w:val="23"/>
        </w:rPr>
        <w:t xml:space="preserve"> </w:t>
      </w:r>
      <w:r>
        <w:rPr>
          <w:spacing w:val="-1"/>
          <w:sz w:val="23"/>
          <w:szCs w:val="23"/>
        </w:rPr>
        <w:t>合同评审记录；</w:t>
      </w:r>
    </w:p>
    <w:p w14:paraId="63B28937">
      <w:pPr>
        <w:pStyle w:val="2"/>
        <w:spacing w:before="183" w:line="298" w:lineRule="auto"/>
        <w:ind w:left="445" w:right="6161" w:firstLine="6"/>
        <w:rPr>
          <w:sz w:val="23"/>
          <w:szCs w:val="23"/>
        </w:rPr>
      </w:pPr>
      <w:r>
        <w:rPr>
          <w:sz w:val="23"/>
          <w:szCs w:val="23"/>
        </w:rPr>
        <w:t>i）</w:t>
      </w:r>
      <w:r>
        <w:rPr>
          <w:spacing w:val="-23"/>
          <w:sz w:val="23"/>
          <w:szCs w:val="23"/>
        </w:rPr>
        <w:t xml:space="preserve"> </w:t>
      </w:r>
      <w:r>
        <w:rPr>
          <w:sz w:val="23"/>
          <w:szCs w:val="23"/>
        </w:rPr>
        <w:t>人员培训和考核记录； j）</w:t>
      </w:r>
      <w:r>
        <w:rPr>
          <w:spacing w:val="-25"/>
          <w:sz w:val="23"/>
          <w:szCs w:val="23"/>
        </w:rPr>
        <w:t xml:space="preserve"> </w:t>
      </w:r>
      <w:r>
        <w:rPr>
          <w:sz w:val="23"/>
          <w:szCs w:val="23"/>
        </w:rPr>
        <w:t>检测报告副本。</w:t>
      </w:r>
    </w:p>
    <w:p w14:paraId="36ECC61C">
      <w:pPr>
        <w:pStyle w:val="2"/>
        <w:spacing w:before="191" w:line="227" w:lineRule="auto"/>
        <w:ind w:left="90"/>
        <w:rPr>
          <w:sz w:val="23"/>
          <w:szCs w:val="23"/>
        </w:rPr>
      </w:pPr>
      <w:r>
        <w:rPr>
          <w:rFonts w:ascii="Times New Roman" w:hAnsi="Times New Roman" w:eastAsia="Times New Roman" w:cs="Times New Roman"/>
          <w:spacing w:val="6"/>
          <w:sz w:val="23"/>
          <w:szCs w:val="23"/>
        </w:rPr>
        <w:t>4.1.4</w:t>
      </w:r>
      <w:r>
        <w:rPr>
          <w:rFonts w:ascii="Times New Roman" w:hAnsi="Times New Roman" w:eastAsia="Times New Roman" w:cs="Times New Roman"/>
          <w:spacing w:val="21"/>
          <w:w w:val="101"/>
          <w:sz w:val="23"/>
          <w:szCs w:val="23"/>
        </w:rPr>
        <w:t xml:space="preserve">  </w:t>
      </w:r>
      <w:r>
        <w:rPr>
          <w:spacing w:val="6"/>
          <w:sz w:val="23"/>
          <w:szCs w:val="23"/>
        </w:rPr>
        <w:t>记录可以以纸张、电子媒体等形式保存。</w:t>
      </w:r>
    </w:p>
    <w:p w14:paraId="36BBFC44">
      <w:pPr>
        <w:pStyle w:val="2"/>
        <w:spacing w:before="183" w:line="227" w:lineRule="auto"/>
        <w:ind w:left="5"/>
        <w:rPr>
          <w:sz w:val="23"/>
          <w:szCs w:val="23"/>
        </w:rPr>
      </w:pPr>
      <w:r>
        <w:rPr>
          <w:rFonts w:ascii="Times New Roman" w:hAnsi="Times New Roman" w:eastAsia="Times New Roman" w:cs="Times New Roman"/>
          <w:b/>
          <w:bCs/>
          <w:spacing w:val="5"/>
          <w:sz w:val="23"/>
          <w:szCs w:val="23"/>
        </w:rPr>
        <w:t>4.2</w:t>
      </w:r>
      <w:r>
        <w:rPr>
          <w:rFonts w:ascii="Times New Roman" w:hAnsi="Times New Roman" w:eastAsia="Times New Roman" w:cs="Times New Roman"/>
          <w:b/>
          <w:bCs/>
          <w:spacing w:val="11"/>
          <w:sz w:val="23"/>
          <w:szCs w:val="23"/>
        </w:rPr>
        <w:t xml:space="preserve">    </w:t>
      </w:r>
      <w:r>
        <w:rPr>
          <w:b/>
          <w:bCs/>
          <w:spacing w:val="5"/>
          <w:sz w:val="23"/>
          <w:szCs w:val="23"/>
        </w:rPr>
        <w:t>记录的格式</w:t>
      </w:r>
    </w:p>
    <w:p w14:paraId="71435E40">
      <w:pPr>
        <w:pStyle w:val="2"/>
        <w:spacing w:before="186" w:line="227" w:lineRule="auto"/>
        <w:ind w:left="87"/>
        <w:rPr>
          <w:sz w:val="23"/>
          <w:szCs w:val="23"/>
        </w:rPr>
      </w:pPr>
      <w:r>
        <w:rPr>
          <w:rFonts w:ascii="Times New Roman" w:hAnsi="Times New Roman" w:eastAsia="Times New Roman" w:cs="Times New Roman"/>
          <w:spacing w:val="6"/>
          <w:sz w:val="23"/>
          <w:szCs w:val="23"/>
        </w:rPr>
        <w:t>4.2.1</w:t>
      </w:r>
      <w:r>
        <w:rPr>
          <w:rFonts w:ascii="Times New Roman" w:hAnsi="Times New Roman" w:eastAsia="Times New Roman" w:cs="Times New Roman"/>
          <w:spacing w:val="21"/>
          <w:sz w:val="23"/>
          <w:szCs w:val="23"/>
        </w:rPr>
        <w:t xml:space="preserve">  </w:t>
      </w:r>
      <w:r>
        <w:rPr>
          <w:spacing w:val="6"/>
          <w:sz w:val="23"/>
          <w:szCs w:val="23"/>
        </w:rPr>
        <w:t>各类记录格式由质量负责人组织编制。</w:t>
      </w:r>
    </w:p>
    <w:p w14:paraId="56A33269">
      <w:pPr>
        <w:pStyle w:val="2"/>
        <w:spacing w:before="182" w:line="227" w:lineRule="auto"/>
        <w:ind w:left="87"/>
        <w:rPr>
          <w:sz w:val="23"/>
          <w:szCs w:val="23"/>
        </w:rPr>
      </w:pPr>
      <w:r>
        <w:rPr>
          <w:rFonts w:ascii="Times New Roman" w:hAnsi="Times New Roman" w:eastAsia="Times New Roman" w:cs="Times New Roman"/>
          <w:spacing w:val="8"/>
          <w:sz w:val="23"/>
          <w:szCs w:val="23"/>
        </w:rPr>
        <w:t>4.2.2</w:t>
      </w:r>
      <w:r>
        <w:rPr>
          <w:rFonts w:ascii="Times New Roman" w:hAnsi="Times New Roman" w:eastAsia="Times New Roman" w:cs="Times New Roman"/>
          <w:spacing w:val="19"/>
          <w:w w:val="101"/>
          <w:sz w:val="23"/>
          <w:szCs w:val="23"/>
        </w:rPr>
        <w:t xml:space="preserve">  </w:t>
      </w:r>
      <w:r>
        <w:rPr>
          <w:spacing w:val="8"/>
          <w:sz w:val="23"/>
          <w:szCs w:val="23"/>
        </w:rPr>
        <w:t>技术记录格式由技术负责人批准。</w:t>
      </w:r>
      <w:r>
        <w:rPr>
          <w:spacing w:val="7"/>
          <w:sz w:val="23"/>
          <w:szCs w:val="23"/>
        </w:rPr>
        <w:t>质量记录格式由质量负责人批准。</w:t>
      </w:r>
    </w:p>
    <w:p w14:paraId="04E5A01E">
      <w:pPr>
        <w:pStyle w:val="2"/>
        <w:spacing w:before="186" w:line="227" w:lineRule="auto"/>
        <w:ind w:left="87"/>
        <w:rPr>
          <w:sz w:val="23"/>
          <w:szCs w:val="23"/>
        </w:rPr>
      </w:pPr>
      <w:r>
        <w:rPr>
          <w:rFonts w:ascii="Times New Roman" w:hAnsi="Times New Roman" w:eastAsia="Times New Roman" w:cs="Times New Roman"/>
          <w:spacing w:val="6"/>
          <w:sz w:val="23"/>
          <w:szCs w:val="23"/>
        </w:rPr>
        <w:t>4.2.3</w:t>
      </w:r>
      <w:r>
        <w:rPr>
          <w:rFonts w:ascii="Times New Roman" w:hAnsi="Times New Roman" w:eastAsia="Times New Roman" w:cs="Times New Roman"/>
          <w:spacing w:val="19"/>
          <w:sz w:val="23"/>
          <w:szCs w:val="23"/>
        </w:rPr>
        <w:t xml:space="preserve">  </w:t>
      </w:r>
      <w:r>
        <w:rPr>
          <w:spacing w:val="6"/>
          <w:sz w:val="23"/>
          <w:szCs w:val="23"/>
        </w:rPr>
        <w:t>记录的编号执行《文件控制程序》。</w:t>
      </w:r>
    </w:p>
    <w:p w14:paraId="06C1BCD6">
      <w:pPr>
        <w:pStyle w:val="2"/>
        <w:spacing w:before="182" w:line="227" w:lineRule="auto"/>
        <w:ind w:left="87"/>
        <w:rPr>
          <w:sz w:val="23"/>
          <w:szCs w:val="23"/>
        </w:rPr>
      </w:pPr>
      <w:r>
        <w:rPr>
          <w:rFonts w:ascii="Times New Roman" w:hAnsi="Times New Roman" w:eastAsia="Times New Roman" w:cs="Times New Roman"/>
          <w:spacing w:val="8"/>
          <w:sz w:val="23"/>
          <w:szCs w:val="23"/>
        </w:rPr>
        <w:t>4.2.4</w:t>
      </w:r>
      <w:r>
        <w:rPr>
          <w:rFonts w:ascii="Times New Roman" w:hAnsi="Times New Roman" w:eastAsia="Times New Roman" w:cs="Times New Roman"/>
          <w:spacing w:val="19"/>
          <w:sz w:val="23"/>
          <w:szCs w:val="23"/>
        </w:rPr>
        <w:t xml:space="preserve">  </w:t>
      </w:r>
      <w:r>
        <w:rPr>
          <w:spacing w:val="8"/>
          <w:sz w:val="23"/>
          <w:szCs w:val="23"/>
        </w:rPr>
        <w:t>记录格式需要更改时，执行《文件控</w:t>
      </w:r>
      <w:r>
        <w:rPr>
          <w:spacing w:val="7"/>
          <w:sz w:val="23"/>
          <w:szCs w:val="23"/>
        </w:rPr>
        <w:t>制程序》有关文件更改的规定。</w:t>
      </w:r>
    </w:p>
    <w:p w14:paraId="19AC474D">
      <w:pPr>
        <w:pStyle w:val="2"/>
        <w:spacing w:before="184" w:line="326" w:lineRule="auto"/>
        <w:ind w:left="717" w:right="101" w:hanging="630"/>
        <w:rPr>
          <w:sz w:val="23"/>
          <w:szCs w:val="23"/>
        </w:rPr>
      </w:pPr>
      <w:r>
        <w:rPr>
          <w:rFonts w:ascii="Times New Roman" w:hAnsi="Times New Roman" w:eastAsia="Times New Roman" w:cs="Times New Roman"/>
          <w:spacing w:val="5"/>
          <w:sz w:val="23"/>
          <w:szCs w:val="23"/>
        </w:rPr>
        <w:t>4.2.5</w:t>
      </w:r>
      <w:r>
        <w:rPr>
          <w:rFonts w:ascii="Times New Roman" w:hAnsi="Times New Roman" w:eastAsia="Times New Roman" w:cs="Times New Roman"/>
          <w:spacing w:val="32"/>
          <w:sz w:val="23"/>
          <w:szCs w:val="23"/>
        </w:rPr>
        <w:t xml:space="preserve">  </w:t>
      </w:r>
      <w:r>
        <w:rPr>
          <w:spacing w:val="5"/>
          <w:sz w:val="23"/>
          <w:szCs w:val="23"/>
        </w:rPr>
        <w:t>资料管理员负责记录格式受控和分发，</w:t>
      </w:r>
      <w:r>
        <w:rPr>
          <w:spacing w:val="-23"/>
          <w:sz w:val="23"/>
          <w:szCs w:val="23"/>
        </w:rPr>
        <w:t xml:space="preserve"> </w:t>
      </w:r>
      <w:r>
        <w:rPr>
          <w:spacing w:val="5"/>
          <w:sz w:val="23"/>
          <w:szCs w:val="23"/>
        </w:rPr>
        <w:t>确保各场所均能及时了解记录格式的变化</w:t>
      </w:r>
      <w:r>
        <w:rPr>
          <w:sz w:val="23"/>
          <w:szCs w:val="23"/>
        </w:rPr>
        <w:t xml:space="preserve">  </w:t>
      </w:r>
      <w:r>
        <w:rPr>
          <w:spacing w:val="4"/>
          <w:sz w:val="23"/>
          <w:szCs w:val="23"/>
        </w:rPr>
        <w:t>有关信息并使用有效格式的记录表格， 严禁私自变更表</w:t>
      </w:r>
      <w:r>
        <w:rPr>
          <w:spacing w:val="3"/>
          <w:sz w:val="23"/>
          <w:szCs w:val="23"/>
        </w:rPr>
        <w:t>格的格式或使用无效表格，</w:t>
      </w:r>
      <w:r>
        <w:rPr>
          <w:sz w:val="23"/>
          <w:szCs w:val="23"/>
        </w:rPr>
        <w:t xml:space="preserve"> </w:t>
      </w:r>
      <w:r>
        <w:rPr>
          <w:spacing w:val="3"/>
          <w:sz w:val="23"/>
          <w:szCs w:val="23"/>
        </w:rPr>
        <w:t>以满足有关要求。</w:t>
      </w:r>
    </w:p>
    <w:p w14:paraId="1477F06C">
      <w:pPr>
        <w:pStyle w:val="2"/>
        <w:spacing w:before="182" w:line="228" w:lineRule="auto"/>
        <w:ind w:left="5"/>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3"/>
          <w:sz w:val="23"/>
          <w:szCs w:val="23"/>
        </w:rPr>
        <w:t xml:space="preserve">    </w:t>
      </w:r>
      <w:r>
        <w:rPr>
          <w:b/>
          <w:bCs/>
          <w:spacing w:val="5"/>
          <w:sz w:val="23"/>
          <w:szCs w:val="23"/>
        </w:rPr>
        <w:t>记录的填写及要求</w:t>
      </w:r>
    </w:p>
    <w:p w14:paraId="4A7D4143">
      <w:pPr>
        <w:pStyle w:val="2"/>
        <w:spacing w:before="185" w:line="301" w:lineRule="auto"/>
        <w:ind w:left="862" w:right="279" w:hanging="717"/>
        <w:rPr>
          <w:sz w:val="23"/>
          <w:szCs w:val="23"/>
        </w:rPr>
      </w:pPr>
      <w:r>
        <w:rPr>
          <w:rFonts w:ascii="Times New Roman" w:hAnsi="Times New Roman" w:eastAsia="Times New Roman" w:cs="Times New Roman"/>
          <w:spacing w:val="4"/>
          <w:sz w:val="23"/>
          <w:szCs w:val="23"/>
        </w:rPr>
        <w:t xml:space="preserve">4.3.1    </w:t>
      </w:r>
      <w:r>
        <w:rPr>
          <w:spacing w:val="4"/>
          <w:sz w:val="23"/>
          <w:szCs w:val="23"/>
        </w:rPr>
        <w:t>记录应真实、齐全、及时、清晰、明了。应及时填写、内容完整、字迹清楚、标</w:t>
      </w:r>
      <w:r>
        <w:rPr>
          <w:spacing w:val="10"/>
          <w:sz w:val="23"/>
          <w:szCs w:val="23"/>
        </w:rPr>
        <w:t xml:space="preserve"> </w:t>
      </w:r>
      <w:r>
        <w:rPr>
          <w:spacing w:val="8"/>
          <w:sz w:val="23"/>
          <w:szCs w:val="23"/>
        </w:rPr>
        <w:t>识明确、签字和印章清晰。各部门负责人或记录审核人对记录的真实性负责。</w:t>
      </w:r>
    </w:p>
    <w:p w14:paraId="4D0B38FC">
      <w:pPr>
        <w:pStyle w:val="2"/>
        <w:spacing w:before="182" w:line="302" w:lineRule="auto"/>
        <w:ind w:left="874" w:right="283" w:hanging="729"/>
        <w:rPr>
          <w:sz w:val="23"/>
          <w:szCs w:val="23"/>
        </w:rPr>
      </w:pPr>
      <w:r>
        <w:rPr>
          <w:rFonts w:ascii="Times New Roman" w:hAnsi="Times New Roman" w:eastAsia="Times New Roman" w:cs="Times New Roman"/>
          <w:spacing w:val="10"/>
          <w:sz w:val="23"/>
          <w:szCs w:val="23"/>
        </w:rPr>
        <w:t>4.3.2</w:t>
      </w:r>
      <w:r>
        <w:rPr>
          <w:rFonts w:ascii="Times New Roman" w:hAnsi="Times New Roman" w:eastAsia="Times New Roman" w:cs="Times New Roman"/>
          <w:spacing w:val="5"/>
          <w:sz w:val="23"/>
          <w:szCs w:val="23"/>
        </w:rPr>
        <w:t xml:space="preserve">    </w:t>
      </w:r>
      <w:r>
        <w:rPr>
          <w:spacing w:val="10"/>
          <w:sz w:val="23"/>
          <w:szCs w:val="23"/>
        </w:rPr>
        <w:t>应在各类活动中及时、真实填写原始记录。不得凭追忆事后补填或眷抄，不得</w:t>
      </w:r>
      <w:r>
        <w:rPr>
          <w:spacing w:val="2"/>
          <w:sz w:val="23"/>
          <w:szCs w:val="23"/>
        </w:rPr>
        <w:t xml:space="preserve"> </w:t>
      </w:r>
      <w:r>
        <w:rPr>
          <w:spacing w:val="5"/>
          <w:sz w:val="23"/>
          <w:szCs w:val="23"/>
        </w:rPr>
        <w:t>随意用一页白纸来保存原始记录。</w:t>
      </w:r>
    </w:p>
    <w:p w14:paraId="3DCE2925">
      <w:pPr>
        <w:pStyle w:val="2"/>
        <w:spacing w:before="182" w:line="227" w:lineRule="auto"/>
        <w:ind w:left="145"/>
        <w:rPr>
          <w:sz w:val="23"/>
          <w:szCs w:val="23"/>
        </w:rPr>
      </w:pPr>
      <w:r>
        <w:rPr>
          <w:rFonts w:ascii="Times New Roman" w:hAnsi="Times New Roman" w:eastAsia="Times New Roman" w:cs="Times New Roman"/>
          <w:spacing w:val="7"/>
          <w:sz w:val="23"/>
          <w:szCs w:val="23"/>
        </w:rPr>
        <w:t xml:space="preserve">4.3.3    </w:t>
      </w:r>
      <w:r>
        <w:rPr>
          <w:spacing w:val="7"/>
          <w:sz w:val="23"/>
          <w:szCs w:val="23"/>
        </w:rPr>
        <w:t>对于记录表式中无内容可填</w:t>
      </w:r>
      <w:r>
        <w:rPr>
          <w:spacing w:val="6"/>
          <w:sz w:val="23"/>
          <w:szCs w:val="23"/>
        </w:rPr>
        <w:t>的空白栏，应用“／”标记。</w:t>
      </w:r>
    </w:p>
    <w:p w14:paraId="36DB3423">
      <w:pPr>
        <w:pStyle w:val="2"/>
        <w:spacing w:before="186" w:line="227"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1"/>
          <w:sz w:val="23"/>
          <w:szCs w:val="23"/>
        </w:rPr>
        <w:t xml:space="preserve">    </w:t>
      </w:r>
      <w:r>
        <w:rPr>
          <w:b/>
          <w:bCs/>
          <w:spacing w:val="5"/>
          <w:sz w:val="23"/>
          <w:szCs w:val="23"/>
        </w:rPr>
        <w:t>技术记录要求</w:t>
      </w:r>
    </w:p>
    <w:p w14:paraId="6EAF9160">
      <w:pPr>
        <w:pStyle w:val="2"/>
        <w:spacing w:before="183" w:line="370" w:lineRule="auto"/>
        <w:ind w:left="860" w:right="277" w:hanging="715"/>
        <w:rPr>
          <w:sz w:val="23"/>
          <w:szCs w:val="23"/>
        </w:rPr>
      </w:pPr>
      <w:r>
        <w:rPr>
          <w:rFonts w:ascii="Times New Roman" w:hAnsi="Times New Roman" w:eastAsia="Times New Roman" w:cs="Times New Roman"/>
          <w:spacing w:val="10"/>
          <w:sz w:val="23"/>
          <w:szCs w:val="23"/>
        </w:rPr>
        <w:t>4.4.1</w:t>
      </w:r>
      <w:r>
        <w:rPr>
          <w:rFonts w:ascii="Times New Roman" w:hAnsi="Times New Roman" w:eastAsia="Times New Roman" w:cs="Times New Roman"/>
          <w:spacing w:val="6"/>
          <w:sz w:val="23"/>
          <w:szCs w:val="23"/>
        </w:rPr>
        <w:t xml:space="preserve">    </w:t>
      </w:r>
      <w:r>
        <w:rPr>
          <w:spacing w:val="10"/>
          <w:sz w:val="23"/>
          <w:szCs w:val="23"/>
        </w:rPr>
        <w:t>本公司应确保能方便获得所有的原始记录和数据，并确保每一项检测活动的技</w:t>
      </w:r>
      <w:r>
        <w:rPr>
          <w:spacing w:val="3"/>
          <w:sz w:val="23"/>
          <w:szCs w:val="23"/>
        </w:rPr>
        <w:t xml:space="preserve"> </w:t>
      </w:r>
      <w:r>
        <w:rPr>
          <w:spacing w:val="10"/>
          <w:sz w:val="23"/>
          <w:szCs w:val="23"/>
        </w:rPr>
        <w:t>术记录包含结果、报告和足够的信息，</w:t>
      </w:r>
      <w:r>
        <w:rPr>
          <w:spacing w:val="-54"/>
          <w:sz w:val="23"/>
          <w:szCs w:val="23"/>
        </w:rPr>
        <w:t xml:space="preserve"> </w:t>
      </w:r>
      <w:r>
        <w:rPr>
          <w:spacing w:val="10"/>
          <w:sz w:val="23"/>
          <w:szCs w:val="23"/>
        </w:rPr>
        <w:t>以便</w:t>
      </w:r>
      <w:r>
        <w:rPr>
          <w:spacing w:val="9"/>
          <w:sz w:val="23"/>
          <w:szCs w:val="23"/>
        </w:rPr>
        <w:t>在可能时识别影响测量结果及其测</w:t>
      </w:r>
      <w:r>
        <w:rPr>
          <w:sz w:val="23"/>
          <w:szCs w:val="23"/>
        </w:rPr>
        <w:t xml:space="preserve"> </w:t>
      </w:r>
      <w:r>
        <w:rPr>
          <w:spacing w:val="11"/>
          <w:sz w:val="23"/>
          <w:szCs w:val="23"/>
        </w:rPr>
        <w:t>量不确定度的因素。技术记录应包括从样品的获取到出具检测报告过程中所观</w:t>
      </w:r>
      <w:r>
        <w:rPr>
          <w:spacing w:val="17"/>
          <w:sz w:val="23"/>
          <w:szCs w:val="23"/>
        </w:rPr>
        <w:t xml:space="preserve"> </w:t>
      </w:r>
      <w:r>
        <w:rPr>
          <w:spacing w:val="11"/>
          <w:sz w:val="23"/>
          <w:szCs w:val="23"/>
        </w:rPr>
        <w:t>察到的信息和原始数据，并全程确保样品与报告的对应性。记录的详细程度应</w:t>
      </w:r>
      <w:r>
        <w:rPr>
          <w:spacing w:val="18"/>
          <w:sz w:val="23"/>
          <w:szCs w:val="23"/>
        </w:rPr>
        <w:t xml:space="preserve"> </w:t>
      </w:r>
      <w:r>
        <w:rPr>
          <w:spacing w:val="11"/>
          <w:sz w:val="23"/>
          <w:szCs w:val="23"/>
        </w:rPr>
        <w:t>确保在尽可能接近原检测条件的情况下能够重复本公司活动。只要适用，记录</w:t>
      </w:r>
      <w:r>
        <w:rPr>
          <w:spacing w:val="18"/>
          <w:sz w:val="23"/>
          <w:szCs w:val="23"/>
        </w:rPr>
        <w:t xml:space="preserve"> </w:t>
      </w:r>
      <w:r>
        <w:rPr>
          <w:spacing w:val="5"/>
          <w:sz w:val="23"/>
          <w:szCs w:val="23"/>
        </w:rPr>
        <w:t>内容应包括但不限于以下信息：</w:t>
      </w:r>
    </w:p>
    <w:p w14:paraId="67553E99">
      <w:pPr>
        <w:spacing w:line="370" w:lineRule="auto"/>
        <w:rPr>
          <w:sz w:val="23"/>
          <w:szCs w:val="23"/>
        </w:rPr>
        <w:sectPr>
          <w:headerReference r:id="rId78" w:type="default"/>
          <w:pgSz w:w="11907" w:h="16839"/>
          <w:pgMar w:top="2474" w:right="1135" w:bottom="400" w:left="1418" w:header="568" w:footer="0" w:gutter="0"/>
          <w:cols w:space="720" w:num="1"/>
        </w:sectPr>
      </w:pPr>
    </w:p>
    <w:p w14:paraId="2FB36C7F">
      <w:pPr>
        <w:pStyle w:val="2"/>
        <w:spacing w:before="259" w:line="227" w:lineRule="auto"/>
        <w:ind w:left="437"/>
        <w:rPr>
          <w:sz w:val="23"/>
          <w:szCs w:val="23"/>
        </w:rPr>
      </w:pPr>
      <w:r>
        <w:rPr>
          <w:spacing w:val="-3"/>
          <w:sz w:val="23"/>
          <w:szCs w:val="23"/>
        </w:rPr>
        <w:t>a）</w:t>
      </w:r>
      <w:r>
        <w:rPr>
          <w:spacing w:val="-44"/>
          <w:sz w:val="23"/>
          <w:szCs w:val="23"/>
        </w:rPr>
        <w:t xml:space="preserve"> </w:t>
      </w:r>
      <w:r>
        <w:rPr>
          <w:spacing w:val="-3"/>
          <w:sz w:val="23"/>
          <w:szCs w:val="23"/>
        </w:rPr>
        <w:t>样品描述；</w:t>
      </w:r>
    </w:p>
    <w:p w14:paraId="2DD23759">
      <w:pPr>
        <w:pStyle w:val="2"/>
        <w:spacing w:before="185" w:line="227" w:lineRule="auto"/>
        <w:ind w:left="432"/>
        <w:rPr>
          <w:sz w:val="23"/>
          <w:szCs w:val="23"/>
        </w:rPr>
      </w:pPr>
      <w:r>
        <w:rPr>
          <w:spacing w:val="1"/>
          <w:sz w:val="23"/>
          <w:szCs w:val="23"/>
        </w:rPr>
        <w:t>b）</w:t>
      </w:r>
      <w:r>
        <w:rPr>
          <w:spacing w:val="-40"/>
          <w:sz w:val="23"/>
          <w:szCs w:val="23"/>
        </w:rPr>
        <w:t xml:space="preserve"> </w:t>
      </w:r>
      <w:r>
        <w:rPr>
          <w:spacing w:val="1"/>
          <w:sz w:val="23"/>
          <w:szCs w:val="23"/>
        </w:rPr>
        <w:t>样品唯一性标识；</w:t>
      </w:r>
    </w:p>
    <w:p w14:paraId="7E95AE3C">
      <w:pPr>
        <w:pStyle w:val="2"/>
        <w:spacing w:before="182" w:line="227" w:lineRule="auto"/>
        <w:ind w:left="441"/>
        <w:rPr>
          <w:sz w:val="23"/>
          <w:szCs w:val="23"/>
        </w:rPr>
      </w:pPr>
      <w:r>
        <w:rPr>
          <w:spacing w:val="2"/>
          <w:sz w:val="23"/>
          <w:szCs w:val="23"/>
        </w:rPr>
        <w:t>c）</w:t>
      </w:r>
      <w:r>
        <w:rPr>
          <w:spacing w:val="-39"/>
          <w:sz w:val="23"/>
          <w:szCs w:val="23"/>
        </w:rPr>
        <w:t xml:space="preserve"> </w:t>
      </w:r>
      <w:r>
        <w:rPr>
          <w:spacing w:val="2"/>
          <w:sz w:val="23"/>
          <w:szCs w:val="23"/>
        </w:rPr>
        <w:t>所用的检测和抽样方法；</w:t>
      </w:r>
    </w:p>
    <w:p w14:paraId="0776E10B">
      <w:pPr>
        <w:pStyle w:val="2"/>
        <w:spacing w:before="183" w:line="301" w:lineRule="auto"/>
        <w:ind w:left="441" w:right="2571"/>
        <w:rPr>
          <w:sz w:val="23"/>
          <w:szCs w:val="23"/>
        </w:rPr>
      </w:pPr>
      <w:r>
        <w:rPr>
          <w:spacing w:val="6"/>
          <w:sz w:val="23"/>
          <w:szCs w:val="23"/>
        </w:rPr>
        <w:t>d）</w:t>
      </w:r>
      <w:r>
        <w:rPr>
          <w:spacing w:val="-35"/>
          <w:sz w:val="23"/>
          <w:szCs w:val="23"/>
        </w:rPr>
        <w:t xml:space="preserve"> </w:t>
      </w:r>
      <w:r>
        <w:rPr>
          <w:spacing w:val="6"/>
          <w:sz w:val="23"/>
          <w:szCs w:val="23"/>
        </w:rPr>
        <w:t>环境条件，特别是本公司以外的地点实施的本公司活动；</w:t>
      </w:r>
      <w:r>
        <w:rPr>
          <w:sz w:val="23"/>
          <w:szCs w:val="23"/>
        </w:rPr>
        <w:t xml:space="preserve"> </w:t>
      </w:r>
      <w:r>
        <w:rPr>
          <w:spacing w:val="5"/>
          <w:sz w:val="23"/>
          <w:szCs w:val="23"/>
        </w:rPr>
        <w:t>e）</w:t>
      </w:r>
      <w:r>
        <w:rPr>
          <w:spacing w:val="-44"/>
          <w:sz w:val="23"/>
          <w:szCs w:val="23"/>
        </w:rPr>
        <w:t xml:space="preserve"> </w:t>
      </w:r>
      <w:r>
        <w:rPr>
          <w:spacing w:val="5"/>
          <w:sz w:val="23"/>
          <w:szCs w:val="23"/>
        </w:rPr>
        <w:t>样品的制备及样品处理的过程信息（适用时</w:t>
      </w:r>
      <w:r>
        <w:rPr>
          <w:spacing w:val="12"/>
          <w:sz w:val="23"/>
          <w:szCs w:val="23"/>
        </w:rPr>
        <w:t>）；</w:t>
      </w:r>
    </w:p>
    <w:p w14:paraId="3A81F7B4">
      <w:pPr>
        <w:pStyle w:val="2"/>
        <w:spacing w:before="186" w:line="227" w:lineRule="auto"/>
        <w:ind w:left="440"/>
        <w:rPr>
          <w:sz w:val="23"/>
          <w:szCs w:val="23"/>
        </w:rPr>
      </w:pPr>
      <w:r>
        <w:rPr>
          <w:spacing w:val="6"/>
          <w:sz w:val="23"/>
          <w:szCs w:val="23"/>
        </w:rPr>
        <w:t>f）</w:t>
      </w:r>
      <w:r>
        <w:rPr>
          <w:spacing w:val="-40"/>
          <w:sz w:val="23"/>
          <w:szCs w:val="23"/>
        </w:rPr>
        <w:t xml:space="preserve"> </w:t>
      </w:r>
      <w:r>
        <w:rPr>
          <w:spacing w:val="6"/>
          <w:sz w:val="23"/>
          <w:szCs w:val="23"/>
        </w:rPr>
        <w:t>所用设备和/或标准物质的信息，包括使用客户的设备；</w:t>
      </w:r>
    </w:p>
    <w:p w14:paraId="43806D3E">
      <w:pPr>
        <w:pStyle w:val="2"/>
        <w:spacing w:before="182" w:line="361" w:lineRule="auto"/>
        <w:ind w:left="861" w:right="350" w:hanging="421"/>
        <w:rPr>
          <w:sz w:val="23"/>
          <w:szCs w:val="23"/>
        </w:rPr>
      </w:pPr>
      <w:r>
        <w:rPr>
          <w:spacing w:val="9"/>
          <w:sz w:val="23"/>
          <w:szCs w:val="23"/>
        </w:rPr>
        <w:t>g）</w:t>
      </w:r>
      <w:r>
        <w:rPr>
          <w:spacing w:val="-36"/>
          <w:sz w:val="23"/>
          <w:szCs w:val="23"/>
        </w:rPr>
        <w:t xml:space="preserve"> </w:t>
      </w:r>
      <w:r>
        <w:rPr>
          <w:spacing w:val="9"/>
          <w:sz w:val="23"/>
          <w:szCs w:val="23"/>
        </w:rPr>
        <w:t>检测过程中的原始观察记录以及根据观察结果所进行的计算</w:t>
      </w:r>
      <w:r>
        <w:rPr>
          <w:spacing w:val="8"/>
          <w:sz w:val="23"/>
          <w:szCs w:val="23"/>
        </w:rPr>
        <w:t>，或者原始观察记</w:t>
      </w:r>
      <w:r>
        <w:rPr>
          <w:sz w:val="23"/>
          <w:szCs w:val="23"/>
        </w:rPr>
        <w:t xml:space="preserve"> </w:t>
      </w:r>
      <w:r>
        <w:rPr>
          <w:spacing w:val="7"/>
          <w:sz w:val="23"/>
          <w:szCs w:val="23"/>
        </w:rPr>
        <w:t>录的访问路径；</w:t>
      </w:r>
    </w:p>
    <w:p w14:paraId="3B949AEB">
      <w:pPr>
        <w:pStyle w:val="2"/>
        <w:spacing w:before="34" w:line="227" w:lineRule="auto"/>
        <w:ind w:left="433"/>
        <w:rPr>
          <w:sz w:val="23"/>
          <w:szCs w:val="23"/>
        </w:rPr>
      </w:pPr>
      <w:r>
        <w:rPr>
          <w:spacing w:val="8"/>
          <w:sz w:val="23"/>
          <w:szCs w:val="23"/>
        </w:rPr>
        <w:t>h）</w:t>
      </w:r>
      <w:r>
        <w:rPr>
          <w:spacing w:val="-39"/>
          <w:sz w:val="23"/>
          <w:szCs w:val="23"/>
        </w:rPr>
        <w:t xml:space="preserve"> </w:t>
      </w:r>
      <w:r>
        <w:rPr>
          <w:spacing w:val="8"/>
          <w:sz w:val="23"/>
          <w:szCs w:val="23"/>
        </w:rPr>
        <w:t>本公司活动的实施人员和审核的人员及其日期；</w:t>
      </w:r>
    </w:p>
    <w:p w14:paraId="69E5E589">
      <w:pPr>
        <w:pStyle w:val="2"/>
        <w:spacing w:before="184" w:line="357" w:lineRule="auto"/>
        <w:ind w:left="445" w:right="4972" w:firstLine="6"/>
        <w:rPr>
          <w:sz w:val="23"/>
          <w:szCs w:val="23"/>
        </w:rPr>
      </w:pPr>
      <w:r>
        <w:rPr>
          <w:spacing w:val="2"/>
          <w:sz w:val="23"/>
          <w:szCs w:val="23"/>
        </w:rPr>
        <w:t>i）</w:t>
      </w:r>
      <w:r>
        <w:rPr>
          <w:spacing w:val="-19"/>
          <w:sz w:val="23"/>
          <w:szCs w:val="23"/>
        </w:rPr>
        <w:t xml:space="preserve"> </w:t>
      </w:r>
      <w:r>
        <w:rPr>
          <w:spacing w:val="2"/>
          <w:sz w:val="23"/>
          <w:szCs w:val="23"/>
        </w:rPr>
        <w:t>需要时，实施本公司活动的地点；</w:t>
      </w:r>
      <w:r>
        <w:rPr>
          <w:sz w:val="23"/>
          <w:szCs w:val="23"/>
        </w:rPr>
        <w:t xml:space="preserve"> </w:t>
      </w:r>
      <w:r>
        <w:rPr>
          <w:spacing w:val="-1"/>
          <w:sz w:val="23"/>
          <w:szCs w:val="23"/>
        </w:rPr>
        <w:t>j）</w:t>
      </w:r>
      <w:r>
        <w:rPr>
          <w:spacing w:val="-39"/>
          <w:sz w:val="23"/>
          <w:szCs w:val="23"/>
        </w:rPr>
        <w:t xml:space="preserve"> </w:t>
      </w:r>
      <w:r>
        <w:rPr>
          <w:spacing w:val="-1"/>
          <w:sz w:val="23"/>
          <w:szCs w:val="23"/>
        </w:rPr>
        <w:t>检测报告的副本；</w:t>
      </w:r>
    </w:p>
    <w:p w14:paraId="156C4282">
      <w:pPr>
        <w:pStyle w:val="2"/>
        <w:spacing w:before="46" w:line="227" w:lineRule="auto"/>
        <w:ind w:left="434"/>
        <w:rPr>
          <w:sz w:val="23"/>
          <w:szCs w:val="23"/>
        </w:rPr>
      </w:pPr>
      <w:r>
        <w:rPr>
          <w:spacing w:val="5"/>
          <w:sz w:val="23"/>
          <w:szCs w:val="23"/>
        </w:rPr>
        <w:t>k）</w:t>
      </w:r>
      <w:r>
        <w:rPr>
          <w:spacing w:val="-36"/>
          <w:sz w:val="23"/>
          <w:szCs w:val="23"/>
        </w:rPr>
        <w:t xml:space="preserve"> </w:t>
      </w:r>
      <w:r>
        <w:rPr>
          <w:spacing w:val="5"/>
          <w:sz w:val="23"/>
          <w:szCs w:val="23"/>
        </w:rPr>
        <w:t>其他重要信息</w:t>
      </w:r>
    </w:p>
    <w:p w14:paraId="7DA54C33">
      <w:pPr>
        <w:pStyle w:val="2"/>
        <w:spacing w:before="179" w:line="346" w:lineRule="auto"/>
        <w:ind w:left="859" w:right="218" w:hanging="714"/>
        <w:rPr>
          <w:sz w:val="23"/>
          <w:szCs w:val="23"/>
        </w:rPr>
      </w:pPr>
      <w:r>
        <w:rPr>
          <w:rFonts w:ascii="Times New Roman" w:hAnsi="Times New Roman" w:eastAsia="Times New Roman" w:cs="Times New Roman"/>
          <w:spacing w:val="10"/>
          <w:sz w:val="23"/>
          <w:szCs w:val="23"/>
        </w:rPr>
        <w:t>4.4.2</w:t>
      </w:r>
      <w:r>
        <w:rPr>
          <w:rFonts w:ascii="Times New Roman" w:hAnsi="Times New Roman" w:eastAsia="Times New Roman" w:cs="Times New Roman"/>
          <w:spacing w:val="5"/>
          <w:sz w:val="23"/>
          <w:szCs w:val="23"/>
        </w:rPr>
        <w:t xml:space="preserve">    </w:t>
      </w:r>
      <w:r>
        <w:rPr>
          <w:spacing w:val="10"/>
          <w:sz w:val="23"/>
          <w:szCs w:val="23"/>
        </w:rPr>
        <w:t>检测人员应在观察或获得时予以记录原始的观察结果、数据和计算，并应按特</w:t>
      </w:r>
      <w:r>
        <w:rPr>
          <w:spacing w:val="2"/>
          <w:sz w:val="23"/>
          <w:szCs w:val="23"/>
        </w:rPr>
        <w:t xml:space="preserve"> </w:t>
      </w:r>
      <w:r>
        <w:rPr>
          <w:spacing w:val="10"/>
          <w:sz w:val="23"/>
          <w:szCs w:val="23"/>
        </w:rPr>
        <w:t>定任务予以识别。填写原始记录后，应由有资格的人员对原始记录中的计算、</w:t>
      </w:r>
      <w:r>
        <w:rPr>
          <w:spacing w:val="3"/>
          <w:sz w:val="23"/>
          <w:szCs w:val="23"/>
        </w:rPr>
        <w:t xml:space="preserve">  </w:t>
      </w:r>
      <w:r>
        <w:rPr>
          <w:spacing w:val="12"/>
          <w:sz w:val="23"/>
          <w:szCs w:val="23"/>
        </w:rPr>
        <w:t>数字修约和判定进行校对，并在原始记录上</w:t>
      </w:r>
      <w:r>
        <w:rPr>
          <w:spacing w:val="11"/>
          <w:sz w:val="23"/>
          <w:szCs w:val="23"/>
        </w:rPr>
        <w:t>签名。检测人员应将检测的原始数</w:t>
      </w:r>
      <w:r>
        <w:rPr>
          <w:sz w:val="23"/>
          <w:szCs w:val="23"/>
        </w:rPr>
        <w:t xml:space="preserve"> </w:t>
      </w:r>
      <w:r>
        <w:rPr>
          <w:spacing w:val="3"/>
          <w:sz w:val="23"/>
          <w:szCs w:val="23"/>
        </w:rPr>
        <w:t>据和信息记录在记录表格中或成册的记录本上， 也可直接录入信息管理系统中，</w:t>
      </w:r>
      <w:r>
        <w:rPr>
          <w:sz w:val="23"/>
          <w:szCs w:val="23"/>
        </w:rPr>
        <w:t xml:space="preserve"> </w:t>
      </w:r>
      <w:r>
        <w:rPr>
          <w:spacing w:val="7"/>
          <w:sz w:val="23"/>
          <w:szCs w:val="23"/>
        </w:rPr>
        <w:t>也可以采用设备或信息系统自动采集的数据。</w:t>
      </w:r>
    </w:p>
    <w:p w14:paraId="1819BD22">
      <w:pPr>
        <w:pStyle w:val="2"/>
        <w:spacing w:before="183" w:line="301" w:lineRule="auto"/>
        <w:ind w:left="861" w:right="282" w:hanging="716"/>
        <w:rPr>
          <w:sz w:val="23"/>
          <w:szCs w:val="23"/>
        </w:rPr>
      </w:pPr>
      <w:r>
        <w:rPr>
          <w:rFonts w:ascii="Times New Roman" w:hAnsi="Times New Roman" w:eastAsia="Times New Roman" w:cs="Times New Roman"/>
          <w:spacing w:val="10"/>
          <w:sz w:val="23"/>
          <w:szCs w:val="23"/>
        </w:rPr>
        <w:t>4.4.3</w:t>
      </w:r>
      <w:r>
        <w:rPr>
          <w:rFonts w:ascii="Times New Roman" w:hAnsi="Times New Roman" w:eastAsia="Times New Roman" w:cs="Times New Roman"/>
          <w:spacing w:val="5"/>
          <w:sz w:val="23"/>
          <w:szCs w:val="23"/>
        </w:rPr>
        <w:t xml:space="preserve">    </w:t>
      </w:r>
      <w:r>
        <w:rPr>
          <w:spacing w:val="10"/>
          <w:sz w:val="23"/>
          <w:szCs w:val="23"/>
        </w:rPr>
        <w:t>检测和审核工作结束后，检测人员负责对所有原始记录进行整理、装订并交检</w:t>
      </w:r>
      <w:r>
        <w:rPr>
          <w:spacing w:val="3"/>
          <w:sz w:val="23"/>
          <w:szCs w:val="23"/>
        </w:rPr>
        <w:t xml:space="preserve"> </w:t>
      </w:r>
      <w:r>
        <w:rPr>
          <w:spacing w:val="7"/>
          <w:sz w:val="23"/>
          <w:szCs w:val="23"/>
        </w:rPr>
        <w:t>测报告编制人作为出具检测报告的唯一依据。</w:t>
      </w:r>
    </w:p>
    <w:p w14:paraId="11B62EF0">
      <w:pPr>
        <w:pStyle w:val="2"/>
        <w:spacing w:before="183" w:line="302" w:lineRule="auto"/>
        <w:ind w:left="887" w:right="320" w:hanging="742"/>
        <w:rPr>
          <w:sz w:val="23"/>
          <w:szCs w:val="23"/>
        </w:rPr>
      </w:pPr>
      <w:r>
        <w:rPr>
          <w:rFonts w:ascii="Times New Roman" w:hAnsi="Times New Roman" w:eastAsia="Times New Roman" w:cs="Times New Roman"/>
          <w:spacing w:val="1"/>
          <w:sz w:val="23"/>
          <w:szCs w:val="23"/>
        </w:rPr>
        <w:t xml:space="preserve">4.4.4    </w:t>
      </w:r>
      <w:r>
        <w:rPr>
          <w:spacing w:val="1"/>
          <w:sz w:val="23"/>
          <w:szCs w:val="23"/>
        </w:rPr>
        <w:t>由计算机直接输出的原始记录或图谱，</w:t>
      </w:r>
      <w:r>
        <w:rPr>
          <w:spacing w:val="-14"/>
          <w:sz w:val="23"/>
          <w:szCs w:val="23"/>
        </w:rPr>
        <w:t xml:space="preserve"> </w:t>
      </w:r>
      <w:r>
        <w:rPr>
          <w:spacing w:val="1"/>
          <w:sz w:val="23"/>
          <w:szCs w:val="23"/>
        </w:rPr>
        <w:t>应注明样品（或检测）编号、检测日期。</w:t>
      </w:r>
      <w:r>
        <w:rPr>
          <w:sz w:val="23"/>
          <w:szCs w:val="23"/>
        </w:rPr>
        <w:t xml:space="preserve"> </w:t>
      </w:r>
      <w:r>
        <w:rPr>
          <w:spacing w:val="7"/>
          <w:sz w:val="23"/>
          <w:szCs w:val="23"/>
        </w:rPr>
        <w:t>以电子形式储存的记录，应及时备份，并作好保护和保密要求。</w:t>
      </w:r>
    </w:p>
    <w:p w14:paraId="0B53F60C">
      <w:pPr>
        <w:pStyle w:val="2"/>
        <w:spacing w:before="183" w:line="338" w:lineRule="auto"/>
        <w:ind w:left="860" w:right="281" w:hanging="715"/>
        <w:rPr>
          <w:sz w:val="23"/>
          <w:szCs w:val="23"/>
        </w:rPr>
      </w:pPr>
      <w:r>
        <w:rPr>
          <w:rFonts w:ascii="Times New Roman" w:hAnsi="Times New Roman" w:eastAsia="Times New Roman" w:cs="Times New Roman"/>
          <w:spacing w:val="10"/>
          <w:sz w:val="23"/>
          <w:szCs w:val="23"/>
        </w:rPr>
        <w:t>4.4.5</w:t>
      </w:r>
      <w:r>
        <w:rPr>
          <w:rFonts w:ascii="Times New Roman" w:hAnsi="Times New Roman" w:eastAsia="Times New Roman" w:cs="Times New Roman"/>
          <w:spacing w:val="5"/>
          <w:sz w:val="23"/>
          <w:szCs w:val="23"/>
        </w:rPr>
        <w:t xml:space="preserve">    </w:t>
      </w:r>
      <w:r>
        <w:rPr>
          <w:spacing w:val="10"/>
          <w:sz w:val="23"/>
          <w:szCs w:val="23"/>
        </w:rPr>
        <w:t>检测原始记录不得涂改，应确保技术记录的修改可以追溯到前一个版本或原始</w:t>
      </w:r>
      <w:r>
        <w:rPr>
          <w:spacing w:val="2"/>
          <w:sz w:val="23"/>
          <w:szCs w:val="23"/>
        </w:rPr>
        <w:t xml:space="preserve"> </w:t>
      </w:r>
      <w:r>
        <w:rPr>
          <w:spacing w:val="3"/>
          <w:sz w:val="23"/>
          <w:szCs w:val="23"/>
        </w:rPr>
        <w:t>观察结果。当记录中出现错误时，</w:t>
      </w:r>
      <w:r>
        <w:rPr>
          <w:spacing w:val="53"/>
          <w:sz w:val="23"/>
          <w:szCs w:val="23"/>
        </w:rPr>
        <w:t xml:space="preserve"> </w:t>
      </w:r>
      <w:r>
        <w:rPr>
          <w:spacing w:val="3"/>
          <w:sz w:val="23"/>
          <w:szCs w:val="23"/>
        </w:rPr>
        <w:t>应在错误的数据上划改(不得覆盖原有记录的</w:t>
      </w:r>
      <w:r>
        <w:rPr>
          <w:sz w:val="23"/>
          <w:szCs w:val="23"/>
        </w:rPr>
        <w:t xml:space="preserve"> </w:t>
      </w:r>
      <w:r>
        <w:rPr>
          <w:spacing w:val="8"/>
          <w:sz w:val="23"/>
          <w:szCs w:val="23"/>
        </w:rPr>
        <w:t>可见程度)，并将正确值写在其旁边。对所有的改动应有修改人</w:t>
      </w:r>
      <w:r>
        <w:rPr>
          <w:spacing w:val="7"/>
          <w:sz w:val="23"/>
          <w:szCs w:val="23"/>
        </w:rPr>
        <w:t>员的签名和修改</w:t>
      </w:r>
      <w:r>
        <w:rPr>
          <w:sz w:val="23"/>
          <w:szCs w:val="23"/>
        </w:rPr>
        <w:t xml:space="preserve"> </w:t>
      </w:r>
      <w:r>
        <w:rPr>
          <w:spacing w:val="8"/>
          <w:sz w:val="23"/>
          <w:szCs w:val="23"/>
        </w:rPr>
        <w:t>日期。原始的及修改后的数据和文档应同时予以</w:t>
      </w:r>
      <w:r>
        <w:rPr>
          <w:spacing w:val="7"/>
          <w:sz w:val="23"/>
          <w:szCs w:val="23"/>
        </w:rPr>
        <w:t>保存。</w:t>
      </w:r>
    </w:p>
    <w:p w14:paraId="7873C770">
      <w:pPr>
        <w:pStyle w:val="2"/>
        <w:spacing w:before="183" w:line="227" w:lineRule="auto"/>
        <w:ind w:left="5"/>
        <w:rPr>
          <w:sz w:val="23"/>
          <w:szCs w:val="23"/>
        </w:rPr>
      </w:pPr>
      <w:r>
        <w:rPr>
          <w:rFonts w:ascii="Times New Roman" w:hAnsi="Times New Roman" w:eastAsia="Times New Roman" w:cs="Times New Roman"/>
          <w:b/>
          <w:bCs/>
          <w:spacing w:val="4"/>
          <w:sz w:val="23"/>
          <w:szCs w:val="23"/>
        </w:rPr>
        <w:t>4.5</w:t>
      </w:r>
      <w:r>
        <w:rPr>
          <w:rFonts w:ascii="Times New Roman" w:hAnsi="Times New Roman" w:eastAsia="Times New Roman" w:cs="Times New Roman"/>
          <w:b/>
          <w:bCs/>
          <w:spacing w:val="12"/>
          <w:sz w:val="23"/>
          <w:szCs w:val="23"/>
        </w:rPr>
        <w:t xml:space="preserve">    </w:t>
      </w:r>
      <w:r>
        <w:rPr>
          <w:b/>
          <w:bCs/>
          <w:spacing w:val="4"/>
          <w:sz w:val="23"/>
          <w:szCs w:val="23"/>
        </w:rPr>
        <w:t>记录保管</w:t>
      </w:r>
    </w:p>
    <w:p w14:paraId="7C07EF03">
      <w:pPr>
        <w:pStyle w:val="2"/>
        <w:spacing w:before="185" w:line="227" w:lineRule="auto"/>
        <w:ind w:left="145"/>
        <w:rPr>
          <w:sz w:val="23"/>
          <w:szCs w:val="23"/>
        </w:rPr>
      </w:pPr>
      <w:r>
        <w:rPr>
          <w:rFonts w:ascii="Times New Roman" w:hAnsi="Times New Roman" w:eastAsia="Times New Roman" w:cs="Times New Roman"/>
          <w:spacing w:val="8"/>
          <w:sz w:val="23"/>
          <w:szCs w:val="23"/>
        </w:rPr>
        <w:t xml:space="preserve">4.5.1    </w:t>
      </w:r>
      <w:r>
        <w:rPr>
          <w:spacing w:val="8"/>
          <w:sz w:val="23"/>
          <w:szCs w:val="23"/>
        </w:rPr>
        <w:t>资料管理员对其保存的记录，应按要求分类、保存并编目，以便于检</w:t>
      </w:r>
      <w:r>
        <w:rPr>
          <w:spacing w:val="7"/>
          <w:sz w:val="23"/>
          <w:szCs w:val="23"/>
        </w:rPr>
        <w:t>索。</w:t>
      </w:r>
    </w:p>
    <w:p w14:paraId="088B3C47">
      <w:pPr>
        <w:spacing w:line="227" w:lineRule="auto"/>
        <w:rPr>
          <w:sz w:val="23"/>
          <w:szCs w:val="23"/>
        </w:rPr>
        <w:sectPr>
          <w:headerReference r:id="rId79" w:type="default"/>
          <w:pgSz w:w="11907" w:h="16839"/>
          <w:pgMar w:top="2474" w:right="1135" w:bottom="400" w:left="1418" w:header="568" w:footer="0" w:gutter="0"/>
          <w:cols w:space="720" w:num="1"/>
        </w:sectPr>
      </w:pPr>
    </w:p>
    <w:p w14:paraId="04241F58">
      <w:pPr>
        <w:pStyle w:val="2"/>
        <w:spacing w:before="259" w:line="361" w:lineRule="auto"/>
        <w:ind w:left="861" w:right="302" w:hanging="716"/>
        <w:rPr>
          <w:sz w:val="23"/>
          <w:szCs w:val="23"/>
        </w:rPr>
      </w:pPr>
      <w:r>
        <w:rPr>
          <w:rFonts w:ascii="Times New Roman" w:hAnsi="Times New Roman" w:eastAsia="Times New Roman" w:cs="Times New Roman"/>
          <w:spacing w:val="2"/>
          <w:sz w:val="23"/>
          <w:szCs w:val="23"/>
        </w:rPr>
        <w:t xml:space="preserve">4.5.2    </w:t>
      </w:r>
      <w:r>
        <w:rPr>
          <w:spacing w:val="2"/>
          <w:sz w:val="23"/>
          <w:szCs w:val="23"/>
        </w:rPr>
        <w:t>所有质量记录和技术记录应按《文件控制程序》要求，</w:t>
      </w:r>
      <w:r>
        <w:rPr>
          <w:spacing w:val="-36"/>
          <w:sz w:val="23"/>
          <w:szCs w:val="23"/>
        </w:rPr>
        <w:t xml:space="preserve"> </w:t>
      </w:r>
      <w:r>
        <w:rPr>
          <w:spacing w:val="2"/>
          <w:sz w:val="23"/>
          <w:szCs w:val="23"/>
        </w:rPr>
        <w:t>条理清晰地存放</w:t>
      </w:r>
      <w:r>
        <w:rPr>
          <w:spacing w:val="1"/>
          <w:sz w:val="23"/>
          <w:szCs w:val="23"/>
        </w:rPr>
        <w:t>归档，以</w:t>
      </w:r>
      <w:r>
        <w:rPr>
          <w:sz w:val="23"/>
          <w:szCs w:val="23"/>
        </w:rPr>
        <w:t xml:space="preserve"> </w:t>
      </w:r>
      <w:r>
        <w:rPr>
          <w:spacing w:val="6"/>
          <w:sz w:val="23"/>
          <w:szCs w:val="23"/>
        </w:rPr>
        <w:t>保证记录的完整性和安全性。</w:t>
      </w:r>
    </w:p>
    <w:p w14:paraId="3A18E8A4">
      <w:pPr>
        <w:pStyle w:val="2"/>
        <w:spacing w:before="34" w:line="227" w:lineRule="auto"/>
        <w:ind w:left="5"/>
        <w:rPr>
          <w:sz w:val="23"/>
          <w:szCs w:val="23"/>
        </w:rPr>
      </w:pPr>
      <w:r>
        <w:rPr>
          <w:rFonts w:ascii="Times New Roman" w:hAnsi="Times New Roman" w:eastAsia="Times New Roman" w:cs="Times New Roman"/>
          <w:b/>
          <w:bCs/>
          <w:spacing w:val="5"/>
          <w:sz w:val="23"/>
          <w:szCs w:val="23"/>
        </w:rPr>
        <w:t>4.6</w:t>
      </w:r>
      <w:r>
        <w:rPr>
          <w:rFonts w:ascii="Times New Roman" w:hAnsi="Times New Roman" w:eastAsia="Times New Roman" w:cs="Times New Roman"/>
          <w:b/>
          <w:bCs/>
          <w:spacing w:val="11"/>
          <w:sz w:val="23"/>
          <w:szCs w:val="23"/>
        </w:rPr>
        <w:t xml:space="preserve">    </w:t>
      </w:r>
      <w:r>
        <w:rPr>
          <w:b/>
          <w:bCs/>
          <w:spacing w:val="5"/>
          <w:sz w:val="23"/>
          <w:szCs w:val="23"/>
        </w:rPr>
        <w:t>记录的保存</w:t>
      </w:r>
    </w:p>
    <w:p w14:paraId="5012567E">
      <w:pPr>
        <w:pStyle w:val="2"/>
        <w:spacing w:before="183" w:line="301" w:lineRule="auto"/>
        <w:ind w:left="860" w:right="279" w:hanging="629"/>
        <w:rPr>
          <w:sz w:val="23"/>
          <w:szCs w:val="23"/>
        </w:rPr>
      </w:pPr>
      <w:r>
        <w:rPr>
          <w:rFonts w:ascii="Times New Roman" w:hAnsi="Times New Roman" w:eastAsia="Times New Roman" w:cs="Times New Roman"/>
          <w:spacing w:val="7"/>
          <w:sz w:val="23"/>
          <w:szCs w:val="23"/>
        </w:rPr>
        <w:t>4.6.1</w:t>
      </w:r>
      <w:r>
        <w:rPr>
          <w:rFonts w:ascii="Times New Roman" w:hAnsi="Times New Roman" w:eastAsia="Times New Roman" w:cs="Times New Roman"/>
          <w:spacing w:val="21"/>
          <w:sz w:val="23"/>
          <w:szCs w:val="23"/>
        </w:rPr>
        <w:t xml:space="preserve">  </w:t>
      </w:r>
      <w:r>
        <w:rPr>
          <w:spacing w:val="7"/>
          <w:sz w:val="23"/>
          <w:szCs w:val="23"/>
        </w:rPr>
        <w:t>记录的保存期限为 6 年，人员或设备记录应随同人员工作期间或设备使用时限</w:t>
      </w:r>
      <w:r>
        <w:rPr>
          <w:sz w:val="23"/>
          <w:szCs w:val="23"/>
        </w:rPr>
        <w:t xml:space="preserve"> </w:t>
      </w:r>
      <w:r>
        <w:rPr>
          <w:spacing w:val="2"/>
          <w:sz w:val="23"/>
          <w:szCs w:val="23"/>
        </w:rPr>
        <w:t>全程保留，在人员调离或设备停止使用后，</w:t>
      </w:r>
      <w:r>
        <w:rPr>
          <w:spacing w:val="-64"/>
          <w:sz w:val="23"/>
          <w:szCs w:val="23"/>
        </w:rPr>
        <w:t xml:space="preserve"> </w:t>
      </w:r>
      <w:r>
        <w:rPr>
          <w:spacing w:val="1"/>
          <w:sz w:val="23"/>
          <w:szCs w:val="23"/>
        </w:rPr>
        <w:t>人员或设备技术记录应再保存</w:t>
      </w:r>
      <w:r>
        <w:rPr>
          <w:spacing w:val="-41"/>
          <w:sz w:val="23"/>
          <w:szCs w:val="23"/>
        </w:rPr>
        <w:t xml:space="preserve"> </w:t>
      </w:r>
      <w:r>
        <w:rPr>
          <w:spacing w:val="1"/>
          <w:sz w:val="23"/>
          <w:szCs w:val="23"/>
        </w:rPr>
        <w:t>6</w:t>
      </w:r>
      <w:r>
        <w:rPr>
          <w:spacing w:val="-45"/>
          <w:sz w:val="23"/>
          <w:szCs w:val="23"/>
        </w:rPr>
        <w:t xml:space="preserve"> </w:t>
      </w:r>
      <w:r>
        <w:rPr>
          <w:spacing w:val="1"/>
          <w:sz w:val="23"/>
          <w:szCs w:val="23"/>
        </w:rPr>
        <w:t>年。</w:t>
      </w:r>
    </w:p>
    <w:p w14:paraId="7C2CF863">
      <w:pPr>
        <w:pStyle w:val="2"/>
        <w:spacing w:before="185" w:line="300" w:lineRule="auto"/>
        <w:ind w:left="862" w:right="279" w:hanging="631"/>
        <w:rPr>
          <w:sz w:val="23"/>
          <w:szCs w:val="23"/>
        </w:rPr>
      </w:pPr>
      <w:r>
        <w:rPr>
          <w:rFonts w:ascii="Times New Roman" w:hAnsi="Times New Roman" w:eastAsia="Times New Roman" w:cs="Times New Roman"/>
          <w:spacing w:val="8"/>
          <w:sz w:val="23"/>
          <w:szCs w:val="23"/>
        </w:rPr>
        <w:t>4.6.2</w:t>
      </w:r>
      <w:r>
        <w:rPr>
          <w:rFonts w:ascii="Times New Roman" w:hAnsi="Times New Roman" w:eastAsia="Times New Roman" w:cs="Times New Roman"/>
          <w:spacing w:val="19"/>
          <w:sz w:val="23"/>
          <w:szCs w:val="23"/>
        </w:rPr>
        <w:t xml:space="preserve">  </w:t>
      </w:r>
      <w:r>
        <w:rPr>
          <w:spacing w:val="8"/>
          <w:sz w:val="23"/>
          <w:szCs w:val="23"/>
        </w:rPr>
        <w:t xml:space="preserve">所有技术记录，包括检测的原始记录，应至少保存 </w:t>
      </w:r>
      <w:r>
        <w:rPr>
          <w:spacing w:val="7"/>
          <w:sz w:val="23"/>
          <w:szCs w:val="23"/>
        </w:rPr>
        <w:t>6</w:t>
      </w:r>
      <w:r>
        <w:rPr>
          <w:spacing w:val="-16"/>
          <w:sz w:val="23"/>
          <w:szCs w:val="23"/>
        </w:rPr>
        <w:t xml:space="preserve"> </w:t>
      </w:r>
      <w:r>
        <w:rPr>
          <w:spacing w:val="7"/>
          <w:sz w:val="23"/>
          <w:szCs w:val="23"/>
        </w:rPr>
        <w:t>年，当法律法规、认可要</w:t>
      </w:r>
      <w:r>
        <w:rPr>
          <w:sz w:val="23"/>
          <w:szCs w:val="23"/>
        </w:rPr>
        <w:t xml:space="preserve"> </w:t>
      </w:r>
      <w:r>
        <w:rPr>
          <w:spacing w:val="8"/>
          <w:sz w:val="23"/>
          <w:szCs w:val="23"/>
        </w:rPr>
        <w:t>求文件或客户规定了更长的保存期要求，则本公司应从其规定。</w:t>
      </w:r>
    </w:p>
    <w:p w14:paraId="72C41160">
      <w:pPr>
        <w:pStyle w:val="2"/>
        <w:spacing w:before="184" w:line="338" w:lineRule="auto"/>
        <w:ind w:left="861" w:right="276" w:hanging="630"/>
        <w:rPr>
          <w:sz w:val="23"/>
          <w:szCs w:val="23"/>
        </w:rPr>
      </w:pPr>
      <w:r>
        <w:rPr>
          <w:rFonts w:ascii="Times New Roman" w:hAnsi="Times New Roman" w:eastAsia="Times New Roman" w:cs="Times New Roman"/>
          <w:spacing w:val="10"/>
          <w:sz w:val="23"/>
          <w:szCs w:val="23"/>
        </w:rPr>
        <w:t>4.6.3</w:t>
      </w:r>
      <w:r>
        <w:rPr>
          <w:rFonts w:ascii="Times New Roman" w:hAnsi="Times New Roman" w:eastAsia="Times New Roman" w:cs="Times New Roman"/>
          <w:spacing w:val="25"/>
          <w:sz w:val="23"/>
          <w:szCs w:val="23"/>
        </w:rPr>
        <w:t xml:space="preserve">  </w:t>
      </w:r>
      <w:r>
        <w:rPr>
          <w:spacing w:val="10"/>
          <w:sz w:val="23"/>
          <w:szCs w:val="23"/>
        </w:rPr>
        <w:t>技术记录，无论是电子记录还是纸面记录，应包括从样品的接收到出具检测报</w:t>
      </w:r>
      <w:r>
        <w:rPr>
          <w:sz w:val="23"/>
          <w:szCs w:val="23"/>
        </w:rPr>
        <w:t xml:space="preserve"> </w:t>
      </w:r>
      <w:r>
        <w:rPr>
          <w:spacing w:val="11"/>
          <w:sz w:val="23"/>
          <w:szCs w:val="23"/>
        </w:rPr>
        <w:t>告过程中观察到的信息和原始数据，并全程确保样品与报告的对应性。任何记</w:t>
      </w:r>
      <w:r>
        <w:rPr>
          <w:spacing w:val="18"/>
          <w:sz w:val="23"/>
          <w:szCs w:val="23"/>
        </w:rPr>
        <w:t xml:space="preserve"> </w:t>
      </w:r>
      <w:r>
        <w:rPr>
          <w:spacing w:val="1"/>
          <w:sz w:val="23"/>
          <w:szCs w:val="23"/>
        </w:rPr>
        <w:t>录原始观察数据和信息的载体（如纸张、照片、视频等） 均应按照原始记录予以</w:t>
      </w:r>
      <w:r>
        <w:rPr>
          <w:spacing w:val="5"/>
          <w:sz w:val="23"/>
          <w:szCs w:val="23"/>
        </w:rPr>
        <w:t xml:space="preserve"> </w:t>
      </w:r>
      <w:r>
        <w:rPr>
          <w:spacing w:val="-5"/>
          <w:sz w:val="23"/>
          <w:szCs w:val="23"/>
        </w:rPr>
        <w:t>保存。</w:t>
      </w:r>
    </w:p>
    <w:p w14:paraId="5EA32E36">
      <w:pPr>
        <w:pStyle w:val="2"/>
        <w:spacing w:before="183" w:line="301" w:lineRule="auto"/>
        <w:ind w:left="860" w:right="280" w:hanging="629"/>
        <w:rPr>
          <w:sz w:val="23"/>
          <w:szCs w:val="23"/>
        </w:rPr>
      </w:pPr>
      <w:r>
        <w:rPr>
          <w:rFonts w:ascii="Times New Roman" w:hAnsi="Times New Roman" w:eastAsia="Times New Roman" w:cs="Times New Roman"/>
          <w:spacing w:val="1"/>
          <w:sz w:val="23"/>
          <w:szCs w:val="23"/>
        </w:rPr>
        <w:t>4.6.4</w:t>
      </w:r>
      <w:r>
        <w:rPr>
          <w:rFonts w:ascii="Times New Roman" w:hAnsi="Times New Roman" w:eastAsia="Times New Roman" w:cs="Times New Roman"/>
          <w:spacing w:val="19"/>
          <w:sz w:val="23"/>
          <w:szCs w:val="23"/>
        </w:rPr>
        <w:t xml:space="preserve">  </w:t>
      </w:r>
      <w:r>
        <w:rPr>
          <w:spacing w:val="1"/>
          <w:sz w:val="23"/>
          <w:szCs w:val="23"/>
        </w:rPr>
        <w:t>记录贮存应安排适宜的贮存场所，</w:t>
      </w:r>
      <w:r>
        <w:rPr>
          <w:spacing w:val="32"/>
          <w:sz w:val="23"/>
          <w:szCs w:val="23"/>
        </w:rPr>
        <w:t xml:space="preserve"> </w:t>
      </w:r>
      <w:r>
        <w:rPr>
          <w:spacing w:val="1"/>
          <w:sz w:val="23"/>
          <w:szCs w:val="23"/>
        </w:rPr>
        <w:t>应具备空气流通、防</w:t>
      </w:r>
      <w:r>
        <w:rPr>
          <w:sz w:val="23"/>
          <w:szCs w:val="23"/>
        </w:rPr>
        <w:t xml:space="preserve">潮、防火、防霉变、防虫 </w:t>
      </w:r>
      <w:r>
        <w:rPr>
          <w:spacing w:val="4"/>
          <w:sz w:val="23"/>
          <w:szCs w:val="23"/>
        </w:rPr>
        <w:t>蛀鼠咬、防丢失等措施， 保证良好的通风环境，防止损坏和丢失。</w:t>
      </w:r>
    </w:p>
    <w:p w14:paraId="7B155797">
      <w:pPr>
        <w:pStyle w:val="2"/>
        <w:spacing w:before="184" w:line="326" w:lineRule="auto"/>
        <w:ind w:left="861" w:right="282" w:hanging="630"/>
        <w:rPr>
          <w:sz w:val="23"/>
          <w:szCs w:val="23"/>
        </w:rPr>
      </w:pPr>
      <w:r>
        <w:rPr>
          <w:rFonts w:ascii="Times New Roman" w:hAnsi="Times New Roman" w:eastAsia="Times New Roman" w:cs="Times New Roman"/>
          <w:sz w:val="23"/>
          <w:szCs w:val="23"/>
        </w:rPr>
        <w:t>4.6.5</w:t>
      </w:r>
      <w:r>
        <w:rPr>
          <w:rFonts w:ascii="Times New Roman" w:hAnsi="Times New Roman" w:eastAsia="Times New Roman" w:cs="Times New Roman"/>
          <w:spacing w:val="29"/>
          <w:w w:val="101"/>
          <w:sz w:val="23"/>
          <w:szCs w:val="23"/>
        </w:rPr>
        <w:t xml:space="preserve">  </w:t>
      </w:r>
      <w:r>
        <w:rPr>
          <w:sz w:val="23"/>
          <w:szCs w:val="23"/>
        </w:rPr>
        <w:t>软盘、光盘、移动硬盘等电子媒体中的记录还要做好防压、防磁等措施，</w:t>
      </w:r>
      <w:r>
        <w:rPr>
          <w:spacing w:val="38"/>
          <w:sz w:val="23"/>
          <w:szCs w:val="23"/>
        </w:rPr>
        <w:t xml:space="preserve"> </w:t>
      </w:r>
      <w:r>
        <w:rPr>
          <w:sz w:val="23"/>
          <w:szCs w:val="23"/>
        </w:rPr>
        <w:t xml:space="preserve">防止内 </w:t>
      </w:r>
      <w:r>
        <w:rPr>
          <w:spacing w:val="11"/>
          <w:sz w:val="23"/>
          <w:szCs w:val="23"/>
        </w:rPr>
        <w:t xml:space="preserve">容丢失和注意保密。各部门存放的记录也应有相应的安全存放措施，保存环境 </w:t>
      </w:r>
      <w:r>
        <w:rPr>
          <w:spacing w:val="6"/>
          <w:sz w:val="23"/>
          <w:szCs w:val="23"/>
        </w:rPr>
        <w:t>要满足保存要求，并由专人保管。</w:t>
      </w:r>
    </w:p>
    <w:p w14:paraId="78D79C46">
      <w:pPr>
        <w:pStyle w:val="2"/>
        <w:spacing w:before="185" w:line="227" w:lineRule="auto"/>
        <w:ind w:left="231"/>
        <w:rPr>
          <w:sz w:val="23"/>
          <w:szCs w:val="23"/>
        </w:rPr>
      </w:pPr>
      <w:r>
        <w:rPr>
          <w:rFonts w:ascii="Times New Roman" w:hAnsi="Times New Roman" w:eastAsia="Times New Roman" w:cs="Times New Roman"/>
          <w:spacing w:val="8"/>
          <w:sz w:val="23"/>
          <w:szCs w:val="23"/>
        </w:rPr>
        <w:t>4.6.6</w:t>
      </w:r>
      <w:r>
        <w:rPr>
          <w:rFonts w:ascii="Times New Roman" w:hAnsi="Times New Roman" w:eastAsia="Times New Roman" w:cs="Times New Roman"/>
          <w:spacing w:val="24"/>
          <w:sz w:val="23"/>
          <w:szCs w:val="23"/>
        </w:rPr>
        <w:t xml:space="preserve">  </w:t>
      </w:r>
      <w:r>
        <w:rPr>
          <w:spacing w:val="8"/>
          <w:sz w:val="23"/>
          <w:szCs w:val="23"/>
        </w:rPr>
        <w:t>资料管理员应收集、整理和妥善保管记录</w:t>
      </w:r>
      <w:r>
        <w:rPr>
          <w:spacing w:val="7"/>
          <w:sz w:val="23"/>
          <w:szCs w:val="23"/>
        </w:rPr>
        <w:t>，对损坏或变质的记录应及时修复。</w:t>
      </w:r>
    </w:p>
    <w:p w14:paraId="06013E5D">
      <w:pPr>
        <w:pStyle w:val="2"/>
        <w:spacing w:before="182" w:line="227" w:lineRule="auto"/>
        <w:ind w:left="5"/>
        <w:rPr>
          <w:sz w:val="23"/>
          <w:szCs w:val="23"/>
        </w:rPr>
      </w:pPr>
      <w:r>
        <w:rPr>
          <w:rFonts w:ascii="Times New Roman" w:hAnsi="Times New Roman" w:eastAsia="Times New Roman" w:cs="Times New Roman"/>
          <w:b/>
          <w:bCs/>
          <w:spacing w:val="5"/>
          <w:sz w:val="23"/>
          <w:szCs w:val="23"/>
        </w:rPr>
        <w:t>4.7</w:t>
      </w:r>
      <w:r>
        <w:rPr>
          <w:rFonts w:ascii="Times New Roman" w:hAnsi="Times New Roman" w:eastAsia="Times New Roman" w:cs="Times New Roman"/>
          <w:b/>
          <w:bCs/>
          <w:spacing w:val="13"/>
          <w:sz w:val="23"/>
          <w:szCs w:val="23"/>
        </w:rPr>
        <w:t xml:space="preserve">    </w:t>
      </w:r>
      <w:r>
        <w:rPr>
          <w:b/>
          <w:bCs/>
          <w:spacing w:val="5"/>
          <w:sz w:val="23"/>
          <w:szCs w:val="23"/>
        </w:rPr>
        <w:t>记录的借阅和保密</w:t>
      </w:r>
    </w:p>
    <w:p w14:paraId="40B206B0">
      <w:pPr>
        <w:pStyle w:val="2"/>
        <w:spacing w:before="187" w:line="325" w:lineRule="auto"/>
        <w:ind w:left="864" w:right="283" w:hanging="633"/>
        <w:rPr>
          <w:sz w:val="23"/>
          <w:szCs w:val="23"/>
        </w:rPr>
      </w:pPr>
      <w:r>
        <w:rPr>
          <w:rFonts w:ascii="Times New Roman" w:hAnsi="Times New Roman" w:eastAsia="Times New Roman" w:cs="Times New Roman"/>
          <w:spacing w:val="10"/>
          <w:sz w:val="23"/>
          <w:szCs w:val="23"/>
        </w:rPr>
        <w:t>4.7.1</w:t>
      </w:r>
      <w:r>
        <w:rPr>
          <w:rFonts w:ascii="Times New Roman" w:hAnsi="Times New Roman" w:eastAsia="Times New Roman" w:cs="Times New Roman"/>
          <w:spacing w:val="25"/>
          <w:w w:val="101"/>
          <w:sz w:val="23"/>
          <w:szCs w:val="23"/>
        </w:rPr>
        <w:t xml:space="preserve">  </w:t>
      </w:r>
      <w:r>
        <w:rPr>
          <w:spacing w:val="10"/>
          <w:sz w:val="23"/>
          <w:szCs w:val="23"/>
        </w:rPr>
        <w:t>本公司员工因工作需要借阅记录时，技术记录须经技术负责人批准，质量记录</w:t>
      </w:r>
      <w:r>
        <w:rPr>
          <w:sz w:val="23"/>
          <w:szCs w:val="23"/>
        </w:rPr>
        <w:t xml:space="preserve"> </w:t>
      </w:r>
      <w:r>
        <w:rPr>
          <w:spacing w:val="1"/>
          <w:sz w:val="23"/>
          <w:szCs w:val="23"/>
        </w:rPr>
        <w:t>须经质量负责人批准，</w:t>
      </w:r>
      <w:r>
        <w:rPr>
          <w:spacing w:val="-54"/>
          <w:sz w:val="23"/>
          <w:szCs w:val="23"/>
        </w:rPr>
        <w:t xml:space="preserve"> </w:t>
      </w:r>
      <w:r>
        <w:rPr>
          <w:spacing w:val="1"/>
          <w:sz w:val="23"/>
          <w:szCs w:val="23"/>
        </w:rPr>
        <w:t>资料管理员填写《记录借阅登记表》。记录需要复制时，</w:t>
      </w:r>
      <w:r>
        <w:rPr>
          <w:sz w:val="23"/>
          <w:szCs w:val="23"/>
        </w:rPr>
        <w:t xml:space="preserve"> </w:t>
      </w:r>
      <w:r>
        <w:rPr>
          <w:spacing w:val="7"/>
          <w:sz w:val="23"/>
          <w:szCs w:val="23"/>
        </w:rPr>
        <w:t>须经技术负责人/质量负责人同意才能复制。</w:t>
      </w:r>
    </w:p>
    <w:p w14:paraId="2A535F1E">
      <w:pPr>
        <w:pStyle w:val="2"/>
        <w:spacing w:before="183" w:line="303" w:lineRule="auto"/>
        <w:ind w:left="859" w:right="283" w:hanging="628"/>
        <w:rPr>
          <w:sz w:val="23"/>
          <w:szCs w:val="23"/>
        </w:rPr>
      </w:pPr>
      <w:r>
        <w:rPr>
          <w:rFonts w:ascii="Times New Roman" w:hAnsi="Times New Roman" w:eastAsia="Times New Roman" w:cs="Times New Roman"/>
          <w:spacing w:val="10"/>
          <w:sz w:val="23"/>
          <w:szCs w:val="23"/>
        </w:rPr>
        <w:t>4.7.2</w:t>
      </w:r>
      <w:r>
        <w:rPr>
          <w:rFonts w:ascii="Times New Roman" w:hAnsi="Times New Roman" w:eastAsia="Times New Roman" w:cs="Times New Roman"/>
          <w:spacing w:val="25"/>
          <w:sz w:val="23"/>
          <w:szCs w:val="23"/>
        </w:rPr>
        <w:t xml:space="preserve">  </w:t>
      </w:r>
      <w:r>
        <w:rPr>
          <w:spacing w:val="10"/>
          <w:sz w:val="23"/>
          <w:szCs w:val="23"/>
        </w:rPr>
        <w:t>借阅人员未经许可不得复制、摘抄或将记录带离指定场所，不得查阅其他无关</w:t>
      </w:r>
      <w:r>
        <w:rPr>
          <w:sz w:val="23"/>
          <w:szCs w:val="23"/>
        </w:rPr>
        <w:t xml:space="preserve"> </w:t>
      </w:r>
      <w:r>
        <w:rPr>
          <w:spacing w:val="-5"/>
          <w:sz w:val="23"/>
          <w:szCs w:val="23"/>
        </w:rPr>
        <w:t>记录。</w:t>
      </w:r>
    </w:p>
    <w:p w14:paraId="50D0D1D3">
      <w:pPr>
        <w:pStyle w:val="2"/>
        <w:spacing w:before="179" w:line="227" w:lineRule="auto"/>
        <w:ind w:left="231"/>
        <w:rPr>
          <w:sz w:val="23"/>
          <w:szCs w:val="23"/>
        </w:rPr>
      </w:pPr>
      <w:r>
        <w:rPr>
          <w:rFonts w:ascii="Times New Roman" w:hAnsi="Times New Roman" w:eastAsia="Times New Roman" w:cs="Times New Roman"/>
          <w:spacing w:val="7"/>
          <w:sz w:val="23"/>
          <w:szCs w:val="23"/>
        </w:rPr>
        <w:t>4.7.3</w:t>
      </w:r>
      <w:r>
        <w:rPr>
          <w:rFonts w:ascii="Times New Roman" w:hAnsi="Times New Roman" w:eastAsia="Times New Roman" w:cs="Times New Roman"/>
          <w:spacing w:val="26"/>
          <w:w w:val="101"/>
          <w:sz w:val="23"/>
          <w:szCs w:val="23"/>
        </w:rPr>
        <w:t xml:space="preserve">  </w:t>
      </w:r>
      <w:r>
        <w:rPr>
          <w:spacing w:val="7"/>
          <w:sz w:val="23"/>
          <w:szCs w:val="23"/>
        </w:rPr>
        <w:t>外部人员一般不得借阅和复制记录，确因需要须经副主任批准。</w:t>
      </w:r>
    </w:p>
    <w:p w14:paraId="2F21D838">
      <w:pPr>
        <w:pStyle w:val="2"/>
        <w:spacing w:before="184" w:line="301" w:lineRule="auto"/>
        <w:ind w:left="863" w:right="283" w:hanging="632"/>
        <w:rPr>
          <w:sz w:val="23"/>
          <w:szCs w:val="23"/>
        </w:rPr>
      </w:pPr>
      <w:r>
        <w:rPr>
          <w:rFonts w:ascii="Times New Roman" w:hAnsi="Times New Roman" w:eastAsia="Times New Roman" w:cs="Times New Roman"/>
          <w:spacing w:val="10"/>
          <w:sz w:val="23"/>
          <w:szCs w:val="23"/>
        </w:rPr>
        <w:t>4.7.4</w:t>
      </w:r>
      <w:r>
        <w:rPr>
          <w:rFonts w:ascii="Times New Roman" w:hAnsi="Times New Roman" w:eastAsia="Times New Roman" w:cs="Times New Roman"/>
          <w:spacing w:val="25"/>
          <w:sz w:val="23"/>
          <w:szCs w:val="23"/>
        </w:rPr>
        <w:t xml:space="preserve">  </w:t>
      </w:r>
      <w:r>
        <w:rPr>
          <w:spacing w:val="10"/>
          <w:sz w:val="23"/>
          <w:szCs w:val="23"/>
        </w:rPr>
        <w:t>借阅、复制记录应办理登记手续，借阅人不得泄密和转移借阅，不得在记录上</w:t>
      </w:r>
      <w:r>
        <w:rPr>
          <w:sz w:val="23"/>
          <w:szCs w:val="23"/>
        </w:rPr>
        <w:t xml:space="preserve"> </w:t>
      </w:r>
      <w:r>
        <w:rPr>
          <w:spacing w:val="8"/>
          <w:sz w:val="23"/>
          <w:szCs w:val="23"/>
        </w:rPr>
        <w:t>涂改、划线等，阅后及时交还资料管理员，并办理注销手续。</w:t>
      </w:r>
    </w:p>
    <w:p w14:paraId="680A00B6">
      <w:pPr>
        <w:pStyle w:val="2"/>
        <w:spacing w:before="185" w:line="227" w:lineRule="auto"/>
        <w:ind w:left="231"/>
        <w:rPr>
          <w:sz w:val="23"/>
          <w:szCs w:val="23"/>
        </w:rPr>
      </w:pPr>
      <w:r>
        <w:rPr>
          <w:rFonts w:ascii="Times New Roman" w:hAnsi="Times New Roman" w:eastAsia="Times New Roman" w:cs="Times New Roman"/>
          <w:spacing w:val="7"/>
          <w:sz w:val="23"/>
          <w:szCs w:val="23"/>
        </w:rPr>
        <w:t>4.7.5</w:t>
      </w:r>
      <w:r>
        <w:rPr>
          <w:rFonts w:ascii="Times New Roman" w:hAnsi="Times New Roman" w:eastAsia="Times New Roman" w:cs="Times New Roman"/>
          <w:spacing w:val="28"/>
          <w:sz w:val="23"/>
          <w:szCs w:val="23"/>
        </w:rPr>
        <w:t xml:space="preserve">  </w:t>
      </w:r>
      <w:r>
        <w:rPr>
          <w:spacing w:val="7"/>
          <w:sz w:val="23"/>
          <w:szCs w:val="23"/>
        </w:rPr>
        <w:t>记录的管理和借阅应符合《保护机密信息和所有权程序》的要求。</w:t>
      </w:r>
    </w:p>
    <w:p w14:paraId="2F8AE0C7">
      <w:pPr>
        <w:spacing w:line="227" w:lineRule="auto"/>
        <w:rPr>
          <w:sz w:val="23"/>
          <w:szCs w:val="23"/>
        </w:rPr>
        <w:sectPr>
          <w:headerReference r:id="rId80" w:type="default"/>
          <w:pgSz w:w="11907" w:h="16839"/>
          <w:pgMar w:top="2474" w:right="1135" w:bottom="400" w:left="1418" w:header="568" w:footer="0" w:gutter="0"/>
          <w:cols w:space="720" w:num="1"/>
        </w:sectPr>
      </w:pPr>
    </w:p>
    <w:p w14:paraId="28864243">
      <w:pPr>
        <w:pStyle w:val="2"/>
        <w:spacing w:before="259" w:line="228" w:lineRule="auto"/>
        <w:ind w:left="5"/>
        <w:rPr>
          <w:sz w:val="23"/>
          <w:szCs w:val="23"/>
        </w:rPr>
      </w:pPr>
      <w:r>
        <w:rPr>
          <w:rFonts w:ascii="Times New Roman" w:hAnsi="Times New Roman" w:eastAsia="Times New Roman" w:cs="Times New Roman"/>
          <w:b/>
          <w:bCs/>
          <w:spacing w:val="5"/>
          <w:sz w:val="23"/>
          <w:szCs w:val="23"/>
        </w:rPr>
        <w:t>4.8</w:t>
      </w:r>
      <w:r>
        <w:rPr>
          <w:rFonts w:ascii="Times New Roman" w:hAnsi="Times New Roman" w:eastAsia="Times New Roman" w:cs="Times New Roman"/>
          <w:b/>
          <w:bCs/>
          <w:spacing w:val="11"/>
          <w:sz w:val="23"/>
          <w:szCs w:val="23"/>
        </w:rPr>
        <w:t xml:space="preserve">    </w:t>
      </w:r>
      <w:r>
        <w:rPr>
          <w:b/>
          <w:bCs/>
          <w:spacing w:val="5"/>
          <w:sz w:val="23"/>
          <w:szCs w:val="23"/>
        </w:rPr>
        <w:t>记录的销毁</w:t>
      </w:r>
    </w:p>
    <w:p w14:paraId="47BC2348">
      <w:pPr>
        <w:pStyle w:val="2"/>
        <w:spacing w:before="183" w:line="301" w:lineRule="auto"/>
        <w:ind w:left="862" w:right="281" w:hanging="631"/>
        <w:rPr>
          <w:sz w:val="23"/>
          <w:szCs w:val="23"/>
        </w:rPr>
      </w:pPr>
      <w:r>
        <w:rPr>
          <w:rFonts w:ascii="Times New Roman" w:hAnsi="Times New Roman" w:eastAsia="Times New Roman" w:cs="Times New Roman"/>
          <w:spacing w:val="1"/>
          <w:sz w:val="23"/>
          <w:szCs w:val="23"/>
        </w:rPr>
        <w:t>4.8.1</w:t>
      </w:r>
      <w:r>
        <w:rPr>
          <w:rFonts w:ascii="Times New Roman" w:hAnsi="Times New Roman" w:eastAsia="Times New Roman" w:cs="Times New Roman"/>
          <w:spacing w:val="28"/>
          <w:sz w:val="23"/>
          <w:szCs w:val="23"/>
        </w:rPr>
        <w:t xml:space="preserve">  </w:t>
      </w:r>
      <w:r>
        <w:rPr>
          <w:spacing w:val="1"/>
          <w:sz w:val="23"/>
          <w:szCs w:val="23"/>
        </w:rPr>
        <w:t>保存的记录如超过保存期， 由资料管理员办理销毁申请， 质量负责人/技术负责</w:t>
      </w:r>
      <w:r>
        <w:rPr>
          <w:sz w:val="23"/>
          <w:szCs w:val="23"/>
        </w:rPr>
        <w:t xml:space="preserve"> </w:t>
      </w:r>
      <w:r>
        <w:rPr>
          <w:spacing w:val="4"/>
          <w:sz w:val="23"/>
          <w:szCs w:val="23"/>
        </w:rPr>
        <w:t>人批准后进行销毁。</w:t>
      </w:r>
    </w:p>
    <w:p w14:paraId="089E280C">
      <w:pPr>
        <w:pStyle w:val="2"/>
        <w:spacing w:before="184" w:line="300" w:lineRule="auto"/>
        <w:ind w:left="861" w:right="167" w:hanging="630"/>
        <w:rPr>
          <w:sz w:val="23"/>
          <w:szCs w:val="23"/>
        </w:rPr>
      </w:pPr>
      <w:r>
        <w:rPr>
          <w:rFonts w:ascii="Times New Roman" w:hAnsi="Times New Roman" w:eastAsia="Times New Roman" w:cs="Times New Roman"/>
          <w:spacing w:val="4"/>
          <w:sz w:val="23"/>
          <w:szCs w:val="23"/>
        </w:rPr>
        <w:t>4.8.2</w:t>
      </w:r>
      <w:r>
        <w:rPr>
          <w:rFonts w:ascii="Times New Roman" w:hAnsi="Times New Roman" w:eastAsia="Times New Roman" w:cs="Times New Roman"/>
          <w:spacing w:val="23"/>
          <w:w w:val="101"/>
          <w:sz w:val="23"/>
          <w:szCs w:val="23"/>
        </w:rPr>
        <w:t xml:space="preserve">  </w:t>
      </w:r>
      <w:r>
        <w:rPr>
          <w:spacing w:val="4"/>
          <w:sz w:val="23"/>
          <w:szCs w:val="23"/>
        </w:rPr>
        <w:t>对于过期记录需要作为参考资料保留时， 需在记录封面醒目处加盖“作废保留”</w:t>
      </w:r>
      <w:r>
        <w:rPr>
          <w:sz w:val="23"/>
          <w:szCs w:val="23"/>
        </w:rPr>
        <w:t xml:space="preserve"> </w:t>
      </w:r>
      <w:r>
        <w:rPr>
          <w:spacing w:val="7"/>
          <w:sz w:val="23"/>
          <w:szCs w:val="23"/>
        </w:rPr>
        <w:t>标识章以示区别，并与有效记录分开存放。</w:t>
      </w:r>
    </w:p>
    <w:p w14:paraId="0E7F40BF">
      <w:pPr>
        <w:pStyle w:val="2"/>
        <w:spacing w:before="185" w:line="227" w:lineRule="auto"/>
        <w:ind w:left="5"/>
        <w:rPr>
          <w:sz w:val="23"/>
          <w:szCs w:val="23"/>
        </w:rPr>
      </w:pPr>
      <w:r>
        <w:rPr>
          <w:rFonts w:ascii="Times New Roman" w:hAnsi="Times New Roman" w:eastAsia="Times New Roman" w:cs="Times New Roman"/>
          <w:b/>
          <w:bCs/>
          <w:spacing w:val="1"/>
          <w:sz w:val="23"/>
          <w:szCs w:val="23"/>
        </w:rPr>
        <w:t xml:space="preserve">4.9    </w:t>
      </w:r>
      <w:r>
        <w:rPr>
          <w:spacing w:val="1"/>
          <w:sz w:val="23"/>
          <w:szCs w:val="23"/>
        </w:rPr>
        <w:t>存储在电子媒体中的记录除</w:t>
      </w:r>
      <w:r>
        <w:rPr>
          <w:sz w:val="23"/>
          <w:szCs w:val="23"/>
        </w:rPr>
        <w:t>执行本程序外，</w:t>
      </w:r>
      <w:r>
        <w:rPr>
          <w:spacing w:val="-20"/>
          <w:sz w:val="23"/>
          <w:szCs w:val="23"/>
        </w:rPr>
        <w:t xml:space="preserve"> </w:t>
      </w:r>
      <w:r>
        <w:rPr>
          <w:sz w:val="23"/>
          <w:szCs w:val="23"/>
        </w:rPr>
        <w:t>还应执行《数据控制和信息管理程序》。</w:t>
      </w:r>
    </w:p>
    <w:p w14:paraId="6E8256F0">
      <w:pPr>
        <w:pStyle w:val="2"/>
        <w:spacing w:before="183"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54888"/>
        <w:docPartObj>
          <w:docPartGallery w:val="Table of Contents"/>
          <w:docPartUnique/>
        </w:docPartObj>
      </w:sdtPr>
      <w:sdtEndPr>
        <w:rPr>
          <w:rFonts w:ascii="宋体" w:hAnsi="宋体" w:eastAsia="宋体" w:cs="宋体"/>
          <w:sz w:val="23"/>
          <w:szCs w:val="23"/>
        </w:rPr>
      </w:sdtEndPr>
      <w:sdtContent>
        <w:p w14:paraId="6AA51A79">
          <w:pPr>
            <w:pStyle w:val="2"/>
            <w:spacing w:before="185" w:line="227" w:lineRule="auto"/>
            <w:ind w:left="435"/>
            <w:rPr>
              <w:sz w:val="23"/>
              <w:szCs w:val="23"/>
            </w:rPr>
          </w:pPr>
          <w:r>
            <w:rPr>
              <w:spacing w:val="7"/>
              <w:sz w:val="23"/>
              <w:szCs w:val="23"/>
            </w:rPr>
            <w:t xml:space="preserve">《保护机密信息和所有权程序》       </w:t>
          </w:r>
          <w:r>
            <w:rPr>
              <w:sz w:val="23"/>
              <w:szCs w:val="23"/>
            </w:rPr>
            <w:t>CX</w:t>
          </w:r>
          <w:r>
            <w:rPr>
              <w:spacing w:val="7"/>
              <w:sz w:val="23"/>
              <w:szCs w:val="23"/>
            </w:rPr>
            <w:t>-</w:t>
          </w:r>
          <w:r>
            <w:fldChar w:fldCharType="begin"/>
          </w:r>
          <w:r>
            <w:instrText xml:space="preserve"> HYPERLINK \l "bookmark15" </w:instrText>
          </w:r>
          <w:r>
            <w:fldChar w:fldCharType="separate"/>
          </w:r>
          <w:r>
            <w:rPr>
              <w:spacing w:val="7"/>
              <w:sz w:val="23"/>
              <w:szCs w:val="23"/>
            </w:rPr>
            <w:t>0</w:t>
          </w:r>
          <w:r>
            <w:rPr>
              <w:spacing w:val="7"/>
              <w:sz w:val="23"/>
              <w:szCs w:val="23"/>
            </w:rPr>
            <w:fldChar w:fldCharType="end"/>
          </w:r>
          <w:r>
            <w:rPr>
              <w:spacing w:val="7"/>
              <w:sz w:val="23"/>
              <w:szCs w:val="23"/>
            </w:rPr>
            <w:t>2</w:t>
          </w:r>
        </w:p>
        <w:p w14:paraId="3B19BD58">
          <w:pPr>
            <w:pStyle w:val="2"/>
            <w:spacing w:before="183" w:line="227" w:lineRule="auto"/>
            <w:ind w:left="435"/>
            <w:rPr>
              <w:sz w:val="23"/>
              <w:szCs w:val="23"/>
            </w:rPr>
          </w:pPr>
          <w:r>
            <w:rPr>
              <w:sz w:val="23"/>
              <w:szCs w:val="23"/>
            </w:rPr>
            <w:t>《数据控制和信息管理程序》</w:t>
          </w:r>
          <w:r>
            <w:rPr>
              <w:spacing w:val="6"/>
              <w:sz w:val="23"/>
              <w:szCs w:val="23"/>
            </w:rPr>
            <w:t xml:space="preserve">          </w:t>
          </w:r>
          <w:r>
            <w:rPr>
              <w:sz w:val="23"/>
              <w:szCs w:val="23"/>
            </w:rPr>
            <w:t>CX-</w:t>
          </w:r>
          <w:r>
            <w:fldChar w:fldCharType="begin"/>
          </w:r>
          <w:r>
            <w:instrText xml:space="preserve"> HYPERLINK \l "bookmark16" </w:instrText>
          </w:r>
          <w:r>
            <w:fldChar w:fldCharType="separate"/>
          </w:r>
          <w:r>
            <w:rPr>
              <w:sz w:val="23"/>
              <w:szCs w:val="23"/>
            </w:rPr>
            <w:t>27</w:t>
          </w:r>
          <w:r>
            <w:rPr>
              <w:sz w:val="23"/>
              <w:szCs w:val="23"/>
            </w:rPr>
            <w:fldChar w:fldCharType="end"/>
          </w:r>
        </w:p>
        <w:p w14:paraId="41E126A5">
          <w:pPr>
            <w:pStyle w:val="2"/>
            <w:spacing w:before="186" w:line="227" w:lineRule="auto"/>
            <w:ind w:left="435"/>
            <w:rPr>
              <w:sz w:val="23"/>
              <w:szCs w:val="23"/>
            </w:rPr>
          </w:pPr>
          <w:r>
            <w:rPr>
              <w:spacing w:val="2"/>
              <w:sz w:val="23"/>
              <w:szCs w:val="23"/>
            </w:rPr>
            <w:t xml:space="preserve">《文件控制程序》                    </w:t>
          </w:r>
          <w:r>
            <w:rPr>
              <w:sz w:val="23"/>
              <w:szCs w:val="23"/>
            </w:rPr>
            <w:t>CX</w:t>
          </w:r>
          <w:r>
            <w:rPr>
              <w:spacing w:val="2"/>
              <w:sz w:val="23"/>
              <w:szCs w:val="23"/>
            </w:rPr>
            <w:t>-</w:t>
          </w:r>
          <w:r>
            <w:fldChar w:fldCharType="begin"/>
          </w:r>
          <w:r>
            <w:instrText xml:space="preserve"> HYPERLINK \l "bookmark17" </w:instrText>
          </w:r>
          <w:r>
            <w:fldChar w:fldCharType="separate"/>
          </w:r>
          <w:r>
            <w:rPr>
              <w:spacing w:val="2"/>
              <w:sz w:val="23"/>
              <w:szCs w:val="23"/>
            </w:rPr>
            <w:t>28</w:t>
          </w:r>
          <w:r>
            <w:rPr>
              <w:spacing w:val="2"/>
              <w:sz w:val="23"/>
              <w:szCs w:val="23"/>
            </w:rPr>
            <w:fldChar w:fldCharType="end"/>
          </w:r>
        </w:p>
      </w:sdtContent>
    </w:sdt>
    <w:p w14:paraId="024025F3">
      <w:pPr>
        <w:pStyle w:val="2"/>
        <w:spacing w:before="181"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0B5D580E">
      <w:pPr>
        <w:pStyle w:val="2"/>
        <w:spacing w:before="182" w:line="226" w:lineRule="auto"/>
        <w:ind w:left="440"/>
        <w:rPr>
          <w:sz w:val="23"/>
          <w:szCs w:val="23"/>
        </w:rPr>
      </w:pPr>
      <w:r>
        <w:rPr>
          <w:spacing w:val="3"/>
          <w:sz w:val="23"/>
          <w:szCs w:val="23"/>
        </w:rPr>
        <w:t>《记录借阅登记表》</w:t>
      </w:r>
      <w:r>
        <w:rPr>
          <w:spacing w:val="6"/>
          <w:sz w:val="23"/>
          <w:szCs w:val="23"/>
        </w:rPr>
        <w:t xml:space="preserve">             </w:t>
      </w:r>
      <w:r>
        <w:rPr>
          <w:sz w:val="23"/>
          <w:szCs w:val="23"/>
        </w:rPr>
        <w:t>JL</w:t>
      </w:r>
      <w:r>
        <w:rPr>
          <w:spacing w:val="3"/>
          <w:sz w:val="23"/>
          <w:szCs w:val="23"/>
        </w:rPr>
        <w:t>/</w:t>
      </w:r>
      <w:r>
        <w:rPr>
          <w:sz w:val="23"/>
          <w:szCs w:val="23"/>
        </w:rPr>
        <w:t>CX</w:t>
      </w:r>
      <w:r>
        <w:rPr>
          <w:spacing w:val="3"/>
          <w:sz w:val="23"/>
          <w:szCs w:val="23"/>
        </w:rPr>
        <w:t>-19－01</w:t>
      </w:r>
    </w:p>
    <w:p w14:paraId="0EA4C28B">
      <w:pPr>
        <w:spacing w:line="226" w:lineRule="auto"/>
        <w:rPr>
          <w:sz w:val="23"/>
          <w:szCs w:val="23"/>
        </w:rPr>
        <w:sectPr>
          <w:headerReference r:id="rId81" w:type="default"/>
          <w:pgSz w:w="11907" w:h="16839"/>
          <w:pgMar w:top="2474" w:right="1135" w:bottom="400" w:left="1418" w:header="568" w:footer="0" w:gutter="0"/>
          <w:cols w:space="720" w:num="1"/>
        </w:sectPr>
      </w:pPr>
    </w:p>
    <w:p w14:paraId="5A4F1729">
      <w:pPr>
        <w:pStyle w:val="2"/>
        <w:spacing w:before="269" w:line="226" w:lineRule="auto"/>
        <w:ind w:left="2942"/>
      </w:pPr>
      <w:r>
        <w:rPr>
          <w:b/>
          <w:bCs/>
          <w:spacing w:val="6"/>
        </w:rPr>
        <w:t>测量不确定度评定程序</w:t>
      </w:r>
    </w:p>
    <w:p w14:paraId="29F5CC4C">
      <w:pPr>
        <w:pStyle w:val="2"/>
        <w:spacing w:before="232"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7B7E7AD0">
      <w:pPr>
        <w:pStyle w:val="2"/>
        <w:spacing w:before="180" w:line="359" w:lineRule="auto"/>
        <w:ind w:left="434" w:right="279" w:firstLine="5"/>
        <w:rPr>
          <w:sz w:val="23"/>
          <w:szCs w:val="23"/>
        </w:rPr>
      </w:pPr>
      <w:r>
        <w:rPr>
          <w:spacing w:val="10"/>
          <w:sz w:val="23"/>
          <w:szCs w:val="23"/>
        </w:rPr>
        <w:t>为了正确进行测量不确定度的评定, 定量</w:t>
      </w:r>
      <w:r>
        <w:rPr>
          <w:spacing w:val="9"/>
          <w:sz w:val="23"/>
          <w:szCs w:val="23"/>
        </w:rPr>
        <w:t>说明检测结果的离散程度，需要时报告测</w:t>
      </w:r>
      <w:r>
        <w:rPr>
          <w:sz w:val="23"/>
          <w:szCs w:val="23"/>
        </w:rPr>
        <w:t xml:space="preserve"> </w:t>
      </w:r>
      <w:r>
        <w:rPr>
          <w:spacing w:val="1"/>
          <w:sz w:val="23"/>
          <w:szCs w:val="23"/>
        </w:rPr>
        <w:t>量不确定度，</w:t>
      </w:r>
      <w:r>
        <w:rPr>
          <w:spacing w:val="-48"/>
          <w:sz w:val="23"/>
          <w:szCs w:val="23"/>
        </w:rPr>
        <w:t xml:space="preserve"> </w:t>
      </w:r>
      <w:r>
        <w:rPr>
          <w:spacing w:val="1"/>
          <w:sz w:val="23"/>
          <w:szCs w:val="23"/>
        </w:rPr>
        <w:t>特制定本程序。</w:t>
      </w:r>
    </w:p>
    <w:p w14:paraId="17DAAB64">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4667AC28">
      <w:pPr>
        <w:pStyle w:val="2"/>
        <w:spacing w:before="182" w:line="227" w:lineRule="auto"/>
        <w:ind w:left="436"/>
        <w:rPr>
          <w:sz w:val="23"/>
          <w:szCs w:val="23"/>
        </w:rPr>
      </w:pPr>
      <w:r>
        <w:rPr>
          <w:spacing w:val="9"/>
          <w:sz w:val="23"/>
          <w:szCs w:val="23"/>
        </w:rPr>
        <w:t>适用于开展的检测活动中测量不确定度评定。</w:t>
      </w:r>
    </w:p>
    <w:p w14:paraId="5CB30408">
      <w:pPr>
        <w:pStyle w:val="2"/>
        <w:spacing w:before="185"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6DE57B51">
      <w:pPr>
        <w:pStyle w:val="2"/>
        <w:spacing w:before="180" w:line="226" w:lineRule="auto"/>
        <w:ind w:left="9"/>
        <w:rPr>
          <w:sz w:val="23"/>
          <w:szCs w:val="23"/>
        </w:rPr>
      </w:pPr>
      <w:r>
        <w:rPr>
          <w:rFonts w:ascii="Times New Roman" w:hAnsi="Times New Roman" w:eastAsia="Times New Roman" w:cs="Times New Roman"/>
          <w:spacing w:val="7"/>
          <w:sz w:val="23"/>
          <w:szCs w:val="23"/>
        </w:rPr>
        <w:t>3.1</w:t>
      </w:r>
      <w:r>
        <w:rPr>
          <w:rFonts w:ascii="Times New Roman" w:hAnsi="Times New Roman" w:eastAsia="Times New Roman" w:cs="Times New Roman"/>
          <w:spacing w:val="13"/>
          <w:sz w:val="23"/>
          <w:szCs w:val="23"/>
        </w:rPr>
        <w:t xml:space="preserve">    </w:t>
      </w:r>
      <w:r>
        <w:rPr>
          <w:spacing w:val="7"/>
          <w:sz w:val="23"/>
          <w:szCs w:val="23"/>
        </w:rPr>
        <w:t>技术负责人批准不确定度评定报告。</w:t>
      </w:r>
    </w:p>
    <w:p w14:paraId="77FD7E7B">
      <w:pPr>
        <w:pStyle w:val="2"/>
        <w:spacing w:before="187" w:line="227" w:lineRule="auto"/>
        <w:ind w:left="9"/>
        <w:rPr>
          <w:sz w:val="23"/>
          <w:szCs w:val="23"/>
        </w:rPr>
      </w:pPr>
      <w:r>
        <w:rPr>
          <w:rFonts w:ascii="Times New Roman" w:hAnsi="Times New Roman" w:eastAsia="Times New Roman" w:cs="Times New Roman"/>
          <w:spacing w:val="9"/>
          <w:sz w:val="23"/>
          <w:szCs w:val="23"/>
        </w:rPr>
        <w:t xml:space="preserve">3.2    </w:t>
      </w:r>
      <w:r>
        <w:rPr>
          <w:spacing w:val="9"/>
          <w:sz w:val="23"/>
          <w:szCs w:val="23"/>
        </w:rPr>
        <w:t>检测部经理负责组织有关人员进行</w:t>
      </w:r>
      <w:r>
        <w:rPr>
          <w:spacing w:val="8"/>
          <w:sz w:val="23"/>
          <w:szCs w:val="23"/>
        </w:rPr>
        <w:t>测量不确定度的评定。</w:t>
      </w:r>
    </w:p>
    <w:p w14:paraId="18D6323D">
      <w:pPr>
        <w:pStyle w:val="2"/>
        <w:spacing w:before="182" w:line="226" w:lineRule="auto"/>
        <w:ind w:left="9"/>
        <w:rPr>
          <w:sz w:val="23"/>
          <w:szCs w:val="23"/>
        </w:rPr>
      </w:pPr>
      <w:r>
        <w:rPr>
          <w:rFonts w:ascii="Times New Roman" w:hAnsi="Times New Roman" w:eastAsia="Times New Roman" w:cs="Times New Roman"/>
          <w:spacing w:val="8"/>
          <w:sz w:val="23"/>
          <w:szCs w:val="23"/>
        </w:rPr>
        <w:t xml:space="preserve">3.3    </w:t>
      </w:r>
      <w:r>
        <w:rPr>
          <w:spacing w:val="8"/>
          <w:sz w:val="23"/>
          <w:szCs w:val="23"/>
        </w:rPr>
        <w:t>资料管理员负责对不确定度评定</w:t>
      </w:r>
      <w:r>
        <w:rPr>
          <w:spacing w:val="7"/>
          <w:sz w:val="23"/>
          <w:szCs w:val="23"/>
        </w:rPr>
        <w:t>报告进行整理、归档。</w:t>
      </w:r>
    </w:p>
    <w:p w14:paraId="104646F3">
      <w:pPr>
        <w:pStyle w:val="2"/>
        <w:spacing w:before="187"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6D943310">
      <w:pPr>
        <w:pStyle w:val="2"/>
        <w:spacing w:before="181" w:line="227" w:lineRule="auto"/>
        <w:ind w:left="3"/>
        <w:rPr>
          <w:sz w:val="23"/>
          <w:szCs w:val="23"/>
        </w:rPr>
      </w:pPr>
      <w:r>
        <w:rPr>
          <w:rFonts w:ascii="Times New Roman" w:hAnsi="Times New Roman" w:eastAsia="Times New Roman" w:cs="Times New Roman"/>
          <w:spacing w:val="8"/>
          <w:sz w:val="23"/>
          <w:szCs w:val="23"/>
        </w:rPr>
        <w:t>4.4.3</w:t>
      </w:r>
      <w:r>
        <w:rPr>
          <w:rFonts w:ascii="Times New Roman" w:hAnsi="Times New Roman" w:eastAsia="Times New Roman" w:cs="Times New Roman"/>
          <w:spacing w:val="39"/>
          <w:sz w:val="23"/>
          <w:szCs w:val="23"/>
        </w:rPr>
        <w:t xml:space="preserve"> </w:t>
      </w:r>
      <w:r>
        <w:rPr>
          <w:spacing w:val="8"/>
          <w:sz w:val="23"/>
          <w:szCs w:val="23"/>
        </w:rPr>
        <w:t>检测部经理组织相关检测人员，对实施的本公司活动，进行不确</w:t>
      </w:r>
      <w:r>
        <w:rPr>
          <w:spacing w:val="7"/>
          <w:sz w:val="23"/>
          <w:szCs w:val="23"/>
        </w:rPr>
        <w:t>定度的评定。</w:t>
      </w:r>
    </w:p>
    <w:p w14:paraId="7E85096F">
      <w:pPr>
        <w:pStyle w:val="2"/>
        <w:spacing w:before="186" w:line="293" w:lineRule="auto"/>
        <w:ind w:left="1405" w:right="764" w:hanging="1402"/>
        <w:rPr>
          <w:sz w:val="23"/>
          <w:szCs w:val="23"/>
        </w:rPr>
      </w:pPr>
      <w:r>
        <w:rPr>
          <w:rFonts w:ascii="Times New Roman" w:hAnsi="Times New Roman" w:eastAsia="Times New Roman" w:cs="Times New Roman"/>
          <w:spacing w:val="8"/>
          <w:sz w:val="23"/>
          <w:szCs w:val="23"/>
        </w:rPr>
        <w:t>4.1.1</w:t>
      </w:r>
      <w:r>
        <w:rPr>
          <w:rFonts w:ascii="Times New Roman" w:hAnsi="Times New Roman" w:eastAsia="Times New Roman" w:cs="Times New Roman"/>
          <w:spacing w:val="2"/>
          <w:sz w:val="23"/>
          <w:szCs w:val="23"/>
        </w:rPr>
        <w:t xml:space="preserve">    </w:t>
      </w:r>
      <w:r>
        <w:rPr>
          <w:spacing w:val="8"/>
          <w:sz w:val="23"/>
          <w:szCs w:val="23"/>
        </w:rPr>
        <w:t>根据检测方法原则，分析出引入标准不确定度分量的来</w:t>
      </w:r>
      <w:r>
        <w:rPr>
          <w:spacing w:val="7"/>
          <w:sz w:val="23"/>
          <w:szCs w:val="23"/>
        </w:rPr>
        <w:t>源，建立数学模型。</w:t>
      </w:r>
      <w:r>
        <w:rPr>
          <w:sz w:val="23"/>
          <w:szCs w:val="23"/>
        </w:rPr>
        <w:t xml:space="preserve"> </w:t>
      </w:r>
      <w:r>
        <w:rPr>
          <w:i/>
          <w:iCs/>
          <w:spacing w:val="9"/>
          <w:sz w:val="25"/>
          <w:szCs w:val="25"/>
        </w:rPr>
        <w:t>Y</w:t>
      </w:r>
      <w:r>
        <w:rPr>
          <w:spacing w:val="-58"/>
          <w:sz w:val="25"/>
          <w:szCs w:val="25"/>
        </w:rPr>
        <w:t xml:space="preserve"> </w:t>
      </w:r>
      <w:r>
        <w:rPr>
          <w:spacing w:val="9"/>
          <w:sz w:val="23"/>
          <w:szCs w:val="23"/>
        </w:rPr>
        <w:t xml:space="preserve">= </w:t>
      </w:r>
      <w:r>
        <w:rPr>
          <w:i/>
          <w:iCs/>
          <w:spacing w:val="9"/>
          <w:sz w:val="25"/>
          <w:szCs w:val="25"/>
        </w:rPr>
        <w:t>f</w:t>
      </w:r>
      <w:r>
        <w:rPr>
          <w:spacing w:val="-17"/>
          <w:sz w:val="25"/>
          <w:szCs w:val="25"/>
        </w:rPr>
        <w:t xml:space="preserve"> </w:t>
      </w:r>
      <w:r>
        <w:rPr>
          <w:spacing w:val="9"/>
          <w:sz w:val="23"/>
          <w:szCs w:val="23"/>
        </w:rPr>
        <w:t>(</w:t>
      </w:r>
      <w:r>
        <w:rPr>
          <w:i/>
          <w:iCs/>
          <w:spacing w:val="9"/>
          <w:sz w:val="25"/>
          <w:szCs w:val="25"/>
        </w:rPr>
        <w:t>X</w:t>
      </w:r>
      <w:r>
        <w:rPr>
          <w:i/>
          <w:iCs/>
          <w:spacing w:val="9"/>
          <w:position w:val="-1"/>
          <w:sz w:val="12"/>
          <w:szCs w:val="12"/>
        </w:rPr>
        <w:t>1</w:t>
      </w:r>
      <w:r>
        <w:rPr>
          <w:spacing w:val="23"/>
          <w:w w:val="101"/>
          <w:position w:val="-1"/>
          <w:sz w:val="12"/>
          <w:szCs w:val="12"/>
        </w:rPr>
        <w:t xml:space="preserve"> </w:t>
      </w:r>
      <w:r>
        <w:rPr>
          <w:i/>
          <w:iCs/>
          <w:spacing w:val="9"/>
          <w:sz w:val="25"/>
          <w:szCs w:val="25"/>
        </w:rPr>
        <w:t>X</w:t>
      </w:r>
      <w:r>
        <w:rPr>
          <w:i/>
          <w:iCs/>
          <w:spacing w:val="9"/>
          <w:position w:val="-1"/>
          <w:sz w:val="12"/>
          <w:szCs w:val="12"/>
        </w:rPr>
        <w:t>2</w:t>
      </w:r>
      <w:r>
        <w:rPr>
          <w:i/>
          <w:iCs/>
          <w:spacing w:val="9"/>
          <w:sz w:val="25"/>
          <w:szCs w:val="25"/>
        </w:rPr>
        <w:t>……</w:t>
      </w:r>
      <w:r>
        <w:rPr>
          <w:i/>
          <w:iCs/>
          <w:sz w:val="25"/>
          <w:szCs w:val="25"/>
        </w:rPr>
        <w:t>X</w:t>
      </w:r>
      <w:r>
        <w:rPr>
          <w:i/>
          <w:iCs/>
          <w:position w:val="-1"/>
          <w:sz w:val="12"/>
          <w:szCs w:val="12"/>
        </w:rPr>
        <w:t>n</w:t>
      </w:r>
      <w:r>
        <w:rPr>
          <w:spacing w:val="9"/>
          <w:sz w:val="23"/>
          <w:szCs w:val="23"/>
        </w:rPr>
        <w:t>)</w:t>
      </w:r>
    </w:p>
    <w:p w14:paraId="406FAE2D">
      <w:pPr>
        <w:pStyle w:val="2"/>
        <w:spacing w:before="165" w:line="331" w:lineRule="auto"/>
        <w:ind w:left="1420" w:right="4743"/>
        <w:jc w:val="right"/>
        <w:rPr>
          <w:sz w:val="21"/>
          <w:szCs w:val="21"/>
        </w:rPr>
      </w:pPr>
      <w:r>
        <w:rPr>
          <w:spacing w:val="5"/>
          <w:sz w:val="21"/>
          <w:szCs w:val="21"/>
        </w:rPr>
        <w:t>其中</w:t>
      </w:r>
      <w:r>
        <w:rPr>
          <w:spacing w:val="-52"/>
          <w:sz w:val="21"/>
          <w:szCs w:val="21"/>
        </w:rPr>
        <w:t xml:space="preserve"> </w:t>
      </w:r>
      <w:r>
        <w:rPr>
          <w:i/>
          <w:iCs/>
          <w:spacing w:val="5"/>
          <w:sz w:val="22"/>
          <w:szCs w:val="22"/>
        </w:rPr>
        <w:t>Y</w:t>
      </w:r>
      <w:r>
        <w:rPr>
          <w:spacing w:val="5"/>
          <w:sz w:val="22"/>
          <w:szCs w:val="22"/>
        </w:rPr>
        <w:t xml:space="preserve">  </w:t>
      </w:r>
      <w:r>
        <w:rPr>
          <w:spacing w:val="10"/>
          <w:sz w:val="22"/>
          <w:szCs w:val="22"/>
          <w:u w:val="single" w:color="auto"/>
        </w:rPr>
        <w:t xml:space="preserve">      </w:t>
      </w:r>
      <w:r>
        <w:rPr>
          <w:spacing w:val="19"/>
          <w:sz w:val="22"/>
          <w:szCs w:val="22"/>
        </w:rPr>
        <w:t xml:space="preserve"> </w:t>
      </w:r>
      <w:r>
        <w:rPr>
          <w:spacing w:val="5"/>
          <w:sz w:val="21"/>
          <w:szCs w:val="21"/>
        </w:rPr>
        <w:t>被测量(输出量)</w:t>
      </w:r>
      <w:r>
        <w:rPr>
          <w:sz w:val="21"/>
          <w:szCs w:val="21"/>
        </w:rPr>
        <w:t xml:space="preserve"> </w:t>
      </w:r>
      <w:r>
        <w:rPr>
          <w:i/>
          <w:iCs/>
          <w:spacing w:val="5"/>
          <w:sz w:val="22"/>
          <w:szCs w:val="22"/>
        </w:rPr>
        <w:t>X</w:t>
      </w:r>
      <w:r>
        <w:rPr>
          <w:spacing w:val="46"/>
          <w:sz w:val="22"/>
          <w:szCs w:val="22"/>
        </w:rPr>
        <w:t xml:space="preserve"> </w:t>
      </w:r>
      <w:r>
        <w:rPr>
          <w:spacing w:val="10"/>
          <w:sz w:val="22"/>
          <w:szCs w:val="22"/>
          <w:u w:val="single" w:color="auto"/>
        </w:rPr>
        <w:t xml:space="preserve">      </w:t>
      </w:r>
      <w:r>
        <w:rPr>
          <w:spacing w:val="19"/>
          <w:sz w:val="22"/>
          <w:szCs w:val="22"/>
        </w:rPr>
        <w:t xml:space="preserve"> </w:t>
      </w:r>
      <w:r>
        <w:rPr>
          <w:spacing w:val="5"/>
          <w:sz w:val="21"/>
          <w:szCs w:val="21"/>
        </w:rPr>
        <w:t>影响量(输入量)</w:t>
      </w:r>
    </w:p>
    <w:p w14:paraId="2853972C">
      <w:pPr>
        <w:pStyle w:val="2"/>
        <w:spacing w:before="35" w:line="301" w:lineRule="auto"/>
        <w:ind w:left="743" w:right="282" w:hanging="740"/>
        <w:rPr>
          <w:sz w:val="23"/>
          <w:szCs w:val="23"/>
        </w:rPr>
      </w:pPr>
      <w:r>
        <w:rPr>
          <w:rFonts w:ascii="Times New Roman" w:hAnsi="Times New Roman" w:eastAsia="Times New Roman" w:cs="Times New Roman"/>
          <w:spacing w:val="7"/>
          <w:sz w:val="23"/>
          <w:szCs w:val="23"/>
        </w:rPr>
        <w:t xml:space="preserve">4.1.2    </w:t>
      </w:r>
      <w:r>
        <w:rPr>
          <w:spacing w:val="7"/>
          <w:sz w:val="23"/>
          <w:szCs w:val="23"/>
        </w:rPr>
        <w:t>不确定度的来源主要包括所用的方法和设备、环境条件、被测物品的性能和状态</w:t>
      </w:r>
      <w:r>
        <w:rPr>
          <w:spacing w:val="16"/>
          <w:sz w:val="23"/>
          <w:szCs w:val="23"/>
        </w:rPr>
        <w:t xml:space="preserve"> </w:t>
      </w:r>
      <w:r>
        <w:rPr>
          <w:sz w:val="23"/>
          <w:szCs w:val="23"/>
        </w:rPr>
        <w:t>以及操作人员等。</w:t>
      </w:r>
    </w:p>
    <w:p w14:paraId="6B5A78E3">
      <w:pPr>
        <w:pStyle w:val="2"/>
        <w:spacing w:before="185" w:line="227" w:lineRule="auto"/>
        <w:ind w:left="3"/>
        <w:rPr>
          <w:sz w:val="23"/>
          <w:szCs w:val="23"/>
        </w:rPr>
      </w:pPr>
      <w:r>
        <w:rPr>
          <w:rFonts w:ascii="Times New Roman" w:hAnsi="Times New Roman" w:eastAsia="Times New Roman" w:cs="Times New Roman"/>
          <w:spacing w:val="4"/>
          <w:sz w:val="23"/>
          <w:szCs w:val="23"/>
        </w:rPr>
        <w:t xml:space="preserve">4.1.3    </w:t>
      </w:r>
      <w:r>
        <w:rPr>
          <w:spacing w:val="4"/>
          <w:sz w:val="23"/>
          <w:szCs w:val="23"/>
        </w:rPr>
        <w:t>测量不确定度来源，包括但不限于：</w:t>
      </w:r>
    </w:p>
    <w:p w14:paraId="32540E3B">
      <w:pPr>
        <w:pStyle w:val="2"/>
        <w:spacing w:before="182" w:line="227" w:lineRule="auto"/>
        <w:ind w:left="293"/>
        <w:rPr>
          <w:sz w:val="23"/>
          <w:szCs w:val="23"/>
        </w:rPr>
      </w:pPr>
      <w:r>
        <w:rPr>
          <w:spacing w:val="7"/>
          <w:sz w:val="23"/>
          <w:szCs w:val="23"/>
        </w:rPr>
        <w:t>a)</w:t>
      </w:r>
      <w:r>
        <w:rPr>
          <w:spacing w:val="82"/>
          <w:sz w:val="23"/>
          <w:szCs w:val="23"/>
        </w:rPr>
        <w:t xml:space="preserve"> </w:t>
      </w:r>
      <w:r>
        <w:rPr>
          <w:spacing w:val="7"/>
          <w:sz w:val="23"/>
          <w:szCs w:val="23"/>
        </w:rPr>
        <w:t>取样的代表性不够，样本不能完全代表被测</w:t>
      </w:r>
      <w:r>
        <w:rPr>
          <w:spacing w:val="6"/>
          <w:sz w:val="23"/>
          <w:szCs w:val="23"/>
        </w:rPr>
        <w:t>量的性能和状态；</w:t>
      </w:r>
    </w:p>
    <w:p w14:paraId="0AB0BCE6">
      <w:pPr>
        <w:pStyle w:val="2"/>
        <w:spacing w:before="187" w:line="227" w:lineRule="auto"/>
        <w:ind w:left="288"/>
        <w:rPr>
          <w:sz w:val="23"/>
          <w:szCs w:val="23"/>
        </w:rPr>
      </w:pPr>
      <w:r>
        <w:rPr>
          <w:spacing w:val="4"/>
          <w:sz w:val="23"/>
          <w:szCs w:val="23"/>
        </w:rPr>
        <w:t>b)</w:t>
      </w:r>
      <w:r>
        <w:rPr>
          <w:spacing w:val="88"/>
          <w:sz w:val="23"/>
          <w:szCs w:val="23"/>
        </w:rPr>
        <w:t xml:space="preserve"> </w:t>
      </w:r>
      <w:r>
        <w:rPr>
          <w:spacing w:val="4"/>
          <w:sz w:val="23"/>
          <w:szCs w:val="23"/>
        </w:rPr>
        <w:t>被测量的定义不完整或不完善；</w:t>
      </w:r>
    </w:p>
    <w:p w14:paraId="5879BE91">
      <w:pPr>
        <w:pStyle w:val="2"/>
        <w:spacing w:before="182" w:line="227" w:lineRule="auto"/>
        <w:ind w:left="297"/>
        <w:rPr>
          <w:sz w:val="23"/>
          <w:szCs w:val="23"/>
        </w:rPr>
      </w:pPr>
      <w:r>
        <w:rPr>
          <w:spacing w:val="2"/>
          <w:sz w:val="23"/>
          <w:szCs w:val="23"/>
        </w:rPr>
        <w:t>c)</w:t>
      </w:r>
      <w:r>
        <w:rPr>
          <w:spacing w:val="87"/>
          <w:sz w:val="23"/>
          <w:szCs w:val="23"/>
        </w:rPr>
        <w:t xml:space="preserve"> </w:t>
      </w:r>
      <w:r>
        <w:rPr>
          <w:spacing w:val="2"/>
          <w:sz w:val="23"/>
          <w:szCs w:val="23"/>
        </w:rPr>
        <w:t>采用的检测方法不理想；</w:t>
      </w:r>
    </w:p>
    <w:p w14:paraId="4AFDC030">
      <w:pPr>
        <w:pStyle w:val="2"/>
        <w:spacing w:before="186" w:line="227" w:lineRule="auto"/>
        <w:ind w:left="297"/>
        <w:rPr>
          <w:sz w:val="23"/>
          <w:szCs w:val="23"/>
        </w:rPr>
      </w:pPr>
      <w:r>
        <w:rPr>
          <w:spacing w:val="6"/>
          <w:sz w:val="23"/>
          <w:szCs w:val="23"/>
        </w:rPr>
        <w:t>d)</w:t>
      </w:r>
      <w:r>
        <w:rPr>
          <w:spacing w:val="91"/>
          <w:sz w:val="23"/>
          <w:szCs w:val="23"/>
        </w:rPr>
        <w:t xml:space="preserve"> </w:t>
      </w:r>
      <w:r>
        <w:rPr>
          <w:spacing w:val="6"/>
          <w:sz w:val="23"/>
          <w:szCs w:val="23"/>
        </w:rPr>
        <w:t>检测过程中受到环境的影响或对环境条件的控制不完善；</w:t>
      </w:r>
    </w:p>
    <w:p w14:paraId="45B372CC">
      <w:pPr>
        <w:pStyle w:val="2"/>
        <w:spacing w:before="183" w:line="227" w:lineRule="auto"/>
        <w:ind w:left="298"/>
        <w:rPr>
          <w:sz w:val="23"/>
          <w:szCs w:val="23"/>
        </w:rPr>
      </w:pPr>
      <w:r>
        <w:rPr>
          <w:spacing w:val="3"/>
          <w:sz w:val="23"/>
          <w:szCs w:val="23"/>
        </w:rPr>
        <w:t>e)</w:t>
      </w:r>
      <w:r>
        <w:rPr>
          <w:spacing w:val="80"/>
          <w:sz w:val="23"/>
          <w:szCs w:val="23"/>
        </w:rPr>
        <w:t xml:space="preserve"> </w:t>
      </w:r>
      <w:r>
        <w:rPr>
          <w:spacing w:val="3"/>
          <w:sz w:val="23"/>
          <w:szCs w:val="23"/>
        </w:rPr>
        <w:t>对仪器读数存在人为偏移；</w:t>
      </w:r>
    </w:p>
    <w:p w14:paraId="75810413">
      <w:pPr>
        <w:pStyle w:val="2"/>
        <w:spacing w:before="184" w:line="227" w:lineRule="auto"/>
        <w:ind w:left="296"/>
        <w:rPr>
          <w:sz w:val="23"/>
          <w:szCs w:val="23"/>
        </w:rPr>
      </w:pPr>
      <w:r>
        <w:rPr>
          <w:spacing w:val="4"/>
          <w:sz w:val="23"/>
          <w:szCs w:val="23"/>
        </w:rPr>
        <w:t>f)</w:t>
      </w:r>
      <w:r>
        <w:rPr>
          <w:spacing w:val="80"/>
          <w:sz w:val="23"/>
          <w:szCs w:val="23"/>
        </w:rPr>
        <w:t xml:space="preserve"> </w:t>
      </w:r>
      <w:r>
        <w:rPr>
          <w:spacing w:val="4"/>
          <w:sz w:val="23"/>
          <w:szCs w:val="23"/>
        </w:rPr>
        <w:t>检测仪器的精度或鉴别力不够；</w:t>
      </w:r>
    </w:p>
    <w:p w14:paraId="6EDAC194">
      <w:pPr>
        <w:pStyle w:val="2"/>
        <w:spacing w:before="183" w:line="222" w:lineRule="auto"/>
        <w:ind w:left="296"/>
        <w:rPr>
          <w:sz w:val="23"/>
          <w:szCs w:val="23"/>
        </w:rPr>
      </w:pPr>
      <w:r>
        <w:rPr>
          <w:spacing w:val="6"/>
          <w:sz w:val="23"/>
          <w:szCs w:val="23"/>
        </w:rPr>
        <w:t>g)</w:t>
      </w:r>
      <w:r>
        <w:rPr>
          <w:spacing w:val="84"/>
          <w:sz w:val="23"/>
          <w:szCs w:val="23"/>
        </w:rPr>
        <w:t xml:space="preserve"> </w:t>
      </w:r>
      <w:r>
        <w:rPr>
          <w:spacing w:val="6"/>
          <w:sz w:val="23"/>
          <w:szCs w:val="23"/>
        </w:rPr>
        <w:t>检测中所用的标准物质、试剂、消耗材料的值不准；</w:t>
      </w:r>
    </w:p>
    <w:p w14:paraId="5A2E8FF2">
      <w:pPr>
        <w:pStyle w:val="2"/>
        <w:spacing w:before="192" w:line="227" w:lineRule="auto"/>
        <w:ind w:left="289"/>
        <w:rPr>
          <w:sz w:val="23"/>
          <w:szCs w:val="23"/>
        </w:rPr>
      </w:pPr>
      <w:r>
        <w:rPr>
          <w:spacing w:val="4"/>
          <w:sz w:val="23"/>
          <w:szCs w:val="23"/>
        </w:rPr>
        <w:t>h)</w:t>
      </w:r>
      <w:r>
        <w:rPr>
          <w:spacing w:val="111"/>
          <w:sz w:val="23"/>
          <w:szCs w:val="23"/>
        </w:rPr>
        <w:t xml:space="preserve"> </w:t>
      </w:r>
      <w:r>
        <w:rPr>
          <w:spacing w:val="4"/>
          <w:sz w:val="23"/>
          <w:szCs w:val="23"/>
        </w:rPr>
        <w:t>引用于数据计算的常量和其他参量不准；</w:t>
      </w:r>
    </w:p>
    <w:p w14:paraId="4BC4E892">
      <w:pPr>
        <w:spacing w:line="227" w:lineRule="auto"/>
        <w:rPr>
          <w:sz w:val="23"/>
          <w:szCs w:val="23"/>
        </w:rPr>
        <w:sectPr>
          <w:headerReference r:id="rId82" w:type="default"/>
          <w:pgSz w:w="11907" w:h="16839"/>
          <w:pgMar w:top="2616" w:right="1135" w:bottom="400" w:left="1418" w:header="708" w:footer="0" w:gutter="0"/>
          <w:cols w:space="720" w:num="1"/>
        </w:sectPr>
      </w:pPr>
    </w:p>
    <w:p w14:paraId="69B3A16A">
      <w:pPr>
        <w:pStyle w:val="2"/>
        <w:spacing w:before="259" w:line="227" w:lineRule="auto"/>
        <w:ind w:left="308"/>
        <w:rPr>
          <w:sz w:val="23"/>
          <w:szCs w:val="23"/>
        </w:rPr>
      </w:pPr>
      <w:r>
        <w:rPr>
          <w:spacing w:val="3"/>
          <w:sz w:val="23"/>
          <w:szCs w:val="23"/>
        </w:rPr>
        <w:t>i)</w:t>
      </w:r>
      <w:r>
        <w:rPr>
          <w:spacing w:val="78"/>
          <w:sz w:val="23"/>
          <w:szCs w:val="23"/>
        </w:rPr>
        <w:t xml:space="preserve"> </w:t>
      </w:r>
      <w:r>
        <w:rPr>
          <w:spacing w:val="3"/>
          <w:sz w:val="23"/>
          <w:szCs w:val="23"/>
        </w:rPr>
        <w:t>操作人员方面的影响。</w:t>
      </w:r>
    </w:p>
    <w:p w14:paraId="1AEEFC6D">
      <w:pPr>
        <w:pStyle w:val="2"/>
        <w:spacing w:before="181" w:line="326" w:lineRule="auto"/>
        <w:ind w:left="720" w:right="278" w:hanging="717"/>
        <w:rPr>
          <w:sz w:val="23"/>
          <w:szCs w:val="23"/>
        </w:rPr>
      </w:pPr>
      <w:r>
        <w:rPr>
          <w:rFonts w:ascii="Times New Roman" w:hAnsi="Times New Roman" w:eastAsia="Times New Roman" w:cs="Times New Roman"/>
          <w:spacing w:val="4"/>
          <w:sz w:val="23"/>
          <w:szCs w:val="23"/>
        </w:rPr>
        <w:t xml:space="preserve">4.1.4    </w:t>
      </w:r>
      <w:r>
        <w:rPr>
          <w:spacing w:val="4"/>
          <w:sz w:val="23"/>
          <w:szCs w:val="23"/>
        </w:rPr>
        <w:t>计算每个影响</w:t>
      </w:r>
      <w:r>
        <w:rPr>
          <w:spacing w:val="-41"/>
          <w:sz w:val="23"/>
          <w:szCs w:val="23"/>
        </w:rPr>
        <w:t xml:space="preserve"> </w:t>
      </w:r>
      <w:r>
        <w:rPr>
          <w:rFonts w:ascii="Times New Roman" w:hAnsi="Times New Roman" w:eastAsia="Times New Roman" w:cs="Times New Roman"/>
          <w:sz w:val="23"/>
          <w:szCs w:val="23"/>
        </w:rPr>
        <w:t>X</w:t>
      </w:r>
      <w:r>
        <w:rPr>
          <w:rFonts w:ascii="Times New Roman" w:hAnsi="Times New Roman" w:eastAsia="Times New Roman" w:cs="Times New Roman"/>
          <w:position w:val="-1"/>
          <w:sz w:val="16"/>
          <w:szCs w:val="16"/>
        </w:rPr>
        <w:t>i</w:t>
      </w:r>
      <w:r>
        <w:rPr>
          <w:rFonts w:ascii="Times New Roman" w:hAnsi="Times New Roman" w:eastAsia="Times New Roman" w:cs="Times New Roman"/>
          <w:spacing w:val="38"/>
          <w:w w:val="102"/>
          <w:position w:val="-1"/>
          <w:sz w:val="16"/>
          <w:szCs w:val="16"/>
        </w:rPr>
        <w:t xml:space="preserve"> </w:t>
      </w:r>
      <w:r>
        <w:rPr>
          <w:spacing w:val="4"/>
          <w:sz w:val="23"/>
          <w:szCs w:val="23"/>
        </w:rPr>
        <w:t>的标准不确定度 μ（</w:t>
      </w:r>
      <w:r>
        <w:rPr>
          <w:rFonts w:ascii="Times New Roman" w:hAnsi="Times New Roman" w:eastAsia="Times New Roman" w:cs="Times New Roman"/>
          <w:sz w:val="23"/>
          <w:szCs w:val="23"/>
        </w:rPr>
        <w:t>X</w:t>
      </w:r>
      <w:r>
        <w:rPr>
          <w:rFonts w:ascii="Times New Roman" w:hAnsi="Times New Roman" w:eastAsia="Times New Roman" w:cs="Times New Roman"/>
          <w:position w:val="-1"/>
          <w:sz w:val="16"/>
          <w:szCs w:val="16"/>
        </w:rPr>
        <w:t>i</w:t>
      </w:r>
      <w:r>
        <w:rPr>
          <w:rFonts w:ascii="Times New Roman" w:hAnsi="Times New Roman" w:eastAsia="Times New Roman" w:cs="Times New Roman"/>
          <w:spacing w:val="4"/>
          <w:position w:val="-1"/>
          <w:sz w:val="16"/>
          <w:szCs w:val="16"/>
        </w:rPr>
        <w:t xml:space="preserve"> </w:t>
      </w:r>
      <w:r>
        <w:rPr>
          <w:spacing w:val="10"/>
          <w:sz w:val="23"/>
          <w:szCs w:val="23"/>
        </w:rPr>
        <w:t>），</w:t>
      </w:r>
      <w:r>
        <w:rPr>
          <w:spacing w:val="4"/>
          <w:sz w:val="23"/>
          <w:szCs w:val="23"/>
        </w:rPr>
        <w:t>适当时，计算自由度</w:t>
      </w:r>
      <w:r>
        <w:rPr>
          <w:spacing w:val="-41"/>
          <w:sz w:val="23"/>
          <w:szCs w:val="23"/>
        </w:rPr>
        <w:t xml:space="preserve"> </w:t>
      </w:r>
      <w:r>
        <w:rPr>
          <w:rFonts w:ascii="Times New Roman" w:hAnsi="Times New Roman" w:eastAsia="Times New Roman" w:cs="Times New Roman"/>
          <w:sz w:val="23"/>
          <w:szCs w:val="23"/>
        </w:rPr>
        <w:t>V</w:t>
      </w:r>
      <w:r>
        <w:rPr>
          <w:rFonts w:ascii="Times New Roman" w:hAnsi="Times New Roman" w:eastAsia="Times New Roman" w:cs="Times New Roman"/>
          <w:position w:val="-1"/>
          <w:sz w:val="16"/>
          <w:szCs w:val="16"/>
        </w:rPr>
        <w:t>i</w:t>
      </w:r>
      <w:r>
        <w:rPr>
          <w:rFonts w:ascii="Times New Roman" w:hAnsi="Times New Roman" w:eastAsia="Times New Roman" w:cs="Times New Roman"/>
          <w:spacing w:val="-6"/>
          <w:position w:val="-1"/>
          <w:sz w:val="16"/>
          <w:szCs w:val="16"/>
        </w:rPr>
        <w:t xml:space="preserve"> </w:t>
      </w:r>
      <w:r>
        <w:rPr>
          <w:spacing w:val="4"/>
          <w:sz w:val="23"/>
          <w:szCs w:val="23"/>
        </w:rPr>
        <w:t>。标准不确</w:t>
      </w:r>
      <w:r>
        <w:rPr>
          <w:sz w:val="23"/>
          <w:szCs w:val="23"/>
        </w:rPr>
        <w:t xml:space="preserve"> </w:t>
      </w:r>
      <w:r>
        <w:rPr>
          <w:spacing w:val="4"/>
          <w:sz w:val="23"/>
          <w:szCs w:val="23"/>
        </w:rPr>
        <w:t>定度 μ（</w:t>
      </w:r>
      <w:r>
        <w:rPr>
          <w:rFonts w:ascii="Times New Roman" w:hAnsi="Times New Roman" w:eastAsia="Times New Roman" w:cs="Times New Roman"/>
          <w:sz w:val="23"/>
          <w:szCs w:val="23"/>
        </w:rPr>
        <w:t>X</w:t>
      </w:r>
      <w:r>
        <w:rPr>
          <w:rFonts w:ascii="Times New Roman" w:hAnsi="Times New Roman" w:eastAsia="Times New Roman" w:cs="Times New Roman"/>
          <w:position w:val="-1"/>
          <w:sz w:val="16"/>
          <w:szCs w:val="16"/>
        </w:rPr>
        <w:t>i</w:t>
      </w:r>
      <w:r>
        <w:rPr>
          <w:rFonts w:ascii="Times New Roman" w:hAnsi="Times New Roman" w:eastAsia="Times New Roman" w:cs="Times New Roman"/>
          <w:spacing w:val="4"/>
          <w:position w:val="-1"/>
          <w:sz w:val="16"/>
          <w:szCs w:val="16"/>
        </w:rPr>
        <w:t xml:space="preserve"> </w:t>
      </w:r>
      <w:r>
        <w:rPr>
          <w:spacing w:val="4"/>
          <w:sz w:val="23"/>
          <w:szCs w:val="23"/>
        </w:rPr>
        <w:t>）的评定有两种评定方法：一是</w:t>
      </w:r>
      <w:r>
        <w:rPr>
          <w:spacing w:val="-29"/>
          <w:sz w:val="23"/>
          <w:szCs w:val="23"/>
        </w:rPr>
        <w:t xml:space="preserve"> </w:t>
      </w:r>
      <w:r>
        <w:rPr>
          <w:rFonts w:ascii="Times New Roman" w:hAnsi="Times New Roman" w:eastAsia="Times New Roman" w:cs="Times New Roman"/>
          <w:spacing w:val="4"/>
          <w:sz w:val="23"/>
          <w:szCs w:val="23"/>
        </w:rPr>
        <w:t>A</w:t>
      </w:r>
      <w:r>
        <w:rPr>
          <w:rFonts w:ascii="Times New Roman" w:hAnsi="Times New Roman" w:eastAsia="Times New Roman" w:cs="Times New Roman"/>
          <w:spacing w:val="26"/>
          <w:sz w:val="23"/>
          <w:szCs w:val="23"/>
        </w:rPr>
        <w:t xml:space="preserve"> </w:t>
      </w:r>
      <w:r>
        <w:rPr>
          <w:spacing w:val="4"/>
          <w:sz w:val="23"/>
          <w:szCs w:val="23"/>
        </w:rPr>
        <w:t>类不确定度评定方法、</w:t>
      </w:r>
      <w:r>
        <w:rPr>
          <w:spacing w:val="-52"/>
          <w:sz w:val="23"/>
          <w:szCs w:val="23"/>
        </w:rPr>
        <w:t xml:space="preserve"> </w:t>
      </w:r>
      <w:r>
        <w:rPr>
          <w:spacing w:val="4"/>
          <w:sz w:val="23"/>
          <w:szCs w:val="23"/>
        </w:rPr>
        <w:t>一是</w:t>
      </w:r>
      <w:r>
        <w:rPr>
          <w:spacing w:val="-36"/>
          <w:sz w:val="23"/>
          <w:szCs w:val="23"/>
        </w:rPr>
        <w:t xml:space="preserve"> </w:t>
      </w:r>
      <w:r>
        <w:rPr>
          <w:rFonts w:ascii="Times New Roman" w:hAnsi="Times New Roman" w:eastAsia="Times New Roman" w:cs="Times New Roman"/>
          <w:spacing w:val="4"/>
          <w:sz w:val="23"/>
          <w:szCs w:val="23"/>
        </w:rPr>
        <w:t>B</w:t>
      </w:r>
      <w:r>
        <w:rPr>
          <w:rFonts w:ascii="Times New Roman" w:hAnsi="Times New Roman" w:eastAsia="Times New Roman" w:cs="Times New Roman"/>
          <w:spacing w:val="27"/>
          <w:w w:val="101"/>
          <w:sz w:val="23"/>
          <w:szCs w:val="23"/>
        </w:rPr>
        <w:t xml:space="preserve"> </w:t>
      </w:r>
      <w:r>
        <w:rPr>
          <w:spacing w:val="4"/>
          <w:sz w:val="23"/>
          <w:szCs w:val="23"/>
        </w:rPr>
        <w:t>类</w:t>
      </w:r>
      <w:r>
        <w:rPr>
          <w:sz w:val="23"/>
          <w:szCs w:val="23"/>
        </w:rPr>
        <w:t xml:space="preserve"> </w:t>
      </w:r>
      <w:r>
        <w:rPr>
          <w:spacing w:val="4"/>
          <w:sz w:val="23"/>
          <w:szCs w:val="23"/>
        </w:rPr>
        <w:t>不确定度评定方法。</w:t>
      </w:r>
    </w:p>
    <w:p w14:paraId="2A324C2D">
      <w:pPr>
        <w:pStyle w:val="2"/>
        <w:spacing w:before="184" w:line="301" w:lineRule="auto"/>
        <w:ind w:left="862" w:right="277" w:hanging="859"/>
        <w:rPr>
          <w:sz w:val="23"/>
          <w:szCs w:val="23"/>
        </w:rPr>
      </w:pPr>
      <w:r>
        <w:fldChar w:fldCharType="begin"/>
      </w:r>
      <w:r>
        <w:instrText xml:space="preserve"> HYPERLINK "4.1.4.1" </w:instrText>
      </w:r>
      <w:r>
        <w:fldChar w:fldCharType="separate"/>
      </w:r>
      <w:r>
        <w:rPr>
          <w:rFonts w:ascii="Times New Roman" w:hAnsi="Times New Roman" w:eastAsia="Times New Roman" w:cs="Times New Roman"/>
          <w:spacing w:val="10"/>
          <w:sz w:val="23"/>
          <w:szCs w:val="23"/>
        </w:rPr>
        <w:t>4.1.4.1</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A 类评定是对通过重复或复现条件下，对独立检测所获得的观测列</w:t>
      </w:r>
      <w:r>
        <w:rPr>
          <w:spacing w:val="9"/>
          <w:sz w:val="23"/>
          <w:szCs w:val="23"/>
        </w:rPr>
        <w:t>进行统计分</w:t>
      </w:r>
      <w:r>
        <w:rPr>
          <w:sz w:val="23"/>
          <w:szCs w:val="23"/>
        </w:rPr>
        <w:t xml:space="preserve"> </w:t>
      </w:r>
      <w:r>
        <w:rPr>
          <w:spacing w:val="5"/>
          <w:sz w:val="23"/>
          <w:szCs w:val="23"/>
        </w:rPr>
        <w:t>析，其μ（X）=S（X</w:t>
      </w:r>
      <w:r>
        <w:rPr>
          <w:spacing w:val="4"/>
          <w:sz w:val="23"/>
          <w:szCs w:val="23"/>
        </w:rPr>
        <w:t>），</w:t>
      </w:r>
      <w:r>
        <w:rPr>
          <w:spacing w:val="5"/>
          <w:sz w:val="23"/>
          <w:szCs w:val="23"/>
        </w:rPr>
        <w:t>流程如下：</w:t>
      </w:r>
    </w:p>
    <w:p w14:paraId="10CA6D01">
      <w:pPr>
        <w:spacing w:before="93"/>
      </w:pPr>
    </w:p>
    <w:tbl>
      <w:tblPr>
        <w:tblStyle w:val="5"/>
        <w:tblW w:w="1620" w:type="dxa"/>
        <w:tblInd w:w="3054" w:type="dxa"/>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620"/>
      </w:tblGrid>
      <w:tr w14:paraId="7ED79964">
        <w:tblPrEx>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98" w:hRule="atLeast"/>
        </w:trPr>
        <w:tc>
          <w:tcPr>
            <w:tcW w:w="1620" w:type="dxa"/>
            <w:vAlign w:val="top"/>
          </w:tcPr>
          <w:p w14:paraId="1EE78706">
            <w:pPr>
              <w:spacing w:before="209" w:line="214" w:lineRule="auto"/>
              <w:ind w:left="194"/>
              <w:rPr>
                <w:rFonts w:ascii="宋体" w:hAnsi="宋体" w:eastAsia="宋体" w:cs="宋体"/>
                <w:sz w:val="21"/>
                <w:szCs w:val="21"/>
              </w:rPr>
            </w:pPr>
            <w:r>
              <w:rPr>
                <w:rFonts w:ascii="Calibri" w:hAnsi="Calibri" w:eastAsia="Calibri" w:cs="Calibri"/>
                <w:spacing w:val="-2"/>
                <w:sz w:val="21"/>
                <w:szCs w:val="21"/>
              </w:rPr>
              <w:t>A</w:t>
            </w:r>
            <w:r>
              <w:rPr>
                <w:rFonts w:ascii="Calibri" w:hAnsi="Calibri" w:eastAsia="Calibri" w:cs="Calibri"/>
                <w:spacing w:val="16"/>
                <w:sz w:val="21"/>
                <w:szCs w:val="21"/>
              </w:rPr>
              <w:t xml:space="preserve"> </w:t>
            </w:r>
            <w:r>
              <w:rPr>
                <w:rFonts w:ascii="宋体" w:hAnsi="宋体" w:eastAsia="宋体" w:cs="宋体"/>
                <w:spacing w:val="-2"/>
                <w:sz w:val="21"/>
                <w:szCs w:val="21"/>
              </w:rPr>
              <w:t>类评定开始</w:t>
            </w:r>
          </w:p>
        </w:tc>
      </w:tr>
    </w:tbl>
    <w:p w14:paraId="5DA4235B">
      <w:pPr>
        <w:spacing w:line="321" w:lineRule="exact"/>
        <w:ind w:firstLine="3894"/>
      </w:pPr>
      <w:r>
        <w:pict>
          <v:shape id="_x0000_s1026" o:spid="_x0000_s1026" o:spt="202" type="#_x0000_t202" style="position:absolute;left:0pt;margin-left:193.15pt;margin-top:106.7pt;height:25.4pt;width:8pt;z-index:251659264;mso-width-relative:page;mso-height-relative:page;" filled="f" stroked="f" coordsize="21600,21600">
            <v:path/>
            <v:fill on="f" focussize="0,0"/>
            <v:stroke on="f"/>
            <v:imagedata o:title=""/>
            <o:lock v:ext="edit" aspectratio="f"/>
            <v:textbox inset="0mm,0mm,0mm,0mm">
              <w:txbxContent>
                <w:p w14:paraId="40E9139F">
                  <w:pPr>
                    <w:spacing w:before="18" w:line="193" w:lineRule="auto"/>
                    <w:jc w:val="right"/>
                    <w:rPr>
                      <w:rFonts w:ascii="微软雅黑" w:hAnsi="微软雅黑" w:eastAsia="微软雅黑" w:cs="微软雅黑"/>
                      <w:sz w:val="34"/>
                      <w:szCs w:val="34"/>
                    </w:rPr>
                  </w:pPr>
                  <w:r>
                    <w:rPr>
                      <w:rFonts w:ascii="微软雅黑" w:hAnsi="微软雅黑" w:eastAsia="微软雅黑" w:cs="微软雅黑"/>
                      <w:spacing w:val="-50"/>
                      <w:sz w:val="34"/>
                      <w:szCs w:val="34"/>
                    </w:rPr>
                    <w:t>↓</w:t>
                  </w:r>
                </w:p>
              </w:txbxContent>
            </v:textbox>
          </v:shape>
        </w:pict>
      </w:r>
      <w:r>
        <w:rPr>
          <w:position w:val="-6"/>
        </w:rPr>
        <w:drawing>
          <wp:inline distT="0" distB="0" distL="0" distR="0">
            <wp:extent cx="76200" cy="2038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44"/>
                    <a:stretch>
                      <a:fillRect/>
                    </a:stretch>
                  </pic:blipFill>
                  <pic:spPr>
                    <a:xfrm>
                      <a:off x="0" y="0"/>
                      <a:ext cx="76200" cy="204098"/>
                    </a:xfrm>
                    <a:prstGeom prst="rect">
                      <a:avLst/>
                    </a:prstGeom>
                  </pic:spPr>
                </pic:pic>
              </a:graphicData>
            </a:graphic>
          </wp:inline>
        </w:drawing>
      </w:r>
    </w:p>
    <w:tbl>
      <w:tblPr>
        <w:tblStyle w:val="5"/>
        <w:tblW w:w="4500" w:type="dxa"/>
        <w:tblInd w:w="1689"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500"/>
      </w:tblGrid>
      <w:tr w14:paraId="4ADCFB9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942" w:hRule="atLeast"/>
        </w:trPr>
        <w:tc>
          <w:tcPr>
            <w:tcW w:w="4500" w:type="dxa"/>
            <w:vAlign w:val="top"/>
          </w:tcPr>
          <w:p w14:paraId="42026857">
            <w:pPr>
              <w:spacing w:before="181" w:line="267" w:lineRule="auto"/>
              <w:ind w:left="1596" w:right="653" w:hanging="933"/>
              <w:rPr>
                <w:rFonts w:ascii="宋体" w:hAnsi="宋体" w:eastAsia="宋体" w:cs="宋体"/>
                <w:sz w:val="21"/>
                <w:szCs w:val="21"/>
              </w:rPr>
            </w:pPr>
            <w:r>
              <w:rPr>
                <w:rFonts w:ascii="宋体" w:hAnsi="宋体" w:eastAsia="宋体" w:cs="宋体"/>
                <w:spacing w:val="-1"/>
                <w:sz w:val="21"/>
                <w:szCs w:val="21"/>
              </w:rPr>
              <w:t>对独立观测得到的几个观测结果</w:t>
            </w:r>
            <w:r>
              <w:rPr>
                <w:rFonts w:ascii="宋体" w:hAnsi="宋体" w:eastAsia="宋体" w:cs="宋体"/>
                <w:spacing w:val="-32"/>
                <w:sz w:val="21"/>
                <w:szCs w:val="21"/>
              </w:rPr>
              <w:t xml:space="preserve"> </w:t>
            </w:r>
            <w:r>
              <w:rPr>
                <w:rFonts w:ascii="宋体" w:hAnsi="宋体" w:eastAsia="宋体" w:cs="宋体"/>
                <w:spacing w:val="-1"/>
                <w:sz w:val="23"/>
                <w:szCs w:val="23"/>
              </w:rPr>
              <w:t>x</w:t>
            </w:r>
            <w:r>
              <w:rPr>
                <w:rFonts w:ascii="宋体" w:hAnsi="宋体" w:eastAsia="宋体" w:cs="宋体"/>
                <w:spacing w:val="-1"/>
                <w:position w:val="-1"/>
                <w:sz w:val="11"/>
                <w:szCs w:val="11"/>
              </w:rPr>
              <w:t>k</w:t>
            </w:r>
            <w:r>
              <w:rPr>
                <w:rFonts w:ascii="宋体" w:hAnsi="宋体" w:eastAsia="宋体" w:cs="宋体"/>
                <w:position w:val="-1"/>
                <w:sz w:val="11"/>
                <w:szCs w:val="11"/>
              </w:rPr>
              <w:t xml:space="preserve"> </w:t>
            </w:r>
            <w:r>
              <w:rPr>
                <w:rFonts w:ascii="宋体" w:hAnsi="宋体" w:eastAsia="宋体" w:cs="宋体"/>
                <w:spacing w:val="3"/>
                <w:sz w:val="21"/>
                <w:szCs w:val="21"/>
              </w:rPr>
              <w:t>单个样本</w:t>
            </w:r>
            <w:r>
              <w:rPr>
                <w:rFonts w:ascii="宋体" w:hAnsi="宋体" w:eastAsia="宋体" w:cs="宋体"/>
                <w:spacing w:val="-51"/>
                <w:sz w:val="21"/>
                <w:szCs w:val="21"/>
              </w:rPr>
              <w:t xml:space="preserve"> </w:t>
            </w:r>
            <w:r>
              <w:rPr>
                <w:rFonts w:ascii="宋体" w:hAnsi="宋体" w:eastAsia="宋体" w:cs="宋体"/>
                <w:i/>
                <w:iCs/>
                <w:sz w:val="25"/>
                <w:szCs w:val="25"/>
              </w:rPr>
              <w:t>x</w:t>
            </w:r>
            <w:r>
              <w:rPr>
                <w:rFonts w:ascii="宋体" w:hAnsi="宋体" w:eastAsia="宋体" w:cs="宋体"/>
                <w:i/>
                <w:iCs/>
                <w:position w:val="-1"/>
                <w:sz w:val="12"/>
                <w:szCs w:val="12"/>
              </w:rPr>
              <w:t>k</w:t>
            </w:r>
            <w:r>
              <w:rPr>
                <w:rFonts w:ascii="宋体" w:hAnsi="宋体" w:eastAsia="宋体" w:cs="宋体"/>
                <w:spacing w:val="-36"/>
                <w:position w:val="-1"/>
                <w:sz w:val="12"/>
                <w:szCs w:val="12"/>
              </w:rPr>
              <w:t xml:space="preserve"> </w:t>
            </w:r>
            <w:r>
              <w:rPr>
                <w:rFonts w:ascii="宋体" w:hAnsi="宋体" w:eastAsia="宋体" w:cs="宋体"/>
                <w:spacing w:val="3"/>
                <w:sz w:val="21"/>
                <w:szCs w:val="21"/>
              </w:rPr>
              <w:t>的</w:t>
            </w:r>
          </w:p>
          <w:p w14:paraId="58366786">
            <w:pPr>
              <w:spacing w:line="859" w:lineRule="exact"/>
              <w:ind w:left="913"/>
            </w:pPr>
            <w:r>
              <w:rPr>
                <w:position w:val="-17"/>
              </w:rPr>
              <w:drawing>
                <wp:inline distT="0" distB="0" distL="0" distR="0">
                  <wp:extent cx="1682115" cy="54546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45"/>
                          <a:stretch>
                            <a:fillRect/>
                          </a:stretch>
                        </pic:blipFill>
                        <pic:spPr>
                          <a:xfrm>
                            <a:off x="0" y="0"/>
                            <a:ext cx="1682536" cy="545847"/>
                          </a:xfrm>
                          <a:prstGeom prst="rect">
                            <a:avLst/>
                          </a:prstGeom>
                        </pic:spPr>
                      </pic:pic>
                    </a:graphicData>
                  </a:graphic>
                </wp:inline>
              </w:drawing>
            </w:r>
          </w:p>
        </w:tc>
      </w:tr>
    </w:tbl>
    <w:p w14:paraId="4BD8C3D1">
      <w:pPr>
        <w:spacing w:line="254" w:lineRule="auto"/>
        <w:rPr>
          <w:rFonts w:ascii="Arial"/>
          <w:sz w:val="21"/>
        </w:rPr>
      </w:pPr>
      <w:r>
        <w:pict>
          <v:shape id="_x0000_s1027" o:spid="_x0000_s1027" o:spt="202" type="#_x0000_t202" style="position:absolute;left:0pt;margin-left:74.05pt;margin-top:12.55pt;height:107.2pt;width:245.8pt;z-index:251660288;mso-width-relative:page;mso-height-relative:page;" filled="f" stroked="f" coordsize="21600,21600">
            <v:path/>
            <v:fill on="f" focussize="0,0"/>
            <v:stroke on="f"/>
            <v:imagedata o:title=""/>
            <o:lock v:ext="edit" aspectratio="f"/>
            <v:textbox inset="0mm,0mm,0mm,0mm">
              <w:txbxContent>
                <w:p w14:paraId="07B7B83D">
                  <w:pPr>
                    <w:spacing w:line="20" w:lineRule="exact"/>
                  </w:pPr>
                </w:p>
                <w:tbl>
                  <w:tblPr>
                    <w:tblStyle w:val="5"/>
                    <w:tblW w:w="4860" w:type="dxa"/>
                    <w:tblInd w:w="2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860"/>
                  </w:tblGrid>
                  <w:tr w14:paraId="5466286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073" w:hRule="atLeast"/>
                    </w:trPr>
                    <w:tc>
                      <w:tcPr>
                        <w:tcW w:w="4860" w:type="dxa"/>
                        <w:vAlign w:val="top"/>
                      </w:tcPr>
                      <w:p w14:paraId="13CE55A3">
                        <w:pPr>
                          <w:pStyle w:val="6"/>
                          <w:tabs>
                            <w:tab w:val="left" w:pos="1718"/>
                          </w:tabs>
                          <w:spacing w:line="214" w:lineRule="auto"/>
                          <w:ind w:left="1617"/>
                        </w:pPr>
                        <w:r>
                          <w:rPr>
                            <w:u w:val="single" w:color="auto"/>
                          </w:rPr>
                          <w:tab/>
                        </w:r>
                      </w:p>
                      <w:p w14:paraId="472F6269">
                        <w:pPr>
                          <w:spacing w:line="234" w:lineRule="auto"/>
                          <w:ind w:left="1616"/>
                          <w:rPr>
                            <w:rFonts w:ascii="宋体" w:hAnsi="宋体" w:eastAsia="宋体" w:cs="宋体"/>
                            <w:sz w:val="21"/>
                            <w:szCs w:val="21"/>
                          </w:rPr>
                        </w:pPr>
                        <w:r>
                          <w:rPr>
                            <w:rFonts w:ascii="Times New Roman" w:hAnsi="Times New Roman" w:eastAsia="Times New Roman" w:cs="Times New Roman"/>
                            <w:i/>
                            <w:iCs/>
                            <w:spacing w:val="-1"/>
                            <w:sz w:val="24"/>
                            <w:szCs w:val="24"/>
                          </w:rPr>
                          <w:t xml:space="preserve">x </w:t>
                        </w:r>
                        <w:r>
                          <w:rPr>
                            <w:rFonts w:ascii="宋体" w:hAnsi="宋体" w:eastAsia="宋体" w:cs="宋体"/>
                            <w:spacing w:val="-1"/>
                            <w:sz w:val="23"/>
                            <w:szCs w:val="23"/>
                          </w:rPr>
                          <w:t>的</w:t>
                        </w:r>
                        <w:r>
                          <w:rPr>
                            <w:rFonts w:ascii="宋体" w:hAnsi="宋体" w:eastAsia="宋体" w:cs="宋体"/>
                            <w:spacing w:val="-1"/>
                            <w:sz w:val="21"/>
                            <w:szCs w:val="21"/>
                          </w:rPr>
                          <w:t>标准不确定度</w:t>
                        </w:r>
                      </w:p>
                      <w:p w14:paraId="6399CB1B">
                        <w:pPr>
                          <w:spacing w:line="775" w:lineRule="exact"/>
                          <w:ind w:left="971"/>
                        </w:pPr>
                        <w:r>
                          <w:rPr>
                            <w:position w:val="-16"/>
                          </w:rPr>
                          <w:drawing>
                            <wp:inline distT="0" distB="0" distL="0" distR="0">
                              <wp:extent cx="1835785" cy="4921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6"/>
                                      <a:stretch>
                                        <a:fillRect/>
                                      </a:stretch>
                                    </pic:blipFill>
                                    <pic:spPr>
                                      <a:xfrm>
                                        <a:off x="0" y="0"/>
                                        <a:ext cx="1835964" cy="492613"/>
                                      </a:xfrm>
                                      <a:prstGeom prst="rect">
                                        <a:avLst/>
                                      </a:prstGeom>
                                    </pic:spPr>
                                  </pic:pic>
                                </a:graphicData>
                              </a:graphic>
                            </wp:inline>
                          </w:drawing>
                        </w:r>
                      </w:p>
                      <w:p w14:paraId="7363EACD">
                        <w:pPr>
                          <w:spacing w:before="67" w:line="201" w:lineRule="auto"/>
                          <w:ind w:left="1184"/>
                          <w:rPr>
                            <w:rFonts w:ascii="Times New Roman" w:hAnsi="Times New Roman" w:eastAsia="Times New Roman" w:cs="Times New Roman"/>
                            <w:sz w:val="23"/>
                            <w:szCs w:val="23"/>
                          </w:rPr>
                        </w:pPr>
                        <w:r>
                          <w:rPr>
                            <w:rFonts w:ascii="宋体" w:hAnsi="宋体" w:eastAsia="宋体" w:cs="宋体"/>
                            <w:spacing w:val="-6"/>
                            <w:sz w:val="23"/>
                            <w:szCs w:val="23"/>
                          </w:rPr>
                          <w:t>自由度</w:t>
                        </w:r>
                        <w:r>
                          <w:rPr>
                            <w:rFonts w:ascii="Times New Roman" w:hAnsi="Times New Roman" w:eastAsia="Times New Roman" w:cs="Times New Roman"/>
                            <w:i/>
                            <w:iCs/>
                            <w:spacing w:val="-6"/>
                            <w:sz w:val="23"/>
                            <w:szCs w:val="23"/>
                          </w:rPr>
                          <w:t>v</w:t>
                        </w:r>
                        <w:r>
                          <w:rPr>
                            <w:rFonts w:ascii="微软雅黑" w:hAnsi="微软雅黑" w:eastAsia="微软雅黑" w:cs="微软雅黑"/>
                            <w:spacing w:val="-6"/>
                            <w:sz w:val="17"/>
                            <w:szCs w:val="17"/>
                          </w:rPr>
                          <w:t>(</w:t>
                        </w:r>
                        <w:r>
                          <w:rPr>
                            <w:rFonts w:ascii="Times New Roman" w:hAnsi="Times New Roman" w:eastAsia="Times New Roman" w:cs="Times New Roman"/>
                            <w:i/>
                            <w:iCs/>
                            <w:spacing w:val="-6"/>
                            <w:position w:val="-4"/>
                            <w:sz w:val="13"/>
                            <w:szCs w:val="13"/>
                          </w:rPr>
                          <w:t>i</w:t>
                        </w:r>
                        <w:r>
                          <w:rPr>
                            <w:rFonts w:ascii="Times New Roman" w:hAnsi="Times New Roman" w:eastAsia="Times New Roman" w:cs="Times New Roman"/>
                            <w:i/>
                            <w:iCs/>
                            <w:spacing w:val="-13"/>
                            <w:position w:val="-4"/>
                            <w:sz w:val="13"/>
                            <w:szCs w:val="13"/>
                          </w:rPr>
                          <w:t xml:space="preserve"> </w:t>
                        </w:r>
                        <w:r>
                          <w:rPr>
                            <w:rFonts w:ascii="微软雅黑" w:hAnsi="微软雅黑" w:eastAsia="微软雅黑" w:cs="微软雅黑"/>
                            <w:spacing w:val="-6"/>
                            <w:position w:val="-4"/>
                            <w:sz w:val="17"/>
                            <w:szCs w:val="17"/>
                          </w:rPr>
                          <w:t>)</w:t>
                        </w:r>
                        <w:r>
                          <w:rPr>
                            <w:rFonts w:ascii="微软雅黑" w:hAnsi="微软雅黑" w:eastAsia="微软雅黑" w:cs="微软雅黑"/>
                            <w:spacing w:val="41"/>
                            <w:w w:val="101"/>
                            <w:position w:val="-4"/>
                            <w:sz w:val="17"/>
                            <w:szCs w:val="17"/>
                          </w:rPr>
                          <w:t xml:space="preserve"> </w:t>
                        </w:r>
                        <w:r>
                          <w:rPr>
                            <w:rFonts w:ascii="微软雅黑" w:hAnsi="微软雅黑" w:eastAsia="微软雅黑" w:cs="微软雅黑"/>
                            <w:spacing w:val="-6"/>
                            <w:position w:val="1"/>
                            <w:sz w:val="23"/>
                            <w:szCs w:val="23"/>
                          </w:rPr>
                          <w:t xml:space="preserve">= </w:t>
                        </w:r>
                        <w:r>
                          <w:rPr>
                            <w:rFonts w:ascii="Times New Roman" w:hAnsi="Times New Roman" w:eastAsia="Times New Roman" w:cs="Times New Roman"/>
                            <w:i/>
                            <w:iCs/>
                            <w:spacing w:val="-6"/>
                            <w:position w:val="1"/>
                            <w:sz w:val="23"/>
                            <w:szCs w:val="23"/>
                          </w:rPr>
                          <w:t xml:space="preserve">n </w:t>
                        </w:r>
                        <w:r>
                          <w:rPr>
                            <w:rFonts w:ascii="微软雅黑" w:hAnsi="微软雅黑" w:eastAsia="微软雅黑" w:cs="微软雅黑"/>
                            <w:spacing w:val="-9"/>
                            <w:position w:val="1"/>
                            <w:sz w:val="23"/>
                            <w:szCs w:val="23"/>
                          </w:rPr>
                          <w:t>−</w:t>
                        </w:r>
                        <w:r>
                          <w:rPr>
                            <w:rFonts w:ascii="Times New Roman" w:hAnsi="Times New Roman" w:eastAsia="Times New Roman" w:cs="Times New Roman"/>
                            <w:spacing w:val="-9"/>
                            <w:position w:val="1"/>
                            <w:sz w:val="23"/>
                            <w:szCs w:val="23"/>
                          </w:rPr>
                          <w:t>1</w:t>
                        </w:r>
                      </w:p>
                    </w:tc>
                  </w:tr>
                </w:tbl>
                <w:p w14:paraId="56EA8B26">
                  <w:pPr>
                    <w:rPr>
                      <w:rFonts w:ascii="Arial"/>
                      <w:sz w:val="21"/>
                    </w:rPr>
                  </w:pPr>
                </w:p>
              </w:txbxContent>
            </v:textbox>
          </v:shape>
        </w:pict>
      </w:r>
    </w:p>
    <w:p w14:paraId="5D8794B1">
      <w:pPr>
        <w:spacing w:line="254" w:lineRule="auto"/>
        <w:rPr>
          <w:rFonts w:ascii="Arial"/>
          <w:sz w:val="21"/>
        </w:rPr>
      </w:pPr>
    </w:p>
    <w:p w14:paraId="209020B1">
      <w:pPr>
        <w:spacing w:line="254" w:lineRule="auto"/>
        <w:rPr>
          <w:rFonts w:ascii="Arial"/>
          <w:sz w:val="21"/>
        </w:rPr>
      </w:pPr>
    </w:p>
    <w:p w14:paraId="73566F46">
      <w:pPr>
        <w:spacing w:line="254" w:lineRule="auto"/>
        <w:rPr>
          <w:rFonts w:ascii="Arial"/>
          <w:sz w:val="21"/>
        </w:rPr>
      </w:pPr>
    </w:p>
    <w:p w14:paraId="0C9437B4">
      <w:pPr>
        <w:spacing w:line="254" w:lineRule="auto"/>
        <w:rPr>
          <w:rFonts w:ascii="Arial"/>
          <w:sz w:val="21"/>
        </w:rPr>
      </w:pPr>
    </w:p>
    <w:p w14:paraId="7D682B91">
      <w:pPr>
        <w:spacing w:line="254" w:lineRule="auto"/>
        <w:rPr>
          <w:rFonts w:ascii="Arial"/>
          <w:sz w:val="21"/>
        </w:rPr>
      </w:pPr>
    </w:p>
    <w:p w14:paraId="1C84F039">
      <w:pPr>
        <w:spacing w:line="254" w:lineRule="auto"/>
        <w:rPr>
          <w:rFonts w:ascii="Arial"/>
          <w:sz w:val="21"/>
        </w:rPr>
      </w:pPr>
    </w:p>
    <w:p w14:paraId="4D589CAF">
      <w:pPr>
        <w:spacing w:line="254" w:lineRule="auto"/>
        <w:rPr>
          <w:rFonts w:ascii="Arial"/>
          <w:sz w:val="21"/>
        </w:rPr>
      </w:pPr>
    </w:p>
    <w:p w14:paraId="36C530DB">
      <w:pPr>
        <w:spacing w:line="255" w:lineRule="auto"/>
        <w:rPr>
          <w:rFonts w:ascii="Arial"/>
          <w:sz w:val="21"/>
        </w:rPr>
      </w:pPr>
    </w:p>
    <w:p w14:paraId="3CFC117B">
      <w:pPr>
        <w:tabs>
          <w:tab w:val="left" w:pos="8530"/>
        </w:tabs>
        <w:spacing w:before="62"/>
        <w:ind w:left="8259"/>
        <w:rPr>
          <w:rFonts w:ascii="Arial"/>
          <w:sz w:val="21"/>
        </w:rPr>
      </w:pPr>
      <w:r>
        <w:rPr>
          <w:rFonts w:ascii="Arial" w:hAnsi="Arial" w:eastAsia="Arial" w:cs="Arial"/>
          <w:sz w:val="21"/>
          <w:szCs w:val="21"/>
          <w:u w:val="single" w:color="auto"/>
        </w:rPr>
        <w:tab/>
      </w:r>
    </w:p>
    <w:p w14:paraId="15646E38">
      <w:pPr>
        <w:pStyle w:val="2"/>
        <w:spacing w:before="19" w:line="334" w:lineRule="auto"/>
        <w:ind w:left="893" w:right="287" w:hanging="890"/>
        <w:rPr>
          <w:sz w:val="23"/>
          <w:szCs w:val="23"/>
        </w:rPr>
      </w:pPr>
      <w:r>
        <w:fldChar w:fldCharType="begin"/>
      </w:r>
      <w:r>
        <w:instrText xml:space="preserve"> HYPERLINK "4.1.4.2" </w:instrText>
      </w:r>
      <w:r>
        <w:fldChar w:fldCharType="separate"/>
      </w:r>
      <w:r>
        <w:rPr>
          <w:rFonts w:ascii="Times New Roman" w:hAnsi="Times New Roman" w:eastAsia="Times New Roman" w:cs="Times New Roman"/>
          <w:spacing w:val="8"/>
          <w:sz w:val="23"/>
          <w:szCs w:val="23"/>
        </w:rPr>
        <w:t>4.1.4.2</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1"/>
          <w:sz w:val="23"/>
          <w:szCs w:val="23"/>
        </w:rPr>
        <w:t xml:space="preserve">    </w:t>
      </w:r>
      <w:r>
        <w:rPr>
          <w:spacing w:val="8"/>
          <w:sz w:val="23"/>
          <w:szCs w:val="23"/>
        </w:rPr>
        <w:t>如被测量</w:t>
      </w:r>
      <w:r>
        <w:rPr>
          <w:spacing w:val="-31"/>
          <w:sz w:val="23"/>
          <w:szCs w:val="23"/>
        </w:rPr>
        <w:t xml:space="preserve"> </w:t>
      </w:r>
      <w:r>
        <w:rPr>
          <w:sz w:val="23"/>
          <w:szCs w:val="23"/>
        </w:rPr>
        <w:t>X</w:t>
      </w:r>
      <w:r>
        <w:rPr>
          <w:rFonts w:ascii="Times New Roman" w:hAnsi="Times New Roman" w:eastAsia="Times New Roman" w:cs="Times New Roman"/>
          <w:i/>
          <w:iCs/>
          <w:sz w:val="23"/>
          <w:szCs w:val="23"/>
        </w:rPr>
        <w:t>i</w:t>
      </w:r>
      <w:r>
        <w:rPr>
          <w:rFonts w:ascii="Times New Roman" w:hAnsi="Times New Roman" w:eastAsia="Times New Roman" w:cs="Times New Roman"/>
          <w:i/>
          <w:iCs/>
          <w:spacing w:val="8"/>
          <w:sz w:val="23"/>
          <w:szCs w:val="23"/>
        </w:rPr>
        <w:t xml:space="preserve"> </w:t>
      </w:r>
      <w:r>
        <w:rPr>
          <w:spacing w:val="8"/>
          <w:sz w:val="23"/>
          <w:szCs w:val="23"/>
        </w:rPr>
        <w:t>在重复条件下进行了</w:t>
      </w:r>
      <w:r>
        <w:rPr>
          <w:spacing w:val="-33"/>
          <w:sz w:val="23"/>
          <w:szCs w:val="23"/>
        </w:rPr>
        <w:t xml:space="preserve"> </w:t>
      </w:r>
      <w:r>
        <w:rPr>
          <w:spacing w:val="8"/>
          <w:sz w:val="23"/>
          <w:szCs w:val="23"/>
        </w:rPr>
        <w:t>n</w:t>
      </w:r>
      <w:r>
        <w:rPr>
          <w:spacing w:val="-25"/>
          <w:sz w:val="23"/>
          <w:szCs w:val="23"/>
        </w:rPr>
        <w:t xml:space="preserve"> </w:t>
      </w:r>
      <w:r>
        <w:rPr>
          <w:spacing w:val="8"/>
          <w:sz w:val="23"/>
          <w:szCs w:val="23"/>
        </w:rPr>
        <w:t>次独立测量</w:t>
      </w:r>
      <w:r>
        <w:rPr>
          <w:spacing w:val="-32"/>
          <w:sz w:val="23"/>
          <w:szCs w:val="23"/>
        </w:rPr>
        <w:t xml:space="preserve"> </w:t>
      </w:r>
      <w:r>
        <w:rPr>
          <w:spacing w:val="8"/>
          <w:sz w:val="23"/>
          <w:szCs w:val="23"/>
        </w:rPr>
        <w:t>x</w:t>
      </w:r>
      <w:r>
        <w:rPr>
          <w:spacing w:val="8"/>
          <w:position w:val="-2"/>
          <w:sz w:val="11"/>
          <w:szCs w:val="11"/>
        </w:rPr>
        <w:t>1</w:t>
      </w:r>
      <w:r>
        <w:rPr>
          <w:spacing w:val="-25"/>
          <w:position w:val="-2"/>
          <w:sz w:val="11"/>
          <w:szCs w:val="11"/>
        </w:rPr>
        <w:t xml:space="preserve"> </w:t>
      </w:r>
      <w:r>
        <w:rPr>
          <w:spacing w:val="8"/>
          <w:sz w:val="23"/>
          <w:szCs w:val="23"/>
        </w:rPr>
        <w:t>，x</w:t>
      </w:r>
      <w:r>
        <w:rPr>
          <w:spacing w:val="8"/>
          <w:position w:val="-2"/>
          <w:sz w:val="11"/>
          <w:szCs w:val="11"/>
        </w:rPr>
        <w:t>2</w:t>
      </w:r>
      <w:r>
        <w:rPr>
          <w:spacing w:val="8"/>
          <w:sz w:val="23"/>
          <w:szCs w:val="23"/>
        </w:rPr>
        <w:t>……</w:t>
      </w:r>
      <w:r>
        <w:rPr>
          <w:sz w:val="23"/>
          <w:szCs w:val="23"/>
        </w:rPr>
        <w:t>x</w:t>
      </w:r>
      <w:r>
        <w:rPr>
          <w:position w:val="-1"/>
          <w:sz w:val="11"/>
          <w:szCs w:val="11"/>
        </w:rPr>
        <w:t>n</w:t>
      </w:r>
      <w:r>
        <w:rPr>
          <w:spacing w:val="8"/>
          <w:position w:val="-1"/>
          <w:sz w:val="23"/>
          <w:szCs w:val="23"/>
        </w:rPr>
        <w:t>,</w:t>
      </w:r>
      <w:r>
        <w:rPr>
          <w:spacing w:val="8"/>
          <w:sz w:val="23"/>
          <w:szCs w:val="23"/>
        </w:rPr>
        <w:t>其平均值</w:t>
      </w:r>
      <w:r>
        <w:rPr>
          <w:rFonts w:ascii="Times New Roman" w:hAnsi="Times New Roman" w:eastAsia="Times New Roman" w:cs="Times New Roman"/>
          <w:i/>
          <w:iCs/>
          <w:position w:val="11"/>
          <w:sz w:val="24"/>
          <w:szCs w:val="24"/>
        </w:rPr>
        <w:t>X</w:t>
      </w:r>
      <w:r>
        <w:rPr>
          <w:rFonts w:ascii="Times New Roman" w:hAnsi="Times New Roman" w:eastAsia="Times New Roman" w:cs="Times New Roman"/>
          <w:i/>
          <w:iCs/>
          <w:position w:val="5"/>
          <w:sz w:val="14"/>
          <w:szCs w:val="14"/>
        </w:rPr>
        <w:t>i</w:t>
      </w:r>
      <w:r>
        <w:rPr>
          <w:rFonts w:ascii="Times New Roman" w:hAnsi="Times New Roman" w:eastAsia="Times New Roman" w:cs="Times New Roman"/>
          <w:i/>
          <w:iCs/>
          <w:spacing w:val="7"/>
          <w:position w:val="5"/>
          <w:sz w:val="14"/>
          <w:szCs w:val="14"/>
        </w:rPr>
        <w:t xml:space="preserve">   </w:t>
      </w:r>
      <w:r>
        <w:rPr>
          <w:spacing w:val="7"/>
          <w:sz w:val="23"/>
          <w:szCs w:val="23"/>
        </w:rPr>
        <w:t>，标</w:t>
      </w:r>
      <w:r>
        <w:rPr>
          <w:sz w:val="23"/>
          <w:szCs w:val="23"/>
        </w:rPr>
        <w:t xml:space="preserve"> </w:t>
      </w:r>
      <w:r>
        <w:rPr>
          <w:spacing w:val="6"/>
          <w:sz w:val="23"/>
          <w:szCs w:val="23"/>
        </w:rPr>
        <w:t>准差为</w:t>
      </w:r>
      <w:r>
        <w:rPr>
          <w:spacing w:val="-38"/>
          <w:sz w:val="23"/>
          <w:szCs w:val="23"/>
        </w:rPr>
        <w:t xml:space="preserve"> </w:t>
      </w:r>
      <w:r>
        <w:rPr>
          <w:sz w:val="23"/>
          <w:szCs w:val="23"/>
        </w:rPr>
        <w:t>S</w:t>
      </w:r>
      <w:r>
        <w:rPr>
          <w:rFonts w:ascii="Times New Roman" w:hAnsi="Times New Roman" w:eastAsia="Times New Roman" w:cs="Times New Roman"/>
          <w:i/>
          <w:iCs/>
          <w:sz w:val="23"/>
          <w:szCs w:val="23"/>
        </w:rPr>
        <w:t>i</w:t>
      </w:r>
      <w:r>
        <w:rPr>
          <w:rFonts w:ascii="Times New Roman" w:hAnsi="Times New Roman" w:eastAsia="Times New Roman" w:cs="Times New Roman"/>
          <w:i/>
          <w:iCs/>
          <w:spacing w:val="20"/>
          <w:w w:val="101"/>
          <w:sz w:val="23"/>
          <w:szCs w:val="23"/>
        </w:rPr>
        <w:t xml:space="preserve"> </w:t>
      </w:r>
      <w:r>
        <w:rPr>
          <w:spacing w:val="6"/>
          <w:sz w:val="23"/>
          <w:szCs w:val="23"/>
        </w:rPr>
        <w:t>。如有</w:t>
      </w:r>
      <w:r>
        <w:rPr>
          <w:spacing w:val="-40"/>
          <w:sz w:val="23"/>
          <w:szCs w:val="23"/>
        </w:rPr>
        <w:t xml:space="preserve"> </w:t>
      </w:r>
      <w:r>
        <w:rPr>
          <w:spacing w:val="6"/>
          <w:sz w:val="23"/>
          <w:szCs w:val="23"/>
        </w:rPr>
        <w:t>m</w:t>
      </w:r>
      <w:r>
        <w:rPr>
          <w:spacing w:val="-43"/>
          <w:sz w:val="23"/>
          <w:szCs w:val="23"/>
        </w:rPr>
        <w:t xml:space="preserve"> </w:t>
      </w:r>
      <w:r>
        <w:rPr>
          <w:spacing w:val="6"/>
          <w:sz w:val="23"/>
          <w:szCs w:val="23"/>
        </w:rPr>
        <w:t>组这样的被测量，则</w:t>
      </w:r>
    </w:p>
    <w:p w14:paraId="431EF3EB">
      <w:pPr>
        <w:pStyle w:val="2"/>
        <w:spacing w:before="64"/>
        <w:ind w:left="1001"/>
        <w:rPr>
          <w:sz w:val="23"/>
          <w:szCs w:val="23"/>
        </w:rPr>
      </w:pPr>
      <w:r>
        <w:rPr>
          <w:spacing w:val="8"/>
          <w:position w:val="-10"/>
          <w:sz w:val="23"/>
          <w:szCs w:val="23"/>
        </w:rPr>
        <w:t>合并样本标准差</w:t>
      </w:r>
      <w:r>
        <w:rPr>
          <w:spacing w:val="-72"/>
          <w:position w:val="-10"/>
          <w:sz w:val="23"/>
          <w:szCs w:val="23"/>
        </w:rPr>
        <w:t xml:space="preserve"> </w:t>
      </w:r>
      <w:r>
        <w:rPr>
          <w:position w:val="-36"/>
          <w:sz w:val="23"/>
          <w:szCs w:val="23"/>
        </w:rPr>
        <w:drawing>
          <wp:inline distT="0" distB="0" distL="0" distR="0">
            <wp:extent cx="2106295" cy="65913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7"/>
                    <a:stretch>
                      <a:fillRect/>
                    </a:stretch>
                  </pic:blipFill>
                  <pic:spPr>
                    <a:xfrm>
                      <a:off x="0" y="0"/>
                      <a:ext cx="2106353" cy="659523"/>
                    </a:xfrm>
                    <a:prstGeom prst="rect">
                      <a:avLst/>
                    </a:prstGeom>
                  </pic:spPr>
                </pic:pic>
              </a:graphicData>
            </a:graphic>
          </wp:inline>
        </w:drawing>
      </w:r>
    </w:p>
    <w:p w14:paraId="2DF9ED1D">
      <w:pPr>
        <w:spacing w:before="139" w:line="225" w:lineRule="auto"/>
        <w:ind w:left="778"/>
        <w:rPr>
          <w:rFonts w:ascii="微软雅黑" w:hAnsi="微软雅黑" w:eastAsia="微软雅黑" w:cs="微软雅黑"/>
          <w:sz w:val="30"/>
          <w:szCs w:val="30"/>
        </w:rPr>
      </w:pPr>
      <w:r>
        <w:rPr>
          <w:rFonts w:ascii="Times New Roman" w:hAnsi="Times New Roman" w:eastAsia="Times New Roman" w:cs="Times New Roman"/>
          <w:i/>
          <w:iCs/>
          <w:spacing w:val="1"/>
          <w:sz w:val="23"/>
          <w:szCs w:val="23"/>
        </w:rPr>
        <w:t>v</w:t>
      </w:r>
      <w:r>
        <w:rPr>
          <w:rFonts w:ascii="Times New Roman" w:hAnsi="Times New Roman" w:eastAsia="Times New Roman" w:cs="Times New Roman"/>
          <w:i/>
          <w:iCs/>
          <w:spacing w:val="1"/>
          <w:position w:val="-5"/>
          <w:sz w:val="13"/>
          <w:szCs w:val="13"/>
        </w:rPr>
        <w:t>i</w:t>
      </w:r>
      <w:r>
        <w:rPr>
          <w:rFonts w:ascii="Times New Roman" w:hAnsi="Times New Roman" w:eastAsia="Times New Roman" w:cs="Times New Roman"/>
          <w:i/>
          <w:iCs/>
          <w:spacing w:val="14"/>
          <w:w w:val="101"/>
          <w:position w:val="-5"/>
          <w:sz w:val="13"/>
          <w:szCs w:val="13"/>
        </w:rPr>
        <w:t xml:space="preserve">  </w:t>
      </w:r>
      <w:r>
        <w:rPr>
          <w:rFonts w:ascii="微软雅黑" w:hAnsi="微软雅黑" w:eastAsia="微软雅黑" w:cs="微软雅黑"/>
          <w:spacing w:val="-13"/>
          <w:sz w:val="23"/>
          <w:szCs w:val="23"/>
        </w:rPr>
        <w:t>=</w:t>
      </w:r>
      <w:r>
        <w:rPr>
          <w:rFonts w:ascii="微软雅黑" w:hAnsi="微软雅黑" w:eastAsia="微软雅黑" w:cs="微软雅黑"/>
          <w:spacing w:val="-16"/>
          <w:sz w:val="23"/>
          <w:szCs w:val="23"/>
        </w:rPr>
        <w:t xml:space="preserve"> </w:t>
      </w:r>
      <w:r>
        <w:rPr>
          <w:rFonts w:ascii="Times New Roman" w:hAnsi="Times New Roman" w:eastAsia="Times New Roman" w:cs="Times New Roman"/>
          <w:i/>
          <w:iCs/>
          <w:spacing w:val="-13"/>
          <w:sz w:val="23"/>
          <w:szCs w:val="23"/>
        </w:rPr>
        <w:t>m</w:t>
      </w:r>
      <w:r>
        <w:rPr>
          <w:rFonts w:ascii="微软雅黑" w:hAnsi="微软雅黑" w:eastAsia="微软雅黑" w:cs="微软雅黑"/>
          <w:spacing w:val="-13"/>
          <w:sz w:val="30"/>
          <w:szCs w:val="30"/>
        </w:rPr>
        <w:t>(</w:t>
      </w:r>
      <w:r>
        <w:rPr>
          <w:rFonts w:ascii="Times New Roman" w:hAnsi="Times New Roman" w:eastAsia="Times New Roman" w:cs="Times New Roman"/>
          <w:i/>
          <w:iCs/>
          <w:spacing w:val="-13"/>
          <w:sz w:val="23"/>
          <w:szCs w:val="23"/>
        </w:rPr>
        <w:t xml:space="preserve">n </w:t>
      </w:r>
      <w:r>
        <w:rPr>
          <w:rFonts w:ascii="微软雅黑" w:hAnsi="微软雅黑" w:eastAsia="微软雅黑" w:cs="微软雅黑"/>
          <w:spacing w:val="-13"/>
          <w:sz w:val="23"/>
          <w:szCs w:val="23"/>
        </w:rPr>
        <w:t>−</w:t>
      </w:r>
      <w:r>
        <w:rPr>
          <w:rFonts w:ascii="Times New Roman" w:hAnsi="Times New Roman" w:eastAsia="Times New Roman" w:cs="Times New Roman"/>
          <w:spacing w:val="-13"/>
          <w:sz w:val="23"/>
          <w:szCs w:val="23"/>
        </w:rPr>
        <w:t>1</w:t>
      </w:r>
      <w:r>
        <w:rPr>
          <w:rFonts w:ascii="微软雅黑" w:hAnsi="微软雅黑" w:eastAsia="微软雅黑" w:cs="微软雅黑"/>
          <w:spacing w:val="-13"/>
          <w:sz w:val="30"/>
          <w:szCs w:val="30"/>
        </w:rPr>
        <w:t>)</w:t>
      </w:r>
    </w:p>
    <w:p w14:paraId="519F9816">
      <w:pPr>
        <w:pStyle w:val="2"/>
        <w:spacing w:before="132" w:line="421" w:lineRule="auto"/>
        <w:ind w:left="890" w:right="278" w:hanging="887"/>
        <w:rPr>
          <w:sz w:val="23"/>
          <w:szCs w:val="23"/>
        </w:rPr>
      </w:pPr>
      <w:r>
        <w:fldChar w:fldCharType="begin"/>
      </w:r>
      <w:r>
        <w:instrText xml:space="preserve"> HYPERLINK "4.1.4.3" </w:instrText>
      </w:r>
      <w:r>
        <w:fldChar w:fldCharType="separate"/>
      </w:r>
      <w:r>
        <w:rPr>
          <w:rFonts w:ascii="Times New Roman" w:hAnsi="Times New Roman" w:eastAsia="Times New Roman" w:cs="Times New Roman"/>
          <w:spacing w:val="4"/>
          <w:sz w:val="23"/>
          <w:szCs w:val="23"/>
        </w:rPr>
        <w:t>4.1.4.3</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z w:val="23"/>
          <w:szCs w:val="23"/>
        </w:rPr>
        <w:t xml:space="preserve">    </w:t>
      </w:r>
      <w:r>
        <w:rPr>
          <w:spacing w:val="4"/>
          <w:sz w:val="23"/>
          <w:szCs w:val="23"/>
        </w:rPr>
        <w:t>检测人员根据经验、资料或其它来评估时，</w:t>
      </w:r>
      <w:r>
        <w:rPr>
          <w:spacing w:val="71"/>
          <w:sz w:val="23"/>
          <w:szCs w:val="23"/>
        </w:rPr>
        <w:t xml:space="preserve"> </w:t>
      </w:r>
      <w:r>
        <w:rPr>
          <w:spacing w:val="4"/>
          <w:sz w:val="23"/>
          <w:szCs w:val="23"/>
        </w:rPr>
        <w:t>应采用</w:t>
      </w:r>
      <w:r>
        <w:rPr>
          <w:spacing w:val="-36"/>
          <w:sz w:val="23"/>
          <w:szCs w:val="23"/>
        </w:rPr>
        <w:t xml:space="preserve"> </w:t>
      </w:r>
      <w:r>
        <w:rPr>
          <w:spacing w:val="3"/>
          <w:sz w:val="23"/>
          <w:szCs w:val="23"/>
        </w:rPr>
        <w:t>B</w:t>
      </w:r>
      <w:r>
        <w:rPr>
          <w:spacing w:val="-31"/>
          <w:sz w:val="23"/>
          <w:szCs w:val="23"/>
        </w:rPr>
        <w:t xml:space="preserve"> </w:t>
      </w:r>
      <w:r>
        <w:rPr>
          <w:spacing w:val="3"/>
          <w:sz w:val="23"/>
          <w:szCs w:val="23"/>
        </w:rPr>
        <w:t>类测量不确定度评定。根</w:t>
      </w:r>
      <w:r>
        <w:rPr>
          <w:sz w:val="23"/>
          <w:szCs w:val="23"/>
        </w:rPr>
        <w:t xml:space="preserve"> </w:t>
      </w:r>
      <w:r>
        <w:rPr>
          <w:spacing w:val="9"/>
          <w:sz w:val="23"/>
          <w:szCs w:val="23"/>
        </w:rPr>
        <w:t>据区间半宽及假设的分布形态，计算其标准不确定度</w:t>
      </w:r>
      <w:r>
        <w:rPr>
          <w:rFonts w:ascii="Times New Roman" w:hAnsi="Times New Roman" w:eastAsia="Times New Roman" w:cs="Times New Roman"/>
          <w:i/>
          <w:iCs/>
          <w:spacing w:val="9"/>
          <w:sz w:val="23"/>
          <w:szCs w:val="23"/>
        </w:rPr>
        <w:t>u</w:t>
      </w:r>
      <w:r>
        <w:rPr>
          <w:rFonts w:ascii="微软雅黑" w:hAnsi="微软雅黑" w:eastAsia="微软雅黑" w:cs="微软雅黑"/>
          <w:spacing w:val="9"/>
          <w:sz w:val="18"/>
          <w:szCs w:val="18"/>
        </w:rPr>
        <w:t>(</w:t>
      </w:r>
      <w:r>
        <w:rPr>
          <w:rFonts w:ascii="Times New Roman" w:hAnsi="Times New Roman" w:eastAsia="Times New Roman" w:cs="Times New Roman"/>
          <w:i/>
          <w:iCs/>
          <w:position w:val="6"/>
          <w:sz w:val="13"/>
          <w:szCs w:val="13"/>
        </w:rPr>
        <w:t>xi</w:t>
      </w:r>
      <w:r>
        <w:rPr>
          <w:rFonts w:ascii="微软雅黑" w:hAnsi="微软雅黑" w:eastAsia="微软雅黑" w:cs="微软雅黑"/>
          <w:spacing w:val="9"/>
          <w:position w:val="6"/>
          <w:sz w:val="18"/>
          <w:szCs w:val="18"/>
        </w:rPr>
        <w:t>)</w:t>
      </w:r>
      <w:r>
        <w:rPr>
          <w:rFonts w:ascii="微软雅黑" w:hAnsi="微软雅黑" w:eastAsia="微软雅黑" w:cs="微软雅黑"/>
          <w:spacing w:val="-27"/>
          <w:position w:val="6"/>
          <w:sz w:val="18"/>
          <w:szCs w:val="18"/>
        </w:rPr>
        <w:t xml:space="preserve"> </w:t>
      </w:r>
      <w:r>
        <w:rPr>
          <w:spacing w:val="9"/>
          <w:position w:val="-1"/>
          <w:sz w:val="23"/>
          <w:szCs w:val="23"/>
        </w:rPr>
        <w:t>。</w:t>
      </w:r>
    </w:p>
    <w:p w14:paraId="69C8BEB5">
      <w:pPr>
        <w:spacing w:line="421" w:lineRule="auto"/>
        <w:rPr>
          <w:sz w:val="23"/>
          <w:szCs w:val="23"/>
        </w:rPr>
        <w:sectPr>
          <w:headerReference r:id="rId83" w:type="default"/>
          <w:pgSz w:w="11907" w:h="16839"/>
          <w:pgMar w:top="2616" w:right="1135" w:bottom="400" w:left="1418" w:header="708" w:footer="0" w:gutter="0"/>
          <w:cols w:space="720" w:num="1"/>
        </w:sectPr>
      </w:pPr>
    </w:p>
    <w:p w14:paraId="4615DA11">
      <w:pPr>
        <w:spacing w:line="323" w:lineRule="auto"/>
        <w:rPr>
          <w:rFonts w:ascii="Arial"/>
          <w:sz w:val="21"/>
        </w:rPr>
      </w:pPr>
    </w:p>
    <w:p w14:paraId="4583D950">
      <w:pPr>
        <w:spacing w:line="323" w:lineRule="auto"/>
        <w:rPr>
          <w:rFonts w:ascii="Arial"/>
          <w:sz w:val="21"/>
        </w:rPr>
      </w:pPr>
    </w:p>
    <w:p w14:paraId="4092F3BC">
      <w:pPr>
        <w:pStyle w:val="2"/>
        <w:spacing w:before="75" w:line="227" w:lineRule="auto"/>
        <w:ind w:left="110"/>
        <w:rPr>
          <w:sz w:val="23"/>
          <w:szCs w:val="23"/>
        </w:rPr>
      </w:pPr>
      <w:r>
        <w:fldChar w:fldCharType="begin"/>
      </w:r>
      <w:r>
        <w:instrText xml:space="preserve"> HYPERLINK "4.1.4.4" </w:instrText>
      </w:r>
      <w:r>
        <w:fldChar w:fldCharType="separate"/>
      </w:r>
      <w:r>
        <w:rPr>
          <w:rFonts w:ascii="Times New Roman" w:hAnsi="Times New Roman" w:eastAsia="Times New Roman" w:cs="Times New Roman"/>
          <w:spacing w:val="6"/>
          <w:sz w:val="23"/>
          <w:szCs w:val="23"/>
        </w:rPr>
        <w:t>4.1.4.4</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22"/>
          <w:sz w:val="23"/>
          <w:szCs w:val="23"/>
        </w:rPr>
        <w:t xml:space="preserve">   </w:t>
      </w:r>
      <w:r>
        <w:rPr>
          <w:spacing w:val="6"/>
          <w:sz w:val="23"/>
          <w:szCs w:val="23"/>
        </w:rPr>
        <w:t>B</w:t>
      </w:r>
      <w:r>
        <w:rPr>
          <w:spacing w:val="-45"/>
          <w:sz w:val="23"/>
          <w:szCs w:val="23"/>
        </w:rPr>
        <w:t xml:space="preserve"> </w:t>
      </w:r>
      <w:r>
        <w:rPr>
          <w:spacing w:val="6"/>
          <w:sz w:val="23"/>
          <w:szCs w:val="23"/>
        </w:rPr>
        <w:t>类不确定度评定的所需要的区间半宽，可来自以下方面：</w:t>
      </w:r>
    </w:p>
    <w:p w14:paraId="77CEA96C">
      <w:pPr>
        <w:pStyle w:val="2"/>
        <w:spacing w:before="185" w:line="227" w:lineRule="auto"/>
        <w:ind w:left="543"/>
        <w:rPr>
          <w:sz w:val="23"/>
          <w:szCs w:val="23"/>
        </w:rPr>
      </w:pPr>
      <w:r>
        <w:rPr>
          <w:spacing w:val="-2"/>
          <w:sz w:val="23"/>
          <w:szCs w:val="23"/>
        </w:rPr>
        <w:t>a.</w:t>
      </w:r>
      <w:r>
        <w:rPr>
          <w:spacing w:val="109"/>
          <w:sz w:val="23"/>
          <w:szCs w:val="23"/>
        </w:rPr>
        <w:t xml:space="preserve"> </w:t>
      </w:r>
      <w:r>
        <w:rPr>
          <w:spacing w:val="-2"/>
          <w:sz w:val="23"/>
          <w:szCs w:val="23"/>
        </w:rPr>
        <w:t>以前的观测数据；</w:t>
      </w:r>
    </w:p>
    <w:p w14:paraId="5523A9AE">
      <w:pPr>
        <w:pStyle w:val="2"/>
        <w:spacing w:before="182" w:line="227" w:lineRule="auto"/>
        <w:ind w:left="538"/>
        <w:rPr>
          <w:sz w:val="23"/>
          <w:szCs w:val="23"/>
        </w:rPr>
      </w:pPr>
      <w:r>
        <w:rPr>
          <w:spacing w:val="6"/>
          <w:sz w:val="23"/>
          <w:szCs w:val="23"/>
        </w:rPr>
        <w:t>b.</w:t>
      </w:r>
      <w:r>
        <w:rPr>
          <w:spacing w:val="84"/>
          <w:sz w:val="23"/>
          <w:szCs w:val="23"/>
        </w:rPr>
        <w:t xml:space="preserve"> </w:t>
      </w:r>
      <w:r>
        <w:rPr>
          <w:spacing w:val="6"/>
          <w:sz w:val="23"/>
          <w:szCs w:val="23"/>
        </w:rPr>
        <w:t>对有关技术资料和测量仪器特性的了解和经验；</w:t>
      </w:r>
    </w:p>
    <w:p w14:paraId="6A0B1163">
      <w:pPr>
        <w:pStyle w:val="2"/>
        <w:spacing w:before="183" w:line="360" w:lineRule="auto"/>
        <w:ind w:left="966" w:right="291" w:hanging="419"/>
        <w:rPr>
          <w:sz w:val="23"/>
          <w:szCs w:val="23"/>
        </w:rPr>
      </w:pPr>
      <w:r>
        <w:rPr>
          <w:spacing w:val="10"/>
          <w:sz w:val="23"/>
          <w:szCs w:val="23"/>
        </w:rPr>
        <w:t>c.</w:t>
      </w:r>
      <w:r>
        <w:rPr>
          <w:spacing w:val="93"/>
          <w:sz w:val="23"/>
          <w:szCs w:val="23"/>
        </w:rPr>
        <w:t xml:space="preserve"> </w:t>
      </w:r>
      <w:r>
        <w:rPr>
          <w:spacing w:val="10"/>
          <w:sz w:val="23"/>
          <w:szCs w:val="23"/>
        </w:rPr>
        <w:t>校准证书或制造商提供的技术说明文件提供的数据，准确度的等级或类别，包</w:t>
      </w:r>
      <w:r>
        <w:rPr>
          <w:sz w:val="23"/>
          <w:szCs w:val="23"/>
        </w:rPr>
        <w:t xml:space="preserve"> </w:t>
      </w:r>
      <w:r>
        <w:rPr>
          <w:spacing w:val="6"/>
          <w:sz w:val="23"/>
          <w:szCs w:val="23"/>
        </w:rPr>
        <w:t>括目前仍在使用的极限误差、最大允许误差等；</w:t>
      </w:r>
    </w:p>
    <w:p w14:paraId="61C5E73D">
      <w:pPr>
        <w:pStyle w:val="2"/>
        <w:spacing w:before="38" w:line="227" w:lineRule="auto"/>
        <w:ind w:left="547"/>
        <w:rPr>
          <w:sz w:val="23"/>
          <w:szCs w:val="23"/>
        </w:rPr>
      </w:pPr>
      <w:r>
        <w:rPr>
          <w:spacing w:val="6"/>
          <w:sz w:val="23"/>
          <w:szCs w:val="23"/>
        </w:rPr>
        <w:t>d.</w:t>
      </w:r>
      <w:r>
        <w:rPr>
          <w:spacing w:val="79"/>
          <w:sz w:val="23"/>
          <w:szCs w:val="23"/>
        </w:rPr>
        <w:t xml:space="preserve"> </w:t>
      </w:r>
      <w:r>
        <w:rPr>
          <w:spacing w:val="6"/>
          <w:sz w:val="23"/>
          <w:szCs w:val="23"/>
        </w:rPr>
        <w:t>手册或某些资料给出的参考数据及其不</w:t>
      </w:r>
      <w:r>
        <w:rPr>
          <w:spacing w:val="5"/>
          <w:sz w:val="23"/>
          <w:szCs w:val="23"/>
        </w:rPr>
        <w:t>确定度；</w:t>
      </w:r>
    </w:p>
    <w:p w14:paraId="596EE34C">
      <w:pPr>
        <w:pStyle w:val="2"/>
        <w:spacing w:before="186" w:line="359" w:lineRule="auto"/>
        <w:ind w:left="546" w:right="678" w:firstLine="1"/>
        <w:rPr>
          <w:sz w:val="23"/>
          <w:szCs w:val="23"/>
        </w:rPr>
      </w:pPr>
      <w:r>
        <w:rPr>
          <w:spacing w:val="7"/>
          <w:sz w:val="23"/>
          <w:szCs w:val="23"/>
        </w:rPr>
        <w:t>e.</w:t>
      </w:r>
      <w:r>
        <w:rPr>
          <w:spacing w:val="80"/>
          <w:sz w:val="23"/>
          <w:szCs w:val="23"/>
        </w:rPr>
        <w:t xml:space="preserve"> </w:t>
      </w:r>
      <w:r>
        <w:rPr>
          <w:spacing w:val="7"/>
          <w:sz w:val="23"/>
          <w:szCs w:val="23"/>
        </w:rPr>
        <w:t>规定试验方法的国家标准或类似技术文件中给出的重复</w:t>
      </w:r>
      <w:r>
        <w:rPr>
          <w:spacing w:val="6"/>
          <w:sz w:val="23"/>
          <w:szCs w:val="23"/>
        </w:rPr>
        <w:t>性限</w:t>
      </w:r>
      <w:r>
        <w:rPr>
          <w:spacing w:val="-46"/>
          <w:sz w:val="23"/>
          <w:szCs w:val="23"/>
        </w:rPr>
        <w:t xml:space="preserve"> </w:t>
      </w:r>
      <w:r>
        <w:rPr>
          <w:spacing w:val="6"/>
          <w:sz w:val="23"/>
          <w:szCs w:val="23"/>
        </w:rPr>
        <w:t>r</w:t>
      </w:r>
      <w:r>
        <w:rPr>
          <w:spacing w:val="-43"/>
          <w:sz w:val="23"/>
          <w:szCs w:val="23"/>
        </w:rPr>
        <w:t xml:space="preserve"> </w:t>
      </w:r>
      <w:r>
        <w:rPr>
          <w:spacing w:val="6"/>
          <w:sz w:val="23"/>
          <w:szCs w:val="23"/>
        </w:rPr>
        <w:t>或复现性</w:t>
      </w:r>
      <w:r>
        <w:rPr>
          <w:spacing w:val="-47"/>
          <w:sz w:val="23"/>
          <w:szCs w:val="23"/>
        </w:rPr>
        <w:t xml:space="preserve"> </w:t>
      </w:r>
      <w:r>
        <w:rPr>
          <w:spacing w:val="6"/>
          <w:sz w:val="23"/>
          <w:szCs w:val="23"/>
        </w:rPr>
        <w:t>R。</w:t>
      </w:r>
      <w:r>
        <w:rPr>
          <w:sz w:val="23"/>
          <w:szCs w:val="23"/>
        </w:rPr>
        <w:t xml:space="preserve"> </w:t>
      </w:r>
      <w:r>
        <w:rPr>
          <w:spacing w:val="5"/>
          <w:sz w:val="23"/>
          <w:szCs w:val="23"/>
        </w:rPr>
        <w:t>f.</w:t>
      </w:r>
      <w:r>
        <w:rPr>
          <w:spacing w:val="81"/>
          <w:sz w:val="23"/>
          <w:szCs w:val="23"/>
        </w:rPr>
        <w:t xml:space="preserve"> </w:t>
      </w:r>
      <w:r>
        <w:rPr>
          <w:spacing w:val="5"/>
          <w:sz w:val="23"/>
          <w:szCs w:val="23"/>
        </w:rPr>
        <w:t>用这类方法得到的估计方差</w:t>
      </w:r>
      <w:r>
        <w:rPr>
          <w:spacing w:val="-48"/>
          <w:sz w:val="23"/>
          <w:szCs w:val="23"/>
        </w:rPr>
        <w:t xml:space="preserve"> </w:t>
      </w:r>
      <w:r>
        <w:rPr>
          <w:spacing w:val="5"/>
          <w:sz w:val="23"/>
          <w:szCs w:val="23"/>
        </w:rPr>
        <w:t>u</w:t>
      </w:r>
      <w:r>
        <w:rPr>
          <w:spacing w:val="5"/>
          <w:position w:val="-1"/>
          <w:sz w:val="11"/>
          <w:szCs w:val="11"/>
        </w:rPr>
        <w:t xml:space="preserve">2 </w:t>
      </w:r>
      <w:r>
        <w:rPr>
          <w:spacing w:val="5"/>
          <w:sz w:val="23"/>
          <w:szCs w:val="23"/>
        </w:rPr>
        <w:t>(</w:t>
      </w:r>
      <w:r>
        <w:rPr>
          <w:sz w:val="23"/>
          <w:szCs w:val="23"/>
        </w:rPr>
        <w:t>k</w:t>
      </w:r>
      <w:r>
        <w:rPr>
          <w:position w:val="-1"/>
          <w:sz w:val="11"/>
          <w:szCs w:val="11"/>
        </w:rPr>
        <w:t>i</w:t>
      </w:r>
      <w:r>
        <w:rPr>
          <w:spacing w:val="5"/>
          <w:sz w:val="23"/>
          <w:szCs w:val="23"/>
        </w:rPr>
        <w:t>)可简</w:t>
      </w:r>
      <w:r>
        <w:rPr>
          <w:spacing w:val="4"/>
          <w:sz w:val="23"/>
          <w:szCs w:val="23"/>
        </w:rPr>
        <w:t>称为</w:t>
      </w:r>
      <w:r>
        <w:rPr>
          <w:spacing w:val="-52"/>
          <w:sz w:val="23"/>
          <w:szCs w:val="23"/>
        </w:rPr>
        <w:t xml:space="preserve"> </w:t>
      </w:r>
      <w:r>
        <w:rPr>
          <w:spacing w:val="4"/>
          <w:sz w:val="23"/>
          <w:szCs w:val="23"/>
        </w:rPr>
        <w:t>B</w:t>
      </w:r>
      <w:r>
        <w:rPr>
          <w:spacing w:val="-45"/>
          <w:sz w:val="23"/>
          <w:szCs w:val="23"/>
        </w:rPr>
        <w:t xml:space="preserve"> </w:t>
      </w:r>
      <w:r>
        <w:rPr>
          <w:spacing w:val="4"/>
          <w:sz w:val="23"/>
          <w:szCs w:val="23"/>
        </w:rPr>
        <w:t>类方差。其评定流程如下：</w:t>
      </w:r>
    </w:p>
    <w:p w14:paraId="1DA1BD50">
      <w:pPr>
        <w:spacing w:line="160" w:lineRule="exact"/>
      </w:pPr>
    </w:p>
    <w:tbl>
      <w:tblPr>
        <w:tblStyle w:val="5"/>
        <w:tblW w:w="1879" w:type="dxa"/>
        <w:tblInd w:w="3282" w:type="dxa"/>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879"/>
      </w:tblGrid>
      <w:tr w14:paraId="059AAFC8">
        <w:tblPrEx>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34" w:hRule="atLeast"/>
        </w:trPr>
        <w:tc>
          <w:tcPr>
            <w:tcW w:w="1879" w:type="dxa"/>
            <w:vAlign w:val="top"/>
          </w:tcPr>
          <w:p w14:paraId="7F6E0A63">
            <w:pPr>
              <w:spacing w:before="214" w:line="218" w:lineRule="auto"/>
              <w:ind w:left="343"/>
              <w:rPr>
                <w:rFonts w:ascii="宋体" w:hAnsi="宋体" w:eastAsia="宋体" w:cs="宋体"/>
                <w:sz w:val="21"/>
                <w:szCs w:val="21"/>
              </w:rPr>
            </w:pPr>
            <w:r>
              <w:rPr>
                <w:rFonts w:ascii="Calibri" w:hAnsi="Calibri" w:eastAsia="Calibri" w:cs="Calibri"/>
                <w:spacing w:val="-4"/>
                <w:sz w:val="21"/>
                <w:szCs w:val="21"/>
              </w:rPr>
              <w:t>B</w:t>
            </w:r>
            <w:r>
              <w:rPr>
                <w:rFonts w:ascii="Calibri" w:hAnsi="Calibri" w:eastAsia="Calibri" w:cs="Calibri"/>
                <w:spacing w:val="14"/>
                <w:sz w:val="21"/>
                <w:szCs w:val="21"/>
              </w:rPr>
              <w:t xml:space="preserve"> </w:t>
            </w:r>
            <w:r>
              <w:rPr>
                <w:rFonts w:ascii="宋体" w:hAnsi="宋体" w:eastAsia="宋体" w:cs="宋体"/>
                <w:spacing w:val="-4"/>
                <w:sz w:val="21"/>
                <w:szCs w:val="21"/>
              </w:rPr>
              <w:t>类评定开始</w:t>
            </w:r>
          </w:p>
        </w:tc>
      </w:tr>
    </w:tbl>
    <w:p w14:paraId="2C6F8B60">
      <w:pPr>
        <w:spacing w:line="310" w:lineRule="exact"/>
        <w:ind w:firstLine="4189"/>
      </w:pPr>
      <w:r>
        <w:pict>
          <v:shape id="_x0000_s1028" o:spid="_x0000_s1028" style="position:absolute;left:0pt;margin-left:114.75pt;margin-top:35.45pt;height:0.75pt;width:223.8pt;z-index:251667456;mso-width-relative:page;mso-height-relative:page;" filled="f" stroked="t" coordsize="4476,15" path="m0,7l627,7m3339,7l4475,7e">
            <v:fill on="f" focussize="0,0"/>
            <v:stroke color="#000000" miterlimit="10"/>
            <v:imagedata o:title=""/>
            <o:lock v:ext="edit"/>
          </v:shape>
        </w:pict>
      </w:r>
      <w:r>
        <w:pict>
          <v:shape id="_x0000_s1029" o:spid="_x0000_s1029" o:spt="202" type="#_x0000_t202" style="position:absolute;left:0pt;margin-left:112.3pt;margin-top:13.7pt;height:14.6pt;width:210.4pt;z-index:251666432;mso-width-relative:page;mso-height-relative:page;" filled="f" stroked="f" coordsize="21600,21600">
            <v:path/>
            <v:fill on="f" focussize="0,0"/>
            <v:stroke on="f"/>
            <v:imagedata o:title=""/>
            <o:lock v:ext="edit" aspectratio="f"/>
            <v:textbox inset="0mm,0mm,0mm,0mm">
              <w:txbxContent>
                <w:p w14:paraId="381D4ED0">
                  <w:pPr>
                    <w:pStyle w:val="2"/>
                    <w:spacing w:before="20" w:line="221" w:lineRule="auto"/>
                    <w:ind w:left="20"/>
                    <w:rPr>
                      <w:sz w:val="21"/>
                      <w:szCs w:val="21"/>
                    </w:rPr>
                  </w:pPr>
                  <w:r>
                    <w:rPr>
                      <w:spacing w:val="-6"/>
                      <w:sz w:val="21"/>
                      <w:szCs w:val="21"/>
                    </w:rPr>
                    <w:t>未知</w:t>
                  </w:r>
                  <w:r>
                    <w:rPr>
                      <w:sz w:val="21"/>
                      <w:szCs w:val="21"/>
                    </w:rPr>
                    <w:t xml:space="preserve">                                </w:t>
                  </w:r>
                  <w:r>
                    <w:rPr>
                      <w:spacing w:val="-6"/>
                      <w:sz w:val="21"/>
                      <w:szCs w:val="21"/>
                    </w:rPr>
                    <w:t>已知</w:t>
                  </w:r>
                </w:p>
              </w:txbxContent>
            </v:textbox>
          </v:shape>
        </w:pict>
      </w:r>
      <w:r>
        <w:drawing>
          <wp:anchor distT="0" distB="0" distL="0" distR="0" simplePos="0" relativeHeight="251661312" behindDoc="1" locked="0" layoutInCell="1" allowOverlap="1">
            <wp:simplePos x="0" y="0"/>
            <wp:positionH relativeFrom="column">
              <wp:posOffset>1414780</wp:posOffset>
            </wp:positionH>
            <wp:positionV relativeFrom="paragraph">
              <wp:posOffset>450215</wp:posOffset>
            </wp:positionV>
            <wp:extent cx="76200" cy="4762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8"/>
                    <a:stretch>
                      <a:fillRect/>
                    </a:stretch>
                  </pic:blipFill>
                  <pic:spPr>
                    <a:xfrm>
                      <a:off x="0" y="0"/>
                      <a:ext cx="76200" cy="476249"/>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4257675</wp:posOffset>
            </wp:positionH>
            <wp:positionV relativeFrom="paragraph">
              <wp:posOffset>450215</wp:posOffset>
            </wp:positionV>
            <wp:extent cx="76200" cy="45910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9"/>
                    <a:stretch>
                      <a:fillRect/>
                    </a:stretch>
                  </pic:blipFill>
                  <pic:spPr>
                    <a:xfrm>
                      <a:off x="0" y="0"/>
                      <a:ext cx="76200" cy="459108"/>
                    </a:xfrm>
                    <a:prstGeom prst="rect">
                      <a:avLst/>
                    </a:prstGeom>
                  </pic:spPr>
                </pic:pic>
              </a:graphicData>
            </a:graphic>
          </wp:anchor>
        </w:drawing>
      </w:r>
      <w:r>
        <w:pict>
          <v:shape id="_x0000_s1030" o:spid="_x0000_s1030" o:spt="202" type="#_x0000_t202" style="position:absolute;left:0pt;margin-left:255.8pt;margin-top:67.65pt;height:31.75pt;width:173.75pt;z-index:251663360;mso-width-relative:page;mso-height-relative:page;" filled="f" stroked="f" coordsize="21600,21600">
            <v:path/>
            <v:fill on="f" focussize="0,0"/>
            <v:stroke on="f"/>
            <v:imagedata o:title=""/>
            <o:lock v:ext="edit" aspectratio="f"/>
            <v:textbox inset="0mm,0mm,0mm,0mm">
              <w:txbxContent>
                <w:p w14:paraId="3146F94C">
                  <w:pPr>
                    <w:spacing w:line="20" w:lineRule="exact"/>
                  </w:pPr>
                </w:p>
                <w:tbl>
                  <w:tblPr>
                    <w:tblStyle w:val="5"/>
                    <w:tblW w:w="3420" w:type="dxa"/>
                    <w:tblInd w:w="2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3420"/>
                  </w:tblGrid>
                  <w:tr w14:paraId="7468B97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64" w:hRule="atLeast"/>
                    </w:trPr>
                    <w:tc>
                      <w:tcPr>
                        <w:tcW w:w="3420" w:type="dxa"/>
                        <w:vAlign w:val="top"/>
                      </w:tcPr>
                      <w:p w14:paraId="71F86D42">
                        <w:pPr>
                          <w:spacing w:before="211" w:line="219" w:lineRule="auto"/>
                          <w:ind w:left="322"/>
                          <w:rPr>
                            <w:rFonts w:ascii="宋体" w:hAnsi="宋体" w:eastAsia="宋体" w:cs="宋体"/>
                            <w:sz w:val="21"/>
                            <w:szCs w:val="21"/>
                          </w:rPr>
                        </w:pPr>
                        <w:r>
                          <w:rPr>
                            <w:rFonts w:ascii="宋体" w:hAnsi="宋体" w:eastAsia="宋体" w:cs="宋体"/>
                            <w:spacing w:val="-3"/>
                            <w:sz w:val="21"/>
                            <w:szCs w:val="21"/>
                          </w:rPr>
                          <w:t>估计</w:t>
                        </w:r>
                        <w:r>
                          <w:rPr>
                            <w:rFonts w:ascii="宋体" w:hAnsi="宋体" w:eastAsia="宋体" w:cs="宋体"/>
                            <w:spacing w:val="-41"/>
                            <w:sz w:val="21"/>
                            <w:szCs w:val="21"/>
                          </w:rPr>
                          <w:t xml:space="preserve"> </w:t>
                        </w:r>
                        <w:r>
                          <w:rPr>
                            <w:rFonts w:ascii="Calibri" w:hAnsi="Calibri" w:eastAsia="Calibri" w:cs="Calibri"/>
                            <w:spacing w:val="-3"/>
                            <w:sz w:val="21"/>
                            <w:szCs w:val="21"/>
                          </w:rPr>
                          <w:t>Xi</w:t>
                        </w:r>
                        <w:r>
                          <w:rPr>
                            <w:rFonts w:ascii="Calibri" w:hAnsi="Calibri" w:eastAsia="Calibri" w:cs="Calibri"/>
                            <w:spacing w:val="13"/>
                            <w:w w:val="101"/>
                            <w:sz w:val="21"/>
                            <w:szCs w:val="21"/>
                          </w:rPr>
                          <w:t xml:space="preserve"> </w:t>
                        </w:r>
                        <w:r>
                          <w:rPr>
                            <w:rFonts w:ascii="宋体" w:hAnsi="宋体" w:eastAsia="宋体" w:cs="宋体"/>
                            <w:spacing w:val="-3"/>
                            <w:sz w:val="21"/>
                            <w:szCs w:val="21"/>
                          </w:rPr>
                          <w:t>变化率宽度</w:t>
                        </w:r>
                        <w:r>
                          <w:rPr>
                            <w:rFonts w:ascii="宋体" w:hAnsi="宋体" w:eastAsia="宋体" w:cs="宋体"/>
                            <w:spacing w:val="-45"/>
                            <w:sz w:val="21"/>
                            <w:szCs w:val="21"/>
                          </w:rPr>
                          <w:t xml:space="preserve"> </w:t>
                        </w:r>
                        <w:r>
                          <w:rPr>
                            <w:rFonts w:ascii="Calibri" w:hAnsi="Calibri" w:eastAsia="Calibri" w:cs="Calibri"/>
                            <w:spacing w:val="-3"/>
                            <w:sz w:val="21"/>
                            <w:szCs w:val="21"/>
                          </w:rPr>
                          <w:t>a</w:t>
                        </w:r>
                        <w:r>
                          <w:rPr>
                            <w:rFonts w:ascii="Calibri" w:hAnsi="Calibri" w:eastAsia="Calibri" w:cs="Calibri"/>
                            <w:spacing w:val="12"/>
                            <w:w w:val="101"/>
                            <w:sz w:val="21"/>
                            <w:szCs w:val="21"/>
                          </w:rPr>
                          <w:t xml:space="preserve"> </w:t>
                        </w:r>
                        <w:r>
                          <w:rPr>
                            <w:rFonts w:ascii="宋体" w:hAnsi="宋体" w:eastAsia="宋体" w:cs="宋体"/>
                            <w:spacing w:val="-3"/>
                            <w:sz w:val="21"/>
                            <w:szCs w:val="21"/>
                          </w:rPr>
                          <w:t>及其分布</w:t>
                        </w:r>
                      </w:p>
                    </w:tc>
                  </w:tr>
                </w:tbl>
                <w:p w14:paraId="3B10CAFB">
                  <w:pPr>
                    <w:rPr>
                      <w:rFonts w:ascii="Arial"/>
                      <w:sz w:val="21"/>
                    </w:rPr>
                  </w:pPr>
                </w:p>
              </w:txbxContent>
            </v:textbox>
          </v:shape>
        </w:pict>
      </w:r>
      <w:r>
        <w:pict>
          <v:shape id="_x0000_s1031" o:spid="_x0000_s1031" o:spt="202" type="#_x0000_t202" style="position:absolute;left:0pt;margin-left:291.9pt;margin-top:110.4pt;height:31.75pt;width:83.75pt;z-index:251665408;mso-width-relative:page;mso-height-relative:page;" filled="f" stroked="f" coordsize="21600,21600">
            <v:path/>
            <v:fill on="f" focussize="0,0"/>
            <v:stroke on="f"/>
            <v:imagedata o:title=""/>
            <o:lock v:ext="edit" aspectratio="f"/>
            <v:textbox inset="0mm,0mm,0mm,0mm">
              <w:txbxContent>
                <w:p w14:paraId="5D6085F2">
                  <w:pPr>
                    <w:spacing w:line="20" w:lineRule="exact"/>
                  </w:pPr>
                </w:p>
                <w:tbl>
                  <w:tblPr>
                    <w:tblStyle w:val="5"/>
                    <w:tblW w:w="1620" w:type="dxa"/>
                    <w:tblInd w:w="2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620"/>
                  </w:tblGrid>
                  <w:tr w14:paraId="32193AB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64" w:hRule="atLeast"/>
                    </w:trPr>
                    <w:tc>
                      <w:tcPr>
                        <w:tcW w:w="1620" w:type="dxa"/>
                        <w:vAlign w:val="top"/>
                      </w:tcPr>
                      <w:p w14:paraId="443924AB">
                        <w:pPr>
                          <w:spacing w:before="210" w:line="220" w:lineRule="auto"/>
                          <w:ind w:left="154"/>
                          <w:rPr>
                            <w:rFonts w:ascii="Calibri" w:hAnsi="Calibri" w:eastAsia="Calibri" w:cs="Calibri"/>
                            <w:sz w:val="13"/>
                            <w:szCs w:val="13"/>
                          </w:rPr>
                        </w:pPr>
                        <w:r>
                          <w:rPr>
                            <w:rFonts w:ascii="宋体" w:hAnsi="宋体" w:eastAsia="宋体" w:cs="宋体"/>
                            <w:spacing w:val="-4"/>
                            <w:sz w:val="21"/>
                            <w:szCs w:val="21"/>
                          </w:rPr>
                          <w:t>按分布确定</w:t>
                        </w:r>
                        <w:r>
                          <w:rPr>
                            <w:rFonts w:ascii="宋体" w:hAnsi="宋体" w:eastAsia="宋体" w:cs="宋体"/>
                            <w:spacing w:val="-31"/>
                            <w:sz w:val="21"/>
                            <w:szCs w:val="21"/>
                          </w:rPr>
                          <w:t xml:space="preserve"> </w:t>
                        </w:r>
                        <w:r>
                          <w:rPr>
                            <w:rFonts w:ascii="Calibri" w:hAnsi="Calibri" w:eastAsia="Calibri" w:cs="Calibri"/>
                            <w:spacing w:val="-4"/>
                            <w:sz w:val="21"/>
                            <w:szCs w:val="21"/>
                          </w:rPr>
                          <w:t>k</w:t>
                        </w:r>
                        <w:r>
                          <w:rPr>
                            <w:rFonts w:ascii="Calibri" w:hAnsi="Calibri" w:eastAsia="Calibri" w:cs="Calibri"/>
                            <w:spacing w:val="-4"/>
                            <w:position w:val="-1"/>
                            <w:sz w:val="13"/>
                            <w:szCs w:val="13"/>
                          </w:rPr>
                          <w:t>i</w:t>
                        </w:r>
                      </w:p>
                    </w:tc>
                  </w:tr>
                </w:tbl>
                <w:p w14:paraId="2D6AB30D">
                  <w:pPr>
                    <w:rPr>
                      <w:rFonts w:ascii="Arial"/>
                      <w:sz w:val="21"/>
                    </w:rPr>
                  </w:pPr>
                </w:p>
              </w:txbxContent>
            </v:textbox>
          </v:shape>
        </w:pict>
      </w:r>
      <w:r>
        <w:drawing>
          <wp:anchor distT="0" distB="0" distL="0" distR="0" simplePos="0" relativeHeight="251664384" behindDoc="0" locked="0" layoutInCell="1" allowOverlap="1">
            <wp:simplePos x="0" y="0"/>
            <wp:positionH relativeFrom="column">
              <wp:posOffset>4258310</wp:posOffset>
            </wp:positionH>
            <wp:positionV relativeFrom="paragraph">
              <wp:posOffset>1223645</wp:posOffset>
            </wp:positionV>
            <wp:extent cx="76200" cy="2266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0"/>
                    <a:stretch>
                      <a:fillRect/>
                    </a:stretch>
                  </pic:blipFill>
                  <pic:spPr>
                    <a:xfrm>
                      <a:off x="0" y="0"/>
                      <a:ext cx="76200" cy="226832"/>
                    </a:xfrm>
                    <a:prstGeom prst="rect">
                      <a:avLst/>
                    </a:prstGeom>
                  </pic:spPr>
                </pic:pic>
              </a:graphicData>
            </a:graphic>
          </wp:anchor>
        </w:drawing>
      </w:r>
      <w:r>
        <w:pict>
          <v:shape id="_x0000_s1032" o:spid="_x0000_s1032" o:spt="202" type="#_x0000_t202" style="position:absolute;left:0pt;margin-left:237pt;margin-top:176.65pt;height:25.4pt;width:8pt;z-index:251671552;mso-width-relative:page;mso-height-relative:page;" filled="f" stroked="f" coordsize="21600,21600">
            <v:path/>
            <v:fill on="f" focussize="0,0"/>
            <v:stroke on="f"/>
            <v:imagedata o:title=""/>
            <o:lock v:ext="edit" aspectratio="f"/>
            <v:textbox inset="0mm,0mm,0mm,0mm">
              <w:txbxContent>
                <w:p w14:paraId="5DE8E608">
                  <w:pPr>
                    <w:spacing w:before="18" w:line="193" w:lineRule="auto"/>
                    <w:jc w:val="right"/>
                    <w:rPr>
                      <w:rFonts w:ascii="微软雅黑" w:hAnsi="微软雅黑" w:eastAsia="微软雅黑" w:cs="微软雅黑"/>
                      <w:sz w:val="34"/>
                      <w:szCs w:val="34"/>
                    </w:rPr>
                  </w:pPr>
                  <w:r>
                    <w:rPr>
                      <w:rFonts w:ascii="微软雅黑" w:hAnsi="微软雅黑" w:eastAsia="微软雅黑" w:cs="微软雅黑"/>
                      <w:spacing w:val="-50"/>
                      <w:sz w:val="34"/>
                      <w:szCs w:val="34"/>
                    </w:rPr>
                    <w:t>↓</w:t>
                  </w:r>
                </w:p>
              </w:txbxContent>
            </v:textbox>
          </v:shape>
        </w:pict>
      </w:r>
      <w:r>
        <w:drawing>
          <wp:anchor distT="0" distB="0" distL="0" distR="0" simplePos="0" relativeHeight="251668480" behindDoc="0" locked="0" layoutInCell="1" allowOverlap="1">
            <wp:simplePos x="0" y="0"/>
            <wp:positionH relativeFrom="column">
              <wp:posOffset>1495425</wp:posOffset>
            </wp:positionH>
            <wp:positionV relativeFrom="paragraph">
              <wp:posOffset>1433195</wp:posOffset>
            </wp:positionV>
            <wp:extent cx="810895" cy="69596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1"/>
                    <a:stretch>
                      <a:fillRect/>
                    </a:stretch>
                  </pic:blipFill>
                  <pic:spPr>
                    <a:xfrm>
                      <a:off x="0" y="0"/>
                      <a:ext cx="811196" cy="695961"/>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3792855</wp:posOffset>
            </wp:positionH>
            <wp:positionV relativeFrom="paragraph">
              <wp:posOffset>1776095</wp:posOffset>
            </wp:positionV>
            <wp:extent cx="511175" cy="3492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2"/>
                    <a:stretch>
                      <a:fillRect/>
                    </a:stretch>
                  </pic:blipFill>
                  <pic:spPr>
                    <a:xfrm>
                      <a:off x="0" y="0"/>
                      <a:ext cx="510870" cy="349190"/>
                    </a:xfrm>
                    <a:prstGeom prst="rect">
                      <a:avLst/>
                    </a:prstGeom>
                  </pic:spPr>
                </pic:pic>
              </a:graphicData>
            </a:graphic>
          </wp:anchor>
        </w:drawing>
      </w:r>
      <w:r>
        <w:pict>
          <v:shape id="_x0000_s1033" o:spid="_x0000_s1033" o:spt="202" type="#_x0000_t202" style="position:absolute;left:0pt;margin-left:144.4pt;margin-top:14pt;height:44.75pt;width:137.8pt;z-index:251670528;mso-width-relative:page;mso-height-relative:page;" filled="f" stroked="f" coordsize="21600,21600">
            <v:path/>
            <v:fill on="f" focussize="0,0"/>
            <v:stroke on="f"/>
            <v:imagedata o:title=""/>
            <o:lock v:ext="edit" aspectratio="f"/>
            <v:textbox inset="0mm,0mm,0mm,0mm">
              <w:txbxContent>
                <w:p w14:paraId="341D0AF5">
                  <w:pPr>
                    <w:spacing w:line="20" w:lineRule="exact"/>
                  </w:pPr>
                </w:p>
                <w:tbl>
                  <w:tblPr>
                    <w:tblStyle w:val="5"/>
                    <w:tblW w:w="2700" w:type="dxa"/>
                    <w:tblInd w:w="2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2700"/>
                  </w:tblGrid>
                  <w:tr w14:paraId="72C17EF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25" w:hRule="atLeast"/>
                    </w:trPr>
                    <w:tc>
                      <w:tcPr>
                        <w:tcW w:w="2700" w:type="dxa"/>
                        <w:vAlign w:val="top"/>
                      </w:tcPr>
                      <w:p w14:paraId="2F72AB6A">
                        <w:pPr>
                          <w:spacing w:before="178" w:line="280" w:lineRule="auto"/>
                          <w:ind w:left="701" w:right="241" w:hanging="437"/>
                          <w:rPr>
                            <w:rFonts w:ascii="宋体" w:hAnsi="宋体" w:eastAsia="宋体" w:cs="宋体"/>
                            <w:sz w:val="21"/>
                            <w:szCs w:val="21"/>
                          </w:rPr>
                        </w:pPr>
                        <w:r>
                          <w:rPr>
                            <w:rFonts w:ascii="宋体" w:hAnsi="宋体" w:eastAsia="宋体" w:cs="宋体"/>
                            <w:spacing w:val="-7"/>
                            <w:sz w:val="21"/>
                            <w:szCs w:val="21"/>
                          </w:rPr>
                          <w:t>已知</w:t>
                        </w:r>
                        <w:r>
                          <w:rPr>
                            <w:rFonts w:ascii="宋体" w:hAnsi="宋体" w:eastAsia="宋体" w:cs="宋体"/>
                            <w:spacing w:val="-29"/>
                            <w:sz w:val="21"/>
                            <w:szCs w:val="21"/>
                          </w:rPr>
                          <w:t xml:space="preserve"> </w:t>
                        </w:r>
                        <w:r>
                          <w:rPr>
                            <w:rFonts w:ascii="Calibri" w:hAnsi="Calibri" w:eastAsia="Calibri" w:cs="Calibri"/>
                            <w:spacing w:val="-7"/>
                            <w:sz w:val="21"/>
                            <w:szCs w:val="21"/>
                          </w:rPr>
                          <w:t>U</w:t>
                        </w:r>
                        <w:r>
                          <w:rPr>
                            <w:rFonts w:ascii="宋体" w:hAnsi="宋体" w:eastAsia="宋体" w:cs="宋体"/>
                            <w:spacing w:val="-7"/>
                            <w:sz w:val="21"/>
                            <w:szCs w:val="21"/>
                          </w:rPr>
                          <w:t>（</w:t>
                        </w:r>
                        <w:r>
                          <w:rPr>
                            <w:rFonts w:ascii="Calibri" w:hAnsi="Calibri" w:eastAsia="Calibri" w:cs="Calibri"/>
                            <w:spacing w:val="-7"/>
                            <w:sz w:val="21"/>
                            <w:szCs w:val="21"/>
                          </w:rPr>
                          <w:t>X</w:t>
                        </w:r>
                        <w:r>
                          <w:rPr>
                            <w:rFonts w:ascii="Calibri" w:hAnsi="Calibri" w:eastAsia="Calibri" w:cs="Calibri"/>
                            <w:spacing w:val="-7"/>
                            <w:position w:val="-1"/>
                            <w:sz w:val="13"/>
                            <w:szCs w:val="13"/>
                          </w:rPr>
                          <w:t xml:space="preserve">i </w:t>
                        </w:r>
                        <w:r>
                          <w:rPr>
                            <w:rFonts w:ascii="宋体" w:hAnsi="宋体" w:eastAsia="宋体" w:cs="宋体"/>
                            <w:spacing w:val="-7"/>
                            <w:sz w:val="21"/>
                            <w:szCs w:val="21"/>
                          </w:rPr>
                          <w:t>）及对对应包</w:t>
                        </w:r>
                        <w:r>
                          <w:rPr>
                            <w:rFonts w:ascii="宋体" w:hAnsi="宋体" w:eastAsia="宋体" w:cs="宋体"/>
                            <w:sz w:val="21"/>
                            <w:szCs w:val="21"/>
                          </w:rPr>
                          <w:t xml:space="preserve"> </w:t>
                        </w:r>
                        <w:r>
                          <w:rPr>
                            <w:rFonts w:ascii="宋体" w:hAnsi="宋体" w:eastAsia="宋体" w:cs="宋体"/>
                            <w:spacing w:val="-13"/>
                            <w:sz w:val="21"/>
                            <w:szCs w:val="21"/>
                          </w:rPr>
                          <w:t>含因子</w:t>
                        </w:r>
                        <w:r>
                          <w:rPr>
                            <w:rFonts w:ascii="宋体" w:hAnsi="宋体" w:eastAsia="宋体" w:cs="宋体"/>
                            <w:spacing w:val="-31"/>
                            <w:sz w:val="21"/>
                            <w:szCs w:val="21"/>
                          </w:rPr>
                          <w:t xml:space="preserve"> </w:t>
                        </w:r>
                        <w:r>
                          <w:rPr>
                            <w:rFonts w:ascii="Calibri" w:hAnsi="Calibri" w:eastAsia="Calibri" w:cs="Calibri"/>
                            <w:spacing w:val="-13"/>
                            <w:sz w:val="21"/>
                            <w:szCs w:val="21"/>
                          </w:rPr>
                          <w:t>ki</w:t>
                        </w:r>
                        <w:r>
                          <w:rPr>
                            <w:rFonts w:ascii="Calibri" w:hAnsi="Calibri" w:eastAsia="Calibri" w:cs="Calibri"/>
                            <w:spacing w:val="20"/>
                            <w:sz w:val="21"/>
                            <w:szCs w:val="21"/>
                          </w:rPr>
                          <w:t xml:space="preserve"> </w:t>
                        </w:r>
                        <w:r>
                          <w:rPr>
                            <w:rFonts w:ascii="宋体" w:hAnsi="宋体" w:eastAsia="宋体" w:cs="宋体"/>
                            <w:spacing w:val="-13"/>
                            <w:sz w:val="21"/>
                            <w:szCs w:val="21"/>
                          </w:rPr>
                          <w:t>否？</w:t>
                        </w:r>
                      </w:p>
                    </w:tc>
                  </w:tr>
                </w:tbl>
                <w:p w14:paraId="36F6E004">
                  <w:pPr>
                    <w:rPr>
                      <w:rFonts w:ascii="Arial"/>
                      <w:sz w:val="21"/>
                    </w:rPr>
                  </w:pPr>
                </w:p>
              </w:txbxContent>
            </v:textbox>
          </v:shape>
        </w:pict>
      </w:r>
      <w:r>
        <w:rPr>
          <w:position w:val="-6"/>
        </w:rPr>
        <w:drawing>
          <wp:inline distT="0" distB="0" distL="0" distR="0">
            <wp:extent cx="76200" cy="1968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3"/>
                    <a:stretch>
                      <a:fillRect/>
                    </a:stretch>
                  </pic:blipFill>
                  <pic:spPr>
                    <a:xfrm>
                      <a:off x="0" y="0"/>
                      <a:ext cx="76200" cy="197324"/>
                    </a:xfrm>
                    <a:prstGeom prst="rect">
                      <a:avLst/>
                    </a:prstGeom>
                  </pic:spPr>
                </pic:pic>
              </a:graphicData>
            </a:graphic>
          </wp:inline>
        </w:drawing>
      </w:r>
    </w:p>
    <w:p w14:paraId="598DF4C2">
      <w:pPr>
        <w:spacing w:before="38"/>
      </w:pPr>
    </w:p>
    <w:p w14:paraId="363521F8">
      <w:pPr>
        <w:spacing w:before="38"/>
      </w:pPr>
    </w:p>
    <w:p w14:paraId="6DEFF68B">
      <w:pPr>
        <w:spacing w:before="38"/>
      </w:pPr>
    </w:p>
    <w:p w14:paraId="0DC0A659">
      <w:pPr>
        <w:spacing w:before="38"/>
      </w:pPr>
    </w:p>
    <w:tbl>
      <w:tblPr>
        <w:tblStyle w:val="5"/>
        <w:tblW w:w="2699" w:type="dxa"/>
        <w:tblInd w:w="119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2699"/>
      </w:tblGrid>
      <w:tr w14:paraId="7A749B4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72" w:hRule="atLeast"/>
        </w:trPr>
        <w:tc>
          <w:tcPr>
            <w:tcW w:w="2699" w:type="dxa"/>
            <w:vAlign w:val="top"/>
          </w:tcPr>
          <w:p w14:paraId="3589AE19">
            <w:pPr>
              <w:spacing w:before="213" w:line="220" w:lineRule="auto"/>
              <w:ind w:left="315"/>
              <w:rPr>
                <w:rFonts w:ascii="Calibri" w:hAnsi="Calibri" w:eastAsia="Calibri" w:cs="Calibri"/>
                <w:sz w:val="13"/>
                <w:szCs w:val="13"/>
              </w:rPr>
            </w:pPr>
            <w:r>
              <w:rPr>
                <w:rFonts w:ascii="宋体" w:hAnsi="宋体" w:eastAsia="宋体" w:cs="宋体"/>
                <w:spacing w:val="-2"/>
                <w:sz w:val="21"/>
                <w:szCs w:val="21"/>
              </w:rPr>
              <w:t>假设分布形态，确定</w:t>
            </w:r>
            <w:r>
              <w:rPr>
                <w:rFonts w:ascii="宋体" w:hAnsi="宋体" w:eastAsia="宋体" w:cs="宋体"/>
                <w:spacing w:val="-36"/>
                <w:sz w:val="21"/>
                <w:szCs w:val="21"/>
              </w:rPr>
              <w:t xml:space="preserve"> </w:t>
            </w:r>
            <w:r>
              <w:rPr>
                <w:rFonts w:ascii="Calibri" w:hAnsi="Calibri" w:eastAsia="Calibri" w:cs="Calibri"/>
                <w:spacing w:val="-2"/>
                <w:sz w:val="21"/>
                <w:szCs w:val="21"/>
              </w:rPr>
              <w:t>k</w:t>
            </w:r>
            <w:r>
              <w:rPr>
                <w:rFonts w:ascii="Calibri" w:hAnsi="Calibri" w:eastAsia="Calibri" w:cs="Calibri"/>
                <w:spacing w:val="-2"/>
                <w:position w:val="-1"/>
                <w:sz w:val="13"/>
                <w:szCs w:val="13"/>
              </w:rPr>
              <w:t>i</w:t>
            </w:r>
          </w:p>
        </w:tc>
      </w:tr>
    </w:tbl>
    <w:p w14:paraId="7E651069">
      <w:pPr>
        <w:spacing w:before="92"/>
      </w:pPr>
    </w:p>
    <w:p w14:paraId="025C62C7">
      <w:pPr>
        <w:spacing w:before="92"/>
      </w:pPr>
    </w:p>
    <w:tbl>
      <w:tblPr>
        <w:tblStyle w:val="5"/>
        <w:tblW w:w="2340" w:type="dxa"/>
        <w:tblInd w:w="3633"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2340"/>
      </w:tblGrid>
      <w:tr w14:paraId="00A35F2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00" w:hRule="atLeast"/>
        </w:trPr>
        <w:tc>
          <w:tcPr>
            <w:tcW w:w="2340" w:type="dxa"/>
            <w:vAlign w:val="top"/>
          </w:tcPr>
          <w:p w14:paraId="311D1574">
            <w:pPr>
              <w:spacing w:before="210" w:line="214" w:lineRule="auto"/>
              <w:ind w:left="376"/>
              <w:rPr>
                <w:rFonts w:ascii="Calibri" w:hAnsi="Calibri" w:eastAsia="Calibri" w:cs="Calibri"/>
                <w:sz w:val="13"/>
                <w:szCs w:val="13"/>
              </w:rPr>
            </w:pPr>
            <w:r>
              <w:rPr>
                <w:rFonts w:ascii="宋体" w:hAnsi="宋体" w:eastAsia="宋体" w:cs="宋体"/>
                <w:spacing w:val="-4"/>
                <w:sz w:val="21"/>
                <w:szCs w:val="21"/>
              </w:rPr>
              <w:t>计算</w:t>
            </w:r>
            <w:r>
              <w:rPr>
                <w:rFonts w:ascii="宋体" w:hAnsi="宋体" w:eastAsia="宋体" w:cs="宋体"/>
                <w:spacing w:val="-33"/>
                <w:sz w:val="21"/>
                <w:szCs w:val="21"/>
              </w:rPr>
              <w:t xml:space="preserve"> </w:t>
            </w:r>
            <w:r>
              <w:rPr>
                <w:rFonts w:ascii="Calibri" w:hAnsi="Calibri" w:eastAsia="Calibri" w:cs="Calibri"/>
                <w:spacing w:val="-4"/>
                <w:sz w:val="21"/>
                <w:szCs w:val="21"/>
              </w:rPr>
              <w:t>u</w:t>
            </w:r>
            <w:r>
              <w:rPr>
                <w:rFonts w:ascii="宋体" w:hAnsi="宋体" w:eastAsia="宋体" w:cs="宋体"/>
                <w:spacing w:val="-4"/>
                <w:sz w:val="21"/>
                <w:szCs w:val="21"/>
              </w:rPr>
              <w:t>（</w:t>
            </w:r>
            <w:r>
              <w:rPr>
                <w:rFonts w:ascii="Calibri" w:hAnsi="Calibri" w:eastAsia="Calibri" w:cs="Calibri"/>
                <w:spacing w:val="-4"/>
                <w:sz w:val="21"/>
                <w:szCs w:val="21"/>
              </w:rPr>
              <w:t>X</w:t>
            </w:r>
            <w:r>
              <w:rPr>
                <w:rFonts w:ascii="Calibri" w:hAnsi="Calibri" w:eastAsia="Calibri" w:cs="Calibri"/>
                <w:spacing w:val="-4"/>
                <w:position w:val="-1"/>
                <w:sz w:val="13"/>
                <w:szCs w:val="13"/>
              </w:rPr>
              <w:t xml:space="preserve">i </w:t>
            </w:r>
            <w:r>
              <w:rPr>
                <w:rFonts w:ascii="宋体" w:hAnsi="宋体" w:eastAsia="宋体" w:cs="宋体"/>
                <w:spacing w:val="-4"/>
                <w:sz w:val="21"/>
                <w:szCs w:val="21"/>
              </w:rPr>
              <w:t>）</w:t>
            </w:r>
            <w:r>
              <w:rPr>
                <w:rFonts w:ascii="Calibri" w:hAnsi="Calibri" w:eastAsia="Calibri" w:cs="Calibri"/>
                <w:spacing w:val="-4"/>
                <w:sz w:val="21"/>
                <w:szCs w:val="21"/>
              </w:rPr>
              <w:t>=U/k</w:t>
            </w:r>
            <w:r>
              <w:rPr>
                <w:rFonts w:ascii="Calibri" w:hAnsi="Calibri" w:eastAsia="Calibri" w:cs="Calibri"/>
                <w:spacing w:val="-4"/>
                <w:position w:val="-1"/>
                <w:sz w:val="13"/>
                <w:szCs w:val="13"/>
              </w:rPr>
              <w:t>i</w:t>
            </w:r>
          </w:p>
        </w:tc>
      </w:tr>
    </w:tbl>
    <w:p w14:paraId="7877C0B5">
      <w:pPr>
        <w:spacing w:line="248" w:lineRule="auto"/>
        <w:rPr>
          <w:rFonts w:ascii="Arial"/>
          <w:sz w:val="21"/>
        </w:rPr>
      </w:pPr>
    </w:p>
    <w:p w14:paraId="6D8A9FDD">
      <w:pPr>
        <w:spacing w:line="249" w:lineRule="auto"/>
        <w:rPr>
          <w:rFonts w:ascii="Arial"/>
          <w:sz w:val="21"/>
        </w:rPr>
      </w:pPr>
      <w:r>
        <w:pict>
          <v:shape id="_x0000_s1034" o:spid="_x0000_s1034" o:spt="202" type="#_x0000_t202" style="position:absolute;left:0pt;margin-left:215.6pt;margin-top:4.2pt;height:26.15pt;width:52.25pt;z-index:251672576;mso-width-relative:page;mso-height-relative:page;" filled="f" stroked="f" coordsize="21600,21600">
            <v:path/>
            <v:fill on="f" focussize="0,0"/>
            <v:stroke on="f"/>
            <v:imagedata o:title=""/>
            <o:lock v:ext="edit" aspectratio="f"/>
            <v:textbox inset="0mm,0mm,0mm,0mm">
              <w:txbxContent>
                <w:p w14:paraId="1F7049C6">
                  <w:pPr>
                    <w:spacing w:line="20" w:lineRule="exact"/>
                  </w:pPr>
                </w:p>
                <w:tbl>
                  <w:tblPr>
                    <w:tblStyle w:val="5"/>
                    <w:tblW w:w="990" w:type="dxa"/>
                    <w:tblInd w:w="2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990"/>
                  </w:tblGrid>
                  <w:tr w14:paraId="4D290BB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2" w:hRule="atLeast"/>
                    </w:trPr>
                    <w:tc>
                      <w:tcPr>
                        <w:tcW w:w="990" w:type="dxa"/>
                        <w:vAlign w:val="top"/>
                      </w:tcPr>
                      <w:p w14:paraId="22D3AD61">
                        <w:pPr>
                          <w:spacing w:before="148" w:line="220" w:lineRule="auto"/>
                          <w:ind w:left="291"/>
                          <w:rPr>
                            <w:rFonts w:ascii="宋体" w:hAnsi="宋体" w:eastAsia="宋体" w:cs="宋体"/>
                            <w:sz w:val="21"/>
                            <w:szCs w:val="21"/>
                          </w:rPr>
                        </w:pPr>
                        <w:r>
                          <w:rPr>
                            <w:rFonts w:ascii="宋体" w:hAnsi="宋体" w:eastAsia="宋体" w:cs="宋体"/>
                            <w:spacing w:val="-3"/>
                            <w:sz w:val="21"/>
                            <w:szCs w:val="21"/>
                          </w:rPr>
                          <w:t>结束</w:t>
                        </w:r>
                      </w:p>
                    </w:tc>
                  </w:tr>
                </w:tbl>
                <w:p w14:paraId="14440E65">
                  <w:pPr>
                    <w:rPr>
                      <w:rFonts w:ascii="Arial"/>
                      <w:sz w:val="21"/>
                    </w:rPr>
                  </w:pPr>
                </w:p>
              </w:txbxContent>
            </v:textbox>
          </v:shape>
        </w:pict>
      </w:r>
    </w:p>
    <w:p w14:paraId="755FA072">
      <w:pPr>
        <w:spacing w:line="249" w:lineRule="auto"/>
        <w:rPr>
          <w:rFonts w:ascii="Arial"/>
          <w:sz w:val="21"/>
        </w:rPr>
      </w:pPr>
    </w:p>
    <w:p w14:paraId="5DC6BB40">
      <w:pPr>
        <w:pStyle w:val="2"/>
        <w:spacing w:before="76" w:line="241" w:lineRule="auto"/>
        <w:ind w:left="110"/>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4.1.5</w:t>
      </w:r>
      <w:r>
        <w:rPr>
          <w:rFonts w:ascii="Times New Roman" w:hAnsi="Times New Roman" w:eastAsia="Times New Roman" w:cs="Times New Roman"/>
          <w:spacing w:val="5"/>
          <w:sz w:val="23"/>
          <w:szCs w:val="23"/>
        </w:rPr>
        <w:t xml:space="preserve">    </w:t>
      </w:r>
      <w:r>
        <w:rPr>
          <w:spacing w:val="8"/>
          <w:sz w:val="23"/>
          <w:szCs w:val="23"/>
        </w:rPr>
        <w:t>给出每个影响量</w:t>
      </w:r>
      <w:r>
        <w:rPr>
          <w:spacing w:val="-45"/>
          <w:sz w:val="23"/>
          <w:szCs w:val="23"/>
        </w:rPr>
        <w:t xml:space="preserve"> </w:t>
      </w:r>
      <w:r>
        <w:rPr>
          <w:sz w:val="23"/>
          <w:szCs w:val="23"/>
        </w:rPr>
        <w:t>X</w:t>
      </w:r>
      <w:r>
        <w:rPr>
          <w:rFonts w:ascii="Times New Roman" w:hAnsi="Times New Roman" w:eastAsia="Times New Roman" w:cs="Times New Roman"/>
          <w:i/>
          <w:iCs/>
          <w:sz w:val="23"/>
          <w:szCs w:val="23"/>
        </w:rPr>
        <w:t>i</w:t>
      </w:r>
      <w:r>
        <w:rPr>
          <w:rFonts w:ascii="Times New Roman" w:hAnsi="Times New Roman" w:eastAsia="Times New Roman" w:cs="Times New Roman"/>
          <w:i/>
          <w:iCs/>
          <w:spacing w:val="8"/>
          <w:sz w:val="23"/>
          <w:szCs w:val="23"/>
        </w:rPr>
        <w:t xml:space="preserve"> </w:t>
      </w:r>
      <w:r>
        <w:rPr>
          <w:spacing w:val="8"/>
          <w:sz w:val="23"/>
          <w:szCs w:val="23"/>
        </w:rPr>
        <w:t>的灵敏系数</w:t>
      </w:r>
      <w:r>
        <w:rPr>
          <w:spacing w:val="-48"/>
          <w:sz w:val="23"/>
          <w:szCs w:val="23"/>
        </w:rPr>
        <w:t xml:space="preserve"> </w:t>
      </w:r>
      <w:r>
        <w:rPr>
          <w:sz w:val="23"/>
          <w:szCs w:val="23"/>
        </w:rPr>
        <w:t>C</w:t>
      </w:r>
      <w:r>
        <w:rPr>
          <w:rFonts w:ascii="Times New Roman" w:hAnsi="Times New Roman" w:eastAsia="Times New Roman" w:cs="Times New Roman"/>
          <w:i/>
          <w:iCs/>
          <w:sz w:val="23"/>
          <w:szCs w:val="23"/>
        </w:rPr>
        <w:t>i</w:t>
      </w:r>
    </w:p>
    <w:p w14:paraId="45D88AAB">
      <w:pPr>
        <w:spacing w:before="177" w:line="719" w:lineRule="exact"/>
        <w:ind w:left="773"/>
      </w:pPr>
      <w:r>
        <w:rPr>
          <w:position w:val="-14"/>
        </w:rPr>
        <w:drawing>
          <wp:inline distT="0" distB="0" distL="0" distR="0">
            <wp:extent cx="496570" cy="4559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4"/>
                    <a:stretch>
                      <a:fillRect/>
                    </a:stretch>
                  </pic:blipFill>
                  <pic:spPr>
                    <a:xfrm>
                      <a:off x="0" y="0"/>
                      <a:ext cx="497027" cy="456342"/>
                    </a:xfrm>
                    <a:prstGeom prst="rect">
                      <a:avLst/>
                    </a:prstGeom>
                  </pic:spPr>
                </pic:pic>
              </a:graphicData>
            </a:graphic>
          </wp:inline>
        </w:drawing>
      </w:r>
    </w:p>
    <w:p w14:paraId="72A86771">
      <w:pPr>
        <w:pStyle w:val="2"/>
        <w:spacing w:before="132" w:line="233" w:lineRule="auto"/>
        <w:ind w:right="4032" w:firstLine="110"/>
        <w:rPr>
          <w:rFonts w:ascii="微软雅黑" w:hAnsi="微软雅黑" w:eastAsia="微软雅黑" w:cs="微软雅黑"/>
          <w:sz w:val="18"/>
          <w:szCs w:val="18"/>
        </w:rPr>
      </w:pPr>
      <w:r>
        <w:rPr>
          <w:rFonts w:ascii="Times New Roman" w:hAnsi="Times New Roman" w:eastAsia="Times New Roman" w:cs="Times New Roman"/>
          <w:spacing w:val="6"/>
          <w:position w:val="-2"/>
          <w:sz w:val="23"/>
          <w:szCs w:val="23"/>
        </w:rPr>
        <w:t>4.1.6</w:t>
      </w:r>
      <w:r>
        <w:rPr>
          <w:rFonts w:ascii="Times New Roman" w:hAnsi="Times New Roman" w:eastAsia="Times New Roman" w:cs="Times New Roman"/>
          <w:spacing w:val="2"/>
          <w:position w:val="-2"/>
          <w:sz w:val="23"/>
          <w:szCs w:val="23"/>
        </w:rPr>
        <w:t xml:space="preserve">    </w:t>
      </w:r>
      <w:r>
        <w:rPr>
          <w:spacing w:val="6"/>
          <w:position w:val="-2"/>
          <w:sz w:val="23"/>
          <w:szCs w:val="23"/>
        </w:rPr>
        <w:t>计算每个影响量</w:t>
      </w:r>
      <w:r>
        <w:rPr>
          <w:spacing w:val="-48"/>
          <w:position w:val="-2"/>
          <w:sz w:val="23"/>
          <w:szCs w:val="23"/>
        </w:rPr>
        <w:t xml:space="preserve"> </w:t>
      </w:r>
      <w:r>
        <w:rPr>
          <w:position w:val="-2"/>
          <w:sz w:val="23"/>
          <w:szCs w:val="23"/>
        </w:rPr>
        <w:t>X</w:t>
      </w:r>
      <w:r>
        <w:rPr>
          <w:rFonts w:ascii="Times New Roman" w:hAnsi="Times New Roman" w:eastAsia="Times New Roman" w:cs="Times New Roman"/>
          <w:i/>
          <w:iCs/>
          <w:position w:val="3"/>
          <w:sz w:val="14"/>
          <w:szCs w:val="14"/>
        </w:rPr>
        <w:t>i</w:t>
      </w:r>
      <w:r>
        <w:rPr>
          <w:rFonts w:ascii="Times New Roman" w:hAnsi="Times New Roman" w:eastAsia="Times New Roman" w:cs="Times New Roman"/>
          <w:i/>
          <w:iCs/>
          <w:spacing w:val="6"/>
          <w:position w:val="3"/>
          <w:sz w:val="14"/>
          <w:szCs w:val="14"/>
        </w:rPr>
        <w:t xml:space="preserve">  </w:t>
      </w:r>
      <w:r>
        <w:rPr>
          <w:spacing w:val="6"/>
          <w:position w:val="-2"/>
          <w:sz w:val="23"/>
          <w:szCs w:val="23"/>
        </w:rPr>
        <w:t>的标准不确定度分量</w:t>
      </w:r>
      <w:r>
        <w:rPr>
          <w:rFonts w:ascii="Times New Roman" w:hAnsi="Times New Roman" w:eastAsia="Times New Roman" w:cs="Times New Roman"/>
          <w:i/>
          <w:iCs/>
          <w:position w:val="-2"/>
          <w:sz w:val="23"/>
          <w:szCs w:val="23"/>
        </w:rPr>
        <w:t>u</w:t>
      </w:r>
      <w:r>
        <w:rPr>
          <w:rFonts w:ascii="Times New Roman" w:hAnsi="Times New Roman" w:eastAsia="Times New Roman" w:cs="Times New Roman"/>
          <w:i/>
          <w:iCs/>
          <w:position w:val="2"/>
          <w:sz w:val="13"/>
          <w:szCs w:val="13"/>
        </w:rPr>
        <w:t>i</w:t>
      </w:r>
      <w:r>
        <w:rPr>
          <w:rFonts w:ascii="Times New Roman" w:hAnsi="Times New Roman" w:eastAsia="Times New Roman" w:cs="Times New Roman"/>
          <w:i/>
          <w:iCs/>
          <w:spacing w:val="6"/>
          <w:position w:val="2"/>
          <w:sz w:val="13"/>
          <w:szCs w:val="13"/>
        </w:rPr>
        <w:t xml:space="preserve"> </w:t>
      </w:r>
      <w:r>
        <w:rPr>
          <w:rFonts w:ascii="微软雅黑" w:hAnsi="微软雅黑" w:eastAsia="微软雅黑" w:cs="微软雅黑"/>
          <w:spacing w:val="6"/>
          <w:position w:val="8"/>
          <w:sz w:val="30"/>
          <w:szCs w:val="30"/>
        </w:rPr>
        <w:t>(</w:t>
      </w:r>
      <w:r>
        <w:rPr>
          <w:rFonts w:ascii="Times New Roman" w:hAnsi="Times New Roman" w:eastAsia="Times New Roman" w:cs="Times New Roman"/>
          <w:i/>
          <w:iCs/>
          <w:spacing w:val="5"/>
          <w:position w:val="8"/>
          <w:sz w:val="23"/>
          <w:szCs w:val="23"/>
        </w:rPr>
        <w:t>y</w:t>
      </w:r>
      <w:r>
        <w:rPr>
          <w:rFonts w:ascii="微软雅黑" w:hAnsi="微软雅黑" w:eastAsia="微软雅黑" w:cs="微软雅黑"/>
          <w:spacing w:val="5"/>
          <w:position w:val="8"/>
          <w:sz w:val="30"/>
          <w:szCs w:val="30"/>
        </w:rPr>
        <w:t>)</w:t>
      </w:r>
      <w:r>
        <w:rPr>
          <w:rFonts w:ascii="微软雅黑" w:hAnsi="微软雅黑" w:eastAsia="微软雅黑" w:cs="微软雅黑"/>
          <w:position w:val="8"/>
          <w:sz w:val="30"/>
          <w:szCs w:val="30"/>
        </w:rPr>
        <w:t xml:space="preserve"> </w:t>
      </w:r>
      <w:r>
        <w:rPr>
          <w:rFonts w:ascii="Times New Roman" w:hAnsi="Times New Roman" w:eastAsia="Times New Roman" w:cs="Times New Roman"/>
          <w:i/>
          <w:iCs/>
          <w:spacing w:val="3"/>
          <w:position w:val="1"/>
          <w:sz w:val="23"/>
          <w:szCs w:val="23"/>
        </w:rPr>
        <w:t>u</w:t>
      </w:r>
      <w:r>
        <w:rPr>
          <w:rFonts w:ascii="Times New Roman" w:hAnsi="Times New Roman" w:eastAsia="Times New Roman" w:cs="Times New Roman"/>
          <w:i/>
          <w:iCs/>
          <w:spacing w:val="3"/>
          <w:position w:val="-4"/>
          <w:sz w:val="13"/>
          <w:szCs w:val="13"/>
        </w:rPr>
        <w:t>i</w:t>
      </w:r>
      <w:r>
        <w:rPr>
          <w:rFonts w:ascii="Times New Roman" w:hAnsi="Times New Roman" w:eastAsia="Times New Roman" w:cs="Times New Roman"/>
          <w:i/>
          <w:iCs/>
          <w:spacing w:val="18"/>
          <w:position w:val="-4"/>
          <w:sz w:val="13"/>
          <w:szCs w:val="13"/>
        </w:rPr>
        <w:t xml:space="preserve"> </w:t>
      </w:r>
      <w:r>
        <w:rPr>
          <w:rFonts w:ascii="微软雅黑" w:hAnsi="微软雅黑" w:eastAsia="微软雅黑" w:cs="微软雅黑"/>
          <w:spacing w:val="-7"/>
          <w:w w:val="97"/>
          <w:position w:val="1"/>
        </w:rPr>
        <w:t>(</w:t>
      </w:r>
      <w:r>
        <w:rPr>
          <w:rFonts w:ascii="Times New Roman" w:hAnsi="Times New Roman" w:eastAsia="Times New Roman" w:cs="Times New Roman"/>
          <w:i/>
          <w:iCs/>
          <w:spacing w:val="-7"/>
          <w:w w:val="97"/>
          <w:position w:val="1"/>
          <w:sz w:val="23"/>
          <w:szCs w:val="23"/>
        </w:rPr>
        <w:t>y</w:t>
      </w:r>
      <w:r>
        <w:rPr>
          <w:rFonts w:ascii="微软雅黑" w:hAnsi="微软雅黑" w:eastAsia="微软雅黑" w:cs="微软雅黑"/>
          <w:spacing w:val="-7"/>
          <w:w w:val="97"/>
          <w:position w:val="1"/>
        </w:rPr>
        <w:t>)</w:t>
      </w:r>
      <w:r>
        <w:rPr>
          <w:rFonts w:ascii="微软雅黑" w:hAnsi="微软雅黑" w:eastAsia="微软雅黑" w:cs="微软雅黑"/>
          <w:spacing w:val="-7"/>
          <w:w w:val="97"/>
          <w:position w:val="1"/>
          <w:sz w:val="23"/>
          <w:szCs w:val="23"/>
        </w:rPr>
        <w:t>=</w:t>
      </w:r>
      <w:r>
        <w:rPr>
          <w:rFonts w:ascii="微软雅黑" w:hAnsi="微软雅黑" w:eastAsia="微软雅黑" w:cs="微软雅黑"/>
          <w:spacing w:val="-9"/>
          <w:position w:val="1"/>
          <w:sz w:val="23"/>
          <w:szCs w:val="23"/>
        </w:rPr>
        <w:t xml:space="preserve"> </w:t>
      </w:r>
      <w:r>
        <w:rPr>
          <w:rFonts w:ascii="Times New Roman" w:hAnsi="Times New Roman" w:eastAsia="Times New Roman" w:cs="Times New Roman"/>
          <w:i/>
          <w:iCs/>
          <w:spacing w:val="-7"/>
          <w:w w:val="97"/>
          <w:position w:val="1"/>
          <w:sz w:val="23"/>
          <w:szCs w:val="23"/>
        </w:rPr>
        <w:t>C</w:t>
      </w:r>
      <w:r>
        <w:rPr>
          <w:rFonts w:ascii="Times New Roman" w:hAnsi="Times New Roman" w:eastAsia="Times New Roman" w:cs="Times New Roman"/>
          <w:i/>
          <w:iCs/>
          <w:spacing w:val="7"/>
          <w:position w:val="-4"/>
          <w:sz w:val="13"/>
          <w:szCs w:val="13"/>
        </w:rPr>
        <w:t>i</w:t>
      </w:r>
      <w:r>
        <w:rPr>
          <w:rFonts w:ascii="Times New Roman" w:hAnsi="Times New Roman" w:eastAsia="Times New Roman" w:cs="Times New Roman"/>
          <w:i/>
          <w:iCs/>
          <w:spacing w:val="14"/>
          <w:w w:val="101"/>
          <w:position w:val="-4"/>
          <w:sz w:val="13"/>
          <w:szCs w:val="13"/>
        </w:rPr>
        <w:t xml:space="preserve">  </w:t>
      </w:r>
      <w:r>
        <w:rPr>
          <w:rFonts w:ascii="微软雅黑" w:hAnsi="微软雅黑" w:eastAsia="微软雅黑" w:cs="微软雅黑"/>
          <w:spacing w:val="-1"/>
          <w:position w:val="-1"/>
          <w:sz w:val="23"/>
          <w:szCs w:val="23"/>
        </w:rPr>
        <w:t>.</w:t>
      </w:r>
      <w:r>
        <w:rPr>
          <w:rFonts w:ascii="微软雅黑" w:hAnsi="微软雅黑" w:eastAsia="微软雅黑" w:cs="微软雅黑"/>
          <w:spacing w:val="-28"/>
          <w:position w:val="-1"/>
          <w:sz w:val="23"/>
          <w:szCs w:val="23"/>
        </w:rPr>
        <w:t xml:space="preserve"> </w:t>
      </w:r>
      <w:r>
        <w:rPr>
          <w:rFonts w:ascii="Times New Roman" w:hAnsi="Times New Roman" w:eastAsia="Times New Roman" w:cs="Times New Roman"/>
          <w:i/>
          <w:iCs/>
          <w:spacing w:val="-1"/>
          <w:position w:val="-1"/>
          <w:sz w:val="23"/>
          <w:szCs w:val="23"/>
        </w:rPr>
        <w:t>u</w:t>
      </w:r>
      <w:r>
        <w:rPr>
          <w:rFonts w:ascii="微软雅黑" w:hAnsi="微软雅黑" w:eastAsia="微软雅黑" w:cs="微软雅黑"/>
          <w:spacing w:val="-1"/>
          <w:position w:val="-1"/>
          <w:sz w:val="18"/>
          <w:szCs w:val="18"/>
        </w:rPr>
        <w:t>(</w:t>
      </w:r>
      <w:r>
        <w:rPr>
          <w:rFonts w:ascii="Times New Roman" w:hAnsi="Times New Roman" w:eastAsia="Times New Roman" w:cs="Times New Roman"/>
          <w:i/>
          <w:iCs/>
          <w:spacing w:val="-1"/>
          <w:position w:val="-4"/>
          <w:sz w:val="13"/>
          <w:szCs w:val="13"/>
        </w:rPr>
        <w:t>xi</w:t>
      </w:r>
      <w:r>
        <w:rPr>
          <w:rFonts w:ascii="微软雅黑" w:hAnsi="微软雅黑" w:eastAsia="微软雅黑" w:cs="微软雅黑"/>
          <w:spacing w:val="-1"/>
          <w:position w:val="-4"/>
          <w:sz w:val="18"/>
          <w:szCs w:val="18"/>
        </w:rPr>
        <w:t>)</w:t>
      </w:r>
    </w:p>
    <w:p w14:paraId="3AD13EE2">
      <w:pPr>
        <w:pStyle w:val="2"/>
        <w:spacing w:before="49" w:line="213" w:lineRule="auto"/>
        <w:ind w:left="110"/>
        <w:rPr>
          <w:rFonts w:ascii="Times New Roman" w:hAnsi="Times New Roman" w:eastAsia="Times New Roman" w:cs="Times New Roman"/>
          <w:sz w:val="13"/>
          <w:szCs w:val="13"/>
        </w:rPr>
      </w:pPr>
      <w:r>
        <w:rPr>
          <w:rFonts w:ascii="Times New Roman" w:hAnsi="Times New Roman" w:eastAsia="Times New Roman" w:cs="Times New Roman"/>
          <w:spacing w:val="8"/>
          <w:position w:val="-4"/>
          <w:sz w:val="23"/>
          <w:szCs w:val="23"/>
        </w:rPr>
        <w:t>4.1.7</w:t>
      </w:r>
      <w:r>
        <w:rPr>
          <w:rFonts w:ascii="Times New Roman" w:hAnsi="Times New Roman" w:eastAsia="Times New Roman" w:cs="Times New Roman"/>
          <w:spacing w:val="2"/>
          <w:position w:val="-4"/>
          <w:sz w:val="23"/>
          <w:szCs w:val="23"/>
        </w:rPr>
        <w:t xml:space="preserve">    </w:t>
      </w:r>
      <w:r>
        <w:rPr>
          <w:spacing w:val="8"/>
          <w:position w:val="-2"/>
          <w:sz w:val="23"/>
          <w:szCs w:val="23"/>
        </w:rPr>
        <w:t>合成标准不确定度</w:t>
      </w:r>
      <w:r>
        <w:rPr>
          <w:rFonts w:ascii="Times New Roman" w:hAnsi="Times New Roman" w:eastAsia="Times New Roman" w:cs="Times New Roman"/>
          <w:i/>
          <w:iCs/>
          <w:position w:val="-2"/>
          <w:sz w:val="25"/>
          <w:szCs w:val="25"/>
        </w:rPr>
        <w:t>u</w:t>
      </w:r>
      <w:r>
        <w:rPr>
          <w:rFonts w:ascii="Times New Roman" w:hAnsi="Times New Roman" w:eastAsia="Times New Roman" w:cs="Times New Roman"/>
          <w:i/>
          <w:iCs/>
          <w:position w:val="2"/>
          <w:sz w:val="14"/>
          <w:szCs w:val="14"/>
        </w:rPr>
        <w:t>c</w:t>
      </w:r>
      <w:r>
        <w:rPr>
          <w:rFonts w:ascii="Times New Roman" w:hAnsi="Times New Roman" w:eastAsia="Times New Roman" w:cs="Times New Roman"/>
          <w:i/>
          <w:iCs/>
          <w:spacing w:val="8"/>
          <w:position w:val="2"/>
          <w:sz w:val="14"/>
          <w:szCs w:val="14"/>
        </w:rPr>
        <w:t xml:space="preserve"> </w:t>
      </w:r>
      <w:r>
        <w:rPr>
          <w:rFonts w:ascii="微软雅黑" w:hAnsi="微软雅黑" w:eastAsia="微软雅黑" w:cs="微软雅黑"/>
          <w:spacing w:val="8"/>
          <w:position w:val="8"/>
          <w:sz w:val="33"/>
          <w:szCs w:val="33"/>
        </w:rPr>
        <w:t>(</w:t>
      </w:r>
      <w:r>
        <w:rPr>
          <w:rFonts w:ascii="Times New Roman" w:hAnsi="Times New Roman" w:eastAsia="Times New Roman" w:cs="Times New Roman"/>
          <w:i/>
          <w:iCs/>
          <w:spacing w:val="8"/>
          <w:position w:val="8"/>
          <w:sz w:val="25"/>
          <w:szCs w:val="25"/>
        </w:rPr>
        <w:t>y</w:t>
      </w:r>
      <w:r>
        <w:rPr>
          <w:rFonts w:ascii="微软雅黑" w:hAnsi="微软雅黑" w:eastAsia="微软雅黑" w:cs="微软雅黑"/>
          <w:spacing w:val="8"/>
          <w:position w:val="8"/>
          <w:sz w:val="33"/>
          <w:szCs w:val="33"/>
        </w:rPr>
        <w:t>)</w:t>
      </w:r>
      <w:r>
        <w:rPr>
          <w:spacing w:val="8"/>
          <w:position w:val="-4"/>
          <w:sz w:val="23"/>
          <w:szCs w:val="23"/>
        </w:rPr>
        <w:t>及其</w:t>
      </w:r>
      <w:r>
        <w:rPr>
          <w:spacing w:val="7"/>
          <w:position w:val="-4"/>
          <w:sz w:val="23"/>
          <w:szCs w:val="23"/>
        </w:rPr>
        <w:t>有效自由度</w:t>
      </w:r>
      <w:r>
        <w:rPr>
          <w:rFonts w:ascii="Times New Roman" w:hAnsi="Times New Roman" w:eastAsia="Times New Roman" w:cs="Times New Roman"/>
          <w:i/>
          <w:iCs/>
          <w:position w:val="9"/>
          <w:sz w:val="23"/>
          <w:szCs w:val="23"/>
        </w:rPr>
        <w:t>V</w:t>
      </w:r>
      <w:r>
        <w:rPr>
          <w:rFonts w:ascii="Times New Roman" w:hAnsi="Times New Roman" w:eastAsia="Times New Roman" w:cs="Times New Roman"/>
          <w:i/>
          <w:iCs/>
          <w:position w:val="3"/>
          <w:sz w:val="13"/>
          <w:szCs w:val="13"/>
        </w:rPr>
        <w:t>etf</w:t>
      </w:r>
    </w:p>
    <w:p w14:paraId="17119DEE">
      <w:pPr>
        <w:spacing w:line="213" w:lineRule="auto"/>
        <w:rPr>
          <w:rFonts w:ascii="Times New Roman" w:hAnsi="Times New Roman" w:eastAsia="Times New Roman" w:cs="Times New Roman"/>
          <w:sz w:val="13"/>
          <w:szCs w:val="13"/>
        </w:rPr>
        <w:sectPr>
          <w:headerReference r:id="rId84" w:type="default"/>
          <w:pgSz w:w="11907" w:h="16839"/>
          <w:pgMar w:top="2616" w:right="1135" w:bottom="400" w:left="1312" w:header="708" w:footer="0" w:gutter="0"/>
          <w:cols w:space="720" w:num="1"/>
        </w:sectPr>
      </w:pPr>
    </w:p>
    <w:p w14:paraId="2CD469F8">
      <w:pPr>
        <w:spacing w:line="282" w:lineRule="auto"/>
        <w:rPr>
          <w:rFonts w:ascii="Arial"/>
          <w:sz w:val="21"/>
        </w:rPr>
      </w:pPr>
    </w:p>
    <w:p w14:paraId="673E1D56">
      <w:pPr>
        <w:spacing w:line="665" w:lineRule="exact"/>
        <w:ind w:left="39"/>
      </w:pPr>
      <w:r>
        <w:rPr>
          <w:position w:val="-13"/>
        </w:rPr>
        <w:drawing>
          <wp:inline distT="0" distB="0" distL="0" distR="0">
            <wp:extent cx="3830955" cy="42164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5"/>
                    <a:stretch>
                      <a:fillRect/>
                    </a:stretch>
                  </pic:blipFill>
                  <pic:spPr>
                    <a:xfrm>
                      <a:off x="0" y="0"/>
                      <a:ext cx="3831385" cy="422251"/>
                    </a:xfrm>
                    <a:prstGeom prst="rect">
                      <a:avLst/>
                    </a:prstGeom>
                  </pic:spPr>
                </pic:pic>
              </a:graphicData>
            </a:graphic>
          </wp:inline>
        </w:drawing>
      </w:r>
    </w:p>
    <w:p w14:paraId="5305BDE2">
      <w:pPr>
        <w:pStyle w:val="2"/>
        <w:spacing w:before="235" w:line="227" w:lineRule="auto"/>
        <w:ind w:left="874"/>
        <w:rPr>
          <w:sz w:val="23"/>
          <w:szCs w:val="23"/>
        </w:rPr>
      </w:pPr>
      <w:r>
        <w:rPr>
          <w:spacing w:val="7"/>
          <w:sz w:val="23"/>
          <w:szCs w:val="23"/>
        </w:rPr>
        <w:t>当各影响量独立无关时，相关系数</w:t>
      </w:r>
      <w:r>
        <w:rPr>
          <w:spacing w:val="-47"/>
          <w:sz w:val="23"/>
          <w:szCs w:val="23"/>
        </w:rPr>
        <w:t xml:space="preserve"> </w:t>
      </w:r>
      <w:r>
        <w:rPr>
          <w:spacing w:val="7"/>
          <w:sz w:val="23"/>
          <w:szCs w:val="23"/>
        </w:rPr>
        <w:t>r=0</w:t>
      </w:r>
      <w:r>
        <w:rPr>
          <w:spacing w:val="-41"/>
          <w:sz w:val="23"/>
          <w:szCs w:val="23"/>
        </w:rPr>
        <w:t xml:space="preserve"> </w:t>
      </w:r>
      <w:r>
        <w:rPr>
          <w:spacing w:val="7"/>
          <w:sz w:val="23"/>
          <w:szCs w:val="23"/>
        </w:rPr>
        <w:t>则</w:t>
      </w:r>
    </w:p>
    <w:p w14:paraId="72F25441">
      <w:pPr>
        <w:spacing w:before="204" w:line="616" w:lineRule="exact"/>
        <w:ind w:left="31"/>
      </w:pPr>
      <w:r>
        <w:rPr>
          <w:position w:val="-12"/>
        </w:rPr>
        <w:drawing>
          <wp:inline distT="0" distB="0" distL="0" distR="0">
            <wp:extent cx="993140" cy="39116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56"/>
                    <a:stretch>
                      <a:fillRect/>
                    </a:stretch>
                  </pic:blipFill>
                  <pic:spPr>
                    <a:xfrm>
                      <a:off x="0" y="0"/>
                      <a:ext cx="993543" cy="391163"/>
                    </a:xfrm>
                    <a:prstGeom prst="rect">
                      <a:avLst/>
                    </a:prstGeom>
                  </pic:spPr>
                </pic:pic>
              </a:graphicData>
            </a:graphic>
          </wp:inline>
        </w:drawing>
      </w:r>
    </w:p>
    <w:p w14:paraId="4C9FA433">
      <w:pPr>
        <w:pStyle w:val="2"/>
        <w:spacing w:before="267" w:line="302" w:lineRule="exact"/>
        <w:ind w:left="874"/>
        <w:rPr>
          <w:rFonts w:ascii="Times New Roman" w:hAnsi="Times New Roman" w:eastAsia="Times New Roman" w:cs="Times New Roman"/>
          <w:sz w:val="13"/>
          <w:szCs w:val="13"/>
        </w:rPr>
      </w:pPr>
      <w:r>
        <w:rPr>
          <w:spacing w:val="11"/>
          <w:position w:val="1"/>
          <w:sz w:val="23"/>
          <w:szCs w:val="23"/>
        </w:rPr>
        <w:t>当被测量接近于正态分布时，计算有效自由度</w:t>
      </w:r>
      <w:r>
        <w:rPr>
          <w:rFonts w:ascii="Times New Roman" w:hAnsi="Times New Roman" w:eastAsia="Times New Roman" w:cs="Times New Roman"/>
          <w:i/>
          <w:iCs/>
          <w:position w:val="1"/>
          <w:sz w:val="22"/>
          <w:szCs w:val="22"/>
        </w:rPr>
        <w:t>V</w:t>
      </w:r>
      <w:r>
        <w:rPr>
          <w:rFonts w:ascii="Times New Roman" w:hAnsi="Times New Roman" w:eastAsia="Times New Roman" w:cs="Times New Roman"/>
          <w:i/>
          <w:iCs/>
          <w:position w:val="6"/>
          <w:sz w:val="13"/>
          <w:szCs w:val="13"/>
        </w:rPr>
        <w:t>eH</w:t>
      </w:r>
    </w:p>
    <w:p w14:paraId="5FDA2CDC">
      <w:pPr>
        <w:pStyle w:val="2"/>
        <w:spacing w:before="191"/>
        <w:ind w:left="859"/>
        <w:rPr>
          <w:sz w:val="23"/>
          <w:szCs w:val="23"/>
        </w:rPr>
      </w:pPr>
      <w:r>
        <w:rPr>
          <w:spacing w:val="-8"/>
          <w:position w:val="14"/>
          <w:sz w:val="23"/>
          <w:szCs w:val="23"/>
        </w:rPr>
        <w:t>有效自由度</w:t>
      </w:r>
      <w:r>
        <w:rPr>
          <w:spacing w:val="14"/>
          <w:position w:val="14"/>
          <w:sz w:val="23"/>
          <w:szCs w:val="23"/>
        </w:rPr>
        <w:t xml:space="preserve">    </w:t>
      </w:r>
      <w:r>
        <w:rPr>
          <w:rFonts w:ascii="Times New Roman" w:hAnsi="Times New Roman" w:eastAsia="Times New Roman" w:cs="Times New Roman"/>
          <w:i/>
          <w:iCs/>
          <w:spacing w:val="-8"/>
          <w:sz w:val="21"/>
          <w:szCs w:val="21"/>
        </w:rPr>
        <w:t>V</w:t>
      </w:r>
      <w:r>
        <w:rPr>
          <w:rFonts w:ascii="Times New Roman" w:hAnsi="Times New Roman" w:eastAsia="Times New Roman" w:cs="Times New Roman"/>
          <w:i/>
          <w:iCs/>
          <w:spacing w:val="-8"/>
          <w:position w:val="-3"/>
          <w:sz w:val="12"/>
          <w:szCs w:val="12"/>
        </w:rPr>
        <w:t>eH</w:t>
      </w:r>
      <w:r>
        <w:rPr>
          <w:rFonts w:ascii="Times New Roman" w:hAnsi="Times New Roman" w:eastAsia="Times New Roman" w:cs="Times New Roman"/>
          <w:i/>
          <w:iCs/>
          <w:spacing w:val="9"/>
          <w:w w:val="102"/>
          <w:position w:val="-3"/>
          <w:sz w:val="12"/>
          <w:szCs w:val="12"/>
        </w:rPr>
        <w:t xml:space="preserve">  </w:t>
      </w:r>
      <w:r>
        <w:rPr>
          <w:rFonts w:ascii="微软雅黑" w:hAnsi="微软雅黑" w:eastAsia="微软雅黑" w:cs="微软雅黑"/>
          <w:spacing w:val="-8"/>
          <w:sz w:val="23"/>
          <w:szCs w:val="23"/>
        </w:rPr>
        <w:t>=</w:t>
      </w:r>
      <w:r>
        <w:rPr>
          <w:rFonts w:ascii="微软雅黑" w:hAnsi="微软雅黑" w:eastAsia="微软雅黑" w:cs="微软雅黑"/>
          <w:spacing w:val="-15"/>
          <w:sz w:val="23"/>
          <w:szCs w:val="23"/>
        </w:rPr>
        <w:t xml:space="preserve"> </w:t>
      </w:r>
      <w:r>
        <w:rPr>
          <w:position w:val="-49"/>
          <w:sz w:val="23"/>
          <w:szCs w:val="23"/>
        </w:rPr>
        <w:drawing>
          <wp:inline distT="0" distB="0" distL="0" distR="0">
            <wp:extent cx="462280" cy="56007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57"/>
                    <a:stretch>
                      <a:fillRect/>
                    </a:stretch>
                  </pic:blipFill>
                  <pic:spPr>
                    <a:xfrm>
                      <a:off x="0" y="0"/>
                      <a:ext cx="462720" cy="560702"/>
                    </a:xfrm>
                    <a:prstGeom prst="rect">
                      <a:avLst/>
                    </a:prstGeom>
                  </pic:spPr>
                </pic:pic>
              </a:graphicData>
            </a:graphic>
          </wp:inline>
        </w:drawing>
      </w:r>
    </w:p>
    <w:p w14:paraId="1E947E43">
      <w:pPr>
        <w:pStyle w:val="2"/>
        <w:spacing w:before="210" w:line="227" w:lineRule="auto"/>
        <w:ind w:left="3"/>
        <w:rPr>
          <w:sz w:val="11"/>
          <w:szCs w:val="11"/>
        </w:rPr>
      </w:pPr>
      <w:r>
        <w:rPr>
          <w:rFonts w:ascii="Times New Roman" w:hAnsi="Times New Roman" w:eastAsia="Times New Roman" w:cs="Times New Roman"/>
          <w:spacing w:val="10"/>
          <w:sz w:val="23"/>
          <w:szCs w:val="23"/>
        </w:rPr>
        <w:t>4.1.8</w:t>
      </w:r>
      <w:r>
        <w:rPr>
          <w:rFonts w:ascii="Times New Roman" w:hAnsi="Times New Roman" w:eastAsia="Times New Roman" w:cs="Times New Roman"/>
          <w:spacing w:val="3"/>
          <w:sz w:val="23"/>
          <w:szCs w:val="23"/>
        </w:rPr>
        <w:t xml:space="preserve">    </w:t>
      </w:r>
      <w:r>
        <w:rPr>
          <w:spacing w:val="10"/>
          <w:sz w:val="23"/>
          <w:szCs w:val="23"/>
        </w:rPr>
        <w:t>给出扩展不确定</w:t>
      </w:r>
      <w:r>
        <w:rPr>
          <w:spacing w:val="-51"/>
          <w:sz w:val="23"/>
          <w:szCs w:val="23"/>
        </w:rPr>
        <w:t xml:space="preserve"> </w:t>
      </w:r>
      <w:r>
        <w:rPr>
          <w:spacing w:val="10"/>
          <w:sz w:val="23"/>
          <w:szCs w:val="23"/>
        </w:rPr>
        <w:t>U</w:t>
      </w:r>
      <w:r>
        <w:rPr>
          <w:spacing w:val="-43"/>
          <w:sz w:val="23"/>
          <w:szCs w:val="23"/>
        </w:rPr>
        <w:t xml:space="preserve"> </w:t>
      </w:r>
      <w:r>
        <w:rPr>
          <w:spacing w:val="10"/>
          <w:sz w:val="23"/>
          <w:szCs w:val="23"/>
        </w:rPr>
        <w:t>或</w:t>
      </w:r>
      <w:r>
        <w:rPr>
          <w:sz w:val="23"/>
          <w:szCs w:val="23"/>
        </w:rPr>
        <w:t>U</w:t>
      </w:r>
      <w:r>
        <w:rPr>
          <w:position w:val="-1"/>
          <w:sz w:val="11"/>
          <w:szCs w:val="11"/>
        </w:rPr>
        <w:t>p</w:t>
      </w:r>
    </w:p>
    <w:p w14:paraId="644B9346">
      <w:pPr>
        <w:pStyle w:val="2"/>
        <w:spacing w:before="183" w:line="243" w:lineRule="auto"/>
        <w:ind w:left="866" w:right="278" w:firstLine="273"/>
        <w:rPr>
          <w:sz w:val="23"/>
          <w:szCs w:val="23"/>
        </w:rPr>
      </w:pPr>
      <w:r>
        <w:rPr>
          <w:spacing w:val="8"/>
          <w:sz w:val="23"/>
          <w:szCs w:val="23"/>
        </w:rPr>
        <w:t>根据输出量（被测量）</w:t>
      </w:r>
      <w:r>
        <w:rPr>
          <w:spacing w:val="-44"/>
          <w:sz w:val="23"/>
          <w:szCs w:val="23"/>
        </w:rPr>
        <w:t xml:space="preserve"> </w:t>
      </w:r>
      <w:r>
        <w:rPr>
          <w:spacing w:val="8"/>
          <w:sz w:val="23"/>
          <w:szCs w:val="23"/>
        </w:rPr>
        <w:t>的分布情况和有效自由度，求出所要求的置信概率 P</w:t>
      </w:r>
      <w:r>
        <w:rPr>
          <w:sz w:val="23"/>
          <w:szCs w:val="23"/>
        </w:rPr>
        <w:t xml:space="preserve"> </w:t>
      </w:r>
      <w:r>
        <w:rPr>
          <w:spacing w:val="7"/>
          <w:sz w:val="23"/>
          <w:szCs w:val="23"/>
        </w:rPr>
        <w:t>下的包含因子</w:t>
      </w:r>
      <w:r>
        <w:rPr>
          <w:spacing w:val="-44"/>
          <w:sz w:val="23"/>
          <w:szCs w:val="23"/>
        </w:rPr>
        <w:t xml:space="preserve"> </w:t>
      </w:r>
      <w:r>
        <w:rPr>
          <w:i/>
          <w:iCs/>
          <w:spacing w:val="7"/>
          <w:sz w:val="25"/>
          <w:szCs w:val="25"/>
        </w:rPr>
        <w:t>k</w:t>
      </w:r>
      <w:r>
        <w:rPr>
          <w:spacing w:val="7"/>
          <w:sz w:val="23"/>
          <w:szCs w:val="23"/>
        </w:rPr>
        <w:t>，则</w:t>
      </w:r>
      <w:r>
        <w:rPr>
          <w:rFonts w:ascii="Times New Roman" w:hAnsi="Times New Roman" w:eastAsia="Times New Roman" w:cs="Times New Roman"/>
          <w:i/>
          <w:iCs/>
          <w:spacing w:val="7"/>
          <w:sz w:val="23"/>
          <w:szCs w:val="23"/>
        </w:rPr>
        <w:t>U</w:t>
      </w:r>
      <w:r>
        <w:rPr>
          <w:rFonts w:ascii="Times New Roman" w:hAnsi="Times New Roman" w:eastAsia="Times New Roman" w:cs="Times New Roman"/>
          <w:i/>
          <w:iCs/>
          <w:spacing w:val="19"/>
          <w:sz w:val="23"/>
          <w:szCs w:val="23"/>
        </w:rPr>
        <w:t xml:space="preserve"> </w:t>
      </w:r>
      <w:r>
        <w:rPr>
          <w:rFonts w:ascii="微软雅黑" w:hAnsi="微软雅黑" w:eastAsia="微软雅黑" w:cs="微软雅黑"/>
          <w:spacing w:val="7"/>
          <w:sz w:val="23"/>
          <w:szCs w:val="23"/>
        </w:rPr>
        <w:t xml:space="preserve">= </w:t>
      </w:r>
      <w:r>
        <w:rPr>
          <w:rFonts w:ascii="Times New Roman" w:hAnsi="Times New Roman" w:eastAsia="Times New Roman" w:cs="Times New Roman"/>
          <w:i/>
          <w:iCs/>
          <w:sz w:val="23"/>
          <w:szCs w:val="23"/>
        </w:rPr>
        <w:t>k</w:t>
      </w:r>
      <w:r>
        <w:rPr>
          <w:rFonts w:ascii="Times New Roman" w:hAnsi="Times New Roman" w:eastAsia="Times New Roman" w:cs="Times New Roman"/>
          <w:i/>
          <w:iCs/>
          <w:position w:val="-5"/>
          <w:sz w:val="13"/>
          <w:szCs w:val="13"/>
        </w:rPr>
        <w:t>p</w:t>
      </w:r>
      <w:r>
        <w:rPr>
          <w:rFonts w:ascii="Times New Roman" w:hAnsi="Times New Roman" w:eastAsia="Times New Roman" w:cs="Times New Roman"/>
          <w:i/>
          <w:iCs/>
          <w:sz w:val="23"/>
          <w:szCs w:val="23"/>
        </w:rPr>
        <w:t>u</w:t>
      </w:r>
      <w:r>
        <w:rPr>
          <w:rFonts w:ascii="Times New Roman" w:hAnsi="Times New Roman" w:eastAsia="Times New Roman" w:cs="Times New Roman"/>
          <w:i/>
          <w:iCs/>
          <w:position w:val="-5"/>
          <w:sz w:val="13"/>
          <w:szCs w:val="13"/>
        </w:rPr>
        <w:t>c</w:t>
      </w:r>
      <w:r>
        <w:rPr>
          <w:rFonts w:ascii="Times New Roman" w:hAnsi="Times New Roman" w:eastAsia="Times New Roman" w:cs="Times New Roman"/>
          <w:i/>
          <w:iCs/>
          <w:spacing w:val="7"/>
          <w:position w:val="-5"/>
          <w:sz w:val="13"/>
          <w:szCs w:val="13"/>
        </w:rPr>
        <w:t xml:space="preserve"> </w:t>
      </w:r>
      <w:r>
        <w:rPr>
          <w:rFonts w:ascii="微软雅黑" w:hAnsi="微软雅黑" w:eastAsia="微软雅黑" w:cs="微软雅黑"/>
          <w:spacing w:val="7"/>
        </w:rPr>
        <w:t>(</w:t>
      </w:r>
      <w:r>
        <w:rPr>
          <w:rFonts w:ascii="Times New Roman" w:hAnsi="Times New Roman" w:eastAsia="Times New Roman" w:cs="Times New Roman"/>
          <w:i/>
          <w:iCs/>
          <w:spacing w:val="7"/>
          <w:sz w:val="23"/>
          <w:szCs w:val="23"/>
        </w:rPr>
        <w:t>y</w:t>
      </w:r>
      <w:r>
        <w:rPr>
          <w:rFonts w:ascii="微软雅黑" w:hAnsi="微软雅黑" w:eastAsia="微软雅黑" w:cs="微软雅黑"/>
          <w:spacing w:val="7"/>
        </w:rPr>
        <w:t>)</w:t>
      </w:r>
      <w:r>
        <w:rPr>
          <w:spacing w:val="7"/>
          <w:sz w:val="23"/>
          <w:szCs w:val="23"/>
        </w:rPr>
        <w:t>。多数情况下取</w:t>
      </w:r>
      <w:r>
        <w:rPr>
          <w:i/>
          <w:iCs/>
          <w:spacing w:val="7"/>
          <w:sz w:val="25"/>
          <w:szCs w:val="25"/>
        </w:rPr>
        <w:t>P</w:t>
      </w:r>
      <w:r>
        <w:rPr>
          <w:spacing w:val="7"/>
          <w:sz w:val="23"/>
          <w:szCs w:val="23"/>
        </w:rPr>
        <w:t>=95%。</w:t>
      </w:r>
    </w:p>
    <w:p w14:paraId="7F0C081E">
      <w:pPr>
        <w:pStyle w:val="2"/>
        <w:spacing w:before="54" w:line="211" w:lineRule="auto"/>
        <w:ind w:left="862"/>
        <w:rPr>
          <w:rFonts w:ascii="微软雅黑" w:hAnsi="微软雅黑" w:eastAsia="微软雅黑" w:cs="微软雅黑"/>
        </w:rPr>
      </w:pPr>
      <w:r>
        <w:rPr>
          <w:spacing w:val="10"/>
          <w:sz w:val="23"/>
          <w:szCs w:val="23"/>
        </w:rPr>
        <w:t>如果</w:t>
      </w:r>
      <w:r>
        <w:rPr>
          <w:spacing w:val="-54"/>
          <w:sz w:val="23"/>
          <w:szCs w:val="23"/>
        </w:rPr>
        <w:t xml:space="preserve"> </w:t>
      </w:r>
      <w:r>
        <w:rPr>
          <w:i/>
          <w:iCs/>
          <w:spacing w:val="10"/>
          <w:sz w:val="25"/>
          <w:szCs w:val="25"/>
        </w:rPr>
        <w:t>Y</w:t>
      </w:r>
      <w:r>
        <w:rPr>
          <w:spacing w:val="10"/>
          <w:sz w:val="23"/>
          <w:szCs w:val="23"/>
        </w:rPr>
        <w:t>接近于正态分布，则</w:t>
      </w:r>
      <w:r>
        <w:rPr>
          <w:rFonts w:ascii="Times New Roman" w:hAnsi="Times New Roman" w:eastAsia="Times New Roman" w:cs="Times New Roman"/>
          <w:i/>
          <w:iCs/>
          <w:spacing w:val="10"/>
          <w:sz w:val="23"/>
          <w:szCs w:val="23"/>
        </w:rPr>
        <w:t xml:space="preserve">U </w:t>
      </w:r>
      <w:r>
        <w:rPr>
          <w:rFonts w:ascii="微软雅黑" w:hAnsi="微软雅黑" w:eastAsia="微软雅黑" w:cs="微软雅黑"/>
          <w:spacing w:val="10"/>
          <w:sz w:val="23"/>
          <w:szCs w:val="23"/>
        </w:rPr>
        <w:t xml:space="preserve">= </w:t>
      </w:r>
      <w:r>
        <w:rPr>
          <w:rFonts w:ascii="Times New Roman" w:hAnsi="Times New Roman" w:eastAsia="Times New Roman" w:cs="Times New Roman"/>
          <w:i/>
          <w:iCs/>
          <w:sz w:val="23"/>
          <w:szCs w:val="23"/>
        </w:rPr>
        <w:t>k</w:t>
      </w:r>
      <w:r>
        <w:rPr>
          <w:rFonts w:ascii="Times New Roman" w:hAnsi="Times New Roman" w:eastAsia="Times New Roman" w:cs="Times New Roman"/>
          <w:i/>
          <w:iCs/>
          <w:position w:val="-5"/>
          <w:sz w:val="13"/>
          <w:szCs w:val="13"/>
        </w:rPr>
        <w:t>p</w:t>
      </w:r>
      <w:r>
        <w:rPr>
          <w:rFonts w:ascii="Times New Roman" w:hAnsi="Times New Roman" w:eastAsia="Times New Roman" w:cs="Times New Roman"/>
          <w:i/>
          <w:iCs/>
          <w:spacing w:val="-9"/>
          <w:position w:val="-5"/>
          <w:sz w:val="13"/>
          <w:szCs w:val="13"/>
        </w:rPr>
        <w:t xml:space="preserve"> </w:t>
      </w:r>
      <w:r>
        <w:rPr>
          <w:rFonts w:ascii="Times New Roman" w:hAnsi="Times New Roman" w:eastAsia="Times New Roman" w:cs="Times New Roman"/>
          <w:i/>
          <w:iCs/>
          <w:sz w:val="23"/>
          <w:szCs w:val="23"/>
        </w:rPr>
        <w:t>u</w:t>
      </w:r>
      <w:r>
        <w:rPr>
          <w:rFonts w:ascii="Times New Roman" w:hAnsi="Times New Roman" w:eastAsia="Times New Roman" w:cs="Times New Roman"/>
          <w:i/>
          <w:iCs/>
          <w:position w:val="-5"/>
          <w:sz w:val="13"/>
          <w:szCs w:val="13"/>
        </w:rPr>
        <w:t>c</w:t>
      </w:r>
      <w:r>
        <w:rPr>
          <w:rFonts w:ascii="Times New Roman" w:hAnsi="Times New Roman" w:eastAsia="Times New Roman" w:cs="Times New Roman"/>
          <w:i/>
          <w:iCs/>
          <w:spacing w:val="14"/>
          <w:position w:val="-5"/>
          <w:sz w:val="13"/>
          <w:szCs w:val="13"/>
        </w:rPr>
        <w:t xml:space="preserve"> </w:t>
      </w:r>
      <w:r>
        <w:rPr>
          <w:rFonts w:ascii="微软雅黑" w:hAnsi="微软雅黑" w:eastAsia="微软雅黑" w:cs="微软雅黑"/>
          <w:spacing w:val="10"/>
        </w:rPr>
        <w:t>(</w:t>
      </w:r>
      <w:r>
        <w:rPr>
          <w:rFonts w:ascii="Times New Roman" w:hAnsi="Times New Roman" w:eastAsia="Times New Roman" w:cs="Times New Roman"/>
          <w:i/>
          <w:iCs/>
          <w:spacing w:val="10"/>
          <w:sz w:val="23"/>
          <w:szCs w:val="23"/>
        </w:rPr>
        <w:t>y</w:t>
      </w:r>
      <w:r>
        <w:rPr>
          <w:rFonts w:ascii="微软雅黑" w:hAnsi="微软雅黑" w:eastAsia="微软雅黑" w:cs="微软雅黑"/>
          <w:spacing w:val="10"/>
        </w:rPr>
        <w:t>)</w:t>
      </w:r>
    </w:p>
    <w:p w14:paraId="2F681706">
      <w:pPr>
        <w:pStyle w:val="2"/>
        <w:spacing w:before="83" w:line="285" w:lineRule="auto"/>
        <w:ind w:left="3" w:right="2057" w:firstLine="856"/>
        <w:rPr>
          <w:sz w:val="23"/>
          <w:szCs w:val="23"/>
        </w:rPr>
      </w:pPr>
      <w:r>
        <w:rPr>
          <w:spacing w:val="3"/>
          <w:sz w:val="23"/>
          <w:szCs w:val="23"/>
        </w:rPr>
        <w:t>若不能判断</w:t>
      </w:r>
      <w:r>
        <w:rPr>
          <w:spacing w:val="-54"/>
          <w:sz w:val="23"/>
          <w:szCs w:val="23"/>
        </w:rPr>
        <w:t xml:space="preserve"> </w:t>
      </w:r>
      <w:r>
        <w:rPr>
          <w:i/>
          <w:iCs/>
          <w:spacing w:val="3"/>
          <w:sz w:val="25"/>
          <w:szCs w:val="25"/>
        </w:rPr>
        <w:t>y</w:t>
      </w:r>
      <w:r>
        <w:rPr>
          <w:spacing w:val="-72"/>
          <w:sz w:val="25"/>
          <w:szCs w:val="25"/>
        </w:rPr>
        <w:t xml:space="preserve"> </w:t>
      </w:r>
      <w:r>
        <w:rPr>
          <w:spacing w:val="3"/>
          <w:sz w:val="23"/>
          <w:szCs w:val="23"/>
        </w:rPr>
        <w:t>的分布，则取</w:t>
      </w:r>
      <w:r>
        <w:rPr>
          <w:spacing w:val="-58"/>
          <w:sz w:val="23"/>
          <w:szCs w:val="23"/>
        </w:rPr>
        <w:t xml:space="preserve"> </w:t>
      </w:r>
      <w:r>
        <w:rPr>
          <w:i/>
          <w:iCs/>
          <w:spacing w:val="3"/>
          <w:sz w:val="25"/>
          <w:szCs w:val="25"/>
        </w:rPr>
        <w:t>k</w:t>
      </w:r>
      <w:r>
        <w:rPr>
          <w:spacing w:val="3"/>
          <w:sz w:val="23"/>
          <w:szCs w:val="23"/>
        </w:rPr>
        <w:t>=2</w:t>
      </w:r>
      <w:r>
        <w:rPr>
          <w:spacing w:val="-43"/>
          <w:sz w:val="23"/>
          <w:szCs w:val="23"/>
        </w:rPr>
        <w:t xml:space="preserve"> </w:t>
      </w:r>
      <w:r>
        <w:rPr>
          <w:spacing w:val="3"/>
          <w:sz w:val="23"/>
          <w:szCs w:val="23"/>
        </w:rPr>
        <w:t>或</w:t>
      </w:r>
      <w:r>
        <w:rPr>
          <w:spacing w:val="-41"/>
          <w:sz w:val="23"/>
          <w:szCs w:val="23"/>
        </w:rPr>
        <w:t xml:space="preserve"> </w:t>
      </w:r>
      <w:r>
        <w:rPr>
          <w:spacing w:val="3"/>
          <w:sz w:val="23"/>
          <w:szCs w:val="23"/>
        </w:rPr>
        <w:t>3（一般取</w:t>
      </w:r>
      <w:r>
        <w:rPr>
          <w:spacing w:val="-58"/>
          <w:sz w:val="23"/>
          <w:szCs w:val="23"/>
        </w:rPr>
        <w:t xml:space="preserve"> </w:t>
      </w:r>
      <w:r>
        <w:rPr>
          <w:i/>
          <w:iCs/>
          <w:spacing w:val="3"/>
          <w:sz w:val="25"/>
          <w:szCs w:val="25"/>
        </w:rPr>
        <w:t>k</w:t>
      </w:r>
      <w:r>
        <w:rPr>
          <w:spacing w:val="3"/>
          <w:sz w:val="23"/>
          <w:szCs w:val="23"/>
        </w:rPr>
        <w:t>=</w:t>
      </w:r>
      <w:r>
        <w:rPr>
          <w:spacing w:val="2"/>
          <w:sz w:val="23"/>
          <w:szCs w:val="23"/>
        </w:rPr>
        <w:t>2）</w:t>
      </w:r>
      <w:r>
        <w:rPr>
          <w:spacing w:val="-68"/>
          <w:sz w:val="23"/>
          <w:szCs w:val="23"/>
        </w:rPr>
        <w:t xml:space="preserve"> </w:t>
      </w:r>
      <w:r>
        <w:rPr>
          <w:rFonts w:ascii="Times New Roman" w:hAnsi="Times New Roman" w:eastAsia="Times New Roman" w:cs="Times New Roman"/>
          <w:i/>
          <w:iCs/>
          <w:spacing w:val="2"/>
          <w:sz w:val="23"/>
          <w:szCs w:val="23"/>
        </w:rPr>
        <w:t xml:space="preserve">U </w:t>
      </w:r>
      <w:r>
        <w:rPr>
          <w:rFonts w:ascii="微软雅黑" w:hAnsi="微软雅黑" w:eastAsia="微软雅黑" w:cs="微软雅黑"/>
          <w:spacing w:val="2"/>
          <w:sz w:val="23"/>
          <w:szCs w:val="23"/>
        </w:rPr>
        <w:t>=</w:t>
      </w:r>
      <w:r>
        <w:rPr>
          <w:rFonts w:ascii="微软雅黑" w:hAnsi="微软雅黑" w:eastAsia="微软雅黑" w:cs="微软雅黑"/>
          <w:spacing w:val="-17"/>
          <w:sz w:val="23"/>
          <w:szCs w:val="23"/>
        </w:rPr>
        <w:t xml:space="preserve"> </w:t>
      </w:r>
      <w:r>
        <w:rPr>
          <w:rFonts w:ascii="Times New Roman" w:hAnsi="Times New Roman" w:eastAsia="Times New Roman" w:cs="Times New Roman"/>
          <w:i/>
          <w:iCs/>
          <w:sz w:val="23"/>
          <w:szCs w:val="23"/>
        </w:rPr>
        <w:t>ku</w:t>
      </w:r>
      <w:r>
        <w:rPr>
          <w:rFonts w:ascii="Times New Roman" w:hAnsi="Times New Roman" w:eastAsia="Times New Roman" w:cs="Times New Roman"/>
          <w:i/>
          <w:iCs/>
          <w:position w:val="-6"/>
          <w:sz w:val="13"/>
          <w:szCs w:val="13"/>
        </w:rPr>
        <w:t>c</w:t>
      </w:r>
      <w:r>
        <w:rPr>
          <w:rFonts w:ascii="Times New Roman" w:hAnsi="Times New Roman" w:eastAsia="Times New Roman" w:cs="Times New Roman"/>
          <w:i/>
          <w:iCs/>
          <w:spacing w:val="13"/>
          <w:w w:val="101"/>
          <w:position w:val="-6"/>
          <w:sz w:val="13"/>
          <w:szCs w:val="13"/>
        </w:rPr>
        <w:t xml:space="preserve"> </w:t>
      </w:r>
      <w:r>
        <w:rPr>
          <w:rFonts w:ascii="微软雅黑" w:hAnsi="微软雅黑" w:eastAsia="微软雅黑" w:cs="微软雅黑"/>
          <w:spacing w:val="2"/>
          <w:sz w:val="30"/>
          <w:szCs w:val="30"/>
        </w:rPr>
        <w:t>(</w:t>
      </w:r>
      <w:r>
        <w:rPr>
          <w:rFonts w:ascii="Times New Roman" w:hAnsi="Times New Roman" w:eastAsia="Times New Roman" w:cs="Times New Roman"/>
          <w:i/>
          <w:iCs/>
          <w:spacing w:val="2"/>
          <w:sz w:val="23"/>
          <w:szCs w:val="23"/>
        </w:rPr>
        <w:t>y</w:t>
      </w:r>
      <w:r>
        <w:rPr>
          <w:rFonts w:ascii="微软雅黑" w:hAnsi="微软雅黑" w:eastAsia="微软雅黑" w:cs="微软雅黑"/>
          <w:spacing w:val="2"/>
          <w:sz w:val="30"/>
          <w:szCs w:val="30"/>
        </w:rPr>
        <w:t>)</w:t>
      </w:r>
      <w:r>
        <w:rPr>
          <w:rFonts w:ascii="微软雅黑" w:hAnsi="微软雅黑" w:eastAsia="微软雅黑" w:cs="微软雅黑"/>
          <w:sz w:val="30"/>
          <w:szCs w:val="30"/>
        </w:rPr>
        <w:t xml:space="preserve"> </w:t>
      </w:r>
      <w:r>
        <w:rPr>
          <w:rFonts w:ascii="Times New Roman" w:hAnsi="Times New Roman" w:eastAsia="Times New Roman" w:cs="Times New Roman"/>
          <w:spacing w:val="7"/>
          <w:sz w:val="23"/>
          <w:szCs w:val="23"/>
        </w:rPr>
        <w:t>4.1.9</w:t>
      </w:r>
      <w:r>
        <w:rPr>
          <w:rFonts w:ascii="Times New Roman" w:hAnsi="Times New Roman" w:eastAsia="Times New Roman" w:cs="Times New Roman"/>
          <w:spacing w:val="2"/>
          <w:sz w:val="23"/>
          <w:szCs w:val="23"/>
        </w:rPr>
        <w:t xml:space="preserve">    </w:t>
      </w:r>
      <w:r>
        <w:rPr>
          <w:spacing w:val="7"/>
          <w:sz w:val="23"/>
          <w:szCs w:val="23"/>
        </w:rPr>
        <w:t>给出测量不确定度报告</w:t>
      </w:r>
    </w:p>
    <w:p w14:paraId="18C10EE7">
      <w:pPr>
        <w:pStyle w:val="2"/>
        <w:spacing w:before="114" w:line="212" w:lineRule="auto"/>
        <w:ind w:left="862"/>
        <w:rPr>
          <w:sz w:val="23"/>
          <w:szCs w:val="23"/>
        </w:rPr>
      </w:pPr>
      <w:r>
        <w:rPr>
          <w:spacing w:val="8"/>
          <w:sz w:val="23"/>
          <w:szCs w:val="23"/>
        </w:rPr>
        <w:t>不确定度报告，</w:t>
      </w:r>
      <w:r>
        <w:rPr>
          <w:spacing w:val="-62"/>
          <w:sz w:val="23"/>
          <w:szCs w:val="23"/>
        </w:rPr>
        <w:t xml:space="preserve"> </w:t>
      </w:r>
      <w:r>
        <w:rPr>
          <w:i/>
          <w:iCs/>
          <w:spacing w:val="8"/>
          <w:sz w:val="25"/>
          <w:szCs w:val="25"/>
        </w:rPr>
        <w:t>U</w:t>
      </w:r>
      <w:r>
        <w:rPr>
          <w:spacing w:val="8"/>
          <w:sz w:val="23"/>
          <w:szCs w:val="23"/>
        </w:rPr>
        <w:t>最多取两位有效数字，最末位后面的数字只进不舍。</w:t>
      </w:r>
    </w:p>
    <w:p w14:paraId="251C82AD">
      <w:pPr>
        <w:pStyle w:val="2"/>
        <w:spacing w:before="180" w:line="300" w:lineRule="auto"/>
        <w:ind w:left="592" w:right="279" w:hanging="589"/>
        <w:rPr>
          <w:sz w:val="23"/>
          <w:szCs w:val="23"/>
        </w:rPr>
      </w:pPr>
      <w:r>
        <w:rPr>
          <w:rFonts w:ascii="Times New Roman" w:hAnsi="Times New Roman" w:eastAsia="Times New Roman" w:cs="Times New Roman"/>
          <w:spacing w:val="6"/>
          <w:sz w:val="23"/>
          <w:szCs w:val="23"/>
        </w:rPr>
        <w:t>4.4.4</w:t>
      </w:r>
      <w:r>
        <w:rPr>
          <w:rFonts w:ascii="Times New Roman" w:hAnsi="Times New Roman" w:eastAsia="Times New Roman" w:cs="Times New Roman"/>
          <w:spacing w:val="39"/>
          <w:w w:val="101"/>
          <w:sz w:val="23"/>
          <w:szCs w:val="23"/>
        </w:rPr>
        <w:t xml:space="preserve"> </w:t>
      </w:r>
      <w:r>
        <w:rPr>
          <w:spacing w:val="6"/>
          <w:sz w:val="23"/>
          <w:szCs w:val="23"/>
        </w:rPr>
        <w:t>技术负责人对不确定度评定报告进行批准。适用</w:t>
      </w:r>
      <w:r>
        <w:rPr>
          <w:spacing w:val="5"/>
          <w:sz w:val="23"/>
          <w:szCs w:val="23"/>
        </w:rPr>
        <w:t>时，检测人员应在检测结果报告中</w:t>
      </w:r>
      <w:r>
        <w:rPr>
          <w:sz w:val="23"/>
          <w:szCs w:val="23"/>
        </w:rPr>
        <w:t xml:space="preserve"> </w:t>
      </w:r>
      <w:r>
        <w:rPr>
          <w:spacing w:val="6"/>
          <w:sz w:val="23"/>
          <w:szCs w:val="23"/>
        </w:rPr>
        <w:t>引用。以下情况应在检测报告中提供测量不确定度信息：</w:t>
      </w:r>
    </w:p>
    <w:p w14:paraId="64FB4E9D">
      <w:pPr>
        <w:pStyle w:val="2"/>
        <w:spacing w:before="187" w:line="227" w:lineRule="auto"/>
        <w:ind w:left="151"/>
        <w:rPr>
          <w:sz w:val="23"/>
          <w:szCs w:val="23"/>
        </w:rPr>
      </w:pPr>
      <w:r>
        <w:rPr>
          <w:spacing w:val="1"/>
          <w:sz w:val="23"/>
          <w:szCs w:val="23"/>
        </w:rPr>
        <w:t>a)</w:t>
      </w:r>
      <w:r>
        <w:rPr>
          <w:spacing w:val="94"/>
          <w:sz w:val="23"/>
          <w:szCs w:val="23"/>
        </w:rPr>
        <w:t xml:space="preserve"> </w:t>
      </w:r>
      <w:r>
        <w:rPr>
          <w:spacing w:val="1"/>
          <w:sz w:val="23"/>
          <w:szCs w:val="23"/>
        </w:rPr>
        <w:t>当不确定度与检测结果的有效性或应用有</w:t>
      </w:r>
      <w:r>
        <w:rPr>
          <w:sz w:val="23"/>
          <w:szCs w:val="23"/>
        </w:rPr>
        <w:t>关；</w:t>
      </w:r>
    </w:p>
    <w:p w14:paraId="098B4442">
      <w:pPr>
        <w:pStyle w:val="2"/>
        <w:spacing w:before="182" w:line="227" w:lineRule="auto"/>
        <w:ind w:left="147"/>
        <w:rPr>
          <w:sz w:val="23"/>
          <w:szCs w:val="23"/>
        </w:rPr>
      </w:pPr>
      <w:r>
        <w:rPr>
          <w:spacing w:val="1"/>
          <w:sz w:val="23"/>
          <w:szCs w:val="23"/>
        </w:rPr>
        <w:t>b)</w:t>
      </w:r>
      <w:r>
        <w:rPr>
          <w:spacing w:val="86"/>
          <w:sz w:val="23"/>
          <w:szCs w:val="23"/>
        </w:rPr>
        <w:t xml:space="preserve"> </w:t>
      </w:r>
      <w:r>
        <w:rPr>
          <w:spacing w:val="1"/>
          <w:sz w:val="23"/>
          <w:szCs w:val="23"/>
        </w:rPr>
        <w:t>客户的指令中有要求；</w:t>
      </w:r>
    </w:p>
    <w:p w14:paraId="34822B71">
      <w:pPr>
        <w:pStyle w:val="2"/>
        <w:spacing w:before="186" w:line="227" w:lineRule="auto"/>
        <w:ind w:left="155"/>
        <w:rPr>
          <w:sz w:val="23"/>
          <w:szCs w:val="23"/>
        </w:rPr>
      </w:pPr>
      <w:r>
        <w:rPr>
          <w:spacing w:val="1"/>
          <w:sz w:val="23"/>
          <w:szCs w:val="23"/>
        </w:rPr>
        <w:t>c)</w:t>
      </w:r>
      <w:r>
        <w:rPr>
          <w:spacing w:val="95"/>
          <w:sz w:val="23"/>
          <w:szCs w:val="23"/>
        </w:rPr>
        <w:t xml:space="preserve"> </w:t>
      </w:r>
      <w:r>
        <w:rPr>
          <w:spacing w:val="1"/>
          <w:sz w:val="23"/>
          <w:szCs w:val="23"/>
        </w:rPr>
        <w:t>当对测量结果依据规范的限制进行符合性判</w:t>
      </w:r>
      <w:r>
        <w:rPr>
          <w:sz w:val="23"/>
          <w:szCs w:val="23"/>
        </w:rPr>
        <w:t>定时</w:t>
      </w:r>
    </w:p>
    <w:p w14:paraId="24215C44">
      <w:pPr>
        <w:pStyle w:val="2"/>
        <w:spacing w:before="183" w:line="226" w:lineRule="auto"/>
        <w:ind w:left="3"/>
        <w:rPr>
          <w:sz w:val="23"/>
          <w:szCs w:val="23"/>
        </w:rPr>
      </w:pPr>
      <w:r>
        <w:rPr>
          <w:rFonts w:ascii="Times New Roman" w:hAnsi="Times New Roman" w:eastAsia="Times New Roman" w:cs="Times New Roman"/>
          <w:spacing w:val="6"/>
          <w:sz w:val="23"/>
          <w:szCs w:val="23"/>
        </w:rPr>
        <w:t>4.4.5</w:t>
      </w:r>
      <w:r>
        <w:rPr>
          <w:rFonts w:ascii="Times New Roman" w:hAnsi="Times New Roman" w:eastAsia="Times New Roman" w:cs="Times New Roman"/>
          <w:spacing w:val="67"/>
          <w:sz w:val="23"/>
          <w:szCs w:val="23"/>
        </w:rPr>
        <w:t xml:space="preserve"> </w:t>
      </w:r>
      <w:r>
        <w:rPr>
          <w:spacing w:val="6"/>
          <w:sz w:val="23"/>
          <w:szCs w:val="23"/>
        </w:rPr>
        <w:t>审批后的报告及相关资料交由资料管理员进行存档。</w:t>
      </w:r>
    </w:p>
    <w:p w14:paraId="70B0BBAF">
      <w:pPr>
        <w:pStyle w:val="2"/>
        <w:spacing w:before="187"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p w14:paraId="4FFC9C6E">
      <w:pPr>
        <w:pStyle w:val="2"/>
        <w:spacing w:before="185" w:line="227" w:lineRule="auto"/>
        <w:ind w:left="440"/>
        <w:rPr>
          <w:sz w:val="23"/>
          <w:szCs w:val="23"/>
        </w:rPr>
      </w:pPr>
      <w:r>
        <w:rPr>
          <w:spacing w:val="7"/>
          <w:sz w:val="23"/>
          <w:szCs w:val="23"/>
        </w:rPr>
        <w:t>《检测方法控制程序》</w:t>
      </w:r>
    </w:p>
    <w:p w14:paraId="7CB6D0CC">
      <w:pPr>
        <w:pStyle w:val="2"/>
        <w:spacing w:before="182"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72D6546F">
      <w:pPr>
        <w:pStyle w:val="2"/>
        <w:spacing w:before="182" w:line="228" w:lineRule="auto"/>
        <w:ind w:left="436"/>
        <w:rPr>
          <w:sz w:val="23"/>
          <w:szCs w:val="23"/>
        </w:rPr>
      </w:pPr>
      <w:r>
        <w:rPr>
          <w:sz w:val="23"/>
          <w:szCs w:val="23"/>
        </w:rPr>
        <w:t>无</w:t>
      </w:r>
    </w:p>
    <w:p w14:paraId="10C29836">
      <w:pPr>
        <w:spacing w:line="228" w:lineRule="auto"/>
        <w:rPr>
          <w:sz w:val="23"/>
          <w:szCs w:val="23"/>
        </w:rPr>
        <w:sectPr>
          <w:headerReference r:id="rId85" w:type="default"/>
          <w:pgSz w:w="11907" w:h="16839"/>
          <w:pgMar w:top="2616" w:right="1135" w:bottom="400" w:left="1418" w:header="708" w:footer="0" w:gutter="0"/>
          <w:cols w:space="720" w:num="1"/>
        </w:sectPr>
      </w:pPr>
    </w:p>
    <w:p w14:paraId="0F7BBDEA">
      <w:pPr>
        <w:pStyle w:val="2"/>
        <w:spacing w:before="269" w:line="226" w:lineRule="auto"/>
        <w:ind w:left="3124"/>
      </w:pPr>
      <w:r>
        <w:rPr>
          <w:b/>
          <w:bCs/>
          <w:spacing w:val="5"/>
        </w:rPr>
        <w:t>结果有效性保证程序</w:t>
      </w:r>
    </w:p>
    <w:p w14:paraId="7492103E">
      <w:pPr>
        <w:pStyle w:val="2"/>
        <w:spacing w:before="232" w:line="230" w:lineRule="auto"/>
        <w:ind w:left="31"/>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2961D1DD">
      <w:pPr>
        <w:pStyle w:val="2"/>
        <w:spacing w:before="181" w:line="359" w:lineRule="auto"/>
        <w:ind w:left="450" w:right="281" w:firstLine="1"/>
        <w:rPr>
          <w:sz w:val="23"/>
          <w:szCs w:val="23"/>
        </w:rPr>
      </w:pPr>
      <w:r>
        <w:rPr>
          <w:spacing w:val="10"/>
          <w:sz w:val="23"/>
          <w:szCs w:val="23"/>
        </w:rPr>
        <w:t>通过有计划的采用必要的监控手段，科学的统计监视过程，对检测</w:t>
      </w:r>
      <w:r>
        <w:rPr>
          <w:spacing w:val="9"/>
          <w:sz w:val="23"/>
          <w:szCs w:val="23"/>
        </w:rPr>
        <w:t>活动及结果实施</w:t>
      </w:r>
      <w:r>
        <w:rPr>
          <w:sz w:val="23"/>
          <w:szCs w:val="23"/>
        </w:rPr>
        <w:t xml:space="preserve"> </w:t>
      </w:r>
      <w:r>
        <w:rPr>
          <w:spacing w:val="9"/>
          <w:sz w:val="23"/>
          <w:szCs w:val="23"/>
        </w:rPr>
        <w:t>质量监控，确保检测活动的有效性和结果的准确可靠。</w:t>
      </w:r>
    </w:p>
    <w:p w14:paraId="3E318F2D">
      <w:pPr>
        <w:pStyle w:val="2"/>
        <w:spacing w:before="38" w:line="228" w:lineRule="auto"/>
        <w:ind w:left="21"/>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0EA0F051">
      <w:pPr>
        <w:pStyle w:val="2"/>
        <w:spacing w:before="181" w:line="227" w:lineRule="auto"/>
        <w:ind w:left="451"/>
        <w:rPr>
          <w:sz w:val="23"/>
          <w:szCs w:val="23"/>
        </w:rPr>
      </w:pPr>
      <w:r>
        <w:rPr>
          <w:spacing w:val="9"/>
          <w:sz w:val="23"/>
          <w:szCs w:val="23"/>
        </w:rPr>
        <w:t>适用于本公司组织的各项内部质量监控活动及参加外部的质量监控活动。</w:t>
      </w:r>
    </w:p>
    <w:p w14:paraId="4B530085">
      <w:pPr>
        <w:pStyle w:val="2"/>
        <w:spacing w:before="186" w:line="229" w:lineRule="auto"/>
        <w:ind w:left="19"/>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680AB692">
      <w:pPr>
        <w:pStyle w:val="2"/>
        <w:spacing w:before="181" w:line="227" w:lineRule="auto"/>
        <w:ind w:left="25"/>
        <w:rPr>
          <w:sz w:val="23"/>
          <w:szCs w:val="23"/>
        </w:rPr>
      </w:pPr>
      <w:r>
        <w:rPr>
          <w:rFonts w:ascii="Times New Roman" w:hAnsi="Times New Roman" w:eastAsia="Times New Roman" w:cs="Times New Roman"/>
          <w:spacing w:val="7"/>
          <w:sz w:val="23"/>
          <w:szCs w:val="23"/>
        </w:rPr>
        <w:t>3.1</w:t>
      </w:r>
      <w:r>
        <w:rPr>
          <w:rFonts w:ascii="Times New Roman" w:hAnsi="Times New Roman" w:eastAsia="Times New Roman" w:cs="Times New Roman"/>
          <w:spacing w:val="13"/>
          <w:sz w:val="23"/>
          <w:szCs w:val="23"/>
        </w:rPr>
        <w:t xml:space="preserve">    </w:t>
      </w:r>
      <w:r>
        <w:rPr>
          <w:spacing w:val="7"/>
          <w:sz w:val="23"/>
          <w:szCs w:val="23"/>
        </w:rPr>
        <w:t>总经理负责批准年度质量控制计划。</w:t>
      </w:r>
    </w:p>
    <w:p w14:paraId="37524715">
      <w:pPr>
        <w:pStyle w:val="2"/>
        <w:spacing w:before="184" w:line="300" w:lineRule="auto"/>
        <w:ind w:left="589" w:right="279" w:hanging="564"/>
        <w:rPr>
          <w:sz w:val="23"/>
          <w:szCs w:val="23"/>
        </w:rPr>
      </w:pPr>
      <w:r>
        <w:rPr>
          <w:rFonts w:ascii="Times New Roman" w:hAnsi="Times New Roman" w:eastAsia="Times New Roman" w:cs="Times New Roman"/>
          <w:spacing w:val="5"/>
          <w:sz w:val="23"/>
          <w:szCs w:val="23"/>
        </w:rPr>
        <w:t xml:space="preserve">3.2    </w:t>
      </w:r>
      <w:r>
        <w:rPr>
          <w:spacing w:val="5"/>
          <w:sz w:val="23"/>
          <w:szCs w:val="23"/>
        </w:rPr>
        <w:t>技术负责人负责制定年度质</w:t>
      </w:r>
      <w:r>
        <w:rPr>
          <w:spacing w:val="4"/>
          <w:sz w:val="23"/>
          <w:szCs w:val="23"/>
        </w:rPr>
        <w:t>量控制计划，</w:t>
      </w:r>
      <w:r>
        <w:rPr>
          <w:spacing w:val="-42"/>
          <w:sz w:val="23"/>
          <w:szCs w:val="23"/>
        </w:rPr>
        <w:t xml:space="preserve"> </w:t>
      </w:r>
      <w:r>
        <w:rPr>
          <w:spacing w:val="4"/>
          <w:sz w:val="23"/>
          <w:szCs w:val="23"/>
        </w:rPr>
        <w:t>组织质量控制活动实施，并对有效性进行</w:t>
      </w:r>
      <w:r>
        <w:rPr>
          <w:sz w:val="23"/>
          <w:szCs w:val="23"/>
        </w:rPr>
        <w:t xml:space="preserve"> </w:t>
      </w:r>
      <w:r>
        <w:rPr>
          <w:spacing w:val="-9"/>
          <w:sz w:val="23"/>
          <w:szCs w:val="23"/>
        </w:rPr>
        <w:t>评价；</w:t>
      </w:r>
    </w:p>
    <w:p w14:paraId="4F4086A0">
      <w:pPr>
        <w:pStyle w:val="2"/>
        <w:spacing w:before="186" w:line="301" w:lineRule="auto"/>
        <w:ind w:left="590" w:right="292" w:hanging="565"/>
        <w:rPr>
          <w:sz w:val="23"/>
          <w:szCs w:val="23"/>
        </w:rPr>
      </w:pPr>
      <w:r>
        <w:rPr>
          <w:rFonts w:ascii="Times New Roman" w:hAnsi="Times New Roman" w:eastAsia="Times New Roman" w:cs="Times New Roman"/>
          <w:spacing w:val="12"/>
          <w:sz w:val="23"/>
          <w:szCs w:val="23"/>
        </w:rPr>
        <w:t xml:space="preserve">3.3    </w:t>
      </w:r>
      <w:r>
        <w:rPr>
          <w:spacing w:val="12"/>
          <w:sz w:val="23"/>
          <w:szCs w:val="23"/>
        </w:rPr>
        <w:t>检测部负责组织检测人员落</w:t>
      </w:r>
      <w:r>
        <w:rPr>
          <w:spacing w:val="11"/>
          <w:sz w:val="23"/>
          <w:szCs w:val="23"/>
        </w:rPr>
        <w:t>实质量监控计划，参加能力验证计划与实验室间比对</w:t>
      </w:r>
      <w:r>
        <w:rPr>
          <w:sz w:val="23"/>
          <w:szCs w:val="23"/>
        </w:rPr>
        <w:t xml:space="preserve"> 计划活动。</w:t>
      </w:r>
    </w:p>
    <w:p w14:paraId="48F14DF7">
      <w:pPr>
        <w:pStyle w:val="2"/>
        <w:spacing w:before="184" w:line="228" w:lineRule="auto"/>
        <w:ind w:left="21"/>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6666A69A">
      <w:pPr>
        <w:pStyle w:val="2"/>
        <w:spacing w:before="182" w:line="228" w:lineRule="auto"/>
        <w:ind w:left="21"/>
        <w:rPr>
          <w:sz w:val="23"/>
          <w:szCs w:val="23"/>
        </w:rPr>
      </w:pPr>
      <w:r>
        <w:rPr>
          <w:rFonts w:ascii="Times New Roman" w:hAnsi="Times New Roman" w:eastAsia="Times New Roman" w:cs="Times New Roman"/>
          <w:b/>
          <w:bCs/>
          <w:spacing w:val="5"/>
          <w:sz w:val="23"/>
          <w:szCs w:val="23"/>
        </w:rPr>
        <w:t>4.1</w:t>
      </w:r>
      <w:r>
        <w:rPr>
          <w:rFonts w:ascii="Times New Roman" w:hAnsi="Times New Roman" w:eastAsia="Times New Roman" w:cs="Times New Roman"/>
          <w:b/>
          <w:bCs/>
          <w:spacing w:val="11"/>
          <w:sz w:val="23"/>
          <w:szCs w:val="23"/>
        </w:rPr>
        <w:t xml:space="preserve">    </w:t>
      </w:r>
      <w:r>
        <w:rPr>
          <w:b/>
          <w:bCs/>
          <w:spacing w:val="5"/>
          <w:sz w:val="23"/>
          <w:szCs w:val="23"/>
        </w:rPr>
        <w:t>质量监控策划</w:t>
      </w:r>
    </w:p>
    <w:p w14:paraId="4C916925">
      <w:pPr>
        <w:pStyle w:val="2"/>
        <w:spacing w:before="183" w:line="368" w:lineRule="auto"/>
        <w:ind w:left="731" w:right="281" w:hanging="732"/>
        <w:rPr>
          <w:sz w:val="23"/>
          <w:szCs w:val="23"/>
        </w:rPr>
      </w:pPr>
      <w:r>
        <w:rPr>
          <w:rFonts w:ascii="Times New Roman" w:hAnsi="Times New Roman" w:eastAsia="Times New Roman" w:cs="Times New Roman"/>
          <w:spacing w:val="5"/>
          <w:sz w:val="23"/>
          <w:szCs w:val="23"/>
        </w:rPr>
        <w:t xml:space="preserve">4.1.1    </w:t>
      </w:r>
      <w:r>
        <w:rPr>
          <w:spacing w:val="5"/>
          <w:sz w:val="23"/>
          <w:szCs w:val="23"/>
        </w:rPr>
        <w:t>本公司的质量控制计划包括内部质量监控和外部质量监控， 根据检测的特性和范</w:t>
      </w:r>
      <w:r>
        <w:rPr>
          <w:spacing w:val="3"/>
          <w:sz w:val="23"/>
          <w:szCs w:val="23"/>
        </w:rPr>
        <w:t xml:space="preserve"> </w:t>
      </w:r>
      <w:r>
        <w:rPr>
          <w:spacing w:val="9"/>
          <w:sz w:val="23"/>
          <w:szCs w:val="23"/>
        </w:rPr>
        <w:t>围以及本公司人员数量制定质量控制计划。质量监</w:t>
      </w:r>
      <w:r>
        <w:rPr>
          <w:spacing w:val="8"/>
          <w:sz w:val="23"/>
          <w:szCs w:val="23"/>
        </w:rPr>
        <w:t>控应能覆盖到认可范围内的所</w:t>
      </w:r>
      <w:r>
        <w:rPr>
          <w:sz w:val="23"/>
          <w:szCs w:val="23"/>
        </w:rPr>
        <w:t xml:space="preserve"> </w:t>
      </w:r>
      <w:r>
        <w:rPr>
          <w:spacing w:val="12"/>
          <w:sz w:val="23"/>
          <w:szCs w:val="23"/>
        </w:rPr>
        <w:t>有检测项目/参数，以确保结果的的准确性和稳定性。质量监控计划的内</w:t>
      </w:r>
      <w:r>
        <w:rPr>
          <w:spacing w:val="11"/>
          <w:sz w:val="23"/>
          <w:szCs w:val="23"/>
        </w:rPr>
        <w:t>容可包</w:t>
      </w:r>
      <w:r>
        <w:rPr>
          <w:sz w:val="23"/>
          <w:szCs w:val="23"/>
        </w:rPr>
        <w:t xml:space="preserve"> </w:t>
      </w:r>
      <w:r>
        <w:rPr>
          <w:spacing w:val="-2"/>
          <w:sz w:val="23"/>
          <w:szCs w:val="23"/>
        </w:rPr>
        <w:t>括但不限于：</w:t>
      </w:r>
    </w:p>
    <w:p w14:paraId="46EC3F37">
      <w:pPr>
        <w:pStyle w:val="2"/>
        <w:spacing w:before="34" w:line="228" w:lineRule="auto"/>
        <w:ind w:left="308"/>
        <w:rPr>
          <w:sz w:val="23"/>
          <w:szCs w:val="23"/>
        </w:rPr>
      </w:pPr>
      <w:r>
        <w:rPr>
          <w:spacing w:val="1"/>
          <w:sz w:val="23"/>
          <w:szCs w:val="23"/>
        </w:rPr>
        <w:t>a）</w:t>
      </w:r>
      <w:r>
        <w:rPr>
          <w:spacing w:val="124"/>
          <w:sz w:val="23"/>
          <w:szCs w:val="23"/>
        </w:rPr>
        <w:t xml:space="preserve"> </w:t>
      </w:r>
      <w:r>
        <w:rPr>
          <w:spacing w:val="1"/>
          <w:sz w:val="23"/>
          <w:szCs w:val="23"/>
        </w:rPr>
        <w:t>监控项目及监控方法；</w:t>
      </w:r>
    </w:p>
    <w:p w14:paraId="059FC0A4">
      <w:pPr>
        <w:pStyle w:val="2"/>
        <w:spacing w:before="184" w:line="228" w:lineRule="auto"/>
        <w:ind w:left="304"/>
        <w:rPr>
          <w:sz w:val="23"/>
          <w:szCs w:val="23"/>
        </w:rPr>
      </w:pPr>
      <w:r>
        <w:rPr>
          <w:spacing w:val="-1"/>
          <w:sz w:val="23"/>
          <w:szCs w:val="23"/>
        </w:rPr>
        <w:t>b）</w:t>
      </w:r>
      <w:r>
        <w:rPr>
          <w:spacing w:val="120"/>
          <w:sz w:val="23"/>
          <w:szCs w:val="23"/>
        </w:rPr>
        <w:t xml:space="preserve"> </w:t>
      </w:r>
      <w:r>
        <w:rPr>
          <w:spacing w:val="-1"/>
          <w:sz w:val="23"/>
          <w:szCs w:val="23"/>
        </w:rPr>
        <w:t>计划监控时间；</w:t>
      </w:r>
    </w:p>
    <w:p w14:paraId="56508BF4">
      <w:pPr>
        <w:pStyle w:val="2"/>
        <w:spacing w:before="182" w:line="226" w:lineRule="auto"/>
        <w:ind w:left="312"/>
        <w:rPr>
          <w:sz w:val="23"/>
          <w:szCs w:val="23"/>
        </w:rPr>
      </w:pPr>
      <w:r>
        <w:rPr>
          <w:spacing w:val="1"/>
          <w:sz w:val="23"/>
          <w:szCs w:val="23"/>
        </w:rPr>
        <w:t>c）</w:t>
      </w:r>
      <w:r>
        <w:rPr>
          <w:spacing w:val="120"/>
          <w:sz w:val="23"/>
          <w:szCs w:val="23"/>
        </w:rPr>
        <w:t xml:space="preserve"> </w:t>
      </w:r>
      <w:r>
        <w:rPr>
          <w:spacing w:val="1"/>
          <w:sz w:val="23"/>
          <w:szCs w:val="23"/>
        </w:rPr>
        <w:t>监控结果的评价准则；</w:t>
      </w:r>
    </w:p>
    <w:p w14:paraId="69E197A3">
      <w:pPr>
        <w:pStyle w:val="2"/>
        <w:spacing w:before="187" w:line="227" w:lineRule="auto"/>
        <w:ind w:left="312"/>
        <w:rPr>
          <w:sz w:val="23"/>
          <w:szCs w:val="23"/>
        </w:rPr>
      </w:pPr>
      <w:r>
        <w:rPr>
          <w:spacing w:val="-1"/>
          <w:sz w:val="23"/>
          <w:szCs w:val="23"/>
        </w:rPr>
        <w:t>d）  活动实施责任人；</w:t>
      </w:r>
    </w:p>
    <w:p w14:paraId="569EAF38">
      <w:pPr>
        <w:pStyle w:val="2"/>
        <w:spacing w:before="182" w:line="309" w:lineRule="auto"/>
        <w:ind w:left="306" w:right="3184" w:hanging="304"/>
        <w:rPr>
          <w:sz w:val="23"/>
          <w:szCs w:val="23"/>
        </w:rPr>
      </w:pPr>
      <w:r>
        <w:rPr>
          <w:rFonts w:ascii="Times New Roman" w:hAnsi="Times New Roman" w:eastAsia="Times New Roman" w:cs="Times New Roman"/>
          <w:spacing w:val="6"/>
          <w:sz w:val="23"/>
          <w:szCs w:val="23"/>
        </w:rPr>
        <w:t xml:space="preserve">4.1.2    </w:t>
      </w:r>
      <w:r>
        <w:rPr>
          <w:spacing w:val="6"/>
          <w:sz w:val="23"/>
          <w:szCs w:val="23"/>
        </w:rPr>
        <w:t>内部质量控制计划所采用的技术可包括，但不限于：</w:t>
      </w:r>
      <w:r>
        <w:rPr>
          <w:spacing w:val="7"/>
          <w:sz w:val="23"/>
          <w:szCs w:val="23"/>
        </w:rPr>
        <w:t xml:space="preserve"> </w:t>
      </w:r>
      <w:r>
        <w:rPr>
          <w:rFonts w:ascii="Times New Roman" w:hAnsi="Times New Roman" w:eastAsia="Times New Roman" w:cs="Times New Roman"/>
          <w:spacing w:val="5"/>
          <w:sz w:val="23"/>
          <w:szCs w:val="23"/>
        </w:rPr>
        <w:t xml:space="preserve">a.    </w:t>
      </w:r>
      <w:r>
        <w:rPr>
          <w:spacing w:val="5"/>
          <w:sz w:val="23"/>
          <w:szCs w:val="23"/>
        </w:rPr>
        <w:t>使用标准物质或质量控制物质；</w:t>
      </w:r>
    </w:p>
    <w:p w14:paraId="79F6FEFA">
      <w:pPr>
        <w:pStyle w:val="2"/>
        <w:spacing w:before="164" w:line="241" w:lineRule="auto"/>
        <w:ind w:left="298"/>
        <w:rPr>
          <w:sz w:val="23"/>
          <w:szCs w:val="23"/>
        </w:rPr>
      </w:pPr>
      <w:r>
        <w:rPr>
          <w:rFonts w:ascii="Times New Roman" w:hAnsi="Times New Roman" w:eastAsia="Times New Roman" w:cs="Times New Roman"/>
          <w:spacing w:val="6"/>
          <w:sz w:val="23"/>
          <w:szCs w:val="23"/>
        </w:rPr>
        <w:t xml:space="preserve">b.    </w:t>
      </w:r>
      <w:r>
        <w:rPr>
          <w:spacing w:val="6"/>
          <w:sz w:val="23"/>
          <w:szCs w:val="23"/>
        </w:rPr>
        <w:t>使用其他已校准能够提供可溯源结果的仪器；</w:t>
      </w:r>
    </w:p>
    <w:p w14:paraId="01E2DAB9">
      <w:pPr>
        <w:pStyle w:val="2"/>
        <w:spacing w:before="168" w:line="242" w:lineRule="auto"/>
        <w:ind w:left="306"/>
        <w:rPr>
          <w:sz w:val="23"/>
          <w:szCs w:val="23"/>
        </w:rPr>
      </w:pPr>
      <w:r>
        <w:rPr>
          <w:rFonts w:ascii="Times New Roman" w:hAnsi="Times New Roman" w:eastAsia="Times New Roman" w:cs="Times New Roman"/>
          <w:spacing w:val="3"/>
          <w:sz w:val="23"/>
          <w:szCs w:val="23"/>
        </w:rPr>
        <w:t>c.</w:t>
      </w:r>
      <w:r>
        <w:rPr>
          <w:rFonts w:ascii="Times New Roman" w:hAnsi="Times New Roman" w:eastAsia="Times New Roman" w:cs="Times New Roman"/>
          <w:spacing w:val="11"/>
          <w:sz w:val="23"/>
          <w:szCs w:val="23"/>
        </w:rPr>
        <w:t xml:space="preserve">    </w:t>
      </w:r>
      <w:r>
        <w:rPr>
          <w:spacing w:val="3"/>
          <w:sz w:val="23"/>
          <w:szCs w:val="23"/>
        </w:rPr>
        <w:t>测量和检测设备的功能核查；</w:t>
      </w:r>
    </w:p>
    <w:p w14:paraId="16C381DE">
      <w:pPr>
        <w:pStyle w:val="2"/>
        <w:spacing w:before="164" w:line="242" w:lineRule="auto"/>
        <w:ind w:left="306"/>
        <w:rPr>
          <w:sz w:val="23"/>
          <w:szCs w:val="23"/>
        </w:rPr>
      </w:pPr>
      <w:r>
        <w:rPr>
          <w:rFonts w:ascii="Times New Roman" w:hAnsi="Times New Roman" w:eastAsia="Times New Roman" w:cs="Times New Roman"/>
          <w:spacing w:val="6"/>
          <w:sz w:val="23"/>
          <w:szCs w:val="23"/>
        </w:rPr>
        <w:t xml:space="preserve">d.    </w:t>
      </w:r>
      <w:r>
        <w:rPr>
          <w:spacing w:val="6"/>
          <w:sz w:val="23"/>
          <w:szCs w:val="23"/>
        </w:rPr>
        <w:t>适用时，使用核查或工作标准，并制</w:t>
      </w:r>
      <w:r>
        <w:rPr>
          <w:spacing w:val="5"/>
          <w:sz w:val="23"/>
          <w:szCs w:val="23"/>
        </w:rPr>
        <w:t>作控制图；</w:t>
      </w:r>
    </w:p>
    <w:p w14:paraId="3D78B2CD">
      <w:pPr>
        <w:spacing w:line="242" w:lineRule="auto"/>
        <w:rPr>
          <w:sz w:val="23"/>
          <w:szCs w:val="23"/>
        </w:rPr>
        <w:sectPr>
          <w:headerReference r:id="rId86" w:type="default"/>
          <w:pgSz w:w="11907" w:h="16839"/>
          <w:pgMar w:top="2474" w:right="1135" w:bottom="400" w:left="1403" w:header="566" w:footer="0" w:gutter="0"/>
          <w:cols w:space="720" w:num="1"/>
        </w:sectPr>
      </w:pPr>
    </w:p>
    <w:p w14:paraId="2889551E">
      <w:pPr>
        <w:pStyle w:val="2"/>
        <w:spacing w:before="259" w:line="302" w:lineRule="exact"/>
        <w:ind w:left="307"/>
        <w:rPr>
          <w:sz w:val="23"/>
          <w:szCs w:val="23"/>
        </w:rPr>
      </w:pPr>
      <w:r>
        <w:rPr>
          <w:rFonts w:ascii="Times New Roman" w:hAnsi="Times New Roman" w:eastAsia="Times New Roman" w:cs="Times New Roman"/>
          <w:spacing w:val="2"/>
          <w:position w:val="1"/>
          <w:sz w:val="23"/>
          <w:szCs w:val="23"/>
        </w:rPr>
        <w:t>e.</w:t>
      </w:r>
      <w:r>
        <w:rPr>
          <w:rFonts w:ascii="Times New Roman" w:hAnsi="Times New Roman" w:eastAsia="Times New Roman" w:cs="Times New Roman"/>
          <w:spacing w:val="8"/>
          <w:position w:val="1"/>
          <w:sz w:val="23"/>
          <w:szCs w:val="23"/>
        </w:rPr>
        <w:t xml:space="preserve">    </w:t>
      </w:r>
      <w:r>
        <w:rPr>
          <w:spacing w:val="2"/>
          <w:position w:val="1"/>
          <w:sz w:val="23"/>
          <w:szCs w:val="23"/>
        </w:rPr>
        <w:t>测量设备的期间核查；</w:t>
      </w:r>
    </w:p>
    <w:p w14:paraId="458D52EC">
      <w:pPr>
        <w:pStyle w:val="2"/>
        <w:spacing w:before="163" w:line="348" w:lineRule="auto"/>
        <w:ind w:left="305" w:right="5350" w:firstLine="2"/>
        <w:rPr>
          <w:sz w:val="23"/>
          <w:szCs w:val="23"/>
        </w:rPr>
      </w:pPr>
      <w:r>
        <w:rPr>
          <w:rFonts w:ascii="Times New Roman" w:hAnsi="Times New Roman" w:eastAsia="Times New Roman" w:cs="Times New Roman"/>
          <w:spacing w:val="4"/>
          <w:sz w:val="23"/>
          <w:szCs w:val="23"/>
        </w:rPr>
        <w:t>f.</w:t>
      </w:r>
      <w:r>
        <w:rPr>
          <w:rFonts w:ascii="Times New Roman" w:hAnsi="Times New Roman" w:eastAsia="Times New Roman" w:cs="Times New Roman"/>
          <w:sz w:val="23"/>
          <w:szCs w:val="23"/>
        </w:rPr>
        <w:t xml:space="preserve">     </w:t>
      </w:r>
      <w:r>
        <w:rPr>
          <w:spacing w:val="4"/>
          <w:sz w:val="23"/>
          <w:szCs w:val="23"/>
        </w:rPr>
        <w:t>使用相同或不同方法重复检测；</w:t>
      </w:r>
      <w:r>
        <w:rPr>
          <w:spacing w:val="2"/>
          <w:sz w:val="23"/>
          <w:szCs w:val="23"/>
        </w:rPr>
        <w:t xml:space="preserve"> </w:t>
      </w:r>
      <w:r>
        <w:rPr>
          <w:rFonts w:ascii="Times New Roman" w:hAnsi="Times New Roman" w:eastAsia="Times New Roman" w:cs="Times New Roman"/>
          <w:spacing w:val="1"/>
          <w:sz w:val="23"/>
          <w:szCs w:val="23"/>
        </w:rPr>
        <w:t>g.</w:t>
      </w:r>
      <w:r>
        <w:rPr>
          <w:rFonts w:ascii="Times New Roman" w:hAnsi="Times New Roman" w:eastAsia="Times New Roman" w:cs="Times New Roman"/>
          <w:spacing w:val="9"/>
          <w:sz w:val="23"/>
          <w:szCs w:val="23"/>
        </w:rPr>
        <w:t xml:space="preserve">    </w:t>
      </w:r>
      <w:r>
        <w:rPr>
          <w:spacing w:val="1"/>
          <w:sz w:val="23"/>
          <w:szCs w:val="23"/>
        </w:rPr>
        <w:t>留存样品的重复检测；</w:t>
      </w:r>
    </w:p>
    <w:p w14:paraId="7D107BC4">
      <w:pPr>
        <w:pStyle w:val="2"/>
        <w:spacing w:before="66" w:line="358" w:lineRule="auto"/>
        <w:ind w:left="304" w:right="5110" w:hanging="5"/>
        <w:rPr>
          <w:sz w:val="23"/>
          <w:szCs w:val="23"/>
        </w:rPr>
      </w:pPr>
      <w:r>
        <w:rPr>
          <w:rFonts w:ascii="Times New Roman" w:hAnsi="Times New Roman" w:eastAsia="Times New Roman" w:cs="Times New Roman"/>
          <w:spacing w:val="5"/>
          <w:sz w:val="23"/>
          <w:szCs w:val="23"/>
        </w:rPr>
        <w:t xml:space="preserve">h.    </w:t>
      </w:r>
      <w:r>
        <w:rPr>
          <w:spacing w:val="5"/>
          <w:sz w:val="23"/>
          <w:szCs w:val="23"/>
        </w:rPr>
        <w:t>物品不同特性结果之间的相关</w:t>
      </w:r>
      <w:r>
        <w:rPr>
          <w:spacing w:val="4"/>
          <w:sz w:val="23"/>
          <w:szCs w:val="23"/>
        </w:rPr>
        <w:t>性；</w:t>
      </w:r>
      <w:r>
        <w:rPr>
          <w:sz w:val="23"/>
          <w:szCs w:val="23"/>
        </w:rPr>
        <w:t xml:space="preserve"> </w:t>
      </w:r>
      <w:r>
        <w:rPr>
          <w:rFonts w:ascii="Times New Roman" w:hAnsi="Times New Roman" w:eastAsia="Times New Roman" w:cs="Times New Roman"/>
          <w:spacing w:val="-1"/>
          <w:sz w:val="23"/>
          <w:szCs w:val="23"/>
        </w:rPr>
        <w:t>i.</w:t>
      </w:r>
      <w:r>
        <w:rPr>
          <w:rFonts w:ascii="Times New Roman" w:hAnsi="Times New Roman" w:eastAsia="Times New Roman" w:cs="Times New Roman"/>
          <w:spacing w:val="7"/>
          <w:sz w:val="23"/>
          <w:szCs w:val="23"/>
        </w:rPr>
        <w:t xml:space="preserve">     </w:t>
      </w:r>
      <w:r>
        <w:rPr>
          <w:spacing w:val="-1"/>
          <w:sz w:val="23"/>
          <w:szCs w:val="23"/>
        </w:rPr>
        <w:t>审查报告的结果；</w:t>
      </w:r>
    </w:p>
    <w:p w14:paraId="1294A32F">
      <w:pPr>
        <w:pStyle w:val="2"/>
        <w:spacing w:before="41" w:line="359" w:lineRule="auto"/>
        <w:ind w:left="300" w:right="7030" w:hanging="20"/>
        <w:rPr>
          <w:sz w:val="23"/>
          <w:szCs w:val="23"/>
        </w:rPr>
      </w:pPr>
      <w:r>
        <w:rPr>
          <w:rFonts w:ascii="Times New Roman" w:hAnsi="Times New Roman" w:eastAsia="Times New Roman" w:cs="Times New Roman"/>
          <w:spacing w:val="2"/>
          <w:sz w:val="23"/>
          <w:szCs w:val="23"/>
        </w:rPr>
        <w:t xml:space="preserve">j.     </w:t>
      </w:r>
      <w:r>
        <w:rPr>
          <w:spacing w:val="2"/>
          <w:sz w:val="23"/>
          <w:szCs w:val="23"/>
        </w:rPr>
        <w:t>本公司内比对；</w:t>
      </w:r>
      <w:r>
        <w:rPr>
          <w:spacing w:val="8"/>
          <w:sz w:val="23"/>
          <w:szCs w:val="23"/>
        </w:rPr>
        <w:t xml:space="preserve"> </w:t>
      </w:r>
      <w:r>
        <w:rPr>
          <w:rFonts w:ascii="Times New Roman" w:hAnsi="Times New Roman" w:eastAsia="Times New Roman" w:cs="Times New Roman"/>
          <w:sz w:val="23"/>
          <w:szCs w:val="23"/>
        </w:rPr>
        <w:t>k.</w:t>
      </w:r>
      <w:r>
        <w:rPr>
          <w:rFonts w:ascii="Times New Roman" w:hAnsi="Times New Roman" w:eastAsia="Times New Roman" w:cs="Times New Roman"/>
          <w:spacing w:val="6"/>
          <w:sz w:val="23"/>
          <w:szCs w:val="23"/>
        </w:rPr>
        <w:t xml:space="preserve">    </w:t>
      </w:r>
      <w:r>
        <w:rPr>
          <w:sz w:val="23"/>
          <w:szCs w:val="23"/>
        </w:rPr>
        <w:t>盲样测试。</w:t>
      </w:r>
    </w:p>
    <w:p w14:paraId="234CF9D5">
      <w:pPr>
        <w:pStyle w:val="2"/>
        <w:spacing w:before="40" w:line="361" w:lineRule="auto"/>
        <w:ind w:left="733" w:right="281" w:hanging="733"/>
        <w:rPr>
          <w:sz w:val="23"/>
          <w:szCs w:val="23"/>
        </w:rPr>
      </w:pPr>
      <w:r>
        <w:rPr>
          <w:rFonts w:ascii="Times New Roman" w:hAnsi="Times New Roman" w:eastAsia="Times New Roman" w:cs="Times New Roman"/>
          <w:spacing w:val="7"/>
          <w:sz w:val="23"/>
          <w:szCs w:val="23"/>
        </w:rPr>
        <w:t xml:space="preserve">4.1.3    </w:t>
      </w:r>
      <w:r>
        <w:rPr>
          <w:spacing w:val="7"/>
          <w:sz w:val="23"/>
          <w:szCs w:val="23"/>
        </w:rPr>
        <w:t>可行和适当时，</w:t>
      </w:r>
      <w:r>
        <w:rPr>
          <w:spacing w:val="-55"/>
          <w:sz w:val="23"/>
          <w:szCs w:val="23"/>
        </w:rPr>
        <w:t xml:space="preserve"> </w:t>
      </w:r>
      <w:r>
        <w:rPr>
          <w:spacing w:val="7"/>
          <w:sz w:val="23"/>
          <w:szCs w:val="23"/>
        </w:rPr>
        <w:t>本公司应通</w:t>
      </w:r>
      <w:r>
        <w:rPr>
          <w:spacing w:val="6"/>
          <w:sz w:val="23"/>
          <w:szCs w:val="23"/>
        </w:rPr>
        <w:t>过与其他本公司的结果比对监控能力水平。外部质量</w:t>
      </w:r>
      <w:r>
        <w:rPr>
          <w:sz w:val="23"/>
          <w:szCs w:val="23"/>
        </w:rPr>
        <w:t xml:space="preserve"> </w:t>
      </w:r>
      <w:r>
        <w:rPr>
          <w:spacing w:val="8"/>
          <w:sz w:val="23"/>
          <w:szCs w:val="23"/>
        </w:rPr>
        <w:t>监控包括参加能力验证或实验室间比对。</w:t>
      </w:r>
    </w:p>
    <w:p w14:paraId="569A6582">
      <w:pPr>
        <w:pStyle w:val="2"/>
        <w:spacing w:before="34" w:line="228" w:lineRule="auto"/>
        <w:ind w:left="21"/>
        <w:rPr>
          <w:sz w:val="23"/>
          <w:szCs w:val="23"/>
        </w:rPr>
      </w:pPr>
      <w:r>
        <w:rPr>
          <w:rFonts w:ascii="Times New Roman" w:hAnsi="Times New Roman" w:eastAsia="Times New Roman" w:cs="Times New Roman"/>
          <w:b/>
          <w:bCs/>
          <w:spacing w:val="5"/>
          <w:sz w:val="23"/>
          <w:szCs w:val="23"/>
        </w:rPr>
        <w:t>4.2</w:t>
      </w:r>
      <w:r>
        <w:rPr>
          <w:rFonts w:ascii="Times New Roman" w:hAnsi="Times New Roman" w:eastAsia="Times New Roman" w:cs="Times New Roman"/>
          <w:b/>
          <w:bCs/>
          <w:spacing w:val="11"/>
          <w:sz w:val="23"/>
          <w:szCs w:val="23"/>
        </w:rPr>
        <w:t xml:space="preserve">    </w:t>
      </w:r>
      <w:r>
        <w:rPr>
          <w:b/>
          <w:bCs/>
          <w:spacing w:val="5"/>
          <w:sz w:val="23"/>
          <w:szCs w:val="23"/>
        </w:rPr>
        <w:t>质量监控计划</w:t>
      </w:r>
    </w:p>
    <w:p w14:paraId="32DA791D">
      <w:pPr>
        <w:pStyle w:val="2"/>
        <w:spacing w:before="182" w:line="301" w:lineRule="auto"/>
        <w:ind w:left="737" w:right="282" w:hanging="719"/>
        <w:rPr>
          <w:sz w:val="23"/>
          <w:szCs w:val="23"/>
        </w:rPr>
      </w:pPr>
      <w:r>
        <w:rPr>
          <w:rFonts w:ascii="Times New Roman" w:hAnsi="Times New Roman" w:eastAsia="Times New Roman" w:cs="Times New Roman"/>
          <w:spacing w:val="-1"/>
          <w:sz w:val="22"/>
          <w:szCs w:val="22"/>
        </w:rPr>
        <w:t xml:space="preserve">4.2.1     </w:t>
      </w:r>
      <w:r>
        <w:rPr>
          <w:spacing w:val="-1"/>
          <w:sz w:val="23"/>
          <w:szCs w:val="23"/>
        </w:rPr>
        <w:t>技术负责人根据本部的具体情况，</w:t>
      </w:r>
      <w:r>
        <w:rPr>
          <w:spacing w:val="59"/>
          <w:sz w:val="23"/>
          <w:szCs w:val="23"/>
        </w:rPr>
        <w:t xml:space="preserve"> </w:t>
      </w:r>
      <w:r>
        <w:rPr>
          <w:spacing w:val="-1"/>
          <w:sz w:val="23"/>
          <w:szCs w:val="23"/>
        </w:rPr>
        <w:t>专业范围、技术特点选择适宜的监控方法，</w:t>
      </w:r>
      <w:r>
        <w:rPr>
          <w:spacing w:val="55"/>
          <w:sz w:val="23"/>
          <w:szCs w:val="23"/>
        </w:rPr>
        <w:t xml:space="preserve"> </w:t>
      </w:r>
      <w:r>
        <w:rPr>
          <w:spacing w:val="-1"/>
          <w:sz w:val="23"/>
          <w:szCs w:val="23"/>
        </w:rPr>
        <w:t>确</w:t>
      </w:r>
      <w:r>
        <w:rPr>
          <w:sz w:val="23"/>
          <w:szCs w:val="23"/>
        </w:rPr>
        <w:t xml:space="preserve"> </w:t>
      </w:r>
      <w:r>
        <w:rPr>
          <w:spacing w:val="8"/>
          <w:sz w:val="23"/>
          <w:szCs w:val="23"/>
        </w:rPr>
        <w:t>定活动实施责任人员，制定年度的质量监控计划，由总经理批准。</w:t>
      </w:r>
    </w:p>
    <w:p w14:paraId="00447182">
      <w:pPr>
        <w:pStyle w:val="2"/>
        <w:spacing w:before="184" w:line="302" w:lineRule="auto"/>
        <w:ind w:left="757" w:right="281" w:hanging="739"/>
        <w:rPr>
          <w:sz w:val="23"/>
          <w:szCs w:val="23"/>
        </w:rPr>
      </w:pPr>
      <w:r>
        <w:rPr>
          <w:rFonts w:ascii="Times New Roman" w:hAnsi="Times New Roman" w:eastAsia="Times New Roman" w:cs="Times New Roman"/>
          <w:spacing w:val="8"/>
          <w:sz w:val="22"/>
          <w:szCs w:val="22"/>
        </w:rPr>
        <w:t xml:space="preserve">4.2.2    </w:t>
      </w:r>
      <w:r>
        <w:rPr>
          <w:spacing w:val="8"/>
          <w:sz w:val="23"/>
          <w:szCs w:val="23"/>
        </w:rPr>
        <w:t>外部监控计划由技术负责人按《能力验证程序》执行。当由本公司组织实验室间</w:t>
      </w:r>
      <w:r>
        <w:rPr>
          <w:spacing w:val="4"/>
          <w:sz w:val="23"/>
          <w:szCs w:val="23"/>
        </w:rPr>
        <w:t xml:space="preserve"> 比对时，应包括但不限于以下内容：</w:t>
      </w:r>
    </w:p>
    <w:p w14:paraId="35C1C14A">
      <w:pPr>
        <w:pStyle w:val="2"/>
        <w:spacing w:before="183" w:line="228" w:lineRule="auto"/>
        <w:ind w:left="308"/>
        <w:rPr>
          <w:sz w:val="23"/>
          <w:szCs w:val="23"/>
        </w:rPr>
      </w:pPr>
      <w:r>
        <w:rPr>
          <w:spacing w:val="5"/>
          <w:sz w:val="23"/>
          <w:szCs w:val="23"/>
        </w:rPr>
        <w:t>a）  比对实验项目，目的、发起单位、参加单位；</w:t>
      </w:r>
    </w:p>
    <w:p w14:paraId="6E931C62">
      <w:pPr>
        <w:pStyle w:val="2"/>
        <w:spacing w:before="184" w:line="227" w:lineRule="auto"/>
        <w:ind w:left="304"/>
        <w:rPr>
          <w:sz w:val="23"/>
          <w:szCs w:val="23"/>
        </w:rPr>
      </w:pPr>
      <w:r>
        <w:rPr>
          <w:spacing w:val="5"/>
          <w:sz w:val="23"/>
          <w:szCs w:val="23"/>
        </w:rPr>
        <w:t>b）</w:t>
      </w:r>
      <w:r>
        <w:rPr>
          <w:spacing w:val="121"/>
          <w:sz w:val="23"/>
          <w:szCs w:val="23"/>
        </w:rPr>
        <w:t xml:space="preserve"> </w:t>
      </w:r>
      <w:r>
        <w:rPr>
          <w:spacing w:val="5"/>
          <w:sz w:val="23"/>
          <w:szCs w:val="23"/>
        </w:rPr>
        <w:t>样品准备与分发、样品保管、运送要求；</w:t>
      </w:r>
    </w:p>
    <w:p w14:paraId="06D5BA5C">
      <w:pPr>
        <w:pStyle w:val="2"/>
        <w:spacing w:before="182" w:line="227" w:lineRule="auto"/>
        <w:ind w:left="312"/>
        <w:rPr>
          <w:sz w:val="23"/>
          <w:szCs w:val="23"/>
        </w:rPr>
      </w:pPr>
      <w:r>
        <w:rPr>
          <w:spacing w:val="1"/>
          <w:sz w:val="23"/>
          <w:szCs w:val="23"/>
        </w:rPr>
        <w:t>c）  比对的实验方法、依据；</w:t>
      </w:r>
    </w:p>
    <w:p w14:paraId="5B2457BB">
      <w:pPr>
        <w:pStyle w:val="2"/>
        <w:spacing w:before="186" w:line="227" w:lineRule="auto"/>
        <w:ind w:left="312"/>
        <w:rPr>
          <w:sz w:val="23"/>
          <w:szCs w:val="23"/>
        </w:rPr>
      </w:pPr>
      <w:r>
        <w:rPr>
          <w:spacing w:val="2"/>
          <w:sz w:val="23"/>
          <w:szCs w:val="23"/>
        </w:rPr>
        <w:t>d）</w:t>
      </w:r>
      <w:r>
        <w:rPr>
          <w:spacing w:val="116"/>
          <w:sz w:val="23"/>
          <w:szCs w:val="23"/>
        </w:rPr>
        <w:t xml:space="preserve"> </w:t>
      </w:r>
      <w:r>
        <w:rPr>
          <w:spacing w:val="2"/>
          <w:sz w:val="23"/>
          <w:szCs w:val="23"/>
        </w:rPr>
        <w:t>进行比对的时间、频率；</w:t>
      </w:r>
    </w:p>
    <w:p w14:paraId="2FC06F28">
      <w:pPr>
        <w:pStyle w:val="2"/>
        <w:spacing w:before="183" w:line="360" w:lineRule="auto"/>
        <w:ind w:left="311" w:right="2801" w:firstLine="1"/>
        <w:rPr>
          <w:sz w:val="23"/>
          <w:szCs w:val="23"/>
        </w:rPr>
      </w:pPr>
      <w:r>
        <w:rPr>
          <w:spacing w:val="5"/>
          <w:sz w:val="23"/>
          <w:szCs w:val="23"/>
        </w:rPr>
        <w:t>e）  比对结果的分析方法，可根据具体需要选择分析方法；</w:t>
      </w:r>
      <w:r>
        <w:rPr>
          <w:spacing w:val="16"/>
          <w:sz w:val="23"/>
          <w:szCs w:val="23"/>
        </w:rPr>
        <w:t xml:space="preserve"> </w:t>
      </w:r>
      <w:r>
        <w:rPr>
          <w:spacing w:val="3"/>
          <w:sz w:val="23"/>
          <w:szCs w:val="23"/>
        </w:rPr>
        <w:t>f）</w:t>
      </w:r>
      <w:r>
        <w:rPr>
          <w:spacing w:val="125"/>
          <w:sz w:val="23"/>
          <w:szCs w:val="23"/>
        </w:rPr>
        <w:t xml:space="preserve"> </w:t>
      </w:r>
      <w:r>
        <w:rPr>
          <w:spacing w:val="3"/>
          <w:sz w:val="23"/>
          <w:szCs w:val="23"/>
        </w:rPr>
        <w:t>质量监控活动评价准则。</w:t>
      </w:r>
    </w:p>
    <w:p w14:paraId="78F221AD">
      <w:pPr>
        <w:pStyle w:val="2"/>
        <w:spacing w:before="36" w:line="228" w:lineRule="auto"/>
        <w:ind w:left="21"/>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2"/>
          <w:sz w:val="23"/>
          <w:szCs w:val="23"/>
        </w:rPr>
        <w:t xml:space="preserve">    </w:t>
      </w:r>
      <w:r>
        <w:rPr>
          <w:b/>
          <w:bCs/>
          <w:spacing w:val="5"/>
          <w:sz w:val="23"/>
          <w:szCs w:val="23"/>
        </w:rPr>
        <w:t>质量监控的实施</w:t>
      </w:r>
    </w:p>
    <w:p w14:paraId="419F0210">
      <w:pPr>
        <w:pStyle w:val="2"/>
        <w:spacing w:before="187" w:line="337" w:lineRule="auto"/>
        <w:ind w:left="876" w:right="276" w:hanging="771"/>
        <w:rPr>
          <w:sz w:val="23"/>
          <w:szCs w:val="23"/>
        </w:rPr>
      </w:pPr>
      <w:r>
        <w:rPr>
          <w:rFonts w:ascii="Times New Roman" w:hAnsi="Times New Roman" w:eastAsia="Times New Roman" w:cs="Times New Roman"/>
          <w:spacing w:val="11"/>
          <w:sz w:val="23"/>
          <w:szCs w:val="23"/>
        </w:rPr>
        <w:t xml:space="preserve">4.3.1    </w:t>
      </w:r>
      <w:r>
        <w:rPr>
          <w:spacing w:val="11"/>
          <w:sz w:val="23"/>
          <w:szCs w:val="23"/>
        </w:rPr>
        <w:t>技术负责人根据批准的《年度质量监控计划表》组织检测部具体实施。检测部</w:t>
      </w:r>
      <w:r>
        <w:rPr>
          <w:spacing w:val="1"/>
          <w:sz w:val="23"/>
          <w:szCs w:val="23"/>
        </w:rPr>
        <w:t xml:space="preserve"> </w:t>
      </w:r>
      <w:r>
        <w:rPr>
          <w:spacing w:val="11"/>
          <w:sz w:val="23"/>
          <w:szCs w:val="23"/>
        </w:rPr>
        <w:t>负责人组织人员对相关项目结果质量进行监控，做好监控记录，并对监控结果</w:t>
      </w:r>
      <w:r>
        <w:rPr>
          <w:spacing w:val="12"/>
          <w:sz w:val="23"/>
          <w:szCs w:val="23"/>
        </w:rPr>
        <w:t xml:space="preserve"> </w:t>
      </w:r>
      <w:r>
        <w:rPr>
          <w:spacing w:val="11"/>
          <w:sz w:val="23"/>
          <w:szCs w:val="23"/>
        </w:rPr>
        <w:t>的数据分阶段进行分析评价，如果发现异常或出现某种不良趋势，应及时查找</w:t>
      </w:r>
      <w:r>
        <w:rPr>
          <w:spacing w:val="12"/>
          <w:sz w:val="23"/>
          <w:szCs w:val="23"/>
        </w:rPr>
        <w:t xml:space="preserve"> </w:t>
      </w:r>
      <w:r>
        <w:rPr>
          <w:spacing w:val="8"/>
          <w:sz w:val="23"/>
          <w:szCs w:val="23"/>
        </w:rPr>
        <w:t>影响原因，同时上报给技术负责人根据原因分析，采取相应的纠正措施。</w:t>
      </w:r>
    </w:p>
    <w:p w14:paraId="1EAC2DBA">
      <w:pPr>
        <w:pStyle w:val="2"/>
        <w:spacing w:before="186" w:line="300" w:lineRule="auto"/>
        <w:ind w:left="895" w:right="280" w:hanging="790"/>
        <w:rPr>
          <w:sz w:val="23"/>
          <w:szCs w:val="23"/>
        </w:rPr>
      </w:pPr>
      <w:r>
        <w:rPr>
          <w:rFonts w:ascii="Times New Roman" w:hAnsi="Times New Roman" w:eastAsia="Times New Roman" w:cs="Times New Roman"/>
          <w:spacing w:val="11"/>
          <w:sz w:val="23"/>
          <w:szCs w:val="23"/>
        </w:rPr>
        <w:t xml:space="preserve">4.3.2    </w:t>
      </w:r>
      <w:r>
        <w:rPr>
          <w:spacing w:val="11"/>
          <w:sz w:val="23"/>
          <w:szCs w:val="23"/>
        </w:rPr>
        <w:t>对执行《年度质量监控计划表》过程中，出现的不符合或经分析</w:t>
      </w:r>
      <w:r>
        <w:rPr>
          <w:spacing w:val="10"/>
          <w:sz w:val="23"/>
          <w:szCs w:val="23"/>
        </w:rPr>
        <w:t>认为可能存在</w:t>
      </w:r>
      <w:r>
        <w:rPr>
          <w:sz w:val="23"/>
          <w:szCs w:val="23"/>
        </w:rPr>
        <w:t xml:space="preserve"> </w:t>
      </w:r>
      <w:r>
        <w:rPr>
          <w:spacing w:val="1"/>
          <w:sz w:val="23"/>
          <w:szCs w:val="23"/>
        </w:rPr>
        <w:t>的隐患，则执行《不符合工作控制程序》和《纠正措施控制程序》，</w:t>
      </w:r>
      <w:r>
        <w:rPr>
          <w:spacing w:val="-11"/>
          <w:sz w:val="23"/>
          <w:szCs w:val="23"/>
        </w:rPr>
        <w:t xml:space="preserve"> </w:t>
      </w:r>
      <w:r>
        <w:rPr>
          <w:spacing w:val="1"/>
          <w:sz w:val="23"/>
          <w:szCs w:val="23"/>
        </w:rPr>
        <w:t>采取相应的</w:t>
      </w:r>
    </w:p>
    <w:p w14:paraId="1B1CAD84">
      <w:pPr>
        <w:spacing w:line="300" w:lineRule="auto"/>
        <w:rPr>
          <w:sz w:val="23"/>
          <w:szCs w:val="23"/>
        </w:rPr>
        <w:sectPr>
          <w:headerReference r:id="rId87" w:type="default"/>
          <w:pgSz w:w="11907" w:h="16839"/>
          <w:pgMar w:top="2474" w:right="1135" w:bottom="400" w:left="1403" w:header="566" w:footer="0" w:gutter="0"/>
          <w:cols w:space="720" w:num="1"/>
        </w:sectPr>
      </w:pPr>
    </w:p>
    <w:p w14:paraId="5129A204">
      <w:pPr>
        <w:pStyle w:val="2"/>
        <w:spacing w:before="259" w:line="228" w:lineRule="auto"/>
        <w:ind w:left="867"/>
        <w:rPr>
          <w:sz w:val="23"/>
          <w:szCs w:val="23"/>
        </w:rPr>
      </w:pPr>
      <w:r>
        <w:rPr>
          <w:spacing w:val="-1"/>
          <w:sz w:val="23"/>
          <w:szCs w:val="23"/>
        </w:rPr>
        <w:t>纠正措施。</w:t>
      </w:r>
    </w:p>
    <w:p w14:paraId="10770E51">
      <w:pPr>
        <w:pStyle w:val="2"/>
        <w:spacing w:before="182" w:line="329" w:lineRule="auto"/>
        <w:ind w:left="860" w:right="283" w:hanging="770"/>
        <w:rPr>
          <w:sz w:val="23"/>
          <w:szCs w:val="23"/>
        </w:rPr>
      </w:pPr>
      <w:r>
        <w:rPr>
          <w:rFonts w:ascii="Times New Roman" w:hAnsi="Times New Roman" w:eastAsia="Times New Roman" w:cs="Times New Roman"/>
          <w:spacing w:val="10"/>
          <w:sz w:val="23"/>
          <w:szCs w:val="23"/>
        </w:rPr>
        <w:t xml:space="preserve">4.3.3    </w:t>
      </w:r>
      <w:r>
        <w:rPr>
          <w:spacing w:val="10"/>
          <w:sz w:val="23"/>
          <w:szCs w:val="23"/>
        </w:rPr>
        <w:t>在监控过程中，可采用适当的统计技术，对一些项目进行连续或多次的监控，</w:t>
      </w:r>
      <w:r>
        <w:rPr>
          <w:spacing w:val="15"/>
          <w:sz w:val="23"/>
          <w:szCs w:val="23"/>
        </w:rPr>
        <w:t xml:space="preserve"> </w:t>
      </w:r>
      <w:r>
        <w:rPr>
          <w:spacing w:val="11"/>
          <w:sz w:val="23"/>
          <w:szCs w:val="23"/>
        </w:rPr>
        <w:t>对其结果进行分析，从中及时发现可能出现的变异性，检查其质量可否得到保</w:t>
      </w:r>
      <w:r>
        <w:rPr>
          <w:spacing w:val="13"/>
          <w:sz w:val="23"/>
          <w:szCs w:val="23"/>
        </w:rPr>
        <w:t xml:space="preserve"> </w:t>
      </w:r>
      <w:r>
        <w:rPr>
          <w:spacing w:val="-8"/>
          <w:sz w:val="23"/>
          <w:szCs w:val="23"/>
        </w:rPr>
        <w:t>证。</w:t>
      </w:r>
    </w:p>
    <w:p w14:paraId="6371F616">
      <w:pPr>
        <w:pStyle w:val="2"/>
        <w:spacing w:before="173" w:line="325" w:lineRule="auto"/>
        <w:ind w:left="861" w:right="281" w:hanging="771"/>
        <w:rPr>
          <w:sz w:val="23"/>
          <w:szCs w:val="23"/>
        </w:rPr>
      </w:pPr>
      <w:r>
        <w:rPr>
          <w:rFonts w:ascii="Times New Roman" w:hAnsi="Times New Roman" w:eastAsia="Times New Roman" w:cs="Times New Roman"/>
          <w:spacing w:val="11"/>
          <w:sz w:val="23"/>
          <w:szCs w:val="23"/>
        </w:rPr>
        <w:t xml:space="preserve">4.3.4    </w:t>
      </w:r>
      <w:r>
        <w:rPr>
          <w:spacing w:val="11"/>
          <w:sz w:val="23"/>
          <w:szCs w:val="23"/>
        </w:rPr>
        <w:t>在实验室间比对活动中，若检测结果分析发现存在离散现象严重时，</w:t>
      </w:r>
      <w:r>
        <w:rPr>
          <w:spacing w:val="10"/>
          <w:sz w:val="23"/>
          <w:szCs w:val="23"/>
        </w:rPr>
        <w:t>由技术负</w:t>
      </w:r>
      <w:r>
        <w:rPr>
          <w:sz w:val="23"/>
          <w:szCs w:val="23"/>
        </w:rPr>
        <w:t xml:space="preserve"> </w:t>
      </w:r>
      <w:r>
        <w:rPr>
          <w:spacing w:val="1"/>
          <w:sz w:val="23"/>
          <w:szCs w:val="23"/>
        </w:rPr>
        <w:t>责人组织相关人员，对该项目进行综合评价，</w:t>
      </w:r>
      <w:r>
        <w:rPr>
          <w:spacing w:val="-50"/>
          <w:sz w:val="23"/>
          <w:szCs w:val="23"/>
        </w:rPr>
        <w:t xml:space="preserve"> </w:t>
      </w:r>
      <w:r>
        <w:rPr>
          <w:spacing w:val="1"/>
          <w:sz w:val="23"/>
          <w:szCs w:val="23"/>
        </w:rPr>
        <w:t>找</w:t>
      </w:r>
      <w:r>
        <w:rPr>
          <w:sz w:val="23"/>
          <w:szCs w:val="23"/>
        </w:rPr>
        <w:t>出影响结果的原因，</w:t>
      </w:r>
      <w:r>
        <w:rPr>
          <w:spacing w:val="-58"/>
          <w:sz w:val="23"/>
          <w:szCs w:val="23"/>
        </w:rPr>
        <w:t xml:space="preserve"> </w:t>
      </w:r>
      <w:r>
        <w:rPr>
          <w:sz w:val="23"/>
          <w:szCs w:val="23"/>
        </w:rPr>
        <w:t xml:space="preserve">按照《纠正 </w:t>
      </w:r>
      <w:r>
        <w:rPr>
          <w:spacing w:val="6"/>
          <w:sz w:val="23"/>
          <w:szCs w:val="23"/>
        </w:rPr>
        <w:t>措施控制程序》采取纠正措施。</w:t>
      </w:r>
    </w:p>
    <w:p w14:paraId="19EE77D8">
      <w:pPr>
        <w:pStyle w:val="2"/>
        <w:spacing w:before="183" w:line="226" w:lineRule="auto"/>
        <w:ind w:left="5"/>
        <w:rPr>
          <w:sz w:val="23"/>
          <w:szCs w:val="23"/>
        </w:rPr>
      </w:pPr>
      <w:r>
        <w:rPr>
          <w:rFonts w:ascii="Times New Roman" w:hAnsi="Times New Roman" w:eastAsia="Times New Roman" w:cs="Times New Roman"/>
          <w:b/>
          <w:bCs/>
          <w:spacing w:val="6"/>
          <w:sz w:val="23"/>
          <w:szCs w:val="23"/>
        </w:rPr>
        <w:t>4.4</w:t>
      </w:r>
      <w:r>
        <w:rPr>
          <w:rFonts w:ascii="Times New Roman" w:hAnsi="Times New Roman" w:eastAsia="Times New Roman" w:cs="Times New Roman"/>
          <w:b/>
          <w:bCs/>
          <w:spacing w:val="12"/>
          <w:sz w:val="23"/>
          <w:szCs w:val="23"/>
        </w:rPr>
        <w:t xml:space="preserve">    </w:t>
      </w:r>
      <w:r>
        <w:rPr>
          <w:b/>
          <w:bCs/>
          <w:spacing w:val="6"/>
          <w:sz w:val="23"/>
          <w:szCs w:val="23"/>
        </w:rPr>
        <w:t>质量监控的有效性评价</w:t>
      </w:r>
    </w:p>
    <w:p w14:paraId="02E9D094">
      <w:pPr>
        <w:pStyle w:val="2"/>
        <w:spacing w:before="186" w:line="369" w:lineRule="auto"/>
        <w:ind w:left="860" w:right="278" w:hanging="770"/>
        <w:rPr>
          <w:sz w:val="23"/>
          <w:szCs w:val="23"/>
        </w:rPr>
      </w:pPr>
      <w:r>
        <w:rPr>
          <w:rFonts w:ascii="Times New Roman" w:hAnsi="Times New Roman" w:eastAsia="Times New Roman" w:cs="Times New Roman"/>
          <w:spacing w:val="11"/>
          <w:sz w:val="23"/>
          <w:szCs w:val="23"/>
        </w:rPr>
        <w:t xml:space="preserve">4.4.1    </w:t>
      </w:r>
      <w:r>
        <w:rPr>
          <w:spacing w:val="11"/>
          <w:sz w:val="23"/>
          <w:szCs w:val="23"/>
        </w:rPr>
        <w:t>技术负责人应定期组织人员评价年度质量监控活动的有效性，并</w:t>
      </w:r>
      <w:r>
        <w:rPr>
          <w:spacing w:val="10"/>
          <w:sz w:val="23"/>
          <w:szCs w:val="23"/>
        </w:rPr>
        <w:t>填写《质量监</w:t>
      </w:r>
      <w:r>
        <w:rPr>
          <w:sz w:val="23"/>
          <w:szCs w:val="23"/>
        </w:rPr>
        <w:t xml:space="preserve"> </w:t>
      </w:r>
      <w:r>
        <w:rPr>
          <w:spacing w:val="6"/>
          <w:sz w:val="23"/>
          <w:szCs w:val="23"/>
        </w:rPr>
        <w:t>控计划评审记录》，</w:t>
      </w:r>
      <w:r>
        <w:rPr>
          <w:spacing w:val="73"/>
          <w:sz w:val="23"/>
          <w:szCs w:val="23"/>
        </w:rPr>
        <w:t xml:space="preserve"> </w:t>
      </w:r>
      <w:r>
        <w:rPr>
          <w:spacing w:val="6"/>
          <w:sz w:val="23"/>
          <w:szCs w:val="23"/>
        </w:rPr>
        <w:t>若认为其有效性可达到本公司质量监控的目的，满足质量</w:t>
      </w:r>
      <w:r>
        <w:rPr>
          <w:sz w:val="23"/>
          <w:szCs w:val="23"/>
        </w:rPr>
        <w:t xml:space="preserve"> </w:t>
      </w:r>
      <w:r>
        <w:rPr>
          <w:spacing w:val="11"/>
          <w:sz w:val="23"/>
          <w:szCs w:val="23"/>
        </w:rPr>
        <w:t>保证的要求，即可视为达到评审要求。经评价发现计划有</w:t>
      </w:r>
      <w:r>
        <w:rPr>
          <w:spacing w:val="10"/>
          <w:sz w:val="23"/>
          <w:szCs w:val="23"/>
        </w:rPr>
        <w:t>不相适应的部分，则</w:t>
      </w:r>
      <w:r>
        <w:rPr>
          <w:sz w:val="23"/>
          <w:szCs w:val="23"/>
        </w:rPr>
        <w:t xml:space="preserve"> </w:t>
      </w:r>
      <w:r>
        <w:rPr>
          <w:spacing w:val="11"/>
          <w:sz w:val="23"/>
          <w:szCs w:val="23"/>
        </w:rPr>
        <w:t>应查明原因，并重新对监控计划进行调整，做适当调整补充后，次年可继续应</w:t>
      </w:r>
      <w:r>
        <w:rPr>
          <w:spacing w:val="13"/>
          <w:sz w:val="23"/>
          <w:szCs w:val="23"/>
        </w:rPr>
        <w:t xml:space="preserve"> </w:t>
      </w:r>
      <w:r>
        <w:rPr>
          <w:spacing w:val="-2"/>
          <w:sz w:val="23"/>
          <w:szCs w:val="23"/>
        </w:rPr>
        <w:t>用实施。</w:t>
      </w:r>
    </w:p>
    <w:p w14:paraId="471C0E7B">
      <w:pPr>
        <w:pStyle w:val="2"/>
        <w:spacing w:before="37" w:line="228" w:lineRule="auto"/>
        <w:ind w:left="5"/>
        <w:rPr>
          <w:sz w:val="23"/>
          <w:szCs w:val="23"/>
        </w:rPr>
      </w:pPr>
      <w:r>
        <w:rPr>
          <w:rFonts w:ascii="Times New Roman" w:hAnsi="Times New Roman" w:eastAsia="Times New Roman" w:cs="Times New Roman"/>
          <w:b/>
          <w:bCs/>
          <w:spacing w:val="5"/>
          <w:sz w:val="23"/>
          <w:szCs w:val="23"/>
        </w:rPr>
        <w:t>4.5</w:t>
      </w:r>
      <w:r>
        <w:rPr>
          <w:rFonts w:ascii="Times New Roman" w:hAnsi="Times New Roman" w:eastAsia="Times New Roman" w:cs="Times New Roman"/>
          <w:b/>
          <w:bCs/>
          <w:spacing w:val="11"/>
          <w:sz w:val="23"/>
          <w:szCs w:val="23"/>
        </w:rPr>
        <w:t xml:space="preserve">    </w:t>
      </w:r>
      <w:r>
        <w:rPr>
          <w:b/>
          <w:bCs/>
          <w:spacing w:val="5"/>
          <w:sz w:val="23"/>
          <w:szCs w:val="23"/>
        </w:rPr>
        <w:t>质量监控记录</w:t>
      </w:r>
    </w:p>
    <w:p w14:paraId="14EF33AF">
      <w:pPr>
        <w:pStyle w:val="2"/>
        <w:spacing w:before="181" w:line="361" w:lineRule="auto"/>
        <w:ind w:left="789" w:right="277" w:hanging="644"/>
        <w:rPr>
          <w:sz w:val="23"/>
          <w:szCs w:val="23"/>
        </w:rPr>
      </w:pPr>
      <w:r>
        <w:rPr>
          <w:rFonts w:ascii="Times New Roman" w:hAnsi="Times New Roman" w:eastAsia="Times New Roman" w:cs="Times New Roman"/>
          <w:spacing w:val="6"/>
          <w:sz w:val="23"/>
          <w:szCs w:val="23"/>
        </w:rPr>
        <w:t>4.5.1</w:t>
      </w:r>
      <w:r>
        <w:rPr>
          <w:rFonts w:ascii="Times New Roman" w:hAnsi="Times New Roman" w:eastAsia="Times New Roman" w:cs="Times New Roman"/>
          <w:spacing w:val="31"/>
          <w:sz w:val="23"/>
          <w:szCs w:val="23"/>
        </w:rPr>
        <w:t xml:space="preserve">  </w:t>
      </w:r>
      <w:r>
        <w:rPr>
          <w:spacing w:val="6"/>
          <w:sz w:val="23"/>
          <w:szCs w:val="23"/>
        </w:rPr>
        <w:t>质量监控计划进行评审的相关记录、各类监控记录、采取的纠正措施等文件记录</w:t>
      </w:r>
      <w:r>
        <w:rPr>
          <w:sz w:val="23"/>
          <w:szCs w:val="23"/>
        </w:rPr>
        <w:t xml:space="preserve"> </w:t>
      </w:r>
      <w:r>
        <w:rPr>
          <w:spacing w:val="6"/>
          <w:sz w:val="23"/>
          <w:szCs w:val="23"/>
        </w:rPr>
        <w:t>统一交至资料管理员整理归档并保存。</w:t>
      </w:r>
    </w:p>
    <w:p w14:paraId="28C99B80">
      <w:pPr>
        <w:spacing w:line="34" w:lineRule="exact"/>
      </w:pPr>
    </w:p>
    <w:tbl>
      <w:tblPr>
        <w:tblStyle w:val="5"/>
        <w:tblW w:w="599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744"/>
        <w:gridCol w:w="2248"/>
      </w:tblGrid>
      <w:tr w14:paraId="784F24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744" w:type="dxa"/>
            <w:vAlign w:val="top"/>
          </w:tcPr>
          <w:p w14:paraId="140F3113">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2248" w:type="dxa"/>
            <w:vAlign w:val="top"/>
          </w:tcPr>
          <w:p w14:paraId="5B28D4E7">
            <w:pPr>
              <w:pStyle w:val="6"/>
            </w:pPr>
          </w:p>
        </w:tc>
      </w:tr>
      <w:tr w14:paraId="604BC8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744" w:type="dxa"/>
            <w:vAlign w:val="top"/>
          </w:tcPr>
          <w:p w14:paraId="04E43927">
            <w:pPr>
              <w:spacing w:before="114" w:line="227" w:lineRule="auto"/>
              <w:ind w:left="427"/>
              <w:rPr>
                <w:rFonts w:ascii="宋体" w:hAnsi="宋体" w:eastAsia="宋体" w:cs="宋体"/>
                <w:sz w:val="23"/>
                <w:szCs w:val="23"/>
              </w:rPr>
            </w:pPr>
            <w:r>
              <w:rPr>
                <w:rFonts w:ascii="宋体" w:hAnsi="宋体" w:eastAsia="宋体" w:cs="宋体"/>
                <w:spacing w:val="6"/>
                <w:sz w:val="23"/>
                <w:szCs w:val="23"/>
              </w:rPr>
              <w:t>《能力验证程序》</w:t>
            </w:r>
          </w:p>
        </w:tc>
        <w:tc>
          <w:tcPr>
            <w:tcW w:w="2248" w:type="dxa"/>
            <w:vAlign w:val="top"/>
          </w:tcPr>
          <w:p w14:paraId="438F2F8D">
            <w:pPr>
              <w:spacing w:before="127" w:line="235" w:lineRule="auto"/>
              <w:ind w:left="8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-22</w:t>
            </w:r>
          </w:p>
        </w:tc>
      </w:tr>
      <w:tr w14:paraId="7DDC1C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744" w:type="dxa"/>
            <w:vAlign w:val="top"/>
          </w:tcPr>
          <w:p w14:paraId="64EB537D">
            <w:pPr>
              <w:spacing w:before="113" w:line="227" w:lineRule="auto"/>
              <w:ind w:left="427"/>
              <w:rPr>
                <w:rFonts w:ascii="宋体" w:hAnsi="宋体" w:eastAsia="宋体" w:cs="宋体"/>
                <w:sz w:val="23"/>
                <w:szCs w:val="23"/>
              </w:rPr>
            </w:pPr>
            <w:r>
              <w:rPr>
                <w:rFonts w:ascii="宋体" w:hAnsi="宋体" w:eastAsia="宋体" w:cs="宋体"/>
                <w:spacing w:val="7"/>
                <w:sz w:val="23"/>
                <w:szCs w:val="23"/>
              </w:rPr>
              <w:t>《不符合工作控制程序》</w:t>
            </w:r>
          </w:p>
        </w:tc>
        <w:tc>
          <w:tcPr>
            <w:tcW w:w="2248" w:type="dxa"/>
            <w:vAlign w:val="top"/>
          </w:tcPr>
          <w:p w14:paraId="4573EB79">
            <w:pPr>
              <w:spacing w:before="126" w:line="235" w:lineRule="auto"/>
              <w:ind w:left="8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1774A2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744" w:type="dxa"/>
            <w:vAlign w:val="top"/>
          </w:tcPr>
          <w:p w14:paraId="0E27081F">
            <w:pPr>
              <w:spacing w:before="113" w:line="228" w:lineRule="auto"/>
              <w:ind w:left="427"/>
              <w:rPr>
                <w:rFonts w:ascii="宋体" w:hAnsi="宋体" w:eastAsia="宋体" w:cs="宋体"/>
                <w:sz w:val="23"/>
                <w:szCs w:val="23"/>
              </w:rPr>
            </w:pPr>
            <w:r>
              <w:rPr>
                <w:rFonts w:ascii="宋体" w:hAnsi="宋体" w:eastAsia="宋体" w:cs="宋体"/>
                <w:spacing w:val="7"/>
                <w:sz w:val="23"/>
                <w:szCs w:val="23"/>
              </w:rPr>
              <w:t>《纠正措施控制程序》</w:t>
            </w:r>
          </w:p>
        </w:tc>
        <w:tc>
          <w:tcPr>
            <w:tcW w:w="2248" w:type="dxa"/>
            <w:vAlign w:val="top"/>
          </w:tcPr>
          <w:p w14:paraId="211F1C24">
            <w:pPr>
              <w:spacing w:before="127" w:line="235" w:lineRule="auto"/>
              <w:ind w:left="87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42102C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744" w:type="dxa"/>
            <w:vAlign w:val="top"/>
          </w:tcPr>
          <w:p w14:paraId="328CBFC5">
            <w:pPr>
              <w:spacing w:before="111"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2248" w:type="dxa"/>
            <w:vAlign w:val="top"/>
          </w:tcPr>
          <w:p w14:paraId="6AF7FB9B">
            <w:pPr>
              <w:pStyle w:val="6"/>
            </w:pPr>
          </w:p>
        </w:tc>
      </w:tr>
      <w:tr w14:paraId="0A2F6E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744" w:type="dxa"/>
            <w:vAlign w:val="top"/>
          </w:tcPr>
          <w:p w14:paraId="7E283F75">
            <w:pPr>
              <w:spacing w:before="114" w:line="227" w:lineRule="auto"/>
              <w:ind w:left="431"/>
              <w:rPr>
                <w:rFonts w:ascii="宋体" w:hAnsi="宋体" w:eastAsia="宋体" w:cs="宋体"/>
                <w:sz w:val="23"/>
                <w:szCs w:val="23"/>
              </w:rPr>
            </w:pPr>
            <w:r>
              <w:rPr>
                <w:rFonts w:ascii="宋体" w:hAnsi="宋体" w:eastAsia="宋体" w:cs="宋体"/>
                <w:spacing w:val="7"/>
                <w:sz w:val="23"/>
                <w:szCs w:val="23"/>
              </w:rPr>
              <w:t>《内部质量监控计划表》</w:t>
            </w:r>
          </w:p>
        </w:tc>
        <w:tc>
          <w:tcPr>
            <w:tcW w:w="2248" w:type="dxa"/>
            <w:vAlign w:val="top"/>
          </w:tcPr>
          <w:p w14:paraId="4784F7C9">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-21－01</w:t>
            </w:r>
          </w:p>
        </w:tc>
      </w:tr>
      <w:tr w14:paraId="51B41D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3744" w:type="dxa"/>
            <w:vAlign w:val="top"/>
          </w:tcPr>
          <w:p w14:paraId="477F1A9A">
            <w:pPr>
              <w:spacing w:before="112" w:line="184" w:lineRule="auto"/>
              <w:ind w:left="431"/>
              <w:rPr>
                <w:rFonts w:ascii="宋体" w:hAnsi="宋体" w:eastAsia="宋体" w:cs="宋体"/>
                <w:sz w:val="23"/>
                <w:szCs w:val="23"/>
              </w:rPr>
            </w:pPr>
            <w:r>
              <w:rPr>
                <w:rFonts w:ascii="宋体" w:hAnsi="宋体" w:eastAsia="宋体" w:cs="宋体"/>
                <w:spacing w:val="7"/>
                <w:sz w:val="23"/>
                <w:szCs w:val="23"/>
              </w:rPr>
              <w:t>《质量监控活动评价表》</w:t>
            </w:r>
          </w:p>
        </w:tc>
        <w:tc>
          <w:tcPr>
            <w:tcW w:w="2248" w:type="dxa"/>
            <w:vAlign w:val="top"/>
          </w:tcPr>
          <w:p w14:paraId="732480F9">
            <w:pPr>
              <w:spacing w:before="112"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-21－02</w:t>
            </w:r>
          </w:p>
        </w:tc>
      </w:tr>
    </w:tbl>
    <w:p w14:paraId="4000FBCA">
      <w:pPr>
        <w:rPr>
          <w:rFonts w:ascii="Arial"/>
          <w:sz w:val="21"/>
        </w:rPr>
      </w:pPr>
    </w:p>
    <w:p w14:paraId="302D3F4C">
      <w:pPr>
        <w:rPr>
          <w:rFonts w:ascii="Arial" w:hAnsi="Arial" w:eastAsia="Arial" w:cs="Arial"/>
          <w:sz w:val="21"/>
          <w:szCs w:val="21"/>
        </w:rPr>
        <w:sectPr>
          <w:headerReference r:id="rId88" w:type="default"/>
          <w:pgSz w:w="11907" w:h="16839"/>
          <w:pgMar w:top="2474" w:right="1135" w:bottom="400" w:left="1418" w:header="566" w:footer="0" w:gutter="0"/>
          <w:cols w:space="720" w:num="1"/>
        </w:sectPr>
      </w:pPr>
    </w:p>
    <w:p w14:paraId="05A24713">
      <w:pPr>
        <w:pStyle w:val="2"/>
        <w:spacing w:before="270" w:line="225" w:lineRule="auto"/>
        <w:ind w:left="3596"/>
      </w:pPr>
      <w:r>
        <w:rPr>
          <w:b/>
          <w:bCs/>
          <w:spacing w:val="3"/>
        </w:rPr>
        <w:t>能力验证程序</w:t>
      </w:r>
    </w:p>
    <w:p w14:paraId="792D8F7D">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60A3B268">
      <w:pPr>
        <w:pStyle w:val="2"/>
        <w:spacing w:before="182" w:line="365" w:lineRule="auto"/>
        <w:ind w:left="434" w:right="279" w:firstLine="5"/>
        <w:jc w:val="both"/>
        <w:rPr>
          <w:sz w:val="23"/>
          <w:szCs w:val="23"/>
        </w:rPr>
      </w:pPr>
      <w:r>
        <w:rPr>
          <w:spacing w:val="10"/>
          <w:sz w:val="23"/>
          <w:szCs w:val="23"/>
        </w:rPr>
        <w:t>为定期组织或参加实验室间比对计划及参加有资质的能力验证</w:t>
      </w:r>
      <w:r>
        <w:rPr>
          <w:spacing w:val="9"/>
          <w:sz w:val="23"/>
          <w:szCs w:val="23"/>
        </w:rPr>
        <w:t>提供者组织的能力验</w:t>
      </w:r>
      <w:r>
        <w:rPr>
          <w:sz w:val="23"/>
          <w:szCs w:val="23"/>
        </w:rPr>
        <w:t xml:space="preserve"> </w:t>
      </w:r>
      <w:r>
        <w:rPr>
          <w:spacing w:val="10"/>
          <w:sz w:val="23"/>
          <w:szCs w:val="23"/>
        </w:rPr>
        <w:t>证计划活动，以考察、监控本公司进行检测工作的持续能力，确保检测活动</w:t>
      </w:r>
      <w:r>
        <w:rPr>
          <w:spacing w:val="9"/>
          <w:sz w:val="23"/>
          <w:szCs w:val="23"/>
        </w:rPr>
        <w:t>的有效</w:t>
      </w:r>
      <w:r>
        <w:rPr>
          <w:sz w:val="23"/>
          <w:szCs w:val="23"/>
        </w:rPr>
        <w:t xml:space="preserve"> </w:t>
      </w:r>
      <w:r>
        <w:rPr>
          <w:spacing w:val="8"/>
          <w:sz w:val="23"/>
          <w:szCs w:val="23"/>
        </w:rPr>
        <w:t>性和结果的准确可靠。</w:t>
      </w:r>
    </w:p>
    <w:p w14:paraId="0D5F43F4">
      <w:pPr>
        <w:pStyle w:val="2"/>
        <w:spacing w:before="34"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0CE1E23E">
      <w:pPr>
        <w:pStyle w:val="2"/>
        <w:spacing w:before="183" w:line="361" w:lineRule="auto"/>
        <w:ind w:left="433" w:right="278" w:firstLine="3"/>
        <w:rPr>
          <w:sz w:val="23"/>
          <w:szCs w:val="23"/>
        </w:rPr>
      </w:pPr>
      <w:r>
        <w:rPr>
          <w:spacing w:val="10"/>
          <w:sz w:val="23"/>
          <w:szCs w:val="23"/>
        </w:rPr>
        <w:t>适用于本公司组织或参加的所有外部质量控制计划，含实验室间比对或</w:t>
      </w:r>
      <w:r>
        <w:rPr>
          <w:spacing w:val="9"/>
          <w:sz w:val="23"/>
          <w:szCs w:val="23"/>
        </w:rPr>
        <w:t>能力验证计</w:t>
      </w:r>
      <w:r>
        <w:rPr>
          <w:sz w:val="23"/>
          <w:szCs w:val="23"/>
        </w:rPr>
        <w:t xml:space="preserve"> </w:t>
      </w:r>
      <w:r>
        <w:rPr>
          <w:spacing w:val="5"/>
          <w:sz w:val="23"/>
          <w:szCs w:val="23"/>
        </w:rPr>
        <w:t>划活动的管理和控制。</w:t>
      </w:r>
    </w:p>
    <w:p w14:paraId="60163FA1">
      <w:pPr>
        <w:pStyle w:val="2"/>
        <w:spacing w:before="34"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6848A044">
      <w:pPr>
        <w:pStyle w:val="2"/>
        <w:spacing w:before="183" w:line="227" w:lineRule="auto"/>
        <w:ind w:left="9"/>
        <w:rPr>
          <w:sz w:val="23"/>
          <w:szCs w:val="23"/>
        </w:rPr>
      </w:pPr>
      <w:r>
        <w:rPr>
          <w:rFonts w:ascii="Times New Roman" w:hAnsi="Times New Roman" w:eastAsia="Times New Roman" w:cs="Times New Roman"/>
          <w:spacing w:val="5"/>
          <w:sz w:val="23"/>
          <w:szCs w:val="23"/>
        </w:rPr>
        <w:t>3.1</w:t>
      </w:r>
      <w:r>
        <w:rPr>
          <w:rFonts w:ascii="Times New Roman" w:hAnsi="Times New Roman" w:eastAsia="Times New Roman" w:cs="Times New Roman"/>
          <w:spacing w:val="14"/>
          <w:sz w:val="23"/>
          <w:szCs w:val="23"/>
        </w:rPr>
        <w:t xml:space="preserve">    </w:t>
      </w:r>
      <w:r>
        <w:rPr>
          <w:spacing w:val="5"/>
          <w:sz w:val="23"/>
          <w:szCs w:val="23"/>
        </w:rPr>
        <w:t>总经理批准实验室间比对和能力验证计划；</w:t>
      </w:r>
    </w:p>
    <w:p w14:paraId="6915D64C">
      <w:pPr>
        <w:pStyle w:val="2"/>
        <w:spacing w:before="182" w:line="301" w:lineRule="auto"/>
        <w:ind w:left="572" w:right="280" w:hanging="563"/>
        <w:rPr>
          <w:sz w:val="23"/>
          <w:szCs w:val="23"/>
        </w:rPr>
      </w:pPr>
      <w:r>
        <w:rPr>
          <w:rFonts w:ascii="Times New Roman" w:hAnsi="Times New Roman" w:eastAsia="Times New Roman" w:cs="Times New Roman"/>
          <w:spacing w:val="12"/>
          <w:sz w:val="23"/>
          <w:szCs w:val="23"/>
        </w:rPr>
        <w:t xml:space="preserve">3.2    </w:t>
      </w:r>
      <w:r>
        <w:rPr>
          <w:spacing w:val="12"/>
          <w:sz w:val="23"/>
          <w:szCs w:val="23"/>
        </w:rPr>
        <w:t>技术负责人负责提出外部质量控制计划，组织对能力验</w:t>
      </w:r>
      <w:r>
        <w:rPr>
          <w:spacing w:val="11"/>
          <w:sz w:val="23"/>
          <w:szCs w:val="23"/>
        </w:rPr>
        <w:t>证或实验室间比对结果的</w:t>
      </w:r>
      <w:r>
        <w:rPr>
          <w:sz w:val="23"/>
          <w:szCs w:val="23"/>
        </w:rPr>
        <w:t xml:space="preserve"> </w:t>
      </w:r>
      <w:r>
        <w:rPr>
          <w:spacing w:val="8"/>
          <w:sz w:val="23"/>
          <w:szCs w:val="23"/>
        </w:rPr>
        <w:t>进行评价、分析和反馈；</w:t>
      </w:r>
    </w:p>
    <w:p w14:paraId="203C7498">
      <w:pPr>
        <w:pStyle w:val="2"/>
        <w:spacing w:before="185" w:line="302" w:lineRule="auto"/>
        <w:ind w:left="575" w:right="282" w:hanging="566"/>
        <w:rPr>
          <w:sz w:val="23"/>
          <w:szCs w:val="23"/>
        </w:rPr>
      </w:pPr>
      <w:r>
        <w:rPr>
          <w:rFonts w:ascii="Times New Roman" w:hAnsi="Times New Roman" w:eastAsia="Times New Roman" w:cs="Times New Roman"/>
          <w:spacing w:val="12"/>
          <w:sz w:val="23"/>
          <w:szCs w:val="23"/>
        </w:rPr>
        <w:t xml:space="preserve">3.3    </w:t>
      </w:r>
      <w:r>
        <w:rPr>
          <w:spacing w:val="12"/>
          <w:sz w:val="23"/>
          <w:szCs w:val="23"/>
        </w:rPr>
        <w:t>质量负责人负责获取能力验证计划和参加或组织实</w:t>
      </w:r>
      <w:r>
        <w:rPr>
          <w:spacing w:val="11"/>
          <w:sz w:val="23"/>
          <w:szCs w:val="23"/>
        </w:rPr>
        <w:t>验室间比对计划，组织相关检</w:t>
      </w:r>
      <w:r>
        <w:rPr>
          <w:sz w:val="23"/>
          <w:szCs w:val="23"/>
        </w:rPr>
        <w:t xml:space="preserve"> </w:t>
      </w:r>
      <w:r>
        <w:rPr>
          <w:spacing w:val="6"/>
          <w:sz w:val="23"/>
          <w:szCs w:val="23"/>
        </w:rPr>
        <w:t>测人员参加。</w:t>
      </w:r>
    </w:p>
    <w:p w14:paraId="12C02EDD">
      <w:pPr>
        <w:pStyle w:val="2"/>
        <w:spacing w:before="181"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2E7490E5">
      <w:pPr>
        <w:pStyle w:val="2"/>
        <w:spacing w:before="184" w:line="228" w:lineRule="auto"/>
        <w:ind w:left="5"/>
        <w:rPr>
          <w:sz w:val="23"/>
          <w:szCs w:val="23"/>
        </w:rPr>
      </w:pPr>
      <w:r>
        <w:rPr>
          <w:rFonts w:ascii="Times New Roman" w:hAnsi="Times New Roman" w:eastAsia="Times New Roman" w:cs="Times New Roman"/>
          <w:b/>
          <w:bCs/>
          <w:spacing w:val="1"/>
          <w:sz w:val="23"/>
          <w:szCs w:val="23"/>
        </w:rPr>
        <w:t>4.5</w:t>
      </w:r>
      <w:r>
        <w:rPr>
          <w:rFonts w:ascii="Times New Roman" w:hAnsi="Times New Roman" w:eastAsia="Times New Roman" w:cs="Times New Roman"/>
          <w:b/>
          <w:bCs/>
          <w:spacing w:val="13"/>
          <w:sz w:val="23"/>
          <w:szCs w:val="23"/>
        </w:rPr>
        <w:t xml:space="preserve">    </w:t>
      </w:r>
      <w:r>
        <w:rPr>
          <w:b/>
          <w:bCs/>
          <w:spacing w:val="1"/>
          <w:sz w:val="23"/>
          <w:szCs w:val="23"/>
        </w:rPr>
        <w:t>定义</w:t>
      </w:r>
    </w:p>
    <w:p w14:paraId="226F66EA">
      <w:pPr>
        <w:pStyle w:val="2"/>
        <w:spacing w:before="180" w:line="301" w:lineRule="auto"/>
        <w:ind w:left="880" w:right="277" w:hanging="790"/>
        <w:rPr>
          <w:sz w:val="23"/>
          <w:szCs w:val="23"/>
        </w:rPr>
      </w:pPr>
      <w:r>
        <w:rPr>
          <w:rFonts w:ascii="Times New Roman" w:hAnsi="Times New Roman" w:eastAsia="Times New Roman" w:cs="Times New Roman"/>
          <w:spacing w:val="8"/>
          <w:sz w:val="23"/>
          <w:szCs w:val="23"/>
        </w:rPr>
        <w:t xml:space="preserve">4.1.1     </w:t>
      </w:r>
      <w:r>
        <w:rPr>
          <w:spacing w:val="8"/>
          <w:sz w:val="23"/>
          <w:szCs w:val="23"/>
        </w:rPr>
        <w:t>实验室间比对：按照预先规定的条件，</w:t>
      </w:r>
      <w:r>
        <w:rPr>
          <w:spacing w:val="-51"/>
          <w:sz w:val="23"/>
          <w:szCs w:val="23"/>
        </w:rPr>
        <w:t xml:space="preserve"> </w:t>
      </w:r>
      <w:r>
        <w:rPr>
          <w:spacing w:val="8"/>
          <w:sz w:val="23"/>
          <w:szCs w:val="23"/>
        </w:rPr>
        <w:t>由两个或多个本公司对相同或类似的物</w:t>
      </w:r>
      <w:r>
        <w:rPr>
          <w:sz w:val="23"/>
          <w:szCs w:val="23"/>
        </w:rPr>
        <w:t xml:space="preserve"> </w:t>
      </w:r>
      <w:r>
        <w:rPr>
          <w:spacing w:val="6"/>
          <w:sz w:val="23"/>
          <w:szCs w:val="23"/>
        </w:rPr>
        <w:t>品进行测量或检测的组织、实施和评价。</w:t>
      </w:r>
    </w:p>
    <w:p w14:paraId="733FAD0B">
      <w:pPr>
        <w:pStyle w:val="2"/>
        <w:spacing w:before="184" w:line="226" w:lineRule="auto"/>
        <w:ind w:left="90"/>
        <w:rPr>
          <w:sz w:val="23"/>
          <w:szCs w:val="23"/>
        </w:rPr>
      </w:pPr>
      <w:r>
        <w:rPr>
          <w:rFonts w:ascii="Times New Roman" w:hAnsi="Times New Roman" w:eastAsia="Times New Roman" w:cs="Times New Roman"/>
          <w:spacing w:val="7"/>
          <w:sz w:val="23"/>
          <w:szCs w:val="23"/>
        </w:rPr>
        <w:t xml:space="preserve">4.1.2     </w:t>
      </w:r>
      <w:r>
        <w:rPr>
          <w:spacing w:val="7"/>
          <w:sz w:val="23"/>
          <w:szCs w:val="23"/>
        </w:rPr>
        <w:t>能力验证：利用实验室间比对，按照预先制定的准则评价参加者的能力。</w:t>
      </w:r>
    </w:p>
    <w:p w14:paraId="3705A06B">
      <w:pPr>
        <w:pStyle w:val="2"/>
        <w:spacing w:before="187" w:line="227" w:lineRule="auto"/>
        <w:ind w:left="5"/>
        <w:rPr>
          <w:sz w:val="23"/>
          <w:szCs w:val="23"/>
        </w:rPr>
      </w:pPr>
      <w:r>
        <w:rPr>
          <w:rFonts w:ascii="Times New Roman" w:hAnsi="Times New Roman" w:eastAsia="Times New Roman" w:cs="Times New Roman"/>
          <w:b/>
          <w:bCs/>
          <w:spacing w:val="4"/>
          <w:sz w:val="23"/>
          <w:szCs w:val="23"/>
        </w:rPr>
        <w:t>4.6</w:t>
      </w:r>
      <w:r>
        <w:rPr>
          <w:rFonts w:ascii="Times New Roman" w:hAnsi="Times New Roman" w:eastAsia="Times New Roman" w:cs="Times New Roman"/>
          <w:b/>
          <w:bCs/>
          <w:spacing w:val="16"/>
          <w:sz w:val="23"/>
          <w:szCs w:val="23"/>
        </w:rPr>
        <w:t xml:space="preserve">    </w:t>
      </w:r>
      <w:r>
        <w:rPr>
          <w:b/>
          <w:bCs/>
          <w:spacing w:val="4"/>
          <w:sz w:val="23"/>
          <w:szCs w:val="23"/>
        </w:rPr>
        <w:t>能力验证项目选择</w:t>
      </w:r>
    </w:p>
    <w:p w14:paraId="1702B96A">
      <w:pPr>
        <w:pStyle w:val="2"/>
        <w:spacing w:before="183" w:line="361" w:lineRule="auto"/>
        <w:ind w:left="859" w:right="276" w:hanging="714"/>
        <w:rPr>
          <w:sz w:val="23"/>
          <w:szCs w:val="23"/>
        </w:rPr>
      </w:pPr>
      <w:r>
        <w:rPr>
          <w:rFonts w:ascii="Times New Roman" w:hAnsi="Times New Roman" w:eastAsia="Times New Roman" w:cs="Times New Roman"/>
          <w:spacing w:val="11"/>
          <w:sz w:val="23"/>
          <w:szCs w:val="23"/>
        </w:rPr>
        <w:t>4.2.1</w:t>
      </w:r>
      <w:r>
        <w:rPr>
          <w:rFonts w:ascii="Times New Roman" w:hAnsi="Times New Roman" w:eastAsia="Times New Roman" w:cs="Times New Roman"/>
          <w:spacing w:val="2"/>
          <w:sz w:val="23"/>
          <w:szCs w:val="23"/>
        </w:rPr>
        <w:t xml:space="preserve">    </w:t>
      </w:r>
      <w:r>
        <w:rPr>
          <w:spacing w:val="11"/>
          <w:sz w:val="23"/>
          <w:szCs w:val="23"/>
        </w:rPr>
        <w:t>技术负责人根据本公司的能力验</w:t>
      </w:r>
      <w:r>
        <w:rPr>
          <w:spacing w:val="10"/>
          <w:sz w:val="23"/>
          <w:szCs w:val="23"/>
        </w:rPr>
        <w:t>证需求，在每年初制定本年度的能力验证和实</w:t>
      </w:r>
      <w:r>
        <w:rPr>
          <w:spacing w:val="2"/>
          <w:sz w:val="23"/>
          <w:szCs w:val="23"/>
        </w:rPr>
        <w:t xml:space="preserve"> </w:t>
      </w:r>
      <w:r>
        <w:rPr>
          <w:spacing w:val="6"/>
          <w:sz w:val="23"/>
          <w:szCs w:val="23"/>
        </w:rPr>
        <w:t>验室间比对计划，报总经理批准。计划应考虑：</w:t>
      </w:r>
    </w:p>
    <w:p w14:paraId="53EBAC7D">
      <w:pPr>
        <w:pStyle w:val="2"/>
        <w:spacing w:before="37" w:line="227" w:lineRule="auto"/>
        <w:ind w:left="437"/>
        <w:rPr>
          <w:sz w:val="23"/>
          <w:szCs w:val="23"/>
        </w:rPr>
      </w:pPr>
      <w:r>
        <w:rPr>
          <w:spacing w:val="5"/>
          <w:sz w:val="23"/>
          <w:szCs w:val="23"/>
        </w:rPr>
        <w:t>a）</w:t>
      </w:r>
      <w:r>
        <w:rPr>
          <w:spacing w:val="-34"/>
          <w:sz w:val="23"/>
          <w:szCs w:val="23"/>
        </w:rPr>
        <w:t xml:space="preserve"> </w:t>
      </w:r>
      <w:r>
        <w:rPr>
          <w:spacing w:val="5"/>
          <w:sz w:val="23"/>
          <w:szCs w:val="23"/>
        </w:rPr>
        <w:t>开展的检测活动所覆盖的领域和检测方法；</w:t>
      </w:r>
    </w:p>
    <w:p w14:paraId="7C20678D">
      <w:pPr>
        <w:pStyle w:val="2"/>
        <w:spacing w:before="183" w:line="228" w:lineRule="auto"/>
        <w:ind w:left="432"/>
        <w:rPr>
          <w:sz w:val="23"/>
          <w:szCs w:val="23"/>
        </w:rPr>
      </w:pPr>
      <w:r>
        <w:rPr>
          <w:spacing w:val="7"/>
          <w:sz w:val="23"/>
          <w:szCs w:val="23"/>
        </w:rPr>
        <w:t>b）</w:t>
      </w:r>
      <w:r>
        <w:rPr>
          <w:spacing w:val="-24"/>
          <w:sz w:val="23"/>
          <w:szCs w:val="23"/>
        </w:rPr>
        <w:t xml:space="preserve"> </w:t>
      </w:r>
      <w:r>
        <w:rPr>
          <w:spacing w:val="7"/>
          <w:sz w:val="23"/>
          <w:szCs w:val="23"/>
        </w:rPr>
        <w:t>人员的培训、知识和经验及其变动情况；</w:t>
      </w:r>
    </w:p>
    <w:p w14:paraId="33118E08">
      <w:pPr>
        <w:pStyle w:val="2"/>
        <w:spacing w:before="184" w:line="227" w:lineRule="auto"/>
        <w:ind w:left="441"/>
        <w:rPr>
          <w:sz w:val="23"/>
          <w:szCs w:val="23"/>
        </w:rPr>
      </w:pPr>
      <w:r>
        <w:rPr>
          <w:spacing w:val="-3"/>
          <w:sz w:val="23"/>
          <w:szCs w:val="23"/>
        </w:rPr>
        <w:t>c） 内部质量控制情况；</w:t>
      </w:r>
    </w:p>
    <w:p w14:paraId="13D51FC5">
      <w:pPr>
        <w:pStyle w:val="2"/>
        <w:spacing w:before="183" w:line="227" w:lineRule="auto"/>
        <w:ind w:left="441"/>
        <w:rPr>
          <w:sz w:val="23"/>
          <w:szCs w:val="23"/>
        </w:rPr>
      </w:pPr>
      <w:r>
        <w:rPr>
          <w:spacing w:val="4"/>
          <w:sz w:val="23"/>
          <w:szCs w:val="23"/>
        </w:rPr>
        <w:t>d）</w:t>
      </w:r>
      <w:r>
        <w:rPr>
          <w:spacing w:val="-36"/>
          <w:sz w:val="23"/>
          <w:szCs w:val="23"/>
        </w:rPr>
        <w:t xml:space="preserve"> </w:t>
      </w:r>
      <w:r>
        <w:rPr>
          <w:spacing w:val="4"/>
          <w:sz w:val="23"/>
          <w:szCs w:val="23"/>
        </w:rPr>
        <w:t>检测的数量、种类以及结果的用途；</w:t>
      </w:r>
    </w:p>
    <w:p w14:paraId="134F3075">
      <w:pPr>
        <w:spacing w:line="227" w:lineRule="auto"/>
        <w:rPr>
          <w:sz w:val="23"/>
          <w:szCs w:val="23"/>
        </w:rPr>
        <w:sectPr>
          <w:headerReference r:id="rId89" w:type="default"/>
          <w:pgSz w:w="11907" w:h="16839"/>
          <w:pgMar w:top="2757" w:right="1135" w:bottom="400" w:left="1418" w:header="852" w:footer="0" w:gutter="0"/>
          <w:cols w:space="720" w:num="1"/>
        </w:sectPr>
      </w:pPr>
    </w:p>
    <w:p w14:paraId="08E35B59">
      <w:pPr>
        <w:pStyle w:val="2"/>
        <w:spacing w:before="259" w:line="227" w:lineRule="auto"/>
        <w:ind w:left="442"/>
        <w:rPr>
          <w:sz w:val="23"/>
          <w:szCs w:val="23"/>
        </w:rPr>
      </w:pPr>
      <w:r>
        <w:rPr>
          <w:sz w:val="23"/>
          <w:szCs w:val="23"/>
        </w:rPr>
        <w:t>e）</w:t>
      </w:r>
      <w:r>
        <w:rPr>
          <w:spacing w:val="-35"/>
          <w:sz w:val="23"/>
          <w:szCs w:val="23"/>
        </w:rPr>
        <w:t xml:space="preserve"> </w:t>
      </w:r>
      <w:r>
        <w:rPr>
          <w:sz w:val="23"/>
          <w:szCs w:val="23"/>
        </w:rPr>
        <w:t>检测技术的稳定性；</w:t>
      </w:r>
    </w:p>
    <w:p w14:paraId="2100CE63">
      <w:pPr>
        <w:pStyle w:val="2"/>
        <w:spacing w:before="185" w:line="227" w:lineRule="auto"/>
        <w:ind w:left="440"/>
        <w:rPr>
          <w:sz w:val="23"/>
          <w:szCs w:val="23"/>
        </w:rPr>
      </w:pPr>
      <w:r>
        <w:rPr>
          <w:spacing w:val="2"/>
          <w:sz w:val="23"/>
          <w:szCs w:val="23"/>
        </w:rPr>
        <w:t>f）</w:t>
      </w:r>
      <w:r>
        <w:rPr>
          <w:spacing w:val="-26"/>
          <w:sz w:val="23"/>
          <w:szCs w:val="23"/>
        </w:rPr>
        <w:t xml:space="preserve"> </w:t>
      </w:r>
      <w:r>
        <w:rPr>
          <w:spacing w:val="2"/>
          <w:sz w:val="23"/>
          <w:szCs w:val="23"/>
        </w:rPr>
        <w:t>能力验证是否可获得。</w:t>
      </w:r>
    </w:p>
    <w:p w14:paraId="1224C057">
      <w:pPr>
        <w:pStyle w:val="2"/>
        <w:spacing w:before="181" w:line="302" w:lineRule="auto"/>
        <w:ind w:left="870" w:right="282" w:hanging="725"/>
        <w:rPr>
          <w:sz w:val="23"/>
          <w:szCs w:val="23"/>
        </w:rPr>
      </w:pPr>
      <w:r>
        <w:rPr>
          <w:rFonts w:ascii="Times New Roman" w:hAnsi="Times New Roman" w:eastAsia="Times New Roman" w:cs="Times New Roman"/>
          <w:spacing w:val="10"/>
          <w:sz w:val="23"/>
          <w:szCs w:val="23"/>
        </w:rPr>
        <w:t>4.2.2</w:t>
      </w:r>
      <w:r>
        <w:rPr>
          <w:rFonts w:ascii="Times New Roman" w:hAnsi="Times New Roman" w:eastAsia="Times New Roman" w:cs="Times New Roman"/>
          <w:spacing w:val="5"/>
          <w:sz w:val="23"/>
          <w:szCs w:val="23"/>
        </w:rPr>
        <w:t xml:space="preserve">    </w:t>
      </w:r>
      <w:r>
        <w:rPr>
          <w:spacing w:val="10"/>
          <w:sz w:val="23"/>
          <w:szCs w:val="23"/>
        </w:rPr>
        <w:t>技术负责人应根据人员、方法、场所和设备等变动情况，定期审查和调整参加</w:t>
      </w:r>
      <w:r>
        <w:rPr>
          <w:spacing w:val="3"/>
          <w:sz w:val="23"/>
          <w:szCs w:val="23"/>
        </w:rPr>
        <w:t xml:space="preserve"> </w:t>
      </w:r>
      <w:r>
        <w:rPr>
          <w:spacing w:val="6"/>
          <w:sz w:val="23"/>
          <w:szCs w:val="23"/>
        </w:rPr>
        <w:t>能力验证和实验室间比对的工作计划。</w:t>
      </w:r>
    </w:p>
    <w:p w14:paraId="7399F2B9">
      <w:pPr>
        <w:pStyle w:val="2"/>
        <w:spacing w:before="181" w:line="326" w:lineRule="auto"/>
        <w:ind w:left="861" w:right="276" w:hanging="716"/>
        <w:rPr>
          <w:sz w:val="23"/>
          <w:szCs w:val="23"/>
        </w:rPr>
      </w:pPr>
      <w:r>
        <w:rPr>
          <w:rFonts w:ascii="Times New Roman" w:hAnsi="Times New Roman" w:eastAsia="Times New Roman" w:cs="Times New Roman"/>
          <w:spacing w:val="7"/>
          <w:sz w:val="23"/>
          <w:szCs w:val="23"/>
        </w:rPr>
        <w:t xml:space="preserve">4.2.3    </w:t>
      </w:r>
      <w:r>
        <w:rPr>
          <w:spacing w:val="7"/>
          <w:sz w:val="23"/>
          <w:szCs w:val="23"/>
        </w:rPr>
        <w:t>本公司积极参与</w:t>
      </w:r>
      <w:r>
        <w:rPr>
          <w:spacing w:val="-47"/>
          <w:sz w:val="23"/>
          <w:szCs w:val="23"/>
        </w:rPr>
        <w:t xml:space="preserve"> </w:t>
      </w:r>
      <w:r>
        <w:rPr>
          <w:sz w:val="23"/>
          <w:szCs w:val="23"/>
        </w:rPr>
        <w:t>CNAS</w:t>
      </w:r>
      <w:r>
        <w:rPr>
          <w:spacing w:val="-45"/>
          <w:sz w:val="23"/>
          <w:szCs w:val="23"/>
        </w:rPr>
        <w:t xml:space="preserve"> </w:t>
      </w:r>
      <w:r>
        <w:rPr>
          <w:spacing w:val="7"/>
          <w:sz w:val="23"/>
          <w:szCs w:val="23"/>
        </w:rPr>
        <w:t>认可的能力验证提供者组织的能力验证</w:t>
      </w:r>
      <w:r>
        <w:rPr>
          <w:spacing w:val="6"/>
          <w:sz w:val="23"/>
          <w:szCs w:val="23"/>
        </w:rPr>
        <w:t>计划。只要存在可</w:t>
      </w:r>
      <w:r>
        <w:rPr>
          <w:sz w:val="23"/>
          <w:szCs w:val="23"/>
        </w:rPr>
        <w:t xml:space="preserve"> </w:t>
      </w:r>
      <w:r>
        <w:rPr>
          <w:spacing w:val="11"/>
          <w:sz w:val="23"/>
          <w:szCs w:val="23"/>
        </w:rPr>
        <w:t>获得的能力验证，本公司应确保满足能力验证领域和频次要求，通常，每个检</w:t>
      </w:r>
      <w:r>
        <w:rPr>
          <w:spacing w:val="18"/>
          <w:sz w:val="23"/>
          <w:szCs w:val="23"/>
        </w:rPr>
        <w:t xml:space="preserve"> </w:t>
      </w:r>
      <w:r>
        <w:rPr>
          <w:spacing w:val="6"/>
          <w:sz w:val="23"/>
          <w:szCs w:val="23"/>
        </w:rPr>
        <w:t>测子领域每年至少参加过</w:t>
      </w:r>
      <w:r>
        <w:rPr>
          <w:spacing w:val="-27"/>
          <w:sz w:val="23"/>
          <w:szCs w:val="23"/>
        </w:rPr>
        <w:t xml:space="preserve"> </w:t>
      </w:r>
      <w:r>
        <w:rPr>
          <w:spacing w:val="6"/>
          <w:sz w:val="23"/>
          <w:szCs w:val="23"/>
        </w:rPr>
        <w:t>1</w:t>
      </w:r>
      <w:r>
        <w:rPr>
          <w:spacing w:val="-39"/>
          <w:sz w:val="23"/>
          <w:szCs w:val="23"/>
        </w:rPr>
        <w:t xml:space="preserve"> </w:t>
      </w:r>
      <w:r>
        <w:rPr>
          <w:spacing w:val="6"/>
          <w:sz w:val="23"/>
          <w:szCs w:val="23"/>
        </w:rPr>
        <w:t>次能力验证且获得满意结果。</w:t>
      </w:r>
    </w:p>
    <w:p w14:paraId="297C7309">
      <w:pPr>
        <w:pStyle w:val="2"/>
        <w:spacing w:before="184" w:line="326" w:lineRule="auto"/>
        <w:ind w:left="860" w:right="278" w:hanging="715"/>
        <w:rPr>
          <w:sz w:val="23"/>
          <w:szCs w:val="23"/>
        </w:rPr>
      </w:pPr>
      <w:r>
        <w:rPr>
          <w:rFonts w:ascii="Times New Roman" w:hAnsi="Times New Roman" w:eastAsia="Times New Roman" w:cs="Times New Roman"/>
          <w:spacing w:val="5"/>
          <w:sz w:val="23"/>
          <w:szCs w:val="23"/>
        </w:rPr>
        <w:t xml:space="preserve">4.2.4    </w:t>
      </w:r>
      <w:r>
        <w:rPr>
          <w:spacing w:val="5"/>
          <w:sz w:val="23"/>
          <w:szCs w:val="23"/>
        </w:rPr>
        <w:t>即使满足能力验证领域和频次要求，</w:t>
      </w:r>
      <w:r>
        <w:rPr>
          <w:spacing w:val="-31"/>
          <w:sz w:val="23"/>
          <w:szCs w:val="23"/>
        </w:rPr>
        <w:t xml:space="preserve"> </w:t>
      </w:r>
      <w:r>
        <w:rPr>
          <w:spacing w:val="5"/>
          <w:sz w:val="23"/>
          <w:szCs w:val="23"/>
        </w:rPr>
        <w:t>本公司</w:t>
      </w:r>
      <w:r>
        <w:rPr>
          <w:spacing w:val="4"/>
          <w:sz w:val="23"/>
          <w:szCs w:val="23"/>
        </w:rPr>
        <w:t>应积极参与由</w:t>
      </w:r>
      <w:r>
        <w:rPr>
          <w:spacing w:val="-47"/>
          <w:sz w:val="23"/>
          <w:szCs w:val="23"/>
        </w:rPr>
        <w:t xml:space="preserve"> </w:t>
      </w:r>
      <w:r>
        <w:rPr>
          <w:sz w:val="23"/>
          <w:szCs w:val="23"/>
        </w:rPr>
        <w:t>CNAS</w:t>
      </w:r>
      <w:r>
        <w:rPr>
          <w:spacing w:val="-42"/>
          <w:sz w:val="23"/>
          <w:szCs w:val="23"/>
        </w:rPr>
        <w:t xml:space="preserve"> </w:t>
      </w:r>
      <w:r>
        <w:rPr>
          <w:spacing w:val="4"/>
          <w:sz w:val="23"/>
          <w:szCs w:val="23"/>
        </w:rPr>
        <w:t>指定的能力验证</w:t>
      </w:r>
      <w:r>
        <w:rPr>
          <w:sz w:val="23"/>
          <w:szCs w:val="23"/>
        </w:rPr>
        <w:t xml:space="preserve"> </w:t>
      </w:r>
      <w:r>
        <w:rPr>
          <w:spacing w:val="11"/>
          <w:sz w:val="23"/>
          <w:szCs w:val="23"/>
        </w:rPr>
        <w:t>计划，如当时确有实际困难无法参加时，必须以书面形式申请暂不参加，不可</w:t>
      </w:r>
      <w:r>
        <w:rPr>
          <w:spacing w:val="12"/>
          <w:sz w:val="23"/>
          <w:szCs w:val="23"/>
        </w:rPr>
        <w:t xml:space="preserve"> </w:t>
      </w:r>
      <w:r>
        <w:rPr>
          <w:spacing w:val="2"/>
          <w:sz w:val="23"/>
          <w:szCs w:val="23"/>
        </w:rPr>
        <w:t>无故拒绝参加。</w:t>
      </w:r>
    </w:p>
    <w:p w14:paraId="2DD3594B">
      <w:pPr>
        <w:pStyle w:val="2"/>
        <w:spacing w:before="181" w:line="326" w:lineRule="auto"/>
        <w:ind w:left="862" w:right="276" w:hanging="717"/>
        <w:rPr>
          <w:sz w:val="23"/>
          <w:szCs w:val="23"/>
        </w:rPr>
      </w:pPr>
      <w:r>
        <w:rPr>
          <w:rFonts w:ascii="Times New Roman" w:hAnsi="Times New Roman" w:eastAsia="Times New Roman" w:cs="Times New Roman"/>
          <w:spacing w:val="10"/>
          <w:sz w:val="23"/>
          <w:szCs w:val="23"/>
        </w:rPr>
        <w:t xml:space="preserve">4.2.5    </w:t>
      </w:r>
      <w:r>
        <w:rPr>
          <w:spacing w:val="10"/>
          <w:sz w:val="23"/>
          <w:szCs w:val="23"/>
        </w:rPr>
        <w:t>无法获得能力验证的检测领域，本公司积极参与由相</w:t>
      </w:r>
      <w:r>
        <w:rPr>
          <w:spacing w:val="9"/>
          <w:sz w:val="23"/>
          <w:szCs w:val="23"/>
        </w:rPr>
        <w:t>关机构或自身组织的实验</w:t>
      </w:r>
      <w:r>
        <w:rPr>
          <w:sz w:val="23"/>
          <w:szCs w:val="23"/>
        </w:rPr>
        <w:t xml:space="preserve"> </w:t>
      </w:r>
      <w:r>
        <w:rPr>
          <w:spacing w:val="3"/>
          <w:sz w:val="23"/>
          <w:szCs w:val="23"/>
        </w:rPr>
        <w:t>室间比对，确保检测结果质量。由本公司或外部单位组织的实验</w:t>
      </w:r>
      <w:r>
        <w:rPr>
          <w:spacing w:val="2"/>
          <w:sz w:val="23"/>
          <w:szCs w:val="23"/>
        </w:rPr>
        <w:t>室间比对项目，</w:t>
      </w:r>
      <w:r>
        <w:rPr>
          <w:sz w:val="23"/>
          <w:szCs w:val="23"/>
        </w:rPr>
        <w:t xml:space="preserve"> </w:t>
      </w:r>
      <w:r>
        <w:rPr>
          <w:spacing w:val="2"/>
          <w:sz w:val="23"/>
          <w:szCs w:val="23"/>
        </w:rPr>
        <w:t>主要包括但不限于：</w:t>
      </w:r>
    </w:p>
    <w:p w14:paraId="0DFC60D6">
      <w:pPr>
        <w:pStyle w:val="2"/>
        <w:spacing w:before="183" w:line="228" w:lineRule="auto"/>
        <w:ind w:left="437"/>
        <w:rPr>
          <w:sz w:val="23"/>
          <w:szCs w:val="23"/>
        </w:rPr>
      </w:pPr>
      <w:r>
        <w:rPr>
          <w:spacing w:val="1"/>
          <w:sz w:val="23"/>
          <w:szCs w:val="23"/>
        </w:rPr>
        <w:t>a)</w:t>
      </w:r>
      <w:r>
        <w:rPr>
          <w:spacing w:val="86"/>
          <w:sz w:val="23"/>
          <w:szCs w:val="23"/>
        </w:rPr>
        <w:t xml:space="preserve"> </w:t>
      </w:r>
      <w:r>
        <w:rPr>
          <w:spacing w:val="1"/>
          <w:sz w:val="23"/>
          <w:szCs w:val="23"/>
        </w:rPr>
        <w:t>重大客户投诉项目；</w:t>
      </w:r>
    </w:p>
    <w:p w14:paraId="443BFB5F">
      <w:pPr>
        <w:pStyle w:val="2"/>
        <w:spacing w:before="182" w:line="227" w:lineRule="auto"/>
        <w:ind w:left="432"/>
        <w:rPr>
          <w:sz w:val="23"/>
          <w:szCs w:val="23"/>
        </w:rPr>
      </w:pPr>
      <w:r>
        <w:rPr>
          <w:spacing w:val="1"/>
          <w:sz w:val="23"/>
          <w:szCs w:val="23"/>
        </w:rPr>
        <w:t>b)</w:t>
      </w:r>
      <w:r>
        <w:rPr>
          <w:spacing w:val="82"/>
          <w:sz w:val="23"/>
          <w:szCs w:val="23"/>
        </w:rPr>
        <w:t xml:space="preserve"> </w:t>
      </w:r>
      <w:r>
        <w:rPr>
          <w:spacing w:val="1"/>
          <w:sz w:val="23"/>
          <w:szCs w:val="23"/>
        </w:rPr>
        <w:t>无法溯源的设备；</w:t>
      </w:r>
    </w:p>
    <w:p w14:paraId="51FA0271">
      <w:pPr>
        <w:pStyle w:val="2"/>
        <w:spacing w:before="185" w:line="227" w:lineRule="auto"/>
        <w:ind w:left="441"/>
        <w:rPr>
          <w:sz w:val="23"/>
          <w:szCs w:val="23"/>
        </w:rPr>
      </w:pPr>
      <w:r>
        <w:rPr>
          <w:spacing w:val="1"/>
          <w:sz w:val="23"/>
          <w:szCs w:val="23"/>
        </w:rPr>
        <w:t>c)</w:t>
      </w:r>
      <w:r>
        <w:rPr>
          <w:spacing w:val="82"/>
          <w:sz w:val="23"/>
          <w:szCs w:val="23"/>
        </w:rPr>
        <w:t xml:space="preserve"> </w:t>
      </w:r>
      <w:r>
        <w:rPr>
          <w:spacing w:val="1"/>
          <w:sz w:val="23"/>
          <w:szCs w:val="23"/>
        </w:rPr>
        <w:t>新开展的检测项目；</w:t>
      </w:r>
    </w:p>
    <w:p w14:paraId="617DB992">
      <w:pPr>
        <w:pStyle w:val="2"/>
        <w:spacing w:before="183" w:line="227" w:lineRule="auto"/>
        <w:ind w:left="441"/>
        <w:rPr>
          <w:sz w:val="23"/>
          <w:szCs w:val="23"/>
        </w:rPr>
      </w:pPr>
      <w:r>
        <w:rPr>
          <w:spacing w:val="5"/>
          <w:sz w:val="23"/>
          <w:szCs w:val="23"/>
        </w:rPr>
        <w:t>d)</w:t>
      </w:r>
      <w:r>
        <w:rPr>
          <w:spacing w:val="88"/>
          <w:sz w:val="23"/>
          <w:szCs w:val="23"/>
        </w:rPr>
        <w:t xml:space="preserve"> </w:t>
      </w:r>
      <w:r>
        <w:rPr>
          <w:spacing w:val="5"/>
          <w:sz w:val="23"/>
          <w:szCs w:val="23"/>
        </w:rPr>
        <w:t>开展的检测领域内无法获得能力验证计划；</w:t>
      </w:r>
    </w:p>
    <w:p w14:paraId="344F0E06">
      <w:pPr>
        <w:pStyle w:val="2"/>
        <w:spacing w:before="185" w:line="227" w:lineRule="auto"/>
        <w:ind w:left="442"/>
        <w:rPr>
          <w:sz w:val="23"/>
          <w:szCs w:val="23"/>
        </w:rPr>
      </w:pPr>
      <w:r>
        <w:rPr>
          <w:spacing w:val="6"/>
          <w:sz w:val="23"/>
          <w:szCs w:val="23"/>
        </w:rPr>
        <w:t>e)</w:t>
      </w:r>
      <w:r>
        <w:rPr>
          <w:spacing w:val="91"/>
          <w:sz w:val="23"/>
          <w:szCs w:val="23"/>
        </w:rPr>
        <w:t xml:space="preserve"> </w:t>
      </w:r>
      <w:r>
        <w:rPr>
          <w:spacing w:val="6"/>
          <w:sz w:val="23"/>
          <w:szCs w:val="23"/>
        </w:rPr>
        <w:t>其他技术水平要求较高或有必要的检测项目。</w:t>
      </w:r>
    </w:p>
    <w:p w14:paraId="65AFD517">
      <w:pPr>
        <w:pStyle w:val="2"/>
        <w:spacing w:before="186" w:line="227" w:lineRule="auto"/>
        <w:ind w:left="5"/>
        <w:rPr>
          <w:sz w:val="23"/>
          <w:szCs w:val="23"/>
        </w:rPr>
      </w:pPr>
      <w:r>
        <w:rPr>
          <w:rFonts w:ascii="Times New Roman" w:hAnsi="Times New Roman" w:eastAsia="Times New Roman" w:cs="Times New Roman"/>
          <w:b/>
          <w:bCs/>
          <w:spacing w:val="5"/>
          <w:sz w:val="23"/>
          <w:szCs w:val="23"/>
        </w:rPr>
        <w:t>4.7</w:t>
      </w:r>
      <w:r>
        <w:rPr>
          <w:rFonts w:ascii="Times New Roman" w:hAnsi="Times New Roman" w:eastAsia="Times New Roman" w:cs="Times New Roman"/>
          <w:b/>
          <w:bCs/>
          <w:spacing w:val="14"/>
          <w:w w:val="101"/>
          <w:sz w:val="23"/>
          <w:szCs w:val="23"/>
        </w:rPr>
        <w:t xml:space="preserve">    </w:t>
      </w:r>
      <w:r>
        <w:rPr>
          <w:b/>
          <w:bCs/>
          <w:spacing w:val="5"/>
          <w:sz w:val="23"/>
          <w:szCs w:val="23"/>
        </w:rPr>
        <w:t>能力验证计划的选择</w:t>
      </w:r>
    </w:p>
    <w:p w14:paraId="20038F4B">
      <w:pPr>
        <w:pStyle w:val="2"/>
        <w:spacing w:before="182" w:line="362" w:lineRule="auto"/>
        <w:ind w:left="435" w:right="283" w:firstLine="426"/>
        <w:rPr>
          <w:sz w:val="23"/>
          <w:szCs w:val="23"/>
        </w:rPr>
      </w:pPr>
      <w:r>
        <w:rPr>
          <w:spacing w:val="11"/>
          <w:sz w:val="23"/>
          <w:szCs w:val="23"/>
        </w:rPr>
        <w:t xml:space="preserve">本公司应积极参与已开展的检测活动领域内的能力验证计划，应选择以下能力 </w:t>
      </w:r>
      <w:r>
        <w:rPr>
          <w:spacing w:val="-3"/>
          <w:sz w:val="23"/>
          <w:szCs w:val="23"/>
        </w:rPr>
        <w:t>验证计划：</w:t>
      </w:r>
    </w:p>
    <w:p w14:paraId="18F7DF24">
      <w:pPr>
        <w:pStyle w:val="2"/>
        <w:spacing w:before="32" w:line="301" w:lineRule="auto"/>
        <w:ind w:left="575" w:right="426" w:hanging="565"/>
        <w:rPr>
          <w:sz w:val="23"/>
          <w:szCs w:val="23"/>
        </w:rPr>
      </w:pPr>
      <w:r>
        <w:rPr>
          <w:spacing w:val="11"/>
          <w:sz w:val="23"/>
          <w:szCs w:val="23"/>
        </w:rPr>
        <w:t>a)</w:t>
      </w:r>
      <w:r>
        <w:rPr>
          <w:spacing w:val="60"/>
          <w:sz w:val="23"/>
          <w:szCs w:val="23"/>
        </w:rPr>
        <w:t xml:space="preserve">  </w:t>
      </w:r>
      <w:r>
        <w:rPr>
          <w:rFonts w:ascii="Arial" w:hAnsi="Arial" w:eastAsia="Arial" w:cs="Arial"/>
          <w:sz w:val="23"/>
          <w:szCs w:val="23"/>
        </w:rPr>
        <w:t>CNAS</w:t>
      </w:r>
      <w:r>
        <w:rPr>
          <w:spacing w:val="11"/>
          <w:sz w:val="23"/>
          <w:szCs w:val="23"/>
        </w:rPr>
        <w:t>认可的能力验证提供者（</w:t>
      </w:r>
      <w:r>
        <w:rPr>
          <w:rFonts w:ascii="Arial" w:hAnsi="Arial" w:eastAsia="Arial" w:cs="Arial"/>
          <w:sz w:val="23"/>
          <w:szCs w:val="23"/>
        </w:rPr>
        <w:t>PTP</w:t>
      </w:r>
      <w:r>
        <w:rPr>
          <w:spacing w:val="11"/>
          <w:sz w:val="23"/>
          <w:szCs w:val="23"/>
        </w:rPr>
        <w:t>）以及已签署</w:t>
      </w:r>
      <w:r>
        <w:rPr>
          <w:rFonts w:ascii="Arial" w:hAnsi="Arial" w:eastAsia="Arial" w:cs="Arial"/>
          <w:sz w:val="23"/>
          <w:szCs w:val="23"/>
        </w:rPr>
        <w:t>PTP</w:t>
      </w:r>
      <w:r>
        <w:rPr>
          <w:spacing w:val="11"/>
          <w:sz w:val="23"/>
          <w:szCs w:val="23"/>
        </w:rPr>
        <w:t>相互承认协议（</w:t>
      </w:r>
      <w:r>
        <w:rPr>
          <w:rFonts w:ascii="Arial" w:hAnsi="Arial" w:eastAsia="Arial" w:cs="Arial"/>
          <w:sz w:val="23"/>
          <w:szCs w:val="23"/>
        </w:rPr>
        <w:t>MRA</w:t>
      </w:r>
      <w:r>
        <w:rPr>
          <w:spacing w:val="11"/>
          <w:sz w:val="23"/>
          <w:szCs w:val="23"/>
        </w:rPr>
        <w:t>）的</w:t>
      </w:r>
      <w:r>
        <w:rPr>
          <w:spacing w:val="1"/>
          <w:sz w:val="23"/>
          <w:szCs w:val="23"/>
        </w:rPr>
        <w:t xml:space="preserve"> </w:t>
      </w:r>
      <w:r>
        <w:rPr>
          <w:spacing w:val="8"/>
          <w:sz w:val="23"/>
          <w:szCs w:val="23"/>
        </w:rPr>
        <w:t>认可机构认可的</w:t>
      </w:r>
      <w:r>
        <w:rPr>
          <w:rFonts w:ascii="Arial" w:hAnsi="Arial" w:eastAsia="Arial" w:cs="Arial"/>
          <w:sz w:val="23"/>
          <w:szCs w:val="23"/>
        </w:rPr>
        <w:t>PTP</w:t>
      </w:r>
      <w:r>
        <w:rPr>
          <w:spacing w:val="8"/>
          <w:sz w:val="23"/>
          <w:szCs w:val="23"/>
        </w:rPr>
        <w:t>在其认可范围内运作的能力验证</w:t>
      </w:r>
      <w:r>
        <w:rPr>
          <w:spacing w:val="7"/>
          <w:sz w:val="23"/>
          <w:szCs w:val="23"/>
        </w:rPr>
        <w:t>计划；</w:t>
      </w:r>
    </w:p>
    <w:p w14:paraId="20E2FD55">
      <w:pPr>
        <w:pStyle w:val="2"/>
        <w:spacing w:before="182" w:line="302" w:lineRule="auto"/>
        <w:ind w:left="594" w:right="355" w:hanging="589"/>
        <w:rPr>
          <w:sz w:val="23"/>
          <w:szCs w:val="23"/>
        </w:rPr>
      </w:pPr>
      <w:r>
        <w:rPr>
          <w:spacing w:val="10"/>
          <w:sz w:val="23"/>
          <w:szCs w:val="23"/>
        </w:rPr>
        <w:t>b)</w:t>
      </w:r>
      <w:r>
        <w:rPr>
          <w:spacing w:val="54"/>
          <w:sz w:val="23"/>
          <w:szCs w:val="23"/>
        </w:rPr>
        <w:t xml:space="preserve">  </w:t>
      </w:r>
      <w:r>
        <w:rPr>
          <w:spacing w:val="10"/>
          <w:sz w:val="23"/>
          <w:szCs w:val="23"/>
        </w:rPr>
        <w:t>未签署</w:t>
      </w:r>
      <w:r>
        <w:rPr>
          <w:rFonts w:ascii="Arial" w:hAnsi="Arial" w:eastAsia="Arial" w:cs="Arial"/>
          <w:sz w:val="23"/>
          <w:szCs w:val="23"/>
        </w:rPr>
        <w:t>PTP</w:t>
      </w:r>
      <w:r>
        <w:rPr>
          <w:rFonts w:ascii="Arial" w:hAnsi="Arial" w:eastAsia="Arial" w:cs="Arial"/>
          <w:spacing w:val="22"/>
          <w:w w:val="101"/>
          <w:sz w:val="23"/>
          <w:szCs w:val="23"/>
        </w:rPr>
        <w:t xml:space="preserve"> </w:t>
      </w:r>
      <w:r>
        <w:rPr>
          <w:rFonts w:ascii="Arial" w:hAnsi="Arial" w:eastAsia="Arial" w:cs="Arial"/>
          <w:sz w:val="23"/>
          <w:szCs w:val="23"/>
        </w:rPr>
        <w:t>MRA</w:t>
      </w:r>
      <w:r>
        <w:rPr>
          <w:spacing w:val="10"/>
          <w:sz w:val="23"/>
          <w:szCs w:val="23"/>
        </w:rPr>
        <w:t>的认可机构依据</w:t>
      </w:r>
      <w:r>
        <w:rPr>
          <w:rFonts w:ascii="Arial" w:hAnsi="Arial" w:eastAsia="Arial" w:cs="Arial"/>
          <w:sz w:val="23"/>
          <w:szCs w:val="23"/>
        </w:rPr>
        <w:t>ISO</w:t>
      </w:r>
      <w:r>
        <w:rPr>
          <w:rFonts w:ascii="Arial" w:hAnsi="Arial" w:eastAsia="Arial" w:cs="Arial"/>
          <w:spacing w:val="10"/>
          <w:sz w:val="23"/>
          <w:szCs w:val="23"/>
        </w:rPr>
        <w:t>/</w:t>
      </w:r>
      <w:r>
        <w:rPr>
          <w:rFonts w:ascii="Arial" w:hAnsi="Arial" w:eastAsia="Arial" w:cs="Arial"/>
          <w:sz w:val="23"/>
          <w:szCs w:val="23"/>
        </w:rPr>
        <w:t>IEC</w:t>
      </w:r>
      <w:r>
        <w:rPr>
          <w:rFonts w:ascii="Arial" w:hAnsi="Arial" w:eastAsia="Arial" w:cs="Arial"/>
          <w:spacing w:val="26"/>
          <w:w w:val="101"/>
          <w:sz w:val="23"/>
          <w:szCs w:val="23"/>
        </w:rPr>
        <w:t xml:space="preserve"> </w:t>
      </w:r>
      <w:r>
        <w:rPr>
          <w:rFonts w:ascii="Arial" w:hAnsi="Arial" w:eastAsia="Arial" w:cs="Arial"/>
          <w:spacing w:val="10"/>
          <w:sz w:val="23"/>
          <w:szCs w:val="23"/>
        </w:rPr>
        <w:t>17043</w:t>
      </w:r>
      <w:r>
        <w:rPr>
          <w:spacing w:val="10"/>
          <w:sz w:val="23"/>
          <w:szCs w:val="23"/>
        </w:rPr>
        <w:t>认可的</w:t>
      </w:r>
      <w:r>
        <w:rPr>
          <w:rFonts w:ascii="Arial" w:hAnsi="Arial" w:eastAsia="Arial" w:cs="Arial"/>
          <w:sz w:val="23"/>
          <w:szCs w:val="23"/>
        </w:rPr>
        <w:t>PTP</w:t>
      </w:r>
      <w:r>
        <w:rPr>
          <w:spacing w:val="10"/>
          <w:sz w:val="23"/>
          <w:szCs w:val="23"/>
        </w:rPr>
        <w:t>在其认可范</w:t>
      </w:r>
      <w:r>
        <w:rPr>
          <w:spacing w:val="9"/>
          <w:sz w:val="23"/>
          <w:szCs w:val="23"/>
        </w:rPr>
        <w:t>围内运作</w:t>
      </w:r>
      <w:r>
        <w:rPr>
          <w:sz w:val="23"/>
          <w:szCs w:val="23"/>
        </w:rPr>
        <w:t xml:space="preserve"> </w:t>
      </w:r>
      <w:r>
        <w:rPr>
          <w:spacing w:val="-2"/>
          <w:sz w:val="23"/>
          <w:szCs w:val="23"/>
        </w:rPr>
        <w:t>的能力验证计划；</w:t>
      </w:r>
    </w:p>
    <w:p w14:paraId="42F00ED0">
      <w:pPr>
        <w:pStyle w:val="2"/>
        <w:spacing w:before="182" w:line="227" w:lineRule="auto"/>
        <w:ind w:left="14"/>
        <w:rPr>
          <w:sz w:val="23"/>
          <w:szCs w:val="23"/>
        </w:rPr>
      </w:pPr>
      <w:r>
        <w:rPr>
          <w:spacing w:val="8"/>
          <w:sz w:val="23"/>
          <w:szCs w:val="23"/>
        </w:rPr>
        <w:t>c)   国际认可合作组织运作的能力验证计划，例如：亚太本公司认可合作组织</w:t>
      </w:r>
    </w:p>
    <w:p w14:paraId="4C0FE285">
      <w:pPr>
        <w:spacing w:line="227" w:lineRule="auto"/>
        <w:rPr>
          <w:sz w:val="23"/>
          <w:szCs w:val="23"/>
        </w:rPr>
        <w:sectPr>
          <w:headerReference r:id="rId90" w:type="default"/>
          <w:pgSz w:w="11907" w:h="16839"/>
          <w:pgMar w:top="2757" w:right="1135" w:bottom="400" w:left="1418" w:header="852" w:footer="0" w:gutter="0"/>
          <w:cols w:space="720" w:num="1"/>
        </w:sectPr>
      </w:pPr>
    </w:p>
    <w:p w14:paraId="1FCBE63E">
      <w:pPr>
        <w:pStyle w:val="2"/>
        <w:spacing w:before="259" w:line="227" w:lineRule="auto"/>
        <w:ind w:left="587"/>
        <w:rPr>
          <w:sz w:val="23"/>
          <w:szCs w:val="23"/>
        </w:rPr>
      </w:pPr>
      <w:r>
        <w:rPr>
          <w:spacing w:val="6"/>
          <w:sz w:val="23"/>
          <w:szCs w:val="23"/>
        </w:rPr>
        <w:t>（</w:t>
      </w:r>
      <w:r>
        <w:rPr>
          <w:rFonts w:ascii="Arial" w:hAnsi="Arial" w:eastAsia="Arial" w:cs="Arial"/>
          <w:sz w:val="23"/>
          <w:szCs w:val="23"/>
        </w:rPr>
        <w:t>APLAC</w:t>
      </w:r>
      <w:r>
        <w:rPr>
          <w:spacing w:val="6"/>
          <w:sz w:val="23"/>
          <w:szCs w:val="23"/>
        </w:rPr>
        <w:t>）等开展的能力验证计划；</w:t>
      </w:r>
    </w:p>
    <w:p w14:paraId="734915F1">
      <w:pPr>
        <w:pStyle w:val="2"/>
        <w:spacing w:before="185" w:line="227" w:lineRule="auto"/>
        <w:ind w:left="14"/>
        <w:rPr>
          <w:sz w:val="23"/>
          <w:szCs w:val="23"/>
        </w:rPr>
      </w:pPr>
      <w:r>
        <w:rPr>
          <w:spacing w:val="4"/>
          <w:sz w:val="23"/>
          <w:szCs w:val="23"/>
        </w:rPr>
        <w:t>d)</w:t>
      </w:r>
      <w:r>
        <w:rPr>
          <w:spacing w:val="55"/>
          <w:sz w:val="23"/>
          <w:szCs w:val="23"/>
        </w:rPr>
        <w:t xml:space="preserve">  </w:t>
      </w:r>
      <w:r>
        <w:rPr>
          <w:rFonts w:ascii="Arial" w:hAnsi="Arial" w:eastAsia="Arial" w:cs="Arial"/>
          <w:sz w:val="23"/>
          <w:szCs w:val="23"/>
        </w:rPr>
        <w:t>CNAS</w:t>
      </w:r>
      <w:r>
        <w:rPr>
          <w:spacing w:val="4"/>
          <w:sz w:val="23"/>
          <w:szCs w:val="23"/>
        </w:rPr>
        <w:t>组织的能力验证计划；</w:t>
      </w:r>
    </w:p>
    <w:p w14:paraId="254FD647">
      <w:pPr>
        <w:pStyle w:val="2"/>
        <w:spacing w:before="181" w:line="227" w:lineRule="auto"/>
        <w:ind w:left="15"/>
        <w:rPr>
          <w:sz w:val="23"/>
          <w:szCs w:val="23"/>
        </w:rPr>
      </w:pPr>
      <w:r>
        <w:rPr>
          <w:spacing w:val="7"/>
          <w:sz w:val="23"/>
          <w:szCs w:val="23"/>
        </w:rPr>
        <w:t>e)</w:t>
      </w:r>
      <w:r>
        <w:rPr>
          <w:spacing w:val="55"/>
          <w:sz w:val="23"/>
          <w:szCs w:val="23"/>
        </w:rPr>
        <w:t xml:space="preserve">  </w:t>
      </w:r>
      <w:r>
        <w:rPr>
          <w:spacing w:val="7"/>
          <w:sz w:val="23"/>
          <w:szCs w:val="23"/>
        </w:rPr>
        <w:t>与</w:t>
      </w:r>
      <w:r>
        <w:rPr>
          <w:rFonts w:ascii="Arial" w:hAnsi="Arial" w:eastAsia="Arial" w:cs="Arial"/>
          <w:sz w:val="23"/>
          <w:szCs w:val="23"/>
        </w:rPr>
        <w:t>CNAS</w:t>
      </w:r>
      <w:r>
        <w:rPr>
          <w:spacing w:val="7"/>
          <w:sz w:val="23"/>
          <w:szCs w:val="23"/>
        </w:rPr>
        <w:t>签署互认协议的认可机构组织的能力验证计</w:t>
      </w:r>
      <w:r>
        <w:rPr>
          <w:spacing w:val="6"/>
          <w:sz w:val="23"/>
          <w:szCs w:val="23"/>
        </w:rPr>
        <w:t>划；</w:t>
      </w:r>
    </w:p>
    <w:p w14:paraId="24D4319F">
      <w:pPr>
        <w:pStyle w:val="2"/>
        <w:spacing w:before="186" w:line="326" w:lineRule="auto"/>
        <w:ind w:left="575" w:right="435" w:hanging="562"/>
        <w:rPr>
          <w:sz w:val="23"/>
          <w:szCs w:val="23"/>
        </w:rPr>
      </w:pPr>
      <w:r>
        <w:rPr>
          <w:spacing w:val="8"/>
          <w:sz w:val="23"/>
          <w:szCs w:val="23"/>
        </w:rPr>
        <w:t>f)   国际权威组织实施的实验室间比对，例如：国际计量委员会（</w:t>
      </w:r>
      <w:r>
        <w:rPr>
          <w:rFonts w:ascii="Arial" w:hAnsi="Arial" w:eastAsia="Arial" w:cs="Arial"/>
          <w:sz w:val="23"/>
          <w:szCs w:val="23"/>
        </w:rPr>
        <w:t>CIPM</w:t>
      </w:r>
      <w:r>
        <w:rPr>
          <w:spacing w:val="8"/>
          <w:sz w:val="23"/>
          <w:szCs w:val="23"/>
        </w:rPr>
        <w:t>）、亚太计</w:t>
      </w:r>
      <w:r>
        <w:rPr>
          <w:spacing w:val="17"/>
          <w:sz w:val="23"/>
          <w:szCs w:val="23"/>
        </w:rPr>
        <w:t xml:space="preserve"> </w:t>
      </w:r>
      <w:r>
        <w:rPr>
          <w:spacing w:val="11"/>
          <w:sz w:val="23"/>
          <w:szCs w:val="23"/>
        </w:rPr>
        <w:t>量规划组织（</w:t>
      </w:r>
      <w:r>
        <w:rPr>
          <w:rFonts w:ascii="Arial" w:hAnsi="Arial" w:eastAsia="Arial" w:cs="Arial"/>
          <w:sz w:val="23"/>
          <w:szCs w:val="23"/>
        </w:rPr>
        <w:t>APMP</w:t>
      </w:r>
      <w:r>
        <w:rPr>
          <w:spacing w:val="11"/>
          <w:sz w:val="23"/>
          <w:szCs w:val="23"/>
        </w:rPr>
        <w:t>）、世界反兴奋剂联盟（</w:t>
      </w:r>
      <w:r>
        <w:rPr>
          <w:rFonts w:ascii="Arial" w:hAnsi="Arial" w:eastAsia="Arial" w:cs="Arial"/>
          <w:sz w:val="23"/>
          <w:szCs w:val="23"/>
        </w:rPr>
        <w:t>WADA</w:t>
      </w:r>
      <w:r>
        <w:rPr>
          <w:spacing w:val="11"/>
          <w:sz w:val="23"/>
          <w:szCs w:val="23"/>
        </w:rPr>
        <w:t>）等开展的国际、区域实验</w:t>
      </w:r>
      <w:r>
        <w:rPr>
          <w:spacing w:val="9"/>
          <w:sz w:val="23"/>
          <w:szCs w:val="23"/>
        </w:rPr>
        <w:t xml:space="preserve"> </w:t>
      </w:r>
      <w:r>
        <w:rPr>
          <w:spacing w:val="6"/>
          <w:sz w:val="23"/>
          <w:szCs w:val="23"/>
        </w:rPr>
        <w:t>室间比对；</w:t>
      </w:r>
    </w:p>
    <w:p w14:paraId="607E8409">
      <w:pPr>
        <w:pStyle w:val="2"/>
        <w:spacing w:before="180" w:line="222" w:lineRule="auto"/>
        <w:ind w:left="13"/>
        <w:rPr>
          <w:sz w:val="23"/>
          <w:szCs w:val="23"/>
        </w:rPr>
      </w:pPr>
      <w:r>
        <w:rPr>
          <w:spacing w:val="7"/>
          <w:sz w:val="23"/>
          <w:szCs w:val="23"/>
        </w:rPr>
        <w:t>g)</w:t>
      </w:r>
      <w:r>
        <w:rPr>
          <w:spacing w:val="55"/>
          <w:sz w:val="23"/>
          <w:szCs w:val="23"/>
        </w:rPr>
        <w:t xml:space="preserve">  </w:t>
      </w:r>
      <w:r>
        <w:rPr>
          <w:spacing w:val="7"/>
          <w:sz w:val="23"/>
          <w:szCs w:val="23"/>
        </w:rPr>
        <w:t>依据</w:t>
      </w:r>
      <w:r>
        <w:rPr>
          <w:rFonts w:ascii="Arial" w:hAnsi="Arial" w:eastAsia="Arial" w:cs="Arial"/>
          <w:sz w:val="23"/>
          <w:szCs w:val="23"/>
        </w:rPr>
        <w:t>ISO</w:t>
      </w:r>
      <w:r>
        <w:rPr>
          <w:rFonts w:ascii="Arial" w:hAnsi="Arial" w:eastAsia="Arial" w:cs="Arial"/>
          <w:spacing w:val="7"/>
          <w:sz w:val="23"/>
          <w:szCs w:val="23"/>
        </w:rPr>
        <w:t>/</w:t>
      </w:r>
      <w:r>
        <w:rPr>
          <w:rFonts w:ascii="Arial" w:hAnsi="Arial" w:eastAsia="Arial" w:cs="Arial"/>
          <w:sz w:val="23"/>
          <w:szCs w:val="23"/>
        </w:rPr>
        <w:t>IEC</w:t>
      </w:r>
      <w:r>
        <w:rPr>
          <w:rFonts w:ascii="Arial" w:hAnsi="Arial" w:eastAsia="Arial" w:cs="Arial"/>
          <w:spacing w:val="26"/>
          <w:w w:val="101"/>
          <w:sz w:val="23"/>
          <w:szCs w:val="23"/>
        </w:rPr>
        <w:t xml:space="preserve"> </w:t>
      </w:r>
      <w:r>
        <w:rPr>
          <w:rFonts w:ascii="Arial" w:hAnsi="Arial" w:eastAsia="Arial" w:cs="Arial"/>
          <w:spacing w:val="7"/>
          <w:sz w:val="23"/>
          <w:szCs w:val="23"/>
        </w:rPr>
        <w:t>17043</w:t>
      </w:r>
      <w:r>
        <w:rPr>
          <w:spacing w:val="7"/>
          <w:sz w:val="23"/>
          <w:szCs w:val="23"/>
        </w:rPr>
        <w:t>获准认可的</w:t>
      </w:r>
      <w:r>
        <w:rPr>
          <w:rFonts w:ascii="Arial" w:hAnsi="Arial" w:eastAsia="Arial" w:cs="Arial"/>
          <w:sz w:val="23"/>
          <w:szCs w:val="23"/>
        </w:rPr>
        <w:t>PTP</w:t>
      </w:r>
      <w:r>
        <w:rPr>
          <w:spacing w:val="7"/>
          <w:sz w:val="23"/>
          <w:szCs w:val="23"/>
        </w:rPr>
        <w:t>在其认可范围外运作的能力验证计划；</w:t>
      </w:r>
    </w:p>
    <w:p w14:paraId="5385E1D0">
      <w:pPr>
        <w:pStyle w:val="2"/>
        <w:spacing w:before="192" w:line="227" w:lineRule="auto"/>
        <w:ind w:left="6"/>
        <w:rPr>
          <w:sz w:val="23"/>
          <w:szCs w:val="23"/>
        </w:rPr>
      </w:pPr>
      <w:r>
        <w:rPr>
          <w:spacing w:val="6"/>
          <w:sz w:val="23"/>
          <w:szCs w:val="23"/>
        </w:rPr>
        <w:t>h)</w:t>
      </w:r>
      <w:r>
        <w:rPr>
          <w:spacing w:val="55"/>
          <w:sz w:val="23"/>
          <w:szCs w:val="23"/>
        </w:rPr>
        <w:t xml:space="preserve">  </w:t>
      </w:r>
      <w:r>
        <w:rPr>
          <w:spacing w:val="6"/>
          <w:sz w:val="23"/>
          <w:szCs w:val="23"/>
        </w:rPr>
        <w:t>行业主管部门或行业协会组织的实验室间比对；</w:t>
      </w:r>
    </w:p>
    <w:p w14:paraId="7EEFBB80">
      <w:pPr>
        <w:pStyle w:val="2"/>
        <w:spacing w:before="182" w:line="227" w:lineRule="auto"/>
        <w:ind w:left="24"/>
        <w:rPr>
          <w:sz w:val="23"/>
          <w:szCs w:val="23"/>
        </w:rPr>
      </w:pPr>
      <w:r>
        <w:rPr>
          <w:spacing w:val="6"/>
          <w:sz w:val="23"/>
          <w:szCs w:val="23"/>
        </w:rPr>
        <w:t>i)</w:t>
      </w:r>
      <w:r>
        <w:rPr>
          <w:spacing w:val="5"/>
          <w:sz w:val="23"/>
          <w:szCs w:val="23"/>
        </w:rPr>
        <w:t xml:space="preserve">   </w:t>
      </w:r>
      <w:r>
        <w:rPr>
          <w:spacing w:val="6"/>
          <w:sz w:val="23"/>
          <w:szCs w:val="23"/>
        </w:rPr>
        <w:t>其他机构或本公司组织的实验室间比对。</w:t>
      </w:r>
    </w:p>
    <w:p w14:paraId="366CC96D">
      <w:pPr>
        <w:pStyle w:val="2"/>
        <w:spacing w:before="186" w:line="228" w:lineRule="auto"/>
        <w:ind w:left="5"/>
        <w:rPr>
          <w:sz w:val="23"/>
          <w:szCs w:val="23"/>
        </w:rPr>
      </w:pPr>
      <w:r>
        <w:rPr>
          <w:rFonts w:ascii="Times New Roman" w:hAnsi="Times New Roman" w:eastAsia="Times New Roman" w:cs="Times New Roman"/>
          <w:b/>
          <w:bCs/>
          <w:spacing w:val="1"/>
          <w:sz w:val="23"/>
          <w:szCs w:val="23"/>
        </w:rPr>
        <w:t>4.8</w:t>
      </w:r>
      <w:r>
        <w:rPr>
          <w:rFonts w:ascii="Times New Roman" w:hAnsi="Times New Roman" w:eastAsia="Times New Roman" w:cs="Times New Roman"/>
          <w:b/>
          <w:bCs/>
          <w:spacing w:val="13"/>
          <w:sz w:val="23"/>
          <w:szCs w:val="23"/>
        </w:rPr>
        <w:t xml:space="preserve">    </w:t>
      </w:r>
      <w:r>
        <w:rPr>
          <w:b/>
          <w:bCs/>
          <w:spacing w:val="1"/>
          <w:sz w:val="23"/>
          <w:szCs w:val="23"/>
        </w:rPr>
        <w:t>实施</w:t>
      </w:r>
    </w:p>
    <w:p w14:paraId="3592F94D">
      <w:pPr>
        <w:pStyle w:val="2"/>
        <w:spacing w:before="182" w:line="301" w:lineRule="auto"/>
        <w:ind w:left="865" w:right="288" w:hanging="720"/>
        <w:rPr>
          <w:sz w:val="23"/>
          <w:szCs w:val="23"/>
        </w:rPr>
      </w:pPr>
      <w:r>
        <w:rPr>
          <w:rFonts w:ascii="Times New Roman" w:hAnsi="Times New Roman" w:eastAsia="Times New Roman" w:cs="Times New Roman"/>
          <w:spacing w:val="10"/>
          <w:sz w:val="23"/>
          <w:szCs w:val="23"/>
        </w:rPr>
        <w:t xml:space="preserve">4.3.3    </w:t>
      </w:r>
      <w:r>
        <w:rPr>
          <w:spacing w:val="10"/>
          <w:sz w:val="23"/>
          <w:szCs w:val="23"/>
        </w:rPr>
        <w:t>由技术负责人组织相关人</w:t>
      </w:r>
      <w:r>
        <w:rPr>
          <w:spacing w:val="9"/>
          <w:sz w:val="23"/>
          <w:szCs w:val="23"/>
        </w:rPr>
        <w:t>员讨论参加能力验证及实验室间比对活动的计划，将</w:t>
      </w:r>
      <w:r>
        <w:rPr>
          <w:sz w:val="23"/>
          <w:szCs w:val="23"/>
        </w:rPr>
        <w:t xml:space="preserve"> </w:t>
      </w:r>
      <w:r>
        <w:rPr>
          <w:spacing w:val="7"/>
          <w:sz w:val="23"/>
          <w:szCs w:val="23"/>
        </w:rPr>
        <w:t>具体要求和说明传达至实施活动计划的检测人员。</w:t>
      </w:r>
    </w:p>
    <w:p w14:paraId="47AE9821">
      <w:pPr>
        <w:pStyle w:val="2"/>
        <w:spacing w:before="184" w:line="302" w:lineRule="auto"/>
        <w:ind w:left="861" w:right="279" w:hanging="716"/>
        <w:rPr>
          <w:sz w:val="23"/>
          <w:szCs w:val="23"/>
        </w:rPr>
      </w:pPr>
      <w:r>
        <w:rPr>
          <w:rFonts w:ascii="Times New Roman" w:hAnsi="Times New Roman" w:eastAsia="Times New Roman" w:cs="Times New Roman"/>
          <w:spacing w:val="10"/>
          <w:sz w:val="23"/>
          <w:szCs w:val="23"/>
        </w:rPr>
        <w:t>4.3.4</w:t>
      </w:r>
      <w:r>
        <w:rPr>
          <w:rFonts w:ascii="Times New Roman" w:hAnsi="Times New Roman" w:eastAsia="Times New Roman" w:cs="Times New Roman"/>
          <w:spacing w:val="6"/>
          <w:sz w:val="23"/>
          <w:szCs w:val="23"/>
        </w:rPr>
        <w:t xml:space="preserve">    </w:t>
      </w:r>
      <w:r>
        <w:rPr>
          <w:spacing w:val="10"/>
          <w:sz w:val="23"/>
          <w:szCs w:val="23"/>
        </w:rPr>
        <w:t>检测部根据能力验证及实验室间比对计划组织实施，安排相关检测人员进行检</w:t>
      </w:r>
      <w:r>
        <w:rPr>
          <w:spacing w:val="1"/>
          <w:sz w:val="23"/>
          <w:szCs w:val="23"/>
        </w:rPr>
        <w:t xml:space="preserve"> </w:t>
      </w:r>
      <w:r>
        <w:rPr>
          <w:spacing w:val="-8"/>
          <w:sz w:val="23"/>
          <w:szCs w:val="23"/>
        </w:rPr>
        <w:t>测。</w:t>
      </w:r>
    </w:p>
    <w:p w14:paraId="0DB0E7D4">
      <w:pPr>
        <w:pStyle w:val="2"/>
        <w:spacing w:before="179" w:line="302" w:lineRule="auto"/>
        <w:ind w:left="860" w:right="342" w:hanging="715"/>
        <w:rPr>
          <w:sz w:val="23"/>
          <w:szCs w:val="23"/>
        </w:rPr>
      </w:pPr>
      <w:r>
        <w:rPr>
          <w:rFonts w:ascii="Times New Roman" w:hAnsi="Times New Roman" w:eastAsia="Times New Roman" w:cs="Times New Roman"/>
          <w:spacing w:val="8"/>
          <w:sz w:val="23"/>
          <w:szCs w:val="23"/>
        </w:rPr>
        <w:t xml:space="preserve">4.3.5    </w:t>
      </w:r>
      <w:r>
        <w:rPr>
          <w:spacing w:val="8"/>
          <w:sz w:val="23"/>
          <w:szCs w:val="23"/>
        </w:rPr>
        <w:t>相关检测人员根据有关检测方法的要求，在规定的时间期限内完成检测工作，</w:t>
      </w:r>
      <w:r>
        <w:rPr>
          <w:spacing w:val="9"/>
          <w:sz w:val="23"/>
          <w:szCs w:val="23"/>
        </w:rPr>
        <w:t xml:space="preserve"> </w:t>
      </w:r>
      <w:r>
        <w:rPr>
          <w:spacing w:val="7"/>
          <w:sz w:val="23"/>
          <w:szCs w:val="23"/>
        </w:rPr>
        <w:t>检测结果经检测部负责人审核后交技术负责人。</w:t>
      </w:r>
    </w:p>
    <w:p w14:paraId="521E3D88">
      <w:pPr>
        <w:pStyle w:val="2"/>
        <w:spacing w:before="183" w:line="227" w:lineRule="auto"/>
        <w:ind w:left="145"/>
        <w:rPr>
          <w:sz w:val="23"/>
          <w:szCs w:val="23"/>
        </w:rPr>
      </w:pPr>
      <w:r>
        <w:rPr>
          <w:rFonts w:ascii="Times New Roman" w:hAnsi="Times New Roman" w:eastAsia="Times New Roman" w:cs="Times New Roman"/>
          <w:spacing w:val="7"/>
          <w:sz w:val="23"/>
          <w:szCs w:val="23"/>
        </w:rPr>
        <w:t xml:space="preserve">4.3.6    </w:t>
      </w:r>
      <w:r>
        <w:rPr>
          <w:spacing w:val="7"/>
          <w:sz w:val="23"/>
          <w:szCs w:val="23"/>
        </w:rPr>
        <w:t>技术负责人将结果汇总，及时上报组织能力验证和实验室间比对的单位。</w:t>
      </w:r>
    </w:p>
    <w:p w14:paraId="7D7D5C8B">
      <w:pPr>
        <w:pStyle w:val="2"/>
        <w:spacing w:before="185" w:line="226" w:lineRule="auto"/>
        <w:ind w:left="5"/>
        <w:rPr>
          <w:sz w:val="23"/>
          <w:szCs w:val="23"/>
        </w:rPr>
      </w:pPr>
      <w:r>
        <w:rPr>
          <w:rFonts w:ascii="Times New Roman" w:hAnsi="Times New Roman" w:eastAsia="Times New Roman" w:cs="Times New Roman"/>
          <w:b/>
          <w:bCs/>
          <w:spacing w:val="3"/>
          <w:sz w:val="23"/>
          <w:szCs w:val="23"/>
        </w:rPr>
        <w:t>4.9</w:t>
      </w:r>
      <w:r>
        <w:rPr>
          <w:rFonts w:ascii="Times New Roman" w:hAnsi="Times New Roman" w:eastAsia="Times New Roman" w:cs="Times New Roman"/>
          <w:b/>
          <w:bCs/>
          <w:spacing w:val="11"/>
          <w:sz w:val="23"/>
          <w:szCs w:val="23"/>
        </w:rPr>
        <w:t xml:space="preserve">    </w:t>
      </w:r>
      <w:r>
        <w:rPr>
          <w:b/>
          <w:bCs/>
          <w:spacing w:val="3"/>
          <w:sz w:val="23"/>
          <w:szCs w:val="23"/>
        </w:rPr>
        <w:t>评价</w:t>
      </w:r>
    </w:p>
    <w:p w14:paraId="11B9BD9E">
      <w:pPr>
        <w:pStyle w:val="2"/>
        <w:spacing w:before="186" w:line="300" w:lineRule="auto"/>
        <w:ind w:left="859" w:right="276" w:hanging="772"/>
        <w:rPr>
          <w:sz w:val="23"/>
          <w:szCs w:val="23"/>
        </w:rPr>
      </w:pPr>
      <w:r>
        <w:rPr>
          <w:rFonts w:ascii="Times New Roman" w:hAnsi="Times New Roman" w:eastAsia="Times New Roman" w:cs="Times New Roman"/>
          <w:spacing w:val="11"/>
          <w:sz w:val="23"/>
          <w:szCs w:val="23"/>
        </w:rPr>
        <w:t xml:space="preserve">4.5.1    </w:t>
      </w:r>
      <w:r>
        <w:rPr>
          <w:spacing w:val="11"/>
          <w:sz w:val="23"/>
          <w:szCs w:val="23"/>
        </w:rPr>
        <w:t>质量负责人及时与组织能力验证和实验室间比对的单位联系，获取本公司能力</w:t>
      </w:r>
      <w:r>
        <w:rPr>
          <w:spacing w:val="4"/>
          <w:sz w:val="23"/>
          <w:szCs w:val="23"/>
        </w:rPr>
        <w:t xml:space="preserve"> </w:t>
      </w:r>
      <w:r>
        <w:rPr>
          <w:spacing w:val="8"/>
          <w:sz w:val="23"/>
          <w:szCs w:val="23"/>
        </w:rPr>
        <w:t>验证和本公司比对计划的结果报告，并将结果报告交于技术负责人。</w:t>
      </w:r>
    </w:p>
    <w:p w14:paraId="49169EA4">
      <w:pPr>
        <w:pStyle w:val="2"/>
        <w:spacing w:before="187" w:line="300" w:lineRule="auto"/>
        <w:ind w:left="860" w:right="281" w:hanging="773"/>
        <w:rPr>
          <w:sz w:val="23"/>
          <w:szCs w:val="23"/>
        </w:rPr>
      </w:pPr>
      <w:r>
        <w:rPr>
          <w:rFonts w:ascii="Times New Roman" w:hAnsi="Times New Roman" w:eastAsia="Times New Roman" w:cs="Times New Roman"/>
          <w:sz w:val="23"/>
          <w:szCs w:val="23"/>
        </w:rPr>
        <w:t xml:space="preserve">4.5.2     </w:t>
      </w:r>
      <w:r>
        <w:rPr>
          <w:sz w:val="23"/>
          <w:szCs w:val="23"/>
        </w:rPr>
        <w:t>技术负责人对所获取的结果进行评价， 填写《质量监控活动评价表》</w:t>
      </w:r>
      <w:r>
        <w:rPr>
          <w:spacing w:val="-1"/>
          <w:sz w:val="23"/>
          <w:szCs w:val="23"/>
        </w:rPr>
        <w:t>，</w:t>
      </w:r>
      <w:r>
        <w:rPr>
          <w:spacing w:val="-41"/>
          <w:sz w:val="23"/>
          <w:szCs w:val="23"/>
        </w:rPr>
        <w:t xml:space="preserve"> </w:t>
      </w:r>
      <w:r>
        <w:rPr>
          <w:spacing w:val="-1"/>
          <w:sz w:val="23"/>
          <w:szCs w:val="23"/>
        </w:rPr>
        <w:t>当能力验</w:t>
      </w:r>
      <w:r>
        <w:rPr>
          <w:sz w:val="23"/>
          <w:szCs w:val="23"/>
        </w:rPr>
        <w:t xml:space="preserve"> </w:t>
      </w:r>
      <w:r>
        <w:rPr>
          <w:spacing w:val="7"/>
          <w:sz w:val="23"/>
          <w:szCs w:val="23"/>
        </w:rPr>
        <w:t>证数据满意时，说明本公司的检测数据可靠有效。</w:t>
      </w:r>
    </w:p>
    <w:p w14:paraId="757A48FA">
      <w:pPr>
        <w:pStyle w:val="2"/>
        <w:spacing w:before="187" w:line="337" w:lineRule="auto"/>
        <w:ind w:left="864" w:right="276" w:hanging="777"/>
        <w:rPr>
          <w:sz w:val="23"/>
          <w:szCs w:val="23"/>
        </w:rPr>
      </w:pPr>
      <w:r>
        <w:rPr>
          <w:rFonts w:ascii="Times New Roman" w:hAnsi="Times New Roman" w:eastAsia="Times New Roman" w:cs="Times New Roman"/>
          <w:spacing w:val="11"/>
          <w:sz w:val="23"/>
          <w:szCs w:val="23"/>
        </w:rPr>
        <w:t xml:space="preserve">4.5.3    </w:t>
      </w:r>
      <w:r>
        <w:rPr>
          <w:spacing w:val="11"/>
          <w:sz w:val="23"/>
          <w:szCs w:val="23"/>
        </w:rPr>
        <w:t>如果能力验证或实验室间比对结果超过规定的要求，显示为不满意时，技术负</w:t>
      </w:r>
      <w:r>
        <w:rPr>
          <w:spacing w:val="4"/>
          <w:sz w:val="23"/>
          <w:szCs w:val="23"/>
        </w:rPr>
        <w:t xml:space="preserve"> </w:t>
      </w:r>
      <w:r>
        <w:rPr>
          <w:spacing w:val="1"/>
          <w:sz w:val="23"/>
          <w:szCs w:val="23"/>
        </w:rPr>
        <w:t>责人应组织人员并分析不满意结果的原因， 按《纠正措施控制程序》执行。如该</w:t>
      </w:r>
      <w:r>
        <w:rPr>
          <w:spacing w:val="4"/>
          <w:sz w:val="23"/>
          <w:szCs w:val="23"/>
        </w:rPr>
        <w:t xml:space="preserve"> </w:t>
      </w:r>
      <w:r>
        <w:rPr>
          <w:spacing w:val="11"/>
          <w:sz w:val="23"/>
          <w:szCs w:val="23"/>
        </w:rPr>
        <w:t>项能力验证或实验室间比对为已获得认可的项目时，在整改期间应自行暂停该</w:t>
      </w:r>
      <w:r>
        <w:rPr>
          <w:spacing w:val="16"/>
          <w:sz w:val="23"/>
          <w:szCs w:val="23"/>
        </w:rPr>
        <w:t xml:space="preserve"> </w:t>
      </w:r>
      <w:r>
        <w:rPr>
          <w:spacing w:val="8"/>
          <w:sz w:val="23"/>
          <w:szCs w:val="23"/>
        </w:rPr>
        <w:t>项目的检测，不得在该项目的检测报告中使用</w:t>
      </w:r>
      <w:r>
        <w:rPr>
          <w:spacing w:val="-47"/>
          <w:sz w:val="23"/>
          <w:szCs w:val="23"/>
        </w:rPr>
        <w:t xml:space="preserve"> </w:t>
      </w:r>
      <w:r>
        <w:rPr>
          <w:sz w:val="23"/>
          <w:szCs w:val="23"/>
        </w:rPr>
        <w:t>CNAS</w:t>
      </w:r>
      <w:r>
        <w:rPr>
          <w:spacing w:val="-42"/>
          <w:sz w:val="23"/>
          <w:szCs w:val="23"/>
        </w:rPr>
        <w:t xml:space="preserve"> </w:t>
      </w:r>
      <w:r>
        <w:rPr>
          <w:spacing w:val="7"/>
          <w:sz w:val="23"/>
          <w:szCs w:val="23"/>
        </w:rPr>
        <w:t>或相应的认可标识。直到整</w:t>
      </w:r>
    </w:p>
    <w:p w14:paraId="1BE8D638">
      <w:pPr>
        <w:spacing w:line="337" w:lineRule="auto"/>
        <w:rPr>
          <w:sz w:val="23"/>
          <w:szCs w:val="23"/>
        </w:rPr>
        <w:sectPr>
          <w:headerReference r:id="rId91" w:type="default"/>
          <w:pgSz w:w="11907" w:h="16839"/>
          <w:pgMar w:top="2757" w:right="1135" w:bottom="400" w:left="1418" w:header="852" w:footer="0" w:gutter="0"/>
          <w:cols w:space="720" w:num="1"/>
        </w:sectPr>
      </w:pPr>
    </w:p>
    <w:p w14:paraId="4928CF17">
      <w:pPr>
        <w:pStyle w:val="2"/>
        <w:spacing w:before="259" w:line="227" w:lineRule="auto"/>
        <w:ind w:left="869"/>
        <w:rPr>
          <w:sz w:val="23"/>
          <w:szCs w:val="23"/>
        </w:rPr>
      </w:pPr>
      <w:r>
        <w:rPr>
          <w:spacing w:val="1"/>
          <w:sz w:val="23"/>
          <w:szCs w:val="23"/>
        </w:rPr>
        <w:t>改后恢复工作。</w:t>
      </w:r>
    </w:p>
    <w:p w14:paraId="4193EF88">
      <w:pPr>
        <w:pStyle w:val="2"/>
        <w:spacing w:before="185" w:line="325" w:lineRule="auto"/>
        <w:ind w:left="861" w:right="319" w:hanging="774"/>
        <w:rPr>
          <w:sz w:val="23"/>
          <w:szCs w:val="23"/>
        </w:rPr>
      </w:pPr>
      <w:r>
        <w:rPr>
          <w:rFonts w:ascii="Times New Roman" w:hAnsi="Times New Roman" w:eastAsia="Times New Roman" w:cs="Times New Roman"/>
          <w:spacing w:val="1"/>
          <w:sz w:val="23"/>
          <w:szCs w:val="23"/>
        </w:rPr>
        <w:t xml:space="preserve">4.5.4     </w:t>
      </w:r>
      <w:r>
        <w:rPr>
          <w:spacing w:val="1"/>
          <w:sz w:val="23"/>
          <w:szCs w:val="23"/>
        </w:rPr>
        <w:t>纠正措施完成后，应验证纠正措施有效性。验证</w:t>
      </w:r>
      <w:r>
        <w:rPr>
          <w:sz w:val="23"/>
          <w:szCs w:val="23"/>
        </w:rPr>
        <w:t xml:space="preserve">方式包括： 再次参加能力验证、 </w:t>
      </w:r>
      <w:r>
        <w:rPr>
          <w:spacing w:val="3"/>
          <w:sz w:val="23"/>
          <w:szCs w:val="23"/>
        </w:rPr>
        <w:t>测量审核、实验室间比对或通过专家评审组的现场评审，直至获得满意的结果。</w:t>
      </w:r>
      <w:r>
        <w:rPr>
          <w:spacing w:val="13"/>
          <w:sz w:val="23"/>
          <w:szCs w:val="23"/>
        </w:rPr>
        <w:t xml:space="preserve"> </w:t>
      </w:r>
      <w:r>
        <w:rPr>
          <w:spacing w:val="2"/>
          <w:sz w:val="23"/>
          <w:szCs w:val="23"/>
        </w:rPr>
        <w:t>纠正措施和验证活动应在</w:t>
      </w:r>
      <w:r>
        <w:rPr>
          <w:spacing w:val="-28"/>
          <w:sz w:val="23"/>
          <w:szCs w:val="23"/>
        </w:rPr>
        <w:t xml:space="preserve"> </w:t>
      </w:r>
      <w:r>
        <w:rPr>
          <w:spacing w:val="2"/>
          <w:sz w:val="23"/>
          <w:szCs w:val="23"/>
        </w:rPr>
        <w:t>180</w:t>
      </w:r>
      <w:r>
        <w:rPr>
          <w:spacing w:val="-40"/>
          <w:sz w:val="23"/>
          <w:szCs w:val="23"/>
        </w:rPr>
        <w:t xml:space="preserve"> </w:t>
      </w:r>
      <w:r>
        <w:rPr>
          <w:spacing w:val="2"/>
          <w:sz w:val="23"/>
          <w:szCs w:val="23"/>
        </w:rPr>
        <w:t>天（自能力验证最终报告发布之日起计）内完</w:t>
      </w:r>
      <w:r>
        <w:rPr>
          <w:spacing w:val="1"/>
          <w:sz w:val="23"/>
          <w:szCs w:val="23"/>
        </w:rPr>
        <w:t>成。</w:t>
      </w:r>
    </w:p>
    <w:p w14:paraId="5F5CE712">
      <w:pPr>
        <w:pStyle w:val="2"/>
        <w:spacing w:before="183" w:line="302" w:lineRule="auto"/>
        <w:ind w:left="865" w:right="281" w:hanging="720"/>
        <w:rPr>
          <w:sz w:val="23"/>
          <w:szCs w:val="23"/>
        </w:rPr>
      </w:pPr>
      <w:r>
        <w:rPr>
          <w:rFonts w:ascii="Times New Roman" w:hAnsi="Times New Roman" w:eastAsia="Times New Roman" w:cs="Times New Roman"/>
          <w:spacing w:val="10"/>
          <w:sz w:val="23"/>
          <w:szCs w:val="23"/>
        </w:rPr>
        <w:t xml:space="preserve">4.5.2    </w:t>
      </w:r>
      <w:r>
        <w:rPr>
          <w:spacing w:val="10"/>
          <w:sz w:val="23"/>
          <w:szCs w:val="23"/>
        </w:rPr>
        <w:t>如果发现能力验证不满意结果的原因影响</w:t>
      </w:r>
      <w:r>
        <w:rPr>
          <w:spacing w:val="9"/>
          <w:sz w:val="23"/>
          <w:szCs w:val="23"/>
        </w:rPr>
        <w:t>到以前已发出报告的正确性，按《纠</w:t>
      </w:r>
      <w:r>
        <w:rPr>
          <w:sz w:val="23"/>
          <w:szCs w:val="23"/>
        </w:rPr>
        <w:t xml:space="preserve"> </w:t>
      </w:r>
      <w:r>
        <w:rPr>
          <w:spacing w:val="7"/>
          <w:sz w:val="23"/>
          <w:szCs w:val="23"/>
        </w:rPr>
        <w:t>正措施控制程序》和《不符合工作控制程序》处理。</w:t>
      </w:r>
    </w:p>
    <w:p w14:paraId="585AC755">
      <w:pPr>
        <w:pStyle w:val="2"/>
        <w:spacing w:before="181" w:line="302" w:lineRule="auto"/>
        <w:ind w:left="859" w:right="276" w:hanging="714"/>
        <w:rPr>
          <w:sz w:val="23"/>
          <w:szCs w:val="23"/>
        </w:rPr>
      </w:pPr>
      <w:r>
        <w:rPr>
          <w:rFonts w:ascii="Times New Roman" w:hAnsi="Times New Roman" w:eastAsia="Times New Roman" w:cs="Times New Roman"/>
          <w:spacing w:val="7"/>
          <w:sz w:val="23"/>
          <w:szCs w:val="23"/>
        </w:rPr>
        <w:t xml:space="preserve">4.5.3    </w:t>
      </w:r>
      <w:r>
        <w:rPr>
          <w:spacing w:val="7"/>
          <w:sz w:val="23"/>
          <w:szCs w:val="23"/>
        </w:rPr>
        <w:t>能力验证/实验室间比对的全部资料交由综合部归档登记保存。其结果</w:t>
      </w:r>
      <w:r>
        <w:rPr>
          <w:spacing w:val="6"/>
          <w:sz w:val="23"/>
          <w:szCs w:val="23"/>
        </w:rPr>
        <w:t>作为管理</w:t>
      </w:r>
      <w:r>
        <w:rPr>
          <w:sz w:val="23"/>
          <w:szCs w:val="23"/>
        </w:rPr>
        <w:t xml:space="preserve"> </w:t>
      </w:r>
      <w:r>
        <w:rPr>
          <w:spacing w:val="8"/>
          <w:sz w:val="23"/>
          <w:szCs w:val="23"/>
        </w:rPr>
        <w:t>评审的输入内容之一。</w:t>
      </w:r>
    </w:p>
    <w:p w14:paraId="60460365">
      <w:pPr>
        <w:spacing w:line="182" w:lineRule="exact"/>
      </w:pPr>
    </w:p>
    <w:tbl>
      <w:tblPr>
        <w:tblStyle w:val="5"/>
        <w:tblW w:w="6177"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374"/>
        <w:gridCol w:w="1803"/>
      </w:tblGrid>
      <w:tr w14:paraId="3D24AD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374" w:type="dxa"/>
            <w:vAlign w:val="top"/>
          </w:tcPr>
          <w:p w14:paraId="651969FF">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803" w:type="dxa"/>
            <w:vAlign w:val="top"/>
          </w:tcPr>
          <w:p w14:paraId="10254CD0">
            <w:pPr>
              <w:pStyle w:val="6"/>
            </w:pPr>
          </w:p>
        </w:tc>
      </w:tr>
      <w:tr w14:paraId="3BFAEE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374" w:type="dxa"/>
            <w:vAlign w:val="top"/>
          </w:tcPr>
          <w:p w14:paraId="6698D166">
            <w:pPr>
              <w:spacing w:before="114" w:line="228" w:lineRule="auto"/>
              <w:ind w:left="427"/>
              <w:rPr>
                <w:rFonts w:ascii="宋体" w:hAnsi="宋体" w:eastAsia="宋体" w:cs="宋体"/>
                <w:sz w:val="23"/>
                <w:szCs w:val="23"/>
              </w:rPr>
            </w:pPr>
            <w:r>
              <w:rPr>
                <w:rFonts w:ascii="宋体" w:hAnsi="宋体" w:eastAsia="宋体" w:cs="宋体"/>
                <w:spacing w:val="7"/>
                <w:sz w:val="23"/>
                <w:szCs w:val="23"/>
              </w:rPr>
              <w:t>《结果有效性保证程序》</w:t>
            </w:r>
          </w:p>
        </w:tc>
        <w:tc>
          <w:tcPr>
            <w:tcW w:w="1803" w:type="dxa"/>
            <w:vAlign w:val="top"/>
          </w:tcPr>
          <w:p w14:paraId="702D35F7">
            <w:pPr>
              <w:spacing w:before="127" w:line="235" w:lineRule="auto"/>
              <w:ind w:left="24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-21</w:t>
            </w:r>
          </w:p>
        </w:tc>
      </w:tr>
      <w:tr w14:paraId="52C279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374" w:type="dxa"/>
            <w:vAlign w:val="top"/>
          </w:tcPr>
          <w:p w14:paraId="4A854EF2">
            <w:pPr>
              <w:spacing w:before="113" w:line="227" w:lineRule="auto"/>
              <w:ind w:left="427"/>
              <w:rPr>
                <w:rFonts w:ascii="宋体" w:hAnsi="宋体" w:eastAsia="宋体" w:cs="宋体"/>
                <w:sz w:val="23"/>
                <w:szCs w:val="23"/>
              </w:rPr>
            </w:pPr>
            <w:r>
              <w:rPr>
                <w:rFonts w:ascii="宋体" w:hAnsi="宋体" w:eastAsia="宋体" w:cs="宋体"/>
                <w:spacing w:val="7"/>
                <w:sz w:val="23"/>
                <w:szCs w:val="23"/>
              </w:rPr>
              <w:t>《不符合工作控制程序》</w:t>
            </w:r>
          </w:p>
        </w:tc>
        <w:tc>
          <w:tcPr>
            <w:tcW w:w="1803" w:type="dxa"/>
            <w:vAlign w:val="top"/>
          </w:tcPr>
          <w:p w14:paraId="3C5D47B8">
            <w:pPr>
              <w:spacing w:before="126" w:line="235" w:lineRule="auto"/>
              <w:ind w:left="24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260197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374" w:type="dxa"/>
            <w:vAlign w:val="top"/>
          </w:tcPr>
          <w:p w14:paraId="24FB0473">
            <w:pPr>
              <w:spacing w:before="114" w:line="228" w:lineRule="auto"/>
              <w:ind w:left="427"/>
              <w:rPr>
                <w:rFonts w:ascii="宋体" w:hAnsi="宋体" w:eastAsia="宋体" w:cs="宋体"/>
                <w:sz w:val="23"/>
                <w:szCs w:val="23"/>
              </w:rPr>
            </w:pPr>
            <w:r>
              <w:rPr>
                <w:rFonts w:ascii="宋体" w:hAnsi="宋体" w:eastAsia="宋体" w:cs="宋体"/>
                <w:spacing w:val="7"/>
                <w:sz w:val="23"/>
                <w:szCs w:val="23"/>
              </w:rPr>
              <w:t>《纠正措施控制程序》</w:t>
            </w:r>
          </w:p>
        </w:tc>
        <w:tc>
          <w:tcPr>
            <w:tcW w:w="1803" w:type="dxa"/>
            <w:vAlign w:val="top"/>
          </w:tcPr>
          <w:p w14:paraId="58D3D02A">
            <w:pPr>
              <w:spacing w:before="128" w:line="235" w:lineRule="auto"/>
              <w:ind w:left="24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09CADB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374" w:type="dxa"/>
            <w:vAlign w:val="top"/>
          </w:tcPr>
          <w:p w14:paraId="6C461BFA">
            <w:pPr>
              <w:spacing w:before="112"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803" w:type="dxa"/>
            <w:vAlign w:val="top"/>
          </w:tcPr>
          <w:p w14:paraId="55D348EC">
            <w:pPr>
              <w:pStyle w:val="6"/>
            </w:pPr>
          </w:p>
        </w:tc>
      </w:tr>
      <w:tr w14:paraId="0CDF61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374" w:type="dxa"/>
            <w:vAlign w:val="top"/>
          </w:tcPr>
          <w:p w14:paraId="13E3A289">
            <w:pPr>
              <w:spacing w:before="114" w:line="184" w:lineRule="auto"/>
              <w:ind w:left="431"/>
              <w:rPr>
                <w:rFonts w:ascii="宋体" w:hAnsi="宋体" w:eastAsia="宋体" w:cs="宋体"/>
                <w:sz w:val="23"/>
                <w:szCs w:val="23"/>
              </w:rPr>
            </w:pPr>
            <w:r>
              <w:rPr>
                <w:rFonts w:ascii="宋体" w:hAnsi="宋体" w:eastAsia="宋体" w:cs="宋体"/>
                <w:spacing w:val="8"/>
                <w:sz w:val="23"/>
                <w:szCs w:val="23"/>
              </w:rPr>
              <w:t>《实验室间比对和能力验证计划表》</w:t>
            </w:r>
          </w:p>
        </w:tc>
        <w:tc>
          <w:tcPr>
            <w:tcW w:w="1803" w:type="dxa"/>
            <w:vAlign w:val="top"/>
          </w:tcPr>
          <w:p w14:paraId="1F677510">
            <w:pPr>
              <w:spacing w:before="114"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-22－01</w:t>
            </w:r>
          </w:p>
        </w:tc>
      </w:tr>
    </w:tbl>
    <w:p w14:paraId="0374DD96">
      <w:pPr>
        <w:rPr>
          <w:rFonts w:ascii="Arial"/>
          <w:sz w:val="21"/>
        </w:rPr>
      </w:pPr>
    </w:p>
    <w:p w14:paraId="0DF1FBEC">
      <w:pPr>
        <w:rPr>
          <w:rFonts w:ascii="Arial" w:hAnsi="Arial" w:eastAsia="Arial" w:cs="Arial"/>
          <w:sz w:val="21"/>
          <w:szCs w:val="21"/>
        </w:rPr>
        <w:sectPr>
          <w:headerReference r:id="rId92" w:type="default"/>
          <w:pgSz w:w="11907" w:h="16839"/>
          <w:pgMar w:top="2757" w:right="1135" w:bottom="400" w:left="1418" w:header="852" w:footer="0" w:gutter="0"/>
          <w:cols w:space="720" w:num="1"/>
        </w:sectPr>
      </w:pPr>
    </w:p>
    <w:p w14:paraId="765356E5">
      <w:pPr>
        <w:pStyle w:val="2"/>
        <w:spacing w:before="271" w:line="223" w:lineRule="auto"/>
        <w:ind w:left="3270"/>
      </w:pPr>
      <w:r>
        <w:rPr>
          <w:b/>
          <w:bCs/>
          <w:spacing w:val="5"/>
        </w:rPr>
        <w:t>结果报告管理程序</w:t>
      </w:r>
    </w:p>
    <w:p w14:paraId="712E354B">
      <w:pPr>
        <w:pStyle w:val="2"/>
        <w:spacing w:before="235"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480C74FC">
      <w:pPr>
        <w:pStyle w:val="2"/>
        <w:spacing w:before="181" w:line="359" w:lineRule="auto"/>
        <w:ind w:left="435" w:right="281" w:firstLine="1"/>
        <w:rPr>
          <w:sz w:val="23"/>
          <w:szCs w:val="23"/>
        </w:rPr>
      </w:pPr>
      <w:r>
        <w:rPr>
          <w:spacing w:val="10"/>
          <w:sz w:val="23"/>
          <w:szCs w:val="23"/>
        </w:rPr>
        <w:t>确保明确、清晰、完整、准确、客观地出具检测报告，对报告的规</w:t>
      </w:r>
      <w:r>
        <w:rPr>
          <w:spacing w:val="9"/>
          <w:sz w:val="23"/>
          <w:szCs w:val="23"/>
        </w:rPr>
        <w:t>范性、编制、应</w:t>
      </w:r>
      <w:r>
        <w:rPr>
          <w:sz w:val="23"/>
          <w:szCs w:val="23"/>
        </w:rPr>
        <w:t xml:space="preserve"> </w:t>
      </w:r>
      <w:r>
        <w:rPr>
          <w:spacing w:val="8"/>
          <w:sz w:val="23"/>
          <w:szCs w:val="23"/>
        </w:rPr>
        <w:t>涵盖的信息、签发、存档等各个环节实施有效的质量控制。</w:t>
      </w:r>
    </w:p>
    <w:p w14:paraId="63604824">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285C8738">
      <w:pPr>
        <w:pStyle w:val="2"/>
        <w:spacing w:before="181" w:line="361" w:lineRule="auto"/>
        <w:ind w:left="439" w:right="280" w:hanging="3"/>
        <w:rPr>
          <w:sz w:val="23"/>
          <w:szCs w:val="23"/>
        </w:rPr>
      </w:pPr>
      <w:r>
        <w:rPr>
          <w:spacing w:val="10"/>
          <w:sz w:val="23"/>
          <w:szCs w:val="23"/>
        </w:rPr>
        <w:t>适用于本公司出具的各类检测报告的编制、审核、批准签发、修改、</w:t>
      </w:r>
      <w:r>
        <w:rPr>
          <w:spacing w:val="9"/>
          <w:sz w:val="23"/>
          <w:szCs w:val="23"/>
        </w:rPr>
        <w:t>发放及存档等</w:t>
      </w:r>
      <w:r>
        <w:rPr>
          <w:sz w:val="23"/>
          <w:szCs w:val="23"/>
        </w:rPr>
        <w:t xml:space="preserve"> </w:t>
      </w:r>
      <w:r>
        <w:rPr>
          <w:spacing w:val="5"/>
          <w:sz w:val="23"/>
          <w:szCs w:val="23"/>
        </w:rPr>
        <w:t>管理和控制。</w:t>
      </w:r>
    </w:p>
    <w:p w14:paraId="6A5D00C0">
      <w:pPr>
        <w:pStyle w:val="2"/>
        <w:spacing w:before="36"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3D5EEC80">
      <w:pPr>
        <w:pStyle w:val="2"/>
        <w:spacing w:before="181" w:line="226" w:lineRule="auto"/>
        <w:ind w:left="9"/>
        <w:rPr>
          <w:sz w:val="23"/>
          <w:szCs w:val="23"/>
        </w:rPr>
      </w:pPr>
      <w:r>
        <w:rPr>
          <w:rFonts w:ascii="Times New Roman" w:hAnsi="Times New Roman" w:eastAsia="Times New Roman" w:cs="Times New Roman"/>
          <w:spacing w:val="7"/>
          <w:sz w:val="23"/>
          <w:szCs w:val="23"/>
        </w:rPr>
        <w:t xml:space="preserve">3.1    </w:t>
      </w:r>
      <w:r>
        <w:rPr>
          <w:spacing w:val="7"/>
          <w:sz w:val="23"/>
          <w:szCs w:val="23"/>
        </w:rPr>
        <w:t>授权签字人负责在授权范围内批准签发检测报告。</w:t>
      </w:r>
    </w:p>
    <w:p w14:paraId="4F1DBC6B">
      <w:pPr>
        <w:pStyle w:val="2"/>
        <w:spacing w:before="186" w:line="226" w:lineRule="auto"/>
        <w:ind w:left="9"/>
        <w:rPr>
          <w:sz w:val="23"/>
          <w:szCs w:val="23"/>
        </w:rPr>
      </w:pPr>
      <w:r>
        <w:rPr>
          <w:rFonts w:ascii="Times New Roman" w:hAnsi="Times New Roman" w:eastAsia="Times New Roman" w:cs="Times New Roman"/>
          <w:spacing w:val="7"/>
          <w:sz w:val="23"/>
          <w:szCs w:val="23"/>
        </w:rPr>
        <w:t xml:space="preserve">3.2    </w:t>
      </w:r>
      <w:r>
        <w:rPr>
          <w:spacing w:val="7"/>
          <w:sz w:val="23"/>
          <w:szCs w:val="23"/>
        </w:rPr>
        <w:t>报告审核人员负责在授权范围内审核检测报告。</w:t>
      </w:r>
    </w:p>
    <w:p w14:paraId="3060B91F">
      <w:pPr>
        <w:pStyle w:val="2"/>
        <w:spacing w:before="184" w:line="227" w:lineRule="auto"/>
        <w:ind w:left="9"/>
        <w:rPr>
          <w:sz w:val="23"/>
          <w:szCs w:val="23"/>
        </w:rPr>
      </w:pPr>
      <w:r>
        <w:rPr>
          <w:rFonts w:ascii="Times New Roman" w:hAnsi="Times New Roman" w:eastAsia="Times New Roman" w:cs="Times New Roman"/>
          <w:spacing w:val="8"/>
          <w:sz w:val="23"/>
          <w:szCs w:val="23"/>
        </w:rPr>
        <w:t xml:space="preserve">3.3    </w:t>
      </w:r>
      <w:r>
        <w:rPr>
          <w:spacing w:val="8"/>
          <w:sz w:val="23"/>
          <w:szCs w:val="23"/>
        </w:rPr>
        <w:t>检测人员负责及时、准确、完整地提供原始检测记录和其他相关信息。</w:t>
      </w:r>
    </w:p>
    <w:p w14:paraId="658FE89F">
      <w:pPr>
        <w:pStyle w:val="2"/>
        <w:spacing w:before="185" w:line="226" w:lineRule="auto"/>
        <w:ind w:left="9"/>
        <w:rPr>
          <w:sz w:val="23"/>
          <w:szCs w:val="23"/>
        </w:rPr>
      </w:pPr>
      <w:r>
        <w:rPr>
          <w:rFonts w:ascii="Times New Roman" w:hAnsi="Times New Roman" w:eastAsia="Times New Roman" w:cs="Times New Roman"/>
          <w:spacing w:val="7"/>
          <w:sz w:val="23"/>
          <w:szCs w:val="23"/>
        </w:rPr>
        <w:t>3.4</w:t>
      </w:r>
      <w:r>
        <w:rPr>
          <w:rFonts w:ascii="Times New Roman" w:hAnsi="Times New Roman" w:eastAsia="Times New Roman" w:cs="Times New Roman"/>
          <w:spacing w:val="14"/>
          <w:sz w:val="23"/>
          <w:szCs w:val="23"/>
        </w:rPr>
        <w:t xml:space="preserve">    </w:t>
      </w:r>
      <w:r>
        <w:rPr>
          <w:spacing w:val="7"/>
          <w:sz w:val="23"/>
          <w:szCs w:val="23"/>
        </w:rPr>
        <w:t>资料管理员负责报告的存档和发放。</w:t>
      </w:r>
    </w:p>
    <w:p w14:paraId="50020C70">
      <w:pPr>
        <w:pStyle w:val="2"/>
        <w:spacing w:before="185"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51C2F73E">
      <w:pPr>
        <w:pStyle w:val="2"/>
        <w:spacing w:before="183" w:line="229" w:lineRule="auto"/>
        <w:ind w:left="5"/>
        <w:rPr>
          <w:sz w:val="23"/>
          <w:szCs w:val="23"/>
        </w:rPr>
      </w:pPr>
      <w:r>
        <w:rPr>
          <w:rFonts w:ascii="Times New Roman" w:hAnsi="Times New Roman" w:eastAsia="Times New Roman" w:cs="Times New Roman"/>
          <w:b/>
          <w:bCs/>
          <w:spacing w:val="2"/>
          <w:sz w:val="23"/>
          <w:szCs w:val="23"/>
        </w:rPr>
        <w:t>4.1</w:t>
      </w:r>
      <w:r>
        <w:rPr>
          <w:rFonts w:ascii="Times New Roman" w:hAnsi="Times New Roman" w:eastAsia="Times New Roman" w:cs="Times New Roman"/>
          <w:b/>
          <w:bCs/>
          <w:spacing w:val="11"/>
          <w:sz w:val="23"/>
          <w:szCs w:val="23"/>
        </w:rPr>
        <w:t xml:space="preserve">  </w:t>
      </w:r>
      <w:r>
        <w:rPr>
          <w:b/>
          <w:bCs/>
          <w:spacing w:val="2"/>
          <w:sz w:val="23"/>
          <w:szCs w:val="23"/>
        </w:rPr>
        <w:t>总要求</w:t>
      </w:r>
    </w:p>
    <w:p w14:paraId="0C24DA72">
      <w:pPr>
        <w:pStyle w:val="2"/>
        <w:spacing w:before="180" w:line="301" w:lineRule="auto"/>
        <w:ind w:left="868" w:right="280" w:hanging="778"/>
        <w:rPr>
          <w:sz w:val="23"/>
          <w:szCs w:val="23"/>
        </w:rPr>
      </w:pPr>
      <w:r>
        <w:rPr>
          <w:rFonts w:ascii="Times New Roman" w:hAnsi="Times New Roman" w:eastAsia="Times New Roman" w:cs="Times New Roman"/>
          <w:spacing w:val="2"/>
          <w:sz w:val="23"/>
          <w:szCs w:val="23"/>
        </w:rPr>
        <w:t xml:space="preserve">4.1.1    </w:t>
      </w:r>
      <w:r>
        <w:rPr>
          <w:spacing w:val="2"/>
          <w:sz w:val="23"/>
          <w:szCs w:val="23"/>
        </w:rPr>
        <w:t>本公司应根据检测方法中的规定，</w:t>
      </w:r>
      <w:r>
        <w:rPr>
          <w:spacing w:val="37"/>
          <w:sz w:val="23"/>
          <w:szCs w:val="23"/>
        </w:rPr>
        <w:t xml:space="preserve"> </w:t>
      </w:r>
      <w:r>
        <w:rPr>
          <w:spacing w:val="2"/>
          <w:sz w:val="23"/>
          <w:szCs w:val="23"/>
        </w:rPr>
        <w:t>正确、清楚、明确、客观地报告检测或一系列</w:t>
      </w:r>
      <w:r>
        <w:rPr>
          <w:sz w:val="23"/>
          <w:szCs w:val="23"/>
        </w:rPr>
        <w:t xml:space="preserve"> </w:t>
      </w:r>
      <w:r>
        <w:rPr>
          <w:spacing w:val="7"/>
          <w:sz w:val="23"/>
          <w:szCs w:val="23"/>
        </w:rPr>
        <w:t>的检测结果。应减少在检测报告上出现错误和误解的可能性。</w:t>
      </w:r>
    </w:p>
    <w:p w14:paraId="39A5874F">
      <w:pPr>
        <w:pStyle w:val="2"/>
        <w:spacing w:before="184" w:line="226" w:lineRule="auto"/>
        <w:ind w:left="90"/>
        <w:rPr>
          <w:sz w:val="23"/>
          <w:szCs w:val="23"/>
        </w:rPr>
      </w:pPr>
      <w:r>
        <w:rPr>
          <w:rFonts w:ascii="Times New Roman" w:hAnsi="Times New Roman" w:eastAsia="Times New Roman" w:cs="Times New Roman"/>
          <w:spacing w:val="8"/>
          <w:sz w:val="23"/>
          <w:szCs w:val="23"/>
        </w:rPr>
        <w:t xml:space="preserve">4.1.2    </w:t>
      </w:r>
      <w:r>
        <w:rPr>
          <w:spacing w:val="8"/>
          <w:sz w:val="23"/>
          <w:szCs w:val="23"/>
        </w:rPr>
        <w:t>适用时，报告应包括客户要求、使用方法的要求及对检测结果的必要解释。</w:t>
      </w:r>
    </w:p>
    <w:p w14:paraId="5FB6B93A">
      <w:pPr>
        <w:pStyle w:val="2"/>
        <w:spacing w:before="187" w:line="226" w:lineRule="auto"/>
        <w:ind w:left="90"/>
        <w:rPr>
          <w:sz w:val="23"/>
          <w:szCs w:val="23"/>
        </w:rPr>
      </w:pPr>
      <w:r>
        <w:rPr>
          <w:rFonts w:ascii="Times New Roman" w:hAnsi="Times New Roman" w:eastAsia="Times New Roman" w:cs="Times New Roman"/>
          <w:spacing w:val="8"/>
          <w:sz w:val="23"/>
          <w:szCs w:val="23"/>
        </w:rPr>
        <w:t xml:space="preserve">4.1.3    </w:t>
      </w:r>
      <w:r>
        <w:rPr>
          <w:spacing w:val="8"/>
          <w:sz w:val="23"/>
          <w:szCs w:val="23"/>
        </w:rPr>
        <w:t>所有的报告在发行之前都应得到具有资格人员的审核和批准。</w:t>
      </w:r>
    </w:p>
    <w:p w14:paraId="3F7EDC85">
      <w:pPr>
        <w:pStyle w:val="2"/>
        <w:spacing w:before="184" w:line="226" w:lineRule="auto"/>
        <w:ind w:left="5"/>
        <w:rPr>
          <w:sz w:val="23"/>
          <w:szCs w:val="23"/>
        </w:rPr>
      </w:pPr>
      <w:r>
        <w:rPr>
          <w:rFonts w:ascii="Times New Roman" w:hAnsi="Times New Roman" w:eastAsia="Times New Roman" w:cs="Times New Roman"/>
          <w:b/>
          <w:bCs/>
          <w:spacing w:val="6"/>
          <w:sz w:val="23"/>
          <w:szCs w:val="23"/>
        </w:rPr>
        <w:t xml:space="preserve">4.2  </w:t>
      </w:r>
      <w:r>
        <w:rPr>
          <w:b/>
          <w:bCs/>
          <w:spacing w:val="6"/>
          <w:sz w:val="23"/>
          <w:szCs w:val="23"/>
        </w:rPr>
        <w:t>检测报告的信息内容</w:t>
      </w:r>
    </w:p>
    <w:p w14:paraId="35D474FE">
      <w:pPr>
        <w:pStyle w:val="2"/>
        <w:spacing w:before="186" w:line="226" w:lineRule="auto"/>
        <w:ind w:left="102"/>
        <w:rPr>
          <w:sz w:val="23"/>
          <w:szCs w:val="23"/>
        </w:rPr>
      </w:pPr>
      <w:r>
        <w:rPr>
          <w:rFonts w:ascii="Times New Roman" w:hAnsi="Times New Roman" w:eastAsia="Times New Roman" w:cs="Times New Roman"/>
          <w:spacing w:val="7"/>
          <w:sz w:val="23"/>
          <w:szCs w:val="23"/>
        </w:rPr>
        <w:t>4.2.1</w:t>
      </w:r>
      <w:r>
        <w:rPr>
          <w:rFonts w:ascii="Times New Roman" w:hAnsi="Times New Roman" w:eastAsia="Times New Roman" w:cs="Times New Roman"/>
          <w:spacing w:val="14"/>
          <w:sz w:val="23"/>
          <w:szCs w:val="23"/>
        </w:rPr>
        <w:t xml:space="preserve">    </w:t>
      </w:r>
      <w:r>
        <w:rPr>
          <w:spacing w:val="7"/>
          <w:sz w:val="23"/>
          <w:szCs w:val="23"/>
        </w:rPr>
        <w:t>检测报告的基本信息要求</w:t>
      </w:r>
    </w:p>
    <w:p w14:paraId="462398C0">
      <w:pPr>
        <w:pStyle w:val="2"/>
        <w:spacing w:before="185" w:line="226" w:lineRule="auto"/>
        <w:ind w:left="862"/>
        <w:rPr>
          <w:sz w:val="23"/>
          <w:szCs w:val="23"/>
        </w:rPr>
      </w:pPr>
      <w:r>
        <w:rPr>
          <w:spacing w:val="7"/>
          <w:sz w:val="23"/>
          <w:szCs w:val="23"/>
        </w:rPr>
        <w:t>一般情况下，</w:t>
      </w:r>
      <w:r>
        <w:rPr>
          <w:spacing w:val="-45"/>
          <w:sz w:val="23"/>
          <w:szCs w:val="23"/>
        </w:rPr>
        <w:t xml:space="preserve"> </w:t>
      </w:r>
      <w:r>
        <w:rPr>
          <w:spacing w:val="7"/>
          <w:sz w:val="23"/>
          <w:szCs w:val="23"/>
        </w:rPr>
        <w:t>本公司所出具的正式检测报告中必须包括下列信息</w:t>
      </w:r>
    </w:p>
    <w:p w14:paraId="4B70BFE7">
      <w:pPr>
        <w:pStyle w:val="2"/>
        <w:spacing w:before="187" w:line="222" w:lineRule="auto"/>
        <w:ind w:left="862"/>
        <w:rPr>
          <w:sz w:val="23"/>
          <w:szCs w:val="23"/>
        </w:rPr>
      </w:pPr>
      <w:r>
        <w:rPr>
          <w:rFonts w:ascii="Calibri" w:hAnsi="Calibri" w:eastAsia="Calibri" w:cs="Calibri"/>
          <w:spacing w:val="2"/>
          <w:sz w:val="23"/>
          <w:szCs w:val="23"/>
        </w:rPr>
        <w:t>a)</w:t>
      </w:r>
      <w:r>
        <w:rPr>
          <w:rFonts w:ascii="Calibri" w:hAnsi="Calibri" w:eastAsia="Calibri" w:cs="Calibri"/>
          <w:spacing w:val="12"/>
          <w:sz w:val="23"/>
          <w:szCs w:val="23"/>
        </w:rPr>
        <w:t xml:space="preserve">    </w:t>
      </w:r>
      <w:r>
        <w:rPr>
          <w:spacing w:val="2"/>
          <w:sz w:val="23"/>
          <w:szCs w:val="23"/>
        </w:rPr>
        <w:t>标题，如“检测报告”；</w:t>
      </w:r>
    </w:p>
    <w:p w14:paraId="34DC5DE5">
      <w:pPr>
        <w:pStyle w:val="2"/>
        <w:spacing w:before="191" w:line="222" w:lineRule="auto"/>
        <w:ind w:left="718"/>
        <w:rPr>
          <w:sz w:val="23"/>
          <w:szCs w:val="23"/>
        </w:rPr>
      </w:pPr>
      <w:r>
        <w:rPr>
          <w:rFonts w:ascii="Calibri" w:hAnsi="Calibri" w:eastAsia="Calibri" w:cs="Calibri"/>
          <w:spacing w:val="2"/>
          <w:sz w:val="23"/>
          <w:szCs w:val="23"/>
        </w:rPr>
        <w:t>a)</w:t>
      </w:r>
      <w:r>
        <w:rPr>
          <w:rFonts w:ascii="Calibri" w:hAnsi="Calibri" w:eastAsia="Calibri" w:cs="Calibri"/>
          <w:spacing w:val="10"/>
          <w:sz w:val="23"/>
          <w:szCs w:val="23"/>
        </w:rPr>
        <w:t xml:space="preserve">    </w:t>
      </w:r>
      <w:r>
        <w:rPr>
          <w:spacing w:val="2"/>
          <w:sz w:val="23"/>
          <w:szCs w:val="23"/>
        </w:rPr>
        <w:t>本公司的名称和地址；</w:t>
      </w:r>
    </w:p>
    <w:p w14:paraId="012628C9">
      <w:pPr>
        <w:pStyle w:val="2"/>
        <w:spacing w:before="189" w:line="222" w:lineRule="auto"/>
        <w:ind w:left="725"/>
        <w:rPr>
          <w:sz w:val="23"/>
          <w:szCs w:val="23"/>
        </w:rPr>
      </w:pPr>
      <w:r>
        <w:rPr>
          <w:rFonts w:ascii="Calibri" w:hAnsi="Calibri" w:eastAsia="Calibri" w:cs="Calibri"/>
          <w:sz w:val="23"/>
          <w:szCs w:val="23"/>
        </w:rPr>
        <w:t>b)</w:t>
      </w:r>
      <w:r>
        <w:rPr>
          <w:rFonts w:ascii="Calibri" w:hAnsi="Calibri" w:eastAsia="Calibri" w:cs="Calibri"/>
          <w:spacing w:val="6"/>
          <w:sz w:val="23"/>
          <w:szCs w:val="23"/>
        </w:rPr>
        <w:t xml:space="preserve">    </w:t>
      </w:r>
      <w:r>
        <w:rPr>
          <w:sz w:val="23"/>
          <w:szCs w:val="23"/>
        </w:rPr>
        <w:t>进行检测的地点；</w:t>
      </w:r>
    </w:p>
    <w:p w14:paraId="613CC178">
      <w:pPr>
        <w:pStyle w:val="2"/>
        <w:spacing w:before="191" w:line="300" w:lineRule="auto"/>
        <w:ind w:left="1139" w:right="286" w:hanging="421"/>
        <w:rPr>
          <w:sz w:val="23"/>
          <w:szCs w:val="23"/>
        </w:rPr>
      </w:pPr>
      <w:r>
        <w:rPr>
          <w:rFonts w:ascii="Calibri" w:hAnsi="Calibri" w:eastAsia="Calibri" w:cs="Calibri"/>
          <w:spacing w:val="10"/>
          <w:sz w:val="23"/>
          <w:szCs w:val="23"/>
        </w:rPr>
        <w:t xml:space="preserve">c)    </w:t>
      </w:r>
      <w:r>
        <w:rPr>
          <w:spacing w:val="10"/>
          <w:sz w:val="23"/>
          <w:szCs w:val="23"/>
        </w:rPr>
        <w:t>检测报告的唯一性标识和每一页上的标识，以确保能够</w:t>
      </w:r>
      <w:r>
        <w:rPr>
          <w:spacing w:val="9"/>
          <w:sz w:val="23"/>
          <w:szCs w:val="23"/>
        </w:rPr>
        <w:t>识别该页是属于检测</w:t>
      </w:r>
      <w:r>
        <w:rPr>
          <w:sz w:val="23"/>
          <w:szCs w:val="23"/>
        </w:rPr>
        <w:t xml:space="preserve"> </w:t>
      </w:r>
      <w:r>
        <w:rPr>
          <w:spacing w:val="7"/>
          <w:sz w:val="23"/>
          <w:szCs w:val="23"/>
        </w:rPr>
        <w:t>报告的一部分，以及表明检测报告结束的清晰标识；</w:t>
      </w:r>
    </w:p>
    <w:p w14:paraId="6B8575C3">
      <w:pPr>
        <w:spacing w:line="300" w:lineRule="auto"/>
        <w:rPr>
          <w:sz w:val="23"/>
          <w:szCs w:val="23"/>
        </w:rPr>
        <w:sectPr>
          <w:headerReference r:id="rId93" w:type="default"/>
          <w:pgSz w:w="11907" w:h="16839"/>
          <w:pgMar w:top="2757" w:right="1135" w:bottom="400" w:left="1418" w:header="852" w:footer="0" w:gutter="0"/>
          <w:cols w:space="720" w:num="1"/>
        </w:sectPr>
      </w:pPr>
    </w:p>
    <w:p w14:paraId="429DAB5B">
      <w:pPr>
        <w:pStyle w:val="2"/>
        <w:spacing w:before="259" w:line="222" w:lineRule="auto"/>
        <w:ind w:left="719"/>
        <w:rPr>
          <w:sz w:val="23"/>
          <w:szCs w:val="23"/>
        </w:rPr>
      </w:pPr>
      <w:r>
        <w:rPr>
          <w:rFonts w:ascii="Calibri" w:hAnsi="Calibri" w:eastAsia="Calibri" w:cs="Calibri"/>
          <w:spacing w:val="3"/>
          <w:sz w:val="23"/>
          <w:szCs w:val="23"/>
        </w:rPr>
        <w:t xml:space="preserve">d)    </w:t>
      </w:r>
      <w:r>
        <w:rPr>
          <w:spacing w:val="3"/>
          <w:sz w:val="23"/>
          <w:szCs w:val="23"/>
        </w:rPr>
        <w:t>客户的名称和联络信息；</w:t>
      </w:r>
    </w:p>
    <w:p w14:paraId="385DAE7F">
      <w:pPr>
        <w:pStyle w:val="2"/>
        <w:spacing w:before="191" w:line="222" w:lineRule="auto"/>
        <w:ind w:left="718"/>
        <w:rPr>
          <w:sz w:val="23"/>
          <w:szCs w:val="23"/>
        </w:rPr>
      </w:pPr>
      <w:r>
        <w:rPr>
          <w:rFonts w:ascii="Calibri" w:hAnsi="Calibri" w:eastAsia="Calibri" w:cs="Calibri"/>
          <w:spacing w:val="6"/>
          <w:sz w:val="23"/>
          <w:szCs w:val="23"/>
        </w:rPr>
        <w:t xml:space="preserve">e)    </w:t>
      </w:r>
      <w:r>
        <w:rPr>
          <w:spacing w:val="6"/>
          <w:sz w:val="23"/>
          <w:szCs w:val="23"/>
        </w:rPr>
        <w:t>检测标准方法的识别，包括名称、编号和版本号；</w:t>
      </w:r>
    </w:p>
    <w:p w14:paraId="2D46C419">
      <w:pPr>
        <w:pStyle w:val="2"/>
        <w:spacing w:before="189" w:line="222" w:lineRule="auto"/>
        <w:ind w:left="712"/>
        <w:rPr>
          <w:sz w:val="23"/>
          <w:szCs w:val="23"/>
        </w:rPr>
      </w:pPr>
      <w:r>
        <w:rPr>
          <w:rFonts w:ascii="Calibri" w:hAnsi="Calibri" w:eastAsia="Calibri" w:cs="Calibri"/>
          <w:spacing w:val="5"/>
          <w:sz w:val="23"/>
          <w:szCs w:val="23"/>
        </w:rPr>
        <w:t xml:space="preserve">f)     </w:t>
      </w:r>
      <w:r>
        <w:rPr>
          <w:spacing w:val="5"/>
          <w:sz w:val="23"/>
          <w:szCs w:val="23"/>
        </w:rPr>
        <w:t>检测样品的描述、状态和明确的标识；</w:t>
      </w:r>
    </w:p>
    <w:p w14:paraId="7CFF18E3">
      <w:pPr>
        <w:pStyle w:val="2"/>
        <w:spacing w:before="190" w:line="221" w:lineRule="auto"/>
        <w:ind w:left="714"/>
        <w:rPr>
          <w:sz w:val="23"/>
          <w:szCs w:val="23"/>
        </w:rPr>
      </w:pPr>
      <w:r>
        <w:rPr>
          <w:rFonts w:ascii="Calibri" w:hAnsi="Calibri" w:eastAsia="Calibri" w:cs="Calibri"/>
          <w:spacing w:val="1"/>
          <w:sz w:val="23"/>
          <w:szCs w:val="23"/>
        </w:rPr>
        <w:t>g)</w:t>
      </w:r>
      <w:r>
        <w:rPr>
          <w:rFonts w:ascii="Calibri" w:hAnsi="Calibri" w:eastAsia="Calibri" w:cs="Calibri"/>
          <w:spacing w:val="10"/>
          <w:sz w:val="23"/>
          <w:szCs w:val="23"/>
        </w:rPr>
        <w:t xml:space="preserve">    </w:t>
      </w:r>
      <w:r>
        <w:rPr>
          <w:spacing w:val="1"/>
          <w:sz w:val="23"/>
          <w:szCs w:val="23"/>
        </w:rPr>
        <w:t>样品的接收日期；</w:t>
      </w:r>
    </w:p>
    <w:p w14:paraId="1B18FB13">
      <w:pPr>
        <w:pStyle w:val="2"/>
        <w:spacing w:before="191" w:line="222" w:lineRule="auto"/>
        <w:ind w:left="725"/>
        <w:rPr>
          <w:sz w:val="23"/>
          <w:szCs w:val="23"/>
        </w:rPr>
      </w:pPr>
      <w:r>
        <w:rPr>
          <w:rFonts w:ascii="Calibri" w:hAnsi="Calibri" w:eastAsia="Calibri" w:cs="Calibri"/>
          <w:sz w:val="23"/>
          <w:szCs w:val="23"/>
        </w:rPr>
        <w:t>h)</w:t>
      </w:r>
      <w:r>
        <w:rPr>
          <w:rFonts w:ascii="Calibri" w:hAnsi="Calibri" w:eastAsia="Calibri" w:cs="Calibri"/>
          <w:spacing w:val="7"/>
          <w:sz w:val="23"/>
          <w:szCs w:val="23"/>
        </w:rPr>
        <w:t xml:space="preserve">    </w:t>
      </w:r>
      <w:r>
        <w:rPr>
          <w:sz w:val="23"/>
          <w:szCs w:val="23"/>
        </w:rPr>
        <w:t>进行检测的日期；</w:t>
      </w:r>
    </w:p>
    <w:p w14:paraId="10023DE1">
      <w:pPr>
        <w:pStyle w:val="2"/>
        <w:spacing w:before="192" w:line="222" w:lineRule="auto"/>
        <w:ind w:left="723"/>
        <w:rPr>
          <w:sz w:val="23"/>
          <w:szCs w:val="23"/>
        </w:rPr>
      </w:pPr>
      <w:r>
        <w:rPr>
          <w:rFonts w:ascii="Calibri" w:hAnsi="Calibri" w:eastAsia="Calibri" w:cs="Calibri"/>
          <w:sz w:val="23"/>
          <w:szCs w:val="23"/>
        </w:rPr>
        <w:t>i)</w:t>
      </w:r>
      <w:r>
        <w:rPr>
          <w:rFonts w:ascii="Calibri" w:hAnsi="Calibri" w:eastAsia="Calibri" w:cs="Calibri"/>
          <w:spacing w:val="8"/>
          <w:sz w:val="23"/>
          <w:szCs w:val="23"/>
        </w:rPr>
        <w:t xml:space="preserve">     </w:t>
      </w:r>
      <w:r>
        <w:rPr>
          <w:sz w:val="23"/>
          <w:szCs w:val="23"/>
        </w:rPr>
        <w:t>报告的发布日期；</w:t>
      </w:r>
    </w:p>
    <w:p w14:paraId="68A8D2B3">
      <w:pPr>
        <w:pStyle w:val="2"/>
        <w:spacing w:before="188" w:line="221" w:lineRule="auto"/>
        <w:ind w:left="703"/>
        <w:rPr>
          <w:sz w:val="23"/>
          <w:szCs w:val="23"/>
        </w:rPr>
      </w:pPr>
      <w:r>
        <w:rPr>
          <w:rFonts w:ascii="Calibri" w:hAnsi="Calibri" w:eastAsia="Calibri" w:cs="Calibri"/>
          <w:spacing w:val="6"/>
          <w:sz w:val="23"/>
          <w:szCs w:val="23"/>
        </w:rPr>
        <w:t xml:space="preserve">j)     </w:t>
      </w:r>
      <w:r>
        <w:rPr>
          <w:spacing w:val="6"/>
          <w:sz w:val="23"/>
          <w:szCs w:val="23"/>
        </w:rPr>
        <w:t>检测结果仅与被检测物品有关的声明；</w:t>
      </w:r>
    </w:p>
    <w:p w14:paraId="55F8EC66">
      <w:pPr>
        <w:pStyle w:val="2"/>
        <w:spacing w:before="193" w:line="222" w:lineRule="auto"/>
        <w:ind w:left="725"/>
        <w:rPr>
          <w:sz w:val="23"/>
          <w:szCs w:val="23"/>
        </w:rPr>
      </w:pPr>
      <w:r>
        <w:rPr>
          <w:rFonts w:ascii="Calibri" w:hAnsi="Calibri" w:eastAsia="Calibri" w:cs="Calibri"/>
          <w:spacing w:val="4"/>
          <w:sz w:val="23"/>
          <w:szCs w:val="23"/>
        </w:rPr>
        <w:t>k)</w:t>
      </w:r>
      <w:r>
        <w:rPr>
          <w:rFonts w:ascii="Calibri" w:hAnsi="Calibri" w:eastAsia="Calibri" w:cs="Calibri"/>
          <w:spacing w:val="12"/>
          <w:sz w:val="23"/>
          <w:szCs w:val="23"/>
        </w:rPr>
        <w:t xml:space="preserve">    </w:t>
      </w:r>
      <w:r>
        <w:rPr>
          <w:spacing w:val="4"/>
          <w:sz w:val="23"/>
          <w:szCs w:val="23"/>
        </w:rPr>
        <w:t>检测结果，适用时，带有测量单位；</w:t>
      </w:r>
    </w:p>
    <w:p w14:paraId="578EA114">
      <w:pPr>
        <w:pStyle w:val="2"/>
        <w:spacing w:before="189" w:line="222" w:lineRule="auto"/>
        <w:ind w:left="725"/>
        <w:rPr>
          <w:sz w:val="23"/>
          <w:szCs w:val="23"/>
        </w:rPr>
      </w:pPr>
      <w:r>
        <w:rPr>
          <w:rFonts w:ascii="Calibri" w:hAnsi="Calibri" w:eastAsia="Calibri" w:cs="Calibri"/>
          <w:spacing w:val="3"/>
          <w:sz w:val="23"/>
          <w:szCs w:val="23"/>
        </w:rPr>
        <w:t>l)</w:t>
      </w:r>
      <w:r>
        <w:rPr>
          <w:rFonts w:ascii="Calibri" w:hAnsi="Calibri" w:eastAsia="Calibri" w:cs="Calibri"/>
          <w:spacing w:val="9"/>
          <w:sz w:val="23"/>
          <w:szCs w:val="23"/>
        </w:rPr>
        <w:t xml:space="preserve">     </w:t>
      </w:r>
      <w:r>
        <w:rPr>
          <w:spacing w:val="3"/>
          <w:sz w:val="23"/>
          <w:szCs w:val="23"/>
        </w:rPr>
        <w:t>对方法的补充、偏离或删减；</w:t>
      </w:r>
    </w:p>
    <w:p w14:paraId="78AC4B76">
      <w:pPr>
        <w:pStyle w:val="2"/>
        <w:spacing w:before="192" w:line="222" w:lineRule="auto"/>
        <w:ind w:left="725"/>
        <w:rPr>
          <w:sz w:val="23"/>
          <w:szCs w:val="23"/>
        </w:rPr>
      </w:pPr>
      <w:r>
        <w:rPr>
          <w:rFonts w:ascii="Calibri" w:hAnsi="Calibri" w:eastAsia="Calibri" w:cs="Calibri"/>
          <w:spacing w:val="1"/>
          <w:sz w:val="23"/>
          <w:szCs w:val="23"/>
        </w:rPr>
        <w:t xml:space="preserve">m)   </w:t>
      </w:r>
      <w:r>
        <w:rPr>
          <w:spacing w:val="1"/>
          <w:sz w:val="23"/>
          <w:szCs w:val="23"/>
        </w:rPr>
        <w:t>授权签字人的识别；</w:t>
      </w:r>
    </w:p>
    <w:p w14:paraId="14A4993B">
      <w:pPr>
        <w:pStyle w:val="2"/>
        <w:spacing w:before="189" w:line="222" w:lineRule="auto"/>
        <w:ind w:left="725"/>
        <w:rPr>
          <w:sz w:val="23"/>
          <w:szCs w:val="23"/>
        </w:rPr>
      </w:pPr>
      <w:r>
        <w:rPr>
          <w:rFonts w:ascii="Calibri" w:hAnsi="Calibri" w:eastAsia="Calibri" w:cs="Calibri"/>
          <w:spacing w:val="5"/>
          <w:sz w:val="23"/>
          <w:szCs w:val="23"/>
        </w:rPr>
        <w:t xml:space="preserve">n)    </w:t>
      </w:r>
      <w:r>
        <w:rPr>
          <w:spacing w:val="5"/>
          <w:sz w:val="23"/>
          <w:szCs w:val="23"/>
        </w:rPr>
        <w:t>当结果来自于外部供应商时，清晰标识；</w:t>
      </w:r>
    </w:p>
    <w:p w14:paraId="7F46A1B0">
      <w:pPr>
        <w:pStyle w:val="2"/>
        <w:spacing w:before="191" w:line="222" w:lineRule="auto"/>
        <w:ind w:left="718"/>
        <w:rPr>
          <w:sz w:val="23"/>
          <w:szCs w:val="23"/>
        </w:rPr>
      </w:pPr>
      <w:r>
        <w:rPr>
          <w:rFonts w:ascii="Calibri" w:hAnsi="Calibri" w:eastAsia="Calibri" w:cs="Calibri"/>
          <w:spacing w:val="8"/>
          <w:sz w:val="23"/>
          <w:szCs w:val="23"/>
        </w:rPr>
        <w:t xml:space="preserve">o)    </w:t>
      </w:r>
      <w:r>
        <w:rPr>
          <w:spacing w:val="8"/>
          <w:sz w:val="23"/>
          <w:szCs w:val="23"/>
        </w:rPr>
        <w:t>未经本公司书面批准，不得部分复制（全文复制除外</w:t>
      </w:r>
      <w:r>
        <w:rPr>
          <w:spacing w:val="7"/>
          <w:sz w:val="23"/>
          <w:szCs w:val="23"/>
        </w:rPr>
        <w:t>）检测报告的声明。</w:t>
      </w:r>
    </w:p>
    <w:p w14:paraId="7216C0E6">
      <w:pPr>
        <w:pStyle w:val="2"/>
        <w:spacing w:before="190" w:line="338" w:lineRule="auto"/>
        <w:ind w:left="861" w:right="279" w:hanging="759"/>
        <w:rPr>
          <w:sz w:val="23"/>
          <w:szCs w:val="23"/>
        </w:rPr>
      </w:pPr>
      <w:r>
        <w:rPr>
          <w:rFonts w:ascii="Times New Roman" w:hAnsi="Times New Roman" w:eastAsia="Times New Roman" w:cs="Times New Roman"/>
          <w:spacing w:val="10"/>
          <w:sz w:val="23"/>
          <w:szCs w:val="23"/>
        </w:rPr>
        <w:t xml:space="preserve">4.2.2    </w:t>
      </w:r>
      <w:r>
        <w:rPr>
          <w:spacing w:val="10"/>
          <w:sz w:val="23"/>
          <w:szCs w:val="23"/>
        </w:rPr>
        <w:t>根据合同及有关资料管理规程的要求，可为客户提供简化方式的检测报告（包</w:t>
      </w:r>
      <w:r>
        <w:rPr>
          <w:spacing w:val="13"/>
          <w:sz w:val="23"/>
          <w:szCs w:val="23"/>
        </w:rPr>
        <w:t xml:space="preserve"> </w:t>
      </w:r>
      <w:r>
        <w:rPr>
          <w:spacing w:val="4"/>
          <w:sz w:val="23"/>
          <w:szCs w:val="23"/>
        </w:rPr>
        <w:t>括内部信息的提供</w:t>
      </w:r>
      <w:r>
        <w:rPr>
          <w:spacing w:val="14"/>
          <w:sz w:val="23"/>
          <w:szCs w:val="23"/>
        </w:rPr>
        <w:t>），</w:t>
      </w:r>
      <w:r>
        <w:rPr>
          <w:spacing w:val="4"/>
          <w:sz w:val="23"/>
          <w:szCs w:val="23"/>
        </w:rPr>
        <w:t>但至少应包括报告编号、实验室名称、实验室地址、检测</w:t>
      </w:r>
      <w:r>
        <w:rPr>
          <w:sz w:val="23"/>
          <w:szCs w:val="23"/>
        </w:rPr>
        <w:t xml:space="preserve"> </w:t>
      </w:r>
      <w:r>
        <w:rPr>
          <w:spacing w:val="11"/>
          <w:sz w:val="23"/>
          <w:szCs w:val="23"/>
        </w:rPr>
        <w:t>依据、检测结论等基本内容。简化的全部信息应能按规定要求可在本公司存档</w:t>
      </w:r>
      <w:r>
        <w:rPr>
          <w:spacing w:val="15"/>
          <w:sz w:val="23"/>
          <w:szCs w:val="23"/>
        </w:rPr>
        <w:t xml:space="preserve"> </w:t>
      </w:r>
      <w:r>
        <w:rPr>
          <w:spacing w:val="7"/>
          <w:sz w:val="23"/>
          <w:szCs w:val="23"/>
        </w:rPr>
        <w:t>资料中查阅或获取。</w:t>
      </w:r>
    </w:p>
    <w:p w14:paraId="418C5CAD">
      <w:pPr>
        <w:pStyle w:val="2"/>
        <w:spacing w:before="181" w:line="326" w:lineRule="auto"/>
        <w:ind w:left="868" w:right="276" w:hanging="766"/>
        <w:rPr>
          <w:sz w:val="23"/>
          <w:szCs w:val="23"/>
        </w:rPr>
      </w:pPr>
      <w:r>
        <w:rPr>
          <w:rFonts w:ascii="Times New Roman" w:hAnsi="Times New Roman" w:eastAsia="Times New Roman" w:cs="Times New Roman"/>
          <w:spacing w:val="11"/>
          <w:sz w:val="23"/>
          <w:szCs w:val="23"/>
        </w:rPr>
        <w:t xml:space="preserve">4.2.3    </w:t>
      </w:r>
      <w:r>
        <w:rPr>
          <w:spacing w:val="11"/>
          <w:sz w:val="23"/>
          <w:szCs w:val="23"/>
        </w:rPr>
        <w:t>本公司应对报告中的所有信息负责，客户提供的信</w:t>
      </w:r>
      <w:r>
        <w:rPr>
          <w:spacing w:val="10"/>
          <w:sz w:val="23"/>
          <w:szCs w:val="23"/>
        </w:rPr>
        <w:t>息除外。客户提供的数据应</w:t>
      </w:r>
      <w:r>
        <w:rPr>
          <w:sz w:val="23"/>
          <w:szCs w:val="23"/>
        </w:rPr>
        <w:t xml:space="preserve"> </w:t>
      </w:r>
      <w:r>
        <w:rPr>
          <w:spacing w:val="11"/>
          <w:sz w:val="23"/>
          <w:szCs w:val="23"/>
        </w:rPr>
        <w:t>予明确标识，并应在报告中对标识的来自客户的数据作免责声明。当本公司不</w:t>
      </w:r>
      <w:r>
        <w:rPr>
          <w:spacing w:val="12"/>
          <w:sz w:val="23"/>
          <w:szCs w:val="23"/>
        </w:rPr>
        <w:t xml:space="preserve"> </w:t>
      </w:r>
      <w:r>
        <w:rPr>
          <w:spacing w:val="8"/>
          <w:sz w:val="23"/>
          <w:szCs w:val="23"/>
        </w:rPr>
        <w:t>负责抽样（如委托送检时</w:t>
      </w:r>
      <w:r>
        <w:rPr>
          <w:spacing w:val="11"/>
          <w:sz w:val="23"/>
          <w:szCs w:val="23"/>
        </w:rPr>
        <w:t>），</w:t>
      </w:r>
      <w:r>
        <w:rPr>
          <w:spacing w:val="8"/>
          <w:sz w:val="23"/>
          <w:szCs w:val="23"/>
        </w:rPr>
        <w:t>应在报告中声明结果仅适用于收到的样品。</w:t>
      </w:r>
    </w:p>
    <w:p w14:paraId="28374F0D">
      <w:pPr>
        <w:pStyle w:val="2"/>
        <w:spacing w:before="184" w:line="226" w:lineRule="auto"/>
        <w:ind w:left="5"/>
        <w:rPr>
          <w:sz w:val="23"/>
          <w:szCs w:val="23"/>
        </w:rPr>
      </w:pPr>
      <w:r>
        <w:rPr>
          <w:rFonts w:ascii="Times New Roman" w:hAnsi="Times New Roman" w:eastAsia="Times New Roman" w:cs="Times New Roman"/>
          <w:b/>
          <w:bCs/>
          <w:spacing w:val="5"/>
          <w:sz w:val="23"/>
          <w:szCs w:val="23"/>
        </w:rPr>
        <w:t xml:space="preserve">4.3  </w:t>
      </w:r>
      <w:r>
        <w:rPr>
          <w:b/>
          <w:bCs/>
          <w:spacing w:val="5"/>
          <w:sz w:val="23"/>
          <w:szCs w:val="23"/>
        </w:rPr>
        <w:t>报告的编制</w:t>
      </w:r>
    </w:p>
    <w:p w14:paraId="405FCEB1">
      <w:pPr>
        <w:pStyle w:val="2"/>
        <w:spacing w:before="187" w:line="300" w:lineRule="auto"/>
        <w:ind w:left="722" w:right="287" w:hanging="577"/>
        <w:rPr>
          <w:sz w:val="23"/>
          <w:szCs w:val="23"/>
        </w:rPr>
      </w:pPr>
      <w:r>
        <w:rPr>
          <w:rFonts w:ascii="Times New Roman" w:hAnsi="Times New Roman" w:eastAsia="Times New Roman" w:cs="Times New Roman"/>
          <w:spacing w:val="14"/>
          <w:sz w:val="23"/>
          <w:szCs w:val="23"/>
        </w:rPr>
        <w:t>4.3.1</w:t>
      </w:r>
      <w:r>
        <w:rPr>
          <w:rFonts w:ascii="Times New Roman" w:hAnsi="Times New Roman" w:eastAsia="Times New Roman" w:cs="Times New Roman"/>
          <w:spacing w:val="36"/>
          <w:sz w:val="23"/>
          <w:szCs w:val="23"/>
        </w:rPr>
        <w:t xml:space="preserve"> </w:t>
      </w:r>
      <w:r>
        <w:rPr>
          <w:spacing w:val="14"/>
          <w:sz w:val="23"/>
          <w:szCs w:val="23"/>
        </w:rPr>
        <w:t>报告编制人根据检测活动项目以及标准规范的规定及客户的要求确定适合</w:t>
      </w:r>
      <w:r>
        <w:rPr>
          <w:spacing w:val="13"/>
          <w:sz w:val="23"/>
          <w:szCs w:val="23"/>
        </w:rPr>
        <w:t>的报</w:t>
      </w:r>
      <w:r>
        <w:rPr>
          <w:sz w:val="23"/>
          <w:szCs w:val="23"/>
        </w:rPr>
        <w:t xml:space="preserve"> </w:t>
      </w:r>
      <w:r>
        <w:rPr>
          <w:spacing w:val="-7"/>
          <w:sz w:val="23"/>
          <w:szCs w:val="23"/>
        </w:rPr>
        <w:t>告格式；</w:t>
      </w:r>
    </w:p>
    <w:p w14:paraId="3315DFA9">
      <w:pPr>
        <w:pStyle w:val="2"/>
        <w:spacing w:before="186" w:line="226" w:lineRule="auto"/>
        <w:ind w:left="145"/>
        <w:rPr>
          <w:sz w:val="23"/>
          <w:szCs w:val="23"/>
        </w:rPr>
      </w:pPr>
      <w:r>
        <w:rPr>
          <w:rFonts w:ascii="Times New Roman" w:hAnsi="Times New Roman" w:eastAsia="Times New Roman" w:cs="Times New Roman"/>
          <w:spacing w:val="5"/>
          <w:sz w:val="23"/>
          <w:szCs w:val="23"/>
        </w:rPr>
        <w:t>4.3.2</w:t>
      </w:r>
      <w:r>
        <w:rPr>
          <w:rFonts w:ascii="Times New Roman" w:hAnsi="Times New Roman" w:eastAsia="Times New Roman" w:cs="Times New Roman"/>
          <w:spacing w:val="38"/>
          <w:sz w:val="23"/>
          <w:szCs w:val="23"/>
        </w:rPr>
        <w:t xml:space="preserve"> </w:t>
      </w:r>
      <w:r>
        <w:rPr>
          <w:spacing w:val="5"/>
          <w:sz w:val="23"/>
          <w:szCs w:val="23"/>
        </w:rPr>
        <w:t>报告编号同任务编号一致；</w:t>
      </w:r>
    </w:p>
    <w:p w14:paraId="42355866">
      <w:pPr>
        <w:pStyle w:val="2"/>
        <w:spacing w:before="184" w:line="226" w:lineRule="auto"/>
        <w:ind w:left="145"/>
        <w:rPr>
          <w:sz w:val="23"/>
          <w:szCs w:val="23"/>
        </w:rPr>
      </w:pPr>
      <w:r>
        <w:rPr>
          <w:rFonts w:ascii="Times New Roman" w:hAnsi="Times New Roman" w:eastAsia="Times New Roman" w:cs="Times New Roman"/>
          <w:spacing w:val="7"/>
          <w:sz w:val="23"/>
          <w:szCs w:val="23"/>
        </w:rPr>
        <w:t>4.3.3</w:t>
      </w:r>
      <w:r>
        <w:rPr>
          <w:rFonts w:ascii="Times New Roman" w:hAnsi="Times New Roman" w:eastAsia="Times New Roman" w:cs="Times New Roman"/>
          <w:spacing w:val="36"/>
          <w:w w:val="101"/>
          <w:sz w:val="23"/>
          <w:szCs w:val="23"/>
        </w:rPr>
        <w:t xml:space="preserve"> </w:t>
      </w:r>
      <w:r>
        <w:rPr>
          <w:spacing w:val="7"/>
          <w:sz w:val="23"/>
          <w:szCs w:val="23"/>
        </w:rPr>
        <w:t>报告编制人依据原始记录编制报告，</w:t>
      </w:r>
      <w:r>
        <w:rPr>
          <w:spacing w:val="6"/>
          <w:sz w:val="23"/>
          <w:szCs w:val="23"/>
        </w:rPr>
        <w:t>同时要做到以下几点：</w:t>
      </w:r>
    </w:p>
    <w:p w14:paraId="5D196690">
      <w:pPr>
        <w:pStyle w:val="2"/>
        <w:spacing w:before="186" w:line="301" w:lineRule="auto"/>
        <w:ind w:left="849" w:right="286" w:hanging="562"/>
        <w:rPr>
          <w:sz w:val="23"/>
          <w:szCs w:val="23"/>
        </w:rPr>
      </w:pPr>
      <w:r>
        <w:fldChar w:fldCharType="begin"/>
      </w:r>
      <w:r>
        <w:instrText xml:space="preserve"> HYPERLINK "4.3.2.1" </w:instrText>
      </w:r>
      <w:r>
        <w:fldChar w:fldCharType="separate"/>
      </w:r>
      <w:r>
        <w:rPr>
          <w:rFonts w:ascii="Times New Roman" w:hAnsi="Times New Roman" w:eastAsia="Times New Roman" w:cs="Times New Roman"/>
          <w:spacing w:val="9"/>
          <w:sz w:val="23"/>
          <w:szCs w:val="23"/>
        </w:rPr>
        <w:t>4.3.2.1</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检测报告必须做到字迹清楚、数据准确、计算无误、内容真实、</w:t>
      </w:r>
      <w:r>
        <w:rPr>
          <w:spacing w:val="8"/>
          <w:sz w:val="23"/>
          <w:szCs w:val="23"/>
        </w:rPr>
        <w:t>结果客观明</w:t>
      </w:r>
      <w:r>
        <w:rPr>
          <w:sz w:val="23"/>
          <w:szCs w:val="23"/>
        </w:rPr>
        <w:t xml:space="preserve"> </w:t>
      </w:r>
      <w:r>
        <w:rPr>
          <w:spacing w:val="-8"/>
          <w:sz w:val="23"/>
          <w:szCs w:val="23"/>
        </w:rPr>
        <w:t>确。</w:t>
      </w:r>
    </w:p>
    <w:p w14:paraId="4C404A5D">
      <w:pPr>
        <w:spacing w:line="301" w:lineRule="auto"/>
        <w:rPr>
          <w:sz w:val="23"/>
          <w:szCs w:val="23"/>
        </w:rPr>
        <w:sectPr>
          <w:headerReference r:id="rId94" w:type="default"/>
          <w:pgSz w:w="11907" w:h="16839"/>
          <w:pgMar w:top="2757" w:right="1135" w:bottom="400" w:left="1418" w:header="852" w:footer="0" w:gutter="0"/>
          <w:cols w:space="720" w:num="1"/>
        </w:sectPr>
      </w:pPr>
    </w:p>
    <w:p w14:paraId="109CE3DC">
      <w:pPr>
        <w:pStyle w:val="2"/>
        <w:spacing w:before="258" w:line="338" w:lineRule="auto"/>
        <w:ind w:left="1142" w:right="286" w:hanging="855"/>
        <w:rPr>
          <w:sz w:val="23"/>
          <w:szCs w:val="23"/>
        </w:rPr>
      </w:pPr>
      <w:r>
        <w:fldChar w:fldCharType="begin"/>
      </w:r>
      <w:r>
        <w:instrText xml:space="preserve"> HYPERLINK "4.3.2.2" </w:instrText>
      </w:r>
      <w:r>
        <w:fldChar w:fldCharType="separate"/>
      </w:r>
      <w:r>
        <w:rPr>
          <w:rFonts w:ascii="Times New Roman" w:hAnsi="Times New Roman" w:eastAsia="Times New Roman" w:cs="Times New Roman"/>
          <w:spacing w:val="9"/>
          <w:sz w:val="23"/>
          <w:szCs w:val="23"/>
        </w:rPr>
        <w:t>4.3.2.2</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检测报告内容必须涵盖必要的检测信息，符合标准规范、规程的</w:t>
      </w:r>
      <w:r>
        <w:rPr>
          <w:spacing w:val="8"/>
          <w:sz w:val="23"/>
          <w:szCs w:val="23"/>
        </w:rPr>
        <w:t>要求及管理</w:t>
      </w:r>
      <w:r>
        <w:rPr>
          <w:sz w:val="23"/>
          <w:szCs w:val="23"/>
        </w:rPr>
        <w:t xml:space="preserve"> </w:t>
      </w:r>
      <w:r>
        <w:rPr>
          <w:spacing w:val="10"/>
          <w:sz w:val="23"/>
          <w:szCs w:val="23"/>
        </w:rPr>
        <w:t>体系要求，且与相应的原始记录保持一致。当不确定度与检测结果的有效性</w:t>
      </w:r>
      <w:r>
        <w:rPr>
          <w:spacing w:val="2"/>
          <w:sz w:val="23"/>
          <w:szCs w:val="23"/>
        </w:rPr>
        <w:t xml:space="preserve"> </w:t>
      </w:r>
      <w:r>
        <w:rPr>
          <w:spacing w:val="8"/>
          <w:sz w:val="23"/>
          <w:szCs w:val="23"/>
        </w:rPr>
        <w:t>或应用有关，</w:t>
      </w:r>
      <w:r>
        <w:rPr>
          <w:spacing w:val="-47"/>
          <w:sz w:val="23"/>
          <w:szCs w:val="23"/>
        </w:rPr>
        <w:t xml:space="preserve"> </w:t>
      </w:r>
      <w:r>
        <w:rPr>
          <w:spacing w:val="8"/>
          <w:sz w:val="23"/>
          <w:szCs w:val="23"/>
        </w:rPr>
        <w:t>或客户有要求，或不确定度影响到对结果符合性的判定时，报</w:t>
      </w:r>
      <w:r>
        <w:rPr>
          <w:sz w:val="23"/>
          <w:szCs w:val="23"/>
        </w:rPr>
        <w:t xml:space="preserve"> </w:t>
      </w:r>
      <w:r>
        <w:rPr>
          <w:spacing w:val="5"/>
          <w:sz w:val="23"/>
          <w:szCs w:val="23"/>
        </w:rPr>
        <w:t>告中还需要包括不确定度的信息；</w:t>
      </w:r>
    </w:p>
    <w:p w14:paraId="68ED58FF">
      <w:pPr>
        <w:pStyle w:val="2"/>
        <w:spacing w:before="185" w:line="301" w:lineRule="auto"/>
        <w:ind w:left="1131" w:right="285" w:hanging="844"/>
        <w:rPr>
          <w:sz w:val="23"/>
          <w:szCs w:val="23"/>
        </w:rPr>
      </w:pPr>
      <w:r>
        <w:fldChar w:fldCharType="begin"/>
      </w:r>
      <w:r>
        <w:instrText xml:space="preserve"> HYPERLINK "4.3.2.3" </w:instrText>
      </w:r>
      <w:r>
        <w:fldChar w:fldCharType="separate"/>
      </w:r>
      <w:r>
        <w:rPr>
          <w:rFonts w:ascii="Times New Roman" w:hAnsi="Times New Roman" w:eastAsia="Times New Roman" w:cs="Times New Roman"/>
          <w:spacing w:val="9"/>
          <w:sz w:val="23"/>
          <w:szCs w:val="23"/>
        </w:rPr>
        <w:t>4.3.2.3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如果报告的结果是用数字表示的数值，应按照标准方法的规定进行</w:t>
      </w:r>
      <w:r>
        <w:rPr>
          <w:spacing w:val="8"/>
          <w:sz w:val="23"/>
          <w:szCs w:val="23"/>
        </w:rPr>
        <w:t>表述，当</w:t>
      </w:r>
      <w:r>
        <w:rPr>
          <w:sz w:val="23"/>
          <w:szCs w:val="23"/>
        </w:rPr>
        <w:t xml:space="preserve"> </w:t>
      </w:r>
      <w:r>
        <w:rPr>
          <w:spacing w:val="8"/>
          <w:sz w:val="23"/>
          <w:szCs w:val="23"/>
        </w:rPr>
        <w:t>方法没有相关规定时，依照有效数值修约的规</w:t>
      </w:r>
      <w:r>
        <w:rPr>
          <w:spacing w:val="7"/>
          <w:sz w:val="23"/>
          <w:szCs w:val="23"/>
        </w:rPr>
        <w:t>定表述。</w:t>
      </w:r>
    </w:p>
    <w:p w14:paraId="12EC035A">
      <w:pPr>
        <w:pStyle w:val="2"/>
        <w:spacing w:before="183" w:line="226" w:lineRule="auto"/>
        <w:ind w:left="287"/>
        <w:rPr>
          <w:sz w:val="23"/>
          <w:szCs w:val="23"/>
        </w:rPr>
      </w:pPr>
      <w:r>
        <w:fldChar w:fldCharType="begin"/>
      </w:r>
      <w:r>
        <w:instrText xml:space="preserve"> HYPERLINK "4.3.2.4" </w:instrText>
      </w:r>
      <w:r>
        <w:fldChar w:fldCharType="separate"/>
      </w:r>
      <w:r>
        <w:rPr>
          <w:rFonts w:ascii="Times New Roman" w:hAnsi="Times New Roman" w:eastAsia="Times New Roman" w:cs="Times New Roman"/>
          <w:spacing w:val="8"/>
          <w:sz w:val="23"/>
          <w:szCs w:val="23"/>
        </w:rPr>
        <w:t>4.3.2.4</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报告编写必须严格按规定格</w:t>
      </w:r>
      <w:r>
        <w:rPr>
          <w:spacing w:val="7"/>
          <w:sz w:val="23"/>
          <w:szCs w:val="23"/>
        </w:rPr>
        <w:t>式、专业术语、符号和法定计量单位编制。</w:t>
      </w:r>
    </w:p>
    <w:p w14:paraId="4B31FB47">
      <w:pPr>
        <w:pStyle w:val="2"/>
        <w:spacing w:before="186" w:line="300" w:lineRule="auto"/>
        <w:ind w:left="1142" w:right="345" w:hanging="855"/>
        <w:rPr>
          <w:sz w:val="23"/>
          <w:szCs w:val="23"/>
        </w:rPr>
      </w:pPr>
      <w:r>
        <w:fldChar w:fldCharType="begin"/>
      </w:r>
      <w:r>
        <w:instrText xml:space="preserve"> HYPERLINK "4.3.2.5" </w:instrText>
      </w:r>
      <w:r>
        <w:fldChar w:fldCharType="separate"/>
      </w:r>
      <w:r>
        <w:rPr>
          <w:rFonts w:ascii="Times New Roman" w:hAnsi="Times New Roman" w:eastAsia="Times New Roman" w:cs="Times New Roman"/>
          <w:spacing w:val="8"/>
          <w:sz w:val="23"/>
          <w:szCs w:val="23"/>
        </w:rPr>
        <w:t>4.3.2.5</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报告格式必须包含规定的封面</w:t>
      </w:r>
      <w:r>
        <w:rPr>
          <w:spacing w:val="7"/>
          <w:sz w:val="23"/>
          <w:szCs w:val="23"/>
        </w:rPr>
        <w:t>、首页、内页、结尾页。必须有唯一性标识，</w:t>
      </w:r>
      <w:r>
        <w:rPr>
          <w:sz w:val="23"/>
          <w:szCs w:val="23"/>
        </w:rPr>
        <w:t xml:space="preserve"> </w:t>
      </w:r>
      <w:r>
        <w:rPr>
          <w:spacing w:val="6"/>
          <w:sz w:val="23"/>
          <w:szCs w:val="23"/>
        </w:rPr>
        <w:t>包括唯一的报告编号、页数/总页数。</w:t>
      </w:r>
    </w:p>
    <w:p w14:paraId="703E9AF8">
      <w:pPr>
        <w:pStyle w:val="2"/>
        <w:spacing w:before="188" w:line="345" w:lineRule="auto"/>
        <w:ind w:left="716" w:right="280" w:hanging="571"/>
        <w:rPr>
          <w:sz w:val="23"/>
          <w:szCs w:val="23"/>
        </w:rPr>
      </w:pPr>
      <w:r>
        <w:rPr>
          <w:rFonts w:ascii="Times New Roman" w:hAnsi="Times New Roman" w:eastAsia="Times New Roman" w:cs="Times New Roman"/>
          <w:spacing w:val="3"/>
          <w:sz w:val="23"/>
          <w:szCs w:val="23"/>
        </w:rPr>
        <w:t>4.3.4</w:t>
      </w:r>
      <w:r>
        <w:rPr>
          <w:rFonts w:ascii="Times New Roman" w:hAnsi="Times New Roman" w:eastAsia="Times New Roman" w:cs="Times New Roman"/>
          <w:spacing w:val="70"/>
          <w:w w:val="101"/>
          <w:sz w:val="23"/>
          <w:szCs w:val="23"/>
        </w:rPr>
        <w:t xml:space="preserve"> </w:t>
      </w:r>
      <w:r>
        <w:rPr>
          <w:spacing w:val="3"/>
          <w:sz w:val="23"/>
          <w:szCs w:val="23"/>
        </w:rPr>
        <w:t>除检测方法、法律法规另有要求外，</w:t>
      </w:r>
      <w:r>
        <w:rPr>
          <w:spacing w:val="50"/>
          <w:sz w:val="23"/>
          <w:szCs w:val="23"/>
        </w:rPr>
        <w:t xml:space="preserve"> </w:t>
      </w:r>
      <w:r>
        <w:rPr>
          <w:spacing w:val="3"/>
          <w:sz w:val="23"/>
          <w:szCs w:val="23"/>
        </w:rPr>
        <w:t>本公司应在同一份报告上出具特定样品不同</w:t>
      </w:r>
      <w:r>
        <w:rPr>
          <w:sz w:val="23"/>
          <w:szCs w:val="23"/>
        </w:rPr>
        <w:t xml:space="preserve"> </w:t>
      </w:r>
      <w:r>
        <w:rPr>
          <w:spacing w:val="2"/>
          <w:sz w:val="23"/>
          <w:szCs w:val="23"/>
        </w:rPr>
        <w:t>检测项目的结果，</w:t>
      </w:r>
      <w:r>
        <w:rPr>
          <w:spacing w:val="-51"/>
          <w:sz w:val="23"/>
          <w:szCs w:val="23"/>
        </w:rPr>
        <w:t xml:space="preserve"> </w:t>
      </w:r>
      <w:r>
        <w:rPr>
          <w:spacing w:val="2"/>
          <w:sz w:val="23"/>
          <w:szCs w:val="23"/>
        </w:rPr>
        <w:t>如果检测项目覆盖了不同的专业技术领域，</w:t>
      </w:r>
      <w:r>
        <w:rPr>
          <w:spacing w:val="54"/>
          <w:sz w:val="23"/>
          <w:szCs w:val="23"/>
        </w:rPr>
        <w:t xml:space="preserve"> </w:t>
      </w:r>
      <w:r>
        <w:rPr>
          <w:spacing w:val="2"/>
          <w:sz w:val="23"/>
          <w:szCs w:val="23"/>
        </w:rPr>
        <w:t>也可分专业领</w:t>
      </w:r>
      <w:r>
        <w:rPr>
          <w:spacing w:val="1"/>
          <w:sz w:val="23"/>
          <w:szCs w:val="23"/>
        </w:rPr>
        <w:t>域出</w:t>
      </w:r>
      <w:r>
        <w:rPr>
          <w:sz w:val="23"/>
          <w:szCs w:val="23"/>
        </w:rPr>
        <w:t xml:space="preserve"> 具检测报告。即使客户有要求，</w:t>
      </w:r>
      <w:r>
        <w:rPr>
          <w:spacing w:val="72"/>
          <w:sz w:val="23"/>
          <w:szCs w:val="23"/>
        </w:rPr>
        <w:t xml:space="preserve"> </w:t>
      </w:r>
      <w:r>
        <w:rPr>
          <w:sz w:val="23"/>
          <w:szCs w:val="23"/>
        </w:rPr>
        <w:t xml:space="preserve">公司也不得随意拆分检测报告， 如将“满足规定 </w:t>
      </w:r>
      <w:r>
        <w:rPr>
          <w:spacing w:val="6"/>
          <w:sz w:val="23"/>
          <w:szCs w:val="23"/>
        </w:rPr>
        <w:t>限值”的结果与“不满足规定限值”的结果分别出具报告，</w:t>
      </w:r>
      <w:r>
        <w:rPr>
          <w:spacing w:val="-17"/>
          <w:sz w:val="23"/>
          <w:szCs w:val="23"/>
        </w:rPr>
        <w:t xml:space="preserve"> </w:t>
      </w:r>
      <w:r>
        <w:rPr>
          <w:spacing w:val="6"/>
          <w:sz w:val="23"/>
          <w:szCs w:val="23"/>
        </w:rPr>
        <w:t>或只报告</w:t>
      </w:r>
      <w:r>
        <w:rPr>
          <w:spacing w:val="5"/>
          <w:sz w:val="23"/>
          <w:szCs w:val="23"/>
        </w:rPr>
        <w:t>“满足规定</w:t>
      </w:r>
      <w:r>
        <w:rPr>
          <w:sz w:val="23"/>
          <w:szCs w:val="23"/>
        </w:rPr>
        <w:t xml:space="preserve"> </w:t>
      </w:r>
      <w:r>
        <w:rPr>
          <w:spacing w:val="4"/>
          <w:sz w:val="23"/>
          <w:szCs w:val="23"/>
        </w:rPr>
        <w:t>限量”的检测结果。</w:t>
      </w:r>
    </w:p>
    <w:p w14:paraId="6F94FAB8">
      <w:pPr>
        <w:pStyle w:val="2"/>
        <w:spacing w:before="181" w:line="301" w:lineRule="auto"/>
        <w:ind w:left="715" w:right="281" w:hanging="570"/>
        <w:rPr>
          <w:sz w:val="23"/>
          <w:szCs w:val="23"/>
        </w:rPr>
      </w:pPr>
      <w:r>
        <w:rPr>
          <w:rFonts w:ascii="Times New Roman" w:hAnsi="Times New Roman" w:eastAsia="Times New Roman" w:cs="Times New Roman"/>
          <w:spacing w:val="10"/>
          <w:sz w:val="23"/>
          <w:szCs w:val="23"/>
        </w:rPr>
        <w:t>4.3.5</w:t>
      </w:r>
      <w:r>
        <w:rPr>
          <w:rFonts w:ascii="Times New Roman" w:hAnsi="Times New Roman" w:eastAsia="Times New Roman" w:cs="Times New Roman"/>
          <w:spacing w:val="71"/>
          <w:sz w:val="23"/>
          <w:szCs w:val="23"/>
        </w:rPr>
        <w:t xml:space="preserve"> </w:t>
      </w:r>
      <w:r>
        <w:rPr>
          <w:spacing w:val="10"/>
          <w:sz w:val="23"/>
          <w:szCs w:val="23"/>
        </w:rPr>
        <w:t>当需要对之前报告中的检测不合格的项目/参数进行复测并单独出具报告时，应</w:t>
      </w:r>
      <w:r>
        <w:rPr>
          <w:sz w:val="23"/>
          <w:szCs w:val="23"/>
        </w:rPr>
        <w:t xml:space="preserve"> </w:t>
      </w:r>
      <w:r>
        <w:rPr>
          <w:spacing w:val="8"/>
          <w:sz w:val="23"/>
          <w:szCs w:val="23"/>
        </w:rPr>
        <w:t>在复测报告中标明原报告的唯一性信息（例如报告编号等）。</w:t>
      </w:r>
    </w:p>
    <w:p w14:paraId="3FFFCBC0">
      <w:pPr>
        <w:pStyle w:val="2"/>
        <w:spacing w:before="183" w:line="302" w:lineRule="auto"/>
        <w:ind w:left="717" w:right="281" w:hanging="572"/>
        <w:rPr>
          <w:sz w:val="23"/>
          <w:szCs w:val="23"/>
        </w:rPr>
      </w:pPr>
      <w:r>
        <w:rPr>
          <w:rFonts w:ascii="Times New Roman" w:hAnsi="Times New Roman" w:eastAsia="Times New Roman" w:cs="Times New Roman"/>
          <w:spacing w:val="2"/>
          <w:sz w:val="23"/>
          <w:szCs w:val="23"/>
        </w:rPr>
        <w:t>4.3.6</w:t>
      </w:r>
      <w:r>
        <w:rPr>
          <w:rFonts w:ascii="Times New Roman" w:hAnsi="Times New Roman" w:eastAsia="Times New Roman" w:cs="Times New Roman"/>
          <w:spacing w:val="54"/>
          <w:sz w:val="23"/>
          <w:szCs w:val="23"/>
        </w:rPr>
        <w:t xml:space="preserve"> </w:t>
      </w:r>
      <w:r>
        <w:rPr>
          <w:spacing w:val="2"/>
          <w:sz w:val="23"/>
          <w:szCs w:val="23"/>
        </w:rPr>
        <w:t>当解释检测结果需要或客户有要求时，</w:t>
      </w:r>
      <w:r>
        <w:rPr>
          <w:spacing w:val="51"/>
          <w:sz w:val="23"/>
          <w:szCs w:val="23"/>
        </w:rPr>
        <w:t xml:space="preserve"> </w:t>
      </w:r>
      <w:r>
        <w:rPr>
          <w:spacing w:val="2"/>
          <w:sz w:val="23"/>
          <w:szCs w:val="23"/>
        </w:rPr>
        <w:t>或检测方</w:t>
      </w:r>
      <w:r>
        <w:rPr>
          <w:spacing w:val="1"/>
          <w:sz w:val="23"/>
          <w:szCs w:val="23"/>
        </w:rPr>
        <w:t>法要求时，</w:t>
      </w:r>
      <w:r>
        <w:rPr>
          <w:spacing w:val="-44"/>
          <w:sz w:val="23"/>
          <w:szCs w:val="23"/>
        </w:rPr>
        <w:t xml:space="preserve"> </w:t>
      </w:r>
      <w:r>
        <w:rPr>
          <w:spacing w:val="1"/>
          <w:sz w:val="23"/>
          <w:szCs w:val="23"/>
        </w:rPr>
        <w:t>本公司应报告质量控</w:t>
      </w:r>
      <w:r>
        <w:rPr>
          <w:sz w:val="23"/>
          <w:szCs w:val="23"/>
        </w:rPr>
        <w:t xml:space="preserve"> </w:t>
      </w:r>
      <w:r>
        <w:rPr>
          <w:spacing w:val="-2"/>
          <w:sz w:val="23"/>
          <w:szCs w:val="23"/>
        </w:rPr>
        <w:t>制结果。</w:t>
      </w:r>
    </w:p>
    <w:p w14:paraId="4093E8B1">
      <w:pPr>
        <w:pStyle w:val="2"/>
        <w:spacing w:before="184" w:line="226" w:lineRule="auto"/>
        <w:ind w:left="5"/>
        <w:rPr>
          <w:sz w:val="23"/>
          <w:szCs w:val="23"/>
        </w:rPr>
      </w:pPr>
      <w:r>
        <w:rPr>
          <w:rFonts w:ascii="Times New Roman" w:hAnsi="Times New Roman" w:eastAsia="Times New Roman" w:cs="Times New Roman"/>
          <w:b/>
          <w:bCs/>
          <w:spacing w:val="6"/>
          <w:sz w:val="23"/>
          <w:szCs w:val="23"/>
        </w:rPr>
        <w:t xml:space="preserve">4.4  </w:t>
      </w:r>
      <w:r>
        <w:rPr>
          <w:b/>
          <w:bCs/>
          <w:spacing w:val="6"/>
          <w:sz w:val="23"/>
          <w:szCs w:val="23"/>
        </w:rPr>
        <w:t>检测报告的审核、签发</w:t>
      </w:r>
    </w:p>
    <w:p w14:paraId="0AA7B907">
      <w:pPr>
        <w:pStyle w:val="2"/>
        <w:spacing w:before="186" w:line="325" w:lineRule="auto"/>
        <w:ind w:left="718" w:right="281" w:hanging="568"/>
        <w:rPr>
          <w:sz w:val="23"/>
          <w:szCs w:val="23"/>
        </w:rPr>
      </w:pPr>
      <w:r>
        <w:rPr>
          <w:rFonts w:ascii="Times New Roman" w:hAnsi="Times New Roman" w:eastAsia="Times New Roman" w:cs="Times New Roman"/>
          <w:spacing w:val="6"/>
          <w:sz w:val="23"/>
          <w:szCs w:val="23"/>
        </w:rPr>
        <w:t xml:space="preserve">4.4.1 </w:t>
      </w:r>
      <w:r>
        <w:rPr>
          <w:spacing w:val="6"/>
          <w:sz w:val="23"/>
          <w:szCs w:val="23"/>
        </w:rPr>
        <w:t xml:space="preserve">打印好的检测报告由相应检测人员签字后， </w:t>
      </w:r>
      <w:r>
        <w:rPr>
          <w:spacing w:val="5"/>
          <w:sz w:val="23"/>
          <w:szCs w:val="23"/>
        </w:rPr>
        <w:t>报告审核人员审核整个报告的内容及</w:t>
      </w:r>
      <w:r>
        <w:rPr>
          <w:sz w:val="23"/>
          <w:szCs w:val="23"/>
        </w:rPr>
        <w:t xml:space="preserve"> </w:t>
      </w:r>
      <w:r>
        <w:rPr>
          <w:spacing w:val="9"/>
          <w:sz w:val="23"/>
          <w:szCs w:val="23"/>
        </w:rPr>
        <w:t>原始数据录入的准确性，最后由授权签字人批</w:t>
      </w:r>
      <w:r>
        <w:rPr>
          <w:spacing w:val="8"/>
          <w:sz w:val="23"/>
          <w:szCs w:val="23"/>
        </w:rPr>
        <w:t>准。检测、计算、审核、签字人签</w:t>
      </w:r>
      <w:r>
        <w:rPr>
          <w:sz w:val="23"/>
          <w:szCs w:val="23"/>
        </w:rPr>
        <w:t xml:space="preserve"> </w:t>
      </w:r>
      <w:r>
        <w:rPr>
          <w:spacing w:val="8"/>
          <w:sz w:val="23"/>
          <w:szCs w:val="23"/>
        </w:rPr>
        <w:t>字应在其授权领域范围内依次进行，不得越级、越权或代人签字。</w:t>
      </w:r>
    </w:p>
    <w:p w14:paraId="6863574E">
      <w:pPr>
        <w:pStyle w:val="2"/>
        <w:spacing w:before="184" w:line="301" w:lineRule="auto"/>
        <w:ind w:left="717" w:right="221" w:hanging="567"/>
        <w:rPr>
          <w:sz w:val="23"/>
          <w:szCs w:val="23"/>
        </w:rPr>
      </w:pPr>
      <w:r>
        <w:rPr>
          <w:rFonts w:ascii="Times New Roman" w:hAnsi="Times New Roman" w:eastAsia="Times New Roman" w:cs="Times New Roman"/>
          <w:spacing w:val="5"/>
          <w:sz w:val="23"/>
          <w:szCs w:val="23"/>
        </w:rPr>
        <w:t>4.4.</w:t>
      </w:r>
      <w:r>
        <w:rPr>
          <w:spacing w:val="5"/>
          <w:sz w:val="23"/>
          <w:szCs w:val="23"/>
        </w:rPr>
        <w:t>2</w:t>
      </w:r>
      <w:r>
        <w:rPr>
          <w:spacing w:val="-62"/>
          <w:sz w:val="23"/>
          <w:szCs w:val="23"/>
        </w:rPr>
        <w:t xml:space="preserve"> </w:t>
      </w:r>
      <w:r>
        <w:rPr>
          <w:spacing w:val="5"/>
          <w:sz w:val="23"/>
          <w:szCs w:val="23"/>
        </w:rPr>
        <w:t>本公司应在同一份报告上出具特定样品</w:t>
      </w:r>
      <w:r>
        <w:rPr>
          <w:spacing w:val="4"/>
          <w:sz w:val="23"/>
          <w:szCs w:val="23"/>
        </w:rPr>
        <w:t>不同检测项目的结果，不得随意拆分报告，</w:t>
      </w:r>
      <w:r>
        <w:rPr>
          <w:sz w:val="23"/>
          <w:szCs w:val="23"/>
        </w:rPr>
        <w:t xml:space="preserve"> </w:t>
      </w:r>
      <w:r>
        <w:rPr>
          <w:spacing w:val="6"/>
          <w:sz w:val="23"/>
          <w:szCs w:val="23"/>
        </w:rPr>
        <w:t>检测方法、法律法规另有要求除外。</w:t>
      </w:r>
    </w:p>
    <w:p w14:paraId="46649EF9">
      <w:pPr>
        <w:pStyle w:val="2"/>
        <w:spacing w:before="184" w:line="300" w:lineRule="auto"/>
        <w:ind w:left="718" w:right="283" w:hanging="568"/>
        <w:rPr>
          <w:sz w:val="23"/>
          <w:szCs w:val="23"/>
        </w:rPr>
      </w:pPr>
      <w:r>
        <w:rPr>
          <w:rFonts w:ascii="Times New Roman" w:hAnsi="Times New Roman" w:eastAsia="Times New Roman" w:cs="Times New Roman"/>
          <w:spacing w:val="2"/>
          <w:sz w:val="23"/>
          <w:szCs w:val="23"/>
        </w:rPr>
        <w:t>4.4.3</w:t>
      </w:r>
      <w:r>
        <w:rPr>
          <w:rFonts w:ascii="Times New Roman" w:hAnsi="Times New Roman" w:eastAsia="Times New Roman" w:cs="Times New Roman"/>
          <w:spacing w:val="27"/>
          <w:sz w:val="23"/>
          <w:szCs w:val="23"/>
        </w:rPr>
        <w:t xml:space="preserve"> </w:t>
      </w:r>
      <w:r>
        <w:rPr>
          <w:spacing w:val="2"/>
          <w:sz w:val="23"/>
          <w:szCs w:val="23"/>
        </w:rPr>
        <w:t>当检测报告中包含分包方所出具的检测结果时，</w:t>
      </w:r>
      <w:r>
        <w:rPr>
          <w:spacing w:val="59"/>
          <w:sz w:val="23"/>
          <w:szCs w:val="23"/>
        </w:rPr>
        <w:t xml:space="preserve"> </w:t>
      </w:r>
      <w:r>
        <w:rPr>
          <w:spacing w:val="2"/>
          <w:sz w:val="23"/>
          <w:szCs w:val="23"/>
        </w:rPr>
        <w:t>这些结果</w:t>
      </w:r>
      <w:r>
        <w:rPr>
          <w:spacing w:val="1"/>
          <w:sz w:val="23"/>
          <w:szCs w:val="23"/>
        </w:rPr>
        <w:t>应被清晰标明，</w:t>
      </w:r>
      <w:r>
        <w:rPr>
          <w:spacing w:val="-36"/>
          <w:sz w:val="23"/>
          <w:szCs w:val="23"/>
        </w:rPr>
        <w:t xml:space="preserve"> </w:t>
      </w:r>
      <w:r>
        <w:rPr>
          <w:spacing w:val="1"/>
          <w:sz w:val="23"/>
          <w:szCs w:val="23"/>
        </w:rPr>
        <w:t>以免混</w:t>
      </w:r>
      <w:r>
        <w:rPr>
          <w:sz w:val="23"/>
          <w:szCs w:val="23"/>
        </w:rPr>
        <w:t xml:space="preserve"> </w:t>
      </w:r>
      <w:r>
        <w:rPr>
          <w:spacing w:val="8"/>
          <w:sz w:val="23"/>
          <w:szCs w:val="23"/>
        </w:rPr>
        <w:t>淆。分包方所得到的检测结果应以书面或者电子的方式报告。</w:t>
      </w:r>
    </w:p>
    <w:p w14:paraId="45FFA202">
      <w:pPr>
        <w:spacing w:line="300" w:lineRule="auto"/>
        <w:rPr>
          <w:sz w:val="23"/>
          <w:szCs w:val="23"/>
        </w:rPr>
        <w:sectPr>
          <w:headerReference r:id="rId95" w:type="default"/>
          <w:pgSz w:w="11907" w:h="16839"/>
          <w:pgMar w:top="2757" w:right="1135" w:bottom="400" w:left="1418" w:header="852" w:footer="0" w:gutter="0"/>
          <w:cols w:space="720" w:num="1"/>
        </w:sectPr>
      </w:pPr>
    </w:p>
    <w:p w14:paraId="3C8286F7">
      <w:pPr>
        <w:pStyle w:val="2"/>
        <w:spacing w:before="258" w:line="301" w:lineRule="auto"/>
        <w:ind w:left="736" w:right="278" w:hanging="586"/>
        <w:rPr>
          <w:sz w:val="23"/>
          <w:szCs w:val="23"/>
        </w:rPr>
      </w:pPr>
      <w:r>
        <w:rPr>
          <w:rFonts w:ascii="Times New Roman" w:hAnsi="Times New Roman" w:eastAsia="Times New Roman" w:cs="Times New Roman"/>
          <w:spacing w:val="6"/>
          <w:sz w:val="23"/>
          <w:szCs w:val="23"/>
        </w:rPr>
        <w:t xml:space="preserve">4.4.4 </w:t>
      </w:r>
      <w:r>
        <w:rPr>
          <w:spacing w:val="6"/>
          <w:sz w:val="23"/>
          <w:szCs w:val="23"/>
        </w:rPr>
        <w:t>经批准的报告，统一由资料管理员加盖检测专用章，</w:t>
      </w:r>
      <w:r>
        <w:rPr>
          <w:spacing w:val="-7"/>
          <w:sz w:val="23"/>
          <w:szCs w:val="23"/>
        </w:rPr>
        <w:t xml:space="preserve"> </w:t>
      </w:r>
      <w:r>
        <w:rPr>
          <w:spacing w:val="6"/>
          <w:sz w:val="23"/>
          <w:szCs w:val="23"/>
        </w:rPr>
        <w:t>资料管理员应依据合同约定</w:t>
      </w:r>
      <w:r>
        <w:rPr>
          <w:sz w:val="23"/>
          <w:szCs w:val="23"/>
        </w:rPr>
        <w:t xml:space="preserve"> </w:t>
      </w:r>
      <w:r>
        <w:rPr>
          <w:spacing w:val="8"/>
          <w:sz w:val="23"/>
          <w:szCs w:val="23"/>
        </w:rPr>
        <w:t>的方式，可以是邮递，客户领取或其他方式，并完成《报告发放登记表</w:t>
      </w:r>
      <w:r>
        <w:rPr>
          <w:spacing w:val="7"/>
          <w:sz w:val="23"/>
          <w:szCs w:val="23"/>
        </w:rPr>
        <w:t>》。</w:t>
      </w:r>
    </w:p>
    <w:p w14:paraId="374C4EA5">
      <w:pPr>
        <w:pStyle w:val="2"/>
        <w:spacing w:before="184" w:line="325" w:lineRule="auto"/>
        <w:ind w:left="717" w:right="223" w:hanging="567"/>
        <w:rPr>
          <w:sz w:val="23"/>
          <w:szCs w:val="23"/>
        </w:rPr>
      </w:pPr>
      <w:r>
        <w:rPr>
          <w:rFonts w:ascii="Times New Roman" w:hAnsi="Times New Roman" w:eastAsia="Times New Roman" w:cs="Times New Roman"/>
          <w:spacing w:val="8"/>
          <w:sz w:val="23"/>
          <w:szCs w:val="23"/>
        </w:rPr>
        <w:t xml:space="preserve">4.4.5  </w:t>
      </w:r>
      <w:r>
        <w:rPr>
          <w:spacing w:val="8"/>
          <w:sz w:val="23"/>
          <w:szCs w:val="23"/>
        </w:rPr>
        <w:t>如委托方要求用电话、传真、电子邮件等方式传送报告检测结果、检测报告时，</w:t>
      </w:r>
      <w:r>
        <w:rPr>
          <w:spacing w:val="16"/>
          <w:sz w:val="23"/>
          <w:szCs w:val="23"/>
        </w:rPr>
        <w:t xml:space="preserve"> </w:t>
      </w:r>
      <w:r>
        <w:rPr>
          <w:spacing w:val="4"/>
          <w:sz w:val="23"/>
          <w:szCs w:val="23"/>
        </w:rPr>
        <w:t>应根据委托方在委托单中注明传送方式进行处理。在传送时应向委托方</w:t>
      </w:r>
      <w:r>
        <w:rPr>
          <w:spacing w:val="3"/>
          <w:sz w:val="23"/>
          <w:szCs w:val="23"/>
        </w:rPr>
        <w:t>声明：</w:t>
      </w:r>
      <w:r>
        <w:rPr>
          <w:spacing w:val="51"/>
          <w:sz w:val="23"/>
          <w:szCs w:val="23"/>
        </w:rPr>
        <w:t xml:space="preserve"> </w:t>
      </w:r>
      <w:r>
        <w:rPr>
          <w:spacing w:val="3"/>
          <w:sz w:val="23"/>
          <w:szCs w:val="23"/>
        </w:rPr>
        <w:t>所</w:t>
      </w:r>
      <w:r>
        <w:rPr>
          <w:sz w:val="23"/>
          <w:szCs w:val="23"/>
        </w:rPr>
        <w:t xml:space="preserve"> </w:t>
      </w:r>
      <w:r>
        <w:rPr>
          <w:spacing w:val="7"/>
          <w:sz w:val="23"/>
          <w:szCs w:val="23"/>
        </w:rPr>
        <w:t>发内容只作参考，以正式书面报告为准。</w:t>
      </w:r>
    </w:p>
    <w:p w14:paraId="52AA31D1">
      <w:pPr>
        <w:pStyle w:val="2"/>
        <w:spacing w:before="187" w:line="300" w:lineRule="auto"/>
        <w:ind w:left="705" w:right="282" w:hanging="555"/>
        <w:rPr>
          <w:sz w:val="23"/>
          <w:szCs w:val="23"/>
        </w:rPr>
      </w:pPr>
      <w:r>
        <w:rPr>
          <w:rFonts w:ascii="Times New Roman" w:hAnsi="Times New Roman" w:eastAsia="Times New Roman" w:cs="Times New Roman"/>
          <w:spacing w:val="3"/>
          <w:sz w:val="23"/>
          <w:szCs w:val="23"/>
        </w:rPr>
        <w:t xml:space="preserve">4.4.6 </w:t>
      </w:r>
      <w:r>
        <w:rPr>
          <w:spacing w:val="3"/>
          <w:sz w:val="23"/>
          <w:szCs w:val="23"/>
        </w:rPr>
        <w:t>若以邮寄方式发放报告， 资料管理员负责报告的保密性和完整性</w:t>
      </w:r>
      <w:r>
        <w:rPr>
          <w:spacing w:val="2"/>
          <w:sz w:val="23"/>
          <w:szCs w:val="23"/>
        </w:rPr>
        <w:t>， 并在发放登记</w:t>
      </w:r>
      <w:r>
        <w:rPr>
          <w:sz w:val="23"/>
          <w:szCs w:val="23"/>
        </w:rPr>
        <w:t xml:space="preserve"> </w:t>
      </w:r>
      <w:r>
        <w:rPr>
          <w:spacing w:val="9"/>
          <w:sz w:val="23"/>
          <w:szCs w:val="23"/>
        </w:rPr>
        <w:t>“备注”中注明邮寄方式，详见《保护机密</w:t>
      </w:r>
      <w:r>
        <w:rPr>
          <w:spacing w:val="8"/>
          <w:sz w:val="23"/>
          <w:szCs w:val="23"/>
        </w:rPr>
        <w:t>信息和所有权程序》。</w:t>
      </w:r>
    </w:p>
    <w:p w14:paraId="71428D01">
      <w:pPr>
        <w:pStyle w:val="2"/>
        <w:spacing w:before="185" w:line="300" w:lineRule="auto"/>
        <w:ind w:left="715" w:right="281" w:hanging="565"/>
        <w:rPr>
          <w:sz w:val="23"/>
          <w:szCs w:val="23"/>
        </w:rPr>
      </w:pPr>
      <w:r>
        <w:rPr>
          <w:rFonts w:ascii="Times New Roman" w:hAnsi="Times New Roman" w:eastAsia="Times New Roman" w:cs="Times New Roman"/>
          <w:spacing w:val="7"/>
          <w:sz w:val="23"/>
          <w:szCs w:val="23"/>
        </w:rPr>
        <w:t xml:space="preserve">4.4.7  </w:t>
      </w:r>
      <w:r>
        <w:rPr>
          <w:spacing w:val="7"/>
          <w:sz w:val="23"/>
          <w:szCs w:val="23"/>
        </w:rPr>
        <w:t>公司应将检测报告的副本作为技术记录予以保存。报告的副本应与发送给客户的</w:t>
      </w:r>
      <w:r>
        <w:rPr>
          <w:sz w:val="23"/>
          <w:szCs w:val="23"/>
        </w:rPr>
        <w:t xml:space="preserve"> </w:t>
      </w:r>
      <w:r>
        <w:rPr>
          <w:spacing w:val="2"/>
          <w:sz w:val="23"/>
          <w:szCs w:val="23"/>
        </w:rPr>
        <w:t>报告一致。</w:t>
      </w:r>
    </w:p>
    <w:p w14:paraId="58A26BB4">
      <w:pPr>
        <w:pStyle w:val="2"/>
        <w:spacing w:before="186" w:line="226" w:lineRule="auto"/>
        <w:ind w:left="8"/>
        <w:rPr>
          <w:sz w:val="23"/>
          <w:szCs w:val="23"/>
        </w:rPr>
      </w:pPr>
      <w:r>
        <w:rPr>
          <w:b/>
          <w:bCs/>
          <w:spacing w:val="4"/>
          <w:sz w:val="23"/>
          <w:szCs w:val="23"/>
        </w:rPr>
        <w:t>4.5</w:t>
      </w:r>
      <w:r>
        <w:rPr>
          <w:spacing w:val="-38"/>
          <w:sz w:val="23"/>
          <w:szCs w:val="23"/>
        </w:rPr>
        <w:t xml:space="preserve"> </w:t>
      </w:r>
      <w:r>
        <w:rPr>
          <w:b/>
          <w:bCs/>
          <w:spacing w:val="4"/>
          <w:sz w:val="23"/>
          <w:szCs w:val="23"/>
        </w:rPr>
        <w:t>报告附加信息</w:t>
      </w:r>
    </w:p>
    <w:p w14:paraId="1FD96B1A">
      <w:pPr>
        <w:pStyle w:val="2"/>
        <w:spacing w:before="184" w:line="226" w:lineRule="auto"/>
        <w:ind w:left="145"/>
        <w:rPr>
          <w:sz w:val="23"/>
          <w:szCs w:val="23"/>
        </w:rPr>
      </w:pPr>
      <w:r>
        <w:rPr>
          <w:rFonts w:ascii="Times New Roman" w:hAnsi="Times New Roman" w:eastAsia="Times New Roman" w:cs="Times New Roman"/>
          <w:spacing w:val="3"/>
          <w:sz w:val="23"/>
          <w:szCs w:val="23"/>
        </w:rPr>
        <w:t xml:space="preserve">4.5.1      </w:t>
      </w:r>
      <w:r>
        <w:rPr>
          <w:spacing w:val="3"/>
          <w:sz w:val="23"/>
          <w:szCs w:val="23"/>
        </w:rPr>
        <w:t>若对检测报告需要进一步解释时，除了上述信息外，还</w:t>
      </w:r>
      <w:r>
        <w:rPr>
          <w:spacing w:val="2"/>
          <w:sz w:val="23"/>
          <w:szCs w:val="23"/>
        </w:rPr>
        <w:t>应该包括下列附加信息：</w:t>
      </w:r>
    </w:p>
    <w:p w14:paraId="5BC69772">
      <w:pPr>
        <w:pStyle w:val="2"/>
        <w:spacing w:before="186" w:line="301" w:lineRule="auto"/>
        <w:ind w:left="717" w:right="282" w:hanging="424"/>
        <w:rPr>
          <w:sz w:val="23"/>
          <w:szCs w:val="23"/>
        </w:rPr>
      </w:pPr>
      <w:r>
        <w:rPr>
          <w:rFonts w:ascii="Calibri" w:hAnsi="Calibri" w:eastAsia="Calibri" w:cs="Calibri"/>
          <w:spacing w:val="8"/>
          <w:sz w:val="23"/>
          <w:szCs w:val="23"/>
        </w:rPr>
        <w:t xml:space="preserve">a)    </w:t>
      </w:r>
      <w:r>
        <w:rPr>
          <w:spacing w:val="8"/>
          <w:sz w:val="23"/>
          <w:szCs w:val="23"/>
        </w:rPr>
        <w:t xml:space="preserve">涉及检测方法的偏离、增添、删除、保密等方面的信息和其它任何特定的与检测 </w:t>
      </w:r>
      <w:r>
        <w:rPr>
          <w:sz w:val="23"/>
          <w:szCs w:val="23"/>
        </w:rPr>
        <w:t>有关的信息（如检测环境条件信息</w:t>
      </w:r>
      <w:r>
        <w:rPr>
          <w:spacing w:val="6"/>
          <w:sz w:val="23"/>
          <w:szCs w:val="23"/>
        </w:rPr>
        <w:t>）</w:t>
      </w:r>
      <w:r>
        <w:rPr>
          <w:spacing w:val="23"/>
          <w:sz w:val="23"/>
          <w:szCs w:val="23"/>
        </w:rPr>
        <w:t xml:space="preserve"> </w:t>
      </w:r>
      <w:r>
        <w:rPr>
          <w:spacing w:val="6"/>
          <w:sz w:val="23"/>
          <w:szCs w:val="23"/>
        </w:rPr>
        <w:t>；</w:t>
      </w:r>
    </w:p>
    <w:p w14:paraId="61EEB3E9">
      <w:pPr>
        <w:pStyle w:val="2"/>
        <w:spacing w:before="184" w:line="301" w:lineRule="auto"/>
        <w:ind w:left="739" w:right="287" w:hanging="438"/>
        <w:rPr>
          <w:sz w:val="23"/>
          <w:szCs w:val="23"/>
        </w:rPr>
      </w:pPr>
      <w:r>
        <w:rPr>
          <w:rFonts w:ascii="Calibri" w:hAnsi="Calibri" w:eastAsia="Calibri" w:cs="Calibri"/>
          <w:spacing w:val="14"/>
          <w:sz w:val="23"/>
          <w:szCs w:val="23"/>
        </w:rPr>
        <w:t xml:space="preserve">b)    </w:t>
      </w:r>
      <w:r>
        <w:rPr>
          <w:spacing w:val="14"/>
          <w:sz w:val="23"/>
          <w:szCs w:val="23"/>
        </w:rPr>
        <w:t>根据检测标准、规范规程或检测方法中</w:t>
      </w:r>
      <w:r>
        <w:rPr>
          <w:spacing w:val="13"/>
          <w:sz w:val="23"/>
          <w:szCs w:val="23"/>
        </w:rPr>
        <w:t>规定的要求给出符合或不符合要求的声</w:t>
      </w:r>
      <w:r>
        <w:rPr>
          <w:sz w:val="23"/>
          <w:szCs w:val="23"/>
        </w:rPr>
        <w:t xml:space="preserve"> </w:t>
      </w:r>
      <w:r>
        <w:rPr>
          <w:spacing w:val="-19"/>
          <w:sz w:val="23"/>
          <w:szCs w:val="23"/>
        </w:rPr>
        <w:t>明；</w:t>
      </w:r>
    </w:p>
    <w:p w14:paraId="5E1E54A6">
      <w:pPr>
        <w:pStyle w:val="2"/>
        <w:spacing w:before="184" w:line="300" w:lineRule="auto"/>
        <w:ind w:left="723" w:right="282" w:hanging="430"/>
        <w:rPr>
          <w:sz w:val="23"/>
          <w:szCs w:val="23"/>
        </w:rPr>
      </w:pPr>
      <w:r>
        <w:rPr>
          <w:rFonts w:ascii="Calibri" w:hAnsi="Calibri" w:eastAsia="Calibri" w:cs="Calibri"/>
          <w:spacing w:val="2"/>
          <w:sz w:val="23"/>
          <w:szCs w:val="23"/>
        </w:rPr>
        <w:t xml:space="preserve">c)     </w:t>
      </w:r>
      <w:r>
        <w:rPr>
          <w:spacing w:val="2"/>
          <w:sz w:val="23"/>
          <w:szCs w:val="23"/>
        </w:rPr>
        <w:t>当不确定度与检测结果的有效性或应用有关，</w:t>
      </w:r>
      <w:r>
        <w:rPr>
          <w:spacing w:val="51"/>
          <w:sz w:val="23"/>
          <w:szCs w:val="23"/>
        </w:rPr>
        <w:t xml:space="preserve"> </w:t>
      </w:r>
      <w:r>
        <w:rPr>
          <w:spacing w:val="2"/>
          <w:sz w:val="23"/>
          <w:szCs w:val="23"/>
        </w:rPr>
        <w:t>或客户有要求，</w:t>
      </w:r>
      <w:r>
        <w:rPr>
          <w:spacing w:val="-64"/>
          <w:sz w:val="23"/>
          <w:szCs w:val="23"/>
        </w:rPr>
        <w:t xml:space="preserve"> </w:t>
      </w:r>
      <w:r>
        <w:rPr>
          <w:spacing w:val="2"/>
          <w:sz w:val="23"/>
          <w:szCs w:val="23"/>
        </w:rPr>
        <w:t>或当不确</w:t>
      </w:r>
      <w:r>
        <w:rPr>
          <w:spacing w:val="1"/>
          <w:sz w:val="23"/>
          <w:szCs w:val="23"/>
        </w:rPr>
        <w:t>定度影响</w:t>
      </w:r>
      <w:r>
        <w:rPr>
          <w:sz w:val="23"/>
          <w:szCs w:val="23"/>
        </w:rPr>
        <w:t xml:space="preserve"> </w:t>
      </w:r>
      <w:r>
        <w:rPr>
          <w:spacing w:val="8"/>
          <w:sz w:val="23"/>
          <w:szCs w:val="23"/>
        </w:rPr>
        <w:t>到规范限度的符合性时候，检测报告中还需要包括有</w:t>
      </w:r>
      <w:r>
        <w:rPr>
          <w:spacing w:val="7"/>
          <w:sz w:val="23"/>
          <w:szCs w:val="23"/>
        </w:rPr>
        <w:t>关测量不确定度的信息；</w:t>
      </w:r>
    </w:p>
    <w:p w14:paraId="0BB74AD7">
      <w:pPr>
        <w:pStyle w:val="2"/>
        <w:spacing w:before="187" w:line="222" w:lineRule="auto"/>
        <w:ind w:left="294"/>
        <w:rPr>
          <w:sz w:val="23"/>
          <w:szCs w:val="23"/>
        </w:rPr>
      </w:pPr>
      <w:r>
        <w:rPr>
          <w:rFonts w:ascii="Calibri" w:hAnsi="Calibri" w:eastAsia="Calibri" w:cs="Calibri"/>
          <w:spacing w:val="4"/>
          <w:sz w:val="23"/>
          <w:szCs w:val="23"/>
        </w:rPr>
        <w:t xml:space="preserve">d)    </w:t>
      </w:r>
      <w:r>
        <w:rPr>
          <w:spacing w:val="4"/>
          <w:sz w:val="23"/>
          <w:szCs w:val="23"/>
        </w:rPr>
        <w:t>适用且需要时，提出意见和解释；</w:t>
      </w:r>
    </w:p>
    <w:p w14:paraId="1D0D80A4">
      <w:pPr>
        <w:pStyle w:val="2"/>
        <w:spacing w:before="191" w:line="222" w:lineRule="auto"/>
        <w:ind w:left="293"/>
        <w:rPr>
          <w:sz w:val="23"/>
          <w:szCs w:val="23"/>
        </w:rPr>
      </w:pPr>
      <w:r>
        <w:rPr>
          <w:rFonts w:ascii="Calibri" w:hAnsi="Calibri" w:eastAsia="Calibri" w:cs="Calibri"/>
          <w:spacing w:val="8"/>
          <w:sz w:val="23"/>
          <w:szCs w:val="23"/>
        </w:rPr>
        <w:t xml:space="preserve">e)    </w:t>
      </w:r>
      <w:r>
        <w:rPr>
          <w:spacing w:val="8"/>
          <w:sz w:val="23"/>
          <w:szCs w:val="23"/>
        </w:rPr>
        <w:t>特定方法、客户或客户群体要求的附加信息。</w:t>
      </w:r>
    </w:p>
    <w:p w14:paraId="7992BF08">
      <w:pPr>
        <w:pStyle w:val="2"/>
        <w:spacing w:before="189" w:line="226" w:lineRule="auto"/>
        <w:ind w:left="145"/>
        <w:rPr>
          <w:sz w:val="23"/>
          <w:szCs w:val="23"/>
        </w:rPr>
      </w:pPr>
      <w:r>
        <w:rPr>
          <w:rFonts w:ascii="Times New Roman" w:hAnsi="Times New Roman" w:eastAsia="Times New Roman" w:cs="Times New Roman"/>
          <w:spacing w:val="4"/>
          <w:sz w:val="23"/>
          <w:szCs w:val="23"/>
        </w:rPr>
        <w:t xml:space="preserve">4.5.2      </w:t>
      </w:r>
      <w:r>
        <w:rPr>
          <w:spacing w:val="4"/>
          <w:sz w:val="23"/>
          <w:szCs w:val="23"/>
        </w:rPr>
        <w:t>当需要对检测结果进行解释时，</w:t>
      </w:r>
      <w:r>
        <w:rPr>
          <w:spacing w:val="-50"/>
          <w:sz w:val="23"/>
          <w:szCs w:val="23"/>
        </w:rPr>
        <w:t xml:space="preserve"> </w:t>
      </w:r>
      <w:r>
        <w:rPr>
          <w:spacing w:val="4"/>
          <w:sz w:val="23"/>
          <w:szCs w:val="23"/>
        </w:rPr>
        <w:t>含有取样结果的检测报告应包括以下几个方面：</w:t>
      </w:r>
    </w:p>
    <w:p w14:paraId="6EF12F0C">
      <w:pPr>
        <w:pStyle w:val="2"/>
        <w:spacing w:before="187" w:line="222" w:lineRule="auto"/>
        <w:ind w:left="293"/>
        <w:rPr>
          <w:sz w:val="23"/>
          <w:szCs w:val="23"/>
        </w:rPr>
      </w:pPr>
      <w:r>
        <w:rPr>
          <w:rFonts w:ascii="Calibri" w:hAnsi="Calibri" w:eastAsia="Calibri" w:cs="Calibri"/>
          <w:spacing w:val="4"/>
          <w:sz w:val="23"/>
          <w:szCs w:val="23"/>
        </w:rPr>
        <w:t>a)</w:t>
      </w:r>
      <w:r>
        <w:rPr>
          <w:rFonts w:ascii="Calibri" w:hAnsi="Calibri" w:eastAsia="Calibri" w:cs="Calibri"/>
          <w:spacing w:val="10"/>
          <w:sz w:val="23"/>
          <w:szCs w:val="23"/>
        </w:rPr>
        <w:t xml:space="preserve">    </w:t>
      </w:r>
      <w:r>
        <w:rPr>
          <w:spacing w:val="4"/>
          <w:sz w:val="23"/>
          <w:szCs w:val="23"/>
        </w:rPr>
        <w:t>取样日期</w:t>
      </w:r>
    </w:p>
    <w:p w14:paraId="031E1DCF">
      <w:pPr>
        <w:pStyle w:val="2"/>
        <w:spacing w:before="188" w:line="302" w:lineRule="auto"/>
        <w:ind w:left="739" w:right="282" w:hanging="438"/>
        <w:rPr>
          <w:sz w:val="23"/>
          <w:szCs w:val="23"/>
        </w:rPr>
      </w:pPr>
      <w:r>
        <w:rPr>
          <w:rFonts w:ascii="Calibri" w:hAnsi="Calibri" w:eastAsia="Calibri" w:cs="Calibri"/>
          <w:spacing w:val="1"/>
          <w:sz w:val="23"/>
          <w:szCs w:val="23"/>
        </w:rPr>
        <w:t xml:space="preserve">b)    </w:t>
      </w:r>
      <w:r>
        <w:rPr>
          <w:spacing w:val="1"/>
          <w:sz w:val="23"/>
          <w:szCs w:val="23"/>
        </w:rPr>
        <w:t>物质、原料、生产样品（包括生产商的名称， 型号、类型以及适当的序列号）</w:t>
      </w:r>
      <w:r>
        <w:rPr>
          <w:spacing w:val="46"/>
          <w:sz w:val="23"/>
          <w:szCs w:val="23"/>
        </w:rPr>
        <w:t xml:space="preserve"> </w:t>
      </w:r>
      <w:r>
        <w:rPr>
          <w:spacing w:val="1"/>
          <w:sz w:val="23"/>
          <w:szCs w:val="23"/>
        </w:rPr>
        <w:t>的</w:t>
      </w:r>
      <w:r>
        <w:rPr>
          <w:sz w:val="23"/>
          <w:szCs w:val="23"/>
        </w:rPr>
        <w:t xml:space="preserve"> </w:t>
      </w:r>
      <w:r>
        <w:rPr>
          <w:spacing w:val="-4"/>
          <w:sz w:val="23"/>
          <w:szCs w:val="23"/>
        </w:rPr>
        <w:t>明确标识。</w:t>
      </w:r>
    </w:p>
    <w:p w14:paraId="5EC6CE81">
      <w:pPr>
        <w:pStyle w:val="2"/>
        <w:spacing w:before="182" w:line="222" w:lineRule="auto"/>
        <w:ind w:left="293"/>
        <w:rPr>
          <w:sz w:val="23"/>
          <w:szCs w:val="23"/>
        </w:rPr>
      </w:pPr>
      <w:r>
        <w:rPr>
          <w:rFonts w:ascii="Calibri" w:hAnsi="Calibri" w:eastAsia="Calibri" w:cs="Calibri"/>
          <w:spacing w:val="5"/>
          <w:sz w:val="23"/>
          <w:szCs w:val="23"/>
        </w:rPr>
        <w:t>c)</w:t>
      </w:r>
      <w:r>
        <w:rPr>
          <w:rFonts w:ascii="Calibri" w:hAnsi="Calibri" w:eastAsia="Calibri" w:cs="Calibri"/>
          <w:spacing w:val="3"/>
          <w:sz w:val="23"/>
          <w:szCs w:val="23"/>
        </w:rPr>
        <w:t xml:space="preserve">     </w:t>
      </w:r>
      <w:r>
        <w:rPr>
          <w:spacing w:val="5"/>
          <w:sz w:val="23"/>
          <w:szCs w:val="23"/>
        </w:rPr>
        <w:t>取样场所，包括图表、草图、照片。</w:t>
      </w:r>
    </w:p>
    <w:p w14:paraId="3A678F9E">
      <w:pPr>
        <w:pStyle w:val="2"/>
        <w:spacing w:before="192" w:line="222" w:lineRule="auto"/>
        <w:ind w:left="294"/>
        <w:rPr>
          <w:sz w:val="23"/>
          <w:szCs w:val="23"/>
        </w:rPr>
      </w:pPr>
      <w:r>
        <w:rPr>
          <w:rFonts w:ascii="Calibri" w:hAnsi="Calibri" w:eastAsia="Calibri" w:cs="Calibri"/>
          <w:spacing w:val="6"/>
          <w:sz w:val="23"/>
          <w:szCs w:val="23"/>
        </w:rPr>
        <w:t xml:space="preserve">d)    </w:t>
      </w:r>
      <w:r>
        <w:rPr>
          <w:spacing w:val="6"/>
          <w:sz w:val="23"/>
          <w:szCs w:val="23"/>
        </w:rPr>
        <w:t>抽样计划和程序采用的参考文</w:t>
      </w:r>
      <w:r>
        <w:rPr>
          <w:spacing w:val="5"/>
          <w:sz w:val="23"/>
          <w:szCs w:val="23"/>
        </w:rPr>
        <w:t>件。</w:t>
      </w:r>
    </w:p>
    <w:p w14:paraId="7F54E91A">
      <w:pPr>
        <w:pStyle w:val="2"/>
        <w:spacing w:before="189" w:line="222" w:lineRule="auto"/>
        <w:ind w:left="293"/>
        <w:rPr>
          <w:sz w:val="23"/>
          <w:szCs w:val="23"/>
        </w:rPr>
      </w:pPr>
      <w:r>
        <w:rPr>
          <w:rFonts w:ascii="Calibri" w:hAnsi="Calibri" w:eastAsia="Calibri" w:cs="Calibri"/>
          <w:spacing w:val="8"/>
          <w:sz w:val="23"/>
          <w:szCs w:val="23"/>
        </w:rPr>
        <w:t xml:space="preserve">e)    </w:t>
      </w:r>
      <w:r>
        <w:rPr>
          <w:spacing w:val="8"/>
          <w:sz w:val="23"/>
          <w:szCs w:val="23"/>
        </w:rPr>
        <w:t>有可能对检测结果解释产生影响的取样过程的环境</w:t>
      </w:r>
      <w:r>
        <w:rPr>
          <w:spacing w:val="7"/>
          <w:sz w:val="23"/>
          <w:szCs w:val="23"/>
        </w:rPr>
        <w:t>条件的详细情况。</w:t>
      </w:r>
    </w:p>
    <w:p w14:paraId="27E3FF32">
      <w:pPr>
        <w:spacing w:line="222" w:lineRule="auto"/>
        <w:rPr>
          <w:sz w:val="23"/>
          <w:szCs w:val="23"/>
        </w:rPr>
        <w:sectPr>
          <w:headerReference r:id="rId96" w:type="default"/>
          <w:pgSz w:w="11907" w:h="16839"/>
          <w:pgMar w:top="2757" w:right="1135" w:bottom="400" w:left="1418" w:header="852" w:footer="0" w:gutter="0"/>
          <w:cols w:space="720" w:num="1"/>
        </w:sectPr>
      </w:pPr>
    </w:p>
    <w:p w14:paraId="3AD50CFE">
      <w:pPr>
        <w:pStyle w:val="2"/>
        <w:spacing w:before="259" w:line="222" w:lineRule="auto"/>
        <w:ind w:left="287"/>
        <w:rPr>
          <w:sz w:val="23"/>
          <w:szCs w:val="23"/>
        </w:rPr>
      </w:pPr>
      <w:r>
        <w:rPr>
          <w:rFonts w:ascii="Calibri" w:hAnsi="Calibri" w:eastAsia="Calibri" w:cs="Calibri"/>
          <w:spacing w:val="8"/>
          <w:sz w:val="23"/>
          <w:szCs w:val="23"/>
        </w:rPr>
        <w:t xml:space="preserve">f)     </w:t>
      </w:r>
      <w:r>
        <w:rPr>
          <w:spacing w:val="8"/>
          <w:sz w:val="23"/>
          <w:szCs w:val="23"/>
        </w:rPr>
        <w:t>抽样方法和程序采用的所有标准或规范，以及背离、增加</w:t>
      </w:r>
      <w:r>
        <w:rPr>
          <w:spacing w:val="7"/>
          <w:sz w:val="23"/>
          <w:szCs w:val="23"/>
        </w:rPr>
        <w:t>或超出的有关规范。</w:t>
      </w:r>
    </w:p>
    <w:p w14:paraId="073F70F9">
      <w:pPr>
        <w:pStyle w:val="2"/>
        <w:spacing w:before="191" w:line="227" w:lineRule="auto"/>
        <w:ind w:left="8"/>
        <w:rPr>
          <w:sz w:val="23"/>
          <w:szCs w:val="23"/>
        </w:rPr>
      </w:pPr>
      <w:r>
        <w:rPr>
          <w:b/>
          <w:bCs/>
          <w:spacing w:val="3"/>
          <w:sz w:val="23"/>
          <w:szCs w:val="23"/>
        </w:rPr>
        <w:t>4.6</w:t>
      </w:r>
      <w:r>
        <w:rPr>
          <w:spacing w:val="-36"/>
          <w:sz w:val="23"/>
          <w:szCs w:val="23"/>
        </w:rPr>
        <w:t xml:space="preserve"> </w:t>
      </w:r>
      <w:r>
        <w:rPr>
          <w:b/>
          <w:bCs/>
          <w:spacing w:val="3"/>
          <w:sz w:val="23"/>
          <w:szCs w:val="23"/>
        </w:rPr>
        <w:t>符合性声明</w:t>
      </w:r>
    </w:p>
    <w:p w14:paraId="0047205A">
      <w:pPr>
        <w:pStyle w:val="2"/>
        <w:spacing w:before="182" w:line="365" w:lineRule="auto"/>
        <w:ind w:left="715" w:right="221" w:hanging="566"/>
        <w:rPr>
          <w:sz w:val="23"/>
          <w:szCs w:val="23"/>
        </w:rPr>
      </w:pPr>
      <w:r>
        <w:rPr>
          <w:rFonts w:ascii="Calibri" w:hAnsi="Calibri" w:eastAsia="Calibri" w:cs="Calibri"/>
          <w:spacing w:val="5"/>
          <w:sz w:val="23"/>
          <w:szCs w:val="23"/>
        </w:rPr>
        <w:t>4.6.1</w:t>
      </w:r>
      <w:r>
        <w:rPr>
          <w:rFonts w:ascii="Calibri" w:hAnsi="Calibri" w:eastAsia="Calibri" w:cs="Calibri"/>
          <w:spacing w:val="34"/>
          <w:w w:val="101"/>
          <w:sz w:val="23"/>
          <w:szCs w:val="23"/>
        </w:rPr>
        <w:t xml:space="preserve"> </w:t>
      </w:r>
      <w:r>
        <w:rPr>
          <w:spacing w:val="5"/>
          <w:sz w:val="23"/>
          <w:szCs w:val="23"/>
        </w:rPr>
        <w:t>当作出与规范或标准符合性声明时， 本公司应考虑与所用判定规则相关的风险水</w:t>
      </w:r>
      <w:r>
        <w:rPr>
          <w:sz w:val="23"/>
          <w:szCs w:val="23"/>
        </w:rPr>
        <w:t xml:space="preserve"> </w:t>
      </w:r>
      <w:r>
        <w:rPr>
          <w:spacing w:val="10"/>
          <w:sz w:val="23"/>
          <w:szCs w:val="23"/>
        </w:rPr>
        <w:t>平（如错误接受、错误拒绝以及统计假设</w:t>
      </w:r>
      <w:r>
        <w:rPr>
          <w:spacing w:val="16"/>
          <w:sz w:val="23"/>
          <w:szCs w:val="23"/>
        </w:rPr>
        <w:t>），</w:t>
      </w:r>
      <w:r>
        <w:rPr>
          <w:spacing w:val="10"/>
          <w:sz w:val="23"/>
          <w:szCs w:val="23"/>
        </w:rPr>
        <w:t>将所使用的判定规则制定成文件，</w:t>
      </w:r>
      <w:r>
        <w:rPr>
          <w:spacing w:val="1"/>
          <w:sz w:val="23"/>
          <w:szCs w:val="23"/>
        </w:rPr>
        <w:t xml:space="preserve"> </w:t>
      </w:r>
      <w:r>
        <w:rPr>
          <w:spacing w:val="3"/>
          <w:sz w:val="23"/>
          <w:szCs w:val="23"/>
        </w:rPr>
        <w:t>并应用判定规则。</w:t>
      </w:r>
    </w:p>
    <w:p w14:paraId="75F6DCD3">
      <w:pPr>
        <w:pStyle w:val="2"/>
        <w:spacing w:before="39" w:line="358" w:lineRule="auto"/>
        <w:ind w:left="149" w:right="780"/>
        <w:rPr>
          <w:sz w:val="23"/>
          <w:szCs w:val="23"/>
        </w:rPr>
      </w:pPr>
      <w:r>
        <w:rPr>
          <w:rFonts w:ascii="Calibri" w:hAnsi="Calibri" w:eastAsia="Calibri" w:cs="Calibri"/>
          <w:spacing w:val="8"/>
          <w:sz w:val="23"/>
          <w:szCs w:val="23"/>
        </w:rPr>
        <w:t>4.6.2</w:t>
      </w:r>
      <w:r>
        <w:rPr>
          <w:rFonts w:ascii="Calibri" w:hAnsi="Calibri" w:eastAsia="Calibri" w:cs="Calibri"/>
          <w:spacing w:val="21"/>
          <w:w w:val="101"/>
          <w:sz w:val="23"/>
          <w:szCs w:val="23"/>
        </w:rPr>
        <w:t xml:space="preserve"> </w:t>
      </w:r>
      <w:r>
        <w:rPr>
          <w:spacing w:val="8"/>
          <w:sz w:val="23"/>
          <w:szCs w:val="23"/>
        </w:rPr>
        <w:t>如果客户、法规或规范性文件规定了判定规则</w:t>
      </w:r>
      <w:r>
        <w:rPr>
          <w:spacing w:val="7"/>
          <w:sz w:val="23"/>
          <w:szCs w:val="23"/>
        </w:rPr>
        <w:t>，无需进一步考虑风险水平。</w:t>
      </w:r>
      <w:r>
        <w:rPr>
          <w:sz w:val="23"/>
          <w:szCs w:val="23"/>
        </w:rPr>
        <w:t xml:space="preserve"> </w:t>
      </w:r>
      <w:r>
        <w:rPr>
          <w:rFonts w:ascii="Calibri" w:hAnsi="Calibri" w:eastAsia="Calibri" w:cs="Calibri"/>
          <w:spacing w:val="5"/>
          <w:sz w:val="23"/>
          <w:szCs w:val="23"/>
        </w:rPr>
        <w:t>4.6.3</w:t>
      </w:r>
      <w:r>
        <w:rPr>
          <w:rFonts w:ascii="Calibri" w:hAnsi="Calibri" w:eastAsia="Calibri" w:cs="Calibri"/>
          <w:spacing w:val="27"/>
          <w:w w:val="101"/>
          <w:sz w:val="23"/>
          <w:szCs w:val="23"/>
        </w:rPr>
        <w:t xml:space="preserve"> </w:t>
      </w:r>
      <w:r>
        <w:rPr>
          <w:spacing w:val="5"/>
          <w:sz w:val="23"/>
          <w:szCs w:val="23"/>
        </w:rPr>
        <w:t>本公司在报告符合性声明时应清晰标识：</w:t>
      </w:r>
    </w:p>
    <w:p w14:paraId="2D041364">
      <w:pPr>
        <w:pStyle w:val="2"/>
        <w:spacing w:before="41" w:line="222" w:lineRule="auto"/>
        <w:ind w:left="293"/>
        <w:rPr>
          <w:sz w:val="23"/>
          <w:szCs w:val="23"/>
        </w:rPr>
      </w:pPr>
      <w:r>
        <w:rPr>
          <w:rFonts w:ascii="Calibri" w:hAnsi="Calibri" w:eastAsia="Calibri" w:cs="Calibri"/>
          <w:spacing w:val="7"/>
          <w:sz w:val="23"/>
          <w:szCs w:val="23"/>
        </w:rPr>
        <w:t>a)</w:t>
      </w:r>
      <w:r>
        <w:rPr>
          <w:rFonts w:ascii="Calibri" w:hAnsi="Calibri" w:eastAsia="Calibri" w:cs="Calibri"/>
          <w:spacing w:val="10"/>
          <w:sz w:val="23"/>
          <w:szCs w:val="23"/>
        </w:rPr>
        <w:t xml:space="preserve">    </w:t>
      </w:r>
      <w:r>
        <w:rPr>
          <w:spacing w:val="7"/>
          <w:sz w:val="23"/>
          <w:szCs w:val="23"/>
        </w:rPr>
        <w:t>符合性声明适用的结果</w:t>
      </w:r>
    </w:p>
    <w:p w14:paraId="445151D3">
      <w:pPr>
        <w:pStyle w:val="2"/>
        <w:spacing w:before="189" w:line="222" w:lineRule="auto"/>
        <w:ind w:left="301"/>
        <w:rPr>
          <w:sz w:val="23"/>
          <w:szCs w:val="23"/>
        </w:rPr>
      </w:pPr>
      <w:r>
        <w:rPr>
          <w:rFonts w:ascii="Calibri" w:hAnsi="Calibri" w:eastAsia="Calibri" w:cs="Calibri"/>
          <w:spacing w:val="5"/>
          <w:sz w:val="23"/>
          <w:szCs w:val="23"/>
        </w:rPr>
        <w:t xml:space="preserve">b)    </w:t>
      </w:r>
      <w:r>
        <w:rPr>
          <w:spacing w:val="5"/>
          <w:sz w:val="23"/>
          <w:szCs w:val="23"/>
        </w:rPr>
        <w:t>满足或不满足的规范、标准或其中的部分；</w:t>
      </w:r>
    </w:p>
    <w:p w14:paraId="3025A0B6">
      <w:pPr>
        <w:pStyle w:val="2"/>
        <w:spacing w:before="191" w:line="222" w:lineRule="auto"/>
        <w:ind w:left="293"/>
        <w:rPr>
          <w:sz w:val="23"/>
          <w:szCs w:val="23"/>
        </w:rPr>
      </w:pPr>
      <w:r>
        <w:rPr>
          <w:rFonts w:ascii="Calibri" w:hAnsi="Calibri" w:eastAsia="Calibri" w:cs="Calibri"/>
          <w:spacing w:val="8"/>
          <w:sz w:val="23"/>
          <w:szCs w:val="23"/>
        </w:rPr>
        <w:t xml:space="preserve">c)    </w:t>
      </w:r>
      <w:r>
        <w:rPr>
          <w:spacing w:val="8"/>
          <w:sz w:val="23"/>
          <w:szCs w:val="23"/>
        </w:rPr>
        <w:t>应用的判定规则（除非规范或</w:t>
      </w:r>
      <w:r>
        <w:rPr>
          <w:spacing w:val="7"/>
          <w:sz w:val="23"/>
          <w:szCs w:val="23"/>
        </w:rPr>
        <w:t>标准中已包含）。</w:t>
      </w:r>
    </w:p>
    <w:p w14:paraId="2A8544BB">
      <w:pPr>
        <w:pStyle w:val="2"/>
        <w:spacing w:before="189" w:line="227" w:lineRule="auto"/>
        <w:ind w:left="8"/>
        <w:rPr>
          <w:sz w:val="23"/>
          <w:szCs w:val="23"/>
        </w:rPr>
      </w:pPr>
      <w:r>
        <w:rPr>
          <w:b/>
          <w:bCs/>
          <w:spacing w:val="3"/>
          <w:sz w:val="23"/>
          <w:szCs w:val="23"/>
        </w:rPr>
        <w:t>4.7</w:t>
      </w:r>
      <w:r>
        <w:rPr>
          <w:spacing w:val="-36"/>
          <w:sz w:val="23"/>
          <w:szCs w:val="23"/>
        </w:rPr>
        <w:t xml:space="preserve"> </w:t>
      </w:r>
      <w:r>
        <w:rPr>
          <w:b/>
          <w:bCs/>
          <w:spacing w:val="3"/>
          <w:sz w:val="23"/>
          <w:szCs w:val="23"/>
        </w:rPr>
        <w:t>意见和解释</w:t>
      </w:r>
    </w:p>
    <w:p w14:paraId="156F17D1">
      <w:pPr>
        <w:pStyle w:val="2"/>
        <w:spacing w:before="185" w:line="367" w:lineRule="auto"/>
        <w:ind w:left="436" w:right="279" w:firstLine="13"/>
        <w:rPr>
          <w:sz w:val="23"/>
          <w:szCs w:val="23"/>
        </w:rPr>
      </w:pPr>
      <w:r>
        <w:rPr>
          <w:spacing w:val="8"/>
          <w:sz w:val="23"/>
          <w:szCs w:val="23"/>
        </w:rPr>
        <w:t>当需要对报告做出意见和解释时，</w:t>
      </w:r>
      <w:r>
        <w:rPr>
          <w:spacing w:val="-51"/>
          <w:sz w:val="23"/>
          <w:szCs w:val="23"/>
        </w:rPr>
        <w:t xml:space="preserve"> </w:t>
      </w:r>
      <w:r>
        <w:rPr>
          <w:spacing w:val="8"/>
          <w:sz w:val="23"/>
          <w:szCs w:val="23"/>
        </w:rPr>
        <w:t>本公司应将意见和解释的</w:t>
      </w:r>
      <w:r>
        <w:rPr>
          <w:spacing w:val="7"/>
          <w:sz w:val="23"/>
          <w:szCs w:val="23"/>
        </w:rPr>
        <w:t>依据制定成文件化，意</w:t>
      </w:r>
      <w:r>
        <w:rPr>
          <w:sz w:val="23"/>
          <w:szCs w:val="23"/>
        </w:rPr>
        <w:t xml:space="preserve"> </w:t>
      </w:r>
      <w:r>
        <w:rPr>
          <w:spacing w:val="10"/>
          <w:sz w:val="23"/>
          <w:szCs w:val="23"/>
        </w:rPr>
        <w:t>见和解释应基于被检测物品的结果，并应在报告中清晰标注。意见和解释</w:t>
      </w:r>
      <w:r>
        <w:rPr>
          <w:spacing w:val="9"/>
          <w:sz w:val="23"/>
          <w:szCs w:val="23"/>
        </w:rPr>
        <w:t>可与客户</w:t>
      </w:r>
      <w:r>
        <w:rPr>
          <w:sz w:val="23"/>
          <w:szCs w:val="23"/>
        </w:rPr>
        <w:t xml:space="preserve"> </w:t>
      </w:r>
      <w:r>
        <w:rPr>
          <w:spacing w:val="3"/>
          <w:sz w:val="23"/>
          <w:szCs w:val="23"/>
        </w:rPr>
        <w:t>直接对话沟通，并且这些对话要有记录。检测报告的意见和解释</w:t>
      </w:r>
      <w:r>
        <w:rPr>
          <w:spacing w:val="2"/>
          <w:sz w:val="23"/>
          <w:szCs w:val="23"/>
        </w:rPr>
        <w:t>可包括（但不限于）</w:t>
      </w:r>
      <w:r>
        <w:rPr>
          <w:sz w:val="23"/>
          <w:szCs w:val="23"/>
        </w:rPr>
        <w:t xml:space="preserve"> </w:t>
      </w:r>
      <w:r>
        <w:rPr>
          <w:spacing w:val="-4"/>
          <w:sz w:val="23"/>
          <w:szCs w:val="23"/>
        </w:rPr>
        <w:t>下列内容：</w:t>
      </w:r>
    </w:p>
    <w:p w14:paraId="5A5C2714">
      <w:pPr>
        <w:pStyle w:val="2"/>
        <w:spacing w:before="39" w:line="222" w:lineRule="auto"/>
        <w:ind w:left="293"/>
        <w:rPr>
          <w:sz w:val="23"/>
          <w:szCs w:val="23"/>
        </w:rPr>
      </w:pPr>
      <w:r>
        <w:rPr>
          <w:rFonts w:ascii="Calibri" w:hAnsi="Calibri" w:eastAsia="Calibri" w:cs="Calibri"/>
          <w:spacing w:val="6"/>
          <w:sz w:val="23"/>
          <w:szCs w:val="23"/>
        </w:rPr>
        <w:t xml:space="preserve">a)    </w:t>
      </w:r>
      <w:r>
        <w:rPr>
          <w:spacing w:val="6"/>
          <w:sz w:val="23"/>
          <w:szCs w:val="23"/>
        </w:rPr>
        <w:t>对检测结果符合（或不符合）要求的声明的意见；</w:t>
      </w:r>
    </w:p>
    <w:p w14:paraId="4571FFEF">
      <w:pPr>
        <w:pStyle w:val="2"/>
        <w:spacing w:before="189" w:line="222" w:lineRule="auto"/>
        <w:ind w:left="301"/>
        <w:rPr>
          <w:sz w:val="23"/>
          <w:szCs w:val="23"/>
        </w:rPr>
      </w:pPr>
      <w:r>
        <w:rPr>
          <w:rFonts w:ascii="Calibri" w:hAnsi="Calibri" w:eastAsia="Calibri" w:cs="Calibri"/>
          <w:spacing w:val="-1"/>
          <w:sz w:val="23"/>
          <w:szCs w:val="23"/>
        </w:rPr>
        <w:t>b)</w:t>
      </w:r>
      <w:r>
        <w:rPr>
          <w:rFonts w:ascii="Calibri" w:hAnsi="Calibri" w:eastAsia="Calibri" w:cs="Calibri"/>
          <w:spacing w:val="8"/>
          <w:sz w:val="23"/>
          <w:szCs w:val="23"/>
        </w:rPr>
        <w:t xml:space="preserve">    </w:t>
      </w:r>
      <w:r>
        <w:rPr>
          <w:spacing w:val="-1"/>
          <w:sz w:val="23"/>
          <w:szCs w:val="23"/>
        </w:rPr>
        <w:t>履行合同的情况；</w:t>
      </w:r>
    </w:p>
    <w:p w14:paraId="2F4980EB">
      <w:pPr>
        <w:pStyle w:val="2"/>
        <w:spacing w:before="191" w:line="222" w:lineRule="auto"/>
        <w:ind w:left="293"/>
        <w:rPr>
          <w:sz w:val="23"/>
          <w:szCs w:val="23"/>
        </w:rPr>
      </w:pPr>
      <w:r>
        <w:rPr>
          <w:rFonts w:ascii="Calibri" w:hAnsi="Calibri" w:eastAsia="Calibri" w:cs="Calibri"/>
          <w:spacing w:val="1"/>
          <w:sz w:val="23"/>
          <w:szCs w:val="23"/>
        </w:rPr>
        <w:t xml:space="preserve">c)     </w:t>
      </w:r>
      <w:r>
        <w:rPr>
          <w:spacing w:val="1"/>
          <w:sz w:val="23"/>
          <w:szCs w:val="23"/>
        </w:rPr>
        <w:t>如何使用结果的建议；</w:t>
      </w:r>
    </w:p>
    <w:p w14:paraId="3363156C">
      <w:pPr>
        <w:pStyle w:val="2"/>
        <w:spacing w:before="191" w:line="222" w:lineRule="auto"/>
        <w:ind w:left="294"/>
        <w:rPr>
          <w:sz w:val="23"/>
          <w:szCs w:val="23"/>
        </w:rPr>
      </w:pPr>
      <w:r>
        <w:rPr>
          <w:rFonts w:ascii="Calibri" w:hAnsi="Calibri" w:eastAsia="Calibri" w:cs="Calibri"/>
          <w:sz w:val="23"/>
          <w:szCs w:val="23"/>
        </w:rPr>
        <w:t>d)</w:t>
      </w:r>
      <w:r>
        <w:rPr>
          <w:rFonts w:ascii="Calibri" w:hAnsi="Calibri" w:eastAsia="Calibri" w:cs="Calibri"/>
          <w:spacing w:val="8"/>
          <w:sz w:val="23"/>
          <w:szCs w:val="23"/>
        </w:rPr>
        <w:t xml:space="preserve">    </w:t>
      </w:r>
      <w:r>
        <w:rPr>
          <w:sz w:val="23"/>
          <w:szCs w:val="23"/>
        </w:rPr>
        <w:t>改进的建议。</w:t>
      </w:r>
    </w:p>
    <w:p w14:paraId="18A787F7">
      <w:pPr>
        <w:pStyle w:val="2"/>
        <w:spacing w:before="189" w:line="226" w:lineRule="auto"/>
        <w:ind w:left="8"/>
        <w:rPr>
          <w:sz w:val="23"/>
          <w:szCs w:val="23"/>
        </w:rPr>
      </w:pPr>
      <w:r>
        <w:rPr>
          <w:b/>
          <w:bCs/>
          <w:spacing w:val="4"/>
          <w:sz w:val="23"/>
          <w:szCs w:val="23"/>
        </w:rPr>
        <w:t>4.8</w:t>
      </w:r>
      <w:r>
        <w:rPr>
          <w:spacing w:val="-44"/>
          <w:sz w:val="23"/>
          <w:szCs w:val="23"/>
        </w:rPr>
        <w:t xml:space="preserve"> </w:t>
      </w:r>
      <w:r>
        <w:rPr>
          <w:b/>
          <w:bCs/>
          <w:spacing w:val="4"/>
          <w:sz w:val="23"/>
          <w:szCs w:val="23"/>
        </w:rPr>
        <w:t>报告的修改</w:t>
      </w:r>
    </w:p>
    <w:p w14:paraId="0265C39E">
      <w:pPr>
        <w:pStyle w:val="2"/>
        <w:spacing w:before="187" w:line="226" w:lineRule="auto"/>
        <w:ind w:left="145"/>
        <w:rPr>
          <w:sz w:val="23"/>
          <w:szCs w:val="23"/>
        </w:rPr>
      </w:pPr>
      <w:r>
        <w:rPr>
          <w:rFonts w:ascii="Times New Roman" w:hAnsi="Times New Roman" w:eastAsia="Times New Roman" w:cs="Times New Roman"/>
          <w:spacing w:val="-2"/>
          <w:sz w:val="23"/>
          <w:szCs w:val="23"/>
        </w:rPr>
        <w:t>4.8.1</w:t>
      </w:r>
      <w:r>
        <w:rPr>
          <w:rFonts w:ascii="Times New Roman" w:hAnsi="Times New Roman" w:eastAsia="Times New Roman" w:cs="Times New Roman"/>
          <w:spacing w:val="62"/>
          <w:w w:val="101"/>
          <w:sz w:val="23"/>
          <w:szCs w:val="23"/>
        </w:rPr>
        <w:t xml:space="preserve"> </w:t>
      </w:r>
      <w:r>
        <w:rPr>
          <w:spacing w:val="-2"/>
          <w:sz w:val="23"/>
          <w:szCs w:val="23"/>
        </w:rPr>
        <w:t>当检测报告发出后，如发现有误而需修改时，应由申请人填写《报告更改申请表》，</w:t>
      </w:r>
    </w:p>
    <w:p w14:paraId="7078BF56">
      <w:pPr>
        <w:pStyle w:val="2"/>
        <w:spacing w:before="184" w:line="301" w:lineRule="auto"/>
        <w:ind w:left="728" w:right="280" w:hanging="583"/>
        <w:rPr>
          <w:sz w:val="23"/>
          <w:szCs w:val="23"/>
        </w:rPr>
      </w:pPr>
      <w:r>
        <w:rPr>
          <w:rFonts w:ascii="Times New Roman" w:hAnsi="Times New Roman" w:eastAsia="Times New Roman" w:cs="Times New Roman"/>
          <w:spacing w:val="1"/>
          <w:sz w:val="23"/>
          <w:szCs w:val="23"/>
        </w:rPr>
        <w:t>4.8.2</w:t>
      </w:r>
      <w:r>
        <w:rPr>
          <w:rFonts w:ascii="Times New Roman" w:hAnsi="Times New Roman" w:eastAsia="Times New Roman" w:cs="Times New Roman"/>
          <w:spacing w:val="40"/>
          <w:w w:val="101"/>
          <w:sz w:val="23"/>
          <w:szCs w:val="23"/>
        </w:rPr>
        <w:t xml:space="preserve"> </w:t>
      </w:r>
      <w:r>
        <w:rPr>
          <w:spacing w:val="1"/>
          <w:sz w:val="23"/>
          <w:szCs w:val="23"/>
        </w:rPr>
        <w:t>经技术负责人批准后，</w:t>
      </w:r>
      <w:r>
        <w:rPr>
          <w:spacing w:val="-28"/>
          <w:sz w:val="23"/>
          <w:szCs w:val="23"/>
        </w:rPr>
        <w:t xml:space="preserve"> </w:t>
      </w:r>
      <w:r>
        <w:rPr>
          <w:spacing w:val="1"/>
          <w:sz w:val="23"/>
          <w:szCs w:val="23"/>
        </w:rPr>
        <w:t>重新出具检测报告，</w:t>
      </w:r>
      <w:r>
        <w:rPr>
          <w:spacing w:val="-39"/>
          <w:sz w:val="23"/>
          <w:szCs w:val="23"/>
        </w:rPr>
        <w:t xml:space="preserve"> </w:t>
      </w:r>
      <w:r>
        <w:rPr>
          <w:spacing w:val="1"/>
          <w:sz w:val="23"/>
          <w:szCs w:val="23"/>
        </w:rPr>
        <w:t xml:space="preserve">在报告中清晰标识修改的信息， </w:t>
      </w:r>
      <w:r>
        <w:rPr>
          <w:sz w:val="23"/>
          <w:szCs w:val="23"/>
        </w:rPr>
        <w:t xml:space="preserve">适当 </w:t>
      </w:r>
      <w:r>
        <w:rPr>
          <w:spacing w:val="6"/>
          <w:sz w:val="23"/>
          <w:szCs w:val="23"/>
        </w:rPr>
        <w:t>时标注修改的原因，并更新报告编号。</w:t>
      </w:r>
    </w:p>
    <w:p w14:paraId="0C9BEE01">
      <w:pPr>
        <w:pStyle w:val="2"/>
        <w:spacing w:before="183" w:line="301" w:lineRule="auto"/>
        <w:ind w:left="582" w:right="544" w:hanging="437"/>
        <w:rPr>
          <w:sz w:val="23"/>
          <w:szCs w:val="23"/>
        </w:rPr>
      </w:pPr>
      <w:r>
        <w:rPr>
          <w:rFonts w:ascii="Times New Roman" w:hAnsi="Times New Roman" w:eastAsia="Times New Roman" w:cs="Times New Roman"/>
          <w:spacing w:val="7"/>
          <w:sz w:val="23"/>
          <w:szCs w:val="23"/>
        </w:rPr>
        <w:t>4.8.3</w:t>
      </w:r>
      <w:r>
        <w:rPr>
          <w:rFonts w:ascii="Times New Roman" w:hAnsi="Times New Roman" w:eastAsia="Times New Roman" w:cs="Times New Roman"/>
          <w:spacing w:val="50"/>
          <w:w w:val="101"/>
          <w:sz w:val="23"/>
          <w:szCs w:val="23"/>
        </w:rPr>
        <w:t xml:space="preserve"> </w:t>
      </w:r>
      <w:r>
        <w:rPr>
          <w:spacing w:val="7"/>
          <w:sz w:val="23"/>
          <w:szCs w:val="23"/>
        </w:rPr>
        <w:t>修改已发出的报告时，应仅以追加文件或数据传送的形式，并包含以下声明：</w:t>
      </w:r>
      <w:r>
        <w:rPr>
          <w:sz w:val="23"/>
          <w:szCs w:val="23"/>
        </w:rPr>
        <w:t xml:space="preserve"> </w:t>
      </w:r>
      <w:r>
        <w:rPr>
          <w:spacing w:val="3"/>
          <w:sz w:val="23"/>
          <w:szCs w:val="23"/>
        </w:rPr>
        <w:t>“对编号为…… （或其他标识）报告的修改</w:t>
      </w:r>
      <w:r>
        <w:rPr>
          <w:spacing w:val="-68"/>
          <w:sz w:val="23"/>
          <w:szCs w:val="23"/>
        </w:rPr>
        <w:t xml:space="preserve"> </w:t>
      </w:r>
      <w:r>
        <w:rPr>
          <w:spacing w:val="3"/>
          <w:sz w:val="23"/>
          <w:szCs w:val="23"/>
        </w:rPr>
        <w:t>”，或其他等效文字。</w:t>
      </w:r>
    </w:p>
    <w:p w14:paraId="3349CF68">
      <w:pPr>
        <w:pStyle w:val="2"/>
        <w:spacing w:before="184" w:line="226" w:lineRule="auto"/>
        <w:ind w:left="145"/>
        <w:rPr>
          <w:sz w:val="23"/>
          <w:szCs w:val="23"/>
        </w:rPr>
      </w:pPr>
      <w:r>
        <w:rPr>
          <w:rFonts w:ascii="Times New Roman" w:hAnsi="Times New Roman" w:eastAsia="Times New Roman" w:cs="Times New Roman"/>
          <w:spacing w:val="1"/>
          <w:sz w:val="23"/>
          <w:szCs w:val="23"/>
        </w:rPr>
        <w:t>4.8.4</w:t>
      </w:r>
      <w:r>
        <w:rPr>
          <w:rFonts w:ascii="Times New Roman" w:hAnsi="Times New Roman" w:eastAsia="Times New Roman" w:cs="Times New Roman"/>
          <w:spacing w:val="41"/>
          <w:sz w:val="23"/>
          <w:szCs w:val="23"/>
        </w:rPr>
        <w:t xml:space="preserve"> </w:t>
      </w:r>
      <w:r>
        <w:rPr>
          <w:spacing w:val="1"/>
          <w:sz w:val="23"/>
          <w:szCs w:val="23"/>
        </w:rPr>
        <w:t>若委托方发现报告有误而要求更改检测报告时，</w:t>
      </w:r>
      <w:r>
        <w:rPr>
          <w:spacing w:val="53"/>
          <w:sz w:val="23"/>
          <w:szCs w:val="23"/>
        </w:rPr>
        <w:t xml:space="preserve"> </w:t>
      </w:r>
      <w:r>
        <w:rPr>
          <w:spacing w:val="1"/>
          <w:sz w:val="23"/>
          <w:szCs w:val="23"/>
        </w:rPr>
        <w:t>则由委托方提出书面申请， 申请</w:t>
      </w:r>
    </w:p>
    <w:p w14:paraId="23256C29">
      <w:pPr>
        <w:spacing w:line="226" w:lineRule="auto"/>
        <w:rPr>
          <w:sz w:val="23"/>
          <w:szCs w:val="23"/>
        </w:rPr>
        <w:sectPr>
          <w:headerReference r:id="rId97" w:type="default"/>
          <w:pgSz w:w="11907" w:h="16839"/>
          <w:pgMar w:top="2757" w:right="1135" w:bottom="400" w:left="1418" w:header="852" w:footer="0" w:gutter="0"/>
          <w:cols w:space="720" w:num="1"/>
        </w:sectPr>
      </w:pPr>
    </w:p>
    <w:p w14:paraId="6FFF16F6">
      <w:pPr>
        <w:pStyle w:val="2"/>
        <w:spacing w:before="258" w:line="361" w:lineRule="auto"/>
        <w:ind w:left="716" w:right="341" w:firstLine="2"/>
        <w:rPr>
          <w:sz w:val="23"/>
          <w:szCs w:val="23"/>
        </w:rPr>
      </w:pPr>
      <w:r>
        <w:rPr>
          <w:spacing w:val="-1"/>
          <w:sz w:val="23"/>
          <w:szCs w:val="23"/>
        </w:rPr>
        <w:t>人填写《报告更改申请表》，</w:t>
      </w:r>
      <w:r>
        <w:rPr>
          <w:spacing w:val="-56"/>
          <w:sz w:val="23"/>
          <w:szCs w:val="23"/>
        </w:rPr>
        <w:t xml:space="preserve"> </w:t>
      </w:r>
      <w:r>
        <w:rPr>
          <w:spacing w:val="-1"/>
          <w:sz w:val="23"/>
          <w:szCs w:val="23"/>
        </w:rPr>
        <w:t>按《投诉处理程序》执</w:t>
      </w:r>
      <w:r>
        <w:rPr>
          <w:spacing w:val="-2"/>
          <w:sz w:val="23"/>
          <w:szCs w:val="23"/>
        </w:rPr>
        <w:t>行。待查明原因确认事实后，</w:t>
      </w:r>
      <w:r>
        <w:rPr>
          <w:sz w:val="23"/>
          <w:szCs w:val="23"/>
        </w:rPr>
        <w:t xml:space="preserve"> </w:t>
      </w:r>
      <w:r>
        <w:rPr>
          <w:spacing w:val="6"/>
          <w:sz w:val="23"/>
          <w:szCs w:val="23"/>
        </w:rPr>
        <w:t>及时通知客户，并按本程序执行。</w:t>
      </w:r>
    </w:p>
    <w:p w14:paraId="7F3C94B8">
      <w:pPr>
        <w:pStyle w:val="2"/>
        <w:spacing w:before="34" w:line="301" w:lineRule="auto"/>
        <w:ind w:left="721" w:right="281" w:hanging="576"/>
        <w:rPr>
          <w:sz w:val="23"/>
          <w:szCs w:val="23"/>
        </w:rPr>
      </w:pPr>
      <w:r>
        <w:rPr>
          <w:rFonts w:ascii="Times New Roman" w:hAnsi="Times New Roman" w:eastAsia="Times New Roman" w:cs="Times New Roman"/>
          <w:spacing w:val="11"/>
          <w:sz w:val="23"/>
          <w:szCs w:val="23"/>
        </w:rPr>
        <w:t>4.8.5</w:t>
      </w:r>
      <w:r>
        <w:rPr>
          <w:rFonts w:ascii="Times New Roman" w:hAnsi="Times New Roman" w:eastAsia="Times New Roman" w:cs="Times New Roman"/>
          <w:spacing w:val="38"/>
          <w:sz w:val="23"/>
          <w:szCs w:val="23"/>
        </w:rPr>
        <w:t xml:space="preserve"> </w:t>
      </w:r>
      <w:r>
        <w:rPr>
          <w:spacing w:val="11"/>
          <w:sz w:val="23"/>
          <w:szCs w:val="23"/>
        </w:rPr>
        <w:t>对已发出有误报告进行修改时，应将有误报告全部收回后,方可将</w:t>
      </w:r>
      <w:r>
        <w:rPr>
          <w:spacing w:val="10"/>
          <w:sz w:val="23"/>
          <w:szCs w:val="23"/>
        </w:rPr>
        <w:t>修改后的报告</w:t>
      </w:r>
      <w:r>
        <w:rPr>
          <w:sz w:val="23"/>
          <w:szCs w:val="23"/>
        </w:rPr>
        <w:t xml:space="preserve"> </w:t>
      </w:r>
      <w:r>
        <w:rPr>
          <w:spacing w:val="8"/>
          <w:sz w:val="23"/>
          <w:szCs w:val="23"/>
        </w:rPr>
        <w:t>办理新的发放手续发放，报告回收需填写《报告发放登记表》。</w:t>
      </w:r>
    </w:p>
    <w:p w14:paraId="0762F621">
      <w:pPr>
        <w:pStyle w:val="2"/>
        <w:spacing w:before="183" w:line="302" w:lineRule="auto"/>
        <w:ind w:left="716" w:right="282" w:hanging="571"/>
        <w:rPr>
          <w:sz w:val="23"/>
          <w:szCs w:val="23"/>
        </w:rPr>
      </w:pPr>
      <w:r>
        <w:rPr>
          <w:rFonts w:ascii="Times New Roman" w:hAnsi="Times New Roman" w:eastAsia="Times New Roman" w:cs="Times New Roman"/>
          <w:spacing w:val="5"/>
          <w:sz w:val="23"/>
          <w:szCs w:val="23"/>
        </w:rPr>
        <w:t>4.8.6</w:t>
      </w:r>
      <w:r>
        <w:rPr>
          <w:rFonts w:ascii="Times New Roman" w:hAnsi="Times New Roman" w:eastAsia="Times New Roman" w:cs="Times New Roman"/>
          <w:spacing w:val="53"/>
          <w:w w:val="101"/>
          <w:sz w:val="23"/>
          <w:szCs w:val="23"/>
        </w:rPr>
        <w:t xml:space="preserve"> </w:t>
      </w:r>
      <w:r>
        <w:rPr>
          <w:spacing w:val="5"/>
          <w:sz w:val="23"/>
          <w:szCs w:val="23"/>
        </w:rPr>
        <w:t>当追溯到报告有误是由检测方法或设备问</w:t>
      </w:r>
      <w:r>
        <w:rPr>
          <w:spacing w:val="4"/>
          <w:sz w:val="23"/>
          <w:szCs w:val="23"/>
        </w:rPr>
        <w:t>题导致时， 应及时与客户联系安排重新</w:t>
      </w:r>
      <w:r>
        <w:rPr>
          <w:sz w:val="23"/>
          <w:szCs w:val="23"/>
        </w:rPr>
        <w:t xml:space="preserve"> </w:t>
      </w:r>
      <w:r>
        <w:rPr>
          <w:spacing w:val="7"/>
          <w:sz w:val="23"/>
          <w:szCs w:val="23"/>
        </w:rPr>
        <w:t>检测，并启动《不符合工作控制程序》。</w:t>
      </w:r>
    </w:p>
    <w:p w14:paraId="13D9C4DD">
      <w:pPr>
        <w:pStyle w:val="2"/>
        <w:spacing w:before="181" w:line="302" w:lineRule="auto"/>
        <w:ind w:left="740" w:right="281" w:hanging="595"/>
        <w:rPr>
          <w:sz w:val="23"/>
          <w:szCs w:val="23"/>
        </w:rPr>
      </w:pPr>
      <w:r>
        <w:rPr>
          <w:rFonts w:ascii="Times New Roman" w:hAnsi="Times New Roman" w:eastAsia="Times New Roman" w:cs="Times New Roman"/>
          <w:spacing w:val="8"/>
          <w:sz w:val="23"/>
          <w:szCs w:val="23"/>
        </w:rPr>
        <w:t>4.8.7</w:t>
      </w:r>
      <w:r>
        <w:rPr>
          <w:rFonts w:ascii="Times New Roman" w:hAnsi="Times New Roman" w:eastAsia="Times New Roman" w:cs="Times New Roman"/>
          <w:spacing w:val="38"/>
          <w:sz w:val="23"/>
          <w:szCs w:val="23"/>
        </w:rPr>
        <w:t xml:space="preserve"> </w:t>
      </w:r>
      <w:r>
        <w:rPr>
          <w:spacing w:val="8"/>
          <w:sz w:val="23"/>
          <w:szCs w:val="23"/>
        </w:rPr>
        <w:t>修改后的出具的新报告及《报告修改申请表》和收回的原报告同其他相关资</w:t>
      </w:r>
      <w:r>
        <w:rPr>
          <w:spacing w:val="7"/>
          <w:sz w:val="23"/>
          <w:szCs w:val="23"/>
        </w:rPr>
        <w:t>料一</w:t>
      </w:r>
      <w:r>
        <w:rPr>
          <w:sz w:val="23"/>
          <w:szCs w:val="23"/>
        </w:rPr>
        <w:t xml:space="preserve"> </w:t>
      </w:r>
      <w:r>
        <w:rPr>
          <w:spacing w:val="4"/>
          <w:sz w:val="23"/>
          <w:szCs w:val="23"/>
        </w:rPr>
        <w:t>同送交资料管理员处存档备查。</w:t>
      </w:r>
    </w:p>
    <w:p w14:paraId="393F7CE0">
      <w:pPr>
        <w:spacing w:line="182" w:lineRule="exact"/>
      </w:pPr>
    </w:p>
    <w:tbl>
      <w:tblPr>
        <w:tblStyle w:val="5"/>
        <w:tblW w:w="605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31"/>
        <w:gridCol w:w="1921"/>
      </w:tblGrid>
      <w:tr w14:paraId="25D0B1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131" w:type="dxa"/>
            <w:vAlign w:val="top"/>
          </w:tcPr>
          <w:p w14:paraId="676D876C">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921" w:type="dxa"/>
            <w:vAlign w:val="top"/>
          </w:tcPr>
          <w:p w14:paraId="55278340">
            <w:pPr>
              <w:pStyle w:val="6"/>
            </w:pPr>
          </w:p>
        </w:tc>
      </w:tr>
      <w:tr w14:paraId="7CB33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131" w:type="dxa"/>
            <w:vAlign w:val="top"/>
          </w:tcPr>
          <w:p w14:paraId="169E6D8C">
            <w:pPr>
              <w:spacing w:before="113" w:line="227" w:lineRule="auto"/>
              <w:ind w:left="427"/>
              <w:rPr>
                <w:rFonts w:ascii="宋体" w:hAnsi="宋体" w:eastAsia="宋体" w:cs="宋体"/>
                <w:sz w:val="23"/>
                <w:szCs w:val="23"/>
              </w:rPr>
            </w:pPr>
            <w:r>
              <w:rPr>
                <w:rFonts w:ascii="宋体" w:hAnsi="宋体" w:eastAsia="宋体" w:cs="宋体"/>
                <w:spacing w:val="8"/>
                <w:sz w:val="23"/>
                <w:szCs w:val="23"/>
              </w:rPr>
              <w:t>《保护机密信息和所有权程序》</w:t>
            </w:r>
          </w:p>
        </w:tc>
        <w:tc>
          <w:tcPr>
            <w:tcW w:w="1921" w:type="dxa"/>
            <w:vAlign w:val="top"/>
          </w:tcPr>
          <w:p w14:paraId="7D4991CD">
            <w:pPr>
              <w:spacing w:before="127" w:line="235" w:lineRule="auto"/>
              <w:ind w:left="489"/>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-02</w:t>
            </w:r>
          </w:p>
        </w:tc>
      </w:tr>
      <w:tr w14:paraId="4403BC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131" w:type="dxa"/>
            <w:vAlign w:val="top"/>
          </w:tcPr>
          <w:p w14:paraId="1E5653DD">
            <w:pPr>
              <w:spacing w:before="114" w:line="227" w:lineRule="auto"/>
              <w:ind w:left="427"/>
              <w:rPr>
                <w:rFonts w:ascii="宋体" w:hAnsi="宋体" w:eastAsia="宋体" w:cs="宋体"/>
                <w:sz w:val="23"/>
                <w:szCs w:val="23"/>
              </w:rPr>
            </w:pPr>
            <w:r>
              <w:rPr>
                <w:rFonts w:ascii="宋体" w:hAnsi="宋体" w:eastAsia="宋体" w:cs="宋体"/>
                <w:spacing w:val="6"/>
                <w:sz w:val="23"/>
                <w:szCs w:val="23"/>
              </w:rPr>
              <w:t>《记录管理程序》</w:t>
            </w:r>
          </w:p>
        </w:tc>
        <w:tc>
          <w:tcPr>
            <w:tcW w:w="1921" w:type="dxa"/>
            <w:vAlign w:val="top"/>
          </w:tcPr>
          <w:p w14:paraId="62CB8477">
            <w:pPr>
              <w:spacing w:before="127" w:line="235" w:lineRule="auto"/>
              <w:ind w:left="489"/>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-19</w:t>
            </w:r>
          </w:p>
        </w:tc>
      </w:tr>
      <w:tr w14:paraId="034B2E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31" w:type="dxa"/>
            <w:vAlign w:val="top"/>
          </w:tcPr>
          <w:p w14:paraId="1C2C401B">
            <w:pPr>
              <w:spacing w:before="115" w:line="228" w:lineRule="auto"/>
              <w:ind w:left="427"/>
              <w:rPr>
                <w:rFonts w:ascii="宋体" w:hAnsi="宋体" w:eastAsia="宋体" w:cs="宋体"/>
                <w:sz w:val="23"/>
                <w:szCs w:val="23"/>
              </w:rPr>
            </w:pPr>
            <w:r>
              <w:rPr>
                <w:rFonts w:ascii="宋体" w:hAnsi="宋体" w:eastAsia="宋体" w:cs="宋体"/>
                <w:spacing w:val="6"/>
                <w:sz w:val="23"/>
                <w:szCs w:val="23"/>
              </w:rPr>
              <w:t>《投诉处理程序》</w:t>
            </w:r>
          </w:p>
        </w:tc>
        <w:tc>
          <w:tcPr>
            <w:tcW w:w="1921" w:type="dxa"/>
            <w:vAlign w:val="top"/>
          </w:tcPr>
          <w:p w14:paraId="7F2B324B">
            <w:pPr>
              <w:spacing w:before="129" w:line="235" w:lineRule="auto"/>
              <w:ind w:left="489"/>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-25</w:t>
            </w:r>
          </w:p>
        </w:tc>
      </w:tr>
      <w:tr w14:paraId="610F6F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31" w:type="dxa"/>
            <w:vAlign w:val="top"/>
          </w:tcPr>
          <w:p w14:paraId="4E428777">
            <w:pPr>
              <w:spacing w:before="114" w:line="227" w:lineRule="auto"/>
              <w:ind w:left="427"/>
              <w:rPr>
                <w:rFonts w:ascii="宋体" w:hAnsi="宋体" w:eastAsia="宋体" w:cs="宋体"/>
                <w:sz w:val="23"/>
                <w:szCs w:val="23"/>
              </w:rPr>
            </w:pPr>
            <w:r>
              <w:rPr>
                <w:rFonts w:ascii="宋体" w:hAnsi="宋体" w:eastAsia="宋体" w:cs="宋体"/>
                <w:spacing w:val="7"/>
                <w:sz w:val="23"/>
                <w:szCs w:val="23"/>
              </w:rPr>
              <w:t>《不符合工作控制程序》</w:t>
            </w:r>
          </w:p>
        </w:tc>
        <w:tc>
          <w:tcPr>
            <w:tcW w:w="1921" w:type="dxa"/>
            <w:vAlign w:val="top"/>
          </w:tcPr>
          <w:p w14:paraId="44F835D6">
            <w:pPr>
              <w:spacing w:before="128" w:line="235" w:lineRule="auto"/>
              <w:ind w:left="489"/>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611449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31" w:type="dxa"/>
            <w:vAlign w:val="top"/>
          </w:tcPr>
          <w:p w14:paraId="6E0D6CBD">
            <w:pPr>
              <w:spacing w:before="114"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921" w:type="dxa"/>
            <w:vAlign w:val="top"/>
          </w:tcPr>
          <w:p w14:paraId="66A57ACF">
            <w:pPr>
              <w:pStyle w:val="6"/>
            </w:pPr>
          </w:p>
        </w:tc>
      </w:tr>
      <w:tr w14:paraId="265CD6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131" w:type="dxa"/>
            <w:vAlign w:val="top"/>
          </w:tcPr>
          <w:p w14:paraId="133AACAF">
            <w:pPr>
              <w:spacing w:before="114" w:line="226" w:lineRule="auto"/>
              <w:ind w:left="143"/>
              <w:rPr>
                <w:rFonts w:ascii="宋体" w:hAnsi="宋体" w:eastAsia="宋体" w:cs="宋体"/>
                <w:sz w:val="23"/>
                <w:szCs w:val="23"/>
              </w:rPr>
            </w:pPr>
            <w:r>
              <w:rPr>
                <w:rFonts w:ascii="Times New Roman" w:hAnsi="Times New Roman" w:eastAsia="Times New Roman" w:cs="Times New Roman"/>
                <w:sz w:val="23"/>
                <w:szCs w:val="23"/>
              </w:rPr>
              <w:t>6.1</w:t>
            </w:r>
            <w:r>
              <w:rPr>
                <w:rFonts w:ascii="Times New Roman" w:hAnsi="Times New Roman" w:eastAsia="Times New Roman" w:cs="Times New Roman"/>
                <w:spacing w:val="9"/>
                <w:sz w:val="23"/>
                <w:szCs w:val="23"/>
              </w:rPr>
              <w:t xml:space="preserve">   </w:t>
            </w:r>
            <w:r>
              <w:rPr>
                <w:rFonts w:ascii="宋体" w:hAnsi="宋体" w:eastAsia="宋体" w:cs="宋体"/>
                <w:sz w:val="23"/>
                <w:szCs w:val="23"/>
              </w:rPr>
              <w:t>《报告发放登记表》</w:t>
            </w:r>
          </w:p>
        </w:tc>
        <w:tc>
          <w:tcPr>
            <w:tcW w:w="1921" w:type="dxa"/>
            <w:vAlign w:val="top"/>
          </w:tcPr>
          <w:p w14:paraId="55C80E1C">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-23－01</w:t>
            </w:r>
          </w:p>
        </w:tc>
      </w:tr>
      <w:tr w14:paraId="03254D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131" w:type="dxa"/>
            <w:vAlign w:val="top"/>
          </w:tcPr>
          <w:p w14:paraId="0DB1B19F">
            <w:pPr>
              <w:spacing w:before="114" w:line="184" w:lineRule="auto"/>
              <w:ind w:left="143"/>
              <w:rPr>
                <w:rFonts w:ascii="宋体" w:hAnsi="宋体" w:eastAsia="宋体" w:cs="宋体"/>
                <w:sz w:val="23"/>
                <w:szCs w:val="23"/>
              </w:rPr>
            </w:pPr>
            <w:r>
              <w:rPr>
                <w:rFonts w:ascii="Times New Roman" w:hAnsi="Times New Roman" w:eastAsia="Times New Roman" w:cs="Times New Roman"/>
                <w:spacing w:val="6"/>
                <w:sz w:val="23"/>
                <w:szCs w:val="23"/>
              </w:rPr>
              <w:t xml:space="preserve">6.2  </w:t>
            </w:r>
            <w:r>
              <w:rPr>
                <w:rFonts w:ascii="宋体" w:hAnsi="宋体" w:eastAsia="宋体" w:cs="宋体"/>
                <w:spacing w:val="6"/>
                <w:sz w:val="23"/>
                <w:szCs w:val="23"/>
              </w:rPr>
              <w:t>《报告修改申请表》</w:t>
            </w:r>
          </w:p>
        </w:tc>
        <w:tc>
          <w:tcPr>
            <w:tcW w:w="1921" w:type="dxa"/>
            <w:vAlign w:val="top"/>
          </w:tcPr>
          <w:p w14:paraId="6B2DC303">
            <w:pPr>
              <w:spacing w:before="114"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-23－02</w:t>
            </w:r>
          </w:p>
        </w:tc>
      </w:tr>
    </w:tbl>
    <w:p w14:paraId="6BFB0CAD">
      <w:pPr>
        <w:rPr>
          <w:rFonts w:ascii="Arial"/>
          <w:sz w:val="21"/>
        </w:rPr>
      </w:pPr>
    </w:p>
    <w:p w14:paraId="7CA6E134">
      <w:pPr>
        <w:rPr>
          <w:rFonts w:ascii="Arial" w:hAnsi="Arial" w:eastAsia="Arial" w:cs="Arial"/>
          <w:sz w:val="21"/>
          <w:szCs w:val="21"/>
        </w:rPr>
        <w:sectPr>
          <w:headerReference r:id="rId98" w:type="default"/>
          <w:pgSz w:w="11907" w:h="16839"/>
          <w:pgMar w:top="2757" w:right="1135" w:bottom="400" w:left="1418" w:header="852" w:footer="0" w:gutter="0"/>
          <w:cols w:space="720" w:num="1"/>
        </w:sectPr>
      </w:pPr>
    </w:p>
    <w:p w14:paraId="4BF3D3DB">
      <w:pPr>
        <w:spacing w:line="291" w:lineRule="auto"/>
        <w:rPr>
          <w:rFonts w:ascii="Arial"/>
          <w:sz w:val="21"/>
        </w:rPr>
      </w:pPr>
    </w:p>
    <w:p w14:paraId="3D3F6038">
      <w:pPr>
        <w:pStyle w:val="2"/>
        <w:spacing w:before="95" w:line="225" w:lineRule="auto"/>
        <w:ind w:left="3199"/>
        <w:rPr>
          <w:sz w:val="29"/>
          <w:szCs w:val="29"/>
        </w:rPr>
      </w:pPr>
      <w:r>
        <w:rPr>
          <w:b/>
          <w:bCs/>
          <w:spacing w:val="6"/>
          <w:sz w:val="29"/>
          <w:szCs w:val="29"/>
        </w:rPr>
        <w:t>认可标识和印章管理程序</w:t>
      </w:r>
    </w:p>
    <w:p w14:paraId="1F638909">
      <w:pPr>
        <w:spacing w:line="265" w:lineRule="auto"/>
        <w:rPr>
          <w:rFonts w:ascii="Arial"/>
          <w:sz w:val="21"/>
        </w:rPr>
      </w:pPr>
    </w:p>
    <w:p w14:paraId="345EC780">
      <w:pPr>
        <w:pStyle w:val="2"/>
        <w:spacing w:before="75" w:line="230" w:lineRule="auto"/>
        <w:ind w:left="168"/>
        <w:rPr>
          <w:sz w:val="23"/>
          <w:szCs w:val="23"/>
        </w:rPr>
      </w:pPr>
      <w:r>
        <w:rPr>
          <w:b/>
          <w:bCs/>
          <w:spacing w:val="-11"/>
          <w:sz w:val="23"/>
          <w:szCs w:val="23"/>
        </w:rPr>
        <w:t>1、</w:t>
      </w:r>
      <w:r>
        <w:rPr>
          <w:spacing w:val="60"/>
          <w:sz w:val="23"/>
          <w:szCs w:val="23"/>
        </w:rPr>
        <w:t xml:space="preserve"> </w:t>
      </w:r>
      <w:r>
        <w:rPr>
          <w:b/>
          <w:bCs/>
          <w:spacing w:val="-11"/>
          <w:sz w:val="23"/>
          <w:szCs w:val="23"/>
        </w:rPr>
        <w:t>目的</w:t>
      </w:r>
    </w:p>
    <w:p w14:paraId="22FD8FFD">
      <w:pPr>
        <w:pStyle w:val="2"/>
        <w:spacing w:before="180" w:line="365" w:lineRule="auto"/>
        <w:ind w:left="472" w:right="282" w:firstLine="423"/>
        <w:jc w:val="both"/>
        <w:rPr>
          <w:sz w:val="23"/>
          <w:szCs w:val="23"/>
        </w:rPr>
      </w:pPr>
      <w:r>
        <w:rPr>
          <w:spacing w:val="10"/>
          <w:sz w:val="23"/>
          <w:szCs w:val="23"/>
        </w:rPr>
        <w:t xml:space="preserve">对本公司检测活动中的各类印章和认可标识的刻制、发放、使用和管理进行控 </w:t>
      </w:r>
      <w:r>
        <w:rPr>
          <w:spacing w:val="1"/>
          <w:sz w:val="23"/>
          <w:szCs w:val="23"/>
        </w:rPr>
        <w:t>制，确保印章和认可标识与认可证书的正确使用，</w:t>
      </w:r>
      <w:r>
        <w:rPr>
          <w:spacing w:val="82"/>
          <w:sz w:val="23"/>
          <w:szCs w:val="23"/>
        </w:rPr>
        <w:t xml:space="preserve"> </w:t>
      </w:r>
      <w:r>
        <w:rPr>
          <w:spacing w:val="1"/>
          <w:sz w:val="23"/>
          <w:szCs w:val="23"/>
        </w:rPr>
        <w:t>防止误用或滥用，</w:t>
      </w:r>
      <w:r>
        <w:rPr>
          <w:spacing w:val="-32"/>
          <w:sz w:val="23"/>
          <w:szCs w:val="23"/>
        </w:rPr>
        <w:t xml:space="preserve"> </w:t>
      </w:r>
      <w:r>
        <w:rPr>
          <w:spacing w:val="1"/>
          <w:sz w:val="23"/>
          <w:szCs w:val="23"/>
        </w:rPr>
        <w:t>以及错误声明</w:t>
      </w:r>
      <w:r>
        <w:rPr>
          <w:sz w:val="23"/>
          <w:szCs w:val="23"/>
        </w:rPr>
        <w:t xml:space="preserve"> </w:t>
      </w:r>
      <w:r>
        <w:rPr>
          <w:spacing w:val="3"/>
          <w:sz w:val="23"/>
          <w:szCs w:val="23"/>
        </w:rPr>
        <w:t>认可状态，对实验室认可标识的使用加以控制，</w:t>
      </w:r>
      <w:r>
        <w:rPr>
          <w:spacing w:val="69"/>
          <w:sz w:val="23"/>
          <w:szCs w:val="23"/>
        </w:rPr>
        <w:t xml:space="preserve"> </w:t>
      </w:r>
      <w:r>
        <w:rPr>
          <w:spacing w:val="3"/>
          <w:sz w:val="23"/>
          <w:szCs w:val="23"/>
        </w:rPr>
        <w:t>特</w:t>
      </w:r>
      <w:r>
        <w:rPr>
          <w:spacing w:val="2"/>
          <w:sz w:val="23"/>
          <w:szCs w:val="23"/>
        </w:rPr>
        <w:t>制定本程序</w:t>
      </w:r>
    </w:p>
    <w:p w14:paraId="12612B3B">
      <w:pPr>
        <w:pStyle w:val="2"/>
        <w:spacing w:before="35" w:line="228" w:lineRule="auto"/>
        <w:ind w:left="153"/>
        <w:rPr>
          <w:sz w:val="23"/>
          <w:szCs w:val="23"/>
        </w:rPr>
      </w:pPr>
      <w:r>
        <w:rPr>
          <w:b/>
          <w:bCs/>
          <w:spacing w:val="-1"/>
          <w:sz w:val="23"/>
          <w:szCs w:val="23"/>
        </w:rPr>
        <w:t>2、</w:t>
      </w:r>
      <w:r>
        <w:rPr>
          <w:spacing w:val="19"/>
          <w:sz w:val="23"/>
          <w:szCs w:val="23"/>
        </w:rPr>
        <w:t xml:space="preserve"> </w:t>
      </w:r>
      <w:r>
        <w:rPr>
          <w:b/>
          <w:bCs/>
          <w:spacing w:val="-1"/>
          <w:sz w:val="23"/>
          <w:szCs w:val="23"/>
        </w:rPr>
        <w:t>范围</w:t>
      </w:r>
    </w:p>
    <w:p w14:paraId="7C2B09DD">
      <w:pPr>
        <w:pStyle w:val="2"/>
        <w:spacing w:before="183" w:line="227" w:lineRule="auto"/>
        <w:ind w:left="897"/>
        <w:rPr>
          <w:sz w:val="23"/>
          <w:szCs w:val="23"/>
        </w:rPr>
      </w:pPr>
      <w:r>
        <w:rPr>
          <w:spacing w:val="9"/>
          <w:sz w:val="23"/>
          <w:szCs w:val="23"/>
        </w:rPr>
        <w:t>适用于本公司与检测活动有关的各类用章和标识的刻制、发放、使用和管理。</w:t>
      </w:r>
    </w:p>
    <w:p w14:paraId="161ADD9B">
      <w:pPr>
        <w:pStyle w:val="2"/>
        <w:spacing w:before="183" w:line="229" w:lineRule="auto"/>
        <w:ind w:left="155"/>
        <w:rPr>
          <w:sz w:val="23"/>
          <w:szCs w:val="23"/>
        </w:rPr>
      </w:pPr>
      <w:r>
        <w:rPr>
          <w:b/>
          <w:bCs/>
          <w:spacing w:val="-1"/>
          <w:sz w:val="23"/>
          <w:szCs w:val="23"/>
        </w:rPr>
        <w:t>3、</w:t>
      </w:r>
      <w:r>
        <w:rPr>
          <w:spacing w:val="16"/>
          <w:sz w:val="23"/>
          <w:szCs w:val="23"/>
        </w:rPr>
        <w:t xml:space="preserve"> </w:t>
      </w:r>
      <w:r>
        <w:rPr>
          <w:b/>
          <w:bCs/>
          <w:spacing w:val="-1"/>
          <w:sz w:val="23"/>
          <w:szCs w:val="23"/>
        </w:rPr>
        <w:t>职责</w:t>
      </w:r>
    </w:p>
    <w:p w14:paraId="241F55FA">
      <w:pPr>
        <w:pStyle w:val="2"/>
        <w:spacing w:before="182" w:line="227" w:lineRule="auto"/>
        <w:ind w:left="151"/>
        <w:rPr>
          <w:sz w:val="23"/>
          <w:szCs w:val="23"/>
        </w:rPr>
      </w:pPr>
      <w:r>
        <w:rPr>
          <w:rFonts w:ascii="Times New Roman" w:hAnsi="Times New Roman" w:eastAsia="Times New Roman" w:cs="Times New Roman"/>
          <w:spacing w:val="5"/>
          <w:sz w:val="23"/>
          <w:szCs w:val="23"/>
        </w:rPr>
        <w:t xml:space="preserve">3.1    </w:t>
      </w:r>
      <w:r>
        <w:rPr>
          <w:spacing w:val="5"/>
          <w:sz w:val="23"/>
          <w:szCs w:val="23"/>
        </w:rPr>
        <w:t>质量负责人负责检测活动相关的印章及认可标</w:t>
      </w:r>
      <w:r>
        <w:rPr>
          <w:spacing w:val="4"/>
          <w:sz w:val="23"/>
          <w:szCs w:val="23"/>
        </w:rPr>
        <w:t>识的刻制、发放、监督使用和管理。</w:t>
      </w:r>
    </w:p>
    <w:p w14:paraId="06632349">
      <w:pPr>
        <w:pStyle w:val="2"/>
        <w:spacing w:before="184" w:line="301" w:lineRule="auto"/>
        <w:ind w:left="717" w:right="281" w:hanging="566"/>
        <w:rPr>
          <w:sz w:val="23"/>
          <w:szCs w:val="23"/>
        </w:rPr>
      </w:pPr>
      <w:r>
        <w:rPr>
          <w:rFonts w:ascii="Times New Roman" w:hAnsi="Times New Roman" w:eastAsia="Times New Roman" w:cs="Times New Roman"/>
          <w:spacing w:val="9"/>
          <w:sz w:val="23"/>
          <w:szCs w:val="23"/>
        </w:rPr>
        <w:t xml:space="preserve">3.2    </w:t>
      </w:r>
      <w:r>
        <w:rPr>
          <w:spacing w:val="9"/>
          <w:sz w:val="23"/>
          <w:szCs w:val="23"/>
        </w:rPr>
        <w:t xml:space="preserve">质量负责人负责关注资质认定和 </w:t>
      </w:r>
      <w:r>
        <w:rPr>
          <w:sz w:val="23"/>
          <w:szCs w:val="23"/>
        </w:rPr>
        <w:t>CNAS</w:t>
      </w:r>
      <w:r>
        <w:rPr>
          <w:spacing w:val="8"/>
          <w:sz w:val="23"/>
          <w:szCs w:val="23"/>
        </w:rPr>
        <w:t xml:space="preserve"> 认可要求，并做好资质认定和实验室认可</w:t>
      </w:r>
      <w:r>
        <w:rPr>
          <w:sz w:val="23"/>
          <w:szCs w:val="23"/>
        </w:rPr>
        <w:t xml:space="preserve"> </w:t>
      </w:r>
      <w:r>
        <w:rPr>
          <w:spacing w:val="6"/>
          <w:sz w:val="23"/>
          <w:szCs w:val="23"/>
        </w:rPr>
        <w:t>标识和认可证书使用的控制。</w:t>
      </w:r>
    </w:p>
    <w:p w14:paraId="4181EBE4">
      <w:pPr>
        <w:pStyle w:val="2"/>
        <w:spacing w:before="183" w:line="226" w:lineRule="auto"/>
        <w:ind w:left="151"/>
        <w:rPr>
          <w:sz w:val="23"/>
          <w:szCs w:val="23"/>
        </w:rPr>
      </w:pPr>
      <w:r>
        <w:rPr>
          <w:rFonts w:ascii="Times New Roman" w:hAnsi="Times New Roman" w:eastAsia="Times New Roman" w:cs="Times New Roman"/>
          <w:spacing w:val="8"/>
          <w:sz w:val="23"/>
          <w:szCs w:val="23"/>
        </w:rPr>
        <w:t xml:space="preserve">3.3    </w:t>
      </w:r>
      <w:r>
        <w:rPr>
          <w:spacing w:val="8"/>
          <w:sz w:val="23"/>
          <w:szCs w:val="23"/>
        </w:rPr>
        <w:t>授权签字人负责在批准的授权范围内批准带认可标识的检测报告。</w:t>
      </w:r>
    </w:p>
    <w:p w14:paraId="5C53DBF5">
      <w:pPr>
        <w:pStyle w:val="2"/>
        <w:spacing w:before="187" w:line="227" w:lineRule="auto"/>
        <w:ind w:left="151"/>
        <w:rPr>
          <w:sz w:val="23"/>
          <w:szCs w:val="23"/>
        </w:rPr>
      </w:pPr>
      <w:r>
        <w:rPr>
          <w:rFonts w:ascii="Times New Roman" w:hAnsi="Times New Roman" w:eastAsia="Times New Roman" w:cs="Times New Roman"/>
          <w:spacing w:val="7"/>
          <w:sz w:val="23"/>
          <w:szCs w:val="23"/>
        </w:rPr>
        <w:t xml:space="preserve">3.4    </w:t>
      </w:r>
      <w:r>
        <w:rPr>
          <w:spacing w:val="7"/>
          <w:sz w:val="23"/>
          <w:szCs w:val="23"/>
        </w:rPr>
        <w:t>综合部负责使用和保管印章和认可标识。</w:t>
      </w:r>
    </w:p>
    <w:p w14:paraId="35E122C2">
      <w:pPr>
        <w:pStyle w:val="2"/>
        <w:spacing w:before="185" w:line="228" w:lineRule="auto"/>
        <w:ind w:left="149"/>
        <w:rPr>
          <w:sz w:val="23"/>
          <w:szCs w:val="23"/>
        </w:rPr>
      </w:pPr>
      <w:r>
        <w:rPr>
          <w:b/>
          <w:bCs/>
          <w:spacing w:val="3"/>
          <w:sz w:val="23"/>
          <w:szCs w:val="23"/>
        </w:rPr>
        <w:t>4、</w:t>
      </w:r>
      <w:r>
        <w:rPr>
          <w:spacing w:val="17"/>
          <w:sz w:val="23"/>
          <w:szCs w:val="23"/>
        </w:rPr>
        <w:t xml:space="preserve"> </w:t>
      </w:r>
      <w:r>
        <w:rPr>
          <w:b/>
          <w:bCs/>
          <w:spacing w:val="3"/>
          <w:sz w:val="23"/>
          <w:szCs w:val="23"/>
        </w:rPr>
        <w:t>工作程序</w:t>
      </w:r>
    </w:p>
    <w:p w14:paraId="4A4CADED">
      <w:pPr>
        <w:pStyle w:val="2"/>
        <w:spacing w:before="181" w:line="227" w:lineRule="auto"/>
        <w:ind w:left="147"/>
        <w:rPr>
          <w:sz w:val="23"/>
          <w:szCs w:val="23"/>
        </w:rPr>
      </w:pPr>
      <w:r>
        <w:rPr>
          <w:rFonts w:ascii="Times New Roman" w:hAnsi="Times New Roman" w:eastAsia="Times New Roman" w:cs="Times New Roman"/>
          <w:b/>
          <w:bCs/>
          <w:spacing w:val="4"/>
          <w:sz w:val="23"/>
          <w:szCs w:val="23"/>
        </w:rPr>
        <w:t xml:space="preserve">4.1       </w:t>
      </w:r>
      <w:r>
        <w:rPr>
          <w:b/>
          <w:bCs/>
          <w:spacing w:val="4"/>
          <w:sz w:val="23"/>
          <w:szCs w:val="23"/>
        </w:rPr>
        <w:t>检验检测专用章的使用</w:t>
      </w:r>
    </w:p>
    <w:p w14:paraId="0BC38DC8">
      <w:pPr>
        <w:pStyle w:val="2"/>
        <w:spacing w:before="186" w:line="301" w:lineRule="auto"/>
        <w:ind w:left="862" w:right="281" w:hanging="717"/>
        <w:rPr>
          <w:sz w:val="23"/>
          <w:szCs w:val="23"/>
        </w:rPr>
      </w:pPr>
      <w:r>
        <w:rPr>
          <w:rFonts w:ascii="Times New Roman" w:hAnsi="Times New Roman" w:eastAsia="Times New Roman" w:cs="Times New Roman"/>
          <w:spacing w:val="10"/>
          <w:sz w:val="23"/>
          <w:szCs w:val="23"/>
        </w:rPr>
        <w:t>4.1.1</w:t>
      </w:r>
      <w:r>
        <w:rPr>
          <w:rFonts w:ascii="Times New Roman" w:hAnsi="Times New Roman" w:eastAsia="Times New Roman" w:cs="Times New Roman"/>
          <w:spacing w:val="5"/>
          <w:sz w:val="23"/>
          <w:szCs w:val="23"/>
        </w:rPr>
        <w:t xml:space="preserve">    </w:t>
      </w:r>
      <w:r>
        <w:rPr>
          <w:spacing w:val="10"/>
          <w:sz w:val="23"/>
          <w:szCs w:val="23"/>
        </w:rPr>
        <w:t>检验检测专用章的样式由总经理批准，一旦样式发生变更，需由总经理重新批</w:t>
      </w:r>
      <w:r>
        <w:rPr>
          <w:spacing w:val="3"/>
          <w:sz w:val="23"/>
          <w:szCs w:val="23"/>
        </w:rPr>
        <w:t xml:space="preserve"> </w:t>
      </w:r>
      <w:r>
        <w:rPr>
          <w:spacing w:val="-5"/>
          <w:sz w:val="23"/>
          <w:szCs w:val="23"/>
        </w:rPr>
        <w:t>准后。</w:t>
      </w:r>
    </w:p>
    <w:p w14:paraId="5E415B42">
      <w:pPr>
        <w:pStyle w:val="2"/>
        <w:spacing w:before="183" w:line="227" w:lineRule="auto"/>
        <w:ind w:left="145"/>
        <w:rPr>
          <w:sz w:val="23"/>
          <w:szCs w:val="23"/>
        </w:rPr>
      </w:pPr>
      <w:r>
        <w:rPr>
          <w:rFonts w:ascii="Times New Roman" w:hAnsi="Times New Roman" w:eastAsia="Times New Roman" w:cs="Times New Roman"/>
          <w:spacing w:val="6"/>
          <w:sz w:val="23"/>
          <w:szCs w:val="23"/>
        </w:rPr>
        <w:t xml:space="preserve">4.1.2    </w:t>
      </w:r>
      <w:r>
        <w:rPr>
          <w:spacing w:val="6"/>
          <w:sz w:val="23"/>
          <w:szCs w:val="23"/>
        </w:rPr>
        <w:t>质量负责人负责检验检测专用章的刻制工作，任何其他人员不得私自刻制印章。</w:t>
      </w:r>
    </w:p>
    <w:p w14:paraId="3483E859">
      <w:pPr>
        <w:pStyle w:val="2"/>
        <w:spacing w:before="184" w:line="301" w:lineRule="auto"/>
        <w:ind w:left="879" w:right="322" w:hanging="734"/>
        <w:rPr>
          <w:sz w:val="23"/>
          <w:szCs w:val="23"/>
        </w:rPr>
      </w:pPr>
      <w:r>
        <w:rPr>
          <w:rFonts w:ascii="Times New Roman" w:hAnsi="Times New Roman" w:eastAsia="Times New Roman" w:cs="Times New Roman"/>
          <w:spacing w:val="9"/>
          <w:sz w:val="23"/>
          <w:szCs w:val="23"/>
        </w:rPr>
        <w:t>4.1.3</w:t>
      </w:r>
      <w:r>
        <w:rPr>
          <w:rFonts w:ascii="Times New Roman" w:hAnsi="Times New Roman" w:eastAsia="Times New Roman" w:cs="Times New Roman"/>
          <w:spacing w:val="5"/>
          <w:sz w:val="23"/>
          <w:szCs w:val="23"/>
        </w:rPr>
        <w:t xml:space="preserve">    </w:t>
      </w:r>
      <w:r>
        <w:rPr>
          <w:spacing w:val="9"/>
          <w:sz w:val="23"/>
          <w:szCs w:val="23"/>
        </w:rPr>
        <w:t>检验检测专用章由综合部档案管理员保管，保管人员必须严格执行保密规定，</w:t>
      </w:r>
      <w:r>
        <w:rPr>
          <w:spacing w:val="2"/>
          <w:sz w:val="23"/>
          <w:szCs w:val="23"/>
        </w:rPr>
        <w:t xml:space="preserve"> </w:t>
      </w:r>
      <w:r>
        <w:rPr>
          <w:sz w:val="23"/>
          <w:szCs w:val="23"/>
        </w:rPr>
        <w:t>印章做到随用随锁，并注意印章的清洗、保</w:t>
      </w:r>
      <w:r>
        <w:rPr>
          <w:spacing w:val="-1"/>
          <w:sz w:val="23"/>
          <w:szCs w:val="23"/>
        </w:rPr>
        <w:t>养、规范用印， 确保用印清晰端庄。</w:t>
      </w:r>
    </w:p>
    <w:p w14:paraId="09F277BD">
      <w:pPr>
        <w:pStyle w:val="2"/>
        <w:spacing w:before="183" w:line="226" w:lineRule="auto"/>
        <w:ind w:left="145"/>
        <w:rPr>
          <w:sz w:val="23"/>
          <w:szCs w:val="23"/>
        </w:rPr>
      </w:pPr>
      <w:r>
        <w:rPr>
          <w:rFonts w:ascii="Times New Roman" w:hAnsi="Times New Roman" w:eastAsia="Times New Roman" w:cs="Times New Roman"/>
          <w:spacing w:val="7"/>
          <w:sz w:val="23"/>
          <w:szCs w:val="23"/>
        </w:rPr>
        <w:t xml:space="preserve">4.1.4    </w:t>
      </w:r>
      <w:r>
        <w:rPr>
          <w:spacing w:val="7"/>
          <w:sz w:val="23"/>
          <w:szCs w:val="23"/>
        </w:rPr>
        <w:t>凡本公司出具的检测报告</w:t>
      </w:r>
      <w:r>
        <w:rPr>
          <w:spacing w:val="6"/>
          <w:sz w:val="23"/>
          <w:szCs w:val="23"/>
        </w:rPr>
        <w:t>，须加盖本公司检验检测专用章方可生效；</w:t>
      </w:r>
    </w:p>
    <w:p w14:paraId="03ADD907">
      <w:pPr>
        <w:pStyle w:val="2"/>
        <w:spacing w:before="187" w:line="300" w:lineRule="auto"/>
        <w:ind w:left="874" w:right="283" w:hanging="729"/>
        <w:rPr>
          <w:sz w:val="23"/>
          <w:szCs w:val="23"/>
        </w:rPr>
      </w:pPr>
      <w:r>
        <w:rPr>
          <w:rFonts w:ascii="Times New Roman" w:hAnsi="Times New Roman" w:eastAsia="Times New Roman" w:cs="Times New Roman"/>
          <w:spacing w:val="10"/>
          <w:sz w:val="23"/>
          <w:szCs w:val="23"/>
        </w:rPr>
        <w:t>4.1.5</w:t>
      </w:r>
      <w:r>
        <w:rPr>
          <w:rFonts w:ascii="Times New Roman" w:hAnsi="Times New Roman" w:eastAsia="Times New Roman" w:cs="Times New Roman"/>
          <w:spacing w:val="5"/>
          <w:sz w:val="23"/>
          <w:szCs w:val="23"/>
        </w:rPr>
        <w:t xml:space="preserve">    </w:t>
      </w:r>
      <w:r>
        <w:rPr>
          <w:spacing w:val="10"/>
          <w:sz w:val="23"/>
          <w:szCs w:val="23"/>
        </w:rPr>
        <w:t>检测报告加盖检验检测专用章之前，应检查检测报告的书写、格式、识别签字</w:t>
      </w:r>
      <w:r>
        <w:rPr>
          <w:spacing w:val="2"/>
          <w:sz w:val="23"/>
          <w:szCs w:val="23"/>
        </w:rPr>
        <w:t xml:space="preserve"> </w:t>
      </w:r>
      <w:r>
        <w:rPr>
          <w:spacing w:val="4"/>
          <w:sz w:val="23"/>
          <w:szCs w:val="23"/>
        </w:rPr>
        <w:t>需符合本公司的规定方可盖章；</w:t>
      </w:r>
    </w:p>
    <w:p w14:paraId="4FB5F284">
      <w:pPr>
        <w:pStyle w:val="2"/>
        <w:spacing w:before="187" w:line="300" w:lineRule="auto"/>
        <w:ind w:left="861" w:right="341" w:hanging="716"/>
        <w:rPr>
          <w:sz w:val="23"/>
          <w:szCs w:val="23"/>
        </w:rPr>
      </w:pPr>
      <w:r>
        <w:rPr>
          <w:rFonts w:ascii="Times New Roman" w:hAnsi="Times New Roman" w:eastAsia="Times New Roman" w:cs="Times New Roman"/>
          <w:spacing w:val="2"/>
          <w:sz w:val="23"/>
          <w:szCs w:val="23"/>
        </w:rPr>
        <w:t xml:space="preserve">4.1.6    </w:t>
      </w:r>
      <w:r>
        <w:rPr>
          <w:spacing w:val="2"/>
          <w:sz w:val="23"/>
          <w:szCs w:val="23"/>
        </w:rPr>
        <w:t>当印章不清晰需要重新刻制发放时，</w:t>
      </w:r>
      <w:r>
        <w:rPr>
          <w:spacing w:val="-61"/>
          <w:sz w:val="23"/>
          <w:szCs w:val="23"/>
        </w:rPr>
        <w:t xml:space="preserve"> </w:t>
      </w:r>
      <w:r>
        <w:rPr>
          <w:spacing w:val="2"/>
          <w:sz w:val="23"/>
          <w:szCs w:val="23"/>
        </w:rPr>
        <w:t>应</w:t>
      </w:r>
      <w:r>
        <w:rPr>
          <w:spacing w:val="1"/>
          <w:sz w:val="23"/>
          <w:szCs w:val="23"/>
        </w:rPr>
        <w:t>由质量技术监督部统一销毁，重新刻制，</w:t>
      </w:r>
      <w:r>
        <w:rPr>
          <w:sz w:val="23"/>
          <w:szCs w:val="23"/>
        </w:rPr>
        <w:t xml:space="preserve"> </w:t>
      </w:r>
      <w:r>
        <w:rPr>
          <w:spacing w:val="7"/>
          <w:sz w:val="23"/>
          <w:szCs w:val="23"/>
        </w:rPr>
        <w:t>新制印章的刻制应取得总经理的批准。</w:t>
      </w:r>
    </w:p>
    <w:p w14:paraId="065CEB2D">
      <w:pPr>
        <w:pStyle w:val="2"/>
        <w:spacing w:before="185" w:line="227" w:lineRule="auto"/>
        <w:ind w:left="145"/>
        <w:rPr>
          <w:sz w:val="23"/>
          <w:szCs w:val="23"/>
        </w:rPr>
      </w:pPr>
      <w:r>
        <w:rPr>
          <w:rFonts w:ascii="Times New Roman" w:hAnsi="Times New Roman" w:eastAsia="Times New Roman" w:cs="Times New Roman"/>
          <w:spacing w:val="7"/>
          <w:sz w:val="23"/>
          <w:szCs w:val="23"/>
        </w:rPr>
        <w:t xml:space="preserve">4.1.7    </w:t>
      </w:r>
      <w:r>
        <w:rPr>
          <w:spacing w:val="7"/>
          <w:sz w:val="23"/>
          <w:szCs w:val="23"/>
        </w:rPr>
        <w:t>当印章保管人调离本岗位时，应及时交回其保管的检验检测专用章。</w:t>
      </w:r>
    </w:p>
    <w:p w14:paraId="1CDFEC46">
      <w:pPr>
        <w:spacing w:line="227" w:lineRule="auto"/>
        <w:rPr>
          <w:sz w:val="23"/>
          <w:szCs w:val="23"/>
        </w:rPr>
        <w:sectPr>
          <w:headerReference r:id="rId99" w:type="default"/>
          <w:pgSz w:w="11907" w:h="16839"/>
          <w:pgMar w:top="2757" w:right="1135" w:bottom="400" w:left="1418" w:header="852" w:footer="0" w:gutter="0"/>
          <w:cols w:space="720" w:num="1"/>
        </w:sectPr>
      </w:pPr>
    </w:p>
    <w:p w14:paraId="615F4785">
      <w:pPr>
        <w:pStyle w:val="2"/>
        <w:spacing w:before="259" w:line="227" w:lineRule="auto"/>
        <w:ind w:left="147"/>
        <w:rPr>
          <w:sz w:val="23"/>
          <w:szCs w:val="23"/>
        </w:rPr>
      </w:pPr>
      <w:r>
        <w:rPr>
          <w:rFonts w:ascii="Times New Roman" w:hAnsi="Times New Roman" w:eastAsia="Times New Roman" w:cs="Times New Roman"/>
          <w:b/>
          <w:bCs/>
          <w:spacing w:val="4"/>
          <w:sz w:val="23"/>
          <w:szCs w:val="23"/>
        </w:rPr>
        <w:t xml:space="preserve">4.2       </w:t>
      </w:r>
      <w:r>
        <w:rPr>
          <w:b/>
          <w:bCs/>
          <w:spacing w:val="4"/>
          <w:sz w:val="23"/>
          <w:szCs w:val="23"/>
        </w:rPr>
        <w:t>资质认定标识的使用</w:t>
      </w:r>
    </w:p>
    <w:p w14:paraId="7941B04D">
      <w:pPr>
        <w:pStyle w:val="2"/>
        <w:spacing w:before="183" w:line="326" w:lineRule="auto"/>
        <w:ind w:left="860" w:right="283" w:hanging="715"/>
        <w:rPr>
          <w:sz w:val="23"/>
          <w:szCs w:val="23"/>
        </w:rPr>
      </w:pPr>
      <w:r>
        <w:rPr>
          <w:rFonts w:ascii="Times New Roman" w:hAnsi="Times New Roman" w:eastAsia="Times New Roman" w:cs="Times New Roman"/>
          <w:spacing w:val="10"/>
          <w:sz w:val="23"/>
          <w:szCs w:val="23"/>
        </w:rPr>
        <w:t>4.2.1</w:t>
      </w:r>
      <w:r>
        <w:rPr>
          <w:rFonts w:ascii="Times New Roman" w:hAnsi="Times New Roman" w:eastAsia="Times New Roman" w:cs="Times New Roman"/>
          <w:spacing w:val="5"/>
          <w:sz w:val="23"/>
          <w:szCs w:val="23"/>
        </w:rPr>
        <w:t xml:space="preserve">    </w:t>
      </w:r>
      <w:r>
        <w:rPr>
          <w:spacing w:val="10"/>
          <w:sz w:val="23"/>
          <w:szCs w:val="23"/>
        </w:rPr>
        <w:t>本公司应在检测报告和相关宣传资料中正确使用资质认定标志。资质认定标志</w:t>
      </w:r>
      <w:r>
        <w:rPr>
          <w:spacing w:val="2"/>
          <w:sz w:val="23"/>
          <w:szCs w:val="23"/>
        </w:rPr>
        <w:t xml:space="preserve"> </w:t>
      </w:r>
      <w:r>
        <w:rPr>
          <w:spacing w:val="11"/>
          <w:sz w:val="23"/>
          <w:szCs w:val="23"/>
        </w:rPr>
        <w:t>应符合规定的尺寸比例，并准确、清晰标注证书编号。资质认定标志的颜色只</w:t>
      </w:r>
      <w:r>
        <w:rPr>
          <w:spacing w:val="12"/>
          <w:sz w:val="23"/>
          <w:szCs w:val="23"/>
        </w:rPr>
        <w:t xml:space="preserve"> </w:t>
      </w:r>
      <w:r>
        <w:rPr>
          <w:spacing w:val="6"/>
          <w:sz w:val="23"/>
          <w:szCs w:val="23"/>
        </w:rPr>
        <w:t>允许使用红色、蓝色或者黑色。</w:t>
      </w:r>
    </w:p>
    <w:p w14:paraId="7643331A">
      <w:pPr>
        <w:pStyle w:val="2"/>
        <w:spacing w:before="181" w:line="328" w:lineRule="auto"/>
        <w:ind w:left="858" w:right="283" w:hanging="713"/>
        <w:rPr>
          <w:sz w:val="23"/>
          <w:szCs w:val="23"/>
        </w:rPr>
      </w:pPr>
      <w:r>
        <w:rPr>
          <w:rFonts w:ascii="Times New Roman" w:hAnsi="Times New Roman" w:eastAsia="Times New Roman" w:cs="Times New Roman"/>
          <w:spacing w:val="10"/>
          <w:sz w:val="23"/>
          <w:szCs w:val="23"/>
        </w:rPr>
        <w:t>4.2.2</w:t>
      </w:r>
      <w:r>
        <w:rPr>
          <w:rFonts w:ascii="Times New Roman" w:hAnsi="Times New Roman" w:eastAsia="Times New Roman" w:cs="Times New Roman"/>
          <w:spacing w:val="2"/>
          <w:sz w:val="23"/>
          <w:szCs w:val="23"/>
        </w:rPr>
        <w:t xml:space="preserve">    </w:t>
      </w:r>
      <w:r>
        <w:rPr>
          <w:spacing w:val="10"/>
          <w:sz w:val="23"/>
          <w:szCs w:val="23"/>
        </w:rPr>
        <w:t>本公司在资质认定证书确定的能力范围内，对社会出具具有证明作用数</w:t>
      </w:r>
      <w:r>
        <w:rPr>
          <w:spacing w:val="9"/>
          <w:sz w:val="23"/>
          <w:szCs w:val="23"/>
        </w:rPr>
        <w:t>据、结</w:t>
      </w:r>
      <w:r>
        <w:rPr>
          <w:spacing w:val="2"/>
          <w:sz w:val="23"/>
          <w:szCs w:val="23"/>
        </w:rPr>
        <w:t xml:space="preserve"> </w:t>
      </w:r>
      <w:r>
        <w:rPr>
          <w:spacing w:val="11"/>
          <w:sz w:val="23"/>
          <w:szCs w:val="23"/>
        </w:rPr>
        <w:t>果时，应当标注资质认定标志。资质认定标志加盖在检测报告封面上部适当位</w:t>
      </w:r>
      <w:r>
        <w:rPr>
          <w:spacing w:val="14"/>
          <w:sz w:val="23"/>
          <w:szCs w:val="23"/>
        </w:rPr>
        <w:t xml:space="preserve"> </w:t>
      </w:r>
      <w:r>
        <w:rPr>
          <w:spacing w:val="-7"/>
          <w:sz w:val="23"/>
          <w:szCs w:val="23"/>
        </w:rPr>
        <w:t>置。</w:t>
      </w:r>
    </w:p>
    <w:p w14:paraId="3B379B4A">
      <w:pPr>
        <w:pStyle w:val="2"/>
        <w:spacing w:before="177" w:line="228" w:lineRule="auto"/>
        <w:ind w:left="147"/>
        <w:rPr>
          <w:sz w:val="23"/>
          <w:szCs w:val="23"/>
        </w:rPr>
      </w:pPr>
      <w:r>
        <w:rPr>
          <w:rFonts w:ascii="Times New Roman" w:hAnsi="Times New Roman" w:eastAsia="Times New Roman" w:cs="Times New Roman"/>
          <w:b/>
          <w:bCs/>
          <w:spacing w:val="4"/>
          <w:sz w:val="23"/>
          <w:szCs w:val="23"/>
        </w:rPr>
        <w:t xml:space="preserve">4.3       </w:t>
      </w:r>
      <w:r>
        <w:rPr>
          <w:b/>
          <w:bCs/>
          <w:sz w:val="23"/>
          <w:szCs w:val="23"/>
        </w:rPr>
        <w:t>CNAS</w:t>
      </w:r>
      <w:r>
        <w:rPr>
          <w:spacing w:val="-38"/>
          <w:sz w:val="23"/>
          <w:szCs w:val="23"/>
        </w:rPr>
        <w:t xml:space="preserve"> </w:t>
      </w:r>
      <w:r>
        <w:rPr>
          <w:b/>
          <w:bCs/>
          <w:spacing w:val="4"/>
          <w:sz w:val="23"/>
          <w:szCs w:val="23"/>
        </w:rPr>
        <w:t>认可标识的要求</w:t>
      </w:r>
    </w:p>
    <w:p w14:paraId="69FCFE70">
      <w:pPr>
        <w:pStyle w:val="2"/>
        <w:spacing w:before="180" w:line="302" w:lineRule="auto"/>
        <w:ind w:left="860" w:right="280" w:hanging="715"/>
        <w:rPr>
          <w:sz w:val="23"/>
          <w:szCs w:val="23"/>
        </w:rPr>
      </w:pPr>
      <w:r>
        <w:rPr>
          <w:rFonts w:ascii="Times New Roman" w:hAnsi="Times New Roman" w:eastAsia="Times New Roman" w:cs="Times New Roman"/>
          <w:spacing w:val="9"/>
          <w:sz w:val="23"/>
          <w:szCs w:val="23"/>
        </w:rPr>
        <w:t>4.3.1</w:t>
      </w:r>
      <w:r>
        <w:rPr>
          <w:rFonts w:ascii="Times New Roman" w:hAnsi="Times New Roman" w:eastAsia="Times New Roman" w:cs="Times New Roman"/>
          <w:spacing w:val="3"/>
          <w:sz w:val="23"/>
          <w:szCs w:val="23"/>
        </w:rPr>
        <w:t xml:space="preserve">    </w:t>
      </w:r>
      <w:r>
        <w:rPr>
          <w:sz w:val="23"/>
          <w:szCs w:val="23"/>
        </w:rPr>
        <w:t>CNAS</w:t>
      </w:r>
      <w:r>
        <w:rPr>
          <w:spacing w:val="-45"/>
          <w:sz w:val="23"/>
          <w:szCs w:val="23"/>
        </w:rPr>
        <w:t xml:space="preserve"> </w:t>
      </w:r>
      <w:r>
        <w:rPr>
          <w:spacing w:val="9"/>
          <w:sz w:val="23"/>
          <w:szCs w:val="23"/>
        </w:rPr>
        <w:t>拥有认可标识的所有权，本公司按照规定在认可范围和认可有效期内使用</w:t>
      </w:r>
      <w:r>
        <w:rPr>
          <w:sz w:val="23"/>
          <w:szCs w:val="23"/>
        </w:rPr>
        <w:t xml:space="preserve"> </w:t>
      </w:r>
      <w:r>
        <w:rPr>
          <w:spacing w:val="7"/>
          <w:sz w:val="23"/>
          <w:szCs w:val="23"/>
        </w:rPr>
        <w:t>认可标识，准确、客观的声明认可状态。</w:t>
      </w:r>
    </w:p>
    <w:p w14:paraId="527032B6">
      <w:pPr>
        <w:pStyle w:val="2"/>
        <w:spacing w:before="181" w:line="326" w:lineRule="auto"/>
        <w:ind w:left="861" w:right="281" w:hanging="716"/>
        <w:rPr>
          <w:sz w:val="23"/>
          <w:szCs w:val="23"/>
        </w:rPr>
      </w:pPr>
      <w:r>
        <w:rPr>
          <w:rFonts w:ascii="Times New Roman" w:hAnsi="Times New Roman" w:eastAsia="Times New Roman" w:cs="Times New Roman"/>
          <w:spacing w:val="10"/>
          <w:sz w:val="23"/>
          <w:szCs w:val="23"/>
        </w:rPr>
        <w:t>4.3.2</w:t>
      </w:r>
      <w:r>
        <w:rPr>
          <w:rFonts w:ascii="Times New Roman" w:hAnsi="Times New Roman" w:eastAsia="Times New Roman" w:cs="Times New Roman"/>
          <w:spacing w:val="5"/>
          <w:sz w:val="23"/>
          <w:szCs w:val="23"/>
        </w:rPr>
        <w:t xml:space="preserve">    </w:t>
      </w:r>
      <w:r>
        <w:rPr>
          <w:spacing w:val="10"/>
          <w:sz w:val="23"/>
          <w:szCs w:val="23"/>
        </w:rPr>
        <w:t>本公司应对认可标识的使用进行管理和控制，不得在与认可范围无关的其他业</w:t>
      </w:r>
      <w:r>
        <w:rPr>
          <w:spacing w:val="2"/>
          <w:sz w:val="23"/>
          <w:szCs w:val="23"/>
        </w:rPr>
        <w:t xml:space="preserve"> </w:t>
      </w:r>
      <w:r>
        <w:rPr>
          <w:spacing w:val="10"/>
          <w:sz w:val="23"/>
          <w:szCs w:val="23"/>
        </w:rPr>
        <w:t>务中使用</w:t>
      </w:r>
      <w:r>
        <w:rPr>
          <w:spacing w:val="-33"/>
          <w:sz w:val="23"/>
          <w:szCs w:val="23"/>
        </w:rPr>
        <w:t xml:space="preserve"> </w:t>
      </w:r>
      <w:r>
        <w:rPr>
          <w:sz w:val="23"/>
          <w:szCs w:val="23"/>
        </w:rPr>
        <w:t>CNAS</w:t>
      </w:r>
      <w:r>
        <w:rPr>
          <w:spacing w:val="-31"/>
          <w:sz w:val="23"/>
          <w:szCs w:val="23"/>
        </w:rPr>
        <w:t xml:space="preserve"> </w:t>
      </w:r>
      <w:r>
        <w:rPr>
          <w:spacing w:val="10"/>
          <w:sz w:val="23"/>
          <w:szCs w:val="23"/>
        </w:rPr>
        <w:t>认可标识或声明认可状态。主动接受</w:t>
      </w:r>
      <w:r>
        <w:rPr>
          <w:spacing w:val="-32"/>
          <w:sz w:val="23"/>
          <w:szCs w:val="23"/>
        </w:rPr>
        <w:t xml:space="preserve"> </w:t>
      </w:r>
      <w:r>
        <w:rPr>
          <w:sz w:val="23"/>
          <w:szCs w:val="23"/>
        </w:rPr>
        <w:t>CNAS</w:t>
      </w:r>
      <w:r>
        <w:rPr>
          <w:spacing w:val="-33"/>
          <w:sz w:val="23"/>
          <w:szCs w:val="23"/>
        </w:rPr>
        <w:t xml:space="preserve"> </w:t>
      </w:r>
      <w:r>
        <w:rPr>
          <w:spacing w:val="10"/>
          <w:sz w:val="23"/>
          <w:szCs w:val="23"/>
        </w:rPr>
        <w:t>对实验室的</w:t>
      </w:r>
      <w:r>
        <w:rPr>
          <w:spacing w:val="9"/>
          <w:sz w:val="23"/>
          <w:szCs w:val="23"/>
        </w:rPr>
        <w:t>认可标识</w:t>
      </w:r>
      <w:r>
        <w:rPr>
          <w:sz w:val="23"/>
          <w:szCs w:val="23"/>
        </w:rPr>
        <w:t xml:space="preserve"> </w:t>
      </w:r>
      <w:r>
        <w:rPr>
          <w:spacing w:val="4"/>
          <w:sz w:val="23"/>
          <w:szCs w:val="23"/>
        </w:rPr>
        <w:t>使用情况进行的监督。</w:t>
      </w:r>
    </w:p>
    <w:p w14:paraId="01E49C54">
      <w:pPr>
        <w:pStyle w:val="2"/>
        <w:spacing w:before="183" w:line="301" w:lineRule="auto"/>
        <w:ind w:left="861" w:right="282" w:hanging="716"/>
        <w:rPr>
          <w:sz w:val="23"/>
          <w:szCs w:val="23"/>
        </w:rPr>
      </w:pPr>
      <w:r>
        <w:rPr>
          <w:rFonts w:ascii="Times New Roman" w:hAnsi="Times New Roman" w:eastAsia="Times New Roman" w:cs="Times New Roman"/>
          <w:spacing w:val="3"/>
          <w:sz w:val="23"/>
          <w:szCs w:val="23"/>
        </w:rPr>
        <w:t xml:space="preserve">4.3.3    </w:t>
      </w:r>
      <w:r>
        <w:rPr>
          <w:spacing w:val="3"/>
          <w:sz w:val="23"/>
          <w:szCs w:val="23"/>
        </w:rPr>
        <w:t>获得</w:t>
      </w:r>
      <w:r>
        <w:rPr>
          <w:spacing w:val="-47"/>
          <w:sz w:val="23"/>
          <w:szCs w:val="23"/>
        </w:rPr>
        <w:t xml:space="preserve"> </w:t>
      </w:r>
      <w:r>
        <w:rPr>
          <w:sz w:val="23"/>
          <w:szCs w:val="23"/>
        </w:rPr>
        <w:t>CNAS</w:t>
      </w:r>
      <w:r>
        <w:rPr>
          <w:spacing w:val="-45"/>
          <w:sz w:val="23"/>
          <w:szCs w:val="23"/>
        </w:rPr>
        <w:t xml:space="preserve"> </w:t>
      </w:r>
      <w:r>
        <w:rPr>
          <w:spacing w:val="3"/>
          <w:sz w:val="23"/>
          <w:szCs w:val="23"/>
        </w:rPr>
        <w:t>认可后，本公司方可拥有相应认可标识的使用权，</w:t>
      </w:r>
      <w:r>
        <w:rPr>
          <w:spacing w:val="42"/>
          <w:sz w:val="23"/>
          <w:szCs w:val="23"/>
        </w:rPr>
        <w:t xml:space="preserve"> </w:t>
      </w:r>
      <w:r>
        <w:rPr>
          <w:spacing w:val="3"/>
          <w:sz w:val="23"/>
          <w:szCs w:val="23"/>
        </w:rPr>
        <w:t>并在规</w:t>
      </w:r>
      <w:r>
        <w:rPr>
          <w:spacing w:val="2"/>
          <w:sz w:val="23"/>
          <w:szCs w:val="23"/>
        </w:rPr>
        <w:t>定的范围内</w:t>
      </w:r>
      <w:r>
        <w:rPr>
          <w:sz w:val="23"/>
          <w:szCs w:val="23"/>
        </w:rPr>
        <w:t xml:space="preserve"> </w:t>
      </w:r>
      <w:r>
        <w:rPr>
          <w:spacing w:val="7"/>
          <w:sz w:val="23"/>
          <w:szCs w:val="23"/>
        </w:rPr>
        <w:t>使用认可标识；未经</w:t>
      </w:r>
      <w:r>
        <w:rPr>
          <w:spacing w:val="-32"/>
          <w:sz w:val="23"/>
          <w:szCs w:val="23"/>
        </w:rPr>
        <w:t xml:space="preserve"> </w:t>
      </w:r>
      <w:r>
        <w:rPr>
          <w:sz w:val="23"/>
          <w:szCs w:val="23"/>
        </w:rPr>
        <w:t>CNAS</w:t>
      </w:r>
      <w:r>
        <w:rPr>
          <w:spacing w:val="-37"/>
          <w:sz w:val="23"/>
          <w:szCs w:val="23"/>
        </w:rPr>
        <w:t xml:space="preserve"> </w:t>
      </w:r>
      <w:r>
        <w:rPr>
          <w:spacing w:val="7"/>
          <w:sz w:val="23"/>
          <w:szCs w:val="23"/>
        </w:rPr>
        <w:t>允许，不得转让认可标识使用权。</w:t>
      </w:r>
    </w:p>
    <w:p w14:paraId="4EDDFA41">
      <w:pPr>
        <w:pStyle w:val="2"/>
        <w:spacing w:before="185" w:line="326" w:lineRule="auto"/>
        <w:ind w:left="859" w:right="282" w:hanging="714"/>
        <w:rPr>
          <w:sz w:val="23"/>
          <w:szCs w:val="23"/>
        </w:rPr>
      </w:pPr>
      <w:r>
        <w:rPr>
          <w:rFonts w:ascii="Times New Roman" w:hAnsi="Times New Roman" w:eastAsia="Times New Roman" w:cs="Times New Roman"/>
          <w:spacing w:val="10"/>
          <w:sz w:val="23"/>
          <w:szCs w:val="23"/>
        </w:rPr>
        <w:t xml:space="preserve">4.3.4    </w:t>
      </w:r>
      <w:r>
        <w:rPr>
          <w:spacing w:val="10"/>
          <w:sz w:val="23"/>
          <w:szCs w:val="23"/>
        </w:rPr>
        <w:t>当需要使用认可标识或声明认可状态</w:t>
      </w:r>
      <w:r>
        <w:rPr>
          <w:spacing w:val="9"/>
          <w:sz w:val="23"/>
          <w:szCs w:val="23"/>
        </w:rPr>
        <w:t>时，本公司应以认可证书上标注的机构名</w:t>
      </w:r>
      <w:r>
        <w:rPr>
          <w:sz w:val="23"/>
          <w:szCs w:val="23"/>
        </w:rPr>
        <w:t xml:space="preserve"> </w:t>
      </w:r>
      <w:r>
        <w:rPr>
          <w:spacing w:val="2"/>
          <w:sz w:val="23"/>
          <w:szCs w:val="23"/>
        </w:rPr>
        <w:t>称或</w:t>
      </w:r>
      <w:r>
        <w:rPr>
          <w:spacing w:val="-36"/>
          <w:sz w:val="23"/>
          <w:szCs w:val="23"/>
        </w:rPr>
        <w:t xml:space="preserve"> </w:t>
      </w:r>
      <w:r>
        <w:rPr>
          <w:sz w:val="23"/>
          <w:szCs w:val="23"/>
        </w:rPr>
        <w:t>CNAS</w:t>
      </w:r>
      <w:r>
        <w:rPr>
          <w:spacing w:val="-21"/>
          <w:sz w:val="23"/>
          <w:szCs w:val="23"/>
        </w:rPr>
        <w:t xml:space="preserve"> </w:t>
      </w:r>
      <w:r>
        <w:rPr>
          <w:spacing w:val="2"/>
          <w:sz w:val="23"/>
          <w:szCs w:val="23"/>
        </w:rPr>
        <w:t>同意的名称或机构的徽标。必要时，</w:t>
      </w:r>
      <w:r>
        <w:rPr>
          <w:spacing w:val="36"/>
          <w:sz w:val="23"/>
          <w:szCs w:val="23"/>
        </w:rPr>
        <w:t xml:space="preserve"> </w:t>
      </w:r>
      <w:r>
        <w:rPr>
          <w:spacing w:val="2"/>
          <w:sz w:val="23"/>
          <w:szCs w:val="23"/>
        </w:rPr>
        <w:t>应标注追溯认可标识意义的途径</w:t>
      </w:r>
      <w:r>
        <w:rPr>
          <w:sz w:val="23"/>
          <w:szCs w:val="23"/>
        </w:rPr>
        <w:t xml:space="preserve"> </w:t>
      </w:r>
      <w:r>
        <w:rPr>
          <w:spacing w:val="-2"/>
          <w:sz w:val="23"/>
          <w:szCs w:val="23"/>
        </w:rPr>
        <w:t>或方法。</w:t>
      </w:r>
    </w:p>
    <w:p w14:paraId="14E4C037">
      <w:pPr>
        <w:pStyle w:val="2"/>
        <w:spacing w:before="184" w:line="227" w:lineRule="auto"/>
        <w:ind w:left="147"/>
        <w:rPr>
          <w:sz w:val="23"/>
          <w:szCs w:val="23"/>
        </w:rPr>
      </w:pPr>
      <w:r>
        <w:rPr>
          <w:rFonts w:ascii="Times New Roman" w:hAnsi="Times New Roman" w:eastAsia="Times New Roman" w:cs="Times New Roman"/>
          <w:b/>
          <w:bCs/>
          <w:spacing w:val="4"/>
          <w:sz w:val="23"/>
          <w:szCs w:val="23"/>
        </w:rPr>
        <w:t xml:space="preserve">4.4       </w:t>
      </w:r>
      <w:r>
        <w:rPr>
          <w:b/>
          <w:bCs/>
          <w:sz w:val="23"/>
          <w:szCs w:val="23"/>
        </w:rPr>
        <w:t>CNAS</w:t>
      </w:r>
      <w:r>
        <w:rPr>
          <w:spacing w:val="-38"/>
          <w:sz w:val="23"/>
          <w:szCs w:val="23"/>
        </w:rPr>
        <w:t xml:space="preserve"> </w:t>
      </w:r>
      <w:r>
        <w:rPr>
          <w:b/>
          <w:bCs/>
          <w:spacing w:val="4"/>
          <w:sz w:val="23"/>
          <w:szCs w:val="23"/>
        </w:rPr>
        <w:t>认可标识的使用</w:t>
      </w:r>
    </w:p>
    <w:p w14:paraId="731F97D6">
      <w:pPr>
        <w:pStyle w:val="2"/>
        <w:spacing w:before="182" w:line="338" w:lineRule="auto"/>
        <w:ind w:left="860" w:right="281" w:hanging="715"/>
        <w:rPr>
          <w:sz w:val="23"/>
          <w:szCs w:val="23"/>
        </w:rPr>
      </w:pPr>
      <w:r>
        <w:rPr>
          <w:rFonts w:ascii="Times New Roman" w:hAnsi="Times New Roman" w:eastAsia="Times New Roman" w:cs="Times New Roman"/>
          <w:spacing w:val="8"/>
          <w:sz w:val="23"/>
          <w:szCs w:val="23"/>
        </w:rPr>
        <w:t xml:space="preserve">4.4.1    </w:t>
      </w:r>
      <w:r>
        <w:rPr>
          <w:spacing w:val="8"/>
          <w:sz w:val="23"/>
          <w:szCs w:val="23"/>
        </w:rPr>
        <w:t>获得</w:t>
      </w:r>
      <w:r>
        <w:rPr>
          <w:spacing w:val="-34"/>
          <w:sz w:val="23"/>
          <w:szCs w:val="23"/>
        </w:rPr>
        <w:t xml:space="preserve"> </w:t>
      </w:r>
      <w:r>
        <w:rPr>
          <w:sz w:val="23"/>
          <w:szCs w:val="23"/>
        </w:rPr>
        <w:t>CNAS</w:t>
      </w:r>
      <w:r>
        <w:rPr>
          <w:spacing w:val="-32"/>
          <w:sz w:val="23"/>
          <w:szCs w:val="23"/>
        </w:rPr>
        <w:t xml:space="preserve"> </w:t>
      </w:r>
      <w:r>
        <w:rPr>
          <w:spacing w:val="8"/>
          <w:sz w:val="23"/>
          <w:szCs w:val="23"/>
        </w:rPr>
        <w:t>批准的认可后，质量负责人负责从</w:t>
      </w:r>
      <w:r>
        <w:rPr>
          <w:spacing w:val="-33"/>
          <w:sz w:val="23"/>
          <w:szCs w:val="23"/>
        </w:rPr>
        <w:t xml:space="preserve"> </w:t>
      </w:r>
      <w:r>
        <w:rPr>
          <w:sz w:val="23"/>
          <w:szCs w:val="23"/>
        </w:rPr>
        <w:t>CNAS</w:t>
      </w:r>
      <w:r>
        <w:rPr>
          <w:spacing w:val="-21"/>
          <w:sz w:val="23"/>
          <w:szCs w:val="23"/>
        </w:rPr>
        <w:t xml:space="preserve"> </w:t>
      </w:r>
      <w:r>
        <w:rPr>
          <w:spacing w:val="8"/>
          <w:sz w:val="23"/>
          <w:szCs w:val="23"/>
        </w:rPr>
        <w:t>官网的申报系统中下载其提</w:t>
      </w:r>
      <w:r>
        <w:rPr>
          <w:sz w:val="23"/>
          <w:szCs w:val="23"/>
        </w:rPr>
        <w:t xml:space="preserve"> </w:t>
      </w:r>
      <w:r>
        <w:rPr>
          <w:spacing w:val="11"/>
          <w:sz w:val="23"/>
          <w:szCs w:val="23"/>
        </w:rPr>
        <w:t>供的本公司的认可标识并确保其被正确使用。本公司在使用认可标识（包括印</w:t>
      </w:r>
      <w:r>
        <w:rPr>
          <w:spacing w:val="12"/>
          <w:sz w:val="23"/>
          <w:szCs w:val="23"/>
        </w:rPr>
        <w:t xml:space="preserve"> </w:t>
      </w:r>
      <w:r>
        <w:rPr>
          <w:spacing w:val="1"/>
          <w:sz w:val="23"/>
          <w:szCs w:val="23"/>
        </w:rPr>
        <w:t>章和电子图形）时，应保证认可标识的完整，</w:t>
      </w:r>
      <w:r>
        <w:rPr>
          <w:spacing w:val="-44"/>
          <w:sz w:val="23"/>
          <w:szCs w:val="23"/>
        </w:rPr>
        <w:t xml:space="preserve"> </w:t>
      </w:r>
      <w:r>
        <w:rPr>
          <w:spacing w:val="1"/>
          <w:sz w:val="23"/>
          <w:szCs w:val="23"/>
        </w:rPr>
        <w:t>可按比例放大或缩小，</w:t>
      </w:r>
      <w:r>
        <w:rPr>
          <w:spacing w:val="-64"/>
          <w:sz w:val="23"/>
          <w:szCs w:val="23"/>
        </w:rPr>
        <w:t xml:space="preserve"> </w:t>
      </w:r>
      <w:r>
        <w:rPr>
          <w:spacing w:val="1"/>
          <w:sz w:val="23"/>
          <w:szCs w:val="23"/>
        </w:rPr>
        <w:t>但应确保认</w:t>
      </w:r>
      <w:r>
        <w:rPr>
          <w:sz w:val="23"/>
          <w:szCs w:val="23"/>
        </w:rPr>
        <w:t xml:space="preserve"> </w:t>
      </w:r>
      <w:r>
        <w:rPr>
          <w:spacing w:val="7"/>
          <w:sz w:val="23"/>
          <w:szCs w:val="23"/>
        </w:rPr>
        <w:t>可标识的颜色与认可机构的徽标颜色一致并清晰可辨；</w:t>
      </w:r>
    </w:p>
    <w:p w14:paraId="023171D8">
      <w:pPr>
        <w:pStyle w:val="2"/>
        <w:spacing w:before="182" w:line="303" w:lineRule="auto"/>
        <w:ind w:left="861" w:right="283" w:hanging="716"/>
        <w:rPr>
          <w:sz w:val="23"/>
          <w:szCs w:val="23"/>
        </w:rPr>
      </w:pPr>
      <w:r>
        <w:rPr>
          <w:rFonts w:ascii="Times New Roman" w:hAnsi="Times New Roman" w:eastAsia="Times New Roman" w:cs="Times New Roman"/>
          <w:spacing w:val="10"/>
          <w:sz w:val="23"/>
          <w:szCs w:val="23"/>
        </w:rPr>
        <w:t>4.4.2</w:t>
      </w:r>
      <w:r>
        <w:rPr>
          <w:rFonts w:ascii="Times New Roman" w:hAnsi="Times New Roman" w:eastAsia="Times New Roman" w:cs="Times New Roman"/>
          <w:spacing w:val="5"/>
          <w:sz w:val="23"/>
          <w:szCs w:val="23"/>
        </w:rPr>
        <w:t xml:space="preserve">    </w:t>
      </w:r>
      <w:r>
        <w:rPr>
          <w:spacing w:val="10"/>
          <w:sz w:val="23"/>
          <w:szCs w:val="23"/>
        </w:rPr>
        <w:t>本公司应将认可标识置于检测报告首页上部适当的位置，应清晰可辨，大小不</w:t>
      </w:r>
      <w:r>
        <w:rPr>
          <w:spacing w:val="2"/>
          <w:sz w:val="23"/>
          <w:szCs w:val="23"/>
        </w:rPr>
        <w:t xml:space="preserve"> </w:t>
      </w:r>
      <w:r>
        <w:rPr>
          <w:spacing w:val="3"/>
          <w:sz w:val="23"/>
          <w:szCs w:val="23"/>
        </w:rPr>
        <w:t>少于</w:t>
      </w:r>
      <w:r>
        <w:rPr>
          <w:spacing w:val="-40"/>
          <w:sz w:val="23"/>
          <w:szCs w:val="23"/>
        </w:rPr>
        <w:t xml:space="preserve"> </w:t>
      </w:r>
      <w:r>
        <w:rPr>
          <w:spacing w:val="3"/>
          <w:sz w:val="23"/>
          <w:szCs w:val="23"/>
        </w:rPr>
        <w:t>2.5</w:t>
      </w:r>
      <w:r>
        <w:rPr>
          <w:sz w:val="23"/>
          <w:szCs w:val="23"/>
        </w:rPr>
        <w:t>cm</w:t>
      </w:r>
      <w:r>
        <w:rPr>
          <w:spacing w:val="3"/>
          <w:sz w:val="23"/>
          <w:szCs w:val="23"/>
        </w:rPr>
        <w:t>。</w:t>
      </w:r>
    </w:p>
    <w:p w14:paraId="71FE3420">
      <w:pPr>
        <w:pStyle w:val="2"/>
        <w:spacing w:before="180" w:line="226" w:lineRule="auto"/>
        <w:ind w:left="145"/>
        <w:rPr>
          <w:sz w:val="23"/>
          <w:szCs w:val="23"/>
        </w:rPr>
      </w:pPr>
      <w:r>
        <w:rPr>
          <w:rFonts w:ascii="Times New Roman" w:hAnsi="Times New Roman" w:eastAsia="Times New Roman" w:cs="Times New Roman"/>
          <w:spacing w:val="7"/>
          <w:sz w:val="23"/>
          <w:szCs w:val="23"/>
        </w:rPr>
        <w:t xml:space="preserve">4.4.3    </w:t>
      </w:r>
      <w:r>
        <w:rPr>
          <w:spacing w:val="7"/>
          <w:sz w:val="23"/>
          <w:szCs w:val="23"/>
        </w:rPr>
        <w:t>本公司可以将</w:t>
      </w:r>
      <w:r>
        <w:rPr>
          <w:spacing w:val="-5"/>
          <w:sz w:val="23"/>
          <w:szCs w:val="23"/>
        </w:rPr>
        <w:t xml:space="preserve"> </w:t>
      </w:r>
      <w:r>
        <w:rPr>
          <w:sz w:val="23"/>
          <w:szCs w:val="23"/>
        </w:rPr>
        <w:t>CNAS</w:t>
      </w:r>
      <w:r>
        <w:rPr>
          <w:spacing w:val="-16"/>
          <w:sz w:val="23"/>
          <w:szCs w:val="23"/>
        </w:rPr>
        <w:t xml:space="preserve"> </w:t>
      </w:r>
      <w:r>
        <w:rPr>
          <w:spacing w:val="7"/>
          <w:sz w:val="23"/>
          <w:szCs w:val="23"/>
        </w:rPr>
        <w:t>认可标识或声明认可状态用在检测报告、文件、办公用品、</w:t>
      </w:r>
    </w:p>
    <w:p w14:paraId="0156F0F2">
      <w:pPr>
        <w:spacing w:line="226" w:lineRule="auto"/>
        <w:rPr>
          <w:sz w:val="23"/>
          <w:szCs w:val="23"/>
        </w:rPr>
        <w:sectPr>
          <w:headerReference r:id="rId100" w:type="default"/>
          <w:pgSz w:w="11907" w:h="16839"/>
          <w:pgMar w:top="2757" w:right="1135" w:bottom="400" w:left="1418" w:header="852" w:footer="0" w:gutter="0"/>
          <w:cols w:space="720" w:num="1"/>
        </w:sectPr>
      </w:pPr>
    </w:p>
    <w:p w14:paraId="058BF180">
      <w:pPr>
        <w:pStyle w:val="2"/>
        <w:spacing w:before="259" w:line="226" w:lineRule="auto"/>
        <w:ind w:left="865"/>
        <w:rPr>
          <w:sz w:val="23"/>
          <w:szCs w:val="23"/>
        </w:rPr>
      </w:pPr>
      <w:r>
        <w:rPr>
          <w:sz w:val="23"/>
          <w:szCs w:val="23"/>
        </w:rPr>
        <w:t>宣传品、网页等， 但不能用于报价单。可以采用印刷、图文和印章等使用方</w:t>
      </w:r>
      <w:r>
        <w:rPr>
          <w:spacing w:val="-1"/>
          <w:sz w:val="23"/>
          <w:szCs w:val="23"/>
        </w:rPr>
        <w:t>式。</w:t>
      </w:r>
    </w:p>
    <w:p w14:paraId="66791CA4">
      <w:pPr>
        <w:pStyle w:val="2"/>
        <w:spacing w:before="186" w:line="300" w:lineRule="auto"/>
        <w:ind w:left="860" w:right="279" w:hanging="715"/>
        <w:rPr>
          <w:sz w:val="23"/>
          <w:szCs w:val="23"/>
        </w:rPr>
      </w:pPr>
      <w:r>
        <w:rPr>
          <w:rFonts w:ascii="Times New Roman" w:hAnsi="Times New Roman" w:eastAsia="Times New Roman" w:cs="Times New Roman"/>
          <w:spacing w:val="4"/>
          <w:sz w:val="23"/>
          <w:szCs w:val="23"/>
        </w:rPr>
        <w:t xml:space="preserve">4.4.4    </w:t>
      </w:r>
      <w:r>
        <w:rPr>
          <w:spacing w:val="4"/>
          <w:sz w:val="23"/>
          <w:szCs w:val="23"/>
        </w:rPr>
        <w:t>本公司应确保</w:t>
      </w:r>
      <w:r>
        <w:rPr>
          <w:spacing w:val="-47"/>
          <w:sz w:val="23"/>
          <w:szCs w:val="23"/>
        </w:rPr>
        <w:t xml:space="preserve"> </w:t>
      </w:r>
      <w:r>
        <w:rPr>
          <w:sz w:val="23"/>
          <w:szCs w:val="23"/>
        </w:rPr>
        <w:t>CNAS</w:t>
      </w:r>
      <w:r>
        <w:rPr>
          <w:spacing w:val="-45"/>
          <w:sz w:val="23"/>
          <w:szCs w:val="23"/>
        </w:rPr>
        <w:t xml:space="preserve"> </w:t>
      </w:r>
      <w:r>
        <w:rPr>
          <w:spacing w:val="4"/>
          <w:sz w:val="23"/>
          <w:szCs w:val="23"/>
        </w:rPr>
        <w:t xml:space="preserve">认可标识或声明认可状态的使用不应产生误导， </w:t>
      </w:r>
      <w:r>
        <w:rPr>
          <w:spacing w:val="3"/>
          <w:sz w:val="23"/>
          <w:szCs w:val="23"/>
        </w:rPr>
        <w:t>使相关方误</w:t>
      </w:r>
      <w:r>
        <w:rPr>
          <w:sz w:val="23"/>
          <w:szCs w:val="23"/>
        </w:rPr>
        <w:t xml:space="preserve"> </w:t>
      </w:r>
      <w:r>
        <w:rPr>
          <w:spacing w:val="8"/>
          <w:sz w:val="23"/>
          <w:szCs w:val="23"/>
        </w:rPr>
        <w:t>认为</w:t>
      </w:r>
      <w:r>
        <w:rPr>
          <w:spacing w:val="-32"/>
          <w:sz w:val="23"/>
          <w:szCs w:val="23"/>
        </w:rPr>
        <w:t xml:space="preserve"> </w:t>
      </w:r>
      <w:r>
        <w:rPr>
          <w:sz w:val="23"/>
          <w:szCs w:val="23"/>
        </w:rPr>
        <w:t>CNAS</w:t>
      </w:r>
      <w:r>
        <w:rPr>
          <w:spacing w:val="-46"/>
          <w:sz w:val="23"/>
          <w:szCs w:val="23"/>
        </w:rPr>
        <w:t xml:space="preserve"> </w:t>
      </w:r>
      <w:r>
        <w:rPr>
          <w:spacing w:val="8"/>
          <w:sz w:val="23"/>
          <w:szCs w:val="23"/>
        </w:rPr>
        <w:t>对实验室出具检测报告结果负责，或对此结果的意见或解释负责。</w:t>
      </w:r>
    </w:p>
    <w:p w14:paraId="64ECA2D0">
      <w:pPr>
        <w:pStyle w:val="2"/>
        <w:spacing w:before="186" w:line="300" w:lineRule="auto"/>
        <w:ind w:left="858" w:right="279" w:hanging="713"/>
        <w:rPr>
          <w:sz w:val="23"/>
          <w:szCs w:val="23"/>
        </w:rPr>
      </w:pPr>
      <w:r>
        <w:rPr>
          <w:rFonts w:ascii="Times New Roman" w:hAnsi="Times New Roman" w:eastAsia="Times New Roman" w:cs="Times New Roman"/>
          <w:spacing w:val="11"/>
          <w:sz w:val="23"/>
          <w:szCs w:val="23"/>
        </w:rPr>
        <w:t>4.4.5</w:t>
      </w:r>
      <w:r>
        <w:rPr>
          <w:rFonts w:ascii="Times New Roman" w:hAnsi="Times New Roman" w:eastAsia="Times New Roman" w:cs="Times New Roman"/>
          <w:spacing w:val="2"/>
          <w:sz w:val="23"/>
          <w:szCs w:val="23"/>
        </w:rPr>
        <w:t xml:space="preserve">    </w:t>
      </w:r>
      <w:r>
        <w:rPr>
          <w:spacing w:val="11"/>
          <w:sz w:val="23"/>
          <w:szCs w:val="23"/>
        </w:rPr>
        <w:t xml:space="preserve">授权签字人负责在其授权范围内签发带 </w:t>
      </w:r>
      <w:r>
        <w:rPr>
          <w:sz w:val="23"/>
          <w:szCs w:val="23"/>
        </w:rPr>
        <w:t>CNAS</w:t>
      </w:r>
      <w:r>
        <w:rPr>
          <w:spacing w:val="11"/>
          <w:sz w:val="23"/>
          <w:szCs w:val="23"/>
        </w:rPr>
        <w:t xml:space="preserve"> 认可标</w:t>
      </w:r>
      <w:r>
        <w:rPr>
          <w:spacing w:val="10"/>
          <w:sz w:val="23"/>
          <w:szCs w:val="23"/>
        </w:rPr>
        <w:t>识或认可状态声明的检测</w:t>
      </w:r>
      <w:r>
        <w:rPr>
          <w:spacing w:val="1"/>
          <w:sz w:val="23"/>
          <w:szCs w:val="23"/>
        </w:rPr>
        <w:t xml:space="preserve"> </w:t>
      </w:r>
      <w:r>
        <w:rPr>
          <w:spacing w:val="6"/>
          <w:sz w:val="23"/>
          <w:szCs w:val="23"/>
        </w:rPr>
        <w:t>报告，非授权签字人不得签发。</w:t>
      </w:r>
    </w:p>
    <w:p w14:paraId="6369D4CA">
      <w:pPr>
        <w:pStyle w:val="2"/>
        <w:spacing w:before="186" w:line="300" w:lineRule="auto"/>
        <w:ind w:left="860" w:right="218" w:hanging="715"/>
        <w:rPr>
          <w:sz w:val="23"/>
          <w:szCs w:val="23"/>
        </w:rPr>
      </w:pPr>
      <w:r>
        <w:rPr>
          <w:rFonts w:ascii="Times New Roman" w:hAnsi="Times New Roman" w:eastAsia="Times New Roman" w:cs="Times New Roman"/>
          <w:spacing w:val="7"/>
          <w:sz w:val="23"/>
          <w:szCs w:val="23"/>
        </w:rPr>
        <w:t xml:space="preserve">4.4.6    </w:t>
      </w:r>
      <w:r>
        <w:rPr>
          <w:spacing w:val="7"/>
          <w:sz w:val="23"/>
          <w:szCs w:val="23"/>
        </w:rPr>
        <w:t>当签发带</w:t>
      </w:r>
      <w:r>
        <w:rPr>
          <w:spacing w:val="-18"/>
          <w:sz w:val="23"/>
          <w:szCs w:val="23"/>
        </w:rPr>
        <w:t xml:space="preserve"> </w:t>
      </w:r>
      <w:r>
        <w:rPr>
          <w:sz w:val="23"/>
          <w:szCs w:val="23"/>
        </w:rPr>
        <w:t>CNAS</w:t>
      </w:r>
      <w:r>
        <w:rPr>
          <w:spacing w:val="-17"/>
          <w:sz w:val="23"/>
          <w:szCs w:val="23"/>
        </w:rPr>
        <w:t xml:space="preserve"> </w:t>
      </w:r>
      <w:r>
        <w:rPr>
          <w:spacing w:val="7"/>
          <w:sz w:val="23"/>
          <w:szCs w:val="23"/>
        </w:rPr>
        <w:t>认可标识或认可状态声明的检测报告中含有部分非认</w:t>
      </w:r>
      <w:r>
        <w:rPr>
          <w:spacing w:val="6"/>
          <w:sz w:val="23"/>
          <w:szCs w:val="23"/>
        </w:rPr>
        <w:t>可项目时，</w:t>
      </w:r>
      <w:r>
        <w:rPr>
          <w:sz w:val="23"/>
          <w:szCs w:val="23"/>
        </w:rPr>
        <w:t xml:space="preserve"> </w:t>
      </w:r>
      <w:r>
        <w:rPr>
          <w:spacing w:val="7"/>
          <w:sz w:val="23"/>
          <w:szCs w:val="23"/>
        </w:rPr>
        <w:t>检测报告中应清晰标明此项目不在认可能力范围内。</w:t>
      </w:r>
    </w:p>
    <w:p w14:paraId="035A5284">
      <w:pPr>
        <w:pStyle w:val="2"/>
        <w:spacing w:before="184" w:line="326" w:lineRule="auto"/>
        <w:ind w:left="860" w:right="218" w:hanging="715"/>
        <w:rPr>
          <w:sz w:val="23"/>
          <w:szCs w:val="23"/>
        </w:rPr>
      </w:pPr>
      <w:r>
        <w:rPr>
          <w:rFonts w:ascii="Times New Roman" w:hAnsi="Times New Roman" w:eastAsia="Times New Roman" w:cs="Times New Roman"/>
          <w:spacing w:val="7"/>
          <w:sz w:val="23"/>
          <w:szCs w:val="23"/>
        </w:rPr>
        <w:t xml:space="preserve">4.4.7    </w:t>
      </w:r>
      <w:r>
        <w:rPr>
          <w:spacing w:val="7"/>
          <w:sz w:val="23"/>
          <w:szCs w:val="23"/>
        </w:rPr>
        <w:t>当签发的带</w:t>
      </w:r>
      <w:r>
        <w:rPr>
          <w:spacing w:val="-18"/>
          <w:sz w:val="23"/>
          <w:szCs w:val="23"/>
        </w:rPr>
        <w:t xml:space="preserve"> </w:t>
      </w:r>
      <w:r>
        <w:rPr>
          <w:sz w:val="23"/>
          <w:szCs w:val="23"/>
        </w:rPr>
        <w:t>CNAS</w:t>
      </w:r>
      <w:r>
        <w:rPr>
          <w:spacing w:val="-17"/>
          <w:sz w:val="23"/>
          <w:szCs w:val="23"/>
        </w:rPr>
        <w:t xml:space="preserve"> </w:t>
      </w:r>
      <w:r>
        <w:rPr>
          <w:spacing w:val="7"/>
          <w:sz w:val="23"/>
          <w:szCs w:val="23"/>
        </w:rPr>
        <w:t>认可标识或认可状态声明的检测报告中包含部分分</w:t>
      </w:r>
      <w:r>
        <w:rPr>
          <w:spacing w:val="6"/>
          <w:sz w:val="23"/>
          <w:szCs w:val="23"/>
        </w:rPr>
        <w:t>包项目时，</w:t>
      </w:r>
      <w:r>
        <w:rPr>
          <w:sz w:val="23"/>
          <w:szCs w:val="23"/>
        </w:rPr>
        <w:t xml:space="preserve"> </w:t>
      </w:r>
      <w:r>
        <w:rPr>
          <w:spacing w:val="11"/>
          <w:sz w:val="23"/>
          <w:szCs w:val="23"/>
        </w:rPr>
        <w:t>检测报告中应清晰标明分包项目。本公司从分包方的检测报告中摘录信息应得</w:t>
      </w:r>
      <w:r>
        <w:rPr>
          <w:spacing w:val="12"/>
          <w:sz w:val="23"/>
          <w:szCs w:val="23"/>
        </w:rPr>
        <w:t xml:space="preserve"> </w:t>
      </w:r>
      <w:r>
        <w:rPr>
          <w:spacing w:val="8"/>
          <w:sz w:val="23"/>
          <w:szCs w:val="23"/>
        </w:rPr>
        <w:t>到分包方的同意；如果分包方未获</w:t>
      </w:r>
      <w:r>
        <w:rPr>
          <w:spacing w:val="-32"/>
          <w:sz w:val="23"/>
          <w:szCs w:val="23"/>
        </w:rPr>
        <w:t xml:space="preserve"> </w:t>
      </w:r>
      <w:r>
        <w:rPr>
          <w:sz w:val="23"/>
          <w:szCs w:val="23"/>
        </w:rPr>
        <w:t>CNAS</w:t>
      </w:r>
      <w:r>
        <w:rPr>
          <w:spacing w:val="-46"/>
          <w:sz w:val="23"/>
          <w:szCs w:val="23"/>
        </w:rPr>
        <w:t xml:space="preserve"> </w:t>
      </w:r>
      <w:r>
        <w:rPr>
          <w:spacing w:val="8"/>
          <w:sz w:val="23"/>
          <w:szCs w:val="23"/>
        </w:rPr>
        <w:t>认可，应标明项目不在认可范围内。</w:t>
      </w:r>
    </w:p>
    <w:p w14:paraId="1236CE5D">
      <w:pPr>
        <w:pStyle w:val="2"/>
        <w:spacing w:before="182" w:line="338" w:lineRule="auto"/>
        <w:ind w:left="860" w:right="281" w:hanging="715"/>
        <w:rPr>
          <w:sz w:val="23"/>
          <w:szCs w:val="23"/>
        </w:rPr>
      </w:pPr>
      <w:r>
        <w:rPr>
          <w:rFonts w:ascii="Times New Roman" w:hAnsi="Times New Roman" w:eastAsia="Times New Roman" w:cs="Times New Roman"/>
          <w:spacing w:val="10"/>
          <w:sz w:val="23"/>
          <w:szCs w:val="23"/>
        </w:rPr>
        <w:t xml:space="preserve">4.4.8    </w:t>
      </w:r>
      <w:r>
        <w:rPr>
          <w:spacing w:val="10"/>
          <w:sz w:val="23"/>
          <w:szCs w:val="23"/>
        </w:rPr>
        <w:t xml:space="preserve">如果本公司签发的检测报告中包含 </w:t>
      </w:r>
      <w:r>
        <w:rPr>
          <w:sz w:val="23"/>
          <w:szCs w:val="23"/>
        </w:rPr>
        <w:t>CNAS</w:t>
      </w:r>
      <w:r>
        <w:rPr>
          <w:spacing w:val="10"/>
          <w:sz w:val="23"/>
          <w:szCs w:val="23"/>
        </w:rPr>
        <w:t xml:space="preserve"> 与其他认可机构签署</w:t>
      </w:r>
      <w:r>
        <w:rPr>
          <w:spacing w:val="9"/>
          <w:sz w:val="23"/>
          <w:szCs w:val="23"/>
        </w:rPr>
        <w:t>多边或双边互认</w:t>
      </w:r>
      <w:r>
        <w:rPr>
          <w:sz w:val="23"/>
          <w:szCs w:val="23"/>
        </w:rPr>
        <w:t xml:space="preserve"> </w:t>
      </w:r>
      <w:r>
        <w:rPr>
          <w:spacing w:val="8"/>
          <w:sz w:val="23"/>
          <w:szCs w:val="23"/>
        </w:rPr>
        <w:t>协议的信息，相关内容应经</w:t>
      </w:r>
      <w:r>
        <w:rPr>
          <w:spacing w:val="-47"/>
          <w:sz w:val="23"/>
          <w:szCs w:val="23"/>
        </w:rPr>
        <w:t xml:space="preserve"> </w:t>
      </w:r>
      <w:r>
        <w:rPr>
          <w:sz w:val="23"/>
          <w:szCs w:val="23"/>
        </w:rPr>
        <w:t>CNAS</w:t>
      </w:r>
      <w:r>
        <w:rPr>
          <w:spacing w:val="-40"/>
          <w:sz w:val="23"/>
          <w:szCs w:val="23"/>
        </w:rPr>
        <w:t xml:space="preserve"> </w:t>
      </w:r>
      <w:r>
        <w:rPr>
          <w:spacing w:val="8"/>
          <w:sz w:val="23"/>
          <w:szCs w:val="23"/>
        </w:rPr>
        <w:t>书面准许。本公司不</w:t>
      </w:r>
      <w:r>
        <w:rPr>
          <w:spacing w:val="7"/>
          <w:sz w:val="23"/>
          <w:szCs w:val="23"/>
        </w:rPr>
        <w:t>应在签发的报告上使用其</w:t>
      </w:r>
      <w:r>
        <w:rPr>
          <w:sz w:val="23"/>
          <w:szCs w:val="23"/>
        </w:rPr>
        <w:t xml:space="preserve"> </w:t>
      </w:r>
      <w:r>
        <w:rPr>
          <w:spacing w:val="11"/>
          <w:sz w:val="23"/>
          <w:szCs w:val="23"/>
        </w:rPr>
        <w:t>他签署多边承认协议认可机构的认可标识，除非其获得其他签署多边承认协议</w:t>
      </w:r>
      <w:r>
        <w:rPr>
          <w:spacing w:val="12"/>
          <w:sz w:val="23"/>
          <w:szCs w:val="23"/>
        </w:rPr>
        <w:t xml:space="preserve"> </w:t>
      </w:r>
      <w:r>
        <w:rPr>
          <w:spacing w:val="8"/>
          <w:sz w:val="23"/>
          <w:szCs w:val="23"/>
        </w:rPr>
        <w:t>认可机构认可或</w:t>
      </w:r>
      <w:r>
        <w:rPr>
          <w:spacing w:val="-47"/>
          <w:sz w:val="23"/>
          <w:szCs w:val="23"/>
        </w:rPr>
        <w:t xml:space="preserve"> </w:t>
      </w:r>
      <w:r>
        <w:rPr>
          <w:sz w:val="23"/>
          <w:szCs w:val="23"/>
        </w:rPr>
        <w:t>CNAS</w:t>
      </w:r>
      <w:r>
        <w:rPr>
          <w:spacing w:val="-41"/>
          <w:sz w:val="23"/>
          <w:szCs w:val="23"/>
        </w:rPr>
        <w:t xml:space="preserve"> </w:t>
      </w:r>
      <w:r>
        <w:rPr>
          <w:spacing w:val="8"/>
          <w:sz w:val="23"/>
          <w:szCs w:val="23"/>
        </w:rPr>
        <w:t>与其他认可机构间有特定双边协议规</w:t>
      </w:r>
      <w:r>
        <w:rPr>
          <w:spacing w:val="7"/>
          <w:sz w:val="23"/>
          <w:szCs w:val="23"/>
        </w:rPr>
        <w:t>定。</w:t>
      </w:r>
    </w:p>
    <w:p w14:paraId="6E0A0F27">
      <w:pPr>
        <w:pStyle w:val="2"/>
        <w:spacing w:before="183" w:line="326" w:lineRule="auto"/>
        <w:ind w:left="865" w:right="279" w:hanging="720"/>
        <w:rPr>
          <w:sz w:val="23"/>
          <w:szCs w:val="23"/>
        </w:rPr>
      </w:pPr>
      <w:r>
        <w:rPr>
          <w:rFonts w:ascii="Times New Roman" w:hAnsi="Times New Roman" w:eastAsia="Times New Roman" w:cs="Times New Roman"/>
          <w:spacing w:val="11"/>
          <w:sz w:val="23"/>
          <w:szCs w:val="23"/>
        </w:rPr>
        <w:t>4.4.9</w:t>
      </w:r>
      <w:r>
        <w:rPr>
          <w:rFonts w:ascii="Times New Roman" w:hAnsi="Times New Roman" w:eastAsia="Times New Roman" w:cs="Times New Roman"/>
          <w:spacing w:val="2"/>
          <w:sz w:val="23"/>
          <w:szCs w:val="23"/>
        </w:rPr>
        <w:t xml:space="preserve">    </w:t>
      </w:r>
      <w:r>
        <w:rPr>
          <w:spacing w:val="11"/>
          <w:sz w:val="23"/>
          <w:szCs w:val="23"/>
        </w:rPr>
        <w:t xml:space="preserve">本公司签发的带 </w:t>
      </w:r>
      <w:r>
        <w:rPr>
          <w:sz w:val="23"/>
          <w:szCs w:val="23"/>
        </w:rPr>
        <w:t>CNAS</w:t>
      </w:r>
      <w:r>
        <w:rPr>
          <w:spacing w:val="11"/>
          <w:sz w:val="23"/>
          <w:szCs w:val="23"/>
        </w:rPr>
        <w:t xml:space="preserve"> 认可标识或认可状态声明</w:t>
      </w:r>
      <w:r>
        <w:rPr>
          <w:spacing w:val="10"/>
          <w:sz w:val="23"/>
          <w:szCs w:val="23"/>
        </w:rPr>
        <w:t>的检测报告中若含对结果解释</w:t>
      </w:r>
      <w:r>
        <w:rPr>
          <w:spacing w:val="3"/>
          <w:sz w:val="23"/>
          <w:szCs w:val="23"/>
        </w:rPr>
        <w:t xml:space="preserve"> </w:t>
      </w:r>
      <w:r>
        <w:rPr>
          <w:spacing w:val="-2"/>
          <w:sz w:val="23"/>
          <w:szCs w:val="23"/>
        </w:rPr>
        <w:t>的内容，应作必要的文字说明，</w:t>
      </w:r>
      <w:r>
        <w:rPr>
          <w:spacing w:val="-54"/>
          <w:sz w:val="23"/>
          <w:szCs w:val="23"/>
        </w:rPr>
        <w:t xml:space="preserve"> </w:t>
      </w:r>
      <w:r>
        <w:rPr>
          <w:spacing w:val="-2"/>
          <w:sz w:val="23"/>
          <w:szCs w:val="23"/>
        </w:rPr>
        <w:t>并明确所指的具体规范、标准，</w:t>
      </w:r>
      <w:r>
        <w:rPr>
          <w:spacing w:val="49"/>
          <w:sz w:val="23"/>
          <w:szCs w:val="23"/>
        </w:rPr>
        <w:t xml:space="preserve"> </w:t>
      </w:r>
      <w:r>
        <w:rPr>
          <w:spacing w:val="-2"/>
          <w:sz w:val="23"/>
          <w:szCs w:val="23"/>
        </w:rPr>
        <w:t>以避免客</w:t>
      </w:r>
      <w:r>
        <w:rPr>
          <w:spacing w:val="-3"/>
          <w:sz w:val="23"/>
          <w:szCs w:val="23"/>
        </w:rPr>
        <w:t>户产生</w:t>
      </w:r>
      <w:r>
        <w:rPr>
          <w:sz w:val="23"/>
          <w:szCs w:val="23"/>
        </w:rPr>
        <w:t xml:space="preserve"> </w:t>
      </w:r>
      <w:r>
        <w:rPr>
          <w:spacing w:val="1"/>
          <w:sz w:val="23"/>
          <w:szCs w:val="23"/>
        </w:rPr>
        <w:t>歧义或误解。</w:t>
      </w:r>
    </w:p>
    <w:p w14:paraId="0D996DD0">
      <w:pPr>
        <w:pStyle w:val="2"/>
        <w:spacing w:before="183" w:line="227" w:lineRule="auto"/>
        <w:ind w:left="145"/>
        <w:rPr>
          <w:sz w:val="23"/>
          <w:szCs w:val="23"/>
        </w:rPr>
      </w:pPr>
      <w:r>
        <w:rPr>
          <w:rFonts w:ascii="Times New Roman" w:hAnsi="Times New Roman" w:eastAsia="Times New Roman" w:cs="Times New Roman"/>
          <w:spacing w:val="6"/>
          <w:sz w:val="23"/>
          <w:szCs w:val="23"/>
        </w:rPr>
        <w:t xml:space="preserve">4.4.10  </w:t>
      </w:r>
      <w:r>
        <w:rPr>
          <w:spacing w:val="6"/>
          <w:sz w:val="23"/>
          <w:szCs w:val="23"/>
        </w:rPr>
        <w:t>在下列情况下时，本公司不得使</w:t>
      </w:r>
      <w:r>
        <w:rPr>
          <w:spacing w:val="5"/>
          <w:sz w:val="23"/>
          <w:szCs w:val="23"/>
        </w:rPr>
        <w:t>用</w:t>
      </w:r>
      <w:r>
        <w:rPr>
          <w:spacing w:val="-47"/>
          <w:sz w:val="23"/>
          <w:szCs w:val="23"/>
        </w:rPr>
        <w:t xml:space="preserve"> </w:t>
      </w:r>
      <w:r>
        <w:rPr>
          <w:sz w:val="23"/>
          <w:szCs w:val="23"/>
        </w:rPr>
        <w:t>CNAS</w:t>
      </w:r>
      <w:r>
        <w:rPr>
          <w:spacing w:val="-45"/>
          <w:sz w:val="23"/>
          <w:szCs w:val="23"/>
        </w:rPr>
        <w:t xml:space="preserve"> </w:t>
      </w:r>
      <w:r>
        <w:rPr>
          <w:spacing w:val="5"/>
          <w:sz w:val="23"/>
          <w:szCs w:val="23"/>
        </w:rPr>
        <w:t>认可标识：</w:t>
      </w:r>
    </w:p>
    <w:p w14:paraId="1783D0A0">
      <w:pPr>
        <w:pStyle w:val="2"/>
        <w:spacing w:before="185" w:line="227" w:lineRule="auto"/>
        <w:ind w:left="151"/>
        <w:rPr>
          <w:sz w:val="23"/>
          <w:szCs w:val="23"/>
        </w:rPr>
      </w:pPr>
      <w:r>
        <w:rPr>
          <w:spacing w:val="3"/>
          <w:sz w:val="23"/>
          <w:szCs w:val="23"/>
        </w:rPr>
        <w:t>a)</w:t>
      </w:r>
      <w:r>
        <w:rPr>
          <w:spacing w:val="81"/>
          <w:sz w:val="23"/>
          <w:szCs w:val="23"/>
        </w:rPr>
        <w:t xml:space="preserve"> </w:t>
      </w:r>
      <w:r>
        <w:rPr>
          <w:spacing w:val="3"/>
          <w:sz w:val="23"/>
          <w:szCs w:val="23"/>
        </w:rPr>
        <w:t>本公司未取得</w:t>
      </w:r>
      <w:r>
        <w:rPr>
          <w:spacing w:val="-48"/>
          <w:sz w:val="23"/>
          <w:szCs w:val="23"/>
        </w:rPr>
        <w:t xml:space="preserve"> </w:t>
      </w:r>
      <w:r>
        <w:rPr>
          <w:sz w:val="23"/>
          <w:szCs w:val="23"/>
        </w:rPr>
        <w:t>CNAS</w:t>
      </w:r>
      <w:r>
        <w:rPr>
          <w:spacing w:val="-45"/>
          <w:sz w:val="23"/>
          <w:szCs w:val="23"/>
        </w:rPr>
        <w:t xml:space="preserve"> </w:t>
      </w:r>
      <w:r>
        <w:rPr>
          <w:spacing w:val="3"/>
          <w:sz w:val="23"/>
          <w:szCs w:val="23"/>
        </w:rPr>
        <w:t>认可；</w:t>
      </w:r>
    </w:p>
    <w:p w14:paraId="2AC0A69C">
      <w:pPr>
        <w:pStyle w:val="2"/>
        <w:spacing w:before="182" w:line="326" w:lineRule="auto"/>
        <w:ind w:left="575" w:right="282" w:hanging="428"/>
        <w:rPr>
          <w:sz w:val="23"/>
          <w:szCs w:val="23"/>
        </w:rPr>
      </w:pPr>
      <w:r>
        <w:rPr>
          <w:spacing w:val="6"/>
          <w:sz w:val="23"/>
          <w:szCs w:val="23"/>
        </w:rPr>
        <w:t>b)</w:t>
      </w:r>
      <w:r>
        <w:rPr>
          <w:spacing w:val="80"/>
          <w:sz w:val="23"/>
          <w:szCs w:val="23"/>
        </w:rPr>
        <w:t xml:space="preserve"> </w:t>
      </w:r>
      <w:r>
        <w:rPr>
          <w:spacing w:val="6"/>
          <w:sz w:val="23"/>
          <w:szCs w:val="23"/>
        </w:rPr>
        <w:t>本公司在非认可范围内的所有活动（包括分包活动）中</w:t>
      </w:r>
      <w:r>
        <w:rPr>
          <w:spacing w:val="5"/>
          <w:sz w:val="23"/>
          <w:szCs w:val="23"/>
        </w:rPr>
        <w:t>，不得在相关的来往函件中</w:t>
      </w:r>
      <w:r>
        <w:rPr>
          <w:sz w:val="23"/>
          <w:szCs w:val="23"/>
        </w:rPr>
        <w:t xml:space="preserve"> </w:t>
      </w:r>
      <w:r>
        <w:rPr>
          <w:spacing w:val="4"/>
          <w:sz w:val="23"/>
          <w:szCs w:val="23"/>
        </w:rPr>
        <w:t>含有</w:t>
      </w:r>
      <w:r>
        <w:rPr>
          <w:spacing w:val="-48"/>
          <w:sz w:val="23"/>
          <w:szCs w:val="23"/>
        </w:rPr>
        <w:t xml:space="preserve"> </w:t>
      </w:r>
      <w:r>
        <w:rPr>
          <w:sz w:val="23"/>
          <w:szCs w:val="23"/>
        </w:rPr>
        <w:t>CNAS</w:t>
      </w:r>
      <w:r>
        <w:rPr>
          <w:spacing w:val="-45"/>
          <w:sz w:val="23"/>
          <w:szCs w:val="23"/>
        </w:rPr>
        <w:t xml:space="preserve"> </w:t>
      </w:r>
      <w:r>
        <w:rPr>
          <w:spacing w:val="4"/>
          <w:sz w:val="23"/>
          <w:szCs w:val="23"/>
        </w:rPr>
        <w:t>认可标识或认可状态声明的描述，</w:t>
      </w:r>
      <w:r>
        <w:rPr>
          <w:spacing w:val="71"/>
          <w:sz w:val="23"/>
          <w:szCs w:val="23"/>
        </w:rPr>
        <w:t xml:space="preserve"> </w:t>
      </w:r>
      <w:r>
        <w:rPr>
          <w:spacing w:val="4"/>
          <w:sz w:val="23"/>
          <w:szCs w:val="23"/>
        </w:rPr>
        <w:t>出具的</w:t>
      </w:r>
      <w:r>
        <w:rPr>
          <w:spacing w:val="3"/>
          <w:sz w:val="23"/>
          <w:szCs w:val="23"/>
        </w:rPr>
        <w:t>报告或证书及其他相关材料也</w:t>
      </w:r>
      <w:r>
        <w:rPr>
          <w:sz w:val="23"/>
          <w:szCs w:val="23"/>
        </w:rPr>
        <w:t xml:space="preserve"> </w:t>
      </w:r>
      <w:r>
        <w:rPr>
          <w:spacing w:val="7"/>
          <w:sz w:val="23"/>
          <w:szCs w:val="23"/>
        </w:rPr>
        <w:t>不能提及、暗示或使相关方误认为获</w:t>
      </w:r>
      <w:r>
        <w:rPr>
          <w:spacing w:val="-31"/>
          <w:sz w:val="23"/>
          <w:szCs w:val="23"/>
        </w:rPr>
        <w:t xml:space="preserve"> </w:t>
      </w:r>
      <w:r>
        <w:rPr>
          <w:sz w:val="23"/>
          <w:szCs w:val="23"/>
        </w:rPr>
        <w:t>CNAS</w:t>
      </w:r>
      <w:r>
        <w:rPr>
          <w:spacing w:val="-45"/>
          <w:sz w:val="23"/>
          <w:szCs w:val="23"/>
        </w:rPr>
        <w:t xml:space="preserve"> </w:t>
      </w:r>
      <w:r>
        <w:rPr>
          <w:spacing w:val="7"/>
          <w:sz w:val="23"/>
          <w:szCs w:val="23"/>
        </w:rPr>
        <w:t>认可。</w:t>
      </w:r>
    </w:p>
    <w:p w14:paraId="281A4BF8">
      <w:pPr>
        <w:pStyle w:val="2"/>
        <w:spacing w:before="185" w:line="300" w:lineRule="auto"/>
        <w:ind w:left="575" w:right="290" w:hanging="420"/>
        <w:rPr>
          <w:sz w:val="23"/>
          <w:szCs w:val="23"/>
        </w:rPr>
      </w:pPr>
      <w:r>
        <w:rPr>
          <w:spacing w:val="12"/>
          <w:sz w:val="23"/>
          <w:szCs w:val="23"/>
        </w:rPr>
        <w:t>c)</w:t>
      </w:r>
      <w:r>
        <w:rPr>
          <w:spacing w:val="83"/>
          <w:sz w:val="23"/>
          <w:szCs w:val="23"/>
        </w:rPr>
        <w:t xml:space="preserve"> </w:t>
      </w:r>
      <w:r>
        <w:rPr>
          <w:spacing w:val="12"/>
          <w:sz w:val="23"/>
          <w:szCs w:val="23"/>
        </w:rPr>
        <w:t>如果本公司签发的检测报告结果全部不在</w:t>
      </w:r>
      <w:r>
        <w:rPr>
          <w:spacing w:val="11"/>
          <w:sz w:val="23"/>
          <w:szCs w:val="23"/>
        </w:rPr>
        <w:t>认可范围内或全部由分包方完成，则不</w:t>
      </w:r>
      <w:r>
        <w:rPr>
          <w:sz w:val="23"/>
          <w:szCs w:val="23"/>
        </w:rPr>
        <w:t xml:space="preserve"> </w:t>
      </w:r>
      <w:r>
        <w:rPr>
          <w:spacing w:val="8"/>
          <w:sz w:val="23"/>
          <w:szCs w:val="23"/>
        </w:rPr>
        <w:t>得在其报告或证书上使用</w:t>
      </w:r>
      <w:r>
        <w:rPr>
          <w:spacing w:val="-47"/>
          <w:sz w:val="23"/>
          <w:szCs w:val="23"/>
        </w:rPr>
        <w:t xml:space="preserve"> </w:t>
      </w:r>
      <w:r>
        <w:rPr>
          <w:sz w:val="23"/>
          <w:szCs w:val="23"/>
        </w:rPr>
        <w:t>CNAS</w:t>
      </w:r>
      <w:r>
        <w:rPr>
          <w:spacing w:val="-46"/>
          <w:sz w:val="23"/>
          <w:szCs w:val="23"/>
        </w:rPr>
        <w:t xml:space="preserve"> </w:t>
      </w:r>
      <w:r>
        <w:rPr>
          <w:spacing w:val="8"/>
          <w:sz w:val="23"/>
          <w:szCs w:val="23"/>
        </w:rPr>
        <w:t>认可标识或声明认可状</w:t>
      </w:r>
      <w:r>
        <w:rPr>
          <w:spacing w:val="7"/>
          <w:sz w:val="23"/>
          <w:szCs w:val="23"/>
        </w:rPr>
        <w:t>态。</w:t>
      </w:r>
    </w:p>
    <w:p w14:paraId="1CCAFBB6">
      <w:pPr>
        <w:pStyle w:val="2"/>
        <w:spacing w:before="185" w:line="301" w:lineRule="auto"/>
        <w:ind w:left="575" w:right="282" w:hanging="420"/>
        <w:rPr>
          <w:sz w:val="23"/>
          <w:szCs w:val="23"/>
        </w:rPr>
      </w:pPr>
      <w:r>
        <w:rPr>
          <w:sz w:val="23"/>
          <w:szCs w:val="23"/>
        </w:rPr>
        <w:t>d)</w:t>
      </w:r>
      <w:r>
        <w:rPr>
          <w:spacing w:val="94"/>
          <w:sz w:val="23"/>
          <w:szCs w:val="23"/>
        </w:rPr>
        <w:t xml:space="preserve"> </w:t>
      </w:r>
      <w:r>
        <w:rPr>
          <w:sz w:val="23"/>
          <w:szCs w:val="23"/>
        </w:rPr>
        <w:t>当认可要求发生变化时，</w:t>
      </w:r>
      <w:r>
        <w:rPr>
          <w:spacing w:val="-64"/>
          <w:sz w:val="23"/>
          <w:szCs w:val="23"/>
        </w:rPr>
        <w:t xml:space="preserve"> </w:t>
      </w:r>
      <w:r>
        <w:rPr>
          <w:sz w:val="23"/>
          <w:szCs w:val="23"/>
        </w:rPr>
        <w:t>本公司若未按时完成转换，</w:t>
      </w:r>
      <w:r>
        <w:rPr>
          <w:spacing w:val="-38"/>
          <w:sz w:val="23"/>
          <w:szCs w:val="23"/>
        </w:rPr>
        <w:t xml:space="preserve"> </w:t>
      </w:r>
      <w:r>
        <w:rPr>
          <w:sz w:val="23"/>
          <w:szCs w:val="23"/>
        </w:rPr>
        <w:t>不得继续使用认可标识，</w:t>
      </w:r>
      <w:r>
        <w:rPr>
          <w:spacing w:val="-50"/>
          <w:sz w:val="23"/>
          <w:szCs w:val="23"/>
        </w:rPr>
        <w:t xml:space="preserve"> </w:t>
      </w:r>
      <w:r>
        <w:rPr>
          <w:sz w:val="23"/>
          <w:szCs w:val="23"/>
        </w:rPr>
        <w:t xml:space="preserve">也不 </w:t>
      </w:r>
      <w:r>
        <w:rPr>
          <w:spacing w:val="7"/>
          <w:sz w:val="23"/>
          <w:szCs w:val="23"/>
        </w:rPr>
        <w:t>得以任何方式声明认可状态仍然有效。</w:t>
      </w:r>
    </w:p>
    <w:p w14:paraId="07A70B7B">
      <w:pPr>
        <w:spacing w:line="301" w:lineRule="auto"/>
        <w:rPr>
          <w:sz w:val="23"/>
          <w:szCs w:val="23"/>
        </w:rPr>
        <w:sectPr>
          <w:headerReference r:id="rId101" w:type="default"/>
          <w:pgSz w:w="11907" w:h="16839"/>
          <w:pgMar w:top="2757" w:right="1135" w:bottom="400" w:left="1418" w:header="852" w:footer="0" w:gutter="0"/>
          <w:cols w:space="720" w:num="1"/>
        </w:sectPr>
      </w:pPr>
    </w:p>
    <w:p w14:paraId="4CE7F802">
      <w:pPr>
        <w:pStyle w:val="2"/>
        <w:spacing w:before="257" w:line="326" w:lineRule="auto"/>
        <w:ind w:left="576" w:right="282" w:hanging="420"/>
        <w:rPr>
          <w:sz w:val="23"/>
          <w:szCs w:val="23"/>
        </w:rPr>
      </w:pPr>
      <w:r>
        <w:rPr>
          <w:spacing w:val="12"/>
          <w:sz w:val="23"/>
          <w:szCs w:val="23"/>
        </w:rPr>
        <w:t>e)</w:t>
      </w:r>
      <w:r>
        <w:rPr>
          <w:spacing w:val="80"/>
          <w:sz w:val="23"/>
          <w:szCs w:val="23"/>
        </w:rPr>
        <w:t xml:space="preserve"> </w:t>
      </w:r>
      <w:r>
        <w:rPr>
          <w:spacing w:val="12"/>
          <w:sz w:val="23"/>
          <w:szCs w:val="23"/>
        </w:rPr>
        <w:t>若本公司被暂停或缩小认可资格，在被暂停或</w:t>
      </w:r>
      <w:r>
        <w:rPr>
          <w:spacing w:val="11"/>
          <w:sz w:val="23"/>
          <w:szCs w:val="23"/>
        </w:rPr>
        <w:t>缩小的范围内应立即停止任何关于</w:t>
      </w:r>
      <w:r>
        <w:rPr>
          <w:sz w:val="23"/>
          <w:szCs w:val="23"/>
        </w:rPr>
        <w:t xml:space="preserve"> </w:t>
      </w:r>
      <w:r>
        <w:rPr>
          <w:spacing w:val="6"/>
          <w:sz w:val="23"/>
          <w:szCs w:val="23"/>
        </w:rPr>
        <w:t>获</w:t>
      </w:r>
      <w:r>
        <w:rPr>
          <w:spacing w:val="-40"/>
          <w:sz w:val="23"/>
          <w:szCs w:val="23"/>
        </w:rPr>
        <w:t xml:space="preserve"> </w:t>
      </w:r>
      <w:r>
        <w:rPr>
          <w:sz w:val="23"/>
          <w:szCs w:val="23"/>
        </w:rPr>
        <w:t>CNAS</w:t>
      </w:r>
      <w:r>
        <w:rPr>
          <w:spacing w:val="6"/>
          <w:sz w:val="23"/>
          <w:szCs w:val="23"/>
        </w:rPr>
        <w:t xml:space="preserve"> 认可的宣传，</w:t>
      </w:r>
      <w:r>
        <w:rPr>
          <w:spacing w:val="-69"/>
          <w:sz w:val="23"/>
          <w:szCs w:val="23"/>
        </w:rPr>
        <w:t xml:space="preserve"> </w:t>
      </w:r>
      <w:r>
        <w:rPr>
          <w:spacing w:val="6"/>
          <w:sz w:val="23"/>
          <w:szCs w:val="23"/>
        </w:rPr>
        <w:t>并应立即停止在检测报告、文件、办公用品、宣传品或网页</w:t>
      </w:r>
      <w:r>
        <w:rPr>
          <w:sz w:val="23"/>
          <w:szCs w:val="23"/>
        </w:rPr>
        <w:t xml:space="preserve"> </w:t>
      </w:r>
      <w:r>
        <w:rPr>
          <w:spacing w:val="4"/>
          <w:sz w:val="23"/>
          <w:szCs w:val="23"/>
        </w:rPr>
        <w:t>上继续使用认可标识。</w:t>
      </w:r>
    </w:p>
    <w:p w14:paraId="20B124EC">
      <w:pPr>
        <w:pStyle w:val="2"/>
        <w:spacing w:before="182" w:line="338" w:lineRule="auto"/>
        <w:ind w:left="574" w:right="283" w:hanging="420"/>
        <w:rPr>
          <w:sz w:val="23"/>
          <w:szCs w:val="23"/>
        </w:rPr>
      </w:pPr>
      <w:r>
        <w:rPr>
          <w:spacing w:val="3"/>
          <w:sz w:val="23"/>
          <w:szCs w:val="23"/>
        </w:rPr>
        <w:t>f)</w:t>
      </w:r>
      <w:r>
        <w:rPr>
          <w:spacing w:val="80"/>
          <w:sz w:val="23"/>
          <w:szCs w:val="23"/>
        </w:rPr>
        <w:t xml:space="preserve"> </w:t>
      </w:r>
      <w:r>
        <w:rPr>
          <w:spacing w:val="3"/>
          <w:sz w:val="23"/>
          <w:szCs w:val="23"/>
        </w:rPr>
        <w:t>若本公司被撤销、注销认可资格，</w:t>
      </w:r>
      <w:r>
        <w:rPr>
          <w:spacing w:val="41"/>
          <w:sz w:val="23"/>
          <w:szCs w:val="23"/>
        </w:rPr>
        <w:t xml:space="preserve"> </w:t>
      </w:r>
      <w:r>
        <w:rPr>
          <w:spacing w:val="3"/>
          <w:sz w:val="23"/>
          <w:szCs w:val="23"/>
        </w:rPr>
        <w:t>应立即停止任何关</w:t>
      </w:r>
      <w:r>
        <w:rPr>
          <w:spacing w:val="2"/>
          <w:sz w:val="23"/>
          <w:szCs w:val="23"/>
        </w:rPr>
        <w:t>于获</w:t>
      </w:r>
      <w:r>
        <w:rPr>
          <w:spacing w:val="-46"/>
          <w:sz w:val="23"/>
          <w:szCs w:val="23"/>
        </w:rPr>
        <w:t xml:space="preserve"> </w:t>
      </w:r>
      <w:r>
        <w:rPr>
          <w:sz w:val="23"/>
          <w:szCs w:val="23"/>
        </w:rPr>
        <w:t>CNAS</w:t>
      </w:r>
      <w:r>
        <w:rPr>
          <w:spacing w:val="2"/>
          <w:sz w:val="23"/>
          <w:szCs w:val="23"/>
        </w:rPr>
        <w:t xml:space="preserve"> 认可的宣传，并应</w:t>
      </w:r>
      <w:r>
        <w:rPr>
          <w:sz w:val="23"/>
          <w:szCs w:val="23"/>
        </w:rPr>
        <w:t xml:space="preserve"> </w:t>
      </w:r>
      <w:r>
        <w:rPr>
          <w:spacing w:val="5"/>
          <w:sz w:val="23"/>
          <w:szCs w:val="23"/>
        </w:rPr>
        <w:t>立即停止在证书、报告、文件、宣传品、办公用品等上继续使用认可标</w:t>
      </w:r>
      <w:r>
        <w:rPr>
          <w:spacing w:val="4"/>
          <w:sz w:val="23"/>
          <w:szCs w:val="23"/>
        </w:rPr>
        <w:t>识。收回、</w:t>
      </w:r>
      <w:r>
        <w:rPr>
          <w:sz w:val="23"/>
          <w:szCs w:val="23"/>
        </w:rPr>
        <w:t xml:space="preserve"> </w:t>
      </w:r>
      <w:r>
        <w:rPr>
          <w:spacing w:val="2"/>
          <w:sz w:val="23"/>
          <w:szCs w:val="23"/>
        </w:rPr>
        <w:t>销毁和删除一切带有</w:t>
      </w:r>
      <w:r>
        <w:rPr>
          <w:spacing w:val="-57"/>
          <w:sz w:val="23"/>
          <w:szCs w:val="23"/>
        </w:rPr>
        <w:t xml:space="preserve"> </w:t>
      </w:r>
      <w:r>
        <w:rPr>
          <w:sz w:val="23"/>
          <w:szCs w:val="23"/>
        </w:rPr>
        <w:t>CNAS</w:t>
      </w:r>
      <w:r>
        <w:rPr>
          <w:spacing w:val="-55"/>
          <w:sz w:val="23"/>
          <w:szCs w:val="23"/>
        </w:rPr>
        <w:t xml:space="preserve"> </w:t>
      </w:r>
      <w:r>
        <w:rPr>
          <w:spacing w:val="2"/>
          <w:sz w:val="23"/>
          <w:szCs w:val="23"/>
        </w:rPr>
        <w:t>认可标识或声明认可状态的检测</w:t>
      </w:r>
      <w:r>
        <w:rPr>
          <w:spacing w:val="1"/>
          <w:sz w:val="23"/>
          <w:szCs w:val="23"/>
        </w:rPr>
        <w:t>报告、文件、办公用品、</w:t>
      </w:r>
      <w:r>
        <w:rPr>
          <w:sz w:val="23"/>
          <w:szCs w:val="23"/>
        </w:rPr>
        <w:t xml:space="preserve"> </w:t>
      </w:r>
      <w:r>
        <w:rPr>
          <w:spacing w:val="3"/>
          <w:sz w:val="23"/>
          <w:szCs w:val="23"/>
        </w:rPr>
        <w:t>宣传品和网页等。</w:t>
      </w:r>
    </w:p>
    <w:p w14:paraId="345E63B4">
      <w:pPr>
        <w:pStyle w:val="2"/>
        <w:spacing w:before="184" w:line="301" w:lineRule="auto"/>
        <w:ind w:left="579" w:right="219" w:hanging="425"/>
        <w:rPr>
          <w:sz w:val="23"/>
          <w:szCs w:val="23"/>
        </w:rPr>
      </w:pPr>
      <w:r>
        <w:rPr>
          <w:spacing w:val="7"/>
          <w:sz w:val="23"/>
          <w:szCs w:val="23"/>
        </w:rPr>
        <w:t>g)</w:t>
      </w:r>
      <w:r>
        <w:rPr>
          <w:spacing w:val="92"/>
          <w:sz w:val="23"/>
          <w:szCs w:val="23"/>
        </w:rPr>
        <w:t xml:space="preserve"> </w:t>
      </w:r>
      <w:r>
        <w:rPr>
          <w:spacing w:val="7"/>
          <w:sz w:val="23"/>
          <w:szCs w:val="23"/>
        </w:rPr>
        <w:t xml:space="preserve">认可资格到期后，本公司如未获得新的认可资格，不得继续使用 </w:t>
      </w:r>
      <w:r>
        <w:rPr>
          <w:sz w:val="23"/>
          <w:szCs w:val="23"/>
        </w:rPr>
        <w:t>CNAS</w:t>
      </w:r>
      <w:r>
        <w:rPr>
          <w:spacing w:val="7"/>
          <w:sz w:val="23"/>
          <w:szCs w:val="23"/>
        </w:rPr>
        <w:t xml:space="preserve"> 认可标识，</w:t>
      </w:r>
      <w:r>
        <w:rPr>
          <w:sz w:val="23"/>
          <w:szCs w:val="23"/>
        </w:rPr>
        <w:t xml:space="preserve"> </w:t>
      </w:r>
      <w:r>
        <w:rPr>
          <w:spacing w:val="7"/>
          <w:sz w:val="23"/>
          <w:szCs w:val="23"/>
        </w:rPr>
        <w:t>也不得以任何方式声明认可状态仍然有效。</w:t>
      </w:r>
    </w:p>
    <w:p w14:paraId="17CE4B5F">
      <w:pPr>
        <w:pStyle w:val="2"/>
        <w:spacing w:before="184" w:line="300" w:lineRule="auto"/>
        <w:ind w:left="574" w:right="280" w:hanging="426"/>
        <w:rPr>
          <w:sz w:val="23"/>
          <w:szCs w:val="23"/>
        </w:rPr>
      </w:pPr>
      <w:r>
        <w:rPr>
          <w:spacing w:val="6"/>
          <w:sz w:val="23"/>
          <w:szCs w:val="23"/>
        </w:rPr>
        <w:t>h)</w:t>
      </w:r>
      <w:r>
        <w:rPr>
          <w:spacing w:val="80"/>
          <w:sz w:val="23"/>
          <w:szCs w:val="23"/>
        </w:rPr>
        <w:t xml:space="preserve"> </w:t>
      </w:r>
      <w:r>
        <w:rPr>
          <w:spacing w:val="6"/>
          <w:sz w:val="23"/>
          <w:szCs w:val="23"/>
        </w:rPr>
        <w:t>质量负责人应将本公司的认可资格的暂停、注销、撤销以</w:t>
      </w:r>
      <w:r>
        <w:rPr>
          <w:spacing w:val="5"/>
          <w:sz w:val="23"/>
          <w:szCs w:val="23"/>
        </w:rPr>
        <w:t>及认可范围的缩小等变化</w:t>
      </w:r>
      <w:r>
        <w:rPr>
          <w:sz w:val="23"/>
          <w:szCs w:val="23"/>
        </w:rPr>
        <w:t xml:space="preserve"> </w:t>
      </w:r>
      <w:r>
        <w:rPr>
          <w:spacing w:val="8"/>
          <w:sz w:val="23"/>
          <w:szCs w:val="23"/>
        </w:rPr>
        <w:t>及相关后果及时告知其受影响的客户，不得有不当延误。</w:t>
      </w:r>
    </w:p>
    <w:p w14:paraId="59A6D2DD">
      <w:pPr>
        <w:pStyle w:val="2"/>
        <w:spacing w:before="187" w:line="227" w:lineRule="auto"/>
        <w:ind w:left="147"/>
        <w:rPr>
          <w:sz w:val="23"/>
          <w:szCs w:val="23"/>
        </w:rPr>
      </w:pPr>
      <w:r>
        <w:rPr>
          <w:rFonts w:ascii="Times New Roman" w:hAnsi="Times New Roman" w:eastAsia="Times New Roman" w:cs="Times New Roman"/>
          <w:b/>
          <w:bCs/>
          <w:spacing w:val="5"/>
          <w:sz w:val="23"/>
          <w:szCs w:val="23"/>
        </w:rPr>
        <w:t xml:space="preserve">4.5     </w:t>
      </w:r>
      <w:r>
        <w:rPr>
          <w:b/>
          <w:bCs/>
          <w:spacing w:val="5"/>
          <w:sz w:val="23"/>
          <w:szCs w:val="23"/>
        </w:rPr>
        <w:t>国际互认联合认可标识的</w:t>
      </w:r>
      <w:r>
        <w:rPr>
          <w:b/>
          <w:bCs/>
          <w:spacing w:val="4"/>
          <w:sz w:val="23"/>
          <w:szCs w:val="23"/>
        </w:rPr>
        <w:t>使用要求</w:t>
      </w:r>
    </w:p>
    <w:p w14:paraId="2DF20614">
      <w:pPr>
        <w:pStyle w:val="2"/>
        <w:spacing w:before="184" w:line="338" w:lineRule="auto"/>
        <w:ind w:left="567" w:right="278" w:hanging="416"/>
        <w:rPr>
          <w:sz w:val="23"/>
          <w:szCs w:val="23"/>
        </w:rPr>
      </w:pPr>
      <w:r>
        <w:rPr>
          <w:spacing w:val="8"/>
          <w:sz w:val="23"/>
          <w:szCs w:val="23"/>
        </w:rPr>
        <w:t>a)</w:t>
      </w:r>
      <w:r>
        <w:rPr>
          <w:spacing w:val="94"/>
          <w:sz w:val="23"/>
          <w:szCs w:val="23"/>
        </w:rPr>
        <w:t xml:space="preserve"> </w:t>
      </w:r>
      <w:r>
        <w:rPr>
          <w:spacing w:val="8"/>
          <w:sz w:val="23"/>
          <w:szCs w:val="23"/>
        </w:rPr>
        <w:t>当需要时, 本公司可在检测报告上使用</w:t>
      </w:r>
      <w:r>
        <w:rPr>
          <w:spacing w:val="-47"/>
          <w:sz w:val="23"/>
          <w:szCs w:val="23"/>
        </w:rPr>
        <w:t xml:space="preserve"> </w:t>
      </w:r>
      <w:r>
        <w:rPr>
          <w:sz w:val="23"/>
          <w:szCs w:val="23"/>
        </w:rPr>
        <w:t>CNAS</w:t>
      </w:r>
      <w:r>
        <w:rPr>
          <w:spacing w:val="-37"/>
          <w:sz w:val="23"/>
          <w:szCs w:val="23"/>
        </w:rPr>
        <w:t xml:space="preserve"> </w:t>
      </w:r>
      <w:r>
        <w:rPr>
          <w:spacing w:val="8"/>
          <w:sz w:val="23"/>
          <w:szCs w:val="23"/>
        </w:rPr>
        <w:t>允许的国际互认联合认</w:t>
      </w:r>
      <w:r>
        <w:rPr>
          <w:spacing w:val="7"/>
          <w:sz w:val="23"/>
          <w:szCs w:val="23"/>
        </w:rPr>
        <w:t>可标识。国际</w:t>
      </w:r>
      <w:r>
        <w:rPr>
          <w:sz w:val="23"/>
          <w:szCs w:val="23"/>
        </w:rPr>
        <w:t xml:space="preserve"> </w:t>
      </w:r>
      <w:r>
        <w:rPr>
          <w:spacing w:val="6"/>
          <w:sz w:val="23"/>
          <w:szCs w:val="23"/>
        </w:rPr>
        <w:t xml:space="preserve">互认联合认可标识可用于检测报告、公开出版物、文件、办公用品、宣传品、网页 </w:t>
      </w:r>
      <w:r>
        <w:rPr>
          <w:spacing w:val="20"/>
          <w:sz w:val="23"/>
          <w:szCs w:val="23"/>
        </w:rPr>
        <w:t>宣传等，可采用印刷和电子图文等方式使用。实验室不应在名片中使用</w:t>
      </w:r>
      <w:r>
        <w:rPr>
          <w:spacing w:val="44"/>
          <w:sz w:val="23"/>
          <w:szCs w:val="23"/>
        </w:rPr>
        <w:t xml:space="preserve"> </w:t>
      </w:r>
      <w:r>
        <w:rPr>
          <w:sz w:val="23"/>
          <w:szCs w:val="23"/>
        </w:rPr>
        <w:t>ILAC</w:t>
      </w:r>
      <w:r>
        <w:rPr>
          <w:spacing w:val="20"/>
          <w:sz w:val="23"/>
          <w:szCs w:val="23"/>
        </w:rPr>
        <w:t>-</w:t>
      </w:r>
      <w:r>
        <w:rPr>
          <w:sz w:val="23"/>
          <w:szCs w:val="23"/>
        </w:rPr>
        <w:t xml:space="preserve"> MRA</w:t>
      </w:r>
      <w:r>
        <w:rPr>
          <w:spacing w:val="6"/>
          <w:sz w:val="23"/>
          <w:szCs w:val="23"/>
        </w:rPr>
        <w:t>/</w:t>
      </w:r>
      <w:r>
        <w:rPr>
          <w:sz w:val="23"/>
          <w:szCs w:val="23"/>
        </w:rPr>
        <w:t>CNAS</w:t>
      </w:r>
      <w:r>
        <w:rPr>
          <w:spacing w:val="-45"/>
          <w:sz w:val="23"/>
          <w:szCs w:val="23"/>
        </w:rPr>
        <w:t xml:space="preserve"> </w:t>
      </w:r>
      <w:r>
        <w:rPr>
          <w:spacing w:val="6"/>
          <w:sz w:val="23"/>
          <w:szCs w:val="23"/>
        </w:rPr>
        <w:t>标识。</w:t>
      </w:r>
    </w:p>
    <w:p w14:paraId="076B1081">
      <w:pPr>
        <w:pStyle w:val="2"/>
        <w:spacing w:before="180" w:line="302" w:lineRule="auto"/>
        <w:ind w:left="577" w:right="282" w:hanging="430"/>
        <w:rPr>
          <w:sz w:val="23"/>
          <w:szCs w:val="23"/>
        </w:rPr>
      </w:pPr>
      <w:r>
        <w:rPr>
          <w:spacing w:val="13"/>
          <w:sz w:val="23"/>
          <w:szCs w:val="23"/>
        </w:rPr>
        <w:t>b)</w:t>
      </w:r>
      <w:r>
        <w:rPr>
          <w:spacing w:val="93"/>
          <w:sz w:val="23"/>
          <w:szCs w:val="23"/>
        </w:rPr>
        <w:t xml:space="preserve"> </w:t>
      </w:r>
      <w:r>
        <w:rPr>
          <w:sz w:val="23"/>
          <w:szCs w:val="23"/>
        </w:rPr>
        <w:t>IAF</w:t>
      </w:r>
      <w:r>
        <w:rPr>
          <w:spacing w:val="13"/>
          <w:sz w:val="23"/>
          <w:szCs w:val="23"/>
        </w:rPr>
        <w:t>-</w:t>
      </w:r>
      <w:r>
        <w:rPr>
          <w:sz w:val="23"/>
          <w:szCs w:val="23"/>
        </w:rPr>
        <w:t>MLA</w:t>
      </w:r>
      <w:r>
        <w:rPr>
          <w:spacing w:val="13"/>
          <w:sz w:val="23"/>
          <w:szCs w:val="23"/>
        </w:rPr>
        <w:t>/</w:t>
      </w:r>
      <w:r>
        <w:rPr>
          <w:sz w:val="23"/>
          <w:szCs w:val="23"/>
        </w:rPr>
        <w:t>CNAS</w:t>
      </w:r>
      <w:r>
        <w:rPr>
          <w:spacing w:val="13"/>
          <w:sz w:val="23"/>
          <w:szCs w:val="23"/>
        </w:rPr>
        <w:t xml:space="preserve"> 标识与获得认可的认证机构名称和/或认证机构</w:t>
      </w:r>
      <w:r>
        <w:rPr>
          <w:spacing w:val="12"/>
          <w:sz w:val="23"/>
          <w:szCs w:val="23"/>
        </w:rPr>
        <w:t>徽标应在同一页面</w:t>
      </w:r>
      <w:r>
        <w:rPr>
          <w:sz w:val="23"/>
          <w:szCs w:val="23"/>
        </w:rPr>
        <w:t xml:space="preserve"> </w:t>
      </w:r>
      <w:r>
        <w:rPr>
          <w:spacing w:val="4"/>
          <w:sz w:val="23"/>
          <w:szCs w:val="23"/>
        </w:rPr>
        <w:t>上，并且大小相近。</w:t>
      </w:r>
    </w:p>
    <w:p w14:paraId="3BAF3168">
      <w:pPr>
        <w:pStyle w:val="2"/>
        <w:spacing w:before="184" w:line="227" w:lineRule="auto"/>
        <w:ind w:left="147"/>
        <w:rPr>
          <w:sz w:val="23"/>
          <w:szCs w:val="23"/>
        </w:rPr>
      </w:pPr>
      <w:r>
        <w:rPr>
          <w:rFonts w:ascii="Times New Roman" w:hAnsi="Times New Roman" w:eastAsia="Times New Roman" w:cs="Times New Roman"/>
          <w:b/>
          <w:bCs/>
          <w:spacing w:val="4"/>
          <w:sz w:val="23"/>
          <w:szCs w:val="23"/>
        </w:rPr>
        <w:t xml:space="preserve">4.6       </w:t>
      </w:r>
      <w:r>
        <w:rPr>
          <w:b/>
          <w:bCs/>
          <w:spacing w:val="4"/>
          <w:sz w:val="23"/>
          <w:szCs w:val="23"/>
        </w:rPr>
        <w:t>认可证书使用要求</w:t>
      </w:r>
    </w:p>
    <w:p w14:paraId="5AB2F7EF">
      <w:pPr>
        <w:pStyle w:val="2"/>
        <w:spacing w:before="183" w:line="302" w:lineRule="auto"/>
        <w:ind w:left="577" w:right="290" w:hanging="426"/>
        <w:rPr>
          <w:sz w:val="23"/>
          <w:szCs w:val="23"/>
        </w:rPr>
      </w:pPr>
      <w:r>
        <w:rPr>
          <w:spacing w:val="12"/>
          <w:sz w:val="23"/>
          <w:szCs w:val="23"/>
        </w:rPr>
        <w:t>a)</w:t>
      </w:r>
      <w:r>
        <w:rPr>
          <w:spacing w:val="81"/>
          <w:sz w:val="23"/>
          <w:szCs w:val="23"/>
        </w:rPr>
        <w:t xml:space="preserve"> </w:t>
      </w:r>
      <w:r>
        <w:rPr>
          <w:spacing w:val="12"/>
          <w:sz w:val="23"/>
          <w:szCs w:val="23"/>
        </w:rPr>
        <w:t>本公司向客户展示的认可证书应在认可证书有效期内。</w:t>
      </w:r>
      <w:r>
        <w:rPr>
          <w:spacing w:val="11"/>
          <w:sz w:val="23"/>
          <w:szCs w:val="23"/>
        </w:rPr>
        <w:t>在单独使用认可证书的部</w:t>
      </w:r>
      <w:r>
        <w:rPr>
          <w:sz w:val="23"/>
          <w:szCs w:val="23"/>
        </w:rPr>
        <w:t xml:space="preserve"> </w:t>
      </w:r>
      <w:r>
        <w:rPr>
          <w:spacing w:val="8"/>
          <w:sz w:val="23"/>
          <w:szCs w:val="23"/>
        </w:rPr>
        <w:t>分文件时，应准确地表述其认可状态和认可范围，避免产生误导或歧义。</w:t>
      </w:r>
    </w:p>
    <w:p w14:paraId="2B74D995">
      <w:pPr>
        <w:pStyle w:val="2"/>
        <w:spacing w:before="183" w:line="301" w:lineRule="auto"/>
        <w:ind w:left="573" w:right="281" w:hanging="426"/>
        <w:rPr>
          <w:sz w:val="23"/>
          <w:szCs w:val="23"/>
        </w:rPr>
      </w:pPr>
      <w:r>
        <w:rPr>
          <w:spacing w:val="9"/>
          <w:sz w:val="23"/>
          <w:szCs w:val="23"/>
        </w:rPr>
        <w:t>b)</w:t>
      </w:r>
      <w:r>
        <w:rPr>
          <w:spacing w:val="80"/>
          <w:sz w:val="23"/>
          <w:szCs w:val="23"/>
        </w:rPr>
        <w:t xml:space="preserve"> </w:t>
      </w:r>
      <w:r>
        <w:rPr>
          <w:spacing w:val="9"/>
          <w:sz w:val="23"/>
          <w:szCs w:val="23"/>
        </w:rPr>
        <w:t xml:space="preserve">本公司的名称、地址等发生变化时，质量负责人应准备资料,向 </w:t>
      </w:r>
      <w:r>
        <w:rPr>
          <w:sz w:val="23"/>
          <w:szCs w:val="23"/>
        </w:rPr>
        <w:t>CNAS</w:t>
      </w:r>
      <w:r>
        <w:rPr>
          <w:spacing w:val="9"/>
          <w:sz w:val="23"/>
          <w:szCs w:val="23"/>
        </w:rPr>
        <w:t xml:space="preserve"> 提出变更申</w:t>
      </w:r>
      <w:r>
        <w:rPr>
          <w:sz w:val="23"/>
          <w:szCs w:val="23"/>
        </w:rPr>
        <w:t xml:space="preserve"> 请，并换发认可证书。当认可范围发生变化时， CNAS</w:t>
      </w:r>
      <w:r>
        <w:rPr>
          <w:spacing w:val="-48"/>
          <w:sz w:val="23"/>
          <w:szCs w:val="23"/>
        </w:rPr>
        <w:t xml:space="preserve"> </w:t>
      </w:r>
      <w:r>
        <w:rPr>
          <w:sz w:val="23"/>
          <w:szCs w:val="23"/>
        </w:rPr>
        <w:t>将增发或重新</w:t>
      </w:r>
      <w:r>
        <w:rPr>
          <w:spacing w:val="-1"/>
          <w:sz w:val="23"/>
          <w:szCs w:val="23"/>
        </w:rPr>
        <w:t>公布认可范围。</w:t>
      </w:r>
    </w:p>
    <w:p w14:paraId="43230E54">
      <w:pPr>
        <w:pStyle w:val="2"/>
        <w:spacing w:before="182" w:line="302" w:lineRule="auto"/>
        <w:ind w:left="574" w:right="221" w:hanging="419"/>
        <w:rPr>
          <w:sz w:val="23"/>
          <w:szCs w:val="23"/>
        </w:rPr>
      </w:pPr>
      <w:r>
        <w:rPr>
          <w:spacing w:val="1"/>
          <w:sz w:val="23"/>
          <w:szCs w:val="23"/>
        </w:rPr>
        <w:t>c)</w:t>
      </w:r>
      <w:r>
        <w:rPr>
          <w:spacing w:val="80"/>
          <w:sz w:val="23"/>
          <w:szCs w:val="23"/>
        </w:rPr>
        <w:t xml:space="preserve"> </w:t>
      </w:r>
      <w:r>
        <w:rPr>
          <w:spacing w:val="1"/>
          <w:sz w:val="23"/>
          <w:szCs w:val="23"/>
        </w:rPr>
        <w:t>本公司可在公开出版物、文件、宣传品、网页等载体上展示认可证书及其认可范围，</w:t>
      </w:r>
      <w:r>
        <w:rPr>
          <w:sz w:val="23"/>
          <w:szCs w:val="23"/>
        </w:rPr>
        <w:t xml:space="preserve"> </w:t>
      </w:r>
      <w:r>
        <w:rPr>
          <w:spacing w:val="2"/>
          <w:sz w:val="23"/>
          <w:szCs w:val="23"/>
        </w:rPr>
        <w:t>且应清晰可辨。</w:t>
      </w:r>
    </w:p>
    <w:p w14:paraId="28C3F8B1">
      <w:pPr>
        <w:pStyle w:val="2"/>
        <w:spacing w:before="182" w:line="227" w:lineRule="auto"/>
        <w:ind w:left="155"/>
        <w:rPr>
          <w:sz w:val="23"/>
          <w:szCs w:val="23"/>
        </w:rPr>
      </w:pPr>
      <w:r>
        <w:rPr>
          <w:spacing w:val="7"/>
          <w:sz w:val="23"/>
          <w:szCs w:val="23"/>
        </w:rPr>
        <w:t>d)</w:t>
      </w:r>
      <w:r>
        <w:rPr>
          <w:spacing w:val="85"/>
          <w:sz w:val="23"/>
          <w:szCs w:val="23"/>
        </w:rPr>
        <w:t xml:space="preserve"> </w:t>
      </w:r>
      <w:r>
        <w:rPr>
          <w:spacing w:val="7"/>
          <w:sz w:val="23"/>
          <w:szCs w:val="23"/>
        </w:rPr>
        <w:t>本公司被撤销或注销认可资格后，应立即交还认可证书。</w:t>
      </w:r>
    </w:p>
    <w:p w14:paraId="4BB92244">
      <w:pPr>
        <w:spacing w:line="227" w:lineRule="auto"/>
        <w:rPr>
          <w:sz w:val="23"/>
          <w:szCs w:val="23"/>
        </w:rPr>
        <w:sectPr>
          <w:headerReference r:id="rId102" w:type="default"/>
          <w:pgSz w:w="11907" w:h="16839"/>
          <w:pgMar w:top="2757" w:right="1135" w:bottom="400" w:left="1418" w:header="852" w:footer="0" w:gutter="0"/>
          <w:cols w:space="720" w:num="1"/>
        </w:sectPr>
      </w:pPr>
    </w:p>
    <w:p w14:paraId="503A3C1A">
      <w:pPr>
        <w:pStyle w:val="2"/>
        <w:spacing w:before="258" w:line="302" w:lineRule="auto"/>
        <w:ind w:left="575" w:right="278" w:hanging="572"/>
        <w:rPr>
          <w:sz w:val="23"/>
          <w:szCs w:val="23"/>
        </w:rPr>
      </w:pPr>
      <w:r>
        <w:rPr>
          <w:rFonts w:ascii="Times New Roman" w:hAnsi="Times New Roman" w:eastAsia="Times New Roman" w:cs="Times New Roman"/>
          <w:spacing w:val="9"/>
          <w:sz w:val="23"/>
          <w:szCs w:val="23"/>
        </w:rPr>
        <w:t xml:space="preserve">4.1    </w:t>
      </w:r>
      <w:r>
        <w:rPr>
          <w:spacing w:val="9"/>
          <w:sz w:val="23"/>
          <w:szCs w:val="23"/>
        </w:rPr>
        <w:t>本公司在认可范围内未使用</w:t>
      </w:r>
      <w:r>
        <w:rPr>
          <w:spacing w:val="-21"/>
          <w:sz w:val="23"/>
          <w:szCs w:val="23"/>
        </w:rPr>
        <w:t xml:space="preserve"> </w:t>
      </w:r>
      <w:r>
        <w:rPr>
          <w:sz w:val="23"/>
          <w:szCs w:val="23"/>
        </w:rPr>
        <w:t>CNAS</w:t>
      </w:r>
      <w:r>
        <w:rPr>
          <w:spacing w:val="-19"/>
          <w:sz w:val="23"/>
          <w:szCs w:val="23"/>
        </w:rPr>
        <w:t xml:space="preserve"> </w:t>
      </w:r>
      <w:r>
        <w:rPr>
          <w:spacing w:val="9"/>
          <w:sz w:val="23"/>
          <w:szCs w:val="23"/>
        </w:rPr>
        <w:t>认可标识或未声明</w:t>
      </w:r>
      <w:r>
        <w:rPr>
          <w:spacing w:val="8"/>
          <w:sz w:val="23"/>
          <w:szCs w:val="23"/>
        </w:rPr>
        <w:t>认可状态的，应按照</w:t>
      </w:r>
      <w:r>
        <w:rPr>
          <w:spacing w:val="-20"/>
          <w:sz w:val="23"/>
          <w:szCs w:val="23"/>
        </w:rPr>
        <w:t xml:space="preserve"> </w:t>
      </w:r>
      <w:r>
        <w:rPr>
          <w:sz w:val="23"/>
          <w:szCs w:val="23"/>
        </w:rPr>
        <w:t>CNAS</w:t>
      </w:r>
      <w:r>
        <w:rPr>
          <w:spacing w:val="8"/>
          <w:sz w:val="23"/>
          <w:szCs w:val="23"/>
        </w:rPr>
        <w:t xml:space="preserve"> 的</w:t>
      </w:r>
      <w:r>
        <w:rPr>
          <w:sz w:val="23"/>
          <w:szCs w:val="23"/>
        </w:rPr>
        <w:t xml:space="preserve"> </w:t>
      </w:r>
      <w:r>
        <w:rPr>
          <w:spacing w:val="4"/>
          <w:sz w:val="23"/>
          <w:szCs w:val="23"/>
        </w:rPr>
        <w:t>规定从事检测活动。</w:t>
      </w:r>
    </w:p>
    <w:p w14:paraId="7D8FD59C">
      <w:pPr>
        <w:pStyle w:val="2"/>
        <w:spacing w:before="183" w:line="325" w:lineRule="auto"/>
        <w:ind w:left="572" w:right="281" w:hanging="569"/>
        <w:rPr>
          <w:sz w:val="23"/>
          <w:szCs w:val="23"/>
        </w:rPr>
      </w:pPr>
      <w:r>
        <w:rPr>
          <w:rFonts w:ascii="Times New Roman" w:hAnsi="Times New Roman" w:eastAsia="Times New Roman" w:cs="Times New Roman"/>
          <w:spacing w:val="12"/>
          <w:sz w:val="23"/>
          <w:szCs w:val="23"/>
        </w:rPr>
        <w:t xml:space="preserve">4.2    </w:t>
      </w:r>
      <w:r>
        <w:rPr>
          <w:spacing w:val="12"/>
          <w:sz w:val="23"/>
          <w:szCs w:val="23"/>
        </w:rPr>
        <w:t>当本公司因认可标识或申明认可状态而引起法</w:t>
      </w:r>
      <w:r>
        <w:rPr>
          <w:spacing w:val="11"/>
          <w:sz w:val="23"/>
          <w:szCs w:val="23"/>
        </w:rPr>
        <w:t>律诉讼时，质量负责人应及时通告</w:t>
      </w:r>
      <w:r>
        <w:rPr>
          <w:sz w:val="23"/>
          <w:szCs w:val="23"/>
        </w:rPr>
        <w:t xml:space="preserve"> CNAS</w:t>
      </w:r>
      <w:r>
        <w:rPr>
          <w:spacing w:val="11"/>
          <w:sz w:val="23"/>
          <w:szCs w:val="23"/>
        </w:rPr>
        <w:t>，</w:t>
      </w:r>
      <w:r>
        <w:rPr>
          <w:sz w:val="23"/>
          <w:szCs w:val="23"/>
        </w:rPr>
        <w:t>CNAS</w:t>
      </w:r>
      <w:r>
        <w:rPr>
          <w:spacing w:val="-23"/>
          <w:sz w:val="23"/>
          <w:szCs w:val="23"/>
        </w:rPr>
        <w:t xml:space="preserve"> </w:t>
      </w:r>
      <w:r>
        <w:rPr>
          <w:spacing w:val="11"/>
          <w:sz w:val="23"/>
          <w:szCs w:val="23"/>
        </w:rPr>
        <w:t>有权根据诉讼需要，亲自申请或要求其申请</w:t>
      </w:r>
      <w:r>
        <w:rPr>
          <w:spacing w:val="-25"/>
          <w:sz w:val="23"/>
          <w:szCs w:val="23"/>
        </w:rPr>
        <w:t xml:space="preserve"> </w:t>
      </w:r>
      <w:r>
        <w:rPr>
          <w:sz w:val="23"/>
          <w:szCs w:val="23"/>
        </w:rPr>
        <w:t>CNAS</w:t>
      </w:r>
      <w:r>
        <w:rPr>
          <w:spacing w:val="76"/>
          <w:sz w:val="23"/>
          <w:szCs w:val="23"/>
        </w:rPr>
        <w:t xml:space="preserve"> </w:t>
      </w:r>
      <w:r>
        <w:rPr>
          <w:spacing w:val="11"/>
          <w:sz w:val="23"/>
          <w:szCs w:val="23"/>
        </w:rPr>
        <w:t>作为第</w:t>
      </w:r>
      <w:r>
        <w:rPr>
          <w:spacing w:val="10"/>
          <w:sz w:val="23"/>
          <w:szCs w:val="23"/>
        </w:rPr>
        <w:t>三人参与诉</w:t>
      </w:r>
      <w:r>
        <w:rPr>
          <w:sz w:val="23"/>
          <w:szCs w:val="23"/>
        </w:rPr>
        <w:t xml:space="preserve"> </w:t>
      </w:r>
      <w:r>
        <w:rPr>
          <w:spacing w:val="8"/>
          <w:sz w:val="23"/>
          <w:szCs w:val="23"/>
        </w:rPr>
        <w:t>讼。如果本公司采取和解、撤诉等法律行动，应经</w:t>
      </w:r>
      <w:r>
        <w:rPr>
          <w:spacing w:val="-30"/>
          <w:sz w:val="23"/>
          <w:szCs w:val="23"/>
        </w:rPr>
        <w:t xml:space="preserve"> </w:t>
      </w:r>
      <w:r>
        <w:rPr>
          <w:sz w:val="23"/>
          <w:szCs w:val="23"/>
        </w:rPr>
        <w:t>CNAS</w:t>
      </w:r>
      <w:r>
        <w:rPr>
          <w:spacing w:val="8"/>
          <w:sz w:val="23"/>
          <w:szCs w:val="23"/>
        </w:rPr>
        <w:t xml:space="preserve"> 书面准许。</w:t>
      </w:r>
    </w:p>
    <w:p w14:paraId="55618729">
      <w:pPr>
        <w:pStyle w:val="2"/>
        <w:spacing w:before="185" w:line="326" w:lineRule="auto"/>
        <w:ind w:left="576" w:right="290" w:hanging="573"/>
        <w:rPr>
          <w:sz w:val="23"/>
          <w:szCs w:val="23"/>
        </w:rPr>
      </w:pPr>
      <w:r>
        <w:rPr>
          <w:rFonts w:ascii="Times New Roman" w:hAnsi="Times New Roman" w:eastAsia="Times New Roman" w:cs="Times New Roman"/>
          <w:spacing w:val="12"/>
          <w:sz w:val="23"/>
          <w:szCs w:val="23"/>
        </w:rPr>
        <w:t xml:space="preserve">4.3    </w:t>
      </w:r>
      <w:r>
        <w:rPr>
          <w:spacing w:val="12"/>
          <w:sz w:val="23"/>
          <w:szCs w:val="23"/>
        </w:rPr>
        <w:t>质量负责人对实验室认可标识的使用进行控制</w:t>
      </w:r>
      <w:r>
        <w:rPr>
          <w:spacing w:val="11"/>
          <w:sz w:val="23"/>
          <w:szCs w:val="23"/>
        </w:rPr>
        <w:t>并检查，且将相关情况向授权签字</w:t>
      </w:r>
      <w:r>
        <w:rPr>
          <w:sz w:val="23"/>
          <w:szCs w:val="23"/>
        </w:rPr>
        <w:t xml:space="preserve"> </w:t>
      </w:r>
      <w:r>
        <w:rPr>
          <w:spacing w:val="12"/>
          <w:sz w:val="23"/>
          <w:szCs w:val="23"/>
        </w:rPr>
        <w:t>人和管理层进行沟通和汇报。且负责处理认可委对认可标识的使用情况进行监督</w:t>
      </w:r>
      <w:r>
        <w:rPr>
          <w:spacing w:val="13"/>
          <w:sz w:val="23"/>
          <w:szCs w:val="23"/>
        </w:rPr>
        <w:t xml:space="preserve"> </w:t>
      </w:r>
      <w:r>
        <w:rPr>
          <w:spacing w:val="-3"/>
          <w:sz w:val="23"/>
          <w:szCs w:val="23"/>
        </w:rPr>
        <w:t>的工作。</w:t>
      </w:r>
    </w:p>
    <w:p w14:paraId="7360E82B">
      <w:pPr>
        <w:pStyle w:val="2"/>
        <w:spacing w:before="181" w:line="227" w:lineRule="auto"/>
        <w:ind w:left="155"/>
        <w:rPr>
          <w:sz w:val="23"/>
          <w:szCs w:val="23"/>
        </w:rPr>
      </w:pPr>
      <w:r>
        <w:rPr>
          <w:b/>
          <w:bCs/>
          <w:spacing w:val="4"/>
          <w:sz w:val="23"/>
          <w:szCs w:val="23"/>
        </w:rPr>
        <w:t>5、</w:t>
      </w:r>
      <w:r>
        <w:rPr>
          <w:spacing w:val="4"/>
          <w:sz w:val="23"/>
          <w:szCs w:val="23"/>
        </w:rPr>
        <w:t xml:space="preserve"> </w:t>
      </w:r>
      <w:r>
        <w:rPr>
          <w:b/>
          <w:bCs/>
          <w:spacing w:val="4"/>
          <w:sz w:val="23"/>
          <w:szCs w:val="23"/>
        </w:rPr>
        <w:t>相关文件</w:t>
      </w:r>
    </w:p>
    <w:p w14:paraId="37A154F3">
      <w:pPr>
        <w:pStyle w:val="2"/>
        <w:spacing w:before="186" w:line="364" w:lineRule="auto"/>
        <w:ind w:left="699" w:right="2210"/>
        <w:jc w:val="both"/>
        <w:rPr>
          <w:sz w:val="23"/>
          <w:szCs w:val="23"/>
        </w:rPr>
      </w:pPr>
      <w:r>
        <w:rPr>
          <w:spacing w:val="3"/>
          <w:sz w:val="23"/>
          <w:szCs w:val="23"/>
        </w:rPr>
        <w:t xml:space="preserve">《认可标识和认可状态声明管理规则》       </w:t>
      </w:r>
      <w:r>
        <w:rPr>
          <w:sz w:val="23"/>
          <w:szCs w:val="23"/>
        </w:rPr>
        <w:t>CNAS</w:t>
      </w:r>
      <w:r>
        <w:rPr>
          <w:spacing w:val="3"/>
          <w:sz w:val="23"/>
          <w:szCs w:val="23"/>
        </w:rPr>
        <w:t>-R01:2020</w:t>
      </w:r>
      <w:r>
        <w:rPr>
          <w:spacing w:val="6"/>
          <w:sz w:val="23"/>
          <w:szCs w:val="23"/>
        </w:rPr>
        <w:t xml:space="preserve">  </w:t>
      </w:r>
      <w:r>
        <w:rPr>
          <w:spacing w:val="3"/>
          <w:sz w:val="23"/>
          <w:szCs w:val="23"/>
        </w:rPr>
        <w:t xml:space="preserve">《检测和校准实验室能力认可准则》         </w:t>
      </w:r>
      <w:r>
        <w:rPr>
          <w:sz w:val="23"/>
          <w:szCs w:val="23"/>
        </w:rPr>
        <w:t>CNAS</w:t>
      </w:r>
      <w:r>
        <w:rPr>
          <w:spacing w:val="3"/>
          <w:sz w:val="23"/>
          <w:szCs w:val="23"/>
        </w:rPr>
        <w:t>-</w:t>
      </w:r>
      <w:r>
        <w:rPr>
          <w:sz w:val="23"/>
          <w:szCs w:val="23"/>
        </w:rPr>
        <w:t>CL</w:t>
      </w:r>
      <w:r>
        <w:rPr>
          <w:spacing w:val="3"/>
          <w:sz w:val="23"/>
          <w:szCs w:val="23"/>
        </w:rPr>
        <w:t>01:2018</w:t>
      </w:r>
      <w:r>
        <w:rPr>
          <w:spacing w:val="17"/>
          <w:sz w:val="23"/>
          <w:szCs w:val="23"/>
        </w:rPr>
        <w:t xml:space="preserve"> </w:t>
      </w:r>
      <w:r>
        <w:rPr>
          <w:spacing w:val="2"/>
          <w:sz w:val="23"/>
          <w:szCs w:val="23"/>
        </w:rPr>
        <w:t xml:space="preserve">《结果报告管理程序》                     </w:t>
      </w:r>
      <w:r>
        <w:rPr>
          <w:sz w:val="23"/>
          <w:szCs w:val="23"/>
        </w:rPr>
        <w:t>CX</w:t>
      </w:r>
      <w:r>
        <w:rPr>
          <w:spacing w:val="2"/>
          <w:sz w:val="23"/>
          <w:szCs w:val="23"/>
        </w:rPr>
        <w:t>-23</w:t>
      </w:r>
    </w:p>
    <w:p w14:paraId="059DA59E">
      <w:pPr>
        <w:pStyle w:val="2"/>
        <w:spacing w:before="37" w:line="230" w:lineRule="auto"/>
        <w:ind w:left="152"/>
        <w:rPr>
          <w:sz w:val="23"/>
          <w:szCs w:val="23"/>
        </w:rPr>
      </w:pPr>
      <w:r>
        <w:rPr>
          <w:b/>
          <w:bCs/>
          <w:sz w:val="23"/>
          <w:szCs w:val="23"/>
        </w:rPr>
        <w:t>6、</w:t>
      </w:r>
      <w:r>
        <w:rPr>
          <w:spacing w:val="15"/>
          <w:sz w:val="23"/>
          <w:szCs w:val="23"/>
        </w:rPr>
        <w:t xml:space="preserve"> </w:t>
      </w:r>
      <w:r>
        <w:rPr>
          <w:b/>
          <w:bCs/>
          <w:sz w:val="23"/>
          <w:szCs w:val="23"/>
        </w:rPr>
        <w:t>记录</w:t>
      </w:r>
    </w:p>
    <w:p w14:paraId="470CE5FD">
      <w:pPr>
        <w:pStyle w:val="2"/>
        <w:spacing w:before="182" w:line="228" w:lineRule="auto"/>
        <w:ind w:left="695"/>
        <w:rPr>
          <w:sz w:val="23"/>
          <w:szCs w:val="23"/>
        </w:rPr>
      </w:pPr>
      <w:r>
        <w:rPr>
          <w:sz w:val="23"/>
          <w:szCs w:val="23"/>
        </w:rPr>
        <w:t>无</w:t>
      </w:r>
    </w:p>
    <w:p w14:paraId="031785E0">
      <w:pPr>
        <w:spacing w:line="228" w:lineRule="auto"/>
        <w:rPr>
          <w:sz w:val="23"/>
          <w:szCs w:val="23"/>
        </w:rPr>
        <w:sectPr>
          <w:headerReference r:id="rId103" w:type="default"/>
          <w:pgSz w:w="11907" w:h="16839"/>
          <w:pgMar w:top="2757" w:right="1135" w:bottom="400" w:left="1418" w:header="852" w:footer="0" w:gutter="0"/>
          <w:cols w:space="720" w:num="1"/>
        </w:sectPr>
      </w:pPr>
    </w:p>
    <w:p w14:paraId="68B345C1">
      <w:pPr>
        <w:pStyle w:val="2"/>
        <w:spacing w:before="269" w:line="226" w:lineRule="auto"/>
        <w:ind w:left="3636"/>
      </w:pPr>
      <w:r>
        <w:rPr>
          <w:b/>
          <w:bCs/>
          <w:spacing w:val="5"/>
        </w:rPr>
        <w:t>投诉处理程序</w:t>
      </w:r>
    </w:p>
    <w:p w14:paraId="5E9E5480">
      <w:pPr>
        <w:pStyle w:val="2"/>
        <w:spacing w:before="232" w:line="230" w:lineRule="auto"/>
        <w:ind w:left="64"/>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2CF3191B">
      <w:pPr>
        <w:pStyle w:val="2"/>
        <w:spacing w:before="182" w:line="359" w:lineRule="auto"/>
        <w:ind w:left="482" w:right="295" w:firstLine="2"/>
        <w:rPr>
          <w:sz w:val="23"/>
          <w:szCs w:val="23"/>
        </w:rPr>
      </w:pPr>
      <w:r>
        <w:rPr>
          <w:spacing w:val="9"/>
          <w:sz w:val="23"/>
          <w:szCs w:val="23"/>
        </w:rPr>
        <w:t>及时收集并正确处理来自客户和其他方面的投诉，改进管理体系，增强顾客的满意</w:t>
      </w:r>
      <w:r>
        <w:rPr>
          <w:spacing w:val="16"/>
          <w:sz w:val="23"/>
          <w:szCs w:val="23"/>
        </w:rPr>
        <w:t xml:space="preserve"> </w:t>
      </w:r>
      <w:r>
        <w:rPr>
          <w:spacing w:val="3"/>
          <w:sz w:val="23"/>
          <w:szCs w:val="23"/>
        </w:rPr>
        <w:t>程度。</w:t>
      </w:r>
    </w:p>
    <w:p w14:paraId="3DFC7023">
      <w:pPr>
        <w:pStyle w:val="2"/>
        <w:spacing w:before="38" w:line="228" w:lineRule="auto"/>
        <w:ind w:left="54"/>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4290A14F">
      <w:pPr>
        <w:pStyle w:val="2"/>
        <w:spacing w:before="181" w:line="227" w:lineRule="auto"/>
        <w:ind w:left="485"/>
        <w:rPr>
          <w:sz w:val="23"/>
          <w:szCs w:val="23"/>
        </w:rPr>
      </w:pPr>
      <w:r>
        <w:rPr>
          <w:spacing w:val="7"/>
          <w:sz w:val="23"/>
          <w:szCs w:val="23"/>
        </w:rPr>
        <w:t>适用于所有来自客户和利益相关方的投诉处理。</w:t>
      </w:r>
    </w:p>
    <w:p w14:paraId="53B7F2A3">
      <w:pPr>
        <w:pStyle w:val="2"/>
        <w:spacing w:before="185" w:line="229" w:lineRule="auto"/>
        <w:ind w:left="52"/>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457722E0">
      <w:pPr>
        <w:pStyle w:val="2"/>
        <w:spacing w:before="183" w:line="227" w:lineRule="auto"/>
        <w:ind w:left="58"/>
        <w:rPr>
          <w:sz w:val="23"/>
          <w:szCs w:val="23"/>
        </w:rPr>
      </w:pPr>
      <w:r>
        <w:rPr>
          <w:rFonts w:ascii="Times New Roman" w:hAnsi="Times New Roman" w:eastAsia="Times New Roman" w:cs="Times New Roman"/>
          <w:spacing w:val="8"/>
          <w:sz w:val="23"/>
          <w:szCs w:val="23"/>
        </w:rPr>
        <w:t xml:space="preserve">3.4    </w:t>
      </w:r>
      <w:r>
        <w:rPr>
          <w:spacing w:val="8"/>
          <w:sz w:val="23"/>
          <w:szCs w:val="23"/>
        </w:rPr>
        <w:t>综合部负责接收投诉，协调各部门，投诉处理并反馈给</w:t>
      </w:r>
      <w:r>
        <w:rPr>
          <w:spacing w:val="7"/>
          <w:sz w:val="23"/>
          <w:szCs w:val="23"/>
        </w:rPr>
        <w:t>客户。</w:t>
      </w:r>
    </w:p>
    <w:p w14:paraId="6E29FE12">
      <w:pPr>
        <w:pStyle w:val="2"/>
        <w:spacing w:before="183" w:line="227" w:lineRule="auto"/>
        <w:ind w:left="58"/>
        <w:rPr>
          <w:sz w:val="23"/>
          <w:szCs w:val="23"/>
        </w:rPr>
      </w:pPr>
      <w:r>
        <w:rPr>
          <w:rFonts w:ascii="Times New Roman" w:hAnsi="Times New Roman" w:eastAsia="Times New Roman" w:cs="Times New Roman"/>
          <w:spacing w:val="8"/>
          <w:sz w:val="23"/>
          <w:szCs w:val="23"/>
        </w:rPr>
        <w:t xml:space="preserve">3.5    </w:t>
      </w:r>
      <w:r>
        <w:rPr>
          <w:spacing w:val="8"/>
          <w:sz w:val="23"/>
          <w:szCs w:val="23"/>
        </w:rPr>
        <w:t>质量负责人负责组织投诉调查分析、确定投诉处理意见和跟踪纠正措施有效性。</w:t>
      </w:r>
    </w:p>
    <w:p w14:paraId="68090F0D">
      <w:pPr>
        <w:pStyle w:val="2"/>
        <w:spacing w:before="185" w:line="302" w:lineRule="auto"/>
        <w:ind w:left="622" w:right="282" w:hanging="564"/>
        <w:rPr>
          <w:sz w:val="23"/>
          <w:szCs w:val="23"/>
        </w:rPr>
      </w:pPr>
      <w:r>
        <w:rPr>
          <w:rFonts w:ascii="Times New Roman" w:hAnsi="Times New Roman" w:eastAsia="Times New Roman" w:cs="Times New Roman"/>
          <w:spacing w:val="6"/>
          <w:sz w:val="23"/>
          <w:szCs w:val="23"/>
        </w:rPr>
        <w:t xml:space="preserve">3.6    </w:t>
      </w:r>
      <w:r>
        <w:rPr>
          <w:spacing w:val="6"/>
          <w:sz w:val="23"/>
          <w:szCs w:val="23"/>
        </w:rPr>
        <w:t>各责任部门配合受理人做好客户投诉处理工作，进行原因分析，制定和实施纠正措</w:t>
      </w:r>
      <w:r>
        <w:rPr>
          <w:spacing w:val="3"/>
          <w:sz w:val="23"/>
          <w:szCs w:val="23"/>
        </w:rPr>
        <w:t xml:space="preserve"> </w:t>
      </w:r>
      <w:r>
        <w:rPr>
          <w:spacing w:val="-8"/>
          <w:sz w:val="23"/>
          <w:szCs w:val="23"/>
        </w:rPr>
        <w:t>施。</w:t>
      </w:r>
    </w:p>
    <w:p w14:paraId="21627F46">
      <w:pPr>
        <w:pStyle w:val="2"/>
        <w:spacing w:before="180" w:line="227" w:lineRule="auto"/>
        <w:ind w:left="58"/>
        <w:rPr>
          <w:sz w:val="23"/>
          <w:szCs w:val="23"/>
        </w:rPr>
      </w:pPr>
      <w:r>
        <w:rPr>
          <w:rFonts w:ascii="Times New Roman" w:hAnsi="Times New Roman" w:eastAsia="Times New Roman" w:cs="Times New Roman"/>
          <w:spacing w:val="8"/>
          <w:sz w:val="23"/>
          <w:szCs w:val="23"/>
        </w:rPr>
        <w:t xml:space="preserve">3.7    </w:t>
      </w:r>
      <w:r>
        <w:rPr>
          <w:spacing w:val="8"/>
          <w:sz w:val="23"/>
          <w:szCs w:val="23"/>
        </w:rPr>
        <w:t>总经理批准严重影响本公司和客户信誉或重大经济利益的投诉处理意见。</w:t>
      </w:r>
    </w:p>
    <w:p w14:paraId="352A5B71">
      <w:pPr>
        <w:pStyle w:val="2"/>
        <w:spacing w:before="184" w:line="228" w:lineRule="auto"/>
        <w:ind w:left="54"/>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25554FC4">
      <w:pPr>
        <w:pStyle w:val="2"/>
        <w:spacing w:before="184" w:line="227" w:lineRule="auto"/>
        <w:ind w:left="54"/>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3"/>
          <w:sz w:val="23"/>
          <w:szCs w:val="23"/>
        </w:rPr>
        <w:t xml:space="preserve">    </w:t>
      </w:r>
      <w:r>
        <w:rPr>
          <w:b/>
          <w:bCs/>
          <w:spacing w:val="4"/>
          <w:sz w:val="23"/>
          <w:szCs w:val="23"/>
        </w:rPr>
        <w:t>投诉信息来源</w:t>
      </w:r>
    </w:p>
    <w:p w14:paraId="0C546DD4">
      <w:pPr>
        <w:pStyle w:val="2"/>
        <w:spacing w:before="183" w:line="361" w:lineRule="auto"/>
        <w:ind w:left="769" w:right="282" w:hanging="769"/>
        <w:rPr>
          <w:sz w:val="23"/>
          <w:szCs w:val="23"/>
        </w:rPr>
      </w:pPr>
      <w:r>
        <w:rPr>
          <w:rFonts w:ascii="Times New Roman" w:hAnsi="Times New Roman" w:eastAsia="Times New Roman" w:cs="Times New Roman"/>
          <w:spacing w:val="3"/>
          <w:sz w:val="23"/>
          <w:szCs w:val="23"/>
        </w:rPr>
        <w:t xml:space="preserve">4.1.1     </w:t>
      </w:r>
      <w:r>
        <w:rPr>
          <w:spacing w:val="3"/>
          <w:sz w:val="23"/>
          <w:szCs w:val="23"/>
        </w:rPr>
        <w:t>投诉可来自各个方面，</w:t>
      </w:r>
      <w:r>
        <w:rPr>
          <w:spacing w:val="-27"/>
          <w:sz w:val="23"/>
          <w:szCs w:val="23"/>
        </w:rPr>
        <w:t xml:space="preserve"> </w:t>
      </w:r>
      <w:r>
        <w:rPr>
          <w:spacing w:val="3"/>
          <w:sz w:val="23"/>
          <w:szCs w:val="23"/>
        </w:rPr>
        <w:t>包括电话投诉，</w:t>
      </w:r>
      <w:r>
        <w:rPr>
          <w:spacing w:val="-19"/>
          <w:sz w:val="23"/>
          <w:szCs w:val="23"/>
        </w:rPr>
        <w:t xml:space="preserve"> </w:t>
      </w:r>
      <w:r>
        <w:rPr>
          <w:spacing w:val="3"/>
          <w:sz w:val="23"/>
          <w:szCs w:val="23"/>
        </w:rPr>
        <w:t>口头投诉，电子邮件投诉、客户满意度调</w:t>
      </w:r>
      <w:r>
        <w:rPr>
          <w:sz w:val="23"/>
          <w:szCs w:val="23"/>
        </w:rPr>
        <w:t xml:space="preserve"> </w:t>
      </w:r>
      <w:r>
        <w:rPr>
          <w:spacing w:val="2"/>
          <w:sz w:val="23"/>
          <w:szCs w:val="23"/>
        </w:rPr>
        <w:t>查回馈等途径。</w:t>
      </w:r>
    </w:p>
    <w:p w14:paraId="7AB989D4">
      <w:pPr>
        <w:pStyle w:val="2"/>
        <w:spacing w:before="34" w:line="228" w:lineRule="auto"/>
        <w:ind w:left="54"/>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2"/>
          <w:sz w:val="23"/>
          <w:szCs w:val="23"/>
        </w:rPr>
        <w:t xml:space="preserve">    </w:t>
      </w:r>
      <w:r>
        <w:rPr>
          <w:b/>
          <w:bCs/>
          <w:spacing w:val="4"/>
          <w:sz w:val="23"/>
          <w:szCs w:val="23"/>
        </w:rPr>
        <w:t>投诉受理</w:t>
      </w:r>
    </w:p>
    <w:p w14:paraId="54375D28">
      <w:pPr>
        <w:pStyle w:val="2"/>
        <w:spacing w:before="183" w:line="326" w:lineRule="auto"/>
        <w:ind w:left="765" w:right="221" w:hanging="766"/>
        <w:rPr>
          <w:sz w:val="23"/>
          <w:szCs w:val="23"/>
        </w:rPr>
      </w:pPr>
      <w:r>
        <w:rPr>
          <w:rFonts w:ascii="Times New Roman" w:hAnsi="Times New Roman" w:eastAsia="Times New Roman" w:cs="Times New Roman"/>
          <w:spacing w:val="10"/>
          <w:sz w:val="23"/>
          <w:szCs w:val="23"/>
        </w:rPr>
        <w:t xml:space="preserve">4.2.1    </w:t>
      </w:r>
      <w:r>
        <w:rPr>
          <w:spacing w:val="10"/>
          <w:sz w:val="23"/>
          <w:szCs w:val="23"/>
        </w:rPr>
        <w:t>本公司所有人员在接收到客户的投诉时，耐心倾听投诉的详细理由及有关依</w:t>
      </w:r>
      <w:r>
        <w:rPr>
          <w:spacing w:val="9"/>
          <w:sz w:val="23"/>
          <w:szCs w:val="23"/>
        </w:rPr>
        <w:t>据，</w:t>
      </w:r>
      <w:r>
        <w:rPr>
          <w:sz w:val="23"/>
          <w:szCs w:val="23"/>
        </w:rPr>
        <w:t xml:space="preserve"> </w:t>
      </w:r>
      <w:r>
        <w:rPr>
          <w:spacing w:val="1"/>
          <w:sz w:val="23"/>
          <w:szCs w:val="23"/>
        </w:rPr>
        <w:t>应详细记录投诉的内容， 并整理相关信息资料</w:t>
      </w:r>
      <w:r>
        <w:rPr>
          <w:sz w:val="23"/>
          <w:szCs w:val="23"/>
        </w:rPr>
        <w:t>交给质量负责人，</w:t>
      </w:r>
      <w:r>
        <w:rPr>
          <w:spacing w:val="50"/>
          <w:sz w:val="23"/>
          <w:szCs w:val="23"/>
        </w:rPr>
        <w:t xml:space="preserve"> </w:t>
      </w:r>
      <w:r>
        <w:rPr>
          <w:sz w:val="23"/>
          <w:szCs w:val="23"/>
        </w:rPr>
        <w:t xml:space="preserve">质量负责人根据 </w:t>
      </w:r>
      <w:r>
        <w:rPr>
          <w:spacing w:val="6"/>
          <w:sz w:val="23"/>
          <w:szCs w:val="23"/>
        </w:rPr>
        <w:t>实际情况组织安排调查、处理工作。</w:t>
      </w:r>
    </w:p>
    <w:p w14:paraId="14D635B3">
      <w:pPr>
        <w:pStyle w:val="2"/>
        <w:spacing w:before="182" w:line="226" w:lineRule="auto"/>
        <w:rPr>
          <w:sz w:val="23"/>
          <w:szCs w:val="23"/>
        </w:rPr>
      </w:pPr>
      <w:r>
        <w:rPr>
          <w:rFonts w:ascii="Times New Roman" w:hAnsi="Times New Roman" w:eastAsia="Times New Roman" w:cs="Times New Roman"/>
          <w:spacing w:val="6"/>
          <w:sz w:val="23"/>
          <w:szCs w:val="23"/>
        </w:rPr>
        <w:t xml:space="preserve">4.2.2     </w:t>
      </w:r>
      <w:r>
        <w:rPr>
          <w:spacing w:val="6"/>
          <w:sz w:val="23"/>
          <w:szCs w:val="23"/>
        </w:rPr>
        <w:t>只要可能，综合部应</w:t>
      </w:r>
      <w:r>
        <w:rPr>
          <w:spacing w:val="5"/>
          <w:sz w:val="23"/>
          <w:szCs w:val="23"/>
        </w:rPr>
        <w:t>告知投诉人已收到投诉。</w:t>
      </w:r>
    </w:p>
    <w:p w14:paraId="2AE46474">
      <w:pPr>
        <w:pStyle w:val="2"/>
        <w:spacing w:before="186" w:line="302" w:lineRule="auto"/>
        <w:ind w:left="766" w:right="282" w:hanging="767"/>
        <w:rPr>
          <w:sz w:val="23"/>
          <w:szCs w:val="23"/>
        </w:rPr>
      </w:pPr>
      <w:r>
        <w:rPr>
          <w:rFonts w:ascii="Times New Roman" w:hAnsi="Times New Roman" w:eastAsia="Times New Roman" w:cs="Times New Roman"/>
          <w:spacing w:val="4"/>
          <w:sz w:val="23"/>
          <w:szCs w:val="23"/>
        </w:rPr>
        <w:t xml:space="preserve">4.2.3     </w:t>
      </w:r>
      <w:r>
        <w:rPr>
          <w:spacing w:val="4"/>
          <w:sz w:val="23"/>
          <w:szCs w:val="23"/>
        </w:rPr>
        <w:t>投诉所针对的人员不能直</w:t>
      </w:r>
      <w:r>
        <w:rPr>
          <w:spacing w:val="3"/>
          <w:sz w:val="23"/>
          <w:szCs w:val="23"/>
        </w:rPr>
        <w:t>接参与到客户投诉处理工作中，</w:t>
      </w:r>
      <w:r>
        <w:rPr>
          <w:spacing w:val="48"/>
          <w:sz w:val="23"/>
          <w:szCs w:val="23"/>
        </w:rPr>
        <w:t xml:space="preserve"> </w:t>
      </w:r>
      <w:r>
        <w:rPr>
          <w:spacing w:val="3"/>
          <w:sz w:val="23"/>
          <w:szCs w:val="23"/>
        </w:rPr>
        <w:t>包括投诉的调查、批准</w:t>
      </w:r>
      <w:r>
        <w:rPr>
          <w:sz w:val="23"/>
          <w:szCs w:val="23"/>
        </w:rPr>
        <w:t xml:space="preserve"> </w:t>
      </w:r>
      <w:r>
        <w:rPr>
          <w:spacing w:val="2"/>
          <w:sz w:val="23"/>
          <w:szCs w:val="23"/>
        </w:rPr>
        <w:t>和回复投诉人。</w:t>
      </w:r>
    </w:p>
    <w:p w14:paraId="120BFE84">
      <w:pPr>
        <w:pStyle w:val="2"/>
        <w:spacing w:before="182" w:line="228" w:lineRule="auto"/>
        <w:ind w:left="54"/>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2"/>
          <w:sz w:val="23"/>
          <w:szCs w:val="23"/>
        </w:rPr>
        <w:t xml:space="preserve">    </w:t>
      </w:r>
      <w:r>
        <w:rPr>
          <w:b/>
          <w:bCs/>
          <w:spacing w:val="4"/>
          <w:sz w:val="23"/>
          <w:szCs w:val="23"/>
        </w:rPr>
        <w:t>投诉调查</w:t>
      </w:r>
    </w:p>
    <w:p w14:paraId="2E586758">
      <w:pPr>
        <w:pStyle w:val="2"/>
        <w:spacing w:before="184" w:line="359" w:lineRule="auto"/>
        <w:ind w:left="766" w:right="282" w:hanging="767"/>
        <w:rPr>
          <w:sz w:val="23"/>
          <w:szCs w:val="23"/>
        </w:rPr>
      </w:pPr>
      <w:r>
        <w:rPr>
          <w:rFonts w:ascii="Times New Roman" w:hAnsi="Times New Roman" w:eastAsia="Times New Roman" w:cs="Times New Roman"/>
          <w:spacing w:val="5"/>
          <w:sz w:val="23"/>
          <w:szCs w:val="23"/>
        </w:rPr>
        <w:t xml:space="preserve">4.3.1    </w:t>
      </w:r>
      <w:r>
        <w:rPr>
          <w:spacing w:val="5"/>
          <w:sz w:val="23"/>
          <w:szCs w:val="23"/>
        </w:rPr>
        <w:t>综合部对所搜集到的投诉信息进行检查核实和认真分析，</w:t>
      </w:r>
      <w:r>
        <w:rPr>
          <w:spacing w:val="42"/>
          <w:sz w:val="23"/>
          <w:szCs w:val="23"/>
        </w:rPr>
        <w:t xml:space="preserve"> </w:t>
      </w:r>
      <w:r>
        <w:rPr>
          <w:spacing w:val="5"/>
          <w:sz w:val="23"/>
          <w:szCs w:val="23"/>
        </w:rPr>
        <w:t>与所提出投诉的客户及</w:t>
      </w:r>
      <w:r>
        <w:rPr>
          <w:sz w:val="23"/>
          <w:szCs w:val="23"/>
        </w:rPr>
        <w:t xml:space="preserve"> </w:t>
      </w:r>
      <w:r>
        <w:rPr>
          <w:spacing w:val="8"/>
          <w:sz w:val="23"/>
          <w:szCs w:val="23"/>
        </w:rPr>
        <w:t>其代表直接沟通，了解相关内容，并提出初步意见交质量负责人。</w:t>
      </w:r>
    </w:p>
    <w:p w14:paraId="79AB9E78">
      <w:pPr>
        <w:spacing w:line="359" w:lineRule="auto"/>
        <w:rPr>
          <w:sz w:val="23"/>
          <w:szCs w:val="23"/>
        </w:rPr>
        <w:sectPr>
          <w:headerReference r:id="rId104" w:type="default"/>
          <w:pgSz w:w="11907" w:h="16839"/>
          <w:pgMar w:top="2757" w:right="1135" w:bottom="400" w:left="1369" w:header="852" w:footer="0" w:gutter="0"/>
          <w:cols w:space="720" w:num="1"/>
        </w:sectPr>
      </w:pPr>
    </w:p>
    <w:p w14:paraId="5DE881D0">
      <w:pPr>
        <w:pStyle w:val="2"/>
        <w:spacing w:before="259" w:line="338" w:lineRule="auto"/>
        <w:ind w:left="765" w:right="221" w:hanging="765"/>
        <w:rPr>
          <w:sz w:val="23"/>
          <w:szCs w:val="23"/>
        </w:rPr>
      </w:pPr>
      <w:r>
        <w:rPr>
          <w:rFonts w:ascii="Times New Roman" w:hAnsi="Times New Roman" w:eastAsia="Times New Roman" w:cs="Times New Roman"/>
          <w:spacing w:val="4"/>
          <w:sz w:val="23"/>
          <w:szCs w:val="23"/>
        </w:rPr>
        <w:t xml:space="preserve">4.3.2    </w:t>
      </w:r>
      <w:r>
        <w:rPr>
          <w:spacing w:val="4"/>
          <w:sz w:val="23"/>
          <w:szCs w:val="23"/>
        </w:rPr>
        <w:t>质量负责人组织人员对投诉事件进行调查分析，</w:t>
      </w:r>
      <w:r>
        <w:rPr>
          <w:spacing w:val="76"/>
          <w:sz w:val="23"/>
          <w:szCs w:val="23"/>
        </w:rPr>
        <w:t xml:space="preserve"> </w:t>
      </w:r>
      <w:r>
        <w:rPr>
          <w:spacing w:val="4"/>
          <w:sz w:val="23"/>
          <w:szCs w:val="23"/>
        </w:rPr>
        <w:t>同时需要与被投诉对象（如果存</w:t>
      </w:r>
      <w:r>
        <w:rPr>
          <w:sz w:val="23"/>
          <w:szCs w:val="23"/>
        </w:rPr>
        <w:t xml:space="preserve"> </w:t>
      </w:r>
      <w:r>
        <w:rPr>
          <w:spacing w:val="3"/>
          <w:sz w:val="23"/>
          <w:szCs w:val="23"/>
        </w:rPr>
        <w:t>在）进行沟通，</w:t>
      </w:r>
      <w:r>
        <w:rPr>
          <w:spacing w:val="-36"/>
          <w:sz w:val="23"/>
          <w:szCs w:val="23"/>
        </w:rPr>
        <w:t xml:space="preserve"> </w:t>
      </w:r>
      <w:r>
        <w:rPr>
          <w:spacing w:val="3"/>
          <w:sz w:val="23"/>
          <w:szCs w:val="23"/>
        </w:rPr>
        <w:t>了解相关内容，确实认定责任方及责任人， 并做好相关的调查记</w:t>
      </w:r>
      <w:r>
        <w:rPr>
          <w:sz w:val="23"/>
          <w:szCs w:val="23"/>
        </w:rPr>
        <w:t xml:space="preserve"> </w:t>
      </w:r>
      <w:r>
        <w:rPr>
          <w:spacing w:val="10"/>
          <w:sz w:val="23"/>
          <w:szCs w:val="23"/>
        </w:rPr>
        <w:t>录，以免对客户投诉做出片面的判断。质量负责人就投诉是否成立及处理要求，</w:t>
      </w:r>
      <w:r>
        <w:rPr>
          <w:spacing w:val="13"/>
          <w:sz w:val="23"/>
          <w:szCs w:val="23"/>
        </w:rPr>
        <w:t xml:space="preserve"> </w:t>
      </w:r>
      <w:r>
        <w:rPr>
          <w:spacing w:val="3"/>
          <w:sz w:val="23"/>
          <w:szCs w:val="23"/>
        </w:rPr>
        <w:t>提出处理意见。</w:t>
      </w:r>
    </w:p>
    <w:p w14:paraId="55C0E4BF">
      <w:pPr>
        <w:pStyle w:val="2"/>
        <w:spacing w:before="183" w:line="302" w:lineRule="auto"/>
        <w:ind w:left="768" w:right="278" w:hanging="768"/>
        <w:rPr>
          <w:sz w:val="23"/>
          <w:szCs w:val="23"/>
        </w:rPr>
      </w:pPr>
      <w:r>
        <w:rPr>
          <w:rFonts w:ascii="Times New Roman" w:hAnsi="Times New Roman" w:eastAsia="Times New Roman" w:cs="Times New Roman"/>
          <w:spacing w:val="14"/>
          <w:sz w:val="23"/>
          <w:szCs w:val="23"/>
        </w:rPr>
        <w:t xml:space="preserve">4.3.3    </w:t>
      </w:r>
      <w:r>
        <w:rPr>
          <w:spacing w:val="14"/>
          <w:sz w:val="23"/>
          <w:szCs w:val="23"/>
        </w:rPr>
        <w:t>对严重影响本公司和客户信誉或重大经济利益的投诉处理意见应报告总经理批</w:t>
      </w:r>
      <w:r>
        <w:rPr>
          <w:spacing w:val="9"/>
          <w:sz w:val="23"/>
          <w:szCs w:val="23"/>
        </w:rPr>
        <w:t xml:space="preserve"> </w:t>
      </w:r>
      <w:r>
        <w:rPr>
          <w:spacing w:val="-8"/>
          <w:sz w:val="23"/>
          <w:szCs w:val="23"/>
        </w:rPr>
        <w:t>准。</w:t>
      </w:r>
    </w:p>
    <w:p w14:paraId="54FA0DCA">
      <w:pPr>
        <w:pStyle w:val="2"/>
        <w:spacing w:before="180" w:line="227" w:lineRule="auto"/>
        <w:rPr>
          <w:sz w:val="23"/>
          <w:szCs w:val="23"/>
        </w:rPr>
      </w:pPr>
      <w:r>
        <w:rPr>
          <w:rFonts w:ascii="Times New Roman" w:hAnsi="Times New Roman" w:eastAsia="Times New Roman" w:cs="Times New Roman"/>
          <w:spacing w:val="8"/>
          <w:sz w:val="23"/>
          <w:szCs w:val="23"/>
        </w:rPr>
        <w:t xml:space="preserve">4.3.4    </w:t>
      </w:r>
      <w:r>
        <w:rPr>
          <w:spacing w:val="8"/>
          <w:sz w:val="23"/>
          <w:szCs w:val="23"/>
        </w:rPr>
        <w:t>质量负责人对于客户针对检测结果的投诉调查</w:t>
      </w:r>
      <w:r>
        <w:rPr>
          <w:spacing w:val="7"/>
          <w:sz w:val="23"/>
          <w:szCs w:val="23"/>
        </w:rPr>
        <w:t>，应包括以下内容：</w:t>
      </w:r>
    </w:p>
    <w:p w14:paraId="514E106B">
      <w:pPr>
        <w:pStyle w:val="2"/>
        <w:spacing w:before="184" w:line="227" w:lineRule="auto"/>
        <w:ind w:left="200"/>
        <w:rPr>
          <w:sz w:val="23"/>
          <w:szCs w:val="23"/>
        </w:rPr>
      </w:pPr>
      <w:r>
        <w:rPr>
          <w:spacing w:val="3"/>
          <w:sz w:val="23"/>
          <w:szCs w:val="23"/>
        </w:rPr>
        <w:t>a)</w:t>
      </w:r>
      <w:r>
        <w:rPr>
          <w:spacing w:val="55"/>
          <w:sz w:val="23"/>
          <w:szCs w:val="23"/>
        </w:rPr>
        <w:t xml:space="preserve">  </w:t>
      </w:r>
      <w:r>
        <w:rPr>
          <w:spacing w:val="3"/>
          <w:sz w:val="23"/>
          <w:szCs w:val="23"/>
        </w:rPr>
        <w:t>检测依据是否正确、有效；</w:t>
      </w:r>
    </w:p>
    <w:p w14:paraId="276FC816">
      <w:pPr>
        <w:pStyle w:val="2"/>
        <w:spacing w:before="184" w:line="227" w:lineRule="auto"/>
        <w:ind w:left="196"/>
        <w:rPr>
          <w:sz w:val="23"/>
          <w:szCs w:val="23"/>
        </w:rPr>
      </w:pPr>
      <w:r>
        <w:rPr>
          <w:spacing w:val="6"/>
          <w:sz w:val="23"/>
          <w:szCs w:val="23"/>
        </w:rPr>
        <w:t>b)</w:t>
      </w:r>
      <w:r>
        <w:rPr>
          <w:spacing w:val="59"/>
          <w:sz w:val="23"/>
          <w:szCs w:val="23"/>
        </w:rPr>
        <w:t xml:space="preserve">  </w:t>
      </w:r>
      <w:r>
        <w:rPr>
          <w:spacing w:val="6"/>
          <w:sz w:val="23"/>
          <w:szCs w:val="23"/>
        </w:rPr>
        <w:t>所用设备是否在检定周期之内，是否符合标准要求；</w:t>
      </w:r>
    </w:p>
    <w:p w14:paraId="676E40E6">
      <w:pPr>
        <w:pStyle w:val="2"/>
        <w:spacing w:before="185" w:line="227" w:lineRule="auto"/>
        <w:ind w:left="204"/>
        <w:rPr>
          <w:sz w:val="23"/>
          <w:szCs w:val="23"/>
        </w:rPr>
      </w:pPr>
      <w:r>
        <w:rPr>
          <w:spacing w:val="5"/>
          <w:sz w:val="23"/>
          <w:szCs w:val="23"/>
        </w:rPr>
        <w:t>c)</w:t>
      </w:r>
      <w:r>
        <w:rPr>
          <w:spacing w:val="55"/>
          <w:sz w:val="23"/>
          <w:szCs w:val="23"/>
        </w:rPr>
        <w:t xml:space="preserve">  </w:t>
      </w:r>
      <w:r>
        <w:rPr>
          <w:spacing w:val="5"/>
          <w:sz w:val="23"/>
          <w:szCs w:val="23"/>
        </w:rPr>
        <w:t>检测方法是否符合标准要求，是否有效；</w:t>
      </w:r>
    </w:p>
    <w:p w14:paraId="1FA9365D">
      <w:pPr>
        <w:pStyle w:val="2"/>
        <w:spacing w:before="183" w:line="227" w:lineRule="auto"/>
        <w:ind w:left="204"/>
        <w:rPr>
          <w:sz w:val="23"/>
          <w:szCs w:val="23"/>
        </w:rPr>
      </w:pPr>
      <w:r>
        <w:rPr>
          <w:spacing w:val="4"/>
          <w:sz w:val="23"/>
          <w:szCs w:val="23"/>
        </w:rPr>
        <w:t>d)</w:t>
      </w:r>
      <w:r>
        <w:rPr>
          <w:spacing w:val="56"/>
          <w:sz w:val="23"/>
          <w:szCs w:val="23"/>
        </w:rPr>
        <w:t xml:space="preserve">  </w:t>
      </w:r>
      <w:r>
        <w:rPr>
          <w:spacing w:val="4"/>
          <w:sz w:val="23"/>
          <w:szCs w:val="23"/>
        </w:rPr>
        <w:t>检测工作程序是否符合规定要求；</w:t>
      </w:r>
    </w:p>
    <w:p w14:paraId="37EB058A">
      <w:pPr>
        <w:pStyle w:val="2"/>
        <w:spacing w:before="185" w:line="227" w:lineRule="auto"/>
        <w:ind w:left="205"/>
        <w:rPr>
          <w:sz w:val="23"/>
          <w:szCs w:val="23"/>
        </w:rPr>
      </w:pPr>
      <w:r>
        <w:rPr>
          <w:spacing w:val="4"/>
          <w:sz w:val="23"/>
          <w:szCs w:val="23"/>
        </w:rPr>
        <w:t>e)</w:t>
      </w:r>
      <w:r>
        <w:rPr>
          <w:spacing w:val="55"/>
          <w:sz w:val="23"/>
          <w:szCs w:val="23"/>
        </w:rPr>
        <w:t xml:space="preserve">  </w:t>
      </w:r>
      <w:r>
        <w:rPr>
          <w:spacing w:val="4"/>
          <w:sz w:val="23"/>
          <w:szCs w:val="23"/>
        </w:rPr>
        <w:t>检测环境条件是否符合标准要求；</w:t>
      </w:r>
    </w:p>
    <w:p w14:paraId="6A52E886">
      <w:pPr>
        <w:pStyle w:val="2"/>
        <w:spacing w:before="183" w:line="227" w:lineRule="auto"/>
        <w:ind w:left="203"/>
        <w:rPr>
          <w:sz w:val="23"/>
          <w:szCs w:val="23"/>
        </w:rPr>
      </w:pPr>
      <w:r>
        <w:rPr>
          <w:spacing w:val="3"/>
          <w:sz w:val="23"/>
          <w:szCs w:val="23"/>
        </w:rPr>
        <w:t>f)</w:t>
      </w:r>
      <w:r>
        <w:rPr>
          <w:spacing w:val="54"/>
          <w:sz w:val="23"/>
          <w:szCs w:val="23"/>
        </w:rPr>
        <w:t xml:space="preserve">  </w:t>
      </w:r>
      <w:r>
        <w:rPr>
          <w:spacing w:val="3"/>
          <w:sz w:val="23"/>
          <w:szCs w:val="23"/>
        </w:rPr>
        <w:t>数据处理是否正确。</w:t>
      </w:r>
    </w:p>
    <w:p w14:paraId="0589EB55">
      <w:pPr>
        <w:pStyle w:val="2"/>
        <w:spacing w:before="185" w:line="228" w:lineRule="auto"/>
        <w:ind w:left="54"/>
        <w:rPr>
          <w:sz w:val="23"/>
          <w:szCs w:val="23"/>
        </w:rPr>
      </w:pPr>
      <w:r>
        <w:rPr>
          <w:rFonts w:ascii="Times New Roman" w:hAnsi="Times New Roman" w:eastAsia="Times New Roman" w:cs="Times New Roman"/>
          <w:b/>
          <w:bCs/>
          <w:spacing w:val="4"/>
          <w:sz w:val="23"/>
          <w:szCs w:val="23"/>
        </w:rPr>
        <w:t>4.4</w:t>
      </w:r>
      <w:r>
        <w:rPr>
          <w:rFonts w:ascii="Times New Roman" w:hAnsi="Times New Roman" w:eastAsia="Times New Roman" w:cs="Times New Roman"/>
          <w:b/>
          <w:bCs/>
          <w:spacing w:val="12"/>
          <w:sz w:val="23"/>
          <w:szCs w:val="23"/>
        </w:rPr>
        <w:t xml:space="preserve">    </w:t>
      </w:r>
      <w:r>
        <w:rPr>
          <w:b/>
          <w:bCs/>
          <w:spacing w:val="4"/>
          <w:sz w:val="23"/>
          <w:szCs w:val="23"/>
        </w:rPr>
        <w:t>投诉处理</w:t>
      </w:r>
    </w:p>
    <w:p w14:paraId="6B90FC23">
      <w:pPr>
        <w:pStyle w:val="2"/>
        <w:spacing w:before="182" w:line="301" w:lineRule="auto"/>
        <w:ind w:left="768" w:right="278" w:hanging="768"/>
        <w:rPr>
          <w:sz w:val="23"/>
          <w:szCs w:val="23"/>
        </w:rPr>
      </w:pPr>
      <w:r>
        <w:rPr>
          <w:rFonts w:ascii="Times New Roman" w:hAnsi="Times New Roman" w:eastAsia="Times New Roman" w:cs="Times New Roman"/>
          <w:spacing w:val="4"/>
          <w:sz w:val="23"/>
          <w:szCs w:val="23"/>
        </w:rPr>
        <w:t xml:space="preserve">4.4.1    </w:t>
      </w:r>
      <w:r>
        <w:rPr>
          <w:spacing w:val="4"/>
          <w:sz w:val="23"/>
          <w:szCs w:val="23"/>
        </w:rPr>
        <w:t>针对检测结果的投诉，</w:t>
      </w:r>
      <w:r>
        <w:rPr>
          <w:spacing w:val="-19"/>
          <w:sz w:val="23"/>
          <w:szCs w:val="23"/>
        </w:rPr>
        <w:t xml:space="preserve"> </w:t>
      </w:r>
      <w:r>
        <w:rPr>
          <w:spacing w:val="4"/>
          <w:sz w:val="23"/>
          <w:szCs w:val="23"/>
        </w:rPr>
        <w:t>经调查确认，</w:t>
      </w:r>
      <w:r>
        <w:rPr>
          <w:spacing w:val="-65"/>
          <w:sz w:val="23"/>
          <w:szCs w:val="23"/>
        </w:rPr>
        <w:t xml:space="preserve"> </w:t>
      </w:r>
      <w:r>
        <w:rPr>
          <w:spacing w:val="4"/>
          <w:sz w:val="23"/>
          <w:szCs w:val="23"/>
        </w:rPr>
        <w:t>如投诉不属实，</w:t>
      </w:r>
      <w:r>
        <w:rPr>
          <w:spacing w:val="-56"/>
          <w:sz w:val="23"/>
          <w:szCs w:val="23"/>
        </w:rPr>
        <w:t xml:space="preserve"> </w:t>
      </w:r>
      <w:r>
        <w:rPr>
          <w:spacing w:val="4"/>
          <w:sz w:val="23"/>
          <w:szCs w:val="23"/>
        </w:rPr>
        <w:t>则应由综合部就投诉事项向</w:t>
      </w:r>
      <w:r>
        <w:rPr>
          <w:sz w:val="23"/>
          <w:szCs w:val="23"/>
        </w:rPr>
        <w:t xml:space="preserve"> </w:t>
      </w:r>
      <w:r>
        <w:rPr>
          <w:spacing w:val="9"/>
          <w:sz w:val="23"/>
          <w:szCs w:val="23"/>
        </w:rPr>
        <w:t>客户做出解释，确保客户最终理解并接受回复，消除误会。</w:t>
      </w:r>
    </w:p>
    <w:p w14:paraId="7D6D8AF4">
      <w:pPr>
        <w:pStyle w:val="2"/>
        <w:spacing w:before="184" w:line="301" w:lineRule="auto"/>
        <w:ind w:left="774" w:right="281" w:hanging="774"/>
        <w:rPr>
          <w:sz w:val="23"/>
          <w:szCs w:val="23"/>
        </w:rPr>
      </w:pPr>
      <w:r>
        <w:rPr>
          <w:rFonts w:ascii="Times New Roman" w:hAnsi="Times New Roman" w:eastAsia="Times New Roman" w:cs="Times New Roman"/>
          <w:spacing w:val="1"/>
          <w:sz w:val="23"/>
          <w:szCs w:val="23"/>
        </w:rPr>
        <w:t xml:space="preserve">4.4.2     </w:t>
      </w:r>
      <w:r>
        <w:rPr>
          <w:spacing w:val="1"/>
          <w:sz w:val="23"/>
          <w:szCs w:val="23"/>
        </w:rPr>
        <w:t>如调查分析确认投诉成立时， 则应立刻启用《不符合工作控制程序》，</w:t>
      </w:r>
      <w:r>
        <w:rPr>
          <w:spacing w:val="45"/>
          <w:sz w:val="23"/>
          <w:szCs w:val="23"/>
        </w:rPr>
        <w:t xml:space="preserve"> </w:t>
      </w:r>
      <w:r>
        <w:rPr>
          <w:spacing w:val="1"/>
          <w:sz w:val="23"/>
          <w:szCs w:val="23"/>
        </w:rPr>
        <w:t>由质量负</w:t>
      </w:r>
      <w:r>
        <w:rPr>
          <w:sz w:val="23"/>
          <w:szCs w:val="23"/>
        </w:rPr>
        <w:t xml:space="preserve"> </w:t>
      </w:r>
      <w:r>
        <w:rPr>
          <w:spacing w:val="9"/>
          <w:sz w:val="23"/>
          <w:szCs w:val="23"/>
        </w:rPr>
        <w:t>责人立即组织责任部门进行原因分析，采取</w:t>
      </w:r>
      <w:r>
        <w:rPr>
          <w:spacing w:val="8"/>
          <w:sz w:val="23"/>
          <w:szCs w:val="23"/>
        </w:rPr>
        <w:t>纠正措施。</w:t>
      </w:r>
    </w:p>
    <w:p w14:paraId="465DAF97">
      <w:pPr>
        <w:pStyle w:val="2"/>
        <w:spacing w:before="184" w:line="350" w:lineRule="auto"/>
        <w:ind w:left="765" w:right="220" w:hanging="766"/>
        <w:rPr>
          <w:sz w:val="23"/>
          <w:szCs w:val="23"/>
        </w:rPr>
      </w:pPr>
      <w:r>
        <w:rPr>
          <w:rFonts w:ascii="Times New Roman" w:hAnsi="Times New Roman" w:eastAsia="Times New Roman" w:cs="Times New Roman"/>
          <w:spacing w:val="9"/>
          <w:sz w:val="23"/>
          <w:szCs w:val="23"/>
        </w:rPr>
        <w:t xml:space="preserve">4.4.3     </w:t>
      </w:r>
      <w:r>
        <w:rPr>
          <w:spacing w:val="9"/>
          <w:sz w:val="23"/>
          <w:szCs w:val="23"/>
        </w:rPr>
        <w:t>当客户对检测结果有异议</w:t>
      </w:r>
      <w:r>
        <w:rPr>
          <w:spacing w:val="8"/>
          <w:sz w:val="23"/>
          <w:szCs w:val="23"/>
        </w:rPr>
        <w:t>，要求重新检测理由充分时，需对检测结果进行复测，</w:t>
      </w:r>
      <w:r>
        <w:rPr>
          <w:sz w:val="23"/>
          <w:szCs w:val="23"/>
        </w:rPr>
        <w:t xml:space="preserve"> </w:t>
      </w:r>
      <w:r>
        <w:rPr>
          <w:spacing w:val="4"/>
          <w:sz w:val="23"/>
          <w:szCs w:val="23"/>
        </w:rPr>
        <w:t>由质量负责人指定人员（一般为非原检测人员）</w:t>
      </w:r>
      <w:r>
        <w:rPr>
          <w:spacing w:val="-29"/>
          <w:sz w:val="23"/>
          <w:szCs w:val="23"/>
        </w:rPr>
        <w:t xml:space="preserve"> </w:t>
      </w:r>
      <w:r>
        <w:rPr>
          <w:spacing w:val="4"/>
          <w:sz w:val="23"/>
          <w:szCs w:val="23"/>
        </w:rPr>
        <w:t>对原样品进行检</w:t>
      </w:r>
      <w:r>
        <w:rPr>
          <w:spacing w:val="3"/>
          <w:sz w:val="23"/>
          <w:szCs w:val="23"/>
        </w:rPr>
        <w:t>测，</w:t>
      </w:r>
      <w:r>
        <w:rPr>
          <w:spacing w:val="-33"/>
          <w:sz w:val="23"/>
          <w:szCs w:val="23"/>
        </w:rPr>
        <w:t xml:space="preserve"> </w:t>
      </w:r>
      <w:r>
        <w:rPr>
          <w:spacing w:val="3"/>
          <w:sz w:val="23"/>
          <w:szCs w:val="23"/>
        </w:rPr>
        <w:t>原样品无法</w:t>
      </w:r>
      <w:r>
        <w:rPr>
          <w:sz w:val="23"/>
          <w:szCs w:val="23"/>
        </w:rPr>
        <w:t xml:space="preserve"> </w:t>
      </w:r>
      <w:r>
        <w:rPr>
          <w:spacing w:val="9"/>
          <w:sz w:val="23"/>
          <w:szCs w:val="23"/>
        </w:rPr>
        <w:t>检测时，可使用留样或在同等条件下重新采样分</w:t>
      </w:r>
      <w:r>
        <w:rPr>
          <w:spacing w:val="8"/>
          <w:sz w:val="23"/>
          <w:szCs w:val="23"/>
        </w:rPr>
        <w:t>析。如复检结果与原检测结果不</w:t>
      </w:r>
      <w:r>
        <w:rPr>
          <w:sz w:val="23"/>
          <w:szCs w:val="23"/>
        </w:rPr>
        <w:t xml:space="preserve"> </w:t>
      </w:r>
      <w:r>
        <w:rPr>
          <w:spacing w:val="3"/>
          <w:sz w:val="23"/>
          <w:szCs w:val="23"/>
        </w:rPr>
        <w:t>符，应根据《结果报告管理程序》重新出具检测报告，</w:t>
      </w:r>
      <w:r>
        <w:rPr>
          <w:spacing w:val="81"/>
          <w:sz w:val="23"/>
          <w:szCs w:val="23"/>
        </w:rPr>
        <w:t xml:space="preserve"> </w:t>
      </w:r>
      <w:r>
        <w:rPr>
          <w:spacing w:val="3"/>
          <w:sz w:val="23"/>
          <w:szCs w:val="23"/>
        </w:rPr>
        <w:t>并在新的报告中注明产生</w:t>
      </w:r>
      <w:r>
        <w:rPr>
          <w:sz w:val="23"/>
          <w:szCs w:val="23"/>
        </w:rPr>
        <w:t xml:space="preserve"> </w:t>
      </w:r>
      <w:r>
        <w:rPr>
          <w:spacing w:val="10"/>
          <w:sz w:val="23"/>
          <w:szCs w:val="23"/>
        </w:rPr>
        <w:t>不一致结果的原因、修改内容标识、更改时间、原报告编号及原报告无效声明，</w:t>
      </w:r>
      <w:r>
        <w:rPr>
          <w:spacing w:val="13"/>
          <w:sz w:val="23"/>
          <w:szCs w:val="23"/>
        </w:rPr>
        <w:t xml:space="preserve"> </w:t>
      </w:r>
      <w:r>
        <w:rPr>
          <w:spacing w:val="8"/>
          <w:sz w:val="23"/>
          <w:szCs w:val="23"/>
        </w:rPr>
        <w:t>同时收回原报告，新的报告在重新审批后发送客户，必要时，对其进行解释。</w:t>
      </w:r>
    </w:p>
    <w:p w14:paraId="201BE880">
      <w:pPr>
        <w:pStyle w:val="2"/>
        <w:spacing w:before="186" w:line="300" w:lineRule="auto"/>
        <w:ind w:left="770" w:right="201" w:hanging="771"/>
        <w:rPr>
          <w:sz w:val="23"/>
          <w:szCs w:val="23"/>
        </w:rPr>
      </w:pPr>
      <w:r>
        <w:rPr>
          <w:rFonts w:ascii="Times New Roman" w:hAnsi="Times New Roman" w:eastAsia="Times New Roman" w:cs="Times New Roman"/>
          <w:spacing w:val="10"/>
          <w:sz w:val="23"/>
          <w:szCs w:val="23"/>
        </w:rPr>
        <w:t xml:space="preserve">4.4.4    </w:t>
      </w:r>
      <w:r>
        <w:rPr>
          <w:spacing w:val="10"/>
          <w:sz w:val="23"/>
          <w:szCs w:val="23"/>
        </w:rPr>
        <w:t>投诉的处理应具有时效性，质量负责人应在最短时间内开展严肃、认真的调查、</w:t>
      </w:r>
      <w:r>
        <w:rPr>
          <w:spacing w:val="18"/>
          <w:sz w:val="23"/>
          <w:szCs w:val="23"/>
        </w:rPr>
        <w:t xml:space="preserve"> </w:t>
      </w:r>
      <w:r>
        <w:rPr>
          <w:spacing w:val="3"/>
          <w:sz w:val="23"/>
          <w:szCs w:val="23"/>
        </w:rPr>
        <w:t>处理工作，对于情节较为严重的投诉问题， 质量负责人应向总经理报告，</w:t>
      </w:r>
      <w:r>
        <w:rPr>
          <w:spacing w:val="-38"/>
          <w:sz w:val="23"/>
          <w:szCs w:val="23"/>
        </w:rPr>
        <w:t xml:space="preserve"> </w:t>
      </w:r>
      <w:r>
        <w:rPr>
          <w:spacing w:val="3"/>
          <w:sz w:val="23"/>
          <w:szCs w:val="23"/>
        </w:rPr>
        <w:t>共同与</w:t>
      </w:r>
    </w:p>
    <w:p w14:paraId="35D8082E">
      <w:pPr>
        <w:spacing w:line="300" w:lineRule="auto"/>
        <w:rPr>
          <w:sz w:val="23"/>
          <w:szCs w:val="23"/>
        </w:rPr>
        <w:sectPr>
          <w:headerReference r:id="rId105" w:type="default"/>
          <w:pgSz w:w="11907" w:h="16839"/>
          <w:pgMar w:top="2757" w:right="1135" w:bottom="400" w:left="1369" w:header="852" w:footer="0" w:gutter="0"/>
          <w:cols w:space="720" w:num="1"/>
        </w:sectPr>
      </w:pPr>
    </w:p>
    <w:p w14:paraId="0F8EFB76">
      <w:pPr>
        <w:pStyle w:val="2"/>
        <w:spacing w:before="259" w:line="227" w:lineRule="auto"/>
        <w:ind w:left="768"/>
        <w:rPr>
          <w:sz w:val="23"/>
          <w:szCs w:val="23"/>
        </w:rPr>
      </w:pPr>
      <w:r>
        <w:rPr>
          <w:spacing w:val="7"/>
          <w:sz w:val="23"/>
          <w:szCs w:val="23"/>
        </w:rPr>
        <w:t>客户协商并妥善处理。</w:t>
      </w:r>
    </w:p>
    <w:p w14:paraId="14C0B8AD">
      <w:pPr>
        <w:pStyle w:val="2"/>
        <w:spacing w:before="184" w:line="301" w:lineRule="auto"/>
        <w:ind w:left="769" w:right="281" w:hanging="769"/>
        <w:rPr>
          <w:sz w:val="23"/>
          <w:szCs w:val="23"/>
        </w:rPr>
      </w:pPr>
      <w:r>
        <w:rPr>
          <w:rFonts w:ascii="Times New Roman" w:hAnsi="Times New Roman" w:eastAsia="Times New Roman" w:cs="Times New Roman"/>
          <w:spacing w:val="10"/>
          <w:sz w:val="23"/>
          <w:szCs w:val="23"/>
        </w:rPr>
        <w:t xml:space="preserve">4.4.5    </w:t>
      </w:r>
      <w:r>
        <w:rPr>
          <w:spacing w:val="10"/>
          <w:sz w:val="23"/>
          <w:szCs w:val="23"/>
        </w:rPr>
        <w:t>如果本公司收到</w:t>
      </w:r>
      <w:r>
        <w:rPr>
          <w:spacing w:val="-48"/>
          <w:sz w:val="23"/>
          <w:szCs w:val="23"/>
        </w:rPr>
        <w:t xml:space="preserve"> </w:t>
      </w:r>
      <w:r>
        <w:rPr>
          <w:sz w:val="23"/>
          <w:szCs w:val="23"/>
        </w:rPr>
        <w:t>CNAS</w:t>
      </w:r>
      <w:r>
        <w:rPr>
          <w:spacing w:val="-44"/>
          <w:sz w:val="23"/>
          <w:szCs w:val="23"/>
        </w:rPr>
        <w:t xml:space="preserve"> </w:t>
      </w:r>
      <w:r>
        <w:rPr>
          <w:spacing w:val="10"/>
          <w:sz w:val="23"/>
          <w:szCs w:val="23"/>
        </w:rPr>
        <w:t>转交的投诉，</w:t>
      </w:r>
      <w:r>
        <w:rPr>
          <w:spacing w:val="9"/>
          <w:sz w:val="23"/>
          <w:szCs w:val="23"/>
        </w:rPr>
        <w:t>质量负责人应在</w:t>
      </w:r>
      <w:r>
        <w:rPr>
          <w:spacing w:val="-42"/>
          <w:sz w:val="23"/>
          <w:szCs w:val="23"/>
        </w:rPr>
        <w:t xml:space="preserve"> </w:t>
      </w:r>
      <w:r>
        <w:rPr>
          <w:spacing w:val="9"/>
          <w:sz w:val="23"/>
          <w:szCs w:val="23"/>
        </w:rPr>
        <w:t>2</w:t>
      </w:r>
      <w:r>
        <w:rPr>
          <w:spacing w:val="-46"/>
          <w:sz w:val="23"/>
          <w:szCs w:val="23"/>
        </w:rPr>
        <w:t xml:space="preserve"> </w:t>
      </w:r>
      <w:r>
        <w:rPr>
          <w:spacing w:val="9"/>
          <w:sz w:val="23"/>
          <w:szCs w:val="23"/>
        </w:rPr>
        <w:t>个月内向</w:t>
      </w:r>
      <w:r>
        <w:rPr>
          <w:sz w:val="23"/>
          <w:szCs w:val="23"/>
        </w:rPr>
        <w:t>CNAS</w:t>
      </w:r>
      <w:r>
        <w:rPr>
          <w:spacing w:val="-44"/>
          <w:sz w:val="23"/>
          <w:szCs w:val="23"/>
        </w:rPr>
        <w:t xml:space="preserve"> </w:t>
      </w:r>
      <w:r>
        <w:rPr>
          <w:spacing w:val="9"/>
          <w:sz w:val="23"/>
          <w:szCs w:val="23"/>
        </w:rPr>
        <w:t>反馈投诉处</w:t>
      </w:r>
      <w:r>
        <w:rPr>
          <w:sz w:val="23"/>
          <w:szCs w:val="23"/>
        </w:rPr>
        <w:t xml:space="preserve"> </w:t>
      </w:r>
      <w:r>
        <w:rPr>
          <w:spacing w:val="-3"/>
          <w:sz w:val="23"/>
          <w:szCs w:val="23"/>
        </w:rPr>
        <w:t>理结果。</w:t>
      </w:r>
    </w:p>
    <w:p w14:paraId="2646F489">
      <w:pPr>
        <w:pStyle w:val="2"/>
        <w:spacing w:before="183" w:line="227" w:lineRule="auto"/>
        <w:rPr>
          <w:sz w:val="23"/>
          <w:szCs w:val="23"/>
        </w:rPr>
      </w:pPr>
      <w:r>
        <w:rPr>
          <w:rFonts w:ascii="Times New Roman" w:hAnsi="Times New Roman" w:eastAsia="Times New Roman" w:cs="Times New Roman"/>
          <w:spacing w:val="7"/>
          <w:sz w:val="23"/>
          <w:szCs w:val="23"/>
        </w:rPr>
        <w:t xml:space="preserve">4.4.6    </w:t>
      </w:r>
      <w:r>
        <w:rPr>
          <w:spacing w:val="7"/>
          <w:sz w:val="23"/>
          <w:szCs w:val="23"/>
        </w:rPr>
        <w:t>投诉处理完毕后，</w:t>
      </w:r>
      <w:r>
        <w:rPr>
          <w:spacing w:val="-34"/>
          <w:sz w:val="23"/>
          <w:szCs w:val="23"/>
        </w:rPr>
        <w:t xml:space="preserve"> </w:t>
      </w:r>
      <w:r>
        <w:rPr>
          <w:spacing w:val="7"/>
          <w:sz w:val="23"/>
          <w:szCs w:val="23"/>
        </w:rPr>
        <w:t>综合部应正式书面通知投诉人投诉处</w:t>
      </w:r>
      <w:r>
        <w:rPr>
          <w:spacing w:val="6"/>
          <w:sz w:val="23"/>
          <w:szCs w:val="23"/>
        </w:rPr>
        <w:t>理结果。</w:t>
      </w:r>
    </w:p>
    <w:p w14:paraId="17E7B843">
      <w:pPr>
        <w:pStyle w:val="2"/>
        <w:spacing w:before="182" w:line="227" w:lineRule="auto"/>
        <w:rPr>
          <w:sz w:val="23"/>
          <w:szCs w:val="23"/>
        </w:rPr>
      </w:pPr>
      <w:r>
        <w:rPr>
          <w:rFonts w:ascii="Times New Roman" w:hAnsi="Times New Roman" w:eastAsia="Times New Roman" w:cs="Times New Roman"/>
          <w:spacing w:val="4"/>
          <w:sz w:val="23"/>
          <w:szCs w:val="23"/>
        </w:rPr>
        <w:t xml:space="preserve">4.4.7     </w:t>
      </w:r>
      <w:r>
        <w:rPr>
          <w:spacing w:val="4"/>
          <w:sz w:val="23"/>
          <w:szCs w:val="23"/>
        </w:rPr>
        <w:t xml:space="preserve">当投诉涉及重大质量事故时， </w:t>
      </w:r>
      <w:r>
        <w:rPr>
          <w:spacing w:val="3"/>
          <w:sz w:val="23"/>
          <w:szCs w:val="23"/>
        </w:rPr>
        <w:t>质量负责人可提出附加审核的要求。</w:t>
      </w:r>
    </w:p>
    <w:p w14:paraId="22E49271">
      <w:pPr>
        <w:pStyle w:val="2"/>
        <w:spacing w:before="186" w:line="228" w:lineRule="auto"/>
        <w:ind w:left="54"/>
        <w:rPr>
          <w:sz w:val="23"/>
          <w:szCs w:val="23"/>
        </w:rPr>
      </w:pPr>
      <w:r>
        <w:rPr>
          <w:rFonts w:ascii="Times New Roman" w:hAnsi="Times New Roman" w:eastAsia="Times New Roman" w:cs="Times New Roman"/>
          <w:b/>
          <w:bCs/>
          <w:spacing w:val="4"/>
          <w:sz w:val="23"/>
          <w:szCs w:val="23"/>
        </w:rPr>
        <w:t>4.5</w:t>
      </w:r>
      <w:r>
        <w:rPr>
          <w:rFonts w:ascii="Times New Roman" w:hAnsi="Times New Roman" w:eastAsia="Times New Roman" w:cs="Times New Roman"/>
          <w:b/>
          <w:bCs/>
          <w:spacing w:val="12"/>
          <w:sz w:val="23"/>
          <w:szCs w:val="23"/>
        </w:rPr>
        <w:t xml:space="preserve">    </w:t>
      </w:r>
      <w:r>
        <w:rPr>
          <w:b/>
          <w:bCs/>
          <w:spacing w:val="4"/>
          <w:sz w:val="23"/>
          <w:szCs w:val="23"/>
        </w:rPr>
        <w:t>投诉记录</w:t>
      </w:r>
    </w:p>
    <w:p w14:paraId="7AFA7EC5">
      <w:pPr>
        <w:pStyle w:val="2"/>
        <w:spacing w:before="181" w:line="361" w:lineRule="auto"/>
        <w:ind w:left="768" w:right="279" w:hanging="716"/>
        <w:rPr>
          <w:sz w:val="23"/>
          <w:szCs w:val="23"/>
        </w:rPr>
      </w:pPr>
      <w:r>
        <w:rPr>
          <w:rFonts w:ascii="Times New Roman" w:hAnsi="Times New Roman" w:eastAsia="Times New Roman" w:cs="Times New Roman"/>
          <w:spacing w:val="2"/>
          <w:sz w:val="23"/>
          <w:szCs w:val="23"/>
        </w:rPr>
        <w:t xml:space="preserve">4.8.1    </w:t>
      </w:r>
      <w:r>
        <w:rPr>
          <w:spacing w:val="2"/>
          <w:sz w:val="23"/>
          <w:szCs w:val="23"/>
        </w:rPr>
        <w:t>资料管理员负责投诉相关调查、处理记录做好整理并存档，</w:t>
      </w:r>
      <w:r>
        <w:rPr>
          <w:spacing w:val="63"/>
          <w:sz w:val="23"/>
          <w:szCs w:val="23"/>
        </w:rPr>
        <w:t xml:space="preserve"> </w:t>
      </w:r>
      <w:r>
        <w:rPr>
          <w:spacing w:val="2"/>
          <w:sz w:val="23"/>
          <w:szCs w:val="23"/>
        </w:rPr>
        <w:t>在管理评审时，</w:t>
      </w:r>
      <w:r>
        <w:rPr>
          <w:spacing w:val="-54"/>
          <w:sz w:val="23"/>
          <w:szCs w:val="23"/>
        </w:rPr>
        <w:t xml:space="preserve"> </w:t>
      </w:r>
      <w:r>
        <w:rPr>
          <w:spacing w:val="2"/>
          <w:sz w:val="23"/>
          <w:szCs w:val="23"/>
        </w:rPr>
        <w:t>可作</w:t>
      </w:r>
      <w:r>
        <w:rPr>
          <w:sz w:val="23"/>
          <w:szCs w:val="23"/>
        </w:rPr>
        <w:t xml:space="preserve"> </w:t>
      </w:r>
      <w:r>
        <w:rPr>
          <w:spacing w:val="5"/>
          <w:sz w:val="23"/>
          <w:szCs w:val="23"/>
        </w:rPr>
        <w:t>为改进管理体系的依据。</w:t>
      </w:r>
    </w:p>
    <w:p w14:paraId="6E3DA1EF">
      <w:pPr>
        <w:spacing w:line="35" w:lineRule="exact"/>
      </w:pPr>
    </w:p>
    <w:tbl>
      <w:tblPr>
        <w:tblStyle w:val="5"/>
        <w:tblW w:w="5572" w:type="dxa"/>
        <w:tblInd w:w="5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894"/>
        <w:gridCol w:w="1678"/>
      </w:tblGrid>
      <w:tr w14:paraId="27CA2F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894" w:type="dxa"/>
            <w:vAlign w:val="top"/>
          </w:tcPr>
          <w:p w14:paraId="197247CD">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1678" w:type="dxa"/>
            <w:vAlign w:val="top"/>
          </w:tcPr>
          <w:p w14:paraId="2828E345">
            <w:pPr>
              <w:pStyle w:val="6"/>
            </w:pPr>
          </w:p>
        </w:tc>
      </w:tr>
      <w:tr w14:paraId="204850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94" w:type="dxa"/>
            <w:vAlign w:val="top"/>
          </w:tcPr>
          <w:p w14:paraId="735650ED">
            <w:pPr>
              <w:spacing w:before="113" w:line="227" w:lineRule="auto"/>
              <w:ind w:left="431"/>
              <w:rPr>
                <w:rFonts w:ascii="宋体" w:hAnsi="宋体" w:eastAsia="宋体" w:cs="宋体"/>
                <w:sz w:val="23"/>
                <w:szCs w:val="23"/>
              </w:rPr>
            </w:pPr>
            <w:r>
              <w:rPr>
                <w:rFonts w:ascii="宋体" w:hAnsi="宋体" w:eastAsia="宋体" w:cs="宋体"/>
                <w:spacing w:val="7"/>
                <w:sz w:val="23"/>
                <w:szCs w:val="23"/>
              </w:rPr>
              <w:t>《保护机密信息和所有权程序》</w:t>
            </w:r>
          </w:p>
        </w:tc>
        <w:tc>
          <w:tcPr>
            <w:tcW w:w="1678" w:type="dxa"/>
            <w:vAlign w:val="top"/>
          </w:tcPr>
          <w:p w14:paraId="472356D9">
            <w:pPr>
              <w:spacing w:before="127" w:line="235" w:lineRule="auto"/>
              <w:ind w:left="30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-02</w:t>
            </w:r>
          </w:p>
        </w:tc>
      </w:tr>
      <w:tr w14:paraId="1FCE8C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894" w:type="dxa"/>
            <w:vAlign w:val="top"/>
          </w:tcPr>
          <w:p w14:paraId="1383E53A">
            <w:pPr>
              <w:spacing w:before="113" w:line="227" w:lineRule="auto"/>
              <w:ind w:left="431"/>
              <w:rPr>
                <w:rFonts w:ascii="宋体" w:hAnsi="宋体" w:eastAsia="宋体" w:cs="宋体"/>
                <w:sz w:val="23"/>
                <w:szCs w:val="23"/>
              </w:rPr>
            </w:pPr>
            <w:r>
              <w:rPr>
                <w:rFonts w:ascii="宋体" w:hAnsi="宋体" w:eastAsia="宋体" w:cs="宋体"/>
                <w:spacing w:val="6"/>
                <w:sz w:val="23"/>
                <w:szCs w:val="23"/>
              </w:rPr>
              <w:t>《服务客户程序》</w:t>
            </w:r>
          </w:p>
        </w:tc>
        <w:tc>
          <w:tcPr>
            <w:tcW w:w="1678" w:type="dxa"/>
            <w:vAlign w:val="top"/>
          </w:tcPr>
          <w:p w14:paraId="61A2BC85">
            <w:pPr>
              <w:spacing w:before="126" w:line="235" w:lineRule="auto"/>
              <w:ind w:left="30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-14</w:t>
            </w:r>
          </w:p>
        </w:tc>
      </w:tr>
      <w:tr w14:paraId="6BC3CA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94" w:type="dxa"/>
            <w:vAlign w:val="top"/>
          </w:tcPr>
          <w:p w14:paraId="417FCFC8">
            <w:pPr>
              <w:spacing w:before="114" w:line="226" w:lineRule="auto"/>
              <w:ind w:left="431"/>
              <w:rPr>
                <w:rFonts w:ascii="宋体" w:hAnsi="宋体" w:eastAsia="宋体" w:cs="宋体"/>
                <w:sz w:val="23"/>
                <w:szCs w:val="23"/>
              </w:rPr>
            </w:pPr>
            <w:r>
              <w:rPr>
                <w:rFonts w:ascii="宋体" w:hAnsi="宋体" w:eastAsia="宋体" w:cs="宋体"/>
                <w:spacing w:val="7"/>
                <w:sz w:val="23"/>
                <w:szCs w:val="23"/>
              </w:rPr>
              <w:t>《结果报告管理程序》</w:t>
            </w:r>
          </w:p>
        </w:tc>
        <w:tc>
          <w:tcPr>
            <w:tcW w:w="1678" w:type="dxa"/>
            <w:vAlign w:val="top"/>
          </w:tcPr>
          <w:p w14:paraId="71F7DE86">
            <w:pPr>
              <w:spacing w:before="128" w:line="235" w:lineRule="auto"/>
              <w:ind w:left="30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-23</w:t>
            </w:r>
          </w:p>
        </w:tc>
      </w:tr>
      <w:tr w14:paraId="728165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94" w:type="dxa"/>
            <w:vAlign w:val="top"/>
          </w:tcPr>
          <w:p w14:paraId="29CF9339">
            <w:pPr>
              <w:spacing w:before="113" w:line="227" w:lineRule="auto"/>
              <w:ind w:left="431"/>
              <w:rPr>
                <w:rFonts w:ascii="宋体" w:hAnsi="宋体" w:eastAsia="宋体" w:cs="宋体"/>
                <w:sz w:val="23"/>
                <w:szCs w:val="23"/>
              </w:rPr>
            </w:pPr>
            <w:r>
              <w:rPr>
                <w:rFonts w:ascii="宋体" w:hAnsi="宋体" w:eastAsia="宋体" w:cs="宋体"/>
                <w:spacing w:val="7"/>
                <w:sz w:val="23"/>
                <w:szCs w:val="23"/>
              </w:rPr>
              <w:t>《不符合工作控制程序》</w:t>
            </w:r>
          </w:p>
        </w:tc>
        <w:tc>
          <w:tcPr>
            <w:tcW w:w="1678" w:type="dxa"/>
            <w:vAlign w:val="top"/>
          </w:tcPr>
          <w:p w14:paraId="7B8ACB4F">
            <w:pPr>
              <w:spacing w:before="127" w:line="235" w:lineRule="auto"/>
              <w:ind w:left="30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70FFEB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94" w:type="dxa"/>
            <w:vAlign w:val="top"/>
          </w:tcPr>
          <w:p w14:paraId="43DF841C">
            <w:pPr>
              <w:spacing w:before="114" w:line="228" w:lineRule="auto"/>
              <w:ind w:left="431"/>
              <w:rPr>
                <w:rFonts w:ascii="宋体" w:hAnsi="宋体" w:eastAsia="宋体" w:cs="宋体"/>
                <w:sz w:val="23"/>
                <w:szCs w:val="23"/>
              </w:rPr>
            </w:pPr>
            <w:r>
              <w:rPr>
                <w:rFonts w:ascii="宋体" w:hAnsi="宋体" w:eastAsia="宋体" w:cs="宋体"/>
                <w:spacing w:val="7"/>
                <w:sz w:val="23"/>
                <w:szCs w:val="23"/>
              </w:rPr>
              <w:t>《纠正措施控制程序》</w:t>
            </w:r>
          </w:p>
        </w:tc>
        <w:tc>
          <w:tcPr>
            <w:tcW w:w="1678" w:type="dxa"/>
            <w:vAlign w:val="top"/>
          </w:tcPr>
          <w:p w14:paraId="36607F4A">
            <w:pPr>
              <w:spacing w:before="128" w:line="235" w:lineRule="auto"/>
              <w:ind w:left="30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75087F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94" w:type="dxa"/>
            <w:vAlign w:val="top"/>
          </w:tcPr>
          <w:p w14:paraId="33D9EAB8">
            <w:pPr>
              <w:spacing w:before="113" w:line="227" w:lineRule="auto"/>
              <w:ind w:left="431"/>
              <w:rPr>
                <w:rFonts w:ascii="宋体" w:hAnsi="宋体" w:eastAsia="宋体" w:cs="宋体"/>
                <w:sz w:val="23"/>
                <w:szCs w:val="23"/>
              </w:rPr>
            </w:pPr>
            <w:r>
              <w:rPr>
                <w:rFonts w:ascii="宋体" w:hAnsi="宋体" w:eastAsia="宋体" w:cs="宋体"/>
                <w:spacing w:val="6"/>
                <w:sz w:val="23"/>
                <w:szCs w:val="23"/>
              </w:rPr>
              <w:t>《内部审核程序》</w:t>
            </w:r>
          </w:p>
        </w:tc>
        <w:tc>
          <w:tcPr>
            <w:tcW w:w="1678" w:type="dxa"/>
            <w:vAlign w:val="top"/>
          </w:tcPr>
          <w:p w14:paraId="5BB84AF8">
            <w:pPr>
              <w:spacing w:before="126" w:line="235" w:lineRule="auto"/>
              <w:ind w:left="30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-31</w:t>
            </w:r>
          </w:p>
        </w:tc>
      </w:tr>
      <w:tr w14:paraId="0CE0B7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894" w:type="dxa"/>
            <w:vAlign w:val="top"/>
          </w:tcPr>
          <w:p w14:paraId="4B1FB631">
            <w:pPr>
              <w:spacing w:before="113"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1678" w:type="dxa"/>
            <w:vAlign w:val="top"/>
          </w:tcPr>
          <w:p w14:paraId="0C4FF4E4">
            <w:pPr>
              <w:pStyle w:val="6"/>
            </w:pPr>
          </w:p>
        </w:tc>
      </w:tr>
      <w:tr w14:paraId="333614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3894" w:type="dxa"/>
            <w:vAlign w:val="top"/>
          </w:tcPr>
          <w:p w14:paraId="1F58FF78">
            <w:pPr>
              <w:spacing w:before="112" w:line="184" w:lineRule="auto"/>
              <w:ind w:left="431"/>
              <w:rPr>
                <w:rFonts w:ascii="宋体" w:hAnsi="宋体" w:eastAsia="宋体" w:cs="宋体"/>
                <w:sz w:val="23"/>
                <w:szCs w:val="23"/>
              </w:rPr>
            </w:pPr>
            <w:r>
              <w:rPr>
                <w:rFonts w:ascii="宋体" w:hAnsi="宋体" w:eastAsia="宋体" w:cs="宋体"/>
                <w:spacing w:val="6"/>
                <w:sz w:val="23"/>
                <w:szCs w:val="23"/>
              </w:rPr>
              <w:t>《投诉处理报告》</w:t>
            </w:r>
          </w:p>
        </w:tc>
        <w:tc>
          <w:tcPr>
            <w:tcW w:w="1678" w:type="dxa"/>
            <w:vAlign w:val="top"/>
          </w:tcPr>
          <w:p w14:paraId="41FEA7F9">
            <w:pPr>
              <w:spacing w:before="112"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-25－01</w:t>
            </w:r>
          </w:p>
        </w:tc>
      </w:tr>
    </w:tbl>
    <w:p w14:paraId="46AB2548">
      <w:pPr>
        <w:rPr>
          <w:rFonts w:ascii="Arial"/>
          <w:sz w:val="21"/>
        </w:rPr>
      </w:pPr>
    </w:p>
    <w:p w14:paraId="3C24F306">
      <w:pPr>
        <w:rPr>
          <w:rFonts w:ascii="Arial" w:hAnsi="Arial" w:eastAsia="Arial" w:cs="Arial"/>
          <w:sz w:val="21"/>
          <w:szCs w:val="21"/>
        </w:rPr>
        <w:sectPr>
          <w:headerReference r:id="rId106" w:type="default"/>
          <w:pgSz w:w="11907" w:h="16839"/>
          <w:pgMar w:top="2757" w:right="1135" w:bottom="400" w:left="1369" w:header="852" w:footer="0" w:gutter="0"/>
          <w:cols w:space="720" w:num="1"/>
        </w:sectPr>
      </w:pPr>
    </w:p>
    <w:p w14:paraId="68B84F67">
      <w:pPr>
        <w:pStyle w:val="2"/>
        <w:spacing w:before="270" w:line="225" w:lineRule="auto"/>
        <w:ind w:left="3106"/>
      </w:pPr>
      <w:r>
        <w:rPr>
          <w:b/>
          <w:bCs/>
          <w:spacing w:val="5"/>
        </w:rPr>
        <w:t>不符合工作控制程序</w:t>
      </w:r>
    </w:p>
    <w:p w14:paraId="0DFBCD35">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0B344F5C">
      <w:pPr>
        <w:pStyle w:val="2"/>
        <w:spacing w:before="182" w:line="358" w:lineRule="auto"/>
        <w:ind w:left="435" w:right="278" w:firstLine="3"/>
        <w:rPr>
          <w:sz w:val="23"/>
          <w:szCs w:val="23"/>
        </w:rPr>
      </w:pPr>
      <w:r>
        <w:rPr>
          <w:spacing w:val="10"/>
          <w:sz w:val="23"/>
          <w:szCs w:val="23"/>
        </w:rPr>
        <w:t>识别和控制检测工作中出现的不符合项，使不符合工作得到及时妥善</w:t>
      </w:r>
      <w:r>
        <w:rPr>
          <w:spacing w:val="9"/>
          <w:sz w:val="23"/>
          <w:szCs w:val="23"/>
        </w:rPr>
        <w:t>处理，确保检</w:t>
      </w:r>
      <w:r>
        <w:rPr>
          <w:sz w:val="23"/>
          <w:szCs w:val="23"/>
        </w:rPr>
        <w:t xml:space="preserve"> </w:t>
      </w:r>
      <w:r>
        <w:rPr>
          <w:spacing w:val="3"/>
          <w:sz w:val="23"/>
          <w:szCs w:val="23"/>
        </w:rPr>
        <w:t>测结果、报告的准确性， 保证管理体系有效运行。</w:t>
      </w:r>
    </w:p>
    <w:p w14:paraId="44578B3E">
      <w:pPr>
        <w:pStyle w:val="2"/>
        <w:spacing w:before="41"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41C685B0">
      <w:pPr>
        <w:pStyle w:val="2"/>
        <w:spacing w:before="181" w:line="227" w:lineRule="auto"/>
        <w:ind w:left="436"/>
        <w:rPr>
          <w:sz w:val="23"/>
          <w:szCs w:val="23"/>
        </w:rPr>
      </w:pPr>
      <w:r>
        <w:rPr>
          <w:spacing w:val="9"/>
          <w:sz w:val="23"/>
          <w:szCs w:val="23"/>
        </w:rPr>
        <w:t>适用于对检测工作、技术活动或管理体系运行等</w:t>
      </w:r>
      <w:r>
        <w:rPr>
          <w:spacing w:val="8"/>
          <w:sz w:val="23"/>
          <w:szCs w:val="23"/>
        </w:rPr>
        <w:t>各环节出现的不符合工作的控制。</w:t>
      </w:r>
    </w:p>
    <w:p w14:paraId="23A2EAA3">
      <w:pPr>
        <w:pStyle w:val="2"/>
        <w:spacing w:before="184"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744C71A2">
      <w:pPr>
        <w:pStyle w:val="2"/>
        <w:spacing w:before="182" w:line="301" w:lineRule="auto"/>
        <w:ind w:left="580" w:right="111" w:hanging="571"/>
        <w:rPr>
          <w:sz w:val="23"/>
          <w:szCs w:val="23"/>
        </w:rPr>
      </w:pPr>
      <w:r>
        <w:rPr>
          <w:rFonts w:ascii="Times New Roman" w:hAnsi="Times New Roman" w:eastAsia="Times New Roman" w:cs="Times New Roman"/>
          <w:spacing w:val="10"/>
          <w:sz w:val="23"/>
          <w:szCs w:val="23"/>
        </w:rPr>
        <w:t xml:space="preserve">3.8    </w:t>
      </w:r>
      <w:r>
        <w:rPr>
          <w:spacing w:val="10"/>
          <w:sz w:val="23"/>
          <w:szCs w:val="23"/>
        </w:rPr>
        <w:t>所有人员都可以对管理体系和技术运作的各环节中所出现的不符合工作进行识别，</w:t>
      </w:r>
      <w:r>
        <w:rPr>
          <w:spacing w:val="2"/>
          <w:sz w:val="23"/>
          <w:szCs w:val="23"/>
        </w:rPr>
        <w:t xml:space="preserve"> </w:t>
      </w:r>
      <w:r>
        <w:rPr>
          <w:spacing w:val="7"/>
          <w:sz w:val="23"/>
          <w:szCs w:val="23"/>
        </w:rPr>
        <w:t>并反馈至质量负责人跟踪不符合工作的处理结果。</w:t>
      </w:r>
    </w:p>
    <w:p w14:paraId="39ACC051">
      <w:pPr>
        <w:pStyle w:val="2"/>
        <w:spacing w:before="184" w:line="301" w:lineRule="auto"/>
        <w:ind w:left="577" w:right="290" w:hanging="568"/>
        <w:rPr>
          <w:sz w:val="23"/>
          <w:szCs w:val="23"/>
        </w:rPr>
      </w:pPr>
      <w:r>
        <w:rPr>
          <w:rFonts w:ascii="Times New Roman" w:hAnsi="Times New Roman" w:eastAsia="Times New Roman" w:cs="Times New Roman"/>
          <w:spacing w:val="12"/>
          <w:sz w:val="23"/>
          <w:szCs w:val="23"/>
        </w:rPr>
        <w:t xml:space="preserve">3.9    </w:t>
      </w:r>
      <w:r>
        <w:rPr>
          <w:spacing w:val="12"/>
          <w:sz w:val="23"/>
          <w:szCs w:val="23"/>
        </w:rPr>
        <w:t>质量负责人负责主持管理体系方</w:t>
      </w:r>
      <w:r>
        <w:rPr>
          <w:spacing w:val="11"/>
          <w:sz w:val="23"/>
          <w:szCs w:val="23"/>
        </w:rPr>
        <w:t>面不符合工作的评价并负责管理体系方面不符合</w:t>
      </w:r>
      <w:r>
        <w:rPr>
          <w:sz w:val="23"/>
          <w:szCs w:val="23"/>
        </w:rPr>
        <w:t xml:space="preserve"> 工作的处置审批；</w:t>
      </w:r>
    </w:p>
    <w:p w14:paraId="2F9FA23F">
      <w:pPr>
        <w:pStyle w:val="2"/>
        <w:spacing w:before="184" w:line="301" w:lineRule="auto"/>
        <w:ind w:left="572" w:right="290" w:hanging="563"/>
        <w:rPr>
          <w:sz w:val="23"/>
          <w:szCs w:val="23"/>
        </w:rPr>
      </w:pPr>
      <w:r>
        <w:rPr>
          <w:rFonts w:ascii="Times New Roman" w:hAnsi="Times New Roman" w:eastAsia="Times New Roman" w:cs="Times New Roman"/>
          <w:spacing w:val="11"/>
          <w:sz w:val="23"/>
          <w:szCs w:val="23"/>
        </w:rPr>
        <w:t>3.10</w:t>
      </w:r>
      <w:r>
        <w:rPr>
          <w:rFonts w:ascii="Times New Roman" w:hAnsi="Times New Roman" w:eastAsia="Times New Roman" w:cs="Times New Roman"/>
          <w:spacing w:val="27"/>
          <w:sz w:val="23"/>
          <w:szCs w:val="23"/>
        </w:rPr>
        <w:t xml:space="preserve">  </w:t>
      </w:r>
      <w:r>
        <w:rPr>
          <w:spacing w:val="11"/>
          <w:sz w:val="23"/>
          <w:szCs w:val="23"/>
        </w:rPr>
        <w:t>技术负责人负责主持技术方面不符合工作的评价并负责技术方面不符合工作的处</w:t>
      </w:r>
      <w:r>
        <w:rPr>
          <w:sz w:val="23"/>
          <w:szCs w:val="23"/>
        </w:rPr>
        <w:t xml:space="preserve"> </w:t>
      </w:r>
      <w:r>
        <w:rPr>
          <w:spacing w:val="-2"/>
          <w:sz w:val="23"/>
          <w:szCs w:val="23"/>
        </w:rPr>
        <w:t>置审批。</w:t>
      </w:r>
    </w:p>
    <w:p w14:paraId="2B794FED">
      <w:pPr>
        <w:pStyle w:val="2"/>
        <w:spacing w:before="184" w:line="227" w:lineRule="auto"/>
        <w:ind w:left="9"/>
        <w:rPr>
          <w:sz w:val="23"/>
          <w:szCs w:val="23"/>
        </w:rPr>
      </w:pPr>
      <w:r>
        <w:rPr>
          <w:rFonts w:ascii="Times New Roman" w:hAnsi="Times New Roman" w:eastAsia="Times New Roman" w:cs="Times New Roman"/>
          <w:spacing w:val="7"/>
          <w:sz w:val="23"/>
          <w:szCs w:val="23"/>
        </w:rPr>
        <w:t>3.11</w:t>
      </w:r>
      <w:r>
        <w:rPr>
          <w:rFonts w:ascii="Times New Roman" w:hAnsi="Times New Roman" w:eastAsia="Times New Roman" w:cs="Times New Roman"/>
          <w:spacing w:val="24"/>
          <w:sz w:val="23"/>
          <w:szCs w:val="23"/>
        </w:rPr>
        <w:t xml:space="preserve">  </w:t>
      </w:r>
      <w:r>
        <w:rPr>
          <w:spacing w:val="7"/>
          <w:sz w:val="23"/>
          <w:szCs w:val="23"/>
        </w:rPr>
        <w:t>相关部门负责对不符合工作分析根本原因并采取纠正措施。</w:t>
      </w:r>
    </w:p>
    <w:p w14:paraId="6EE190EF">
      <w:pPr>
        <w:pStyle w:val="2"/>
        <w:spacing w:before="183"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33FAFFBB">
      <w:pPr>
        <w:pStyle w:val="2"/>
        <w:spacing w:before="184" w:line="227" w:lineRule="auto"/>
        <w:ind w:left="5"/>
        <w:rPr>
          <w:sz w:val="23"/>
          <w:szCs w:val="23"/>
        </w:rPr>
      </w:pPr>
      <w:r>
        <w:rPr>
          <w:rFonts w:ascii="Times New Roman" w:hAnsi="Times New Roman" w:eastAsia="Times New Roman" w:cs="Times New Roman"/>
          <w:b/>
          <w:bCs/>
          <w:spacing w:val="5"/>
          <w:sz w:val="23"/>
          <w:szCs w:val="23"/>
        </w:rPr>
        <w:t>4.1</w:t>
      </w:r>
      <w:r>
        <w:rPr>
          <w:rFonts w:ascii="Times New Roman" w:hAnsi="Times New Roman" w:eastAsia="Times New Roman" w:cs="Times New Roman"/>
          <w:b/>
          <w:bCs/>
          <w:spacing w:val="13"/>
          <w:sz w:val="23"/>
          <w:szCs w:val="23"/>
        </w:rPr>
        <w:t xml:space="preserve">    </w:t>
      </w:r>
      <w:r>
        <w:rPr>
          <w:b/>
          <w:bCs/>
          <w:spacing w:val="5"/>
          <w:sz w:val="23"/>
          <w:szCs w:val="23"/>
        </w:rPr>
        <w:t>不符合工作的识别</w:t>
      </w:r>
    </w:p>
    <w:p w14:paraId="4BDEC16A">
      <w:pPr>
        <w:pStyle w:val="2"/>
        <w:spacing w:before="181" w:line="302" w:lineRule="auto"/>
        <w:ind w:left="883" w:right="279" w:hanging="738"/>
        <w:rPr>
          <w:sz w:val="23"/>
          <w:szCs w:val="23"/>
        </w:rPr>
      </w:pPr>
      <w:r>
        <w:rPr>
          <w:rFonts w:ascii="Times New Roman" w:hAnsi="Times New Roman" w:eastAsia="Times New Roman" w:cs="Times New Roman"/>
          <w:spacing w:val="10"/>
          <w:sz w:val="23"/>
          <w:szCs w:val="23"/>
        </w:rPr>
        <w:t>4.1.1</w:t>
      </w:r>
      <w:r>
        <w:rPr>
          <w:rFonts w:ascii="Times New Roman" w:hAnsi="Times New Roman" w:eastAsia="Times New Roman" w:cs="Times New Roman"/>
          <w:spacing w:val="6"/>
          <w:sz w:val="23"/>
          <w:szCs w:val="23"/>
        </w:rPr>
        <w:t xml:space="preserve">    </w:t>
      </w:r>
      <w:r>
        <w:rPr>
          <w:spacing w:val="10"/>
          <w:sz w:val="23"/>
          <w:szCs w:val="23"/>
        </w:rPr>
        <w:t>本公司所有人员均有义务识别不符合工作，不符合工作可产生在检测前、检测</w:t>
      </w:r>
      <w:r>
        <w:rPr>
          <w:spacing w:val="2"/>
          <w:sz w:val="23"/>
          <w:szCs w:val="23"/>
        </w:rPr>
        <w:t xml:space="preserve"> </w:t>
      </w:r>
      <w:r>
        <w:rPr>
          <w:spacing w:val="5"/>
          <w:sz w:val="23"/>
          <w:szCs w:val="23"/>
        </w:rPr>
        <w:t>中和检测后。识别不符合的方法可包括如下内容：</w:t>
      </w:r>
    </w:p>
    <w:p w14:paraId="0DA40618">
      <w:pPr>
        <w:pStyle w:val="2"/>
        <w:spacing w:before="183" w:line="227" w:lineRule="auto"/>
        <w:ind w:left="293"/>
        <w:rPr>
          <w:sz w:val="23"/>
          <w:szCs w:val="23"/>
        </w:rPr>
      </w:pPr>
      <w:r>
        <w:rPr>
          <w:spacing w:val="4"/>
          <w:sz w:val="23"/>
          <w:szCs w:val="23"/>
        </w:rPr>
        <w:t>a)</w:t>
      </w:r>
      <w:r>
        <w:rPr>
          <w:spacing w:val="56"/>
          <w:sz w:val="23"/>
          <w:szCs w:val="23"/>
        </w:rPr>
        <w:t xml:space="preserve">  </w:t>
      </w:r>
      <w:r>
        <w:rPr>
          <w:spacing w:val="4"/>
          <w:sz w:val="23"/>
          <w:szCs w:val="23"/>
        </w:rPr>
        <w:t>监督员的监督和能力监控工作；</w:t>
      </w:r>
    </w:p>
    <w:p w14:paraId="4014741A">
      <w:pPr>
        <w:pStyle w:val="2"/>
        <w:spacing w:before="185" w:line="228" w:lineRule="auto"/>
        <w:ind w:left="288"/>
        <w:rPr>
          <w:sz w:val="23"/>
          <w:szCs w:val="23"/>
        </w:rPr>
      </w:pPr>
      <w:r>
        <w:rPr>
          <w:spacing w:val="2"/>
          <w:sz w:val="23"/>
          <w:szCs w:val="23"/>
        </w:rPr>
        <w:t>b)</w:t>
      </w:r>
      <w:r>
        <w:rPr>
          <w:spacing w:val="58"/>
          <w:sz w:val="23"/>
          <w:szCs w:val="23"/>
        </w:rPr>
        <w:t xml:space="preserve">  </w:t>
      </w:r>
      <w:r>
        <w:rPr>
          <w:spacing w:val="2"/>
          <w:sz w:val="23"/>
          <w:szCs w:val="23"/>
        </w:rPr>
        <w:t>环境监控记录的分析；</w:t>
      </w:r>
    </w:p>
    <w:p w14:paraId="2AC8737D">
      <w:pPr>
        <w:pStyle w:val="2"/>
        <w:spacing w:before="182" w:line="228" w:lineRule="auto"/>
        <w:ind w:left="297"/>
        <w:rPr>
          <w:sz w:val="23"/>
          <w:szCs w:val="23"/>
        </w:rPr>
      </w:pPr>
      <w:r>
        <w:rPr>
          <w:spacing w:val="2"/>
          <w:sz w:val="23"/>
          <w:szCs w:val="23"/>
        </w:rPr>
        <w:t>c)</w:t>
      </w:r>
      <w:r>
        <w:rPr>
          <w:spacing w:val="58"/>
          <w:sz w:val="23"/>
          <w:szCs w:val="23"/>
        </w:rPr>
        <w:t xml:space="preserve">  </w:t>
      </w:r>
      <w:r>
        <w:rPr>
          <w:spacing w:val="2"/>
          <w:sz w:val="23"/>
          <w:szCs w:val="23"/>
        </w:rPr>
        <w:t>客户投诉及相关方反馈；</w:t>
      </w:r>
    </w:p>
    <w:p w14:paraId="1030453E">
      <w:pPr>
        <w:pStyle w:val="2"/>
        <w:spacing w:before="184" w:line="227" w:lineRule="auto"/>
        <w:ind w:left="297"/>
        <w:rPr>
          <w:sz w:val="23"/>
          <w:szCs w:val="23"/>
        </w:rPr>
      </w:pPr>
      <w:r>
        <w:rPr>
          <w:spacing w:val="3"/>
          <w:sz w:val="23"/>
          <w:szCs w:val="23"/>
        </w:rPr>
        <w:t>d)</w:t>
      </w:r>
      <w:r>
        <w:rPr>
          <w:spacing w:val="60"/>
          <w:sz w:val="23"/>
          <w:szCs w:val="23"/>
        </w:rPr>
        <w:t xml:space="preserve">  </w:t>
      </w:r>
      <w:r>
        <w:rPr>
          <w:spacing w:val="3"/>
          <w:sz w:val="23"/>
          <w:szCs w:val="23"/>
        </w:rPr>
        <w:t>设备的检定/校准和期间核查；</w:t>
      </w:r>
    </w:p>
    <w:p w14:paraId="741156D5">
      <w:pPr>
        <w:pStyle w:val="2"/>
        <w:spacing w:before="185" w:line="227" w:lineRule="auto"/>
        <w:ind w:left="298"/>
        <w:rPr>
          <w:sz w:val="23"/>
          <w:szCs w:val="23"/>
        </w:rPr>
      </w:pPr>
      <w:r>
        <w:rPr>
          <w:spacing w:val="5"/>
          <w:sz w:val="23"/>
          <w:szCs w:val="23"/>
        </w:rPr>
        <w:t>e)</w:t>
      </w:r>
      <w:r>
        <w:rPr>
          <w:spacing w:val="58"/>
          <w:sz w:val="23"/>
          <w:szCs w:val="23"/>
        </w:rPr>
        <w:t xml:space="preserve">  </w:t>
      </w:r>
      <w:r>
        <w:rPr>
          <w:spacing w:val="5"/>
          <w:sz w:val="23"/>
          <w:szCs w:val="23"/>
        </w:rPr>
        <w:t>影响检测结果的服务和供应品质量的核查；</w:t>
      </w:r>
    </w:p>
    <w:p w14:paraId="70B489CD">
      <w:pPr>
        <w:pStyle w:val="2"/>
        <w:spacing w:before="183" w:line="226" w:lineRule="auto"/>
        <w:ind w:left="296"/>
        <w:rPr>
          <w:sz w:val="23"/>
          <w:szCs w:val="23"/>
        </w:rPr>
      </w:pPr>
      <w:r>
        <w:rPr>
          <w:sz w:val="23"/>
          <w:szCs w:val="23"/>
        </w:rPr>
        <w:t>f)</w:t>
      </w:r>
      <w:r>
        <w:rPr>
          <w:spacing w:val="56"/>
          <w:sz w:val="23"/>
          <w:szCs w:val="23"/>
        </w:rPr>
        <w:t xml:space="preserve">  </w:t>
      </w:r>
      <w:r>
        <w:rPr>
          <w:sz w:val="23"/>
          <w:szCs w:val="23"/>
        </w:rPr>
        <w:t>检测报告的审核；</w:t>
      </w:r>
    </w:p>
    <w:p w14:paraId="71FA5021">
      <w:pPr>
        <w:pStyle w:val="2"/>
        <w:spacing w:before="186" w:line="222" w:lineRule="auto"/>
        <w:ind w:left="296"/>
        <w:rPr>
          <w:sz w:val="23"/>
          <w:szCs w:val="23"/>
        </w:rPr>
      </w:pPr>
      <w:r>
        <w:rPr>
          <w:spacing w:val="1"/>
          <w:sz w:val="23"/>
          <w:szCs w:val="23"/>
        </w:rPr>
        <w:t>g)   内部审核及外部审核；</w:t>
      </w:r>
    </w:p>
    <w:p w14:paraId="0B22CD62">
      <w:pPr>
        <w:pStyle w:val="2"/>
        <w:spacing w:before="190" w:line="227" w:lineRule="auto"/>
        <w:ind w:left="289"/>
        <w:rPr>
          <w:sz w:val="23"/>
          <w:szCs w:val="23"/>
        </w:rPr>
      </w:pPr>
      <w:r>
        <w:rPr>
          <w:spacing w:val="1"/>
          <w:sz w:val="23"/>
          <w:szCs w:val="23"/>
        </w:rPr>
        <w:t>h)</w:t>
      </w:r>
      <w:r>
        <w:rPr>
          <w:spacing w:val="56"/>
          <w:sz w:val="23"/>
          <w:szCs w:val="23"/>
        </w:rPr>
        <w:t xml:space="preserve">  </w:t>
      </w:r>
      <w:r>
        <w:rPr>
          <w:spacing w:val="1"/>
          <w:sz w:val="23"/>
          <w:szCs w:val="23"/>
        </w:rPr>
        <w:t>管理评审等。</w:t>
      </w:r>
    </w:p>
    <w:p w14:paraId="0E78A617">
      <w:pPr>
        <w:spacing w:line="227" w:lineRule="auto"/>
        <w:rPr>
          <w:sz w:val="23"/>
          <w:szCs w:val="23"/>
        </w:rPr>
        <w:sectPr>
          <w:headerReference r:id="rId107" w:type="default"/>
          <w:pgSz w:w="11907" w:h="16839"/>
          <w:pgMar w:top="2757" w:right="1135" w:bottom="400" w:left="1418" w:header="852" w:footer="0" w:gutter="0"/>
          <w:cols w:space="720" w:num="1"/>
        </w:sectPr>
      </w:pPr>
    </w:p>
    <w:p w14:paraId="0310C936">
      <w:pPr>
        <w:pStyle w:val="2"/>
        <w:spacing w:before="258" w:line="301" w:lineRule="auto"/>
        <w:ind w:left="869" w:right="276" w:hanging="724"/>
        <w:rPr>
          <w:sz w:val="23"/>
          <w:szCs w:val="23"/>
        </w:rPr>
      </w:pPr>
      <w:r>
        <w:rPr>
          <w:rFonts w:ascii="Times New Roman" w:hAnsi="Times New Roman" w:eastAsia="Times New Roman" w:cs="Times New Roman"/>
          <w:spacing w:val="11"/>
          <w:sz w:val="23"/>
          <w:szCs w:val="23"/>
        </w:rPr>
        <w:t>4.1.2</w:t>
      </w:r>
      <w:r>
        <w:rPr>
          <w:rFonts w:ascii="Times New Roman" w:hAnsi="Times New Roman" w:eastAsia="Times New Roman" w:cs="Times New Roman"/>
          <w:spacing w:val="2"/>
          <w:sz w:val="23"/>
          <w:szCs w:val="23"/>
        </w:rPr>
        <w:t xml:space="preserve">    </w:t>
      </w:r>
      <w:r>
        <w:rPr>
          <w:spacing w:val="11"/>
          <w:sz w:val="23"/>
          <w:szCs w:val="23"/>
        </w:rPr>
        <w:t>本公司人员在发现不符合工作后</w:t>
      </w:r>
      <w:r>
        <w:rPr>
          <w:spacing w:val="10"/>
          <w:sz w:val="23"/>
          <w:szCs w:val="23"/>
        </w:rPr>
        <w:t>，应对不符合事实予以描述，并及时向质量负</w:t>
      </w:r>
      <w:r>
        <w:rPr>
          <w:spacing w:val="2"/>
          <w:sz w:val="23"/>
          <w:szCs w:val="23"/>
        </w:rPr>
        <w:t xml:space="preserve"> </w:t>
      </w:r>
      <w:r>
        <w:rPr>
          <w:spacing w:val="-2"/>
          <w:sz w:val="23"/>
          <w:szCs w:val="23"/>
        </w:rPr>
        <w:t>责人报告。</w:t>
      </w:r>
    </w:p>
    <w:p w14:paraId="5C19663C">
      <w:pPr>
        <w:pStyle w:val="2"/>
        <w:spacing w:before="184" w:line="227" w:lineRule="auto"/>
        <w:ind w:left="145"/>
        <w:rPr>
          <w:sz w:val="23"/>
          <w:szCs w:val="23"/>
        </w:rPr>
      </w:pPr>
      <w:r>
        <w:rPr>
          <w:rFonts w:ascii="Times New Roman" w:hAnsi="Times New Roman" w:eastAsia="Times New Roman" w:cs="Times New Roman"/>
          <w:spacing w:val="5"/>
          <w:sz w:val="23"/>
          <w:szCs w:val="23"/>
        </w:rPr>
        <w:t xml:space="preserve">4.1.3    </w:t>
      </w:r>
      <w:r>
        <w:rPr>
          <w:spacing w:val="5"/>
          <w:sz w:val="23"/>
          <w:szCs w:val="23"/>
        </w:rPr>
        <w:t>质量负责人负责跟踪不符合工作。</w:t>
      </w:r>
    </w:p>
    <w:p w14:paraId="5657D362">
      <w:pPr>
        <w:pStyle w:val="2"/>
        <w:spacing w:before="184" w:line="226" w:lineRule="auto"/>
        <w:ind w:left="5"/>
        <w:rPr>
          <w:sz w:val="23"/>
          <w:szCs w:val="23"/>
        </w:rPr>
      </w:pPr>
      <w:r>
        <w:rPr>
          <w:rFonts w:ascii="Times New Roman" w:hAnsi="Times New Roman" w:eastAsia="Times New Roman" w:cs="Times New Roman"/>
          <w:b/>
          <w:bCs/>
          <w:spacing w:val="5"/>
          <w:sz w:val="23"/>
          <w:szCs w:val="23"/>
        </w:rPr>
        <w:t>4.2</w:t>
      </w:r>
      <w:r>
        <w:rPr>
          <w:rFonts w:ascii="Times New Roman" w:hAnsi="Times New Roman" w:eastAsia="Times New Roman" w:cs="Times New Roman"/>
          <w:b/>
          <w:bCs/>
          <w:spacing w:val="13"/>
          <w:sz w:val="23"/>
          <w:szCs w:val="23"/>
        </w:rPr>
        <w:t xml:space="preserve">    </w:t>
      </w:r>
      <w:r>
        <w:rPr>
          <w:b/>
          <w:bCs/>
          <w:spacing w:val="5"/>
          <w:sz w:val="23"/>
          <w:szCs w:val="23"/>
        </w:rPr>
        <w:t>不符合工作评价</w:t>
      </w:r>
    </w:p>
    <w:p w14:paraId="343BB1EA">
      <w:pPr>
        <w:pStyle w:val="2"/>
        <w:spacing w:before="183" w:line="227" w:lineRule="auto"/>
        <w:ind w:left="145"/>
        <w:rPr>
          <w:sz w:val="23"/>
          <w:szCs w:val="23"/>
        </w:rPr>
      </w:pPr>
      <w:r>
        <w:rPr>
          <w:rFonts w:ascii="Times New Roman" w:hAnsi="Times New Roman" w:eastAsia="Times New Roman" w:cs="Times New Roman"/>
          <w:spacing w:val="5"/>
          <w:sz w:val="23"/>
          <w:szCs w:val="23"/>
        </w:rPr>
        <w:t xml:space="preserve">4.2.1    </w:t>
      </w:r>
      <w:r>
        <w:rPr>
          <w:spacing w:val="5"/>
          <w:sz w:val="23"/>
          <w:szCs w:val="23"/>
        </w:rPr>
        <w:t>根据不符合可能造成的后果， 本公司将不符合分为严重不符合和一般不符合。</w:t>
      </w:r>
    </w:p>
    <w:p w14:paraId="72AE55F9">
      <w:pPr>
        <w:pStyle w:val="2"/>
        <w:spacing w:before="187" w:line="347" w:lineRule="auto"/>
        <w:ind w:left="743" w:right="201" w:hanging="452"/>
        <w:rPr>
          <w:sz w:val="23"/>
          <w:szCs w:val="23"/>
        </w:rPr>
      </w:pPr>
      <w:r>
        <w:rPr>
          <w:rFonts w:ascii="Times New Roman" w:hAnsi="Times New Roman" w:eastAsia="Times New Roman" w:cs="Times New Roman"/>
          <w:spacing w:val="5"/>
          <w:sz w:val="23"/>
          <w:szCs w:val="23"/>
        </w:rPr>
        <w:t xml:space="preserve">a.    </w:t>
      </w:r>
      <w:r>
        <w:rPr>
          <w:spacing w:val="5"/>
          <w:sz w:val="23"/>
          <w:szCs w:val="23"/>
        </w:rPr>
        <w:t>严重不符合项：影响本公司诚信</w:t>
      </w:r>
      <w:r>
        <w:rPr>
          <w:spacing w:val="4"/>
          <w:sz w:val="23"/>
          <w:szCs w:val="23"/>
        </w:rPr>
        <w:t>或显著影响技术能力、检测结果准确性和可靠性、</w:t>
      </w:r>
      <w:r>
        <w:rPr>
          <w:sz w:val="23"/>
          <w:szCs w:val="23"/>
        </w:rPr>
        <w:t xml:space="preserve"> </w:t>
      </w:r>
      <w:r>
        <w:rPr>
          <w:spacing w:val="5"/>
          <w:sz w:val="23"/>
          <w:szCs w:val="23"/>
        </w:rPr>
        <w:t>以及管理体系有效运作的不符合。包括但不限于：</w:t>
      </w:r>
    </w:p>
    <w:p w14:paraId="56529357">
      <w:pPr>
        <w:pStyle w:val="2"/>
        <w:spacing w:before="70" w:line="364" w:lineRule="auto"/>
        <w:ind w:left="715" w:right="3833"/>
        <w:jc w:val="both"/>
        <w:rPr>
          <w:sz w:val="23"/>
          <w:szCs w:val="23"/>
        </w:rPr>
      </w:pPr>
      <w:r>
        <w:rPr>
          <w:spacing w:val="5"/>
          <w:sz w:val="23"/>
          <w:szCs w:val="23"/>
        </w:rPr>
        <w:t>—</w:t>
      </w:r>
      <w:r>
        <w:rPr>
          <w:spacing w:val="53"/>
          <w:sz w:val="23"/>
          <w:szCs w:val="23"/>
        </w:rPr>
        <w:t xml:space="preserve">  </w:t>
      </w:r>
      <w:r>
        <w:rPr>
          <w:spacing w:val="5"/>
          <w:sz w:val="23"/>
          <w:szCs w:val="23"/>
        </w:rPr>
        <w:t>提供的记录不真实或不能提供原始记录；</w:t>
      </w:r>
      <w:r>
        <w:rPr>
          <w:spacing w:val="1"/>
          <w:sz w:val="23"/>
          <w:szCs w:val="23"/>
        </w:rPr>
        <w:t xml:space="preserve"> </w:t>
      </w:r>
      <w:r>
        <w:rPr>
          <w:spacing w:val="5"/>
          <w:sz w:val="23"/>
          <w:szCs w:val="23"/>
        </w:rPr>
        <w:t>—</w:t>
      </w:r>
      <w:r>
        <w:rPr>
          <w:spacing w:val="53"/>
          <w:sz w:val="23"/>
          <w:szCs w:val="23"/>
        </w:rPr>
        <w:t xml:space="preserve">  </w:t>
      </w:r>
      <w:r>
        <w:rPr>
          <w:spacing w:val="5"/>
          <w:sz w:val="23"/>
          <w:szCs w:val="23"/>
        </w:rPr>
        <w:t>原始记录与报告不符，有篡改数据嫌疑；</w:t>
      </w:r>
      <w:r>
        <w:rPr>
          <w:spacing w:val="1"/>
          <w:sz w:val="23"/>
          <w:szCs w:val="23"/>
        </w:rPr>
        <w:t xml:space="preserve"> </w:t>
      </w:r>
      <w:r>
        <w:rPr>
          <w:spacing w:val="2"/>
          <w:sz w:val="23"/>
          <w:szCs w:val="23"/>
        </w:rPr>
        <w:t>—</w:t>
      </w:r>
      <w:r>
        <w:rPr>
          <w:spacing w:val="50"/>
          <w:sz w:val="23"/>
          <w:szCs w:val="23"/>
        </w:rPr>
        <w:t xml:space="preserve">  </w:t>
      </w:r>
      <w:r>
        <w:rPr>
          <w:spacing w:val="2"/>
          <w:sz w:val="23"/>
          <w:szCs w:val="23"/>
        </w:rPr>
        <w:t>不做检测直接出报告；</w:t>
      </w:r>
    </w:p>
    <w:p w14:paraId="7F73F9DF">
      <w:pPr>
        <w:pStyle w:val="2"/>
        <w:spacing w:before="38" w:line="361" w:lineRule="auto"/>
        <w:ind w:left="715" w:right="3352"/>
        <w:rPr>
          <w:sz w:val="23"/>
          <w:szCs w:val="23"/>
        </w:rPr>
      </w:pPr>
      <w:r>
        <w:rPr>
          <w:spacing w:val="6"/>
          <w:sz w:val="23"/>
          <w:szCs w:val="23"/>
        </w:rPr>
        <w:t>—</w:t>
      </w:r>
      <w:r>
        <w:rPr>
          <w:spacing w:val="48"/>
          <w:sz w:val="23"/>
          <w:szCs w:val="23"/>
        </w:rPr>
        <w:t xml:space="preserve">  </w:t>
      </w:r>
      <w:r>
        <w:rPr>
          <w:spacing w:val="6"/>
          <w:sz w:val="23"/>
          <w:szCs w:val="23"/>
        </w:rPr>
        <w:t>人员能力不足以承担本公司开展的检测活动；</w:t>
      </w:r>
      <w:r>
        <w:rPr>
          <w:spacing w:val="1"/>
          <w:sz w:val="23"/>
          <w:szCs w:val="23"/>
        </w:rPr>
        <w:t xml:space="preserve"> </w:t>
      </w:r>
      <w:r>
        <w:rPr>
          <w:spacing w:val="4"/>
          <w:sz w:val="23"/>
          <w:szCs w:val="23"/>
        </w:rPr>
        <w:t>—</w:t>
      </w:r>
      <w:r>
        <w:rPr>
          <w:spacing w:val="48"/>
          <w:sz w:val="23"/>
          <w:szCs w:val="23"/>
        </w:rPr>
        <w:t xml:space="preserve">  </w:t>
      </w:r>
      <w:r>
        <w:rPr>
          <w:spacing w:val="4"/>
          <w:sz w:val="23"/>
          <w:szCs w:val="23"/>
        </w:rPr>
        <w:t>没有相应的关键设备或设施；</w:t>
      </w:r>
    </w:p>
    <w:p w14:paraId="3AD69C83">
      <w:pPr>
        <w:pStyle w:val="2"/>
        <w:spacing w:before="34" w:line="361" w:lineRule="auto"/>
        <w:ind w:left="715" w:right="4313"/>
        <w:rPr>
          <w:sz w:val="23"/>
          <w:szCs w:val="23"/>
        </w:rPr>
      </w:pPr>
      <w:r>
        <w:rPr>
          <w:spacing w:val="5"/>
          <w:sz w:val="23"/>
          <w:szCs w:val="23"/>
        </w:rPr>
        <w:t>—</w:t>
      </w:r>
      <w:r>
        <w:rPr>
          <w:spacing w:val="48"/>
          <w:sz w:val="23"/>
          <w:szCs w:val="23"/>
        </w:rPr>
        <w:t xml:space="preserve">  </w:t>
      </w:r>
      <w:r>
        <w:rPr>
          <w:spacing w:val="5"/>
          <w:sz w:val="23"/>
          <w:szCs w:val="23"/>
        </w:rPr>
        <w:t>对检测活动未实施有效的质量控制；</w:t>
      </w:r>
      <w:r>
        <w:rPr>
          <w:spacing w:val="1"/>
          <w:sz w:val="23"/>
          <w:szCs w:val="23"/>
        </w:rPr>
        <w:t xml:space="preserve"> </w:t>
      </w:r>
      <w:r>
        <w:rPr>
          <w:spacing w:val="5"/>
          <w:sz w:val="23"/>
          <w:szCs w:val="23"/>
        </w:rPr>
        <w:t>—</w:t>
      </w:r>
      <w:r>
        <w:rPr>
          <w:spacing w:val="54"/>
          <w:sz w:val="23"/>
          <w:szCs w:val="23"/>
        </w:rPr>
        <w:t xml:space="preserve">  </w:t>
      </w:r>
      <w:r>
        <w:rPr>
          <w:spacing w:val="5"/>
          <w:sz w:val="23"/>
          <w:szCs w:val="23"/>
        </w:rPr>
        <w:t>管理体系某些环节失效等。</w:t>
      </w:r>
    </w:p>
    <w:p w14:paraId="1D1314B2">
      <w:pPr>
        <w:pStyle w:val="2"/>
        <w:spacing w:before="35" w:line="361" w:lineRule="auto"/>
        <w:ind w:left="720" w:right="278" w:hanging="438"/>
        <w:rPr>
          <w:sz w:val="23"/>
          <w:szCs w:val="23"/>
        </w:rPr>
      </w:pPr>
      <w:r>
        <w:rPr>
          <w:rFonts w:ascii="Times New Roman" w:hAnsi="Times New Roman" w:eastAsia="Times New Roman" w:cs="Times New Roman"/>
          <w:spacing w:val="7"/>
          <w:sz w:val="23"/>
          <w:szCs w:val="23"/>
        </w:rPr>
        <w:t xml:space="preserve">b.    </w:t>
      </w:r>
      <w:r>
        <w:rPr>
          <w:spacing w:val="7"/>
          <w:sz w:val="23"/>
          <w:szCs w:val="23"/>
        </w:rPr>
        <w:t>一般不符合项：</w:t>
      </w:r>
      <w:r>
        <w:rPr>
          <w:spacing w:val="-56"/>
          <w:sz w:val="23"/>
          <w:szCs w:val="23"/>
        </w:rPr>
        <w:t xml:space="preserve"> </w:t>
      </w:r>
      <w:r>
        <w:rPr>
          <w:spacing w:val="7"/>
          <w:sz w:val="23"/>
          <w:szCs w:val="23"/>
        </w:rPr>
        <w:t>偶发的、独立的对检测结果、管理</w:t>
      </w:r>
      <w:r>
        <w:rPr>
          <w:spacing w:val="6"/>
          <w:sz w:val="23"/>
          <w:szCs w:val="23"/>
        </w:rPr>
        <w:t>体系有效运作没有严重影响的</w:t>
      </w:r>
      <w:r>
        <w:rPr>
          <w:sz w:val="23"/>
          <w:szCs w:val="23"/>
        </w:rPr>
        <w:t xml:space="preserve"> </w:t>
      </w:r>
      <w:r>
        <w:rPr>
          <w:spacing w:val="5"/>
          <w:sz w:val="23"/>
          <w:szCs w:val="23"/>
        </w:rPr>
        <w:t>不符合项。如果一般不符合项反复发生， 则可能上升为严重不符合项。包括但不</w:t>
      </w:r>
      <w:r>
        <w:rPr>
          <w:spacing w:val="6"/>
          <w:sz w:val="23"/>
          <w:szCs w:val="23"/>
        </w:rPr>
        <w:t xml:space="preserve"> </w:t>
      </w:r>
      <w:r>
        <w:rPr>
          <w:spacing w:val="-10"/>
          <w:sz w:val="23"/>
          <w:szCs w:val="23"/>
        </w:rPr>
        <w:t>限于：</w:t>
      </w:r>
    </w:p>
    <w:p w14:paraId="76D02588">
      <w:pPr>
        <w:pStyle w:val="2"/>
        <w:spacing w:before="52" w:line="227" w:lineRule="auto"/>
        <w:ind w:left="715"/>
        <w:rPr>
          <w:sz w:val="23"/>
          <w:szCs w:val="23"/>
        </w:rPr>
      </w:pPr>
      <w:r>
        <w:rPr>
          <w:sz w:val="23"/>
          <w:szCs w:val="23"/>
        </w:rPr>
        <w:t>—</w:t>
      </w:r>
      <w:r>
        <w:rPr>
          <w:spacing w:val="51"/>
          <w:sz w:val="23"/>
          <w:szCs w:val="23"/>
        </w:rPr>
        <w:t xml:space="preserve">  </w:t>
      </w:r>
      <w:r>
        <w:rPr>
          <w:sz w:val="23"/>
          <w:szCs w:val="23"/>
        </w:rPr>
        <w:t>设备未按期校准；</w:t>
      </w:r>
    </w:p>
    <w:p w14:paraId="5DDE6ACC">
      <w:pPr>
        <w:pStyle w:val="2"/>
        <w:spacing w:before="184" w:line="227" w:lineRule="auto"/>
        <w:ind w:left="715"/>
        <w:rPr>
          <w:sz w:val="23"/>
          <w:szCs w:val="23"/>
        </w:rPr>
      </w:pPr>
      <w:r>
        <w:rPr>
          <w:spacing w:val="4"/>
          <w:sz w:val="23"/>
          <w:szCs w:val="23"/>
        </w:rPr>
        <w:t>—</w:t>
      </w:r>
      <w:r>
        <w:rPr>
          <w:spacing w:val="48"/>
          <w:sz w:val="23"/>
          <w:szCs w:val="23"/>
        </w:rPr>
        <w:t xml:space="preserve">  </w:t>
      </w:r>
      <w:r>
        <w:rPr>
          <w:spacing w:val="4"/>
          <w:sz w:val="23"/>
          <w:szCs w:val="23"/>
        </w:rPr>
        <w:t>试剂或标准物质已过有效期；</w:t>
      </w:r>
    </w:p>
    <w:p w14:paraId="2E06F0A9">
      <w:pPr>
        <w:pStyle w:val="2"/>
        <w:spacing w:before="182" w:line="362" w:lineRule="auto"/>
        <w:ind w:left="715" w:right="2633"/>
        <w:rPr>
          <w:sz w:val="23"/>
          <w:szCs w:val="23"/>
        </w:rPr>
      </w:pPr>
      <w:r>
        <w:rPr>
          <w:spacing w:val="6"/>
          <w:sz w:val="23"/>
          <w:szCs w:val="23"/>
        </w:rPr>
        <w:t>—</w:t>
      </w:r>
      <w:r>
        <w:rPr>
          <w:spacing w:val="54"/>
          <w:sz w:val="23"/>
          <w:szCs w:val="23"/>
        </w:rPr>
        <w:t xml:space="preserve">  </w:t>
      </w:r>
      <w:r>
        <w:rPr>
          <w:spacing w:val="6"/>
          <w:sz w:val="23"/>
          <w:szCs w:val="23"/>
        </w:rPr>
        <w:t>对内审中发现的不符合项采取的纠正措施未经验证；</w:t>
      </w:r>
      <w:r>
        <w:rPr>
          <w:sz w:val="23"/>
          <w:szCs w:val="23"/>
        </w:rPr>
        <w:t xml:space="preserve"> </w:t>
      </w:r>
      <w:r>
        <w:rPr>
          <w:spacing w:val="4"/>
          <w:sz w:val="23"/>
          <w:szCs w:val="23"/>
        </w:rPr>
        <w:t>—</w:t>
      </w:r>
      <w:r>
        <w:rPr>
          <w:spacing w:val="51"/>
          <w:sz w:val="23"/>
          <w:szCs w:val="23"/>
        </w:rPr>
        <w:t xml:space="preserve">  </w:t>
      </w:r>
      <w:r>
        <w:rPr>
          <w:spacing w:val="4"/>
          <w:sz w:val="23"/>
          <w:szCs w:val="23"/>
        </w:rPr>
        <w:t>检测活动中某些环节操作不当；</w:t>
      </w:r>
    </w:p>
    <w:p w14:paraId="65FC6A87">
      <w:pPr>
        <w:pStyle w:val="2"/>
        <w:spacing w:before="34" w:line="227" w:lineRule="auto"/>
        <w:ind w:left="715"/>
        <w:rPr>
          <w:sz w:val="23"/>
          <w:szCs w:val="23"/>
        </w:rPr>
      </w:pPr>
      <w:r>
        <w:rPr>
          <w:spacing w:val="7"/>
          <w:sz w:val="23"/>
          <w:szCs w:val="23"/>
        </w:rPr>
        <w:t>—</w:t>
      </w:r>
      <w:r>
        <w:rPr>
          <w:spacing w:val="51"/>
          <w:sz w:val="23"/>
          <w:szCs w:val="23"/>
        </w:rPr>
        <w:t xml:space="preserve">  </w:t>
      </w:r>
      <w:r>
        <w:rPr>
          <w:spacing w:val="7"/>
          <w:sz w:val="23"/>
          <w:szCs w:val="23"/>
        </w:rPr>
        <w:t>原始记录信息不完整，无法再现原有试验过程等。</w:t>
      </w:r>
    </w:p>
    <w:p w14:paraId="165ADEEC">
      <w:pPr>
        <w:pStyle w:val="2"/>
        <w:spacing w:before="184" w:line="301" w:lineRule="auto"/>
        <w:ind w:left="866" w:right="218" w:hanging="721"/>
        <w:rPr>
          <w:sz w:val="23"/>
          <w:szCs w:val="23"/>
        </w:rPr>
      </w:pPr>
      <w:r>
        <w:rPr>
          <w:rFonts w:ascii="Times New Roman" w:hAnsi="Times New Roman" w:eastAsia="Times New Roman" w:cs="Times New Roman"/>
          <w:spacing w:val="3"/>
          <w:sz w:val="23"/>
          <w:szCs w:val="23"/>
        </w:rPr>
        <w:t xml:space="preserve">4.2.2    </w:t>
      </w:r>
      <w:r>
        <w:rPr>
          <w:spacing w:val="3"/>
          <w:sz w:val="23"/>
          <w:szCs w:val="23"/>
        </w:rPr>
        <w:t>质量负责人根据不符合工作涉及的活动， 组织相关人员对不符合进行分</w:t>
      </w:r>
      <w:r>
        <w:rPr>
          <w:spacing w:val="2"/>
          <w:sz w:val="23"/>
          <w:szCs w:val="23"/>
        </w:rPr>
        <w:t>析评价，</w:t>
      </w:r>
      <w:r>
        <w:rPr>
          <w:sz w:val="23"/>
          <w:szCs w:val="23"/>
        </w:rPr>
        <w:t xml:space="preserve"> </w:t>
      </w:r>
      <w:r>
        <w:rPr>
          <w:spacing w:val="4"/>
          <w:sz w:val="23"/>
          <w:szCs w:val="23"/>
        </w:rPr>
        <w:t>并给出处理意见，</w:t>
      </w:r>
      <w:r>
        <w:rPr>
          <w:spacing w:val="-27"/>
          <w:sz w:val="23"/>
          <w:szCs w:val="23"/>
        </w:rPr>
        <w:t xml:space="preserve"> </w:t>
      </w:r>
      <w:r>
        <w:rPr>
          <w:spacing w:val="4"/>
          <w:sz w:val="23"/>
          <w:szCs w:val="23"/>
        </w:rPr>
        <w:t>对不符合工作的可接受性作出判断。</w:t>
      </w:r>
    </w:p>
    <w:p w14:paraId="745618BA">
      <w:pPr>
        <w:pStyle w:val="2"/>
        <w:spacing w:before="185" w:line="301" w:lineRule="auto"/>
        <w:ind w:left="859" w:right="283" w:hanging="714"/>
        <w:rPr>
          <w:sz w:val="23"/>
          <w:szCs w:val="23"/>
        </w:rPr>
      </w:pPr>
      <w:r>
        <w:rPr>
          <w:rFonts w:ascii="Times New Roman" w:hAnsi="Times New Roman" w:eastAsia="Times New Roman" w:cs="Times New Roman"/>
          <w:spacing w:val="8"/>
          <w:sz w:val="23"/>
          <w:szCs w:val="23"/>
        </w:rPr>
        <w:t xml:space="preserve">4.2.3    </w:t>
      </w:r>
      <w:r>
        <w:rPr>
          <w:spacing w:val="8"/>
          <w:sz w:val="23"/>
          <w:szCs w:val="23"/>
        </w:rPr>
        <w:t>内部审核中发现的不符合，</w:t>
      </w:r>
      <w:r>
        <w:rPr>
          <w:spacing w:val="-47"/>
          <w:sz w:val="23"/>
          <w:szCs w:val="23"/>
        </w:rPr>
        <w:t xml:space="preserve"> </w:t>
      </w:r>
      <w:r>
        <w:rPr>
          <w:spacing w:val="8"/>
          <w:sz w:val="23"/>
          <w:szCs w:val="23"/>
        </w:rPr>
        <w:t>由内审员对其进行评价并提出处理意见，内审组长</w:t>
      </w:r>
      <w:r>
        <w:rPr>
          <w:sz w:val="23"/>
          <w:szCs w:val="23"/>
        </w:rPr>
        <w:t xml:space="preserve"> </w:t>
      </w:r>
      <w:r>
        <w:rPr>
          <w:spacing w:val="-5"/>
          <w:sz w:val="23"/>
          <w:szCs w:val="23"/>
        </w:rPr>
        <w:t>批准。</w:t>
      </w:r>
    </w:p>
    <w:p w14:paraId="628401B0">
      <w:pPr>
        <w:spacing w:line="301" w:lineRule="auto"/>
        <w:rPr>
          <w:sz w:val="23"/>
          <w:szCs w:val="23"/>
        </w:rPr>
        <w:sectPr>
          <w:headerReference r:id="rId108" w:type="default"/>
          <w:pgSz w:w="11907" w:h="16839"/>
          <w:pgMar w:top="2757" w:right="1135" w:bottom="400" w:left="1418" w:header="852" w:footer="0" w:gutter="0"/>
          <w:cols w:space="720" w:num="1"/>
        </w:sectPr>
      </w:pPr>
    </w:p>
    <w:p w14:paraId="57DAFAAA">
      <w:pPr>
        <w:pStyle w:val="2"/>
        <w:spacing w:before="259" w:line="227" w:lineRule="auto"/>
        <w:ind w:left="5"/>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3"/>
          <w:sz w:val="23"/>
          <w:szCs w:val="23"/>
        </w:rPr>
        <w:t xml:space="preserve">    </w:t>
      </w:r>
      <w:r>
        <w:rPr>
          <w:b/>
          <w:bCs/>
          <w:spacing w:val="5"/>
          <w:sz w:val="23"/>
          <w:szCs w:val="23"/>
        </w:rPr>
        <w:t>不符合工作处置</w:t>
      </w:r>
    </w:p>
    <w:p w14:paraId="5B3DFA21">
      <w:pPr>
        <w:pStyle w:val="2"/>
        <w:spacing w:before="185" w:line="227" w:lineRule="auto"/>
        <w:ind w:left="167"/>
        <w:rPr>
          <w:sz w:val="23"/>
          <w:szCs w:val="23"/>
        </w:rPr>
      </w:pPr>
      <w:r>
        <w:rPr>
          <w:rFonts w:ascii="Times New Roman" w:hAnsi="Times New Roman" w:eastAsia="Times New Roman" w:cs="Times New Roman"/>
          <w:spacing w:val="6"/>
          <w:sz w:val="23"/>
          <w:szCs w:val="23"/>
        </w:rPr>
        <w:t>4.3.1</w:t>
      </w:r>
      <w:r>
        <w:rPr>
          <w:rFonts w:ascii="Times New Roman" w:hAnsi="Times New Roman" w:eastAsia="Times New Roman" w:cs="Times New Roman"/>
          <w:spacing w:val="17"/>
          <w:w w:val="101"/>
          <w:sz w:val="23"/>
          <w:szCs w:val="23"/>
        </w:rPr>
        <w:t xml:space="preserve">   </w:t>
      </w:r>
      <w:r>
        <w:rPr>
          <w:spacing w:val="6"/>
          <w:sz w:val="23"/>
          <w:szCs w:val="23"/>
        </w:rPr>
        <w:t>一般不符合的处理</w:t>
      </w:r>
    </w:p>
    <w:p w14:paraId="77898C6A">
      <w:pPr>
        <w:pStyle w:val="2"/>
        <w:spacing w:before="183" w:line="360" w:lineRule="auto"/>
        <w:ind w:left="870" w:right="287" w:firstLine="413"/>
        <w:rPr>
          <w:sz w:val="23"/>
          <w:szCs w:val="23"/>
        </w:rPr>
      </w:pPr>
      <w:r>
        <w:rPr>
          <w:spacing w:val="13"/>
          <w:sz w:val="23"/>
          <w:szCs w:val="23"/>
        </w:rPr>
        <w:t>相关人员发现检测活动已经偏离了体系文件的要求形成了不符合检测工作</w:t>
      </w:r>
      <w:r>
        <w:rPr>
          <w:spacing w:val="4"/>
          <w:sz w:val="23"/>
          <w:szCs w:val="23"/>
        </w:rPr>
        <w:t xml:space="preserve"> </w:t>
      </w:r>
      <w:r>
        <w:rPr>
          <w:spacing w:val="6"/>
          <w:sz w:val="23"/>
          <w:szCs w:val="23"/>
        </w:rPr>
        <w:t>时，应及时向相关负责人报告，并由其采取以下措施：</w:t>
      </w:r>
    </w:p>
    <w:p w14:paraId="369908EB">
      <w:pPr>
        <w:pStyle w:val="2"/>
        <w:spacing w:before="35" w:line="338" w:lineRule="auto"/>
        <w:ind w:left="860" w:right="281" w:hanging="423"/>
        <w:rPr>
          <w:sz w:val="23"/>
          <w:szCs w:val="23"/>
        </w:rPr>
      </w:pPr>
      <w:r>
        <w:rPr>
          <w:spacing w:val="9"/>
          <w:sz w:val="23"/>
          <w:szCs w:val="23"/>
        </w:rPr>
        <w:t>a)</w:t>
      </w:r>
      <w:r>
        <w:rPr>
          <w:spacing w:val="79"/>
          <w:sz w:val="23"/>
          <w:szCs w:val="23"/>
        </w:rPr>
        <w:t xml:space="preserve"> </w:t>
      </w:r>
      <w:r>
        <w:rPr>
          <w:spacing w:val="9"/>
          <w:sz w:val="23"/>
          <w:szCs w:val="23"/>
        </w:rPr>
        <w:t>立即暂停检测活动，</w:t>
      </w:r>
      <w:r>
        <w:rPr>
          <w:spacing w:val="-67"/>
          <w:sz w:val="23"/>
          <w:szCs w:val="23"/>
        </w:rPr>
        <w:t xml:space="preserve"> </w:t>
      </w:r>
      <w:r>
        <w:rPr>
          <w:spacing w:val="9"/>
          <w:sz w:val="23"/>
          <w:szCs w:val="23"/>
        </w:rPr>
        <w:t>向相关人员了解发生的不符合检测工</w:t>
      </w:r>
      <w:r>
        <w:rPr>
          <w:spacing w:val="8"/>
          <w:sz w:val="23"/>
          <w:szCs w:val="23"/>
        </w:rPr>
        <w:t>作的背景及原因，当</w:t>
      </w:r>
      <w:r>
        <w:rPr>
          <w:sz w:val="23"/>
          <w:szCs w:val="23"/>
        </w:rPr>
        <w:t xml:space="preserve"> </w:t>
      </w:r>
      <w:r>
        <w:rPr>
          <w:spacing w:val="11"/>
          <w:sz w:val="23"/>
          <w:szCs w:val="23"/>
        </w:rPr>
        <w:t>确认不符合工作为一般不符合时，且没有涉及法律、安全和重大经济责任，对</w:t>
      </w:r>
      <w:r>
        <w:rPr>
          <w:spacing w:val="5"/>
          <w:sz w:val="23"/>
          <w:szCs w:val="23"/>
        </w:rPr>
        <w:t xml:space="preserve"> </w:t>
      </w:r>
      <w:r>
        <w:rPr>
          <w:sz w:val="23"/>
          <w:szCs w:val="23"/>
        </w:rPr>
        <w:t>客户的利益没有构成损害时， 由相关责任人</w:t>
      </w:r>
      <w:r>
        <w:rPr>
          <w:spacing w:val="-1"/>
          <w:sz w:val="23"/>
          <w:szCs w:val="23"/>
        </w:rPr>
        <w:t>填写《不符合工作记录表》，</w:t>
      </w:r>
      <w:r>
        <w:rPr>
          <w:spacing w:val="-56"/>
          <w:sz w:val="23"/>
          <w:szCs w:val="23"/>
        </w:rPr>
        <w:t xml:space="preserve"> </w:t>
      </w:r>
      <w:r>
        <w:rPr>
          <w:spacing w:val="-1"/>
          <w:sz w:val="23"/>
          <w:szCs w:val="23"/>
        </w:rPr>
        <w:t>描述不</w:t>
      </w:r>
      <w:r>
        <w:rPr>
          <w:sz w:val="23"/>
          <w:szCs w:val="23"/>
        </w:rPr>
        <w:t xml:space="preserve"> </w:t>
      </w:r>
      <w:r>
        <w:rPr>
          <w:spacing w:val="6"/>
          <w:sz w:val="23"/>
          <w:szCs w:val="23"/>
        </w:rPr>
        <w:t>符合事实，及时向负责人报告。</w:t>
      </w:r>
    </w:p>
    <w:p w14:paraId="22E7ABCF">
      <w:pPr>
        <w:pStyle w:val="2"/>
        <w:spacing w:before="183" w:line="302" w:lineRule="auto"/>
        <w:ind w:left="865" w:right="282" w:hanging="433"/>
        <w:rPr>
          <w:sz w:val="23"/>
          <w:szCs w:val="23"/>
        </w:rPr>
      </w:pPr>
      <w:r>
        <w:rPr>
          <w:spacing w:val="11"/>
          <w:sz w:val="23"/>
          <w:szCs w:val="23"/>
        </w:rPr>
        <w:t>b)</w:t>
      </w:r>
      <w:r>
        <w:rPr>
          <w:spacing w:val="88"/>
          <w:sz w:val="23"/>
          <w:szCs w:val="23"/>
        </w:rPr>
        <w:t xml:space="preserve"> </w:t>
      </w:r>
      <w:r>
        <w:rPr>
          <w:spacing w:val="11"/>
          <w:sz w:val="23"/>
          <w:szCs w:val="23"/>
        </w:rPr>
        <w:t>责任部门组织相关部门和人员分析原因，对不符</w:t>
      </w:r>
      <w:r>
        <w:rPr>
          <w:spacing w:val="10"/>
          <w:sz w:val="23"/>
          <w:szCs w:val="23"/>
        </w:rPr>
        <w:t>合工作的后果进行评价，确定</w:t>
      </w:r>
      <w:r>
        <w:rPr>
          <w:sz w:val="23"/>
          <w:szCs w:val="23"/>
        </w:rPr>
        <w:t xml:space="preserve"> </w:t>
      </w:r>
      <w:r>
        <w:rPr>
          <w:spacing w:val="5"/>
          <w:sz w:val="23"/>
          <w:szCs w:val="23"/>
        </w:rPr>
        <w:t>处置方案，进行纠正及实施纠正措施；</w:t>
      </w:r>
    </w:p>
    <w:p w14:paraId="48EBCC21">
      <w:pPr>
        <w:pStyle w:val="2"/>
        <w:spacing w:before="180" w:line="302" w:lineRule="auto"/>
        <w:ind w:left="859" w:right="283" w:hanging="418"/>
        <w:rPr>
          <w:sz w:val="23"/>
          <w:szCs w:val="23"/>
        </w:rPr>
      </w:pPr>
      <w:r>
        <w:rPr>
          <w:spacing w:val="10"/>
          <w:sz w:val="23"/>
          <w:szCs w:val="23"/>
        </w:rPr>
        <w:t>c)</w:t>
      </w:r>
      <w:r>
        <w:rPr>
          <w:spacing w:val="101"/>
          <w:sz w:val="23"/>
          <w:szCs w:val="23"/>
        </w:rPr>
        <w:t xml:space="preserve"> </w:t>
      </w:r>
      <w:r>
        <w:rPr>
          <w:spacing w:val="10"/>
          <w:sz w:val="23"/>
          <w:szCs w:val="23"/>
        </w:rPr>
        <w:t>当不符合工作的分析结果涉及到管理体系文件的合理性时，应根据《文件控制</w:t>
      </w:r>
      <w:r>
        <w:rPr>
          <w:sz w:val="23"/>
          <w:szCs w:val="23"/>
        </w:rPr>
        <w:t xml:space="preserve"> </w:t>
      </w:r>
      <w:r>
        <w:rPr>
          <w:spacing w:val="8"/>
          <w:sz w:val="23"/>
          <w:szCs w:val="23"/>
        </w:rPr>
        <w:t>程序》对所涉及到的管理体系文件进行修订、评审工作。</w:t>
      </w:r>
    </w:p>
    <w:p w14:paraId="33FA000B">
      <w:pPr>
        <w:pStyle w:val="2"/>
        <w:spacing w:before="181" w:line="302" w:lineRule="auto"/>
        <w:ind w:left="859" w:right="283" w:hanging="418"/>
        <w:rPr>
          <w:sz w:val="23"/>
          <w:szCs w:val="23"/>
        </w:rPr>
      </w:pPr>
      <w:r>
        <w:rPr>
          <w:spacing w:val="11"/>
          <w:sz w:val="23"/>
          <w:szCs w:val="23"/>
        </w:rPr>
        <w:t>d)</w:t>
      </w:r>
      <w:r>
        <w:rPr>
          <w:spacing w:val="82"/>
          <w:sz w:val="23"/>
          <w:szCs w:val="23"/>
        </w:rPr>
        <w:t xml:space="preserve"> </w:t>
      </w:r>
      <w:r>
        <w:rPr>
          <w:spacing w:val="11"/>
          <w:sz w:val="23"/>
          <w:szCs w:val="23"/>
        </w:rPr>
        <w:t>分析确认不符合工作是由于检测资源不</w:t>
      </w:r>
      <w:r>
        <w:rPr>
          <w:spacing w:val="10"/>
          <w:sz w:val="23"/>
          <w:szCs w:val="23"/>
        </w:rPr>
        <w:t>足所导致时，应由技术负责人组织安排</w:t>
      </w:r>
      <w:r>
        <w:rPr>
          <w:sz w:val="23"/>
          <w:szCs w:val="23"/>
        </w:rPr>
        <w:t xml:space="preserve"> </w:t>
      </w:r>
      <w:r>
        <w:rPr>
          <w:spacing w:val="5"/>
          <w:sz w:val="23"/>
          <w:szCs w:val="23"/>
        </w:rPr>
        <w:t>对检测资源进行补充。</w:t>
      </w:r>
    </w:p>
    <w:p w14:paraId="67A557CE">
      <w:pPr>
        <w:pStyle w:val="2"/>
        <w:spacing w:before="181" w:line="302" w:lineRule="auto"/>
        <w:ind w:left="880" w:right="283" w:hanging="438"/>
        <w:rPr>
          <w:sz w:val="23"/>
          <w:szCs w:val="23"/>
        </w:rPr>
      </w:pPr>
      <w:r>
        <w:rPr>
          <w:spacing w:val="10"/>
          <w:sz w:val="23"/>
          <w:szCs w:val="23"/>
        </w:rPr>
        <w:t>e)</w:t>
      </w:r>
      <w:r>
        <w:rPr>
          <w:spacing w:val="100"/>
          <w:sz w:val="23"/>
          <w:szCs w:val="23"/>
        </w:rPr>
        <w:t xml:space="preserve"> </w:t>
      </w:r>
      <w:r>
        <w:rPr>
          <w:spacing w:val="10"/>
          <w:sz w:val="23"/>
          <w:szCs w:val="23"/>
        </w:rPr>
        <w:t>当分析认定不符合工作是检测人员的理解和操作水准所致时，则应当安排必要</w:t>
      </w:r>
      <w:r>
        <w:rPr>
          <w:sz w:val="23"/>
          <w:szCs w:val="23"/>
        </w:rPr>
        <w:t xml:space="preserve"> </w:t>
      </w:r>
      <w:r>
        <w:rPr>
          <w:spacing w:val="-3"/>
          <w:sz w:val="23"/>
          <w:szCs w:val="23"/>
        </w:rPr>
        <w:t>的培训和考核；</w:t>
      </w:r>
    </w:p>
    <w:p w14:paraId="2B5D5638">
      <w:pPr>
        <w:pStyle w:val="2"/>
        <w:spacing w:before="182" w:line="302" w:lineRule="auto"/>
        <w:ind w:left="872" w:right="279" w:hanging="432"/>
        <w:rPr>
          <w:sz w:val="23"/>
          <w:szCs w:val="23"/>
        </w:rPr>
      </w:pPr>
      <w:r>
        <w:rPr>
          <w:spacing w:val="10"/>
          <w:sz w:val="23"/>
          <w:szCs w:val="23"/>
        </w:rPr>
        <w:t>f)</w:t>
      </w:r>
      <w:r>
        <w:rPr>
          <w:spacing w:val="105"/>
          <w:sz w:val="23"/>
          <w:szCs w:val="23"/>
        </w:rPr>
        <w:t xml:space="preserve"> </w:t>
      </w:r>
      <w:r>
        <w:rPr>
          <w:spacing w:val="10"/>
          <w:sz w:val="23"/>
          <w:szCs w:val="23"/>
        </w:rPr>
        <w:t>当分析确认不符合工作是由于作业指导文件没有阐述清楚时，技术负责人应及</w:t>
      </w:r>
      <w:r>
        <w:rPr>
          <w:sz w:val="23"/>
          <w:szCs w:val="23"/>
        </w:rPr>
        <w:t xml:space="preserve"> </w:t>
      </w:r>
      <w:r>
        <w:rPr>
          <w:spacing w:val="8"/>
          <w:sz w:val="23"/>
          <w:szCs w:val="23"/>
        </w:rPr>
        <w:t>时组织修改、补充和完善作业指导文件；</w:t>
      </w:r>
    </w:p>
    <w:p w14:paraId="0CA6F135">
      <w:pPr>
        <w:pStyle w:val="2"/>
        <w:spacing w:before="184" w:line="222" w:lineRule="auto"/>
        <w:ind w:left="440"/>
        <w:rPr>
          <w:sz w:val="23"/>
          <w:szCs w:val="23"/>
        </w:rPr>
      </w:pPr>
      <w:r>
        <w:rPr>
          <w:spacing w:val="8"/>
          <w:sz w:val="23"/>
          <w:szCs w:val="23"/>
        </w:rPr>
        <w:t>g)</w:t>
      </w:r>
      <w:r>
        <w:rPr>
          <w:spacing w:val="78"/>
          <w:sz w:val="23"/>
          <w:szCs w:val="23"/>
        </w:rPr>
        <w:t xml:space="preserve"> </w:t>
      </w:r>
      <w:r>
        <w:rPr>
          <w:spacing w:val="8"/>
          <w:sz w:val="23"/>
          <w:szCs w:val="23"/>
        </w:rPr>
        <w:t>在确认纠正工作有效，并完成纠正工作后，由总经理负责恢复检测</w:t>
      </w:r>
      <w:r>
        <w:rPr>
          <w:spacing w:val="7"/>
          <w:sz w:val="23"/>
          <w:szCs w:val="23"/>
        </w:rPr>
        <w:t>工作。</w:t>
      </w:r>
    </w:p>
    <w:p w14:paraId="1F00CCEC">
      <w:pPr>
        <w:pStyle w:val="2"/>
        <w:spacing w:before="190" w:line="227" w:lineRule="auto"/>
        <w:ind w:left="231"/>
        <w:rPr>
          <w:sz w:val="23"/>
          <w:szCs w:val="23"/>
        </w:rPr>
      </w:pPr>
      <w:r>
        <w:rPr>
          <w:rFonts w:ascii="Times New Roman" w:hAnsi="Times New Roman" w:eastAsia="Times New Roman" w:cs="Times New Roman"/>
          <w:spacing w:val="6"/>
          <w:sz w:val="23"/>
          <w:szCs w:val="23"/>
        </w:rPr>
        <w:t>4.3.2</w:t>
      </w:r>
      <w:r>
        <w:rPr>
          <w:rFonts w:ascii="Times New Roman" w:hAnsi="Times New Roman" w:eastAsia="Times New Roman" w:cs="Times New Roman"/>
          <w:spacing w:val="17"/>
          <w:sz w:val="23"/>
          <w:szCs w:val="23"/>
        </w:rPr>
        <w:t xml:space="preserve">  </w:t>
      </w:r>
      <w:r>
        <w:rPr>
          <w:spacing w:val="6"/>
          <w:sz w:val="23"/>
          <w:szCs w:val="23"/>
        </w:rPr>
        <w:t>严重不符合的处理</w:t>
      </w:r>
    </w:p>
    <w:p w14:paraId="15E767D2">
      <w:pPr>
        <w:pStyle w:val="2"/>
        <w:spacing w:before="187" w:line="364" w:lineRule="auto"/>
        <w:ind w:left="860" w:right="284" w:firstLine="437"/>
        <w:jc w:val="both"/>
        <w:rPr>
          <w:sz w:val="23"/>
          <w:szCs w:val="23"/>
        </w:rPr>
      </w:pPr>
      <w:r>
        <w:rPr>
          <w:spacing w:val="13"/>
          <w:sz w:val="23"/>
          <w:szCs w:val="23"/>
        </w:rPr>
        <w:t>当在监督或核查中发现或识别检测活动已经严重</w:t>
      </w:r>
      <w:r>
        <w:rPr>
          <w:spacing w:val="12"/>
          <w:sz w:val="23"/>
          <w:szCs w:val="23"/>
        </w:rPr>
        <w:t>偏离了体系文件，造成了</w:t>
      </w:r>
      <w:r>
        <w:rPr>
          <w:sz w:val="23"/>
          <w:szCs w:val="23"/>
        </w:rPr>
        <w:t xml:space="preserve"> </w:t>
      </w:r>
      <w:r>
        <w:rPr>
          <w:spacing w:val="11"/>
          <w:sz w:val="23"/>
          <w:szCs w:val="23"/>
        </w:rPr>
        <w:t>涉及法律、安全和客户利益的严重不符合时，监督或核查人员应当立即向相关</w:t>
      </w:r>
      <w:r>
        <w:rPr>
          <w:spacing w:val="12"/>
          <w:sz w:val="23"/>
          <w:szCs w:val="23"/>
        </w:rPr>
        <w:t xml:space="preserve"> </w:t>
      </w:r>
      <w:r>
        <w:rPr>
          <w:spacing w:val="6"/>
          <w:sz w:val="23"/>
          <w:szCs w:val="23"/>
        </w:rPr>
        <w:t>负责人报告，由相关负责人采取以下措施：</w:t>
      </w:r>
    </w:p>
    <w:p w14:paraId="2993EC1E">
      <w:pPr>
        <w:pStyle w:val="2"/>
        <w:spacing w:before="36" w:line="302" w:lineRule="auto"/>
        <w:ind w:left="717" w:right="220" w:hanging="424"/>
        <w:rPr>
          <w:sz w:val="23"/>
          <w:szCs w:val="23"/>
        </w:rPr>
      </w:pPr>
      <w:r>
        <w:rPr>
          <w:spacing w:val="2"/>
          <w:sz w:val="23"/>
          <w:szCs w:val="23"/>
        </w:rPr>
        <w:t>a)</w:t>
      </w:r>
      <w:r>
        <w:rPr>
          <w:spacing w:val="89"/>
          <w:sz w:val="23"/>
          <w:szCs w:val="23"/>
        </w:rPr>
        <w:t xml:space="preserve"> </w:t>
      </w:r>
      <w:r>
        <w:rPr>
          <w:spacing w:val="2"/>
          <w:sz w:val="23"/>
          <w:szCs w:val="23"/>
        </w:rPr>
        <w:t>立即暂停检测活动，分析造成不符合工作的原因，</w:t>
      </w:r>
      <w:r>
        <w:rPr>
          <w:spacing w:val="-68"/>
          <w:sz w:val="23"/>
          <w:szCs w:val="23"/>
        </w:rPr>
        <w:t xml:space="preserve"> </w:t>
      </w:r>
      <w:r>
        <w:rPr>
          <w:spacing w:val="2"/>
          <w:sz w:val="23"/>
          <w:szCs w:val="23"/>
        </w:rPr>
        <w:t>对不符合的严重程度进行评价，</w:t>
      </w:r>
      <w:r>
        <w:rPr>
          <w:sz w:val="23"/>
          <w:szCs w:val="23"/>
        </w:rPr>
        <w:t xml:space="preserve"> </w:t>
      </w:r>
      <w:r>
        <w:rPr>
          <w:spacing w:val="10"/>
          <w:sz w:val="23"/>
          <w:szCs w:val="23"/>
        </w:rPr>
        <w:t>监督或核查人员填写《不符合工作记录表》，描述不符合事实，报质量负责人；</w:t>
      </w:r>
    </w:p>
    <w:p w14:paraId="7E2D37B2">
      <w:pPr>
        <w:pStyle w:val="2"/>
        <w:spacing w:before="182" w:line="227" w:lineRule="auto"/>
        <w:ind w:left="288"/>
        <w:rPr>
          <w:sz w:val="23"/>
          <w:szCs w:val="23"/>
        </w:rPr>
      </w:pPr>
      <w:r>
        <w:rPr>
          <w:spacing w:val="4"/>
          <w:sz w:val="23"/>
          <w:szCs w:val="23"/>
        </w:rPr>
        <w:t>b)</w:t>
      </w:r>
      <w:r>
        <w:rPr>
          <w:spacing w:val="80"/>
          <w:sz w:val="23"/>
          <w:szCs w:val="23"/>
        </w:rPr>
        <w:t xml:space="preserve"> </w:t>
      </w:r>
      <w:r>
        <w:rPr>
          <w:spacing w:val="4"/>
          <w:sz w:val="23"/>
          <w:szCs w:val="23"/>
        </w:rPr>
        <w:t>技术负责人组织有关人员分析原因，</w:t>
      </w:r>
      <w:r>
        <w:rPr>
          <w:spacing w:val="47"/>
          <w:sz w:val="23"/>
          <w:szCs w:val="23"/>
        </w:rPr>
        <w:t xml:space="preserve"> </w:t>
      </w:r>
      <w:r>
        <w:rPr>
          <w:spacing w:val="4"/>
          <w:sz w:val="23"/>
          <w:szCs w:val="23"/>
        </w:rPr>
        <w:t>对可能造成的法律、安全和经</w:t>
      </w:r>
      <w:r>
        <w:rPr>
          <w:spacing w:val="3"/>
          <w:sz w:val="23"/>
          <w:szCs w:val="23"/>
        </w:rPr>
        <w:t>济利益的后果</w:t>
      </w:r>
    </w:p>
    <w:p w14:paraId="24A4E0E3">
      <w:pPr>
        <w:spacing w:line="227" w:lineRule="auto"/>
        <w:rPr>
          <w:sz w:val="23"/>
          <w:szCs w:val="23"/>
        </w:rPr>
        <w:sectPr>
          <w:headerReference r:id="rId109" w:type="default"/>
          <w:pgSz w:w="11907" w:h="16839"/>
          <w:pgMar w:top="2757" w:right="1135" w:bottom="400" w:left="1418" w:header="852" w:footer="0" w:gutter="0"/>
          <w:cols w:space="720" w:num="1"/>
        </w:sectPr>
      </w:pPr>
    </w:p>
    <w:p w14:paraId="721DF0E7">
      <w:pPr>
        <w:pStyle w:val="2"/>
        <w:spacing w:before="258" w:line="368" w:lineRule="auto"/>
        <w:ind w:left="717" w:right="282" w:firstLine="27"/>
        <w:jc w:val="both"/>
        <w:rPr>
          <w:sz w:val="23"/>
          <w:szCs w:val="23"/>
        </w:rPr>
      </w:pPr>
      <w:r>
        <w:rPr>
          <w:spacing w:val="1"/>
          <w:sz w:val="23"/>
          <w:szCs w:val="23"/>
        </w:rPr>
        <w:t>以及客户的可接受性进行评价， 与相关人员协商后提出处理意见， 如分析认为事</w:t>
      </w:r>
      <w:r>
        <w:rPr>
          <w:spacing w:val="7"/>
          <w:sz w:val="23"/>
          <w:szCs w:val="23"/>
        </w:rPr>
        <w:t xml:space="preserve"> 态较为严重时，</w:t>
      </w:r>
      <w:r>
        <w:rPr>
          <w:spacing w:val="-59"/>
          <w:sz w:val="23"/>
          <w:szCs w:val="23"/>
        </w:rPr>
        <w:t xml:space="preserve"> </w:t>
      </w:r>
      <w:r>
        <w:rPr>
          <w:spacing w:val="7"/>
          <w:sz w:val="23"/>
          <w:szCs w:val="23"/>
        </w:rPr>
        <w:t>应立即停止一切相关的检测活动和工作、扣发尚未发出的检测报</w:t>
      </w:r>
      <w:r>
        <w:rPr>
          <w:sz w:val="23"/>
          <w:szCs w:val="23"/>
        </w:rPr>
        <w:t xml:space="preserve"> </w:t>
      </w:r>
      <w:r>
        <w:rPr>
          <w:spacing w:val="3"/>
          <w:sz w:val="23"/>
          <w:szCs w:val="23"/>
        </w:rPr>
        <w:t>告，必要时由质量负责人协同组织附加审核，</w:t>
      </w:r>
      <w:r>
        <w:rPr>
          <w:spacing w:val="81"/>
          <w:sz w:val="23"/>
          <w:szCs w:val="23"/>
        </w:rPr>
        <w:t xml:space="preserve"> </w:t>
      </w:r>
      <w:r>
        <w:rPr>
          <w:spacing w:val="3"/>
          <w:sz w:val="23"/>
          <w:szCs w:val="23"/>
        </w:rPr>
        <w:t>以防止不符合工作造成更严重的不</w:t>
      </w:r>
      <w:r>
        <w:rPr>
          <w:sz w:val="23"/>
          <w:szCs w:val="23"/>
        </w:rPr>
        <w:t xml:space="preserve"> </w:t>
      </w:r>
      <w:r>
        <w:rPr>
          <w:spacing w:val="-6"/>
          <w:sz w:val="23"/>
          <w:szCs w:val="23"/>
        </w:rPr>
        <w:t>良后果；</w:t>
      </w:r>
    </w:p>
    <w:p w14:paraId="37700145">
      <w:pPr>
        <w:pStyle w:val="2"/>
        <w:spacing w:before="35" w:line="338" w:lineRule="auto"/>
        <w:ind w:left="719" w:right="101" w:hanging="422"/>
        <w:rPr>
          <w:sz w:val="23"/>
          <w:szCs w:val="23"/>
        </w:rPr>
      </w:pPr>
      <w:r>
        <w:rPr>
          <w:spacing w:val="2"/>
          <w:sz w:val="23"/>
          <w:szCs w:val="23"/>
        </w:rPr>
        <w:t>c)</w:t>
      </w:r>
      <w:r>
        <w:rPr>
          <w:spacing w:val="104"/>
          <w:sz w:val="23"/>
          <w:szCs w:val="23"/>
        </w:rPr>
        <w:t xml:space="preserve"> </w:t>
      </w:r>
      <w:r>
        <w:rPr>
          <w:spacing w:val="2"/>
          <w:sz w:val="23"/>
          <w:szCs w:val="23"/>
        </w:rPr>
        <w:t>当判断不符合工作是由于缺少文件或由于文件有误，</w:t>
      </w:r>
      <w:r>
        <w:rPr>
          <w:spacing w:val="32"/>
          <w:sz w:val="23"/>
          <w:szCs w:val="23"/>
        </w:rPr>
        <w:t xml:space="preserve"> </w:t>
      </w:r>
      <w:r>
        <w:rPr>
          <w:spacing w:val="2"/>
          <w:sz w:val="23"/>
          <w:szCs w:val="23"/>
        </w:rPr>
        <w:t>或操作人员技能达不到要求，</w:t>
      </w:r>
      <w:r>
        <w:rPr>
          <w:sz w:val="23"/>
          <w:szCs w:val="23"/>
        </w:rPr>
        <w:t xml:space="preserve"> </w:t>
      </w:r>
      <w:r>
        <w:rPr>
          <w:spacing w:val="2"/>
          <w:sz w:val="23"/>
          <w:szCs w:val="23"/>
        </w:rPr>
        <w:t>或检测资源配置不足，</w:t>
      </w:r>
      <w:r>
        <w:rPr>
          <w:spacing w:val="-37"/>
          <w:sz w:val="23"/>
          <w:szCs w:val="23"/>
        </w:rPr>
        <w:t xml:space="preserve"> </w:t>
      </w:r>
      <w:r>
        <w:rPr>
          <w:spacing w:val="2"/>
          <w:sz w:val="23"/>
          <w:szCs w:val="23"/>
        </w:rPr>
        <w:t>且不符合工作还可能会再</w:t>
      </w:r>
      <w:r>
        <w:rPr>
          <w:spacing w:val="1"/>
          <w:sz w:val="23"/>
          <w:szCs w:val="23"/>
        </w:rPr>
        <w:t>度发生时，</w:t>
      </w:r>
      <w:r>
        <w:rPr>
          <w:spacing w:val="49"/>
          <w:sz w:val="23"/>
          <w:szCs w:val="23"/>
        </w:rPr>
        <w:t xml:space="preserve"> </w:t>
      </w:r>
      <w:r>
        <w:rPr>
          <w:spacing w:val="1"/>
          <w:sz w:val="23"/>
          <w:szCs w:val="23"/>
        </w:rPr>
        <w:t>应制定一个完整的纠</w:t>
      </w:r>
      <w:r>
        <w:rPr>
          <w:sz w:val="23"/>
          <w:szCs w:val="23"/>
        </w:rPr>
        <w:t xml:space="preserve">  </w:t>
      </w:r>
      <w:r>
        <w:rPr>
          <w:spacing w:val="3"/>
          <w:sz w:val="23"/>
          <w:szCs w:val="23"/>
        </w:rPr>
        <w:t>正措施实施计划，</w:t>
      </w:r>
      <w:r>
        <w:rPr>
          <w:spacing w:val="-40"/>
          <w:sz w:val="23"/>
          <w:szCs w:val="23"/>
        </w:rPr>
        <w:t xml:space="preserve"> </w:t>
      </w:r>
      <w:r>
        <w:rPr>
          <w:spacing w:val="3"/>
          <w:sz w:val="23"/>
          <w:szCs w:val="23"/>
        </w:rPr>
        <w:t>在得到相关负责人批准后， 有关人员立即实施纠正措施并规定</w:t>
      </w:r>
      <w:r>
        <w:rPr>
          <w:sz w:val="23"/>
          <w:szCs w:val="23"/>
        </w:rPr>
        <w:t xml:space="preserve">  </w:t>
      </w:r>
      <w:r>
        <w:rPr>
          <w:spacing w:val="1"/>
          <w:sz w:val="23"/>
          <w:szCs w:val="23"/>
        </w:rPr>
        <w:t>负责和执行人以及限制的完成时间。实施纠正措施</w:t>
      </w:r>
      <w:r>
        <w:rPr>
          <w:sz w:val="23"/>
          <w:szCs w:val="23"/>
        </w:rPr>
        <w:t>应执行《纠正措施控制程序》，</w:t>
      </w:r>
    </w:p>
    <w:p w14:paraId="3DCED190">
      <w:pPr>
        <w:pStyle w:val="2"/>
        <w:spacing w:before="182" w:line="227" w:lineRule="auto"/>
        <w:ind w:left="723"/>
        <w:rPr>
          <w:sz w:val="23"/>
          <w:szCs w:val="23"/>
        </w:rPr>
      </w:pPr>
      <w:r>
        <w:rPr>
          <w:spacing w:val="4"/>
          <w:sz w:val="23"/>
          <w:szCs w:val="23"/>
        </w:rPr>
        <w:t>并指定最终纠正措施的验证人员；</w:t>
      </w:r>
    </w:p>
    <w:p w14:paraId="6AF70C3D">
      <w:pPr>
        <w:pStyle w:val="2"/>
        <w:spacing w:before="186" w:line="325" w:lineRule="auto"/>
        <w:ind w:left="724" w:right="280" w:hanging="427"/>
        <w:rPr>
          <w:sz w:val="23"/>
          <w:szCs w:val="23"/>
        </w:rPr>
      </w:pPr>
      <w:r>
        <w:rPr>
          <w:spacing w:val="6"/>
          <w:sz w:val="23"/>
          <w:szCs w:val="23"/>
        </w:rPr>
        <w:t>d)</w:t>
      </w:r>
      <w:r>
        <w:rPr>
          <w:spacing w:val="94"/>
          <w:sz w:val="23"/>
          <w:szCs w:val="23"/>
        </w:rPr>
        <w:t xml:space="preserve"> </w:t>
      </w:r>
      <w:r>
        <w:rPr>
          <w:spacing w:val="6"/>
          <w:sz w:val="23"/>
          <w:szCs w:val="23"/>
        </w:rPr>
        <w:t>当不符合工作已直接影响到先前的检测工作或本公司已</w:t>
      </w:r>
      <w:r>
        <w:rPr>
          <w:spacing w:val="5"/>
          <w:sz w:val="23"/>
          <w:szCs w:val="23"/>
        </w:rPr>
        <w:t>出具的检测报告时，</w:t>
      </w:r>
      <w:r>
        <w:rPr>
          <w:spacing w:val="-43"/>
          <w:sz w:val="23"/>
          <w:szCs w:val="23"/>
        </w:rPr>
        <w:t xml:space="preserve"> </w:t>
      </w:r>
      <w:r>
        <w:rPr>
          <w:spacing w:val="5"/>
          <w:sz w:val="23"/>
          <w:szCs w:val="23"/>
        </w:rPr>
        <w:t>技术</w:t>
      </w:r>
      <w:r>
        <w:rPr>
          <w:sz w:val="23"/>
          <w:szCs w:val="23"/>
        </w:rPr>
        <w:t xml:space="preserve"> </w:t>
      </w:r>
      <w:r>
        <w:rPr>
          <w:spacing w:val="4"/>
          <w:sz w:val="23"/>
          <w:szCs w:val="23"/>
        </w:rPr>
        <w:t>负责人应要求有关人员扣发报告或以书面通知客户的方式追回已发出的报告，</w:t>
      </w:r>
      <w:r>
        <w:rPr>
          <w:spacing w:val="40"/>
          <w:sz w:val="23"/>
          <w:szCs w:val="23"/>
        </w:rPr>
        <w:t xml:space="preserve"> </w:t>
      </w:r>
      <w:r>
        <w:rPr>
          <w:spacing w:val="4"/>
          <w:sz w:val="23"/>
          <w:szCs w:val="23"/>
        </w:rPr>
        <w:t>本</w:t>
      </w:r>
      <w:r>
        <w:rPr>
          <w:sz w:val="23"/>
          <w:szCs w:val="23"/>
        </w:rPr>
        <w:t xml:space="preserve"> </w:t>
      </w:r>
      <w:r>
        <w:rPr>
          <w:spacing w:val="8"/>
          <w:sz w:val="23"/>
          <w:szCs w:val="23"/>
        </w:rPr>
        <w:t>公司应主动考虑不符合可能引发的合同纠纷或</w:t>
      </w:r>
      <w:r>
        <w:rPr>
          <w:spacing w:val="7"/>
          <w:sz w:val="23"/>
          <w:szCs w:val="23"/>
        </w:rPr>
        <w:t>可能给客户利益造成的损失；</w:t>
      </w:r>
    </w:p>
    <w:p w14:paraId="2CCA505C">
      <w:pPr>
        <w:pStyle w:val="2"/>
        <w:spacing w:before="182" w:line="302" w:lineRule="auto"/>
        <w:ind w:left="716" w:right="282" w:hanging="418"/>
        <w:rPr>
          <w:sz w:val="23"/>
          <w:szCs w:val="23"/>
        </w:rPr>
      </w:pPr>
      <w:r>
        <w:rPr>
          <w:spacing w:val="4"/>
          <w:sz w:val="23"/>
          <w:szCs w:val="23"/>
        </w:rPr>
        <w:t>e)</w:t>
      </w:r>
      <w:r>
        <w:rPr>
          <w:spacing w:val="108"/>
          <w:sz w:val="23"/>
          <w:szCs w:val="23"/>
        </w:rPr>
        <w:t xml:space="preserve"> </w:t>
      </w:r>
      <w:r>
        <w:rPr>
          <w:spacing w:val="4"/>
          <w:sz w:val="23"/>
          <w:szCs w:val="23"/>
        </w:rPr>
        <w:t>当不符合工作导致本公司能力在一段时间内不能满足客户要求时， 技术负责人应</w:t>
      </w:r>
      <w:r>
        <w:rPr>
          <w:sz w:val="23"/>
          <w:szCs w:val="23"/>
        </w:rPr>
        <w:t xml:space="preserve"> </w:t>
      </w:r>
      <w:r>
        <w:rPr>
          <w:spacing w:val="3"/>
          <w:sz w:val="23"/>
          <w:szCs w:val="23"/>
        </w:rPr>
        <w:t>通知客户取消检测工作；</w:t>
      </w:r>
    </w:p>
    <w:p w14:paraId="118F24F9">
      <w:pPr>
        <w:pStyle w:val="2"/>
        <w:spacing w:before="181" w:line="326" w:lineRule="auto"/>
        <w:ind w:left="717" w:right="282" w:hanging="421"/>
        <w:rPr>
          <w:sz w:val="23"/>
          <w:szCs w:val="23"/>
        </w:rPr>
      </w:pPr>
      <w:r>
        <w:rPr>
          <w:spacing w:val="5"/>
          <w:sz w:val="23"/>
          <w:szCs w:val="23"/>
        </w:rPr>
        <w:t>f)</w:t>
      </w:r>
      <w:r>
        <w:rPr>
          <w:spacing w:val="83"/>
          <w:sz w:val="23"/>
          <w:szCs w:val="23"/>
        </w:rPr>
        <w:t xml:space="preserve"> </w:t>
      </w:r>
      <w:r>
        <w:rPr>
          <w:spacing w:val="5"/>
          <w:sz w:val="23"/>
          <w:szCs w:val="23"/>
        </w:rPr>
        <w:t>如通过内审发现管理体系运行的严重不符合检测工作时，</w:t>
      </w:r>
      <w:r>
        <w:rPr>
          <w:spacing w:val="4"/>
          <w:sz w:val="23"/>
          <w:szCs w:val="23"/>
        </w:rPr>
        <w:t xml:space="preserve"> 质量负责人应视情节分</w:t>
      </w:r>
      <w:r>
        <w:rPr>
          <w:sz w:val="23"/>
          <w:szCs w:val="23"/>
        </w:rPr>
        <w:t xml:space="preserve"> 别安排有关人员采取纠正活动或实施纠正措施，</w:t>
      </w:r>
      <w:r>
        <w:rPr>
          <w:spacing w:val="70"/>
          <w:sz w:val="23"/>
          <w:szCs w:val="23"/>
        </w:rPr>
        <w:t xml:space="preserve"> </w:t>
      </w:r>
      <w:r>
        <w:rPr>
          <w:sz w:val="23"/>
          <w:szCs w:val="23"/>
        </w:rPr>
        <w:t xml:space="preserve">必要时组织附加内审， 内审员跟 </w:t>
      </w:r>
      <w:r>
        <w:rPr>
          <w:spacing w:val="4"/>
          <w:sz w:val="23"/>
          <w:szCs w:val="23"/>
        </w:rPr>
        <w:t>踪纠正活动的有效性。</w:t>
      </w:r>
    </w:p>
    <w:p w14:paraId="7FB83826">
      <w:pPr>
        <w:pStyle w:val="2"/>
        <w:spacing w:before="185" w:line="227"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5"/>
          <w:sz w:val="23"/>
          <w:szCs w:val="23"/>
        </w:rPr>
        <w:t xml:space="preserve">    </w:t>
      </w:r>
      <w:r>
        <w:rPr>
          <w:b/>
          <w:bCs/>
          <w:spacing w:val="5"/>
          <w:sz w:val="23"/>
          <w:szCs w:val="23"/>
        </w:rPr>
        <w:t>不符合工作处理的验证</w:t>
      </w:r>
    </w:p>
    <w:p w14:paraId="49DF9B4B">
      <w:pPr>
        <w:pStyle w:val="2"/>
        <w:spacing w:before="185" w:line="358" w:lineRule="auto"/>
        <w:ind w:left="719" w:right="281" w:hanging="716"/>
        <w:rPr>
          <w:sz w:val="23"/>
          <w:szCs w:val="23"/>
        </w:rPr>
      </w:pPr>
      <w:r>
        <w:rPr>
          <w:rFonts w:ascii="Times New Roman" w:hAnsi="Times New Roman" w:eastAsia="Times New Roman" w:cs="Times New Roman"/>
          <w:spacing w:val="5"/>
          <w:sz w:val="23"/>
          <w:szCs w:val="23"/>
        </w:rPr>
        <w:t xml:space="preserve">4.8.2    </w:t>
      </w:r>
      <w:r>
        <w:rPr>
          <w:spacing w:val="5"/>
          <w:sz w:val="23"/>
          <w:szCs w:val="23"/>
        </w:rPr>
        <w:t>相关负责人组织对不符合工作纠正或纠正措施的有</w:t>
      </w:r>
      <w:r>
        <w:rPr>
          <w:spacing w:val="4"/>
          <w:sz w:val="23"/>
          <w:szCs w:val="23"/>
        </w:rPr>
        <w:t>效性进行跟踪验证， 有效性可</w:t>
      </w:r>
      <w:r>
        <w:rPr>
          <w:sz w:val="23"/>
          <w:szCs w:val="23"/>
        </w:rPr>
        <w:t xml:space="preserve"> </w:t>
      </w:r>
      <w:r>
        <w:rPr>
          <w:spacing w:val="3"/>
          <w:sz w:val="23"/>
          <w:szCs w:val="23"/>
        </w:rPr>
        <w:t>从以下几个方面评价：</w:t>
      </w:r>
    </w:p>
    <w:p w14:paraId="49523C4E">
      <w:pPr>
        <w:pStyle w:val="2"/>
        <w:spacing w:before="41" w:line="238" w:lineRule="auto"/>
        <w:ind w:left="290"/>
        <w:rPr>
          <w:sz w:val="23"/>
          <w:szCs w:val="23"/>
        </w:rPr>
      </w:pPr>
      <w:r>
        <w:rPr>
          <w:rFonts w:ascii="Times New Roman" w:hAnsi="Times New Roman" w:eastAsia="Times New Roman" w:cs="Times New Roman"/>
          <w:spacing w:val="5"/>
          <w:sz w:val="21"/>
          <w:szCs w:val="21"/>
        </w:rPr>
        <w:t>a</w:t>
      </w:r>
      <w:r>
        <w:rPr>
          <w:spacing w:val="5"/>
          <w:sz w:val="21"/>
          <w:szCs w:val="21"/>
        </w:rPr>
        <w:t>）</w:t>
      </w:r>
      <w:r>
        <w:rPr>
          <w:spacing w:val="38"/>
          <w:sz w:val="21"/>
          <w:szCs w:val="21"/>
        </w:rPr>
        <w:t xml:space="preserve"> </w:t>
      </w:r>
      <w:r>
        <w:rPr>
          <w:spacing w:val="5"/>
          <w:sz w:val="23"/>
          <w:szCs w:val="23"/>
        </w:rPr>
        <w:t>原因有没有再出现</w:t>
      </w:r>
    </w:p>
    <w:p w14:paraId="2851E4AA">
      <w:pPr>
        <w:pStyle w:val="2"/>
        <w:spacing w:before="169" w:line="237" w:lineRule="auto"/>
        <w:ind w:left="282"/>
        <w:rPr>
          <w:sz w:val="23"/>
          <w:szCs w:val="23"/>
        </w:rPr>
      </w:pPr>
      <w:r>
        <w:rPr>
          <w:rFonts w:ascii="Times New Roman" w:hAnsi="Times New Roman" w:eastAsia="Times New Roman" w:cs="Times New Roman"/>
          <w:spacing w:val="8"/>
          <w:sz w:val="21"/>
          <w:szCs w:val="21"/>
        </w:rPr>
        <w:t>b</w:t>
      </w:r>
      <w:r>
        <w:rPr>
          <w:spacing w:val="8"/>
          <w:sz w:val="21"/>
          <w:szCs w:val="21"/>
        </w:rPr>
        <w:t xml:space="preserve">） </w:t>
      </w:r>
      <w:r>
        <w:rPr>
          <w:spacing w:val="8"/>
          <w:sz w:val="23"/>
          <w:szCs w:val="23"/>
        </w:rPr>
        <w:t>不符合现象有没有再出现</w:t>
      </w:r>
    </w:p>
    <w:p w14:paraId="6FD01DC2">
      <w:pPr>
        <w:pStyle w:val="2"/>
        <w:spacing w:before="173" w:line="237" w:lineRule="auto"/>
        <w:ind w:left="290"/>
        <w:rPr>
          <w:sz w:val="23"/>
          <w:szCs w:val="23"/>
        </w:rPr>
      </w:pPr>
      <w:r>
        <w:rPr>
          <w:rFonts w:ascii="Times New Roman" w:hAnsi="Times New Roman" w:eastAsia="Times New Roman" w:cs="Times New Roman"/>
          <w:spacing w:val="8"/>
          <w:sz w:val="21"/>
          <w:szCs w:val="21"/>
        </w:rPr>
        <w:t>c</w:t>
      </w:r>
      <w:r>
        <w:rPr>
          <w:spacing w:val="8"/>
          <w:sz w:val="21"/>
          <w:szCs w:val="21"/>
        </w:rPr>
        <w:t xml:space="preserve">） </w:t>
      </w:r>
      <w:r>
        <w:rPr>
          <w:spacing w:val="8"/>
          <w:sz w:val="23"/>
          <w:szCs w:val="23"/>
        </w:rPr>
        <w:t>不符合程度有没有减轻或消除</w:t>
      </w:r>
    </w:p>
    <w:p w14:paraId="26ABDE9B">
      <w:pPr>
        <w:pStyle w:val="2"/>
        <w:spacing w:before="170" w:line="306" w:lineRule="auto"/>
        <w:ind w:left="290" w:right="4804"/>
        <w:rPr>
          <w:sz w:val="23"/>
          <w:szCs w:val="23"/>
        </w:rPr>
      </w:pPr>
      <w:r>
        <w:rPr>
          <w:rFonts w:ascii="Times New Roman" w:hAnsi="Times New Roman" w:eastAsia="Times New Roman" w:cs="Times New Roman"/>
          <w:spacing w:val="8"/>
          <w:sz w:val="21"/>
          <w:szCs w:val="21"/>
        </w:rPr>
        <w:t>d</w:t>
      </w:r>
      <w:r>
        <w:rPr>
          <w:spacing w:val="8"/>
          <w:sz w:val="21"/>
          <w:szCs w:val="21"/>
        </w:rPr>
        <w:t xml:space="preserve">） </w:t>
      </w:r>
      <w:r>
        <w:rPr>
          <w:spacing w:val="8"/>
          <w:sz w:val="23"/>
          <w:szCs w:val="23"/>
        </w:rPr>
        <w:t>需不需要继续观察，以确定实际效果</w:t>
      </w:r>
      <w:r>
        <w:rPr>
          <w:spacing w:val="4"/>
          <w:sz w:val="23"/>
          <w:szCs w:val="23"/>
        </w:rPr>
        <w:t xml:space="preserve"> </w:t>
      </w:r>
      <w:r>
        <w:rPr>
          <w:rFonts w:ascii="Times New Roman" w:hAnsi="Times New Roman" w:eastAsia="Times New Roman" w:cs="Times New Roman"/>
          <w:spacing w:val="6"/>
          <w:sz w:val="21"/>
          <w:szCs w:val="21"/>
        </w:rPr>
        <w:t>e</w:t>
      </w:r>
      <w:r>
        <w:rPr>
          <w:spacing w:val="6"/>
          <w:sz w:val="21"/>
          <w:szCs w:val="21"/>
        </w:rPr>
        <w:t>）</w:t>
      </w:r>
      <w:r>
        <w:rPr>
          <w:spacing w:val="39"/>
          <w:sz w:val="21"/>
          <w:szCs w:val="21"/>
        </w:rPr>
        <w:t xml:space="preserve"> </w:t>
      </w:r>
      <w:r>
        <w:rPr>
          <w:spacing w:val="6"/>
          <w:sz w:val="23"/>
          <w:szCs w:val="23"/>
        </w:rPr>
        <w:t>需不需要再采取其他措施</w:t>
      </w:r>
    </w:p>
    <w:p w14:paraId="26885A87">
      <w:pPr>
        <w:pStyle w:val="2"/>
        <w:spacing w:before="171" w:line="238" w:lineRule="auto"/>
        <w:ind w:left="291"/>
        <w:rPr>
          <w:sz w:val="23"/>
          <w:szCs w:val="23"/>
        </w:rPr>
      </w:pPr>
      <w:r>
        <w:rPr>
          <w:rFonts w:ascii="Times New Roman" w:hAnsi="Times New Roman" w:eastAsia="Times New Roman" w:cs="Times New Roman"/>
          <w:spacing w:val="4"/>
          <w:sz w:val="21"/>
          <w:szCs w:val="21"/>
        </w:rPr>
        <w:t>f</w:t>
      </w:r>
      <w:r>
        <w:rPr>
          <w:spacing w:val="4"/>
          <w:sz w:val="21"/>
          <w:szCs w:val="21"/>
        </w:rPr>
        <w:t>）</w:t>
      </w:r>
      <w:r>
        <w:rPr>
          <w:spacing w:val="58"/>
          <w:sz w:val="21"/>
          <w:szCs w:val="21"/>
        </w:rPr>
        <w:t xml:space="preserve"> </w:t>
      </w:r>
      <w:r>
        <w:rPr>
          <w:spacing w:val="4"/>
          <w:sz w:val="23"/>
          <w:szCs w:val="23"/>
        </w:rPr>
        <w:t>综合效果如何</w:t>
      </w:r>
    </w:p>
    <w:p w14:paraId="0624680E">
      <w:pPr>
        <w:spacing w:line="238" w:lineRule="auto"/>
        <w:rPr>
          <w:sz w:val="23"/>
          <w:szCs w:val="23"/>
        </w:rPr>
        <w:sectPr>
          <w:headerReference r:id="rId110" w:type="default"/>
          <w:pgSz w:w="11907" w:h="16839"/>
          <w:pgMar w:top="2757" w:right="1135" w:bottom="400" w:left="1418" w:header="852" w:footer="0" w:gutter="0"/>
          <w:cols w:space="720" w:num="1"/>
        </w:sectPr>
      </w:pPr>
    </w:p>
    <w:p w14:paraId="601291FB">
      <w:pPr>
        <w:pStyle w:val="2"/>
        <w:spacing w:before="259" w:line="361" w:lineRule="auto"/>
        <w:ind w:left="715" w:right="280" w:hanging="712"/>
        <w:rPr>
          <w:sz w:val="23"/>
          <w:szCs w:val="23"/>
        </w:rPr>
      </w:pPr>
      <w:r>
        <w:rPr>
          <w:rFonts w:ascii="Times New Roman" w:hAnsi="Times New Roman" w:eastAsia="Times New Roman" w:cs="Times New Roman"/>
          <w:spacing w:val="5"/>
          <w:sz w:val="23"/>
          <w:szCs w:val="23"/>
        </w:rPr>
        <w:t xml:space="preserve">4.8.3    </w:t>
      </w:r>
      <w:r>
        <w:rPr>
          <w:spacing w:val="5"/>
          <w:sz w:val="23"/>
          <w:szCs w:val="23"/>
        </w:rPr>
        <w:t>当验证表明所采取的纠正或纠正措施已将所产生的</w:t>
      </w:r>
      <w:r>
        <w:rPr>
          <w:spacing w:val="4"/>
          <w:sz w:val="23"/>
          <w:szCs w:val="23"/>
        </w:rPr>
        <w:t>不符合工作消除后， 经总经理</w:t>
      </w:r>
      <w:r>
        <w:rPr>
          <w:sz w:val="23"/>
          <w:szCs w:val="23"/>
        </w:rPr>
        <w:t xml:space="preserve"> </w:t>
      </w:r>
      <w:r>
        <w:rPr>
          <w:spacing w:val="3"/>
          <w:sz w:val="23"/>
          <w:szCs w:val="23"/>
        </w:rPr>
        <w:t>批准恢复所涉及的相关工作， 该不符合项可关闭。</w:t>
      </w:r>
    </w:p>
    <w:p w14:paraId="5CF812DD">
      <w:pPr>
        <w:pStyle w:val="2"/>
        <w:spacing w:before="33" w:line="226" w:lineRule="auto"/>
        <w:ind w:left="5"/>
        <w:rPr>
          <w:sz w:val="23"/>
          <w:szCs w:val="23"/>
        </w:rPr>
      </w:pPr>
      <w:r>
        <w:rPr>
          <w:rFonts w:ascii="Times New Roman" w:hAnsi="Times New Roman" w:eastAsia="Times New Roman" w:cs="Times New Roman"/>
          <w:b/>
          <w:bCs/>
          <w:spacing w:val="5"/>
          <w:sz w:val="23"/>
          <w:szCs w:val="23"/>
        </w:rPr>
        <w:t>4.5</w:t>
      </w:r>
      <w:r>
        <w:rPr>
          <w:rFonts w:ascii="Times New Roman" w:hAnsi="Times New Roman" w:eastAsia="Times New Roman" w:cs="Times New Roman"/>
          <w:b/>
          <w:bCs/>
          <w:spacing w:val="11"/>
          <w:sz w:val="23"/>
          <w:szCs w:val="23"/>
        </w:rPr>
        <w:t xml:space="preserve">    </w:t>
      </w:r>
      <w:r>
        <w:rPr>
          <w:b/>
          <w:bCs/>
          <w:spacing w:val="5"/>
          <w:sz w:val="23"/>
          <w:szCs w:val="23"/>
        </w:rPr>
        <w:t>可接受性评价</w:t>
      </w:r>
    </w:p>
    <w:p w14:paraId="61FA619B">
      <w:pPr>
        <w:pStyle w:val="2"/>
        <w:spacing w:before="186" w:line="365" w:lineRule="auto"/>
        <w:ind w:left="720" w:right="282" w:hanging="717"/>
        <w:rPr>
          <w:sz w:val="23"/>
          <w:szCs w:val="23"/>
        </w:rPr>
      </w:pPr>
      <w:r>
        <w:rPr>
          <w:rFonts w:ascii="Times New Roman" w:hAnsi="Times New Roman" w:eastAsia="Times New Roman" w:cs="Times New Roman"/>
          <w:spacing w:val="4"/>
          <w:sz w:val="23"/>
          <w:szCs w:val="23"/>
        </w:rPr>
        <w:t xml:space="preserve">4.5.1    </w:t>
      </w:r>
      <w:r>
        <w:rPr>
          <w:spacing w:val="4"/>
          <w:sz w:val="23"/>
          <w:szCs w:val="23"/>
        </w:rPr>
        <w:t>质量负责人组织责任部门对不符合工作可能造</w:t>
      </w:r>
      <w:r>
        <w:rPr>
          <w:spacing w:val="3"/>
          <w:sz w:val="23"/>
          <w:szCs w:val="23"/>
        </w:rPr>
        <w:t>成的影响进行分析、评审，</w:t>
      </w:r>
      <w:r>
        <w:rPr>
          <w:spacing w:val="49"/>
          <w:sz w:val="23"/>
          <w:szCs w:val="23"/>
        </w:rPr>
        <w:t xml:space="preserve"> </w:t>
      </w:r>
      <w:r>
        <w:rPr>
          <w:spacing w:val="3"/>
          <w:sz w:val="23"/>
          <w:szCs w:val="23"/>
        </w:rPr>
        <w:t>确定该</w:t>
      </w:r>
      <w:r>
        <w:rPr>
          <w:sz w:val="23"/>
          <w:szCs w:val="23"/>
        </w:rPr>
        <w:t xml:space="preserve"> </w:t>
      </w:r>
      <w:r>
        <w:rPr>
          <w:spacing w:val="1"/>
          <w:sz w:val="23"/>
          <w:szCs w:val="23"/>
        </w:rPr>
        <w:t>不符合项对目前和以往检测工作的影响，</w:t>
      </w:r>
      <w:r>
        <w:rPr>
          <w:spacing w:val="55"/>
          <w:sz w:val="23"/>
          <w:szCs w:val="23"/>
        </w:rPr>
        <w:t xml:space="preserve"> </w:t>
      </w:r>
      <w:r>
        <w:rPr>
          <w:spacing w:val="1"/>
          <w:sz w:val="23"/>
          <w:szCs w:val="23"/>
        </w:rPr>
        <w:t>评价对检测结果的影响，</w:t>
      </w:r>
      <w:r>
        <w:rPr>
          <w:spacing w:val="-23"/>
          <w:sz w:val="23"/>
          <w:szCs w:val="23"/>
        </w:rPr>
        <w:t xml:space="preserve"> </w:t>
      </w:r>
      <w:r>
        <w:rPr>
          <w:spacing w:val="1"/>
          <w:sz w:val="23"/>
          <w:szCs w:val="23"/>
        </w:rPr>
        <w:t>判断其是否影</w:t>
      </w:r>
      <w:r>
        <w:rPr>
          <w:sz w:val="23"/>
          <w:szCs w:val="23"/>
        </w:rPr>
        <w:t xml:space="preserve"> </w:t>
      </w:r>
      <w:r>
        <w:rPr>
          <w:spacing w:val="6"/>
          <w:sz w:val="23"/>
          <w:szCs w:val="23"/>
        </w:rPr>
        <w:t>响到已经为客户提供的检测结果。</w:t>
      </w:r>
    </w:p>
    <w:p w14:paraId="2BC18A39">
      <w:pPr>
        <w:pStyle w:val="2"/>
        <w:spacing w:before="36" w:line="227" w:lineRule="auto"/>
        <w:ind w:left="5"/>
        <w:rPr>
          <w:sz w:val="23"/>
          <w:szCs w:val="23"/>
        </w:rPr>
      </w:pPr>
      <w:r>
        <w:rPr>
          <w:rFonts w:ascii="Times New Roman" w:hAnsi="Times New Roman" w:eastAsia="Times New Roman" w:cs="Times New Roman"/>
          <w:b/>
          <w:bCs/>
          <w:spacing w:val="4"/>
          <w:sz w:val="23"/>
          <w:szCs w:val="23"/>
        </w:rPr>
        <w:t>4.6</w:t>
      </w:r>
      <w:r>
        <w:rPr>
          <w:rFonts w:ascii="Times New Roman" w:hAnsi="Times New Roman" w:eastAsia="Times New Roman" w:cs="Times New Roman"/>
          <w:b/>
          <w:bCs/>
          <w:spacing w:val="13"/>
          <w:sz w:val="23"/>
          <w:szCs w:val="23"/>
        </w:rPr>
        <w:t xml:space="preserve">    </w:t>
      </w:r>
      <w:r>
        <w:rPr>
          <w:b/>
          <w:bCs/>
          <w:spacing w:val="4"/>
          <w:sz w:val="23"/>
          <w:szCs w:val="23"/>
        </w:rPr>
        <w:t>不符合处理</w:t>
      </w:r>
    </w:p>
    <w:p w14:paraId="027EEEF3">
      <w:pPr>
        <w:pStyle w:val="2"/>
        <w:spacing w:before="184" w:line="226" w:lineRule="auto"/>
        <w:ind w:left="434"/>
        <w:rPr>
          <w:sz w:val="23"/>
          <w:szCs w:val="23"/>
        </w:rPr>
      </w:pPr>
      <w:r>
        <w:rPr>
          <w:spacing w:val="7"/>
          <w:sz w:val="23"/>
          <w:szCs w:val="23"/>
        </w:rPr>
        <w:t>根据评价后严重不符合工作的实际情况，进行如下处理：</w:t>
      </w:r>
    </w:p>
    <w:p w14:paraId="222D31EA">
      <w:pPr>
        <w:pStyle w:val="2"/>
        <w:spacing w:before="184" w:line="301" w:lineRule="auto"/>
        <w:ind w:left="718" w:right="282" w:hanging="715"/>
        <w:rPr>
          <w:sz w:val="23"/>
          <w:szCs w:val="23"/>
        </w:rPr>
      </w:pPr>
      <w:r>
        <w:rPr>
          <w:rFonts w:ascii="Times New Roman" w:hAnsi="Times New Roman" w:eastAsia="Times New Roman" w:cs="Times New Roman"/>
          <w:spacing w:val="5"/>
          <w:sz w:val="23"/>
          <w:szCs w:val="23"/>
        </w:rPr>
        <w:t xml:space="preserve">4.6.1    </w:t>
      </w:r>
      <w:r>
        <w:rPr>
          <w:spacing w:val="5"/>
          <w:sz w:val="23"/>
          <w:szCs w:val="23"/>
        </w:rPr>
        <w:t>当上述评价表明不符合工作已经影响到给客户</w:t>
      </w:r>
      <w:r>
        <w:rPr>
          <w:spacing w:val="4"/>
          <w:sz w:val="23"/>
          <w:szCs w:val="23"/>
        </w:rPr>
        <w:t>提供的检测结果质量时， 技术负责</w:t>
      </w:r>
      <w:r>
        <w:rPr>
          <w:sz w:val="23"/>
          <w:szCs w:val="23"/>
        </w:rPr>
        <w:t xml:space="preserve"> </w:t>
      </w:r>
      <w:r>
        <w:rPr>
          <w:spacing w:val="7"/>
          <w:sz w:val="23"/>
          <w:szCs w:val="23"/>
        </w:rPr>
        <w:t>人负责决定暂停工作，通知客户并取消或追回相关报告；</w:t>
      </w:r>
    </w:p>
    <w:p w14:paraId="2E6789A3">
      <w:pPr>
        <w:pStyle w:val="2"/>
        <w:spacing w:before="183" w:line="302" w:lineRule="auto"/>
        <w:ind w:left="718" w:right="282" w:hanging="715"/>
        <w:rPr>
          <w:sz w:val="23"/>
          <w:szCs w:val="23"/>
        </w:rPr>
      </w:pPr>
      <w:r>
        <w:rPr>
          <w:rFonts w:ascii="Times New Roman" w:hAnsi="Times New Roman" w:eastAsia="Times New Roman" w:cs="Times New Roman"/>
          <w:spacing w:val="4"/>
          <w:sz w:val="23"/>
          <w:szCs w:val="23"/>
        </w:rPr>
        <w:t xml:space="preserve">4.6.2    </w:t>
      </w:r>
      <w:r>
        <w:rPr>
          <w:spacing w:val="4"/>
          <w:sz w:val="23"/>
          <w:szCs w:val="23"/>
        </w:rPr>
        <w:t>如果样品可以重新开始检测并且不影响对客户的交付进度，</w:t>
      </w:r>
      <w:r>
        <w:rPr>
          <w:spacing w:val="34"/>
          <w:sz w:val="23"/>
          <w:szCs w:val="23"/>
        </w:rPr>
        <w:t xml:space="preserve"> </w:t>
      </w:r>
      <w:r>
        <w:rPr>
          <w:spacing w:val="4"/>
          <w:sz w:val="23"/>
          <w:szCs w:val="23"/>
        </w:rPr>
        <w:t>则经技术负责人批准</w:t>
      </w:r>
      <w:r>
        <w:rPr>
          <w:sz w:val="23"/>
          <w:szCs w:val="23"/>
        </w:rPr>
        <w:t xml:space="preserve"> </w:t>
      </w:r>
      <w:r>
        <w:rPr>
          <w:spacing w:val="6"/>
          <w:sz w:val="23"/>
          <w:szCs w:val="23"/>
        </w:rPr>
        <w:t>后由检测部经理重新组织对样品进行检测；</w:t>
      </w:r>
    </w:p>
    <w:p w14:paraId="3DCA8DD2">
      <w:pPr>
        <w:pStyle w:val="2"/>
        <w:spacing w:before="181" w:line="302" w:lineRule="auto"/>
        <w:ind w:left="716" w:right="280" w:hanging="713"/>
        <w:rPr>
          <w:sz w:val="23"/>
          <w:szCs w:val="23"/>
        </w:rPr>
      </w:pPr>
      <w:r>
        <w:rPr>
          <w:rFonts w:ascii="Times New Roman" w:hAnsi="Times New Roman" w:eastAsia="Times New Roman" w:cs="Times New Roman"/>
          <w:spacing w:val="4"/>
          <w:sz w:val="23"/>
          <w:szCs w:val="23"/>
        </w:rPr>
        <w:t xml:space="preserve">4.6.3    </w:t>
      </w:r>
      <w:r>
        <w:rPr>
          <w:spacing w:val="4"/>
          <w:sz w:val="23"/>
          <w:szCs w:val="23"/>
        </w:rPr>
        <w:t>如果样品已破坏导致不能重新检测或者影响到对客户的交付进度时，</w:t>
      </w:r>
      <w:r>
        <w:rPr>
          <w:spacing w:val="35"/>
          <w:sz w:val="23"/>
          <w:szCs w:val="23"/>
        </w:rPr>
        <w:t xml:space="preserve"> </w:t>
      </w:r>
      <w:r>
        <w:rPr>
          <w:spacing w:val="4"/>
          <w:sz w:val="23"/>
          <w:szCs w:val="23"/>
        </w:rPr>
        <w:t>综合部负责</w:t>
      </w:r>
      <w:r>
        <w:rPr>
          <w:sz w:val="23"/>
          <w:szCs w:val="23"/>
        </w:rPr>
        <w:t xml:space="preserve"> </w:t>
      </w:r>
      <w:r>
        <w:rPr>
          <w:spacing w:val="8"/>
          <w:sz w:val="23"/>
          <w:szCs w:val="23"/>
        </w:rPr>
        <w:t>通知该检测工作的委托客户，以便及时协商处理</w:t>
      </w:r>
      <w:r>
        <w:rPr>
          <w:spacing w:val="7"/>
          <w:sz w:val="23"/>
          <w:szCs w:val="23"/>
        </w:rPr>
        <w:t>办法。</w:t>
      </w:r>
    </w:p>
    <w:p w14:paraId="589439D0">
      <w:pPr>
        <w:pStyle w:val="2"/>
        <w:spacing w:before="181" w:line="302" w:lineRule="auto"/>
        <w:ind w:left="716" w:right="278" w:hanging="713"/>
        <w:rPr>
          <w:sz w:val="23"/>
          <w:szCs w:val="23"/>
        </w:rPr>
      </w:pPr>
      <w:r>
        <w:rPr>
          <w:rFonts w:ascii="Times New Roman" w:hAnsi="Times New Roman" w:eastAsia="Times New Roman" w:cs="Times New Roman"/>
          <w:spacing w:val="14"/>
          <w:sz w:val="23"/>
          <w:szCs w:val="23"/>
        </w:rPr>
        <w:t>4.6.4</w:t>
      </w:r>
      <w:r>
        <w:rPr>
          <w:rFonts w:ascii="Times New Roman" w:hAnsi="Times New Roman" w:eastAsia="Times New Roman" w:cs="Times New Roman"/>
          <w:spacing w:val="3"/>
          <w:sz w:val="23"/>
          <w:szCs w:val="23"/>
        </w:rPr>
        <w:t xml:space="preserve">    </w:t>
      </w:r>
      <w:r>
        <w:rPr>
          <w:spacing w:val="14"/>
          <w:sz w:val="23"/>
          <w:szCs w:val="23"/>
        </w:rPr>
        <w:t>如果评价结果表明不符合工作可能对本公司的实际运作是否符合管理体系产生</w:t>
      </w:r>
      <w:r>
        <w:rPr>
          <w:spacing w:val="1"/>
          <w:sz w:val="23"/>
          <w:szCs w:val="23"/>
        </w:rPr>
        <w:t xml:space="preserve"> </w:t>
      </w:r>
      <w:r>
        <w:rPr>
          <w:spacing w:val="7"/>
          <w:sz w:val="23"/>
          <w:szCs w:val="23"/>
        </w:rPr>
        <w:t>怀疑时，立即执行《纠正措施控制程序》。</w:t>
      </w:r>
    </w:p>
    <w:p w14:paraId="29334995">
      <w:pPr>
        <w:pStyle w:val="2"/>
        <w:spacing w:before="183" w:line="227" w:lineRule="auto"/>
        <w:ind w:left="5"/>
        <w:rPr>
          <w:sz w:val="23"/>
          <w:szCs w:val="23"/>
        </w:rPr>
      </w:pPr>
      <w:r>
        <w:rPr>
          <w:rFonts w:ascii="Times New Roman" w:hAnsi="Times New Roman" w:eastAsia="Times New Roman" w:cs="Times New Roman"/>
          <w:b/>
          <w:bCs/>
          <w:spacing w:val="8"/>
          <w:sz w:val="23"/>
          <w:szCs w:val="23"/>
        </w:rPr>
        <w:t xml:space="preserve">4.7    </w:t>
      </w:r>
      <w:r>
        <w:rPr>
          <w:spacing w:val="8"/>
          <w:sz w:val="23"/>
          <w:szCs w:val="23"/>
        </w:rPr>
        <w:t>资料管理员保存不符合工作处理全过程中</w:t>
      </w:r>
      <w:r>
        <w:rPr>
          <w:spacing w:val="7"/>
          <w:sz w:val="23"/>
          <w:szCs w:val="23"/>
        </w:rPr>
        <w:t>所有的记录。</w:t>
      </w:r>
    </w:p>
    <w:p w14:paraId="09BAEBDE">
      <w:pPr>
        <w:spacing w:line="185" w:lineRule="exact"/>
      </w:pPr>
    </w:p>
    <w:tbl>
      <w:tblPr>
        <w:tblStyle w:val="5"/>
        <w:tblW w:w="557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414"/>
        <w:gridCol w:w="2158"/>
      </w:tblGrid>
      <w:tr w14:paraId="57B798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414" w:type="dxa"/>
            <w:vAlign w:val="top"/>
          </w:tcPr>
          <w:p w14:paraId="27A9BF96">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2158" w:type="dxa"/>
            <w:vAlign w:val="top"/>
          </w:tcPr>
          <w:p w14:paraId="659F8211">
            <w:pPr>
              <w:pStyle w:val="6"/>
            </w:pPr>
          </w:p>
        </w:tc>
      </w:tr>
      <w:tr w14:paraId="4DD775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414" w:type="dxa"/>
            <w:vAlign w:val="top"/>
          </w:tcPr>
          <w:p w14:paraId="01294D30">
            <w:pPr>
              <w:spacing w:before="114" w:line="227" w:lineRule="auto"/>
              <w:ind w:left="431"/>
              <w:rPr>
                <w:rFonts w:ascii="宋体" w:hAnsi="宋体" w:eastAsia="宋体" w:cs="宋体"/>
                <w:sz w:val="23"/>
                <w:szCs w:val="23"/>
              </w:rPr>
            </w:pPr>
            <w:r>
              <w:rPr>
                <w:rFonts w:ascii="宋体" w:hAnsi="宋体" w:eastAsia="宋体" w:cs="宋体"/>
                <w:spacing w:val="6"/>
                <w:sz w:val="23"/>
                <w:szCs w:val="23"/>
              </w:rPr>
              <w:t>《文件控制程序》</w:t>
            </w:r>
          </w:p>
        </w:tc>
        <w:tc>
          <w:tcPr>
            <w:tcW w:w="2158" w:type="dxa"/>
            <w:vAlign w:val="top"/>
          </w:tcPr>
          <w:p w14:paraId="37B7F083">
            <w:pPr>
              <w:spacing w:before="127" w:line="235" w:lineRule="auto"/>
              <w:ind w:left="78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-28</w:t>
            </w:r>
          </w:p>
        </w:tc>
      </w:tr>
      <w:tr w14:paraId="7300A2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414" w:type="dxa"/>
            <w:vAlign w:val="top"/>
          </w:tcPr>
          <w:p w14:paraId="1B198F26">
            <w:pPr>
              <w:spacing w:before="113" w:line="228" w:lineRule="auto"/>
              <w:ind w:left="431"/>
              <w:rPr>
                <w:rFonts w:ascii="宋体" w:hAnsi="宋体" w:eastAsia="宋体" w:cs="宋体"/>
                <w:sz w:val="23"/>
                <w:szCs w:val="23"/>
              </w:rPr>
            </w:pPr>
            <w:r>
              <w:rPr>
                <w:rFonts w:ascii="宋体" w:hAnsi="宋体" w:eastAsia="宋体" w:cs="宋体"/>
                <w:spacing w:val="7"/>
                <w:sz w:val="23"/>
                <w:szCs w:val="23"/>
              </w:rPr>
              <w:t>《纠正措施控制程序》</w:t>
            </w:r>
          </w:p>
        </w:tc>
        <w:tc>
          <w:tcPr>
            <w:tcW w:w="2158" w:type="dxa"/>
            <w:vAlign w:val="top"/>
          </w:tcPr>
          <w:p w14:paraId="701FAE28">
            <w:pPr>
              <w:spacing w:before="127" w:line="235" w:lineRule="auto"/>
              <w:ind w:left="78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r>
      <w:tr w14:paraId="4418F7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414" w:type="dxa"/>
            <w:vAlign w:val="top"/>
          </w:tcPr>
          <w:p w14:paraId="741F4107">
            <w:pPr>
              <w:spacing w:before="115" w:line="227" w:lineRule="auto"/>
              <w:ind w:left="431"/>
              <w:rPr>
                <w:rFonts w:ascii="宋体" w:hAnsi="宋体" w:eastAsia="宋体" w:cs="宋体"/>
                <w:sz w:val="23"/>
                <w:szCs w:val="23"/>
              </w:rPr>
            </w:pPr>
            <w:r>
              <w:rPr>
                <w:rFonts w:ascii="宋体" w:hAnsi="宋体" w:eastAsia="宋体" w:cs="宋体"/>
                <w:spacing w:val="6"/>
                <w:sz w:val="23"/>
                <w:szCs w:val="23"/>
              </w:rPr>
              <w:t>《内部审核程序》</w:t>
            </w:r>
          </w:p>
        </w:tc>
        <w:tc>
          <w:tcPr>
            <w:tcW w:w="2158" w:type="dxa"/>
            <w:vAlign w:val="top"/>
          </w:tcPr>
          <w:p w14:paraId="5629E58D">
            <w:pPr>
              <w:spacing w:before="128" w:line="235" w:lineRule="auto"/>
              <w:ind w:left="786"/>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-31</w:t>
            </w:r>
          </w:p>
        </w:tc>
      </w:tr>
      <w:tr w14:paraId="0CB780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414" w:type="dxa"/>
            <w:vAlign w:val="top"/>
          </w:tcPr>
          <w:p w14:paraId="77785809">
            <w:pPr>
              <w:spacing w:before="113"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2158" w:type="dxa"/>
            <w:vAlign w:val="top"/>
          </w:tcPr>
          <w:p w14:paraId="20F9F5EA">
            <w:pPr>
              <w:pStyle w:val="6"/>
            </w:pPr>
          </w:p>
        </w:tc>
      </w:tr>
      <w:tr w14:paraId="42930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414" w:type="dxa"/>
            <w:vAlign w:val="top"/>
          </w:tcPr>
          <w:p w14:paraId="2714EBA2">
            <w:pPr>
              <w:spacing w:before="114" w:line="184" w:lineRule="auto"/>
              <w:ind w:left="431"/>
              <w:rPr>
                <w:rFonts w:ascii="宋体" w:hAnsi="宋体" w:eastAsia="宋体" w:cs="宋体"/>
                <w:sz w:val="23"/>
                <w:szCs w:val="23"/>
              </w:rPr>
            </w:pPr>
            <w:r>
              <w:rPr>
                <w:rFonts w:ascii="宋体" w:hAnsi="宋体" w:eastAsia="宋体" w:cs="宋体"/>
                <w:spacing w:val="7"/>
                <w:sz w:val="23"/>
                <w:szCs w:val="23"/>
              </w:rPr>
              <w:t>《不符合工作记录表》</w:t>
            </w:r>
          </w:p>
        </w:tc>
        <w:tc>
          <w:tcPr>
            <w:tcW w:w="2158" w:type="dxa"/>
            <w:vAlign w:val="top"/>
          </w:tcPr>
          <w:p w14:paraId="6D718F19">
            <w:pPr>
              <w:spacing w:before="114"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-26－01</w:t>
            </w:r>
          </w:p>
        </w:tc>
      </w:tr>
    </w:tbl>
    <w:p w14:paraId="129D90D3">
      <w:pPr>
        <w:rPr>
          <w:rFonts w:ascii="Arial"/>
          <w:sz w:val="21"/>
        </w:rPr>
      </w:pPr>
    </w:p>
    <w:p w14:paraId="412E921C">
      <w:pPr>
        <w:rPr>
          <w:rFonts w:ascii="Arial" w:hAnsi="Arial" w:eastAsia="Arial" w:cs="Arial"/>
          <w:sz w:val="21"/>
          <w:szCs w:val="21"/>
        </w:rPr>
        <w:sectPr>
          <w:headerReference r:id="rId111" w:type="default"/>
          <w:pgSz w:w="11907" w:h="16839"/>
          <w:pgMar w:top="2757" w:right="1135" w:bottom="400" w:left="1418" w:header="852" w:footer="0" w:gutter="0"/>
          <w:cols w:space="720" w:num="1"/>
        </w:sectPr>
      </w:pPr>
    </w:p>
    <w:p w14:paraId="6CDD30E5">
      <w:pPr>
        <w:pStyle w:val="2"/>
        <w:spacing w:before="270" w:line="225" w:lineRule="auto"/>
        <w:ind w:left="2782"/>
      </w:pPr>
      <w:r>
        <w:rPr>
          <w:b/>
          <w:bCs/>
          <w:spacing w:val="6"/>
        </w:rPr>
        <w:t>数据控制和信息管理程序</w:t>
      </w:r>
    </w:p>
    <w:p w14:paraId="030EBC52">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78C1CB64">
      <w:pPr>
        <w:pStyle w:val="2"/>
        <w:spacing w:before="181" w:line="359" w:lineRule="auto"/>
        <w:ind w:left="433" w:right="281" w:firstLine="6"/>
        <w:rPr>
          <w:sz w:val="23"/>
          <w:szCs w:val="23"/>
        </w:rPr>
      </w:pPr>
      <w:r>
        <w:rPr>
          <w:spacing w:val="10"/>
          <w:sz w:val="23"/>
          <w:szCs w:val="23"/>
        </w:rPr>
        <w:t>为了对检测用计算机或自动化设备、网络系统、计算机软件</w:t>
      </w:r>
      <w:r>
        <w:rPr>
          <w:spacing w:val="9"/>
          <w:sz w:val="23"/>
          <w:szCs w:val="23"/>
        </w:rPr>
        <w:t>、以及电子存储数据实</w:t>
      </w:r>
      <w:r>
        <w:rPr>
          <w:sz w:val="23"/>
          <w:szCs w:val="23"/>
        </w:rPr>
        <w:t xml:space="preserve"> </w:t>
      </w:r>
      <w:r>
        <w:rPr>
          <w:spacing w:val="9"/>
          <w:sz w:val="23"/>
          <w:szCs w:val="23"/>
        </w:rPr>
        <w:t>施管理，确保检测数据的完整性、准确性、保密性，并符合工作的要求。</w:t>
      </w:r>
    </w:p>
    <w:p w14:paraId="705559F1">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1DD8FF02">
      <w:pPr>
        <w:pStyle w:val="2"/>
        <w:spacing w:before="180" w:line="361" w:lineRule="auto"/>
        <w:ind w:left="436" w:right="280"/>
        <w:rPr>
          <w:sz w:val="23"/>
          <w:szCs w:val="23"/>
        </w:rPr>
      </w:pPr>
      <w:r>
        <w:rPr>
          <w:spacing w:val="10"/>
          <w:sz w:val="23"/>
          <w:szCs w:val="23"/>
        </w:rPr>
        <w:t>适用于本公司进行检测数据采集、处理、运算、记录、报告、存贮和</w:t>
      </w:r>
      <w:r>
        <w:rPr>
          <w:spacing w:val="9"/>
          <w:sz w:val="23"/>
          <w:szCs w:val="23"/>
        </w:rPr>
        <w:t>检索，信息和</w:t>
      </w:r>
      <w:r>
        <w:rPr>
          <w:sz w:val="23"/>
          <w:szCs w:val="23"/>
        </w:rPr>
        <w:t xml:space="preserve"> </w:t>
      </w:r>
      <w:r>
        <w:rPr>
          <w:spacing w:val="9"/>
          <w:sz w:val="23"/>
          <w:szCs w:val="23"/>
        </w:rPr>
        <w:t>文件存贮、传输或检索的计算机或自动化设备、网络系统、软件的管理。</w:t>
      </w:r>
    </w:p>
    <w:p w14:paraId="40002634">
      <w:pPr>
        <w:pStyle w:val="2"/>
        <w:spacing w:before="37"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06CC4686">
      <w:pPr>
        <w:pStyle w:val="2"/>
        <w:spacing w:before="180" w:line="227" w:lineRule="auto"/>
        <w:ind w:left="9"/>
        <w:rPr>
          <w:sz w:val="23"/>
          <w:szCs w:val="23"/>
        </w:rPr>
      </w:pPr>
      <w:r>
        <w:rPr>
          <w:rFonts w:ascii="Times New Roman" w:hAnsi="Times New Roman" w:eastAsia="Times New Roman" w:cs="Times New Roman"/>
          <w:spacing w:val="8"/>
          <w:sz w:val="23"/>
          <w:szCs w:val="23"/>
        </w:rPr>
        <w:t xml:space="preserve">3.1    </w:t>
      </w:r>
      <w:r>
        <w:rPr>
          <w:spacing w:val="8"/>
          <w:sz w:val="23"/>
          <w:szCs w:val="23"/>
        </w:rPr>
        <w:t>技术负责人负责本公司计算机网络系统管理软件的维护和管</w:t>
      </w:r>
      <w:r>
        <w:rPr>
          <w:spacing w:val="7"/>
          <w:sz w:val="23"/>
          <w:szCs w:val="23"/>
        </w:rPr>
        <w:t>理等技术支持工作；</w:t>
      </w:r>
    </w:p>
    <w:p w14:paraId="2E89C6C5">
      <w:pPr>
        <w:pStyle w:val="2"/>
        <w:spacing w:before="185" w:line="301" w:lineRule="auto"/>
        <w:ind w:left="580" w:right="282" w:hanging="571"/>
        <w:rPr>
          <w:sz w:val="23"/>
          <w:szCs w:val="23"/>
        </w:rPr>
      </w:pPr>
      <w:r>
        <w:rPr>
          <w:rFonts w:ascii="Times New Roman" w:hAnsi="Times New Roman" w:eastAsia="Times New Roman" w:cs="Times New Roman"/>
          <w:spacing w:val="6"/>
          <w:sz w:val="23"/>
          <w:szCs w:val="23"/>
        </w:rPr>
        <w:t xml:space="preserve">3.2    </w:t>
      </w:r>
      <w:r>
        <w:rPr>
          <w:spacing w:val="6"/>
          <w:sz w:val="23"/>
          <w:szCs w:val="23"/>
        </w:rPr>
        <w:t>综合部负责网络系统、计算机或自动化设备、系统管理软件的安全使用、保密和日</w:t>
      </w:r>
      <w:r>
        <w:rPr>
          <w:spacing w:val="3"/>
          <w:sz w:val="23"/>
          <w:szCs w:val="23"/>
        </w:rPr>
        <w:t xml:space="preserve"> </w:t>
      </w:r>
      <w:r>
        <w:rPr>
          <w:spacing w:val="5"/>
          <w:sz w:val="23"/>
          <w:szCs w:val="23"/>
        </w:rPr>
        <w:t>常维护工作。</w:t>
      </w:r>
    </w:p>
    <w:p w14:paraId="210C54E3">
      <w:pPr>
        <w:pStyle w:val="2"/>
        <w:spacing w:before="184"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11A0D385">
      <w:pPr>
        <w:pStyle w:val="2"/>
        <w:spacing w:before="181" w:line="302" w:lineRule="auto"/>
        <w:ind w:left="580" w:right="282" w:hanging="577"/>
        <w:rPr>
          <w:sz w:val="23"/>
          <w:szCs w:val="23"/>
        </w:rPr>
      </w:pPr>
      <w:r>
        <w:rPr>
          <w:rFonts w:ascii="Times New Roman" w:hAnsi="Times New Roman" w:eastAsia="Times New Roman" w:cs="Times New Roman"/>
          <w:spacing w:val="4"/>
          <w:sz w:val="23"/>
          <w:szCs w:val="23"/>
        </w:rPr>
        <w:t xml:space="preserve">4.1    </w:t>
      </w:r>
      <w:r>
        <w:rPr>
          <w:spacing w:val="4"/>
          <w:sz w:val="23"/>
          <w:szCs w:val="23"/>
        </w:rPr>
        <w:t>本公司用于检测工作的计算机</w:t>
      </w:r>
      <w:r>
        <w:rPr>
          <w:spacing w:val="3"/>
          <w:sz w:val="23"/>
          <w:szCs w:val="23"/>
        </w:rPr>
        <w:t>及其自动化设备， 检测用计算机软件，保密电子信息</w:t>
      </w:r>
      <w:r>
        <w:rPr>
          <w:sz w:val="23"/>
          <w:szCs w:val="23"/>
        </w:rPr>
        <w:t xml:space="preserve"> </w:t>
      </w:r>
      <w:r>
        <w:rPr>
          <w:spacing w:val="2"/>
          <w:sz w:val="23"/>
          <w:szCs w:val="23"/>
        </w:rPr>
        <w:t>实行统一管理。</w:t>
      </w:r>
    </w:p>
    <w:p w14:paraId="13592F7A">
      <w:pPr>
        <w:pStyle w:val="2"/>
        <w:spacing w:before="182" w:line="227" w:lineRule="auto"/>
        <w:ind w:left="3"/>
        <w:rPr>
          <w:sz w:val="23"/>
          <w:szCs w:val="23"/>
        </w:rPr>
      </w:pPr>
      <w:r>
        <w:rPr>
          <w:rFonts w:ascii="Times New Roman" w:hAnsi="Times New Roman" w:eastAsia="Times New Roman" w:cs="Times New Roman"/>
          <w:spacing w:val="7"/>
          <w:sz w:val="23"/>
          <w:szCs w:val="23"/>
        </w:rPr>
        <w:t xml:space="preserve">4.2    </w:t>
      </w:r>
      <w:r>
        <w:rPr>
          <w:spacing w:val="7"/>
          <w:sz w:val="23"/>
          <w:szCs w:val="23"/>
        </w:rPr>
        <w:t>计算机软件和文件的编制、验证和变更。</w:t>
      </w:r>
    </w:p>
    <w:p w14:paraId="1827F305">
      <w:pPr>
        <w:pStyle w:val="2"/>
        <w:spacing w:before="184" w:line="301" w:lineRule="auto"/>
        <w:ind w:left="859" w:right="283" w:hanging="769"/>
        <w:rPr>
          <w:sz w:val="23"/>
          <w:szCs w:val="23"/>
        </w:rPr>
      </w:pPr>
      <w:r>
        <w:rPr>
          <w:rFonts w:ascii="Times New Roman" w:hAnsi="Times New Roman" w:eastAsia="Times New Roman" w:cs="Times New Roman"/>
          <w:spacing w:val="11"/>
          <w:sz w:val="23"/>
          <w:szCs w:val="23"/>
        </w:rPr>
        <w:t xml:space="preserve">4.2.1    </w:t>
      </w:r>
      <w:r>
        <w:rPr>
          <w:spacing w:val="11"/>
          <w:sz w:val="23"/>
          <w:szCs w:val="23"/>
        </w:rPr>
        <w:t>经安装调试合格后的计算机系统，应由检测人员统一管理，并按</w:t>
      </w:r>
      <w:r>
        <w:rPr>
          <w:spacing w:val="10"/>
          <w:sz w:val="23"/>
          <w:szCs w:val="23"/>
        </w:rPr>
        <w:t>工作的性质把</w:t>
      </w:r>
      <w:r>
        <w:rPr>
          <w:sz w:val="23"/>
          <w:szCs w:val="23"/>
        </w:rPr>
        <w:t xml:space="preserve"> </w:t>
      </w:r>
      <w:r>
        <w:rPr>
          <w:spacing w:val="6"/>
          <w:sz w:val="23"/>
          <w:szCs w:val="23"/>
        </w:rPr>
        <w:t>访问权限分配给相应的岗位人员。</w:t>
      </w:r>
    </w:p>
    <w:p w14:paraId="365D45B8">
      <w:pPr>
        <w:pStyle w:val="2"/>
        <w:spacing w:before="183" w:line="326" w:lineRule="auto"/>
        <w:ind w:left="862" w:right="294" w:hanging="772"/>
        <w:rPr>
          <w:sz w:val="23"/>
          <w:szCs w:val="23"/>
        </w:rPr>
      </w:pPr>
      <w:r>
        <w:rPr>
          <w:rFonts w:ascii="Times New Roman" w:hAnsi="Times New Roman" w:eastAsia="Times New Roman" w:cs="Times New Roman"/>
          <w:spacing w:val="11"/>
          <w:sz w:val="23"/>
          <w:szCs w:val="23"/>
        </w:rPr>
        <w:t xml:space="preserve">4.2.2    </w:t>
      </w:r>
      <w:r>
        <w:rPr>
          <w:spacing w:val="11"/>
          <w:sz w:val="23"/>
          <w:szCs w:val="23"/>
        </w:rPr>
        <w:t>未经技术负责人批准，不得随意安装使</w:t>
      </w:r>
      <w:r>
        <w:rPr>
          <w:spacing w:val="10"/>
          <w:sz w:val="23"/>
          <w:szCs w:val="23"/>
        </w:rPr>
        <w:t>用未经许可的软件，不得随意调整、变</w:t>
      </w:r>
      <w:r>
        <w:rPr>
          <w:sz w:val="23"/>
          <w:szCs w:val="23"/>
        </w:rPr>
        <w:t xml:space="preserve"> </w:t>
      </w:r>
      <w:r>
        <w:rPr>
          <w:spacing w:val="-2"/>
          <w:sz w:val="23"/>
          <w:szCs w:val="23"/>
        </w:rPr>
        <w:t>更各类检测软件和网络文件。当需要变更时，应填</w:t>
      </w:r>
      <w:r>
        <w:rPr>
          <w:spacing w:val="-3"/>
          <w:sz w:val="23"/>
          <w:szCs w:val="23"/>
        </w:rPr>
        <w:t>写《计算机内容变更申请表》，</w:t>
      </w:r>
      <w:r>
        <w:rPr>
          <w:sz w:val="23"/>
          <w:szCs w:val="23"/>
        </w:rPr>
        <w:t xml:space="preserve"> </w:t>
      </w:r>
      <w:r>
        <w:rPr>
          <w:spacing w:val="5"/>
          <w:sz w:val="23"/>
          <w:szCs w:val="23"/>
        </w:rPr>
        <w:t>技术负责人审批后实施。</w:t>
      </w:r>
    </w:p>
    <w:p w14:paraId="3D777097">
      <w:pPr>
        <w:pStyle w:val="2"/>
        <w:spacing w:before="184" w:line="227" w:lineRule="auto"/>
        <w:ind w:left="3"/>
        <w:rPr>
          <w:sz w:val="23"/>
          <w:szCs w:val="23"/>
        </w:rPr>
      </w:pPr>
      <w:r>
        <w:rPr>
          <w:rFonts w:ascii="Times New Roman" w:hAnsi="Times New Roman" w:eastAsia="Times New Roman" w:cs="Times New Roman"/>
          <w:spacing w:val="7"/>
          <w:sz w:val="23"/>
          <w:szCs w:val="23"/>
        </w:rPr>
        <w:t>4.3</w:t>
      </w:r>
      <w:r>
        <w:rPr>
          <w:rFonts w:ascii="Times New Roman" w:hAnsi="Times New Roman" w:eastAsia="Times New Roman" w:cs="Times New Roman"/>
          <w:spacing w:val="11"/>
          <w:sz w:val="23"/>
          <w:szCs w:val="23"/>
        </w:rPr>
        <w:t xml:space="preserve">    </w:t>
      </w:r>
      <w:r>
        <w:rPr>
          <w:spacing w:val="7"/>
          <w:sz w:val="23"/>
          <w:szCs w:val="23"/>
        </w:rPr>
        <w:t>数据和软件的保存</w:t>
      </w:r>
    </w:p>
    <w:p w14:paraId="1B45B4C7">
      <w:pPr>
        <w:pStyle w:val="2"/>
        <w:spacing w:before="184" w:line="227" w:lineRule="auto"/>
        <w:ind w:left="90"/>
        <w:rPr>
          <w:sz w:val="23"/>
          <w:szCs w:val="23"/>
        </w:rPr>
      </w:pPr>
      <w:r>
        <w:rPr>
          <w:rFonts w:ascii="Times New Roman" w:hAnsi="Times New Roman" w:eastAsia="Times New Roman" w:cs="Times New Roman"/>
          <w:spacing w:val="5"/>
          <w:sz w:val="23"/>
          <w:szCs w:val="23"/>
        </w:rPr>
        <w:t>4.3.1</w:t>
      </w:r>
      <w:r>
        <w:rPr>
          <w:rFonts w:ascii="Times New Roman" w:hAnsi="Times New Roman" w:eastAsia="Times New Roman" w:cs="Times New Roman"/>
          <w:spacing w:val="14"/>
          <w:w w:val="101"/>
          <w:sz w:val="23"/>
          <w:szCs w:val="23"/>
        </w:rPr>
        <w:t xml:space="preserve">    </w:t>
      </w:r>
      <w:r>
        <w:rPr>
          <w:spacing w:val="5"/>
          <w:sz w:val="23"/>
          <w:szCs w:val="23"/>
        </w:rPr>
        <w:t>数据的采集</w:t>
      </w:r>
    </w:p>
    <w:p w14:paraId="6542F9DD">
      <w:pPr>
        <w:pStyle w:val="2"/>
        <w:spacing w:before="186" w:line="359" w:lineRule="auto"/>
        <w:ind w:left="860" w:right="286" w:firstLine="281"/>
        <w:rPr>
          <w:sz w:val="23"/>
          <w:szCs w:val="23"/>
        </w:rPr>
      </w:pPr>
      <w:r>
        <w:rPr>
          <w:spacing w:val="10"/>
          <w:sz w:val="23"/>
          <w:szCs w:val="23"/>
        </w:rPr>
        <w:t>检测人员应负责控制检测数据的采集、记录、计算、转换和传递，保证检测</w:t>
      </w:r>
      <w:r>
        <w:rPr>
          <w:spacing w:val="2"/>
          <w:sz w:val="23"/>
          <w:szCs w:val="23"/>
        </w:rPr>
        <w:t xml:space="preserve"> </w:t>
      </w:r>
      <w:r>
        <w:rPr>
          <w:spacing w:val="6"/>
          <w:sz w:val="23"/>
          <w:szCs w:val="23"/>
        </w:rPr>
        <w:t>数据准确、完整、安全和保密。</w:t>
      </w:r>
    </w:p>
    <w:p w14:paraId="16831630">
      <w:pPr>
        <w:pStyle w:val="2"/>
        <w:spacing w:before="39" w:line="227" w:lineRule="auto"/>
        <w:ind w:left="90"/>
        <w:rPr>
          <w:sz w:val="23"/>
          <w:szCs w:val="23"/>
        </w:rPr>
      </w:pPr>
      <w:r>
        <w:rPr>
          <w:rFonts w:ascii="Times New Roman" w:hAnsi="Times New Roman" w:eastAsia="Times New Roman" w:cs="Times New Roman"/>
          <w:spacing w:val="6"/>
          <w:sz w:val="23"/>
          <w:szCs w:val="23"/>
        </w:rPr>
        <w:t>4.3.2</w:t>
      </w:r>
      <w:r>
        <w:rPr>
          <w:rFonts w:ascii="Times New Roman" w:hAnsi="Times New Roman" w:eastAsia="Times New Roman" w:cs="Times New Roman"/>
          <w:spacing w:val="15"/>
          <w:sz w:val="23"/>
          <w:szCs w:val="23"/>
        </w:rPr>
        <w:t xml:space="preserve">    </w:t>
      </w:r>
      <w:r>
        <w:rPr>
          <w:spacing w:val="6"/>
          <w:sz w:val="23"/>
          <w:szCs w:val="23"/>
        </w:rPr>
        <w:t>文件和数据的保存</w:t>
      </w:r>
    </w:p>
    <w:p w14:paraId="04857871">
      <w:pPr>
        <w:pStyle w:val="2"/>
        <w:spacing w:before="182" w:line="227" w:lineRule="auto"/>
        <w:ind w:left="51"/>
        <w:rPr>
          <w:sz w:val="23"/>
          <w:szCs w:val="23"/>
        </w:rPr>
      </w:pPr>
      <w:r>
        <w:fldChar w:fldCharType="begin"/>
      </w:r>
      <w:r>
        <w:instrText xml:space="preserve"> HYPERLINK "4.3.2.1" </w:instrText>
      </w:r>
      <w:r>
        <w:fldChar w:fldCharType="separate"/>
      </w:r>
      <w:r>
        <w:rPr>
          <w:rFonts w:ascii="Times New Roman" w:hAnsi="Times New Roman" w:eastAsia="Times New Roman" w:cs="Times New Roman"/>
          <w:spacing w:val="9"/>
          <w:sz w:val="23"/>
          <w:szCs w:val="23"/>
        </w:rPr>
        <w:t>4.3.2.1</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19"/>
          <w:sz w:val="23"/>
          <w:szCs w:val="23"/>
        </w:rPr>
        <w:t xml:space="preserve">  </w:t>
      </w:r>
      <w:r>
        <w:rPr>
          <w:spacing w:val="9"/>
          <w:sz w:val="23"/>
          <w:szCs w:val="23"/>
        </w:rPr>
        <w:t>全体人员应对计算机中的重要文件和检测数据定期进行</w:t>
      </w:r>
      <w:r>
        <w:rPr>
          <w:spacing w:val="8"/>
          <w:sz w:val="23"/>
          <w:szCs w:val="23"/>
        </w:rPr>
        <w:t>备份保存，</w:t>
      </w:r>
      <w:r>
        <w:rPr>
          <w:spacing w:val="-64"/>
          <w:sz w:val="23"/>
          <w:szCs w:val="23"/>
        </w:rPr>
        <w:t xml:space="preserve"> </w:t>
      </w:r>
      <w:r>
        <w:rPr>
          <w:spacing w:val="8"/>
          <w:sz w:val="23"/>
          <w:szCs w:val="23"/>
        </w:rPr>
        <w:t>以保证文件</w:t>
      </w:r>
    </w:p>
    <w:p w14:paraId="5F614C8B">
      <w:pPr>
        <w:spacing w:line="227" w:lineRule="auto"/>
        <w:rPr>
          <w:sz w:val="23"/>
          <w:szCs w:val="23"/>
        </w:rPr>
        <w:sectPr>
          <w:headerReference r:id="rId112" w:type="default"/>
          <w:pgSz w:w="11907" w:h="16839"/>
          <w:pgMar w:top="2757" w:right="1135" w:bottom="400" w:left="1418" w:header="852" w:footer="0" w:gutter="0"/>
          <w:cols w:space="720" w:num="1"/>
        </w:sectPr>
      </w:pPr>
    </w:p>
    <w:p w14:paraId="2FB27015">
      <w:pPr>
        <w:pStyle w:val="2"/>
        <w:spacing w:before="259" w:line="227" w:lineRule="auto"/>
        <w:ind w:left="862"/>
        <w:rPr>
          <w:sz w:val="23"/>
          <w:szCs w:val="23"/>
        </w:rPr>
      </w:pPr>
      <w:r>
        <w:rPr>
          <w:spacing w:val="4"/>
          <w:sz w:val="23"/>
          <w:szCs w:val="23"/>
        </w:rPr>
        <w:t>和数据的安全性。当备份或拷贝完成后， 并检查其正确性和完整性。</w:t>
      </w:r>
    </w:p>
    <w:p w14:paraId="62C459D6">
      <w:pPr>
        <w:pStyle w:val="2"/>
        <w:spacing w:before="183" w:line="301" w:lineRule="auto"/>
        <w:ind w:left="859" w:right="279" w:hanging="808"/>
        <w:rPr>
          <w:sz w:val="23"/>
          <w:szCs w:val="23"/>
        </w:rPr>
      </w:pPr>
      <w:r>
        <w:fldChar w:fldCharType="begin"/>
      </w:r>
      <w:r>
        <w:instrText xml:space="preserve"> HYPERLINK "4.3.2.2" </w:instrText>
      </w:r>
      <w:r>
        <w:fldChar w:fldCharType="separate"/>
      </w:r>
      <w:r>
        <w:rPr>
          <w:rFonts w:ascii="Times New Roman" w:hAnsi="Times New Roman" w:eastAsia="Times New Roman" w:cs="Times New Roman"/>
          <w:spacing w:val="10"/>
          <w:sz w:val="23"/>
          <w:szCs w:val="23"/>
        </w:rPr>
        <w:t>4.3.2.2</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8"/>
          <w:w w:val="101"/>
          <w:sz w:val="23"/>
          <w:szCs w:val="23"/>
        </w:rPr>
        <w:t xml:space="preserve">  </w:t>
      </w:r>
      <w:r>
        <w:rPr>
          <w:spacing w:val="10"/>
          <w:sz w:val="23"/>
          <w:szCs w:val="23"/>
        </w:rPr>
        <w:t>对保密的数据和文件（如原始记录、检测报告、合同</w:t>
      </w:r>
      <w:r>
        <w:rPr>
          <w:spacing w:val="9"/>
          <w:sz w:val="23"/>
          <w:szCs w:val="23"/>
        </w:rPr>
        <w:t>等</w:t>
      </w:r>
      <w:r>
        <w:rPr>
          <w:spacing w:val="17"/>
          <w:sz w:val="23"/>
          <w:szCs w:val="23"/>
        </w:rPr>
        <w:t>），</w:t>
      </w:r>
      <w:r>
        <w:rPr>
          <w:spacing w:val="9"/>
          <w:sz w:val="23"/>
          <w:szCs w:val="23"/>
        </w:rPr>
        <w:t>应以加密的方法保</w:t>
      </w:r>
      <w:r>
        <w:rPr>
          <w:sz w:val="23"/>
          <w:szCs w:val="23"/>
        </w:rPr>
        <w:t xml:space="preserve"> </w:t>
      </w:r>
      <w:r>
        <w:rPr>
          <w:spacing w:val="-8"/>
          <w:sz w:val="23"/>
          <w:szCs w:val="23"/>
        </w:rPr>
        <w:t>存。</w:t>
      </w:r>
    </w:p>
    <w:p w14:paraId="6B3B6A45">
      <w:pPr>
        <w:pStyle w:val="2"/>
        <w:spacing w:before="183" w:line="301" w:lineRule="auto"/>
        <w:ind w:left="863" w:right="276" w:hanging="812"/>
        <w:rPr>
          <w:sz w:val="23"/>
          <w:szCs w:val="23"/>
        </w:rPr>
      </w:pPr>
      <w:r>
        <w:fldChar w:fldCharType="begin"/>
      </w:r>
      <w:r>
        <w:instrText xml:space="preserve"> HYPERLINK "4.3.2.3" </w:instrText>
      </w:r>
      <w:r>
        <w:fldChar w:fldCharType="separate"/>
      </w:r>
      <w:r>
        <w:rPr>
          <w:rFonts w:ascii="Times New Roman" w:hAnsi="Times New Roman" w:eastAsia="Times New Roman" w:cs="Times New Roman"/>
          <w:spacing w:val="10"/>
          <w:sz w:val="23"/>
          <w:szCs w:val="23"/>
        </w:rPr>
        <w:t>4.3.2.3</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22"/>
          <w:w w:val="101"/>
          <w:sz w:val="23"/>
          <w:szCs w:val="23"/>
        </w:rPr>
        <w:t xml:space="preserve">  </w:t>
      </w:r>
      <w:r>
        <w:rPr>
          <w:spacing w:val="10"/>
          <w:sz w:val="23"/>
          <w:szCs w:val="23"/>
        </w:rPr>
        <w:t>全体人员应将存有数据和文件（包括光盘和软盘）交资料管理员归档，资料管</w:t>
      </w:r>
      <w:r>
        <w:rPr>
          <w:sz w:val="23"/>
          <w:szCs w:val="23"/>
        </w:rPr>
        <w:t xml:space="preserve"> </w:t>
      </w:r>
      <w:r>
        <w:rPr>
          <w:spacing w:val="7"/>
          <w:sz w:val="23"/>
          <w:szCs w:val="23"/>
        </w:rPr>
        <w:t>理员应对其进行登记签收，按《文件控制程序》实施。</w:t>
      </w:r>
    </w:p>
    <w:p w14:paraId="57583559">
      <w:pPr>
        <w:pStyle w:val="2"/>
        <w:spacing w:before="184" w:line="301" w:lineRule="auto"/>
        <w:ind w:left="861" w:right="280" w:hanging="810"/>
        <w:rPr>
          <w:sz w:val="23"/>
          <w:szCs w:val="23"/>
        </w:rPr>
      </w:pPr>
      <w:r>
        <w:fldChar w:fldCharType="begin"/>
      </w:r>
      <w:r>
        <w:instrText xml:space="preserve"> HYPERLINK "4.3.2.4" </w:instrText>
      </w:r>
      <w:r>
        <w:fldChar w:fldCharType="separate"/>
      </w:r>
      <w:r>
        <w:rPr>
          <w:rFonts w:ascii="Times New Roman" w:hAnsi="Times New Roman" w:eastAsia="Times New Roman" w:cs="Times New Roman"/>
          <w:spacing w:val="2"/>
          <w:sz w:val="23"/>
          <w:szCs w:val="23"/>
        </w:rPr>
        <w:t>4.3.2.4</w:t>
      </w:r>
      <w:r>
        <w:rPr>
          <w:rFonts w:ascii="Times New Roman" w:hAnsi="Times New Roman" w:eastAsia="Times New Roman" w:cs="Times New Roman"/>
          <w:spacing w:val="2"/>
          <w:sz w:val="23"/>
          <w:szCs w:val="23"/>
        </w:rPr>
        <w:fldChar w:fldCharType="end"/>
      </w:r>
      <w:r>
        <w:rPr>
          <w:rFonts w:ascii="Times New Roman" w:hAnsi="Times New Roman" w:eastAsia="Times New Roman" w:cs="Times New Roman"/>
          <w:spacing w:val="20"/>
          <w:sz w:val="23"/>
          <w:szCs w:val="23"/>
        </w:rPr>
        <w:t xml:space="preserve">  </w:t>
      </w:r>
      <w:r>
        <w:rPr>
          <w:spacing w:val="2"/>
          <w:sz w:val="23"/>
          <w:szCs w:val="23"/>
        </w:rPr>
        <w:t>本公司对保密的数据和文件（如原始记录、检测报告、合同等</w:t>
      </w:r>
      <w:r>
        <w:rPr>
          <w:sz w:val="23"/>
          <w:szCs w:val="23"/>
        </w:rPr>
        <w:t>）</w:t>
      </w:r>
      <w:r>
        <w:rPr>
          <w:spacing w:val="-14"/>
          <w:sz w:val="23"/>
          <w:szCs w:val="23"/>
        </w:rPr>
        <w:t xml:space="preserve"> </w:t>
      </w:r>
      <w:r>
        <w:rPr>
          <w:sz w:val="23"/>
          <w:szCs w:val="23"/>
        </w:rPr>
        <w:t>，</w:t>
      </w:r>
      <w:r>
        <w:rPr>
          <w:spacing w:val="2"/>
          <w:sz w:val="23"/>
          <w:szCs w:val="23"/>
        </w:rPr>
        <w:t>应以加密的方</w:t>
      </w:r>
      <w:r>
        <w:rPr>
          <w:sz w:val="23"/>
          <w:szCs w:val="23"/>
        </w:rPr>
        <w:t xml:space="preserve"> </w:t>
      </w:r>
      <w:r>
        <w:rPr>
          <w:spacing w:val="3"/>
          <w:sz w:val="23"/>
          <w:szCs w:val="23"/>
        </w:rPr>
        <w:t>法进行保存，定期归档；</w:t>
      </w:r>
    </w:p>
    <w:p w14:paraId="44082C52">
      <w:pPr>
        <w:pStyle w:val="2"/>
        <w:spacing w:before="183" w:line="338" w:lineRule="auto"/>
        <w:ind w:left="860" w:right="218" w:hanging="809"/>
        <w:rPr>
          <w:sz w:val="23"/>
          <w:szCs w:val="23"/>
        </w:rPr>
      </w:pPr>
      <w:r>
        <w:fldChar w:fldCharType="begin"/>
      </w:r>
      <w:r>
        <w:instrText xml:space="preserve"> HYPERLINK "4.3.2.5" </w:instrText>
      </w:r>
      <w:r>
        <w:fldChar w:fldCharType="separate"/>
      </w:r>
      <w:r>
        <w:rPr>
          <w:rFonts w:ascii="Times New Roman" w:hAnsi="Times New Roman" w:eastAsia="Times New Roman" w:cs="Times New Roman"/>
          <w:spacing w:val="4"/>
          <w:sz w:val="23"/>
          <w:szCs w:val="23"/>
        </w:rPr>
        <w:t>4.3.2.5</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23"/>
          <w:sz w:val="23"/>
          <w:szCs w:val="23"/>
        </w:rPr>
        <w:t xml:space="preserve">  </w:t>
      </w:r>
      <w:r>
        <w:rPr>
          <w:spacing w:val="4"/>
          <w:sz w:val="23"/>
          <w:szCs w:val="23"/>
        </w:rPr>
        <w:t>使用计算机进行数据处理时，</w:t>
      </w:r>
      <w:r>
        <w:rPr>
          <w:spacing w:val="-46"/>
          <w:sz w:val="23"/>
          <w:szCs w:val="23"/>
        </w:rPr>
        <w:t xml:space="preserve"> </w:t>
      </w:r>
      <w:r>
        <w:rPr>
          <w:spacing w:val="4"/>
          <w:sz w:val="23"/>
          <w:szCs w:val="23"/>
        </w:rPr>
        <w:t>计算机第一次运算的结果必须进行手工复核存档，</w:t>
      </w:r>
      <w:r>
        <w:rPr>
          <w:sz w:val="23"/>
          <w:szCs w:val="23"/>
        </w:rPr>
        <w:t xml:space="preserve"> </w:t>
      </w:r>
      <w:r>
        <w:rPr>
          <w:spacing w:val="6"/>
          <w:sz w:val="23"/>
          <w:szCs w:val="23"/>
        </w:rPr>
        <w:t>以验证程序的正确性，对第一次打印出来的结果文件应作为原始档案进行归档，</w:t>
      </w:r>
      <w:r>
        <w:rPr>
          <w:spacing w:val="11"/>
          <w:sz w:val="23"/>
          <w:szCs w:val="23"/>
        </w:rPr>
        <w:t xml:space="preserve"> 保证数据修改的可追溯性。复验检测数据时，如数据与</w:t>
      </w:r>
      <w:r>
        <w:rPr>
          <w:spacing w:val="10"/>
          <w:sz w:val="23"/>
          <w:szCs w:val="23"/>
        </w:rPr>
        <w:t>档案中数据不一致时，</w:t>
      </w:r>
      <w:r>
        <w:rPr>
          <w:sz w:val="23"/>
          <w:szCs w:val="23"/>
        </w:rPr>
        <w:t xml:space="preserve"> </w:t>
      </w:r>
      <w:r>
        <w:rPr>
          <w:spacing w:val="5"/>
          <w:sz w:val="23"/>
          <w:szCs w:val="23"/>
        </w:rPr>
        <w:t>应以归档的检测数据为准。</w:t>
      </w:r>
    </w:p>
    <w:p w14:paraId="5C3F286F">
      <w:pPr>
        <w:pStyle w:val="2"/>
        <w:spacing w:before="185" w:line="227" w:lineRule="auto"/>
        <w:ind w:left="51"/>
        <w:rPr>
          <w:sz w:val="23"/>
          <w:szCs w:val="23"/>
        </w:rPr>
      </w:pPr>
      <w:r>
        <w:fldChar w:fldCharType="begin"/>
      </w:r>
      <w:r>
        <w:instrText xml:space="preserve"> HYPERLINK "4.3.2.6" </w:instrText>
      </w:r>
      <w:r>
        <w:fldChar w:fldCharType="separate"/>
      </w:r>
      <w:r>
        <w:rPr>
          <w:rFonts w:ascii="Times New Roman" w:hAnsi="Times New Roman" w:eastAsia="Times New Roman" w:cs="Times New Roman"/>
          <w:spacing w:val="7"/>
          <w:sz w:val="23"/>
          <w:szCs w:val="23"/>
        </w:rPr>
        <w:t>4.3.2.6</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31"/>
          <w:sz w:val="23"/>
          <w:szCs w:val="23"/>
        </w:rPr>
        <w:t xml:space="preserve">  </w:t>
      </w:r>
      <w:r>
        <w:rPr>
          <w:spacing w:val="7"/>
          <w:sz w:val="23"/>
          <w:szCs w:val="23"/>
        </w:rPr>
        <w:t>资料管理员应对归档的电子存储数据、光盘或软盘的保密性和安全性负责。</w:t>
      </w:r>
    </w:p>
    <w:p w14:paraId="2D80997C">
      <w:pPr>
        <w:pStyle w:val="2"/>
        <w:spacing w:before="183" w:line="227" w:lineRule="auto"/>
        <w:ind w:left="90"/>
        <w:rPr>
          <w:sz w:val="23"/>
          <w:szCs w:val="23"/>
        </w:rPr>
      </w:pPr>
      <w:r>
        <w:rPr>
          <w:rFonts w:ascii="Times New Roman" w:hAnsi="Times New Roman" w:eastAsia="Times New Roman" w:cs="Times New Roman"/>
          <w:spacing w:val="5"/>
          <w:sz w:val="23"/>
          <w:szCs w:val="23"/>
        </w:rPr>
        <w:t>4.3.3</w:t>
      </w:r>
      <w:r>
        <w:rPr>
          <w:rFonts w:ascii="Times New Roman" w:hAnsi="Times New Roman" w:eastAsia="Times New Roman" w:cs="Times New Roman"/>
          <w:spacing w:val="14"/>
          <w:w w:val="101"/>
          <w:sz w:val="23"/>
          <w:szCs w:val="23"/>
        </w:rPr>
        <w:t xml:space="preserve">    </w:t>
      </w:r>
      <w:r>
        <w:rPr>
          <w:spacing w:val="5"/>
          <w:sz w:val="23"/>
          <w:szCs w:val="23"/>
        </w:rPr>
        <w:t>软件的保管</w:t>
      </w:r>
    </w:p>
    <w:p w14:paraId="2971D9A2">
      <w:pPr>
        <w:pStyle w:val="2"/>
        <w:spacing w:before="184" w:line="301" w:lineRule="auto"/>
        <w:ind w:left="862" w:right="283" w:hanging="811"/>
        <w:rPr>
          <w:sz w:val="23"/>
          <w:szCs w:val="23"/>
        </w:rPr>
      </w:pPr>
      <w:r>
        <w:fldChar w:fldCharType="begin"/>
      </w:r>
      <w:r>
        <w:instrText xml:space="preserve"> HYPERLINK "4.3.3.1" </w:instrText>
      </w:r>
      <w:r>
        <w:fldChar w:fldCharType="separate"/>
      </w:r>
      <w:r>
        <w:rPr>
          <w:rFonts w:ascii="Times New Roman" w:hAnsi="Times New Roman" w:eastAsia="Times New Roman" w:cs="Times New Roman"/>
          <w:spacing w:val="10"/>
          <w:sz w:val="23"/>
          <w:szCs w:val="23"/>
        </w:rPr>
        <w:t>4.3.3.1</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9"/>
          <w:w w:val="101"/>
          <w:sz w:val="23"/>
          <w:szCs w:val="23"/>
        </w:rPr>
        <w:t xml:space="preserve">  </w:t>
      </w:r>
      <w:r>
        <w:rPr>
          <w:spacing w:val="10"/>
          <w:sz w:val="23"/>
          <w:szCs w:val="23"/>
        </w:rPr>
        <w:t>本公司使用的软件应由技术负责人组织软件功能的检查，如发现问题，及时更</w:t>
      </w:r>
      <w:r>
        <w:rPr>
          <w:sz w:val="23"/>
          <w:szCs w:val="23"/>
        </w:rPr>
        <w:t xml:space="preserve"> </w:t>
      </w:r>
      <w:r>
        <w:rPr>
          <w:spacing w:val="6"/>
          <w:sz w:val="23"/>
          <w:szCs w:val="23"/>
        </w:rPr>
        <w:t>换软件，保障检测工作的进行。</w:t>
      </w:r>
    </w:p>
    <w:p w14:paraId="336891C9">
      <w:pPr>
        <w:pStyle w:val="2"/>
        <w:spacing w:before="186" w:line="325" w:lineRule="auto"/>
        <w:ind w:left="862" w:right="276" w:hanging="811"/>
        <w:rPr>
          <w:sz w:val="23"/>
          <w:szCs w:val="23"/>
        </w:rPr>
      </w:pPr>
      <w:r>
        <w:fldChar w:fldCharType="begin"/>
      </w:r>
      <w:r>
        <w:instrText xml:space="preserve"> HYPERLINK "4.3.3.2" </w:instrText>
      </w:r>
      <w:r>
        <w:fldChar w:fldCharType="separate"/>
      </w:r>
      <w:r>
        <w:rPr>
          <w:rFonts w:ascii="Times New Roman" w:hAnsi="Times New Roman" w:eastAsia="Times New Roman" w:cs="Times New Roman"/>
          <w:spacing w:val="9"/>
          <w:sz w:val="23"/>
          <w:szCs w:val="23"/>
        </w:rPr>
        <w:t>4.3.3.2</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18"/>
          <w:w w:val="101"/>
          <w:sz w:val="23"/>
          <w:szCs w:val="23"/>
        </w:rPr>
        <w:t xml:space="preserve">  </w:t>
      </w:r>
      <w:r>
        <w:rPr>
          <w:spacing w:val="9"/>
          <w:sz w:val="23"/>
          <w:szCs w:val="23"/>
        </w:rPr>
        <w:t>对于技术性数据处理的计算机软</w:t>
      </w:r>
      <w:r>
        <w:rPr>
          <w:spacing w:val="8"/>
          <w:sz w:val="23"/>
          <w:szCs w:val="23"/>
        </w:rPr>
        <w:t>件（含说明书）安装使用后，</w:t>
      </w:r>
      <w:r>
        <w:rPr>
          <w:spacing w:val="-46"/>
          <w:sz w:val="23"/>
          <w:szCs w:val="23"/>
        </w:rPr>
        <w:t xml:space="preserve"> </w:t>
      </w:r>
      <w:r>
        <w:rPr>
          <w:spacing w:val="8"/>
          <w:sz w:val="23"/>
          <w:szCs w:val="23"/>
        </w:rPr>
        <w:t>由设备管理员统</w:t>
      </w:r>
      <w:r>
        <w:rPr>
          <w:sz w:val="23"/>
          <w:szCs w:val="23"/>
        </w:rPr>
        <w:t xml:space="preserve"> </w:t>
      </w:r>
      <w:r>
        <w:rPr>
          <w:spacing w:val="1"/>
          <w:sz w:val="23"/>
          <w:szCs w:val="23"/>
        </w:rPr>
        <w:t>一保存填写《计算机软件登记表》归档。如果需要重新安装使用该软件， 须经技</w:t>
      </w:r>
      <w:r>
        <w:rPr>
          <w:spacing w:val="4"/>
          <w:sz w:val="23"/>
          <w:szCs w:val="23"/>
        </w:rPr>
        <w:t xml:space="preserve"> </w:t>
      </w:r>
      <w:r>
        <w:rPr>
          <w:spacing w:val="7"/>
          <w:sz w:val="23"/>
          <w:szCs w:val="23"/>
        </w:rPr>
        <w:t>术负责人同意后在资料管理员处登记借出。</w:t>
      </w:r>
    </w:p>
    <w:p w14:paraId="156C2340">
      <w:pPr>
        <w:pStyle w:val="2"/>
        <w:spacing w:before="186" w:line="300" w:lineRule="auto"/>
        <w:ind w:left="863" w:right="276" w:hanging="812"/>
        <w:rPr>
          <w:sz w:val="23"/>
          <w:szCs w:val="23"/>
        </w:rPr>
      </w:pPr>
      <w:r>
        <w:fldChar w:fldCharType="begin"/>
      </w:r>
      <w:r>
        <w:instrText xml:space="preserve"> HYPERLINK "4.3.3.3" </w:instrText>
      </w:r>
      <w:r>
        <w:fldChar w:fldCharType="separate"/>
      </w:r>
      <w:r>
        <w:rPr>
          <w:rFonts w:ascii="Times New Roman" w:hAnsi="Times New Roman" w:eastAsia="Times New Roman" w:cs="Times New Roman"/>
          <w:spacing w:val="10"/>
          <w:sz w:val="23"/>
          <w:szCs w:val="23"/>
        </w:rPr>
        <w:t>4.3.3.3</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22"/>
          <w:w w:val="101"/>
          <w:sz w:val="23"/>
          <w:szCs w:val="23"/>
        </w:rPr>
        <w:t xml:space="preserve">  </w:t>
      </w:r>
      <w:r>
        <w:rPr>
          <w:spacing w:val="10"/>
          <w:sz w:val="23"/>
          <w:szCs w:val="23"/>
        </w:rPr>
        <w:t>对于其他通用商业计算机软件的使用由检测人员统一安装管理，填写《计算机</w:t>
      </w:r>
      <w:r>
        <w:rPr>
          <w:sz w:val="23"/>
          <w:szCs w:val="23"/>
        </w:rPr>
        <w:t xml:space="preserve"> </w:t>
      </w:r>
      <w:r>
        <w:rPr>
          <w:spacing w:val="8"/>
          <w:sz w:val="23"/>
          <w:szCs w:val="23"/>
        </w:rPr>
        <w:t>软件登记表》，如需重新安装使用向资料管</w:t>
      </w:r>
      <w:r>
        <w:rPr>
          <w:spacing w:val="7"/>
          <w:sz w:val="23"/>
          <w:szCs w:val="23"/>
        </w:rPr>
        <w:t>理员借用。</w:t>
      </w:r>
    </w:p>
    <w:p w14:paraId="22EB8310">
      <w:pPr>
        <w:pStyle w:val="2"/>
        <w:spacing w:before="186" w:line="227" w:lineRule="auto"/>
        <w:ind w:left="3"/>
        <w:rPr>
          <w:sz w:val="23"/>
          <w:szCs w:val="23"/>
        </w:rPr>
      </w:pPr>
      <w:r>
        <w:rPr>
          <w:rFonts w:ascii="Times New Roman" w:hAnsi="Times New Roman" w:eastAsia="Times New Roman" w:cs="Times New Roman"/>
          <w:spacing w:val="9"/>
          <w:sz w:val="23"/>
          <w:szCs w:val="23"/>
        </w:rPr>
        <w:t xml:space="preserve">4.4    </w:t>
      </w:r>
      <w:r>
        <w:rPr>
          <w:spacing w:val="9"/>
          <w:sz w:val="23"/>
          <w:szCs w:val="23"/>
        </w:rPr>
        <w:t>计算机网络和自动化设备的维护与</w:t>
      </w:r>
      <w:r>
        <w:rPr>
          <w:spacing w:val="8"/>
          <w:sz w:val="23"/>
          <w:szCs w:val="23"/>
        </w:rPr>
        <w:t>管理</w:t>
      </w:r>
    </w:p>
    <w:p w14:paraId="7411B717">
      <w:pPr>
        <w:pStyle w:val="2"/>
        <w:spacing w:before="181" w:line="326" w:lineRule="auto"/>
        <w:ind w:left="860" w:right="298" w:hanging="770"/>
        <w:rPr>
          <w:sz w:val="23"/>
          <w:szCs w:val="23"/>
        </w:rPr>
      </w:pPr>
      <w:r>
        <w:rPr>
          <w:rFonts w:ascii="Times New Roman" w:hAnsi="Times New Roman" w:eastAsia="Times New Roman" w:cs="Times New Roman"/>
          <w:spacing w:val="11"/>
          <w:sz w:val="23"/>
          <w:szCs w:val="23"/>
        </w:rPr>
        <w:t xml:space="preserve">4.4.1    </w:t>
      </w:r>
      <w:r>
        <w:rPr>
          <w:spacing w:val="11"/>
          <w:sz w:val="23"/>
          <w:szCs w:val="23"/>
        </w:rPr>
        <w:t>计算机及其自动化采集装置，计</w:t>
      </w:r>
      <w:r>
        <w:rPr>
          <w:spacing w:val="10"/>
          <w:sz w:val="23"/>
          <w:szCs w:val="23"/>
        </w:rPr>
        <w:t>算的数据由技术负责人定期组织进行核对。核</w:t>
      </w:r>
      <w:r>
        <w:rPr>
          <w:sz w:val="23"/>
          <w:szCs w:val="23"/>
        </w:rPr>
        <w:t xml:space="preserve"> </w:t>
      </w:r>
      <w:r>
        <w:rPr>
          <w:spacing w:val="10"/>
          <w:sz w:val="23"/>
          <w:szCs w:val="23"/>
        </w:rPr>
        <w:t>对的方法是人工计算的结果与计算机所得的结果进行数据比对，并作好记录。</w:t>
      </w:r>
      <w:r>
        <w:rPr>
          <w:spacing w:val="7"/>
          <w:sz w:val="23"/>
          <w:szCs w:val="23"/>
        </w:rPr>
        <w:t xml:space="preserve"> 如果比对有误差，及时找出原因，做出相应调整。</w:t>
      </w:r>
    </w:p>
    <w:p w14:paraId="3C01BF13">
      <w:pPr>
        <w:pStyle w:val="2"/>
        <w:spacing w:before="184" w:line="301" w:lineRule="auto"/>
        <w:ind w:left="865" w:right="283" w:hanging="775"/>
        <w:rPr>
          <w:sz w:val="23"/>
          <w:szCs w:val="23"/>
        </w:rPr>
      </w:pPr>
      <w:r>
        <w:rPr>
          <w:rFonts w:ascii="Times New Roman" w:hAnsi="Times New Roman" w:eastAsia="Times New Roman" w:cs="Times New Roman"/>
          <w:spacing w:val="11"/>
          <w:sz w:val="23"/>
          <w:szCs w:val="23"/>
        </w:rPr>
        <w:t xml:space="preserve">4.4.2    </w:t>
      </w:r>
      <w:r>
        <w:rPr>
          <w:spacing w:val="11"/>
          <w:sz w:val="23"/>
          <w:szCs w:val="23"/>
        </w:rPr>
        <w:t>检测人员应组织对计算机信息系统安全运行情况进行检查测试，</w:t>
      </w:r>
      <w:r>
        <w:rPr>
          <w:spacing w:val="10"/>
          <w:sz w:val="23"/>
          <w:szCs w:val="23"/>
        </w:rPr>
        <w:t>及时排除各种</w:t>
      </w:r>
      <w:r>
        <w:rPr>
          <w:sz w:val="23"/>
          <w:szCs w:val="23"/>
        </w:rPr>
        <w:t xml:space="preserve"> </w:t>
      </w:r>
      <w:r>
        <w:rPr>
          <w:spacing w:val="7"/>
          <w:sz w:val="23"/>
          <w:szCs w:val="23"/>
        </w:rPr>
        <w:t>安全隐患，防止信息被非法删除、修改或复制。</w:t>
      </w:r>
    </w:p>
    <w:p w14:paraId="2BB15524">
      <w:pPr>
        <w:spacing w:line="301" w:lineRule="auto"/>
        <w:rPr>
          <w:sz w:val="23"/>
          <w:szCs w:val="23"/>
        </w:rPr>
        <w:sectPr>
          <w:headerReference r:id="rId113" w:type="default"/>
          <w:pgSz w:w="11907" w:h="16839"/>
          <w:pgMar w:top="2757" w:right="1135" w:bottom="400" w:left="1418" w:header="852" w:footer="0" w:gutter="0"/>
          <w:cols w:space="720" w:num="1"/>
        </w:sectPr>
      </w:pPr>
    </w:p>
    <w:p w14:paraId="2FB4862D">
      <w:pPr>
        <w:pStyle w:val="2"/>
        <w:spacing w:before="259" w:line="301" w:lineRule="auto"/>
        <w:ind w:left="861" w:right="276" w:hanging="771"/>
        <w:rPr>
          <w:sz w:val="23"/>
          <w:szCs w:val="23"/>
        </w:rPr>
      </w:pPr>
      <w:r>
        <w:rPr>
          <w:rFonts w:ascii="Times New Roman" w:hAnsi="Times New Roman" w:eastAsia="Times New Roman" w:cs="Times New Roman"/>
          <w:spacing w:val="11"/>
          <w:sz w:val="23"/>
          <w:szCs w:val="23"/>
        </w:rPr>
        <w:t xml:space="preserve">4.4.3    </w:t>
      </w:r>
      <w:r>
        <w:rPr>
          <w:spacing w:val="11"/>
          <w:sz w:val="23"/>
          <w:szCs w:val="23"/>
        </w:rPr>
        <w:t>使用外来软件时，应交检测人员进行鉴别。鉴别内容包括：是否存在对本公司</w:t>
      </w:r>
      <w:r>
        <w:rPr>
          <w:spacing w:val="1"/>
          <w:sz w:val="23"/>
          <w:szCs w:val="23"/>
        </w:rPr>
        <w:t xml:space="preserve"> </w:t>
      </w:r>
      <w:r>
        <w:rPr>
          <w:spacing w:val="8"/>
          <w:sz w:val="23"/>
          <w:szCs w:val="23"/>
        </w:rPr>
        <w:t>信息系统的安全造成影响，是否适用于本公</w:t>
      </w:r>
      <w:r>
        <w:rPr>
          <w:spacing w:val="7"/>
          <w:sz w:val="23"/>
          <w:szCs w:val="23"/>
        </w:rPr>
        <w:t>司工作。</w:t>
      </w:r>
    </w:p>
    <w:p w14:paraId="565DDC6E">
      <w:pPr>
        <w:pStyle w:val="2"/>
        <w:spacing w:before="182" w:line="302" w:lineRule="auto"/>
        <w:ind w:left="876" w:right="323" w:hanging="786"/>
        <w:rPr>
          <w:sz w:val="23"/>
          <w:szCs w:val="23"/>
        </w:rPr>
      </w:pPr>
      <w:r>
        <w:rPr>
          <w:rFonts w:ascii="Times New Roman" w:hAnsi="Times New Roman" w:eastAsia="Times New Roman" w:cs="Times New Roman"/>
          <w:spacing w:val="8"/>
          <w:sz w:val="23"/>
          <w:szCs w:val="23"/>
        </w:rPr>
        <w:t xml:space="preserve">4.4.4     </w:t>
      </w:r>
      <w:r>
        <w:rPr>
          <w:spacing w:val="8"/>
          <w:sz w:val="23"/>
          <w:szCs w:val="23"/>
        </w:rPr>
        <w:t>当计算机信息系统或自动化设备出现问题时，检测人员应及时组织清除故障。</w:t>
      </w:r>
      <w:r>
        <w:rPr>
          <w:spacing w:val="17"/>
          <w:sz w:val="23"/>
          <w:szCs w:val="23"/>
        </w:rPr>
        <w:t xml:space="preserve"> </w:t>
      </w:r>
      <w:r>
        <w:rPr>
          <w:spacing w:val="6"/>
          <w:sz w:val="23"/>
          <w:szCs w:val="23"/>
        </w:rPr>
        <w:t>当问题无法解决时，应及时同技术负责人联系。</w:t>
      </w:r>
    </w:p>
    <w:p w14:paraId="1ACBC2B9">
      <w:pPr>
        <w:pStyle w:val="2"/>
        <w:spacing w:before="182" w:line="224" w:lineRule="auto"/>
        <w:ind w:left="90"/>
        <w:rPr>
          <w:sz w:val="23"/>
          <w:szCs w:val="23"/>
        </w:rPr>
      </w:pPr>
      <w:r>
        <w:rPr>
          <w:rFonts w:ascii="Times New Roman" w:hAnsi="Times New Roman" w:eastAsia="Times New Roman" w:cs="Times New Roman"/>
          <w:spacing w:val="8"/>
          <w:sz w:val="23"/>
          <w:szCs w:val="23"/>
        </w:rPr>
        <w:t xml:space="preserve">4.4.5    </w:t>
      </w:r>
      <w:r>
        <w:rPr>
          <w:spacing w:val="8"/>
          <w:sz w:val="23"/>
          <w:szCs w:val="23"/>
        </w:rPr>
        <w:t>检测人员负责统一安装防病毒软件,操作人员及时升级杀病毒。</w:t>
      </w:r>
    </w:p>
    <w:p w14:paraId="21456FFE">
      <w:pPr>
        <w:pStyle w:val="2"/>
        <w:spacing w:before="188" w:line="227" w:lineRule="auto"/>
        <w:ind w:left="3"/>
        <w:rPr>
          <w:sz w:val="23"/>
          <w:szCs w:val="23"/>
        </w:rPr>
      </w:pPr>
      <w:r>
        <w:rPr>
          <w:rFonts w:ascii="Times New Roman" w:hAnsi="Times New Roman" w:eastAsia="Times New Roman" w:cs="Times New Roman"/>
          <w:spacing w:val="8"/>
          <w:sz w:val="23"/>
          <w:szCs w:val="23"/>
        </w:rPr>
        <w:t>4.5</w:t>
      </w:r>
      <w:r>
        <w:rPr>
          <w:rFonts w:ascii="Times New Roman" w:hAnsi="Times New Roman" w:eastAsia="Times New Roman" w:cs="Times New Roman"/>
          <w:spacing w:val="12"/>
          <w:sz w:val="23"/>
          <w:szCs w:val="23"/>
        </w:rPr>
        <w:t xml:space="preserve">    </w:t>
      </w:r>
      <w:r>
        <w:rPr>
          <w:spacing w:val="8"/>
          <w:sz w:val="23"/>
          <w:szCs w:val="23"/>
        </w:rPr>
        <w:t>计算机设备及其软件保存的环境</w:t>
      </w:r>
    </w:p>
    <w:p w14:paraId="3366B84E">
      <w:pPr>
        <w:pStyle w:val="2"/>
        <w:spacing w:before="183" w:line="301" w:lineRule="auto"/>
        <w:ind w:left="861" w:right="282" w:hanging="771"/>
        <w:rPr>
          <w:sz w:val="23"/>
          <w:szCs w:val="23"/>
        </w:rPr>
      </w:pPr>
      <w:r>
        <w:rPr>
          <w:rFonts w:ascii="Times New Roman" w:hAnsi="Times New Roman" w:eastAsia="Times New Roman" w:cs="Times New Roman"/>
          <w:spacing w:val="4"/>
          <w:sz w:val="23"/>
          <w:szCs w:val="23"/>
        </w:rPr>
        <w:t xml:space="preserve">4.5.1     </w:t>
      </w:r>
      <w:r>
        <w:rPr>
          <w:spacing w:val="4"/>
          <w:sz w:val="23"/>
          <w:szCs w:val="23"/>
        </w:rPr>
        <w:t>计算机及其自动设备应保证在相对干燥、常温、无烟尘、无强大磁场干扰、无辐</w:t>
      </w:r>
      <w:r>
        <w:rPr>
          <w:sz w:val="23"/>
          <w:szCs w:val="23"/>
        </w:rPr>
        <w:t xml:space="preserve"> </w:t>
      </w:r>
      <w:r>
        <w:rPr>
          <w:spacing w:val="8"/>
          <w:sz w:val="23"/>
          <w:szCs w:val="23"/>
        </w:rPr>
        <w:t>射、防止静电、不间断电流和相对安静的条件下</w:t>
      </w:r>
      <w:r>
        <w:rPr>
          <w:spacing w:val="7"/>
          <w:sz w:val="23"/>
          <w:szCs w:val="23"/>
        </w:rPr>
        <w:t>运行。</w:t>
      </w:r>
    </w:p>
    <w:p w14:paraId="4D0D22A4">
      <w:pPr>
        <w:pStyle w:val="2"/>
        <w:spacing w:before="183" w:line="301" w:lineRule="auto"/>
        <w:ind w:left="862" w:right="322" w:hanging="772"/>
        <w:rPr>
          <w:sz w:val="23"/>
          <w:szCs w:val="23"/>
        </w:rPr>
      </w:pPr>
      <w:r>
        <w:rPr>
          <w:rFonts w:ascii="Times New Roman" w:hAnsi="Times New Roman" w:eastAsia="Times New Roman" w:cs="Times New Roman"/>
          <w:spacing w:val="3"/>
          <w:sz w:val="23"/>
          <w:szCs w:val="23"/>
        </w:rPr>
        <w:t xml:space="preserve">4.5.2     </w:t>
      </w:r>
      <w:r>
        <w:rPr>
          <w:spacing w:val="3"/>
          <w:sz w:val="23"/>
          <w:szCs w:val="23"/>
        </w:rPr>
        <w:t>计算机软件及检测资料存档记录光盘或软盘应保证在相对干燥、常温、无烟尘、</w:t>
      </w:r>
      <w:r>
        <w:rPr>
          <w:spacing w:val="5"/>
          <w:sz w:val="23"/>
          <w:szCs w:val="23"/>
        </w:rPr>
        <w:t xml:space="preserve"> </w:t>
      </w:r>
      <w:r>
        <w:rPr>
          <w:spacing w:val="9"/>
          <w:sz w:val="23"/>
          <w:szCs w:val="23"/>
        </w:rPr>
        <w:t>无强大磁场干扰、无辐射、防止静电和防日照雨淋的条件下储存。</w:t>
      </w:r>
    </w:p>
    <w:p w14:paraId="5002F1C7">
      <w:pPr>
        <w:spacing w:line="184" w:lineRule="exact"/>
      </w:pPr>
    </w:p>
    <w:tbl>
      <w:tblPr>
        <w:tblStyle w:val="5"/>
        <w:tblW w:w="6473"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77"/>
        <w:gridCol w:w="2396"/>
      </w:tblGrid>
      <w:tr w14:paraId="4FE257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4077" w:type="dxa"/>
            <w:vAlign w:val="top"/>
          </w:tcPr>
          <w:p w14:paraId="49A0DB33">
            <w:pPr>
              <w:spacing w:line="227" w:lineRule="auto"/>
              <w:rPr>
                <w:rFonts w:ascii="宋体" w:hAnsi="宋体" w:eastAsia="宋体" w:cs="宋体"/>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rFonts w:ascii="宋体" w:hAnsi="宋体" w:eastAsia="宋体" w:cs="宋体"/>
                <w:b/>
                <w:bCs/>
                <w:sz w:val="23"/>
                <w:szCs w:val="23"/>
              </w:rPr>
              <w:t>、</w:t>
            </w:r>
            <w:r>
              <w:rPr>
                <w:rFonts w:ascii="宋体" w:hAnsi="宋体" w:eastAsia="宋体" w:cs="宋体"/>
                <w:spacing w:val="-38"/>
                <w:sz w:val="23"/>
                <w:szCs w:val="23"/>
              </w:rPr>
              <w:t xml:space="preserve"> </w:t>
            </w:r>
            <w:r>
              <w:rPr>
                <w:rFonts w:ascii="宋体" w:hAnsi="宋体" w:eastAsia="宋体" w:cs="宋体"/>
                <w:b/>
                <w:bCs/>
                <w:sz w:val="23"/>
                <w:szCs w:val="23"/>
              </w:rPr>
              <w:t>支持性文件</w:t>
            </w:r>
          </w:p>
        </w:tc>
        <w:tc>
          <w:tcPr>
            <w:tcW w:w="2396" w:type="dxa"/>
            <w:vAlign w:val="top"/>
          </w:tcPr>
          <w:p w14:paraId="47D2A936">
            <w:pPr>
              <w:pStyle w:val="6"/>
            </w:pPr>
          </w:p>
        </w:tc>
      </w:tr>
      <w:tr w14:paraId="63B828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077" w:type="dxa"/>
            <w:vAlign w:val="top"/>
          </w:tcPr>
          <w:p w14:paraId="3B171647">
            <w:pPr>
              <w:spacing w:before="114" w:line="228" w:lineRule="auto"/>
              <w:ind w:left="427"/>
              <w:rPr>
                <w:rFonts w:ascii="宋体" w:hAnsi="宋体" w:eastAsia="宋体" w:cs="宋体"/>
                <w:sz w:val="23"/>
                <w:szCs w:val="23"/>
              </w:rPr>
            </w:pPr>
            <w:r>
              <w:rPr>
                <w:rFonts w:ascii="宋体" w:hAnsi="宋体" w:eastAsia="宋体" w:cs="宋体"/>
                <w:spacing w:val="7"/>
                <w:sz w:val="23"/>
                <w:szCs w:val="23"/>
              </w:rPr>
              <w:t>《设施和环境控制程序》</w:t>
            </w:r>
          </w:p>
        </w:tc>
        <w:tc>
          <w:tcPr>
            <w:tcW w:w="2396" w:type="dxa"/>
            <w:vAlign w:val="top"/>
          </w:tcPr>
          <w:p w14:paraId="4A9A5134">
            <w:pPr>
              <w:spacing w:before="127" w:line="235" w:lineRule="auto"/>
              <w:ind w:left="963"/>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-06</w:t>
            </w:r>
          </w:p>
        </w:tc>
      </w:tr>
      <w:tr w14:paraId="08F94F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077" w:type="dxa"/>
            <w:vAlign w:val="top"/>
          </w:tcPr>
          <w:p w14:paraId="0E19C502">
            <w:pPr>
              <w:spacing w:before="113" w:line="227" w:lineRule="auto"/>
              <w:ind w:left="427"/>
              <w:rPr>
                <w:rFonts w:ascii="宋体" w:hAnsi="宋体" w:eastAsia="宋体" w:cs="宋体"/>
                <w:sz w:val="23"/>
                <w:szCs w:val="23"/>
              </w:rPr>
            </w:pPr>
            <w:r>
              <w:rPr>
                <w:rFonts w:ascii="宋体" w:hAnsi="宋体" w:eastAsia="宋体" w:cs="宋体"/>
                <w:spacing w:val="6"/>
                <w:sz w:val="23"/>
                <w:szCs w:val="23"/>
              </w:rPr>
              <w:t>《记录管理程序》</w:t>
            </w:r>
          </w:p>
        </w:tc>
        <w:tc>
          <w:tcPr>
            <w:tcW w:w="2396" w:type="dxa"/>
            <w:vAlign w:val="top"/>
          </w:tcPr>
          <w:p w14:paraId="31472DC9">
            <w:pPr>
              <w:spacing w:before="126" w:line="235" w:lineRule="auto"/>
              <w:ind w:left="963"/>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-19</w:t>
            </w:r>
          </w:p>
        </w:tc>
      </w:tr>
      <w:tr w14:paraId="19F4C1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077" w:type="dxa"/>
            <w:vAlign w:val="top"/>
          </w:tcPr>
          <w:p w14:paraId="7BECD255">
            <w:pPr>
              <w:spacing w:before="114" w:line="227" w:lineRule="auto"/>
              <w:ind w:left="431"/>
              <w:rPr>
                <w:rFonts w:ascii="宋体" w:hAnsi="宋体" w:eastAsia="宋体" w:cs="宋体"/>
                <w:sz w:val="23"/>
                <w:szCs w:val="23"/>
              </w:rPr>
            </w:pPr>
            <w:r>
              <w:rPr>
                <w:rFonts w:ascii="宋体" w:hAnsi="宋体" w:eastAsia="宋体" w:cs="宋体"/>
                <w:spacing w:val="6"/>
                <w:sz w:val="23"/>
                <w:szCs w:val="23"/>
              </w:rPr>
              <w:t>《文件控制程序》</w:t>
            </w:r>
          </w:p>
        </w:tc>
        <w:tc>
          <w:tcPr>
            <w:tcW w:w="2396" w:type="dxa"/>
            <w:vAlign w:val="top"/>
          </w:tcPr>
          <w:p w14:paraId="14E3D5D8">
            <w:pPr>
              <w:spacing w:before="127" w:line="235" w:lineRule="auto"/>
              <w:ind w:left="963"/>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-28</w:t>
            </w:r>
          </w:p>
        </w:tc>
      </w:tr>
      <w:tr w14:paraId="644BA6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077" w:type="dxa"/>
            <w:vAlign w:val="top"/>
          </w:tcPr>
          <w:p w14:paraId="01A384B9">
            <w:pPr>
              <w:spacing w:before="111"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2396" w:type="dxa"/>
            <w:vAlign w:val="top"/>
          </w:tcPr>
          <w:p w14:paraId="5E1D7340">
            <w:pPr>
              <w:pStyle w:val="6"/>
            </w:pPr>
          </w:p>
        </w:tc>
      </w:tr>
      <w:tr w14:paraId="5A5833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4077" w:type="dxa"/>
            <w:vAlign w:val="top"/>
          </w:tcPr>
          <w:p w14:paraId="18655236">
            <w:pPr>
              <w:spacing w:before="113" w:line="227" w:lineRule="auto"/>
              <w:ind w:left="431"/>
              <w:rPr>
                <w:rFonts w:ascii="宋体" w:hAnsi="宋体" w:eastAsia="宋体" w:cs="宋体"/>
                <w:sz w:val="23"/>
                <w:szCs w:val="23"/>
              </w:rPr>
            </w:pPr>
            <w:r>
              <w:rPr>
                <w:rFonts w:ascii="宋体" w:hAnsi="宋体" w:eastAsia="宋体" w:cs="宋体"/>
                <w:spacing w:val="7"/>
                <w:sz w:val="23"/>
                <w:szCs w:val="23"/>
              </w:rPr>
              <w:t>《计算机软件登记表》</w:t>
            </w:r>
          </w:p>
        </w:tc>
        <w:tc>
          <w:tcPr>
            <w:tcW w:w="2396" w:type="dxa"/>
            <w:vAlign w:val="top"/>
          </w:tcPr>
          <w:p w14:paraId="370BED9B">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-27－01</w:t>
            </w:r>
          </w:p>
        </w:tc>
      </w:tr>
      <w:tr w14:paraId="3A58DB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4077" w:type="dxa"/>
            <w:vAlign w:val="top"/>
          </w:tcPr>
          <w:p w14:paraId="3345EC3D">
            <w:pPr>
              <w:spacing w:before="112" w:line="184" w:lineRule="auto"/>
              <w:ind w:left="431"/>
              <w:rPr>
                <w:rFonts w:ascii="宋体" w:hAnsi="宋体" w:eastAsia="宋体" w:cs="宋体"/>
                <w:sz w:val="23"/>
                <w:szCs w:val="23"/>
              </w:rPr>
            </w:pPr>
            <w:r>
              <w:rPr>
                <w:rFonts w:ascii="宋体" w:hAnsi="宋体" w:eastAsia="宋体" w:cs="宋体"/>
                <w:spacing w:val="7"/>
                <w:sz w:val="23"/>
                <w:szCs w:val="23"/>
              </w:rPr>
              <w:t>《计算机内容变更申请表》</w:t>
            </w:r>
          </w:p>
        </w:tc>
        <w:tc>
          <w:tcPr>
            <w:tcW w:w="2396" w:type="dxa"/>
            <w:vAlign w:val="top"/>
          </w:tcPr>
          <w:p w14:paraId="06DCBDDD">
            <w:pPr>
              <w:spacing w:before="112" w:line="184" w:lineRule="auto"/>
              <w:ind w:left="908"/>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-27－02</w:t>
            </w:r>
          </w:p>
        </w:tc>
      </w:tr>
    </w:tbl>
    <w:p w14:paraId="191E7AD4">
      <w:pPr>
        <w:rPr>
          <w:rFonts w:ascii="Arial"/>
          <w:sz w:val="21"/>
        </w:rPr>
      </w:pPr>
    </w:p>
    <w:p w14:paraId="2AC45BF5">
      <w:pPr>
        <w:rPr>
          <w:rFonts w:ascii="Arial" w:hAnsi="Arial" w:eastAsia="Arial" w:cs="Arial"/>
          <w:sz w:val="21"/>
          <w:szCs w:val="21"/>
        </w:rPr>
        <w:sectPr>
          <w:headerReference r:id="rId114" w:type="default"/>
          <w:pgSz w:w="11907" w:h="16839"/>
          <w:pgMar w:top="2757" w:right="1135" w:bottom="400" w:left="1418" w:header="852" w:footer="0" w:gutter="0"/>
          <w:cols w:space="720" w:num="1"/>
        </w:sectPr>
      </w:pPr>
    </w:p>
    <w:p w14:paraId="4BE93E71">
      <w:pPr>
        <w:pStyle w:val="2"/>
        <w:spacing w:before="270" w:line="225" w:lineRule="auto"/>
        <w:ind w:left="3586"/>
      </w:pPr>
      <w:r>
        <w:rPr>
          <w:b/>
          <w:bCs/>
          <w:spacing w:val="5"/>
        </w:rPr>
        <w:t>文件控制程序</w:t>
      </w:r>
    </w:p>
    <w:p w14:paraId="69941110">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385DBB9E">
      <w:pPr>
        <w:pStyle w:val="2"/>
        <w:spacing w:before="181" w:line="359" w:lineRule="auto"/>
        <w:ind w:left="435" w:right="278" w:firstLine="4"/>
        <w:rPr>
          <w:sz w:val="23"/>
          <w:szCs w:val="23"/>
        </w:rPr>
      </w:pPr>
      <w:r>
        <w:rPr>
          <w:spacing w:val="8"/>
          <w:sz w:val="23"/>
          <w:szCs w:val="23"/>
        </w:rPr>
        <w:t>为使管理体系文件受控，包括与本公司活动有关的内部文件和外部文件的控制，</w:t>
      </w:r>
      <w:r>
        <w:rPr>
          <w:spacing w:val="-50"/>
          <w:sz w:val="23"/>
          <w:szCs w:val="23"/>
        </w:rPr>
        <w:t xml:space="preserve"> </w:t>
      </w:r>
      <w:r>
        <w:rPr>
          <w:spacing w:val="8"/>
          <w:sz w:val="23"/>
          <w:szCs w:val="23"/>
        </w:rPr>
        <w:t>确</w:t>
      </w:r>
      <w:r>
        <w:rPr>
          <w:sz w:val="23"/>
          <w:szCs w:val="23"/>
        </w:rPr>
        <w:t xml:space="preserve"> </w:t>
      </w:r>
      <w:r>
        <w:rPr>
          <w:spacing w:val="7"/>
          <w:sz w:val="23"/>
          <w:szCs w:val="23"/>
        </w:rPr>
        <w:t>保检测现场及各相关场所得到和正确使用有效文件。</w:t>
      </w:r>
    </w:p>
    <w:p w14:paraId="64A905F8">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3EFADB84">
      <w:pPr>
        <w:pStyle w:val="2"/>
        <w:spacing w:before="182" w:line="361" w:lineRule="auto"/>
        <w:ind w:left="435" w:right="280" w:firstLine="1"/>
        <w:rPr>
          <w:sz w:val="23"/>
          <w:szCs w:val="23"/>
        </w:rPr>
      </w:pPr>
      <w:r>
        <w:rPr>
          <w:spacing w:val="10"/>
          <w:sz w:val="23"/>
          <w:szCs w:val="23"/>
        </w:rPr>
        <w:t>适用于本公司有关的所有管理体系文件编制、审批、标识、发放、修</w:t>
      </w:r>
      <w:r>
        <w:rPr>
          <w:spacing w:val="9"/>
          <w:sz w:val="23"/>
          <w:szCs w:val="23"/>
        </w:rPr>
        <w:t>改等活动的控</w:t>
      </w:r>
      <w:r>
        <w:rPr>
          <w:sz w:val="23"/>
          <w:szCs w:val="23"/>
        </w:rPr>
        <w:t xml:space="preserve"> </w:t>
      </w:r>
      <w:r>
        <w:rPr>
          <w:spacing w:val="-8"/>
          <w:sz w:val="23"/>
          <w:szCs w:val="23"/>
        </w:rPr>
        <w:t>制。</w:t>
      </w:r>
    </w:p>
    <w:p w14:paraId="1A84B93C">
      <w:pPr>
        <w:pStyle w:val="2"/>
        <w:spacing w:before="35"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03E44975">
      <w:pPr>
        <w:pStyle w:val="2"/>
        <w:spacing w:before="181" w:line="227" w:lineRule="auto"/>
        <w:ind w:left="9"/>
        <w:rPr>
          <w:sz w:val="23"/>
          <w:szCs w:val="23"/>
        </w:rPr>
      </w:pPr>
      <w:r>
        <w:rPr>
          <w:rFonts w:ascii="Times New Roman" w:hAnsi="Times New Roman" w:eastAsia="Times New Roman" w:cs="Times New Roman"/>
          <w:spacing w:val="7"/>
          <w:sz w:val="23"/>
          <w:szCs w:val="23"/>
        </w:rPr>
        <w:t xml:space="preserve">3.1    </w:t>
      </w:r>
      <w:r>
        <w:rPr>
          <w:spacing w:val="7"/>
          <w:sz w:val="23"/>
          <w:szCs w:val="23"/>
        </w:rPr>
        <w:t>总经理负责《质量手册》、《程序文件》等管理体系文件的批准；</w:t>
      </w:r>
    </w:p>
    <w:p w14:paraId="05B9A286">
      <w:pPr>
        <w:pStyle w:val="2"/>
        <w:spacing w:before="185" w:line="227" w:lineRule="auto"/>
        <w:ind w:left="9"/>
        <w:rPr>
          <w:sz w:val="23"/>
          <w:szCs w:val="23"/>
        </w:rPr>
      </w:pPr>
      <w:r>
        <w:rPr>
          <w:rFonts w:ascii="Times New Roman" w:hAnsi="Times New Roman" w:eastAsia="Times New Roman" w:cs="Times New Roman"/>
          <w:spacing w:val="8"/>
          <w:sz w:val="23"/>
          <w:szCs w:val="23"/>
        </w:rPr>
        <w:t xml:space="preserve">3.2    </w:t>
      </w:r>
      <w:r>
        <w:rPr>
          <w:spacing w:val="8"/>
          <w:sz w:val="23"/>
          <w:szCs w:val="23"/>
        </w:rPr>
        <w:t>质量负责人负责组织编制《质量手册》、《</w:t>
      </w:r>
      <w:r>
        <w:rPr>
          <w:spacing w:val="7"/>
          <w:sz w:val="23"/>
          <w:szCs w:val="23"/>
        </w:rPr>
        <w:t>程序文件》和其他管理性文件；</w:t>
      </w:r>
    </w:p>
    <w:p w14:paraId="06B682A0">
      <w:pPr>
        <w:pStyle w:val="2"/>
        <w:spacing w:before="183" w:line="227" w:lineRule="auto"/>
        <w:ind w:left="9"/>
        <w:rPr>
          <w:sz w:val="23"/>
          <w:szCs w:val="23"/>
        </w:rPr>
      </w:pPr>
      <w:r>
        <w:rPr>
          <w:rFonts w:ascii="Times New Roman" w:hAnsi="Times New Roman" w:eastAsia="Times New Roman" w:cs="Times New Roman"/>
          <w:spacing w:val="6"/>
          <w:sz w:val="23"/>
          <w:szCs w:val="23"/>
        </w:rPr>
        <w:t xml:space="preserve">3.3    </w:t>
      </w:r>
      <w:r>
        <w:rPr>
          <w:spacing w:val="6"/>
          <w:sz w:val="23"/>
          <w:szCs w:val="23"/>
        </w:rPr>
        <w:t>技术负责人负责组织技术性文件的编制和批准；</w:t>
      </w:r>
    </w:p>
    <w:p w14:paraId="3F1477BB">
      <w:pPr>
        <w:pStyle w:val="2"/>
        <w:spacing w:before="184" w:line="227" w:lineRule="auto"/>
        <w:ind w:left="9"/>
        <w:rPr>
          <w:sz w:val="23"/>
          <w:szCs w:val="23"/>
        </w:rPr>
      </w:pPr>
      <w:r>
        <w:rPr>
          <w:rFonts w:ascii="Times New Roman" w:hAnsi="Times New Roman" w:eastAsia="Times New Roman" w:cs="Times New Roman"/>
          <w:spacing w:val="8"/>
          <w:sz w:val="23"/>
          <w:szCs w:val="23"/>
        </w:rPr>
        <w:t xml:space="preserve">3.4    </w:t>
      </w:r>
      <w:r>
        <w:rPr>
          <w:spacing w:val="8"/>
          <w:sz w:val="23"/>
          <w:szCs w:val="23"/>
        </w:rPr>
        <w:t>各部门负责人负责本部门作业指导</w:t>
      </w:r>
      <w:r>
        <w:rPr>
          <w:spacing w:val="7"/>
          <w:sz w:val="23"/>
          <w:szCs w:val="23"/>
        </w:rPr>
        <w:t>书和记录表格的编制、修改和审核；</w:t>
      </w:r>
    </w:p>
    <w:p w14:paraId="3D2597F7">
      <w:pPr>
        <w:pStyle w:val="2"/>
        <w:spacing w:before="182" w:line="302" w:lineRule="auto"/>
        <w:ind w:left="575" w:right="321" w:hanging="566"/>
        <w:rPr>
          <w:sz w:val="23"/>
          <w:szCs w:val="23"/>
        </w:rPr>
      </w:pPr>
      <w:r>
        <w:rPr>
          <w:rFonts w:ascii="Times New Roman" w:hAnsi="Times New Roman" w:eastAsia="Times New Roman" w:cs="Times New Roman"/>
          <w:spacing w:val="-1"/>
          <w:sz w:val="23"/>
          <w:szCs w:val="23"/>
        </w:rPr>
        <w:t xml:space="preserve">3.5     </w:t>
      </w:r>
      <w:r>
        <w:rPr>
          <w:spacing w:val="-1"/>
          <w:sz w:val="23"/>
          <w:szCs w:val="23"/>
        </w:rPr>
        <w:t>资料管理员负责管理体系文件的类、</w:t>
      </w:r>
      <w:r>
        <w:rPr>
          <w:spacing w:val="-2"/>
          <w:sz w:val="23"/>
          <w:szCs w:val="23"/>
        </w:rPr>
        <w:t>标识、发放、跟踪、更新、回收、保管、借阅、</w:t>
      </w:r>
      <w:r>
        <w:rPr>
          <w:sz w:val="23"/>
          <w:szCs w:val="23"/>
        </w:rPr>
        <w:t xml:space="preserve"> </w:t>
      </w:r>
      <w:r>
        <w:rPr>
          <w:spacing w:val="7"/>
          <w:sz w:val="23"/>
          <w:szCs w:val="23"/>
        </w:rPr>
        <w:t>作废文件的处理和检测技术标准的查新等管理工作。</w:t>
      </w:r>
    </w:p>
    <w:p w14:paraId="16980645">
      <w:pPr>
        <w:pStyle w:val="2"/>
        <w:spacing w:before="183"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57130E0B">
      <w:pPr>
        <w:pStyle w:val="2"/>
        <w:spacing w:before="184" w:line="227" w:lineRule="auto"/>
        <w:ind w:left="5"/>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3"/>
          <w:sz w:val="23"/>
          <w:szCs w:val="23"/>
        </w:rPr>
        <w:t xml:space="preserve">  </w:t>
      </w:r>
      <w:r>
        <w:rPr>
          <w:b/>
          <w:bCs/>
          <w:spacing w:val="4"/>
          <w:sz w:val="23"/>
          <w:szCs w:val="23"/>
        </w:rPr>
        <w:t>文件的分类</w:t>
      </w:r>
    </w:p>
    <w:p w14:paraId="1040B2B8">
      <w:pPr>
        <w:pStyle w:val="2"/>
        <w:spacing w:before="182" w:line="227" w:lineRule="auto"/>
        <w:ind w:left="576"/>
        <w:rPr>
          <w:sz w:val="23"/>
          <w:szCs w:val="23"/>
        </w:rPr>
      </w:pPr>
      <w:r>
        <w:rPr>
          <w:spacing w:val="8"/>
          <w:sz w:val="23"/>
          <w:szCs w:val="23"/>
        </w:rPr>
        <w:t>本公司的管理体系文件包括内部编制的文件和外部文</w:t>
      </w:r>
      <w:r>
        <w:rPr>
          <w:spacing w:val="7"/>
          <w:sz w:val="23"/>
          <w:szCs w:val="23"/>
        </w:rPr>
        <w:t>件。</w:t>
      </w:r>
    </w:p>
    <w:p w14:paraId="012DD8EF">
      <w:pPr>
        <w:pStyle w:val="2"/>
        <w:spacing w:before="186" w:line="227" w:lineRule="auto"/>
        <w:ind w:left="90"/>
        <w:rPr>
          <w:sz w:val="23"/>
          <w:szCs w:val="23"/>
        </w:rPr>
      </w:pPr>
      <w:r>
        <w:rPr>
          <w:rFonts w:ascii="Times New Roman" w:hAnsi="Times New Roman" w:eastAsia="Times New Roman" w:cs="Times New Roman"/>
          <w:spacing w:val="2"/>
          <w:sz w:val="23"/>
          <w:szCs w:val="23"/>
        </w:rPr>
        <w:t xml:space="preserve">4.1.1     </w:t>
      </w:r>
      <w:r>
        <w:rPr>
          <w:spacing w:val="2"/>
          <w:sz w:val="23"/>
          <w:szCs w:val="23"/>
        </w:rPr>
        <w:t>内部编制的文件包括：</w:t>
      </w:r>
    </w:p>
    <w:p w14:paraId="58D5AE05">
      <w:pPr>
        <w:pStyle w:val="2"/>
        <w:spacing w:before="183" w:line="301" w:lineRule="auto"/>
        <w:ind w:left="716" w:right="279" w:hanging="509"/>
        <w:rPr>
          <w:sz w:val="23"/>
          <w:szCs w:val="23"/>
        </w:rPr>
      </w:pPr>
      <w:r>
        <w:rPr>
          <w:spacing w:val="5"/>
          <w:sz w:val="23"/>
          <w:szCs w:val="23"/>
        </w:rPr>
        <w:t>a)  质量手册是本公司管理体系的纲领性文件</w:t>
      </w:r>
      <w:r>
        <w:rPr>
          <w:spacing w:val="4"/>
          <w:sz w:val="23"/>
          <w:szCs w:val="23"/>
        </w:rPr>
        <w:t>，</w:t>
      </w:r>
      <w:r>
        <w:rPr>
          <w:spacing w:val="61"/>
          <w:sz w:val="23"/>
          <w:szCs w:val="23"/>
        </w:rPr>
        <w:t xml:space="preserve"> </w:t>
      </w:r>
      <w:r>
        <w:rPr>
          <w:spacing w:val="4"/>
          <w:sz w:val="23"/>
          <w:szCs w:val="23"/>
        </w:rPr>
        <w:t>它明确了质量方针、质量目标、组织</w:t>
      </w:r>
      <w:r>
        <w:rPr>
          <w:sz w:val="23"/>
          <w:szCs w:val="23"/>
        </w:rPr>
        <w:t xml:space="preserve"> </w:t>
      </w:r>
      <w:r>
        <w:rPr>
          <w:spacing w:val="8"/>
          <w:sz w:val="23"/>
          <w:szCs w:val="23"/>
        </w:rPr>
        <w:t>机构、部门和人员职责以及体系中各职能部门质量活动的要点。</w:t>
      </w:r>
    </w:p>
    <w:p w14:paraId="7C7D046B">
      <w:pPr>
        <w:pStyle w:val="2"/>
        <w:spacing w:before="185" w:line="326" w:lineRule="auto"/>
        <w:ind w:left="719" w:right="199" w:hanging="517"/>
        <w:rPr>
          <w:sz w:val="23"/>
          <w:szCs w:val="23"/>
        </w:rPr>
      </w:pPr>
      <w:r>
        <w:rPr>
          <w:spacing w:val="7"/>
          <w:sz w:val="23"/>
          <w:szCs w:val="23"/>
        </w:rPr>
        <w:t>b)  程序文件：质量手册的支持性文件，</w:t>
      </w:r>
      <w:r>
        <w:rPr>
          <w:spacing w:val="-23"/>
          <w:sz w:val="23"/>
          <w:szCs w:val="23"/>
        </w:rPr>
        <w:t xml:space="preserve"> </w:t>
      </w:r>
      <w:r>
        <w:rPr>
          <w:spacing w:val="7"/>
          <w:sz w:val="23"/>
          <w:szCs w:val="23"/>
        </w:rPr>
        <w:t>描述为实施管理体系要</w:t>
      </w:r>
      <w:r>
        <w:rPr>
          <w:spacing w:val="6"/>
          <w:sz w:val="23"/>
          <w:szCs w:val="23"/>
        </w:rPr>
        <w:t>素所涉及到的各职能</w:t>
      </w:r>
      <w:r>
        <w:rPr>
          <w:sz w:val="23"/>
          <w:szCs w:val="23"/>
        </w:rPr>
        <w:t xml:space="preserve"> </w:t>
      </w:r>
      <w:r>
        <w:rPr>
          <w:spacing w:val="11"/>
          <w:sz w:val="23"/>
          <w:szCs w:val="23"/>
        </w:rPr>
        <w:t>部门的活动的完成所规定的途径(或方法)，明</w:t>
      </w:r>
      <w:r>
        <w:rPr>
          <w:spacing w:val="10"/>
          <w:sz w:val="23"/>
          <w:szCs w:val="23"/>
        </w:rPr>
        <w:t>确了具体质量活动的目的、范围、</w:t>
      </w:r>
      <w:r>
        <w:rPr>
          <w:sz w:val="23"/>
          <w:szCs w:val="23"/>
        </w:rPr>
        <w:t xml:space="preserve"> </w:t>
      </w:r>
      <w:r>
        <w:rPr>
          <w:spacing w:val="5"/>
          <w:sz w:val="23"/>
          <w:szCs w:val="23"/>
        </w:rPr>
        <w:t>责任部门(人)和工作流程。</w:t>
      </w:r>
    </w:p>
    <w:p w14:paraId="6956A757">
      <w:pPr>
        <w:pStyle w:val="2"/>
        <w:spacing w:before="181" w:line="302" w:lineRule="auto"/>
        <w:ind w:left="717" w:right="281" w:hanging="507"/>
        <w:rPr>
          <w:sz w:val="23"/>
          <w:szCs w:val="23"/>
        </w:rPr>
      </w:pPr>
      <w:r>
        <w:rPr>
          <w:spacing w:val="6"/>
          <w:sz w:val="23"/>
          <w:szCs w:val="23"/>
        </w:rPr>
        <w:t>c)  作业指导书：作业指导书是程序文件的细化， 指导开展检测工作和</w:t>
      </w:r>
      <w:r>
        <w:rPr>
          <w:spacing w:val="5"/>
          <w:sz w:val="23"/>
          <w:szCs w:val="23"/>
        </w:rPr>
        <w:t>管理工作的操</w:t>
      </w:r>
      <w:r>
        <w:rPr>
          <w:sz w:val="23"/>
          <w:szCs w:val="23"/>
        </w:rPr>
        <w:t xml:space="preserve"> </w:t>
      </w:r>
      <w:r>
        <w:rPr>
          <w:spacing w:val="-4"/>
          <w:sz w:val="23"/>
          <w:szCs w:val="23"/>
        </w:rPr>
        <w:t>作性文件；</w:t>
      </w:r>
    </w:p>
    <w:p w14:paraId="46A06230">
      <w:pPr>
        <w:pStyle w:val="2"/>
        <w:spacing w:before="182" w:line="227" w:lineRule="auto"/>
        <w:ind w:left="191"/>
        <w:rPr>
          <w:sz w:val="23"/>
          <w:szCs w:val="23"/>
        </w:rPr>
      </w:pPr>
      <w:r>
        <w:rPr>
          <w:sz w:val="23"/>
          <w:szCs w:val="23"/>
        </w:rPr>
        <w:t>d)</w:t>
      </w:r>
      <w:r>
        <w:rPr>
          <w:spacing w:val="33"/>
          <w:sz w:val="23"/>
          <w:szCs w:val="23"/>
        </w:rPr>
        <w:t xml:space="preserve">  </w:t>
      </w:r>
      <w:r>
        <w:rPr>
          <w:sz w:val="23"/>
          <w:szCs w:val="23"/>
        </w:rPr>
        <w:t>质量记录是质量活动的见证性文件，</w:t>
      </w:r>
      <w:r>
        <w:rPr>
          <w:spacing w:val="61"/>
          <w:sz w:val="23"/>
          <w:szCs w:val="23"/>
        </w:rPr>
        <w:t xml:space="preserve"> </w:t>
      </w:r>
      <w:r>
        <w:rPr>
          <w:sz w:val="23"/>
          <w:szCs w:val="23"/>
        </w:rPr>
        <w:t>它具有可追溯性，</w:t>
      </w:r>
      <w:r>
        <w:rPr>
          <w:spacing w:val="-52"/>
          <w:sz w:val="23"/>
          <w:szCs w:val="23"/>
        </w:rPr>
        <w:t xml:space="preserve"> </w:t>
      </w:r>
      <w:r>
        <w:rPr>
          <w:sz w:val="23"/>
          <w:szCs w:val="23"/>
        </w:rPr>
        <w:t>应</w:t>
      </w:r>
      <w:r>
        <w:rPr>
          <w:spacing w:val="-1"/>
          <w:sz w:val="23"/>
          <w:szCs w:val="23"/>
        </w:rPr>
        <w:t>尽可能表格化，</w:t>
      </w:r>
      <w:r>
        <w:rPr>
          <w:spacing w:val="-46"/>
          <w:sz w:val="23"/>
          <w:szCs w:val="23"/>
        </w:rPr>
        <w:t xml:space="preserve"> </w:t>
      </w:r>
      <w:r>
        <w:rPr>
          <w:spacing w:val="-1"/>
          <w:sz w:val="23"/>
          <w:szCs w:val="23"/>
        </w:rPr>
        <w:t>要求记</w:t>
      </w:r>
    </w:p>
    <w:p w14:paraId="1ED611F4">
      <w:pPr>
        <w:spacing w:line="227" w:lineRule="auto"/>
        <w:rPr>
          <w:sz w:val="23"/>
          <w:szCs w:val="23"/>
        </w:rPr>
        <w:sectPr>
          <w:headerReference r:id="rId115" w:type="default"/>
          <w:pgSz w:w="11907" w:h="16839"/>
          <w:pgMar w:top="2757" w:right="1135" w:bottom="400" w:left="1418" w:header="852" w:footer="0" w:gutter="0"/>
          <w:cols w:space="720" w:num="1"/>
        </w:sectPr>
      </w:pPr>
    </w:p>
    <w:p w14:paraId="307A9968">
      <w:pPr>
        <w:pStyle w:val="2"/>
        <w:spacing w:before="258" w:line="369" w:lineRule="auto"/>
        <w:ind w:left="711" w:right="279" w:firstLine="1"/>
        <w:rPr>
          <w:sz w:val="23"/>
          <w:szCs w:val="23"/>
        </w:rPr>
      </w:pPr>
      <w:r>
        <w:rPr>
          <w:sz w:val="23"/>
          <w:szCs w:val="23"/>
        </w:rPr>
        <w:t>录做到真实、准确、及时。记录包括本公司所有质量活动和检测活动的即时记录，</w:t>
      </w:r>
      <w:r>
        <w:rPr>
          <w:spacing w:val="17"/>
          <w:sz w:val="23"/>
          <w:szCs w:val="23"/>
        </w:rPr>
        <w:t xml:space="preserve"> </w:t>
      </w:r>
      <w:r>
        <w:rPr>
          <w:spacing w:val="9"/>
          <w:sz w:val="23"/>
          <w:szCs w:val="23"/>
        </w:rPr>
        <w:t>诸如原始观测记录、报告、内审和管理评审的报告等。质量</w:t>
      </w:r>
      <w:r>
        <w:rPr>
          <w:spacing w:val="8"/>
          <w:sz w:val="23"/>
          <w:szCs w:val="23"/>
        </w:rPr>
        <w:t>计划则是本公司针对</w:t>
      </w:r>
      <w:r>
        <w:rPr>
          <w:sz w:val="23"/>
          <w:szCs w:val="23"/>
        </w:rPr>
        <w:t xml:space="preserve"> </w:t>
      </w:r>
      <w:r>
        <w:rPr>
          <w:spacing w:val="7"/>
          <w:sz w:val="23"/>
          <w:szCs w:val="23"/>
        </w:rPr>
        <w:t>特定质量活动，</w:t>
      </w:r>
      <w:r>
        <w:rPr>
          <w:spacing w:val="-54"/>
          <w:sz w:val="23"/>
          <w:szCs w:val="23"/>
        </w:rPr>
        <w:t xml:space="preserve"> </w:t>
      </w:r>
      <w:r>
        <w:rPr>
          <w:spacing w:val="7"/>
          <w:sz w:val="23"/>
          <w:szCs w:val="23"/>
        </w:rPr>
        <w:t>规定专门质量措施、资源和活动顺序的文件。计划包括内部审核</w:t>
      </w:r>
      <w:r>
        <w:rPr>
          <w:sz w:val="23"/>
          <w:szCs w:val="23"/>
        </w:rPr>
        <w:t xml:space="preserve"> </w:t>
      </w:r>
      <w:r>
        <w:rPr>
          <w:spacing w:val="9"/>
          <w:sz w:val="23"/>
          <w:szCs w:val="23"/>
        </w:rPr>
        <w:t>和管理评审计划、能力验证和比对计划、计量溯源计划、人员培训计</w:t>
      </w:r>
      <w:r>
        <w:rPr>
          <w:spacing w:val="8"/>
          <w:sz w:val="23"/>
          <w:szCs w:val="23"/>
        </w:rPr>
        <w:t>划、设备维</w:t>
      </w:r>
      <w:r>
        <w:rPr>
          <w:sz w:val="23"/>
          <w:szCs w:val="23"/>
        </w:rPr>
        <w:t xml:space="preserve"> 护计划等。</w:t>
      </w:r>
    </w:p>
    <w:p w14:paraId="58A45AF2">
      <w:pPr>
        <w:pStyle w:val="2"/>
        <w:spacing w:before="38" w:line="300" w:lineRule="auto"/>
        <w:ind w:left="865" w:right="279" w:hanging="775"/>
        <w:rPr>
          <w:sz w:val="23"/>
          <w:szCs w:val="23"/>
        </w:rPr>
      </w:pPr>
      <w:r>
        <w:rPr>
          <w:rFonts w:ascii="Times New Roman" w:hAnsi="Times New Roman" w:eastAsia="Times New Roman" w:cs="Times New Roman"/>
          <w:spacing w:val="11"/>
          <w:sz w:val="23"/>
          <w:szCs w:val="23"/>
        </w:rPr>
        <w:t xml:space="preserve">4.1.2    </w:t>
      </w:r>
      <w:r>
        <w:rPr>
          <w:spacing w:val="11"/>
          <w:sz w:val="23"/>
          <w:szCs w:val="23"/>
        </w:rPr>
        <w:t>外部文件：与测试有关的法律法规、检测标准、认可机构的要求、制造商说明</w:t>
      </w:r>
      <w:r>
        <w:rPr>
          <w:sz w:val="23"/>
          <w:szCs w:val="23"/>
        </w:rPr>
        <w:t xml:space="preserve"> </w:t>
      </w:r>
      <w:r>
        <w:rPr>
          <w:spacing w:val="7"/>
          <w:sz w:val="23"/>
          <w:szCs w:val="23"/>
        </w:rPr>
        <w:t>书、图纸、软件、指导书、上级文件等。</w:t>
      </w:r>
    </w:p>
    <w:p w14:paraId="140E86C4">
      <w:pPr>
        <w:pStyle w:val="2"/>
        <w:spacing w:before="185" w:line="227" w:lineRule="auto"/>
        <w:ind w:left="90"/>
        <w:rPr>
          <w:sz w:val="23"/>
          <w:szCs w:val="23"/>
        </w:rPr>
      </w:pPr>
      <w:r>
        <w:rPr>
          <w:rFonts w:ascii="Times New Roman" w:hAnsi="Times New Roman" w:eastAsia="Times New Roman" w:cs="Times New Roman"/>
          <w:spacing w:val="8"/>
          <w:sz w:val="23"/>
          <w:szCs w:val="23"/>
        </w:rPr>
        <w:t xml:space="preserve">4.1.3    </w:t>
      </w:r>
      <w:r>
        <w:rPr>
          <w:spacing w:val="8"/>
          <w:sz w:val="23"/>
          <w:szCs w:val="23"/>
        </w:rPr>
        <w:t>文件的形式可以是纸张、数字形式、电子媒体、硬件拷贝等。</w:t>
      </w:r>
    </w:p>
    <w:p w14:paraId="68A929DB">
      <w:pPr>
        <w:pStyle w:val="2"/>
        <w:spacing w:before="183" w:line="227" w:lineRule="auto"/>
        <w:ind w:left="5"/>
        <w:rPr>
          <w:sz w:val="23"/>
          <w:szCs w:val="23"/>
        </w:rPr>
      </w:pPr>
      <w:r>
        <w:rPr>
          <w:rFonts w:ascii="Times New Roman" w:hAnsi="Times New Roman" w:eastAsia="Times New Roman" w:cs="Times New Roman"/>
          <w:b/>
          <w:bCs/>
          <w:spacing w:val="7"/>
          <w:sz w:val="23"/>
          <w:szCs w:val="23"/>
        </w:rPr>
        <w:t xml:space="preserve">4.2  </w:t>
      </w:r>
      <w:r>
        <w:rPr>
          <w:b/>
          <w:bCs/>
          <w:spacing w:val="7"/>
          <w:sz w:val="23"/>
          <w:szCs w:val="23"/>
        </w:rPr>
        <w:t>管理体系文件的编制和审批</w:t>
      </w:r>
    </w:p>
    <w:p w14:paraId="684DB5FD">
      <w:pPr>
        <w:pStyle w:val="2"/>
        <w:spacing w:before="183" w:line="326" w:lineRule="auto"/>
        <w:ind w:left="865" w:right="276" w:hanging="766"/>
        <w:rPr>
          <w:sz w:val="23"/>
          <w:szCs w:val="23"/>
        </w:rPr>
      </w:pPr>
      <w:r>
        <w:rPr>
          <w:rFonts w:ascii="Times New Roman" w:hAnsi="Times New Roman" w:eastAsia="Times New Roman" w:cs="Times New Roman"/>
          <w:spacing w:val="11"/>
          <w:sz w:val="23"/>
          <w:szCs w:val="23"/>
        </w:rPr>
        <w:t xml:space="preserve">4.2.1    </w:t>
      </w:r>
      <w:r>
        <w:rPr>
          <w:spacing w:val="11"/>
          <w:sz w:val="23"/>
          <w:szCs w:val="23"/>
        </w:rPr>
        <w:t>质量方针、目标应由总经理亲自主持制定并颁布。发布后的</w:t>
      </w:r>
      <w:r>
        <w:rPr>
          <w:spacing w:val="10"/>
          <w:sz w:val="23"/>
          <w:szCs w:val="23"/>
        </w:rPr>
        <w:t>质量方针由质量负</w:t>
      </w:r>
      <w:r>
        <w:rPr>
          <w:sz w:val="23"/>
          <w:szCs w:val="23"/>
        </w:rPr>
        <w:t xml:space="preserve"> </w:t>
      </w:r>
      <w:r>
        <w:rPr>
          <w:spacing w:val="11"/>
          <w:sz w:val="23"/>
          <w:szCs w:val="23"/>
        </w:rPr>
        <w:t>责人向全体员工宣贯，动员全体员工积极参与质量活动，将质量方针分解到本</w:t>
      </w:r>
      <w:r>
        <w:rPr>
          <w:spacing w:val="14"/>
          <w:sz w:val="23"/>
          <w:szCs w:val="23"/>
        </w:rPr>
        <w:t xml:space="preserve"> </w:t>
      </w:r>
      <w:r>
        <w:rPr>
          <w:spacing w:val="5"/>
          <w:sz w:val="23"/>
          <w:szCs w:val="23"/>
        </w:rPr>
        <w:t>公司的每一个具体岗位上。</w:t>
      </w:r>
    </w:p>
    <w:p w14:paraId="3AC98178">
      <w:pPr>
        <w:pStyle w:val="2"/>
        <w:spacing w:before="183" w:line="227" w:lineRule="auto"/>
        <w:ind w:left="99"/>
        <w:rPr>
          <w:sz w:val="23"/>
          <w:szCs w:val="23"/>
        </w:rPr>
      </w:pPr>
      <w:r>
        <w:rPr>
          <w:rFonts w:ascii="Times New Roman" w:hAnsi="Times New Roman" w:eastAsia="Times New Roman" w:cs="Times New Roman"/>
          <w:spacing w:val="3"/>
          <w:sz w:val="23"/>
          <w:szCs w:val="23"/>
        </w:rPr>
        <w:t xml:space="preserve">4.2.2    </w:t>
      </w:r>
      <w:r>
        <w:rPr>
          <w:spacing w:val="3"/>
          <w:sz w:val="23"/>
          <w:szCs w:val="23"/>
        </w:rPr>
        <w:t>质量手册和程序文件由质量负责</w:t>
      </w:r>
      <w:r>
        <w:rPr>
          <w:spacing w:val="2"/>
          <w:sz w:val="23"/>
          <w:szCs w:val="23"/>
        </w:rPr>
        <w:t>人组织编制，</w:t>
      </w:r>
      <w:r>
        <w:rPr>
          <w:spacing w:val="75"/>
          <w:sz w:val="23"/>
          <w:szCs w:val="23"/>
        </w:rPr>
        <w:t xml:space="preserve"> </w:t>
      </w:r>
      <w:r>
        <w:rPr>
          <w:spacing w:val="2"/>
          <w:sz w:val="23"/>
          <w:szCs w:val="23"/>
        </w:rPr>
        <w:t>总经理批准。</w:t>
      </w:r>
    </w:p>
    <w:p w14:paraId="4C70693B">
      <w:pPr>
        <w:pStyle w:val="2"/>
        <w:spacing w:before="185" w:line="300" w:lineRule="auto"/>
        <w:ind w:left="859" w:right="277" w:hanging="760"/>
        <w:rPr>
          <w:sz w:val="23"/>
          <w:szCs w:val="23"/>
        </w:rPr>
      </w:pPr>
      <w:r>
        <w:rPr>
          <w:rFonts w:ascii="Times New Roman" w:hAnsi="Times New Roman" w:eastAsia="Times New Roman" w:cs="Times New Roman"/>
          <w:spacing w:val="11"/>
          <w:sz w:val="23"/>
          <w:szCs w:val="23"/>
        </w:rPr>
        <w:t xml:space="preserve">4.2.3    </w:t>
      </w:r>
      <w:r>
        <w:rPr>
          <w:spacing w:val="11"/>
          <w:sz w:val="23"/>
          <w:szCs w:val="23"/>
        </w:rPr>
        <w:t>作业指导书和技术记录表格由技术负责人组织编制，并会</w:t>
      </w:r>
      <w:r>
        <w:rPr>
          <w:spacing w:val="10"/>
          <w:sz w:val="23"/>
          <w:szCs w:val="23"/>
        </w:rPr>
        <w:t>同检测部负责人审核</w:t>
      </w:r>
      <w:r>
        <w:rPr>
          <w:sz w:val="23"/>
          <w:szCs w:val="23"/>
        </w:rPr>
        <w:t xml:space="preserve"> </w:t>
      </w:r>
      <w:r>
        <w:rPr>
          <w:spacing w:val="5"/>
          <w:sz w:val="23"/>
          <w:szCs w:val="23"/>
        </w:rPr>
        <w:t>后由技术负责人批准发布。</w:t>
      </w:r>
    </w:p>
    <w:p w14:paraId="26AF9E06">
      <w:pPr>
        <w:pStyle w:val="2"/>
        <w:spacing w:before="186" w:line="227" w:lineRule="auto"/>
        <w:ind w:left="99"/>
        <w:rPr>
          <w:sz w:val="23"/>
          <w:szCs w:val="23"/>
        </w:rPr>
      </w:pPr>
      <w:r>
        <w:rPr>
          <w:rFonts w:ascii="Times New Roman" w:hAnsi="Times New Roman" w:eastAsia="Times New Roman" w:cs="Times New Roman"/>
          <w:spacing w:val="2"/>
          <w:sz w:val="23"/>
          <w:szCs w:val="23"/>
        </w:rPr>
        <w:t>4.2.4</w:t>
      </w:r>
      <w:r>
        <w:rPr>
          <w:rFonts w:ascii="Times New Roman" w:hAnsi="Times New Roman" w:eastAsia="Times New Roman" w:cs="Times New Roman"/>
          <w:spacing w:val="15"/>
          <w:sz w:val="23"/>
          <w:szCs w:val="23"/>
        </w:rPr>
        <w:t xml:space="preserve">    </w:t>
      </w:r>
      <w:r>
        <w:rPr>
          <w:spacing w:val="2"/>
          <w:sz w:val="23"/>
          <w:szCs w:val="23"/>
        </w:rPr>
        <w:t>其它文件由总经理指定人员编写， 总经理批准。</w:t>
      </w:r>
    </w:p>
    <w:p w14:paraId="51DDEAB6">
      <w:pPr>
        <w:pStyle w:val="2"/>
        <w:spacing w:before="183" w:line="227" w:lineRule="auto"/>
        <w:ind w:left="99"/>
        <w:rPr>
          <w:sz w:val="23"/>
          <w:szCs w:val="23"/>
        </w:rPr>
      </w:pPr>
      <w:r>
        <w:rPr>
          <w:rFonts w:ascii="Times New Roman" w:hAnsi="Times New Roman" w:eastAsia="Times New Roman" w:cs="Times New Roman"/>
          <w:spacing w:val="6"/>
          <w:sz w:val="23"/>
          <w:szCs w:val="23"/>
        </w:rPr>
        <w:t>4.2.5</w:t>
      </w:r>
      <w:r>
        <w:rPr>
          <w:rFonts w:ascii="Times New Roman" w:hAnsi="Times New Roman" w:eastAsia="Times New Roman" w:cs="Times New Roman"/>
          <w:spacing w:val="14"/>
          <w:sz w:val="23"/>
          <w:szCs w:val="23"/>
        </w:rPr>
        <w:t xml:space="preserve">    </w:t>
      </w:r>
      <w:r>
        <w:rPr>
          <w:spacing w:val="6"/>
          <w:sz w:val="23"/>
          <w:szCs w:val="23"/>
        </w:rPr>
        <w:t>经批准的文件由资料管理员编号登记。</w:t>
      </w:r>
    </w:p>
    <w:p w14:paraId="346D6A66">
      <w:pPr>
        <w:pStyle w:val="2"/>
        <w:spacing w:before="185" w:line="227" w:lineRule="auto"/>
        <w:ind w:left="5"/>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3"/>
          <w:sz w:val="23"/>
          <w:szCs w:val="23"/>
        </w:rPr>
        <w:t xml:space="preserve">  </w:t>
      </w:r>
      <w:r>
        <w:rPr>
          <w:b/>
          <w:bCs/>
          <w:spacing w:val="5"/>
          <w:sz w:val="23"/>
          <w:szCs w:val="23"/>
        </w:rPr>
        <w:t>文件的编号规则</w:t>
      </w:r>
    </w:p>
    <w:p w14:paraId="307301F3">
      <w:pPr>
        <w:pStyle w:val="2"/>
        <w:spacing w:before="185" w:line="227" w:lineRule="auto"/>
        <w:ind w:left="145"/>
        <w:rPr>
          <w:sz w:val="23"/>
          <w:szCs w:val="23"/>
        </w:rPr>
      </w:pPr>
      <w:r>
        <w:rPr>
          <w:rFonts w:ascii="Times New Roman" w:hAnsi="Times New Roman" w:eastAsia="Times New Roman" w:cs="Times New Roman"/>
          <w:spacing w:val="4"/>
          <w:sz w:val="23"/>
          <w:szCs w:val="23"/>
        </w:rPr>
        <w:t xml:space="preserve">4.3.1    </w:t>
      </w:r>
      <w:r>
        <w:rPr>
          <w:spacing w:val="4"/>
          <w:sz w:val="23"/>
          <w:szCs w:val="23"/>
        </w:rPr>
        <w:t>文件编号</w:t>
      </w:r>
    </w:p>
    <w:p w14:paraId="79382E7F">
      <w:pPr>
        <w:pStyle w:val="2"/>
        <w:spacing w:before="272" w:line="227" w:lineRule="auto"/>
        <w:ind w:left="310"/>
        <w:rPr>
          <w:sz w:val="23"/>
          <w:szCs w:val="23"/>
        </w:rPr>
      </w:pPr>
      <w:r>
        <w:rPr>
          <w:b/>
          <w:bCs/>
          <w:spacing w:val="5"/>
          <w:sz w:val="23"/>
          <w:szCs w:val="23"/>
        </w:rPr>
        <w:t>1)</w:t>
      </w:r>
      <w:r>
        <w:rPr>
          <w:spacing w:val="49"/>
          <w:sz w:val="23"/>
          <w:szCs w:val="23"/>
        </w:rPr>
        <w:t xml:space="preserve">  </w:t>
      </w:r>
      <w:r>
        <w:rPr>
          <w:b/>
          <w:bCs/>
          <w:spacing w:val="5"/>
          <w:sz w:val="23"/>
          <w:szCs w:val="23"/>
        </w:rPr>
        <w:t>质量手册编号</w:t>
      </w:r>
      <w:r>
        <w:rPr>
          <w:spacing w:val="5"/>
          <w:sz w:val="23"/>
          <w:szCs w:val="23"/>
        </w:rPr>
        <w:t xml:space="preserve"> </w:t>
      </w:r>
      <w:r>
        <w:rPr>
          <w:b/>
          <w:bCs/>
          <w:sz w:val="23"/>
          <w:szCs w:val="23"/>
        </w:rPr>
        <w:t>SZQM</w:t>
      </w:r>
      <w:r>
        <w:rPr>
          <w:b/>
          <w:bCs/>
          <w:spacing w:val="5"/>
          <w:sz w:val="23"/>
          <w:szCs w:val="23"/>
        </w:rPr>
        <w:t>—</w:t>
      </w:r>
      <w:r>
        <w:rPr>
          <w:b/>
          <w:bCs/>
          <w:sz w:val="23"/>
          <w:szCs w:val="23"/>
        </w:rPr>
        <w:t>AA</w:t>
      </w:r>
    </w:p>
    <w:p w14:paraId="63069F18">
      <w:pPr>
        <w:pStyle w:val="2"/>
        <w:spacing w:before="117" w:line="307" w:lineRule="auto"/>
        <w:ind w:left="858" w:right="4917"/>
        <w:rPr>
          <w:sz w:val="23"/>
          <w:szCs w:val="23"/>
        </w:rPr>
      </w:pPr>
      <w:r>
        <w:rPr>
          <w:sz w:val="23"/>
          <w:szCs w:val="23"/>
        </w:rPr>
        <w:t>SZQM</w:t>
      </w:r>
      <w:r>
        <w:rPr>
          <w:spacing w:val="9"/>
          <w:sz w:val="23"/>
          <w:szCs w:val="23"/>
        </w:rPr>
        <w:t xml:space="preserve">—公司质量手册  </w:t>
      </w:r>
      <w:r>
        <w:rPr>
          <w:sz w:val="23"/>
          <w:szCs w:val="23"/>
        </w:rPr>
        <w:t>AA</w:t>
      </w:r>
      <w:r>
        <w:rPr>
          <w:spacing w:val="9"/>
          <w:sz w:val="23"/>
          <w:szCs w:val="23"/>
        </w:rPr>
        <w:t>－顺序号</w:t>
      </w:r>
      <w:r>
        <w:rPr>
          <w:spacing w:val="7"/>
          <w:sz w:val="23"/>
          <w:szCs w:val="23"/>
        </w:rPr>
        <w:t xml:space="preserve"> </w:t>
      </w:r>
      <w:r>
        <w:rPr>
          <w:spacing w:val="2"/>
          <w:sz w:val="23"/>
          <w:szCs w:val="23"/>
        </w:rPr>
        <w:t>例如：《质量手册》</w:t>
      </w:r>
      <w:r>
        <w:rPr>
          <w:spacing w:val="-19"/>
          <w:sz w:val="23"/>
          <w:szCs w:val="23"/>
        </w:rPr>
        <w:t xml:space="preserve"> </w:t>
      </w:r>
      <w:r>
        <w:rPr>
          <w:sz w:val="23"/>
          <w:szCs w:val="23"/>
        </w:rPr>
        <w:t>SZQM</w:t>
      </w:r>
      <w:r>
        <w:rPr>
          <w:spacing w:val="2"/>
          <w:sz w:val="23"/>
          <w:szCs w:val="23"/>
        </w:rPr>
        <w:t>—01</w:t>
      </w:r>
    </w:p>
    <w:p w14:paraId="38BEA428">
      <w:pPr>
        <w:pStyle w:val="2"/>
        <w:spacing w:before="36" w:line="227" w:lineRule="auto"/>
        <w:ind w:left="295"/>
        <w:rPr>
          <w:sz w:val="23"/>
          <w:szCs w:val="23"/>
        </w:rPr>
      </w:pPr>
      <w:r>
        <w:rPr>
          <w:b/>
          <w:bCs/>
          <w:spacing w:val="6"/>
          <w:sz w:val="23"/>
          <w:szCs w:val="23"/>
        </w:rPr>
        <w:t>2)</w:t>
      </w:r>
      <w:r>
        <w:rPr>
          <w:spacing w:val="49"/>
          <w:sz w:val="23"/>
          <w:szCs w:val="23"/>
        </w:rPr>
        <w:t xml:space="preserve">  </w:t>
      </w:r>
      <w:r>
        <w:rPr>
          <w:b/>
          <w:bCs/>
          <w:spacing w:val="6"/>
          <w:sz w:val="23"/>
          <w:szCs w:val="23"/>
        </w:rPr>
        <w:t>程序文件编号</w:t>
      </w:r>
      <w:r>
        <w:rPr>
          <w:spacing w:val="6"/>
          <w:sz w:val="23"/>
          <w:szCs w:val="23"/>
        </w:rPr>
        <w:t xml:space="preserve"> </w:t>
      </w:r>
      <w:r>
        <w:rPr>
          <w:b/>
          <w:bCs/>
          <w:sz w:val="23"/>
          <w:szCs w:val="23"/>
        </w:rPr>
        <w:t>CX</w:t>
      </w:r>
      <w:r>
        <w:rPr>
          <w:b/>
          <w:bCs/>
          <w:spacing w:val="6"/>
          <w:sz w:val="23"/>
          <w:szCs w:val="23"/>
        </w:rPr>
        <w:t>—</w:t>
      </w:r>
      <w:r>
        <w:rPr>
          <w:b/>
          <w:bCs/>
          <w:sz w:val="23"/>
          <w:szCs w:val="23"/>
        </w:rPr>
        <w:t>BB</w:t>
      </w:r>
    </w:p>
    <w:p w14:paraId="477524D0">
      <w:pPr>
        <w:pStyle w:val="2"/>
        <w:spacing w:before="115" w:line="227" w:lineRule="auto"/>
        <w:ind w:left="856"/>
        <w:rPr>
          <w:sz w:val="23"/>
          <w:szCs w:val="23"/>
        </w:rPr>
      </w:pPr>
      <w:r>
        <w:rPr>
          <w:sz w:val="23"/>
          <w:szCs w:val="23"/>
        </w:rPr>
        <w:t>CX</w:t>
      </w:r>
      <w:r>
        <w:rPr>
          <w:spacing w:val="9"/>
          <w:sz w:val="23"/>
          <w:szCs w:val="23"/>
        </w:rPr>
        <w:t xml:space="preserve">—公司程序文件  </w:t>
      </w:r>
      <w:r>
        <w:rPr>
          <w:sz w:val="23"/>
          <w:szCs w:val="23"/>
        </w:rPr>
        <w:t>BB</w:t>
      </w:r>
      <w:r>
        <w:rPr>
          <w:spacing w:val="9"/>
          <w:sz w:val="23"/>
          <w:szCs w:val="23"/>
        </w:rPr>
        <w:t>－顺序号</w:t>
      </w:r>
    </w:p>
    <w:p w14:paraId="7504A741">
      <w:pPr>
        <w:pStyle w:val="2"/>
        <w:spacing w:before="118" w:line="228" w:lineRule="auto"/>
        <w:ind w:left="858"/>
        <w:rPr>
          <w:sz w:val="23"/>
          <w:szCs w:val="23"/>
        </w:rPr>
      </w:pPr>
      <w:r>
        <w:rPr>
          <w:spacing w:val="1"/>
          <w:sz w:val="23"/>
          <w:szCs w:val="23"/>
        </w:rPr>
        <w:t xml:space="preserve">例如：《公正性保证程序》 </w:t>
      </w:r>
      <w:r>
        <w:rPr>
          <w:sz w:val="23"/>
          <w:szCs w:val="23"/>
        </w:rPr>
        <w:t>CX</w:t>
      </w:r>
      <w:r>
        <w:rPr>
          <w:spacing w:val="1"/>
          <w:sz w:val="23"/>
          <w:szCs w:val="23"/>
        </w:rPr>
        <w:t>－01</w:t>
      </w:r>
    </w:p>
    <w:p w14:paraId="65B5BC2E">
      <w:pPr>
        <w:pStyle w:val="2"/>
        <w:spacing w:before="116" w:line="227" w:lineRule="auto"/>
        <w:ind w:left="297"/>
        <w:rPr>
          <w:sz w:val="23"/>
          <w:szCs w:val="23"/>
        </w:rPr>
      </w:pPr>
      <w:r>
        <w:rPr>
          <w:b/>
          <w:bCs/>
          <w:spacing w:val="6"/>
          <w:sz w:val="23"/>
          <w:szCs w:val="23"/>
        </w:rPr>
        <w:t>3)</w:t>
      </w:r>
      <w:r>
        <w:rPr>
          <w:spacing w:val="52"/>
          <w:sz w:val="23"/>
          <w:szCs w:val="23"/>
        </w:rPr>
        <w:t xml:space="preserve">  </w:t>
      </w:r>
      <w:r>
        <w:rPr>
          <w:b/>
          <w:bCs/>
          <w:spacing w:val="6"/>
          <w:sz w:val="23"/>
          <w:szCs w:val="23"/>
        </w:rPr>
        <w:t>作业指导书编号</w:t>
      </w:r>
      <w:r>
        <w:rPr>
          <w:spacing w:val="6"/>
          <w:sz w:val="23"/>
          <w:szCs w:val="23"/>
        </w:rPr>
        <w:t xml:space="preserve">  </w:t>
      </w:r>
      <w:r>
        <w:rPr>
          <w:b/>
          <w:bCs/>
          <w:sz w:val="23"/>
          <w:szCs w:val="23"/>
        </w:rPr>
        <w:t>ZY</w:t>
      </w:r>
      <w:r>
        <w:rPr>
          <w:b/>
          <w:bCs/>
          <w:spacing w:val="6"/>
          <w:sz w:val="23"/>
          <w:szCs w:val="23"/>
        </w:rPr>
        <w:t>/</w:t>
      </w:r>
      <w:r>
        <w:rPr>
          <w:b/>
          <w:bCs/>
          <w:sz w:val="23"/>
          <w:szCs w:val="23"/>
        </w:rPr>
        <w:t>AA</w:t>
      </w:r>
      <w:r>
        <w:rPr>
          <w:b/>
          <w:bCs/>
          <w:spacing w:val="6"/>
          <w:sz w:val="23"/>
          <w:szCs w:val="23"/>
        </w:rPr>
        <w:t>—</w:t>
      </w:r>
      <w:r>
        <w:rPr>
          <w:b/>
          <w:bCs/>
          <w:sz w:val="23"/>
          <w:szCs w:val="23"/>
        </w:rPr>
        <w:t>BB</w:t>
      </w:r>
    </w:p>
    <w:p w14:paraId="62091A9D">
      <w:pPr>
        <w:pStyle w:val="2"/>
        <w:spacing w:before="116" w:line="227" w:lineRule="auto"/>
        <w:ind w:left="857"/>
        <w:rPr>
          <w:sz w:val="23"/>
          <w:szCs w:val="23"/>
        </w:rPr>
      </w:pPr>
      <w:r>
        <w:rPr>
          <w:sz w:val="23"/>
          <w:szCs w:val="23"/>
        </w:rPr>
        <w:t>ZY</w:t>
      </w:r>
      <w:r>
        <w:rPr>
          <w:spacing w:val="10"/>
          <w:sz w:val="23"/>
          <w:szCs w:val="23"/>
        </w:rPr>
        <w:t xml:space="preserve">－作业指导书  </w:t>
      </w:r>
      <w:r>
        <w:rPr>
          <w:sz w:val="23"/>
          <w:szCs w:val="23"/>
        </w:rPr>
        <w:t>AA</w:t>
      </w:r>
      <w:r>
        <w:rPr>
          <w:spacing w:val="10"/>
          <w:sz w:val="23"/>
          <w:szCs w:val="23"/>
        </w:rPr>
        <w:t xml:space="preserve">—作业指导书分类代号  </w:t>
      </w:r>
      <w:r>
        <w:rPr>
          <w:sz w:val="23"/>
          <w:szCs w:val="23"/>
        </w:rPr>
        <w:t>BB</w:t>
      </w:r>
      <w:r>
        <w:rPr>
          <w:spacing w:val="10"/>
          <w:sz w:val="23"/>
          <w:szCs w:val="23"/>
        </w:rPr>
        <w:t>—顺序号</w:t>
      </w:r>
    </w:p>
    <w:p w14:paraId="67CFFA36">
      <w:pPr>
        <w:spacing w:line="227" w:lineRule="auto"/>
        <w:rPr>
          <w:sz w:val="23"/>
          <w:szCs w:val="23"/>
        </w:rPr>
        <w:sectPr>
          <w:headerReference r:id="rId116" w:type="default"/>
          <w:pgSz w:w="11907" w:h="16839"/>
          <w:pgMar w:top="2757" w:right="1135" w:bottom="400" w:left="1418" w:header="852" w:footer="0" w:gutter="0"/>
          <w:cols w:space="720" w:num="1"/>
        </w:sectPr>
      </w:pPr>
    </w:p>
    <w:p w14:paraId="3476064F">
      <w:pPr>
        <w:spacing w:line="271" w:lineRule="auto"/>
        <w:rPr>
          <w:rFonts w:ascii="Arial"/>
          <w:sz w:val="21"/>
        </w:rPr>
      </w:pPr>
    </w:p>
    <w:p w14:paraId="09C52AAD">
      <w:pPr>
        <w:pStyle w:val="2"/>
        <w:spacing w:before="75" w:line="227" w:lineRule="auto"/>
        <w:ind w:left="718"/>
        <w:rPr>
          <w:sz w:val="23"/>
          <w:szCs w:val="23"/>
        </w:rPr>
      </w:pPr>
      <w:r>
        <w:rPr>
          <w:spacing w:val="2"/>
          <w:sz w:val="23"/>
          <w:szCs w:val="23"/>
        </w:rPr>
        <w:t>作业指导书分类代号：</w:t>
      </w:r>
    </w:p>
    <w:p w14:paraId="4D44D0AD">
      <w:pPr>
        <w:pStyle w:val="2"/>
        <w:spacing w:before="115" w:line="227" w:lineRule="auto"/>
        <w:ind w:left="1285"/>
        <w:rPr>
          <w:sz w:val="23"/>
          <w:szCs w:val="23"/>
        </w:rPr>
      </w:pPr>
      <w:r>
        <w:rPr>
          <w:spacing w:val="3"/>
          <w:sz w:val="23"/>
          <w:szCs w:val="23"/>
        </w:rPr>
        <w:t>01－检测方法类作业指导书（如有相应标准且可以直接应用，</w:t>
      </w:r>
      <w:r>
        <w:rPr>
          <w:spacing w:val="-44"/>
          <w:sz w:val="23"/>
          <w:szCs w:val="23"/>
        </w:rPr>
        <w:t xml:space="preserve"> </w:t>
      </w:r>
      <w:r>
        <w:rPr>
          <w:spacing w:val="3"/>
          <w:sz w:val="23"/>
          <w:szCs w:val="23"/>
        </w:rPr>
        <w:t>可不作该检测</w:t>
      </w:r>
    </w:p>
    <w:p w14:paraId="33F28AD5">
      <w:pPr>
        <w:pStyle w:val="2"/>
        <w:spacing w:before="117" w:line="227" w:lineRule="auto"/>
        <w:ind w:left="1851"/>
        <w:rPr>
          <w:sz w:val="23"/>
          <w:szCs w:val="23"/>
        </w:rPr>
      </w:pPr>
      <w:r>
        <w:rPr>
          <w:spacing w:val="2"/>
          <w:sz w:val="23"/>
          <w:szCs w:val="23"/>
        </w:rPr>
        <w:t>方法类作业指导书</w:t>
      </w:r>
      <w:r>
        <w:rPr>
          <w:spacing w:val="5"/>
          <w:sz w:val="23"/>
          <w:szCs w:val="23"/>
        </w:rPr>
        <w:t>）；</w:t>
      </w:r>
    </w:p>
    <w:p w14:paraId="7F0F1CE8">
      <w:pPr>
        <w:pStyle w:val="2"/>
        <w:spacing w:before="119" w:line="311" w:lineRule="auto"/>
        <w:ind w:left="1285" w:right="4539"/>
        <w:rPr>
          <w:sz w:val="23"/>
          <w:szCs w:val="23"/>
        </w:rPr>
      </w:pPr>
      <w:r>
        <w:rPr>
          <w:spacing w:val="4"/>
          <w:sz w:val="23"/>
          <w:szCs w:val="23"/>
        </w:rPr>
        <w:t>02－设备操作规程类作业指导书；</w:t>
      </w:r>
      <w:r>
        <w:rPr>
          <w:spacing w:val="12"/>
          <w:sz w:val="23"/>
          <w:szCs w:val="23"/>
        </w:rPr>
        <w:t xml:space="preserve"> </w:t>
      </w:r>
      <w:r>
        <w:rPr>
          <w:spacing w:val="4"/>
          <w:sz w:val="23"/>
          <w:szCs w:val="23"/>
        </w:rPr>
        <w:t>03－期间核查方法类作业指导书；</w:t>
      </w:r>
      <w:r>
        <w:rPr>
          <w:spacing w:val="12"/>
          <w:sz w:val="23"/>
          <w:szCs w:val="23"/>
        </w:rPr>
        <w:t xml:space="preserve"> </w:t>
      </w:r>
      <w:r>
        <w:rPr>
          <w:spacing w:val="2"/>
          <w:sz w:val="23"/>
          <w:szCs w:val="23"/>
        </w:rPr>
        <w:t>04—实验室管理规定；</w:t>
      </w:r>
    </w:p>
    <w:p w14:paraId="36DBA4CF">
      <w:pPr>
        <w:pStyle w:val="2"/>
        <w:spacing w:before="36" w:line="227" w:lineRule="auto"/>
        <w:ind w:left="1285"/>
        <w:rPr>
          <w:sz w:val="23"/>
          <w:szCs w:val="23"/>
        </w:rPr>
      </w:pPr>
      <w:r>
        <w:rPr>
          <w:spacing w:val="7"/>
          <w:sz w:val="23"/>
          <w:szCs w:val="23"/>
        </w:rPr>
        <w:t>05- 其他类作业指导书</w:t>
      </w:r>
    </w:p>
    <w:p w14:paraId="2792D8E7">
      <w:pPr>
        <w:pStyle w:val="2"/>
        <w:spacing w:before="116" w:line="226" w:lineRule="auto"/>
        <w:ind w:left="788"/>
        <w:rPr>
          <w:sz w:val="23"/>
          <w:szCs w:val="23"/>
        </w:rPr>
      </w:pPr>
      <w:r>
        <w:rPr>
          <w:b/>
          <w:bCs/>
          <w:spacing w:val="7"/>
          <w:sz w:val="23"/>
          <w:szCs w:val="23"/>
        </w:rPr>
        <w:t>4)</w:t>
      </w:r>
      <w:r>
        <w:rPr>
          <w:spacing w:val="7"/>
          <w:sz w:val="23"/>
          <w:szCs w:val="23"/>
        </w:rPr>
        <w:t xml:space="preserve">  </w:t>
      </w:r>
      <w:r>
        <w:rPr>
          <w:b/>
          <w:bCs/>
          <w:spacing w:val="7"/>
          <w:sz w:val="23"/>
          <w:szCs w:val="23"/>
        </w:rPr>
        <w:t>记录编号</w:t>
      </w:r>
      <w:r>
        <w:rPr>
          <w:spacing w:val="7"/>
          <w:sz w:val="23"/>
          <w:szCs w:val="23"/>
        </w:rPr>
        <w:t xml:space="preserve">  </w:t>
      </w:r>
      <w:r>
        <w:rPr>
          <w:b/>
          <w:bCs/>
          <w:sz w:val="23"/>
          <w:szCs w:val="23"/>
        </w:rPr>
        <w:t>JL</w:t>
      </w:r>
      <w:r>
        <w:rPr>
          <w:b/>
          <w:bCs/>
          <w:spacing w:val="7"/>
          <w:sz w:val="23"/>
          <w:szCs w:val="23"/>
        </w:rPr>
        <w:t>/</w:t>
      </w:r>
      <w:r>
        <w:rPr>
          <w:b/>
          <w:bCs/>
          <w:sz w:val="23"/>
          <w:szCs w:val="23"/>
        </w:rPr>
        <w:t>AAA</w:t>
      </w:r>
      <w:r>
        <w:rPr>
          <w:b/>
          <w:bCs/>
          <w:spacing w:val="7"/>
          <w:sz w:val="23"/>
          <w:szCs w:val="23"/>
        </w:rPr>
        <w:t>—</w:t>
      </w:r>
      <w:r>
        <w:rPr>
          <w:b/>
          <w:bCs/>
          <w:sz w:val="23"/>
          <w:szCs w:val="23"/>
        </w:rPr>
        <w:t>BB</w:t>
      </w:r>
    </w:p>
    <w:p w14:paraId="3F820744">
      <w:pPr>
        <w:pStyle w:val="2"/>
        <w:spacing w:before="120" w:line="238" w:lineRule="auto"/>
        <w:ind w:left="1282" w:right="3397"/>
        <w:rPr>
          <w:sz w:val="23"/>
          <w:szCs w:val="23"/>
        </w:rPr>
      </w:pPr>
      <w:r>
        <w:rPr>
          <w:sz w:val="23"/>
          <w:szCs w:val="23"/>
        </w:rPr>
        <w:t>JL</w:t>
      </w:r>
      <w:r>
        <w:rPr>
          <w:spacing w:val="9"/>
          <w:sz w:val="23"/>
          <w:szCs w:val="23"/>
        </w:rPr>
        <w:t xml:space="preserve">—记录  </w:t>
      </w:r>
      <w:r>
        <w:rPr>
          <w:sz w:val="23"/>
          <w:szCs w:val="23"/>
        </w:rPr>
        <w:t>AAA</w:t>
      </w:r>
      <w:r>
        <w:rPr>
          <w:spacing w:val="9"/>
          <w:sz w:val="23"/>
          <w:szCs w:val="23"/>
        </w:rPr>
        <w:t xml:space="preserve">—文件编号  </w:t>
      </w:r>
      <w:r>
        <w:rPr>
          <w:sz w:val="23"/>
          <w:szCs w:val="23"/>
        </w:rPr>
        <w:t>BB</w:t>
      </w:r>
      <w:r>
        <w:rPr>
          <w:spacing w:val="9"/>
          <w:sz w:val="23"/>
          <w:szCs w:val="23"/>
        </w:rPr>
        <w:t xml:space="preserve">－记录顺序号 </w:t>
      </w:r>
      <w:r>
        <w:rPr>
          <w:spacing w:val="2"/>
          <w:sz w:val="23"/>
          <w:szCs w:val="23"/>
        </w:rPr>
        <w:t>例如：</w:t>
      </w:r>
      <w:r>
        <w:rPr>
          <w:spacing w:val="-89"/>
          <w:sz w:val="23"/>
          <w:szCs w:val="23"/>
        </w:rPr>
        <w:t xml:space="preserve"> </w:t>
      </w:r>
      <w:r>
        <w:rPr>
          <w:spacing w:val="2"/>
          <w:sz w:val="23"/>
          <w:szCs w:val="23"/>
        </w:rPr>
        <w:t xml:space="preserve">《保密情况检查记录表》 </w:t>
      </w:r>
      <w:r>
        <w:rPr>
          <w:sz w:val="23"/>
          <w:szCs w:val="23"/>
        </w:rPr>
        <w:t>JL</w:t>
      </w:r>
      <w:r>
        <w:rPr>
          <w:spacing w:val="2"/>
          <w:sz w:val="23"/>
          <w:szCs w:val="23"/>
        </w:rPr>
        <w:t>/</w:t>
      </w:r>
      <w:r>
        <w:rPr>
          <w:sz w:val="23"/>
          <w:szCs w:val="23"/>
        </w:rPr>
        <w:t>CX</w:t>
      </w:r>
      <w:r>
        <w:rPr>
          <w:spacing w:val="2"/>
          <w:sz w:val="23"/>
          <w:szCs w:val="23"/>
        </w:rPr>
        <w:t>-02-01</w:t>
      </w:r>
    </w:p>
    <w:p w14:paraId="66293D9D">
      <w:pPr>
        <w:pStyle w:val="2"/>
        <w:spacing w:before="118" w:line="227" w:lineRule="auto"/>
        <w:ind w:left="794"/>
        <w:rPr>
          <w:sz w:val="23"/>
          <w:szCs w:val="23"/>
        </w:rPr>
      </w:pPr>
      <w:r>
        <w:rPr>
          <w:b/>
          <w:bCs/>
          <w:spacing w:val="6"/>
          <w:sz w:val="23"/>
          <w:szCs w:val="23"/>
        </w:rPr>
        <w:t>5)</w:t>
      </w:r>
      <w:r>
        <w:rPr>
          <w:spacing w:val="6"/>
          <w:sz w:val="23"/>
          <w:szCs w:val="23"/>
        </w:rPr>
        <w:t xml:space="preserve">  </w:t>
      </w:r>
      <w:r>
        <w:rPr>
          <w:b/>
          <w:bCs/>
          <w:spacing w:val="6"/>
          <w:sz w:val="23"/>
          <w:szCs w:val="23"/>
        </w:rPr>
        <w:t>外部文件编号</w:t>
      </w:r>
      <w:r>
        <w:rPr>
          <w:spacing w:val="6"/>
          <w:sz w:val="23"/>
          <w:szCs w:val="23"/>
        </w:rPr>
        <w:t xml:space="preserve">  </w:t>
      </w:r>
      <w:r>
        <w:rPr>
          <w:b/>
          <w:bCs/>
          <w:sz w:val="23"/>
          <w:szCs w:val="23"/>
        </w:rPr>
        <w:t>AA</w:t>
      </w:r>
      <w:r>
        <w:rPr>
          <w:b/>
          <w:bCs/>
          <w:spacing w:val="6"/>
          <w:sz w:val="23"/>
          <w:szCs w:val="23"/>
        </w:rPr>
        <w:t>—</w:t>
      </w:r>
      <w:r>
        <w:rPr>
          <w:b/>
          <w:bCs/>
          <w:sz w:val="23"/>
          <w:szCs w:val="23"/>
        </w:rPr>
        <w:t>BB</w:t>
      </w:r>
    </w:p>
    <w:p w14:paraId="4C972857">
      <w:pPr>
        <w:pStyle w:val="2"/>
        <w:spacing w:before="29" w:line="227" w:lineRule="auto"/>
        <w:ind w:left="1276"/>
        <w:rPr>
          <w:sz w:val="23"/>
          <w:szCs w:val="23"/>
        </w:rPr>
      </w:pPr>
      <w:r>
        <w:rPr>
          <w:sz w:val="23"/>
          <w:szCs w:val="23"/>
        </w:rPr>
        <w:t>AA</w:t>
      </w:r>
      <w:r>
        <w:rPr>
          <w:spacing w:val="9"/>
          <w:sz w:val="23"/>
          <w:szCs w:val="23"/>
        </w:rPr>
        <w:t xml:space="preserve">—外来文件类型  </w:t>
      </w:r>
      <w:r>
        <w:rPr>
          <w:sz w:val="23"/>
          <w:szCs w:val="23"/>
        </w:rPr>
        <w:t>BB</w:t>
      </w:r>
      <w:r>
        <w:rPr>
          <w:spacing w:val="9"/>
          <w:sz w:val="23"/>
          <w:szCs w:val="23"/>
        </w:rPr>
        <w:t>－外来文件流水号</w:t>
      </w:r>
    </w:p>
    <w:p w14:paraId="0A3A185C">
      <w:pPr>
        <w:pStyle w:val="2"/>
        <w:spacing w:before="184" w:line="359" w:lineRule="auto"/>
        <w:ind w:left="862" w:right="283" w:hanging="717"/>
        <w:rPr>
          <w:sz w:val="23"/>
          <w:szCs w:val="23"/>
        </w:rPr>
      </w:pPr>
      <w:r>
        <w:rPr>
          <w:rFonts w:ascii="Times New Roman" w:hAnsi="Times New Roman" w:eastAsia="Times New Roman" w:cs="Times New Roman"/>
          <w:spacing w:val="10"/>
          <w:sz w:val="23"/>
          <w:szCs w:val="23"/>
        </w:rPr>
        <w:t xml:space="preserve">4.3.2    </w:t>
      </w:r>
      <w:r>
        <w:rPr>
          <w:spacing w:val="10"/>
          <w:sz w:val="23"/>
          <w:szCs w:val="23"/>
        </w:rPr>
        <w:t>文件识别应有唯一性标识，包括文件</w:t>
      </w:r>
      <w:r>
        <w:rPr>
          <w:spacing w:val="9"/>
          <w:sz w:val="23"/>
          <w:szCs w:val="23"/>
        </w:rPr>
        <w:t>编码、发布日期、实施日期、页码、总页</w:t>
      </w:r>
      <w:r>
        <w:rPr>
          <w:sz w:val="23"/>
          <w:szCs w:val="23"/>
        </w:rPr>
        <w:t xml:space="preserve"> </w:t>
      </w:r>
      <w:r>
        <w:rPr>
          <w:spacing w:val="6"/>
          <w:sz w:val="23"/>
          <w:szCs w:val="23"/>
        </w:rPr>
        <w:t>数、发布机构、表示文件结束的标记。</w:t>
      </w:r>
    </w:p>
    <w:p w14:paraId="03212542">
      <w:pPr>
        <w:pStyle w:val="2"/>
        <w:spacing w:before="40" w:line="227"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8"/>
          <w:sz w:val="23"/>
          <w:szCs w:val="23"/>
        </w:rPr>
        <w:t xml:space="preserve">  </w:t>
      </w:r>
      <w:r>
        <w:rPr>
          <w:b/>
          <w:bCs/>
          <w:spacing w:val="5"/>
          <w:sz w:val="23"/>
          <w:szCs w:val="23"/>
        </w:rPr>
        <w:t>管理体系文件的修改</w:t>
      </w:r>
    </w:p>
    <w:p w14:paraId="629495A3">
      <w:pPr>
        <w:pStyle w:val="2"/>
        <w:spacing w:before="182" w:line="302" w:lineRule="auto"/>
        <w:ind w:left="859" w:right="283" w:hanging="856"/>
        <w:rPr>
          <w:sz w:val="23"/>
          <w:szCs w:val="23"/>
        </w:rPr>
      </w:pPr>
      <w:r>
        <w:rPr>
          <w:rFonts w:ascii="Times New Roman" w:hAnsi="Times New Roman" w:eastAsia="Times New Roman" w:cs="Times New Roman"/>
          <w:spacing w:val="10"/>
          <w:sz w:val="23"/>
          <w:szCs w:val="23"/>
        </w:rPr>
        <w:t xml:space="preserve">4.4.1      </w:t>
      </w:r>
      <w:r>
        <w:rPr>
          <w:spacing w:val="10"/>
          <w:sz w:val="23"/>
          <w:szCs w:val="23"/>
        </w:rPr>
        <w:t>技术负责人、质量负责人应定期分别组织对现有技</w:t>
      </w:r>
      <w:r>
        <w:rPr>
          <w:spacing w:val="9"/>
          <w:sz w:val="23"/>
          <w:szCs w:val="23"/>
        </w:rPr>
        <w:t>术文件和管理体系文件进行</w:t>
      </w:r>
      <w:r>
        <w:rPr>
          <w:sz w:val="23"/>
          <w:szCs w:val="23"/>
        </w:rPr>
        <w:t xml:space="preserve"> </w:t>
      </w:r>
      <w:r>
        <w:rPr>
          <w:spacing w:val="8"/>
          <w:sz w:val="23"/>
          <w:szCs w:val="23"/>
        </w:rPr>
        <w:t>评审，必要时进行更改，以保证持续适用和满足使用的要求。</w:t>
      </w:r>
    </w:p>
    <w:p w14:paraId="37D12593">
      <w:pPr>
        <w:pStyle w:val="2"/>
        <w:spacing w:before="185" w:line="227" w:lineRule="auto"/>
        <w:ind w:left="3"/>
        <w:rPr>
          <w:sz w:val="23"/>
          <w:szCs w:val="23"/>
        </w:rPr>
      </w:pPr>
      <w:r>
        <w:rPr>
          <w:rFonts w:ascii="Times New Roman" w:hAnsi="Times New Roman" w:eastAsia="Times New Roman" w:cs="Times New Roman"/>
          <w:spacing w:val="7"/>
          <w:sz w:val="23"/>
          <w:szCs w:val="23"/>
        </w:rPr>
        <w:t xml:space="preserve">4.4.2      </w:t>
      </w:r>
      <w:r>
        <w:rPr>
          <w:spacing w:val="7"/>
          <w:sz w:val="23"/>
          <w:szCs w:val="23"/>
        </w:rPr>
        <w:t>遇到以下情况之一时，管理体</w:t>
      </w:r>
      <w:r>
        <w:rPr>
          <w:spacing w:val="6"/>
          <w:sz w:val="23"/>
          <w:szCs w:val="23"/>
        </w:rPr>
        <w:t>系文件应予以修改。</w:t>
      </w:r>
    </w:p>
    <w:p w14:paraId="64AB87DF">
      <w:pPr>
        <w:pStyle w:val="2"/>
        <w:spacing w:before="182" w:line="363" w:lineRule="auto"/>
        <w:ind w:left="479" w:right="1530" w:firstLine="8"/>
        <w:jc w:val="both"/>
        <w:rPr>
          <w:sz w:val="23"/>
          <w:szCs w:val="23"/>
        </w:rPr>
      </w:pPr>
      <w:r>
        <w:rPr>
          <w:rFonts w:ascii="Times New Roman" w:hAnsi="Times New Roman" w:eastAsia="Times New Roman" w:cs="Times New Roman"/>
          <w:spacing w:val="8"/>
          <w:sz w:val="23"/>
          <w:szCs w:val="23"/>
        </w:rPr>
        <w:t xml:space="preserve">a.    </w:t>
      </w:r>
      <w:r>
        <w:rPr>
          <w:spacing w:val="8"/>
          <w:sz w:val="23"/>
          <w:szCs w:val="23"/>
        </w:rPr>
        <w:t>管理体系文件不适应本公司的现状，包括规模、</w:t>
      </w:r>
      <w:r>
        <w:rPr>
          <w:spacing w:val="7"/>
          <w:sz w:val="23"/>
          <w:szCs w:val="23"/>
        </w:rPr>
        <w:t>检测业务范围等。</w:t>
      </w:r>
      <w:r>
        <w:rPr>
          <w:sz w:val="23"/>
          <w:szCs w:val="23"/>
        </w:rPr>
        <w:t xml:space="preserve"> </w:t>
      </w:r>
      <w:r>
        <w:rPr>
          <w:rFonts w:ascii="Times New Roman" w:hAnsi="Times New Roman" w:eastAsia="Times New Roman" w:cs="Times New Roman"/>
          <w:spacing w:val="8"/>
          <w:sz w:val="23"/>
          <w:szCs w:val="23"/>
        </w:rPr>
        <w:t xml:space="preserve">b.    </w:t>
      </w:r>
      <w:r>
        <w:rPr>
          <w:spacing w:val="8"/>
          <w:sz w:val="23"/>
          <w:szCs w:val="23"/>
        </w:rPr>
        <w:t>管理体系文件与国家有关法律法规、检</w:t>
      </w:r>
      <w:r>
        <w:rPr>
          <w:spacing w:val="7"/>
          <w:sz w:val="23"/>
          <w:szCs w:val="23"/>
        </w:rPr>
        <w:t>测标准或认可要求不适应。</w:t>
      </w:r>
      <w:r>
        <w:rPr>
          <w:sz w:val="23"/>
          <w:szCs w:val="23"/>
        </w:rPr>
        <w:t xml:space="preserve"> </w:t>
      </w:r>
      <w:r>
        <w:rPr>
          <w:rFonts w:ascii="Times New Roman" w:hAnsi="Times New Roman" w:eastAsia="Times New Roman" w:cs="Times New Roman"/>
          <w:spacing w:val="7"/>
          <w:sz w:val="23"/>
          <w:szCs w:val="23"/>
        </w:rPr>
        <w:t xml:space="preserve">c.    </w:t>
      </w:r>
      <w:r>
        <w:rPr>
          <w:spacing w:val="7"/>
          <w:sz w:val="23"/>
          <w:szCs w:val="23"/>
        </w:rPr>
        <w:t>本公司的组织机构及其职能发生变化时。</w:t>
      </w:r>
    </w:p>
    <w:p w14:paraId="46E8121C">
      <w:pPr>
        <w:pStyle w:val="2"/>
        <w:spacing w:before="45" w:line="242" w:lineRule="auto"/>
        <w:ind w:left="487"/>
        <w:rPr>
          <w:sz w:val="23"/>
          <w:szCs w:val="23"/>
        </w:rPr>
      </w:pPr>
      <w:r>
        <w:rPr>
          <w:rFonts w:ascii="Times New Roman" w:hAnsi="Times New Roman" w:eastAsia="Times New Roman" w:cs="Times New Roman"/>
          <w:spacing w:val="4"/>
          <w:sz w:val="23"/>
          <w:szCs w:val="23"/>
        </w:rPr>
        <w:t xml:space="preserve">d.    </w:t>
      </w:r>
      <w:r>
        <w:rPr>
          <w:spacing w:val="4"/>
          <w:sz w:val="23"/>
          <w:szCs w:val="23"/>
        </w:rPr>
        <w:t>其他需要修改的情况。</w:t>
      </w:r>
    </w:p>
    <w:p w14:paraId="03D99D70">
      <w:pPr>
        <w:pStyle w:val="2"/>
        <w:spacing w:before="165" w:line="301" w:lineRule="auto"/>
        <w:ind w:left="882" w:right="276" w:hanging="879"/>
        <w:rPr>
          <w:sz w:val="23"/>
          <w:szCs w:val="23"/>
        </w:rPr>
      </w:pPr>
      <w:r>
        <w:rPr>
          <w:rFonts w:ascii="Times New Roman" w:hAnsi="Times New Roman" w:eastAsia="Times New Roman" w:cs="Times New Roman"/>
          <w:spacing w:val="3"/>
          <w:sz w:val="23"/>
          <w:szCs w:val="23"/>
        </w:rPr>
        <w:t xml:space="preserve">4.4.3      </w:t>
      </w:r>
      <w:r>
        <w:rPr>
          <w:spacing w:val="3"/>
          <w:sz w:val="23"/>
          <w:szCs w:val="23"/>
        </w:rPr>
        <w:t>文件需要更改时，</w:t>
      </w:r>
      <w:r>
        <w:rPr>
          <w:spacing w:val="-40"/>
          <w:sz w:val="23"/>
          <w:szCs w:val="23"/>
        </w:rPr>
        <w:t xml:space="preserve"> </w:t>
      </w:r>
      <w:r>
        <w:rPr>
          <w:spacing w:val="3"/>
          <w:sz w:val="23"/>
          <w:szCs w:val="23"/>
        </w:rPr>
        <w:t>一般应由原编制部门负责填写《文件修改/作废申请表》， 说</w:t>
      </w:r>
      <w:r>
        <w:rPr>
          <w:sz w:val="23"/>
          <w:szCs w:val="23"/>
        </w:rPr>
        <w:t xml:space="preserve"> </w:t>
      </w:r>
      <w:r>
        <w:rPr>
          <w:spacing w:val="6"/>
          <w:sz w:val="23"/>
          <w:szCs w:val="23"/>
        </w:rPr>
        <w:t>明更改原因，对重大更改还应附有充分的证据。</w:t>
      </w:r>
    </w:p>
    <w:p w14:paraId="2D138C1F">
      <w:pPr>
        <w:pStyle w:val="2"/>
        <w:spacing w:before="182" w:line="302" w:lineRule="auto"/>
        <w:ind w:left="889" w:right="282" w:hanging="886"/>
        <w:rPr>
          <w:sz w:val="23"/>
          <w:szCs w:val="23"/>
        </w:rPr>
      </w:pPr>
      <w:r>
        <w:rPr>
          <w:rFonts w:ascii="Times New Roman" w:hAnsi="Times New Roman" w:eastAsia="Times New Roman" w:cs="Times New Roman"/>
          <w:spacing w:val="1"/>
          <w:sz w:val="23"/>
          <w:szCs w:val="23"/>
        </w:rPr>
        <w:t xml:space="preserve">4.4.4      </w:t>
      </w:r>
      <w:r>
        <w:rPr>
          <w:spacing w:val="1"/>
          <w:sz w:val="23"/>
          <w:szCs w:val="23"/>
        </w:rPr>
        <w:t>文件更改的审核、批准由原文件的审核、批准人负责，</w:t>
      </w:r>
      <w:r>
        <w:rPr>
          <w:spacing w:val="48"/>
          <w:sz w:val="23"/>
          <w:szCs w:val="23"/>
        </w:rPr>
        <w:t xml:space="preserve"> </w:t>
      </w:r>
      <w:r>
        <w:rPr>
          <w:spacing w:val="1"/>
          <w:sz w:val="23"/>
          <w:szCs w:val="23"/>
        </w:rPr>
        <w:t>当原审批人不在岗时，可</w:t>
      </w:r>
      <w:r>
        <w:rPr>
          <w:sz w:val="23"/>
          <w:szCs w:val="23"/>
        </w:rPr>
        <w:t xml:space="preserve"> </w:t>
      </w:r>
      <w:r>
        <w:rPr>
          <w:spacing w:val="3"/>
          <w:sz w:val="23"/>
          <w:szCs w:val="23"/>
        </w:rPr>
        <w:t>由接替其岗位的人员审批。</w:t>
      </w:r>
    </w:p>
    <w:p w14:paraId="418A7250">
      <w:pPr>
        <w:pStyle w:val="2"/>
        <w:spacing w:before="183" w:line="301" w:lineRule="auto"/>
        <w:ind w:left="862" w:right="278" w:hanging="859"/>
        <w:rPr>
          <w:sz w:val="23"/>
          <w:szCs w:val="23"/>
        </w:rPr>
      </w:pPr>
      <w:r>
        <w:rPr>
          <w:rFonts w:ascii="Times New Roman" w:hAnsi="Times New Roman" w:eastAsia="Times New Roman" w:cs="Times New Roman"/>
          <w:spacing w:val="5"/>
          <w:sz w:val="23"/>
          <w:szCs w:val="23"/>
        </w:rPr>
        <w:t xml:space="preserve">4.4.5      </w:t>
      </w:r>
      <w:r>
        <w:rPr>
          <w:spacing w:val="5"/>
          <w:sz w:val="23"/>
          <w:szCs w:val="23"/>
        </w:rPr>
        <w:t>文件换版后，该文件的版本号应更新。</w:t>
      </w:r>
      <w:r>
        <w:rPr>
          <w:spacing w:val="4"/>
          <w:sz w:val="23"/>
          <w:szCs w:val="23"/>
        </w:rPr>
        <w:t>本公司《质量手册》、程序文件、支持性</w:t>
      </w:r>
      <w:r>
        <w:rPr>
          <w:sz w:val="23"/>
          <w:szCs w:val="23"/>
        </w:rPr>
        <w:t xml:space="preserve"> </w:t>
      </w:r>
      <w:r>
        <w:rPr>
          <w:spacing w:val="9"/>
          <w:sz w:val="23"/>
          <w:szCs w:val="23"/>
        </w:rPr>
        <w:t>文件和记录表格的版本号以阿拉伯数字</w:t>
      </w:r>
      <w:r>
        <w:rPr>
          <w:spacing w:val="-28"/>
          <w:sz w:val="23"/>
          <w:szCs w:val="23"/>
        </w:rPr>
        <w:t xml:space="preserve"> </w:t>
      </w:r>
      <w:r>
        <w:rPr>
          <w:spacing w:val="9"/>
          <w:sz w:val="23"/>
          <w:szCs w:val="23"/>
        </w:rPr>
        <w:t>1、2、3，</w:t>
      </w:r>
      <w:r>
        <w:rPr>
          <w:spacing w:val="-83"/>
          <w:sz w:val="23"/>
          <w:szCs w:val="23"/>
        </w:rPr>
        <w:t xml:space="preserve"> </w:t>
      </w:r>
      <w:r>
        <w:rPr>
          <w:spacing w:val="9"/>
          <w:sz w:val="23"/>
          <w:szCs w:val="23"/>
        </w:rPr>
        <w:t>……</w:t>
      </w:r>
      <w:r>
        <w:rPr>
          <w:spacing w:val="8"/>
          <w:sz w:val="23"/>
          <w:szCs w:val="23"/>
        </w:rPr>
        <w:t>1表示为第一版，2</w:t>
      </w:r>
      <w:r>
        <w:rPr>
          <w:spacing w:val="-43"/>
          <w:sz w:val="23"/>
          <w:szCs w:val="23"/>
        </w:rPr>
        <w:t xml:space="preserve"> </w:t>
      </w:r>
      <w:r>
        <w:rPr>
          <w:spacing w:val="8"/>
          <w:sz w:val="23"/>
          <w:szCs w:val="23"/>
        </w:rPr>
        <w:t>为第</w:t>
      </w:r>
    </w:p>
    <w:p w14:paraId="053EFBAE">
      <w:pPr>
        <w:spacing w:line="301" w:lineRule="auto"/>
        <w:rPr>
          <w:sz w:val="23"/>
          <w:szCs w:val="23"/>
        </w:rPr>
        <w:sectPr>
          <w:headerReference r:id="rId117" w:type="default"/>
          <w:pgSz w:w="11907" w:h="16839"/>
          <w:pgMar w:top="2757" w:right="1135" w:bottom="400" w:left="1418" w:header="852" w:footer="0" w:gutter="0"/>
          <w:cols w:space="720" w:num="1"/>
        </w:sectPr>
      </w:pPr>
    </w:p>
    <w:p w14:paraId="39EF7897">
      <w:pPr>
        <w:pStyle w:val="2"/>
        <w:spacing w:before="259" w:line="227" w:lineRule="auto"/>
        <w:ind w:left="865"/>
        <w:rPr>
          <w:sz w:val="23"/>
          <w:szCs w:val="23"/>
        </w:rPr>
      </w:pPr>
      <w:r>
        <w:rPr>
          <w:spacing w:val="3"/>
          <w:sz w:val="23"/>
          <w:szCs w:val="23"/>
        </w:rPr>
        <w:t>二版，依次类推。</w:t>
      </w:r>
    </w:p>
    <w:p w14:paraId="6B6A0323">
      <w:pPr>
        <w:pStyle w:val="2"/>
        <w:spacing w:before="185" w:line="227" w:lineRule="auto"/>
        <w:ind w:left="3"/>
        <w:rPr>
          <w:sz w:val="23"/>
          <w:szCs w:val="23"/>
        </w:rPr>
      </w:pPr>
      <w:r>
        <w:rPr>
          <w:rFonts w:ascii="Times New Roman" w:hAnsi="Times New Roman" w:eastAsia="Times New Roman" w:cs="Times New Roman"/>
          <w:spacing w:val="4"/>
          <w:sz w:val="23"/>
          <w:szCs w:val="23"/>
        </w:rPr>
        <w:t xml:space="preserve">4.4.6      </w:t>
      </w:r>
      <w:r>
        <w:rPr>
          <w:spacing w:val="4"/>
          <w:sz w:val="23"/>
          <w:szCs w:val="23"/>
        </w:rPr>
        <w:t>文件作了修改但未换版时，</w:t>
      </w:r>
      <w:r>
        <w:rPr>
          <w:spacing w:val="-54"/>
          <w:sz w:val="23"/>
          <w:szCs w:val="23"/>
        </w:rPr>
        <w:t xml:space="preserve"> </w:t>
      </w:r>
      <w:r>
        <w:rPr>
          <w:spacing w:val="4"/>
          <w:sz w:val="23"/>
          <w:szCs w:val="23"/>
        </w:rPr>
        <w:t>应标识修订状态。修订状态的序号以阿拉伯数字</w:t>
      </w:r>
      <w:r>
        <w:rPr>
          <w:spacing w:val="-41"/>
          <w:sz w:val="23"/>
          <w:szCs w:val="23"/>
        </w:rPr>
        <w:t xml:space="preserve"> </w:t>
      </w:r>
      <w:r>
        <w:rPr>
          <w:spacing w:val="4"/>
          <w:sz w:val="23"/>
          <w:szCs w:val="23"/>
        </w:rPr>
        <w:t>0、</w:t>
      </w:r>
    </w:p>
    <w:p w14:paraId="1A2BDEAB">
      <w:pPr>
        <w:pStyle w:val="2"/>
        <w:spacing w:before="182" w:line="227" w:lineRule="auto"/>
        <w:ind w:left="879"/>
        <w:rPr>
          <w:sz w:val="23"/>
          <w:szCs w:val="23"/>
        </w:rPr>
      </w:pPr>
      <w:r>
        <w:rPr>
          <w:spacing w:val="2"/>
          <w:sz w:val="23"/>
          <w:szCs w:val="23"/>
        </w:rPr>
        <w:t>1、2，</w:t>
      </w:r>
      <w:r>
        <w:rPr>
          <w:spacing w:val="-72"/>
          <w:sz w:val="23"/>
          <w:szCs w:val="23"/>
        </w:rPr>
        <w:t xml:space="preserve"> </w:t>
      </w:r>
      <w:r>
        <w:rPr>
          <w:spacing w:val="2"/>
          <w:sz w:val="23"/>
          <w:szCs w:val="23"/>
        </w:rPr>
        <w:t>……表示，0</w:t>
      </w:r>
      <w:r>
        <w:rPr>
          <w:spacing w:val="-43"/>
          <w:sz w:val="23"/>
          <w:szCs w:val="23"/>
        </w:rPr>
        <w:t xml:space="preserve"> </w:t>
      </w:r>
      <w:r>
        <w:rPr>
          <w:spacing w:val="2"/>
          <w:sz w:val="23"/>
          <w:szCs w:val="23"/>
        </w:rPr>
        <w:t>为原版未修订，</w:t>
      </w:r>
      <w:r>
        <w:rPr>
          <w:spacing w:val="-30"/>
          <w:sz w:val="23"/>
          <w:szCs w:val="23"/>
        </w:rPr>
        <w:t xml:space="preserve"> </w:t>
      </w:r>
      <w:r>
        <w:rPr>
          <w:spacing w:val="2"/>
          <w:sz w:val="23"/>
          <w:szCs w:val="23"/>
        </w:rPr>
        <w:t>1</w:t>
      </w:r>
      <w:r>
        <w:rPr>
          <w:spacing w:val="-42"/>
          <w:sz w:val="23"/>
          <w:szCs w:val="23"/>
        </w:rPr>
        <w:t xml:space="preserve"> </w:t>
      </w:r>
      <w:r>
        <w:rPr>
          <w:spacing w:val="2"/>
          <w:sz w:val="23"/>
          <w:szCs w:val="23"/>
        </w:rPr>
        <w:t>为第一次修订，依次类推。</w:t>
      </w:r>
    </w:p>
    <w:p w14:paraId="567463D3">
      <w:pPr>
        <w:pStyle w:val="2"/>
        <w:spacing w:before="186" w:line="227" w:lineRule="auto"/>
        <w:ind w:left="5"/>
        <w:rPr>
          <w:sz w:val="23"/>
          <w:szCs w:val="23"/>
        </w:rPr>
      </w:pPr>
      <w:r>
        <w:rPr>
          <w:rFonts w:ascii="Times New Roman" w:hAnsi="Times New Roman" w:eastAsia="Times New Roman" w:cs="Times New Roman"/>
          <w:b/>
          <w:bCs/>
          <w:spacing w:val="5"/>
          <w:sz w:val="23"/>
          <w:szCs w:val="23"/>
        </w:rPr>
        <w:t>4.5</w:t>
      </w:r>
      <w:r>
        <w:rPr>
          <w:rFonts w:ascii="Times New Roman" w:hAnsi="Times New Roman" w:eastAsia="Times New Roman" w:cs="Times New Roman"/>
          <w:b/>
          <w:bCs/>
          <w:spacing w:val="17"/>
          <w:sz w:val="23"/>
          <w:szCs w:val="23"/>
        </w:rPr>
        <w:t xml:space="preserve">  </w:t>
      </w:r>
      <w:r>
        <w:rPr>
          <w:b/>
          <w:bCs/>
          <w:spacing w:val="5"/>
          <w:sz w:val="23"/>
          <w:szCs w:val="23"/>
        </w:rPr>
        <w:t>管理体系文件的发放</w:t>
      </w:r>
    </w:p>
    <w:p w14:paraId="2ADB9885">
      <w:pPr>
        <w:pStyle w:val="2"/>
        <w:spacing w:before="184" w:line="345" w:lineRule="auto"/>
        <w:ind w:left="860" w:right="276" w:hanging="857"/>
        <w:rPr>
          <w:sz w:val="23"/>
          <w:szCs w:val="23"/>
        </w:rPr>
      </w:pPr>
      <w:r>
        <w:rPr>
          <w:rFonts w:ascii="Times New Roman" w:hAnsi="Times New Roman" w:eastAsia="Times New Roman" w:cs="Times New Roman"/>
          <w:spacing w:val="10"/>
          <w:sz w:val="23"/>
          <w:szCs w:val="23"/>
        </w:rPr>
        <w:t xml:space="preserve">4.5.1      </w:t>
      </w:r>
      <w:r>
        <w:rPr>
          <w:spacing w:val="10"/>
          <w:sz w:val="23"/>
          <w:szCs w:val="23"/>
        </w:rPr>
        <w:t>为确保所有相关场所和人员均能获得当前有效版本的文件，资料管理</w:t>
      </w:r>
      <w:r>
        <w:rPr>
          <w:spacing w:val="9"/>
          <w:sz w:val="23"/>
          <w:szCs w:val="23"/>
        </w:rPr>
        <w:t>员应保存</w:t>
      </w:r>
      <w:r>
        <w:rPr>
          <w:sz w:val="23"/>
          <w:szCs w:val="23"/>
        </w:rPr>
        <w:t xml:space="preserve"> </w:t>
      </w:r>
      <w:r>
        <w:rPr>
          <w:spacing w:val="10"/>
          <w:sz w:val="23"/>
          <w:szCs w:val="23"/>
        </w:rPr>
        <w:t>有效的文件发放清单，防止使用失效文件，使下发的文件始终处于受控状态。</w:t>
      </w:r>
      <w:r>
        <w:rPr>
          <w:spacing w:val="6"/>
          <w:sz w:val="23"/>
          <w:szCs w:val="23"/>
        </w:rPr>
        <w:t xml:space="preserve"> </w:t>
      </w:r>
      <w:r>
        <w:rPr>
          <w:spacing w:val="3"/>
          <w:sz w:val="23"/>
          <w:szCs w:val="23"/>
        </w:rPr>
        <w:t>文件的收发需填写《文件发放与回收登记表》，</w:t>
      </w:r>
      <w:r>
        <w:rPr>
          <w:spacing w:val="-52"/>
          <w:sz w:val="23"/>
          <w:szCs w:val="23"/>
        </w:rPr>
        <w:t xml:space="preserve"> </w:t>
      </w:r>
      <w:r>
        <w:rPr>
          <w:spacing w:val="3"/>
          <w:sz w:val="23"/>
          <w:szCs w:val="23"/>
        </w:rPr>
        <w:t>并有责任</w:t>
      </w:r>
      <w:r>
        <w:rPr>
          <w:spacing w:val="2"/>
          <w:sz w:val="23"/>
          <w:szCs w:val="23"/>
        </w:rPr>
        <w:t>人签字，体系文件的发</w:t>
      </w:r>
      <w:r>
        <w:rPr>
          <w:sz w:val="23"/>
          <w:szCs w:val="23"/>
        </w:rPr>
        <w:t xml:space="preserve"> </w:t>
      </w:r>
      <w:r>
        <w:rPr>
          <w:spacing w:val="12"/>
          <w:sz w:val="23"/>
          <w:szCs w:val="23"/>
        </w:rPr>
        <w:t>放范围见附录根据各部门和岗位需要，决定</w:t>
      </w:r>
      <w:r>
        <w:rPr>
          <w:spacing w:val="11"/>
          <w:sz w:val="23"/>
          <w:szCs w:val="23"/>
        </w:rPr>
        <w:t>文件分发范围和数量。保证对管理</w:t>
      </w:r>
      <w:r>
        <w:rPr>
          <w:sz w:val="23"/>
          <w:szCs w:val="23"/>
        </w:rPr>
        <w:t xml:space="preserve"> </w:t>
      </w:r>
      <w:r>
        <w:rPr>
          <w:spacing w:val="8"/>
          <w:sz w:val="23"/>
          <w:szCs w:val="23"/>
        </w:rPr>
        <w:t>体系运行起重要作用的各个场所，都能获得并使用现行有效的文件。</w:t>
      </w:r>
    </w:p>
    <w:p w14:paraId="5F05450C">
      <w:pPr>
        <w:pStyle w:val="2"/>
        <w:spacing w:before="183" w:line="327" w:lineRule="auto"/>
        <w:ind w:left="862" w:right="279" w:hanging="859"/>
        <w:rPr>
          <w:sz w:val="23"/>
          <w:szCs w:val="23"/>
        </w:rPr>
      </w:pPr>
      <w:r>
        <w:rPr>
          <w:rFonts w:ascii="Times New Roman" w:hAnsi="Times New Roman" w:eastAsia="Times New Roman" w:cs="Times New Roman"/>
          <w:spacing w:val="5"/>
          <w:sz w:val="23"/>
          <w:szCs w:val="23"/>
        </w:rPr>
        <w:t xml:space="preserve">4.5.2      </w:t>
      </w:r>
      <w:r>
        <w:rPr>
          <w:spacing w:val="5"/>
          <w:sz w:val="23"/>
          <w:szCs w:val="23"/>
        </w:rPr>
        <w:t>文件发放时，由资料管理员在每份批准页</w:t>
      </w:r>
      <w:r>
        <w:rPr>
          <w:spacing w:val="4"/>
          <w:sz w:val="23"/>
          <w:szCs w:val="23"/>
        </w:rPr>
        <w:t>面加盖“受控”印章，并注明分发号和</w:t>
      </w:r>
      <w:r>
        <w:rPr>
          <w:sz w:val="23"/>
          <w:szCs w:val="23"/>
        </w:rPr>
        <w:t xml:space="preserve"> </w:t>
      </w:r>
      <w:r>
        <w:rPr>
          <w:spacing w:val="11"/>
          <w:sz w:val="23"/>
          <w:szCs w:val="23"/>
        </w:rPr>
        <w:t>文件受控状态后发放，由获取文件的部门或个人于《文件发放与回收登记表》</w:t>
      </w:r>
      <w:r>
        <w:rPr>
          <w:spacing w:val="3"/>
          <w:sz w:val="23"/>
          <w:szCs w:val="23"/>
        </w:rPr>
        <w:t xml:space="preserve"> </w:t>
      </w:r>
      <w:r>
        <w:rPr>
          <w:spacing w:val="-3"/>
          <w:sz w:val="23"/>
          <w:szCs w:val="23"/>
        </w:rPr>
        <w:t>上签名。</w:t>
      </w:r>
    </w:p>
    <w:p w14:paraId="1E34F250">
      <w:pPr>
        <w:pStyle w:val="2"/>
        <w:spacing w:before="178" w:line="301" w:lineRule="auto"/>
        <w:ind w:left="860" w:right="283" w:hanging="857"/>
        <w:rPr>
          <w:sz w:val="23"/>
          <w:szCs w:val="23"/>
        </w:rPr>
      </w:pPr>
      <w:r>
        <w:rPr>
          <w:rFonts w:ascii="Times New Roman" w:hAnsi="Times New Roman" w:eastAsia="Times New Roman" w:cs="Times New Roman"/>
          <w:spacing w:val="10"/>
          <w:sz w:val="23"/>
          <w:szCs w:val="23"/>
        </w:rPr>
        <w:t xml:space="preserve">4.5.3      </w:t>
      </w:r>
      <w:r>
        <w:rPr>
          <w:spacing w:val="10"/>
          <w:sz w:val="23"/>
          <w:szCs w:val="23"/>
        </w:rPr>
        <w:t>本公司人员只能使用盖有红色受控章的现行有效文件</w:t>
      </w:r>
      <w:r>
        <w:rPr>
          <w:spacing w:val="9"/>
          <w:sz w:val="23"/>
          <w:szCs w:val="23"/>
        </w:rPr>
        <w:t>，不允许在受控文件上标</w:t>
      </w:r>
      <w:r>
        <w:rPr>
          <w:sz w:val="23"/>
          <w:szCs w:val="23"/>
        </w:rPr>
        <w:t xml:space="preserve"> </w:t>
      </w:r>
      <w:r>
        <w:rPr>
          <w:spacing w:val="6"/>
          <w:sz w:val="23"/>
          <w:szCs w:val="23"/>
        </w:rPr>
        <w:t>注，也不得复制使用或私自外借。</w:t>
      </w:r>
    </w:p>
    <w:p w14:paraId="0962C3A3">
      <w:pPr>
        <w:pStyle w:val="2"/>
        <w:spacing w:before="182" w:line="302" w:lineRule="auto"/>
        <w:ind w:left="862" w:right="277" w:hanging="859"/>
        <w:rPr>
          <w:sz w:val="23"/>
          <w:szCs w:val="23"/>
        </w:rPr>
      </w:pPr>
      <w:r>
        <w:rPr>
          <w:rFonts w:ascii="Times New Roman" w:hAnsi="Times New Roman" w:eastAsia="Times New Roman" w:cs="Times New Roman"/>
          <w:spacing w:val="10"/>
          <w:sz w:val="23"/>
          <w:szCs w:val="23"/>
        </w:rPr>
        <w:t xml:space="preserve">4.5.4      </w:t>
      </w:r>
      <w:r>
        <w:rPr>
          <w:spacing w:val="10"/>
          <w:sz w:val="23"/>
          <w:szCs w:val="23"/>
        </w:rPr>
        <w:t>文件破损严重影响使用时，文件使用人可到资料管理员处申请更换</w:t>
      </w:r>
      <w:r>
        <w:rPr>
          <w:spacing w:val="9"/>
          <w:sz w:val="23"/>
          <w:szCs w:val="23"/>
        </w:rPr>
        <w:t>，交回破损</w:t>
      </w:r>
      <w:r>
        <w:rPr>
          <w:sz w:val="23"/>
          <w:szCs w:val="23"/>
        </w:rPr>
        <w:t xml:space="preserve"> </w:t>
      </w:r>
      <w:r>
        <w:rPr>
          <w:spacing w:val="7"/>
          <w:sz w:val="23"/>
          <w:szCs w:val="23"/>
        </w:rPr>
        <w:t>文件，补发新文件，新文件的分发号与原文件相同。</w:t>
      </w:r>
    </w:p>
    <w:p w14:paraId="0E309D8D">
      <w:pPr>
        <w:pStyle w:val="2"/>
        <w:spacing w:before="182" w:line="302" w:lineRule="auto"/>
        <w:ind w:left="870" w:right="342" w:hanging="867"/>
        <w:rPr>
          <w:sz w:val="23"/>
          <w:szCs w:val="23"/>
        </w:rPr>
      </w:pPr>
      <w:r>
        <w:rPr>
          <w:rFonts w:ascii="Times New Roman" w:hAnsi="Times New Roman" w:eastAsia="Times New Roman" w:cs="Times New Roman"/>
          <w:spacing w:val="9"/>
          <w:sz w:val="23"/>
          <w:szCs w:val="23"/>
        </w:rPr>
        <w:t xml:space="preserve">4.5.5      </w:t>
      </w:r>
      <w:r>
        <w:rPr>
          <w:spacing w:val="9"/>
          <w:sz w:val="23"/>
          <w:szCs w:val="23"/>
        </w:rPr>
        <w:t>文件丢失后文件使用</w:t>
      </w:r>
      <w:r>
        <w:rPr>
          <w:spacing w:val="8"/>
          <w:sz w:val="23"/>
          <w:szCs w:val="23"/>
        </w:rPr>
        <w:t>人须重新办理申领手续，但必须在领用原因中做出说明，</w:t>
      </w:r>
      <w:r>
        <w:rPr>
          <w:sz w:val="23"/>
          <w:szCs w:val="23"/>
        </w:rPr>
        <w:t xml:space="preserve"> </w:t>
      </w:r>
      <w:r>
        <w:rPr>
          <w:spacing w:val="8"/>
          <w:sz w:val="23"/>
          <w:szCs w:val="23"/>
        </w:rPr>
        <w:t>资料管理员在补发文件中应给新的分发号，并注明丢失文件的分发号作废。</w:t>
      </w:r>
    </w:p>
    <w:p w14:paraId="0438E932">
      <w:pPr>
        <w:pStyle w:val="2"/>
        <w:spacing w:before="185" w:line="227" w:lineRule="auto"/>
        <w:ind w:left="5"/>
        <w:rPr>
          <w:sz w:val="23"/>
          <w:szCs w:val="23"/>
        </w:rPr>
      </w:pPr>
      <w:r>
        <w:rPr>
          <w:rFonts w:ascii="Times New Roman" w:hAnsi="Times New Roman" w:eastAsia="Times New Roman" w:cs="Times New Roman"/>
          <w:b/>
          <w:bCs/>
          <w:spacing w:val="7"/>
          <w:sz w:val="23"/>
          <w:szCs w:val="23"/>
        </w:rPr>
        <w:t xml:space="preserve">4.6  </w:t>
      </w:r>
      <w:r>
        <w:rPr>
          <w:b/>
          <w:bCs/>
          <w:spacing w:val="7"/>
          <w:sz w:val="23"/>
          <w:szCs w:val="23"/>
        </w:rPr>
        <w:t>管理体系文件的保管和归档</w:t>
      </w:r>
    </w:p>
    <w:p w14:paraId="0B50C16E">
      <w:pPr>
        <w:pStyle w:val="2"/>
        <w:spacing w:before="182" w:line="302" w:lineRule="auto"/>
        <w:ind w:left="860" w:right="280" w:hanging="857"/>
        <w:rPr>
          <w:sz w:val="23"/>
          <w:szCs w:val="23"/>
        </w:rPr>
      </w:pPr>
      <w:r>
        <w:rPr>
          <w:rFonts w:ascii="Times New Roman" w:hAnsi="Times New Roman" w:eastAsia="Times New Roman" w:cs="Times New Roman"/>
          <w:spacing w:val="9"/>
          <w:sz w:val="23"/>
          <w:szCs w:val="23"/>
        </w:rPr>
        <w:t xml:space="preserve">4.6.1      </w:t>
      </w:r>
      <w:r>
        <w:rPr>
          <w:spacing w:val="9"/>
          <w:sz w:val="23"/>
          <w:szCs w:val="23"/>
        </w:rPr>
        <w:t>审批后的原版文件由资料管理员登记归档，</w:t>
      </w:r>
      <w:r>
        <w:rPr>
          <w:spacing w:val="-63"/>
          <w:sz w:val="23"/>
          <w:szCs w:val="23"/>
        </w:rPr>
        <w:t xml:space="preserve"> </w:t>
      </w:r>
      <w:r>
        <w:rPr>
          <w:spacing w:val="8"/>
          <w:sz w:val="23"/>
          <w:szCs w:val="23"/>
        </w:rPr>
        <w:t>电子文件均应有备份，备份文件也</w:t>
      </w:r>
      <w:r>
        <w:rPr>
          <w:sz w:val="23"/>
          <w:szCs w:val="23"/>
        </w:rPr>
        <w:t xml:space="preserve"> </w:t>
      </w:r>
      <w:r>
        <w:rPr>
          <w:spacing w:val="1"/>
          <w:sz w:val="23"/>
          <w:szCs w:val="23"/>
        </w:rPr>
        <w:t>应标识归档。</w:t>
      </w:r>
    </w:p>
    <w:p w14:paraId="2E79A0CA">
      <w:pPr>
        <w:pStyle w:val="2"/>
        <w:spacing w:before="181" w:line="302" w:lineRule="auto"/>
        <w:ind w:left="906" w:right="276" w:hanging="903"/>
        <w:rPr>
          <w:sz w:val="23"/>
          <w:szCs w:val="23"/>
        </w:rPr>
      </w:pPr>
      <w:r>
        <w:rPr>
          <w:rFonts w:ascii="Times New Roman" w:hAnsi="Times New Roman" w:eastAsia="Times New Roman" w:cs="Times New Roman"/>
          <w:spacing w:val="10"/>
          <w:sz w:val="23"/>
          <w:szCs w:val="23"/>
        </w:rPr>
        <w:t xml:space="preserve">4.6.2      </w:t>
      </w:r>
      <w:r>
        <w:rPr>
          <w:spacing w:val="10"/>
          <w:sz w:val="23"/>
          <w:szCs w:val="23"/>
        </w:rPr>
        <w:t>资料管理员应编制受控文件清单，收集汇总有关法规性文件和技术标</w:t>
      </w:r>
      <w:r>
        <w:rPr>
          <w:spacing w:val="9"/>
          <w:sz w:val="23"/>
          <w:szCs w:val="23"/>
        </w:rPr>
        <w:t>准并建立</w:t>
      </w:r>
      <w:r>
        <w:rPr>
          <w:sz w:val="23"/>
          <w:szCs w:val="23"/>
        </w:rPr>
        <w:t xml:space="preserve"> </w:t>
      </w:r>
      <w:r>
        <w:rPr>
          <w:spacing w:val="-2"/>
          <w:sz w:val="23"/>
          <w:szCs w:val="23"/>
        </w:rPr>
        <w:t>目录，以便检索。</w:t>
      </w:r>
    </w:p>
    <w:p w14:paraId="13AFA14F">
      <w:pPr>
        <w:pStyle w:val="2"/>
        <w:spacing w:before="181" w:line="302" w:lineRule="auto"/>
        <w:ind w:left="859" w:right="279" w:hanging="856"/>
        <w:rPr>
          <w:sz w:val="23"/>
          <w:szCs w:val="23"/>
        </w:rPr>
      </w:pPr>
      <w:r>
        <w:rPr>
          <w:rFonts w:ascii="Times New Roman" w:hAnsi="Times New Roman" w:eastAsia="Times New Roman" w:cs="Times New Roman"/>
          <w:spacing w:val="-1"/>
          <w:sz w:val="23"/>
          <w:szCs w:val="23"/>
        </w:rPr>
        <w:t xml:space="preserve">4.6.3      </w:t>
      </w:r>
      <w:r>
        <w:rPr>
          <w:spacing w:val="-1"/>
          <w:sz w:val="23"/>
          <w:szCs w:val="23"/>
        </w:rPr>
        <w:t>管理体系文件由资料管理员负责安全储存， 防潮、防火、防虫、防丢</w:t>
      </w:r>
      <w:r>
        <w:rPr>
          <w:spacing w:val="-2"/>
          <w:sz w:val="23"/>
          <w:szCs w:val="23"/>
        </w:rPr>
        <w:t>失，</w:t>
      </w:r>
      <w:r>
        <w:rPr>
          <w:spacing w:val="34"/>
          <w:sz w:val="23"/>
          <w:szCs w:val="23"/>
        </w:rPr>
        <w:t xml:space="preserve"> </w:t>
      </w:r>
      <w:r>
        <w:rPr>
          <w:spacing w:val="-2"/>
          <w:sz w:val="23"/>
          <w:szCs w:val="23"/>
        </w:rPr>
        <w:t>编号登</w:t>
      </w:r>
      <w:r>
        <w:rPr>
          <w:sz w:val="23"/>
          <w:szCs w:val="23"/>
        </w:rPr>
        <w:t xml:space="preserve"> </w:t>
      </w:r>
      <w:r>
        <w:rPr>
          <w:spacing w:val="-2"/>
          <w:sz w:val="23"/>
          <w:szCs w:val="23"/>
        </w:rPr>
        <w:t>记保管。</w:t>
      </w:r>
    </w:p>
    <w:p w14:paraId="446E8DF0">
      <w:pPr>
        <w:pStyle w:val="2"/>
        <w:spacing w:before="182" w:line="227" w:lineRule="auto"/>
        <w:ind w:left="5"/>
        <w:rPr>
          <w:sz w:val="23"/>
          <w:szCs w:val="23"/>
        </w:rPr>
      </w:pPr>
      <w:r>
        <w:rPr>
          <w:rFonts w:ascii="Times New Roman" w:hAnsi="Times New Roman" w:eastAsia="Times New Roman" w:cs="Times New Roman"/>
          <w:b/>
          <w:bCs/>
          <w:spacing w:val="6"/>
          <w:sz w:val="23"/>
          <w:szCs w:val="23"/>
        </w:rPr>
        <w:t xml:space="preserve">4.7  </w:t>
      </w:r>
      <w:r>
        <w:rPr>
          <w:b/>
          <w:bCs/>
          <w:spacing w:val="6"/>
          <w:sz w:val="23"/>
          <w:szCs w:val="23"/>
        </w:rPr>
        <w:t>管理体系文件的作废处理</w:t>
      </w:r>
    </w:p>
    <w:p w14:paraId="1854BADE">
      <w:pPr>
        <w:spacing w:line="227" w:lineRule="auto"/>
        <w:rPr>
          <w:sz w:val="23"/>
          <w:szCs w:val="23"/>
        </w:rPr>
        <w:sectPr>
          <w:headerReference r:id="rId118" w:type="default"/>
          <w:pgSz w:w="11907" w:h="16839"/>
          <w:pgMar w:top="2757" w:right="1135" w:bottom="400" w:left="1418" w:header="852" w:footer="0" w:gutter="0"/>
          <w:cols w:space="720" w:num="1"/>
        </w:sectPr>
      </w:pPr>
    </w:p>
    <w:p w14:paraId="009630A6">
      <w:pPr>
        <w:pStyle w:val="2"/>
        <w:spacing w:before="260" w:line="302" w:lineRule="auto"/>
        <w:ind w:left="863" w:right="279" w:hanging="860"/>
        <w:rPr>
          <w:sz w:val="23"/>
          <w:szCs w:val="23"/>
        </w:rPr>
      </w:pPr>
      <w:r>
        <w:rPr>
          <w:rFonts w:ascii="Times New Roman" w:hAnsi="Times New Roman" w:eastAsia="Times New Roman" w:cs="Times New Roman"/>
          <w:spacing w:val="2"/>
          <w:sz w:val="23"/>
          <w:szCs w:val="23"/>
        </w:rPr>
        <w:t xml:space="preserve">4.7.1      </w:t>
      </w:r>
      <w:r>
        <w:rPr>
          <w:spacing w:val="2"/>
          <w:sz w:val="23"/>
          <w:szCs w:val="23"/>
        </w:rPr>
        <w:t>对失效和作废的文</w:t>
      </w:r>
      <w:r>
        <w:rPr>
          <w:spacing w:val="1"/>
          <w:sz w:val="23"/>
          <w:szCs w:val="23"/>
        </w:rPr>
        <w:t>件，</w:t>
      </w:r>
      <w:r>
        <w:rPr>
          <w:spacing w:val="-21"/>
          <w:sz w:val="23"/>
          <w:szCs w:val="23"/>
        </w:rPr>
        <w:t xml:space="preserve"> </w:t>
      </w:r>
      <w:r>
        <w:rPr>
          <w:spacing w:val="1"/>
          <w:sz w:val="23"/>
          <w:szCs w:val="23"/>
        </w:rPr>
        <w:t>由资料管理员及时收回并记录，</w:t>
      </w:r>
      <w:r>
        <w:rPr>
          <w:spacing w:val="-61"/>
          <w:sz w:val="23"/>
          <w:szCs w:val="23"/>
        </w:rPr>
        <w:t xml:space="preserve"> </w:t>
      </w:r>
      <w:r>
        <w:rPr>
          <w:spacing w:val="1"/>
          <w:sz w:val="23"/>
          <w:szCs w:val="23"/>
        </w:rPr>
        <w:t>加盖“作废”标记，防止</w:t>
      </w:r>
      <w:r>
        <w:rPr>
          <w:sz w:val="23"/>
          <w:szCs w:val="23"/>
        </w:rPr>
        <w:t xml:space="preserve"> </w:t>
      </w:r>
      <w:r>
        <w:rPr>
          <w:spacing w:val="-5"/>
          <w:sz w:val="23"/>
          <w:szCs w:val="23"/>
        </w:rPr>
        <w:t>误用。</w:t>
      </w:r>
    </w:p>
    <w:p w14:paraId="47626040">
      <w:pPr>
        <w:pStyle w:val="2"/>
        <w:spacing w:before="181" w:line="325" w:lineRule="auto"/>
        <w:ind w:left="861" w:right="164" w:hanging="858"/>
        <w:rPr>
          <w:sz w:val="23"/>
          <w:szCs w:val="23"/>
        </w:rPr>
      </w:pPr>
      <w:r>
        <w:rPr>
          <w:rFonts w:ascii="Times New Roman" w:hAnsi="Times New Roman" w:eastAsia="Times New Roman" w:cs="Times New Roman"/>
          <w:spacing w:val="7"/>
          <w:sz w:val="23"/>
          <w:szCs w:val="23"/>
        </w:rPr>
        <w:t xml:space="preserve">4.7.2      </w:t>
      </w:r>
      <w:r>
        <w:rPr>
          <w:spacing w:val="7"/>
          <w:sz w:val="23"/>
          <w:szCs w:val="23"/>
        </w:rPr>
        <w:t>需作资料参考或出于法律和知识或任何目的而保留的文件，应加盖“作废保留”</w:t>
      </w:r>
      <w:r>
        <w:rPr>
          <w:spacing w:val="6"/>
          <w:sz w:val="23"/>
          <w:szCs w:val="23"/>
        </w:rPr>
        <w:t xml:space="preserve"> </w:t>
      </w:r>
      <w:r>
        <w:rPr>
          <w:spacing w:val="1"/>
          <w:sz w:val="23"/>
          <w:szCs w:val="23"/>
        </w:rPr>
        <w:t>标识章，以示区别，尤其在合订本标准中，</w:t>
      </w:r>
      <w:r>
        <w:rPr>
          <w:spacing w:val="-48"/>
          <w:sz w:val="23"/>
          <w:szCs w:val="23"/>
        </w:rPr>
        <w:t xml:space="preserve"> </w:t>
      </w:r>
      <w:r>
        <w:rPr>
          <w:spacing w:val="1"/>
          <w:sz w:val="23"/>
          <w:szCs w:val="23"/>
        </w:rPr>
        <w:t>有效文件应予以标明，</w:t>
      </w:r>
      <w:r>
        <w:rPr>
          <w:spacing w:val="-60"/>
          <w:sz w:val="23"/>
          <w:szCs w:val="23"/>
        </w:rPr>
        <w:t xml:space="preserve"> </w:t>
      </w:r>
      <w:r>
        <w:rPr>
          <w:spacing w:val="1"/>
          <w:sz w:val="23"/>
          <w:szCs w:val="23"/>
        </w:rPr>
        <w:t>可在合订本目</w:t>
      </w:r>
      <w:r>
        <w:rPr>
          <w:sz w:val="23"/>
          <w:szCs w:val="23"/>
        </w:rPr>
        <w:t xml:space="preserve">  </w:t>
      </w:r>
      <w:r>
        <w:rPr>
          <w:spacing w:val="9"/>
          <w:sz w:val="23"/>
          <w:szCs w:val="23"/>
        </w:rPr>
        <w:t>录及内部作废标准处加盖作废章，确保防止作废文件的非预期使用。</w:t>
      </w:r>
    </w:p>
    <w:p w14:paraId="7A1C6C22">
      <w:pPr>
        <w:pStyle w:val="2"/>
        <w:spacing w:before="186" w:line="301" w:lineRule="auto"/>
        <w:ind w:left="861" w:right="283" w:hanging="858"/>
        <w:rPr>
          <w:sz w:val="23"/>
          <w:szCs w:val="23"/>
        </w:rPr>
      </w:pPr>
      <w:r>
        <w:rPr>
          <w:rFonts w:ascii="Times New Roman" w:hAnsi="Times New Roman" w:eastAsia="Times New Roman" w:cs="Times New Roman"/>
          <w:spacing w:val="10"/>
          <w:sz w:val="23"/>
          <w:szCs w:val="23"/>
        </w:rPr>
        <w:t xml:space="preserve">4.7.3      </w:t>
      </w:r>
      <w:r>
        <w:rPr>
          <w:spacing w:val="10"/>
          <w:sz w:val="23"/>
          <w:szCs w:val="23"/>
        </w:rPr>
        <w:t>作废保留的管理体系文件均应规定其保存适当的期</w:t>
      </w:r>
      <w:r>
        <w:rPr>
          <w:spacing w:val="9"/>
          <w:sz w:val="23"/>
          <w:szCs w:val="23"/>
        </w:rPr>
        <w:t>限，保存期限将根据文件的</w:t>
      </w:r>
      <w:r>
        <w:rPr>
          <w:sz w:val="23"/>
          <w:szCs w:val="23"/>
        </w:rPr>
        <w:t xml:space="preserve"> </w:t>
      </w:r>
      <w:r>
        <w:rPr>
          <w:spacing w:val="2"/>
          <w:sz w:val="23"/>
          <w:szCs w:val="23"/>
        </w:rPr>
        <w:t>重要程度而定。</w:t>
      </w:r>
    </w:p>
    <w:p w14:paraId="17DC525F">
      <w:pPr>
        <w:pStyle w:val="2"/>
        <w:spacing w:before="182" w:line="301" w:lineRule="auto"/>
        <w:ind w:left="868" w:right="281" w:hanging="865"/>
        <w:rPr>
          <w:sz w:val="23"/>
          <w:szCs w:val="23"/>
        </w:rPr>
      </w:pPr>
      <w:r>
        <w:rPr>
          <w:rFonts w:ascii="Times New Roman" w:hAnsi="Times New Roman" w:eastAsia="Times New Roman" w:cs="Times New Roman"/>
          <w:spacing w:val="2"/>
          <w:sz w:val="23"/>
          <w:szCs w:val="23"/>
        </w:rPr>
        <w:t xml:space="preserve">4.7.4       </w:t>
      </w:r>
      <w:r>
        <w:rPr>
          <w:spacing w:val="2"/>
          <w:sz w:val="23"/>
          <w:szCs w:val="23"/>
        </w:rPr>
        <w:t>由资料管理员定期整理待销毁作废文件，并填写《文件销毁记录表》，</w:t>
      </w:r>
      <w:r>
        <w:rPr>
          <w:spacing w:val="-56"/>
          <w:sz w:val="23"/>
          <w:szCs w:val="23"/>
        </w:rPr>
        <w:t xml:space="preserve"> </w:t>
      </w:r>
      <w:r>
        <w:rPr>
          <w:spacing w:val="2"/>
          <w:sz w:val="23"/>
          <w:szCs w:val="23"/>
        </w:rPr>
        <w:t>报质量负</w:t>
      </w:r>
      <w:r>
        <w:rPr>
          <w:sz w:val="23"/>
          <w:szCs w:val="23"/>
        </w:rPr>
        <w:t xml:space="preserve"> </w:t>
      </w:r>
      <w:r>
        <w:rPr>
          <w:spacing w:val="5"/>
          <w:sz w:val="23"/>
          <w:szCs w:val="23"/>
        </w:rPr>
        <w:t>责人批准后由资料管理员销毁。</w:t>
      </w:r>
    </w:p>
    <w:p w14:paraId="221891A5">
      <w:pPr>
        <w:pStyle w:val="2"/>
        <w:spacing w:before="185" w:line="227" w:lineRule="auto"/>
        <w:ind w:left="5"/>
        <w:rPr>
          <w:sz w:val="23"/>
          <w:szCs w:val="23"/>
        </w:rPr>
      </w:pPr>
      <w:r>
        <w:rPr>
          <w:rFonts w:ascii="Times New Roman" w:hAnsi="Times New Roman" w:eastAsia="Times New Roman" w:cs="Times New Roman"/>
          <w:b/>
          <w:bCs/>
          <w:spacing w:val="6"/>
          <w:sz w:val="23"/>
          <w:szCs w:val="23"/>
        </w:rPr>
        <w:t xml:space="preserve">4.8  </w:t>
      </w:r>
      <w:r>
        <w:rPr>
          <w:b/>
          <w:bCs/>
          <w:spacing w:val="6"/>
          <w:sz w:val="23"/>
          <w:szCs w:val="23"/>
        </w:rPr>
        <w:t>技术资料有效性确认</w:t>
      </w:r>
    </w:p>
    <w:p w14:paraId="16D2D28E">
      <w:pPr>
        <w:pStyle w:val="2"/>
        <w:spacing w:before="181" w:line="302" w:lineRule="auto"/>
        <w:ind w:left="861" w:right="276" w:hanging="858"/>
        <w:rPr>
          <w:sz w:val="23"/>
          <w:szCs w:val="23"/>
        </w:rPr>
      </w:pPr>
      <w:r>
        <w:rPr>
          <w:rFonts w:ascii="Times New Roman" w:hAnsi="Times New Roman" w:eastAsia="Times New Roman" w:cs="Times New Roman"/>
          <w:spacing w:val="10"/>
          <w:sz w:val="23"/>
          <w:szCs w:val="23"/>
        </w:rPr>
        <w:t xml:space="preserve">4.8.1      </w:t>
      </w:r>
      <w:r>
        <w:rPr>
          <w:spacing w:val="10"/>
          <w:sz w:val="23"/>
          <w:szCs w:val="23"/>
        </w:rPr>
        <w:t>技术资料包括与本公司检测相关的国内外技术标准、检测方法及内</w:t>
      </w:r>
      <w:r>
        <w:rPr>
          <w:spacing w:val="9"/>
          <w:sz w:val="23"/>
          <w:szCs w:val="23"/>
        </w:rPr>
        <w:t>部编制的重</w:t>
      </w:r>
      <w:r>
        <w:rPr>
          <w:sz w:val="23"/>
          <w:szCs w:val="23"/>
        </w:rPr>
        <w:t xml:space="preserve"> </w:t>
      </w:r>
      <w:r>
        <w:rPr>
          <w:spacing w:val="8"/>
          <w:sz w:val="23"/>
          <w:szCs w:val="23"/>
        </w:rPr>
        <w:t>要技术文件，如仪器操作规程、检测细则及检测工作涉及的其它标准等。</w:t>
      </w:r>
    </w:p>
    <w:p w14:paraId="3E977687">
      <w:pPr>
        <w:pStyle w:val="2"/>
        <w:spacing w:before="183" w:line="301" w:lineRule="auto"/>
        <w:ind w:left="866" w:right="341" w:hanging="863"/>
        <w:rPr>
          <w:sz w:val="23"/>
          <w:szCs w:val="23"/>
        </w:rPr>
      </w:pPr>
      <w:r>
        <w:rPr>
          <w:rFonts w:ascii="Times New Roman" w:hAnsi="Times New Roman" w:eastAsia="Times New Roman" w:cs="Times New Roman"/>
          <w:spacing w:val="9"/>
          <w:sz w:val="23"/>
          <w:szCs w:val="23"/>
        </w:rPr>
        <w:t xml:space="preserve">4.8.2      </w:t>
      </w:r>
      <w:r>
        <w:rPr>
          <w:spacing w:val="9"/>
          <w:sz w:val="23"/>
          <w:szCs w:val="23"/>
        </w:rPr>
        <w:t>检测部负责有关技术</w:t>
      </w:r>
      <w:r>
        <w:rPr>
          <w:spacing w:val="8"/>
          <w:sz w:val="23"/>
          <w:szCs w:val="23"/>
        </w:rPr>
        <w:t>标准、外来文件、技术文件和技术资料及其信息的收集，</w:t>
      </w:r>
      <w:r>
        <w:rPr>
          <w:sz w:val="23"/>
          <w:szCs w:val="23"/>
        </w:rPr>
        <w:t xml:space="preserve"> </w:t>
      </w:r>
      <w:r>
        <w:rPr>
          <w:spacing w:val="7"/>
          <w:sz w:val="23"/>
          <w:szCs w:val="23"/>
        </w:rPr>
        <w:t>并及时将收集到的信息或资料提供资料管理员。</w:t>
      </w:r>
    </w:p>
    <w:p w14:paraId="58AC48E8">
      <w:pPr>
        <w:pStyle w:val="2"/>
        <w:spacing w:before="181" w:line="326" w:lineRule="auto"/>
        <w:ind w:left="859" w:right="236" w:hanging="856"/>
        <w:rPr>
          <w:sz w:val="23"/>
          <w:szCs w:val="23"/>
        </w:rPr>
      </w:pPr>
      <w:r>
        <w:rPr>
          <w:rFonts w:ascii="Times New Roman" w:hAnsi="Times New Roman" w:eastAsia="Times New Roman" w:cs="Times New Roman"/>
          <w:spacing w:val="11"/>
          <w:sz w:val="23"/>
          <w:szCs w:val="23"/>
        </w:rPr>
        <w:t xml:space="preserve">4.8.3      </w:t>
      </w:r>
      <w:r>
        <w:rPr>
          <w:spacing w:val="11"/>
          <w:sz w:val="23"/>
          <w:szCs w:val="23"/>
        </w:rPr>
        <w:t>资料管理员负责对技术资料标识并纳入受控文件</w:t>
      </w:r>
      <w:r>
        <w:rPr>
          <w:spacing w:val="10"/>
          <w:sz w:val="23"/>
          <w:szCs w:val="23"/>
        </w:rPr>
        <w:t>清单，跟踪在用技术标准和资</w:t>
      </w:r>
      <w:r>
        <w:rPr>
          <w:sz w:val="23"/>
          <w:szCs w:val="23"/>
        </w:rPr>
        <w:t xml:space="preserve"> </w:t>
      </w:r>
      <w:r>
        <w:rPr>
          <w:spacing w:val="4"/>
          <w:sz w:val="23"/>
          <w:szCs w:val="23"/>
        </w:rPr>
        <w:t>料的有效性。资料管理员每季度对检测标准查新一次，作好相应的查新记录，</w:t>
      </w:r>
      <w:r>
        <w:rPr>
          <w:spacing w:val="-51"/>
          <w:sz w:val="23"/>
          <w:szCs w:val="23"/>
        </w:rPr>
        <w:t xml:space="preserve"> </w:t>
      </w:r>
      <w:r>
        <w:rPr>
          <w:spacing w:val="4"/>
          <w:sz w:val="23"/>
          <w:szCs w:val="23"/>
        </w:rPr>
        <w:t>并</w:t>
      </w:r>
      <w:r>
        <w:rPr>
          <w:sz w:val="23"/>
          <w:szCs w:val="23"/>
        </w:rPr>
        <w:t xml:space="preserve"> </w:t>
      </w:r>
      <w:r>
        <w:rPr>
          <w:spacing w:val="5"/>
          <w:sz w:val="23"/>
          <w:szCs w:val="23"/>
        </w:rPr>
        <w:t>及时更换过期的检测标准。</w:t>
      </w:r>
    </w:p>
    <w:p w14:paraId="1478C7D8">
      <w:pPr>
        <w:pStyle w:val="2"/>
        <w:spacing w:before="184" w:line="227" w:lineRule="auto"/>
        <w:ind w:left="5"/>
        <w:rPr>
          <w:sz w:val="23"/>
          <w:szCs w:val="23"/>
        </w:rPr>
      </w:pPr>
      <w:r>
        <w:rPr>
          <w:rFonts w:ascii="Times New Roman" w:hAnsi="Times New Roman" w:eastAsia="Times New Roman" w:cs="Times New Roman"/>
          <w:b/>
          <w:bCs/>
          <w:spacing w:val="3"/>
          <w:sz w:val="23"/>
          <w:szCs w:val="23"/>
        </w:rPr>
        <w:t xml:space="preserve">4.9       </w:t>
      </w:r>
      <w:r>
        <w:rPr>
          <w:b/>
          <w:bCs/>
          <w:spacing w:val="3"/>
          <w:sz w:val="23"/>
          <w:szCs w:val="23"/>
        </w:rPr>
        <w:t>文件的借阅</w:t>
      </w:r>
    </w:p>
    <w:p w14:paraId="008DCEEB">
      <w:pPr>
        <w:pStyle w:val="2"/>
        <w:spacing w:before="185" w:line="338" w:lineRule="auto"/>
        <w:ind w:left="860" w:right="277" w:hanging="857"/>
        <w:rPr>
          <w:sz w:val="23"/>
          <w:szCs w:val="23"/>
        </w:rPr>
      </w:pPr>
      <w:r>
        <w:rPr>
          <w:rFonts w:ascii="Times New Roman" w:hAnsi="Times New Roman" w:eastAsia="Times New Roman" w:cs="Times New Roman"/>
          <w:spacing w:val="10"/>
          <w:sz w:val="23"/>
          <w:szCs w:val="23"/>
        </w:rPr>
        <w:t xml:space="preserve">4.9.1      </w:t>
      </w:r>
      <w:r>
        <w:rPr>
          <w:spacing w:val="10"/>
          <w:sz w:val="23"/>
          <w:szCs w:val="23"/>
        </w:rPr>
        <w:t>本公司人员需要借阅保存的有关文件，可直接向资料管理员借阅</w:t>
      </w:r>
      <w:r>
        <w:rPr>
          <w:spacing w:val="9"/>
          <w:sz w:val="23"/>
          <w:szCs w:val="23"/>
        </w:rPr>
        <w:t>，办理借阅手</w:t>
      </w:r>
      <w:r>
        <w:rPr>
          <w:sz w:val="23"/>
          <w:szCs w:val="23"/>
        </w:rPr>
        <w:t xml:space="preserve"> </w:t>
      </w:r>
      <w:r>
        <w:rPr>
          <w:spacing w:val="11"/>
          <w:sz w:val="23"/>
          <w:szCs w:val="23"/>
        </w:rPr>
        <w:t>续。本公司人员可查借阅本部门内与本人工作有关的文件，跨部门查借阅要由</w:t>
      </w:r>
      <w:r>
        <w:rPr>
          <w:spacing w:val="14"/>
          <w:sz w:val="23"/>
          <w:szCs w:val="23"/>
        </w:rPr>
        <w:t xml:space="preserve"> </w:t>
      </w:r>
      <w:r>
        <w:rPr>
          <w:spacing w:val="11"/>
          <w:sz w:val="23"/>
          <w:szCs w:val="23"/>
        </w:rPr>
        <w:t>相关部门负责人批准，查阅和借阅应办理登记手续，借阅</w:t>
      </w:r>
      <w:r>
        <w:rPr>
          <w:spacing w:val="10"/>
          <w:sz w:val="23"/>
          <w:szCs w:val="23"/>
        </w:rPr>
        <w:t>人不得泄密与转移，</w:t>
      </w:r>
      <w:r>
        <w:rPr>
          <w:sz w:val="23"/>
          <w:szCs w:val="23"/>
        </w:rPr>
        <w:t xml:space="preserve"> </w:t>
      </w:r>
      <w:r>
        <w:rPr>
          <w:spacing w:val="8"/>
          <w:sz w:val="23"/>
          <w:szCs w:val="23"/>
        </w:rPr>
        <w:t>不得在文件上涂改、划线，阅后要及时交还管理人员，并办理注销登记手续。</w:t>
      </w:r>
    </w:p>
    <w:p w14:paraId="33FEABFA">
      <w:pPr>
        <w:pStyle w:val="2"/>
        <w:spacing w:before="184" w:line="326" w:lineRule="auto"/>
        <w:ind w:left="859" w:right="579" w:hanging="856"/>
        <w:rPr>
          <w:sz w:val="23"/>
          <w:szCs w:val="23"/>
        </w:rPr>
      </w:pPr>
      <w:r>
        <w:rPr>
          <w:rFonts w:ascii="Times New Roman" w:hAnsi="Times New Roman" w:eastAsia="Times New Roman" w:cs="Times New Roman"/>
          <w:spacing w:val="9"/>
          <w:sz w:val="23"/>
          <w:szCs w:val="23"/>
        </w:rPr>
        <w:t xml:space="preserve">4.9.2      </w:t>
      </w:r>
      <w:r>
        <w:rPr>
          <w:spacing w:val="9"/>
          <w:sz w:val="23"/>
          <w:szCs w:val="23"/>
        </w:rPr>
        <w:t>资料管理员要将借阅</w:t>
      </w:r>
      <w:r>
        <w:rPr>
          <w:spacing w:val="8"/>
          <w:sz w:val="23"/>
          <w:szCs w:val="23"/>
        </w:rPr>
        <w:t>文件名称、借阅时间、借阅原因等内容填写在文件借阅</w:t>
      </w:r>
      <w:r>
        <w:rPr>
          <w:sz w:val="23"/>
          <w:szCs w:val="23"/>
        </w:rPr>
        <w:t xml:space="preserve"> </w:t>
      </w:r>
      <w:r>
        <w:rPr>
          <w:spacing w:val="6"/>
          <w:sz w:val="23"/>
          <w:szCs w:val="23"/>
        </w:rPr>
        <w:t>记录表中，并由借阅人签字， 资料管理员负责跟进文件的归还，并办理归还</w:t>
      </w:r>
      <w:r>
        <w:rPr>
          <w:spacing w:val="2"/>
          <w:sz w:val="23"/>
          <w:szCs w:val="23"/>
        </w:rPr>
        <w:t xml:space="preserve"> </w:t>
      </w:r>
      <w:r>
        <w:rPr>
          <w:spacing w:val="-5"/>
          <w:sz w:val="23"/>
          <w:szCs w:val="23"/>
        </w:rPr>
        <w:t>手续。</w:t>
      </w:r>
    </w:p>
    <w:p w14:paraId="6F642202">
      <w:pPr>
        <w:pStyle w:val="2"/>
        <w:spacing w:before="181" w:line="227" w:lineRule="auto"/>
        <w:ind w:left="3"/>
        <w:rPr>
          <w:sz w:val="23"/>
          <w:szCs w:val="23"/>
        </w:rPr>
      </w:pPr>
      <w:r>
        <w:rPr>
          <w:rFonts w:ascii="Times New Roman" w:hAnsi="Times New Roman" w:eastAsia="Times New Roman" w:cs="Times New Roman"/>
          <w:spacing w:val="9"/>
          <w:sz w:val="23"/>
          <w:szCs w:val="23"/>
        </w:rPr>
        <w:t xml:space="preserve">4.9.3      </w:t>
      </w:r>
      <w:r>
        <w:rPr>
          <w:spacing w:val="9"/>
          <w:sz w:val="23"/>
          <w:szCs w:val="23"/>
        </w:rPr>
        <w:t>受控文件不得外借及复印</w:t>
      </w:r>
      <w:r>
        <w:rPr>
          <w:spacing w:val="8"/>
          <w:sz w:val="23"/>
          <w:szCs w:val="23"/>
        </w:rPr>
        <w:t>，如向外单位提供，必须经总经理批准，并且仅限</w:t>
      </w:r>
    </w:p>
    <w:p w14:paraId="3E60EEC1">
      <w:pPr>
        <w:spacing w:line="227" w:lineRule="auto"/>
        <w:rPr>
          <w:sz w:val="23"/>
          <w:szCs w:val="23"/>
        </w:rPr>
        <w:sectPr>
          <w:headerReference r:id="rId119" w:type="default"/>
          <w:pgSz w:w="11907" w:h="16839"/>
          <w:pgMar w:top="2757" w:right="1135" w:bottom="400" w:left="1418" w:header="852" w:footer="0" w:gutter="0"/>
          <w:cols w:space="720" w:num="1"/>
        </w:sectPr>
      </w:pPr>
    </w:p>
    <w:p w14:paraId="07AD6251">
      <w:pPr>
        <w:pStyle w:val="2"/>
        <w:spacing w:before="259" w:line="227" w:lineRule="auto"/>
        <w:ind w:left="862"/>
        <w:rPr>
          <w:sz w:val="23"/>
          <w:szCs w:val="23"/>
        </w:rPr>
      </w:pPr>
      <w:r>
        <w:rPr>
          <w:spacing w:val="5"/>
          <w:sz w:val="23"/>
          <w:szCs w:val="23"/>
        </w:rPr>
        <w:t>提供非受控的副本文件。</w:t>
      </w:r>
    </w:p>
    <w:p w14:paraId="1A7574EA">
      <w:pPr>
        <w:pStyle w:val="2"/>
        <w:spacing w:before="186" w:line="227" w:lineRule="auto"/>
        <w:ind w:left="5"/>
        <w:rPr>
          <w:sz w:val="23"/>
          <w:szCs w:val="23"/>
        </w:rPr>
      </w:pPr>
      <w:r>
        <w:rPr>
          <w:rFonts w:ascii="Times New Roman" w:hAnsi="Times New Roman" w:eastAsia="Times New Roman" w:cs="Times New Roman"/>
          <w:b/>
          <w:bCs/>
          <w:spacing w:val="5"/>
          <w:sz w:val="23"/>
          <w:szCs w:val="23"/>
        </w:rPr>
        <w:t>4.10</w:t>
      </w:r>
      <w:r>
        <w:rPr>
          <w:rFonts w:ascii="Times New Roman" w:hAnsi="Times New Roman" w:eastAsia="Times New Roman" w:cs="Times New Roman"/>
          <w:b/>
          <w:bCs/>
          <w:spacing w:val="3"/>
          <w:sz w:val="23"/>
          <w:szCs w:val="23"/>
        </w:rPr>
        <w:t xml:space="preserve">     </w:t>
      </w:r>
      <w:r>
        <w:rPr>
          <w:b/>
          <w:bCs/>
          <w:spacing w:val="5"/>
          <w:sz w:val="23"/>
          <w:szCs w:val="23"/>
        </w:rPr>
        <w:t>体系文件的保密</w:t>
      </w:r>
    </w:p>
    <w:p w14:paraId="530ECAEA">
      <w:pPr>
        <w:pStyle w:val="2"/>
        <w:spacing w:before="181" w:line="227" w:lineRule="auto"/>
        <w:ind w:left="3"/>
        <w:rPr>
          <w:sz w:val="23"/>
          <w:szCs w:val="23"/>
        </w:rPr>
      </w:pPr>
      <w:r>
        <w:rPr>
          <w:rFonts w:ascii="Times New Roman" w:hAnsi="Times New Roman" w:eastAsia="Times New Roman" w:cs="Times New Roman"/>
          <w:spacing w:val="8"/>
          <w:sz w:val="23"/>
          <w:szCs w:val="23"/>
        </w:rPr>
        <w:t xml:space="preserve">4.10.1    </w:t>
      </w:r>
      <w:r>
        <w:rPr>
          <w:spacing w:val="8"/>
          <w:sz w:val="23"/>
          <w:szCs w:val="23"/>
        </w:rPr>
        <w:t>本公司保密文件管理</w:t>
      </w:r>
      <w:r>
        <w:rPr>
          <w:spacing w:val="7"/>
          <w:sz w:val="23"/>
          <w:szCs w:val="23"/>
        </w:rPr>
        <w:t>应执行《保护客户机密信息和所有权程序》。</w:t>
      </w:r>
    </w:p>
    <w:p w14:paraId="34D0ADDE">
      <w:pPr>
        <w:pStyle w:val="2"/>
        <w:spacing w:before="185" w:line="226" w:lineRule="auto"/>
        <w:ind w:left="3"/>
        <w:rPr>
          <w:sz w:val="23"/>
          <w:szCs w:val="23"/>
        </w:rPr>
      </w:pPr>
      <w:r>
        <w:rPr>
          <w:rFonts w:ascii="Times New Roman" w:hAnsi="Times New Roman" w:eastAsia="Times New Roman" w:cs="Times New Roman"/>
          <w:spacing w:val="8"/>
          <w:sz w:val="23"/>
          <w:szCs w:val="23"/>
        </w:rPr>
        <w:t xml:space="preserve">4.10.2    </w:t>
      </w:r>
      <w:r>
        <w:rPr>
          <w:spacing w:val="8"/>
          <w:sz w:val="23"/>
          <w:szCs w:val="23"/>
        </w:rPr>
        <w:t>所有原始检测记录、计算和导出数据、报</w:t>
      </w:r>
      <w:r>
        <w:rPr>
          <w:spacing w:val="7"/>
          <w:sz w:val="23"/>
          <w:szCs w:val="23"/>
        </w:rPr>
        <w:t>告副本等资料均应为客户保密。</w:t>
      </w:r>
    </w:p>
    <w:p w14:paraId="05EB1E42">
      <w:pPr>
        <w:pStyle w:val="2"/>
        <w:spacing w:before="185" w:line="302" w:lineRule="auto"/>
        <w:ind w:left="865" w:right="276" w:hanging="862"/>
        <w:rPr>
          <w:sz w:val="23"/>
          <w:szCs w:val="23"/>
        </w:rPr>
      </w:pPr>
      <w:r>
        <w:rPr>
          <w:rFonts w:ascii="Times New Roman" w:hAnsi="Times New Roman" w:eastAsia="Times New Roman" w:cs="Times New Roman"/>
          <w:spacing w:val="10"/>
          <w:sz w:val="23"/>
          <w:szCs w:val="23"/>
        </w:rPr>
        <w:t xml:space="preserve">4.10.3    </w:t>
      </w:r>
      <w:r>
        <w:rPr>
          <w:spacing w:val="10"/>
          <w:sz w:val="23"/>
          <w:szCs w:val="23"/>
        </w:rPr>
        <w:t>需要保密的文件应由资料管理员专柜保管，网络文件由资料管理员实施保密监</w:t>
      </w:r>
      <w:r>
        <w:rPr>
          <w:spacing w:val="5"/>
          <w:sz w:val="23"/>
          <w:szCs w:val="23"/>
        </w:rPr>
        <w:t xml:space="preserve"> </w:t>
      </w:r>
      <w:r>
        <w:rPr>
          <w:spacing w:val="-9"/>
          <w:sz w:val="23"/>
          <w:szCs w:val="23"/>
        </w:rPr>
        <w:t>督。</w:t>
      </w:r>
    </w:p>
    <w:p w14:paraId="20C0C6B1">
      <w:pPr>
        <w:pStyle w:val="2"/>
        <w:spacing w:before="180" w:line="227" w:lineRule="auto"/>
        <w:ind w:left="3"/>
        <w:rPr>
          <w:sz w:val="23"/>
          <w:szCs w:val="23"/>
        </w:rPr>
      </w:pPr>
      <w:r>
        <w:rPr>
          <w:rFonts w:ascii="Times New Roman" w:hAnsi="Times New Roman" w:eastAsia="Times New Roman" w:cs="Times New Roman"/>
          <w:spacing w:val="7"/>
          <w:sz w:val="23"/>
          <w:szCs w:val="23"/>
        </w:rPr>
        <w:t xml:space="preserve">4.10.4    </w:t>
      </w:r>
      <w:r>
        <w:rPr>
          <w:spacing w:val="7"/>
          <w:sz w:val="23"/>
          <w:szCs w:val="23"/>
        </w:rPr>
        <w:t>保密文件不允许上网运行，不得复制，不得个人保存。</w:t>
      </w:r>
    </w:p>
    <w:p w14:paraId="35A340DB">
      <w:pPr>
        <w:pStyle w:val="2"/>
        <w:spacing w:before="184" w:line="301" w:lineRule="auto"/>
        <w:ind w:left="869" w:right="276" w:hanging="866"/>
        <w:rPr>
          <w:sz w:val="23"/>
          <w:szCs w:val="23"/>
        </w:rPr>
      </w:pPr>
      <w:r>
        <w:rPr>
          <w:rFonts w:ascii="Times New Roman" w:hAnsi="Times New Roman" w:eastAsia="Times New Roman" w:cs="Times New Roman"/>
          <w:spacing w:val="10"/>
          <w:sz w:val="23"/>
          <w:szCs w:val="23"/>
        </w:rPr>
        <w:t xml:space="preserve">4.10.5    </w:t>
      </w:r>
      <w:r>
        <w:rPr>
          <w:spacing w:val="10"/>
          <w:sz w:val="23"/>
          <w:szCs w:val="23"/>
        </w:rPr>
        <w:t>保密文件的借阅应向技术负责人提出申请，得到技术负责人批准后在资料管理</w:t>
      </w:r>
      <w:r>
        <w:rPr>
          <w:spacing w:val="5"/>
          <w:sz w:val="23"/>
          <w:szCs w:val="23"/>
        </w:rPr>
        <w:t xml:space="preserve"> 员的监督下查阅，不得带离。</w:t>
      </w:r>
    </w:p>
    <w:p w14:paraId="0395FE09">
      <w:pPr>
        <w:pStyle w:val="2"/>
        <w:spacing w:before="183" w:line="326" w:lineRule="auto"/>
        <w:ind w:left="859" w:right="276" w:hanging="856"/>
        <w:rPr>
          <w:sz w:val="23"/>
          <w:szCs w:val="23"/>
        </w:rPr>
      </w:pPr>
      <w:r>
        <w:rPr>
          <w:rFonts w:ascii="Times New Roman" w:hAnsi="Times New Roman" w:eastAsia="Times New Roman" w:cs="Times New Roman"/>
          <w:spacing w:val="10"/>
          <w:sz w:val="23"/>
          <w:szCs w:val="23"/>
        </w:rPr>
        <w:t xml:space="preserve">4.10.6    </w:t>
      </w:r>
      <w:r>
        <w:rPr>
          <w:spacing w:val="10"/>
          <w:sz w:val="23"/>
          <w:szCs w:val="23"/>
        </w:rPr>
        <w:t>所有受控的管理体系文件的所有权和著作</w:t>
      </w:r>
      <w:r>
        <w:rPr>
          <w:spacing w:val="9"/>
          <w:sz w:val="23"/>
          <w:szCs w:val="23"/>
        </w:rPr>
        <w:t>权归本公司所有，未经总经理批准，</w:t>
      </w:r>
      <w:r>
        <w:rPr>
          <w:sz w:val="23"/>
          <w:szCs w:val="23"/>
        </w:rPr>
        <w:t xml:space="preserve"> </w:t>
      </w:r>
      <w:r>
        <w:rPr>
          <w:spacing w:val="12"/>
          <w:sz w:val="23"/>
          <w:szCs w:val="23"/>
        </w:rPr>
        <w:t>任何人不得私自向外界借出，不得转抄或复印</w:t>
      </w:r>
      <w:r>
        <w:rPr>
          <w:spacing w:val="11"/>
          <w:sz w:val="23"/>
          <w:szCs w:val="23"/>
        </w:rPr>
        <w:t>。若发生此类问题，本公司将究</w:t>
      </w:r>
      <w:r>
        <w:rPr>
          <w:sz w:val="23"/>
          <w:szCs w:val="23"/>
        </w:rPr>
        <w:t xml:space="preserve"> </w:t>
      </w:r>
      <w:r>
        <w:rPr>
          <w:spacing w:val="3"/>
          <w:sz w:val="23"/>
          <w:szCs w:val="23"/>
        </w:rPr>
        <w:t>责任者的责任。</w:t>
      </w:r>
    </w:p>
    <w:p w14:paraId="09D00FEF">
      <w:pPr>
        <w:pStyle w:val="2"/>
        <w:spacing w:before="183" w:line="227" w:lineRule="auto"/>
        <w:ind w:left="5"/>
        <w:rPr>
          <w:sz w:val="23"/>
          <w:szCs w:val="23"/>
        </w:rPr>
      </w:pPr>
      <w:r>
        <w:rPr>
          <w:rFonts w:ascii="Times New Roman" w:hAnsi="Times New Roman" w:eastAsia="Times New Roman" w:cs="Times New Roman"/>
          <w:b/>
          <w:bCs/>
          <w:spacing w:val="3"/>
          <w:sz w:val="23"/>
          <w:szCs w:val="23"/>
        </w:rPr>
        <w:t>4.11</w:t>
      </w:r>
      <w:r>
        <w:rPr>
          <w:rFonts w:ascii="Times New Roman" w:hAnsi="Times New Roman" w:eastAsia="Times New Roman" w:cs="Times New Roman"/>
          <w:b/>
          <w:bCs/>
          <w:spacing w:val="7"/>
          <w:sz w:val="23"/>
          <w:szCs w:val="23"/>
        </w:rPr>
        <w:t xml:space="preserve">     </w:t>
      </w:r>
      <w:r>
        <w:rPr>
          <w:b/>
          <w:bCs/>
          <w:spacing w:val="3"/>
          <w:sz w:val="23"/>
          <w:szCs w:val="23"/>
        </w:rPr>
        <w:t>电子文件的管理</w:t>
      </w:r>
    </w:p>
    <w:p w14:paraId="6A2C6C7C">
      <w:pPr>
        <w:pStyle w:val="2"/>
        <w:spacing w:before="184" w:line="365" w:lineRule="auto"/>
        <w:ind w:left="860" w:right="283" w:hanging="770"/>
        <w:rPr>
          <w:sz w:val="23"/>
          <w:szCs w:val="23"/>
        </w:rPr>
      </w:pPr>
      <w:r>
        <w:rPr>
          <w:rFonts w:ascii="Times New Roman" w:hAnsi="Times New Roman" w:eastAsia="Times New Roman" w:cs="Times New Roman"/>
          <w:spacing w:val="11"/>
          <w:sz w:val="23"/>
          <w:szCs w:val="23"/>
        </w:rPr>
        <w:t xml:space="preserve">4.4.4    </w:t>
      </w:r>
      <w:r>
        <w:rPr>
          <w:spacing w:val="11"/>
          <w:sz w:val="23"/>
          <w:szCs w:val="23"/>
        </w:rPr>
        <w:t>保存在计算机系统内电子文件或在网络上发放传输的文件，应及</w:t>
      </w:r>
      <w:r>
        <w:rPr>
          <w:spacing w:val="10"/>
          <w:sz w:val="23"/>
          <w:szCs w:val="23"/>
        </w:rPr>
        <w:t>时备份、严格</w:t>
      </w:r>
      <w:r>
        <w:rPr>
          <w:sz w:val="23"/>
          <w:szCs w:val="23"/>
        </w:rPr>
        <w:t xml:space="preserve"> </w:t>
      </w:r>
      <w:r>
        <w:rPr>
          <w:spacing w:val="3"/>
          <w:sz w:val="23"/>
          <w:szCs w:val="23"/>
        </w:rPr>
        <w:t>控制，确保计算机系统中的文件与其他载体上的文件在内容、修订、版本控制、</w:t>
      </w:r>
      <w:r>
        <w:rPr>
          <w:spacing w:val="15"/>
          <w:sz w:val="23"/>
          <w:szCs w:val="23"/>
        </w:rPr>
        <w:t xml:space="preserve"> </w:t>
      </w:r>
      <w:r>
        <w:rPr>
          <w:spacing w:val="8"/>
          <w:sz w:val="23"/>
          <w:szCs w:val="23"/>
        </w:rPr>
        <w:t>发布、存档等方面的一致性。具体执行《数据控制和信息管理程序》。</w:t>
      </w:r>
    </w:p>
    <w:p w14:paraId="08C2BD89">
      <w:pPr>
        <w:pStyle w:val="2"/>
        <w:spacing w:before="37"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82174"/>
        <w:docPartObj>
          <w:docPartGallery w:val="Table of Contents"/>
          <w:docPartUnique/>
        </w:docPartObj>
      </w:sdtPr>
      <w:sdtEndPr>
        <w:rPr>
          <w:rFonts w:ascii="宋体" w:hAnsi="宋体" w:eastAsia="宋体" w:cs="宋体"/>
          <w:sz w:val="23"/>
          <w:szCs w:val="23"/>
        </w:rPr>
      </w:sdtEndPr>
      <w:sdtContent>
        <w:p w14:paraId="7A3E28B4">
          <w:pPr>
            <w:pStyle w:val="2"/>
            <w:spacing w:before="184" w:line="227" w:lineRule="auto"/>
            <w:ind w:left="435"/>
            <w:rPr>
              <w:sz w:val="23"/>
              <w:szCs w:val="23"/>
            </w:rPr>
          </w:pPr>
          <w:r>
            <w:rPr>
              <w:spacing w:val="1"/>
              <w:sz w:val="23"/>
              <w:szCs w:val="23"/>
            </w:rPr>
            <w:t xml:space="preserve">《保护机密信息和所有权程序》            </w:t>
          </w:r>
          <w:r>
            <w:rPr>
              <w:sz w:val="23"/>
              <w:szCs w:val="23"/>
            </w:rPr>
            <w:t>CX</w:t>
          </w:r>
          <w:r>
            <w:rPr>
              <w:spacing w:val="1"/>
              <w:sz w:val="23"/>
              <w:szCs w:val="23"/>
            </w:rPr>
            <w:t>-</w:t>
          </w:r>
          <w:r>
            <w:fldChar w:fldCharType="begin"/>
          </w:r>
          <w:r>
            <w:instrText xml:space="preserve"> HYPERLINK \l "bookmark18" </w:instrText>
          </w:r>
          <w:r>
            <w:fldChar w:fldCharType="separate"/>
          </w:r>
          <w:r>
            <w:rPr>
              <w:spacing w:val="1"/>
              <w:sz w:val="23"/>
              <w:szCs w:val="23"/>
            </w:rPr>
            <w:t>0</w:t>
          </w:r>
          <w:r>
            <w:rPr>
              <w:spacing w:val="1"/>
              <w:sz w:val="23"/>
              <w:szCs w:val="23"/>
            </w:rPr>
            <w:fldChar w:fldCharType="end"/>
          </w:r>
          <w:r>
            <w:rPr>
              <w:spacing w:val="1"/>
              <w:sz w:val="23"/>
              <w:szCs w:val="23"/>
            </w:rPr>
            <w:t>2</w:t>
          </w:r>
        </w:p>
        <w:p w14:paraId="0DA8E4C3">
          <w:pPr>
            <w:pStyle w:val="2"/>
            <w:spacing w:before="186" w:line="227" w:lineRule="auto"/>
            <w:ind w:left="435"/>
            <w:rPr>
              <w:sz w:val="23"/>
              <w:szCs w:val="23"/>
            </w:rPr>
          </w:pPr>
          <w:r>
            <w:rPr>
              <w:spacing w:val="5"/>
              <w:sz w:val="23"/>
              <w:szCs w:val="23"/>
            </w:rPr>
            <w:t xml:space="preserve">《数据控制和信息管理程序》             </w:t>
          </w:r>
          <w:r>
            <w:rPr>
              <w:sz w:val="23"/>
              <w:szCs w:val="23"/>
            </w:rPr>
            <w:t>CX</w:t>
          </w:r>
          <w:r>
            <w:rPr>
              <w:spacing w:val="5"/>
              <w:sz w:val="23"/>
              <w:szCs w:val="23"/>
            </w:rPr>
            <w:t>-</w:t>
          </w:r>
          <w:r>
            <w:fldChar w:fldCharType="begin"/>
          </w:r>
          <w:r>
            <w:instrText xml:space="preserve"> HYPERLINK \l "bookmark19" </w:instrText>
          </w:r>
          <w:r>
            <w:fldChar w:fldCharType="separate"/>
          </w:r>
          <w:r>
            <w:rPr>
              <w:spacing w:val="5"/>
              <w:sz w:val="23"/>
              <w:szCs w:val="23"/>
            </w:rPr>
            <w:t>27</w:t>
          </w:r>
          <w:r>
            <w:rPr>
              <w:spacing w:val="5"/>
              <w:sz w:val="23"/>
              <w:szCs w:val="23"/>
            </w:rPr>
            <w:fldChar w:fldCharType="end"/>
          </w:r>
        </w:p>
      </w:sdtContent>
    </w:sdt>
    <w:p w14:paraId="166744E0">
      <w:pPr>
        <w:pStyle w:val="2"/>
        <w:spacing w:before="182"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7A43A149">
      <w:pPr>
        <w:spacing w:line="182" w:lineRule="exact"/>
      </w:pPr>
    </w:p>
    <w:tbl>
      <w:tblPr>
        <w:tblStyle w:val="5"/>
        <w:tblW w:w="6463" w:type="dxa"/>
        <w:tblInd w:w="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36"/>
        <w:gridCol w:w="2227"/>
      </w:tblGrid>
      <w:tr w14:paraId="486848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4236" w:type="dxa"/>
            <w:vAlign w:val="top"/>
          </w:tcPr>
          <w:p w14:paraId="24AF1DC6">
            <w:pPr>
              <w:spacing w:line="227" w:lineRule="auto"/>
              <w:rPr>
                <w:rFonts w:ascii="宋体" w:hAnsi="宋体" w:eastAsia="宋体" w:cs="宋体"/>
                <w:sz w:val="23"/>
                <w:szCs w:val="23"/>
              </w:rPr>
            </w:pPr>
            <w:r>
              <w:rPr>
                <w:rFonts w:ascii="Times New Roman" w:hAnsi="Times New Roman" w:eastAsia="Times New Roman" w:cs="Times New Roman"/>
                <w:spacing w:val="3"/>
                <w:sz w:val="23"/>
                <w:szCs w:val="23"/>
              </w:rPr>
              <w:t xml:space="preserve">6.1       </w:t>
            </w:r>
            <w:r>
              <w:rPr>
                <w:rFonts w:ascii="宋体" w:hAnsi="宋体" w:eastAsia="宋体" w:cs="宋体"/>
                <w:spacing w:val="3"/>
                <w:sz w:val="23"/>
                <w:szCs w:val="23"/>
              </w:rPr>
              <w:t>《文件一览表》</w:t>
            </w:r>
          </w:p>
        </w:tc>
        <w:tc>
          <w:tcPr>
            <w:tcW w:w="2227" w:type="dxa"/>
            <w:vAlign w:val="top"/>
          </w:tcPr>
          <w:p w14:paraId="0F161F4A">
            <w:pPr>
              <w:spacing w:before="1" w:line="225"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-28－01</w:t>
            </w:r>
          </w:p>
        </w:tc>
      </w:tr>
      <w:tr w14:paraId="486243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236" w:type="dxa"/>
            <w:vAlign w:val="top"/>
          </w:tcPr>
          <w:p w14:paraId="7EF17ADC">
            <w:pPr>
              <w:spacing w:before="114" w:line="227" w:lineRule="auto"/>
              <w:rPr>
                <w:rFonts w:ascii="宋体" w:hAnsi="宋体" w:eastAsia="宋体" w:cs="宋体"/>
                <w:sz w:val="23"/>
                <w:szCs w:val="23"/>
              </w:rPr>
            </w:pPr>
            <w:r>
              <w:rPr>
                <w:rFonts w:ascii="Times New Roman" w:hAnsi="Times New Roman" w:eastAsia="Times New Roman" w:cs="Times New Roman"/>
                <w:spacing w:val="-1"/>
                <w:sz w:val="23"/>
                <w:szCs w:val="23"/>
              </w:rPr>
              <w:t xml:space="preserve">6.2         </w:t>
            </w:r>
            <w:r>
              <w:rPr>
                <w:rFonts w:ascii="宋体" w:hAnsi="宋体" w:eastAsia="宋体" w:cs="宋体"/>
                <w:spacing w:val="-1"/>
                <w:sz w:val="23"/>
                <w:szCs w:val="23"/>
              </w:rPr>
              <w:t>《文件发放与回收登记表》</w:t>
            </w:r>
          </w:p>
        </w:tc>
        <w:tc>
          <w:tcPr>
            <w:tcW w:w="2227" w:type="dxa"/>
            <w:vAlign w:val="top"/>
          </w:tcPr>
          <w:p w14:paraId="0C2CF2AB">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-28－02</w:t>
            </w:r>
          </w:p>
        </w:tc>
      </w:tr>
      <w:tr w14:paraId="13404A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236" w:type="dxa"/>
            <w:vAlign w:val="top"/>
          </w:tcPr>
          <w:p w14:paraId="31B9260B">
            <w:pPr>
              <w:spacing w:before="114" w:line="227" w:lineRule="auto"/>
              <w:rPr>
                <w:rFonts w:ascii="宋体" w:hAnsi="宋体" w:eastAsia="宋体" w:cs="宋体"/>
                <w:sz w:val="23"/>
                <w:szCs w:val="23"/>
              </w:rPr>
            </w:pPr>
            <w:r>
              <w:rPr>
                <w:rFonts w:ascii="Times New Roman" w:hAnsi="Times New Roman" w:eastAsia="Times New Roman" w:cs="Times New Roman"/>
                <w:sz w:val="23"/>
                <w:szCs w:val="23"/>
              </w:rPr>
              <w:t xml:space="preserve">6.3        </w:t>
            </w:r>
            <w:r>
              <w:rPr>
                <w:rFonts w:ascii="宋体" w:hAnsi="宋体" w:eastAsia="宋体" w:cs="宋体"/>
                <w:sz w:val="23"/>
                <w:szCs w:val="23"/>
              </w:rPr>
              <w:t>《文件借阅登记表》</w:t>
            </w:r>
          </w:p>
        </w:tc>
        <w:tc>
          <w:tcPr>
            <w:tcW w:w="2227" w:type="dxa"/>
            <w:vAlign w:val="top"/>
          </w:tcPr>
          <w:p w14:paraId="7139BFEB">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-28－03</w:t>
            </w:r>
          </w:p>
        </w:tc>
      </w:tr>
      <w:tr w14:paraId="4A6D0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236" w:type="dxa"/>
            <w:vAlign w:val="top"/>
          </w:tcPr>
          <w:p w14:paraId="30D14939">
            <w:pPr>
              <w:spacing w:before="113" w:line="227" w:lineRule="auto"/>
              <w:rPr>
                <w:rFonts w:ascii="宋体" w:hAnsi="宋体" w:eastAsia="宋体" w:cs="宋体"/>
                <w:sz w:val="23"/>
                <w:szCs w:val="23"/>
              </w:rPr>
            </w:pPr>
            <w:r>
              <w:rPr>
                <w:rFonts w:ascii="Times New Roman" w:hAnsi="Times New Roman" w:eastAsia="Times New Roman" w:cs="Times New Roman"/>
                <w:spacing w:val="4"/>
                <w:sz w:val="23"/>
                <w:szCs w:val="23"/>
              </w:rPr>
              <w:t xml:space="preserve">6.4       </w:t>
            </w:r>
            <w:r>
              <w:rPr>
                <w:rFonts w:ascii="宋体" w:hAnsi="宋体" w:eastAsia="宋体" w:cs="宋体"/>
                <w:spacing w:val="4"/>
                <w:sz w:val="23"/>
                <w:szCs w:val="23"/>
              </w:rPr>
              <w:t>《文件修改/作废申请表》</w:t>
            </w:r>
          </w:p>
        </w:tc>
        <w:tc>
          <w:tcPr>
            <w:tcW w:w="2227" w:type="dxa"/>
            <w:vAlign w:val="top"/>
          </w:tcPr>
          <w:p w14:paraId="7FBEA78F">
            <w:pPr>
              <w:spacing w:before="113"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-28－04</w:t>
            </w:r>
          </w:p>
        </w:tc>
      </w:tr>
      <w:tr w14:paraId="2A6767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4236" w:type="dxa"/>
            <w:vAlign w:val="top"/>
          </w:tcPr>
          <w:p w14:paraId="7C516088">
            <w:pPr>
              <w:spacing w:before="114" w:line="227" w:lineRule="auto"/>
              <w:rPr>
                <w:rFonts w:ascii="宋体" w:hAnsi="宋体" w:eastAsia="宋体" w:cs="宋体"/>
                <w:sz w:val="23"/>
                <w:szCs w:val="23"/>
              </w:rPr>
            </w:pPr>
            <w:r>
              <w:rPr>
                <w:rFonts w:ascii="Times New Roman" w:hAnsi="Times New Roman" w:eastAsia="Times New Roman" w:cs="Times New Roman"/>
                <w:sz w:val="23"/>
                <w:szCs w:val="23"/>
              </w:rPr>
              <w:t xml:space="preserve">6.5        </w:t>
            </w:r>
            <w:r>
              <w:rPr>
                <w:rFonts w:ascii="宋体" w:hAnsi="宋体" w:eastAsia="宋体" w:cs="宋体"/>
                <w:sz w:val="23"/>
                <w:szCs w:val="23"/>
              </w:rPr>
              <w:t>《文件销毁记录表》</w:t>
            </w:r>
          </w:p>
        </w:tc>
        <w:tc>
          <w:tcPr>
            <w:tcW w:w="2227" w:type="dxa"/>
            <w:vAlign w:val="top"/>
          </w:tcPr>
          <w:p w14:paraId="17E1EB1E">
            <w:pPr>
              <w:spacing w:before="114" w:line="226"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-28－05</w:t>
            </w:r>
          </w:p>
        </w:tc>
      </w:tr>
      <w:tr w14:paraId="3AFEBF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4236" w:type="dxa"/>
            <w:vAlign w:val="top"/>
          </w:tcPr>
          <w:p w14:paraId="1D1C3AF8">
            <w:pPr>
              <w:spacing w:before="112" w:line="184" w:lineRule="auto"/>
              <w:rPr>
                <w:rFonts w:ascii="宋体" w:hAnsi="宋体" w:eastAsia="宋体" w:cs="宋体"/>
                <w:sz w:val="23"/>
                <w:szCs w:val="23"/>
              </w:rPr>
            </w:pPr>
            <w:r>
              <w:rPr>
                <w:rFonts w:ascii="Times New Roman" w:hAnsi="Times New Roman" w:eastAsia="Times New Roman" w:cs="Times New Roman"/>
                <w:spacing w:val="1"/>
                <w:sz w:val="23"/>
                <w:szCs w:val="23"/>
              </w:rPr>
              <w:t>6.6</w:t>
            </w:r>
            <w:r>
              <w:rPr>
                <w:rFonts w:ascii="Times New Roman" w:hAnsi="Times New Roman" w:eastAsia="Times New Roman" w:cs="Times New Roman"/>
                <w:spacing w:val="6"/>
                <w:sz w:val="23"/>
                <w:szCs w:val="23"/>
              </w:rPr>
              <w:t xml:space="preserve">       </w:t>
            </w:r>
            <w:r>
              <w:rPr>
                <w:rFonts w:ascii="宋体" w:hAnsi="宋体" w:eastAsia="宋体" w:cs="宋体"/>
                <w:spacing w:val="1"/>
                <w:sz w:val="23"/>
                <w:szCs w:val="23"/>
              </w:rPr>
              <w:t>《修订记录页》</w:t>
            </w:r>
          </w:p>
        </w:tc>
        <w:tc>
          <w:tcPr>
            <w:tcW w:w="2227" w:type="dxa"/>
            <w:vAlign w:val="top"/>
          </w:tcPr>
          <w:p w14:paraId="6E7505BB">
            <w:pPr>
              <w:spacing w:before="112"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-28－06</w:t>
            </w:r>
          </w:p>
        </w:tc>
      </w:tr>
    </w:tbl>
    <w:p w14:paraId="48E10683">
      <w:pPr>
        <w:rPr>
          <w:rFonts w:ascii="Arial"/>
          <w:sz w:val="21"/>
        </w:rPr>
      </w:pPr>
    </w:p>
    <w:p w14:paraId="17B1A54D">
      <w:pPr>
        <w:rPr>
          <w:rFonts w:ascii="Arial" w:hAnsi="Arial" w:eastAsia="Arial" w:cs="Arial"/>
          <w:sz w:val="21"/>
          <w:szCs w:val="21"/>
        </w:rPr>
        <w:sectPr>
          <w:headerReference r:id="rId120" w:type="default"/>
          <w:pgSz w:w="11907" w:h="16839"/>
          <w:pgMar w:top="2757" w:right="1135" w:bottom="400" w:left="1418" w:header="852" w:footer="0" w:gutter="0"/>
          <w:cols w:space="720" w:num="1"/>
        </w:sectPr>
      </w:pPr>
    </w:p>
    <w:p w14:paraId="40FA2E3D">
      <w:pPr>
        <w:pStyle w:val="2"/>
        <w:spacing w:before="270" w:line="224" w:lineRule="auto"/>
        <w:ind w:left="3103"/>
      </w:pPr>
      <w:r>
        <w:rPr>
          <w:b/>
          <w:bCs/>
          <w:spacing w:val="6"/>
        </w:rPr>
        <w:t>风险和机遇管理程序</w:t>
      </w:r>
    </w:p>
    <w:p w14:paraId="54190F3F">
      <w:pPr>
        <w:pStyle w:val="2"/>
        <w:spacing w:before="234"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6E2B92E2">
      <w:pPr>
        <w:pStyle w:val="2"/>
        <w:spacing w:before="181" w:line="359" w:lineRule="auto"/>
        <w:ind w:left="434" w:right="278" w:firstLine="1"/>
        <w:rPr>
          <w:sz w:val="23"/>
          <w:szCs w:val="23"/>
        </w:rPr>
      </w:pPr>
      <w:r>
        <w:rPr>
          <w:spacing w:val="10"/>
          <w:sz w:val="23"/>
          <w:szCs w:val="23"/>
        </w:rPr>
        <w:t>对本公司活动范围内所涉及的风险和机遇进行识别、评价和控制，消除或</w:t>
      </w:r>
      <w:r>
        <w:rPr>
          <w:spacing w:val="9"/>
          <w:sz w:val="23"/>
          <w:szCs w:val="23"/>
        </w:rPr>
        <w:t>最大限度</w:t>
      </w:r>
      <w:r>
        <w:rPr>
          <w:sz w:val="23"/>
          <w:szCs w:val="23"/>
        </w:rPr>
        <w:t xml:space="preserve"> </w:t>
      </w:r>
      <w:r>
        <w:rPr>
          <w:spacing w:val="8"/>
          <w:sz w:val="23"/>
          <w:szCs w:val="23"/>
        </w:rPr>
        <w:t>减少风险隐患，保证检测活动满足要求。</w:t>
      </w:r>
    </w:p>
    <w:p w14:paraId="06D9C324">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03E4BC81">
      <w:pPr>
        <w:pStyle w:val="2"/>
        <w:spacing w:before="181" w:line="226" w:lineRule="auto"/>
        <w:ind w:left="436"/>
        <w:rPr>
          <w:sz w:val="23"/>
          <w:szCs w:val="23"/>
        </w:rPr>
      </w:pPr>
      <w:r>
        <w:rPr>
          <w:spacing w:val="8"/>
          <w:sz w:val="23"/>
          <w:szCs w:val="23"/>
        </w:rPr>
        <w:t>适用于本公司的风险和机遇的识别、评估和应对措施的管理和控制。</w:t>
      </w:r>
    </w:p>
    <w:p w14:paraId="7B55F00C">
      <w:pPr>
        <w:pStyle w:val="2"/>
        <w:spacing w:before="186"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24CBA740">
      <w:pPr>
        <w:pStyle w:val="2"/>
        <w:spacing w:before="184" w:line="227" w:lineRule="auto"/>
        <w:ind w:left="9"/>
        <w:rPr>
          <w:sz w:val="23"/>
          <w:szCs w:val="23"/>
        </w:rPr>
      </w:pPr>
      <w:r>
        <w:rPr>
          <w:rFonts w:ascii="Times New Roman" w:hAnsi="Times New Roman" w:eastAsia="Times New Roman" w:cs="Times New Roman"/>
          <w:spacing w:val="3"/>
          <w:sz w:val="23"/>
          <w:szCs w:val="23"/>
        </w:rPr>
        <w:t>3.1</w:t>
      </w:r>
      <w:r>
        <w:rPr>
          <w:rFonts w:ascii="Times New Roman" w:hAnsi="Times New Roman" w:eastAsia="Times New Roman" w:cs="Times New Roman"/>
          <w:spacing w:val="16"/>
          <w:sz w:val="23"/>
          <w:szCs w:val="23"/>
        </w:rPr>
        <w:t xml:space="preserve">    </w:t>
      </w:r>
      <w:r>
        <w:rPr>
          <w:spacing w:val="3"/>
          <w:sz w:val="23"/>
          <w:szCs w:val="23"/>
        </w:rPr>
        <w:t>总经理批准高风险的应对措施；</w:t>
      </w:r>
    </w:p>
    <w:p w14:paraId="23F1A00A">
      <w:pPr>
        <w:pStyle w:val="2"/>
        <w:spacing w:before="182" w:line="227" w:lineRule="auto"/>
        <w:ind w:left="9"/>
        <w:rPr>
          <w:sz w:val="23"/>
          <w:szCs w:val="23"/>
        </w:rPr>
      </w:pPr>
      <w:r>
        <w:rPr>
          <w:rFonts w:ascii="Times New Roman" w:hAnsi="Times New Roman" w:eastAsia="Times New Roman" w:cs="Times New Roman"/>
          <w:spacing w:val="9"/>
          <w:sz w:val="23"/>
          <w:szCs w:val="23"/>
        </w:rPr>
        <w:t xml:space="preserve">3.2    </w:t>
      </w:r>
      <w:r>
        <w:rPr>
          <w:spacing w:val="9"/>
          <w:sz w:val="23"/>
          <w:szCs w:val="23"/>
        </w:rPr>
        <w:t>各部门和人员识别开展检测活动中可能</w:t>
      </w:r>
      <w:r>
        <w:rPr>
          <w:spacing w:val="8"/>
          <w:sz w:val="23"/>
          <w:szCs w:val="23"/>
        </w:rPr>
        <w:t>发生的风险和机遇；</w:t>
      </w:r>
    </w:p>
    <w:p w14:paraId="033E1D64">
      <w:pPr>
        <w:pStyle w:val="2"/>
        <w:spacing w:before="185" w:line="301" w:lineRule="auto"/>
        <w:ind w:left="574" w:right="285" w:hanging="565"/>
        <w:rPr>
          <w:sz w:val="23"/>
          <w:szCs w:val="23"/>
        </w:rPr>
      </w:pPr>
      <w:r>
        <w:rPr>
          <w:rFonts w:ascii="Times New Roman" w:hAnsi="Times New Roman" w:eastAsia="Times New Roman" w:cs="Times New Roman"/>
          <w:spacing w:val="12"/>
          <w:sz w:val="23"/>
          <w:szCs w:val="23"/>
        </w:rPr>
        <w:t xml:space="preserve">3.3    </w:t>
      </w:r>
      <w:r>
        <w:rPr>
          <w:spacing w:val="12"/>
          <w:sz w:val="23"/>
          <w:szCs w:val="23"/>
        </w:rPr>
        <w:t>质量负责人负责组织人员对识别出的风险和</w:t>
      </w:r>
      <w:r>
        <w:rPr>
          <w:spacing w:val="11"/>
          <w:sz w:val="23"/>
          <w:szCs w:val="23"/>
        </w:rPr>
        <w:t>机遇进行评价和组织相关部门制定相</w:t>
      </w:r>
      <w:r>
        <w:rPr>
          <w:sz w:val="23"/>
          <w:szCs w:val="23"/>
        </w:rPr>
        <w:t xml:space="preserve"> </w:t>
      </w:r>
      <w:r>
        <w:rPr>
          <w:spacing w:val="-2"/>
          <w:sz w:val="23"/>
          <w:szCs w:val="23"/>
        </w:rPr>
        <w:t>应措施。</w:t>
      </w:r>
    </w:p>
    <w:p w14:paraId="36A54133">
      <w:pPr>
        <w:pStyle w:val="2"/>
        <w:spacing w:before="184"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436ACFE6">
      <w:pPr>
        <w:pStyle w:val="2"/>
        <w:spacing w:before="181" w:line="227" w:lineRule="auto"/>
        <w:ind w:left="3"/>
        <w:rPr>
          <w:sz w:val="23"/>
          <w:szCs w:val="23"/>
        </w:rPr>
      </w:pPr>
      <w:r>
        <w:rPr>
          <w:rFonts w:ascii="Times New Roman" w:hAnsi="Times New Roman" w:eastAsia="Times New Roman" w:cs="Times New Roman"/>
          <w:spacing w:val="7"/>
          <w:sz w:val="23"/>
          <w:szCs w:val="23"/>
        </w:rPr>
        <w:t>4.6</w:t>
      </w:r>
      <w:r>
        <w:rPr>
          <w:rFonts w:ascii="Times New Roman" w:hAnsi="Times New Roman" w:eastAsia="Times New Roman" w:cs="Times New Roman"/>
          <w:spacing w:val="13"/>
          <w:sz w:val="23"/>
          <w:szCs w:val="23"/>
        </w:rPr>
        <w:t xml:space="preserve">    </w:t>
      </w:r>
      <w:r>
        <w:rPr>
          <w:spacing w:val="7"/>
          <w:sz w:val="23"/>
          <w:szCs w:val="23"/>
        </w:rPr>
        <w:t>风险和机遇管理流程图</w:t>
      </w:r>
    </w:p>
    <w:p w14:paraId="3B27E1C4">
      <w:pPr>
        <w:spacing w:before="14"/>
      </w:pPr>
    </w:p>
    <w:p w14:paraId="702BD269">
      <w:pPr>
        <w:spacing w:before="14"/>
      </w:pPr>
    </w:p>
    <w:tbl>
      <w:tblPr>
        <w:tblStyle w:val="5"/>
        <w:tblW w:w="1800" w:type="dxa"/>
        <w:tblInd w:w="1489" w:type="dxa"/>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800"/>
      </w:tblGrid>
      <w:tr w14:paraId="4068CB11">
        <w:tblPrEx>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41" w:hRule="atLeast"/>
        </w:trPr>
        <w:tc>
          <w:tcPr>
            <w:tcW w:w="1800" w:type="dxa"/>
            <w:vAlign w:val="top"/>
          </w:tcPr>
          <w:p w14:paraId="6A86744E">
            <w:pPr>
              <w:spacing w:before="108" w:line="218" w:lineRule="auto"/>
              <w:ind w:left="165"/>
              <w:rPr>
                <w:rFonts w:ascii="宋体" w:hAnsi="宋体" w:eastAsia="宋体" w:cs="宋体"/>
                <w:sz w:val="21"/>
                <w:szCs w:val="21"/>
              </w:rPr>
            </w:pPr>
            <w:r>
              <w:rPr>
                <w:rFonts w:ascii="宋体" w:hAnsi="宋体" w:eastAsia="宋体" w:cs="宋体"/>
                <w:spacing w:val="-1"/>
                <w:sz w:val="21"/>
                <w:szCs w:val="21"/>
              </w:rPr>
              <w:t>风险和机遇识别</w:t>
            </w:r>
          </w:p>
        </w:tc>
      </w:tr>
    </w:tbl>
    <w:p w14:paraId="25FBA2F4">
      <w:pPr>
        <w:spacing w:line="447" w:lineRule="exact"/>
        <w:ind w:left="2329"/>
        <w:rPr>
          <w:rFonts w:ascii="微软雅黑" w:hAnsi="微软雅黑" w:eastAsia="微软雅黑" w:cs="微软雅黑"/>
          <w:sz w:val="44"/>
          <w:szCs w:val="44"/>
        </w:rPr>
      </w:pPr>
      <w:r>
        <w:pict>
          <v:shape id="_x0000_s1035" o:spid="_x0000_s1035" style="position:absolute;left:0pt;margin-left:196.75pt;margin-top:35.4pt;height:101.8pt;width:0.75pt;z-index:251675648;mso-width-relative:page;mso-height-relative:page;" filled="f" stroked="t" coordsize="15,2036" path="m7,0l7,2035e">
            <v:fill on="f" focussize="0,0"/>
            <v:stroke color="#000000" miterlimit="10"/>
            <v:imagedata o:title=""/>
            <o:lock v:ext="edit"/>
          </v:shape>
        </w:pict>
      </w:r>
      <w:r>
        <w:drawing>
          <wp:anchor distT="0" distB="0" distL="0" distR="0" simplePos="0" relativeHeight="251677696" behindDoc="0" locked="0" layoutInCell="1" allowOverlap="1">
            <wp:simplePos x="0" y="0"/>
            <wp:positionH relativeFrom="column">
              <wp:posOffset>2088515</wp:posOffset>
            </wp:positionH>
            <wp:positionV relativeFrom="paragraph">
              <wp:posOffset>407035</wp:posOffset>
            </wp:positionV>
            <wp:extent cx="409575" cy="7620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8"/>
                    <a:stretch>
                      <a:fillRect/>
                    </a:stretch>
                  </pic:blipFill>
                  <pic:spPr>
                    <a:xfrm>
                      <a:off x="0" y="0"/>
                      <a:ext cx="409574" cy="76200"/>
                    </a:xfrm>
                    <a:prstGeom prst="rect">
                      <a:avLst/>
                    </a:prstGeom>
                  </pic:spPr>
                </pic:pic>
              </a:graphicData>
            </a:graphic>
          </wp:anchor>
        </w:drawing>
      </w:r>
      <w:r>
        <w:rPr>
          <w:rFonts w:ascii="微软雅黑" w:hAnsi="微软雅黑" w:eastAsia="微软雅黑" w:cs="微软雅黑"/>
          <w:position w:val="-3"/>
          <w:sz w:val="44"/>
          <w:szCs w:val="44"/>
        </w:rPr>
        <w:t>↓</w:t>
      </w:r>
    </w:p>
    <w:p w14:paraId="11B08CF2">
      <w:pPr>
        <w:spacing w:line="32" w:lineRule="exact"/>
      </w:pPr>
    </w:p>
    <w:tbl>
      <w:tblPr>
        <w:tblStyle w:val="5"/>
        <w:tblW w:w="1800" w:type="dxa"/>
        <w:tblInd w:w="1489" w:type="dxa"/>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800"/>
      </w:tblGrid>
      <w:tr w14:paraId="6633B080">
        <w:tblPrEx>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41" w:hRule="atLeast"/>
        </w:trPr>
        <w:tc>
          <w:tcPr>
            <w:tcW w:w="1800" w:type="dxa"/>
            <w:vAlign w:val="top"/>
          </w:tcPr>
          <w:p w14:paraId="5B588F87">
            <w:pPr>
              <w:spacing w:before="109" w:line="218" w:lineRule="auto"/>
              <w:ind w:left="165"/>
              <w:rPr>
                <w:rFonts w:ascii="宋体" w:hAnsi="宋体" w:eastAsia="宋体" w:cs="宋体"/>
                <w:sz w:val="21"/>
                <w:szCs w:val="21"/>
              </w:rPr>
            </w:pPr>
            <w:r>
              <w:rPr>
                <w:rFonts w:ascii="宋体" w:hAnsi="宋体" w:eastAsia="宋体" w:cs="宋体"/>
                <w:spacing w:val="-1"/>
                <w:sz w:val="21"/>
                <w:szCs w:val="21"/>
              </w:rPr>
              <w:t>风险和机遇分析</w:t>
            </w:r>
          </w:p>
        </w:tc>
      </w:tr>
    </w:tbl>
    <w:p w14:paraId="1ACF7802">
      <w:pPr>
        <w:spacing w:line="443" w:lineRule="exact"/>
        <w:ind w:left="2329"/>
        <w:rPr>
          <w:rFonts w:ascii="微软雅黑" w:hAnsi="微软雅黑" w:eastAsia="微软雅黑" w:cs="微软雅黑"/>
          <w:sz w:val="45"/>
          <w:szCs w:val="45"/>
        </w:rPr>
      </w:pPr>
      <w:r>
        <w:pict>
          <v:shape id="_x0000_s1036" o:spid="_x0000_s1036" o:spt="202" type="#_x0000_t202" style="position:absolute;left:0pt;margin-left:197.4pt;margin-top:9.05pt;height:48.55pt;width:14.35pt;z-index:251674624;mso-width-relative:page;mso-height-relative:page;" filled="f" stroked="f" coordsize="21600,21600">
            <v:path/>
            <v:fill on="f" focussize="0,0"/>
            <v:stroke on="f"/>
            <v:imagedata o:title=""/>
            <o:lock v:ext="edit" aspectratio="f"/>
            <v:textbox inset="0mm,0mm,0mm,0mm" style="layout-flow:vertical-ideographic;">
              <w:txbxContent>
                <w:p w14:paraId="2BE0BCE8">
                  <w:pPr>
                    <w:pStyle w:val="2"/>
                    <w:spacing w:before="19" w:line="211" w:lineRule="auto"/>
                    <w:ind w:left="20"/>
                    <w:rPr>
                      <w:sz w:val="21"/>
                      <w:szCs w:val="21"/>
                    </w:rPr>
                  </w:pPr>
                  <w:r>
                    <w:rPr>
                      <w:spacing w:val="22"/>
                      <w:sz w:val="21"/>
                      <w:szCs w:val="21"/>
                    </w:rPr>
                    <w:t>不可接受</w:t>
                  </w:r>
                </w:p>
              </w:txbxContent>
            </v:textbox>
          </v:shape>
        </w:pict>
      </w:r>
      <w:r>
        <w:rPr>
          <w:rFonts w:ascii="微软雅黑" w:hAnsi="微软雅黑" w:eastAsia="微软雅黑" w:cs="微软雅黑"/>
          <w:position w:val="-4"/>
          <w:sz w:val="45"/>
          <w:szCs w:val="45"/>
        </w:rPr>
        <w:t>↓</w:t>
      </w:r>
    </w:p>
    <w:tbl>
      <w:tblPr>
        <w:tblStyle w:val="5"/>
        <w:tblW w:w="1800" w:type="dxa"/>
        <w:tblInd w:w="1489" w:type="dxa"/>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800"/>
      </w:tblGrid>
      <w:tr w14:paraId="7A3579ED">
        <w:tblPrEx>
          <w:tblBorders>
            <w:top w:val="single" w:color="000000" w:sz="4" w:space="0"/>
            <w:left w:val="single" w:color="000000" w:sz="6" w:space="0"/>
            <w:bottom w:val="single" w:color="000000" w:sz="4"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37" w:hRule="atLeast"/>
        </w:trPr>
        <w:tc>
          <w:tcPr>
            <w:tcW w:w="1800" w:type="dxa"/>
            <w:vAlign w:val="top"/>
          </w:tcPr>
          <w:p w14:paraId="388E3790">
            <w:pPr>
              <w:spacing w:before="106" w:line="217" w:lineRule="auto"/>
              <w:ind w:left="165"/>
              <w:rPr>
                <w:rFonts w:ascii="宋体" w:hAnsi="宋体" w:eastAsia="宋体" w:cs="宋体"/>
                <w:sz w:val="21"/>
                <w:szCs w:val="21"/>
              </w:rPr>
            </w:pPr>
            <w:r>
              <w:rPr>
                <w:rFonts w:ascii="宋体" w:hAnsi="宋体" w:eastAsia="宋体" w:cs="宋体"/>
                <w:spacing w:val="-1"/>
                <w:sz w:val="21"/>
                <w:szCs w:val="21"/>
              </w:rPr>
              <w:t>风险和机遇评价</w:t>
            </w:r>
          </w:p>
        </w:tc>
      </w:tr>
    </w:tbl>
    <w:p w14:paraId="54A1064B">
      <w:pPr>
        <w:spacing w:line="446" w:lineRule="exact"/>
        <w:ind w:left="2329"/>
        <w:rPr>
          <w:rFonts w:ascii="微软雅黑" w:hAnsi="微软雅黑" w:eastAsia="微软雅黑" w:cs="微软雅黑"/>
          <w:sz w:val="45"/>
          <w:szCs w:val="45"/>
        </w:rPr>
      </w:pPr>
      <w:r>
        <w:drawing>
          <wp:anchor distT="0" distB="0" distL="0" distR="0" simplePos="0" relativeHeight="251673600" behindDoc="1" locked="0" layoutInCell="1" allowOverlap="1">
            <wp:simplePos x="0" y="0"/>
            <wp:positionH relativeFrom="column">
              <wp:posOffset>964565</wp:posOffset>
            </wp:positionH>
            <wp:positionV relativeFrom="paragraph">
              <wp:posOffset>254635</wp:posOffset>
            </wp:positionV>
            <wp:extent cx="1076325" cy="6477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59"/>
                    <a:stretch>
                      <a:fillRect/>
                    </a:stretch>
                  </pic:blipFill>
                  <pic:spPr>
                    <a:xfrm>
                      <a:off x="0" y="0"/>
                      <a:ext cx="1076322" cy="647700"/>
                    </a:xfrm>
                    <a:prstGeom prst="rect">
                      <a:avLst/>
                    </a:prstGeom>
                  </pic:spPr>
                </pic:pic>
              </a:graphicData>
            </a:graphic>
          </wp:anchor>
        </w:drawing>
      </w:r>
      <w:r>
        <w:rPr>
          <w:rFonts w:ascii="微软雅黑" w:hAnsi="微软雅黑" w:eastAsia="微软雅黑" w:cs="微软雅黑"/>
          <w:position w:val="-4"/>
          <w:sz w:val="45"/>
          <w:szCs w:val="45"/>
        </w:rPr>
        <w:t>↓</w:t>
      </w:r>
    </w:p>
    <w:p w14:paraId="3CB26472">
      <w:pPr>
        <w:spacing w:line="358" w:lineRule="auto"/>
        <w:rPr>
          <w:rFonts w:ascii="Arial"/>
          <w:sz w:val="21"/>
        </w:rPr>
      </w:pPr>
    </w:p>
    <w:p w14:paraId="681EA26E">
      <w:pPr>
        <w:spacing w:line="359" w:lineRule="auto"/>
        <w:rPr>
          <w:rFonts w:ascii="Arial"/>
          <w:sz w:val="21"/>
        </w:rPr>
      </w:pPr>
      <w:r>
        <w:pict>
          <v:shape id="_x0000_s1037" o:spid="_x0000_s1037" style="position:absolute;left:0pt;margin-left:164.8pt;margin-top:4.4pt;height:0.75pt;width:32.25pt;z-index:251676672;mso-width-relative:page;mso-height-relative:page;" filled="f" stroked="t" coordsize="645,15" path="m0,7l644,7e">
            <v:fill on="f" focussize="0,0"/>
            <v:stroke color="#000000"/>
            <v:imagedata o:title=""/>
            <o:lock v:ext="edit"/>
          </v:shape>
        </w:pict>
      </w:r>
    </w:p>
    <w:p w14:paraId="7C16DD1C">
      <w:pPr>
        <w:pStyle w:val="2"/>
        <w:spacing w:before="147" w:line="184" w:lineRule="auto"/>
        <w:ind w:left="2329"/>
        <w:rPr>
          <w:sz w:val="15"/>
          <w:szCs w:val="15"/>
        </w:rPr>
      </w:pPr>
      <w:r>
        <w:rPr>
          <w:rFonts w:ascii="微软雅黑" w:hAnsi="微软雅黑" w:eastAsia="微软雅黑" w:cs="微软雅黑"/>
          <w:spacing w:val="-6"/>
          <w:position w:val="-3"/>
          <w:sz w:val="34"/>
          <w:szCs w:val="34"/>
        </w:rPr>
        <w:t>↓</w:t>
      </w:r>
      <w:r>
        <w:rPr>
          <w:spacing w:val="-6"/>
          <w:position w:val="10"/>
          <w:sz w:val="15"/>
          <w:szCs w:val="15"/>
        </w:rPr>
        <w:t>可接受</w:t>
      </w:r>
    </w:p>
    <w:tbl>
      <w:tblPr>
        <w:tblStyle w:val="5"/>
        <w:tblW w:w="1605" w:type="dxa"/>
        <w:tblInd w:w="1594"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1605"/>
      </w:tblGrid>
      <w:tr w14:paraId="49780DD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31" w:hRule="atLeast"/>
        </w:trPr>
        <w:tc>
          <w:tcPr>
            <w:tcW w:w="1605" w:type="dxa"/>
            <w:vAlign w:val="top"/>
          </w:tcPr>
          <w:p w14:paraId="4A83A0FC">
            <w:pPr>
              <w:spacing w:before="103" w:line="221" w:lineRule="auto"/>
              <w:ind w:left="383"/>
              <w:rPr>
                <w:rFonts w:ascii="宋体" w:hAnsi="宋体" w:eastAsia="宋体" w:cs="宋体"/>
                <w:sz w:val="21"/>
                <w:szCs w:val="21"/>
              </w:rPr>
            </w:pPr>
            <w:r>
              <w:rPr>
                <w:rFonts w:ascii="宋体" w:hAnsi="宋体" w:eastAsia="宋体" w:cs="宋体"/>
                <w:spacing w:val="-2"/>
                <w:sz w:val="21"/>
                <w:szCs w:val="21"/>
              </w:rPr>
              <w:t>风险监控</w:t>
            </w:r>
          </w:p>
        </w:tc>
      </w:tr>
    </w:tbl>
    <w:p w14:paraId="4AC6BDDD">
      <w:pPr>
        <w:spacing w:line="271" w:lineRule="auto"/>
        <w:rPr>
          <w:rFonts w:ascii="Arial"/>
          <w:sz w:val="21"/>
        </w:rPr>
      </w:pPr>
    </w:p>
    <w:p w14:paraId="732C70C9">
      <w:pPr>
        <w:spacing w:line="271" w:lineRule="auto"/>
        <w:rPr>
          <w:rFonts w:ascii="Arial"/>
          <w:sz w:val="21"/>
        </w:rPr>
      </w:pPr>
    </w:p>
    <w:p w14:paraId="1147385C">
      <w:pPr>
        <w:pStyle w:val="2"/>
        <w:spacing w:before="74" w:line="227" w:lineRule="auto"/>
        <w:ind w:left="3"/>
        <w:rPr>
          <w:sz w:val="23"/>
          <w:szCs w:val="23"/>
        </w:rPr>
      </w:pPr>
      <w:r>
        <w:rPr>
          <w:rFonts w:ascii="Times New Roman" w:hAnsi="Times New Roman" w:eastAsia="Times New Roman" w:cs="Times New Roman"/>
          <w:spacing w:val="7"/>
          <w:sz w:val="23"/>
          <w:szCs w:val="23"/>
        </w:rPr>
        <w:t>4.7</w:t>
      </w:r>
      <w:r>
        <w:rPr>
          <w:rFonts w:ascii="Times New Roman" w:hAnsi="Times New Roman" w:eastAsia="Times New Roman" w:cs="Times New Roman"/>
          <w:spacing w:val="12"/>
          <w:sz w:val="23"/>
          <w:szCs w:val="23"/>
        </w:rPr>
        <w:t xml:space="preserve">    </w:t>
      </w:r>
      <w:r>
        <w:rPr>
          <w:spacing w:val="7"/>
          <w:sz w:val="23"/>
          <w:szCs w:val="23"/>
        </w:rPr>
        <w:t>风险和机遇管理原则</w:t>
      </w:r>
    </w:p>
    <w:p w14:paraId="0736E8C4">
      <w:pPr>
        <w:spacing w:line="227" w:lineRule="auto"/>
        <w:rPr>
          <w:sz w:val="23"/>
          <w:szCs w:val="23"/>
        </w:rPr>
        <w:sectPr>
          <w:headerReference r:id="rId121" w:type="default"/>
          <w:pgSz w:w="11907" w:h="16839"/>
          <w:pgMar w:top="2757" w:right="1135" w:bottom="400" w:left="1418" w:header="852" w:footer="0" w:gutter="0"/>
          <w:cols w:space="720" w:num="1"/>
        </w:sectPr>
      </w:pPr>
    </w:p>
    <w:p w14:paraId="2AE7D470">
      <w:pPr>
        <w:spacing w:line="340" w:lineRule="auto"/>
        <w:rPr>
          <w:rFonts w:ascii="Arial"/>
          <w:sz w:val="21"/>
        </w:rPr>
      </w:pPr>
    </w:p>
    <w:p w14:paraId="782BFF95">
      <w:pPr>
        <w:pStyle w:val="2"/>
        <w:spacing w:before="75" w:line="227" w:lineRule="auto"/>
        <w:ind w:left="145"/>
        <w:rPr>
          <w:sz w:val="23"/>
          <w:szCs w:val="23"/>
        </w:rPr>
      </w:pPr>
      <w:r>
        <w:rPr>
          <w:rFonts w:ascii="Times New Roman" w:hAnsi="Times New Roman" w:eastAsia="Times New Roman" w:cs="Times New Roman"/>
          <w:spacing w:val="4"/>
          <w:sz w:val="23"/>
          <w:szCs w:val="23"/>
        </w:rPr>
        <w:t xml:space="preserve">4.2.1    </w:t>
      </w:r>
      <w:r>
        <w:rPr>
          <w:spacing w:val="4"/>
          <w:sz w:val="23"/>
          <w:szCs w:val="23"/>
        </w:rPr>
        <w:t>为有效管理风险，</w:t>
      </w:r>
      <w:r>
        <w:rPr>
          <w:spacing w:val="-28"/>
          <w:sz w:val="23"/>
          <w:szCs w:val="23"/>
        </w:rPr>
        <w:t xml:space="preserve"> </w:t>
      </w:r>
      <w:r>
        <w:rPr>
          <w:spacing w:val="4"/>
          <w:sz w:val="23"/>
          <w:szCs w:val="23"/>
        </w:rPr>
        <w:t>本公司在实施风险管理时，可遵循以下原则：</w:t>
      </w:r>
    </w:p>
    <w:p w14:paraId="3EAE0375">
      <w:pPr>
        <w:pStyle w:val="2"/>
        <w:spacing w:before="217"/>
        <w:ind w:left="433"/>
        <w:rPr>
          <w:sz w:val="23"/>
          <w:szCs w:val="23"/>
        </w:rPr>
      </w:pPr>
      <w:r>
        <w:rPr>
          <w:rFonts w:ascii="Times New Roman" w:hAnsi="Times New Roman" w:eastAsia="Times New Roman" w:cs="Times New Roman"/>
          <w:spacing w:val="4"/>
          <w:sz w:val="23"/>
          <w:szCs w:val="23"/>
        </w:rPr>
        <w:t xml:space="preserve">a.     </w:t>
      </w:r>
      <w:r>
        <w:rPr>
          <w:spacing w:val="4"/>
          <w:sz w:val="23"/>
          <w:szCs w:val="23"/>
        </w:rPr>
        <w:t>以控制损失，创造价值为风险管</w:t>
      </w:r>
      <w:r>
        <w:rPr>
          <w:spacing w:val="3"/>
          <w:sz w:val="23"/>
          <w:szCs w:val="23"/>
        </w:rPr>
        <w:t>理的目标；</w:t>
      </w:r>
    </w:p>
    <w:p w14:paraId="2374B09C">
      <w:pPr>
        <w:pStyle w:val="2"/>
        <w:spacing w:before="201" w:line="384" w:lineRule="auto"/>
        <w:ind w:left="432" w:right="4720" w:hanging="8"/>
        <w:rPr>
          <w:sz w:val="23"/>
          <w:szCs w:val="23"/>
        </w:rPr>
      </w:pPr>
      <w:r>
        <w:rPr>
          <w:rFonts w:ascii="Times New Roman" w:hAnsi="Times New Roman" w:eastAsia="Times New Roman" w:cs="Times New Roman"/>
          <w:spacing w:val="5"/>
          <w:sz w:val="23"/>
          <w:szCs w:val="23"/>
        </w:rPr>
        <w:t xml:space="preserve">b.    </w:t>
      </w:r>
      <w:r>
        <w:rPr>
          <w:spacing w:val="5"/>
          <w:sz w:val="23"/>
          <w:szCs w:val="23"/>
        </w:rPr>
        <w:t>将风险管理融入本公司活动全过程；</w:t>
      </w:r>
      <w:r>
        <w:rPr>
          <w:spacing w:val="13"/>
          <w:sz w:val="23"/>
          <w:szCs w:val="23"/>
        </w:rPr>
        <w:t xml:space="preserve"> </w:t>
      </w:r>
      <w:r>
        <w:rPr>
          <w:rFonts w:ascii="Times New Roman" w:hAnsi="Times New Roman" w:eastAsia="Times New Roman" w:cs="Times New Roman"/>
          <w:spacing w:val="4"/>
          <w:sz w:val="23"/>
          <w:szCs w:val="23"/>
        </w:rPr>
        <w:t>c.</w:t>
      </w:r>
      <w:r>
        <w:rPr>
          <w:rFonts w:ascii="Times New Roman" w:hAnsi="Times New Roman" w:eastAsia="Times New Roman" w:cs="Times New Roman"/>
          <w:spacing w:val="12"/>
          <w:sz w:val="23"/>
          <w:szCs w:val="23"/>
        </w:rPr>
        <w:t xml:space="preserve">    </w:t>
      </w:r>
      <w:r>
        <w:rPr>
          <w:spacing w:val="4"/>
          <w:sz w:val="23"/>
          <w:szCs w:val="23"/>
        </w:rPr>
        <w:t>运用风险管理思维支持决策过程；</w:t>
      </w:r>
    </w:p>
    <w:p w14:paraId="05B19050">
      <w:pPr>
        <w:pStyle w:val="2"/>
        <w:spacing w:before="43" w:line="302" w:lineRule="exact"/>
        <w:ind w:left="432"/>
        <w:rPr>
          <w:sz w:val="23"/>
          <w:szCs w:val="23"/>
        </w:rPr>
      </w:pPr>
      <w:r>
        <w:rPr>
          <w:rFonts w:ascii="Times New Roman" w:hAnsi="Times New Roman" w:eastAsia="Times New Roman" w:cs="Times New Roman"/>
          <w:spacing w:val="4"/>
          <w:position w:val="1"/>
          <w:sz w:val="23"/>
          <w:szCs w:val="23"/>
        </w:rPr>
        <w:t xml:space="preserve">d.    </w:t>
      </w:r>
      <w:r>
        <w:rPr>
          <w:spacing w:val="4"/>
          <w:position w:val="1"/>
          <w:sz w:val="23"/>
          <w:szCs w:val="23"/>
        </w:rPr>
        <w:t>应用系统的、结构化的方法；</w:t>
      </w:r>
    </w:p>
    <w:p w14:paraId="3CA85AD8">
      <w:pPr>
        <w:pStyle w:val="2"/>
        <w:spacing w:before="199" w:line="242" w:lineRule="auto"/>
        <w:ind w:left="433"/>
        <w:rPr>
          <w:sz w:val="23"/>
          <w:szCs w:val="23"/>
        </w:rPr>
      </w:pPr>
      <w:r>
        <w:rPr>
          <w:rFonts w:ascii="Times New Roman" w:hAnsi="Times New Roman" w:eastAsia="Times New Roman" w:cs="Times New Roman"/>
          <w:spacing w:val="2"/>
          <w:sz w:val="23"/>
          <w:szCs w:val="23"/>
        </w:rPr>
        <w:t xml:space="preserve">e.     </w:t>
      </w:r>
      <w:r>
        <w:rPr>
          <w:spacing w:val="2"/>
          <w:sz w:val="23"/>
          <w:szCs w:val="23"/>
        </w:rPr>
        <w:t>以通过经验、反馈、观察、预测和专业判断等多种渠道获取的有效</w:t>
      </w:r>
      <w:r>
        <w:rPr>
          <w:spacing w:val="1"/>
          <w:sz w:val="23"/>
          <w:szCs w:val="23"/>
        </w:rPr>
        <w:t>信息为基础；</w:t>
      </w:r>
    </w:p>
    <w:p w14:paraId="34EAD579">
      <w:pPr>
        <w:pStyle w:val="2"/>
        <w:spacing w:before="198" w:line="373" w:lineRule="auto"/>
        <w:ind w:left="431" w:right="3761" w:firstLine="2"/>
        <w:rPr>
          <w:sz w:val="23"/>
          <w:szCs w:val="23"/>
        </w:rPr>
      </w:pPr>
      <w:r>
        <w:rPr>
          <w:rFonts w:ascii="Times New Roman" w:hAnsi="Times New Roman" w:eastAsia="Times New Roman" w:cs="Times New Roman"/>
          <w:spacing w:val="5"/>
          <w:sz w:val="23"/>
          <w:szCs w:val="23"/>
        </w:rPr>
        <w:t xml:space="preserve">f.     </w:t>
      </w:r>
      <w:r>
        <w:rPr>
          <w:spacing w:val="5"/>
          <w:sz w:val="23"/>
          <w:szCs w:val="23"/>
        </w:rPr>
        <w:t>管理层和利益相关方的广泛参与和充分沟通；</w:t>
      </w:r>
      <w:r>
        <w:rPr>
          <w:sz w:val="23"/>
          <w:szCs w:val="23"/>
        </w:rPr>
        <w:t xml:space="preserve"> </w:t>
      </w:r>
      <w:r>
        <w:rPr>
          <w:rFonts w:ascii="Times New Roman" w:hAnsi="Times New Roman" w:eastAsia="Times New Roman" w:cs="Times New Roman"/>
          <w:spacing w:val="-1"/>
          <w:sz w:val="23"/>
          <w:szCs w:val="23"/>
        </w:rPr>
        <w:t>g.</w:t>
      </w:r>
      <w:r>
        <w:rPr>
          <w:rFonts w:ascii="Times New Roman" w:hAnsi="Times New Roman" w:eastAsia="Times New Roman" w:cs="Times New Roman"/>
          <w:spacing w:val="8"/>
          <w:sz w:val="23"/>
          <w:szCs w:val="23"/>
        </w:rPr>
        <w:t xml:space="preserve">    </w:t>
      </w:r>
      <w:r>
        <w:rPr>
          <w:spacing w:val="-1"/>
          <w:sz w:val="23"/>
          <w:szCs w:val="23"/>
        </w:rPr>
        <w:t>持续改进。</w:t>
      </w:r>
    </w:p>
    <w:p w14:paraId="1B55EB19">
      <w:pPr>
        <w:pStyle w:val="2"/>
        <w:spacing w:before="70" w:line="227" w:lineRule="auto"/>
        <w:ind w:left="3"/>
        <w:rPr>
          <w:sz w:val="23"/>
          <w:szCs w:val="23"/>
        </w:rPr>
      </w:pPr>
      <w:r>
        <w:rPr>
          <w:rFonts w:ascii="Times New Roman" w:hAnsi="Times New Roman" w:eastAsia="Times New Roman" w:cs="Times New Roman"/>
          <w:spacing w:val="6"/>
          <w:sz w:val="23"/>
          <w:szCs w:val="23"/>
        </w:rPr>
        <w:t>4.8</w:t>
      </w:r>
      <w:r>
        <w:rPr>
          <w:rFonts w:ascii="Times New Roman" w:hAnsi="Times New Roman" w:eastAsia="Times New Roman" w:cs="Times New Roman"/>
          <w:spacing w:val="13"/>
          <w:sz w:val="23"/>
          <w:szCs w:val="23"/>
        </w:rPr>
        <w:t xml:space="preserve">    </w:t>
      </w:r>
      <w:r>
        <w:rPr>
          <w:spacing w:val="6"/>
          <w:sz w:val="23"/>
          <w:szCs w:val="23"/>
        </w:rPr>
        <w:t>风险和机遇识别</w:t>
      </w:r>
    </w:p>
    <w:p w14:paraId="59BE7646">
      <w:pPr>
        <w:pStyle w:val="2"/>
        <w:spacing w:before="220" w:line="372" w:lineRule="auto"/>
        <w:ind w:left="860" w:right="278" w:hanging="715"/>
        <w:rPr>
          <w:sz w:val="23"/>
          <w:szCs w:val="23"/>
        </w:rPr>
      </w:pPr>
      <w:r>
        <w:rPr>
          <w:rFonts w:ascii="Times New Roman" w:hAnsi="Times New Roman" w:eastAsia="Times New Roman" w:cs="Times New Roman"/>
          <w:spacing w:val="10"/>
          <w:sz w:val="23"/>
          <w:szCs w:val="23"/>
        </w:rPr>
        <w:t>4.3.1</w:t>
      </w:r>
      <w:r>
        <w:rPr>
          <w:rFonts w:ascii="Times New Roman" w:hAnsi="Times New Roman" w:eastAsia="Times New Roman" w:cs="Times New Roman"/>
          <w:spacing w:val="6"/>
          <w:sz w:val="23"/>
          <w:szCs w:val="23"/>
        </w:rPr>
        <w:t xml:space="preserve">    </w:t>
      </w:r>
      <w:r>
        <w:rPr>
          <w:spacing w:val="10"/>
          <w:sz w:val="23"/>
          <w:szCs w:val="23"/>
        </w:rPr>
        <w:t>质量负责人应及时组织各部门和全体人员识别开展检测活动中可能发生的风险</w:t>
      </w:r>
      <w:r>
        <w:rPr>
          <w:spacing w:val="3"/>
          <w:sz w:val="23"/>
          <w:szCs w:val="23"/>
        </w:rPr>
        <w:t xml:space="preserve"> </w:t>
      </w:r>
      <w:r>
        <w:rPr>
          <w:spacing w:val="4"/>
          <w:sz w:val="23"/>
          <w:szCs w:val="23"/>
        </w:rPr>
        <w:t>和机遇，根据质量管理要求，对检测前、检测中、检测后和其他方面的风险进行</w:t>
      </w:r>
      <w:r>
        <w:rPr>
          <w:spacing w:val="17"/>
          <w:sz w:val="23"/>
          <w:szCs w:val="23"/>
        </w:rPr>
        <w:t xml:space="preserve"> </w:t>
      </w:r>
      <w:r>
        <w:rPr>
          <w:spacing w:val="3"/>
          <w:sz w:val="23"/>
          <w:szCs w:val="23"/>
        </w:rPr>
        <w:t>识别，控制管理风险，</w:t>
      </w:r>
      <w:r>
        <w:rPr>
          <w:spacing w:val="-62"/>
          <w:sz w:val="23"/>
          <w:szCs w:val="23"/>
        </w:rPr>
        <w:t xml:space="preserve"> </w:t>
      </w:r>
      <w:r>
        <w:rPr>
          <w:spacing w:val="3"/>
          <w:sz w:val="23"/>
          <w:szCs w:val="23"/>
        </w:rPr>
        <w:t>以防止风险发生，或把风险降到最低。对开展检测活动所</w:t>
      </w:r>
      <w:r>
        <w:rPr>
          <w:sz w:val="23"/>
          <w:szCs w:val="23"/>
        </w:rPr>
        <w:t xml:space="preserve"> </w:t>
      </w:r>
      <w:r>
        <w:rPr>
          <w:spacing w:val="11"/>
          <w:sz w:val="23"/>
          <w:szCs w:val="23"/>
        </w:rPr>
        <w:t>面临的机遇进行识别，促使本公司扩大检测活动范围，赢得新客户，使用新技</w:t>
      </w:r>
      <w:r>
        <w:rPr>
          <w:spacing w:val="16"/>
          <w:sz w:val="23"/>
          <w:szCs w:val="23"/>
        </w:rPr>
        <w:t xml:space="preserve"> </w:t>
      </w:r>
      <w:r>
        <w:rPr>
          <w:spacing w:val="11"/>
          <w:sz w:val="23"/>
          <w:szCs w:val="23"/>
        </w:rPr>
        <w:t>术和其他方式应对客户需求。同时，增强实现本公司的目的和目标的</w:t>
      </w:r>
      <w:r>
        <w:rPr>
          <w:spacing w:val="10"/>
          <w:sz w:val="23"/>
          <w:szCs w:val="23"/>
        </w:rPr>
        <w:t>机遇，以</w:t>
      </w:r>
      <w:r>
        <w:rPr>
          <w:sz w:val="23"/>
          <w:szCs w:val="23"/>
        </w:rPr>
        <w:t xml:space="preserve"> </w:t>
      </w:r>
      <w:r>
        <w:rPr>
          <w:spacing w:val="6"/>
          <w:sz w:val="23"/>
          <w:szCs w:val="23"/>
        </w:rPr>
        <w:t>确保管理体系能够实现预期的用途。</w:t>
      </w:r>
    </w:p>
    <w:p w14:paraId="000C64DB">
      <w:pPr>
        <w:pStyle w:val="2"/>
        <w:spacing w:before="217" w:line="227" w:lineRule="auto"/>
        <w:ind w:left="145"/>
        <w:rPr>
          <w:sz w:val="23"/>
          <w:szCs w:val="23"/>
        </w:rPr>
      </w:pPr>
      <w:r>
        <w:rPr>
          <w:rFonts w:ascii="Times New Roman" w:hAnsi="Times New Roman" w:eastAsia="Times New Roman" w:cs="Times New Roman"/>
          <w:spacing w:val="5"/>
          <w:sz w:val="23"/>
          <w:szCs w:val="23"/>
        </w:rPr>
        <w:t xml:space="preserve">4.3.2    </w:t>
      </w:r>
      <w:r>
        <w:rPr>
          <w:spacing w:val="5"/>
          <w:sz w:val="23"/>
          <w:szCs w:val="23"/>
        </w:rPr>
        <w:t>检测前的主要风险因素包括</w:t>
      </w:r>
      <w:r>
        <w:rPr>
          <w:spacing w:val="4"/>
          <w:sz w:val="23"/>
          <w:szCs w:val="23"/>
        </w:rPr>
        <w:t>但不限于：</w:t>
      </w:r>
    </w:p>
    <w:p w14:paraId="21FAC511">
      <w:pPr>
        <w:pStyle w:val="2"/>
        <w:spacing w:before="216" w:line="228" w:lineRule="auto"/>
        <w:ind w:left="145"/>
        <w:rPr>
          <w:sz w:val="23"/>
          <w:szCs w:val="23"/>
        </w:rPr>
      </w:pPr>
      <w:r>
        <w:fldChar w:fldCharType="begin"/>
      </w:r>
      <w:r>
        <w:instrText xml:space="preserve"> HYPERLINK "4.2.2.1" </w:instrText>
      </w:r>
      <w:r>
        <w:fldChar w:fldCharType="separate"/>
      </w:r>
      <w:r>
        <w:rPr>
          <w:rFonts w:ascii="Times New Roman" w:hAnsi="Times New Roman" w:eastAsia="Times New Roman" w:cs="Times New Roman"/>
          <w:spacing w:val="5"/>
          <w:sz w:val="23"/>
          <w:szCs w:val="23"/>
        </w:rPr>
        <w:t>4.2.2.1</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12"/>
          <w:sz w:val="23"/>
          <w:szCs w:val="23"/>
        </w:rPr>
        <w:t xml:space="preserve">     </w:t>
      </w:r>
      <w:r>
        <w:rPr>
          <w:spacing w:val="5"/>
          <w:sz w:val="23"/>
          <w:szCs w:val="23"/>
        </w:rPr>
        <w:t>合同评审风险</w:t>
      </w:r>
    </w:p>
    <w:p w14:paraId="75A5A209">
      <w:pPr>
        <w:pStyle w:val="2"/>
        <w:spacing w:before="216" w:line="387" w:lineRule="auto"/>
        <w:ind w:left="715" w:right="4560"/>
        <w:rPr>
          <w:sz w:val="23"/>
          <w:szCs w:val="23"/>
        </w:rPr>
      </w:pPr>
      <w:r>
        <w:rPr>
          <w:spacing w:val="5"/>
          <w:sz w:val="23"/>
          <w:szCs w:val="23"/>
        </w:rPr>
        <w:t>—</w:t>
      </w:r>
      <w:r>
        <w:rPr>
          <w:spacing w:val="80"/>
          <w:sz w:val="23"/>
          <w:szCs w:val="23"/>
        </w:rPr>
        <w:t xml:space="preserve"> </w:t>
      </w:r>
      <w:r>
        <w:rPr>
          <w:spacing w:val="5"/>
          <w:sz w:val="23"/>
          <w:szCs w:val="23"/>
        </w:rPr>
        <w:t>检测标准/方法不适用于检测样品；</w:t>
      </w:r>
      <w:r>
        <w:rPr>
          <w:sz w:val="23"/>
          <w:szCs w:val="23"/>
        </w:rPr>
        <w:t xml:space="preserve"> </w:t>
      </w:r>
      <w:r>
        <w:rPr>
          <w:spacing w:val="2"/>
          <w:sz w:val="23"/>
          <w:szCs w:val="23"/>
        </w:rPr>
        <w:t>—</w:t>
      </w:r>
      <w:r>
        <w:rPr>
          <w:spacing w:val="88"/>
          <w:sz w:val="23"/>
          <w:szCs w:val="23"/>
        </w:rPr>
        <w:t xml:space="preserve"> </w:t>
      </w:r>
      <w:r>
        <w:rPr>
          <w:spacing w:val="2"/>
          <w:sz w:val="23"/>
          <w:szCs w:val="23"/>
        </w:rPr>
        <w:t>不能满足客户的需求；</w:t>
      </w:r>
    </w:p>
    <w:p w14:paraId="101291B4">
      <w:pPr>
        <w:pStyle w:val="2"/>
        <w:spacing w:before="36" w:line="388" w:lineRule="auto"/>
        <w:ind w:left="715" w:right="3699"/>
        <w:rPr>
          <w:sz w:val="23"/>
          <w:szCs w:val="23"/>
        </w:rPr>
      </w:pPr>
      <w:r>
        <w:rPr>
          <w:spacing w:val="6"/>
          <w:sz w:val="23"/>
          <w:szCs w:val="23"/>
        </w:rPr>
        <w:t>—</w:t>
      </w:r>
      <w:r>
        <w:rPr>
          <w:spacing w:val="80"/>
          <w:sz w:val="23"/>
          <w:szCs w:val="23"/>
        </w:rPr>
        <w:t xml:space="preserve"> </w:t>
      </w:r>
      <w:r>
        <w:rPr>
          <w:spacing w:val="6"/>
          <w:sz w:val="23"/>
          <w:szCs w:val="23"/>
        </w:rPr>
        <w:t>检测委托单一般内容填写不全或填写错误；</w:t>
      </w:r>
      <w:r>
        <w:rPr>
          <w:sz w:val="23"/>
          <w:szCs w:val="23"/>
        </w:rPr>
        <w:t xml:space="preserve"> </w:t>
      </w:r>
      <w:r>
        <w:rPr>
          <w:spacing w:val="7"/>
          <w:sz w:val="23"/>
          <w:szCs w:val="23"/>
        </w:rPr>
        <w:t>—</w:t>
      </w:r>
      <w:r>
        <w:rPr>
          <w:spacing w:val="81"/>
          <w:sz w:val="23"/>
          <w:szCs w:val="23"/>
        </w:rPr>
        <w:t xml:space="preserve"> </w:t>
      </w:r>
      <w:r>
        <w:rPr>
          <w:spacing w:val="7"/>
          <w:sz w:val="23"/>
          <w:szCs w:val="23"/>
        </w:rPr>
        <w:t>检测委托单遗漏相关责任人员签名等风险。</w:t>
      </w:r>
    </w:p>
    <w:p w14:paraId="33DF600A">
      <w:pPr>
        <w:pStyle w:val="2"/>
        <w:spacing w:before="34" w:line="227" w:lineRule="auto"/>
        <w:ind w:left="145"/>
        <w:rPr>
          <w:sz w:val="23"/>
          <w:szCs w:val="23"/>
        </w:rPr>
      </w:pPr>
      <w:r>
        <w:fldChar w:fldCharType="begin"/>
      </w:r>
      <w:r>
        <w:instrText xml:space="preserve"> HYPERLINK "4.2.2.2" </w:instrText>
      </w:r>
      <w:r>
        <w:fldChar w:fldCharType="separate"/>
      </w:r>
      <w:r>
        <w:rPr>
          <w:rFonts w:ascii="Times New Roman" w:hAnsi="Times New Roman" w:eastAsia="Times New Roman" w:cs="Times New Roman"/>
          <w:spacing w:val="5"/>
          <w:sz w:val="23"/>
          <w:szCs w:val="23"/>
        </w:rPr>
        <w:t>4.2.2.2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10"/>
          <w:sz w:val="23"/>
          <w:szCs w:val="23"/>
        </w:rPr>
        <w:t xml:space="preserve">     </w:t>
      </w:r>
      <w:r>
        <w:rPr>
          <w:spacing w:val="5"/>
          <w:sz w:val="23"/>
          <w:szCs w:val="23"/>
        </w:rPr>
        <w:t>样品风险</w:t>
      </w:r>
    </w:p>
    <w:p w14:paraId="237AF238">
      <w:pPr>
        <w:pStyle w:val="2"/>
        <w:spacing w:before="216" w:line="388" w:lineRule="auto"/>
        <w:ind w:left="715" w:right="4680"/>
        <w:rPr>
          <w:sz w:val="23"/>
          <w:szCs w:val="23"/>
        </w:rPr>
      </w:pPr>
      <w:r>
        <w:rPr>
          <w:spacing w:val="5"/>
          <w:sz w:val="23"/>
          <w:szCs w:val="23"/>
        </w:rPr>
        <w:t>—</w:t>
      </w:r>
      <w:r>
        <w:rPr>
          <w:spacing w:val="80"/>
          <w:sz w:val="23"/>
          <w:szCs w:val="23"/>
        </w:rPr>
        <w:t xml:space="preserve"> </w:t>
      </w:r>
      <w:r>
        <w:rPr>
          <w:spacing w:val="5"/>
          <w:sz w:val="23"/>
          <w:szCs w:val="23"/>
        </w:rPr>
        <w:t>检测样品信息与检测委托单不符；</w:t>
      </w:r>
      <w:r>
        <w:rPr>
          <w:sz w:val="23"/>
          <w:szCs w:val="23"/>
        </w:rPr>
        <w:t xml:space="preserve"> </w:t>
      </w:r>
      <w:r>
        <w:rPr>
          <w:spacing w:val="4"/>
          <w:sz w:val="23"/>
          <w:szCs w:val="23"/>
        </w:rPr>
        <w:t>—</w:t>
      </w:r>
      <w:r>
        <w:rPr>
          <w:spacing w:val="90"/>
          <w:sz w:val="23"/>
          <w:szCs w:val="23"/>
        </w:rPr>
        <w:t xml:space="preserve"> </w:t>
      </w:r>
      <w:r>
        <w:rPr>
          <w:spacing w:val="4"/>
          <w:sz w:val="23"/>
          <w:szCs w:val="23"/>
        </w:rPr>
        <w:t>样品状态与规定检测条件不符；</w:t>
      </w:r>
    </w:p>
    <w:p w14:paraId="547743C9">
      <w:pPr>
        <w:spacing w:line="388" w:lineRule="auto"/>
        <w:rPr>
          <w:sz w:val="23"/>
          <w:szCs w:val="23"/>
        </w:rPr>
        <w:sectPr>
          <w:headerReference r:id="rId122" w:type="default"/>
          <w:pgSz w:w="11907" w:h="16839"/>
          <w:pgMar w:top="2757" w:right="1135" w:bottom="400" w:left="1418" w:header="852" w:footer="0" w:gutter="0"/>
          <w:cols w:space="720" w:num="1"/>
        </w:sectPr>
      </w:pPr>
    </w:p>
    <w:p w14:paraId="2A4094D7">
      <w:pPr>
        <w:spacing w:line="341" w:lineRule="auto"/>
        <w:rPr>
          <w:rFonts w:ascii="Arial"/>
          <w:sz w:val="21"/>
        </w:rPr>
      </w:pPr>
    </w:p>
    <w:p w14:paraId="4F2CE396">
      <w:pPr>
        <w:pStyle w:val="2"/>
        <w:spacing w:before="75" w:line="227" w:lineRule="auto"/>
        <w:ind w:left="715"/>
        <w:rPr>
          <w:sz w:val="23"/>
          <w:szCs w:val="23"/>
        </w:rPr>
      </w:pPr>
      <w:r>
        <w:rPr>
          <w:spacing w:val="5"/>
          <w:sz w:val="23"/>
          <w:szCs w:val="23"/>
        </w:rPr>
        <w:t>—</w:t>
      </w:r>
      <w:r>
        <w:rPr>
          <w:spacing w:val="86"/>
          <w:sz w:val="23"/>
          <w:szCs w:val="23"/>
        </w:rPr>
        <w:t xml:space="preserve"> </w:t>
      </w:r>
      <w:r>
        <w:rPr>
          <w:spacing w:val="5"/>
          <w:sz w:val="23"/>
          <w:szCs w:val="23"/>
        </w:rPr>
        <w:t>样品保存条件不符等风险。</w:t>
      </w:r>
    </w:p>
    <w:p w14:paraId="2AB2A7BF">
      <w:pPr>
        <w:pStyle w:val="2"/>
        <w:spacing w:before="216" w:line="227" w:lineRule="auto"/>
        <w:ind w:left="145"/>
        <w:rPr>
          <w:sz w:val="23"/>
          <w:szCs w:val="23"/>
        </w:rPr>
      </w:pPr>
      <w:r>
        <w:fldChar w:fldCharType="begin"/>
      </w:r>
      <w:r>
        <w:instrText xml:space="preserve"> HYPERLINK "4.2.2.3" </w:instrText>
      </w:r>
      <w:r>
        <w:fldChar w:fldCharType="separate"/>
      </w:r>
      <w:r>
        <w:rPr>
          <w:rFonts w:ascii="Times New Roman" w:hAnsi="Times New Roman" w:eastAsia="Times New Roman" w:cs="Times New Roman"/>
          <w:spacing w:val="5"/>
          <w:sz w:val="23"/>
          <w:szCs w:val="23"/>
        </w:rPr>
        <w:t>4.2.2.3</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12"/>
          <w:sz w:val="23"/>
          <w:szCs w:val="23"/>
        </w:rPr>
        <w:t xml:space="preserve">     </w:t>
      </w:r>
      <w:r>
        <w:rPr>
          <w:spacing w:val="5"/>
          <w:sz w:val="23"/>
          <w:szCs w:val="23"/>
        </w:rPr>
        <w:t>信息保密风险</w:t>
      </w:r>
    </w:p>
    <w:p w14:paraId="1247E5D3">
      <w:pPr>
        <w:pStyle w:val="2"/>
        <w:spacing w:before="218" w:line="386" w:lineRule="auto"/>
        <w:ind w:left="1140" w:right="286" w:hanging="425"/>
        <w:rPr>
          <w:sz w:val="23"/>
          <w:szCs w:val="23"/>
        </w:rPr>
      </w:pPr>
      <w:r>
        <w:rPr>
          <w:spacing w:val="10"/>
          <w:sz w:val="23"/>
          <w:szCs w:val="23"/>
        </w:rPr>
        <w:t>—</w:t>
      </w:r>
      <w:r>
        <w:rPr>
          <w:spacing w:val="78"/>
          <w:sz w:val="23"/>
          <w:szCs w:val="23"/>
        </w:rPr>
        <w:t xml:space="preserve"> </w:t>
      </w:r>
      <w:r>
        <w:rPr>
          <w:spacing w:val="10"/>
          <w:sz w:val="23"/>
          <w:szCs w:val="23"/>
        </w:rPr>
        <w:t>在与客户沟通时泄露其他客户检测过程中的获得的信息（如提供的</w:t>
      </w:r>
      <w:r>
        <w:rPr>
          <w:spacing w:val="9"/>
          <w:sz w:val="23"/>
          <w:szCs w:val="23"/>
        </w:rPr>
        <w:t>样品、文</w:t>
      </w:r>
      <w:r>
        <w:rPr>
          <w:sz w:val="23"/>
          <w:szCs w:val="23"/>
        </w:rPr>
        <w:t xml:space="preserve"> </w:t>
      </w:r>
      <w:r>
        <w:rPr>
          <w:spacing w:val="3"/>
          <w:sz w:val="23"/>
          <w:szCs w:val="23"/>
        </w:rPr>
        <w:t>件等）等风险。</w:t>
      </w:r>
    </w:p>
    <w:p w14:paraId="24CD7844">
      <w:pPr>
        <w:pStyle w:val="2"/>
        <w:spacing w:before="37" w:line="228" w:lineRule="auto"/>
        <w:ind w:left="145"/>
        <w:rPr>
          <w:sz w:val="23"/>
          <w:szCs w:val="23"/>
        </w:rPr>
      </w:pPr>
      <w:r>
        <w:fldChar w:fldCharType="begin"/>
      </w:r>
      <w:r>
        <w:instrText xml:space="preserve"> HYPERLINK "4.2.2.4" </w:instrText>
      </w:r>
      <w:r>
        <w:fldChar w:fldCharType="separate"/>
      </w:r>
      <w:r>
        <w:rPr>
          <w:rFonts w:ascii="Times New Roman" w:hAnsi="Times New Roman" w:eastAsia="Times New Roman" w:cs="Times New Roman"/>
          <w:spacing w:val="4"/>
          <w:sz w:val="23"/>
          <w:szCs w:val="23"/>
        </w:rPr>
        <w:t>4.2.2.4</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12"/>
          <w:sz w:val="23"/>
          <w:szCs w:val="23"/>
        </w:rPr>
        <w:t xml:space="preserve">     </w:t>
      </w:r>
      <w:r>
        <w:rPr>
          <w:spacing w:val="4"/>
          <w:sz w:val="23"/>
          <w:szCs w:val="23"/>
        </w:rPr>
        <w:t>沟通风险</w:t>
      </w:r>
    </w:p>
    <w:p w14:paraId="7199DD59">
      <w:pPr>
        <w:pStyle w:val="2"/>
        <w:spacing w:before="218" w:line="386" w:lineRule="auto"/>
        <w:ind w:left="145" w:right="2499" w:firstLine="569"/>
        <w:rPr>
          <w:sz w:val="23"/>
          <w:szCs w:val="23"/>
        </w:rPr>
      </w:pPr>
      <w:r>
        <w:rPr>
          <w:spacing w:val="7"/>
          <w:sz w:val="23"/>
          <w:szCs w:val="23"/>
        </w:rPr>
        <w:t>—</w:t>
      </w:r>
      <w:r>
        <w:rPr>
          <w:spacing w:val="96"/>
          <w:sz w:val="23"/>
          <w:szCs w:val="23"/>
        </w:rPr>
        <w:t xml:space="preserve"> </w:t>
      </w:r>
      <w:r>
        <w:rPr>
          <w:spacing w:val="7"/>
          <w:sz w:val="23"/>
          <w:szCs w:val="23"/>
        </w:rPr>
        <w:t>未能将客户的检测需求有效地传递给相关人员等风险。</w:t>
      </w:r>
      <w:r>
        <w:rPr>
          <w:sz w:val="23"/>
          <w:szCs w:val="23"/>
        </w:rPr>
        <w:t xml:space="preserve"> </w:t>
      </w:r>
      <w:r>
        <w:fldChar w:fldCharType="begin"/>
      </w:r>
      <w:r>
        <w:instrText xml:space="preserve"> HYPERLINK "4.2.2.5" </w:instrText>
      </w:r>
      <w:r>
        <w:fldChar w:fldCharType="separate"/>
      </w:r>
      <w:r>
        <w:rPr>
          <w:rFonts w:ascii="Times New Roman" w:hAnsi="Times New Roman" w:eastAsia="Times New Roman" w:cs="Times New Roman"/>
          <w:spacing w:val="4"/>
          <w:sz w:val="23"/>
          <w:szCs w:val="23"/>
        </w:rPr>
        <w:t>4.2.2.5</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12"/>
          <w:sz w:val="23"/>
          <w:szCs w:val="23"/>
        </w:rPr>
        <w:t xml:space="preserve">     </w:t>
      </w:r>
      <w:r>
        <w:rPr>
          <w:spacing w:val="4"/>
          <w:sz w:val="23"/>
          <w:szCs w:val="23"/>
        </w:rPr>
        <w:t>其他风险</w:t>
      </w:r>
    </w:p>
    <w:p w14:paraId="4D0103DC">
      <w:pPr>
        <w:pStyle w:val="2"/>
        <w:spacing w:before="35" w:line="227" w:lineRule="auto"/>
        <w:ind w:left="715"/>
        <w:rPr>
          <w:sz w:val="23"/>
          <w:szCs w:val="23"/>
        </w:rPr>
      </w:pPr>
      <w:r>
        <w:rPr>
          <w:spacing w:val="7"/>
          <w:sz w:val="23"/>
          <w:szCs w:val="23"/>
        </w:rPr>
        <w:t>—</w:t>
      </w:r>
      <w:r>
        <w:rPr>
          <w:spacing w:val="85"/>
          <w:sz w:val="23"/>
          <w:szCs w:val="23"/>
        </w:rPr>
        <w:t xml:space="preserve"> </w:t>
      </w:r>
      <w:r>
        <w:rPr>
          <w:spacing w:val="7"/>
          <w:sz w:val="23"/>
          <w:szCs w:val="23"/>
        </w:rPr>
        <w:t>对客户或本公司的利益造成不利影响的风险。</w:t>
      </w:r>
    </w:p>
    <w:p w14:paraId="58419153">
      <w:pPr>
        <w:pStyle w:val="2"/>
        <w:spacing w:before="220" w:line="386" w:lineRule="auto"/>
        <w:ind w:left="145" w:right="5440"/>
        <w:rPr>
          <w:sz w:val="23"/>
          <w:szCs w:val="23"/>
        </w:rPr>
      </w:pPr>
      <w:r>
        <w:rPr>
          <w:rFonts w:ascii="Times New Roman" w:hAnsi="Times New Roman" w:eastAsia="Times New Roman" w:cs="Times New Roman"/>
          <w:spacing w:val="4"/>
          <w:sz w:val="23"/>
          <w:szCs w:val="23"/>
        </w:rPr>
        <w:t xml:space="preserve">4.3.3    </w:t>
      </w:r>
      <w:r>
        <w:rPr>
          <w:spacing w:val="4"/>
          <w:sz w:val="23"/>
          <w:szCs w:val="23"/>
        </w:rPr>
        <w:t>检测中的主要风险因素</w:t>
      </w:r>
      <w:r>
        <w:rPr>
          <w:spacing w:val="3"/>
          <w:sz w:val="23"/>
          <w:szCs w:val="23"/>
        </w:rPr>
        <w:t>包括：</w:t>
      </w:r>
      <w:r>
        <w:rPr>
          <w:sz w:val="23"/>
          <w:szCs w:val="23"/>
        </w:rPr>
        <w:t xml:space="preserve"> </w:t>
      </w:r>
      <w:r>
        <w:fldChar w:fldCharType="begin"/>
      </w:r>
      <w:r>
        <w:instrText xml:space="preserve"> HYPERLINK "4.3.3.1" </w:instrText>
      </w:r>
      <w:r>
        <w:fldChar w:fldCharType="separate"/>
      </w:r>
      <w:r>
        <w:rPr>
          <w:rFonts w:ascii="Times New Roman" w:hAnsi="Times New Roman" w:eastAsia="Times New Roman" w:cs="Times New Roman"/>
          <w:spacing w:val="4"/>
          <w:sz w:val="23"/>
          <w:szCs w:val="23"/>
        </w:rPr>
        <w:t>4.3.3.1</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12"/>
          <w:sz w:val="23"/>
          <w:szCs w:val="23"/>
        </w:rPr>
        <w:t xml:space="preserve">     </w:t>
      </w:r>
      <w:r>
        <w:rPr>
          <w:spacing w:val="4"/>
          <w:sz w:val="23"/>
          <w:szCs w:val="23"/>
        </w:rPr>
        <w:t>人员风险</w:t>
      </w:r>
    </w:p>
    <w:p w14:paraId="79308A11">
      <w:pPr>
        <w:pStyle w:val="2"/>
        <w:spacing w:before="36" w:line="227" w:lineRule="auto"/>
        <w:ind w:left="715"/>
        <w:rPr>
          <w:sz w:val="23"/>
          <w:szCs w:val="23"/>
        </w:rPr>
      </w:pPr>
      <w:r>
        <w:rPr>
          <w:spacing w:val="2"/>
          <w:sz w:val="23"/>
          <w:szCs w:val="23"/>
        </w:rPr>
        <w:t>—</w:t>
      </w:r>
      <w:r>
        <w:rPr>
          <w:spacing w:val="80"/>
          <w:sz w:val="23"/>
          <w:szCs w:val="23"/>
        </w:rPr>
        <w:t xml:space="preserve"> </w:t>
      </w:r>
      <w:r>
        <w:rPr>
          <w:spacing w:val="2"/>
          <w:sz w:val="23"/>
          <w:szCs w:val="23"/>
        </w:rPr>
        <w:t>检测人员资质不足；</w:t>
      </w:r>
    </w:p>
    <w:p w14:paraId="22CDF62D">
      <w:pPr>
        <w:pStyle w:val="2"/>
        <w:spacing w:before="218" w:line="227" w:lineRule="auto"/>
        <w:ind w:left="715"/>
        <w:rPr>
          <w:sz w:val="23"/>
          <w:szCs w:val="23"/>
        </w:rPr>
      </w:pPr>
      <w:r>
        <w:rPr>
          <w:spacing w:val="5"/>
          <w:sz w:val="23"/>
          <w:szCs w:val="23"/>
        </w:rPr>
        <w:t>—</w:t>
      </w:r>
      <w:r>
        <w:rPr>
          <w:spacing w:val="91"/>
          <w:sz w:val="23"/>
          <w:szCs w:val="23"/>
        </w:rPr>
        <w:t xml:space="preserve"> </w:t>
      </w:r>
      <w:r>
        <w:rPr>
          <w:spacing w:val="5"/>
          <w:sz w:val="23"/>
          <w:szCs w:val="23"/>
        </w:rPr>
        <w:t>无授权上岗人员开展本公司活动；</w:t>
      </w:r>
    </w:p>
    <w:p w14:paraId="15AA1299">
      <w:pPr>
        <w:pStyle w:val="2"/>
        <w:spacing w:before="218" w:line="386" w:lineRule="auto"/>
        <w:ind w:left="145" w:right="5139" w:firstLine="569"/>
        <w:rPr>
          <w:sz w:val="23"/>
          <w:szCs w:val="23"/>
        </w:rPr>
      </w:pPr>
      <w:r>
        <w:rPr>
          <w:spacing w:val="5"/>
          <w:sz w:val="23"/>
          <w:szCs w:val="23"/>
        </w:rPr>
        <w:t>—</w:t>
      </w:r>
      <w:r>
        <w:rPr>
          <w:spacing w:val="91"/>
          <w:sz w:val="23"/>
          <w:szCs w:val="23"/>
        </w:rPr>
        <w:t xml:space="preserve"> </w:t>
      </w:r>
      <w:r>
        <w:rPr>
          <w:spacing w:val="5"/>
          <w:sz w:val="23"/>
          <w:szCs w:val="23"/>
        </w:rPr>
        <w:t>人员不具备检测能力等风险。</w:t>
      </w:r>
      <w:r>
        <w:rPr>
          <w:sz w:val="23"/>
          <w:szCs w:val="23"/>
        </w:rPr>
        <w:t xml:space="preserve"> </w:t>
      </w:r>
      <w:r>
        <w:fldChar w:fldCharType="begin"/>
      </w:r>
      <w:r>
        <w:instrText xml:space="preserve"> HYPERLINK "4.3.3.2" </w:instrText>
      </w:r>
      <w:r>
        <w:fldChar w:fldCharType="separate"/>
      </w:r>
      <w:r>
        <w:rPr>
          <w:rFonts w:ascii="Times New Roman" w:hAnsi="Times New Roman" w:eastAsia="Times New Roman" w:cs="Times New Roman"/>
          <w:spacing w:val="4"/>
          <w:sz w:val="23"/>
          <w:szCs w:val="23"/>
        </w:rPr>
        <w:t>4.3.3.2</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12"/>
          <w:sz w:val="23"/>
          <w:szCs w:val="23"/>
        </w:rPr>
        <w:t xml:space="preserve">     </w:t>
      </w:r>
      <w:r>
        <w:rPr>
          <w:spacing w:val="4"/>
          <w:sz w:val="23"/>
          <w:szCs w:val="23"/>
        </w:rPr>
        <w:t>设备风险</w:t>
      </w:r>
    </w:p>
    <w:p w14:paraId="049A02C6">
      <w:pPr>
        <w:pStyle w:val="2"/>
        <w:spacing w:before="38" w:line="227" w:lineRule="auto"/>
        <w:ind w:left="715"/>
        <w:rPr>
          <w:sz w:val="23"/>
          <w:szCs w:val="23"/>
        </w:rPr>
      </w:pPr>
      <w:r>
        <w:rPr>
          <w:spacing w:val="5"/>
          <w:sz w:val="23"/>
          <w:szCs w:val="23"/>
        </w:rPr>
        <w:t>—</w:t>
      </w:r>
      <w:r>
        <w:rPr>
          <w:spacing w:val="85"/>
          <w:sz w:val="23"/>
          <w:szCs w:val="23"/>
        </w:rPr>
        <w:t xml:space="preserve"> </w:t>
      </w:r>
      <w:r>
        <w:rPr>
          <w:spacing w:val="5"/>
          <w:sz w:val="23"/>
          <w:szCs w:val="23"/>
        </w:rPr>
        <w:t>设备不能满足检测要求，性能异常；</w:t>
      </w:r>
    </w:p>
    <w:p w14:paraId="293EAF8C">
      <w:pPr>
        <w:pStyle w:val="2"/>
        <w:spacing w:before="217" w:line="386" w:lineRule="auto"/>
        <w:ind w:left="715" w:right="3480"/>
        <w:rPr>
          <w:sz w:val="23"/>
          <w:szCs w:val="23"/>
        </w:rPr>
      </w:pPr>
      <w:r>
        <w:rPr>
          <w:spacing w:val="6"/>
          <w:sz w:val="23"/>
          <w:szCs w:val="23"/>
        </w:rPr>
        <w:t>—</w:t>
      </w:r>
      <w:r>
        <w:rPr>
          <w:spacing w:val="84"/>
          <w:sz w:val="23"/>
          <w:szCs w:val="23"/>
        </w:rPr>
        <w:t xml:space="preserve"> </w:t>
      </w:r>
      <w:r>
        <w:rPr>
          <w:spacing w:val="6"/>
          <w:sz w:val="23"/>
          <w:szCs w:val="23"/>
        </w:rPr>
        <w:t>投入使用前，未经验证是否满足规定的要求；</w:t>
      </w:r>
      <w:r>
        <w:rPr>
          <w:sz w:val="23"/>
          <w:szCs w:val="23"/>
        </w:rPr>
        <w:t xml:space="preserve"> </w:t>
      </w:r>
      <w:r>
        <w:rPr>
          <w:spacing w:val="4"/>
          <w:sz w:val="23"/>
          <w:szCs w:val="23"/>
        </w:rPr>
        <w:t>—</w:t>
      </w:r>
      <w:r>
        <w:rPr>
          <w:spacing w:val="90"/>
          <w:sz w:val="23"/>
          <w:szCs w:val="23"/>
        </w:rPr>
        <w:t xml:space="preserve"> </w:t>
      </w:r>
      <w:r>
        <w:rPr>
          <w:spacing w:val="4"/>
          <w:sz w:val="23"/>
          <w:szCs w:val="23"/>
        </w:rPr>
        <w:t>未定期校准或超过校准有效期；</w:t>
      </w:r>
    </w:p>
    <w:p w14:paraId="7D916C0F">
      <w:pPr>
        <w:pStyle w:val="2"/>
        <w:spacing w:before="39" w:line="227" w:lineRule="auto"/>
        <w:ind w:left="715"/>
        <w:rPr>
          <w:sz w:val="23"/>
          <w:szCs w:val="23"/>
        </w:rPr>
      </w:pPr>
      <w:r>
        <w:rPr>
          <w:spacing w:val="2"/>
          <w:sz w:val="23"/>
          <w:szCs w:val="23"/>
        </w:rPr>
        <w:t>—</w:t>
      </w:r>
      <w:r>
        <w:rPr>
          <w:spacing w:val="88"/>
          <w:sz w:val="23"/>
          <w:szCs w:val="23"/>
        </w:rPr>
        <w:t xml:space="preserve"> </w:t>
      </w:r>
      <w:r>
        <w:rPr>
          <w:spacing w:val="2"/>
          <w:sz w:val="23"/>
          <w:szCs w:val="23"/>
        </w:rPr>
        <w:t>没有使用和维护记录；</w:t>
      </w:r>
    </w:p>
    <w:p w14:paraId="61CFAF81">
      <w:pPr>
        <w:pStyle w:val="2"/>
        <w:spacing w:before="217" w:line="227" w:lineRule="auto"/>
        <w:ind w:left="715"/>
        <w:rPr>
          <w:sz w:val="23"/>
          <w:szCs w:val="23"/>
        </w:rPr>
      </w:pPr>
      <w:r>
        <w:rPr>
          <w:spacing w:val="4"/>
          <w:sz w:val="23"/>
          <w:szCs w:val="23"/>
        </w:rPr>
        <w:t>—</w:t>
      </w:r>
      <w:r>
        <w:rPr>
          <w:spacing w:val="90"/>
          <w:sz w:val="23"/>
          <w:szCs w:val="23"/>
        </w:rPr>
        <w:t xml:space="preserve"> </w:t>
      </w:r>
      <w:r>
        <w:rPr>
          <w:spacing w:val="4"/>
          <w:sz w:val="23"/>
          <w:szCs w:val="23"/>
        </w:rPr>
        <w:t>无唯一性标识或状态标识管理；</w:t>
      </w:r>
    </w:p>
    <w:p w14:paraId="3AB10C94">
      <w:pPr>
        <w:pStyle w:val="2"/>
        <w:spacing w:before="215" w:line="388" w:lineRule="auto"/>
        <w:ind w:left="145" w:right="5139" w:firstLine="569"/>
        <w:rPr>
          <w:sz w:val="23"/>
          <w:szCs w:val="23"/>
        </w:rPr>
      </w:pPr>
      <w:r>
        <w:rPr>
          <w:spacing w:val="5"/>
          <w:sz w:val="23"/>
          <w:szCs w:val="23"/>
        </w:rPr>
        <w:t>—</w:t>
      </w:r>
      <w:r>
        <w:rPr>
          <w:spacing w:val="91"/>
          <w:sz w:val="23"/>
          <w:szCs w:val="23"/>
        </w:rPr>
        <w:t xml:space="preserve"> </w:t>
      </w:r>
      <w:r>
        <w:rPr>
          <w:spacing w:val="5"/>
          <w:sz w:val="23"/>
          <w:szCs w:val="23"/>
        </w:rPr>
        <w:t>设备档案记录不完整等风险。</w:t>
      </w:r>
      <w:r>
        <w:rPr>
          <w:sz w:val="23"/>
          <w:szCs w:val="23"/>
        </w:rPr>
        <w:t xml:space="preserve"> </w:t>
      </w:r>
      <w:r>
        <w:fldChar w:fldCharType="begin"/>
      </w:r>
      <w:r>
        <w:instrText xml:space="preserve"> HYPERLINK "4.3.3.3" </w:instrText>
      </w:r>
      <w:r>
        <w:fldChar w:fldCharType="separate"/>
      </w:r>
      <w:r>
        <w:rPr>
          <w:rFonts w:ascii="Times New Roman" w:hAnsi="Times New Roman" w:eastAsia="Times New Roman" w:cs="Times New Roman"/>
          <w:spacing w:val="5"/>
          <w:sz w:val="23"/>
          <w:szCs w:val="23"/>
        </w:rPr>
        <w:t>4.3.3.3</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12"/>
          <w:sz w:val="23"/>
          <w:szCs w:val="23"/>
        </w:rPr>
        <w:t xml:space="preserve">     </w:t>
      </w:r>
      <w:r>
        <w:rPr>
          <w:spacing w:val="5"/>
          <w:sz w:val="23"/>
          <w:szCs w:val="23"/>
        </w:rPr>
        <w:t>试剂耗材风险</w:t>
      </w:r>
    </w:p>
    <w:p w14:paraId="2ED95E79">
      <w:pPr>
        <w:pStyle w:val="2"/>
        <w:spacing w:before="34" w:line="227" w:lineRule="auto"/>
        <w:ind w:left="715"/>
        <w:rPr>
          <w:sz w:val="23"/>
          <w:szCs w:val="23"/>
        </w:rPr>
      </w:pPr>
      <w:r>
        <w:rPr>
          <w:spacing w:val="5"/>
          <w:sz w:val="23"/>
          <w:szCs w:val="23"/>
        </w:rPr>
        <w:t>—</w:t>
      </w:r>
      <w:r>
        <w:rPr>
          <w:spacing w:val="85"/>
          <w:sz w:val="23"/>
          <w:szCs w:val="23"/>
        </w:rPr>
        <w:t xml:space="preserve"> </w:t>
      </w:r>
      <w:r>
        <w:rPr>
          <w:spacing w:val="5"/>
          <w:sz w:val="23"/>
          <w:szCs w:val="23"/>
        </w:rPr>
        <w:t>使用未进行符合性验证的试剂耗材；</w:t>
      </w:r>
    </w:p>
    <w:p w14:paraId="03BFCDDC">
      <w:pPr>
        <w:pStyle w:val="2"/>
        <w:spacing w:before="217" w:line="388" w:lineRule="auto"/>
        <w:ind w:left="715" w:right="5160"/>
        <w:rPr>
          <w:sz w:val="23"/>
          <w:szCs w:val="23"/>
        </w:rPr>
      </w:pPr>
      <w:r>
        <w:rPr>
          <w:spacing w:val="4"/>
          <w:sz w:val="23"/>
          <w:szCs w:val="23"/>
        </w:rPr>
        <w:t>—</w:t>
      </w:r>
      <w:r>
        <w:rPr>
          <w:spacing w:val="84"/>
          <w:sz w:val="23"/>
          <w:szCs w:val="23"/>
        </w:rPr>
        <w:t xml:space="preserve"> </w:t>
      </w:r>
      <w:r>
        <w:rPr>
          <w:spacing w:val="4"/>
          <w:sz w:val="23"/>
          <w:szCs w:val="23"/>
        </w:rPr>
        <w:t>使用过期或失效的试剂耗材；</w:t>
      </w:r>
      <w:r>
        <w:rPr>
          <w:sz w:val="23"/>
          <w:szCs w:val="23"/>
        </w:rPr>
        <w:t xml:space="preserve"> </w:t>
      </w:r>
      <w:r>
        <w:rPr>
          <w:spacing w:val="2"/>
          <w:sz w:val="23"/>
          <w:szCs w:val="23"/>
        </w:rPr>
        <w:t>—</w:t>
      </w:r>
      <w:r>
        <w:rPr>
          <w:spacing w:val="80"/>
          <w:sz w:val="23"/>
          <w:szCs w:val="23"/>
        </w:rPr>
        <w:t xml:space="preserve"> </w:t>
      </w:r>
      <w:r>
        <w:rPr>
          <w:spacing w:val="2"/>
          <w:sz w:val="23"/>
          <w:szCs w:val="23"/>
        </w:rPr>
        <w:t>使用无证标准物质；</w:t>
      </w:r>
    </w:p>
    <w:p w14:paraId="7CC64F88">
      <w:pPr>
        <w:spacing w:line="388" w:lineRule="auto"/>
        <w:rPr>
          <w:sz w:val="23"/>
          <w:szCs w:val="23"/>
        </w:rPr>
        <w:sectPr>
          <w:headerReference r:id="rId123" w:type="default"/>
          <w:pgSz w:w="11907" w:h="16839"/>
          <w:pgMar w:top="2757" w:right="1135" w:bottom="400" w:left="1418" w:header="852" w:footer="0" w:gutter="0"/>
          <w:cols w:space="720" w:num="1"/>
        </w:sectPr>
      </w:pPr>
    </w:p>
    <w:p w14:paraId="232ED482">
      <w:pPr>
        <w:spacing w:line="341" w:lineRule="auto"/>
        <w:rPr>
          <w:rFonts w:ascii="Arial"/>
          <w:sz w:val="21"/>
        </w:rPr>
      </w:pPr>
    </w:p>
    <w:p w14:paraId="12B97CDA">
      <w:pPr>
        <w:pStyle w:val="2"/>
        <w:spacing w:before="75" w:line="227" w:lineRule="auto"/>
        <w:ind w:left="715"/>
        <w:rPr>
          <w:sz w:val="23"/>
          <w:szCs w:val="23"/>
        </w:rPr>
      </w:pPr>
      <w:r>
        <w:rPr>
          <w:spacing w:val="4"/>
          <w:sz w:val="23"/>
          <w:szCs w:val="23"/>
        </w:rPr>
        <w:t>—</w:t>
      </w:r>
      <w:r>
        <w:rPr>
          <w:spacing w:val="90"/>
          <w:sz w:val="23"/>
          <w:szCs w:val="23"/>
        </w:rPr>
        <w:t xml:space="preserve"> </w:t>
      </w:r>
      <w:r>
        <w:rPr>
          <w:spacing w:val="4"/>
          <w:sz w:val="23"/>
          <w:szCs w:val="23"/>
        </w:rPr>
        <w:t>没有标准溶液配制或使用记录；</w:t>
      </w:r>
    </w:p>
    <w:p w14:paraId="7A9C95AE">
      <w:pPr>
        <w:pStyle w:val="2"/>
        <w:spacing w:before="215" w:line="388" w:lineRule="auto"/>
        <w:ind w:left="145" w:right="4179" w:firstLine="569"/>
        <w:rPr>
          <w:sz w:val="23"/>
          <w:szCs w:val="23"/>
        </w:rPr>
      </w:pPr>
      <w:r>
        <w:rPr>
          <w:spacing w:val="6"/>
          <w:sz w:val="23"/>
          <w:szCs w:val="23"/>
        </w:rPr>
        <w:t>—</w:t>
      </w:r>
      <w:r>
        <w:rPr>
          <w:spacing w:val="93"/>
          <w:sz w:val="23"/>
          <w:szCs w:val="23"/>
        </w:rPr>
        <w:t xml:space="preserve"> </w:t>
      </w:r>
      <w:r>
        <w:rPr>
          <w:spacing w:val="6"/>
          <w:sz w:val="23"/>
          <w:szCs w:val="23"/>
        </w:rPr>
        <w:t>没有安全使用或管理试剂耗材等风险。</w:t>
      </w:r>
      <w:r>
        <w:rPr>
          <w:sz w:val="23"/>
          <w:szCs w:val="23"/>
        </w:rPr>
        <w:t xml:space="preserve"> </w:t>
      </w:r>
      <w:r>
        <w:fldChar w:fldCharType="begin"/>
      </w:r>
      <w:r>
        <w:instrText xml:space="preserve"> HYPERLINK "4.3.3.4" </w:instrText>
      </w:r>
      <w:r>
        <w:fldChar w:fldCharType="separate"/>
      </w:r>
      <w:r>
        <w:rPr>
          <w:rFonts w:ascii="Times New Roman" w:hAnsi="Times New Roman" w:eastAsia="Times New Roman" w:cs="Times New Roman"/>
          <w:spacing w:val="5"/>
          <w:sz w:val="23"/>
          <w:szCs w:val="23"/>
        </w:rPr>
        <w:t>4.3.3.4</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12"/>
          <w:sz w:val="23"/>
          <w:szCs w:val="23"/>
        </w:rPr>
        <w:t xml:space="preserve">     </w:t>
      </w:r>
      <w:r>
        <w:rPr>
          <w:spacing w:val="5"/>
          <w:sz w:val="23"/>
          <w:szCs w:val="23"/>
        </w:rPr>
        <w:t>检测方法风险</w:t>
      </w:r>
    </w:p>
    <w:p w14:paraId="19E545D3">
      <w:pPr>
        <w:pStyle w:val="2"/>
        <w:spacing w:before="34" w:line="227" w:lineRule="auto"/>
        <w:ind w:left="715"/>
        <w:rPr>
          <w:sz w:val="23"/>
          <w:szCs w:val="23"/>
        </w:rPr>
      </w:pPr>
      <w:r>
        <w:rPr>
          <w:spacing w:val="3"/>
          <w:sz w:val="23"/>
          <w:szCs w:val="23"/>
        </w:rPr>
        <w:t>—</w:t>
      </w:r>
      <w:r>
        <w:rPr>
          <w:spacing w:val="84"/>
          <w:sz w:val="23"/>
          <w:szCs w:val="23"/>
        </w:rPr>
        <w:t xml:space="preserve"> </w:t>
      </w:r>
      <w:r>
        <w:rPr>
          <w:spacing w:val="3"/>
          <w:sz w:val="23"/>
          <w:szCs w:val="23"/>
        </w:rPr>
        <w:t>未按检测方法进行检测；</w:t>
      </w:r>
    </w:p>
    <w:p w14:paraId="018C4827">
      <w:pPr>
        <w:pStyle w:val="2"/>
        <w:spacing w:before="216" w:line="227" w:lineRule="auto"/>
        <w:ind w:left="715"/>
        <w:rPr>
          <w:sz w:val="23"/>
          <w:szCs w:val="23"/>
        </w:rPr>
      </w:pPr>
      <w:r>
        <w:rPr>
          <w:spacing w:val="5"/>
          <w:sz w:val="23"/>
          <w:szCs w:val="23"/>
        </w:rPr>
        <w:t>—</w:t>
      </w:r>
      <w:r>
        <w:rPr>
          <w:spacing w:val="95"/>
          <w:sz w:val="23"/>
          <w:szCs w:val="23"/>
        </w:rPr>
        <w:t xml:space="preserve"> </w:t>
      </w:r>
      <w:r>
        <w:rPr>
          <w:spacing w:val="5"/>
          <w:sz w:val="23"/>
          <w:szCs w:val="23"/>
        </w:rPr>
        <w:t>未识别样品基质对检测方法造成的干扰；</w:t>
      </w:r>
    </w:p>
    <w:p w14:paraId="63AF7003">
      <w:pPr>
        <w:pStyle w:val="2"/>
        <w:spacing w:before="220" w:line="386" w:lineRule="auto"/>
        <w:ind w:left="145" w:right="2019" w:firstLine="569"/>
        <w:rPr>
          <w:sz w:val="23"/>
          <w:szCs w:val="23"/>
        </w:rPr>
      </w:pPr>
      <w:r>
        <w:rPr>
          <w:spacing w:val="8"/>
          <w:sz w:val="23"/>
          <w:szCs w:val="23"/>
        </w:rPr>
        <w:t>—</w:t>
      </w:r>
      <w:r>
        <w:rPr>
          <w:spacing w:val="79"/>
          <w:sz w:val="23"/>
          <w:szCs w:val="23"/>
        </w:rPr>
        <w:t xml:space="preserve"> </w:t>
      </w:r>
      <w:r>
        <w:rPr>
          <w:spacing w:val="8"/>
          <w:sz w:val="23"/>
          <w:szCs w:val="23"/>
        </w:rPr>
        <w:t>检测过程中未按要求进行质量控制或质量控制不全</w:t>
      </w:r>
      <w:r>
        <w:rPr>
          <w:spacing w:val="7"/>
          <w:sz w:val="23"/>
          <w:szCs w:val="23"/>
        </w:rPr>
        <w:t>等风险。</w:t>
      </w:r>
      <w:r>
        <w:rPr>
          <w:sz w:val="23"/>
          <w:szCs w:val="23"/>
        </w:rPr>
        <w:t xml:space="preserve"> </w:t>
      </w:r>
      <w:r>
        <w:fldChar w:fldCharType="begin"/>
      </w:r>
      <w:r>
        <w:instrText xml:space="preserve"> HYPERLINK "4.3.3.5" </w:instrText>
      </w:r>
      <w:r>
        <w:fldChar w:fldCharType="separate"/>
      </w:r>
      <w:r>
        <w:rPr>
          <w:rFonts w:ascii="Times New Roman" w:hAnsi="Times New Roman" w:eastAsia="Times New Roman" w:cs="Times New Roman"/>
          <w:spacing w:val="4"/>
          <w:sz w:val="23"/>
          <w:szCs w:val="23"/>
        </w:rPr>
        <w:t>4.3.3.5</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12"/>
          <w:sz w:val="23"/>
          <w:szCs w:val="23"/>
        </w:rPr>
        <w:t xml:space="preserve">     </w:t>
      </w:r>
      <w:r>
        <w:rPr>
          <w:spacing w:val="4"/>
          <w:sz w:val="23"/>
          <w:szCs w:val="23"/>
        </w:rPr>
        <w:t>环境风险</w:t>
      </w:r>
    </w:p>
    <w:p w14:paraId="18D1E4D0">
      <w:pPr>
        <w:pStyle w:val="2"/>
        <w:spacing w:before="36" w:line="227" w:lineRule="auto"/>
        <w:ind w:left="715"/>
        <w:rPr>
          <w:sz w:val="23"/>
          <w:szCs w:val="23"/>
        </w:rPr>
      </w:pPr>
      <w:r>
        <w:rPr>
          <w:spacing w:val="4"/>
          <w:sz w:val="23"/>
          <w:szCs w:val="23"/>
        </w:rPr>
        <w:t>—</w:t>
      </w:r>
      <w:r>
        <w:rPr>
          <w:spacing w:val="84"/>
          <w:sz w:val="23"/>
          <w:szCs w:val="23"/>
        </w:rPr>
        <w:t xml:space="preserve"> </w:t>
      </w:r>
      <w:r>
        <w:rPr>
          <w:spacing w:val="4"/>
          <w:sz w:val="23"/>
          <w:szCs w:val="23"/>
        </w:rPr>
        <w:t>未对检测环境进行有效监控；</w:t>
      </w:r>
    </w:p>
    <w:p w14:paraId="13C7CF3A">
      <w:pPr>
        <w:pStyle w:val="2"/>
        <w:spacing w:before="218" w:line="227" w:lineRule="auto"/>
        <w:ind w:left="715"/>
        <w:rPr>
          <w:sz w:val="23"/>
          <w:szCs w:val="23"/>
        </w:rPr>
      </w:pPr>
      <w:r>
        <w:rPr>
          <w:spacing w:val="4"/>
          <w:sz w:val="23"/>
          <w:szCs w:val="23"/>
        </w:rPr>
        <w:t>—</w:t>
      </w:r>
      <w:r>
        <w:rPr>
          <w:spacing w:val="90"/>
          <w:sz w:val="23"/>
          <w:szCs w:val="23"/>
        </w:rPr>
        <w:t xml:space="preserve"> </w:t>
      </w:r>
      <w:r>
        <w:rPr>
          <w:spacing w:val="4"/>
          <w:sz w:val="23"/>
          <w:szCs w:val="23"/>
        </w:rPr>
        <w:t>检测环境条件与检测要求不符；</w:t>
      </w:r>
    </w:p>
    <w:p w14:paraId="03FBD7BC">
      <w:pPr>
        <w:pStyle w:val="2"/>
        <w:spacing w:before="217" w:line="386" w:lineRule="auto"/>
        <w:ind w:left="145" w:right="3939" w:firstLine="569"/>
        <w:rPr>
          <w:sz w:val="23"/>
          <w:szCs w:val="23"/>
        </w:rPr>
      </w:pPr>
      <w:r>
        <w:rPr>
          <w:spacing w:val="6"/>
          <w:sz w:val="23"/>
          <w:szCs w:val="23"/>
        </w:rPr>
        <w:t>—</w:t>
      </w:r>
      <w:r>
        <w:rPr>
          <w:spacing w:val="97"/>
          <w:sz w:val="23"/>
          <w:szCs w:val="23"/>
        </w:rPr>
        <w:t xml:space="preserve"> </w:t>
      </w:r>
      <w:r>
        <w:rPr>
          <w:spacing w:val="6"/>
          <w:sz w:val="23"/>
          <w:szCs w:val="23"/>
        </w:rPr>
        <w:t>未对不相容的区域进行有效隔离等风险。</w:t>
      </w:r>
      <w:r>
        <w:rPr>
          <w:sz w:val="23"/>
          <w:szCs w:val="23"/>
        </w:rPr>
        <w:t xml:space="preserve"> </w:t>
      </w:r>
      <w:r>
        <w:fldChar w:fldCharType="begin"/>
      </w:r>
      <w:r>
        <w:instrText xml:space="preserve"> HYPERLINK "4.3.3.6" </w:instrText>
      </w:r>
      <w:r>
        <w:fldChar w:fldCharType="separate"/>
      </w:r>
      <w:r>
        <w:rPr>
          <w:rFonts w:ascii="Times New Roman" w:hAnsi="Times New Roman" w:eastAsia="Times New Roman" w:cs="Times New Roman"/>
          <w:spacing w:val="4"/>
          <w:sz w:val="23"/>
          <w:szCs w:val="23"/>
        </w:rPr>
        <w:t>4.3.3.6</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z w:val="23"/>
          <w:szCs w:val="23"/>
        </w:rPr>
        <w:t xml:space="preserve">      </w:t>
      </w:r>
      <w:r>
        <w:rPr>
          <w:spacing w:val="4"/>
          <w:sz w:val="23"/>
          <w:szCs w:val="23"/>
        </w:rPr>
        <w:t>安全风险</w:t>
      </w:r>
    </w:p>
    <w:p w14:paraId="114A6249">
      <w:pPr>
        <w:pStyle w:val="2"/>
        <w:spacing w:before="40" w:line="385" w:lineRule="auto"/>
        <w:ind w:left="1142" w:right="286" w:hanging="427"/>
        <w:rPr>
          <w:sz w:val="23"/>
          <w:szCs w:val="23"/>
        </w:rPr>
      </w:pPr>
      <w:r>
        <w:rPr>
          <w:spacing w:val="10"/>
          <w:sz w:val="23"/>
          <w:szCs w:val="23"/>
        </w:rPr>
        <w:t>—</w:t>
      </w:r>
      <w:r>
        <w:rPr>
          <w:spacing w:val="83"/>
          <w:sz w:val="23"/>
          <w:szCs w:val="23"/>
        </w:rPr>
        <w:t xml:space="preserve"> </w:t>
      </w:r>
      <w:r>
        <w:rPr>
          <w:spacing w:val="10"/>
          <w:sz w:val="23"/>
          <w:szCs w:val="23"/>
        </w:rPr>
        <w:t>未识别不同检测工作的性质、地点、检测方式导致的健</w:t>
      </w:r>
      <w:r>
        <w:rPr>
          <w:spacing w:val="9"/>
          <w:sz w:val="23"/>
          <w:szCs w:val="23"/>
        </w:rPr>
        <w:t>康、安全、环境等方</w:t>
      </w:r>
      <w:r>
        <w:rPr>
          <w:sz w:val="23"/>
          <w:szCs w:val="23"/>
        </w:rPr>
        <w:t xml:space="preserve"> </w:t>
      </w:r>
      <w:r>
        <w:rPr>
          <w:spacing w:val="2"/>
          <w:sz w:val="23"/>
          <w:szCs w:val="23"/>
        </w:rPr>
        <w:t>面的风险</w:t>
      </w:r>
      <w:r>
        <w:rPr>
          <w:spacing w:val="10"/>
          <w:sz w:val="23"/>
          <w:szCs w:val="23"/>
        </w:rPr>
        <w:t>；（</w:t>
      </w:r>
      <w:r>
        <w:rPr>
          <w:spacing w:val="2"/>
          <w:sz w:val="23"/>
          <w:szCs w:val="23"/>
        </w:rPr>
        <w:t>如化学品、玻璃器皿、电、火、高低温、粉尘、噪音、爆炸等）</w:t>
      </w:r>
    </w:p>
    <w:p w14:paraId="1BF5D618">
      <w:pPr>
        <w:pStyle w:val="2"/>
        <w:spacing w:before="38" w:line="388" w:lineRule="auto"/>
        <w:ind w:left="715" w:right="3960"/>
        <w:rPr>
          <w:sz w:val="23"/>
          <w:szCs w:val="23"/>
        </w:rPr>
      </w:pPr>
      <w:r>
        <w:rPr>
          <w:spacing w:val="5"/>
          <w:sz w:val="23"/>
          <w:szCs w:val="23"/>
        </w:rPr>
        <w:t>—</w:t>
      </w:r>
      <w:r>
        <w:rPr>
          <w:spacing w:val="95"/>
          <w:sz w:val="23"/>
          <w:szCs w:val="23"/>
        </w:rPr>
        <w:t xml:space="preserve"> </w:t>
      </w:r>
      <w:r>
        <w:rPr>
          <w:spacing w:val="5"/>
          <w:sz w:val="23"/>
          <w:szCs w:val="23"/>
        </w:rPr>
        <w:t>操作有毒有害试剂时，未佩戴防护用具；</w:t>
      </w:r>
      <w:r>
        <w:rPr>
          <w:sz w:val="23"/>
          <w:szCs w:val="23"/>
        </w:rPr>
        <w:t xml:space="preserve"> </w:t>
      </w:r>
      <w:r>
        <w:rPr>
          <w:spacing w:val="5"/>
          <w:sz w:val="23"/>
          <w:szCs w:val="23"/>
        </w:rPr>
        <w:t>—</w:t>
      </w:r>
      <w:r>
        <w:rPr>
          <w:spacing w:val="91"/>
          <w:sz w:val="23"/>
          <w:szCs w:val="23"/>
        </w:rPr>
        <w:t xml:space="preserve"> </w:t>
      </w:r>
      <w:r>
        <w:rPr>
          <w:spacing w:val="5"/>
          <w:sz w:val="23"/>
          <w:szCs w:val="23"/>
        </w:rPr>
        <w:t>未按要求处理废弃物等风险。</w:t>
      </w:r>
    </w:p>
    <w:p w14:paraId="0994D22B">
      <w:pPr>
        <w:pStyle w:val="2"/>
        <w:spacing w:before="34" w:line="227" w:lineRule="auto"/>
        <w:ind w:left="145"/>
        <w:rPr>
          <w:sz w:val="23"/>
          <w:szCs w:val="23"/>
        </w:rPr>
      </w:pPr>
      <w:r>
        <w:fldChar w:fldCharType="begin"/>
      </w:r>
      <w:r>
        <w:instrText xml:space="preserve"> HYPERLINK "4.3.3.7" </w:instrText>
      </w:r>
      <w:r>
        <w:fldChar w:fldCharType="separate"/>
      </w:r>
      <w:r>
        <w:rPr>
          <w:rFonts w:ascii="Times New Roman" w:hAnsi="Times New Roman" w:eastAsia="Times New Roman" w:cs="Times New Roman"/>
          <w:spacing w:val="5"/>
          <w:sz w:val="23"/>
          <w:szCs w:val="23"/>
        </w:rPr>
        <w:t>4.3.3.7</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12"/>
          <w:sz w:val="23"/>
          <w:szCs w:val="23"/>
        </w:rPr>
        <w:t xml:space="preserve">     </w:t>
      </w:r>
      <w:r>
        <w:rPr>
          <w:spacing w:val="5"/>
          <w:sz w:val="23"/>
          <w:szCs w:val="23"/>
        </w:rPr>
        <w:t>信息保密风险</w:t>
      </w:r>
    </w:p>
    <w:p w14:paraId="3D41AC27">
      <w:pPr>
        <w:pStyle w:val="2"/>
        <w:spacing w:before="216" w:line="388" w:lineRule="auto"/>
        <w:ind w:left="715" w:right="1800"/>
        <w:rPr>
          <w:sz w:val="23"/>
          <w:szCs w:val="23"/>
        </w:rPr>
      </w:pPr>
      <w:r>
        <w:rPr>
          <w:spacing w:val="7"/>
          <w:sz w:val="23"/>
          <w:szCs w:val="23"/>
        </w:rPr>
        <w:t>—</w:t>
      </w:r>
      <w:r>
        <w:rPr>
          <w:spacing w:val="84"/>
          <w:sz w:val="23"/>
          <w:szCs w:val="23"/>
        </w:rPr>
        <w:t xml:space="preserve"> </w:t>
      </w:r>
      <w:r>
        <w:rPr>
          <w:spacing w:val="7"/>
          <w:sz w:val="23"/>
          <w:szCs w:val="23"/>
        </w:rPr>
        <w:t>在检测过程中对于客户资料、样品、数据结果等信息的泄密；</w:t>
      </w:r>
      <w:r>
        <w:rPr>
          <w:sz w:val="23"/>
          <w:szCs w:val="23"/>
        </w:rPr>
        <w:t xml:space="preserve"> </w:t>
      </w:r>
      <w:r>
        <w:rPr>
          <w:spacing w:val="7"/>
          <w:sz w:val="23"/>
          <w:szCs w:val="23"/>
        </w:rPr>
        <w:t>—</w:t>
      </w:r>
      <w:r>
        <w:rPr>
          <w:spacing w:val="78"/>
          <w:sz w:val="23"/>
          <w:szCs w:val="23"/>
        </w:rPr>
        <w:t xml:space="preserve"> </w:t>
      </w:r>
      <w:r>
        <w:rPr>
          <w:spacing w:val="7"/>
          <w:sz w:val="23"/>
          <w:szCs w:val="23"/>
        </w:rPr>
        <w:t>对内部文件、检测方法信息泄密等风险。</w:t>
      </w:r>
    </w:p>
    <w:p w14:paraId="2017AE31">
      <w:pPr>
        <w:pStyle w:val="2"/>
        <w:spacing w:before="35" w:line="227" w:lineRule="auto"/>
        <w:ind w:left="145"/>
        <w:rPr>
          <w:sz w:val="23"/>
          <w:szCs w:val="23"/>
        </w:rPr>
      </w:pPr>
      <w:r>
        <w:rPr>
          <w:rFonts w:ascii="Times New Roman" w:hAnsi="Times New Roman" w:eastAsia="Times New Roman" w:cs="Times New Roman"/>
          <w:spacing w:val="4"/>
          <w:sz w:val="23"/>
          <w:szCs w:val="23"/>
        </w:rPr>
        <w:t xml:space="preserve">4.3.4    </w:t>
      </w:r>
      <w:r>
        <w:rPr>
          <w:spacing w:val="4"/>
          <w:sz w:val="23"/>
          <w:szCs w:val="23"/>
        </w:rPr>
        <w:t>检测后的主要风险因素</w:t>
      </w:r>
      <w:r>
        <w:rPr>
          <w:spacing w:val="3"/>
          <w:sz w:val="23"/>
          <w:szCs w:val="23"/>
        </w:rPr>
        <w:t>包括：</w:t>
      </w:r>
    </w:p>
    <w:p w14:paraId="6B3D2FEC">
      <w:pPr>
        <w:pStyle w:val="2"/>
        <w:spacing w:before="217" w:line="227" w:lineRule="auto"/>
        <w:ind w:left="145"/>
        <w:rPr>
          <w:sz w:val="23"/>
          <w:szCs w:val="23"/>
        </w:rPr>
      </w:pPr>
      <w:r>
        <w:fldChar w:fldCharType="begin"/>
      </w:r>
      <w:r>
        <w:instrText xml:space="preserve"> HYPERLINK "4.3.4.1" </w:instrText>
      </w:r>
      <w:r>
        <w:fldChar w:fldCharType="separate"/>
      </w:r>
      <w:r>
        <w:rPr>
          <w:rFonts w:ascii="Times New Roman" w:hAnsi="Times New Roman" w:eastAsia="Times New Roman" w:cs="Times New Roman"/>
          <w:spacing w:val="7"/>
          <w:sz w:val="23"/>
          <w:szCs w:val="23"/>
        </w:rPr>
        <w:t>4.3.4.1</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样品存储和处理的风险</w:t>
      </w:r>
    </w:p>
    <w:p w14:paraId="6AD127AE">
      <w:pPr>
        <w:pStyle w:val="2"/>
        <w:spacing w:before="218" w:line="386" w:lineRule="auto"/>
        <w:ind w:left="715" w:right="4440"/>
        <w:rPr>
          <w:sz w:val="23"/>
          <w:szCs w:val="23"/>
        </w:rPr>
      </w:pPr>
      <w:r>
        <w:rPr>
          <w:spacing w:val="5"/>
          <w:sz w:val="23"/>
          <w:szCs w:val="23"/>
        </w:rPr>
        <w:t>—</w:t>
      </w:r>
      <w:r>
        <w:rPr>
          <w:spacing w:val="85"/>
          <w:sz w:val="23"/>
          <w:szCs w:val="23"/>
        </w:rPr>
        <w:t xml:space="preserve"> </w:t>
      </w:r>
      <w:r>
        <w:rPr>
          <w:spacing w:val="5"/>
          <w:sz w:val="23"/>
          <w:szCs w:val="23"/>
        </w:rPr>
        <w:t>样品的保存时间和方式不符合要求；</w:t>
      </w:r>
      <w:r>
        <w:rPr>
          <w:sz w:val="23"/>
          <w:szCs w:val="23"/>
        </w:rPr>
        <w:t xml:space="preserve"> </w:t>
      </w:r>
      <w:r>
        <w:rPr>
          <w:spacing w:val="1"/>
          <w:sz w:val="23"/>
          <w:szCs w:val="23"/>
        </w:rPr>
        <w:t>—</w:t>
      </w:r>
      <w:r>
        <w:rPr>
          <w:spacing w:val="81"/>
          <w:sz w:val="23"/>
          <w:szCs w:val="23"/>
        </w:rPr>
        <w:t xml:space="preserve"> </w:t>
      </w:r>
      <w:r>
        <w:rPr>
          <w:spacing w:val="1"/>
          <w:sz w:val="23"/>
          <w:szCs w:val="23"/>
        </w:rPr>
        <w:t>样品损坏或丢失；</w:t>
      </w:r>
    </w:p>
    <w:p w14:paraId="7B7B335B">
      <w:pPr>
        <w:pStyle w:val="2"/>
        <w:spacing w:before="37" w:line="227" w:lineRule="auto"/>
        <w:ind w:left="715"/>
        <w:rPr>
          <w:sz w:val="23"/>
          <w:szCs w:val="23"/>
        </w:rPr>
      </w:pPr>
      <w:r>
        <w:rPr>
          <w:spacing w:val="6"/>
          <w:sz w:val="23"/>
          <w:szCs w:val="23"/>
        </w:rPr>
        <w:t>—</w:t>
      </w:r>
      <w:r>
        <w:rPr>
          <w:spacing w:val="93"/>
          <w:sz w:val="23"/>
          <w:szCs w:val="23"/>
        </w:rPr>
        <w:t xml:space="preserve"> </w:t>
      </w:r>
      <w:r>
        <w:rPr>
          <w:spacing w:val="6"/>
          <w:sz w:val="23"/>
          <w:szCs w:val="23"/>
        </w:rPr>
        <w:t>未按规定对样品进行销毁处理等风险。</w:t>
      </w:r>
    </w:p>
    <w:p w14:paraId="001B01AE">
      <w:pPr>
        <w:pStyle w:val="2"/>
        <w:spacing w:before="219" w:line="227" w:lineRule="auto"/>
        <w:ind w:left="145"/>
        <w:rPr>
          <w:sz w:val="23"/>
          <w:szCs w:val="23"/>
        </w:rPr>
      </w:pPr>
      <w:r>
        <w:fldChar w:fldCharType="begin"/>
      </w:r>
      <w:r>
        <w:instrText xml:space="preserve"> HYPERLINK "4.3.4.2" </w:instrText>
      </w:r>
      <w:r>
        <w:fldChar w:fldCharType="separate"/>
      </w:r>
      <w:r>
        <w:rPr>
          <w:rFonts w:ascii="Times New Roman" w:hAnsi="Times New Roman" w:eastAsia="Times New Roman" w:cs="Times New Roman"/>
          <w:spacing w:val="6"/>
          <w:sz w:val="23"/>
          <w:szCs w:val="23"/>
        </w:rPr>
        <w:t>4.3.4.2</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数据结果风险</w:t>
      </w:r>
    </w:p>
    <w:p w14:paraId="2C637207">
      <w:pPr>
        <w:spacing w:line="227" w:lineRule="auto"/>
        <w:rPr>
          <w:sz w:val="23"/>
          <w:szCs w:val="23"/>
        </w:rPr>
        <w:sectPr>
          <w:headerReference r:id="rId124" w:type="default"/>
          <w:pgSz w:w="11907" w:h="16839"/>
          <w:pgMar w:top="2757" w:right="1135" w:bottom="400" w:left="1418" w:header="852" w:footer="0" w:gutter="0"/>
          <w:cols w:space="720" w:num="1"/>
        </w:sectPr>
      </w:pPr>
    </w:p>
    <w:p w14:paraId="7EC90336">
      <w:pPr>
        <w:spacing w:line="341" w:lineRule="auto"/>
        <w:rPr>
          <w:rFonts w:ascii="Arial"/>
          <w:sz w:val="21"/>
        </w:rPr>
      </w:pPr>
    </w:p>
    <w:p w14:paraId="6FA07696">
      <w:pPr>
        <w:pStyle w:val="2"/>
        <w:spacing w:before="75" w:line="227" w:lineRule="auto"/>
        <w:ind w:left="715"/>
        <w:rPr>
          <w:sz w:val="23"/>
          <w:szCs w:val="23"/>
        </w:rPr>
      </w:pPr>
      <w:r>
        <w:rPr>
          <w:spacing w:val="7"/>
          <w:sz w:val="23"/>
          <w:szCs w:val="23"/>
        </w:rPr>
        <w:t>—</w:t>
      </w:r>
      <w:r>
        <w:rPr>
          <w:spacing w:val="83"/>
          <w:sz w:val="23"/>
          <w:szCs w:val="23"/>
        </w:rPr>
        <w:t xml:space="preserve"> </w:t>
      </w:r>
      <w:r>
        <w:rPr>
          <w:spacing w:val="7"/>
          <w:sz w:val="23"/>
          <w:szCs w:val="23"/>
        </w:rPr>
        <w:t>未进行有效的复核，原始记录遗漏相关责任人</w:t>
      </w:r>
      <w:r>
        <w:rPr>
          <w:spacing w:val="6"/>
          <w:sz w:val="23"/>
          <w:szCs w:val="23"/>
        </w:rPr>
        <w:t>员的签名；</w:t>
      </w:r>
    </w:p>
    <w:p w14:paraId="01F76A34">
      <w:pPr>
        <w:pStyle w:val="2"/>
        <w:spacing w:before="216" w:line="387" w:lineRule="auto"/>
        <w:ind w:left="123" w:right="579" w:firstLine="591"/>
        <w:rPr>
          <w:sz w:val="23"/>
          <w:szCs w:val="23"/>
        </w:rPr>
      </w:pPr>
      <w:r>
        <w:rPr>
          <w:spacing w:val="8"/>
          <w:sz w:val="23"/>
          <w:szCs w:val="23"/>
        </w:rPr>
        <w:t>—</w:t>
      </w:r>
      <w:r>
        <w:rPr>
          <w:spacing w:val="87"/>
          <w:sz w:val="23"/>
          <w:szCs w:val="23"/>
        </w:rPr>
        <w:t xml:space="preserve"> </w:t>
      </w:r>
      <w:r>
        <w:rPr>
          <w:spacing w:val="8"/>
          <w:sz w:val="23"/>
          <w:szCs w:val="23"/>
        </w:rPr>
        <w:t>人为更改或伪造检测结果、原始数据错误、原始记录更改不规范等风险。</w:t>
      </w:r>
      <w:r>
        <w:rPr>
          <w:sz w:val="23"/>
          <w:szCs w:val="23"/>
        </w:rPr>
        <w:t xml:space="preserve"> </w:t>
      </w:r>
      <w:r>
        <w:fldChar w:fldCharType="begin"/>
      </w:r>
      <w:r>
        <w:instrText xml:space="preserve"> HYPERLINK "4.3.4.3" </w:instrText>
      </w:r>
      <w:r>
        <w:fldChar w:fldCharType="separate"/>
      </w:r>
      <w:r>
        <w:rPr>
          <w:rFonts w:ascii="Times New Roman" w:hAnsi="Times New Roman" w:eastAsia="Times New Roman" w:cs="Times New Roman"/>
          <w:spacing w:val="5"/>
          <w:sz w:val="23"/>
          <w:szCs w:val="23"/>
        </w:rPr>
        <w:t>4.3.4.3</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报告风险</w:t>
      </w:r>
    </w:p>
    <w:p w14:paraId="0738A379">
      <w:pPr>
        <w:pStyle w:val="2"/>
        <w:spacing w:before="35" w:line="386" w:lineRule="auto"/>
        <w:ind w:left="715" w:right="4200"/>
        <w:rPr>
          <w:sz w:val="23"/>
          <w:szCs w:val="23"/>
        </w:rPr>
      </w:pPr>
      <w:r>
        <w:rPr>
          <w:spacing w:val="5"/>
          <w:sz w:val="23"/>
          <w:szCs w:val="23"/>
        </w:rPr>
        <w:t>—</w:t>
      </w:r>
      <w:r>
        <w:rPr>
          <w:spacing w:val="90"/>
          <w:sz w:val="23"/>
          <w:szCs w:val="23"/>
        </w:rPr>
        <w:t xml:space="preserve"> </w:t>
      </w:r>
      <w:r>
        <w:rPr>
          <w:spacing w:val="5"/>
          <w:sz w:val="23"/>
          <w:szCs w:val="23"/>
        </w:rPr>
        <w:t>报告中对产品的描述不准确导致异议；</w:t>
      </w:r>
      <w:r>
        <w:rPr>
          <w:sz w:val="23"/>
          <w:szCs w:val="23"/>
        </w:rPr>
        <w:t xml:space="preserve"> </w:t>
      </w:r>
      <w:r>
        <w:rPr>
          <w:spacing w:val="2"/>
          <w:sz w:val="23"/>
          <w:szCs w:val="23"/>
        </w:rPr>
        <w:t>—</w:t>
      </w:r>
      <w:r>
        <w:rPr>
          <w:spacing w:val="88"/>
          <w:sz w:val="23"/>
          <w:szCs w:val="23"/>
        </w:rPr>
        <w:t xml:space="preserve"> </w:t>
      </w:r>
      <w:r>
        <w:rPr>
          <w:spacing w:val="2"/>
          <w:sz w:val="23"/>
          <w:szCs w:val="23"/>
        </w:rPr>
        <w:t>检测报告缺乏完整性；</w:t>
      </w:r>
    </w:p>
    <w:p w14:paraId="1903A45B">
      <w:pPr>
        <w:pStyle w:val="2"/>
        <w:spacing w:before="39" w:line="226" w:lineRule="auto"/>
        <w:ind w:left="715"/>
        <w:rPr>
          <w:sz w:val="23"/>
          <w:szCs w:val="23"/>
        </w:rPr>
      </w:pPr>
      <w:r>
        <w:rPr>
          <w:spacing w:val="2"/>
          <w:sz w:val="23"/>
          <w:szCs w:val="23"/>
        </w:rPr>
        <w:t>—</w:t>
      </w:r>
      <w:r>
        <w:rPr>
          <w:spacing w:val="88"/>
          <w:sz w:val="23"/>
          <w:szCs w:val="23"/>
        </w:rPr>
        <w:t xml:space="preserve"> </w:t>
      </w:r>
      <w:r>
        <w:rPr>
          <w:spacing w:val="2"/>
          <w:sz w:val="23"/>
          <w:szCs w:val="23"/>
        </w:rPr>
        <w:t>检测报告未审核签字；</w:t>
      </w:r>
    </w:p>
    <w:p w14:paraId="70B61D01">
      <w:pPr>
        <w:pStyle w:val="2"/>
        <w:spacing w:before="218" w:line="385" w:lineRule="auto"/>
        <w:ind w:left="715" w:right="5640"/>
        <w:rPr>
          <w:sz w:val="23"/>
          <w:szCs w:val="23"/>
        </w:rPr>
      </w:pPr>
      <w:r>
        <w:rPr>
          <w:spacing w:val="3"/>
          <w:sz w:val="23"/>
          <w:szCs w:val="23"/>
        </w:rPr>
        <w:t>—</w:t>
      </w:r>
      <w:r>
        <w:rPr>
          <w:spacing w:val="84"/>
          <w:sz w:val="23"/>
          <w:szCs w:val="23"/>
        </w:rPr>
        <w:t xml:space="preserve"> </w:t>
      </w:r>
      <w:r>
        <w:rPr>
          <w:spacing w:val="3"/>
          <w:sz w:val="23"/>
          <w:szCs w:val="23"/>
        </w:rPr>
        <w:t>可疑值未得到及时处理；</w:t>
      </w:r>
      <w:r>
        <w:rPr>
          <w:sz w:val="23"/>
          <w:szCs w:val="23"/>
        </w:rPr>
        <w:t xml:space="preserve"> </w:t>
      </w:r>
      <w:r>
        <w:rPr>
          <w:spacing w:val="2"/>
          <w:sz w:val="23"/>
          <w:szCs w:val="23"/>
        </w:rPr>
        <w:t>—</w:t>
      </w:r>
      <w:r>
        <w:rPr>
          <w:spacing w:val="80"/>
          <w:sz w:val="23"/>
          <w:szCs w:val="23"/>
        </w:rPr>
        <w:t xml:space="preserve"> </w:t>
      </w:r>
      <w:r>
        <w:rPr>
          <w:spacing w:val="2"/>
          <w:sz w:val="23"/>
          <w:szCs w:val="23"/>
        </w:rPr>
        <w:t>报告文字描述有误；</w:t>
      </w:r>
    </w:p>
    <w:p w14:paraId="17B1B5E1">
      <w:pPr>
        <w:pStyle w:val="2"/>
        <w:spacing w:before="42" w:line="385" w:lineRule="auto"/>
        <w:ind w:left="715" w:right="2520"/>
        <w:rPr>
          <w:sz w:val="23"/>
          <w:szCs w:val="23"/>
        </w:rPr>
      </w:pPr>
      <w:r>
        <w:rPr>
          <w:spacing w:val="7"/>
          <w:sz w:val="23"/>
          <w:szCs w:val="23"/>
        </w:rPr>
        <w:t>—</w:t>
      </w:r>
      <w:r>
        <w:rPr>
          <w:spacing w:val="78"/>
          <w:sz w:val="23"/>
          <w:szCs w:val="23"/>
        </w:rPr>
        <w:t xml:space="preserve"> </w:t>
      </w:r>
      <w:r>
        <w:rPr>
          <w:spacing w:val="7"/>
          <w:sz w:val="23"/>
          <w:szCs w:val="23"/>
        </w:rPr>
        <w:t>报告的信息与原始记录（或提供的其他资料）不</w:t>
      </w:r>
      <w:r>
        <w:rPr>
          <w:spacing w:val="6"/>
          <w:sz w:val="23"/>
          <w:szCs w:val="23"/>
        </w:rPr>
        <w:t>一致；</w:t>
      </w:r>
      <w:r>
        <w:rPr>
          <w:sz w:val="23"/>
          <w:szCs w:val="23"/>
        </w:rPr>
        <w:t xml:space="preserve"> </w:t>
      </w:r>
      <w:r>
        <w:rPr>
          <w:spacing w:val="5"/>
          <w:sz w:val="23"/>
          <w:szCs w:val="23"/>
        </w:rPr>
        <w:t>—</w:t>
      </w:r>
      <w:r>
        <w:rPr>
          <w:spacing w:val="100"/>
          <w:sz w:val="23"/>
          <w:szCs w:val="23"/>
        </w:rPr>
        <w:t xml:space="preserve"> </w:t>
      </w:r>
      <w:r>
        <w:rPr>
          <w:spacing w:val="5"/>
          <w:sz w:val="23"/>
          <w:szCs w:val="23"/>
        </w:rPr>
        <w:t>未按合同约定将检测报告发放给指定人员；</w:t>
      </w:r>
    </w:p>
    <w:p w14:paraId="14B5E886">
      <w:pPr>
        <w:pStyle w:val="2"/>
        <w:spacing w:before="39" w:line="388" w:lineRule="auto"/>
        <w:ind w:left="715" w:right="4659"/>
        <w:rPr>
          <w:sz w:val="23"/>
          <w:szCs w:val="23"/>
        </w:rPr>
      </w:pPr>
      <w:r>
        <w:rPr>
          <w:spacing w:val="4"/>
          <w:sz w:val="23"/>
          <w:szCs w:val="23"/>
        </w:rPr>
        <w:t>—</w:t>
      </w:r>
      <w:r>
        <w:rPr>
          <w:spacing w:val="96"/>
          <w:sz w:val="23"/>
          <w:szCs w:val="23"/>
        </w:rPr>
        <w:t xml:space="preserve"> </w:t>
      </w:r>
      <w:r>
        <w:rPr>
          <w:spacing w:val="4"/>
          <w:sz w:val="23"/>
          <w:szCs w:val="23"/>
        </w:rPr>
        <w:t>非授权签字人批准签发检测报告；</w:t>
      </w:r>
      <w:r>
        <w:rPr>
          <w:sz w:val="23"/>
          <w:szCs w:val="23"/>
        </w:rPr>
        <w:t xml:space="preserve"> </w:t>
      </w:r>
      <w:r>
        <w:rPr>
          <w:spacing w:val="6"/>
          <w:sz w:val="23"/>
          <w:szCs w:val="23"/>
        </w:rPr>
        <w:t>—</w:t>
      </w:r>
      <w:r>
        <w:rPr>
          <w:spacing w:val="85"/>
          <w:sz w:val="23"/>
          <w:szCs w:val="23"/>
        </w:rPr>
        <w:t xml:space="preserve"> </w:t>
      </w:r>
      <w:r>
        <w:rPr>
          <w:spacing w:val="6"/>
          <w:sz w:val="23"/>
          <w:szCs w:val="23"/>
        </w:rPr>
        <w:t>超授权范围使用认可标识等风险。</w:t>
      </w:r>
    </w:p>
    <w:p w14:paraId="2E6BB950">
      <w:pPr>
        <w:pStyle w:val="2"/>
        <w:spacing w:before="34" w:line="227" w:lineRule="auto"/>
        <w:ind w:left="145"/>
        <w:rPr>
          <w:sz w:val="23"/>
          <w:szCs w:val="23"/>
        </w:rPr>
      </w:pPr>
      <w:r>
        <w:rPr>
          <w:rFonts w:ascii="Times New Roman" w:hAnsi="Times New Roman" w:eastAsia="Times New Roman" w:cs="Times New Roman"/>
          <w:spacing w:val="3"/>
          <w:sz w:val="23"/>
          <w:szCs w:val="23"/>
        </w:rPr>
        <w:t xml:space="preserve">4.3.5    </w:t>
      </w:r>
      <w:r>
        <w:rPr>
          <w:spacing w:val="3"/>
          <w:sz w:val="23"/>
          <w:szCs w:val="23"/>
        </w:rPr>
        <w:t>其他方面的风险因素包括：</w:t>
      </w:r>
    </w:p>
    <w:p w14:paraId="0212F5D6">
      <w:pPr>
        <w:pStyle w:val="2"/>
        <w:spacing w:before="216" w:line="228" w:lineRule="auto"/>
        <w:ind w:left="123"/>
        <w:rPr>
          <w:sz w:val="23"/>
          <w:szCs w:val="23"/>
        </w:rPr>
      </w:pPr>
      <w:r>
        <w:fldChar w:fldCharType="begin"/>
      </w:r>
      <w:r>
        <w:instrText xml:space="preserve"> HYPERLINK "4.3.5.1" </w:instrText>
      </w:r>
      <w:r>
        <w:fldChar w:fldCharType="separate"/>
      </w:r>
      <w:r>
        <w:rPr>
          <w:rFonts w:ascii="Times New Roman" w:hAnsi="Times New Roman" w:eastAsia="Times New Roman" w:cs="Times New Roman"/>
          <w:spacing w:val="4"/>
          <w:sz w:val="23"/>
          <w:szCs w:val="23"/>
        </w:rPr>
        <w:t>4.3.5.1</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27"/>
          <w:sz w:val="23"/>
          <w:szCs w:val="23"/>
        </w:rPr>
        <w:t xml:space="preserve"> </w:t>
      </w:r>
      <w:r>
        <w:rPr>
          <w:spacing w:val="4"/>
          <w:sz w:val="23"/>
          <w:szCs w:val="23"/>
        </w:rPr>
        <w:t>公正性风险</w:t>
      </w:r>
    </w:p>
    <w:p w14:paraId="5983D703">
      <w:pPr>
        <w:pStyle w:val="2"/>
        <w:spacing w:before="218" w:line="386" w:lineRule="auto"/>
        <w:ind w:left="715" w:right="4680"/>
        <w:rPr>
          <w:sz w:val="23"/>
          <w:szCs w:val="23"/>
        </w:rPr>
      </w:pPr>
      <w:r>
        <w:rPr>
          <w:spacing w:val="5"/>
          <w:sz w:val="23"/>
          <w:szCs w:val="23"/>
        </w:rPr>
        <w:t>—</w:t>
      </w:r>
      <w:r>
        <w:rPr>
          <w:spacing w:val="80"/>
          <w:sz w:val="23"/>
          <w:szCs w:val="23"/>
        </w:rPr>
        <w:t xml:space="preserve"> </w:t>
      </w:r>
      <w:r>
        <w:rPr>
          <w:spacing w:val="5"/>
          <w:sz w:val="23"/>
          <w:szCs w:val="23"/>
        </w:rPr>
        <w:t>利益相关方对本公司活动的干预；</w:t>
      </w:r>
      <w:r>
        <w:rPr>
          <w:sz w:val="23"/>
          <w:szCs w:val="23"/>
        </w:rPr>
        <w:t xml:space="preserve"> </w:t>
      </w:r>
      <w:r>
        <w:rPr>
          <w:spacing w:val="3"/>
          <w:sz w:val="23"/>
          <w:szCs w:val="23"/>
        </w:rPr>
        <w:t>—</w:t>
      </w:r>
      <w:r>
        <w:rPr>
          <w:spacing w:val="91"/>
          <w:sz w:val="23"/>
          <w:szCs w:val="23"/>
        </w:rPr>
        <w:t xml:space="preserve"> </w:t>
      </w:r>
      <w:r>
        <w:rPr>
          <w:spacing w:val="3"/>
          <w:sz w:val="23"/>
          <w:szCs w:val="23"/>
        </w:rPr>
        <w:t>投资方对检测收入的要求；</w:t>
      </w:r>
    </w:p>
    <w:p w14:paraId="07677AAC">
      <w:pPr>
        <w:pStyle w:val="2"/>
        <w:spacing w:before="36" w:line="227" w:lineRule="auto"/>
        <w:ind w:left="715"/>
        <w:rPr>
          <w:sz w:val="23"/>
          <w:szCs w:val="23"/>
        </w:rPr>
      </w:pPr>
      <w:r>
        <w:rPr>
          <w:spacing w:val="5"/>
          <w:sz w:val="23"/>
          <w:szCs w:val="23"/>
        </w:rPr>
        <w:t>—</w:t>
      </w:r>
      <w:r>
        <w:rPr>
          <w:spacing w:val="90"/>
          <w:sz w:val="23"/>
          <w:szCs w:val="23"/>
        </w:rPr>
        <w:t xml:space="preserve"> </w:t>
      </w:r>
      <w:r>
        <w:rPr>
          <w:spacing w:val="5"/>
          <w:sz w:val="23"/>
          <w:szCs w:val="23"/>
        </w:rPr>
        <w:t>管理方式所产生的对其公正性的影响；</w:t>
      </w:r>
    </w:p>
    <w:p w14:paraId="2DBCFF16">
      <w:pPr>
        <w:pStyle w:val="2"/>
        <w:spacing w:before="219" w:line="387" w:lineRule="auto"/>
        <w:ind w:left="1154" w:right="286" w:hanging="439"/>
        <w:rPr>
          <w:sz w:val="23"/>
          <w:szCs w:val="23"/>
        </w:rPr>
      </w:pPr>
      <w:r>
        <w:rPr>
          <w:spacing w:val="9"/>
          <w:sz w:val="23"/>
          <w:szCs w:val="23"/>
        </w:rPr>
        <w:t>—</w:t>
      </w:r>
      <w:r>
        <w:rPr>
          <w:spacing w:val="108"/>
          <w:sz w:val="23"/>
          <w:szCs w:val="23"/>
        </w:rPr>
        <w:t xml:space="preserve"> </w:t>
      </w:r>
      <w:r>
        <w:rPr>
          <w:spacing w:val="9"/>
          <w:sz w:val="23"/>
          <w:szCs w:val="23"/>
        </w:rPr>
        <w:t>内部或外部人员可能与检测对象存在经济和利益关联，有潜在利益冲突等风</w:t>
      </w:r>
      <w:r>
        <w:rPr>
          <w:sz w:val="23"/>
          <w:szCs w:val="23"/>
        </w:rPr>
        <w:t xml:space="preserve"> </w:t>
      </w:r>
      <w:r>
        <w:rPr>
          <w:spacing w:val="-11"/>
          <w:sz w:val="23"/>
          <w:szCs w:val="23"/>
        </w:rPr>
        <w:t>险。</w:t>
      </w:r>
    </w:p>
    <w:p w14:paraId="54ED89AF">
      <w:pPr>
        <w:pStyle w:val="2"/>
        <w:spacing w:before="35" w:line="227" w:lineRule="auto"/>
        <w:ind w:left="123"/>
        <w:rPr>
          <w:sz w:val="23"/>
          <w:szCs w:val="23"/>
        </w:rPr>
      </w:pPr>
      <w:r>
        <w:fldChar w:fldCharType="begin"/>
      </w:r>
      <w:r>
        <w:instrText xml:space="preserve"> HYPERLINK "4.3.5.2" </w:instrText>
      </w:r>
      <w:r>
        <w:fldChar w:fldCharType="separate"/>
      </w:r>
      <w:r>
        <w:rPr>
          <w:rFonts w:ascii="Times New Roman" w:hAnsi="Times New Roman" w:eastAsia="Times New Roman" w:cs="Times New Roman"/>
          <w:spacing w:val="5"/>
          <w:sz w:val="23"/>
          <w:szCs w:val="23"/>
        </w:rPr>
        <w:t>4.3.5.2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质量管理风险</w:t>
      </w:r>
    </w:p>
    <w:p w14:paraId="63CD01BA">
      <w:pPr>
        <w:pStyle w:val="2"/>
        <w:spacing w:before="219" w:line="386" w:lineRule="auto"/>
        <w:ind w:left="715" w:right="4920"/>
        <w:rPr>
          <w:sz w:val="23"/>
          <w:szCs w:val="23"/>
        </w:rPr>
      </w:pPr>
      <w:r>
        <w:rPr>
          <w:spacing w:val="4"/>
          <w:sz w:val="23"/>
          <w:szCs w:val="23"/>
        </w:rPr>
        <w:t>—</w:t>
      </w:r>
      <w:r>
        <w:rPr>
          <w:spacing w:val="90"/>
          <w:sz w:val="23"/>
          <w:szCs w:val="23"/>
        </w:rPr>
        <w:t xml:space="preserve"> </w:t>
      </w:r>
      <w:r>
        <w:rPr>
          <w:spacing w:val="4"/>
          <w:sz w:val="23"/>
          <w:szCs w:val="23"/>
        </w:rPr>
        <w:t>未能对关键过程进行质量策划；</w:t>
      </w:r>
      <w:r>
        <w:rPr>
          <w:sz w:val="23"/>
          <w:szCs w:val="23"/>
        </w:rPr>
        <w:t xml:space="preserve"> </w:t>
      </w:r>
      <w:r>
        <w:rPr>
          <w:spacing w:val="4"/>
          <w:sz w:val="23"/>
          <w:szCs w:val="23"/>
        </w:rPr>
        <w:t>—</w:t>
      </w:r>
      <w:r>
        <w:rPr>
          <w:spacing w:val="90"/>
          <w:sz w:val="23"/>
          <w:szCs w:val="23"/>
        </w:rPr>
        <w:t xml:space="preserve"> </w:t>
      </w:r>
      <w:r>
        <w:rPr>
          <w:spacing w:val="4"/>
          <w:sz w:val="23"/>
          <w:szCs w:val="23"/>
        </w:rPr>
        <w:t>未按照频次要求参加能力验证；</w:t>
      </w:r>
    </w:p>
    <w:p w14:paraId="0F178155">
      <w:pPr>
        <w:pStyle w:val="2"/>
        <w:spacing w:before="36" w:line="388" w:lineRule="auto"/>
        <w:ind w:left="715" w:right="2760"/>
        <w:rPr>
          <w:sz w:val="23"/>
          <w:szCs w:val="23"/>
        </w:rPr>
      </w:pPr>
      <w:r>
        <w:rPr>
          <w:spacing w:val="6"/>
          <w:sz w:val="23"/>
          <w:szCs w:val="23"/>
        </w:rPr>
        <w:t>—</w:t>
      </w:r>
      <w:r>
        <w:rPr>
          <w:spacing w:val="96"/>
          <w:sz w:val="23"/>
          <w:szCs w:val="23"/>
        </w:rPr>
        <w:t xml:space="preserve"> </w:t>
      </w:r>
      <w:r>
        <w:rPr>
          <w:spacing w:val="6"/>
          <w:sz w:val="23"/>
          <w:szCs w:val="23"/>
        </w:rPr>
        <w:t>能力验证、实验室间比对所得结果有疑问或不满意；</w:t>
      </w:r>
      <w:r>
        <w:rPr>
          <w:sz w:val="23"/>
          <w:szCs w:val="23"/>
        </w:rPr>
        <w:t xml:space="preserve"> </w:t>
      </w:r>
      <w:r>
        <w:rPr>
          <w:spacing w:val="6"/>
          <w:sz w:val="23"/>
          <w:szCs w:val="23"/>
        </w:rPr>
        <w:t>—</w:t>
      </w:r>
      <w:r>
        <w:rPr>
          <w:spacing w:val="93"/>
          <w:sz w:val="23"/>
          <w:szCs w:val="23"/>
        </w:rPr>
        <w:t xml:space="preserve"> </w:t>
      </w:r>
      <w:r>
        <w:rPr>
          <w:spacing w:val="6"/>
          <w:sz w:val="23"/>
          <w:szCs w:val="23"/>
        </w:rPr>
        <w:t>未按要求进行内审和管理评审等风险。</w:t>
      </w:r>
    </w:p>
    <w:p w14:paraId="500348AC">
      <w:pPr>
        <w:spacing w:line="388" w:lineRule="auto"/>
        <w:rPr>
          <w:sz w:val="23"/>
          <w:szCs w:val="23"/>
        </w:rPr>
        <w:sectPr>
          <w:headerReference r:id="rId125" w:type="default"/>
          <w:pgSz w:w="11907" w:h="16839"/>
          <w:pgMar w:top="2757" w:right="1135" w:bottom="400" w:left="1418" w:header="852" w:footer="0" w:gutter="0"/>
          <w:cols w:space="720" w:num="1"/>
        </w:sectPr>
      </w:pPr>
    </w:p>
    <w:p w14:paraId="068F734D">
      <w:pPr>
        <w:spacing w:line="341" w:lineRule="auto"/>
        <w:rPr>
          <w:rFonts w:ascii="Arial"/>
          <w:sz w:val="21"/>
        </w:rPr>
      </w:pPr>
    </w:p>
    <w:p w14:paraId="326A2558">
      <w:pPr>
        <w:pStyle w:val="2"/>
        <w:spacing w:before="75" w:line="227" w:lineRule="auto"/>
        <w:ind w:left="123"/>
        <w:rPr>
          <w:sz w:val="23"/>
          <w:szCs w:val="23"/>
        </w:rPr>
      </w:pPr>
      <w:r>
        <w:fldChar w:fldCharType="begin"/>
      </w:r>
      <w:r>
        <w:instrText xml:space="preserve"> HYPERLINK "4.3.5.3" </w:instrText>
      </w:r>
      <w:r>
        <w:fldChar w:fldCharType="separate"/>
      </w:r>
      <w:r>
        <w:rPr>
          <w:rFonts w:ascii="Times New Roman" w:hAnsi="Times New Roman" w:eastAsia="Times New Roman" w:cs="Times New Roman"/>
          <w:spacing w:val="6"/>
          <w:sz w:val="23"/>
          <w:szCs w:val="23"/>
        </w:rPr>
        <w:t>4.3.5.3</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程序文件风险</w:t>
      </w:r>
    </w:p>
    <w:p w14:paraId="7B9857DC">
      <w:pPr>
        <w:pStyle w:val="2"/>
        <w:spacing w:before="215" w:line="388" w:lineRule="auto"/>
        <w:ind w:left="123" w:right="4200" w:firstLine="591"/>
        <w:rPr>
          <w:sz w:val="23"/>
          <w:szCs w:val="23"/>
        </w:rPr>
      </w:pPr>
      <w:r>
        <w:rPr>
          <w:spacing w:val="5"/>
          <w:sz w:val="23"/>
          <w:szCs w:val="23"/>
        </w:rPr>
        <w:t>—</w:t>
      </w:r>
      <w:r>
        <w:rPr>
          <w:spacing w:val="90"/>
          <w:sz w:val="23"/>
          <w:szCs w:val="23"/>
        </w:rPr>
        <w:t xml:space="preserve"> </w:t>
      </w:r>
      <w:r>
        <w:rPr>
          <w:spacing w:val="5"/>
          <w:sz w:val="23"/>
          <w:szCs w:val="23"/>
        </w:rPr>
        <w:t>程序文件规定和认可准则不符或缺失；</w:t>
      </w:r>
      <w:r>
        <w:rPr>
          <w:sz w:val="23"/>
          <w:szCs w:val="23"/>
        </w:rPr>
        <w:t xml:space="preserve"> </w:t>
      </w:r>
      <w:r>
        <w:fldChar w:fldCharType="begin"/>
      </w:r>
      <w:r>
        <w:instrText xml:space="preserve"> HYPERLINK "4.3.5.4" </w:instrText>
      </w:r>
      <w:r>
        <w:fldChar w:fldCharType="separate"/>
      </w:r>
      <w:r>
        <w:rPr>
          <w:rFonts w:ascii="Times New Roman" w:hAnsi="Times New Roman" w:eastAsia="Times New Roman" w:cs="Times New Roman"/>
          <w:spacing w:val="6"/>
          <w:sz w:val="23"/>
          <w:szCs w:val="23"/>
        </w:rPr>
        <w:t>4.3.5.4</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档案管理风险</w:t>
      </w:r>
    </w:p>
    <w:p w14:paraId="35034CFE">
      <w:pPr>
        <w:pStyle w:val="2"/>
        <w:spacing w:before="34" w:line="227" w:lineRule="auto"/>
        <w:ind w:left="715"/>
        <w:rPr>
          <w:sz w:val="23"/>
          <w:szCs w:val="23"/>
        </w:rPr>
      </w:pPr>
      <w:r>
        <w:rPr>
          <w:spacing w:val="3"/>
          <w:sz w:val="23"/>
          <w:szCs w:val="23"/>
        </w:rPr>
        <w:t>—</w:t>
      </w:r>
      <w:r>
        <w:rPr>
          <w:spacing w:val="91"/>
          <w:sz w:val="23"/>
          <w:szCs w:val="23"/>
        </w:rPr>
        <w:t xml:space="preserve"> </w:t>
      </w:r>
      <w:r>
        <w:rPr>
          <w:spacing w:val="3"/>
          <w:sz w:val="23"/>
          <w:szCs w:val="23"/>
        </w:rPr>
        <w:t>归档资料信息与实际不符；</w:t>
      </w:r>
    </w:p>
    <w:p w14:paraId="728B6223">
      <w:pPr>
        <w:pStyle w:val="2"/>
        <w:spacing w:before="216" w:line="227" w:lineRule="auto"/>
        <w:ind w:left="715"/>
        <w:rPr>
          <w:sz w:val="23"/>
          <w:szCs w:val="23"/>
        </w:rPr>
      </w:pPr>
      <w:r>
        <w:rPr>
          <w:spacing w:val="3"/>
          <w:sz w:val="23"/>
          <w:szCs w:val="23"/>
        </w:rPr>
        <w:t>—</w:t>
      </w:r>
      <w:r>
        <w:rPr>
          <w:spacing w:val="91"/>
          <w:sz w:val="23"/>
          <w:szCs w:val="23"/>
        </w:rPr>
        <w:t xml:space="preserve"> </w:t>
      </w:r>
      <w:r>
        <w:rPr>
          <w:spacing w:val="3"/>
          <w:sz w:val="23"/>
          <w:szCs w:val="23"/>
        </w:rPr>
        <w:t>归档资料不完整或无检索；</w:t>
      </w:r>
    </w:p>
    <w:p w14:paraId="075645C4">
      <w:pPr>
        <w:pStyle w:val="2"/>
        <w:spacing w:before="220" w:line="386" w:lineRule="auto"/>
        <w:ind w:left="3" w:right="4419" w:firstLine="711"/>
        <w:rPr>
          <w:sz w:val="23"/>
          <w:szCs w:val="23"/>
        </w:rPr>
      </w:pPr>
      <w:r>
        <w:rPr>
          <w:spacing w:val="6"/>
          <w:sz w:val="23"/>
          <w:szCs w:val="23"/>
        </w:rPr>
        <w:t>—</w:t>
      </w:r>
      <w:r>
        <w:rPr>
          <w:spacing w:val="89"/>
          <w:sz w:val="23"/>
          <w:szCs w:val="23"/>
        </w:rPr>
        <w:t xml:space="preserve"> </w:t>
      </w:r>
      <w:r>
        <w:rPr>
          <w:spacing w:val="6"/>
          <w:sz w:val="23"/>
          <w:szCs w:val="23"/>
        </w:rPr>
        <w:t>未按规定销毁过期文件档案等风险。</w:t>
      </w:r>
      <w:r>
        <w:rPr>
          <w:sz w:val="23"/>
          <w:szCs w:val="23"/>
        </w:rPr>
        <w:t xml:space="preserve"> </w:t>
      </w:r>
      <w:r>
        <w:fldChar w:fldCharType="begin"/>
      </w:r>
      <w:r>
        <w:instrText xml:space="preserve"> HYPERLINK "4.3.5.5" </w:instrText>
      </w:r>
      <w:r>
        <w:fldChar w:fldCharType="separate"/>
      </w:r>
      <w:r>
        <w:rPr>
          <w:rFonts w:ascii="Times New Roman" w:hAnsi="Times New Roman" w:eastAsia="Times New Roman" w:cs="Times New Roman"/>
          <w:spacing w:val="6"/>
          <w:sz w:val="23"/>
          <w:szCs w:val="23"/>
        </w:rPr>
        <w:t>4.3.5.5</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环境卫生安全风险</w:t>
      </w:r>
    </w:p>
    <w:p w14:paraId="4DEBBED8">
      <w:pPr>
        <w:pStyle w:val="2"/>
        <w:spacing w:before="35" w:line="227" w:lineRule="auto"/>
        <w:ind w:left="715"/>
        <w:rPr>
          <w:sz w:val="23"/>
          <w:szCs w:val="23"/>
        </w:rPr>
      </w:pPr>
      <w:r>
        <w:rPr>
          <w:spacing w:val="4"/>
          <w:sz w:val="23"/>
          <w:szCs w:val="23"/>
        </w:rPr>
        <w:t>—</w:t>
      </w:r>
      <w:r>
        <w:rPr>
          <w:spacing w:val="84"/>
          <w:sz w:val="23"/>
          <w:szCs w:val="23"/>
        </w:rPr>
        <w:t xml:space="preserve"> </w:t>
      </w:r>
      <w:r>
        <w:rPr>
          <w:spacing w:val="4"/>
          <w:sz w:val="23"/>
          <w:szCs w:val="23"/>
        </w:rPr>
        <w:t>本公司检测环境构造不恰当；</w:t>
      </w:r>
    </w:p>
    <w:p w14:paraId="7EF0D62C">
      <w:pPr>
        <w:pStyle w:val="2"/>
        <w:spacing w:before="218" w:line="386" w:lineRule="auto"/>
        <w:ind w:left="145" w:right="4119" w:firstLine="569"/>
        <w:rPr>
          <w:sz w:val="23"/>
          <w:szCs w:val="23"/>
        </w:rPr>
      </w:pPr>
      <w:r>
        <w:rPr>
          <w:spacing w:val="5"/>
          <w:sz w:val="23"/>
          <w:szCs w:val="23"/>
        </w:rPr>
        <w:t>—</w:t>
      </w:r>
      <w:r>
        <w:rPr>
          <w:spacing w:val="94"/>
          <w:sz w:val="23"/>
          <w:szCs w:val="23"/>
        </w:rPr>
        <w:t xml:space="preserve"> </w:t>
      </w:r>
      <w:r>
        <w:rPr>
          <w:spacing w:val="5"/>
          <w:sz w:val="23"/>
          <w:szCs w:val="23"/>
        </w:rPr>
        <w:t>5S</w:t>
      </w:r>
      <w:r>
        <w:rPr>
          <w:spacing w:val="-43"/>
          <w:sz w:val="23"/>
          <w:szCs w:val="23"/>
        </w:rPr>
        <w:t xml:space="preserve"> </w:t>
      </w:r>
      <w:r>
        <w:rPr>
          <w:spacing w:val="5"/>
          <w:sz w:val="23"/>
          <w:szCs w:val="23"/>
        </w:rPr>
        <w:t>工作不到位，检测环境杂乱等风险。</w:t>
      </w:r>
      <w:r>
        <w:rPr>
          <w:sz w:val="23"/>
          <w:szCs w:val="23"/>
        </w:rPr>
        <w:t xml:space="preserve"> </w:t>
      </w:r>
      <w:r>
        <w:rPr>
          <w:rFonts w:ascii="Times New Roman" w:hAnsi="Times New Roman" w:eastAsia="Times New Roman" w:cs="Times New Roman"/>
          <w:spacing w:val="3"/>
          <w:sz w:val="23"/>
          <w:szCs w:val="23"/>
        </w:rPr>
        <w:t xml:space="preserve">4.3.6    </w:t>
      </w:r>
      <w:r>
        <w:rPr>
          <w:spacing w:val="3"/>
          <w:sz w:val="23"/>
          <w:szCs w:val="23"/>
        </w:rPr>
        <w:t>本公司可能的机遇可包括：</w:t>
      </w:r>
    </w:p>
    <w:p w14:paraId="067CC284">
      <w:pPr>
        <w:pStyle w:val="2"/>
        <w:spacing w:before="38" w:line="227" w:lineRule="auto"/>
        <w:ind w:left="715"/>
        <w:rPr>
          <w:sz w:val="23"/>
          <w:szCs w:val="23"/>
        </w:rPr>
      </w:pPr>
      <w:r>
        <w:rPr>
          <w:spacing w:val="3"/>
          <w:sz w:val="23"/>
          <w:szCs w:val="23"/>
        </w:rPr>
        <w:t>—</w:t>
      </w:r>
      <w:r>
        <w:rPr>
          <w:spacing w:val="84"/>
          <w:sz w:val="23"/>
          <w:szCs w:val="23"/>
        </w:rPr>
        <w:t xml:space="preserve"> </w:t>
      </w:r>
      <w:r>
        <w:rPr>
          <w:spacing w:val="3"/>
          <w:sz w:val="23"/>
          <w:szCs w:val="23"/>
        </w:rPr>
        <w:t>法律法规或政策的变化；</w:t>
      </w:r>
    </w:p>
    <w:p w14:paraId="2E4288AA">
      <w:pPr>
        <w:pStyle w:val="2"/>
        <w:spacing w:before="219" w:line="228" w:lineRule="auto"/>
        <w:ind w:left="715"/>
        <w:rPr>
          <w:sz w:val="23"/>
          <w:szCs w:val="23"/>
        </w:rPr>
      </w:pPr>
      <w:r>
        <w:rPr>
          <w:spacing w:val="4"/>
          <w:sz w:val="23"/>
          <w:szCs w:val="23"/>
        </w:rPr>
        <w:t>—</w:t>
      </w:r>
      <w:r>
        <w:rPr>
          <w:spacing w:val="79"/>
          <w:sz w:val="23"/>
          <w:szCs w:val="23"/>
        </w:rPr>
        <w:t xml:space="preserve"> </w:t>
      </w:r>
      <w:r>
        <w:rPr>
          <w:spacing w:val="4"/>
          <w:sz w:val="23"/>
          <w:szCs w:val="23"/>
        </w:rPr>
        <w:t>所处环境以及相关方需求；</w:t>
      </w:r>
    </w:p>
    <w:p w14:paraId="1FFA6B6C">
      <w:pPr>
        <w:pStyle w:val="2"/>
        <w:spacing w:before="215" w:line="227" w:lineRule="auto"/>
        <w:ind w:left="715"/>
        <w:rPr>
          <w:sz w:val="23"/>
          <w:szCs w:val="23"/>
        </w:rPr>
      </w:pPr>
      <w:r>
        <w:rPr>
          <w:spacing w:val="5"/>
          <w:sz w:val="23"/>
          <w:szCs w:val="23"/>
        </w:rPr>
        <w:t>—</w:t>
      </w:r>
      <w:r>
        <w:rPr>
          <w:spacing w:val="85"/>
          <w:sz w:val="23"/>
          <w:szCs w:val="23"/>
        </w:rPr>
        <w:t xml:space="preserve"> </w:t>
      </w:r>
      <w:r>
        <w:rPr>
          <w:spacing w:val="5"/>
          <w:sz w:val="23"/>
          <w:szCs w:val="23"/>
        </w:rPr>
        <w:t>技术：新领域、新设备、新工艺等；</w:t>
      </w:r>
    </w:p>
    <w:p w14:paraId="282ADC0C">
      <w:pPr>
        <w:pStyle w:val="2"/>
        <w:spacing w:before="217" w:line="387" w:lineRule="auto"/>
        <w:ind w:left="715" w:right="600"/>
        <w:rPr>
          <w:sz w:val="23"/>
          <w:szCs w:val="23"/>
        </w:rPr>
      </w:pPr>
      <w:r>
        <w:rPr>
          <w:spacing w:val="7"/>
          <w:sz w:val="23"/>
          <w:szCs w:val="23"/>
        </w:rPr>
        <w:t>—</w:t>
      </w:r>
      <w:r>
        <w:rPr>
          <w:spacing w:val="99"/>
          <w:sz w:val="23"/>
          <w:szCs w:val="23"/>
        </w:rPr>
        <w:t xml:space="preserve"> </w:t>
      </w:r>
      <w:r>
        <w:rPr>
          <w:spacing w:val="7"/>
          <w:sz w:val="23"/>
          <w:szCs w:val="23"/>
        </w:rPr>
        <w:t>竞争：公司市场占有率、市场领先趋势、顾客增长趋势、市场稳定性等；</w:t>
      </w:r>
      <w:r>
        <w:rPr>
          <w:sz w:val="23"/>
          <w:szCs w:val="23"/>
        </w:rPr>
        <w:t xml:space="preserve"> </w:t>
      </w:r>
      <w:r>
        <w:rPr>
          <w:spacing w:val="5"/>
          <w:sz w:val="23"/>
          <w:szCs w:val="23"/>
        </w:rPr>
        <w:t>—</w:t>
      </w:r>
      <w:r>
        <w:rPr>
          <w:spacing w:val="95"/>
          <w:sz w:val="23"/>
          <w:szCs w:val="23"/>
        </w:rPr>
        <w:t xml:space="preserve"> </w:t>
      </w:r>
      <w:r>
        <w:rPr>
          <w:spacing w:val="5"/>
          <w:sz w:val="23"/>
          <w:szCs w:val="23"/>
        </w:rPr>
        <w:t>市场：市场容量、竞争力、价格风险等；</w:t>
      </w:r>
    </w:p>
    <w:p w14:paraId="747A6A40">
      <w:pPr>
        <w:pStyle w:val="2"/>
        <w:spacing w:before="35" w:line="227" w:lineRule="auto"/>
        <w:ind w:left="145"/>
        <w:rPr>
          <w:sz w:val="23"/>
          <w:szCs w:val="23"/>
        </w:rPr>
      </w:pPr>
      <w:r>
        <w:rPr>
          <w:rFonts w:ascii="Times New Roman" w:hAnsi="Times New Roman" w:eastAsia="Times New Roman" w:cs="Times New Roman"/>
          <w:spacing w:val="7"/>
          <w:sz w:val="23"/>
          <w:szCs w:val="23"/>
        </w:rPr>
        <w:t xml:space="preserve">4.3.7    </w:t>
      </w:r>
      <w:r>
        <w:rPr>
          <w:spacing w:val="7"/>
          <w:sz w:val="23"/>
          <w:szCs w:val="23"/>
        </w:rPr>
        <w:t>有些事件可能同时存在风险和机遇，也可能只有风险，或者只有机遇。</w:t>
      </w:r>
    </w:p>
    <w:p w14:paraId="595272E5">
      <w:pPr>
        <w:pStyle w:val="2"/>
        <w:spacing w:before="217" w:line="226" w:lineRule="auto"/>
        <w:ind w:left="3"/>
        <w:rPr>
          <w:sz w:val="23"/>
          <w:szCs w:val="23"/>
        </w:rPr>
      </w:pPr>
      <w:r>
        <w:rPr>
          <w:rFonts w:ascii="Times New Roman" w:hAnsi="Times New Roman" w:eastAsia="Times New Roman" w:cs="Times New Roman"/>
          <w:spacing w:val="6"/>
          <w:sz w:val="23"/>
          <w:szCs w:val="23"/>
        </w:rPr>
        <w:t>4.9</w:t>
      </w:r>
      <w:r>
        <w:rPr>
          <w:rFonts w:ascii="Times New Roman" w:hAnsi="Times New Roman" w:eastAsia="Times New Roman" w:cs="Times New Roman"/>
          <w:spacing w:val="13"/>
          <w:sz w:val="23"/>
          <w:szCs w:val="23"/>
        </w:rPr>
        <w:t xml:space="preserve">    </w:t>
      </w:r>
      <w:r>
        <w:rPr>
          <w:spacing w:val="6"/>
          <w:sz w:val="23"/>
          <w:szCs w:val="23"/>
        </w:rPr>
        <w:t>风险和机遇评价</w:t>
      </w:r>
    </w:p>
    <w:p w14:paraId="61ED0A63">
      <w:pPr>
        <w:pStyle w:val="2"/>
        <w:spacing w:before="219" w:line="314" w:lineRule="auto"/>
        <w:ind w:left="996" w:right="282" w:hanging="851"/>
        <w:rPr>
          <w:sz w:val="23"/>
          <w:szCs w:val="23"/>
        </w:rPr>
      </w:pPr>
      <w:r>
        <w:rPr>
          <w:rFonts w:ascii="Times New Roman" w:hAnsi="Times New Roman" w:eastAsia="Times New Roman" w:cs="Times New Roman"/>
          <w:spacing w:val="4"/>
          <w:sz w:val="23"/>
          <w:szCs w:val="23"/>
        </w:rPr>
        <w:t xml:space="preserve">4.4.1      </w:t>
      </w:r>
      <w:r>
        <w:rPr>
          <w:spacing w:val="4"/>
          <w:sz w:val="23"/>
          <w:szCs w:val="23"/>
        </w:rPr>
        <w:t>本公司人员在识别到风险因素应及时向质量负责人反应， 质量负责人根据实际</w:t>
      </w:r>
      <w:r>
        <w:rPr>
          <w:sz w:val="23"/>
          <w:szCs w:val="23"/>
        </w:rPr>
        <w:t xml:space="preserve"> </w:t>
      </w:r>
      <w:r>
        <w:rPr>
          <w:spacing w:val="6"/>
          <w:sz w:val="23"/>
          <w:szCs w:val="23"/>
        </w:rPr>
        <w:t>情况组织相关人员对风险进行评价。</w:t>
      </w:r>
    </w:p>
    <w:p w14:paraId="11A71373">
      <w:pPr>
        <w:pStyle w:val="2"/>
        <w:spacing w:before="218" w:line="314" w:lineRule="auto"/>
        <w:ind w:left="882" w:right="283" w:hanging="737"/>
        <w:rPr>
          <w:sz w:val="23"/>
          <w:szCs w:val="23"/>
        </w:rPr>
      </w:pPr>
      <w:r>
        <w:rPr>
          <w:rFonts w:ascii="Times New Roman" w:hAnsi="Times New Roman" w:eastAsia="Times New Roman" w:cs="Times New Roman"/>
          <w:spacing w:val="10"/>
          <w:sz w:val="23"/>
          <w:szCs w:val="23"/>
        </w:rPr>
        <w:t xml:space="preserve">4.4.2    </w:t>
      </w:r>
      <w:r>
        <w:rPr>
          <w:spacing w:val="10"/>
          <w:sz w:val="23"/>
          <w:szCs w:val="23"/>
        </w:rPr>
        <w:t>各部门负责人组织对其部门可能引发</w:t>
      </w:r>
      <w:r>
        <w:rPr>
          <w:spacing w:val="9"/>
          <w:sz w:val="23"/>
          <w:szCs w:val="23"/>
        </w:rPr>
        <w:t>的检测风险和新出现的、变化的风险进行</w:t>
      </w:r>
      <w:r>
        <w:rPr>
          <w:sz w:val="23"/>
          <w:szCs w:val="23"/>
        </w:rPr>
        <w:t xml:space="preserve"> </w:t>
      </w:r>
      <w:r>
        <w:rPr>
          <w:spacing w:val="6"/>
          <w:sz w:val="23"/>
          <w:szCs w:val="23"/>
        </w:rPr>
        <w:t>了评价并对由此引发的责任做出充分安排。</w:t>
      </w:r>
    </w:p>
    <w:p w14:paraId="6FD9247B">
      <w:pPr>
        <w:pStyle w:val="2"/>
        <w:spacing w:before="218" w:line="226" w:lineRule="auto"/>
        <w:ind w:left="145"/>
        <w:rPr>
          <w:sz w:val="23"/>
          <w:szCs w:val="23"/>
        </w:rPr>
      </w:pPr>
      <w:r>
        <w:rPr>
          <w:rFonts w:ascii="Times New Roman" w:hAnsi="Times New Roman" w:eastAsia="Times New Roman" w:cs="Times New Roman"/>
          <w:spacing w:val="7"/>
          <w:sz w:val="23"/>
          <w:szCs w:val="23"/>
        </w:rPr>
        <w:t xml:space="preserve">4.4.3      </w:t>
      </w:r>
      <w:r>
        <w:rPr>
          <w:spacing w:val="7"/>
          <w:sz w:val="23"/>
          <w:szCs w:val="23"/>
        </w:rPr>
        <w:t>风险评价是对发生风险</w:t>
      </w:r>
      <w:r>
        <w:rPr>
          <w:spacing w:val="6"/>
          <w:sz w:val="23"/>
          <w:szCs w:val="23"/>
        </w:rPr>
        <w:t>的可能性（L</w:t>
      </w:r>
      <w:r>
        <w:rPr>
          <w:spacing w:val="4"/>
          <w:sz w:val="23"/>
          <w:szCs w:val="23"/>
        </w:rPr>
        <w:t>），</w:t>
      </w:r>
      <w:r>
        <w:rPr>
          <w:spacing w:val="6"/>
          <w:sz w:val="23"/>
          <w:szCs w:val="23"/>
        </w:rPr>
        <w:t>发生风险的频繁程度（E</w:t>
      </w:r>
      <w:r>
        <w:rPr>
          <w:spacing w:val="4"/>
          <w:sz w:val="23"/>
          <w:szCs w:val="23"/>
        </w:rPr>
        <w:t>），</w:t>
      </w:r>
      <w:r>
        <w:rPr>
          <w:spacing w:val="6"/>
          <w:sz w:val="23"/>
          <w:szCs w:val="23"/>
        </w:rPr>
        <w:t>发生风险</w:t>
      </w:r>
    </w:p>
    <w:p w14:paraId="5447EC0F">
      <w:pPr>
        <w:pStyle w:val="2"/>
        <w:spacing w:before="218" w:line="388" w:lineRule="auto"/>
        <w:ind w:left="994" w:right="295"/>
        <w:rPr>
          <w:sz w:val="23"/>
          <w:szCs w:val="23"/>
        </w:rPr>
      </w:pPr>
      <w:r>
        <w:rPr>
          <w:spacing w:val="5"/>
          <w:sz w:val="23"/>
          <w:szCs w:val="23"/>
        </w:rPr>
        <w:t>产生的后果（C）进行分析，有</w:t>
      </w:r>
      <w:r>
        <w:rPr>
          <w:spacing w:val="-48"/>
          <w:sz w:val="23"/>
          <w:szCs w:val="23"/>
        </w:rPr>
        <w:t xml:space="preserve"> </w:t>
      </w:r>
      <w:r>
        <w:rPr>
          <w:spacing w:val="5"/>
          <w:sz w:val="23"/>
          <w:szCs w:val="23"/>
        </w:rPr>
        <w:t>L*E*C</w:t>
      </w:r>
      <w:r>
        <w:rPr>
          <w:spacing w:val="-44"/>
          <w:sz w:val="23"/>
          <w:szCs w:val="23"/>
        </w:rPr>
        <w:t xml:space="preserve"> </w:t>
      </w:r>
      <w:r>
        <w:rPr>
          <w:spacing w:val="5"/>
          <w:sz w:val="23"/>
          <w:szCs w:val="23"/>
        </w:rPr>
        <w:t>得出每个风险水平（D</w:t>
      </w:r>
      <w:r>
        <w:rPr>
          <w:spacing w:val="21"/>
          <w:sz w:val="23"/>
          <w:szCs w:val="23"/>
        </w:rPr>
        <w:t>），</w:t>
      </w:r>
      <w:r>
        <w:rPr>
          <w:spacing w:val="5"/>
          <w:sz w:val="23"/>
          <w:szCs w:val="23"/>
        </w:rPr>
        <w:t>以此数值为依</w:t>
      </w:r>
      <w:r>
        <w:rPr>
          <w:sz w:val="23"/>
          <w:szCs w:val="23"/>
        </w:rPr>
        <w:t xml:space="preserve"> </w:t>
      </w:r>
      <w:r>
        <w:rPr>
          <w:spacing w:val="4"/>
          <w:sz w:val="23"/>
          <w:szCs w:val="23"/>
        </w:rPr>
        <w:t>据判定是否可接受。</w:t>
      </w:r>
    </w:p>
    <w:p w14:paraId="00A3D3F7">
      <w:pPr>
        <w:spacing w:line="388" w:lineRule="auto"/>
        <w:rPr>
          <w:sz w:val="23"/>
          <w:szCs w:val="23"/>
        </w:rPr>
        <w:sectPr>
          <w:headerReference r:id="rId126" w:type="default"/>
          <w:pgSz w:w="11907" w:h="16839"/>
          <w:pgMar w:top="2757" w:right="1135" w:bottom="400" w:left="1418" w:header="852" w:footer="0" w:gutter="0"/>
          <w:cols w:space="720" w:num="1"/>
        </w:sectPr>
      </w:pPr>
    </w:p>
    <w:p w14:paraId="2381B8C1">
      <w:pPr>
        <w:spacing w:line="354" w:lineRule="auto"/>
        <w:rPr>
          <w:rFonts w:ascii="Arial"/>
          <w:sz w:val="21"/>
        </w:rPr>
      </w:pPr>
    </w:p>
    <w:p w14:paraId="59747555">
      <w:pPr>
        <w:pStyle w:val="2"/>
        <w:spacing w:before="75" w:line="377" w:lineRule="auto"/>
        <w:ind w:left="1000" w:right="6805" w:hanging="9"/>
        <w:rPr>
          <w:sz w:val="23"/>
          <w:szCs w:val="23"/>
        </w:rPr>
      </w:pPr>
      <w:r>
        <w:rPr>
          <w:spacing w:val="-5"/>
          <w:sz w:val="23"/>
          <w:szCs w:val="23"/>
        </w:rPr>
        <w:t>D</w:t>
      </w:r>
      <w:r>
        <w:rPr>
          <w:spacing w:val="43"/>
          <w:sz w:val="23"/>
          <w:szCs w:val="23"/>
        </w:rPr>
        <w:t xml:space="preserve"> </w:t>
      </w:r>
      <w:r>
        <w:rPr>
          <w:spacing w:val="-5"/>
          <w:sz w:val="23"/>
          <w:szCs w:val="23"/>
        </w:rPr>
        <w:t>＝L</w:t>
      </w:r>
      <w:r>
        <w:rPr>
          <w:spacing w:val="13"/>
          <w:sz w:val="23"/>
          <w:szCs w:val="23"/>
        </w:rPr>
        <w:t xml:space="preserve"> </w:t>
      </w:r>
      <w:r>
        <w:rPr>
          <w:spacing w:val="-5"/>
          <w:sz w:val="23"/>
          <w:szCs w:val="23"/>
        </w:rPr>
        <w:t>*</w:t>
      </w:r>
      <w:r>
        <w:rPr>
          <w:spacing w:val="12"/>
          <w:sz w:val="23"/>
          <w:szCs w:val="23"/>
        </w:rPr>
        <w:t xml:space="preserve"> </w:t>
      </w:r>
      <w:r>
        <w:rPr>
          <w:spacing w:val="-5"/>
          <w:sz w:val="23"/>
          <w:szCs w:val="23"/>
        </w:rPr>
        <w:t>E</w:t>
      </w:r>
      <w:r>
        <w:rPr>
          <w:spacing w:val="13"/>
          <w:sz w:val="23"/>
          <w:szCs w:val="23"/>
        </w:rPr>
        <w:t xml:space="preserve"> </w:t>
      </w:r>
      <w:r>
        <w:rPr>
          <w:spacing w:val="-5"/>
          <w:sz w:val="23"/>
          <w:szCs w:val="23"/>
        </w:rPr>
        <w:t>*</w:t>
      </w:r>
      <w:r>
        <w:rPr>
          <w:spacing w:val="13"/>
          <w:sz w:val="23"/>
          <w:szCs w:val="23"/>
        </w:rPr>
        <w:t xml:space="preserve"> </w:t>
      </w:r>
      <w:r>
        <w:rPr>
          <w:spacing w:val="-5"/>
          <w:sz w:val="23"/>
          <w:szCs w:val="23"/>
        </w:rPr>
        <w:t>C</w:t>
      </w:r>
      <w:r>
        <w:rPr>
          <w:sz w:val="23"/>
          <w:szCs w:val="23"/>
        </w:rPr>
        <w:t xml:space="preserve"> </w:t>
      </w:r>
      <w:r>
        <w:rPr>
          <w:spacing w:val="-10"/>
          <w:sz w:val="23"/>
          <w:szCs w:val="23"/>
        </w:rPr>
        <w:t>式中：</w:t>
      </w:r>
    </w:p>
    <w:p w14:paraId="7680797D">
      <w:pPr>
        <w:pStyle w:val="2"/>
        <w:spacing w:line="227" w:lineRule="auto"/>
        <w:ind w:left="1562"/>
        <w:rPr>
          <w:sz w:val="23"/>
          <w:szCs w:val="23"/>
        </w:rPr>
      </w:pPr>
      <w:r>
        <w:rPr>
          <w:spacing w:val="-12"/>
          <w:sz w:val="23"/>
          <w:szCs w:val="23"/>
        </w:rPr>
        <w:t>D</w:t>
      </w:r>
      <w:r>
        <w:rPr>
          <w:spacing w:val="81"/>
          <w:sz w:val="23"/>
          <w:szCs w:val="23"/>
        </w:rPr>
        <w:t xml:space="preserve"> </w:t>
      </w:r>
      <w:r>
        <w:rPr>
          <w:spacing w:val="-12"/>
          <w:sz w:val="23"/>
          <w:szCs w:val="23"/>
        </w:rPr>
        <w:t>–</w:t>
      </w:r>
      <w:r>
        <w:rPr>
          <w:spacing w:val="15"/>
          <w:sz w:val="23"/>
          <w:szCs w:val="23"/>
        </w:rPr>
        <w:t xml:space="preserve"> </w:t>
      </w:r>
      <w:r>
        <w:rPr>
          <w:spacing w:val="-12"/>
          <w:sz w:val="23"/>
          <w:szCs w:val="23"/>
        </w:rPr>
        <w:t>风险水平；</w:t>
      </w:r>
    </w:p>
    <w:p w14:paraId="7B2DDCE1">
      <w:pPr>
        <w:pStyle w:val="2"/>
        <w:spacing w:before="156" w:line="228" w:lineRule="auto"/>
        <w:ind w:left="1564"/>
        <w:rPr>
          <w:sz w:val="23"/>
          <w:szCs w:val="23"/>
        </w:rPr>
      </w:pPr>
      <w:r>
        <w:rPr>
          <w:spacing w:val="2"/>
          <w:sz w:val="23"/>
          <w:szCs w:val="23"/>
        </w:rPr>
        <w:t>L</w:t>
      </w:r>
      <w:r>
        <w:rPr>
          <w:spacing w:val="37"/>
          <w:sz w:val="23"/>
          <w:szCs w:val="23"/>
        </w:rPr>
        <w:t xml:space="preserve"> </w:t>
      </w:r>
      <w:r>
        <w:rPr>
          <w:spacing w:val="2"/>
          <w:sz w:val="23"/>
          <w:szCs w:val="23"/>
        </w:rPr>
        <w:t>－ 发生风险的可能性大小；</w:t>
      </w:r>
    </w:p>
    <w:p w14:paraId="0DB44D37">
      <w:pPr>
        <w:pStyle w:val="2"/>
        <w:spacing w:before="155" w:line="227" w:lineRule="auto"/>
        <w:ind w:left="1564"/>
        <w:rPr>
          <w:sz w:val="23"/>
          <w:szCs w:val="23"/>
        </w:rPr>
      </w:pPr>
      <w:r>
        <w:rPr>
          <w:sz w:val="23"/>
          <w:szCs w:val="23"/>
        </w:rPr>
        <w:t>E</w:t>
      </w:r>
      <w:r>
        <w:rPr>
          <w:spacing w:val="36"/>
          <w:sz w:val="23"/>
          <w:szCs w:val="23"/>
        </w:rPr>
        <w:t xml:space="preserve"> </w:t>
      </w:r>
      <w:r>
        <w:rPr>
          <w:sz w:val="23"/>
          <w:szCs w:val="23"/>
        </w:rPr>
        <w:t>－ 发生风险的频率；</w:t>
      </w:r>
    </w:p>
    <w:p w14:paraId="5E00DA33">
      <w:pPr>
        <w:pStyle w:val="2"/>
        <w:spacing w:before="158" w:line="318" w:lineRule="auto"/>
        <w:ind w:left="435" w:right="4833" w:firstLine="1129"/>
        <w:rPr>
          <w:sz w:val="23"/>
          <w:szCs w:val="23"/>
        </w:rPr>
      </w:pPr>
      <w:r>
        <w:rPr>
          <w:spacing w:val="3"/>
          <w:sz w:val="23"/>
          <w:szCs w:val="23"/>
        </w:rPr>
        <w:t>C</w:t>
      </w:r>
      <w:r>
        <w:rPr>
          <w:spacing w:val="38"/>
          <w:sz w:val="23"/>
          <w:szCs w:val="23"/>
        </w:rPr>
        <w:t xml:space="preserve"> </w:t>
      </w:r>
      <w:r>
        <w:rPr>
          <w:spacing w:val="3"/>
          <w:sz w:val="23"/>
          <w:szCs w:val="23"/>
        </w:rPr>
        <w:t>－ 发生风险产生的后果。</w:t>
      </w:r>
      <w:r>
        <w:rPr>
          <w:sz w:val="23"/>
          <w:szCs w:val="23"/>
        </w:rPr>
        <w:t xml:space="preserve"> </w:t>
      </w:r>
      <w:r>
        <w:rPr>
          <w:spacing w:val="6"/>
          <w:sz w:val="23"/>
          <w:szCs w:val="23"/>
        </w:rPr>
        <w:t>a.</w:t>
      </w:r>
      <w:r>
        <w:rPr>
          <w:spacing w:val="57"/>
          <w:sz w:val="23"/>
          <w:szCs w:val="23"/>
        </w:rPr>
        <w:t xml:space="preserve">  </w:t>
      </w:r>
      <w:r>
        <w:rPr>
          <w:spacing w:val="6"/>
          <w:sz w:val="23"/>
          <w:szCs w:val="23"/>
        </w:rPr>
        <w:t>风险发生的可能性（L）</w:t>
      </w:r>
    </w:p>
    <w:tbl>
      <w:tblPr>
        <w:tblStyle w:val="5"/>
        <w:tblW w:w="7660" w:type="dxa"/>
        <w:tblInd w:w="9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64"/>
        <w:gridCol w:w="996"/>
      </w:tblGrid>
      <w:tr w14:paraId="2FEB57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8" w:hRule="atLeast"/>
        </w:trPr>
        <w:tc>
          <w:tcPr>
            <w:tcW w:w="6664" w:type="dxa"/>
            <w:vAlign w:val="top"/>
          </w:tcPr>
          <w:p w14:paraId="66CFB6E9">
            <w:pPr>
              <w:spacing w:before="199" w:line="228" w:lineRule="auto"/>
              <w:ind w:left="2381"/>
              <w:rPr>
                <w:rFonts w:ascii="宋体" w:hAnsi="宋体" w:eastAsia="宋体" w:cs="宋体"/>
                <w:sz w:val="23"/>
                <w:szCs w:val="23"/>
              </w:rPr>
            </w:pPr>
            <w:r>
              <w:rPr>
                <w:rFonts w:ascii="宋体" w:hAnsi="宋体" w:eastAsia="宋体" w:cs="宋体"/>
                <w:spacing w:val="8"/>
                <w:sz w:val="23"/>
                <w:szCs w:val="23"/>
              </w:rPr>
              <w:t>风险发生的可能性</w:t>
            </w:r>
          </w:p>
        </w:tc>
        <w:tc>
          <w:tcPr>
            <w:tcW w:w="996" w:type="dxa"/>
            <w:vAlign w:val="top"/>
          </w:tcPr>
          <w:p w14:paraId="52D38250">
            <w:pPr>
              <w:spacing w:before="199" w:line="227" w:lineRule="auto"/>
              <w:ind w:left="266"/>
              <w:rPr>
                <w:rFonts w:ascii="宋体" w:hAnsi="宋体" w:eastAsia="宋体" w:cs="宋体"/>
                <w:sz w:val="23"/>
                <w:szCs w:val="23"/>
              </w:rPr>
            </w:pPr>
            <w:r>
              <w:rPr>
                <w:rFonts w:ascii="宋体" w:hAnsi="宋体" w:eastAsia="宋体" w:cs="宋体"/>
                <w:spacing w:val="3"/>
                <w:sz w:val="23"/>
                <w:szCs w:val="23"/>
              </w:rPr>
              <w:t>分值</w:t>
            </w:r>
          </w:p>
        </w:tc>
      </w:tr>
      <w:tr w14:paraId="6BD364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trPr>
        <w:tc>
          <w:tcPr>
            <w:tcW w:w="6664" w:type="dxa"/>
            <w:vAlign w:val="top"/>
          </w:tcPr>
          <w:p w14:paraId="33AC7478">
            <w:pPr>
              <w:spacing w:before="198" w:line="227" w:lineRule="auto"/>
              <w:ind w:left="119"/>
              <w:rPr>
                <w:rFonts w:ascii="宋体" w:hAnsi="宋体" w:eastAsia="宋体" w:cs="宋体"/>
                <w:sz w:val="23"/>
                <w:szCs w:val="23"/>
              </w:rPr>
            </w:pPr>
            <w:r>
              <w:rPr>
                <w:rFonts w:ascii="宋体" w:hAnsi="宋体" w:eastAsia="宋体" w:cs="宋体"/>
                <w:spacing w:val="8"/>
                <w:sz w:val="23"/>
                <w:szCs w:val="23"/>
              </w:rPr>
              <w:t>完全可以预料</w:t>
            </w:r>
          </w:p>
        </w:tc>
        <w:tc>
          <w:tcPr>
            <w:tcW w:w="996" w:type="dxa"/>
            <w:vAlign w:val="top"/>
          </w:tcPr>
          <w:p w14:paraId="070128D9">
            <w:pPr>
              <w:spacing w:before="211" w:line="235" w:lineRule="auto"/>
              <w:ind w:left="445"/>
              <w:rPr>
                <w:rFonts w:ascii="宋体" w:hAnsi="宋体" w:eastAsia="宋体" w:cs="宋体"/>
                <w:sz w:val="23"/>
                <w:szCs w:val="23"/>
              </w:rPr>
            </w:pPr>
            <w:r>
              <w:rPr>
                <w:rFonts w:ascii="宋体" w:hAnsi="宋体" w:eastAsia="宋体" w:cs="宋体"/>
                <w:sz w:val="23"/>
                <w:szCs w:val="23"/>
              </w:rPr>
              <w:t>6</w:t>
            </w:r>
          </w:p>
        </w:tc>
      </w:tr>
      <w:tr w14:paraId="05E61C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6664" w:type="dxa"/>
            <w:vAlign w:val="top"/>
          </w:tcPr>
          <w:p w14:paraId="6EF7AE3A">
            <w:pPr>
              <w:spacing w:before="196" w:line="229" w:lineRule="auto"/>
              <w:ind w:left="117"/>
              <w:rPr>
                <w:rFonts w:ascii="宋体" w:hAnsi="宋体" w:eastAsia="宋体" w:cs="宋体"/>
                <w:sz w:val="23"/>
                <w:szCs w:val="23"/>
              </w:rPr>
            </w:pPr>
            <w:r>
              <w:rPr>
                <w:rFonts w:ascii="宋体" w:hAnsi="宋体" w:eastAsia="宋体" w:cs="宋体"/>
                <w:spacing w:val="7"/>
                <w:sz w:val="23"/>
                <w:szCs w:val="23"/>
              </w:rPr>
              <w:t>相当可能</w:t>
            </w:r>
          </w:p>
        </w:tc>
        <w:tc>
          <w:tcPr>
            <w:tcW w:w="996" w:type="dxa"/>
            <w:vAlign w:val="top"/>
          </w:tcPr>
          <w:p w14:paraId="1230DF50">
            <w:pPr>
              <w:spacing w:before="210" w:line="235" w:lineRule="auto"/>
              <w:ind w:left="448"/>
              <w:rPr>
                <w:rFonts w:ascii="宋体" w:hAnsi="宋体" w:eastAsia="宋体" w:cs="宋体"/>
                <w:sz w:val="23"/>
                <w:szCs w:val="23"/>
              </w:rPr>
            </w:pPr>
            <w:r>
              <w:rPr>
                <w:rFonts w:ascii="宋体" w:hAnsi="宋体" w:eastAsia="宋体" w:cs="宋体"/>
                <w:sz w:val="23"/>
                <w:szCs w:val="23"/>
              </w:rPr>
              <w:t>5</w:t>
            </w:r>
          </w:p>
        </w:tc>
      </w:tr>
      <w:tr w14:paraId="41EEAB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6664" w:type="dxa"/>
            <w:vAlign w:val="top"/>
          </w:tcPr>
          <w:p w14:paraId="64C488FD">
            <w:pPr>
              <w:spacing w:before="197" w:line="228" w:lineRule="auto"/>
              <w:ind w:left="119"/>
              <w:rPr>
                <w:rFonts w:ascii="宋体" w:hAnsi="宋体" w:eastAsia="宋体" w:cs="宋体"/>
                <w:sz w:val="23"/>
                <w:szCs w:val="23"/>
              </w:rPr>
            </w:pPr>
            <w:r>
              <w:rPr>
                <w:rFonts w:ascii="宋体" w:hAnsi="宋体" w:eastAsia="宋体" w:cs="宋体"/>
                <w:spacing w:val="8"/>
                <w:sz w:val="23"/>
                <w:szCs w:val="23"/>
              </w:rPr>
              <w:t>可能，但不经常</w:t>
            </w:r>
          </w:p>
        </w:tc>
        <w:tc>
          <w:tcPr>
            <w:tcW w:w="996" w:type="dxa"/>
            <w:vAlign w:val="top"/>
          </w:tcPr>
          <w:p w14:paraId="18923DC7">
            <w:pPr>
              <w:spacing w:before="210" w:line="237" w:lineRule="auto"/>
              <w:ind w:left="442"/>
              <w:rPr>
                <w:rFonts w:ascii="宋体" w:hAnsi="宋体" w:eastAsia="宋体" w:cs="宋体"/>
                <w:sz w:val="23"/>
                <w:szCs w:val="23"/>
              </w:rPr>
            </w:pPr>
            <w:r>
              <w:rPr>
                <w:rFonts w:ascii="宋体" w:hAnsi="宋体" w:eastAsia="宋体" w:cs="宋体"/>
                <w:sz w:val="23"/>
                <w:szCs w:val="23"/>
              </w:rPr>
              <w:t>4</w:t>
            </w:r>
          </w:p>
        </w:tc>
      </w:tr>
      <w:tr w14:paraId="43A03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6664" w:type="dxa"/>
            <w:vAlign w:val="top"/>
          </w:tcPr>
          <w:p w14:paraId="4825F92D">
            <w:pPr>
              <w:spacing w:before="198" w:line="227" w:lineRule="auto"/>
              <w:ind w:left="119"/>
              <w:rPr>
                <w:rFonts w:ascii="宋体" w:hAnsi="宋体" w:eastAsia="宋体" w:cs="宋体"/>
                <w:sz w:val="23"/>
                <w:szCs w:val="23"/>
              </w:rPr>
            </w:pPr>
            <w:r>
              <w:rPr>
                <w:rFonts w:ascii="宋体" w:hAnsi="宋体" w:eastAsia="宋体" w:cs="宋体"/>
                <w:spacing w:val="8"/>
                <w:sz w:val="23"/>
                <w:szCs w:val="23"/>
              </w:rPr>
              <w:t>可能性小，完全意外</w:t>
            </w:r>
          </w:p>
        </w:tc>
        <w:tc>
          <w:tcPr>
            <w:tcW w:w="996" w:type="dxa"/>
            <w:vAlign w:val="top"/>
          </w:tcPr>
          <w:p w14:paraId="17B9F463">
            <w:pPr>
              <w:spacing w:before="212" w:line="235" w:lineRule="auto"/>
              <w:ind w:left="448"/>
              <w:rPr>
                <w:rFonts w:ascii="宋体" w:hAnsi="宋体" w:eastAsia="宋体" w:cs="宋体"/>
                <w:sz w:val="23"/>
                <w:szCs w:val="23"/>
              </w:rPr>
            </w:pPr>
            <w:r>
              <w:rPr>
                <w:rFonts w:ascii="宋体" w:hAnsi="宋体" w:eastAsia="宋体" w:cs="宋体"/>
                <w:sz w:val="23"/>
                <w:szCs w:val="23"/>
              </w:rPr>
              <w:t>3</w:t>
            </w:r>
          </w:p>
        </w:tc>
      </w:tr>
      <w:tr w14:paraId="04B45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64" w:hRule="atLeast"/>
        </w:trPr>
        <w:tc>
          <w:tcPr>
            <w:tcW w:w="6664" w:type="dxa"/>
            <w:vAlign w:val="top"/>
          </w:tcPr>
          <w:p w14:paraId="55B01944">
            <w:pPr>
              <w:spacing w:before="198" w:line="229" w:lineRule="auto"/>
              <w:ind w:left="121"/>
              <w:rPr>
                <w:rFonts w:ascii="宋体" w:hAnsi="宋体" w:eastAsia="宋体" w:cs="宋体"/>
                <w:sz w:val="23"/>
                <w:szCs w:val="23"/>
              </w:rPr>
            </w:pPr>
            <w:r>
              <w:rPr>
                <w:rFonts w:ascii="宋体" w:hAnsi="宋体" w:eastAsia="宋体" w:cs="宋体"/>
                <w:spacing w:val="5"/>
                <w:sz w:val="23"/>
                <w:szCs w:val="23"/>
              </w:rPr>
              <w:t>不可能</w:t>
            </w:r>
          </w:p>
        </w:tc>
        <w:tc>
          <w:tcPr>
            <w:tcW w:w="996" w:type="dxa"/>
            <w:vAlign w:val="top"/>
          </w:tcPr>
          <w:p w14:paraId="08CC9C23">
            <w:pPr>
              <w:spacing w:before="211" w:line="237" w:lineRule="auto"/>
              <w:ind w:left="446"/>
              <w:rPr>
                <w:rFonts w:ascii="宋体" w:hAnsi="宋体" w:eastAsia="宋体" w:cs="宋体"/>
                <w:sz w:val="23"/>
                <w:szCs w:val="23"/>
              </w:rPr>
            </w:pPr>
            <w:r>
              <w:rPr>
                <w:rFonts w:ascii="宋体" w:hAnsi="宋体" w:eastAsia="宋体" w:cs="宋体"/>
                <w:sz w:val="23"/>
                <w:szCs w:val="23"/>
              </w:rPr>
              <w:t>2</w:t>
            </w:r>
          </w:p>
        </w:tc>
      </w:tr>
      <w:tr w14:paraId="565690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6664" w:type="dxa"/>
            <w:vAlign w:val="top"/>
          </w:tcPr>
          <w:p w14:paraId="78DB9722">
            <w:pPr>
              <w:spacing w:before="199" w:line="228" w:lineRule="auto"/>
              <w:ind w:left="122"/>
              <w:rPr>
                <w:rFonts w:ascii="宋体" w:hAnsi="宋体" w:eastAsia="宋体" w:cs="宋体"/>
                <w:sz w:val="23"/>
                <w:szCs w:val="23"/>
              </w:rPr>
            </w:pPr>
            <w:r>
              <w:rPr>
                <w:rFonts w:ascii="宋体" w:hAnsi="宋体" w:eastAsia="宋体" w:cs="宋体"/>
                <w:spacing w:val="6"/>
                <w:sz w:val="23"/>
                <w:szCs w:val="23"/>
              </w:rPr>
              <w:t>实际不可能</w:t>
            </w:r>
          </w:p>
        </w:tc>
        <w:tc>
          <w:tcPr>
            <w:tcW w:w="996" w:type="dxa"/>
            <w:vAlign w:val="top"/>
          </w:tcPr>
          <w:p w14:paraId="46DC29CF">
            <w:pPr>
              <w:spacing w:before="212" w:line="237" w:lineRule="auto"/>
              <w:ind w:left="461"/>
              <w:rPr>
                <w:rFonts w:ascii="宋体" w:hAnsi="宋体" w:eastAsia="宋体" w:cs="宋体"/>
                <w:sz w:val="23"/>
                <w:szCs w:val="23"/>
              </w:rPr>
            </w:pPr>
            <w:r>
              <w:rPr>
                <w:rFonts w:ascii="宋体" w:hAnsi="宋体" w:eastAsia="宋体" w:cs="宋体"/>
                <w:sz w:val="23"/>
                <w:szCs w:val="23"/>
              </w:rPr>
              <w:t>1</w:t>
            </w:r>
          </w:p>
        </w:tc>
      </w:tr>
    </w:tbl>
    <w:p w14:paraId="17B4245C">
      <w:pPr>
        <w:spacing w:line="427" w:lineRule="auto"/>
        <w:rPr>
          <w:rFonts w:ascii="Arial"/>
          <w:sz w:val="21"/>
        </w:rPr>
      </w:pPr>
    </w:p>
    <w:p w14:paraId="650D0BEF">
      <w:pPr>
        <w:pStyle w:val="2"/>
        <w:spacing w:before="75" w:line="227" w:lineRule="auto"/>
        <w:ind w:left="430"/>
        <w:rPr>
          <w:sz w:val="23"/>
          <w:szCs w:val="23"/>
        </w:rPr>
      </w:pPr>
      <w:r>
        <w:rPr>
          <w:spacing w:val="6"/>
          <w:sz w:val="23"/>
          <w:szCs w:val="23"/>
        </w:rPr>
        <w:t>b.</w:t>
      </w:r>
      <w:r>
        <w:rPr>
          <w:spacing w:val="61"/>
          <w:sz w:val="23"/>
          <w:szCs w:val="23"/>
        </w:rPr>
        <w:t xml:space="preserve">  </w:t>
      </w:r>
      <w:r>
        <w:rPr>
          <w:spacing w:val="6"/>
          <w:sz w:val="23"/>
          <w:szCs w:val="23"/>
        </w:rPr>
        <w:t>发生风险的频繁程度（E）</w:t>
      </w:r>
    </w:p>
    <w:p w14:paraId="557756E3">
      <w:pPr>
        <w:spacing w:line="23" w:lineRule="exact"/>
      </w:pPr>
    </w:p>
    <w:tbl>
      <w:tblPr>
        <w:tblStyle w:val="5"/>
        <w:tblW w:w="7518" w:type="dxa"/>
        <w:tblInd w:w="11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23"/>
        <w:gridCol w:w="995"/>
      </w:tblGrid>
      <w:tr w14:paraId="24C3AE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6523" w:type="dxa"/>
            <w:vAlign w:val="top"/>
          </w:tcPr>
          <w:p w14:paraId="596F635C">
            <w:pPr>
              <w:spacing w:before="199" w:line="227" w:lineRule="auto"/>
              <w:ind w:left="2790"/>
              <w:rPr>
                <w:rFonts w:ascii="宋体" w:hAnsi="宋体" w:eastAsia="宋体" w:cs="宋体"/>
                <w:sz w:val="23"/>
                <w:szCs w:val="23"/>
              </w:rPr>
            </w:pPr>
            <w:r>
              <w:rPr>
                <w:rFonts w:ascii="宋体" w:hAnsi="宋体" w:eastAsia="宋体" w:cs="宋体"/>
                <w:spacing w:val="7"/>
                <w:sz w:val="23"/>
                <w:szCs w:val="23"/>
              </w:rPr>
              <w:t>频繁程度</w:t>
            </w:r>
          </w:p>
        </w:tc>
        <w:tc>
          <w:tcPr>
            <w:tcW w:w="995" w:type="dxa"/>
            <w:vAlign w:val="top"/>
          </w:tcPr>
          <w:p w14:paraId="480865D7">
            <w:pPr>
              <w:spacing w:before="199" w:line="227" w:lineRule="auto"/>
              <w:ind w:left="263"/>
              <w:rPr>
                <w:rFonts w:ascii="宋体" w:hAnsi="宋体" w:eastAsia="宋体" w:cs="宋体"/>
                <w:sz w:val="23"/>
                <w:szCs w:val="23"/>
              </w:rPr>
            </w:pPr>
            <w:r>
              <w:rPr>
                <w:rFonts w:ascii="宋体" w:hAnsi="宋体" w:eastAsia="宋体" w:cs="宋体"/>
                <w:spacing w:val="3"/>
                <w:sz w:val="23"/>
                <w:szCs w:val="23"/>
              </w:rPr>
              <w:t>分值</w:t>
            </w:r>
          </w:p>
        </w:tc>
      </w:tr>
      <w:tr w14:paraId="5CDFA7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3" w:hRule="atLeast"/>
        </w:trPr>
        <w:tc>
          <w:tcPr>
            <w:tcW w:w="6523" w:type="dxa"/>
            <w:vAlign w:val="top"/>
          </w:tcPr>
          <w:p w14:paraId="46BE9C41">
            <w:pPr>
              <w:spacing w:before="195" w:line="228" w:lineRule="auto"/>
              <w:ind w:left="118"/>
              <w:rPr>
                <w:rFonts w:ascii="宋体" w:hAnsi="宋体" w:eastAsia="宋体" w:cs="宋体"/>
                <w:sz w:val="23"/>
                <w:szCs w:val="23"/>
              </w:rPr>
            </w:pPr>
            <w:r>
              <w:rPr>
                <w:rFonts w:ascii="宋体" w:hAnsi="宋体" w:eastAsia="宋体" w:cs="宋体"/>
                <w:spacing w:val="7"/>
                <w:sz w:val="23"/>
                <w:szCs w:val="23"/>
              </w:rPr>
              <w:t>连续发生</w:t>
            </w:r>
          </w:p>
        </w:tc>
        <w:tc>
          <w:tcPr>
            <w:tcW w:w="995" w:type="dxa"/>
            <w:vAlign w:val="top"/>
          </w:tcPr>
          <w:p w14:paraId="0C966088">
            <w:pPr>
              <w:spacing w:before="209" w:line="235" w:lineRule="auto"/>
              <w:ind w:left="442"/>
              <w:rPr>
                <w:rFonts w:ascii="宋体" w:hAnsi="宋体" w:eastAsia="宋体" w:cs="宋体"/>
                <w:sz w:val="23"/>
                <w:szCs w:val="23"/>
              </w:rPr>
            </w:pPr>
            <w:r>
              <w:rPr>
                <w:rFonts w:ascii="宋体" w:hAnsi="宋体" w:eastAsia="宋体" w:cs="宋体"/>
                <w:sz w:val="23"/>
                <w:szCs w:val="23"/>
              </w:rPr>
              <w:t>6</w:t>
            </w:r>
          </w:p>
        </w:tc>
      </w:tr>
      <w:tr w14:paraId="3595B0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6523" w:type="dxa"/>
            <w:vAlign w:val="top"/>
          </w:tcPr>
          <w:p w14:paraId="1E540DD1">
            <w:pPr>
              <w:spacing w:before="197" w:line="227" w:lineRule="auto"/>
              <w:ind w:left="117"/>
              <w:rPr>
                <w:rFonts w:ascii="宋体" w:hAnsi="宋体" w:eastAsia="宋体" w:cs="宋体"/>
                <w:sz w:val="23"/>
                <w:szCs w:val="23"/>
              </w:rPr>
            </w:pPr>
            <w:r>
              <w:rPr>
                <w:rFonts w:ascii="宋体" w:hAnsi="宋体" w:eastAsia="宋体" w:cs="宋体"/>
                <w:spacing w:val="8"/>
                <w:sz w:val="23"/>
                <w:szCs w:val="23"/>
              </w:rPr>
              <w:t>每天工作时间内发生</w:t>
            </w:r>
          </w:p>
        </w:tc>
        <w:tc>
          <w:tcPr>
            <w:tcW w:w="995" w:type="dxa"/>
            <w:vAlign w:val="top"/>
          </w:tcPr>
          <w:p w14:paraId="2A5FCBA3">
            <w:pPr>
              <w:spacing w:before="210" w:line="235" w:lineRule="auto"/>
              <w:ind w:left="445"/>
              <w:rPr>
                <w:rFonts w:ascii="宋体" w:hAnsi="宋体" w:eastAsia="宋体" w:cs="宋体"/>
                <w:sz w:val="23"/>
                <w:szCs w:val="23"/>
              </w:rPr>
            </w:pPr>
            <w:r>
              <w:rPr>
                <w:rFonts w:ascii="宋体" w:hAnsi="宋体" w:eastAsia="宋体" w:cs="宋体"/>
                <w:sz w:val="23"/>
                <w:szCs w:val="23"/>
              </w:rPr>
              <w:t>5</w:t>
            </w:r>
          </w:p>
        </w:tc>
      </w:tr>
      <w:tr w14:paraId="356078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3" w:hRule="atLeast"/>
        </w:trPr>
        <w:tc>
          <w:tcPr>
            <w:tcW w:w="6523" w:type="dxa"/>
            <w:vAlign w:val="top"/>
          </w:tcPr>
          <w:p w14:paraId="3AB5A52B">
            <w:pPr>
              <w:spacing w:before="198" w:line="227" w:lineRule="auto"/>
              <w:ind w:left="117"/>
              <w:rPr>
                <w:rFonts w:ascii="宋体" w:hAnsi="宋体" w:eastAsia="宋体" w:cs="宋体"/>
                <w:sz w:val="23"/>
                <w:szCs w:val="23"/>
              </w:rPr>
            </w:pPr>
            <w:r>
              <w:rPr>
                <w:rFonts w:ascii="宋体" w:hAnsi="宋体" w:eastAsia="宋体" w:cs="宋体"/>
                <w:spacing w:val="7"/>
                <w:sz w:val="23"/>
                <w:szCs w:val="23"/>
              </w:rPr>
              <w:t>每周一次</w:t>
            </w:r>
          </w:p>
        </w:tc>
        <w:tc>
          <w:tcPr>
            <w:tcW w:w="995" w:type="dxa"/>
            <w:vAlign w:val="top"/>
          </w:tcPr>
          <w:p w14:paraId="23ACDAE4">
            <w:pPr>
              <w:spacing w:before="210" w:line="237" w:lineRule="auto"/>
              <w:ind w:left="439"/>
              <w:rPr>
                <w:rFonts w:ascii="宋体" w:hAnsi="宋体" w:eastAsia="宋体" w:cs="宋体"/>
                <w:sz w:val="23"/>
                <w:szCs w:val="23"/>
              </w:rPr>
            </w:pPr>
            <w:r>
              <w:rPr>
                <w:rFonts w:ascii="宋体" w:hAnsi="宋体" w:eastAsia="宋体" w:cs="宋体"/>
                <w:sz w:val="23"/>
                <w:szCs w:val="23"/>
              </w:rPr>
              <w:t>4</w:t>
            </w:r>
          </w:p>
        </w:tc>
      </w:tr>
      <w:tr w14:paraId="2BE1E4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6523" w:type="dxa"/>
            <w:vAlign w:val="top"/>
          </w:tcPr>
          <w:p w14:paraId="477F20FE">
            <w:pPr>
              <w:spacing w:before="199" w:line="227" w:lineRule="auto"/>
              <w:ind w:left="117"/>
              <w:rPr>
                <w:rFonts w:ascii="宋体" w:hAnsi="宋体" w:eastAsia="宋体" w:cs="宋体"/>
                <w:sz w:val="23"/>
                <w:szCs w:val="23"/>
              </w:rPr>
            </w:pPr>
            <w:r>
              <w:rPr>
                <w:rFonts w:ascii="宋体" w:hAnsi="宋体" w:eastAsia="宋体" w:cs="宋体"/>
                <w:spacing w:val="7"/>
                <w:sz w:val="23"/>
                <w:szCs w:val="23"/>
              </w:rPr>
              <w:t>每月一次</w:t>
            </w:r>
          </w:p>
        </w:tc>
        <w:tc>
          <w:tcPr>
            <w:tcW w:w="995" w:type="dxa"/>
            <w:vAlign w:val="top"/>
          </w:tcPr>
          <w:p w14:paraId="6DF76F71">
            <w:pPr>
              <w:spacing w:before="212" w:line="235" w:lineRule="auto"/>
              <w:ind w:left="445"/>
              <w:rPr>
                <w:rFonts w:ascii="宋体" w:hAnsi="宋体" w:eastAsia="宋体" w:cs="宋体"/>
                <w:sz w:val="23"/>
                <w:szCs w:val="23"/>
              </w:rPr>
            </w:pPr>
            <w:r>
              <w:rPr>
                <w:rFonts w:ascii="宋体" w:hAnsi="宋体" w:eastAsia="宋体" w:cs="宋体"/>
                <w:sz w:val="23"/>
                <w:szCs w:val="23"/>
              </w:rPr>
              <w:t>3</w:t>
            </w:r>
          </w:p>
        </w:tc>
      </w:tr>
    </w:tbl>
    <w:p w14:paraId="266F0EA3">
      <w:pPr>
        <w:rPr>
          <w:rFonts w:ascii="Arial"/>
          <w:sz w:val="21"/>
        </w:rPr>
      </w:pPr>
    </w:p>
    <w:p w14:paraId="2F7C1AD8">
      <w:pPr>
        <w:rPr>
          <w:rFonts w:ascii="Arial" w:hAnsi="Arial" w:eastAsia="Arial" w:cs="Arial"/>
          <w:sz w:val="21"/>
          <w:szCs w:val="21"/>
        </w:rPr>
        <w:sectPr>
          <w:headerReference r:id="rId127" w:type="default"/>
          <w:pgSz w:w="11907" w:h="16839"/>
          <w:pgMar w:top="2757" w:right="1135" w:bottom="400" w:left="1418" w:header="852" w:footer="0" w:gutter="0"/>
          <w:cols w:space="720" w:num="1"/>
        </w:sectPr>
      </w:pPr>
    </w:p>
    <w:p w14:paraId="6BA987F9">
      <w:pPr>
        <w:spacing w:line="223" w:lineRule="exact"/>
      </w:pPr>
    </w:p>
    <w:tbl>
      <w:tblPr>
        <w:tblStyle w:val="5"/>
        <w:tblW w:w="7518" w:type="dxa"/>
        <w:tblInd w:w="11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23"/>
        <w:gridCol w:w="995"/>
      </w:tblGrid>
      <w:tr w14:paraId="19C0F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trPr>
        <w:tc>
          <w:tcPr>
            <w:tcW w:w="6523" w:type="dxa"/>
            <w:vAlign w:val="top"/>
          </w:tcPr>
          <w:p w14:paraId="39B130BA">
            <w:pPr>
              <w:spacing w:before="198" w:line="227" w:lineRule="auto"/>
              <w:ind w:left="117"/>
              <w:rPr>
                <w:rFonts w:ascii="宋体" w:hAnsi="宋体" w:eastAsia="宋体" w:cs="宋体"/>
                <w:sz w:val="23"/>
                <w:szCs w:val="23"/>
              </w:rPr>
            </w:pPr>
            <w:r>
              <w:rPr>
                <w:rFonts w:ascii="宋体" w:hAnsi="宋体" w:eastAsia="宋体" w:cs="宋体"/>
                <w:spacing w:val="8"/>
                <w:sz w:val="23"/>
                <w:szCs w:val="23"/>
              </w:rPr>
              <w:t>每年几次发生</w:t>
            </w:r>
          </w:p>
        </w:tc>
        <w:tc>
          <w:tcPr>
            <w:tcW w:w="995" w:type="dxa"/>
            <w:vAlign w:val="top"/>
          </w:tcPr>
          <w:p w14:paraId="4640AE2F">
            <w:pPr>
              <w:spacing w:before="212" w:line="237" w:lineRule="auto"/>
              <w:ind w:left="443"/>
              <w:rPr>
                <w:rFonts w:ascii="宋体" w:hAnsi="宋体" w:eastAsia="宋体" w:cs="宋体"/>
                <w:sz w:val="23"/>
                <w:szCs w:val="23"/>
              </w:rPr>
            </w:pPr>
            <w:r>
              <w:rPr>
                <w:rFonts w:ascii="宋体" w:hAnsi="宋体" w:eastAsia="宋体" w:cs="宋体"/>
                <w:sz w:val="23"/>
                <w:szCs w:val="23"/>
              </w:rPr>
              <w:t>2</w:t>
            </w:r>
          </w:p>
        </w:tc>
      </w:tr>
      <w:tr w14:paraId="723828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trPr>
        <w:tc>
          <w:tcPr>
            <w:tcW w:w="6523" w:type="dxa"/>
            <w:vAlign w:val="top"/>
          </w:tcPr>
          <w:p w14:paraId="670C8724">
            <w:pPr>
              <w:spacing w:before="197" w:line="227" w:lineRule="auto"/>
              <w:ind w:left="121"/>
              <w:rPr>
                <w:rFonts w:ascii="宋体" w:hAnsi="宋体" w:eastAsia="宋体" w:cs="宋体"/>
                <w:sz w:val="23"/>
                <w:szCs w:val="23"/>
              </w:rPr>
            </w:pPr>
            <w:r>
              <w:rPr>
                <w:rFonts w:ascii="宋体" w:hAnsi="宋体" w:eastAsia="宋体" w:cs="宋体"/>
                <w:spacing w:val="8"/>
                <w:sz w:val="23"/>
                <w:szCs w:val="23"/>
              </w:rPr>
              <w:t>非常罕见地发生</w:t>
            </w:r>
          </w:p>
        </w:tc>
        <w:tc>
          <w:tcPr>
            <w:tcW w:w="995" w:type="dxa"/>
            <w:vAlign w:val="top"/>
          </w:tcPr>
          <w:p w14:paraId="7ED0522B">
            <w:pPr>
              <w:spacing w:before="209" w:line="237" w:lineRule="auto"/>
              <w:ind w:left="458"/>
              <w:rPr>
                <w:rFonts w:ascii="宋体" w:hAnsi="宋体" w:eastAsia="宋体" w:cs="宋体"/>
                <w:sz w:val="23"/>
                <w:szCs w:val="23"/>
              </w:rPr>
            </w:pPr>
            <w:r>
              <w:rPr>
                <w:rFonts w:ascii="宋体" w:hAnsi="宋体" w:eastAsia="宋体" w:cs="宋体"/>
                <w:sz w:val="23"/>
                <w:szCs w:val="23"/>
              </w:rPr>
              <w:t>1</w:t>
            </w:r>
          </w:p>
        </w:tc>
      </w:tr>
    </w:tbl>
    <w:p w14:paraId="302795D0">
      <w:pPr>
        <w:pStyle w:val="2"/>
        <w:spacing w:before="195" w:line="227" w:lineRule="auto"/>
        <w:ind w:left="438"/>
        <w:rPr>
          <w:sz w:val="23"/>
          <w:szCs w:val="23"/>
        </w:rPr>
      </w:pPr>
      <w:r>
        <w:rPr>
          <w:spacing w:val="6"/>
          <w:sz w:val="23"/>
          <w:szCs w:val="23"/>
        </w:rPr>
        <w:t>c.</w:t>
      </w:r>
      <w:r>
        <w:rPr>
          <w:spacing w:val="63"/>
          <w:sz w:val="23"/>
          <w:szCs w:val="23"/>
        </w:rPr>
        <w:t xml:space="preserve">  </w:t>
      </w:r>
      <w:r>
        <w:rPr>
          <w:spacing w:val="6"/>
          <w:sz w:val="23"/>
          <w:szCs w:val="23"/>
        </w:rPr>
        <w:t>发生风险产生的后果严重度（C）</w:t>
      </w:r>
    </w:p>
    <w:p w14:paraId="163090C9">
      <w:pPr>
        <w:spacing w:line="23" w:lineRule="exact"/>
      </w:pPr>
    </w:p>
    <w:tbl>
      <w:tblPr>
        <w:tblStyle w:val="5"/>
        <w:tblW w:w="8795" w:type="dxa"/>
        <w:tblInd w:w="11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9"/>
        <w:gridCol w:w="6660"/>
        <w:gridCol w:w="856"/>
      </w:tblGrid>
      <w:tr w14:paraId="39D833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1279" w:type="dxa"/>
            <w:vAlign w:val="top"/>
          </w:tcPr>
          <w:p w14:paraId="7AB73435">
            <w:pPr>
              <w:spacing w:before="199" w:line="228" w:lineRule="auto"/>
              <w:ind w:left="166"/>
              <w:rPr>
                <w:rFonts w:ascii="宋体" w:hAnsi="宋体" w:eastAsia="宋体" w:cs="宋体"/>
                <w:sz w:val="23"/>
                <w:szCs w:val="23"/>
              </w:rPr>
            </w:pPr>
            <w:r>
              <w:rPr>
                <w:rFonts w:ascii="宋体" w:hAnsi="宋体" w:eastAsia="宋体" w:cs="宋体"/>
                <w:spacing w:val="7"/>
                <w:sz w:val="23"/>
                <w:szCs w:val="23"/>
              </w:rPr>
              <w:t>严重程序</w:t>
            </w:r>
          </w:p>
        </w:tc>
        <w:tc>
          <w:tcPr>
            <w:tcW w:w="6660" w:type="dxa"/>
            <w:vAlign w:val="top"/>
          </w:tcPr>
          <w:p w14:paraId="28640F13">
            <w:pPr>
              <w:spacing w:before="199" w:line="228" w:lineRule="auto"/>
              <w:ind w:left="2857"/>
              <w:rPr>
                <w:rFonts w:ascii="宋体" w:hAnsi="宋体" w:eastAsia="宋体" w:cs="宋体"/>
                <w:sz w:val="23"/>
                <w:szCs w:val="23"/>
              </w:rPr>
            </w:pPr>
            <w:r>
              <w:rPr>
                <w:rFonts w:ascii="宋体" w:hAnsi="宋体" w:eastAsia="宋体" w:cs="宋体"/>
                <w:spacing w:val="7"/>
                <w:sz w:val="23"/>
                <w:szCs w:val="23"/>
              </w:rPr>
              <w:t>严重程度</w:t>
            </w:r>
          </w:p>
        </w:tc>
        <w:tc>
          <w:tcPr>
            <w:tcW w:w="856" w:type="dxa"/>
            <w:vAlign w:val="top"/>
          </w:tcPr>
          <w:p w14:paraId="38E450F0">
            <w:pPr>
              <w:spacing w:before="200" w:line="227" w:lineRule="auto"/>
              <w:ind w:left="196"/>
              <w:rPr>
                <w:rFonts w:ascii="宋体" w:hAnsi="宋体" w:eastAsia="宋体" w:cs="宋体"/>
                <w:sz w:val="23"/>
                <w:szCs w:val="23"/>
              </w:rPr>
            </w:pPr>
            <w:r>
              <w:rPr>
                <w:rFonts w:ascii="宋体" w:hAnsi="宋体" w:eastAsia="宋体" w:cs="宋体"/>
                <w:spacing w:val="3"/>
                <w:sz w:val="23"/>
                <w:szCs w:val="23"/>
              </w:rPr>
              <w:t>分值</w:t>
            </w:r>
          </w:p>
        </w:tc>
      </w:tr>
      <w:tr w14:paraId="0E398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3" w:hRule="atLeast"/>
        </w:trPr>
        <w:tc>
          <w:tcPr>
            <w:tcW w:w="1279" w:type="dxa"/>
            <w:vAlign w:val="top"/>
          </w:tcPr>
          <w:p w14:paraId="6F8472E1">
            <w:pPr>
              <w:spacing w:before="195" w:line="228" w:lineRule="auto"/>
              <w:ind w:left="121"/>
              <w:rPr>
                <w:rFonts w:ascii="宋体" w:hAnsi="宋体" w:eastAsia="宋体" w:cs="宋体"/>
                <w:sz w:val="23"/>
                <w:szCs w:val="23"/>
              </w:rPr>
            </w:pPr>
            <w:r>
              <w:rPr>
                <w:rFonts w:ascii="宋体" w:hAnsi="宋体" w:eastAsia="宋体" w:cs="宋体"/>
                <w:spacing w:val="6"/>
                <w:sz w:val="23"/>
                <w:szCs w:val="23"/>
              </w:rPr>
              <w:t>非常严重</w:t>
            </w:r>
          </w:p>
        </w:tc>
        <w:tc>
          <w:tcPr>
            <w:tcW w:w="6660" w:type="dxa"/>
            <w:vAlign w:val="top"/>
          </w:tcPr>
          <w:p w14:paraId="7D977E83">
            <w:pPr>
              <w:spacing w:before="196" w:line="384" w:lineRule="auto"/>
              <w:ind w:left="126" w:right="311" w:hanging="9"/>
              <w:rPr>
                <w:rFonts w:ascii="宋体" w:hAnsi="宋体" w:eastAsia="宋体" w:cs="宋体"/>
                <w:sz w:val="23"/>
                <w:szCs w:val="23"/>
              </w:rPr>
            </w:pPr>
            <w:r>
              <w:rPr>
                <w:rFonts w:ascii="宋体" w:hAnsi="宋体" w:eastAsia="宋体" w:cs="宋体"/>
                <w:spacing w:val="9"/>
                <w:sz w:val="23"/>
                <w:szCs w:val="23"/>
              </w:rPr>
              <w:t>发生后可能产生经济纠纷、人身安全或者违反法律法规的风</w:t>
            </w:r>
            <w:r>
              <w:rPr>
                <w:rFonts w:ascii="宋体" w:hAnsi="宋体" w:eastAsia="宋体" w:cs="宋体"/>
                <w:spacing w:val="11"/>
                <w:sz w:val="23"/>
                <w:szCs w:val="23"/>
              </w:rPr>
              <w:t xml:space="preserve"> </w:t>
            </w:r>
            <w:r>
              <w:rPr>
                <w:rFonts w:ascii="宋体" w:hAnsi="宋体" w:eastAsia="宋体" w:cs="宋体"/>
                <w:sz w:val="23"/>
                <w:szCs w:val="23"/>
              </w:rPr>
              <w:t>险</w:t>
            </w:r>
          </w:p>
        </w:tc>
        <w:tc>
          <w:tcPr>
            <w:tcW w:w="856" w:type="dxa"/>
            <w:vAlign w:val="top"/>
          </w:tcPr>
          <w:p w14:paraId="052A7380">
            <w:pPr>
              <w:spacing w:before="209" w:line="235" w:lineRule="auto"/>
              <w:ind w:left="375"/>
              <w:rPr>
                <w:rFonts w:ascii="宋体" w:hAnsi="宋体" w:eastAsia="宋体" w:cs="宋体"/>
                <w:sz w:val="23"/>
                <w:szCs w:val="23"/>
              </w:rPr>
            </w:pPr>
            <w:r>
              <w:rPr>
                <w:rFonts w:ascii="宋体" w:hAnsi="宋体" w:eastAsia="宋体" w:cs="宋体"/>
                <w:sz w:val="23"/>
                <w:szCs w:val="23"/>
              </w:rPr>
              <w:t>6</w:t>
            </w:r>
          </w:p>
        </w:tc>
      </w:tr>
      <w:tr w14:paraId="60A493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trPr>
        <w:tc>
          <w:tcPr>
            <w:tcW w:w="1279" w:type="dxa"/>
            <w:vAlign w:val="top"/>
          </w:tcPr>
          <w:p w14:paraId="452E0821">
            <w:pPr>
              <w:spacing w:before="198" w:line="228" w:lineRule="auto"/>
              <w:ind w:left="118"/>
              <w:rPr>
                <w:rFonts w:ascii="宋体" w:hAnsi="宋体" w:eastAsia="宋体" w:cs="宋体"/>
                <w:sz w:val="23"/>
                <w:szCs w:val="23"/>
              </w:rPr>
            </w:pPr>
            <w:r>
              <w:rPr>
                <w:rFonts w:ascii="宋体" w:hAnsi="宋体" w:eastAsia="宋体" w:cs="宋体"/>
                <w:spacing w:val="4"/>
                <w:sz w:val="23"/>
                <w:szCs w:val="23"/>
              </w:rPr>
              <w:t>严重</w:t>
            </w:r>
          </w:p>
        </w:tc>
        <w:tc>
          <w:tcPr>
            <w:tcW w:w="6660" w:type="dxa"/>
            <w:vAlign w:val="top"/>
          </w:tcPr>
          <w:p w14:paraId="6B46C540">
            <w:pPr>
              <w:spacing w:before="198" w:line="227" w:lineRule="auto"/>
              <w:ind w:left="117"/>
              <w:rPr>
                <w:rFonts w:ascii="宋体" w:hAnsi="宋体" w:eastAsia="宋体" w:cs="宋体"/>
                <w:sz w:val="23"/>
                <w:szCs w:val="23"/>
              </w:rPr>
            </w:pPr>
            <w:r>
              <w:rPr>
                <w:rFonts w:ascii="宋体" w:hAnsi="宋体" w:eastAsia="宋体" w:cs="宋体"/>
                <w:spacing w:val="9"/>
                <w:sz w:val="23"/>
                <w:szCs w:val="23"/>
              </w:rPr>
              <w:t>发生后直接影响本公司诚信或管理体系有效运行的风险</w:t>
            </w:r>
          </w:p>
        </w:tc>
        <w:tc>
          <w:tcPr>
            <w:tcW w:w="856" w:type="dxa"/>
            <w:vAlign w:val="top"/>
          </w:tcPr>
          <w:p w14:paraId="2AE40451">
            <w:pPr>
              <w:spacing w:before="212" w:line="235" w:lineRule="auto"/>
              <w:ind w:left="378"/>
              <w:rPr>
                <w:rFonts w:ascii="宋体" w:hAnsi="宋体" w:eastAsia="宋体" w:cs="宋体"/>
                <w:sz w:val="23"/>
                <w:szCs w:val="23"/>
              </w:rPr>
            </w:pPr>
            <w:r>
              <w:rPr>
                <w:rFonts w:ascii="宋体" w:hAnsi="宋体" w:eastAsia="宋体" w:cs="宋体"/>
                <w:sz w:val="23"/>
                <w:szCs w:val="23"/>
              </w:rPr>
              <w:t>5</w:t>
            </w:r>
          </w:p>
        </w:tc>
      </w:tr>
      <w:tr w14:paraId="227BA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279" w:type="dxa"/>
            <w:vAlign w:val="top"/>
          </w:tcPr>
          <w:p w14:paraId="6AE57EB4">
            <w:pPr>
              <w:spacing w:before="197" w:line="228" w:lineRule="auto"/>
              <w:ind w:left="117"/>
              <w:rPr>
                <w:rFonts w:ascii="宋体" w:hAnsi="宋体" w:eastAsia="宋体" w:cs="宋体"/>
                <w:sz w:val="23"/>
                <w:szCs w:val="23"/>
              </w:rPr>
            </w:pPr>
            <w:r>
              <w:rPr>
                <w:rFonts w:ascii="宋体" w:hAnsi="宋体" w:eastAsia="宋体" w:cs="宋体"/>
                <w:spacing w:val="6"/>
                <w:sz w:val="23"/>
                <w:szCs w:val="23"/>
              </w:rPr>
              <w:t>较严重</w:t>
            </w:r>
          </w:p>
        </w:tc>
        <w:tc>
          <w:tcPr>
            <w:tcW w:w="6660" w:type="dxa"/>
            <w:vAlign w:val="top"/>
          </w:tcPr>
          <w:p w14:paraId="0FA1BD69">
            <w:pPr>
              <w:spacing w:before="197" w:line="227" w:lineRule="auto"/>
              <w:ind w:left="117"/>
              <w:rPr>
                <w:rFonts w:ascii="宋体" w:hAnsi="宋体" w:eastAsia="宋体" w:cs="宋体"/>
                <w:sz w:val="23"/>
                <w:szCs w:val="23"/>
              </w:rPr>
            </w:pPr>
            <w:r>
              <w:rPr>
                <w:rFonts w:ascii="宋体" w:hAnsi="宋体" w:eastAsia="宋体" w:cs="宋体"/>
                <w:spacing w:val="9"/>
                <w:sz w:val="23"/>
                <w:szCs w:val="23"/>
              </w:rPr>
              <w:t>发生后直接影响到检测数据和结果的准确性的风险</w:t>
            </w:r>
          </w:p>
        </w:tc>
        <w:tc>
          <w:tcPr>
            <w:tcW w:w="856" w:type="dxa"/>
            <w:vAlign w:val="top"/>
          </w:tcPr>
          <w:p w14:paraId="75ED1305">
            <w:pPr>
              <w:spacing w:before="210" w:line="237" w:lineRule="auto"/>
              <w:ind w:left="372"/>
              <w:rPr>
                <w:rFonts w:ascii="宋体" w:hAnsi="宋体" w:eastAsia="宋体" w:cs="宋体"/>
                <w:sz w:val="23"/>
                <w:szCs w:val="23"/>
              </w:rPr>
            </w:pPr>
            <w:r>
              <w:rPr>
                <w:rFonts w:ascii="宋体" w:hAnsi="宋体" w:eastAsia="宋体" w:cs="宋体"/>
                <w:sz w:val="23"/>
                <w:szCs w:val="23"/>
              </w:rPr>
              <w:t>4</w:t>
            </w:r>
          </w:p>
        </w:tc>
      </w:tr>
      <w:tr w14:paraId="77A049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279" w:type="dxa"/>
            <w:vAlign w:val="top"/>
          </w:tcPr>
          <w:p w14:paraId="2E44515F">
            <w:pPr>
              <w:spacing w:before="198" w:line="227" w:lineRule="auto"/>
              <w:ind w:left="139"/>
              <w:rPr>
                <w:rFonts w:ascii="宋体" w:hAnsi="宋体" w:eastAsia="宋体" w:cs="宋体"/>
                <w:sz w:val="23"/>
                <w:szCs w:val="23"/>
              </w:rPr>
            </w:pPr>
            <w:r>
              <w:rPr>
                <w:rFonts w:ascii="宋体" w:hAnsi="宋体" w:eastAsia="宋体" w:cs="宋体"/>
                <w:spacing w:val="-3"/>
                <w:sz w:val="23"/>
                <w:szCs w:val="23"/>
              </w:rPr>
              <w:t>中等</w:t>
            </w:r>
          </w:p>
        </w:tc>
        <w:tc>
          <w:tcPr>
            <w:tcW w:w="6660" w:type="dxa"/>
            <w:vAlign w:val="top"/>
          </w:tcPr>
          <w:p w14:paraId="7E87BCD1">
            <w:pPr>
              <w:spacing w:before="198" w:line="227" w:lineRule="auto"/>
              <w:ind w:left="117"/>
              <w:rPr>
                <w:rFonts w:ascii="宋体" w:hAnsi="宋体" w:eastAsia="宋体" w:cs="宋体"/>
                <w:sz w:val="23"/>
                <w:szCs w:val="23"/>
              </w:rPr>
            </w:pPr>
            <w:r>
              <w:rPr>
                <w:rFonts w:ascii="宋体" w:hAnsi="宋体" w:eastAsia="宋体" w:cs="宋体"/>
                <w:spacing w:val="9"/>
                <w:sz w:val="23"/>
                <w:szCs w:val="23"/>
              </w:rPr>
              <w:t>发生后间接影响到检测数据和结果的准确性的风险</w:t>
            </w:r>
          </w:p>
        </w:tc>
        <w:tc>
          <w:tcPr>
            <w:tcW w:w="856" w:type="dxa"/>
            <w:vAlign w:val="top"/>
          </w:tcPr>
          <w:p w14:paraId="7D8B615D">
            <w:pPr>
              <w:spacing w:before="211" w:line="235" w:lineRule="auto"/>
              <w:ind w:left="378"/>
              <w:rPr>
                <w:rFonts w:ascii="宋体" w:hAnsi="宋体" w:eastAsia="宋体" w:cs="宋体"/>
                <w:sz w:val="23"/>
                <w:szCs w:val="23"/>
              </w:rPr>
            </w:pPr>
            <w:r>
              <w:rPr>
                <w:rFonts w:ascii="宋体" w:hAnsi="宋体" w:eastAsia="宋体" w:cs="宋体"/>
                <w:sz w:val="23"/>
                <w:szCs w:val="23"/>
              </w:rPr>
              <w:t>3</w:t>
            </w:r>
          </w:p>
        </w:tc>
      </w:tr>
      <w:tr w14:paraId="76358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279" w:type="dxa"/>
            <w:vAlign w:val="top"/>
          </w:tcPr>
          <w:p w14:paraId="2D1E7591">
            <w:pPr>
              <w:spacing w:before="198" w:line="229" w:lineRule="auto"/>
              <w:ind w:left="121"/>
              <w:rPr>
                <w:rFonts w:ascii="宋体" w:hAnsi="宋体" w:eastAsia="宋体" w:cs="宋体"/>
                <w:sz w:val="23"/>
                <w:szCs w:val="23"/>
              </w:rPr>
            </w:pPr>
            <w:r>
              <w:rPr>
                <w:rFonts w:ascii="宋体" w:hAnsi="宋体" w:eastAsia="宋体" w:cs="宋体"/>
                <w:spacing w:val="3"/>
                <w:sz w:val="23"/>
                <w:szCs w:val="23"/>
              </w:rPr>
              <w:t>一般</w:t>
            </w:r>
          </w:p>
        </w:tc>
        <w:tc>
          <w:tcPr>
            <w:tcW w:w="6660" w:type="dxa"/>
            <w:vAlign w:val="top"/>
          </w:tcPr>
          <w:p w14:paraId="654C7C5C">
            <w:pPr>
              <w:spacing w:before="199" w:line="227" w:lineRule="auto"/>
              <w:ind w:left="117"/>
              <w:rPr>
                <w:rFonts w:ascii="宋体" w:hAnsi="宋体" w:eastAsia="宋体" w:cs="宋体"/>
                <w:sz w:val="23"/>
                <w:szCs w:val="23"/>
              </w:rPr>
            </w:pPr>
            <w:r>
              <w:rPr>
                <w:rFonts w:ascii="宋体" w:hAnsi="宋体" w:eastAsia="宋体" w:cs="宋体"/>
                <w:spacing w:val="9"/>
                <w:sz w:val="23"/>
                <w:szCs w:val="23"/>
              </w:rPr>
              <w:t>发生后对检测数据和结果有不显著影响的风险</w:t>
            </w:r>
          </w:p>
        </w:tc>
        <w:tc>
          <w:tcPr>
            <w:tcW w:w="856" w:type="dxa"/>
            <w:vAlign w:val="top"/>
          </w:tcPr>
          <w:p w14:paraId="78F0B40F">
            <w:pPr>
              <w:spacing w:before="211" w:line="237" w:lineRule="auto"/>
              <w:ind w:left="376"/>
              <w:rPr>
                <w:rFonts w:ascii="宋体" w:hAnsi="宋体" w:eastAsia="宋体" w:cs="宋体"/>
                <w:sz w:val="23"/>
                <w:szCs w:val="23"/>
              </w:rPr>
            </w:pPr>
            <w:r>
              <w:rPr>
                <w:rFonts w:ascii="宋体" w:hAnsi="宋体" w:eastAsia="宋体" w:cs="宋体"/>
                <w:sz w:val="23"/>
                <w:szCs w:val="23"/>
              </w:rPr>
              <w:t>2</w:t>
            </w:r>
          </w:p>
        </w:tc>
      </w:tr>
      <w:tr w14:paraId="7DF732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1279" w:type="dxa"/>
            <w:vAlign w:val="top"/>
          </w:tcPr>
          <w:p w14:paraId="39E22531">
            <w:pPr>
              <w:spacing w:before="199" w:line="227" w:lineRule="auto"/>
              <w:ind w:left="118"/>
              <w:rPr>
                <w:rFonts w:ascii="宋体" w:hAnsi="宋体" w:eastAsia="宋体" w:cs="宋体"/>
                <w:sz w:val="23"/>
                <w:szCs w:val="23"/>
              </w:rPr>
            </w:pPr>
            <w:r>
              <w:rPr>
                <w:rFonts w:ascii="宋体" w:hAnsi="宋体" w:eastAsia="宋体" w:cs="宋体"/>
                <w:spacing w:val="4"/>
                <w:sz w:val="23"/>
                <w:szCs w:val="23"/>
              </w:rPr>
              <w:t>轻微</w:t>
            </w:r>
          </w:p>
        </w:tc>
        <w:tc>
          <w:tcPr>
            <w:tcW w:w="6660" w:type="dxa"/>
            <w:vAlign w:val="top"/>
          </w:tcPr>
          <w:p w14:paraId="5BB5ACB1">
            <w:pPr>
              <w:spacing w:before="199" w:line="227" w:lineRule="auto"/>
              <w:ind w:left="117"/>
              <w:rPr>
                <w:rFonts w:ascii="宋体" w:hAnsi="宋体" w:eastAsia="宋体" w:cs="宋体"/>
                <w:sz w:val="23"/>
                <w:szCs w:val="23"/>
              </w:rPr>
            </w:pPr>
            <w:r>
              <w:rPr>
                <w:rFonts w:ascii="宋体" w:hAnsi="宋体" w:eastAsia="宋体" w:cs="宋体"/>
                <w:spacing w:val="9"/>
                <w:sz w:val="23"/>
                <w:szCs w:val="23"/>
              </w:rPr>
              <w:t>发生后对检测数据和结果没有可识别的影响的风险</w:t>
            </w:r>
          </w:p>
        </w:tc>
        <w:tc>
          <w:tcPr>
            <w:tcW w:w="856" w:type="dxa"/>
            <w:vAlign w:val="top"/>
          </w:tcPr>
          <w:p w14:paraId="757A677E">
            <w:pPr>
              <w:spacing w:before="212" w:line="237" w:lineRule="auto"/>
              <w:ind w:left="391"/>
              <w:rPr>
                <w:rFonts w:ascii="宋体" w:hAnsi="宋体" w:eastAsia="宋体" w:cs="宋体"/>
                <w:sz w:val="23"/>
                <w:szCs w:val="23"/>
              </w:rPr>
            </w:pPr>
            <w:r>
              <w:rPr>
                <w:rFonts w:ascii="宋体" w:hAnsi="宋体" w:eastAsia="宋体" w:cs="宋体"/>
                <w:sz w:val="23"/>
                <w:szCs w:val="23"/>
              </w:rPr>
              <w:t>1</w:t>
            </w:r>
          </w:p>
        </w:tc>
      </w:tr>
    </w:tbl>
    <w:p w14:paraId="42807FEF">
      <w:pPr>
        <w:pStyle w:val="2"/>
        <w:spacing w:before="195" w:line="227" w:lineRule="auto"/>
        <w:ind w:left="438"/>
        <w:rPr>
          <w:sz w:val="23"/>
          <w:szCs w:val="23"/>
        </w:rPr>
      </w:pPr>
      <w:r>
        <w:rPr>
          <w:spacing w:val="4"/>
          <w:sz w:val="23"/>
          <w:szCs w:val="23"/>
        </w:rPr>
        <w:t>d.</w:t>
      </w:r>
      <w:r>
        <w:rPr>
          <w:spacing w:val="56"/>
          <w:sz w:val="23"/>
          <w:szCs w:val="23"/>
        </w:rPr>
        <w:t xml:space="preserve">  </w:t>
      </w:r>
      <w:r>
        <w:rPr>
          <w:spacing w:val="4"/>
          <w:sz w:val="23"/>
          <w:szCs w:val="23"/>
        </w:rPr>
        <w:t>风险水平（D）</w:t>
      </w:r>
    </w:p>
    <w:p w14:paraId="1BC72BB7">
      <w:pPr>
        <w:spacing w:line="23" w:lineRule="exact"/>
      </w:pPr>
    </w:p>
    <w:tbl>
      <w:tblPr>
        <w:tblStyle w:val="5"/>
        <w:tblW w:w="7943" w:type="dxa"/>
        <w:tblInd w:w="11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6"/>
        <w:gridCol w:w="2406"/>
        <w:gridCol w:w="3831"/>
      </w:tblGrid>
      <w:tr w14:paraId="14A90B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8" w:hRule="atLeast"/>
        </w:trPr>
        <w:tc>
          <w:tcPr>
            <w:tcW w:w="1706" w:type="dxa"/>
            <w:vAlign w:val="top"/>
          </w:tcPr>
          <w:p w14:paraId="1F4BB67B">
            <w:pPr>
              <w:spacing w:before="212" w:line="235" w:lineRule="auto"/>
              <w:ind w:left="374"/>
              <w:rPr>
                <w:rFonts w:ascii="宋体" w:hAnsi="宋体" w:eastAsia="宋体" w:cs="宋体"/>
                <w:sz w:val="23"/>
                <w:szCs w:val="23"/>
              </w:rPr>
            </w:pPr>
            <w:r>
              <w:rPr>
                <w:rFonts w:ascii="宋体" w:hAnsi="宋体" w:eastAsia="宋体" w:cs="宋体"/>
                <w:spacing w:val="5"/>
                <w:sz w:val="23"/>
                <w:szCs w:val="23"/>
              </w:rPr>
              <w:t>D＝L*E*C</w:t>
            </w:r>
          </w:p>
        </w:tc>
        <w:tc>
          <w:tcPr>
            <w:tcW w:w="2406" w:type="dxa"/>
            <w:vAlign w:val="top"/>
          </w:tcPr>
          <w:p w14:paraId="3F2B373C">
            <w:pPr>
              <w:spacing w:before="199" w:line="227" w:lineRule="auto"/>
              <w:ind w:left="728"/>
              <w:rPr>
                <w:rFonts w:ascii="宋体" w:hAnsi="宋体" w:eastAsia="宋体" w:cs="宋体"/>
                <w:sz w:val="23"/>
                <w:szCs w:val="23"/>
              </w:rPr>
            </w:pPr>
            <w:r>
              <w:rPr>
                <w:rFonts w:ascii="宋体" w:hAnsi="宋体" w:eastAsia="宋体" w:cs="宋体"/>
                <w:spacing w:val="7"/>
                <w:sz w:val="23"/>
                <w:szCs w:val="23"/>
              </w:rPr>
              <w:t>风险水平</w:t>
            </w:r>
          </w:p>
        </w:tc>
        <w:tc>
          <w:tcPr>
            <w:tcW w:w="3831" w:type="dxa"/>
            <w:vAlign w:val="top"/>
          </w:tcPr>
          <w:p w14:paraId="177CCB11">
            <w:pPr>
              <w:spacing w:before="199" w:line="228" w:lineRule="auto"/>
              <w:ind w:left="1440"/>
              <w:rPr>
                <w:rFonts w:ascii="宋体" w:hAnsi="宋体" w:eastAsia="宋体" w:cs="宋体"/>
                <w:sz w:val="23"/>
                <w:szCs w:val="23"/>
              </w:rPr>
            </w:pPr>
            <w:r>
              <w:rPr>
                <w:rFonts w:ascii="宋体" w:hAnsi="宋体" w:eastAsia="宋体" w:cs="宋体"/>
                <w:spacing w:val="7"/>
                <w:sz w:val="23"/>
                <w:szCs w:val="23"/>
              </w:rPr>
              <w:t>判定结果</w:t>
            </w:r>
          </w:p>
        </w:tc>
      </w:tr>
      <w:tr w14:paraId="29019B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3" w:hRule="atLeast"/>
        </w:trPr>
        <w:tc>
          <w:tcPr>
            <w:tcW w:w="1706" w:type="dxa"/>
            <w:vAlign w:val="top"/>
          </w:tcPr>
          <w:p w14:paraId="09B7020D">
            <w:pPr>
              <w:spacing w:before="195" w:line="309" w:lineRule="exact"/>
              <w:ind w:left="440"/>
              <w:rPr>
                <w:rFonts w:ascii="宋体" w:hAnsi="宋体" w:eastAsia="宋体" w:cs="宋体"/>
                <w:sz w:val="23"/>
                <w:szCs w:val="23"/>
              </w:rPr>
            </w:pPr>
            <w:r>
              <w:rPr>
                <w:rFonts w:ascii="宋体" w:hAnsi="宋体" w:eastAsia="宋体" w:cs="宋体"/>
                <w:spacing w:val="4"/>
                <w:position w:val="1"/>
                <w:sz w:val="23"/>
                <w:szCs w:val="23"/>
              </w:rPr>
              <w:t>64～216</w:t>
            </w:r>
          </w:p>
        </w:tc>
        <w:tc>
          <w:tcPr>
            <w:tcW w:w="2406" w:type="dxa"/>
            <w:vAlign w:val="top"/>
          </w:tcPr>
          <w:p w14:paraId="4D4DD685">
            <w:pPr>
              <w:spacing w:before="196" w:line="227" w:lineRule="auto"/>
              <w:ind w:left="854"/>
              <w:rPr>
                <w:rFonts w:ascii="宋体" w:hAnsi="宋体" w:eastAsia="宋体" w:cs="宋体"/>
                <w:sz w:val="23"/>
                <w:szCs w:val="23"/>
              </w:rPr>
            </w:pPr>
            <w:r>
              <w:rPr>
                <w:rFonts w:ascii="宋体" w:hAnsi="宋体" w:eastAsia="宋体" w:cs="宋体"/>
                <w:spacing w:val="4"/>
                <w:sz w:val="23"/>
                <w:szCs w:val="23"/>
              </w:rPr>
              <w:t>高风险</w:t>
            </w:r>
          </w:p>
        </w:tc>
        <w:tc>
          <w:tcPr>
            <w:tcW w:w="3831" w:type="dxa"/>
            <w:vAlign w:val="top"/>
          </w:tcPr>
          <w:p w14:paraId="652582EA">
            <w:pPr>
              <w:spacing w:before="196" w:line="227" w:lineRule="auto"/>
              <w:ind w:left="483"/>
              <w:rPr>
                <w:rFonts w:ascii="宋体" w:hAnsi="宋体" w:eastAsia="宋体" w:cs="宋体"/>
                <w:sz w:val="23"/>
                <w:szCs w:val="23"/>
              </w:rPr>
            </w:pPr>
            <w:r>
              <w:rPr>
                <w:rFonts w:ascii="宋体" w:hAnsi="宋体" w:eastAsia="宋体" w:cs="宋体"/>
                <w:spacing w:val="8"/>
                <w:sz w:val="23"/>
                <w:szCs w:val="23"/>
              </w:rPr>
              <w:t>不可接受风险，需消除风险</w:t>
            </w:r>
          </w:p>
        </w:tc>
      </w:tr>
      <w:tr w14:paraId="03D4B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706" w:type="dxa"/>
            <w:vAlign w:val="top"/>
          </w:tcPr>
          <w:p w14:paraId="60EDF5EA">
            <w:pPr>
              <w:spacing w:before="197" w:line="308" w:lineRule="exact"/>
              <w:ind w:left="396"/>
              <w:rPr>
                <w:rFonts w:ascii="宋体" w:hAnsi="宋体" w:eastAsia="宋体" w:cs="宋体"/>
                <w:sz w:val="23"/>
                <w:szCs w:val="23"/>
              </w:rPr>
            </w:pPr>
            <w:r>
              <w:rPr>
                <w:rFonts w:ascii="宋体" w:hAnsi="宋体" w:eastAsia="宋体" w:cs="宋体"/>
                <w:spacing w:val="-6"/>
                <w:position w:val="1"/>
                <w:sz w:val="23"/>
                <w:szCs w:val="23"/>
              </w:rPr>
              <w:t>13</w:t>
            </w:r>
            <w:r>
              <w:rPr>
                <w:rFonts w:ascii="宋体" w:hAnsi="宋体" w:eastAsia="宋体" w:cs="宋体"/>
                <w:spacing w:val="26"/>
                <w:position w:val="1"/>
                <w:sz w:val="23"/>
                <w:szCs w:val="23"/>
              </w:rPr>
              <w:t xml:space="preserve"> </w:t>
            </w:r>
            <w:r>
              <w:rPr>
                <w:rFonts w:ascii="宋体" w:hAnsi="宋体" w:eastAsia="宋体" w:cs="宋体"/>
                <w:spacing w:val="-6"/>
                <w:position w:val="1"/>
                <w:sz w:val="23"/>
                <w:szCs w:val="23"/>
              </w:rPr>
              <w:t>～</w:t>
            </w:r>
            <w:r>
              <w:rPr>
                <w:rFonts w:ascii="宋体" w:hAnsi="宋体" w:eastAsia="宋体" w:cs="宋体"/>
                <w:spacing w:val="17"/>
                <w:position w:val="1"/>
                <w:sz w:val="23"/>
                <w:szCs w:val="23"/>
              </w:rPr>
              <w:t xml:space="preserve"> </w:t>
            </w:r>
            <w:r>
              <w:rPr>
                <w:rFonts w:ascii="宋体" w:hAnsi="宋体" w:eastAsia="宋体" w:cs="宋体"/>
                <w:spacing w:val="-6"/>
                <w:position w:val="1"/>
                <w:sz w:val="23"/>
                <w:szCs w:val="23"/>
              </w:rPr>
              <w:t>63</w:t>
            </w:r>
          </w:p>
        </w:tc>
        <w:tc>
          <w:tcPr>
            <w:tcW w:w="2406" w:type="dxa"/>
            <w:vAlign w:val="top"/>
          </w:tcPr>
          <w:p w14:paraId="58B91FEF">
            <w:pPr>
              <w:spacing w:before="197" w:line="228" w:lineRule="auto"/>
              <w:ind w:left="870"/>
              <w:rPr>
                <w:rFonts w:ascii="宋体" w:hAnsi="宋体" w:eastAsia="宋体" w:cs="宋体"/>
                <w:sz w:val="23"/>
                <w:szCs w:val="23"/>
              </w:rPr>
            </w:pPr>
            <w:r>
              <w:rPr>
                <w:rFonts w:ascii="宋体" w:hAnsi="宋体" w:eastAsia="宋体" w:cs="宋体"/>
                <w:spacing w:val="-1"/>
                <w:sz w:val="23"/>
                <w:szCs w:val="23"/>
              </w:rPr>
              <w:t>中风险</w:t>
            </w:r>
          </w:p>
        </w:tc>
        <w:tc>
          <w:tcPr>
            <w:tcW w:w="3831" w:type="dxa"/>
            <w:vAlign w:val="top"/>
          </w:tcPr>
          <w:p w14:paraId="22145D84">
            <w:pPr>
              <w:spacing w:before="197" w:line="228" w:lineRule="auto"/>
              <w:ind w:left="123"/>
              <w:rPr>
                <w:rFonts w:ascii="宋体" w:hAnsi="宋体" w:eastAsia="宋体" w:cs="宋体"/>
                <w:sz w:val="23"/>
                <w:szCs w:val="23"/>
              </w:rPr>
            </w:pPr>
            <w:r>
              <w:rPr>
                <w:rFonts w:ascii="宋体" w:hAnsi="宋体" w:eastAsia="宋体" w:cs="宋体"/>
                <w:spacing w:val="9"/>
                <w:sz w:val="23"/>
                <w:szCs w:val="23"/>
              </w:rPr>
              <w:t>不可接受风险，立即制定应对措施</w:t>
            </w:r>
          </w:p>
        </w:tc>
      </w:tr>
      <w:tr w14:paraId="5856A5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1706" w:type="dxa"/>
            <w:vAlign w:val="top"/>
          </w:tcPr>
          <w:p w14:paraId="52CEBC65">
            <w:pPr>
              <w:spacing w:before="198" w:line="310" w:lineRule="exact"/>
              <w:ind w:left="456"/>
              <w:rPr>
                <w:rFonts w:ascii="宋体" w:hAnsi="宋体" w:eastAsia="宋体" w:cs="宋体"/>
                <w:sz w:val="23"/>
                <w:szCs w:val="23"/>
              </w:rPr>
            </w:pPr>
            <w:r>
              <w:rPr>
                <w:rFonts w:ascii="宋体" w:hAnsi="宋体" w:eastAsia="宋体" w:cs="宋体"/>
                <w:spacing w:val="-10"/>
                <w:position w:val="1"/>
                <w:sz w:val="23"/>
                <w:szCs w:val="23"/>
              </w:rPr>
              <w:t>1</w:t>
            </w:r>
            <w:r>
              <w:rPr>
                <w:rFonts w:ascii="宋体" w:hAnsi="宋体" w:eastAsia="宋体" w:cs="宋体"/>
                <w:spacing w:val="23"/>
                <w:position w:val="1"/>
                <w:sz w:val="23"/>
                <w:szCs w:val="23"/>
              </w:rPr>
              <w:t xml:space="preserve"> </w:t>
            </w:r>
            <w:r>
              <w:rPr>
                <w:rFonts w:ascii="宋体" w:hAnsi="宋体" w:eastAsia="宋体" w:cs="宋体"/>
                <w:spacing w:val="-10"/>
                <w:position w:val="1"/>
                <w:sz w:val="23"/>
                <w:szCs w:val="23"/>
              </w:rPr>
              <w:t>～</w:t>
            </w:r>
            <w:r>
              <w:rPr>
                <w:rFonts w:ascii="宋体" w:hAnsi="宋体" w:eastAsia="宋体" w:cs="宋体"/>
                <w:spacing w:val="33"/>
                <w:position w:val="1"/>
                <w:sz w:val="23"/>
                <w:szCs w:val="23"/>
              </w:rPr>
              <w:t xml:space="preserve"> </w:t>
            </w:r>
            <w:r>
              <w:rPr>
                <w:rFonts w:ascii="宋体" w:hAnsi="宋体" w:eastAsia="宋体" w:cs="宋体"/>
                <w:spacing w:val="-10"/>
                <w:position w:val="1"/>
                <w:sz w:val="23"/>
                <w:szCs w:val="23"/>
              </w:rPr>
              <w:t>12</w:t>
            </w:r>
          </w:p>
        </w:tc>
        <w:tc>
          <w:tcPr>
            <w:tcW w:w="2406" w:type="dxa"/>
            <w:vAlign w:val="top"/>
          </w:tcPr>
          <w:p w14:paraId="29E03530">
            <w:pPr>
              <w:spacing w:before="198" w:line="228" w:lineRule="auto"/>
              <w:ind w:left="846"/>
              <w:rPr>
                <w:rFonts w:ascii="宋体" w:hAnsi="宋体" w:eastAsia="宋体" w:cs="宋体"/>
                <w:sz w:val="23"/>
                <w:szCs w:val="23"/>
              </w:rPr>
            </w:pPr>
            <w:r>
              <w:rPr>
                <w:rFonts w:ascii="宋体" w:hAnsi="宋体" w:eastAsia="宋体" w:cs="宋体"/>
                <w:spacing w:val="7"/>
                <w:sz w:val="23"/>
                <w:szCs w:val="23"/>
              </w:rPr>
              <w:t>低风险</w:t>
            </w:r>
          </w:p>
        </w:tc>
        <w:tc>
          <w:tcPr>
            <w:tcW w:w="3831" w:type="dxa"/>
            <w:vAlign w:val="top"/>
          </w:tcPr>
          <w:p w14:paraId="2C77836F">
            <w:pPr>
              <w:spacing w:before="198" w:line="228" w:lineRule="auto"/>
              <w:ind w:left="959"/>
              <w:rPr>
                <w:rFonts w:ascii="宋体" w:hAnsi="宋体" w:eastAsia="宋体" w:cs="宋体"/>
                <w:sz w:val="23"/>
                <w:szCs w:val="23"/>
              </w:rPr>
            </w:pPr>
            <w:r>
              <w:rPr>
                <w:rFonts w:ascii="宋体" w:hAnsi="宋体" w:eastAsia="宋体" w:cs="宋体"/>
                <w:spacing w:val="8"/>
                <w:sz w:val="23"/>
                <w:szCs w:val="23"/>
              </w:rPr>
              <w:t>低风险，可以接受</w:t>
            </w:r>
          </w:p>
        </w:tc>
      </w:tr>
    </w:tbl>
    <w:p w14:paraId="123F8844">
      <w:pPr>
        <w:pStyle w:val="2"/>
        <w:spacing w:before="194" w:line="227" w:lineRule="auto"/>
        <w:ind w:left="3"/>
        <w:rPr>
          <w:sz w:val="23"/>
          <w:szCs w:val="23"/>
        </w:rPr>
      </w:pPr>
      <w:r>
        <w:rPr>
          <w:rFonts w:ascii="Times New Roman" w:hAnsi="Times New Roman" w:eastAsia="Times New Roman" w:cs="Times New Roman"/>
          <w:spacing w:val="6"/>
          <w:sz w:val="23"/>
          <w:szCs w:val="23"/>
        </w:rPr>
        <w:t>4.10</w:t>
      </w:r>
      <w:r>
        <w:rPr>
          <w:rFonts w:ascii="Times New Roman" w:hAnsi="Times New Roman" w:eastAsia="Times New Roman" w:cs="Times New Roman"/>
          <w:spacing w:val="24"/>
          <w:sz w:val="23"/>
          <w:szCs w:val="23"/>
        </w:rPr>
        <w:t xml:space="preserve">  </w:t>
      </w:r>
      <w:r>
        <w:rPr>
          <w:spacing w:val="6"/>
          <w:sz w:val="23"/>
          <w:szCs w:val="23"/>
        </w:rPr>
        <w:t>风险和机遇处置</w:t>
      </w:r>
    </w:p>
    <w:p w14:paraId="69C2AEE5">
      <w:pPr>
        <w:pStyle w:val="2"/>
        <w:spacing w:before="216" w:line="314" w:lineRule="auto"/>
        <w:ind w:left="869" w:right="832" w:hanging="724"/>
        <w:rPr>
          <w:sz w:val="23"/>
          <w:szCs w:val="23"/>
        </w:rPr>
      </w:pPr>
      <w:r>
        <w:rPr>
          <w:rFonts w:ascii="Times New Roman" w:hAnsi="Times New Roman" w:eastAsia="Times New Roman" w:cs="Times New Roman"/>
          <w:spacing w:val="3"/>
          <w:sz w:val="23"/>
          <w:szCs w:val="23"/>
        </w:rPr>
        <w:t xml:space="preserve">4.5.1    </w:t>
      </w:r>
      <w:r>
        <w:rPr>
          <w:spacing w:val="3"/>
          <w:sz w:val="23"/>
          <w:szCs w:val="23"/>
        </w:rPr>
        <w:t>风险的应对措施包括：</w:t>
      </w:r>
      <w:r>
        <w:rPr>
          <w:spacing w:val="-60"/>
          <w:sz w:val="23"/>
          <w:szCs w:val="23"/>
        </w:rPr>
        <w:t xml:space="preserve"> </w:t>
      </w:r>
      <w:r>
        <w:rPr>
          <w:spacing w:val="3"/>
          <w:sz w:val="23"/>
          <w:szCs w:val="23"/>
        </w:rPr>
        <w:t>规避风险、为寻求机遇承担风险、消除风险源、</w:t>
      </w:r>
      <w:r>
        <w:rPr>
          <w:spacing w:val="2"/>
          <w:sz w:val="23"/>
          <w:szCs w:val="23"/>
        </w:rPr>
        <w:t>通过措施</w:t>
      </w:r>
      <w:r>
        <w:rPr>
          <w:sz w:val="23"/>
          <w:szCs w:val="23"/>
        </w:rPr>
        <w:t xml:space="preserve"> </w:t>
      </w:r>
      <w:r>
        <w:rPr>
          <w:spacing w:val="8"/>
          <w:sz w:val="23"/>
          <w:szCs w:val="23"/>
        </w:rPr>
        <w:t>改变风险的可能性或后果、分担风险、或通过信息充分的决策而保留风险。</w:t>
      </w:r>
    </w:p>
    <w:p w14:paraId="3C841DFA">
      <w:pPr>
        <w:pStyle w:val="2"/>
        <w:spacing w:before="219" w:line="227" w:lineRule="auto"/>
        <w:ind w:left="145"/>
        <w:rPr>
          <w:sz w:val="23"/>
          <w:szCs w:val="23"/>
        </w:rPr>
      </w:pPr>
      <w:r>
        <w:rPr>
          <w:rFonts w:ascii="Times New Roman" w:hAnsi="Times New Roman" w:eastAsia="Times New Roman" w:cs="Times New Roman"/>
          <w:spacing w:val="7"/>
          <w:sz w:val="23"/>
          <w:szCs w:val="23"/>
        </w:rPr>
        <w:t xml:space="preserve">4.5.2    </w:t>
      </w:r>
      <w:r>
        <w:rPr>
          <w:spacing w:val="7"/>
          <w:sz w:val="23"/>
          <w:szCs w:val="23"/>
        </w:rPr>
        <w:t>当涉及到相关程序时，以相关程序要求优先对</w:t>
      </w:r>
      <w:r>
        <w:rPr>
          <w:spacing w:val="6"/>
          <w:sz w:val="23"/>
          <w:szCs w:val="23"/>
        </w:rPr>
        <w:t>风险进行处置。</w:t>
      </w:r>
    </w:p>
    <w:p w14:paraId="50E7A18F">
      <w:pPr>
        <w:spacing w:line="227" w:lineRule="auto"/>
        <w:rPr>
          <w:sz w:val="23"/>
          <w:szCs w:val="23"/>
        </w:rPr>
        <w:sectPr>
          <w:headerReference r:id="rId128" w:type="default"/>
          <w:pgSz w:w="11907" w:h="16839"/>
          <w:pgMar w:top="2757" w:right="585" w:bottom="400" w:left="1418" w:header="852" w:footer="0" w:gutter="0"/>
          <w:cols w:space="720" w:num="1"/>
        </w:sectPr>
      </w:pPr>
    </w:p>
    <w:p w14:paraId="5CF39B35">
      <w:pPr>
        <w:spacing w:line="341" w:lineRule="auto"/>
        <w:rPr>
          <w:rFonts w:ascii="Arial"/>
          <w:sz w:val="21"/>
        </w:rPr>
      </w:pPr>
    </w:p>
    <w:p w14:paraId="318AE732">
      <w:pPr>
        <w:pStyle w:val="2"/>
        <w:spacing w:before="74" w:line="314" w:lineRule="auto"/>
        <w:ind w:left="863" w:right="176" w:hanging="718"/>
        <w:rPr>
          <w:sz w:val="23"/>
          <w:szCs w:val="23"/>
        </w:rPr>
      </w:pPr>
      <w:r>
        <w:rPr>
          <w:rFonts w:ascii="Times New Roman" w:hAnsi="Times New Roman" w:eastAsia="Times New Roman" w:cs="Times New Roman"/>
          <w:spacing w:val="3"/>
          <w:sz w:val="23"/>
          <w:szCs w:val="23"/>
        </w:rPr>
        <w:t xml:space="preserve">4.5.3    </w:t>
      </w:r>
      <w:r>
        <w:rPr>
          <w:spacing w:val="3"/>
          <w:sz w:val="23"/>
          <w:szCs w:val="23"/>
        </w:rPr>
        <w:t>对于风险指数小于</w:t>
      </w:r>
      <w:r>
        <w:rPr>
          <w:spacing w:val="-27"/>
          <w:sz w:val="23"/>
          <w:szCs w:val="23"/>
        </w:rPr>
        <w:t xml:space="preserve"> </w:t>
      </w:r>
      <w:r>
        <w:rPr>
          <w:spacing w:val="3"/>
          <w:sz w:val="23"/>
          <w:szCs w:val="23"/>
        </w:rPr>
        <w:t>12</w:t>
      </w:r>
      <w:r>
        <w:rPr>
          <w:spacing w:val="-26"/>
          <w:sz w:val="23"/>
          <w:szCs w:val="23"/>
        </w:rPr>
        <w:t xml:space="preserve"> </w:t>
      </w:r>
      <w:r>
        <w:rPr>
          <w:spacing w:val="3"/>
          <w:sz w:val="23"/>
          <w:szCs w:val="23"/>
        </w:rPr>
        <w:t>的风险</w:t>
      </w:r>
      <w:r>
        <w:rPr>
          <w:spacing w:val="2"/>
          <w:sz w:val="23"/>
          <w:szCs w:val="23"/>
        </w:rPr>
        <w:t>的，由质量负责人记录在《风险和机遇评价分析表》</w:t>
      </w:r>
      <w:r>
        <w:rPr>
          <w:sz w:val="23"/>
          <w:szCs w:val="23"/>
        </w:rPr>
        <w:t xml:space="preserve"> </w:t>
      </w:r>
      <w:r>
        <w:rPr>
          <w:spacing w:val="6"/>
          <w:sz w:val="23"/>
          <w:szCs w:val="23"/>
        </w:rPr>
        <w:t>里，并组织相关人员对其进行监控。</w:t>
      </w:r>
    </w:p>
    <w:p w14:paraId="796A9318">
      <w:pPr>
        <w:pStyle w:val="2"/>
        <w:spacing w:before="218" w:line="227" w:lineRule="auto"/>
        <w:ind w:left="145"/>
        <w:rPr>
          <w:sz w:val="23"/>
          <w:szCs w:val="23"/>
        </w:rPr>
      </w:pPr>
      <w:r>
        <w:rPr>
          <w:rFonts w:ascii="Times New Roman" w:hAnsi="Times New Roman" w:eastAsia="Times New Roman" w:cs="Times New Roman"/>
          <w:spacing w:val="7"/>
          <w:sz w:val="23"/>
          <w:szCs w:val="23"/>
        </w:rPr>
        <w:t xml:space="preserve">4.5.4    </w:t>
      </w:r>
      <w:r>
        <w:rPr>
          <w:spacing w:val="7"/>
          <w:sz w:val="23"/>
          <w:szCs w:val="23"/>
        </w:rPr>
        <w:t>对中风险，相关部门完善现有制度和</w:t>
      </w:r>
      <w:r>
        <w:rPr>
          <w:spacing w:val="6"/>
          <w:sz w:val="23"/>
          <w:szCs w:val="23"/>
        </w:rPr>
        <w:t>措施，加强风险监控。</w:t>
      </w:r>
    </w:p>
    <w:p w14:paraId="2065CB47">
      <w:pPr>
        <w:pStyle w:val="2"/>
        <w:spacing w:before="215" w:line="344" w:lineRule="auto"/>
        <w:ind w:left="861" w:right="276" w:hanging="716"/>
        <w:rPr>
          <w:sz w:val="23"/>
          <w:szCs w:val="23"/>
        </w:rPr>
      </w:pPr>
      <w:r>
        <w:rPr>
          <w:rFonts w:ascii="Times New Roman" w:hAnsi="Times New Roman" w:eastAsia="Times New Roman" w:cs="Times New Roman"/>
          <w:spacing w:val="2"/>
          <w:sz w:val="23"/>
          <w:szCs w:val="23"/>
        </w:rPr>
        <w:t xml:space="preserve">4.5.5    </w:t>
      </w:r>
      <w:r>
        <w:rPr>
          <w:spacing w:val="2"/>
          <w:sz w:val="23"/>
          <w:szCs w:val="23"/>
        </w:rPr>
        <w:t>对高风险，为不可接受风险</w:t>
      </w:r>
      <w:r>
        <w:rPr>
          <w:spacing w:val="1"/>
          <w:sz w:val="23"/>
          <w:szCs w:val="23"/>
        </w:rPr>
        <w:t>，必须制定相应的风险控制措施，</w:t>
      </w:r>
      <w:r>
        <w:rPr>
          <w:spacing w:val="-35"/>
          <w:sz w:val="23"/>
          <w:szCs w:val="23"/>
        </w:rPr>
        <w:t xml:space="preserve"> </w:t>
      </w:r>
      <w:r>
        <w:rPr>
          <w:spacing w:val="1"/>
          <w:sz w:val="23"/>
          <w:szCs w:val="23"/>
        </w:rPr>
        <w:t>如风险规避管理、</w:t>
      </w:r>
      <w:r>
        <w:rPr>
          <w:sz w:val="23"/>
          <w:szCs w:val="23"/>
        </w:rPr>
        <w:t xml:space="preserve"> </w:t>
      </w:r>
      <w:r>
        <w:rPr>
          <w:spacing w:val="12"/>
          <w:sz w:val="23"/>
          <w:szCs w:val="23"/>
        </w:rPr>
        <w:t>风险转移措施等，适用时包括应急预案。高</w:t>
      </w:r>
      <w:r>
        <w:rPr>
          <w:spacing w:val="11"/>
          <w:sz w:val="23"/>
          <w:szCs w:val="23"/>
        </w:rPr>
        <w:t>风除的风险控制措施经总经理批准</w:t>
      </w:r>
      <w:r>
        <w:rPr>
          <w:sz w:val="23"/>
          <w:szCs w:val="23"/>
        </w:rPr>
        <w:t xml:space="preserve"> </w:t>
      </w:r>
      <w:r>
        <w:rPr>
          <w:spacing w:val="-2"/>
          <w:sz w:val="23"/>
          <w:szCs w:val="23"/>
        </w:rPr>
        <w:t>后实施。</w:t>
      </w:r>
    </w:p>
    <w:p w14:paraId="7F22AC69">
      <w:pPr>
        <w:pStyle w:val="2"/>
        <w:spacing w:before="213" w:line="344" w:lineRule="auto"/>
        <w:ind w:left="862" w:right="283" w:hanging="717"/>
        <w:rPr>
          <w:sz w:val="23"/>
          <w:szCs w:val="23"/>
        </w:rPr>
      </w:pPr>
      <w:r>
        <w:rPr>
          <w:rFonts w:ascii="Times New Roman" w:hAnsi="Times New Roman" w:eastAsia="Times New Roman" w:cs="Times New Roman"/>
          <w:spacing w:val="10"/>
          <w:sz w:val="23"/>
          <w:szCs w:val="23"/>
        </w:rPr>
        <w:t xml:space="preserve">4.5.6    </w:t>
      </w:r>
      <w:r>
        <w:rPr>
          <w:spacing w:val="10"/>
          <w:sz w:val="23"/>
          <w:szCs w:val="23"/>
        </w:rPr>
        <w:t>由质量负责人组织相关人员，对中风</w:t>
      </w:r>
      <w:r>
        <w:rPr>
          <w:spacing w:val="9"/>
          <w:sz w:val="23"/>
          <w:szCs w:val="23"/>
        </w:rPr>
        <w:t>险或高风险制定风险控制措施，由相关人</w:t>
      </w:r>
      <w:r>
        <w:rPr>
          <w:sz w:val="23"/>
          <w:szCs w:val="23"/>
        </w:rPr>
        <w:t xml:space="preserve"> </w:t>
      </w:r>
      <w:r>
        <w:rPr>
          <w:spacing w:val="11"/>
          <w:sz w:val="23"/>
          <w:szCs w:val="23"/>
        </w:rPr>
        <w:t>员实施控制措施与验证工作，消除或最大限度减少风险到可接受范围内，对于</w:t>
      </w:r>
      <w:r>
        <w:rPr>
          <w:spacing w:val="10"/>
          <w:sz w:val="23"/>
          <w:szCs w:val="23"/>
        </w:rPr>
        <w:t xml:space="preserve"> </w:t>
      </w:r>
      <w:r>
        <w:rPr>
          <w:spacing w:val="7"/>
          <w:sz w:val="23"/>
          <w:szCs w:val="23"/>
        </w:rPr>
        <w:t>无法消除的剩余风险仍需进行风险监控。</w:t>
      </w:r>
    </w:p>
    <w:p w14:paraId="45302F0C">
      <w:pPr>
        <w:pStyle w:val="2"/>
        <w:spacing w:before="217" w:line="227" w:lineRule="auto"/>
        <w:ind w:left="3"/>
        <w:rPr>
          <w:sz w:val="23"/>
          <w:szCs w:val="23"/>
        </w:rPr>
      </w:pPr>
      <w:r>
        <w:rPr>
          <w:rFonts w:ascii="Times New Roman" w:hAnsi="Times New Roman" w:eastAsia="Times New Roman" w:cs="Times New Roman"/>
          <w:spacing w:val="6"/>
          <w:sz w:val="23"/>
          <w:szCs w:val="23"/>
        </w:rPr>
        <w:t>4.11</w:t>
      </w:r>
      <w:r>
        <w:rPr>
          <w:rFonts w:ascii="Times New Roman" w:hAnsi="Times New Roman" w:eastAsia="Times New Roman" w:cs="Times New Roman"/>
          <w:spacing w:val="24"/>
          <w:sz w:val="23"/>
          <w:szCs w:val="23"/>
        </w:rPr>
        <w:t xml:space="preserve">  </w:t>
      </w:r>
      <w:r>
        <w:rPr>
          <w:spacing w:val="6"/>
          <w:sz w:val="23"/>
          <w:szCs w:val="23"/>
        </w:rPr>
        <w:t>风险监控和检查</w:t>
      </w:r>
    </w:p>
    <w:p w14:paraId="76119654">
      <w:pPr>
        <w:pStyle w:val="2"/>
        <w:spacing w:before="216" w:line="227" w:lineRule="auto"/>
        <w:ind w:left="145"/>
        <w:rPr>
          <w:sz w:val="23"/>
          <w:szCs w:val="23"/>
        </w:rPr>
      </w:pPr>
      <w:r>
        <w:rPr>
          <w:rFonts w:ascii="Times New Roman" w:hAnsi="Times New Roman" w:eastAsia="Times New Roman" w:cs="Times New Roman"/>
          <w:spacing w:val="3"/>
          <w:sz w:val="23"/>
          <w:szCs w:val="23"/>
        </w:rPr>
        <w:t xml:space="preserve">4.6.1      </w:t>
      </w:r>
      <w:r>
        <w:rPr>
          <w:spacing w:val="3"/>
          <w:sz w:val="23"/>
          <w:szCs w:val="23"/>
        </w:rPr>
        <w:t>风险监控措施包括但不限于常规检查、监控已知的风险、定期或不定期检查等。</w:t>
      </w:r>
    </w:p>
    <w:p w14:paraId="18B32438">
      <w:pPr>
        <w:pStyle w:val="2"/>
        <w:spacing w:before="219" w:line="227" w:lineRule="auto"/>
        <w:ind w:left="3"/>
        <w:rPr>
          <w:sz w:val="23"/>
          <w:szCs w:val="23"/>
        </w:rPr>
      </w:pPr>
      <w:r>
        <w:rPr>
          <w:rFonts w:ascii="Times New Roman" w:hAnsi="Times New Roman" w:eastAsia="Times New Roman" w:cs="Times New Roman"/>
          <w:spacing w:val="8"/>
          <w:sz w:val="23"/>
          <w:szCs w:val="23"/>
        </w:rPr>
        <w:t>4.12</w:t>
      </w:r>
      <w:r>
        <w:rPr>
          <w:rFonts w:ascii="Times New Roman" w:hAnsi="Times New Roman" w:eastAsia="Times New Roman" w:cs="Times New Roman"/>
          <w:spacing w:val="21"/>
          <w:sz w:val="23"/>
          <w:szCs w:val="23"/>
        </w:rPr>
        <w:t xml:space="preserve">  </w:t>
      </w:r>
      <w:r>
        <w:rPr>
          <w:spacing w:val="8"/>
          <w:sz w:val="23"/>
          <w:szCs w:val="23"/>
        </w:rPr>
        <w:t>质量负责人应监督并记录风险处置后的剩余风险，以便在适当时做进一步处理。</w:t>
      </w:r>
    </w:p>
    <w:p w14:paraId="56FCAF3D">
      <w:pPr>
        <w:pStyle w:val="2"/>
        <w:spacing w:before="58"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63136"/>
        <w:docPartObj>
          <w:docPartGallery w:val="Table of Contents"/>
          <w:docPartUnique/>
        </w:docPartObj>
      </w:sdtPr>
      <w:sdtEndPr>
        <w:rPr>
          <w:rFonts w:ascii="宋体" w:hAnsi="宋体" w:eastAsia="宋体" w:cs="宋体"/>
          <w:sz w:val="23"/>
          <w:szCs w:val="23"/>
        </w:rPr>
      </w:sdtEndPr>
      <w:sdtContent>
        <w:p w14:paraId="2B408755">
          <w:pPr>
            <w:pStyle w:val="2"/>
            <w:spacing w:before="185" w:line="227" w:lineRule="auto"/>
            <w:ind w:left="440"/>
            <w:rPr>
              <w:sz w:val="23"/>
              <w:szCs w:val="23"/>
            </w:rPr>
          </w:pPr>
          <w:r>
            <w:rPr>
              <w:spacing w:val="2"/>
              <w:sz w:val="23"/>
              <w:szCs w:val="23"/>
            </w:rPr>
            <w:t xml:space="preserve">《记录管理程序》                    </w:t>
          </w:r>
          <w:r>
            <w:rPr>
              <w:sz w:val="23"/>
              <w:szCs w:val="23"/>
            </w:rPr>
            <w:t>CX</w:t>
          </w:r>
          <w:r>
            <w:rPr>
              <w:spacing w:val="2"/>
              <w:sz w:val="23"/>
              <w:szCs w:val="23"/>
            </w:rPr>
            <w:t>-</w:t>
          </w:r>
          <w:r>
            <w:fldChar w:fldCharType="begin"/>
          </w:r>
          <w:r>
            <w:instrText xml:space="preserve"> HYPERLINK \l "bookmark3" </w:instrText>
          </w:r>
          <w:r>
            <w:fldChar w:fldCharType="separate"/>
          </w:r>
          <w:r>
            <w:rPr>
              <w:spacing w:val="2"/>
              <w:sz w:val="23"/>
              <w:szCs w:val="23"/>
            </w:rPr>
            <w:t>19</w:t>
          </w:r>
          <w:r>
            <w:rPr>
              <w:spacing w:val="2"/>
              <w:sz w:val="23"/>
              <w:szCs w:val="23"/>
            </w:rPr>
            <w:fldChar w:fldCharType="end"/>
          </w:r>
        </w:p>
        <w:p w14:paraId="1A8AB220">
          <w:pPr>
            <w:pStyle w:val="2"/>
            <w:spacing w:before="183" w:line="227" w:lineRule="auto"/>
            <w:ind w:left="440"/>
            <w:rPr>
              <w:sz w:val="23"/>
              <w:szCs w:val="23"/>
            </w:rPr>
          </w:pPr>
          <w:r>
            <w:rPr>
              <w:spacing w:val="6"/>
              <w:sz w:val="23"/>
              <w:szCs w:val="23"/>
            </w:rPr>
            <w:t>《文件控制程序》</w:t>
          </w:r>
          <w:r>
            <w:rPr>
              <w:spacing w:val="5"/>
              <w:sz w:val="23"/>
              <w:szCs w:val="23"/>
            </w:rPr>
            <w:t xml:space="preserve">                   </w:t>
          </w:r>
          <w:r>
            <w:rPr>
              <w:sz w:val="23"/>
              <w:szCs w:val="23"/>
            </w:rPr>
            <w:t>CX</w:t>
          </w:r>
          <w:r>
            <w:rPr>
              <w:spacing w:val="6"/>
              <w:sz w:val="23"/>
              <w:szCs w:val="23"/>
            </w:rPr>
            <w:t>-</w:t>
          </w:r>
          <w:r>
            <w:fldChar w:fldCharType="begin"/>
          </w:r>
          <w:r>
            <w:instrText xml:space="preserve"> HYPERLINK \l "bookmark20" </w:instrText>
          </w:r>
          <w:r>
            <w:fldChar w:fldCharType="separate"/>
          </w:r>
          <w:r>
            <w:rPr>
              <w:spacing w:val="6"/>
              <w:sz w:val="23"/>
              <w:szCs w:val="23"/>
            </w:rPr>
            <w:t>28</w:t>
          </w:r>
          <w:r>
            <w:rPr>
              <w:spacing w:val="6"/>
              <w:sz w:val="23"/>
              <w:szCs w:val="23"/>
            </w:rPr>
            <w:fldChar w:fldCharType="end"/>
          </w:r>
        </w:p>
      </w:sdtContent>
    </w:sdt>
    <w:p w14:paraId="5D295CC2">
      <w:pPr>
        <w:pStyle w:val="2"/>
        <w:spacing w:before="184"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02A449BA">
      <w:pPr>
        <w:pStyle w:val="2"/>
        <w:spacing w:before="180" w:line="226" w:lineRule="auto"/>
        <w:ind w:left="440"/>
        <w:rPr>
          <w:sz w:val="23"/>
          <w:szCs w:val="23"/>
        </w:rPr>
      </w:pPr>
      <w:r>
        <w:rPr>
          <w:spacing w:val="7"/>
          <w:sz w:val="23"/>
          <w:szCs w:val="23"/>
        </w:rPr>
        <w:t>《风险和机遇评价表》</w:t>
      </w:r>
      <w:r>
        <w:rPr>
          <w:spacing w:val="1"/>
          <w:sz w:val="23"/>
          <w:szCs w:val="23"/>
        </w:rPr>
        <w:t xml:space="preserve">            </w:t>
      </w:r>
      <w:r>
        <w:rPr>
          <w:sz w:val="23"/>
          <w:szCs w:val="23"/>
        </w:rPr>
        <w:t>JL</w:t>
      </w:r>
      <w:r>
        <w:rPr>
          <w:spacing w:val="7"/>
          <w:sz w:val="23"/>
          <w:szCs w:val="23"/>
        </w:rPr>
        <w:t>/</w:t>
      </w:r>
      <w:r>
        <w:rPr>
          <w:sz w:val="23"/>
          <w:szCs w:val="23"/>
        </w:rPr>
        <w:t>CX</w:t>
      </w:r>
      <w:r>
        <w:rPr>
          <w:spacing w:val="7"/>
          <w:sz w:val="23"/>
          <w:szCs w:val="23"/>
        </w:rPr>
        <w:t>-29－01</w:t>
      </w:r>
    </w:p>
    <w:p w14:paraId="7126DAA5">
      <w:pPr>
        <w:spacing w:line="226" w:lineRule="auto"/>
        <w:rPr>
          <w:sz w:val="23"/>
          <w:szCs w:val="23"/>
        </w:rPr>
        <w:sectPr>
          <w:headerReference r:id="rId129" w:type="default"/>
          <w:pgSz w:w="11907" w:h="16839"/>
          <w:pgMar w:top="2757" w:right="1135" w:bottom="400" w:left="1418" w:header="852" w:footer="0" w:gutter="0"/>
          <w:cols w:space="720" w:num="1"/>
        </w:sectPr>
      </w:pPr>
    </w:p>
    <w:p w14:paraId="6661C839">
      <w:pPr>
        <w:pStyle w:val="2"/>
        <w:spacing w:before="269" w:line="226" w:lineRule="auto"/>
        <w:ind w:left="3270"/>
      </w:pPr>
      <w:r>
        <w:rPr>
          <w:b/>
          <w:bCs/>
          <w:spacing w:val="5"/>
        </w:rPr>
        <w:t>纠正措施控制程序</w:t>
      </w:r>
    </w:p>
    <w:p w14:paraId="4D5B1B2B">
      <w:pPr>
        <w:pStyle w:val="2"/>
        <w:spacing w:before="232"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24BDBD90">
      <w:pPr>
        <w:pStyle w:val="2"/>
        <w:spacing w:before="181" w:line="359" w:lineRule="auto"/>
        <w:ind w:left="435" w:right="281"/>
        <w:rPr>
          <w:sz w:val="23"/>
          <w:szCs w:val="23"/>
        </w:rPr>
      </w:pPr>
      <w:r>
        <w:rPr>
          <w:spacing w:val="10"/>
          <w:sz w:val="23"/>
          <w:szCs w:val="23"/>
        </w:rPr>
        <w:t>对识别出的不符合工作进行原因分析，并实施有效的纠正措施，以杜</w:t>
      </w:r>
      <w:r>
        <w:rPr>
          <w:spacing w:val="9"/>
          <w:sz w:val="23"/>
          <w:szCs w:val="23"/>
        </w:rPr>
        <w:t>绝或消除不符</w:t>
      </w:r>
      <w:r>
        <w:rPr>
          <w:sz w:val="23"/>
          <w:szCs w:val="23"/>
        </w:rPr>
        <w:t xml:space="preserve"> </w:t>
      </w:r>
      <w:r>
        <w:rPr>
          <w:spacing w:val="9"/>
          <w:sz w:val="23"/>
          <w:szCs w:val="23"/>
        </w:rPr>
        <w:t>合的再次发生，实现管理体系的持续改进并保证其完善性。</w:t>
      </w:r>
    </w:p>
    <w:p w14:paraId="6B9F7E0A">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2A710292">
      <w:pPr>
        <w:pStyle w:val="2"/>
        <w:spacing w:before="181" w:line="361" w:lineRule="auto"/>
        <w:ind w:left="453" w:right="281" w:hanging="17"/>
        <w:rPr>
          <w:sz w:val="23"/>
          <w:szCs w:val="23"/>
        </w:rPr>
      </w:pPr>
      <w:r>
        <w:rPr>
          <w:spacing w:val="10"/>
          <w:sz w:val="23"/>
          <w:szCs w:val="23"/>
        </w:rPr>
        <w:t>适用于在管理体系运行中和在检测工作活动中出现的不符合工作而</w:t>
      </w:r>
      <w:r>
        <w:rPr>
          <w:spacing w:val="9"/>
          <w:sz w:val="23"/>
          <w:szCs w:val="23"/>
        </w:rPr>
        <w:t>采取的纠正措施</w:t>
      </w:r>
      <w:r>
        <w:rPr>
          <w:sz w:val="23"/>
          <w:szCs w:val="23"/>
        </w:rPr>
        <w:t xml:space="preserve"> </w:t>
      </w:r>
      <w:r>
        <w:rPr>
          <w:spacing w:val="-6"/>
          <w:sz w:val="23"/>
          <w:szCs w:val="23"/>
        </w:rPr>
        <w:t>的管理。</w:t>
      </w:r>
    </w:p>
    <w:p w14:paraId="411731E2">
      <w:pPr>
        <w:pStyle w:val="2"/>
        <w:spacing w:before="36"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3561254F">
      <w:pPr>
        <w:pStyle w:val="2"/>
        <w:spacing w:before="181" w:line="227" w:lineRule="auto"/>
        <w:ind w:left="9"/>
        <w:rPr>
          <w:sz w:val="23"/>
          <w:szCs w:val="23"/>
        </w:rPr>
      </w:pPr>
      <w:r>
        <w:rPr>
          <w:rFonts w:ascii="Times New Roman" w:hAnsi="Times New Roman" w:eastAsia="Times New Roman" w:cs="Times New Roman"/>
          <w:spacing w:val="7"/>
          <w:sz w:val="23"/>
          <w:szCs w:val="23"/>
        </w:rPr>
        <w:t xml:space="preserve">3.1    </w:t>
      </w:r>
      <w:r>
        <w:rPr>
          <w:spacing w:val="7"/>
          <w:sz w:val="23"/>
          <w:szCs w:val="23"/>
        </w:rPr>
        <w:t>技术负责人负责技术运作活动中不符合工作纠正措施的审批；</w:t>
      </w:r>
    </w:p>
    <w:p w14:paraId="7D8B6C3C">
      <w:pPr>
        <w:pStyle w:val="2"/>
        <w:spacing w:before="184" w:line="300" w:lineRule="auto"/>
        <w:ind w:left="577" w:right="283" w:hanging="568"/>
        <w:rPr>
          <w:sz w:val="23"/>
          <w:szCs w:val="23"/>
        </w:rPr>
      </w:pPr>
      <w:r>
        <w:rPr>
          <w:rFonts w:ascii="Times New Roman" w:hAnsi="Times New Roman" w:eastAsia="Times New Roman" w:cs="Times New Roman"/>
          <w:spacing w:val="12"/>
          <w:sz w:val="23"/>
          <w:szCs w:val="23"/>
        </w:rPr>
        <w:t xml:space="preserve">3.2    </w:t>
      </w:r>
      <w:r>
        <w:rPr>
          <w:spacing w:val="12"/>
          <w:sz w:val="23"/>
          <w:szCs w:val="23"/>
        </w:rPr>
        <w:t>质量负责人负责管理体系活动中不符合工作纠正</w:t>
      </w:r>
      <w:r>
        <w:rPr>
          <w:spacing w:val="11"/>
          <w:sz w:val="23"/>
          <w:szCs w:val="23"/>
        </w:rPr>
        <w:t>措施的审批，并对纠正措施有效</w:t>
      </w:r>
      <w:r>
        <w:rPr>
          <w:sz w:val="23"/>
          <w:szCs w:val="23"/>
        </w:rPr>
        <w:t xml:space="preserve"> </w:t>
      </w:r>
      <w:r>
        <w:rPr>
          <w:spacing w:val="6"/>
          <w:sz w:val="23"/>
          <w:szCs w:val="23"/>
        </w:rPr>
        <w:t>性进行评价；</w:t>
      </w:r>
    </w:p>
    <w:p w14:paraId="504A806A">
      <w:pPr>
        <w:pStyle w:val="2"/>
        <w:spacing w:before="187" w:line="227" w:lineRule="auto"/>
        <w:ind w:left="9"/>
        <w:rPr>
          <w:sz w:val="23"/>
          <w:szCs w:val="23"/>
        </w:rPr>
      </w:pPr>
      <w:r>
        <w:rPr>
          <w:rFonts w:ascii="Times New Roman" w:hAnsi="Times New Roman" w:eastAsia="Times New Roman" w:cs="Times New Roman"/>
          <w:spacing w:val="7"/>
          <w:sz w:val="23"/>
          <w:szCs w:val="23"/>
        </w:rPr>
        <w:t xml:space="preserve">3.3    </w:t>
      </w:r>
      <w:r>
        <w:rPr>
          <w:spacing w:val="7"/>
          <w:sz w:val="23"/>
          <w:szCs w:val="23"/>
        </w:rPr>
        <w:t>相关责任部门负责不符合原因分析、纠正措施的制定、组织实施；</w:t>
      </w:r>
    </w:p>
    <w:p w14:paraId="484D7762">
      <w:pPr>
        <w:pStyle w:val="2"/>
        <w:spacing w:before="183" w:line="302" w:lineRule="auto"/>
        <w:ind w:left="575" w:right="287" w:hanging="566"/>
        <w:rPr>
          <w:sz w:val="23"/>
          <w:szCs w:val="23"/>
        </w:rPr>
      </w:pPr>
      <w:r>
        <w:rPr>
          <w:rFonts w:ascii="Times New Roman" w:hAnsi="Times New Roman" w:eastAsia="Times New Roman" w:cs="Times New Roman"/>
          <w:spacing w:val="10"/>
          <w:sz w:val="23"/>
          <w:szCs w:val="23"/>
        </w:rPr>
        <w:t xml:space="preserve">3.4    </w:t>
      </w:r>
      <w:r>
        <w:rPr>
          <w:spacing w:val="10"/>
          <w:sz w:val="23"/>
          <w:szCs w:val="23"/>
        </w:rPr>
        <w:t>质量负责人组织从员对纠正措施进行跟踪验证，</w:t>
      </w:r>
      <w:r>
        <w:rPr>
          <w:spacing w:val="-49"/>
          <w:sz w:val="23"/>
          <w:szCs w:val="23"/>
        </w:rPr>
        <w:t xml:space="preserve"> </w:t>
      </w:r>
      <w:r>
        <w:rPr>
          <w:spacing w:val="10"/>
          <w:sz w:val="23"/>
          <w:szCs w:val="23"/>
        </w:rPr>
        <w:t>内审时发现的不符合由内审员跟</w:t>
      </w:r>
      <w:r>
        <w:rPr>
          <w:sz w:val="23"/>
          <w:szCs w:val="23"/>
        </w:rPr>
        <w:t xml:space="preserve"> </w:t>
      </w:r>
      <w:r>
        <w:rPr>
          <w:spacing w:val="4"/>
          <w:sz w:val="23"/>
          <w:szCs w:val="23"/>
        </w:rPr>
        <w:t>踪验证。</w:t>
      </w:r>
    </w:p>
    <w:p w14:paraId="7F11A124">
      <w:pPr>
        <w:pStyle w:val="2"/>
        <w:spacing w:before="181"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76632785">
      <w:pPr>
        <w:spacing w:line="266" w:lineRule="auto"/>
        <w:rPr>
          <w:rFonts w:ascii="Arial"/>
          <w:sz w:val="21"/>
        </w:rPr>
      </w:pPr>
    </w:p>
    <w:p w14:paraId="5045FF86">
      <w:pPr>
        <w:pStyle w:val="2"/>
        <w:spacing w:before="75" w:line="227" w:lineRule="auto"/>
        <w:ind w:left="5"/>
        <w:rPr>
          <w:sz w:val="23"/>
          <w:szCs w:val="23"/>
        </w:rPr>
      </w:pPr>
      <w:r>
        <w:rPr>
          <w:rFonts w:ascii="Times New Roman" w:hAnsi="Times New Roman" w:eastAsia="Times New Roman" w:cs="Times New Roman"/>
          <w:b/>
          <w:bCs/>
          <w:spacing w:val="5"/>
          <w:sz w:val="23"/>
          <w:szCs w:val="23"/>
        </w:rPr>
        <w:t>4.1</w:t>
      </w:r>
      <w:r>
        <w:rPr>
          <w:rFonts w:ascii="Times New Roman" w:hAnsi="Times New Roman" w:eastAsia="Times New Roman" w:cs="Times New Roman"/>
          <w:b/>
          <w:bCs/>
          <w:spacing w:val="13"/>
          <w:sz w:val="23"/>
          <w:szCs w:val="23"/>
        </w:rPr>
        <w:t xml:space="preserve">    </w:t>
      </w:r>
      <w:r>
        <w:rPr>
          <w:b/>
          <w:bCs/>
          <w:spacing w:val="5"/>
          <w:sz w:val="23"/>
          <w:szCs w:val="23"/>
        </w:rPr>
        <w:t>不符合工作的识别</w:t>
      </w:r>
    </w:p>
    <w:p w14:paraId="599BBF34">
      <w:pPr>
        <w:pStyle w:val="2"/>
        <w:spacing w:before="217" w:line="227" w:lineRule="auto"/>
        <w:ind w:left="90"/>
        <w:rPr>
          <w:sz w:val="23"/>
          <w:szCs w:val="23"/>
        </w:rPr>
      </w:pPr>
      <w:r>
        <w:rPr>
          <w:rFonts w:ascii="Times New Roman" w:hAnsi="Times New Roman" w:eastAsia="Times New Roman" w:cs="Times New Roman"/>
          <w:spacing w:val="8"/>
          <w:sz w:val="23"/>
          <w:szCs w:val="23"/>
        </w:rPr>
        <w:t xml:space="preserve">4.1.1    </w:t>
      </w:r>
      <w:r>
        <w:rPr>
          <w:spacing w:val="8"/>
          <w:sz w:val="23"/>
          <w:szCs w:val="23"/>
        </w:rPr>
        <w:t>对不符合项的来源和识别，详见《不符合工作控制程序</w:t>
      </w:r>
      <w:r>
        <w:rPr>
          <w:spacing w:val="7"/>
          <w:sz w:val="23"/>
          <w:szCs w:val="23"/>
        </w:rPr>
        <w:t>》。</w:t>
      </w:r>
    </w:p>
    <w:p w14:paraId="7F7125DB">
      <w:pPr>
        <w:pStyle w:val="2"/>
        <w:spacing w:before="216" w:line="226" w:lineRule="auto"/>
        <w:ind w:left="90"/>
        <w:rPr>
          <w:sz w:val="23"/>
          <w:szCs w:val="23"/>
        </w:rPr>
      </w:pPr>
      <w:r>
        <w:rPr>
          <w:rFonts w:ascii="Times New Roman" w:hAnsi="Times New Roman" w:eastAsia="Times New Roman" w:cs="Times New Roman"/>
          <w:spacing w:val="5"/>
          <w:sz w:val="23"/>
          <w:szCs w:val="23"/>
        </w:rPr>
        <w:t xml:space="preserve">4.1.2    </w:t>
      </w:r>
      <w:r>
        <w:rPr>
          <w:spacing w:val="5"/>
          <w:sz w:val="23"/>
          <w:szCs w:val="23"/>
        </w:rPr>
        <w:t>对于发生的不符合及不符合的评</w:t>
      </w:r>
      <w:r>
        <w:rPr>
          <w:spacing w:val="4"/>
          <w:sz w:val="23"/>
          <w:szCs w:val="23"/>
        </w:rPr>
        <w:t>价，应按照《不符合工作控制程序》进行纠正。</w:t>
      </w:r>
    </w:p>
    <w:p w14:paraId="53874AEB">
      <w:pPr>
        <w:pStyle w:val="2"/>
        <w:spacing w:before="220" w:line="227" w:lineRule="auto"/>
        <w:ind w:left="90"/>
        <w:rPr>
          <w:sz w:val="23"/>
          <w:szCs w:val="23"/>
        </w:rPr>
      </w:pPr>
      <w:r>
        <w:rPr>
          <w:rFonts w:ascii="Times New Roman" w:hAnsi="Times New Roman" w:eastAsia="Times New Roman" w:cs="Times New Roman"/>
          <w:spacing w:val="6"/>
          <w:sz w:val="23"/>
          <w:szCs w:val="23"/>
        </w:rPr>
        <w:t xml:space="preserve">4.1.3     </w:t>
      </w:r>
      <w:r>
        <w:rPr>
          <w:spacing w:val="6"/>
          <w:sz w:val="23"/>
          <w:szCs w:val="23"/>
        </w:rPr>
        <w:t>当怀疑不符合工作可能再次发生时，应制定纠正措</w:t>
      </w:r>
      <w:r>
        <w:rPr>
          <w:spacing w:val="5"/>
          <w:sz w:val="23"/>
          <w:szCs w:val="23"/>
        </w:rPr>
        <w:t>施。</w:t>
      </w:r>
    </w:p>
    <w:p w14:paraId="0E2181E2">
      <w:pPr>
        <w:pStyle w:val="2"/>
        <w:spacing w:before="217" w:line="228" w:lineRule="auto"/>
        <w:ind w:left="5"/>
        <w:rPr>
          <w:sz w:val="23"/>
          <w:szCs w:val="23"/>
        </w:rPr>
      </w:pPr>
      <w:r>
        <w:rPr>
          <w:rFonts w:ascii="Times New Roman" w:hAnsi="Times New Roman" w:eastAsia="Times New Roman" w:cs="Times New Roman"/>
          <w:b/>
          <w:bCs/>
          <w:spacing w:val="3"/>
          <w:sz w:val="23"/>
          <w:szCs w:val="23"/>
        </w:rPr>
        <w:t>4.2</w:t>
      </w:r>
      <w:r>
        <w:rPr>
          <w:rFonts w:ascii="Times New Roman" w:hAnsi="Times New Roman" w:eastAsia="Times New Roman" w:cs="Times New Roman"/>
          <w:b/>
          <w:bCs/>
          <w:spacing w:val="13"/>
          <w:sz w:val="23"/>
          <w:szCs w:val="23"/>
        </w:rPr>
        <w:t xml:space="preserve">    </w:t>
      </w:r>
      <w:r>
        <w:rPr>
          <w:b/>
          <w:bCs/>
          <w:spacing w:val="3"/>
          <w:sz w:val="23"/>
          <w:szCs w:val="23"/>
        </w:rPr>
        <w:t>原因分析</w:t>
      </w:r>
    </w:p>
    <w:p w14:paraId="1815AC78">
      <w:pPr>
        <w:pStyle w:val="2"/>
        <w:spacing w:before="56" w:line="227" w:lineRule="auto"/>
        <w:ind w:left="102"/>
        <w:rPr>
          <w:sz w:val="23"/>
          <w:szCs w:val="23"/>
        </w:rPr>
      </w:pPr>
      <w:r>
        <w:rPr>
          <w:rFonts w:ascii="Times New Roman" w:hAnsi="Times New Roman" w:eastAsia="Times New Roman" w:cs="Times New Roman"/>
          <w:spacing w:val="7"/>
          <w:sz w:val="23"/>
          <w:szCs w:val="23"/>
        </w:rPr>
        <w:t xml:space="preserve">4.2.1    </w:t>
      </w:r>
      <w:r>
        <w:rPr>
          <w:spacing w:val="7"/>
          <w:sz w:val="23"/>
          <w:szCs w:val="23"/>
        </w:rPr>
        <w:t>责任部门应仔细分析产生问题的所有可能的原因，</w:t>
      </w:r>
      <w:r>
        <w:rPr>
          <w:spacing w:val="6"/>
          <w:sz w:val="23"/>
          <w:szCs w:val="23"/>
        </w:rPr>
        <w:t>产生问题的根本原因可包括：</w:t>
      </w:r>
    </w:p>
    <w:p w14:paraId="6F4D3504">
      <w:pPr>
        <w:pStyle w:val="2"/>
        <w:spacing w:before="169" w:line="228" w:lineRule="auto"/>
        <w:ind w:left="293"/>
        <w:rPr>
          <w:sz w:val="23"/>
          <w:szCs w:val="23"/>
        </w:rPr>
      </w:pPr>
      <w:r>
        <w:rPr>
          <w:spacing w:val="3"/>
          <w:sz w:val="23"/>
          <w:szCs w:val="23"/>
        </w:rPr>
        <w:t>a.</w:t>
      </w:r>
      <w:r>
        <w:rPr>
          <w:spacing w:val="60"/>
          <w:sz w:val="23"/>
          <w:szCs w:val="23"/>
        </w:rPr>
        <w:t xml:space="preserve">  </w:t>
      </w:r>
      <w:r>
        <w:rPr>
          <w:spacing w:val="3"/>
          <w:sz w:val="23"/>
          <w:szCs w:val="23"/>
        </w:rPr>
        <w:t>客户的要求是否详尽、合理；</w:t>
      </w:r>
    </w:p>
    <w:p w14:paraId="56ECE321">
      <w:pPr>
        <w:pStyle w:val="2"/>
        <w:spacing w:before="168" w:line="348" w:lineRule="auto"/>
        <w:ind w:left="862" w:right="280" w:hanging="574"/>
        <w:rPr>
          <w:sz w:val="23"/>
          <w:szCs w:val="23"/>
        </w:rPr>
      </w:pPr>
      <w:r>
        <w:rPr>
          <w:spacing w:val="11"/>
          <w:sz w:val="23"/>
          <w:szCs w:val="23"/>
        </w:rPr>
        <w:t>b.</w:t>
      </w:r>
      <w:r>
        <w:rPr>
          <w:spacing w:val="53"/>
          <w:sz w:val="23"/>
          <w:szCs w:val="23"/>
        </w:rPr>
        <w:t xml:space="preserve">  </w:t>
      </w:r>
      <w:r>
        <w:rPr>
          <w:spacing w:val="11"/>
          <w:sz w:val="23"/>
          <w:szCs w:val="23"/>
        </w:rPr>
        <w:t>样品状态及其规格是否符合要求，样品是否具有代表性，样品的贮存条件是否</w:t>
      </w:r>
      <w:r>
        <w:rPr>
          <w:sz w:val="23"/>
          <w:szCs w:val="23"/>
        </w:rPr>
        <w:t xml:space="preserve"> </w:t>
      </w:r>
      <w:r>
        <w:rPr>
          <w:spacing w:val="8"/>
          <w:sz w:val="23"/>
          <w:szCs w:val="23"/>
        </w:rPr>
        <w:t>符合要求、样品性质是否均匀、样品处理是</w:t>
      </w:r>
      <w:r>
        <w:rPr>
          <w:spacing w:val="7"/>
          <w:sz w:val="23"/>
          <w:szCs w:val="23"/>
        </w:rPr>
        <w:t>否得当、样品是否混淆等；</w:t>
      </w:r>
    </w:p>
    <w:p w14:paraId="250772E5">
      <w:pPr>
        <w:pStyle w:val="2"/>
        <w:spacing w:before="37" w:line="347" w:lineRule="auto"/>
        <w:ind w:left="861" w:right="280" w:hanging="564"/>
        <w:rPr>
          <w:sz w:val="23"/>
          <w:szCs w:val="23"/>
        </w:rPr>
      </w:pPr>
      <w:r>
        <w:rPr>
          <w:spacing w:val="11"/>
          <w:sz w:val="23"/>
          <w:szCs w:val="23"/>
        </w:rPr>
        <w:t>c.</w:t>
      </w:r>
      <w:r>
        <w:rPr>
          <w:spacing w:val="48"/>
          <w:sz w:val="23"/>
          <w:szCs w:val="23"/>
        </w:rPr>
        <w:t xml:space="preserve">  </w:t>
      </w:r>
      <w:r>
        <w:rPr>
          <w:spacing w:val="11"/>
          <w:sz w:val="23"/>
          <w:szCs w:val="23"/>
        </w:rPr>
        <w:t>方法和程序是否存在问题、方法和程序是否符合检测项目要求、是否超出了方</w:t>
      </w:r>
      <w:r>
        <w:rPr>
          <w:spacing w:val="1"/>
          <w:sz w:val="23"/>
          <w:szCs w:val="23"/>
        </w:rPr>
        <w:t xml:space="preserve"> </w:t>
      </w:r>
      <w:r>
        <w:rPr>
          <w:spacing w:val="6"/>
          <w:sz w:val="23"/>
          <w:szCs w:val="23"/>
        </w:rPr>
        <w:t>法的使用范围、程序是否违反了科学原则等；</w:t>
      </w:r>
    </w:p>
    <w:p w14:paraId="232AAD87">
      <w:pPr>
        <w:spacing w:line="347" w:lineRule="auto"/>
        <w:rPr>
          <w:sz w:val="23"/>
          <w:szCs w:val="23"/>
        </w:rPr>
        <w:sectPr>
          <w:headerReference r:id="rId130" w:type="default"/>
          <w:pgSz w:w="11907" w:h="16839"/>
          <w:pgMar w:top="2757" w:right="1135" w:bottom="400" w:left="1418" w:header="852" w:footer="0" w:gutter="0"/>
          <w:cols w:space="720" w:num="1"/>
        </w:sectPr>
      </w:pPr>
    </w:p>
    <w:p w14:paraId="17AD2BDD">
      <w:pPr>
        <w:pStyle w:val="2"/>
        <w:spacing w:before="259" w:line="227" w:lineRule="auto"/>
        <w:ind w:left="297"/>
        <w:rPr>
          <w:sz w:val="23"/>
          <w:szCs w:val="23"/>
        </w:rPr>
      </w:pPr>
      <w:r>
        <w:rPr>
          <w:spacing w:val="11"/>
          <w:sz w:val="23"/>
          <w:szCs w:val="23"/>
        </w:rPr>
        <w:t>d.</w:t>
      </w:r>
      <w:r>
        <w:rPr>
          <w:spacing w:val="52"/>
          <w:sz w:val="23"/>
          <w:szCs w:val="23"/>
        </w:rPr>
        <w:t xml:space="preserve">  </w:t>
      </w:r>
      <w:r>
        <w:rPr>
          <w:spacing w:val="11"/>
          <w:sz w:val="23"/>
          <w:szCs w:val="23"/>
        </w:rPr>
        <w:t>员工的技能和培训方面，员工能否正确运用方法和程序、员</w:t>
      </w:r>
      <w:r>
        <w:rPr>
          <w:spacing w:val="10"/>
          <w:sz w:val="23"/>
          <w:szCs w:val="23"/>
        </w:rPr>
        <w:t>工操作水平是否稳</w:t>
      </w:r>
    </w:p>
    <w:p w14:paraId="06A06891">
      <w:pPr>
        <w:pStyle w:val="2"/>
        <w:spacing w:before="166" w:line="348" w:lineRule="auto"/>
        <w:ind w:left="298" w:right="1361" w:firstLine="568"/>
        <w:rPr>
          <w:sz w:val="23"/>
          <w:szCs w:val="23"/>
        </w:rPr>
      </w:pPr>
      <w:r>
        <w:rPr>
          <w:spacing w:val="7"/>
          <w:sz w:val="23"/>
          <w:szCs w:val="23"/>
        </w:rPr>
        <w:t>定、员工操作是否存在明显差异、员工的技能水平是否满足要求等；</w:t>
      </w:r>
      <w:r>
        <w:rPr>
          <w:spacing w:val="12"/>
          <w:sz w:val="23"/>
          <w:szCs w:val="23"/>
        </w:rPr>
        <w:t xml:space="preserve"> </w:t>
      </w:r>
      <w:r>
        <w:rPr>
          <w:spacing w:val="6"/>
          <w:sz w:val="23"/>
          <w:szCs w:val="23"/>
        </w:rPr>
        <w:t>e.</w:t>
      </w:r>
      <w:r>
        <w:rPr>
          <w:spacing w:val="53"/>
          <w:sz w:val="23"/>
          <w:szCs w:val="23"/>
        </w:rPr>
        <w:t xml:space="preserve">  </w:t>
      </w:r>
      <w:r>
        <w:rPr>
          <w:spacing w:val="6"/>
          <w:sz w:val="23"/>
          <w:szCs w:val="23"/>
        </w:rPr>
        <w:t>消耗品的质量是否稳定与合格、是否在有效期内使用等；</w:t>
      </w:r>
    </w:p>
    <w:p w14:paraId="4DAE0BE0">
      <w:pPr>
        <w:pStyle w:val="2"/>
        <w:spacing w:before="35" w:line="348" w:lineRule="auto"/>
        <w:ind w:left="863" w:right="278" w:hanging="567"/>
        <w:rPr>
          <w:sz w:val="23"/>
          <w:szCs w:val="23"/>
        </w:rPr>
      </w:pPr>
      <w:r>
        <w:rPr>
          <w:spacing w:val="8"/>
          <w:sz w:val="23"/>
          <w:szCs w:val="23"/>
        </w:rPr>
        <w:t>f.</w:t>
      </w:r>
      <w:r>
        <w:rPr>
          <w:spacing w:val="50"/>
          <w:sz w:val="23"/>
          <w:szCs w:val="23"/>
        </w:rPr>
        <w:t xml:space="preserve">  </w:t>
      </w:r>
      <w:r>
        <w:rPr>
          <w:spacing w:val="8"/>
          <w:sz w:val="23"/>
          <w:szCs w:val="23"/>
        </w:rPr>
        <w:t>设备是否出现过载或故障、是否严格按照操作</w:t>
      </w:r>
      <w:r>
        <w:rPr>
          <w:spacing w:val="7"/>
          <w:sz w:val="23"/>
          <w:szCs w:val="23"/>
        </w:rPr>
        <w:t>规程操作、是否在检定/校准有效</w:t>
      </w:r>
      <w:r>
        <w:rPr>
          <w:sz w:val="23"/>
          <w:szCs w:val="23"/>
        </w:rPr>
        <w:t xml:space="preserve"> </w:t>
      </w:r>
      <w:r>
        <w:rPr>
          <w:spacing w:val="1"/>
          <w:sz w:val="23"/>
          <w:szCs w:val="23"/>
        </w:rPr>
        <w:t>期内使用等。</w:t>
      </w:r>
    </w:p>
    <w:p w14:paraId="5B87D885">
      <w:pPr>
        <w:pStyle w:val="2"/>
        <w:spacing w:before="195" w:line="228" w:lineRule="auto"/>
        <w:ind w:left="5"/>
        <w:rPr>
          <w:sz w:val="23"/>
          <w:szCs w:val="23"/>
        </w:rPr>
      </w:pPr>
      <w:r>
        <w:rPr>
          <w:rFonts w:ascii="Times New Roman" w:hAnsi="Times New Roman" w:eastAsia="Times New Roman" w:cs="Times New Roman"/>
          <w:b/>
          <w:bCs/>
          <w:spacing w:val="5"/>
          <w:sz w:val="23"/>
          <w:szCs w:val="23"/>
        </w:rPr>
        <w:t>4.3</w:t>
      </w:r>
      <w:r>
        <w:rPr>
          <w:rFonts w:ascii="Times New Roman" w:hAnsi="Times New Roman" w:eastAsia="Times New Roman" w:cs="Times New Roman"/>
          <w:b/>
          <w:bCs/>
          <w:spacing w:val="15"/>
          <w:sz w:val="23"/>
          <w:szCs w:val="23"/>
        </w:rPr>
        <w:t xml:space="preserve">    </w:t>
      </w:r>
      <w:r>
        <w:rPr>
          <w:b/>
          <w:bCs/>
          <w:spacing w:val="5"/>
          <w:sz w:val="23"/>
          <w:szCs w:val="23"/>
        </w:rPr>
        <w:t>纠正措施的制定与实施</w:t>
      </w:r>
    </w:p>
    <w:p w14:paraId="146F1FEF">
      <w:pPr>
        <w:pStyle w:val="2"/>
        <w:spacing w:before="217" w:line="343" w:lineRule="auto"/>
        <w:ind w:left="860" w:right="279" w:hanging="770"/>
        <w:rPr>
          <w:sz w:val="23"/>
          <w:szCs w:val="23"/>
        </w:rPr>
      </w:pPr>
      <w:r>
        <w:rPr>
          <w:rFonts w:ascii="Times New Roman" w:hAnsi="Times New Roman" w:eastAsia="Times New Roman" w:cs="Times New Roman"/>
          <w:spacing w:val="11"/>
          <w:sz w:val="23"/>
          <w:szCs w:val="23"/>
        </w:rPr>
        <w:t xml:space="preserve">4.2.1    </w:t>
      </w:r>
      <w:r>
        <w:rPr>
          <w:spacing w:val="11"/>
          <w:sz w:val="23"/>
          <w:szCs w:val="23"/>
        </w:rPr>
        <w:t>对于管理体系运行中和在检测工作活动中出现的不符合，需采取纠正或纠</w:t>
      </w:r>
      <w:r>
        <w:rPr>
          <w:spacing w:val="10"/>
          <w:sz w:val="23"/>
          <w:szCs w:val="23"/>
        </w:rPr>
        <w:t>正措</w:t>
      </w:r>
      <w:r>
        <w:rPr>
          <w:sz w:val="23"/>
          <w:szCs w:val="23"/>
        </w:rPr>
        <w:t xml:space="preserve"> </w:t>
      </w:r>
      <w:r>
        <w:rPr>
          <w:spacing w:val="11"/>
          <w:sz w:val="23"/>
          <w:szCs w:val="23"/>
        </w:rPr>
        <w:t>施时，相关负责人填写《纠正措施记录表》，组织相关人员制定明确的纠正措</w:t>
      </w:r>
      <w:r>
        <w:rPr>
          <w:spacing w:val="13"/>
          <w:sz w:val="23"/>
          <w:szCs w:val="23"/>
        </w:rPr>
        <w:t xml:space="preserve"> </w:t>
      </w:r>
      <w:r>
        <w:rPr>
          <w:spacing w:val="7"/>
          <w:sz w:val="23"/>
          <w:szCs w:val="23"/>
        </w:rPr>
        <w:t>施，并由相关人员根据其要求实施纠正措施。</w:t>
      </w:r>
    </w:p>
    <w:p w14:paraId="5E58A7BB">
      <w:pPr>
        <w:pStyle w:val="2"/>
        <w:spacing w:before="214" w:line="380" w:lineRule="auto"/>
        <w:ind w:left="861" w:right="200" w:hanging="771"/>
        <w:rPr>
          <w:sz w:val="23"/>
          <w:szCs w:val="23"/>
        </w:rPr>
      </w:pPr>
      <w:r>
        <w:rPr>
          <w:rFonts w:ascii="Times New Roman" w:hAnsi="Times New Roman" w:eastAsia="Times New Roman" w:cs="Times New Roman"/>
          <w:spacing w:val="11"/>
          <w:sz w:val="23"/>
          <w:szCs w:val="23"/>
        </w:rPr>
        <w:t xml:space="preserve">4.2.2    </w:t>
      </w:r>
      <w:r>
        <w:rPr>
          <w:spacing w:val="11"/>
          <w:sz w:val="23"/>
          <w:szCs w:val="23"/>
        </w:rPr>
        <w:t>对于管理体系运行中和在检测工作活动中可能再次出现的不符合，相关负责人</w:t>
      </w:r>
      <w:r>
        <w:rPr>
          <w:sz w:val="23"/>
          <w:szCs w:val="23"/>
        </w:rPr>
        <w:t xml:space="preserve"> </w:t>
      </w:r>
      <w:r>
        <w:rPr>
          <w:spacing w:val="11"/>
          <w:sz w:val="23"/>
          <w:szCs w:val="23"/>
        </w:rPr>
        <w:t>应组织相关人员进行根本原因的分析，分析问题产生的根本原因，填写《纠正</w:t>
      </w:r>
      <w:r>
        <w:rPr>
          <w:spacing w:val="12"/>
          <w:sz w:val="23"/>
          <w:szCs w:val="23"/>
        </w:rPr>
        <w:t xml:space="preserve"> </w:t>
      </w:r>
      <w:r>
        <w:rPr>
          <w:spacing w:val="11"/>
          <w:sz w:val="23"/>
          <w:szCs w:val="23"/>
        </w:rPr>
        <w:t>措施记录表》，并制定相应的纠正措施及实施纠正措施。根本原因通常并不明</w:t>
      </w:r>
      <w:r>
        <w:rPr>
          <w:spacing w:val="13"/>
          <w:sz w:val="23"/>
          <w:szCs w:val="23"/>
        </w:rPr>
        <w:t xml:space="preserve"> </w:t>
      </w:r>
      <w:r>
        <w:rPr>
          <w:spacing w:val="11"/>
          <w:sz w:val="23"/>
          <w:szCs w:val="23"/>
        </w:rPr>
        <w:t>显，因此需要仔细分析产生问题的所有潜在原因。潜在原因可包括：客户要求</w:t>
      </w:r>
      <w:r>
        <w:rPr>
          <w:spacing w:val="12"/>
          <w:sz w:val="23"/>
          <w:szCs w:val="23"/>
        </w:rPr>
        <w:t xml:space="preserve"> </w:t>
      </w:r>
      <w:r>
        <w:rPr>
          <w:spacing w:val="11"/>
          <w:sz w:val="23"/>
          <w:szCs w:val="23"/>
        </w:rPr>
        <w:t>是否合理明确并得到落实、样品的规格和特性是否满足检测方法的要求、检测</w:t>
      </w:r>
      <w:r>
        <w:rPr>
          <w:spacing w:val="12"/>
          <w:sz w:val="23"/>
          <w:szCs w:val="23"/>
        </w:rPr>
        <w:t xml:space="preserve"> </w:t>
      </w:r>
      <w:r>
        <w:rPr>
          <w:spacing w:val="7"/>
          <w:sz w:val="23"/>
          <w:szCs w:val="23"/>
        </w:rPr>
        <w:t>方法和工作程序是否科学合理、员工的技能水平和培训效果是否满</w:t>
      </w:r>
      <w:r>
        <w:rPr>
          <w:spacing w:val="6"/>
          <w:sz w:val="23"/>
          <w:szCs w:val="23"/>
        </w:rPr>
        <w:t>足工作要求、</w:t>
      </w:r>
      <w:r>
        <w:rPr>
          <w:sz w:val="23"/>
          <w:szCs w:val="23"/>
        </w:rPr>
        <w:t xml:space="preserve"> </w:t>
      </w:r>
      <w:r>
        <w:rPr>
          <w:spacing w:val="11"/>
          <w:sz w:val="23"/>
          <w:szCs w:val="23"/>
        </w:rPr>
        <w:t>供应品的质量是否得到有效控制、设备状态及其量值是否能够溯源到国家标准</w:t>
      </w:r>
      <w:r>
        <w:rPr>
          <w:spacing w:val="12"/>
          <w:sz w:val="23"/>
          <w:szCs w:val="23"/>
        </w:rPr>
        <w:t xml:space="preserve"> </w:t>
      </w:r>
      <w:r>
        <w:rPr>
          <w:spacing w:val="3"/>
          <w:sz w:val="23"/>
          <w:szCs w:val="23"/>
        </w:rPr>
        <w:t>和国际单位制等。</w:t>
      </w:r>
    </w:p>
    <w:p w14:paraId="23309D70">
      <w:pPr>
        <w:pStyle w:val="2"/>
        <w:spacing w:before="216" w:line="347" w:lineRule="auto"/>
        <w:ind w:left="861" w:right="279" w:hanging="771"/>
        <w:rPr>
          <w:sz w:val="23"/>
          <w:szCs w:val="23"/>
        </w:rPr>
      </w:pPr>
      <w:r>
        <w:rPr>
          <w:rFonts w:ascii="Times New Roman" w:hAnsi="Times New Roman" w:eastAsia="Times New Roman" w:cs="Times New Roman"/>
          <w:spacing w:val="10"/>
          <w:sz w:val="23"/>
          <w:szCs w:val="23"/>
        </w:rPr>
        <w:t xml:space="preserve">4.3.1    </w:t>
      </w:r>
      <w:r>
        <w:rPr>
          <w:spacing w:val="10"/>
          <w:sz w:val="23"/>
          <w:szCs w:val="23"/>
        </w:rPr>
        <w:t>相关责任部门负责人同责任人一起制定消除问题和防止问题再次发生的措施，</w:t>
      </w:r>
      <w:r>
        <w:rPr>
          <w:spacing w:val="15"/>
          <w:sz w:val="23"/>
          <w:szCs w:val="23"/>
        </w:rPr>
        <w:t xml:space="preserve"> </w:t>
      </w:r>
      <w:r>
        <w:rPr>
          <w:spacing w:val="11"/>
          <w:sz w:val="23"/>
          <w:szCs w:val="23"/>
        </w:rPr>
        <w:t>措施要与问题的严重程度和风险水平相适应。纠正措施应切实有效，又经济合</w:t>
      </w:r>
      <w:r>
        <w:rPr>
          <w:spacing w:val="16"/>
          <w:sz w:val="23"/>
          <w:szCs w:val="23"/>
        </w:rPr>
        <w:t xml:space="preserve"> </w:t>
      </w:r>
      <w:r>
        <w:rPr>
          <w:spacing w:val="-8"/>
          <w:sz w:val="23"/>
          <w:szCs w:val="23"/>
        </w:rPr>
        <w:t>理。</w:t>
      </w:r>
    </w:p>
    <w:p w14:paraId="5D59AE2A">
      <w:pPr>
        <w:pStyle w:val="2"/>
        <w:spacing w:before="203" w:line="344" w:lineRule="auto"/>
        <w:ind w:left="862" w:right="283" w:hanging="772"/>
        <w:rPr>
          <w:sz w:val="23"/>
          <w:szCs w:val="23"/>
        </w:rPr>
      </w:pPr>
      <w:r>
        <w:rPr>
          <w:rFonts w:ascii="Times New Roman" w:hAnsi="Times New Roman" w:eastAsia="Times New Roman" w:cs="Times New Roman"/>
          <w:spacing w:val="11"/>
          <w:sz w:val="23"/>
          <w:szCs w:val="23"/>
        </w:rPr>
        <w:t xml:space="preserve">4.3.2    </w:t>
      </w:r>
      <w:r>
        <w:rPr>
          <w:spacing w:val="11"/>
          <w:sz w:val="23"/>
          <w:szCs w:val="23"/>
        </w:rPr>
        <w:t>根据分析调查的结果，确定了问题的根本原因后，责任部门有针</w:t>
      </w:r>
      <w:r>
        <w:rPr>
          <w:spacing w:val="10"/>
          <w:sz w:val="23"/>
          <w:szCs w:val="23"/>
        </w:rPr>
        <w:t>对性地制定纠</w:t>
      </w:r>
      <w:r>
        <w:rPr>
          <w:sz w:val="23"/>
          <w:szCs w:val="23"/>
        </w:rPr>
        <w:t xml:space="preserve"> </w:t>
      </w:r>
      <w:r>
        <w:rPr>
          <w:spacing w:val="11"/>
          <w:sz w:val="23"/>
          <w:szCs w:val="23"/>
        </w:rPr>
        <w:t>正措施。纠正措施应切实有效，采取的纠正措施还要考虑到成本，并与问题造</w:t>
      </w:r>
      <w:r>
        <w:rPr>
          <w:spacing w:val="10"/>
          <w:sz w:val="23"/>
          <w:szCs w:val="23"/>
        </w:rPr>
        <w:t xml:space="preserve"> </w:t>
      </w:r>
      <w:r>
        <w:rPr>
          <w:spacing w:val="4"/>
          <w:sz w:val="23"/>
          <w:szCs w:val="23"/>
        </w:rPr>
        <w:t>成的风险大小相适应。</w:t>
      </w:r>
    </w:p>
    <w:p w14:paraId="14A24712">
      <w:pPr>
        <w:pStyle w:val="2"/>
        <w:spacing w:before="214" w:line="315" w:lineRule="auto"/>
        <w:ind w:left="872" w:right="297" w:hanging="782"/>
        <w:rPr>
          <w:sz w:val="23"/>
          <w:szCs w:val="23"/>
        </w:rPr>
      </w:pPr>
      <w:r>
        <w:rPr>
          <w:rFonts w:ascii="Times New Roman" w:hAnsi="Times New Roman" w:eastAsia="Times New Roman" w:cs="Times New Roman"/>
          <w:spacing w:val="9"/>
          <w:sz w:val="23"/>
          <w:szCs w:val="23"/>
        </w:rPr>
        <w:t xml:space="preserve">4.3.3     </w:t>
      </w:r>
      <w:r>
        <w:rPr>
          <w:spacing w:val="9"/>
          <w:sz w:val="23"/>
          <w:szCs w:val="23"/>
        </w:rPr>
        <w:t>由纠正措施而导致的任何变更应形成文件，此文件应根据《文件控制程序》及</w:t>
      </w:r>
      <w:r>
        <w:rPr>
          <w:sz w:val="23"/>
          <w:szCs w:val="23"/>
        </w:rPr>
        <w:t xml:space="preserve"> </w:t>
      </w:r>
      <w:r>
        <w:rPr>
          <w:spacing w:val="-1"/>
          <w:sz w:val="23"/>
          <w:szCs w:val="23"/>
        </w:rPr>
        <w:t>时发布执行。</w:t>
      </w:r>
    </w:p>
    <w:p w14:paraId="0BF56228">
      <w:pPr>
        <w:spacing w:line="315" w:lineRule="auto"/>
        <w:rPr>
          <w:sz w:val="23"/>
          <w:szCs w:val="23"/>
        </w:rPr>
        <w:sectPr>
          <w:headerReference r:id="rId131" w:type="default"/>
          <w:pgSz w:w="11907" w:h="16839"/>
          <w:pgMar w:top="2757" w:right="1135" w:bottom="400" w:left="1418" w:header="852" w:footer="0" w:gutter="0"/>
          <w:cols w:space="720" w:num="1"/>
        </w:sectPr>
      </w:pPr>
    </w:p>
    <w:p w14:paraId="0E8D774D">
      <w:pPr>
        <w:spacing w:line="340" w:lineRule="auto"/>
        <w:rPr>
          <w:rFonts w:ascii="Arial"/>
          <w:sz w:val="21"/>
        </w:rPr>
      </w:pPr>
    </w:p>
    <w:p w14:paraId="2C4BF6FD">
      <w:pPr>
        <w:pStyle w:val="2"/>
        <w:spacing w:before="75" w:line="227" w:lineRule="auto"/>
        <w:ind w:left="90"/>
        <w:rPr>
          <w:sz w:val="23"/>
          <w:szCs w:val="23"/>
        </w:rPr>
      </w:pPr>
      <w:r>
        <w:rPr>
          <w:rFonts w:ascii="Times New Roman" w:hAnsi="Times New Roman" w:eastAsia="Times New Roman" w:cs="Times New Roman"/>
          <w:spacing w:val="6"/>
          <w:sz w:val="23"/>
          <w:szCs w:val="23"/>
        </w:rPr>
        <w:t xml:space="preserve">4.3.4     </w:t>
      </w:r>
      <w:r>
        <w:rPr>
          <w:spacing w:val="6"/>
          <w:sz w:val="23"/>
          <w:szCs w:val="23"/>
        </w:rPr>
        <w:t>必要时，更新在策划期间确定的风险和机遇清单。</w:t>
      </w:r>
    </w:p>
    <w:p w14:paraId="6342558B">
      <w:pPr>
        <w:pStyle w:val="2"/>
        <w:spacing w:before="216" w:line="228"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2"/>
          <w:sz w:val="23"/>
          <w:szCs w:val="23"/>
        </w:rPr>
        <w:t xml:space="preserve">    </w:t>
      </w:r>
      <w:r>
        <w:rPr>
          <w:b/>
          <w:bCs/>
          <w:spacing w:val="5"/>
          <w:sz w:val="23"/>
          <w:szCs w:val="23"/>
        </w:rPr>
        <w:t>纠正措施的验证</w:t>
      </w:r>
    </w:p>
    <w:p w14:paraId="23B8C491">
      <w:pPr>
        <w:pStyle w:val="2"/>
        <w:spacing w:before="217" w:line="314" w:lineRule="auto"/>
        <w:ind w:left="864" w:right="283" w:hanging="774"/>
        <w:rPr>
          <w:sz w:val="23"/>
          <w:szCs w:val="23"/>
        </w:rPr>
      </w:pPr>
      <w:r>
        <w:rPr>
          <w:rFonts w:ascii="Times New Roman" w:hAnsi="Times New Roman" w:eastAsia="Times New Roman" w:cs="Times New Roman"/>
          <w:spacing w:val="11"/>
          <w:sz w:val="23"/>
          <w:szCs w:val="23"/>
        </w:rPr>
        <w:t xml:space="preserve">4.3.5    </w:t>
      </w:r>
      <w:r>
        <w:rPr>
          <w:spacing w:val="11"/>
          <w:sz w:val="23"/>
          <w:szCs w:val="23"/>
        </w:rPr>
        <w:t>监督员对纠正措施的实施过程、纠正措施的结果进行监控，认真</w:t>
      </w:r>
      <w:r>
        <w:rPr>
          <w:spacing w:val="10"/>
          <w:sz w:val="23"/>
          <w:szCs w:val="23"/>
        </w:rPr>
        <w:t>检查纠正措施</w:t>
      </w:r>
      <w:r>
        <w:rPr>
          <w:sz w:val="23"/>
          <w:szCs w:val="23"/>
        </w:rPr>
        <w:t xml:space="preserve"> </w:t>
      </w:r>
      <w:r>
        <w:rPr>
          <w:spacing w:val="8"/>
          <w:sz w:val="23"/>
          <w:szCs w:val="23"/>
        </w:rPr>
        <w:t>是否切实消除了问题发生的原因，以便验证纠正措施的有效性。</w:t>
      </w:r>
    </w:p>
    <w:p w14:paraId="1C36E179">
      <w:pPr>
        <w:pStyle w:val="2"/>
        <w:spacing w:before="215" w:line="358" w:lineRule="auto"/>
        <w:ind w:left="867" w:right="281" w:hanging="777"/>
        <w:rPr>
          <w:sz w:val="23"/>
          <w:szCs w:val="23"/>
        </w:rPr>
      </w:pPr>
      <w:r>
        <w:rPr>
          <w:rFonts w:ascii="Times New Roman" w:hAnsi="Times New Roman" w:eastAsia="Times New Roman" w:cs="Times New Roman"/>
          <w:spacing w:val="11"/>
          <w:sz w:val="23"/>
          <w:szCs w:val="23"/>
        </w:rPr>
        <w:t xml:space="preserve">4.3.6    </w:t>
      </w:r>
      <w:r>
        <w:rPr>
          <w:spacing w:val="11"/>
          <w:sz w:val="23"/>
          <w:szCs w:val="23"/>
        </w:rPr>
        <w:t>针对发现的比较严重的不符合项，经评价问题确实严重或严重危</w:t>
      </w:r>
      <w:r>
        <w:rPr>
          <w:spacing w:val="10"/>
          <w:sz w:val="23"/>
          <w:szCs w:val="23"/>
        </w:rPr>
        <w:t>害检测业务且</w:t>
      </w:r>
      <w:r>
        <w:rPr>
          <w:sz w:val="23"/>
          <w:szCs w:val="23"/>
        </w:rPr>
        <w:t xml:space="preserve"> </w:t>
      </w:r>
      <w:r>
        <w:rPr>
          <w:spacing w:val="11"/>
          <w:sz w:val="23"/>
          <w:szCs w:val="23"/>
        </w:rPr>
        <w:t>已经影响到本公司实际运作情况是否符合管理体系或相关认可准则要求时，应</w:t>
      </w:r>
      <w:r>
        <w:rPr>
          <w:spacing w:val="3"/>
          <w:sz w:val="23"/>
          <w:szCs w:val="23"/>
        </w:rPr>
        <w:t xml:space="preserve"> </w:t>
      </w:r>
      <w:r>
        <w:rPr>
          <w:spacing w:val="10"/>
          <w:sz w:val="23"/>
          <w:szCs w:val="23"/>
        </w:rPr>
        <w:t>当立即报告总经理，</w:t>
      </w:r>
      <w:r>
        <w:rPr>
          <w:spacing w:val="-62"/>
          <w:sz w:val="23"/>
          <w:szCs w:val="23"/>
        </w:rPr>
        <w:t xml:space="preserve"> </w:t>
      </w:r>
      <w:r>
        <w:rPr>
          <w:spacing w:val="10"/>
          <w:sz w:val="23"/>
          <w:szCs w:val="23"/>
        </w:rPr>
        <w:t>由其决定是否需要采取附加审核</w:t>
      </w:r>
      <w:r>
        <w:rPr>
          <w:spacing w:val="9"/>
          <w:sz w:val="23"/>
          <w:szCs w:val="23"/>
        </w:rPr>
        <w:t>，并安排质量负责人按照</w:t>
      </w:r>
      <w:r>
        <w:rPr>
          <w:sz w:val="23"/>
          <w:szCs w:val="23"/>
        </w:rPr>
        <w:t xml:space="preserve"> </w:t>
      </w:r>
      <w:r>
        <w:rPr>
          <w:spacing w:val="8"/>
          <w:sz w:val="23"/>
          <w:szCs w:val="23"/>
        </w:rPr>
        <w:t>《内部审核程序》的要求对不符合项所涉及的相关活动区域进行审核。</w:t>
      </w:r>
    </w:p>
    <w:p w14:paraId="616627D5">
      <w:pPr>
        <w:pStyle w:val="2"/>
        <w:spacing w:before="219" w:line="228" w:lineRule="auto"/>
        <w:ind w:left="5"/>
        <w:rPr>
          <w:sz w:val="23"/>
          <w:szCs w:val="23"/>
        </w:rPr>
      </w:pPr>
      <w:r>
        <w:rPr>
          <w:rFonts w:ascii="Times New Roman" w:hAnsi="Times New Roman" w:eastAsia="Times New Roman" w:cs="Times New Roman"/>
          <w:b/>
          <w:bCs/>
          <w:spacing w:val="4"/>
          <w:sz w:val="23"/>
          <w:szCs w:val="23"/>
        </w:rPr>
        <w:t>4.5</w:t>
      </w:r>
      <w:r>
        <w:rPr>
          <w:rFonts w:ascii="Times New Roman" w:hAnsi="Times New Roman" w:eastAsia="Times New Roman" w:cs="Times New Roman"/>
          <w:b/>
          <w:bCs/>
          <w:spacing w:val="13"/>
          <w:sz w:val="23"/>
          <w:szCs w:val="23"/>
        </w:rPr>
        <w:t xml:space="preserve">    </w:t>
      </w:r>
      <w:r>
        <w:rPr>
          <w:b/>
          <w:bCs/>
          <w:spacing w:val="4"/>
          <w:sz w:val="23"/>
          <w:szCs w:val="23"/>
        </w:rPr>
        <w:t>纠正措施记录</w:t>
      </w:r>
    </w:p>
    <w:p w14:paraId="13E34249">
      <w:pPr>
        <w:pStyle w:val="2"/>
        <w:spacing w:before="214" w:line="227" w:lineRule="auto"/>
        <w:ind w:left="90"/>
        <w:rPr>
          <w:sz w:val="23"/>
          <w:szCs w:val="23"/>
        </w:rPr>
      </w:pPr>
      <w:r>
        <w:rPr>
          <w:rFonts w:ascii="Times New Roman" w:hAnsi="Times New Roman" w:eastAsia="Times New Roman" w:cs="Times New Roman"/>
          <w:spacing w:val="9"/>
          <w:sz w:val="23"/>
          <w:szCs w:val="23"/>
        </w:rPr>
        <w:t xml:space="preserve">4.4.5     </w:t>
      </w:r>
      <w:r>
        <w:rPr>
          <w:spacing w:val="9"/>
          <w:sz w:val="23"/>
          <w:szCs w:val="23"/>
        </w:rPr>
        <w:t>资料管理员负责对采取纠正措施所涉及相关记录的管理、保存工作，作为管理</w:t>
      </w:r>
    </w:p>
    <w:p w14:paraId="72C81A56">
      <w:pPr>
        <w:pStyle w:val="2"/>
        <w:spacing w:before="217" w:line="227" w:lineRule="auto"/>
        <w:ind w:left="860"/>
        <w:rPr>
          <w:sz w:val="23"/>
          <w:szCs w:val="23"/>
        </w:rPr>
      </w:pPr>
      <w:r>
        <w:rPr>
          <w:spacing w:val="7"/>
          <w:sz w:val="23"/>
          <w:szCs w:val="23"/>
        </w:rPr>
        <w:t>评审的内容之一。</w:t>
      </w:r>
    </w:p>
    <w:p w14:paraId="486069AF">
      <w:pPr>
        <w:pStyle w:val="2"/>
        <w:spacing w:before="61"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p w14:paraId="6D839633">
      <w:pPr>
        <w:spacing w:line="183" w:lineRule="exact"/>
      </w:pPr>
    </w:p>
    <w:tbl>
      <w:tblPr>
        <w:tblStyle w:val="5"/>
        <w:tblW w:w="6472"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771"/>
        <w:gridCol w:w="2701"/>
      </w:tblGrid>
      <w:tr w14:paraId="041D29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771" w:type="dxa"/>
            <w:vAlign w:val="top"/>
          </w:tcPr>
          <w:p w14:paraId="7249F27A">
            <w:pPr>
              <w:spacing w:line="227" w:lineRule="auto"/>
              <w:ind w:left="426"/>
              <w:rPr>
                <w:rFonts w:ascii="宋体" w:hAnsi="宋体" w:eastAsia="宋体" w:cs="宋体"/>
                <w:sz w:val="23"/>
                <w:szCs w:val="23"/>
              </w:rPr>
            </w:pPr>
            <w:r>
              <w:rPr>
                <w:rFonts w:ascii="宋体" w:hAnsi="宋体" w:eastAsia="宋体" w:cs="宋体"/>
                <w:spacing w:val="7"/>
                <w:sz w:val="23"/>
                <w:szCs w:val="23"/>
              </w:rPr>
              <w:t>《不符合工作控制程序》</w:t>
            </w:r>
          </w:p>
        </w:tc>
        <w:tc>
          <w:tcPr>
            <w:tcW w:w="2701" w:type="dxa"/>
            <w:vAlign w:val="top"/>
          </w:tcPr>
          <w:p w14:paraId="6F50EF10">
            <w:pPr>
              <w:spacing w:before="13" w:line="235" w:lineRule="auto"/>
              <w:ind w:left="84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r>
      <w:tr w14:paraId="5AAF2F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771" w:type="dxa"/>
            <w:vAlign w:val="top"/>
          </w:tcPr>
          <w:p w14:paraId="6608D21E">
            <w:pPr>
              <w:spacing w:before="114" w:line="227" w:lineRule="auto"/>
              <w:ind w:left="426"/>
              <w:rPr>
                <w:rFonts w:ascii="宋体" w:hAnsi="宋体" w:eastAsia="宋体" w:cs="宋体"/>
                <w:sz w:val="23"/>
                <w:szCs w:val="23"/>
              </w:rPr>
            </w:pPr>
            <w:r>
              <w:rPr>
                <w:rFonts w:ascii="宋体" w:hAnsi="宋体" w:eastAsia="宋体" w:cs="宋体"/>
                <w:spacing w:val="6"/>
                <w:sz w:val="23"/>
                <w:szCs w:val="23"/>
              </w:rPr>
              <w:t>《文件控制程序》</w:t>
            </w:r>
          </w:p>
        </w:tc>
        <w:tc>
          <w:tcPr>
            <w:tcW w:w="2701" w:type="dxa"/>
            <w:vAlign w:val="top"/>
          </w:tcPr>
          <w:p w14:paraId="776E8288">
            <w:pPr>
              <w:spacing w:before="127" w:line="235" w:lineRule="auto"/>
              <w:ind w:left="84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-28</w:t>
            </w:r>
          </w:p>
        </w:tc>
      </w:tr>
      <w:tr w14:paraId="500824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771" w:type="dxa"/>
            <w:vAlign w:val="top"/>
          </w:tcPr>
          <w:p w14:paraId="63DEBCE8">
            <w:pPr>
              <w:spacing w:before="113" w:line="227" w:lineRule="auto"/>
              <w:ind w:left="426"/>
              <w:rPr>
                <w:rFonts w:ascii="宋体" w:hAnsi="宋体" w:eastAsia="宋体" w:cs="宋体"/>
                <w:sz w:val="23"/>
                <w:szCs w:val="23"/>
              </w:rPr>
            </w:pPr>
            <w:r>
              <w:rPr>
                <w:rFonts w:ascii="宋体" w:hAnsi="宋体" w:eastAsia="宋体" w:cs="宋体"/>
                <w:spacing w:val="7"/>
                <w:sz w:val="23"/>
                <w:szCs w:val="23"/>
              </w:rPr>
              <w:t>《风险和机遇管理程序》</w:t>
            </w:r>
          </w:p>
        </w:tc>
        <w:tc>
          <w:tcPr>
            <w:tcW w:w="2701" w:type="dxa"/>
            <w:vAlign w:val="top"/>
          </w:tcPr>
          <w:p w14:paraId="5862C28E">
            <w:pPr>
              <w:spacing w:before="127" w:line="235" w:lineRule="auto"/>
              <w:ind w:left="84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-29</w:t>
            </w:r>
          </w:p>
        </w:tc>
      </w:tr>
      <w:tr w14:paraId="441DA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771" w:type="dxa"/>
            <w:vAlign w:val="top"/>
          </w:tcPr>
          <w:p w14:paraId="21785231">
            <w:pPr>
              <w:spacing w:before="116" w:line="227" w:lineRule="auto"/>
              <w:ind w:left="426"/>
              <w:rPr>
                <w:rFonts w:ascii="宋体" w:hAnsi="宋体" w:eastAsia="宋体" w:cs="宋体"/>
                <w:sz w:val="23"/>
                <w:szCs w:val="23"/>
              </w:rPr>
            </w:pPr>
            <w:r>
              <w:rPr>
                <w:rFonts w:ascii="宋体" w:hAnsi="宋体" w:eastAsia="宋体" w:cs="宋体"/>
                <w:spacing w:val="6"/>
                <w:sz w:val="23"/>
                <w:szCs w:val="23"/>
              </w:rPr>
              <w:t>《内部审核程序》</w:t>
            </w:r>
          </w:p>
        </w:tc>
        <w:tc>
          <w:tcPr>
            <w:tcW w:w="2701" w:type="dxa"/>
            <w:vAlign w:val="top"/>
          </w:tcPr>
          <w:p w14:paraId="65D015EC">
            <w:pPr>
              <w:spacing w:before="129" w:line="235" w:lineRule="auto"/>
              <w:ind w:left="848"/>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-31</w:t>
            </w:r>
          </w:p>
        </w:tc>
      </w:tr>
      <w:tr w14:paraId="4DF452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3771" w:type="dxa"/>
            <w:vAlign w:val="top"/>
          </w:tcPr>
          <w:p w14:paraId="6255BDA0">
            <w:pPr>
              <w:spacing w:before="113" w:line="230" w:lineRule="auto"/>
              <w:rPr>
                <w:rFonts w:ascii="宋体" w:hAnsi="宋体" w:eastAsia="宋体" w:cs="宋体"/>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rFonts w:ascii="宋体" w:hAnsi="宋体" w:eastAsia="宋体" w:cs="宋体"/>
                <w:b/>
                <w:bCs/>
                <w:spacing w:val="-5"/>
                <w:sz w:val="23"/>
                <w:szCs w:val="23"/>
              </w:rPr>
              <w:t>、</w:t>
            </w:r>
            <w:r>
              <w:rPr>
                <w:rFonts w:ascii="宋体" w:hAnsi="宋体" w:eastAsia="宋体" w:cs="宋体"/>
                <w:spacing w:val="-41"/>
                <w:sz w:val="23"/>
                <w:szCs w:val="23"/>
              </w:rPr>
              <w:t xml:space="preserve"> </w:t>
            </w:r>
            <w:r>
              <w:rPr>
                <w:rFonts w:ascii="宋体" w:hAnsi="宋体" w:eastAsia="宋体" w:cs="宋体"/>
                <w:b/>
                <w:bCs/>
                <w:spacing w:val="-5"/>
                <w:sz w:val="23"/>
                <w:szCs w:val="23"/>
              </w:rPr>
              <w:t>记录</w:t>
            </w:r>
          </w:p>
        </w:tc>
        <w:tc>
          <w:tcPr>
            <w:tcW w:w="2701" w:type="dxa"/>
            <w:vAlign w:val="top"/>
          </w:tcPr>
          <w:p w14:paraId="6ED5C0A5">
            <w:pPr>
              <w:pStyle w:val="6"/>
            </w:pPr>
          </w:p>
        </w:tc>
      </w:tr>
      <w:tr w14:paraId="3502F6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3771" w:type="dxa"/>
            <w:vAlign w:val="top"/>
          </w:tcPr>
          <w:p w14:paraId="2F57407A">
            <w:pPr>
              <w:spacing w:before="114" w:line="184" w:lineRule="auto"/>
              <w:ind w:left="431"/>
              <w:rPr>
                <w:rFonts w:ascii="宋体" w:hAnsi="宋体" w:eastAsia="宋体" w:cs="宋体"/>
                <w:sz w:val="23"/>
                <w:szCs w:val="23"/>
              </w:rPr>
            </w:pPr>
            <w:r>
              <w:rPr>
                <w:rFonts w:ascii="宋体" w:hAnsi="宋体" w:eastAsia="宋体" w:cs="宋体"/>
                <w:spacing w:val="7"/>
                <w:sz w:val="23"/>
                <w:szCs w:val="23"/>
              </w:rPr>
              <w:t>《纠正措施记录表》</w:t>
            </w:r>
          </w:p>
        </w:tc>
        <w:tc>
          <w:tcPr>
            <w:tcW w:w="2701" w:type="dxa"/>
            <w:vAlign w:val="top"/>
          </w:tcPr>
          <w:p w14:paraId="108EC8FB">
            <w:pPr>
              <w:spacing w:before="114" w:line="184" w:lineRule="auto"/>
              <w:jc w:val="right"/>
              <w:rPr>
                <w:rFonts w:ascii="宋体" w:hAnsi="宋体" w:eastAsia="宋体" w:cs="宋体"/>
                <w:sz w:val="23"/>
                <w:szCs w:val="23"/>
              </w:rPr>
            </w:pPr>
            <w:r>
              <w:rPr>
                <w:rFonts w:ascii="宋体" w:hAnsi="宋体" w:eastAsia="宋体" w:cs="宋体"/>
                <w:sz w:val="23"/>
                <w:szCs w:val="23"/>
              </w:rPr>
              <w:t>JL</w:t>
            </w:r>
            <w:r>
              <w:rPr>
                <w:rFonts w:ascii="宋体" w:hAnsi="宋体" w:eastAsia="宋体" w:cs="宋体"/>
                <w:spacing w:val="7"/>
                <w:sz w:val="23"/>
                <w:szCs w:val="23"/>
              </w:rPr>
              <w:t>/</w:t>
            </w:r>
            <w:r>
              <w:rPr>
                <w:rFonts w:ascii="宋体" w:hAnsi="宋体" w:eastAsia="宋体" w:cs="宋体"/>
                <w:sz w:val="23"/>
                <w:szCs w:val="23"/>
              </w:rPr>
              <w:t>CX</w:t>
            </w:r>
            <w:r>
              <w:rPr>
                <w:rFonts w:ascii="宋体" w:hAnsi="宋体" w:eastAsia="宋体" w:cs="宋体"/>
                <w:spacing w:val="7"/>
                <w:sz w:val="23"/>
                <w:szCs w:val="23"/>
              </w:rPr>
              <w:t>-30－01</w:t>
            </w:r>
          </w:p>
        </w:tc>
      </w:tr>
    </w:tbl>
    <w:p w14:paraId="19B05B0D">
      <w:pPr>
        <w:rPr>
          <w:rFonts w:ascii="Arial"/>
          <w:sz w:val="21"/>
        </w:rPr>
      </w:pPr>
    </w:p>
    <w:p w14:paraId="50D92FDF">
      <w:pPr>
        <w:rPr>
          <w:rFonts w:ascii="Arial" w:hAnsi="Arial" w:eastAsia="Arial" w:cs="Arial"/>
          <w:sz w:val="21"/>
          <w:szCs w:val="21"/>
        </w:rPr>
        <w:sectPr>
          <w:headerReference r:id="rId132" w:type="default"/>
          <w:pgSz w:w="11907" w:h="16839"/>
          <w:pgMar w:top="2757" w:right="1135" w:bottom="400" w:left="1418" w:header="852" w:footer="0" w:gutter="0"/>
          <w:cols w:space="720" w:num="1"/>
        </w:sectPr>
      </w:pPr>
    </w:p>
    <w:p w14:paraId="0B035B71">
      <w:pPr>
        <w:pStyle w:val="2"/>
        <w:spacing w:before="270" w:line="225" w:lineRule="auto"/>
        <w:ind w:left="3622"/>
      </w:pPr>
      <w:r>
        <w:rPr>
          <w:b/>
          <w:bCs/>
          <w:spacing w:val="-1"/>
        </w:rPr>
        <w:t>内部审核程序</w:t>
      </w:r>
    </w:p>
    <w:p w14:paraId="6B39660B">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0AAB9039">
      <w:pPr>
        <w:pStyle w:val="2"/>
        <w:spacing w:before="181" w:line="359" w:lineRule="auto"/>
        <w:ind w:left="435" w:right="279" w:firstLine="7"/>
        <w:rPr>
          <w:sz w:val="23"/>
          <w:szCs w:val="23"/>
        </w:rPr>
      </w:pPr>
      <w:r>
        <w:rPr>
          <w:spacing w:val="10"/>
          <w:sz w:val="23"/>
          <w:szCs w:val="23"/>
        </w:rPr>
        <w:t>定期对管理体系和检测活动进行内部审核，确保管理体系</w:t>
      </w:r>
      <w:r>
        <w:rPr>
          <w:spacing w:val="9"/>
          <w:sz w:val="23"/>
          <w:szCs w:val="23"/>
        </w:rPr>
        <w:t>运行的符合性、适宜性和</w:t>
      </w:r>
      <w:r>
        <w:rPr>
          <w:sz w:val="23"/>
          <w:szCs w:val="23"/>
        </w:rPr>
        <w:t xml:space="preserve"> </w:t>
      </w:r>
      <w:r>
        <w:rPr>
          <w:spacing w:val="7"/>
          <w:sz w:val="23"/>
          <w:szCs w:val="23"/>
        </w:rPr>
        <w:t>有效性，确保管理体系有效运行和持续改进。</w:t>
      </w:r>
    </w:p>
    <w:p w14:paraId="43290950">
      <w:pPr>
        <w:pStyle w:val="2"/>
        <w:spacing w:before="39"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182633CB">
      <w:pPr>
        <w:pStyle w:val="2"/>
        <w:spacing w:before="181" w:line="227" w:lineRule="auto"/>
        <w:ind w:left="436"/>
        <w:rPr>
          <w:sz w:val="23"/>
          <w:szCs w:val="23"/>
        </w:rPr>
      </w:pPr>
      <w:r>
        <w:rPr>
          <w:spacing w:val="9"/>
          <w:sz w:val="23"/>
          <w:szCs w:val="23"/>
        </w:rPr>
        <w:t>适用于管理体系涉及的所有部门、要素和活动的内部审核工作的管理和控制。</w:t>
      </w:r>
    </w:p>
    <w:p w14:paraId="52CAD634">
      <w:pPr>
        <w:pStyle w:val="2"/>
        <w:spacing w:before="184"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2406B68D">
      <w:pPr>
        <w:spacing w:line="265" w:lineRule="auto"/>
        <w:rPr>
          <w:rFonts w:ascii="Arial"/>
          <w:sz w:val="21"/>
        </w:rPr>
      </w:pPr>
    </w:p>
    <w:p w14:paraId="4331AE08">
      <w:pPr>
        <w:pStyle w:val="2"/>
        <w:spacing w:before="76" w:line="227" w:lineRule="auto"/>
        <w:ind w:left="9"/>
        <w:rPr>
          <w:sz w:val="23"/>
          <w:szCs w:val="23"/>
        </w:rPr>
      </w:pPr>
      <w:r>
        <w:rPr>
          <w:rFonts w:ascii="Times New Roman" w:hAnsi="Times New Roman" w:eastAsia="Times New Roman" w:cs="Times New Roman"/>
          <w:spacing w:val="4"/>
          <w:sz w:val="23"/>
          <w:szCs w:val="23"/>
        </w:rPr>
        <w:t>3.1</w:t>
      </w:r>
      <w:r>
        <w:rPr>
          <w:rFonts w:ascii="Times New Roman" w:hAnsi="Times New Roman" w:eastAsia="Times New Roman" w:cs="Times New Roman"/>
          <w:spacing w:val="14"/>
          <w:w w:val="101"/>
          <w:sz w:val="23"/>
          <w:szCs w:val="23"/>
        </w:rPr>
        <w:t xml:space="preserve">    </w:t>
      </w:r>
      <w:r>
        <w:rPr>
          <w:spacing w:val="4"/>
          <w:sz w:val="23"/>
          <w:szCs w:val="23"/>
        </w:rPr>
        <w:t>总经理负责批准内部审核计划；</w:t>
      </w:r>
    </w:p>
    <w:p w14:paraId="2EB616E9">
      <w:pPr>
        <w:pStyle w:val="2"/>
        <w:spacing w:before="56" w:line="326" w:lineRule="auto"/>
        <w:ind w:left="575" w:right="282" w:hanging="566"/>
        <w:rPr>
          <w:sz w:val="23"/>
          <w:szCs w:val="23"/>
        </w:rPr>
      </w:pPr>
      <w:r>
        <w:rPr>
          <w:rFonts w:ascii="Times New Roman" w:hAnsi="Times New Roman" w:eastAsia="Times New Roman" w:cs="Times New Roman"/>
          <w:spacing w:val="12"/>
          <w:sz w:val="23"/>
          <w:szCs w:val="23"/>
        </w:rPr>
        <w:t xml:space="preserve">3.2    </w:t>
      </w:r>
      <w:r>
        <w:rPr>
          <w:spacing w:val="12"/>
          <w:sz w:val="23"/>
          <w:szCs w:val="23"/>
        </w:rPr>
        <w:t>质量负责人负责制订年度内部审核计划，策</w:t>
      </w:r>
      <w:r>
        <w:rPr>
          <w:spacing w:val="11"/>
          <w:sz w:val="23"/>
          <w:szCs w:val="23"/>
        </w:rPr>
        <w:t>划和组织内部审核工作并担任审核组</w:t>
      </w:r>
      <w:r>
        <w:rPr>
          <w:sz w:val="23"/>
          <w:szCs w:val="23"/>
        </w:rPr>
        <w:t xml:space="preserve"> </w:t>
      </w:r>
      <w:r>
        <w:rPr>
          <w:spacing w:val="6"/>
          <w:sz w:val="23"/>
          <w:szCs w:val="23"/>
        </w:rPr>
        <w:t>长和确定内审成员，必要时，可指派内审组长。负责向管理层报告管理体</w:t>
      </w:r>
      <w:r>
        <w:rPr>
          <w:spacing w:val="5"/>
          <w:sz w:val="23"/>
          <w:szCs w:val="23"/>
        </w:rPr>
        <w:t>系运行的</w:t>
      </w:r>
      <w:r>
        <w:rPr>
          <w:sz w:val="23"/>
          <w:szCs w:val="23"/>
        </w:rPr>
        <w:t xml:space="preserve"> </w:t>
      </w:r>
      <w:r>
        <w:rPr>
          <w:spacing w:val="-10"/>
          <w:sz w:val="23"/>
          <w:szCs w:val="23"/>
        </w:rPr>
        <w:t>结果；</w:t>
      </w:r>
    </w:p>
    <w:p w14:paraId="44AFD4A1">
      <w:pPr>
        <w:pStyle w:val="2"/>
        <w:spacing w:before="182" w:line="226" w:lineRule="auto"/>
        <w:ind w:left="9"/>
        <w:rPr>
          <w:sz w:val="23"/>
          <w:szCs w:val="23"/>
        </w:rPr>
      </w:pPr>
      <w:r>
        <w:rPr>
          <w:rFonts w:ascii="Times New Roman" w:hAnsi="Times New Roman" w:eastAsia="Times New Roman" w:cs="Times New Roman"/>
          <w:spacing w:val="6"/>
          <w:sz w:val="23"/>
          <w:szCs w:val="23"/>
        </w:rPr>
        <w:t xml:space="preserve">3.3     </w:t>
      </w:r>
      <w:r>
        <w:rPr>
          <w:spacing w:val="6"/>
          <w:sz w:val="23"/>
          <w:szCs w:val="23"/>
        </w:rPr>
        <w:t>内审组长负责制定当次内部审核实施计划，组织实施内部审核，编制内审报告；</w:t>
      </w:r>
    </w:p>
    <w:p w14:paraId="17E666E3">
      <w:pPr>
        <w:pStyle w:val="2"/>
        <w:spacing w:before="187" w:line="301" w:lineRule="auto"/>
        <w:ind w:left="576" w:right="281" w:hanging="567"/>
        <w:rPr>
          <w:sz w:val="23"/>
          <w:szCs w:val="23"/>
        </w:rPr>
      </w:pPr>
      <w:r>
        <w:rPr>
          <w:rFonts w:ascii="Times New Roman" w:hAnsi="Times New Roman" w:eastAsia="Times New Roman" w:cs="Times New Roman"/>
          <w:spacing w:val="2"/>
          <w:sz w:val="23"/>
          <w:szCs w:val="23"/>
        </w:rPr>
        <w:t xml:space="preserve">3.4     </w:t>
      </w:r>
      <w:r>
        <w:rPr>
          <w:spacing w:val="2"/>
          <w:sz w:val="23"/>
          <w:szCs w:val="23"/>
        </w:rPr>
        <w:t>内审员负责编制《内审检查记录表》和实施审核， 编制不符合报告并对所发现的不</w:t>
      </w:r>
      <w:r>
        <w:rPr>
          <w:sz w:val="23"/>
          <w:szCs w:val="23"/>
        </w:rPr>
        <w:t xml:space="preserve"> </w:t>
      </w:r>
      <w:r>
        <w:rPr>
          <w:spacing w:val="7"/>
          <w:sz w:val="23"/>
          <w:szCs w:val="23"/>
        </w:rPr>
        <w:t>符合项采取的纠正措施的实施效果进行跟踪</w:t>
      </w:r>
      <w:r>
        <w:rPr>
          <w:spacing w:val="6"/>
          <w:sz w:val="23"/>
          <w:szCs w:val="23"/>
        </w:rPr>
        <w:t>、验证；</w:t>
      </w:r>
    </w:p>
    <w:p w14:paraId="71745010">
      <w:pPr>
        <w:pStyle w:val="2"/>
        <w:spacing w:before="184" w:line="227" w:lineRule="auto"/>
        <w:ind w:left="9"/>
        <w:rPr>
          <w:sz w:val="23"/>
          <w:szCs w:val="23"/>
        </w:rPr>
      </w:pPr>
      <w:r>
        <w:rPr>
          <w:rFonts w:ascii="Times New Roman" w:hAnsi="Times New Roman" w:eastAsia="Times New Roman" w:cs="Times New Roman"/>
          <w:spacing w:val="9"/>
          <w:sz w:val="23"/>
          <w:szCs w:val="23"/>
        </w:rPr>
        <w:t xml:space="preserve">3.5    </w:t>
      </w:r>
      <w:r>
        <w:rPr>
          <w:spacing w:val="9"/>
          <w:sz w:val="23"/>
          <w:szCs w:val="23"/>
        </w:rPr>
        <w:t>责任部门配合内部审核工作；负责纠正措施的制</w:t>
      </w:r>
      <w:r>
        <w:rPr>
          <w:spacing w:val="8"/>
          <w:sz w:val="23"/>
          <w:szCs w:val="23"/>
        </w:rPr>
        <w:t>订和组织实施。</w:t>
      </w:r>
    </w:p>
    <w:p w14:paraId="31148A56">
      <w:pPr>
        <w:pStyle w:val="2"/>
        <w:spacing w:before="185"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69431D26">
      <w:pPr>
        <w:pStyle w:val="2"/>
        <w:spacing w:before="182" w:line="227" w:lineRule="auto"/>
        <w:ind w:left="5"/>
        <w:rPr>
          <w:sz w:val="23"/>
          <w:szCs w:val="23"/>
        </w:rPr>
      </w:pPr>
      <w:r>
        <w:rPr>
          <w:rFonts w:ascii="Times New Roman" w:hAnsi="Times New Roman" w:eastAsia="Times New Roman" w:cs="Times New Roman"/>
          <w:b/>
          <w:bCs/>
          <w:spacing w:val="2"/>
          <w:sz w:val="23"/>
          <w:szCs w:val="23"/>
        </w:rPr>
        <w:t xml:space="preserve">4.1     </w:t>
      </w:r>
      <w:r>
        <w:rPr>
          <w:b/>
          <w:bCs/>
          <w:spacing w:val="2"/>
          <w:sz w:val="23"/>
          <w:szCs w:val="23"/>
        </w:rPr>
        <w:t>内部审核策划</w:t>
      </w:r>
    </w:p>
    <w:p w14:paraId="042FD494">
      <w:pPr>
        <w:pStyle w:val="2"/>
        <w:spacing w:before="183" w:line="326" w:lineRule="auto"/>
        <w:ind w:left="860" w:right="276" w:hanging="770"/>
        <w:rPr>
          <w:sz w:val="23"/>
          <w:szCs w:val="23"/>
        </w:rPr>
      </w:pPr>
      <w:r>
        <w:rPr>
          <w:rFonts w:ascii="Times New Roman" w:hAnsi="Times New Roman" w:eastAsia="Times New Roman" w:cs="Times New Roman"/>
          <w:spacing w:val="11"/>
          <w:sz w:val="23"/>
          <w:szCs w:val="23"/>
        </w:rPr>
        <w:t xml:space="preserve">4.1.1    </w:t>
      </w:r>
      <w:r>
        <w:rPr>
          <w:spacing w:val="11"/>
          <w:sz w:val="23"/>
          <w:szCs w:val="23"/>
        </w:rPr>
        <w:t>质量负责人应基于风险管理思维，重点结合公司规模、组织结构、检测活动以</w:t>
      </w:r>
      <w:r>
        <w:rPr>
          <w:spacing w:val="1"/>
          <w:sz w:val="23"/>
          <w:szCs w:val="23"/>
        </w:rPr>
        <w:t xml:space="preserve"> </w:t>
      </w:r>
      <w:r>
        <w:rPr>
          <w:spacing w:val="12"/>
          <w:sz w:val="23"/>
          <w:szCs w:val="23"/>
        </w:rPr>
        <w:t>及管理体系的具体情况，于每年年初策划年</w:t>
      </w:r>
      <w:r>
        <w:rPr>
          <w:spacing w:val="11"/>
          <w:sz w:val="23"/>
          <w:szCs w:val="23"/>
        </w:rPr>
        <w:t>度内部审核工作，并填写《年度内</w:t>
      </w:r>
      <w:r>
        <w:rPr>
          <w:sz w:val="23"/>
          <w:szCs w:val="23"/>
        </w:rPr>
        <w:t xml:space="preserve"> </w:t>
      </w:r>
      <w:r>
        <w:rPr>
          <w:spacing w:val="8"/>
          <w:sz w:val="23"/>
          <w:szCs w:val="23"/>
        </w:rPr>
        <w:t>部审核计划表》，由总经理批准。</w:t>
      </w:r>
    </w:p>
    <w:p w14:paraId="05B8A8BF">
      <w:pPr>
        <w:pStyle w:val="2"/>
        <w:spacing w:before="181" w:line="326" w:lineRule="auto"/>
        <w:ind w:left="862" w:right="280" w:hanging="772"/>
        <w:rPr>
          <w:sz w:val="23"/>
          <w:szCs w:val="23"/>
        </w:rPr>
      </w:pPr>
      <w:r>
        <w:rPr>
          <w:rFonts w:ascii="Times New Roman" w:hAnsi="Times New Roman" w:eastAsia="Times New Roman" w:cs="Times New Roman"/>
          <w:spacing w:val="9"/>
          <w:sz w:val="23"/>
          <w:szCs w:val="23"/>
        </w:rPr>
        <w:t xml:space="preserve">4.1.2     </w:t>
      </w:r>
      <w:r>
        <w:rPr>
          <w:spacing w:val="9"/>
          <w:sz w:val="23"/>
          <w:szCs w:val="23"/>
        </w:rPr>
        <w:t>内部审核计划包括审核目的、审核范围、审核依据、审核要素、审核日期安排</w:t>
      </w:r>
      <w:r>
        <w:rPr>
          <w:spacing w:val="17"/>
          <w:sz w:val="23"/>
          <w:szCs w:val="23"/>
        </w:rPr>
        <w:t xml:space="preserve"> </w:t>
      </w:r>
      <w:r>
        <w:rPr>
          <w:spacing w:val="11"/>
          <w:sz w:val="23"/>
          <w:szCs w:val="23"/>
        </w:rPr>
        <w:t xml:space="preserve">等。计划应覆盖管理体系全部要素、全部检测活动场所和活动类型，内部审核 </w:t>
      </w:r>
      <w:r>
        <w:rPr>
          <w:spacing w:val="4"/>
          <w:sz w:val="23"/>
          <w:szCs w:val="23"/>
        </w:rPr>
        <w:t>周期通常为</w:t>
      </w:r>
      <w:r>
        <w:rPr>
          <w:spacing w:val="-27"/>
          <w:sz w:val="23"/>
          <w:szCs w:val="23"/>
        </w:rPr>
        <w:t xml:space="preserve"> </w:t>
      </w:r>
      <w:r>
        <w:rPr>
          <w:spacing w:val="4"/>
          <w:sz w:val="23"/>
          <w:szCs w:val="23"/>
        </w:rPr>
        <w:t>12</w:t>
      </w:r>
      <w:r>
        <w:rPr>
          <w:spacing w:val="-46"/>
          <w:sz w:val="23"/>
          <w:szCs w:val="23"/>
        </w:rPr>
        <w:t xml:space="preserve"> </w:t>
      </w:r>
      <w:r>
        <w:rPr>
          <w:spacing w:val="4"/>
          <w:sz w:val="23"/>
          <w:szCs w:val="23"/>
        </w:rPr>
        <w:t>个月，特殊情况下，</w:t>
      </w:r>
      <w:r>
        <w:rPr>
          <w:spacing w:val="-18"/>
          <w:sz w:val="23"/>
          <w:szCs w:val="23"/>
        </w:rPr>
        <w:t xml:space="preserve"> </w:t>
      </w:r>
      <w:r>
        <w:rPr>
          <w:spacing w:val="4"/>
          <w:sz w:val="23"/>
          <w:szCs w:val="23"/>
        </w:rPr>
        <w:t>总经理可以临时决定增加内部</w:t>
      </w:r>
      <w:r>
        <w:rPr>
          <w:spacing w:val="3"/>
          <w:sz w:val="23"/>
          <w:szCs w:val="23"/>
        </w:rPr>
        <w:t>审核。</w:t>
      </w:r>
    </w:p>
    <w:p w14:paraId="7A906E09">
      <w:pPr>
        <w:pStyle w:val="2"/>
        <w:spacing w:before="184" w:line="227" w:lineRule="auto"/>
        <w:ind w:left="90"/>
        <w:rPr>
          <w:sz w:val="23"/>
          <w:szCs w:val="23"/>
        </w:rPr>
      </w:pPr>
      <w:r>
        <w:rPr>
          <w:rFonts w:ascii="Times New Roman" w:hAnsi="Times New Roman" w:eastAsia="Times New Roman" w:cs="Times New Roman"/>
          <w:spacing w:val="7"/>
          <w:sz w:val="23"/>
          <w:szCs w:val="23"/>
        </w:rPr>
        <w:t xml:space="preserve">4.1.3     </w:t>
      </w:r>
      <w:r>
        <w:rPr>
          <w:spacing w:val="7"/>
          <w:sz w:val="23"/>
          <w:szCs w:val="23"/>
        </w:rPr>
        <w:t>内部审核的依据应包括公司的管理体系，及与公司资质相关的认可要求。</w:t>
      </w:r>
    </w:p>
    <w:p w14:paraId="711D5DB1">
      <w:pPr>
        <w:pStyle w:val="2"/>
        <w:spacing w:before="184" w:line="227" w:lineRule="auto"/>
        <w:ind w:left="5"/>
        <w:rPr>
          <w:sz w:val="23"/>
          <w:szCs w:val="23"/>
        </w:rPr>
      </w:pPr>
      <w:r>
        <w:rPr>
          <w:rFonts w:ascii="Times New Roman" w:hAnsi="Times New Roman" w:eastAsia="Times New Roman" w:cs="Times New Roman"/>
          <w:b/>
          <w:bCs/>
          <w:spacing w:val="2"/>
          <w:sz w:val="23"/>
          <w:szCs w:val="23"/>
        </w:rPr>
        <w:t xml:space="preserve">4.2     </w:t>
      </w:r>
      <w:r>
        <w:rPr>
          <w:b/>
          <w:bCs/>
          <w:spacing w:val="2"/>
          <w:sz w:val="23"/>
          <w:szCs w:val="23"/>
        </w:rPr>
        <w:t>内部审核准备</w:t>
      </w:r>
    </w:p>
    <w:p w14:paraId="434F7A9D">
      <w:pPr>
        <w:pStyle w:val="2"/>
        <w:spacing w:before="185" w:line="227" w:lineRule="auto"/>
        <w:ind w:left="59"/>
        <w:rPr>
          <w:sz w:val="23"/>
          <w:szCs w:val="23"/>
        </w:rPr>
      </w:pPr>
      <w:r>
        <w:rPr>
          <w:rFonts w:ascii="Times New Roman" w:hAnsi="Times New Roman" w:eastAsia="Times New Roman" w:cs="Times New Roman"/>
          <w:spacing w:val="10"/>
          <w:sz w:val="23"/>
          <w:szCs w:val="23"/>
        </w:rPr>
        <w:t xml:space="preserve">4.2.1     </w:t>
      </w:r>
      <w:r>
        <w:rPr>
          <w:spacing w:val="10"/>
          <w:sz w:val="23"/>
          <w:szCs w:val="23"/>
        </w:rPr>
        <w:t>质量负责人担任内审组长，或适当时，由质量负责人指派内审组长。内审组长</w:t>
      </w:r>
    </w:p>
    <w:p w14:paraId="52D331D6">
      <w:pPr>
        <w:spacing w:line="227" w:lineRule="auto"/>
        <w:rPr>
          <w:sz w:val="23"/>
          <w:szCs w:val="23"/>
        </w:rPr>
        <w:sectPr>
          <w:headerReference r:id="rId133" w:type="default"/>
          <w:pgSz w:w="11907" w:h="16839"/>
          <w:pgMar w:top="2757" w:right="1135" w:bottom="400" w:left="1418" w:header="852" w:footer="0" w:gutter="0"/>
          <w:cols w:space="720" w:num="1"/>
        </w:sectPr>
      </w:pPr>
    </w:p>
    <w:p w14:paraId="27BFE4FC">
      <w:pPr>
        <w:pStyle w:val="2"/>
        <w:spacing w:before="259" w:line="361" w:lineRule="auto"/>
        <w:ind w:left="907" w:right="284" w:hanging="27"/>
        <w:rPr>
          <w:sz w:val="23"/>
          <w:szCs w:val="23"/>
        </w:rPr>
      </w:pPr>
      <w:r>
        <w:rPr>
          <w:spacing w:val="9"/>
          <w:sz w:val="23"/>
          <w:szCs w:val="23"/>
        </w:rPr>
        <w:t>依据《年度内部审核计划表》的审核内容和审核对象组织筹建内审组，</w:t>
      </w:r>
      <w:r>
        <w:rPr>
          <w:spacing w:val="-54"/>
          <w:sz w:val="23"/>
          <w:szCs w:val="23"/>
        </w:rPr>
        <w:t xml:space="preserve"> </w:t>
      </w:r>
      <w:r>
        <w:rPr>
          <w:spacing w:val="9"/>
          <w:sz w:val="23"/>
          <w:szCs w:val="23"/>
        </w:rPr>
        <w:t>并制定</w:t>
      </w:r>
      <w:r>
        <w:rPr>
          <w:sz w:val="23"/>
          <w:szCs w:val="23"/>
        </w:rPr>
        <w:t xml:space="preserve"> </w:t>
      </w:r>
      <w:r>
        <w:rPr>
          <w:spacing w:val="6"/>
          <w:sz w:val="23"/>
          <w:szCs w:val="23"/>
        </w:rPr>
        <w:t>内审实施计划交由质量负责人审批。内审员必须具备下列条件：</w:t>
      </w:r>
    </w:p>
    <w:p w14:paraId="1CFC285E">
      <w:pPr>
        <w:pStyle w:val="2"/>
        <w:spacing w:before="34" w:line="227" w:lineRule="auto"/>
        <w:ind w:left="437"/>
        <w:rPr>
          <w:sz w:val="23"/>
          <w:szCs w:val="23"/>
        </w:rPr>
      </w:pPr>
      <w:r>
        <w:rPr>
          <w:spacing w:val="5"/>
          <w:sz w:val="23"/>
          <w:szCs w:val="23"/>
        </w:rPr>
        <w:t>a)</w:t>
      </w:r>
      <w:r>
        <w:rPr>
          <w:spacing w:val="66"/>
          <w:sz w:val="23"/>
          <w:szCs w:val="23"/>
        </w:rPr>
        <w:t xml:space="preserve"> </w:t>
      </w:r>
      <w:r>
        <w:rPr>
          <w:spacing w:val="5"/>
          <w:sz w:val="23"/>
          <w:szCs w:val="23"/>
        </w:rPr>
        <w:t>诚实、公正，有较强的工作责任心；</w:t>
      </w:r>
    </w:p>
    <w:p w14:paraId="69FA82EB">
      <w:pPr>
        <w:pStyle w:val="2"/>
        <w:spacing w:before="185" w:line="227" w:lineRule="auto"/>
        <w:ind w:left="432"/>
        <w:rPr>
          <w:sz w:val="23"/>
          <w:szCs w:val="23"/>
        </w:rPr>
      </w:pPr>
      <w:r>
        <w:rPr>
          <w:spacing w:val="5"/>
          <w:sz w:val="23"/>
          <w:szCs w:val="23"/>
        </w:rPr>
        <w:t>b)</w:t>
      </w:r>
      <w:r>
        <w:rPr>
          <w:spacing w:val="70"/>
          <w:sz w:val="23"/>
          <w:szCs w:val="23"/>
        </w:rPr>
        <w:t xml:space="preserve"> </w:t>
      </w:r>
      <w:r>
        <w:rPr>
          <w:spacing w:val="5"/>
          <w:sz w:val="23"/>
          <w:szCs w:val="23"/>
        </w:rPr>
        <w:t>经培训考核合格，取得内审员资格；</w:t>
      </w:r>
    </w:p>
    <w:p w14:paraId="7AE203FA">
      <w:pPr>
        <w:pStyle w:val="2"/>
        <w:spacing w:before="182" w:line="227" w:lineRule="auto"/>
        <w:ind w:left="441"/>
        <w:rPr>
          <w:sz w:val="23"/>
          <w:szCs w:val="23"/>
        </w:rPr>
      </w:pPr>
      <w:r>
        <w:rPr>
          <w:spacing w:val="1"/>
          <w:sz w:val="23"/>
          <w:szCs w:val="23"/>
        </w:rPr>
        <w:t>c)</w:t>
      </w:r>
      <w:r>
        <w:rPr>
          <w:spacing w:val="73"/>
          <w:sz w:val="23"/>
          <w:szCs w:val="23"/>
        </w:rPr>
        <w:t xml:space="preserve"> </w:t>
      </w:r>
      <w:r>
        <w:rPr>
          <w:spacing w:val="1"/>
          <w:sz w:val="23"/>
          <w:szCs w:val="23"/>
        </w:rPr>
        <w:t>经总经理授权任命；</w:t>
      </w:r>
    </w:p>
    <w:p w14:paraId="4793B16C">
      <w:pPr>
        <w:pStyle w:val="2"/>
        <w:spacing w:before="185" w:line="227" w:lineRule="auto"/>
        <w:ind w:left="441"/>
        <w:rPr>
          <w:sz w:val="23"/>
          <w:szCs w:val="23"/>
        </w:rPr>
      </w:pPr>
      <w:r>
        <w:rPr>
          <w:spacing w:val="6"/>
          <w:sz w:val="23"/>
          <w:szCs w:val="23"/>
        </w:rPr>
        <w:t>d)</w:t>
      </w:r>
      <w:r>
        <w:rPr>
          <w:spacing w:val="72"/>
          <w:sz w:val="23"/>
          <w:szCs w:val="23"/>
        </w:rPr>
        <w:t xml:space="preserve"> </w:t>
      </w:r>
      <w:r>
        <w:rPr>
          <w:spacing w:val="6"/>
          <w:sz w:val="23"/>
          <w:szCs w:val="23"/>
        </w:rPr>
        <w:t>应与被审核部门无直接责任与利益关系。</w:t>
      </w:r>
    </w:p>
    <w:p w14:paraId="3A82417F">
      <w:pPr>
        <w:pStyle w:val="2"/>
        <w:spacing w:before="181" w:line="326" w:lineRule="auto"/>
        <w:ind w:left="879" w:right="279" w:hanging="820"/>
        <w:rPr>
          <w:sz w:val="23"/>
          <w:szCs w:val="23"/>
        </w:rPr>
      </w:pPr>
      <w:r>
        <w:rPr>
          <w:rFonts w:ascii="Times New Roman" w:hAnsi="Times New Roman" w:eastAsia="Times New Roman" w:cs="Times New Roman"/>
          <w:spacing w:val="9"/>
          <w:sz w:val="23"/>
          <w:szCs w:val="23"/>
        </w:rPr>
        <w:t xml:space="preserve">4.2.2      </w:t>
      </w:r>
      <w:r>
        <w:rPr>
          <w:spacing w:val="9"/>
          <w:sz w:val="23"/>
          <w:szCs w:val="23"/>
        </w:rPr>
        <w:t>内审员针对所分配到的任务，编制《</w:t>
      </w:r>
      <w:r>
        <w:rPr>
          <w:spacing w:val="8"/>
          <w:sz w:val="23"/>
          <w:szCs w:val="23"/>
        </w:rPr>
        <w:t>内审检查记录表》。负责技术活动审核的</w:t>
      </w:r>
      <w:r>
        <w:rPr>
          <w:sz w:val="23"/>
          <w:szCs w:val="23"/>
        </w:rPr>
        <w:t xml:space="preserve"> </w:t>
      </w:r>
      <w:r>
        <w:rPr>
          <w:spacing w:val="11"/>
          <w:sz w:val="23"/>
          <w:szCs w:val="23"/>
        </w:rPr>
        <w:t>内审员，应根据本公司已开展的检测活动和项目、关键检测项目</w:t>
      </w:r>
      <w:r>
        <w:rPr>
          <w:spacing w:val="10"/>
          <w:sz w:val="23"/>
          <w:szCs w:val="23"/>
        </w:rPr>
        <w:t>、检测任务量</w:t>
      </w:r>
      <w:r>
        <w:rPr>
          <w:sz w:val="23"/>
          <w:szCs w:val="23"/>
        </w:rPr>
        <w:t xml:space="preserve"> </w:t>
      </w:r>
      <w:r>
        <w:rPr>
          <w:spacing w:val="7"/>
          <w:sz w:val="23"/>
          <w:szCs w:val="23"/>
        </w:rPr>
        <w:t>等情形策划并选择现场审核时试验考核项目与参数。</w:t>
      </w:r>
    </w:p>
    <w:p w14:paraId="02884DDA">
      <w:pPr>
        <w:pStyle w:val="2"/>
        <w:spacing w:before="186" w:line="325" w:lineRule="auto"/>
        <w:ind w:left="861" w:right="200" w:hanging="771"/>
        <w:rPr>
          <w:sz w:val="23"/>
          <w:szCs w:val="23"/>
        </w:rPr>
      </w:pPr>
      <w:r>
        <w:rPr>
          <w:rFonts w:ascii="Times New Roman" w:hAnsi="Times New Roman" w:eastAsia="Times New Roman" w:cs="Times New Roman"/>
          <w:spacing w:val="9"/>
          <w:sz w:val="23"/>
          <w:szCs w:val="23"/>
        </w:rPr>
        <w:t xml:space="preserve">4.1.4     </w:t>
      </w:r>
      <w:r>
        <w:rPr>
          <w:spacing w:val="9"/>
          <w:sz w:val="23"/>
          <w:szCs w:val="23"/>
        </w:rPr>
        <w:t>内部审核方案批准后，应在具体执行前通知到各受审核岗位，受审核岗位根据</w:t>
      </w:r>
      <w:r>
        <w:rPr>
          <w:spacing w:val="14"/>
          <w:sz w:val="23"/>
          <w:szCs w:val="23"/>
        </w:rPr>
        <w:t xml:space="preserve"> </w:t>
      </w:r>
      <w:r>
        <w:rPr>
          <w:spacing w:val="10"/>
          <w:sz w:val="23"/>
          <w:szCs w:val="23"/>
        </w:rPr>
        <w:t>计划内容做好迎接审核的准备工作，并安排好日常的检测工作，</w:t>
      </w:r>
      <w:r>
        <w:rPr>
          <w:spacing w:val="-64"/>
          <w:sz w:val="23"/>
          <w:szCs w:val="23"/>
        </w:rPr>
        <w:t xml:space="preserve"> </w:t>
      </w:r>
      <w:r>
        <w:rPr>
          <w:spacing w:val="10"/>
          <w:sz w:val="23"/>
          <w:szCs w:val="23"/>
        </w:rPr>
        <w:t>以</w:t>
      </w:r>
      <w:r>
        <w:rPr>
          <w:spacing w:val="9"/>
          <w:sz w:val="23"/>
          <w:szCs w:val="23"/>
        </w:rPr>
        <w:t>保证内部审</w:t>
      </w:r>
      <w:r>
        <w:rPr>
          <w:sz w:val="23"/>
          <w:szCs w:val="23"/>
        </w:rPr>
        <w:t xml:space="preserve"> </w:t>
      </w:r>
      <w:r>
        <w:rPr>
          <w:spacing w:val="3"/>
          <w:sz w:val="23"/>
          <w:szCs w:val="23"/>
        </w:rPr>
        <w:t>核工作不会对日常的检测工作带来不良的影响， 确保内部审核工作的顺利执行。</w:t>
      </w:r>
    </w:p>
    <w:p w14:paraId="1858280F">
      <w:pPr>
        <w:spacing w:line="266" w:lineRule="auto"/>
        <w:rPr>
          <w:rFonts w:ascii="Arial"/>
          <w:sz w:val="21"/>
        </w:rPr>
      </w:pPr>
    </w:p>
    <w:p w14:paraId="40C7421D">
      <w:pPr>
        <w:pStyle w:val="2"/>
        <w:spacing w:before="75" w:line="227" w:lineRule="auto"/>
        <w:ind w:left="5"/>
        <w:rPr>
          <w:sz w:val="23"/>
          <w:szCs w:val="23"/>
        </w:rPr>
      </w:pPr>
      <w:r>
        <w:rPr>
          <w:rFonts w:ascii="Times New Roman" w:hAnsi="Times New Roman" w:eastAsia="Times New Roman" w:cs="Times New Roman"/>
          <w:b/>
          <w:bCs/>
          <w:spacing w:val="3"/>
          <w:sz w:val="23"/>
          <w:szCs w:val="23"/>
        </w:rPr>
        <w:t xml:space="preserve">4.3     </w:t>
      </w:r>
      <w:r>
        <w:rPr>
          <w:b/>
          <w:bCs/>
          <w:spacing w:val="3"/>
          <w:sz w:val="23"/>
          <w:szCs w:val="23"/>
        </w:rPr>
        <w:t>内部审核的实施</w:t>
      </w:r>
    </w:p>
    <w:p w14:paraId="371A4DAC">
      <w:pPr>
        <w:pStyle w:val="2"/>
        <w:spacing w:before="219" w:line="227" w:lineRule="auto"/>
        <w:ind w:left="90"/>
        <w:rPr>
          <w:sz w:val="23"/>
          <w:szCs w:val="23"/>
        </w:rPr>
      </w:pPr>
      <w:r>
        <w:rPr>
          <w:rFonts w:ascii="Times New Roman" w:hAnsi="Times New Roman" w:eastAsia="Times New Roman" w:cs="Times New Roman"/>
          <w:spacing w:val="9"/>
          <w:sz w:val="23"/>
          <w:szCs w:val="23"/>
        </w:rPr>
        <w:t xml:space="preserve">4.3.1     </w:t>
      </w:r>
      <w:r>
        <w:rPr>
          <w:spacing w:val="9"/>
          <w:sz w:val="23"/>
          <w:szCs w:val="23"/>
        </w:rPr>
        <w:t>审核正式开始时，审核组长主持召开由审核组全体成员和受审核岗位人员参加</w:t>
      </w:r>
    </w:p>
    <w:p w14:paraId="116F38D8">
      <w:pPr>
        <w:pStyle w:val="2"/>
        <w:spacing w:before="216" w:line="393" w:lineRule="auto"/>
        <w:ind w:left="434" w:right="5199" w:firstLine="446"/>
        <w:rPr>
          <w:sz w:val="23"/>
          <w:szCs w:val="23"/>
        </w:rPr>
      </w:pPr>
      <w:r>
        <w:rPr>
          <w:spacing w:val="3"/>
          <w:sz w:val="23"/>
          <w:szCs w:val="23"/>
        </w:rPr>
        <w:t>的首次会议，可包括以下内容：</w:t>
      </w:r>
      <w:r>
        <w:rPr>
          <w:spacing w:val="8"/>
          <w:sz w:val="23"/>
          <w:szCs w:val="23"/>
        </w:rPr>
        <w:t xml:space="preserve"> </w:t>
      </w:r>
      <w:r>
        <w:rPr>
          <w:rFonts w:ascii="Times New Roman" w:hAnsi="Times New Roman" w:eastAsia="Times New Roman" w:cs="Times New Roman"/>
          <w:spacing w:val="8"/>
          <w:sz w:val="21"/>
          <w:szCs w:val="21"/>
        </w:rPr>
        <w:t>a</w:t>
      </w:r>
      <w:r>
        <w:rPr>
          <w:spacing w:val="8"/>
          <w:sz w:val="21"/>
          <w:szCs w:val="21"/>
        </w:rPr>
        <w:t xml:space="preserve">） </w:t>
      </w:r>
      <w:r>
        <w:rPr>
          <w:spacing w:val="8"/>
          <w:sz w:val="23"/>
          <w:szCs w:val="23"/>
        </w:rPr>
        <w:t>介绍审核组成员和审核分工；</w:t>
      </w:r>
    </w:p>
    <w:p w14:paraId="55C9AEB7">
      <w:pPr>
        <w:pStyle w:val="2"/>
        <w:spacing w:before="21" w:line="236" w:lineRule="auto"/>
        <w:ind w:left="426"/>
        <w:rPr>
          <w:sz w:val="23"/>
          <w:szCs w:val="23"/>
        </w:rPr>
      </w:pPr>
      <w:r>
        <w:rPr>
          <w:rFonts w:ascii="Times New Roman" w:hAnsi="Times New Roman" w:eastAsia="Times New Roman" w:cs="Times New Roman"/>
          <w:spacing w:val="3"/>
          <w:sz w:val="21"/>
          <w:szCs w:val="21"/>
        </w:rPr>
        <w:t>b</w:t>
      </w:r>
      <w:r>
        <w:rPr>
          <w:spacing w:val="3"/>
          <w:sz w:val="21"/>
          <w:szCs w:val="21"/>
        </w:rPr>
        <w:t xml:space="preserve">） </w:t>
      </w:r>
      <w:r>
        <w:rPr>
          <w:spacing w:val="3"/>
          <w:sz w:val="23"/>
          <w:szCs w:val="23"/>
        </w:rPr>
        <w:t>宣布审核目的和范围；</w:t>
      </w:r>
    </w:p>
    <w:p w14:paraId="282DE186">
      <w:pPr>
        <w:pStyle w:val="2"/>
        <w:spacing w:before="206" w:line="236" w:lineRule="auto"/>
        <w:ind w:left="434"/>
        <w:rPr>
          <w:sz w:val="23"/>
          <w:szCs w:val="23"/>
        </w:rPr>
      </w:pPr>
      <w:r>
        <w:rPr>
          <w:rFonts w:ascii="Times New Roman" w:hAnsi="Times New Roman" w:eastAsia="Times New Roman" w:cs="Times New Roman"/>
          <w:spacing w:val="7"/>
          <w:sz w:val="21"/>
          <w:szCs w:val="21"/>
        </w:rPr>
        <w:t>c</w:t>
      </w:r>
      <w:r>
        <w:rPr>
          <w:spacing w:val="7"/>
          <w:sz w:val="21"/>
          <w:szCs w:val="21"/>
        </w:rPr>
        <w:t xml:space="preserve">） </w:t>
      </w:r>
      <w:r>
        <w:rPr>
          <w:spacing w:val="7"/>
          <w:sz w:val="23"/>
          <w:szCs w:val="23"/>
        </w:rPr>
        <w:t>说明审核活动的内容及其要点，审核采用的方法和程序；</w:t>
      </w:r>
    </w:p>
    <w:p w14:paraId="3914FBAF">
      <w:pPr>
        <w:pStyle w:val="2"/>
        <w:spacing w:before="205" w:line="320" w:lineRule="auto"/>
        <w:ind w:left="434" w:right="4720"/>
        <w:rPr>
          <w:sz w:val="23"/>
          <w:szCs w:val="23"/>
        </w:rPr>
      </w:pPr>
      <w:r>
        <w:rPr>
          <w:rFonts w:ascii="Times New Roman" w:hAnsi="Times New Roman" w:eastAsia="Times New Roman" w:cs="Times New Roman"/>
          <w:spacing w:val="5"/>
          <w:sz w:val="21"/>
          <w:szCs w:val="21"/>
        </w:rPr>
        <w:t>d</w:t>
      </w:r>
      <w:r>
        <w:rPr>
          <w:spacing w:val="5"/>
          <w:sz w:val="21"/>
          <w:szCs w:val="21"/>
        </w:rPr>
        <w:t xml:space="preserve">） </w:t>
      </w:r>
      <w:r>
        <w:rPr>
          <w:spacing w:val="5"/>
          <w:sz w:val="23"/>
          <w:szCs w:val="23"/>
        </w:rPr>
        <w:t>澄清审核实施计划中不明确的内容；</w:t>
      </w:r>
      <w:r>
        <w:rPr>
          <w:spacing w:val="1"/>
          <w:sz w:val="23"/>
          <w:szCs w:val="23"/>
        </w:rPr>
        <w:t xml:space="preserve"> </w:t>
      </w:r>
      <w:r>
        <w:rPr>
          <w:rFonts w:ascii="Times New Roman" w:hAnsi="Times New Roman" w:eastAsia="Times New Roman" w:cs="Times New Roman"/>
          <w:spacing w:val="7"/>
          <w:sz w:val="21"/>
          <w:szCs w:val="21"/>
        </w:rPr>
        <w:t>e</w:t>
      </w:r>
      <w:r>
        <w:rPr>
          <w:spacing w:val="7"/>
          <w:sz w:val="21"/>
          <w:szCs w:val="21"/>
        </w:rPr>
        <w:t xml:space="preserve">） </w:t>
      </w:r>
      <w:r>
        <w:rPr>
          <w:spacing w:val="7"/>
          <w:sz w:val="23"/>
          <w:szCs w:val="23"/>
        </w:rPr>
        <w:t>落实审核组所需资源；</w:t>
      </w:r>
    </w:p>
    <w:p w14:paraId="04783737">
      <w:pPr>
        <w:pStyle w:val="2"/>
        <w:spacing w:before="204" w:line="236" w:lineRule="auto"/>
        <w:ind w:left="435"/>
        <w:rPr>
          <w:sz w:val="23"/>
          <w:szCs w:val="23"/>
        </w:rPr>
      </w:pPr>
      <w:r>
        <w:rPr>
          <w:rFonts w:ascii="Times New Roman" w:hAnsi="Times New Roman" w:eastAsia="Times New Roman" w:cs="Times New Roman"/>
          <w:spacing w:val="1"/>
          <w:sz w:val="21"/>
          <w:szCs w:val="21"/>
        </w:rPr>
        <w:t>f</w:t>
      </w:r>
      <w:r>
        <w:rPr>
          <w:spacing w:val="1"/>
          <w:sz w:val="21"/>
          <w:szCs w:val="21"/>
        </w:rPr>
        <w:t>）</w:t>
      </w:r>
      <w:r>
        <w:rPr>
          <w:spacing w:val="60"/>
          <w:sz w:val="21"/>
          <w:szCs w:val="21"/>
        </w:rPr>
        <w:t xml:space="preserve"> </w:t>
      </w:r>
      <w:r>
        <w:rPr>
          <w:spacing w:val="1"/>
          <w:sz w:val="23"/>
          <w:szCs w:val="23"/>
        </w:rPr>
        <w:t>宣布审核时间表。</w:t>
      </w:r>
    </w:p>
    <w:p w14:paraId="4449D6A9">
      <w:pPr>
        <w:pStyle w:val="2"/>
        <w:spacing w:before="204" w:line="394" w:lineRule="auto"/>
        <w:ind w:left="860" w:right="276" w:hanging="770"/>
        <w:rPr>
          <w:sz w:val="23"/>
          <w:szCs w:val="23"/>
        </w:rPr>
      </w:pPr>
      <w:r>
        <w:rPr>
          <w:rFonts w:ascii="Times New Roman" w:hAnsi="Times New Roman" w:eastAsia="Times New Roman" w:cs="Times New Roman"/>
          <w:spacing w:val="10"/>
          <w:sz w:val="23"/>
          <w:szCs w:val="23"/>
        </w:rPr>
        <w:t xml:space="preserve">4.3.2    </w:t>
      </w:r>
      <w:r>
        <w:rPr>
          <w:spacing w:val="10"/>
          <w:sz w:val="23"/>
          <w:szCs w:val="23"/>
        </w:rPr>
        <w:t>现场审核时，内审员依照相应的分工开展审核工作，审核员应通过交谈</w:t>
      </w:r>
      <w:r>
        <w:rPr>
          <w:spacing w:val="9"/>
          <w:sz w:val="23"/>
          <w:szCs w:val="23"/>
        </w:rPr>
        <w:t>询问、</w:t>
      </w:r>
      <w:r>
        <w:rPr>
          <w:sz w:val="23"/>
          <w:szCs w:val="23"/>
        </w:rPr>
        <w:t xml:space="preserve"> </w:t>
      </w:r>
      <w:r>
        <w:rPr>
          <w:spacing w:val="12"/>
          <w:sz w:val="23"/>
          <w:szCs w:val="23"/>
        </w:rPr>
        <w:t>查阅文件和记录、观察及现场考核检查等方式</w:t>
      </w:r>
      <w:r>
        <w:rPr>
          <w:spacing w:val="11"/>
          <w:sz w:val="23"/>
          <w:szCs w:val="23"/>
        </w:rPr>
        <w:t>收集客观证据，并在《内审检查</w:t>
      </w:r>
      <w:r>
        <w:rPr>
          <w:sz w:val="23"/>
          <w:szCs w:val="23"/>
        </w:rPr>
        <w:t xml:space="preserve"> </w:t>
      </w:r>
      <w:r>
        <w:rPr>
          <w:spacing w:val="11"/>
          <w:sz w:val="23"/>
          <w:szCs w:val="23"/>
        </w:rPr>
        <w:t>记录表》中填写相关审核记录，受审核岗位人员应如实回答内审员的提问，主</w:t>
      </w:r>
      <w:r>
        <w:rPr>
          <w:sz w:val="23"/>
          <w:szCs w:val="23"/>
        </w:rPr>
        <w:t xml:space="preserve"> </w:t>
      </w:r>
      <w:r>
        <w:rPr>
          <w:spacing w:val="8"/>
          <w:sz w:val="23"/>
          <w:szCs w:val="23"/>
        </w:rPr>
        <w:t>动配合内审员的工作，及时提供审核的证明材料、实物等。</w:t>
      </w:r>
    </w:p>
    <w:p w14:paraId="5ED7B314">
      <w:pPr>
        <w:spacing w:line="394" w:lineRule="auto"/>
        <w:rPr>
          <w:sz w:val="23"/>
          <w:szCs w:val="23"/>
        </w:rPr>
        <w:sectPr>
          <w:headerReference r:id="rId134" w:type="default"/>
          <w:pgSz w:w="11907" w:h="16839"/>
          <w:pgMar w:top="2757" w:right="1135" w:bottom="400" w:left="1418" w:header="852" w:footer="0" w:gutter="0"/>
          <w:cols w:space="720" w:num="1"/>
        </w:sectPr>
      </w:pPr>
    </w:p>
    <w:p w14:paraId="7F853A08">
      <w:pPr>
        <w:spacing w:line="338" w:lineRule="auto"/>
        <w:rPr>
          <w:rFonts w:ascii="Arial"/>
          <w:sz w:val="21"/>
        </w:rPr>
      </w:pPr>
    </w:p>
    <w:p w14:paraId="53B186A6">
      <w:pPr>
        <w:pStyle w:val="2"/>
        <w:spacing w:before="74" w:line="367" w:lineRule="auto"/>
        <w:ind w:left="860" w:right="276" w:hanging="770"/>
        <w:rPr>
          <w:sz w:val="23"/>
          <w:szCs w:val="23"/>
        </w:rPr>
      </w:pPr>
      <w:r>
        <w:rPr>
          <w:rFonts w:ascii="Times New Roman" w:hAnsi="Times New Roman" w:eastAsia="Times New Roman" w:cs="Times New Roman"/>
          <w:spacing w:val="9"/>
          <w:sz w:val="23"/>
          <w:szCs w:val="23"/>
        </w:rPr>
        <w:t xml:space="preserve">4.3.3     </w:t>
      </w:r>
      <w:r>
        <w:rPr>
          <w:spacing w:val="9"/>
          <w:sz w:val="23"/>
          <w:szCs w:val="23"/>
        </w:rPr>
        <w:t>负责技术活动的内审员，应基于现场试验等技术能力考核</w:t>
      </w:r>
      <w:r>
        <w:rPr>
          <w:spacing w:val="8"/>
          <w:sz w:val="23"/>
          <w:szCs w:val="23"/>
        </w:rPr>
        <w:t>的结果和专业判断，</w:t>
      </w:r>
      <w:r>
        <w:rPr>
          <w:sz w:val="23"/>
          <w:szCs w:val="23"/>
        </w:rPr>
        <w:t xml:space="preserve"> </w:t>
      </w:r>
      <w:r>
        <w:rPr>
          <w:spacing w:val="11"/>
          <w:sz w:val="23"/>
          <w:szCs w:val="23"/>
        </w:rPr>
        <w:t>对开展的检测项目进行审核，确保技术能力满足要求。审核的方式包括但不限</w:t>
      </w:r>
      <w:r>
        <w:rPr>
          <w:spacing w:val="13"/>
          <w:sz w:val="23"/>
          <w:szCs w:val="23"/>
        </w:rPr>
        <w:t xml:space="preserve"> </w:t>
      </w:r>
      <w:r>
        <w:rPr>
          <w:spacing w:val="4"/>
          <w:sz w:val="23"/>
          <w:szCs w:val="23"/>
        </w:rPr>
        <w:t>于现场试验、现场演示试验、现场提问、核对仪器设备配置、查阅参加能力验证</w:t>
      </w:r>
      <w:r>
        <w:rPr>
          <w:spacing w:val="18"/>
          <w:sz w:val="23"/>
          <w:szCs w:val="23"/>
        </w:rPr>
        <w:t xml:space="preserve"> </w:t>
      </w:r>
      <w:r>
        <w:rPr>
          <w:spacing w:val="12"/>
          <w:sz w:val="23"/>
          <w:szCs w:val="23"/>
        </w:rPr>
        <w:t>的情况、查阅检测报告等。现场试验可利用正</w:t>
      </w:r>
      <w:r>
        <w:rPr>
          <w:spacing w:val="11"/>
          <w:sz w:val="23"/>
          <w:szCs w:val="23"/>
        </w:rPr>
        <w:t>在进行的检测活动或利用本公司</w:t>
      </w:r>
      <w:r>
        <w:rPr>
          <w:sz w:val="23"/>
          <w:szCs w:val="23"/>
        </w:rPr>
        <w:t xml:space="preserve"> </w:t>
      </w:r>
      <w:r>
        <w:rPr>
          <w:spacing w:val="6"/>
          <w:sz w:val="23"/>
          <w:szCs w:val="23"/>
        </w:rPr>
        <w:t>留样进行重复检测等方式进行。</w:t>
      </w:r>
    </w:p>
    <w:p w14:paraId="2E2D8DCF">
      <w:pPr>
        <w:pStyle w:val="2"/>
        <w:spacing w:before="218" w:line="227" w:lineRule="auto"/>
        <w:ind w:left="90"/>
        <w:rPr>
          <w:sz w:val="23"/>
          <w:szCs w:val="23"/>
        </w:rPr>
      </w:pPr>
      <w:r>
        <w:rPr>
          <w:rFonts w:ascii="Times New Roman" w:hAnsi="Times New Roman" w:eastAsia="Times New Roman" w:cs="Times New Roman"/>
          <w:spacing w:val="8"/>
          <w:sz w:val="23"/>
          <w:szCs w:val="23"/>
        </w:rPr>
        <w:t xml:space="preserve">4.3.4     </w:t>
      </w:r>
      <w:r>
        <w:rPr>
          <w:spacing w:val="8"/>
          <w:sz w:val="23"/>
          <w:szCs w:val="23"/>
        </w:rPr>
        <w:t>审核中发现问题应及时提出，有不同意见时，应耐心解释</w:t>
      </w:r>
      <w:r>
        <w:rPr>
          <w:spacing w:val="7"/>
          <w:sz w:val="23"/>
          <w:szCs w:val="23"/>
        </w:rPr>
        <w:t>、使问题尽早解决。</w:t>
      </w:r>
    </w:p>
    <w:p w14:paraId="0728F82A">
      <w:pPr>
        <w:pStyle w:val="2"/>
        <w:spacing w:before="216" w:line="314" w:lineRule="auto"/>
        <w:ind w:left="873" w:right="283" w:hanging="783"/>
        <w:rPr>
          <w:sz w:val="23"/>
          <w:szCs w:val="23"/>
        </w:rPr>
      </w:pPr>
      <w:r>
        <w:rPr>
          <w:rFonts w:ascii="Times New Roman" w:hAnsi="Times New Roman" w:eastAsia="Times New Roman" w:cs="Times New Roman"/>
          <w:spacing w:val="8"/>
          <w:sz w:val="23"/>
          <w:szCs w:val="23"/>
        </w:rPr>
        <w:t xml:space="preserve">4.3.5     </w:t>
      </w:r>
      <w:r>
        <w:rPr>
          <w:spacing w:val="8"/>
          <w:sz w:val="23"/>
          <w:szCs w:val="23"/>
        </w:rPr>
        <w:t>审核组应在审核期间定期或不定期召开例行会议，交流总结审核工作</w:t>
      </w:r>
      <w:r>
        <w:rPr>
          <w:spacing w:val="7"/>
          <w:sz w:val="23"/>
          <w:szCs w:val="23"/>
        </w:rPr>
        <w:t>，</w:t>
      </w:r>
      <w:r>
        <w:rPr>
          <w:spacing w:val="-54"/>
          <w:sz w:val="23"/>
          <w:szCs w:val="23"/>
        </w:rPr>
        <w:t xml:space="preserve"> </w:t>
      </w:r>
      <w:r>
        <w:rPr>
          <w:spacing w:val="7"/>
          <w:sz w:val="23"/>
          <w:szCs w:val="23"/>
        </w:rPr>
        <w:t>以确保</w:t>
      </w:r>
      <w:r>
        <w:rPr>
          <w:sz w:val="23"/>
          <w:szCs w:val="23"/>
        </w:rPr>
        <w:t xml:space="preserve"> </w:t>
      </w:r>
      <w:r>
        <w:rPr>
          <w:spacing w:val="5"/>
          <w:sz w:val="23"/>
          <w:szCs w:val="23"/>
        </w:rPr>
        <w:t>审核的准确性。</w:t>
      </w:r>
    </w:p>
    <w:p w14:paraId="49573FC6">
      <w:pPr>
        <w:pStyle w:val="2"/>
        <w:spacing w:before="218" w:line="343" w:lineRule="auto"/>
        <w:ind w:left="862" w:right="276" w:hanging="772"/>
        <w:rPr>
          <w:sz w:val="23"/>
          <w:szCs w:val="23"/>
        </w:rPr>
      </w:pPr>
      <w:r>
        <w:rPr>
          <w:rFonts w:ascii="Times New Roman" w:hAnsi="Times New Roman" w:eastAsia="Times New Roman" w:cs="Times New Roman"/>
          <w:spacing w:val="10"/>
          <w:sz w:val="23"/>
          <w:szCs w:val="23"/>
        </w:rPr>
        <w:t xml:space="preserve">4.3.6     </w:t>
      </w:r>
      <w:r>
        <w:rPr>
          <w:spacing w:val="10"/>
          <w:sz w:val="23"/>
          <w:szCs w:val="23"/>
        </w:rPr>
        <w:t>内审组长应在审核期间根</w:t>
      </w:r>
      <w:r>
        <w:rPr>
          <w:spacing w:val="9"/>
          <w:sz w:val="23"/>
          <w:szCs w:val="23"/>
        </w:rPr>
        <w:t>据实际情况召开审核会议，交流和总结审核工作，对</w:t>
      </w:r>
      <w:r>
        <w:rPr>
          <w:sz w:val="23"/>
          <w:szCs w:val="23"/>
        </w:rPr>
        <w:t xml:space="preserve"> </w:t>
      </w:r>
      <w:r>
        <w:rPr>
          <w:spacing w:val="10"/>
          <w:sz w:val="23"/>
          <w:szCs w:val="23"/>
        </w:rPr>
        <w:t>审核结果进行综合分析和评价，</w:t>
      </w:r>
      <w:r>
        <w:rPr>
          <w:spacing w:val="-61"/>
          <w:sz w:val="23"/>
          <w:szCs w:val="23"/>
        </w:rPr>
        <w:t xml:space="preserve"> </w:t>
      </w:r>
      <w:r>
        <w:rPr>
          <w:spacing w:val="10"/>
          <w:sz w:val="23"/>
          <w:szCs w:val="23"/>
        </w:rPr>
        <w:t>以确保审核的准确性并确定本次审核中的不符</w:t>
      </w:r>
      <w:r>
        <w:rPr>
          <w:sz w:val="23"/>
          <w:szCs w:val="23"/>
        </w:rPr>
        <w:t xml:space="preserve"> </w:t>
      </w:r>
      <w:r>
        <w:rPr>
          <w:spacing w:val="-5"/>
          <w:sz w:val="23"/>
          <w:szCs w:val="23"/>
        </w:rPr>
        <w:t>合项。</w:t>
      </w:r>
    </w:p>
    <w:p w14:paraId="10D9292A">
      <w:pPr>
        <w:pStyle w:val="2"/>
        <w:spacing w:before="218" w:line="358" w:lineRule="auto"/>
        <w:ind w:left="861" w:right="276" w:hanging="771"/>
        <w:rPr>
          <w:sz w:val="23"/>
          <w:szCs w:val="23"/>
        </w:rPr>
      </w:pPr>
      <w:r>
        <w:rPr>
          <w:rFonts w:ascii="Times New Roman" w:hAnsi="Times New Roman" w:eastAsia="Times New Roman" w:cs="Times New Roman"/>
          <w:spacing w:val="10"/>
          <w:sz w:val="23"/>
          <w:szCs w:val="23"/>
        </w:rPr>
        <w:t xml:space="preserve">4.3.7     </w:t>
      </w:r>
      <w:r>
        <w:rPr>
          <w:spacing w:val="10"/>
          <w:sz w:val="23"/>
          <w:szCs w:val="23"/>
        </w:rPr>
        <w:t>审核结束时，审核员根据</w:t>
      </w:r>
      <w:r>
        <w:rPr>
          <w:spacing w:val="9"/>
          <w:sz w:val="23"/>
          <w:szCs w:val="23"/>
        </w:rPr>
        <w:t>审核记录记载的资料经评审确定的不符合项填写《内</w:t>
      </w:r>
      <w:r>
        <w:rPr>
          <w:sz w:val="23"/>
          <w:szCs w:val="23"/>
        </w:rPr>
        <w:t xml:space="preserve"> </w:t>
      </w:r>
      <w:r>
        <w:rPr>
          <w:spacing w:val="10"/>
          <w:sz w:val="23"/>
          <w:szCs w:val="23"/>
        </w:rPr>
        <w:t>审不符合报告》对不符合事实予以描述并评价其性质，</w:t>
      </w:r>
      <w:r>
        <w:rPr>
          <w:spacing w:val="-63"/>
          <w:sz w:val="23"/>
          <w:szCs w:val="23"/>
        </w:rPr>
        <w:t xml:space="preserve"> </w:t>
      </w:r>
      <w:r>
        <w:rPr>
          <w:spacing w:val="10"/>
          <w:sz w:val="23"/>
          <w:szCs w:val="23"/>
        </w:rPr>
        <w:t>由责任岗位</w:t>
      </w:r>
      <w:r>
        <w:rPr>
          <w:spacing w:val="9"/>
          <w:sz w:val="23"/>
          <w:szCs w:val="23"/>
        </w:rPr>
        <w:t>人员制订的</w:t>
      </w:r>
      <w:r>
        <w:rPr>
          <w:sz w:val="23"/>
          <w:szCs w:val="23"/>
        </w:rPr>
        <w:t xml:space="preserve"> </w:t>
      </w:r>
      <w:r>
        <w:rPr>
          <w:spacing w:val="4"/>
          <w:sz w:val="23"/>
          <w:szCs w:val="23"/>
        </w:rPr>
        <w:t>落实纠正/纠正措施要求，</w:t>
      </w:r>
      <w:r>
        <w:rPr>
          <w:spacing w:val="-50"/>
          <w:sz w:val="23"/>
          <w:szCs w:val="23"/>
        </w:rPr>
        <w:t xml:space="preserve"> </w:t>
      </w:r>
      <w:r>
        <w:rPr>
          <w:spacing w:val="4"/>
          <w:sz w:val="23"/>
          <w:szCs w:val="23"/>
        </w:rPr>
        <w:t>经质量负责人批准后实施，</w:t>
      </w:r>
      <w:r>
        <w:rPr>
          <w:spacing w:val="-47"/>
          <w:sz w:val="23"/>
          <w:szCs w:val="23"/>
        </w:rPr>
        <w:t xml:space="preserve"> </w:t>
      </w:r>
      <w:r>
        <w:rPr>
          <w:spacing w:val="4"/>
          <w:sz w:val="23"/>
          <w:szCs w:val="23"/>
        </w:rPr>
        <w:t>由审核组长组织内审员验</w:t>
      </w:r>
      <w:r>
        <w:rPr>
          <w:sz w:val="23"/>
          <w:szCs w:val="23"/>
        </w:rPr>
        <w:t xml:space="preserve"> </w:t>
      </w:r>
      <w:r>
        <w:rPr>
          <w:spacing w:val="6"/>
          <w:sz w:val="23"/>
          <w:szCs w:val="23"/>
        </w:rPr>
        <w:t>证纠正/纠正措施实施的有效性。</w:t>
      </w:r>
    </w:p>
    <w:p w14:paraId="3A636BD7">
      <w:pPr>
        <w:pStyle w:val="2"/>
        <w:spacing w:before="215" w:line="227" w:lineRule="auto"/>
        <w:ind w:left="90"/>
        <w:rPr>
          <w:sz w:val="23"/>
          <w:szCs w:val="23"/>
        </w:rPr>
      </w:pPr>
      <w:r>
        <w:rPr>
          <w:rFonts w:ascii="Times New Roman" w:hAnsi="Times New Roman" w:eastAsia="Times New Roman" w:cs="Times New Roman"/>
          <w:spacing w:val="7"/>
          <w:sz w:val="23"/>
          <w:szCs w:val="23"/>
        </w:rPr>
        <w:t xml:space="preserve">4.3.8     </w:t>
      </w:r>
      <w:r>
        <w:rPr>
          <w:spacing w:val="7"/>
          <w:sz w:val="23"/>
          <w:szCs w:val="23"/>
        </w:rPr>
        <w:t>内审组长在内部审核完成后组</w:t>
      </w:r>
      <w:r>
        <w:rPr>
          <w:spacing w:val="6"/>
          <w:sz w:val="23"/>
          <w:szCs w:val="23"/>
        </w:rPr>
        <w:t>织召开末次会议，末次会议内容可包括：</w:t>
      </w:r>
    </w:p>
    <w:p w14:paraId="33801DAE">
      <w:pPr>
        <w:pStyle w:val="2"/>
        <w:spacing w:before="216" w:line="227" w:lineRule="auto"/>
        <w:ind w:left="435"/>
        <w:rPr>
          <w:sz w:val="23"/>
          <w:szCs w:val="23"/>
        </w:rPr>
      </w:pPr>
      <w:r>
        <w:rPr>
          <w:spacing w:val="4"/>
          <w:sz w:val="23"/>
          <w:szCs w:val="23"/>
        </w:rPr>
        <w:t>a) 重申审核的目的、范围及依据；</w:t>
      </w:r>
    </w:p>
    <w:p w14:paraId="74CBB359">
      <w:pPr>
        <w:pStyle w:val="2"/>
        <w:spacing w:before="219" w:line="227" w:lineRule="auto"/>
        <w:ind w:left="430"/>
        <w:rPr>
          <w:sz w:val="23"/>
          <w:szCs w:val="23"/>
        </w:rPr>
      </w:pPr>
      <w:r>
        <w:rPr>
          <w:spacing w:val="7"/>
          <w:sz w:val="23"/>
          <w:szCs w:val="23"/>
        </w:rPr>
        <w:t>b) 介绍本次审核的过程和结果，说明不符合项的数量及分布；</w:t>
      </w:r>
    </w:p>
    <w:p w14:paraId="5661F129">
      <w:pPr>
        <w:pStyle w:val="2"/>
        <w:spacing w:before="217" w:line="226" w:lineRule="auto"/>
        <w:ind w:left="430"/>
        <w:rPr>
          <w:sz w:val="23"/>
          <w:szCs w:val="23"/>
        </w:rPr>
      </w:pPr>
      <w:r>
        <w:rPr>
          <w:spacing w:val="3"/>
          <w:sz w:val="23"/>
          <w:szCs w:val="23"/>
        </w:rPr>
        <w:t>b) 做出审核评价和结论；</w:t>
      </w:r>
    </w:p>
    <w:p w14:paraId="659DC8C8">
      <w:pPr>
        <w:pStyle w:val="2"/>
        <w:spacing w:before="218" w:line="228" w:lineRule="auto"/>
        <w:ind w:left="438"/>
        <w:rPr>
          <w:sz w:val="23"/>
          <w:szCs w:val="23"/>
        </w:rPr>
      </w:pPr>
      <w:r>
        <w:rPr>
          <w:spacing w:val="4"/>
          <w:sz w:val="23"/>
          <w:szCs w:val="23"/>
        </w:rPr>
        <w:t>c) 提出纠正措施和要求。</w:t>
      </w:r>
    </w:p>
    <w:p w14:paraId="4F8BE745">
      <w:pPr>
        <w:pStyle w:val="2"/>
        <w:spacing w:before="217" w:line="227" w:lineRule="auto"/>
        <w:ind w:left="90"/>
        <w:rPr>
          <w:sz w:val="23"/>
          <w:szCs w:val="23"/>
        </w:rPr>
      </w:pPr>
      <w:r>
        <w:rPr>
          <w:rFonts w:ascii="Times New Roman" w:hAnsi="Times New Roman" w:eastAsia="Times New Roman" w:cs="Times New Roman"/>
          <w:spacing w:val="6"/>
          <w:sz w:val="23"/>
          <w:szCs w:val="23"/>
        </w:rPr>
        <w:t xml:space="preserve">4.3.9     </w:t>
      </w:r>
      <w:r>
        <w:rPr>
          <w:spacing w:val="6"/>
          <w:sz w:val="23"/>
          <w:szCs w:val="23"/>
        </w:rPr>
        <w:t>审核组长组织相应参会人员负责做好会议的记录和签到。</w:t>
      </w:r>
    </w:p>
    <w:p w14:paraId="789195DB">
      <w:pPr>
        <w:pStyle w:val="2"/>
        <w:spacing w:before="217" w:line="226"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3"/>
          <w:sz w:val="23"/>
          <w:szCs w:val="23"/>
        </w:rPr>
        <w:t xml:space="preserve">    </w:t>
      </w:r>
      <w:r>
        <w:rPr>
          <w:b/>
          <w:bCs/>
          <w:spacing w:val="5"/>
          <w:sz w:val="23"/>
          <w:szCs w:val="23"/>
        </w:rPr>
        <w:t>编写内部审核报告</w:t>
      </w:r>
    </w:p>
    <w:p w14:paraId="20599A27">
      <w:pPr>
        <w:pStyle w:val="2"/>
        <w:spacing w:before="217" w:line="226" w:lineRule="auto"/>
        <w:ind w:left="90"/>
        <w:rPr>
          <w:sz w:val="23"/>
          <w:szCs w:val="23"/>
        </w:rPr>
      </w:pPr>
      <w:r>
        <w:rPr>
          <w:rFonts w:ascii="Times New Roman" w:hAnsi="Times New Roman" w:eastAsia="Times New Roman" w:cs="Times New Roman"/>
          <w:spacing w:val="7"/>
          <w:sz w:val="23"/>
          <w:szCs w:val="23"/>
        </w:rPr>
        <w:t>4.4.1</w:t>
      </w:r>
      <w:r>
        <w:rPr>
          <w:rFonts w:ascii="Times New Roman" w:hAnsi="Times New Roman" w:eastAsia="Times New Roman" w:cs="Times New Roman"/>
          <w:spacing w:val="24"/>
          <w:sz w:val="23"/>
          <w:szCs w:val="23"/>
        </w:rPr>
        <w:t xml:space="preserve">  </w:t>
      </w:r>
      <w:r>
        <w:rPr>
          <w:spacing w:val="7"/>
          <w:sz w:val="23"/>
          <w:szCs w:val="23"/>
        </w:rPr>
        <w:t>审核活动结束后，由审核组长负责编制《内部审核报告</w:t>
      </w:r>
      <w:r>
        <w:rPr>
          <w:spacing w:val="6"/>
          <w:sz w:val="23"/>
          <w:szCs w:val="23"/>
        </w:rPr>
        <w:t>》。</w:t>
      </w:r>
    </w:p>
    <w:p w14:paraId="3CB6AE47">
      <w:pPr>
        <w:pStyle w:val="2"/>
        <w:spacing w:before="220" w:line="226" w:lineRule="auto"/>
        <w:ind w:left="90"/>
        <w:rPr>
          <w:sz w:val="23"/>
          <w:szCs w:val="23"/>
        </w:rPr>
      </w:pPr>
      <w:r>
        <w:rPr>
          <w:rFonts w:ascii="Times New Roman" w:hAnsi="Times New Roman" w:eastAsia="Times New Roman" w:cs="Times New Roman"/>
          <w:spacing w:val="-1"/>
          <w:sz w:val="23"/>
          <w:szCs w:val="23"/>
        </w:rPr>
        <w:t>4.4.2</w:t>
      </w:r>
      <w:r>
        <w:rPr>
          <w:rFonts w:ascii="Times New Roman" w:hAnsi="Times New Roman" w:eastAsia="Times New Roman" w:cs="Times New Roman"/>
          <w:spacing w:val="12"/>
          <w:sz w:val="23"/>
          <w:szCs w:val="23"/>
        </w:rPr>
        <w:t xml:space="preserve">    </w:t>
      </w:r>
      <w:r>
        <w:rPr>
          <w:spacing w:val="-1"/>
          <w:sz w:val="23"/>
          <w:szCs w:val="23"/>
        </w:rPr>
        <w:t>《内部审核报告》应包括以下内容：</w:t>
      </w:r>
    </w:p>
    <w:p w14:paraId="29F796D0">
      <w:pPr>
        <w:spacing w:line="226" w:lineRule="auto"/>
        <w:rPr>
          <w:sz w:val="23"/>
          <w:szCs w:val="23"/>
        </w:rPr>
        <w:sectPr>
          <w:headerReference r:id="rId135" w:type="default"/>
          <w:pgSz w:w="11907" w:h="16839"/>
          <w:pgMar w:top="2757" w:right="1135" w:bottom="400" w:left="1418" w:header="852" w:footer="0" w:gutter="0"/>
          <w:cols w:space="720" w:num="1"/>
        </w:sectPr>
      </w:pPr>
    </w:p>
    <w:p w14:paraId="68BBCDCB">
      <w:pPr>
        <w:spacing w:line="341" w:lineRule="auto"/>
        <w:rPr>
          <w:rFonts w:ascii="Arial"/>
          <w:sz w:val="21"/>
        </w:rPr>
      </w:pPr>
    </w:p>
    <w:p w14:paraId="53481222">
      <w:pPr>
        <w:pStyle w:val="2"/>
        <w:spacing w:before="74" w:line="228" w:lineRule="auto"/>
        <w:ind w:left="293"/>
        <w:rPr>
          <w:sz w:val="23"/>
          <w:szCs w:val="23"/>
        </w:rPr>
      </w:pPr>
      <w:r>
        <w:rPr>
          <w:sz w:val="23"/>
          <w:szCs w:val="23"/>
        </w:rPr>
        <w:t>a)</w:t>
      </w:r>
      <w:r>
        <w:rPr>
          <w:spacing w:val="92"/>
          <w:sz w:val="23"/>
          <w:szCs w:val="23"/>
        </w:rPr>
        <w:t xml:space="preserve"> </w:t>
      </w:r>
      <w:r>
        <w:rPr>
          <w:sz w:val="23"/>
          <w:szCs w:val="23"/>
        </w:rPr>
        <w:t>审核的目的和范围；</w:t>
      </w:r>
    </w:p>
    <w:p w14:paraId="1B54ADFB">
      <w:pPr>
        <w:pStyle w:val="2"/>
        <w:spacing w:before="215" w:line="227" w:lineRule="auto"/>
        <w:ind w:left="288"/>
        <w:rPr>
          <w:sz w:val="23"/>
          <w:szCs w:val="23"/>
        </w:rPr>
      </w:pPr>
      <w:r>
        <w:rPr>
          <w:spacing w:val="3"/>
          <w:sz w:val="23"/>
          <w:szCs w:val="23"/>
        </w:rPr>
        <w:t>b)</w:t>
      </w:r>
      <w:r>
        <w:rPr>
          <w:spacing w:val="79"/>
          <w:sz w:val="23"/>
          <w:szCs w:val="23"/>
        </w:rPr>
        <w:t xml:space="preserve"> </w:t>
      </w:r>
      <w:r>
        <w:rPr>
          <w:spacing w:val="3"/>
          <w:sz w:val="23"/>
          <w:szCs w:val="23"/>
        </w:rPr>
        <w:t>受审核部门或岗位名称；</w:t>
      </w:r>
    </w:p>
    <w:p w14:paraId="51875BD5">
      <w:pPr>
        <w:pStyle w:val="2"/>
        <w:spacing w:before="218" w:line="228" w:lineRule="auto"/>
        <w:ind w:left="297"/>
        <w:rPr>
          <w:sz w:val="23"/>
          <w:szCs w:val="23"/>
        </w:rPr>
      </w:pPr>
      <w:r>
        <w:rPr>
          <w:sz w:val="23"/>
          <w:szCs w:val="23"/>
        </w:rPr>
        <w:t>c)</w:t>
      </w:r>
      <w:r>
        <w:rPr>
          <w:spacing w:val="88"/>
          <w:sz w:val="23"/>
          <w:szCs w:val="23"/>
        </w:rPr>
        <w:t xml:space="preserve"> </w:t>
      </w:r>
      <w:r>
        <w:rPr>
          <w:sz w:val="23"/>
          <w:szCs w:val="23"/>
        </w:rPr>
        <w:t>审核日期及审核员；</w:t>
      </w:r>
    </w:p>
    <w:p w14:paraId="0B0DBC57">
      <w:pPr>
        <w:pStyle w:val="2"/>
        <w:spacing w:before="214" w:line="227" w:lineRule="auto"/>
        <w:ind w:left="297"/>
        <w:rPr>
          <w:sz w:val="23"/>
          <w:szCs w:val="23"/>
        </w:rPr>
      </w:pPr>
      <w:r>
        <w:rPr>
          <w:sz w:val="23"/>
          <w:szCs w:val="23"/>
        </w:rPr>
        <w:t>d)</w:t>
      </w:r>
      <w:r>
        <w:rPr>
          <w:spacing w:val="88"/>
          <w:sz w:val="23"/>
          <w:szCs w:val="23"/>
        </w:rPr>
        <w:t xml:space="preserve"> </w:t>
      </w:r>
      <w:r>
        <w:rPr>
          <w:sz w:val="23"/>
          <w:szCs w:val="23"/>
        </w:rPr>
        <w:t>审核所依据的文件；</w:t>
      </w:r>
    </w:p>
    <w:p w14:paraId="07E8A4F5">
      <w:pPr>
        <w:pStyle w:val="2"/>
        <w:spacing w:before="217" w:line="228" w:lineRule="auto"/>
        <w:ind w:left="298"/>
        <w:rPr>
          <w:sz w:val="23"/>
          <w:szCs w:val="23"/>
        </w:rPr>
      </w:pPr>
      <w:r>
        <w:rPr>
          <w:spacing w:val="1"/>
          <w:sz w:val="23"/>
          <w:szCs w:val="23"/>
        </w:rPr>
        <w:t>e)</w:t>
      </w:r>
      <w:r>
        <w:rPr>
          <w:spacing w:val="94"/>
          <w:sz w:val="23"/>
          <w:szCs w:val="23"/>
        </w:rPr>
        <w:t xml:space="preserve"> </w:t>
      </w:r>
      <w:r>
        <w:rPr>
          <w:spacing w:val="1"/>
          <w:sz w:val="23"/>
          <w:szCs w:val="23"/>
        </w:rPr>
        <w:t>审核过程和结果的描述；</w:t>
      </w:r>
    </w:p>
    <w:p w14:paraId="1FA166C1">
      <w:pPr>
        <w:pStyle w:val="2"/>
        <w:spacing w:before="218" w:line="227" w:lineRule="auto"/>
        <w:ind w:left="296"/>
        <w:rPr>
          <w:sz w:val="23"/>
          <w:szCs w:val="23"/>
        </w:rPr>
      </w:pPr>
      <w:r>
        <w:rPr>
          <w:spacing w:val="-1"/>
          <w:sz w:val="23"/>
          <w:szCs w:val="23"/>
        </w:rPr>
        <w:t>f)</w:t>
      </w:r>
      <w:r>
        <w:rPr>
          <w:spacing w:val="79"/>
          <w:sz w:val="23"/>
          <w:szCs w:val="23"/>
        </w:rPr>
        <w:t xml:space="preserve"> </w:t>
      </w:r>
      <w:r>
        <w:rPr>
          <w:spacing w:val="-1"/>
          <w:sz w:val="23"/>
          <w:szCs w:val="23"/>
        </w:rPr>
        <w:t>不符合项描述；</w:t>
      </w:r>
    </w:p>
    <w:p w14:paraId="1F0F8BE8">
      <w:pPr>
        <w:pStyle w:val="2"/>
        <w:spacing w:before="216" w:line="222" w:lineRule="auto"/>
        <w:ind w:left="296"/>
        <w:rPr>
          <w:sz w:val="23"/>
          <w:szCs w:val="23"/>
        </w:rPr>
      </w:pPr>
      <w:r>
        <w:rPr>
          <w:spacing w:val="5"/>
          <w:sz w:val="23"/>
          <w:szCs w:val="23"/>
        </w:rPr>
        <w:t>g)</w:t>
      </w:r>
      <w:r>
        <w:rPr>
          <w:spacing w:val="90"/>
          <w:sz w:val="23"/>
          <w:szCs w:val="23"/>
        </w:rPr>
        <w:t xml:space="preserve"> </w:t>
      </w:r>
      <w:r>
        <w:rPr>
          <w:spacing w:val="5"/>
          <w:sz w:val="23"/>
          <w:szCs w:val="23"/>
        </w:rPr>
        <w:t>根据审核情况做出的结论或建议等。</w:t>
      </w:r>
    </w:p>
    <w:p w14:paraId="0A2E379E">
      <w:pPr>
        <w:pStyle w:val="2"/>
        <w:spacing w:before="222" w:line="315" w:lineRule="auto"/>
        <w:ind w:left="722" w:right="342" w:hanging="632"/>
        <w:rPr>
          <w:sz w:val="23"/>
          <w:szCs w:val="23"/>
        </w:rPr>
      </w:pPr>
      <w:r>
        <w:rPr>
          <w:rFonts w:ascii="Times New Roman" w:hAnsi="Times New Roman" w:eastAsia="Times New Roman" w:cs="Times New Roman"/>
          <w:spacing w:val="-1"/>
          <w:sz w:val="23"/>
          <w:szCs w:val="23"/>
        </w:rPr>
        <w:t>4.4.3</w:t>
      </w:r>
      <w:r>
        <w:rPr>
          <w:rFonts w:ascii="Times New Roman" w:hAnsi="Times New Roman" w:eastAsia="Times New Roman" w:cs="Times New Roman"/>
          <w:spacing w:val="16"/>
          <w:sz w:val="23"/>
          <w:szCs w:val="23"/>
        </w:rPr>
        <w:t xml:space="preserve">  </w:t>
      </w:r>
      <w:r>
        <w:rPr>
          <w:spacing w:val="-1"/>
          <w:sz w:val="23"/>
          <w:szCs w:val="23"/>
        </w:rPr>
        <w:t>《内部审核报告》经质量负责人审</w:t>
      </w:r>
      <w:r>
        <w:rPr>
          <w:spacing w:val="-2"/>
          <w:sz w:val="23"/>
          <w:szCs w:val="23"/>
        </w:rPr>
        <w:t>核批准后，</w:t>
      </w:r>
      <w:r>
        <w:rPr>
          <w:spacing w:val="-22"/>
          <w:sz w:val="23"/>
          <w:szCs w:val="23"/>
        </w:rPr>
        <w:t xml:space="preserve"> </w:t>
      </w:r>
      <w:r>
        <w:rPr>
          <w:spacing w:val="-2"/>
          <w:sz w:val="23"/>
          <w:szCs w:val="23"/>
        </w:rPr>
        <w:t>发至各受审核部门、岗位有关人员，</w:t>
      </w:r>
      <w:r>
        <w:rPr>
          <w:sz w:val="23"/>
          <w:szCs w:val="23"/>
        </w:rPr>
        <w:t xml:space="preserve"> </w:t>
      </w:r>
      <w:r>
        <w:rPr>
          <w:spacing w:val="8"/>
          <w:sz w:val="23"/>
          <w:szCs w:val="23"/>
        </w:rPr>
        <w:t>并报总经理，同时作为管理评审的依据之一。</w:t>
      </w:r>
    </w:p>
    <w:p w14:paraId="44C7CE3A">
      <w:pPr>
        <w:pStyle w:val="2"/>
        <w:spacing w:before="217" w:line="227" w:lineRule="auto"/>
        <w:ind w:left="5"/>
        <w:rPr>
          <w:sz w:val="23"/>
          <w:szCs w:val="23"/>
        </w:rPr>
      </w:pPr>
      <w:r>
        <w:rPr>
          <w:rFonts w:ascii="Times New Roman" w:hAnsi="Times New Roman" w:eastAsia="Times New Roman" w:cs="Times New Roman"/>
          <w:b/>
          <w:bCs/>
          <w:spacing w:val="6"/>
          <w:sz w:val="23"/>
          <w:szCs w:val="23"/>
        </w:rPr>
        <w:t>4.5</w:t>
      </w:r>
      <w:r>
        <w:rPr>
          <w:rFonts w:ascii="Times New Roman" w:hAnsi="Times New Roman" w:eastAsia="Times New Roman" w:cs="Times New Roman"/>
          <w:b/>
          <w:bCs/>
          <w:spacing w:val="12"/>
          <w:sz w:val="23"/>
          <w:szCs w:val="23"/>
        </w:rPr>
        <w:t xml:space="preserve">    </w:t>
      </w:r>
      <w:r>
        <w:rPr>
          <w:b/>
          <w:bCs/>
          <w:spacing w:val="6"/>
          <w:sz w:val="23"/>
          <w:szCs w:val="23"/>
        </w:rPr>
        <w:t>不符合项处理及跟踪验证</w:t>
      </w:r>
    </w:p>
    <w:p w14:paraId="7267F0A8">
      <w:pPr>
        <w:pStyle w:val="2"/>
        <w:spacing w:before="216" w:line="344" w:lineRule="auto"/>
        <w:ind w:left="865" w:right="283" w:hanging="775"/>
        <w:rPr>
          <w:sz w:val="23"/>
          <w:szCs w:val="23"/>
        </w:rPr>
      </w:pPr>
      <w:r>
        <w:rPr>
          <w:rFonts w:ascii="Times New Roman" w:hAnsi="Times New Roman" w:eastAsia="Times New Roman" w:cs="Times New Roman"/>
          <w:spacing w:val="11"/>
          <w:sz w:val="23"/>
          <w:szCs w:val="23"/>
        </w:rPr>
        <w:t xml:space="preserve">4.5.1    </w:t>
      </w:r>
      <w:r>
        <w:rPr>
          <w:spacing w:val="11"/>
          <w:sz w:val="23"/>
          <w:szCs w:val="23"/>
        </w:rPr>
        <w:t>各责任部门、岗位根据内部审核结果及要求，在规定的时限内完</w:t>
      </w:r>
      <w:r>
        <w:rPr>
          <w:spacing w:val="10"/>
          <w:sz w:val="23"/>
          <w:szCs w:val="23"/>
        </w:rPr>
        <w:t>成对不符合项</w:t>
      </w:r>
      <w:r>
        <w:rPr>
          <w:sz w:val="23"/>
          <w:szCs w:val="23"/>
        </w:rPr>
        <w:t xml:space="preserve"> </w:t>
      </w:r>
      <w:r>
        <w:rPr>
          <w:spacing w:val="2"/>
          <w:sz w:val="23"/>
          <w:szCs w:val="23"/>
        </w:rPr>
        <w:t>的分析研究、找出原因、制定纠正/纠正措施计划、明确完成日期，</w:t>
      </w:r>
      <w:r>
        <w:rPr>
          <w:spacing w:val="61"/>
          <w:sz w:val="23"/>
          <w:szCs w:val="23"/>
        </w:rPr>
        <w:t xml:space="preserve"> </w:t>
      </w:r>
      <w:r>
        <w:rPr>
          <w:spacing w:val="2"/>
          <w:sz w:val="23"/>
          <w:szCs w:val="23"/>
        </w:rPr>
        <w:t>并</w:t>
      </w:r>
      <w:r>
        <w:rPr>
          <w:spacing w:val="1"/>
          <w:sz w:val="23"/>
          <w:szCs w:val="23"/>
        </w:rPr>
        <w:t>按照《纠</w:t>
      </w:r>
      <w:r>
        <w:rPr>
          <w:sz w:val="23"/>
          <w:szCs w:val="23"/>
        </w:rPr>
        <w:t xml:space="preserve"> </w:t>
      </w:r>
      <w:r>
        <w:rPr>
          <w:spacing w:val="7"/>
          <w:sz w:val="23"/>
          <w:szCs w:val="23"/>
        </w:rPr>
        <w:t>正措施控制程序》的要求，组织实施纠正/纠正措施。</w:t>
      </w:r>
    </w:p>
    <w:p w14:paraId="0D32A48C">
      <w:pPr>
        <w:pStyle w:val="2"/>
        <w:spacing w:before="216" w:line="315" w:lineRule="auto"/>
        <w:ind w:left="873" w:right="283" w:hanging="783"/>
        <w:rPr>
          <w:sz w:val="23"/>
          <w:szCs w:val="23"/>
        </w:rPr>
      </w:pPr>
      <w:r>
        <w:rPr>
          <w:rFonts w:ascii="Times New Roman" w:hAnsi="Times New Roman" w:eastAsia="Times New Roman" w:cs="Times New Roman"/>
          <w:spacing w:val="9"/>
          <w:sz w:val="23"/>
          <w:szCs w:val="23"/>
        </w:rPr>
        <w:t xml:space="preserve">4.5.2     </w:t>
      </w:r>
      <w:r>
        <w:rPr>
          <w:spacing w:val="9"/>
          <w:sz w:val="23"/>
          <w:szCs w:val="23"/>
        </w:rPr>
        <w:t>内审员对各责任部门实施的纠正措施应进行跟踪、检查和验证，并提交管理评</w:t>
      </w:r>
      <w:r>
        <w:rPr>
          <w:spacing w:val="13"/>
          <w:sz w:val="23"/>
          <w:szCs w:val="23"/>
        </w:rPr>
        <w:t xml:space="preserve"> </w:t>
      </w:r>
      <w:r>
        <w:rPr>
          <w:spacing w:val="-11"/>
          <w:sz w:val="23"/>
          <w:szCs w:val="23"/>
        </w:rPr>
        <w:t>审。</w:t>
      </w:r>
    </w:p>
    <w:p w14:paraId="2595A992">
      <w:pPr>
        <w:pStyle w:val="2"/>
        <w:spacing w:before="214" w:line="314" w:lineRule="auto"/>
        <w:ind w:left="906" w:right="282" w:hanging="816"/>
        <w:rPr>
          <w:sz w:val="23"/>
          <w:szCs w:val="23"/>
        </w:rPr>
      </w:pPr>
      <w:r>
        <w:rPr>
          <w:rFonts w:ascii="Times New Roman" w:hAnsi="Times New Roman" w:eastAsia="Times New Roman" w:cs="Times New Roman"/>
          <w:sz w:val="23"/>
          <w:szCs w:val="23"/>
        </w:rPr>
        <w:t xml:space="preserve">4.5.3     </w:t>
      </w:r>
      <w:r>
        <w:rPr>
          <w:sz w:val="23"/>
          <w:szCs w:val="23"/>
        </w:rPr>
        <w:t>如涉及管理体系文件的修改，</w:t>
      </w:r>
      <w:r>
        <w:rPr>
          <w:spacing w:val="-16"/>
          <w:sz w:val="23"/>
          <w:szCs w:val="23"/>
        </w:rPr>
        <w:t xml:space="preserve"> </w:t>
      </w:r>
      <w:r>
        <w:rPr>
          <w:sz w:val="23"/>
          <w:szCs w:val="23"/>
        </w:rPr>
        <w:t>按《文件控制程序》执行；</w:t>
      </w:r>
      <w:r>
        <w:rPr>
          <w:spacing w:val="-34"/>
          <w:sz w:val="23"/>
          <w:szCs w:val="23"/>
        </w:rPr>
        <w:t xml:space="preserve"> </w:t>
      </w:r>
      <w:r>
        <w:rPr>
          <w:sz w:val="23"/>
          <w:szCs w:val="23"/>
        </w:rPr>
        <w:t xml:space="preserve">如纠正措施达不到预期 </w:t>
      </w:r>
      <w:r>
        <w:rPr>
          <w:spacing w:val="7"/>
          <w:sz w:val="23"/>
          <w:szCs w:val="23"/>
        </w:rPr>
        <w:t>目的和效果，应重新研究，制定新的纠正计划，采用</w:t>
      </w:r>
      <w:r>
        <w:rPr>
          <w:spacing w:val="6"/>
          <w:sz w:val="23"/>
          <w:szCs w:val="23"/>
        </w:rPr>
        <w:t>新的纠正措施。</w:t>
      </w:r>
    </w:p>
    <w:p w14:paraId="133A125F">
      <w:pPr>
        <w:pStyle w:val="2"/>
        <w:spacing w:before="220" w:line="227" w:lineRule="auto"/>
        <w:ind w:left="90"/>
        <w:rPr>
          <w:sz w:val="23"/>
          <w:szCs w:val="23"/>
        </w:rPr>
      </w:pPr>
      <w:r>
        <w:rPr>
          <w:rFonts w:ascii="Times New Roman" w:hAnsi="Times New Roman" w:eastAsia="Times New Roman" w:cs="Times New Roman"/>
          <w:spacing w:val="11"/>
          <w:sz w:val="23"/>
          <w:szCs w:val="23"/>
        </w:rPr>
        <w:t xml:space="preserve">4.5.4    </w:t>
      </w:r>
      <w:r>
        <w:rPr>
          <w:spacing w:val="11"/>
          <w:sz w:val="23"/>
          <w:szCs w:val="23"/>
        </w:rPr>
        <w:t>若发现不符合已对客户委托的检测工作产生了不良影响，应由相应的人员及时</w:t>
      </w:r>
    </w:p>
    <w:p w14:paraId="5B7FA7C5">
      <w:pPr>
        <w:pStyle w:val="2"/>
        <w:spacing w:before="216" w:line="227" w:lineRule="auto"/>
        <w:ind w:left="866"/>
        <w:rPr>
          <w:sz w:val="23"/>
          <w:szCs w:val="23"/>
        </w:rPr>
      </w:pPr>
      <w:r>
        <w:rPr>
          <w:spacing w:val="2"/>
          <w:sz w:val="23"/>
          <w:szCs w:val="23"/>
        </w:rPr>
        <w:t>书面通知客户。</w:t>
      </w:r>
    </w:p>
    <w:p w14:paraId="44C9CEB2">
      <w:pPr>
        <w:pStyle w:val="2"/>
        <w:spacing w:before="59" w:line="227" w:lineRule="auto"/>
        <w:ind w:left="5"/>
        <w:rPr>
          <w:sz w:val="23"/>
          <w:szCs w:val="23"/>
        </w:rPr>
      </w:pPr>
      <w:r>
        <w:rPr>
          <w:rFonts w:ascii="Times New Roman" w:hAnsi="Times New Roman" w:eastAsia="Times New Roman" w:cs="Times New Roman"/>
          <w:b/>
          <w:bCs/>
          <w:spacing w:val="2"/>
          <w:sz w:val="23"/>
          <w:szCs w:val="23"/>
        </w:rPr>
        <w:t xml:space="preserve">4.6     </w:t>
      </w:r>
      <w:r>
        <w:rPr>
          <w:b/>
          <w:bCs/>
          <w:spacing w:val="2"/>
          <w:sz w:val="23"/>
          <w:szCs w:val="23"/>
        </w:rPr>
        <w:t>内审资料存档</w:t>
      </w:r>
    </w:p>
    <w:p w14:paraId="0477AD3B">
      <w:pPr>
        <w:pStyle w:val="2"/>
        <w:spacing w:before="185" w:line="359" w:lineRule="auto"/>
        <w:ind w:left="583" w:right="278" w:hanging="578"/>
        <w:rPr>
          <w:sz w:val="23"/>
          <w:szCs w:val="23"/>
        </w:rPr>
      </w:pPr>
      <w:r>
        <w:rPr>
          <w:rFonts w:ascii="Times New Roman" w:hAnsi="Times New Roman" w:eastAsia="Times New Roman" w:cs="Times New Roman"/>
          <w:b/>
          <w:bCs/>
          <w:spacing w:val="4"/>
          <w:sz w:val="23"/>
          <w:szCs w:val="23"/>
        </w:rPr>
        <w:t xml:space="preserve">4.8    </w:t>
      </w:r>
      <w:r>
        <w:rPr>
          <w:spacing w:val="4"/>
          <w:sz w:val="23"/>
          <w:szCs w:val="23"/>
        </w:rPr>
        <w:t>审核组长组织收集、整理审核过程</w:t>
      </w:r>
      <w:r>
        <w:rPr>
          <w:spacing w:val="3"/>
          <w:sz w:val="23"/>
          <w:szCs w:val="23"/>
        </w:rPr>
        <w:t>中发生的所有原始材料， 在审核完毕后交质量负</w:t>
      </w:r>
      <w:r>
        <w:rPr>
          <w:sz w:val="23"/>
          <w:szCs w:val="23"/>
        </w:rPr>
        <w:t xml:space="preserve"> </w:t>
      </w:r>
      <w:r>
        <w:rPr>
          <w:spacing w:val="8"/>
          <w:sz w:val="23"/>
          <w:szCs w:val="23"/>
        </w:rPr>
        <w:t>责人留存，质量负责人负责提交管理评审。</w:t>
      </w:r>
    </w:p>
    <w:p w14:paraId="500A1857">
      <w:pPr>
        <w:pStyle w:val="2"/>
        <w:spacing w:before="39"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sdt>
      <w:sdtPr>
        <w:rPr>
          <w:rFonts w:ascii="宋体" w:hAnsi="宋体" w:eastAsia="宋体" w:cs="宋体"/>
          <w:sz w:val="23"/>
          <w:szCs w:val="23"/>
        </w:rPr>
        <w:id w:val="147458913"/>
        <w:docPartObj>
          <w:docPartGallery w:val="Table of Contents"/>
          <w:docPartUnique/>
        </w:docPartObj>
      </w:sdtPr>
      <w:sdtEndPr>
        <w:rPr>
          <w:rFonts w:ascii="宋体" w:hAnsi="宋体" w:eastAsia="宋体" w:cs="宋体"/>
          <w:sz w:val="23"/>
          <w:szCs w:val="23"/>
        </w:rPr>
      </w:sdtEndPr>
      <w:sdtContent>
        <w:p w14:paraId="3FB9FE0B">
          <w:pPr>
            <w:pStyle w:val="2"/>
            <w:spacing w:before="183" w:line="227" w:lineRule="auto"/>
            <w:ind w:left="440"/>
            <w:rPr>
              <w:sz w:val="23"/>
              <w:szCs w:val="23"/>
            </w:rPr>
          </w:pPr>
          <w:r>
            <w:rPr>
              <w:spacing w:val="5"/>
              <w:sz w:val="23"/>
              <w:szCs w:val="23"/>
            </w:rPr>
            <w:t>《不符合工作控制程序》</w:t>
          </w:r>
          <w:r>
            <w:rPr>
              <w:spacing w:val="8"/>
              <w:sz w:val="23"/>
              <w:szCs w:val="23"/>
            </w:rPr>
            <w:t xml:space="preserve">             </w:t>
          </w:r>
          <w:r>
            <w:rPr>
              <w:sz w:val="23"/>
              <w:szCs w:val="23"/>
            </w:rPr>
            <w:t>CX</w:t>
          </w:r>
          <w:r>
            <w:rPr>
              <w:spacing w:val="5"/>
              <w:sz w:val="23"/>
              <w:szCs w:val="23"/>
            </w:rPr>
            <w:t>-</w:t>
          </w:r>
          <w:r>
            <w:fldChar w:fldCharType="begin"/>
          </w:r>
          <w:r>
            <w:instrText xml:space="preserve"> HYPERLINK \l "bookmark12" </w:instrText>
          </w:r>
          <w:r>
            <w:fldChar w:fldCharType="separate"/>
          </w:r>
          <w:r>
            <w:rPr>
              <w:spacing w:val="5"/>
              <w:sz w:val="23"/>
              <w:szCs w:val="23"/>
            </w:rPr>
            <w:t>26</w:t>
          </w:r>
          <w:r>
            <w:rPr>
              <w:spacing w:val="5"/>
              <w:sz w:val="23"/>
              <w:szCs w:val="23"/>
            </w:rPr>
            <w:fldChar w:fldCharType="end"/>
          </w:r>
        </w:p>
        <w:p w14:paraId="6C61F4F3">
          <w:pPr>
            <w:pStyle w:val="2"/>
            <w:spacing w:before="185" w:line="227" w:lineRule="auto"/>
            <w:ind w:left="440"/>
            <w:rPr>
              <w:sz w:val="23"/>
              <w:szCs w:val="23"/>
            </w:rPr>
          </w:pPr>
          <w:r>
            <w:rPr>
              <w:spacing w:val="6"/>
              <w:sz w:val="23"/>
              <w:szCs w:val="23"/>
            </w:rPr>
            <w:t>《文件控制程序》</w:t>
          </w:r>
          <w:r>
            <w:rPr>
              <w:spacing w:val="5"/>
              <w:sz w:val="23"/>
              <w:szCs w:val="23"/>
            </w:rPr>
            <w:t xml:space="preserve">                   </w:t>
          </w:r>
          <w:r>
            <w:rPr>
              <w:sz w:val="23"/>
              <w:szCs w:val="23"/>
            </w:rPr>
            <w:t>CX</w:t>
          </w:r>
          <w:r>
            <w:rPr>
              <w:spacing w:val="6"/>
              <w:sz w:val="23"/>
              <w:szCs w:val="23"/>
            </w:rPr>
            <w:t>-</w:t>
          </w:r>
          <w:r>
            <w:fldChar w:fldCharType="begin"/>
          </w:r>
          <w:r>
            <w:instrText xml:space="preserve"> HYPERLINK \l "bookmark21" </w:instrText>
          </w:r>
          <w:r>
            <w:fldChar w:fldCharType="separate"/>
          </w:r>
          <w:r>
            <w:rPr>
              <w:spacing w:val="6"/>
              <w:sz w:val="23"/>
              <w:szCs w:val="23"/>
            </w:rPr>
            <w:t>28</w:t>
          </w:r>
          <w:r>
            <w:rPr>
              <w:spacing w:val="6"/>
              <w:sz w:val="23"/>
              <w:szCs w:val="23"/>
            </w:rPr>
            <w:fldChar w:fldCharType="end"/>
          </w:r>
        </w:p>
      </w:sdtContent>
    </w:sdt>
    <w:p w14:paraId="5F6A5B0D">
      <w:pPr>
        <w:spacing w:line="227" w:lineRule="auto"/>
        <w:rPr>
          <w:sz w:val="23"/>
          <w:szCs w:val="23"/>
        </w:rPr>
        <w:sectPr>
          <w:headerReference r:id="rId136" w:type="default"/>
          <w:pgSz w:w="11907" w:h="16839"/>
          <w:pgMar w:top="2757" w:right="1135" w:bottom="400" w:left="1418" w:header="852" w:footer="0" w:gutter="0"/>
          <w:cols w:space="720" w:num="1"/>
        </w:sectPr>
      </w:pPr>
    </w:p>
    <w:p w14:paraId="400C6D76">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C6BF1D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F7EDD3E">
            <w:pPr>
              <w:pStyle w:val="6"/>
              <w:spacing w:line="309" w:lineRule="auto"/>
            </w:pPr>
          </w:p>
          <w:p w14:paraId="2AEFAC60">
            <w:pPr>
              <w:spacing w:before="101" w:line="358" w:lineRule="auto"/>
              <w:ind w:left="1773" w:right="1099" w:hanging="669"/>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1"/>
                <w:sz w:val="31"/>
                <w:szCs w:val="31"/>
              </w:rPr>
              <w:t>内部审核</w:t>
            </w:r>
            <w:r>
              <w:rPr>
                <w:rFonts w:ascii="宋体" w:hAnsi="宋体" w:eastAsia="宋体" w:cs="宋体"/>
                <w:b/>
                <w:bCs/>
                <w:spacing w:val="-1"/>
                <w:sz w:val="29"/>
                <w:szCs w:val="29"/>
              </w:rPr>
              <w:t>程序</w:t>
            </w:r>
          </w:p>
        </w:tc>
        <w:tc>
          <w:tcPr>
            <w:tcW w:w="1415" w:type="dxa"/>
            <w:vAlign w:val="top"/>
          </w:tcPr>
          <w:p w14:paraId="7EEFBC90">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DB5B8C4">
            <w:pPr>
              <w:spacing w:before="163" w:line="223"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-31</w:t>
            </w:r>
          </w:p>
        </w:tc>
      </w:tr>
      <w:tr w14:paraId="1317C83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18425032">
            <w:pPr>
              <w:pStyle w:val="6"/>
            </w:pPr>
          </w:p>
        </w:tc>
        <w:tc>
          <w:tcPr>
            <w:tcW w:w="1415" w:type="dxa"/>
            <w:vAlign w:val="top"/>
          </w:tcPr>
          <w:p w14:paraId="258722C5">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E29E4E6">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BDBD94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7D12000F">
            <w:pPr>
              <w:pStyle w:val="6"/>
            </w:pPr>
          </w:p>
        </w:tc>
        <w:tc>
          <w:tcPr>
            <w:tcW w:w="1415" w:type="dxa"/>
            <w:vAlign w:val="top"/>
          </w:tcPr>
          <w:p w14:paraId="00E15058">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D3FD9FD">
            <w:pPr>
              <w:spacing w:before="151"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5</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2184F1D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186820E2">
            <w:pPr>
              <w:pStyle w:val="6"/>
            </w:pPr>
          </w:p>
        </w:tc>
        <w:tc>
          <w:tcPr>
            <w:tcW w:w="1415" w:type="dxa"/>
            <w:vAlign w:val="top"/>
          </w:tcPr>
          <w:p w14:paraId="1C1183C7">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D57E8C1">
            <w:pPr>
              <w:spacing w:before="172" w:line="216"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918AD25">
      <w:pPr>
        <w:spacing w:line="211" w:lineRule="exact"/>
        <w:rPr>
          <w:rFonts w:ascii="Arial"/>
          <w:sz w:val="18"/>
        </w:rPr>
      </w:pPr>
    </w:p>
    <w:p w14:paraId="3DF73B39">
      <w:pPr>
        <w:spacing w:line="211" w:lineRule="exact"/>
        <w:rPr>
          <w:rFonts w:ascii="Arial" w:hAnsi="Arial" w:eastAsia="Arial" w:cs="Arial"/>
          <w:sz w:val="18"/>
          <w:szCs w:val="18"/>
        </w:rPr>
        <w:sectPr>
          <w:headerReference r:id="rId137" w:type="default"/>
          <w:pgSz w:w="11907" w:h="16839"/>
          <w:pgMar w:top="400" w:right="1135" w:bottom="400" w:left="1418" w:header="0" w:footer="0" w:gutter="0"/>
          <w:cols w:equalWidth="0" w:num="1">
            <w:col w:w="9353"/>
          </w:cols>
        </w:sectPr>
      </w:pPr>
    </w:p>
    <w:p w14:paraId="54BB6866">
      <w:pPr>
        <w:pStyle w:val="2"/>
        <w:spacing w:before="48" w:line="228" w:lineRule="auto"/>
        <w:ind w:left="440"/>
        <w:rPr>
          <w:sz w:val="23"/>
          <w:szCs w:val="23"/>
        </w:rPr>
      </w:pPr>
      <w:r>
        <w:rPr>
          <w:spacing w:val="7"/>
          <w:sz w:val="23"/>
          <w:szCs w:val="23"/>
        </w:rPr>
        <w:t>《纠正措施控制程序》</w:t>
      </w:r>
    </w:p>
    <w:p w14:paraId="4EF97502">
      <w:pPr>
        <w:pStyle w:val="2"/>
        <w:spacing w:before="183"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0F19932F">
      <w:pPr>
        <w:pStyle w:val="2"/>
        <w:spacing w:before="179" w:line="365" w:lineRule="auto"/>
        <w:ind w:left="440" w:right="637"/>
        <w:jc w:val="both"/>
        <w:rPr>
          <w:sz w:val="23"/>
          <w:szCs w:val="23"/>
        </w:rPr>
      </w:pPr>
      <w:r>
        <w:rPr>
          <w:spacing w:val="7"/>
          <w:sz w:val="23"/>
          <w:szCs w:val="23"/>
        </w:rPr>
        <w:t>《年度内部审核计划表》</w:t>
      </w:r>
      <w:r>
        <w:rPr>
          <w:spacing w:val="2"/>
          <w:sz w:val="23"/>
          <w:szCs w:val="23"/>
        </w:rPr>
        <w:t xml:space="preserve"> </w:t>
      </w:r>
      <w:r>
        <w:rPr>
          <w:spacing w:val="7"/>
          <w:sz w:val="23"/>
          <w:szCs w:val="23"/>
        </w:rPr>
        <w:t>《内部审核日程计划表》</w:t>
      </w:r>
      <w:r>
        <w:rPr>
          <w:spacing w:val="2"/>
          <w:sz w:val="23"/>
          <w:szCs w:val="23"/>
        </w:rPr>
        <w:t xml:space="preserve"> </w:t>
      </w:r>
      <w:r>
        <w:rPr>
          <w:spacing w:val="7"/>
          <w:sz w:val="23"/>
          <w:szCs w:val="23"/>
        </w:rPr>
        <w:t>《内审检查记录表》</w:t>
      </w:r>
    </w:p>
    <w:p w14:paraId="1FC869C1">
      <w:pPr>
        <w:pStyle w:val="2"/>
        <w:spacing w:before="38" w:line="226" w:lineRule="auto"/>
        <w:ind w:left="440"/>
        <w:rPr>
          <w:sz w:val="23"/>
          <w:szCs w:val="23"/>
        </w:rPr>
      </w:pPr>
      <w:r>
        <w:rPr>
          <w:spacing w:val="6"/>
          <w:sz w:val="23"/>
          <w:szCs w:val="23"/>
        </w:rPr>
        <w:t>《内部审核报告》</w:t>
      </w:r>
    </w:p>
    <w:p w14:paraId="4A372015">
      <w:pPr>
        <w:pStyle w:val="2"/>
        <w:spacing w:before="184" w:line="192" w:lineRule="auto"/>
        <w:ind w:left="440"/>
        <w:rPr>
          <w:sz w:val="23"/>
          <w:szCs w:val="23"/>
        </w:rPr>
      </w:pPr>
      <w:r>
        <w:rPr>
          <w:spacing w:val="6"/>
          <w:sz w:val="23"/>
          <w:szCs w:val="23"/>
        </w:rPr>
        <w:t>《会议签到记录表》</w:t>
      </w:r>
    </w:p>
    <w:p w14:paraId="344A6843">
      <w:pPr>
        <w:spacing w:line="14" w:lineRule="auto"/>
        <w:rPr>
          <w:rFonts w:ascii="Arial"/>
          <w:sz w:val="2"/>
        </w:rPr>
      </w:pPr>
      <w:r>
        <w:rPr>
          <w:rFonts w:ascii="Arial" w:hAnsi="Arial" w:eastAsia="Arial" w:cs="Arial"/>
          <w:sz w:val="2"/>
          <w:szCs w:val="2"/>
        </w:rPr>
        <w:br w:type="column"/>
      </w:r>
    </w:p>
    <w:p w14:paraId="0677584A">
      <w:pPr>
        <w:pStyle w:val="2"/>
        <w:spacing w:before="60" w:line="235" w:lineRule="auto"/>
        <w:rPr>
          <w:sz w:val="23"/>
          <w:szCs w:val="23"/>
        </w:rPr>
      </w:pPr>
      <w:r>
        <w:rPr>
          <w:sz w:val="23"/>
          <w:szCs w:val="23"/>
        </w:rPr>
        <w:t>CX</w:t>
      </w:r>
      <w:r>
        <w:rPr>
          <w:spacing w:val="5"/>
          <w:sz w:val="23"/>
          <w:szCs w:val="23"/>
        </w:rPr>
        <w:t>-30</w:t>
      </w:r>
    </w:p>
    <w:p w14:paraId="038DF8B6">
      <w:pPr>
        <w:spacing w:line="275" w:lineRule="auto"/>
        <w:rPr>
          <w:rFonts w:ascii="Arial"/>
          <w:sz w:val="21"/>
        </w:rPr>
      </w:pPr>
    </w:p>
    <w:p w14:paraId="5010D3A2">
      <w:pPr>
        <w:spacing w:line="276" w:lineRule="auto"/>
        <w:rPr>
          <w:rFonts w:ascii="Arial"/>
          <w:sz w:val="21"/>
        </w:rPr>
      </w:pPr>
    </w:p>
    <w:p w14:paraId="2E8C7945">
      <w:pPr>
        <w:pStyle w:val="2"/>
        <w:spacing w:before="74" w:line="338" w:lineRule="auto"/>
        <w:ind w:left="60" w:right="4011" w:firstLine="60"/>
        <w:jc w:val="both"/>
        <w:rPr>
          <w:sz w:val="23"/>
          <w:szCs w:val="23"/>
        </w:rPr>
      </w:pPr>
      <w:r>
        <w:rPr>
          <w:sz w:val="23"/>
          <w:szCs w:val="23"/>
        </w:rPr>
        <w:t>JL</w:t>
      </w:r>
      <w:r>
        <w:rPr>
          <w:spacing w:val="7"/>
          <w:sz w:val="23"/>
          <w:szCs w:val="23"/>
        </w:rPr>
        <w:t>/</w:t>
      </w:r>
      <w:r>
        <w:rPr>
          <w:sz w:val="23"/>
          <w:szCs w:val="23"/>
        </w:rPr>
        <w:t>CX</w:t>
      </w:r>
      <w:r>
        <w:rPr>
          <w:spacing w:val="7"/>
          <w:sz w:val="23"/>
          <w:szCs w:val="23"/>
        </w:rPr>
        <w:t>-31－01</w:t>
      </w:r>
      <w:r>
        <w:rPr>
          <w:spacing w:val="1"/>
          <w:sz w:val="23"/>
          <w:szCs w:val="23"/>
        </w:rPr>
        <w:t xml:space="preserve"> </w:t>
      </w:r>
      <w:r>
        <w:rPr>
          <w:sz w:val="23"/>
          <w:szCs w:val="23"/>
        </w:rPr>
        <w:t>JL</w:t>
      </w:r>
      <w:r>
        <w:rPr>
          <w:spacing w:val="7"/>
          <w:sz w:val="23"/>
          <w:szCs w:val="23"/>
        </w:rPr>
        <w:t>/</w:t>
      </w:r>
      <w:r>
        <w:rPr>
          <w:sz w:val="23"/>
          <w:szCs w:val="23"/>
        </w:rPr>
        <w:t>CX</w:t>
      </w:r>
      <w:r>
        <w:rPr>
          <w:spacing w:val="7"/>
          <w:sz w:val="23"/>
          <w:szCs w:val="23"/>
        </w:rPr>
        <w:t>-31－02</w:t>
      </w:r>
      <w:r>
        <w:rPr>
          <w:spacing w:val="1"/>
          <w:sz w:val="23"/>
          <w:szCs w:val="23"/>
        </w:rPr>
        <w:t xml:space="preserve"> </w:t>
      </w:r>
      <w:r>
        <w:rPr>
          <w:sz w:val="23"/>
          <w:szCs w:val="23"/>
        </w:rPr>
        <w:t>JL</w:t>
      </w:r>
      <w:r>
        <w:rPr>
          <w:spacing w:val="15"/>
          <w:sz w:val="23"/>
          <w:szCs w:val="23"/>
        </w:rPr>
        <w:t>/</w:t>
      </w:r>
      <w:r>
        <w:rPr>
          <w:sz w:val="23"/>
          <w:szCs w:val="23"/>
        </w:rPr>
        <w:t>CX</w:t>
      </w:r>
      <w:r>
        <w:rPr>
          <w:spacing w:val="15"/>
          <w:sz w:val="23"/>
          <w:szCs w:val="23"/>
        </w:rPr>
        <w:t>-31－03</w:t>
      </w:r>
      <w:r>
        <w:rPr>
          <w:spacing w:val="5"/>
          <w:sz w:val="23"/>
          <w:szCs w:val="23"/>
        </w:rPr>
        <w:t xml:space="preserve"> </w:t>
      </w:r>
      <w:r>
        <w:rPr>
          <w:sz w:val="23"/>
          <w:szCs w:val="23"/>
        </w:rPr>
        <w:t>JL</w:t>
      </w:r>
      <w:r>
        <w:rPr>
          <w:spacing w:val="7"/>
          <w:sz w:val="23"/>
          <w:szCs w:val="23"/>
        </w:rPr>
        <w:t>/</w:t>
      </w:r>
      <w:r>
        <w:rPr>
          <w:sz w:val="23"/>
          <w:szCs w:val="23"/>
        </w:rPr>
        <w:t>CX</w:t>
      </w:r>
      <w:r>
        <w:rPr>
          <w:spacing w:val="7"/>
          <w:sz w:val="23"/>
          <w:szCs w:val="23"/>
        </w:rPr>
        <w:t>-31－04</w:t>
      </w:r>
      <w:r>
        <w:rPr>
          <w:spacing w:val="1"/>
          <w:sz w:val="23"/>
          <w:szCs w:val="23"/>
        </w:rPr>
        <w:t xml:space="preserve"> </w:t>
      </w:r>
      <w:r>
        <w:rPr>
          <w:sz w:val="23"/>
          <w:szCs w:val="23"/>
        </w:rPr>
        <w:t>JL</w:t>
      </w:r>
      <w:r>
        <w:rPr>
          <w:spacing w:val="15"/>
          <w:sz w:val="23"/>
          <w:szCs w:val="23"/>
        </w:rPr>
        <w:t>/</w:t>
      </w:r>
      <w:r>
        <w:rPr>
          <w:sz w:val="23"/>
          <w:szCs w:val="23"/>
        </w:rPr>
        <w:t>CX</w:t>
      </w:r>
      <w:r>
        <w:rPr>
          <w:spacing w:val="15"/>
          <w:sz w:val="23"/>
          <w:szCs w:val="23"/>
        </w:rPr>
        <w:t>-31－05</w:t>
      </w:r>
    </w:p>
    <w:p w14:paraId="753AE8E3">
      <w:pPr>
        <w:spacing w:line="338" w:lineRule="auto"/>
        <w:rPr>
          <w:sz w:val="23"/>
          <w:szCs w:val="23"/>
        </w:rPr>
        <w:sectPr>
          <w:type w:val="continuous"/>
          <w:pgSz w:w="11907" w:h="16839"/>
          <w:pgMar w:top="400" w:right="1135" w:bottom="400" w:left="1418" w:header="0" w:footer="0" w:gutter="0"/>
          <w:cols w:equalWidth="0" w:num="2">
            <w:col w:w="3688" w:space="100"/>
            <w:col w:w="5565"/>
          </w:cols>
        </w:sectPr>
      </w:pPr>
    </w:p>
    <w:p w14:paraId="71C07668">
      <w:pPr>
        <w:pStyle w:val="2"/>
        <w:spacing w:before="270" w:line="225" w:lineRule="auto"/>
        <w:ind w:left="3591"/>
      </w:pPr>
      <w:r>
        <w:rPr>
          <w:b/>
          <w:bCs/>
          <w:spacing w:val="4"/>
        </w:rPr>
        <w:t>管理评审程序</w:t>
      </w:r>
    </w:p>
    <w:p w14:paraId="169FE234">
      <w:pPr>
        <w:pStyle w:val="2"/>
        <w:spacing w:before="233" w:line="230" w:lineRule="auto"/>
        <w:ind w:left="15"/>
        <w:rPr>
          <w:sz w:val="23"/>
          <w:szCs w:val="23"/>
        </w:rPr>
      </w:pPr>
      <w:r>
        <w:rPr>
          <w:rFonts w:ascii="Times New Roman" w:hAnsi="Times New Roman" w:eastAsia="Times New Roman" w:cs="Times New Roman"/>
          <w:b/>
          <w:bCs/>
          <w:spacing w:val="-15"/>
          <w:sz w:val="23"/>
          <w:szCs w:val="23"/>
        </w:rPr>
        <w:t>1</w:t>
      </w:r>
      <w:r>
        <w:rPr>
          <w:rFonts w:ascii="Times New Roman" w:hAnsi="Times New Roman" w:eastAsia="Times New Roman" w:cs="Times New Roman"/>
          <w:b/>
          <w:bCs/>
          <w:spacing w:val="-30"/>
          <w:sz w:val="23"/>
          <w:szCs w:val="23"/>
        </w:rPr>
        <w:t xml:space="preserve"> </w:t>
      </w:r>
      <w:r>
        <w:rPr>
          <w:b/>
          <w:bCs/>
          <w:spacing w:val="-15"/>
          <w:sz w:val="23"/>
          <w:szCs w:val="23"/>
        </w:rPr>
        <w:t>、</w:t>
      </w:r>
      <w:r>
        <w:rPr>
          <w:spacing w:val="7"/>
          <w:sz w:val="23"/>
          <w:szCs w:val="23"/>
        </w:rPr>
        <w:t xml:space="preserve"> </w:t>
      </w:r>
      <w:r>
        <w:rPr>
          <w:b/>
          <w:bCs/>
          <w:spacing w:val="-15"/>
          <w:sz w:val="23"/>
          <w:szCs w:val="23"/>
        </w:rPr>
        <w:t>目的</w:t>
      </w:r>
    </w:p>
    <w:p w14:paraId="29D40936">
      <w:pPr>
        <w:pStyle w:val="2"/>
        <w:spacing w:before="181" w:line="365" w:lineRule="auto"/>
        <w:ind w:left="438" w:right="281" w:firstLine="3"/>
        <w:rPr>
          <w:sz w:val="23"/>
          <w:szCs w:val="23"/>
        </w:rPr>
      </w:pPr>
      <w:r>
        <w:rPr>
          <w:spacing w:val="-1"/>
          <w:sz w:val="23"/>
          <w:szCs w:val="23"/>
        </w:rPr>
        <w:t>定期评审管理体系的充分性、适宜性和有效性， 寻求改进的机会，以确保质量方针、</w:t>
      </w:r>
      <w:r>
        <w:rPr>
          <w:spacing w:val="1"/>
          <w:sz w:val="23"/>
          <w:szCs w:val="23"/>
        </w:rPr>
        <w:t xml:space="preserve"> </w:t>
      </w:r>
      <w:r>
        <w:rPr>
          <w:spacing w:val="10"/>
          <w:sz w:val="23"/>
          <w:szCs w:val="23"/>
        </w:rPr>
        <w:t>目标、管理体系和检测活动的持续适用和有效，以满足社会和</w:t>
      </w:r>
      <w:r>
        <w:rPr>
          <w:spacing w:val="9"/>
          <w:sz w:val="23"/>
          <w:szCs w:val="23"/>
        </w:rPr>
        <w:t>客户的期望，提高竞</w:t>
      </w:r>
      <w:r>
        <w:rPr>
          <w:sz w:val="23"/>
          <w:szCs w:val="23"/>
        </w:rPr>
        <w:t xml:space="preserve"> </w:t>
      </w:r>
      <w:r>
        <w:rPr>
          <w:spacing w:val="5"/>
          <w:sz w:val="23"/>
          <w:szCs w:val="23"/>
        </w:rPr>
        <w:t>争发展能力。</w:t>
      </w:r>
    </w:p>
    <w:p w14:paraId="60906BB4">
      <w:pPr>
        <w:pStyle w:val="2"/>
        <w:spacing w:before="35" w:line="228" w:lineRule="auto"/>
        <w:ind w:left="5"/>
        <w:rPr>
          <w:sz w:val="23"/>
          <w:szCs w:val="23"/>
        </w:rPr>
      </w:pPr>
      <w:r>
        <w:rPr>
          <w:rFonts w:ascii="Times New Roman" w:hAnsi="Times New Roman" w:eastAsia="Times New Roman" w:cs="Times New Roman"/>
          <w:b/>
          <w:bCs/>
          <w:spacing w:val="-6"/>
          <w:sz w:val="23"/>
          <w:szCs w:val="23"/>
        </w:rPr>
        <w:t>2</w:t>
      </w:r>
      <w:r>
        <w:rPr>
          <w:rFonts w:ascii="Times New Roman" w:hAnsi="Times New Roman" w:eastAsia="Times New Roman" w:cs="Times New Roman"/>
          <w:b/>
          <w:bCs/>
          <w:spacing w:val="-32"/>
          <w:sz w:val="23"/>
          <w:szCs w:val="23"/>
        </w:rPr>
        <w:t xml:space="preserve"> </w:t>
      </w:r>
      <w:r>
        <w:rPr>
          <w:b/>
          <w:bCs/>
          <w:spacing w:val="-6"/>
          <w:sz w:val="23"/>
          <w:szCs w:val="23"/>
        </w:rPr>
        <w:t>、</w:t>
      </w:r>
      <w:r>
        <w:rPr>
          <w:spacing w:val="-34"/>
          <w:sz w:val="23"/>
          <w:szCs w:val="23"/>
        </w:rPr>
        <w:t xml:space="preserve"> </w:t>
      </w:r>
      <w:r>
        <w:rPr>
          <w:b/>
          <w:bCs/>
          <w:spacing w:val="-6"/>
          <w:sz w:val="23"/>
          <w:szCs w:val="23"/>
        </w:rPr>
        <w:t>范围</w:t>
      </w:r>
    </w:p>
    <w:p w14:paraId="31552FBF">
      <w:pPr>
        <w:pStyle w:val="2"/>
        <w:spacing w:before="183" w:line="227" w:lineRule="auto"/>
        <w:ind w:left="436"/>
        <w:rPr>
          <w:sz w:val="23"/>
          <w:szCs w:val="23"/>
        </w:rPr>
      </w:pPr>
      <w:r>
        <w:rPr>
          <w:spacing w:val="8"/>
          <w:sz w:val="23"/>
          <w:szCs w:val="23"/>
        </w:rPr>
        <w:t>适用于本公司质量方针、目标和管理体系的适宜性、充分性和有效性的评审。</w:t>
      </w:r>
    </w:p>
    <w:p w14:paraId="7C90127E">
      <w:pPr>
        <w:pStyle w:val="2"/>
        <w:spacing w:before="185" w:line="229" w:lineRule="auto"/>
        <w:ind w:left="3"/>
        <w:rPr>
          <w:sz w:val="23"/>
          <w:szCs w:val="23"/>
        </w:rPr>
      </w:pPr>
      <w:r>
        <w:rPr>
          <w:rFonts w:ascii="Times New Roman" w:hAnsi="Times New Roman" w:eastAsia="Times New Roman" w:cs="Times New Roman"/>
          <w:b/>
          <w:bCs/>
          <w:spacing w:val="-5"/>
          <w:sz w:val="23"/>
          <w:szCs w:val="23"/>
        </w:rPr>
        <w:t>3</w:t>
      </w:r>
      <w:r>
        <w:rPr>
          <w:rFonts w:ascii="Times New Roman" w:hAnsi="Times New Roman" w:eastAsia="Times New Roman" w:cs="Times New Roman"/>
          <w:b/>
          <w:bCs/>
          <w:spacing w:val="-30"/>
          <w:sz w:val="23"/>
          <w:szCs w:val="23"/>
        </w:rPr>
        <w:t xml:space="preserve"> </w:t>
      </w:r>
      <w:r>
        <w:rPr>
          <w:b/>
          <w:bCs/>
          <w:spacing w:val="-5"/>
          <w:sz w:val="23"/>
          <w:szCs w:val="23"/>
        </w:rPr>
        <w:t>、</w:t>
      </w:r>
      <w:r>
        <w:rPr>
          <w:spacing w:val="-38"/>
          <w:sz w:val="23"/>
          <w:szCs w:val="23"/>
        </w:rPr>
        <w:t xml:space="preserve"> </w:t>
      </w:r>
      <w:r>
        <w:rPr>
          <w:b/>
          <w:bCs/>
          <w:spacing w:val="-5"/>
          <w:sz w:val="23"/>
          <w:szCs w:val="23"/>
        </w:rPr>
        <w:t>职责</w:t>
      </w:r>
    </w:p>
    <w:p w14:paraId="5976E47B">
      <w:pPr>
        <w:pStyle w:val="2"/>
        <w:spacing w:before="180" w:line="226" w:lineRule="auto"/>
        <w:ind w:left="9"/>
        <w:rPr>
          <w:sz w:val="23"/>
          <w:szCs w:val="23"/>
        </w:rPr>
      </w:pPr>
      <w:r>
        <w:rPr>
          <w:rFonts w:ascii="Times New Roman" w:hAnsi="Times New Roman" w:eastAsia="Times New Roman" w:cs="Times New Roman"/>
          <w:spacing w:val="9"/>
          <w:sz w:val="23"/>
          <w:szCs w:val="23"/>
        </w:rPr>
        <w:t xml:space="preserve">3.6    </w:t>
      </w:r>
      <w:r>
        <w:rPr>
          <w:spacing w:val="9"/>
          <w:sz w:val="23"/>
          <w:szCs w:val="23"/>
        </w:rPr>
        <w:t>总经理负责定期主持管理评审活</w:t>
      </w:r>
      <w:r>
        <w:rPr>
          <w:spacing w:val="8"/>
          <w:sz w:val="23"/>
          <w:szCs w:val="23"/>
        </w:rPr>
        <w:t>动并批准管理评审报告；</w:t>
      </w:r>
    </w:p>
    <w:p w14:paraId="4C6C7454">
      <w:pPr>
        <w:pStyle w:val="2"/>
        <w:spacing w:before="186" w:line="301" w:lineRule="auto"/>
        <w:ind w:left="573" w:right="287" w:hanging="564"/>
        <w:rPr>
          <w:sz w:val="23"/>
          <w:szCs w:val="23"/>
        </w:rPr>
      </w:pPr>
      <w:r>
        <w:rPr>
          <w:rFonts w:ascii="Times New Roman" w:hAnsi="Times New Roman" w:eastAsia="Times New Roman" w:cs="Times New Roman"/>
          <w:spacing w:val="12"/>
          <w:sz w:val="23"/>
          <w:szCs w:val="23"/>
        </w:rPr>
        <w:t xml:space="preserve">3.7    </w:t>
      </w:r>
      <w:r>
        <w:rPr>
          <w:spacing w:val="12"/>
          <w:sz w:val="23"/>
          <w:szCs w:val="23"/>
        </w:rPr>
        <w:t>质量负责人协助总经理完成管理评审的</w:t>
      </w:r>
      <w:r>
        <w:rPr>
          <w:spacing w:val="11"/>
          <w:sz w:val="23"/>
          <w:szCs w:val="23"/>
        </w:rPr>
        <w:t>有关工作，组织制定评审计划及对改进措</w:t>
      </w:r>
      <w:r>
        <w:rPr>
          <w:sz w:val="23"/>
          <w:szCs w:val="23"/>
        </w:rPr>
        <w:t xml:space="preserve"> </w:t>
      </w:r>
      <w:r>
        <w:rPr>
          <w:spacing w:val="8"/>
          <w:sz w:val="23"/>
          <w:szCs w:val="23"/>
        </w:rPr>
        <w:t>施的实施跟踪和验证；</w:t>
      </w:r>
    </w:p>
    <w:p w14:paraId="5C2E8833">
      <w:pPr>
        <w:pStyle w:val="2"/>
        <w:spacing w:before="184" w:line="227" w:lineRule="auto"/>
        <w:ind w:left="9"/>
        <w:rPr>
          <w:sz w:val="23"/>
          <w:szCs w:val="23"/>
        </w:rPr>
      </w:pPr>
      <w:r>
        <w:rPr>
          <w:rFonts w:ascii="Times New Roman" w:hAnsi="Times New Roman" w:eastAsia="Times New Roman" w:cs="Times New Roman"/>
          <w:spacing w:val="9"/>
          <w:sz w:val="23"/>
          <w:szCs w:val="23"/>
        </w:rPr>
        <w:t xml:space="preserve">3.8    </w:t>
      </w:r>
      <w:r>
        <w:rPr>
          <w:spacing w:val="9"/>
          <w:sz w:val="23"/>
          <w:szCs w:val="23"/>
        </w:rPr>
        <w:t>管理层及关键岗位人员参加管理评审，并负责提交评审所需资料或书面材料；</w:t>
      </w:r>
    </w:p>
    <w:p w14:paraId="79CF7564">
      <w:pPr>
        <w:pStyle w:val="2"/>
        <w:spacing w:before="184" w:line="227" w:lineRule="auto"/>
        <w:ind w:left="9"/>
        <w:rPr>
          <w:sz w:val="23"/>
          <w:szCs w:val="23"/>
        </w:rPr>
      </w:pPr>
      <w:r>
        <w:rPr>
          <w:rFonts w:ascii="Times New Roman" w:hAnsi="Times New Roman" w:eastAsia="Times New Roman" w:cs="Times New Roman"/>
          <w:spacing w:val="8"/>
          <w:sz w:val="23"/>
          <w:szCs w:val="23"/>
        </w:rPr>
        <w:t xml:space="preserve">3.9    </w:t>
      </w:r>
      <w:r>
        <w:rPr>
          <w:spacing w:val="8"/>
          <w:sz w:val="23"/>
          <w:szCs w:val="23"/>
        </w:rPr>
        <w:t>责任部门负责管理评审中提出的相关改进措施</w:t>
      </w:r>
      <w:r>
        <w:rPr>
          <w:spacing w:val="7"/>
          <w:sz w:val="23"/>
          <w:szCs w:val="23"/>
        </w:rPr>
        <w:t>的组织实施。</w:t>
      </w:r>
    </w:p>
    <w:p w14:paraId="3089A298">
      <w:pPr>
        <w:pStyle w:val="2"/>
        <w:spacing w:before="185" w:line="228" w:lineRule="auto"/>
        <w:ind w:left="5"/>
        <w:rPr>
          <w:sz w:val="23"/>
          <w:szCs w:val="23"/>
        </w:rPr>
      </w:pPr>
      <w:r>
        <w:rPr>
          <w:rFonts w:ascii="Times New Roman" w:hAnsi="Times New Roman" w:eastAsia="Times New Roman" w:cs="Times New Roman"/>
          <w:b/>
          <w:bCs/>
          <w:spacing w:val="-1"/>
          <w:sz w:val="23"/>
          <w:szCs w:val="23"/>
        </w:rPr>
        <w:t>4</w:t>
      </w:r>
      <w:r>
        <w:rPr>
          <w:rFonts w:ascii="Times New Roman" w:hAnsi="Times New Roman" w:eastAsia="Times New Roman" w:cs="Times New Roman"/>
          <w:b/>
          <w:bCs/>
          <w:spacing w:val="-31"/>
          <w:sz w:val="23"/>
          <w:szCs w:val="23"/>
        </w:rPr>
        <w:t xml:space="preserve"> </w:t>
      </w:r>
      <w:r>
        <w:rPr>
          <w:b/>
          <w:bCs/>
          <w:spacing w:val="-1"/>
          <w:sz w:val="23"/>
          <w:szCs w:val="23"/>
        </w:rPr>
        <w:t>、</w:t>
      </w:r>
      <w:r>
        <w:rPr>
          <w:spacing w:val="-36"/>
          <w:sz w:val="23"/>
          <w:szCs w:val="23"/>
        </w:rPr>
        <w:t xml:space="preserve"> </w:t>
      </w:r>
      <w:r>
        <w:rPr>
          <w:b/>
          <w:bCs/>
          <w:spacing w:val="-1"/>
          <w:sz w:val="23"/>
          <w:szCs w:val="23"/>
        </w:rPr>
        <w:t>工作程序</w:t>
      </w:r>
    </w:p>
    <w:p w14:paraId="7422CF07">
      <w:pPr>
        <w:spacing w:line="263" w:lineRule="auto"/>
        <w:rPr>
          <w:rFonts w:ascii="Arial"/>
          <w:sz w:val="21"/>
        </w:rPr>
      </w:pPr>
    </w:p>
    <w:p w14:paraId="4E0DCC34">
      <w:pPr>
        <w:pStyle w:val="2"/>
        <w:spacing w:before="75" w:line="227" w:lineRule="auto"/>
        <w:ind w:left="5"/>
        <w:rPr>
          <w:sz w:val="23"/>
          <w:szCs w:val="23"/>
        </w:rPr>
      </w:pPr>
      <w:r>
        <w:rPr>
          <w:rFonts w:ascii="Times New Roman" w:hAnsi="Times New Roman" w:eastAsia="Times New Roman" w:cs="Times New Roman"/>
          <w:b/>
          <w:bCs/>
          <w:spacing w:val="4"/>
          <w:sz w:val="23"/>
          <w:szCs w:val="23"/>
        </w:rPr>
        <w:t>4.1</w:t>
      </w:r>
      <w:r>
        <w:rPr>
          <w:rFonts w:ascii="Times New Roman" w:hAnsi="Times New Roman" w:eastAsia="Times New Roman" w:cs="Times New Roman"/>
          <w:b/>
          <w:bCs/>
          <w:spacing w:val="15"/>
          <w:w w:val="101"/>
          <w:sz w:val="23"/>
          <w:szCs w:val="23"/>
        </w:rPr>
        <w:t xml:space="preserve">  </w:t>
      </w:r>
      <w:r>
        <w:rPr>
          <w:b/>
          <w:bCs/>
          <w:spacing w:val="4"/>
          <w:sz w:val="23"/>
          <w:szCs w:val="23"/>
        </w:rPr>
        <w:t>管理评审周期</w:t>
      </w:r>
    </w:p>
    <w:p w14:paraId="3CB8255C">
      <w:pPr>
        <w:pStyle w:val="2"/>
        <w:spacing w:before="59" w:line="301" w:lineRule="auto"/>
        <w:ind w:left="721" w:right="221" w:hanging="718"/>
        <w:rPr>
          <w:sz w:val="23"/>
          <w:szCs w:val="23"/>
        </w:rPr>
      </w:pPr>
      <w:r>
        <w:rPr>
          <w:rFonts w:ascii="Times New Roman" w:hAnsi="Times New Roman" w:eastAsia="Times New Roman" w:cs="Times New Roman"/>
          <w:spacing w:val="1"/>
          <w:sz w:val="23"/>
          <w:szCs w:val="23"/>
        </w:rPr>
        <w:t xml:space="preserve">4.1.1    </w:t>
      </w:r>
      <w:r>
        <w:rPr>
          <w:spacing w:val="1"/>
          <w:sz w:val="23"/>
          <w:szCs w:val="23"/>
        </w:rPr>
        <w:t>本公司管理评审活动实施周期间隔不超过十二个月， 一般情况下，每年</w:t>
      </w:r>
      <w:r>
        <w:rPr>
          <w:sz w:val="23"/>
          <w:szCs w:val="23"/>
        </w:rPr>
        <w:t xml:space="preserve">至少一次， </w:t>
      </w:r>
      <w:r>
        <w:rPr>
          <w:spacing w:val="7"/>
          <w:sz w:val="23"/>
          <w:szCs w:val="23"/>
        </w:rPr>
        <w:t>安排在内部审核之后进行。</w:t>
      </w:r>
    </w:p>
    <w:p w14:paraId="62C5861C">
      <w:pPr>
        <w:pStyle w:val="2"/>
        <w:spacing w:before="185" w:line="305" w:lineRule="auto"/>
        <w:ind w:left="289" w:right="1743" w:hanging="286"/>
        <w:rPr>
          <w:sz w:val="23"/>
          <w:szCs w:val="23"/>
        </w:rPr>
      </w:pPr>
      <w:r>
        <w:rPr>
          <w:rFonts w:ascii="Times New Roman" w:hAnsi="Times New Roman" w:eastAsia="Times New Roman" w:cs="Times New Roman"/>
          <w:spacing w:val="6"/>
          <w:sz w:val="23"/>
          <w:szCs w:val="23"/>
        </w:rPr>
        <w:t xml:space="preserve">4.1.2    </w:t>
      </w:r>
      <w:r>
        <w:rPr>
          <w:spacing w:val="6"/>
          <w:sz w:val="23"/>
          <w:szCs w:val="23"/>
        </w:rPr>
        <w:t>当出现下列情况之一时，总经理可临时决定增加管理评审的次数：</w:t>
      </w:r>
      <w:r>
        <w:rPr>
          <w:spacing w:val="15"/>
          <w:sz w:val="23"/>
          <w:szCs w:val="23"/>
        </w:rPr>
        <w:t xml:space="preserve"> </w:t>
      </w:r>
      <w:r>
        <w:rPr>
          <w:rFonts w:ascii="Times New Roman" w:hAnsi="Times New Roman" w:eastAsia="Times New Roman" w:cs="Times New Roman"/>
          <w:spacing w:val="7"/>
          <w:sz w:val="21"/>
          <w:szCs w:val="21"/>
        </w:rPr>
        <w:t>a</w:t>
      </w:r>
      <w:r>
        <w:rPr>
          <w:spacing w:val="7"/>
          <w:sz w:val="21"/>
          <w:szCs w:val="21"/>
        </w:rPr>
        <w:t xml:space="preserve">） </w:t>
      </w:r>
      <w:r>
        <w:rPr>
          <w:spacing w:val="7"/>
          <w:sz w:val="23"/>
          <w:szCs w:val="23"/>
        </w:rPr>
        <w:t>本公司的组织结构、资源和质量方针等发生重大变</w:t>
      </w:r>
      <w:r>
        <w:rPr>
          <w:spacing w:val="6"/>
          <w:sz w:val="23"/>
          <w:szCs w:val="23"/>
        </w:rPr>
        <w:t>化；</w:t>
      </w:r>
    </w:p>
    <w:p w14:paraId="66E69143">
      <w:pPr>
        <w:pStyle w:val="2"/>
        <w:spacing w:before="173" w:line="238" w:lineRule="auto"/>
        <w:ind w:left="282"/>
        <w:rPr>
          <w:sz w:val="23"/>
          <w:szCs w:val="23"/>
        </w:rPr>
      </w:pPr>
      <w:r>
        <w:rPr>
          <w:rFonts w:ascii="Times New Roman" w:hAnsi="Times New Roman" w:eastAsia="Times New Roman" w:cs="Times New Roman"/>
          <w:spacing w:val="5"/>
          <w:sz w:val="21"/>
          <w:szCs w:val="21"/>
        </w:rPr>
        <w:t>b</w:t>
      </w:r>
      <w:r>
        <w:rPr>
          <w:spacing w:val="5"/>
          <w:sz w:val="21"/>
          <w:szCs w:val="21"/>
        </w:rPr>
        <w:t xml:space="preserve">） </w:t>
      </w:r>
      <w:r>
        <w:rPr>
          <w:spacing w:val="5"/>
          <w:sz w:val="23"/>
          <w:szCs w:val="23"/>
        </w:rPr>
        <w:t>发生重大质量事故，或客户有严重投诉；</w:t>
      </w:r>
    </w:p>
    <w:p w14:paraId="3DFF68FD">
      <w:pPr>
        <w:pStyle w:val="2"/>
        <w:spacing w:before="170" w:line="237" w:lineRule="auto"/>
        <w:ind w:left="290"/>
        <w:rPr>
          <w:sz w:val="23"/>
          <w:szCs w:val="23"/>
        </w:rPr>
      </w:pPr>
      <w:r>
        <w:rPr>
          <w:rFonts w:ascii="Times New Roman" w:hAnsi="Times New Roman" w:eastAsia="Times New Roman" w:cs="Times New Roman"/>
          <w:spacing w:val="2"/>
          <w:sz w:val="21"/>
          <w:szCs w:val="21"/>
        </w:rPr>
        <w:t>c</w:t>
      </w:r>
      <w:r>
        <w:rPr>
          <w:spacing w:val="2"/>
          <w:sz w:val="21"/>
          <w:szCs w:val="21"/>
        </w:rPr>
        <w:t>）</w:t>
      </w:r>
      <w:r>
        <w:rPr>
          <w:spacing w:val="56"/>
          <w:sz w:val="21"/>
          <w:szCs w:val="21"/>
        </w:rPr>
        <w:t xml:space="preserve"> </w:t>
      </w:r>
      <w:r>
        <w:rPr>
          <w:spacing w:val="2"/>
          <w:sz w:val="23"/>
          <w:szCs w:val="23"/>
        </w:rPr>
        <w:t>内部审核时发现多项严重不符合， 管理体系不能有效运行。</w:t>
      </w:r>
    </w:p>
    <w:p w14:paraId="0494C7A5">
      <w:pPr>
        <w:spacing w:line="255" w:lineRule="auto"/>
        <w:rPr>
          <w:rFonts w:ascii="Arial"/>
          <w:sz w:val="21"/>
        </w:rPr>
      </w:pPr>
    </w:p>
    <w:p w14:paraId="0E19EEBA">
      <w:pPr>
        <w:pStyle w:val="2"/>
        <w:spacing w:before="75" w:line="227" w:lineRule="auto"/>
        <w:ind w:left="5"/>
        <w:rPr>
          <w:sz w:val="23"/>
          <w:szCs w:val="23"/>
        </w:rPr>
      </w:pPr>
      <w:r>
        <w:rPr>
          <w:rFonts w:ascii="Times New Roman" w:hAnsi="Times New Roman" w:eastAsia="Times New Roman" w:cs="Times New Roman"/>
          <w:b/>
          <w:bCs/>
          <w:spacing w:val="4"/>
          <w:sz w:val="23"/>
          <w:szCs w:val="23"/>
        </w:rPr>
        <w:t>4.2</w:t>
      </w:r>
      <w:r>
        <w:rPr>
          <w:rFonts w:ascii="Times New Roman" w:hAnsi="Times New Roman" w:eastAsia="Times New Roman" w:cs="Times New Roman"/>
          <w:b/>
          <w:bCs/>
          <w:spacing w:val="15"/>
          <w:w w:val="101"/>
          <w:sz w:val="23"/>
          <w:szCs w:val="23"/>
        </w:rPr>
        <w:t xml:space="preserve">  </w:t>
      </w:r>
      <w:r>
        <w:rPr>
          <w:b/>
          <w:bCs/>
          <w:spacing w:val="4"/>
          <w:sz w:val="23"/>
          <w:szCs w:val="23"/>
        </w:rPr>
        <w:t>管理评审人员</w:t>
      </w:r>
    </w:p>
    <w:p w14:paraId="6F8EC315">
      <w:pPr>
        <w:pStyle w:val="2"/>
        <w:spacing w:before="217" w:line="227" w:lineRule="auto"/>
        <w:ind w:left="90"/>
        <w:rPr>
          <w:sz w:val="23"/>
          <w:szCs w:val="23"/>
        </w:rPr>
      </w:pPr>
      <w:r>
        <w:rPr>
          <w:rFonts w:ascii="Times New Roman" w:hAnsi="Times New Roman" w:eastAsia="Times New Roman" w:cs="Times New Roman"/>
          <w:spacing w:val="3"/>
          <w:sz w:val="23"/>
          <w:szCs w:val="23"/>
        </w:rPr>
        <w:t xml:space="preserve">4.2.1     </w:t>
      </w:r>
      <w:r>
        <w:rPr>
          <w:spacing w:val="3"/>
          <w:sz w:val="23"/>
          <w:szCs w:val="23"/>
        </w:rPr>
        <w:t>管理评审由总经理主持；</w:t>
      </w:r>
    </w:p>
    <w:p w14:paraId="40463A40">
      <w:pPr>
        <w:pStyle w:val="2"/>
        <w:spacing w:before="216" w:line="227" w:lineRule="auto"/>
        <w:ind w:left="90"/>
        <w:rPr>
          <w:sz w:val="23"/>
          <w:szCs w:val="23"/>
        </w:rPr>
      </w:pPr>
      <w:r>
        <w:rPr>
          <w:rFonts w:ascii="Times New Roman" w:hAnsi="Times New Roman" w:eastAsia="Times New Roman" w:cs="Times New Roman"/>
          <w:spacing w:val="8"/>
          <w:sz w:val="23"/>
          <w:szCs w:val="23"/>
        </w:rPr>
        <w:t xml:space="preserve">4.2.2    </w:t>
      </w:r>
      <w:r>
        <w:rPr>
          <w:spacing w:val="8"/>
          <w:sz w:val="23"/>
          <w:szCs w:val="23"/>
        </w:rPr>
        <w:t>质量负责人组织相关人员协助做好管理评审的各项准备工作。</w:t>
      </w:r>
    </w:p>
    <w:p w14:paraId="62F74EDD">
      <w:pPr>
        <w:pStyle w:val="2"/>
        <w:spacing w:before="219" w:line="227" w:lineRule="auto"/>
        <w:ind w:left="90"/>
        <w:rPr>
          <w:sz w:val="23"/>
          <w:szCs w:val="23"/>
        </w:rPr>
      </w:pPr>
      <w:r>
        <w:rPr>
          <w:rFonts w:ascii="Times New Roman" w:hAnsi="Times New Roman" w:eastAsia="Times New Roman" w:cs="Times New Roman"/>
          <w:spacing w:val="8"/>
          <w:sz w:val="23"/>
          <w:szCs w:val="23"/>
        </w:rPr>
        <w:t xml:space="preserve">4.2.3    </w:t>
      </w:r>
      <w:r>
        <w:rPr>
          <w:spacing w:val="8"/>
          <w:sz w:val="23"/>
          <w:szCs w:val="23"/>
        </w:rPr>
        <w:t>每次管理评审的参加人员，在管理评审计划中做出具体规定。</w:t>
      </w:r>
    </w:p>
    <w:p w14:paraId="2B6631CC">
      <w:pPr>
        <w:spacing w:line="227" w:lineRule="auto"/>
        <w:rPr>
          <w:sz w:val="23"/>
          <w:szCs w:val="23"/>
        </w:rPr>
        <w:sectPr>
          <w:headerReference r:id="rId138" w:type="default"/>
          <w:pgSz w:w="11907" w:h="16839"/>
          <w:pgMar w:top="2757" w:right="1135" w:bottom="400" w:left="1418" w:header="852" w:footer="0" w:gutter="0"/>
          <w:cols w:space="720" w:num="1"/>
        </w:sectPr>
      </w:pPr>
    </w:p>
    <w:p w14:paraId="09D9BD9B">
      <w:pPr>
        <w:spacing w:line="341" w:lineRule="auto"/>
        <w:rPr>
          <w:rFonts w:ascii="Arial"/>
          <w:sz w:val="21"/>
        </w:rPr>
      </w:pPr>
    </w:p>
    <w:p w14:paraId="484A5F40">
      <w:pPr>
        <w:pStyle w:val="2"/>
        <w:spacing w:before="75" w:line="227" w:lineRule="auto"/>
        <w:ind w:left="5"/>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5"/>
          <w:w w:val="101"/>
          <w:sz w:val="23"/>
          <w:szCs w:val="23"/>
        </w:rPr>
        <w:t xml:space="preserve">  </w:t>
      </w:r>
      <w:r>
        <w:rPr>
          <w:b/>
          <w:bCs/>
          <w:spacing w:val="4"/>
          <w:sz w:val="23"/>
          <w:szCs w:val="23"/>
        </w:rPr>
        <w:t>管理评审计划</w:t>
      </w:r>
    </w:p>
    <w:p w14:paraId="11B7C577">
      <w:pPr>
        <w:pStyle w:val="2"/>
        <w:spacing w:before="215" w:line="388" w:lineRule="auto"/>
        <w:ind w:left="862" w:right="276" w:hanging="772"/>
        <w:rPr>
          <w:sz w:val="23"/>
          <w:szCs w:val="23"/>
        </w:rPr>
      </w:pPr>
      <w:r>
        <w:rPr>
          <w:rFonts w:ascii="Times New Roman" w:hAnsi="Times New Roman" w:eastAsia="Times New Roman" w:cs="Times New Roman"/>
          <w:spacing w:val="11"/>
          <w:sz w:val="23"/>
          <w:szCs w:val="23"/>
        </w:rPr>
        <w:t xml:space="preserve">4.3.1    </w:t>
      </w:r>
      <w:r>
        <w:rPr>
          <w:spacing w:val="11"/>
          <w:sz w:val="23"/>
          <w:szCs w:val="23"/>
        </w:rPr>
        <w:t>质量负责人每年年初负责制定管理评审计划，填写《管理评审计划表》并由总</w:t>
      </w:r>
      <w:r>
        <w:rPr>
          <w:spacing w:val="2"/>
          <w:sz w:val="23"/>
          <w:szCs w:val="23"/>
        </w:rPr>
        <w:t xml:space="preserve"> </w:t>
      </w:r>
      <w:r>
        <w:rPr>
          <w:spacing w:val="5"/>
          <w:sz w:val="23"/>
          <w:szCs w:val="23"/>
        </w:rPr>
        <w:t>经理批准。管理评审计划内容包括：</w:t>
      </w:r>
    </w:p>
    <w:p w14:paraId="5AFFA113">
      <w:pPr>
        <w:pStyle w:val="2"/>
        <w:spacing w:before="33" w:line="238" w:lineRule="auto"/>
        <w:ind w:left="573"/>
        <w:rPr>
          <w:sz w:val="23"/>
          <w:szCs w:val="23"/>
        </w:rPr>
      </w:pPr>
      <w:r>
        <w:rPr>
          <w:rFonts w:ascii="Times New Roman" w:hAnsi="Times New Roman" w:eastAsia="Times New Roman" w:cs="Times New Roman"/>
          <w:spacing w:val="-4"/>
          <w:sz w:val="21"/>
          <w:szCs w:val="21"/>
        </w:rPr>
        <w:t>a</w:t>
      </w:r>
      <w:r>
        <w:rPr>
          <w:spacing w:val="-4"/>
          <w:sz w:val="21"/>
          <w:szCs w:val="21"/>
        </w:rPr>
        <w:t>）</w:t>
      </w:r>
      <w:r>
        <w:rPr>
          <w:spacing w:val="31"/>
          <w:sz w:val="21"/>
          <w:szCs w:val="21"/>
        </w:rPr>
        <w:t xml:space="preserve"> </w:t>
      </w:r>
      <w:r>
        <w:rPr>
          <w:spacing w:val="-4"/>
          <w:sz w:val="23"/>
          <w:szCs w:val="23"/>
        </w:rPr>
        <w:t>评审目的；</w:t>
      </w:r>
    </w:p>
    <w:p w14:paraId="45751CDB">
      <w:pPr>
        <w:pStyle w:val="2"/>
        <w:spacing w:before="203" w:line="238" w:lineRule="auto"/>
        <w:ind w:left="566"/>
        <w:rPr>
          <w:sz w:val="23"/>
          <w:szCs w:val="23"/>
        </w:rPr>
      </w:pPr>
      <w:r>
        <w:rPr>
          <w:rFonts w:ascii="Times New Roman" w:hAnsi="Times New Roman" w:eastAsia="Times New Roman" w:cs="Times New Roman"/>
          <w:spacing w:val="-3"/>
          <w:sz w:val="21"/>
          <w:szCs w:val="21"/>
        </w:rPr>
        <w:t>b</w:t>
      </w:r>
      <w:r>
        <w:rPr>
          <w:spacing w:val="-3"/>
          <w:sz w:val="21"/>
          <w:szCs w:val="21"/>
        </w:rPr>
        <w:t>）</w:t>
      </w:r>
      <w:r>
        <w:rPr>
          <w:spacing w:val="20"/>
          <w:sz w:val="21"/>
          <w:szCs w:val="21"/>
        </w:rPr>
        <w:t xml:space="preserve"> </w:t>
      </w:r>
      <w:r>
        <w:rPr>
          <w:spacing w:val="-3"/>
          <w:sz w:val="23"/>
          <w:szCs w:val="23"/>
        </w:rPr>
        <w:t>评审范围；</w:t>
      </w:r>
    </w:p>
    <w:p w14:paraId="4D17FFAB">
      <w:pPr>
        <w:pStyle w:val="2"/>
        <w:spacing w:before="205" w:line="238" w:lineRule="auto"/>
        <w:ind w:left="573"/>
        <w:rPr>
          <w:sz w:val="23"/>
          <w:szCs w:val="23"/>
        </w:rPr>
      </w:pPr>
      <w:r>
        <w:rPr>
          <w:rFonts w:ascii="Times New Roman" w:hAnsi="Times New Roman" w:eastAsia="Times New Roman" w:cs="Times New Roman"/>
          <w:spacing w:val="-1"/>
          <w:sz w:val="21"/>
          <w:szCs w:val="21"/>
        </w:rPr>
        <w:t>c</w:t>
      </w:r>
      <w:r>
        <w:rPr>
          <w:spacing w:val="-1"/>
          <w:sz w:val="21"/>
          <w:szCs w:val="21"/>
        </w:rPr>
        <w:t>）</w:t>
      </w:r>
      <w:r>
        <w:rPr>
          <w:spacing w:val="29"/>
          <w:sz w:val="21"/>
          <w:szCs w:val="21"/>
        </w:rPr>
        <w:t xml:space="preserve"> </w:t>
      </w:r>
      <w:r>
        <w:rPr>
          <w:spacing w:val="-1"/>
          <w:sz w:val="23"/>
          <w:szCs w:val="23"/>
        </w:rPr>
        <w:t>参加评审人员；</w:t>
      </w:r>
    </w:p>
    <w:p w14:paraId="68395217">
      <w:pPr>
        <w:pStyle w:val="2"/>
        <w:spacing w:before="202" w:line="347" w:lineRule="auto"/>
        <w:ind w:left="573" w:right="7198"/>
        <w:rPr>
          <w:sz w:val="23"/>
          <w:szCs w:val="23"/>
        </w:rPr>
      </w:pPr>
      <w:r>
        <w:rPr>
          <w:rFonts w:ascii="Times New Roman" w:hAnsi="Times New Roman" w:eastAsia="Times New Roman" w:cs="Times New Roman"/>
          <w:spacing w:val="-4"/>
          <w:sz w:val="21"/>
          <w:szCs w:val="21"/>
        </w:rPr>
        <w:t>d</w:t>
      </w:r>
      <w:r>
        <w:rPr>
          <w:spacing w:val="-4"/>
          <w:sz w:val="21"/>
          <w:szCs w:val="21"/>
        </w:rPr>
        <w:t>）</w:t>
      </w:r>
      <w:r>
        <w:rPr>
          <w:spacing w:val="16"/>
          <w:sz w:val="21"/>
          <w:szCs w:val="21"/>
        </w:rPr>
        <w:t xml:space="preserve"> </w:t>
      </w:r>
      <w:r>
        <w:rPr>
          <w:spacing w:val="-4"/>
          <w:sz w:val="23"/>
          <w:szCs w:val="23"/>
        </w:rPr>
        <w:t>评审时间；</w:t>
      </w:r>
      <w:r>
        <w:rPr>
          <w:sz w:val="23"/>
          <w:szCs w:val="23"/>
        </w:rPr>
        <w:t xml:space="preserve"> </w:t>
      </w:r>
      <w:r>
        <w:rPr>
          <w:rFonts w:ascii="Times New Roman" w:hAnsi="Times New Roman" w:eastAsia="Times New Roman" w:cs="Times New Roman"/>
          <w:spacing w:val="-4"/>
          <w:sz w:val="21"/>
          <w:szCs w:val="21"/>
        </w:rPr>
        <w:t>e</w:t>
      </w:r>
      <w:r>
        <w:rPr>
          <w:spacing w:val="-4"/>
          <w:sz w:val="21"/>
          <w:szCs w:val="21"/>
        </w:rPr>
        <w:t>）</w:t>
      </w:r>
      <w:r>
        <w:rPr>
          <w:spacing w:val="26"/>
          <w:sz w:val="21"/>
          <w:szCs w:val="21"/>
        </w:rPr>
        <w:t xml:space="preserve"> </w:t>
      </w:r>
      <w:r>
        <w:rPr>
          <w:spacing w:val="-4"/>
          <w:sz w:val="23"/>
          <w:szCs w:val="23"/>
        </w:rPr>
        <w:t>评审依据；</w:t>
      </w:r>
      <w:r>
        <w:rPr>
          <w:sz w:val="23"/>
          <w:szCs w:val="23"/>
        </w:rPr>
        <w:t xml:space="preserve"> </w:t>
      </w:r>
      <w:r>
        <w:rPr>
          <w:rFonts w:ascii="Times New Roman" w:hAnsi="Times New Roman" w:eastAsia="Times New Roman" w:cs="Times New Roman"/>
          <w:spacing w:val="-1"/>
          <w:sz w:val="21"/>
          <w:szCs w:val="21"/>
        </w:rPr>
        <w:t>f</w:t>
      </w:r>
      <w:r>
        <w:rPr>
          <w:spacing w:val="-1"/>
          <w:sz w:val="21"/>
          <w:szCs w:val="21"/>
        </w:rPr>
        <w:t>）</w:t>
      </w:r>
      <w:r>
        <w:rPr>
          <w:spacing w:val="50"/>
          <w:sz w:val="21"/>
          <w:szCs w:val="21"/>
        </w:rPr>
        <w:t xml:space="preserve"> </w:t>
      </w:r>
      <w:r>
        <w:rPr>
          <w:spacing w:val="-1"/>
          <w:sz w:val="23"/>
          <w:szCs w:val="23"/>
        </w:rPr>
        <w:t>评审内容。</w:t>
      </w:r>
    </w:p>
    <w:p w14:paraId="2ABBDC06">
      <w:pPr>
        <w:pStyle w:val="2"/>
        <w:spacing w:before="203" w:line="314" w:lineRule="auto"/>
        <w:ind w:left="866" w:right="338" w:hanging="776"/>
        <w:rPr>
          <w:sz w:val="23"/>
          <w:szCs w:val="23"/>
        </w:rPr>
      </w:pPr>
      <w:r>
        <w:rPr>
          <w:rFonts w:ascii="Times New Roman" w:hAnsi="Times New Roman" w:eastAsia="Times New Roman" w:cs="Times New Roman"/>
          <w:spacing w:val="10"/>
          <w:sz w:val="23"/>
          <w:szCs w:val="23"/>
        </w:rPr>
        <w:t xml:space="preserve">4.3.2    </w:t>
      </w:r>
      <w:r>
        <w:rPr>
          <w:spacing w:val="10"/>
          <w:sz w:val="23"/>
          <w:szCs w:val="23"/>
        </w:rPr>
        <w:t>质量负责人应在评审开始前将《管理评</w:t>
      </w:r>
      <w:r>
        <w:rPr>
          <w:spacing w:val="9"/>
          <w:sz w:val="23"/>
          <w:szCs w:val="23"/>
        </w:rPr>
        <w:t>审实施计划》分发到相关部门和岗位，</w:t>
      </w:r>
      <w:r>
        <w:rPr>
          <w:sz w:val="23"/>
          <w:szCs w:val="23"/>
        </w:rPr>
        <w:t xml:space="preserve"> </w:t>
      </w:r>
      <w:r>
        <w:rPr>
          <w:spacing w:val="8"/>
          <w:sz w:val="23"/>
          <w:szCs w:val="23"/>
        </w:rPr>
        <w:t>并协调组织各相关部门、岗位提供评审所需</w:t>
      </w:r>
      <w:r>
        <w:rPr>
          <w:spacing w:val="7"/>
          <w:sz w:val="23"/>
          <w:szCs w:val="23"/>
        </w:rPr>
        <w:t>的输入资料。</w:t>
      </w:r>
    </w:p>
    <w:p w14:paraId="5654C8C3">
      <w:pPr>
        <w:pStyle w:val="2"/>
        <w:spacing w:before="220" w:line="227" w:lineRule="auto"/>
        <w:ind w:left="5"/>
        <w:rPr>
          <w:sz w:val="23"/>
          <w:szCs w:val="23"/>
        </w:rPr>
      </w:pPr>
      <w:r>
        <w:rPr>
          <w:rFonts w:ascii="Times New Roman" w:hAnsi="Times New Roman" w:eastAsia="Times New Roman" w:cs="Times New Roman"/>
          <w:b/>
          <w:bCs/>
          <w:spacing w:val="5"/>
          <w:sz w:val="23"/>
          <w:szCs w:val="23"/>
        </w:rPr>
        <w:t>4.4</w:t>
      </w:r>
      <w:r>
        <w:rPr>
          <w:rFonts w:ascii="Times New Roman" w:hAnsi="Times New Roman" w:eastAsia="Times New Roman" w:cs="Times New Roman"/>
          <w:b/>
          <w:bCs/>
          <w:spacing w:val="13"/>
          <w:sz w:val="23"/>
          <w:szCs w:val="23"/>
        </w:rPr>
        <w:t xml:space="preserve">  </w:t>
      </w:r>
      <w:r>
        <w:rPr>
          <w:b/>
          <w:bCs/>
          <w:spacing w:val="5"/>
          <w:sz w:val="23"/>
          <w:szCs w:val="23"/>
        </w:rPr>
        <w:t>管理评审的输入</w:t>
      </w:r>
    </w:p>
    <w:p w14:paraId="4E2FB618">
      <w:pPr>
        <w:pStyle w:val="2"/>
        <w:spacing w:before="215" w:line="386" w:lineRule="auto"/>
        <w:ind w:left="863" w:right="283" w:hanging="773"/>
        <w:rPr>
          <w:sz w:val="23"/>
          <w:szCs w:val="23"/>
        </w:rPr>
      </w:pPr>
      <w:r>
        <w:rPr>
          <w:rFonts w:ascii="Times New Roman" w:hAnsi="Times New Roman" w:eastAsia="Times New Roman" w:cs="Times New Roman"/>
          <w:spacing w:val="11"/>
          <w:sz w:val="23"/>
          <w:szCs w:val="23"/>
        </w:rPr>
        <w:t xml:space="preserve">4.4.1    </w:t>
      </w:r>
      <w:r>
        <w:rPr>
          <w:spacing w:val="11"/>
          <w:sz w:val="23"/>
          <w:szCs w:val="23"/>
        </w:rPr>
        <w:t>参加管理评审的人员在收到管理评审计划后，依据评审的目的和</w:t>
      </w:r>
      <w:r>
        <w:rPr>
          <w:spacing w:val="10"/>
          <w:sz w:val="23"/>
          <w:szCs w:val="23"/>
        </w:rPr>
        <w:t>内容，通过调</w:t>
      </w:r>
      <w:r>
        <w:rPr>
          <w:sz w:val="23"/>
          <w:szCs w:val="23"/>
        </w:rPr>
        <w:t xml:space="preserve"> </w:t>
      </w:r>
      <w:r>
        <w:rPr>
          <w:spacing w:val="11"/>
          <w:sz w:val="23"/>
          <w:szCs w:val="23"/>
        </w:rPr>
        <w:t>查研究、分析有关内容，准备好需提交的资料，并将资料汇总并作为管理评审</w:t>
      </w:r>
    </w:p>
    <w:p w14:paraId="38A44BF0">
      <w:pPr>
        <w:pStyle w:val="2"/>
        <w:spacing w:before="41" w:line="227" w:lineRule="auto"/>
        <w:ind w:left="863"/>
        <w:rPr>
          <w:sz w:val="23"/>
          <w:szCs w:val="23"/>
        </w:rPr>
      </w:pPr>
      <w:r>
        <w:rPr>
          <w:spacing w:val="4"/>
          <w:sz w:val="23"/>
          <w:szCs w:val="23"/>
        </w:rPr>
        <w:t>议程中讨论，其内容应包括：</w:t>
      </w:r>
    </w:p>
    <w:p w14:paraId="3D34C83F">
      <w:pPr>
        <w:pStyle w:val="2"/>
        <w:spacing w:before="57" w:line="227" w:lineRule="auto"/>
        <w:ind w:left="490"/>
        <w:rPr>
          <w:sz w:val="23"/>
          <w:szCs w:val="23"/>
        </w:rPr>
      </w:pPr>
      <w:r>
        <w:rPr>
          <w:spacing w:val="6"/>
          <w:sz w:val="23"/>
          <w:szCs w:val="23"/>
        </w:rPr>
        <w:t>a) 与本公司相关的内外部因素的变化；</w:t>
      </w:r>
    </w:p>
    <w:p w14:paraId="0A04F209">
      <w:pPr>
        <w:pStyle w:val="2"/>
        <w:spacing w:before="185" w:line="228" w:lineRule="auto"/>
        <w:ind w:left="485"/>
        <w:rPr>
          <w:sz w:val="23"/>
          <w:szCs w:val="23"/>
        </w:rPr>
      </w:pPr>
      <w:r>
        <w:rPr>
          <w:spacing w:val="-4"/>
          <w:sz w:val="23"/>
          <w:szCs w:val="23"/>
        </w:rPr>
        <w:t>b)</w:t>
      </w:r>
      <w:r>
        <w:rPr>
          <w:spacing w:val="72"/>
          <w:sz w:val="23"/>
          <w:szCs w:val="23"/>
        </w:rPr>
        <w:t xml:space="preserve"> </w:t>
      </w:r>
      <w:r>
        <w:rPr>
          <w:spacing w:val="-4"/>
          <w:sz w:val="23"/>
          <w:szCs w:val="23"/>
        </w:rPr>
        <w:t>目标实现程度；</w:t>
      </w:r>
    </w:p>
    <w:p w14:paraId="5BFA5A71">
      <w:pPr>
        <w:pStyle w:val="2"/>
        <w:spacing w:before="182" w:line="228" w:lineRule="auto"/>
        <w:ind w:left="494"/>
        <w:rPr>
          <w:sz w:val="23"/>
          <w:szCs w:val="23"/>
        </w:rPr>
      </w:pPr>
      <w:r>
        <w:rPr>
          <w:spacing w:val="2"/>
          <w:sz w:val="23"/>
          <w:szCs w:val="23"/>
        </w:rPr>
        <w:t>c)</w:t>
      </w:r>
      <w:r>
        <w:rPr>
          <w:spacing w:val="26"/>
          <w:sz w:val="23"/>
          <w:szCs w:val="23"/>
        </w:rPr>
        <w:t xml:space="preserve"> </w:t>
      </w:r>
      <w:r>
        <w:rPr>
          <w:spacing w:val="2"/>
          <w:sz w:val="23"/>
          <w:szCs w:val="23"/>
        </w:rPr>
        <w:t>政策和程序的适用性；</w:t>
      </w:r>
    </w:p>
    <w:p w14:paraId="6B76739A">
      <w:pPr>
        <w:pStyle w:val="2"/>
        <w:spacing w:before="183" w:line="227" w:lineRule="auto"/>
        <w:ind w:left="494"/>
        <w:rPr>
          <w:sz w:val="23"/>
          <w:szCs w:val="23"/>
        </w:rPr>
      </w:pPr>
      <w:r>
        <w:rPr>
          <w:spacing w:val="2"/>
          <w:sz w:val="23"/>
          <w:szCs w:val="23"/>
        </w:rPr>
        <w:t>d)</w:t>
      </w:r>
      <w:r>
        <w:rPr>
          <w:spacing w:val="66"/>
          <w:sz w:val="23"/>
          <w:szCs w:val="23"/>
        </w:rPr>
        <w:t xml:space="preserve"> </w:t>
      </w:r>
      <w:r>
        <w:rPr>
          <w:spacing w:val="2"/>
          <w:sz w:val="23"/>
          <w:szCs w:val="23"/>
        </w:rPr>
        <w:t>以往管理评审所采取措施的情况；</w:t>
      </w:r>
    </w:p>
    <w:p w14:paraId="6E05B9E1">
      <w:pPr>
        <w:pStyle w:val="2"/>
        <w:spacing w:before="185" w:line="227" w:lineRule="auto"/>
        <w:ind w:left="495"/>
        <w:rPr>
          <w:sz w:val="23"/>
          <w:szCs w:val="23"/>
        </w:rPr>
      </w:pPr>
      <w:r>
        <w:rPr>
          <w:spacing w:val="2"/>
          <w:sz w:val="23"/>
          <w:szCs w:val="23"/>
        </w:rPr>
        <w:t>e)</w:t>
      </w:r>
      <w:r>
        <w:rPr>
          <w:spacing w:val="25"/>
          <w:sz w:val="23"/>
          <w:szCs w:val="23"/>
        </w:rPr>
        <w:t xml:space="preserve"> </w:t>
      </w:r>
      <w:r>
        <w:rPr>
          <w:spacing w:val="2"/>
          <w:sz w:val="23"/>
          <w:szCs w:val="23"/>
        </w:rPr>
        <w:t>近期内部审核的结果；</w:t>
      </w:r>
    </w:p>
    <w:p w14:paraId="2C70D8AE">
      <w:pPr>
        <w:pStyle w:val="2"/>
        <w:spacing w:before="184" w:line="228" w:lineRule="auto"/>
        <w:ind w:left="493"/>
        <w:rPr>
          <w:sz w:val="23"/>
          <w:szCs w:val="23"/>
        </w:rPr>
      </w:pPr>
      <w:r>
        <w:rPr>
          <w:spacing w:val="-4"/>
          <w:sz w:val="23"/>
          <w:szCs w:val="23"/>
        </w:rPr>
        <w:t>f)</w:t>
      </w:r>
      <w:r>
        <w:rPr>
          <w:spacing w:val="34"/>
          <w:sz w:val="23"/>
          <w:szCs w:val="23"/>
        </w:rPr>
        <w:t xml:space="preserve"> </w:t>
      </w:r>
      <w:r>
        <w:rPr>
          <w:spacing w:val="-4"/>
          <w:sz w:val="23"/>
          <w:szCs w:val="23"/>
        </w:rPr>
        <w:t>纠正措施；</w:t>
      </w:r>
    </w:p>
    <w:p w14:paraId="5778E011">
      <w:pPr>
        <w:pStyle w:val="2"/>
        <w:spacing w:before="181" w:line="222" w:lineRule="auto"/>
        <w:ind w:left="493"/>
        <w:rPr>
          <w:sz w:val="23"/>
          <w:szCs w:val="23"/>
        </w:rPr>
      </w:pPr>
      <w:r>
        <w:rPr>
          <w:spacing w:val="4"/>
          <w:sz w:val="23"/>
          <w:szCs w:val="23"/>
        </w:rPr>
        <w:t>g)</w:t>
      </w:r>
      <w:r>
        <w:rPr>
          <w:spacing w:val="64"/>
          <w:sz w:val="23"/>
          <w:szCs w:val="23"/>
        </w:rPr>
        <w:t xml:space="preserve"> </w:t>
      </w:r>
      <w:r>
        <w:rPr>
          <w:spacing w:val="4"/>
          <w:sz w:val="23"/>
          <w:szCs w:val="23"/>
        </w:rPr>
        <w:t>由外部机构进行的评审</w:t>
      </w:r>
    </w:p>
    <w:p w14:paraId="55DBD428">
      <w:pPr>
        <w:pStyle w:val="2"/>
        <w:spacing w:before="192" w:line="227" w:lineRule="auto"/>
        <w:ind w:left="486"/>
        <w:rPr>
          <w:sz w:val="23"/>
          <w:szCs w:val="23"/>
        </w:rPr>
      </w:pPr>
      <w:r>
        <w:rPr>
          <w:spacing w:val="7"/>
          <w:sz w:val="23"/>
          <w:szCs w:val="23"/>
        </w:rPr>
        <w:t>h) 工作量和工作类型的变化或本公司活动范围的变化；</w:t>
      </w:r>
    </w:p>
    <w:p w14:paraId="1E660802">
      <w:pPr>
        <w:pStyle w:val="2"/>
        <w:spacing w:before="184" w:line="227" w:lineRule="auto"/>
        <w:ind w:left="505"/>
        <w:rPr>
          <w:sz w:val="23"/>
          <w:szCs w:val="23"/>
        </w:rPr>
      </w:pPr>
      <w:r>
        <w:rPr>
          <w:spacing w:val="4"/>
          <w:sz w:val="23"/>
          <w:szCs w:val="23"/>
        </w:rPr>
        <w:t>i) 客户满意度和相关方的反馈；</w:t>
      </w:r>
    </w:p>
    <w:p w14:paraId="000408AA">
      <w:pPr>
        <w:pStyle w:val="2"/>
        <w:spacing w:before="185" w:line="222" w:lineRule="auto"/>
        <w:ind w:left="498"/>
        <w:rPr>
          <w:sz w:val="23"/>
          <w:szCs w:val="23"/>
        </w:rPr>
      </w:pPr>
      <w:r>
        <w:rPr>
          <w:spacing w:val="-8"/>
          <w:sz w:val="23"/>
          <w:szCs w:val="23"/>
        </w:rPr>
        <w:t>j)</w:t>
      </w:r>
      <w:r>
        <w:rPr>
          <w:spacing w:val="30"/>
          <w:sz w:val="23"/>
          <w:szCs w:val="23"/>
        </w:rPr>
        <w:t xml:space="preserve"> </w:t>
      </w:r>
      <w:r>
        <w:rPr>
          <w:spacing w:val="-8"/>
          <w:sz w:val="23"/>
          <w:szCs w:val="23"/>
        </w:rPr>
        <w:t>投诉；</w:t>
      </w:r>
    </w:p>
    <w:p w14:paraId="1D556621">
      <w:pPr>
        <w:spacing w:line="222" w:lineRule="auto"/>
        <w:rPr>
          <w:sz w:val="23"/>
          <w:szCs w:val="23"/>
        </w:rPr>
        <w:sectPr>
          <w:headerReference r:id="rId139" w:type="default"/>
          <w:pgSz w:w="11907" w:h="16839"/>
          <w:pgMar w:top="2757" w:right="1135" w:bottom="400" w:left="1418" w:header="852" w:footer="0" w:gutter="0"/>
          <w:cols w:space="720" w:num="1"/>
        </w:sectPr>
      </w:pPr>
    </w:p>
    <w:p w14:paraId="323B4EE4">
      <w:pPr>
        <w:pStyle w:val="2"/>
        <w:spacing w:before="259" w:line="227" w:lineRule="auto"/>
        <w:ind w:left="487"/>
        <w:rPr>
          <w:sz w:val="23"/>
          <w:szCs w:val="23"/>
        </w:rPr>
      </w:pPr>
      <w:r>
        <w:rPr>
          <w:spacing w:val="1"/>
          <w:sz w:val="23"/>
          <w:szCs w:val="23"/>
        </w:rPr>
        <w:t>k)</w:t>
      </w:r>
      <w:r>
        <w:rPr>
          <w:spacing w:val="36"/>
          <w:sz w:val="23"/>
          <w:szCs w:val="23"/>
        </w:rPr>
        <w:t xml:space="preserve"> </w:t>
      </w:r>
      <w:r>
        <w:rPr>
          <w:spacing w:val="1"/>
          <w:sz w:val="23"/>
          <w:szCs w:val="23"/>
        </w:rPr>
        <w:t>实施改进的有效性；</w:t>
      </w:r>
    </w:p>
    <w:p w14:paraId="50EF694E">
      <w:pPr>
        <w:pStyle w:val="2"/>
        <w:spacing w:before="184" w:line="228" w:lineRule="auto"/>
        <w:ind w:left="503"/>
        <w:rPr>
          <w:sz w:val="23"/>
          <w:szCs w:val="23"/>
        </w:rPr>
      </w:pPr>
      <w:r>
        <w:rPr>
          <w:spacing w:val="-3"/>
          <w:sz w:val="23"/>
          <w:szCs w:val="23"/>
        </w:rPr>
        <w:t>l)</w:t>
      </w:r>
      <w:r>
        <w:rPr>
          <w:spacing w:val="39"/>
          <w:sz w:val="23"/>
          <w:szCs w:val="23"/>
        </w:rPr>
        <w:t xml:space="preserve"> </w:t>
      </w:r>
      <w:r>
        <w:rPr>
          <w:spacing w:val="-3"/>
          <w:sz w:val="23"/>
          <w:szCs w:val="23"/>
        </w:rPr>
        <w:t>资源的充分性；</w:t>
      </w:r>
    </w:p>
    <w:p w14:paraId="38D3B4D8">
      <w:pPr>
        <w:pStyle w:val="2"/>
        <w:spacing w:before="181" w:line="228" w:lineRule="auto"/>
        <w:ind w:left="482"/>
        <w:rPr>
          <w:sz w:val="23"/>
          <w:szCs w:val="23"/>
        </w:rPr>
      </w:pPr>
      <w:r>
        <w:rPr>
          <w:spacing w:val="1"/>
          <w:sz w:val="23"/>
          <w:szCs w:val="23"/>
        </w:rPr>
        <w:t>m)</w:t>
      </w:r>
      <w:r>
        <w:rPr>
          <w:spacing w:val="31"/>
          <w:sz w:val="23"/>
          <w:szCs w:val="23"/>
        </w:rPr>
        <w:t xml:space="preserve"> </w:t>
      </w:r>
      <w:r>
        <w:rPr>
          <w:spacing w:val="1"/>
          <w:sz w:val="23"/>
          <w:szCs w:val="23"/>
        </w:rPr>
        <w:t>风险识别的结果；</w:t>
      </w:r>
    </w:p>
    <w:p w14:paraId="0F14DFED">
      <w:pPr>
        <w:pStyle w:val="2"/>
        <w:spacing w:before="184" w:line="227" w:lineRule="auto"/>
        <w:ind w:left="487"/>
        <w:rPr>
          <w:sz w:val="23"/>
          <w:szCs w:val="23"/>
        </w:rPr>
      </w:pPr>
      <w:r>
        <w:rPr>
          <w:spacing w:val="4"/>
          <w:sz w:val="23"/>
          <w:szCs w:val="23"/>
        </w:rPr>
        <w:t>n) 保证结果有效性的输出；</w:t>
      </w:r>
    </w:p>
    <w:p w14:paraId="49FBE796">
      <w:pPr>
        <w:pStyle w:val="2"/>
        <w:spacing w:before="183" w:line="222" w:lineRule="auto"/>
        <w:ind w:left="490"/>
        <w:rPr>
          <w:sz w:val="23"/>
          <w:szCs w:val="23"/>
        </w:rPr>
      </w:pPr>
      <w:r>
        <w:rPr>
          <w:rFonts w:ascii="Calibri" w:hAnsi="Calibri" w:eastAsia="Calibri" w:cs="Calibri"/>
          <w:spacing w:val="7"/>
          <w:sz w:val="23"/>
          <w:szCs w:val="23"/>
        </w:rPr>
        <w:t xml:space="preserve">o)   </w:t>
      </w:r>
      <w:r>
        <w:rPr>
          <w:spacing w:val="7"/>
          <w:sz w:val="23"/>
          <w:szCs w:val="23"/>
        </w:rPr>
        <w:t>其他相关因素，如质量控制活动、资源以及员工培训。</w:t>
      </w:r>
    </w:p>
    <w:p w14:paraId="735654D7">
      <w:pPr>
        <w:spacing w:line="273" w:lineRule="auto"/>
        <w:rPr>
          <w:rFonts w:ascii="Arial"/>
          <w:sz w:val="21"/>
        </w:rPr>
      </w:pPr>
    </w:p>
    <w:p w14:paraId="5F8EAAF6">
      <w:pPr>
        <w:pStyle w:val="2"/>
        <w:spacing w:before="75" w:line="227" w:lineRule="auto"/>
        <w:ind w:left="5"/>
        <w:rPr>
          <w:sz w:val="23"/>
          <w:szCs w:val="23"/>
        </w:rPr>
      </w:pPr>
      <w:r>
        <w:rPr>
          <w:rFonts w:ascii="Times New Roman" w:hAnsi="Times New Roman" w:eastAsia="Times New Roman" w:cs="Times New Roman"/>
          <w:b/>
          <w:bCs/>
          <w:spacing w:val="4"/>
          <w:sz w:val="23"/>
          <w:szCs w:val="23"/>
        </w:rPr>
        <w:t>4.5</w:t>
      </w:r>
      <w:r>
        <w:rPr>
          <w:rFonts w:ascii="Times New Roman" w:hAnsi="Times New Roman" w:eastAsia="Times New Roman" w:cs="Times New Roman"/>
          <w:b/>
          <w:bCs/>
          <w:spacing w:val="15"/>
          <w:w w:val="101"/>
          <w:sz w:val="23"/>
          <w:szCs w:val="23"/>
        </w:rPr>
        <w:t xml:space="preserve">  </w:t>
      </w:r>
      <w:r>
        <w:rPr>
          <w:b/>
          <w:bCs/>
          <w:spacing w:val="4"/>
          <w:sz w:val="23"/>
          <w:szCs w:val="23"/>
        </w:rPr>
        <w:t>管理评审会议</w:t>
      </w:r>
    </w:p>
    <w:p w14:paraId="10137FD4">
      <w:pPr>
        <w:pStyle w:val="2"/>
        <w:spacing w:before="216" w:line="314" w:lineRule="auto"/>
        <w:ind w:left="862" w:right="216" w:hanging="772"/>
        <w:rPr>
          <w:sz w:val="23"/>
          <w:szCs w:val="23"/>
        </w:rPr>
      </w:pPr>
      <w:r>
        <w:rPr>
          <w:rFonts w:ascii="Times New Roman" w:hAnsi="Times New Roman" w:eastAsia="Times New Roman" w:cs="Times New Roman"/>
          <w:spacing w:val="3"/>
          <w:sz w:val="23"/>
          <w:szCs w:val="23"/>
        </w:rPr>
        <w:t xml:space="preserve">4.5.1     </w:t>
      </w:r>
      <w:r>
        <w:rPr>
          <w:spacing w:val="3"/>
          <w:sz w:val="23"/>
          <w:szCs w:val="23"/>
        </w:rPr>
        <w:t>本公司所进行的管理评审通常以会议的形式进行， 管理评审会议</w:t>
      </w:r>
      <w:r>
        <w:rPr>
          <w:spacing w:val="2"/>
          <w:sz w:val="23"/>
          <w:szCs w:val="23"/>
        </w:rPr>
        <w:t>由总经理主持，</w:t>
      </w:r>
      <w:r>
        <w:rPr>
          <w:sz w:val="23"/>
          <w:szCs w:val="23"/>
        </w:rPr>
        <w:t xml:space="preserve"> </w:t>
      </w:r>
      <w:r>
        <w:rPr>
          <w:spacing w:val="8"/>
          <w:sz w:val="23"/>
          <w:szCs w:val="23"/>
        </w:rPr>
        <w:t>质量负责人负责会议的准备工作，做好会议签到和会议记录。</w:t>
      </w:r>
    </w:p>
    <w:p w14:paraId="26647BF6">
      <w:pPr>
        <w:pStyle w:val="2"/>
        <w:spacing w:before="220" w:line="343" w:lineRule="auto"/>
        <w:ind w:left="862" w:right="277" w:hanging="772"/>
        <w:rPr>
          <w:sz w:val="23"/>
          <w:szCs w:val="23"/>
        </w:rPr>
      </w:pPr>
      <w:r>
        <w:rPr>
          <w:rFonts w:ascii="Times New Roman" w:hAnsi="Times New Roman" w:eastAsia="Times New Roman" w:cs="Times New Roman"/>
          <w:spacing w:val="11"/>
          <w:sz w:val="23"/>
          <w:szCs w:val="23"/>
        </w:rPr>
        <w:t xml:space="preserve">4.5.2    </w:t>
      </w:r>
      <w:r>
        <w:rPr>
          <w:spacing w:val="11"/>
          <w:sz w:val="23"/>
          <w:szCs w:val="23"/>
        </w:rPr>
        <w:t>参加管理评审会议的人员应按管理评审计划的安排，按评审计划及评审内容逐</w:t>
      </w:r>
      <w:r>
        <w:rPr>
          <w:sz w:val="23"/>
          <w:szCs w:val="23"/>
        </w:rPr>
        <w:t xml:space="preserve"> </w:t>
      </w:r>
      <w:r>
        <w:rPr>
          <w:spacing w:val="1"/>
          <w:sz w:val="23"/>
          <w:szCs w:val="23"/>
        </w:rPr>
        <w:t>项评审，展开分析、讨论并对管理体系的适应性、有效性做出评价， 确定改进目</w:t>
      </w:r>
      <w:r>
        <w:rPr>
          <w:spacing w:val="5"/>
          <w:sz w:val="23"/>
          <w:szCs w:val="23"/>
        </w:rPr>
        <w:t xml:space="preserve"> </w:t>
      </w:r>
      <w:r>
        <w:rPr>
          <w:spacing w:val="-8"/>
          <w:sz w:val="23"/>
          <w:szCs w:val="23"/>
        </w:rPr>
        <w:t>标。</w:t>
      </w:r>
    </w:p>
    <w:p w14:paraId="36E68C25">
      <w:pPr>
        <w:pStyle w:val="2"/>
        <w:spacing w:before="217" w:line="343" w:lineRule="auto"/>
        <w:ind w:left="860" w:right="219" w:hanging="770"/>
        <w:rPr>
          <w:sz w:val="23"/>
          <w:szCs w:val="23"/>
        </w:rPr>
      </w:pPr>
      <w:r>
        <w:rPr>
          <w:rFonts w:ascii="Times New Roman" w:hAnsi="Times New Roman" w:eastAsia="Times New Roman" w:cs="Times New Roman"/>
          <w:spacing w:val="6"/>
          <w:sz w:val="23"/>
          <w:szCs w:val="23"/>
        </w:rPr>
        <w:t xml:space="preserve">4.5.3     </w:t>
      </w:r>
      <w:r>
        <w:rPr>
          <w:spacing w:val="6"/>
          <w:sz w:val="23"/>
          <w:szCs w:val="23"/>
        </w:rPr>
        <w:t>总经理对管理体系持</w:t>
      </w:r>
      <w:r>
        <w:rPr>
          <w:spacing w:val="5"/>
          <w:sz w:val="23"/>
          <w:szCs w:val="23"/>
        </w:rPr>
        <w:t>续的符合性、充分性和有效性进行评价并做出结论性意见；</w:t>
      </w:r>
      <w:r>
        <w:rPr>
          <w:sz w:val="23"/>
          <w:szCs w:val="23"/>
        </w:rPr>
        <w:t xml:space="preserve"> </w:t>
      </w:r>
      <w:r>
        <w:rPr>
          <w:spacing w:val="12"/>
          <w:sz w:val="23"/>
          <w:szCs w:val="23"/>
        </w:rPr>
        <w:t>对评审中发现的问题和采取的相应整改措施提</w:t>
      </w:r>
      <w:r>
        <w:rPr>
          <w:spacing w:val="11"/>
          <w:sz w:val="23"/>
          <w:szCs w:val="23"/>
        </w:rPr>
        <w:t>出要求，落实责任部门。质量负</w:t>
      </w:r>
      <w:r>
        <w:rPr>
          <w:sz w:val="23"/>
          <w:szCs w:val="23"/>
        </w:rPr>
        <w:t xml:space="preserve"> </w:t>
      </w:r>
      <w:r>
        <w:rPr>
          <w:spacing w:val="5"/>
          <w:sz w:val="23"/>
          <w:szCs w:val="23"/>
        </w:rPr>
        <w:t>责人负责跟踪和验证。</w:t>
      </w:r>
    </w:p>
    <w:p w14:paraId="0EA4D7BA">
      <w:pPr>
        <w:pStyle w:val="2"/>
        <w:spacing w:before="219" w:line="227" w:lineRule="auto"/>
        <w:ind w:left="5"/>
        <w:rPr>
          <w:sz w:val="23"/>
          <w:szCs w:val="23"/>
        </w:rPr>
      </w:pPr>
      <w:r>
        <w:rPr>
          <w:rFonts w:ascii="Times New Roman" w:hAnsi="Times New Roman" w:eastAsia="Times New Roman" w:cs="Times New Roman"/>
          <w:b/>
          <w:bCs/>
          <w:spacing w:val="5"/>
          <w:sz w:val="23"/>
          <w:szCs w:val="23"/>
        </w:rPr>
        <w:t>4.6</w:t>
      </w:r>
      <w:r>
        <w:rPr>
          <w:rFonts w:ascii="Times New Roman" w:hAnsi="Times New Roman" w:eastAsia="Times New Roman" w:cs="Times New Roman"/>
          <w:b/>
          <w:bCs/>
          <w:spacing w:val="13"/>
          <w:sz w:val="23"/>
          <w:szCs w:val="23"/>
        </w:rPr>
        <w:t xml:space="preserve">  </w:t>
      </w:r>
      <w:r>
        <w:rPr>
          <w:b/>
          <w:bCs/>
          <w:spacing w:val="5"/>
          <w:sz w:val="23"/>
          <w:szCs w:val="23"/>
        </w:rPr>
        <w:t>管理评审的输出</w:t>
      </w:r>
    </w:p>
    <w:p w14:paraId="34ED60FF">
      <w:pPr>
        <w:pStyle w:val="2"/>
        <w:spacing w:before="217" w:line="313" w:lineRule="auto"/>
        <w:ind w:left="873" w:right="279" w:hanging="783"/>
        <w:rPr>
          <w:sz w:val="23"/>
          <w:szCs w:val="23"/>
        </w:rPr>
      </w:pPr>
      <w:r>
        <w:rPr>
          <w:rFonts w:ascii="Times New Roman" w:hAnsi="Times New Roman" w:eastAsia="Times New Roman" w:cs="Times New Roman"/>
          <w:spacing w:val="10"/>
          <w:sz w:val="23"/>
          <w:szCs w:val="23"/>
        </w:rPr>
        <w:t xml:space="preserve">4.6.1    </w:t>
      </w:r>
      <w:r>
        <w:rPr>
          <w:spacing w:val="10"/>
          <w:sz w:val="23"/>
          <w:szCs w:val="23"/>
        </w:rPr>
        <w:t>评审组应对评审情况进行记录，并对评审内容做出评</w:t>
      </w:r>
      <w:r>
        <w:rPr>
          <w:spacing w:val="9"/>
          <w:sz w:val="23"/>
          <w:szCs w:val="23"/>
        </w:rPr>
        <w:t>价，</w:t>
      </w:r>
      <w:r>
        <w:rPr>
          <w:spacing w:val="-63"/>
          <w:sz w:val="23"/>
          <w:szCs w:val="23"/>
        </w:rPr>
        <w:t xml:space="preserve"> </w:t>
      </w:r>
      <w:r>
        <w:rPr>
          <w:spacing w:val="9"/>
          <w:sz w:val="23"/>
          <w:szCs w:val="23"/>
        </w:rPr>
        <w:t>由质量负责人编制评</w:t>
      </w:r>
      <w:r>
        <w:rPr>
          <w:sz w:val="23"/>
          <w:szCs w:val="23"/>
        </w:rPr>
        <w:t xml:space="preserve"> </w:t>
      </w:r>
      <w:r>
        <w:rPr>
          <w:spacing w:val="6"/>
          <w:sz w:val="23"/>
          <w:szCs w:val="23"/>
        </w:rPr>
        <w:t>审报告，总经理批准。管理评审报告内容应包括：</w:t>
      </w:r>
    </w:p>
    <w:p w14:paraId="4D1B479C">
      <w:pPr>
        <w:pStyle w:val="2"/>
        <w:spacing w:before="235" w:line="227" w:lineRule="auto"/>
        <w:ind w:left="437"/>
        <w:rPr>
          <w:sz w:val="23"/>
          <w:szCs w:val="23"/>
        </w:rPr>
      </w:pPr>
      <w:r>
        <w:rPr>
          <w:sz w:val="23"/>
          <w:szCs w:val="23"/>
        </w:rPr>
        <w:t>a)</w:t>
      </w:r>
      <w:r>
        <w:rPr>
          <w:spacing w:val="88"/>
          <w:sz w:val="23"/>
          <w:szCs w:val="23"/>
        </w:rPr>
        <w:t xml:space="preserve"> </w:t>
      </w:r>
      <w:r>
        <w:rPr>
          <w:sz w:val="23"/>
          <w:szCs w:val="23"/>
        </w:rPr>
        <w:t>管理体系及其过程的有效性；</w:t>
      </w:r>
    </w:p>
    <w:p w14:paraId="76592B87">
      <w:pPr>
        <w:pStyle w:val="2"/>
        <w:spacing w:before="238" w:line="227" w:lineRule="auto"/>
        <w:ind w:left="432"/>
        <w:rPr>
          <w:sz w:val="23"/>
          <w:szCs w:val="23"/>
        </w:rPr>
      </w:pPr>
      <w:r>
        <w:rPr>
          <w:spacing w:val="1"/>
          <w:sz w:val="23"/>
          <w:szCs w:val="23"/>
        </w:rPr>
        <w:t>b)</w:t>
      </w:r>
      <w:r>
        <w:rPr>
          <w:spacing w:val="89"/>
          <w:sz w:val="23"/>
          <w:szCs w:val="23"/>
        </w:rPr>
        <w:t xml:space="preserve"> </w:t>
      </w:r>
      <w:r>
        <w:rPr>
          <w:spacing w:val="1"/>
          <w:sz w:val="23"/>
          <w:szCs w:val="23"/>
        </w:rPr>
        <w:t>满足认可准则和法律法规要求所需的改进的建议；</w:t>
      </w:r>
    </w:p>
    <w:p w14:paraId="6839CDF1">
      <w:pPr>
        <w:pStyle w:val="2"/>
        <w:spacing w:before="238" w:line="227" w:lineRule="auto"/>
        <w:ind w:left="441"/>
        <w:rPr>
          <w:sz w:val="23"/>
          <w:szCs w:val="23"/>
        </w:rPr>
      </w:pPr>
      <w:r>
        <w:rPr>
          <w:sz w:val="23"/>
          <w:szCs w:val="23"/>
        </w:rPr>
        <w:t>c)</w:t>
      </w:r>
      <w:r>
        <w:rPr>
          <w:spacing w:val="74"/>
          <w:sz w:val="23"/>
          <w:szCs w:val="23"/>
        </w:rPr>
        <w:t xml:space="preserve"> </w:t>
      </w:r>
      <w:r>
        <w:rPr>
          <w:sz w:val="23"/>
          <w:szCs w:val="23"/>
        </w:rPr>
        <w:t>任何所需的变更；</w:t>
      </w:r>
    </w:p>
    <w:p w14:paraId="2F0E259A">
      <w:pPr>
        <w:pStyle w:val="2"/>
        <w:spacing w:before="221" w:line="228" w:lineRule="auto"/>
        <w:ind w:left="441"/>
        <w:rPr>
          <w:sz w:val="23"/>
          <w:szCs w:val="23"/>
        </w:rPr>
      </w:pPr>
      <w:r>
        <w:rPr>
          <w:spacing w:val="-2"/>
          <w:sz w:val="23"/>
          <w:szCs w:val="23"/>
        </w:rPr>
        <w:t>d)</w:t>
      </w:r>
      <w:r>
        <w:rPr>
          <w:spacing w:val="82"/>
          <w:sz w:val="23"/>
          <w:szCs w:val="23"/>
        </w:rPr>
        <w:t xml:space="preserve"> </w:t>
      </w:r>
      <w:r>
        <w:rPr>
          <w:spacing w:val="-2"/>
          <w:sz w:val="23"/>
          <w:szCs w:val="23"/>
        </w:rPr>
        <w:t>资源需求。</w:t>
      </w:r>
    </w:p>
    <w:p w14:paraId="1BFADD8C">
      <w:pPr>
        <w:pStyle w:val="2"/>
        <w:spacing w:before="216" w:line="227" w:lineRule="auto"/>
        <w:ind w:left="5"/>
        <w:rPr>
          <w:sz w:val="23"/>
          <w:szCs w:val="23"/>
        </w:rPr>
      </w:pPr>
      <w:r>
        <w:rPr>
          <w:rFonts w:ascii="Times New Roman" w:hAnsi="Times New Roman" w:eastAsia="Times New Roman" w:cs="Times New Roman"/>
          <w:b/>
          <w:bCs/>
          <w:spacing w:val="5"/>
          <w:sz w:val="23"/>
          <w:szCs w:val="23"/>
        </w:rPr>
        <w:t>4.7</w:t>
      </w:r>
      <w:r>
        <w:rPr>
          <w:rFonts w:ascii="Times New Roman" w:hAnsi="Times New Roman" w:eastAsia="Times New Roman" w:cs="Times New Roman"/>
          <w:b/>
          <w:bCs/>
          <w:spacing w:val="14"/>
          <w:w w:val="101"/>
          <w:sz w:val="23"/>
          <w:szCs w:val="23"/>
        </w:rPr>
        <w:t xml:space="preserve">  </w:t>
      </w:r>
      <w:r>
        <w:rPr>
          <w:b/>
          <w:bCs/>
          <w:spacing w:val="5"/>
          <w:sz w:val="23"/>
          <w:szCs w:val="23"/>
        </w:rPr>
        <w:t>改进的实施与跟进</w:t>
      </w:r>
    </w:p>
    <w:p w14:paraId="4B758F0E">
      <w:pPr>
        <w:pStyle w:val="2"/>
        <w:spacing w:before="215" w:line="315" w:lineRule="auto"/>
        <w:ind w:left="884" w:right="217" w:hanging="794"/>
        <w:rPr>
          <w:sz w:val="23"/>
          <w:szCs w:val="23"/>
        </w:rPr>
      </w:pPr>
      <w:r>
        <w:rPr>
          <w:rFonts w:ascii="Times New Roman" w:hAnsi="Times New Roman" w:eastAsia="Times New Roman" w:cs="Times New Roman"/>
          <w:spacing w:val="4"/>
          <w:sz w:val="23"/>
          <w:szCs w:val="23"/>
        </w:rPr>
        <w:t xml:space="preserve">4.7.1     </w:t>
      </w:r>
      <w:r>
        <w:rPr>
          <w:spacing w:val="4"/>
          <w:sz w:val="23"/>
          <w:szCs w:val="23"/>
        </w:rPr>
        <w:t>根据管理评审的结果，</w:t>
      </w:r>
      <w:r>
        <w:rPr>
          <w:spacing w:val="-50"/>
          <w:sz w:val="23"/>
          <w:szCs w:val="23"/>
        </w:rPr>
        <w:t xml:space="preserve"> </w:t>
      </w:r>
      <w:r>
        <w:rPr>
          <w:spacing w:val="4"/>
          <w:sz w:val="23"/>
          <w:szCs w:val="23"/>
        </w:rPr>
        <w:t>总经理对管理体系和检测活动进行评价并做出改进决策，</w:t>
      </w:r>
      <w:r>
        <w:rPr>
          <w:sz w:val="23"/>
          <w:szCs w:val="23"/>
        </w:rPr>
        <w:t xml:space="preserve"> </w:t>
      </w:r>
      <w:r>
        <w:rPr>
          <w:spacing w:val="8"/>
          <w:sz w:val="23"/>
          <w:szCs w:val="23"/>
        </w:rPr>
        <w:t>同时总经理负责为各项改进决策配置资源条</w:t>
      </w:r>
      <w:r>
        <w:rPr>
          <w:spacing w:val="7"/>
          <w:sz w:val="23"/>
          <w:szCs w:val="23"/>
        </w:rPr>
        <w:t>件，确保改进决策的落实。</w:t>
      </w:r>
    </w:p>
    <w:p w14:paraId="1EEA6B59">
      <w:pPr>
        <w:pStyle w:val="2"/>
        <w:spacing w:before="217" w:line="227" w:lineRule="auto"/>
        <w:ind w:left="90"/>
        <w:rPr>
          <w:sz w:val="23"/>
          <w:szCs w:val="23"/>
        </w:rPr>
      </w:pPr>
      <w:r>
        <w:rPr>
          <w:rFonts w:ascii="Times New Roman" w:hAnsi="Times New Roman" w:eastAsia="Times New Roman" w:cs="Times New Roman"/>
          <w:spacing w:val="11"/>
          <w:sz w:val="23"/>
          <w:szCs w:val="23"/>
        </w:rPr>
        <w:t xml:space="preserve">4.7.2    </w:t>
      </w:r>
      <w:r>
        <w:rPr>
          <w:spacing w:val="11"/>
          <w:sz w:val="23"/>
          <w:szCs w:val="23"/>
        </w:rPr>
        <w:t>质量负责人负责协调解决落实改进措施中的问题，确保各项改进措</w:t>
      </w:r>
      <w:r>
        <w:rPr>
          <w:spacing w:val="10"/>
          <w:sz w:val="23"/>
          <w:szCs w:val="23"/>
        </w:rPr>
        <w:t>施在规定的</w:t>
      </w:r>
    </w:p>
    <w:p w14:paraId="25108D02">
      <w:pPr>
        <w:spacing w:line="227" w:lineRule="auto"/>
        <w:rPr>
          <w:sz w:val="23"/>
          <w:szCs w:val="23"/>
        </w:rPr>
        <w:sectPr>
          <w:headerReference r:id="rId140" w:type="default"/>
          <w:pgSz w:w="11907" w:h="16839"/>
          <w:pgMar w:top="2757" w:right="1135" w:bottom="400" w:left="1418" w:header="852" w:footer="0" w:gutter="0"/>
          <w:cols w:space="720" w:num="1"/>
        </w:sectPr>
      </w:pPr>
    </w:p>
    <w:p w14:paraId="23EA8EFC">
      <w:pPr>
        <w:spacing w:line="340" w:lineRule="auto"/>
        <w:rPr>
          <w:rFonts w:ascii="Arial"/>
          <w:sz w:val="21"/>
        </w:rPr>
      </w:pPr>
    </w:p>
    <w:p w14:paraId="4D91A591">
      <w:pPr>
        <w:pStyle w:val="2"/>
        <w:spacing w:before="75" w:line="226" w:lineRule="auto"/>
        <w:ind w:left="872"/>
        <w:rPr>
          <w:sz w:val="23"/>
          <w:szCs w:val="23"/>
        </w:rPr>
      </w:pPr>
      <w:r>
        <w:rPr>
          <w:spacing w:val="5"/>
          <w:sz w:val="23"/>
          <w:szCs w:val="23"/>
        </w:rPr>
        <w:t>时间内实施，并向总经理报告。</w:t>
      </w:r>
    </w:p>
    <w:p w14:paraId="3572B29E">
      <w:pPr>
        <w:pStyle w:val="2"/>
        <w:spacing w:before="218" w:line="227" w:lineRule="auto"/>
        <w:ind w:left="90"/>
        <w:rPr>
          <w:sz w:val="23"/>
          <w:szCs w:val="23"/>
        </w:rPr>
      </w:pPr>
      <w:r>
        <w:rPr>
          <w:rFonts w:ascii="Times New Roman" w:hAnsi="Times New Roman" w:eastAsia="Times New Roman" w:cs="Times New Roman"/>
          <w:spacing w:val="8"/>
          <w:sz w:val="23"/>
          <w:szCs w:val="23"/>
        </w:rPr>
        <w:t xml:space="preserve">4.7.3     </w:t>
      </w:r>
      <w:r>
        <w:rPr>
          <w:spacing w:val="8"/>
          <w:sz w:val="23"/>
          <w:szCs w:val="23"/>
        </w:rPr>
        <w:t>改进措施完成后，</w:t>
      </w:r>
      <w:r>
        <w:rPr>
          <w:spacing w:val="-54"/>
          <w:sz w:val="23"/>
          <w:szCs w:val="23"/>
        </w:rPr>
        <w:t xml:space="preserve"> </w:t>
      </w:r>
      <w:r>
        <w:rPr>
          <w:spacing w:val="8"/>
          <w:sz w:val="23"/>
          <w:szCs w:val="23"/>
        </w:rPr>
        <w:t>由质量负责人跟踪验证其有效性，并将结果记录在《管理评</w:t>
      </w:r>
    </w:p>
    <w:p w14:paraId="7D03922E">
      <w:pPr>
        <w:pStyle w:val="2"/>
        <w:spacing w:before="218" w:line="227" w:lineRule="auto"/>
        <w:ind w:left="873"/>
        <w:rPr>
          <w:sz w:val="23"/>
          <w:szCs w:val="23"/>
        </w:rPr>
      </w:pPr>
      <w:r>
        <w:rPr>
          <w:spacing w:val="4"/>
          <w:sz w:val="23"/>
          <w:szCs w:val="23"/>
        </w:rPr>
        <w:t>审改进跟踪记录表》中。</w:t>
      </w:r>
    </w:p>
    <w:p w14:paraId="0DEDBA0A">
      <w:pPr>
        <w:pStyle w:val="2"/>
        <w:spacing w:before="57" w:line="227" w:lineRule="auto"/>
        <w:ind w:left="8"/>
        <w:rPr>
          <w:sz w:val="23"/>
          <w:szCs w:val="23"/>
        </w:rPr>
      </w:pPr>
      <w:r>
        <w:rPr>
          <w:rFonts w:ascii="Times New Roman" w:hAnsi="Times New Roman" w:eastAsia="Times New Roman" w:cs="Times New Roman"/>
          <w:b/>
          <w:bCs/>
          <w:sz w:val="23"/>
          <w:szCs w:val="23"/>
        </w:rPr>
        <w:t>5</w:t>
      </w:r>
      <w:r>
        <w:rPr>
          <w:rFonts w:ascii="Times New Roman" w:hAnsi="Times New Roman" w:eastAsia="Times New Roman" w:cs="Times New Roman"/>
          <w:b/>
          <w:bCs/>
          <w:spacing w:val="-29"/>
          <w:sz w:val="23"/>
          <w:szCs w:val="23"/>
        </w:rPr>
        <w:t xml:space="preserve"> </w:t>
      </w:r>
      <w:r>
        <w:rPr>
          <w:b/>
          <w:bCs/>
          <w:sz w:val="23"/>
          <w:szCs w:val="23"/>
        </w:rPr>
        <w:t>、</w:t>
      </w:r>
      <w:r>
        <w:rPr>
          <w:spacing w:val="-38"/>
          <w:sz w:val="23"/>
          <w:szCs w:val="23"/>
        </w:rPr>
        <w:t xml:space="preserve"> </w:t>
      </w:r>
      <w:r>
        <w:rPr>
          <w:b/>
          <w:bCs/>
          <w:sz w:val="23"/>
          <w:szCs w:val="23"/>
        </w:rPr>
        <w:t>支持性文件</w:t>
      </w:r>
    </w:p>
    <w:p w14:paraId="13E499FF">
      <w:pPr>
        <w:spacing w:line="137" w:lineRule="exact"/>
      </w:pPr>
    </w:p>
    <w:p w14:paraId="00A73E82">
      <w:pPr>
        <w:spacing w:line="137" w:lineRule="exact"/>
        <w:sectPr>
          <w:headerReference r:id="rId141" w:type="default"/>
          <w:pgSz w:w="11907" w:h="16839"/>
          <w:pgMar w:top="2757" w:right="1135" w:bottom="400" w:left="1418" w:header="852" w:footer="0" w:gutter="0"/>
          <w:cols w:equalWidth="0" w:num="1">
            <w:col w:w="9353"/>
          </w:cols>
        </w:sectPr>
      </w:pPr>
    </w:p>
    <w:p w14:paraId="732B473F">
      <w:pPr>
        <w:pStyle w:val="2"/>
        <w:spacing w:before="47" w:line="360" w:lineRule="auto"/>
        <w:ind w:left="440" w:right="878"/>
        <w:rPr>
          <w:sz w:val="23"/>
          <w:szCs w:val="23"/>
        </w:rPr>
      </w:pPr>
      <w:r>
        <w:rPr>
          <w:spacing w:val="7"/>
          <w:sz w:val="23"/>
          <w:szCs w:val="23"/>
        </w:rPr>
        <w:t>《不符合工作控制程序》</w:t>
      </w:r>
      <w:r>
        <w:rPr>
          <w:spacing w:val="2"/>
          <w:sz w:val="23"/>
          <w:szCs w:val="23"/>
        </w:rPr>
        <w:t xml:space="preserve"> </w:t>
      </w:r>
      <w:r>
        <w:rPr>
          <w:spacing w:val="6"/>
          <w:sz w:val="23"/>
          <w:szCs w:val="23"/>
        </w:rPr>
        <w:t>《文件控制程序》</w:t>
      </w:r>
    </w:p>
    <w:p w14:paraId="70308A1B">
      <w:pPr>
        <w:pStyle w:val="2"/>
        <w:spacing w:before="38" w:line="228" w:lineRule="auto"/>
        <w:ind w:left="440"/>
        <w:rPr>
          <w:sz w:val="23"/>
          <w:szCs w:val="23"/>
        </w:rPr>
      </w:pPr>
      <w:r>
        <w:rPr>
          <w:spacing w:val="7"/>
          <w:sz w:val="23"/>
          <w:szCs w:val="23"/>
        </w:rPr>
        <w:t>《纠正措施控制程序》</w:t>
      </w:r>
    </w:p>
    <w:p w14:paraId="154864B1">
      <w:pPr>
        <w:pStyle w:val="2"/>
        <w:spacing w:before="181" w:line="230"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p w14:paraId="45EFB659">
      <w:pPr>
        <w:pStyle w:val="2"/>
        <w:spacing w:before="183" w:line="227" w:lineRule="auto"/>
        <w:ind w:left="151"/>
        <w:rPr>
          <w:sz w:val="23"/>
          <w:szCs w:val="23"/>
        </w:rPr>
      </w:pPr>
      <w:r>
        <w:rPr>
          <w:rFonts w:ascii="Times New Roman" w:hAnsi="Times New Roman" w:eastAsia="Times New Roman" w:cs="Times New Roman"/>
          <w:spacing w:val="6"/>
          <w:sz w:val="23"/>
          <w:szCs w:val="23"/>
        </w:rPr>
        <w:t xml:space="preserve">6.1  </w:t>
      </w:r>
      <w:r>
        <w:rPr>
          <w:spacing w:val="6"/>
          <w:sz w:val="23"/>
          <w:szCs w:val="23"/>
        </w:rPr>
        <w:t>《管理评审计划表》</w:t>
      </w:r>
    </w:p>
    <w:p w14:paraId="42561FC9">
      <w:pPr>
        <w:pStyle w:val="2"/>
        <w:spacing w:before="182" w:line="226" w:lineRule="auto"/>
        <w:ind w:left="151"/>
        <w:rPr>
          <w:sz w:val="23"/>
          <w:szCs w:val="23"/>
        </w:rPr>
      </w:pPr>
      <w:r>
        <w:rPr>
          <w:rFonts w:ascii="Times New Roman" w:hAnsi="Times New Roman" w:eastAsia="Times New Roman" w:cs="Times New Roman"/>
          <w:spacing w:val="6"/>
          <w:sz w:val="23"/>
          <w:szCs w:val="23"/>
        </w:rPr>
        <w:t xml:space="preserve">6.2  </w:t>
      </w:r>
      <w:r>
        <w:rPr>
          <w:spacing w:val="6"/>
          <w:sz w:val="23"/>
          <w:szCs w:val="23"/>
        </w:rPr>
        <w:t>《管理评审报告》</w:t>
      </w:r>
    </w:p>
    <w:p w14:paraId="25EE9964">
      <w:pPr>
        <w:pStyle w:val="2"/>
        <w:spacing w:before="187" w:line="192" w:lineRule="auto"/>
        <w:ind w:left="151"/>
        <w:rPr>
          <w:sz w:val="23"/>
          <w:szCs w:val="23"/>
        </w:rPr>
      </w:pPr>
      <w:r>
        <w:rPr>
          <w:rFonts w:ascii="Times New Roman" w:hAnsi="Times New Roman" w:eastAsia="Times New Roman" w:cs="Times New Roman"/>
          <w:spacing w:val="6"/>
          <w:sz w:val="23"/>
          <w:szCs w:val="23"/>
        </w:rPr>
        <w:t xml:space="preserve">6.3  </w:t>
      </w:r>
      <w:r>
        <w:rPr>
          <w:spacing w:val="6"/>
          <w:sz w:val="23"/>
          <w:szCs w:val="23"/>
        </w:rPr>
        <w:t>《改进措施跟进记录表》</w:t>
      </w:r>
    </w:p>
    <w:p w14:paraId="44927122">
      <w:pPr>
        <w:spacing w:line="14" w:lineRule="auto"/>
        <w:rPr>
          <w:rFonts w:ascii="Arial"/>
          <w:sz w:val="2"/>
        </w:rPr>
      </w:pPr>
      <w:r>
        <w:rPr>
          <w:rFonts w:ascii="Arial" w:hAnsi="Arial" w:eastAsia="Arial" w:cs="Arial"/>
          <w:sz w:val="2"/>
          <w:szCs w:val="2"/>
        </w:rPr>
        <w:br w:type="column"/>
      </w:r>
    </w:p>
    <w:p w14:paraId="640C8542">
      <w:pPr>
        <w:pStyle w:val="2"/>
        <w:spacing w:before="61" w:line="373" w:lineRule="auto"/>
        <w:ind w:left="179" w:right="4551"/>
        <w:jc w:val="both"/>
        <w:rPr>
          <w:sz w:val="23"/>
          <w:szCs w:val="23"/>
        </w:rPr>
      </w:pPr>
      <w:r>
        <w:rPr>
          <w:sz w:val="23"/>
          <w:szCs w:val="23"/>
        </w:rPr>
        <w:t>CX</w:t>
      </w:r>
      <w:r>
        <w:rPr>
          <w:spacing w:val="5"/>
          <w:sz w:val="23"/>
          <w:szCs w:val="23"/>
        </w:rPr>
        <w:t>-26</w:t>
      </w:r>
      <w:r>
        <w:rPr>
          <w:spacing w:val="1"/>
          <w:sz w:val="23"/>
          <w:szCs w:val="23"/>
        </w:rPr>
        <w:t xml:space="preserve"> </w:t>
      </w:r>
      <w:r>
        <w:rPr>
          <w:sz w:val="23"/>
          <w:szCs w:val="23"/>
        </w:rPr>
        <w:t>CX</w:t>
      </w:r>
      <w:r>
        <w:rPr>
          <w:spacing w:val="5"/>
          <w:sz w:val="23"/>
          <w:szCs w:val="23"/>
        </w:rPr>
        <w:t>-28</w:t>
      </w:r>
      <w:r>
        <w:rPr>
          <w:spacing w:val="1"/>
          <w:sz w:val="23"/>
          <w:szCs w:val="23"/>
        </w:rPr>
        <w:t xml:space="preserve"> </w:t>
      </w:r>
      <w:r>
        <w:rPr>
          <w:sz w:val="23"/>
          <w:szCs w:val="23"/>
        </w:rPr>
        <w:t>CX</w:t>
      </w:r>
      <w:r>
        <w:rPr>
          <w:spacing w:val="5"/>
          <w:sz w:val="23"/>
          <w:szCs w:val="23"/>
        </w:rPr>
        <w:t>-30</w:t>
      </w:r>
    </w:p>
    <w:p w14:paraId="4A518859">
      <w:pPr>
        <w:spacing w:line="382" w:lineRule="auto"/>
        <w:rPr>
          <w:rFonts w:ascii="Arial"/>
          <w:sz w:val="21"/>
        </w:rPr>
      </w:pPr>
    </w:p>
    <w:p w14:paraId="4B94CF88">
      <w:pPr>
        <w:pStyle w:val="2"/>
        <w:spacing w:before="75" w:line="314" w:lineRule="auto"/>
        <w:ind w:right="3891"/>
        <w:jc w:val="both"/>
        <w:rPr>
          <w:sz w:val="23"/>
          <w:szCs w:val="23"/>
        </w:rPr>
      </w:pPr>
      <w:r>
        <w:rPr>
          <w:sz w:val="23"/>
          <w:szCs w:val="23"/>
        </w:rPr>
        <w:t>JL</w:t>
      </w:r>
      <w:r>
        <w:rPr>
          <w:spacing w:val="7"/>
          <w:sz w:val="23"/>
          <w:szCs w:val="23"/>
        </w:rPr>
        <w:t>/</w:t>
      </w:r>
      <w:r>
        <w:rPr>
          <w:sz w:val="23"/>
          <w:szCs w:val="23"/>
        </w:rPr>
        <w:t>CX</w:t>
      </w:r>
      <w:r>
        <w:rPr>
          <w:spacing w:val="7"/>
          <w:sz w:val="23"/>
          <w:szCs w:val="23"/>
        </w:rPr>
        <w:t>-32－01</w:t>
      </w:r>
      <w:r>
        <w:rPr>
          <w:spacing w:val="1"/>
          <w:sz w:val="23"/>
          <w:szCs w:val="23"/>
        </w:rPr>
        <w:t xml:space="preserve"> </w:t>
      </w:r>
      <w:r>
        <w:rPr>
          <w:sz w:val="23"/>
          <w:szCs w:val="23"/>
        </w:rPr>
        <w:t>JL</w:t>
      </w:r>
      <w:r>
        <w:rPr>
          <w:spacing w:val="7"/>
          <w:sz w:val="23"/>
          <w:szCs w:val="23"/>
        </w:rPr>
        <w:t>/</w:t>
      </w:r>
      <w:r>
        <w:rPr>
          <w:sz w:val="23"/>
          <w:szCs w:val="23"/>
        </w:rPr>
        <w:t>CX</w:t>
      </w:r>
      <w:r>
        <w:rPr>
          <w:spacing w:val="7"/>
          <w:sz w:val="23"/>
          <w:szCs w:val="23"/>
        </w:rPr>
        <w:t>-32－02</w:t>
      </w:r>
      <w:r>
        <w:rPr>
          <w:spacing w:val="1"/>
          <w:sz w:val="23"/>
          <w:szCs w:val="23"/>
        </w:rPr>
        <w:t xml:space="preserve"> </w:t>
      </w:r>
      <w:r>
        <w:rPr>
          <w:sz w:val="23"/>
          <w:szCs w:val="23"/>
        </w:rPr>
        <w:t>JL</w:t>
      </w:r>
      <w:r>
        <w:rPr>
          <w:spacing w:val="7"/>
          <w:sz w:val="23"/>
          <w:szCs w:val="23"/>
        </w:rPr>
        <w:t>/</w:t>
      </w:r>
      <w:r>
        <w:rPr>
          <w:sz w:val="23"/>
          <w:szCs w:val="23"/>
        </w:rPr>
        <w:t>CX</w:t>
      </w:r>
      <w:r>
        <w:rPr>
          <w:spacing w:val="7"/>
          <w:sz w:val="23"/>
          <w:szCs w:val="23"/>
        </w:rPr>
        <w:t>-32－03</w:t>
      </w:r>
    </w:p>
    <w:p w14:paraId="52A1EBBE">
      <w:pPr>
        <w:spacing w:line="314" w:lineRule="auto"/>
        <w:rPr>
          <w:sz w:val="23"/>
          <w:szCs w:val="23"/>
        </w:rPr>
        <w:sectPr>
          <w:type w:val="continuous"/>
          <w:pgSz w:w="11907" w:h="16839"/>
          <w:pgMar w:top="2757" w:right="1135" w:bottom="400" w:left="1418" w:header="852" w:footer="0" w:gutter="0"/>
          <w:cols w:equalWidth="0" w:num="2">
            <w:col w:w="3930" w:space="100"/>
            <w:col w:w="5324"/>
          </w:cols>
        </w:sectPr>
      </w:pPr>
    </w:p>
    <w:p w14:paraId="5D5DC562">
      <w:pPr>
        <w:spacing w:line="243" w:lineRule="auto"/>
        <w:rPr>
          <w:rFonts w:ascii="Arial"/>
          <w:sz w:val="21"/>
        </w:rPr>
      </w:pPr>
    </w:p>
    <w:p w14:paraId="615FA38D">
      <w:pPr>
        <w:spacing w:line="243" w:lineRule="auto"/>
        <w:rPr>
          <w:rFonts w:ascii="Arial"/>
          <w:sz w:val="21"/>
        </w:rPr>
      </w:pPr>
    </w:p>
    <w:p w14:paraId="399EA087">
      <w:pPr>
        <w:spacing w:line="244" w:lineRule="auto"/>
        <w:rPr>
          <w:rFonts w:ascii="Arial"/>
          <w:sz w:val="21"/>
        </w:rPr>
      </w:pPr>
    </w:p>
    <w:p w14:paraId="5B7AE243">
      <w:pPr>
        <w:spacing w:line="244" w:lineRule="auto"/>
        <w:rPr>
          <w:rFonts w:ascii="Arial"/>
          <w:sz w:val="21"/>
        </w:rPr>
      </w:pPr>
    </w:p>
    <w:p w14:paraId="5F8264D9">
      <w:pPr>
        <w:pStyle w:val="2"/>
        <w:spacing w:before="74" w:line="192" w:lineRule="auto"/>
        <w:ind w:left="4155"/>
        <w:rPr>
          <w:sz w:val="23"/>
          <w:szCs w:val="23"/>
        </w:rPr>
      </w:pPr>
      <w:r>
        <w:rPr>
          <w:spacing w:val="7"/>
          <w:sz w:val="23"/>
          <w:szCs w:val="23"/>
        </w:rPr>
        <w:t>-全文结束-</w:t>
      </w:r>
    </w:p>
    <w:p w14:paraId="172A18D0">
      <w:pPr>
        <w:spacing w:line="192" w:lineRule="auto"/>
        <w:rPr>
          <w:sz w:val="23"/>
          <w:szCs w:val="23"/>
        </w:rPr>
        <w:sectPr>
          <w:type w:val="continuous"/>
          <w:pgSz w:w="11907" w:h="16839"/>
          <w:pgMar w:top="2757" w:right="1135" w:bottom="400" w:left="1418" w:header="852" w:footer="0" w:gutter="0"/>
          <w:cols w:equalWidth="0" w:num="1">
            <w:col w:w="9353"/>
          </w:cols>
        </w:sectPr>
      </w:pPr>
    </w:p>
    <w:p w14:paraId="6FE340A3">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DBD6BE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E172DB8">
            <w:pPr>
              <w:pStyle w:val="6"/>
              <w:spacing w:line="309" w:lineRule="auto"/>
            </w:pPr>
          </w:p>
          <w:p w14:paraId="30A8E0F6">
            <w:pPr>
              <w:spacing w:before="101" w:line="358" w:lineRule="auto"/>
              <w:ind w:left="1742" w:right="1099" w:hanging="638"/>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1"/>
                <w:szCs w:val="31"/>
              </w:rPr>
              <w:t>管理评审</w:t>
            </w:r>
            <w:r>
              <w:rPr>
                <w:rFonts w:ascii="宋体" w:hAnsi="宋体" w:eastAsia="宋体" w:cs="宋体"/>
                <w:b/>
                <w:bCs/>
                <w:spacing w:val="4"/>
                <w:sz w:val="29"/>
                <w:szCs w:val="29"/>
              </w:rPr>
              <w:t>程序</w:t>
            </w:r>
          </w:p>
        </w:tc>
        <w:tc>
          <w:tcPr>
            <w:tcW w:w="1415" w:type="dxa"/>
            <w:vAlign w:val="top"/>
          </w:tcPr>
          <w:p w14:paraId="4A2BD396">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1F1D6D5">
            <w:pPr>
              <w:spacing w:before="163" w:line="223"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-32</w:t>
            </w:r>
          </w:p>
        </w:tc>
      </w:tr>
      <w:tr w14:paraId="053C10C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7F646F90">
            <w:pPr>
              <w:pStyle w:val="6"/>
            </w:pPr>
          </w:p>
        </w:tc>
        <w:tc>
          <w:tcPr>
            <w:tcW w:w="1415" w:type="dxa"/>
            <w:vAlign w:val="top"/>
          </w:tcPr>
          <w:p w14:paraId="13BC2CA6">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62B993A">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25A241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6BC9FEEA">
            <w:pPr>
              <w:pStyle w:val="6"/>
            </w:pPr>
          </w:p>
        </w:tc>
        <w:tc>
          <w:tcPr>
            <w:tcW w:w="1415" w:type="dxa"/>
            <w:vAlign w:val="top"/>
          </w:tcPr>
          <w:p w14:paraId="24FABB1F">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4914C42">
            <w:pPr>
              <w:spacing w:before="151"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5</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440D065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62EB00BC">
            <w:pPr>
              <w:pStyle w:val="6"/>
            </w:pPr>
          </w:p>
        </w:tc>
        <w:tc>
          <w:tcPr>
            <w:tcW w:w="1415" w:type="dxa"/>
            <w:vAlign w:val="top"/>
          </w:tcPr>
          <w:p w14:paraId="25EA600A">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D17C9B8">
            <w:pPr>
              <w:spacing w:before="172" w:line="216"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7D5E48C">
      <w:pPr>
        <w:pStyle w:val="2"/>
        <w:spacing w:before="259" w:line="228" w:lineRule="auto"/>
        <w:ind w:left="11"/>
        <w:rPr>
          <w:sz w:val="23"/>
          <w:szCs w:val="23"/>
        </w:rPr>
      </w:pPr>
      <w:r>
        <w:rPr>
          <w:sz w:val="23"/>
          <w:szCs w:val="23"/>
        </w:rPr>
        <w:t>无</w:t>
      </w:r>
    </w:p>
    <w:sectPr>
      <w:headerReference r:id="rId142" w:type="default"/>
      <w:pgSz w:w="11907" w:h="16839"/>
      <w:pgMar w:top="400" w:right="1135" w:bottom="400" w:left="141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DF36C">
    <w:pPr>
      <w:spacing w:before="76" w:line="221" w:lineRule="auto"/>
      <w:ind w:left="39"/>
      <w:rPr>
        <w:rFonts w:hint="default" w:ascii="黑体" w:hAnsi="黑体" w:eastAsia="黑体" w:cs="黑体"/>
        <w:sz w:val="23"/>
        <w:szCs w:val="23"/>
        <w:lang w:val="en-US" w:eastAsia="zh-CN"/>
      </w:rPr>
    </w:pPr>
    <w:r>
      <w:pict>
        <v:shape id="_x0000_s2050" o:spid="_x0000_s2050" style="position:absolute;left:0pt;margin-left:75.35pt;margin-top:703.65pt;height:0.75pt;width:444.6pt;mso-position-horizontal-relative:page;mso-position-vertical-relative:page;z-index:251659264;mso-width-relative:page;mso-height-relative:page;" filled="f" stroked="t" coordsize="8892,15" o:allowincell="f" path="m0,7l8891,7e">
          <v:fill on="f" focussize="0,0"/>
          <v:stroke color="#000000" miterlimit="10"/>
          <v:imagedata o:title=""/>
          <o:lock v:ext="edit"/>
        </v:shape>
      </w:pict>
    </w:r>
    <w:r>
      <w:rPr>
        <w:rFonts w:ascii="Calibri" w:hAnsi="Calibri" w:eastAsia="Calibri" w:cs="Calibri"/>
        <w:spacing w:val="20"/>
        <w:w w:val="121"/>
        <w:sz w:val="23"/>
        <w:szCs w:val="23"/>
      </w:rPr>
      <w:t xml:space="preserve">XXXXXX </w:t>
    </w:r>
    <w:r>
      <w:rPr>
        <w:rFonts w:ascii="黑体" w:hAnsi="黑体" w:eastAsia="黑体" w:cs="黑体"/>
        <w:spacing w:val="20"/>
        <w:w w:val="121"/>
        <w:sz w:val="23"/>
        <w:szCs w:val="23"/>
      </w:rPr>
      <w:t>有限公司</w:t>
    </w:r>
    <w:r>
      <w:rPr>
        <w:rFonts w:ascii="黑体" w:hAnsi="黑体" w:eastAsia="黑体" w:cs="黑体"/>
        <w:spacing w:val="1"/>
        <w:sz w:val="23"/>
        <w:szCs w:val="23"/>
      </w:rPr>
      <w:t xml:space="preserve">                                 </w:t>
    </w:r>
    <w:r>
      <w:rPr>
        <w:rFonts w:ascii="黑体" w:hAnsi="黑体" w:eastAsia="黑体" w:cs="黑体"/>
        <w:sz w:val="23"/>
        <w:szCs w:val="23"/>
      </w:rPr>
      <w:t xml:space="preserve">     </w:t>
    </w:r>
    <w:r>
      <w:rPr>
        <w:rFonts w:ascii="黑体" w:hAnsi="黑体" w:eastAsia="黑体" w:cs="黑体"/>
        <w:spacing w:val="20"/>
        <w:w w:val="121"/>
        <w:sz w:val="23"/>
        <w:szCs w:val="23"/>
      </w:rPr>
      <w:t>发布</w:t>
    </w:r>
    <w:r>
      <w:rPr>
        <w:rFonts w:hint="eastAsia" w:ascii="黑体" w:hAnsi="黑体" w:eastAsia="黑体" w:cs="黑体"/>
        <w:spacing w:val="20"/>
        <w:w w:val="121"/>
        <w:sz w:val="23"/>
        <w:szCs w:val="23"/>
        <w:lang w:val="en-US" w:eastAsia="zh-CN"/>
      </w:rPr>
      <w:t>+Vguaguo835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93EF0">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65026">
    <w:pPr>
      <w:pStyle w:val="2"/>
      <w:spacing w:line="221" w:lineRule="auto"/>
      <w:ind w:left="8"/>
      <w:rPr>
        <w:sz w:val="23"/>
        <w:szCs w:val="23"/>
      </w:rPr>
    </w:pPr>
    <w:r>
      <w:rPr>
        <w:rFonts w:ascii="Times New Roman" w:hAnsi="Times New Roman" w:eastAsia="Times New Roman" w:cs="Times New Roman"/>
        <w:b/>
        <w:bCs/>
        <w:spacing w:val="-5"/>
        <w:sz w:val="23"/>
        <w:szCs w:val="23"/>
      </w:rPr>
      <w:t>6</w:t>
    </w:r>
    <w:r>
      <w:rPr>
        <w:rFonts w:ascii="Times New Roman" w:hAnsi="Times New Roman" w:eastAsia="Times New Roman" w:cs="Times New Roman"/>
        <w:b/>
        <w:bCs/>
        <w:spacing w:val="-32"/>
        <w:sz w:val="23"/>
        <w:szCs w:val="23"/>
      </w:rPr>
      <w:t xml:space="preserve"> </w:t>
    </w:r>
    <w:r>
      <w:rPr>
        <w:b/>
        <w:bCs/>
        <w:spacing w:val="-5"/>
        <w:sz w:val="23"/>
        <w:szCs w:val="23"/>
      </w:rPr>
      <w:t>、</w:t>
    </w:r>
    <w:r>
      <w:rPr>
        <w:spacing w:val="-41"/>
        <w:sz w:val="23"/>
        <w:szCs w:val="23"/>
      </w:rPr>
      <w:t xml:space="preserve"> </w:t>
    </w:r>
    <w:r>
      <w:rPr>
        <w:b/>
        <w:bCs/>
        <w:spacing w:val="-5"/>
        <w:sz w:val="23"/>
        <w:szCs w:val="23"/>
      </w:rPr>
      <w:t>记录</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93EF0">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AA6C4">
    <w:pPr>
      <w:spacing w:before="38" w:line="227" w:lineRule="auto"/>
      <w:jc w:val="center"/>
      <w:rPr>
        <w:rFonts w:ascii="黑体" w:hAnsi="黑体" w:eastAsia="黑体" w:cs="黑体"/>
        <w:sz w:val="47"/>
        <w:szCs w:val="47"/>
      </w:rPr>
    </w:pPr>
    <w:r>
      <w:pict>
        <v:shape id="_x0000_s2049" o:spid="_x0000_s2049" style="position:absolute;left:0pt;margin-left:69.35pt;margin-top:104.15pt;height:0.5pt;width:456.6pt;mso-position-horizontal-relative:page;mso-position-vertical-relative:page;z-index:251660288;mso-width-relative:page;mso-height-relative:page;" fillcolor="#000000" filled="t" stroked="f" coordsize="9132,10" o:allowincell="f" path="m0,9l9131,9,9131,0,0,0,0,9xe">
          <v:fill on="t" focussize="0,0"/>
          <v:stroke on="f"/>
          <v:imagedata o:title=""/>
          <o:lock v:ext="edit"/>
        </v:shape>
      </w:pict>
    </w:r>
    <w:r>
      <w:rPr>
        <w:rFonts w:ascii="黑体" w:hAnsi="黑体" w:eastAsia="黑体" w:cs="黑体"/>
        <w:b/>
        <w:bCs/>
        <w:sz w:val="47"/>
        <w:szCs w:val="47"/>
      </w:rPr>
      <w:t>XXX</w:t>
    </w:r>
    <w:r>
      <w:rPr>
        <w:rFonts w:ascii="黑体" w:hAnsi="黑体" w:eastAsia="黑体" w:cs="黑体"/>
        <w:spacing w:val="-164"/>
        <w:sz w:val="47"/>
        <w:szCs w:val="47"/>
      </w:rPr>
      <w:t xml:space="preserve"> </w:t>
    </w:r>
    <w:r>
      <w:rPr>
        <w:rFonts w:ascii="黑体" w:hAnsi="黑体" w:eastAsia="黑体" w:cs="黑体"/>
        <w:b/>
        <w:bCs/>
        <w:sz w:val="47"/>
        <w:szCs w:val="47"/>
      </w:rPr>
      <w:t>XXXX</w:t>
    </w:r>
    <w:r>
      <w:rPr>
        <w:rFonts w:ascii="黑体" w:hAnsi="黑体" w:eastAsia="黑体" w:cs="黑体"/>
        <w:b/>
        <w:bCs/>
        <w:spacing w:val="26"/>
        <w:sz w:val="47"/>
        <w:szCs w:val="47"/>
      </w:rPr>
      <w:t>检测有限公司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E6E251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E377D41">
          <w:pPr>
            <w:spacing w:before="314" w:line="425" w:lineRule="auto"/>
            <w:ind w:left="1955" w:right="1099" w:hanging="851"/>
            <w:rPr>
              <w:rFonts w:ascii="宋体" w:hAnsi="宋体" w:eastAsia="宋体" w:cs="宋体"/>
              <w:sz w:val="35"/>
              <w:szCs w:val="35"/>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5"/>
              <w:szCs w:val="35"/>
            </w:rPr>
            <w:t>程序文件</w:t>
          </w:r>
        </w:p>
      </w:tc>
      <w:tc>
        <w:tcPr>
          <w:tcW w:w="1415" w:type="dxa"/>
          <w:vAlign w:val="top"/>
        </w:tcPr>
        <w:p w14:paraId="68B9D17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8E4497B">
          <w:pPr>
            <w:spacing w:before="162" w:line="221" w:lineRule="auto"/>
            <w:ind w:left="233"/>
            <w:rPr>
              <w:rFonts w:ascii="宋体" w:hAnsi="宋体" w:eastAsia="宋体" w:cs="宋体"/>
              <w:sz w:val="23"/>
              <w:szCs w:val="23"/>
            </w:rPr>
          </w:pPr>
          <w:r>
            <w:rPr>
              <w:rFonts w:ascii="宋体" w:hAnsi="宋体" w:eastAsia="宋体" w:cs="宋体"/>
              <w:b/>
              <w:bCs/>
              <w:sz w:val="23"/>
              <w:szCs w:val="23"/>
            </w:rPr>
            <w:t>CX</w:t>
          </w:r>
        </w:p>
      </w:tc>
    </w:tr>
    <w:tr w14:paraId="30B013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035D727">
          <w:pPr>
            <w:pStyle w:val="6"/>
          </w:pPr>
        </w:p>
      </w:tc>
      <w:tc>
        <w:tcPr>
          <w:tcW w:w="1415" w:type="dxa"/>
          <w:vAlign w:val="top"/>
        </w:tcPr>
        <w:p w14:paraId="4346DA0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98D0F57">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163B5A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3957CE0">
          <w:pPr>
            <w:pStyle w:val="6"/>
          </w:pPr>
        </w:p>
      </w:tc>
      <w:tc>
        <w:tcPr>
          <w:tcW w:w="1415" w:type="dxa"/>
          <w:vAlign w:val="top"/>
        </w:tcPr>
        <w:p w14:paraId="361AA720">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E189B10">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0525FD7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CAA63E7">
          <w:pPr>
            <w:pStyle w:val="6"/>
          </w:pPr>
        </w:p>
      </w:tc>
      <w:tc>
        <w:tcPr>
          <w:tcW w:w="1415" w:type="dxa"/>
          <w:vAlign w:val="top"/>
        </w:tcPr>
        <w:p w14:paraId="59C5F0F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F107A02">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100010C">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2B7CE7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1C41226">
          <w:pPr>
            <w:spacing w:before="314" w:line="425" w:lineRule="auto"/>
            <w:ind w:left="1955" w:right="1099" w:hanging="851"/>
            <w:rPr>
              <w:rFonts w:ascii="宋体" w:hAnsi="宋体" w:eastAsia="宋体" w:cs="宋体"/>
              <w:sz w:val="35"/>
              <w:szCs w:val="35"/>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5"/>
              <w:szCs w:val="35"/>
            </w:rPr>
            <w:t>程序文件</w:t>
          </w:r>
        </w:p>
      </w:tc>
      <w:tc>
        <w:tcPr>
          <w:tcW w:w="1415" w:type="dxa"/>
          <w:vAlign w:val="top"/>
        </w:tcPr>
        <w:p w14:paraId="336048F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E263400">
          <w:pPr>
            <w:spacing w:before="162" w:line="221" w:lineRule="auto"/>
            <w:ind w:left="233"/>
            <w:rPr>
              <w:rFonts w:ascii="宋体" w:hAnsi="宋体" w:eastAsia="宋体" w:cs="宋体"/>
              <w:sz w:val="23"/>
              <w:szCs w:val="23"/>
            </w:rPr>
          </w:pPr>
          <w:r>
            <w:rPr>
              <w:rFonts w:ascii="宋体" w:hAnsi="宋体" w:eastAsia="宋体" w:cs="宋体"/>
              <w:b/>
              <w:bCs/>
              <w:sz w:val="23"/>
              <w:szCs w:val="23"/>
            </w:rPr>
            <w:t>CX</w:t>
          </w:r>
        </w:p>
      </w:tc>
    </w:tr>
    <w:tr w14:paraId="2EBBE04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76C6229">
          <w:pPr>
            <w:pStyle w:val="6"/>
          </w:pPr>
        </w:p>
      </w:tc>
      <w:tc>
        <w:tcPr>
          <w:tcW w:w="1415" w:type="dxa"/>
          <w:vAlign w:val="top"/>
        </w:tcPr>
        <w:p w14:paraId="553C1CBD">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415EA75">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150F43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49B5EA0">
          <w:pPr>
            <w:pStyle w:val="6"/>
          </w:pPr>
        </w:p>
      </w:tc>
      <w:tc>
        <w:tcPr>
          <w:tcW w:w="1415" w:type="dxa"/>
          <w:vAlign w:val="top"/>
        </w:tcPr>
        <w:p w14:paraId="00E95E2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D86DEDE">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60101F8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A5DC19B">
          <w:pPr>
            <w:pStyle w:val="6"/>
          </w:pPr>
        </w:p>
      </w:tc>
      <w:tc>
        <w:tcPr>
          <w:tcW w:w="1415" w:type="dxa"/>
          <w:vAlign w:val="top"/>
        </w:tcPr>
        <w:p w14:paraId="4D24D682">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18EEF3E">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D2024B3">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181B0E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A8B5879">
          <w:pPr>
            <w:spacing w:before="314" w:line="426" w:lineRule="auto"/>
            <w:ind w:left="1955" w:right="1099" w:hanging="851"/>
            <w:rPr>
              <w:rFonts w:ascii="宋体" w:hAnsi="宋体" w:eastAsia="宋体" w:cs="宋体"/>
              <w:sz w:val="35"/>
              <w:szCs w:val="35"/>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5"/>
              <w:szCs w:val="35"/>
            </w:rPr>
            <w:t>程序文件</w:t>
          </w:r>
        </w:p>
      </w:tc>
      <w:tc>
        <w:tcPr>
          <w:tcW w:w="1415" w:type="dxa"/>
          <w:vAlign w:val="top"/>
        </w:tcPr>
        <w:p w14:paraId="70B7D7E6">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CEEB269">
          <w:pPr>
            <w:spacing w:before="161" w:line="224" w:lineRule="auto"/>
            <w:ind w:left="233"/>
            <w:rPr>
              <w:rFonts w:ascii="宋体" w:hAnsi="宋体" w:eastAsia="宋体" w:cs="宋体"/>
              <w:sz w:val="23"/>
              <w:szCs w:val="23"/>
            </w:rPr>
          </w:pPr>
          <w:r>
            <w:rPr>
              <w:rFonts w:ascii="宋体" w:hAnsi="宋体" w:eastAsia="宋体" w:cs="宋体"/>
              <w:b/>
              <w:bCs/>
              <w:sz w:val="23"/>
              <w:szCs w:val="23"/>
            </w:rPr>
            <w:t>CX</w:t>
          </w:r>
        </w:p>
      </w:tc>
    </w:tr>
    <w:tr w14:paraId="0F89EFD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3CCFC8">
          <w:pPr>
            <w:pStyle w:val="6"/>
          </w:pPr>
        </w:p>
      </w:tc>
      <w:tc>
        <w:tcPr>
          <w:tcW w:w="1415" w:type="dxa"/>
          <w:vAlign w:val="top"/>
        </w:tcPr>
        <w:p w14:paraId="78A0CD3E">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FA7B299">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92F75F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399C70ED">
          <w:pPr>
            <w:pStyle w:val="6"/>
          </w:pPr>
        </w:p>
      </w:tc>
      <w:tc>
        <w:tcPr>
          <w:tcW w:w="1415" w:type="dxa"/>
          <w:vAlign w:val="top"/>
        </w:tcPr>
        <w:p w14:paraId="65EE49DF">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908689D">
          <w:pPr>
            <w:spacing w:before="147" w:line="222"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62D7244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27015E4A">
          <w:pPr>
            <w:pStyle w:val="6"/>
          </w:pPr>
        </w:p>
      </w:tc>
      <w:tc>
        <w:tcPr>
          <w:tcW w:w="1415" w:type="dxa"/>
          <w:vAlign w:val="top"/>
        </w:tcPr>
        <w:p w14:paraId="5F0F6A61">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2E931C9">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84534E8">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8F8A6F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B2F99E0">
          <w:pPr>
            <w:pStyle w:val="6"/>
            <w:spacing w:line="250" w:lineRule="auto"/>
          </w:pPr>
        </w:p>
        <w:p w14:paraId="071AEE78">
          <w:pPr>
            <w:spacing w:before="101" w:line="428" w:lineRule="auto"/>
            <w:ind w:left="1554" w:right="1099" w:hanging="450"/>
            <w:rPr>
              <w:rFonts w:ascii="黑体" w:hAnsi="黑体" w:eastAsia="黑体" w:cs="黑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黑体" w:hAnsi="黑体" w:eastAsia="黑体" w:cs="黑体"/>
              <w:b/>
              <w:bCs/>
              <w:spacing w:val="5"/>
              <w:sz w:val="31"/>
              <w:szCs w:val="31"/>
            </w:rPr>
            <w:t>公正性保证程序</w:t>
          </w:r>
        </w:p>
      </w:tc>
      <w:tc>
        <w:tcPr>
          <w:tcW w:w="1415" w:type="dxa"/>
          <w:vAlign w:val="top"/>
        </w:tcPr>
        <w:p w14:paraId="44369E54">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CB932D8">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-01</w:t>
          </w:r>
        </w:p>
      </w:tc>
    </w:tr>
    <w:tr w14:paraId="470E85F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D996659">
          <w:pPr>
            <w:pStyle w:val="6"/>
          </w:pPr>
        </w:p>
      </w:tc>
      <w:tc>
        <w:tcPr>
          <w:tcW w:w="1415" w:type="dxa"/>
          <w:vAlign w:val="top"/>
        </w:tcPr>
        <w:p w14:paraId="0D2FA91D">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5D5947B">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B21E7E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24326467">
          <w:pPr>
            <w:pStyle w:val="6"/>
          </w:pPr>
        </w:p>
      </w:tc>
      <w:tc>
        <w:tcPr>
          <w:tcW w:w="1415" w:type="dxa"/>
          <w:vAlign w:val="top"/>
        </w:tcPr>
        <w:p w14:paraId="776550DE">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00D9BC7">
          <w:pPr>
            <w:spacing w:before="147" w:line="222"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16EACA6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48BEBC1A">
          <w:pPr>
            <w:pStyle w:val="6"/>
          </w:pPr>
        </w:p>
      </w:tc>
      <w:tc>
        <w:tcPr>
          <w:tcW w:w="1415" w:type="dxa"/>
          <w:vAlign w:val="top"/>
        </w:tcPr>
        <w:p w14:paraId="774282CD">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3C320B1">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27C2D4C">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5C70CB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7BB3BE5">
          <w:pPr>
            <w:pStyle w:val="6"/>
            <w:spacing w:line="250" w:lineRule="auto"/>
          </w:pPr>
        </w:p>
        <w:p w14:paraId="01FA7617">
          <w:pPr>
            <w:spacing w:before="101" w:line="428" w:lineRule="auto"/>
            <w:ind w:left="1554" w:right="1099" w:hanging="450"/>
            <w:rPr>
              <w:rFonts w:ascii="黑体" w:hAnsi="黑体" w:eastAsia="黑体" w:cs="黑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黑体" w:hAnsi="黑体" w:eastAsia="黑体" w:cs="黑体"/>
              <w:b/>
              <w:bCs/>
              <w:spacing w:val="5"/>
              <w:sz w:val="31"/>
              <w:szCs w:val="31"/>
            </w:rPr>
            <w:t>公正性保证程序</w:t>
          </w:r>
        </w:p>
      </w:tc>
      <w:tc>
        <w:tcPr>
          <w:tcW w:w="1415" w:type="dxa"/>
          <w:vAlign w:val="top"/>
        </w:tcPr>
        <w:p w14:paraId="71504057">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4BF7D13">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-01</w:t>
          </w:r>
        </w:p>
      </w:tc>
    </w:tr>
    <w:tr w14:paraId="1C0C4D7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22B5696">
          <w:pPr>
            <w:pStyle w:val="6"/>
          </w:pPr>
        </w:p>
      </w:tc>
      <w:tc>
        <w:tcPr>
          <w:tcW w:w="1415" w:type="dxa"/>
          <w:vAlign w:val="top"/>
        </w:tcPr>
        <w:p w14:paraId="26F87B10">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CCF7B37">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DFAE34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283A5D7F">
          <w:pPr>
            <w:pStyle w:val="6"/>
          </w:pPr>
        </w:p>
      </w:tc>
      <w:tc>
        <w:tcPr>
          <w:tcW w:w="1415" w:type="dxa"/>
          <w:vAlign w:val="top"/>
        </w:tcPr>
        <w:p w14:paraId="2A488999">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01487E9">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3B67621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28C330E9">
          <w:pPr>
            <w:pStyle w:val="6"/>
          </w:pPr>
        </w:p>
      </w:tc>
      <w:tc>
        <w:tcPr>
          <w:tcW w:w="1415" w:type="dxa"/>
          <w:vAlign w:val="top"/>
        </w:tcPr>
        <w:p w14:paraId="52A20AAA">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401588F">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6C3A5DE">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6D4E8D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85C0620">
          <w:pPr>
            <w:pStyle w:val="6"/>
            <w:spacing w:line="250" w:lineRule="auto"/>
          </w:pPr>
        </w:p>
        <w:p w14:paraId="47D74582">
          <w:pPr>
            <w:spacing w:before="101" w:line="428" w:lineRule="auto"/>
            <w:ind w:left="1554" w:right="1099" w:hanging="450"/>
            <w:rPr>
              <w:rFonts w:ascii="黑体" w:hAnsi="黑体" w:eastAsia="黑体" w:cs="黑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黑体" w:hAnsi="黑体" w:eastAsia="黑体" w:cs="黑体"/>
              <w:b/>
              <w:bCs/>
              <w:spacing w:val="5"/>
              <w:sz w:val="31"/>
              <w:szCs w:val="31"/>
            </w:rPr>
            <w:t>公正性保证程序</w:t>
          </w:r>
        </w:p>
      </w:tc>
      <w:tc>
        <w:tcPr>
          <w:tcW w:w="1415" w:type="dxa"/>
          <w:vAlign w:val="top"/>
        </w:tcPr>
        <w:p w14:paraId="3E1883E8">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FA29E99">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-01</w:t>
          </w:r>
        </w:p>
      </w:tc>
    </w:tr>
    <w:tr w14:paraId="6595AFF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065D3C0">
          <w:pPr>
            <w:pStyle w:val="6"/>
          </w:pPr>
        </w:p>
      </w:tc>
      <w:tc>
        <w:tcPr>
          <w:tcW w:w="1415" w:type="dxa"/>
          <w:vAlign w:val="top"/>
        </w:tcPr>
        <w:p w14:paraId="4DB62B53">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5305735">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B2FE2C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4D4E314D">
          <w:pPr>
            <w:pStyle w:val="6"/>
          </w:pPr>
        </w:p>
      </w:tc>
      <w:tc>
        <w:tcPr>
          <w:tcW w:w="1415" w:type="dxa"/>
          <w:vAlign w:val="top"/>
        </w:tcPr>
        <w:p w14:paraId="55C02FBB">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B9E7369">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F7B856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0D50ACB4">
          <w:pPr>
            <w:pStyle w:val="6"/>
          </w:pPr>
        </w:p>
      </w:tc>
      <w:tc>
        <w:tcPr>
          <w:tcW w:w="1415" w:type="dxa"/>
          <w:vAlign w:val="top"/>
        </w:tcPr>
        <w:p w14:paraId="05B578F1">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69A436B">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2C74981">
    <w:pPr>
      <w:spacing w:line="14" w:lineRule="auto"/>
      <w:rPr>
        <w:rFonts w:ascii="Arial"/>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973E">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161134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549A75A">
          <w:pPr>
            <w:pStyle w:val="6"/>
            <w:spacing w:line="250" w:lineRule="auto"/>
          </w:pPr>
        </w:p>
        <w:p w14:paraId="4BAFBC5B">
          <w:pPr>
            <w:spacing w:before="101"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6DA762B9">
          <w:pPr>
            <w:pStyle w:val="6"/>
            <w:spacing w:line="260" w:lineRule="auto"/>
          </w:pPr>
        </w:p>
        <w:p w14:paraId="04FF0E56">
          <w:pPr>
            <w:spacing w:before="100" w:line="225" w:lineRule="auto"/>
            <w:ind w:left="748"/>
            <w:rPr>
              <w:rFonts w:ascii="黑体" w:hAnsi="黑体" w:eastAsia="黑体" w:cs="黑体"/>
              <w:sz w:val="31"/>
              <w:szCs w:val="31"/>
            </w:rPr>
          </w:pPr>
          <w:r>
            <w:rPr>
              <w:rFonts w:ascii="黑体" w:hAnsi="黑体" w:eastAsia="黑体" w:cs="黑体"/>
              <w:b/>
              <w:bCs/>
              <w:spacing w:val="6"/>
              <w:sz w:val="31"/>
              <w:szCs w:val="31"/>
            </w:rPr>
            <w:t>保护机密信息和所有权程序</w:t>
          </w:r>
        </w:p>
      </w:tc>
      <w:tc>
        <w:tcPr>
          <w:tcW w:w="1415" w:type="dxa"/>
          <w:vAlign w:val="top"/>
        </w:tcPr>
        <w:p w14:paraId="3F47A1B4">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3238E6F">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-02</w:t>
          </w:r>
        </w:p>
      </w:tc>
    </w:tr>
    <w:tr w14:paraId="60F36FC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8F742EB">
          <w:pPr>
            <w:pStyle w:val="6"/>
          </w:pPr>
        </w:p>
      </w:tc>
      <w:tc>
        <w:tcPr>
          <w:tcW w:w="1415" w:type="dxa"/>
          <w:vAlign w:val="top"/>
        </w:tcPr>
        <w:p w14:paraId="780758A1">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A2127E7">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8613AE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756C0887">
          <w:pPr>
            <w:pStyle w:val="6"/>
          </w:pPr>
        </w:p>
      </w:tc>
      <w:tc>
        <w:tcPr>
          <w:tcW w:w="1415" w:type="dxa"/>
          <w:vAlign w:val="top"/>
        </w:tcPr>
        <w:p w14:paraId="62F49589">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C586DFB">
          <w:pPr>
            <w:spacing w:before="147" w:line="222"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1F6C250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1398CBDC">
          <w:pPr>
            <w:pStyle w:val="6"/>
          </w:pPr>
        </w:p>
      </w:tc>
      <w:tc>
        <w:tcPr>
          <w:tcW w:w="1415" w:type="dxa"/>
          <w:vAlign w:val="top"/>
        </w:tcPr>
        <w:p w14:paraId="0D505DA1">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49D15BB">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F2F4536">
    <w:pPr>
      <w:spacing w:line="14" w:lineRule="auto"/>
      <w:rPr>
        <w:rFonts w:ascii="Arial"/>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7BB9BD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10D664A">
          <w:pPr>
            <w:pStyle w:val="6"/>
            <w:spacing w:line="250" w:lineRule="auto"/>
          </w:pPr>
        </w:p>
        <w:p w14:paraId="19E4ADD0">
          <w:pPr>
            <w:spacing w:before="101"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1519BAD2">
          <w:pPr>
            <w:pStyle w:val="6"/>
            <w:spacing w:line="260" w:lineRule="auto"/>
          </w:pPr>
        </w:p>
        <w:p w14:paraId="2F60BA3E">
          <w:pPr>
            <w:spacing w:before="100" w:line="225" w:lineRule="auto"/>
            <w:ind w:left="748"/>
            <w:rPr>
              <w:rFonts w:ascii="黑体" w:hAnsi="黑体" w:eastAsia="黑体" w:cs="黑体"/>
              <w:sz w:val="31"/>
              <w:szCs w:val="31"/>
            </w:rPr>
          </w:pPr>
          <w:r>
            <w:rPr>
              <w:rFonts w:ascii="黑体" w:hAnsi="黑体" w:eastAsia="黑体" w:cs="黑体"/>
              <w:b/>
              <w:bCs/>
              <w:spacing w:val="6"/>
              <w:sz w:val="31"/>
              <w:szCs w:val="31"/>
            </w:rPr>
            <w:t>保护机密信息和所有权程序</w:t>
          </w:r>
        </w:p>
      </w:tc>
      <w:tc>
        <w:tcPr>
          <w:tcW w:w="1415" w:type="dxa"/>
          <w:vAlign w:val="top"/>
        </w:tcPr>
        <w:p w14:paraId="19103635">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1F32019">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-02</w:t>
          </w:r>
        </w:p>
      </w:tc>
    </w:tr>
    <w:tr w14:paraId="0BDEC33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9D3B4EE">
          <w:pPr>
            <w:pStyle w:val="6"/>
          </w:pPr>
        </w:p>
      </w:tc>
      <w:tc>
        <w:tcPr>
          <w:tcW w:w="1415" w:type="dxa"/>
          <w:vAlign w:val="top"/>
        </w:tcPr>
        <w:p w14:paraId="0021F833">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345F89A">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25FBA9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128371FE">
          <w:pPr>
            <w:pStyle w:val="6"/>
          </w:pPr>
        </w:p>
      </w:tc>
      <w:tc>
        <w:tcPr>
          <w:tcW w:w="1415" w:type="dxa"/>
          <w:vAlign w:val="top"/>
        </w:tcPr>
        <w:p w14:paraId="72AB24AD">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C1B65AC">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1807BD2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6D4514FA">
          <w:pPr>
            <w:pStyle w:val="6"/>
          </w:pPr>
        </w:p>
      </w:tc>
      <w:tc>
        <w:tcPr>
          <w:tcW w:w="1415" w:type="dxa"/>
          <w:vAlign w:val="top"/>
        </w:tcPr>
        <w:p w14:paraId="57CEA726">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7232B92">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F48A063">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875134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ABEECAD">
          <w:pPr>
            <w:pStyle w:val="6"/>
            <w:spacing w:line="250" w:lineRule="auto"/>
          </w:pPr>
        </w:p>
        <w:p w14:paraId="651E8348">
          <w:pPr>
            <w:spacing w:before="101"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61A6A103">
          <w:pPr>
            <w:pStyle w:val="6"/>
            <w:spacing w:line="260" w:lineRule="auto"/>
          </w:pPr>
        </w:p>
        <w:p w14:paraId="731A101A">
          <w:pPr>
            <w:spacing w:before="100" w:line="225" w:lineRule="auto"/>
            <w:ind w:left="748"/>
            <w:rPr>
              <w:rFonts w:ascii="黑体" w:hAnsi="黑体" w:eastAsia="黑体" w:cs="黑体"/>
              <w:sz w:val="31"/>
              <w:szCs w:val="31"/>
            </w:rPr>
          </w:pPr>
          <w:r>
            <w:rPr>
              <w:rFonts w:ascii="黑体" w:hAnsi="黑体" w:eastAsia="黑体" w:cs="黑体"/>
              <w:b/>
              <w:bCs/>
              <w:spacing w:val="6"/>
              <w:sz w:val="31"/>
              <w:szCs w:val="31"/>
            </w:rPr>
            <w:t>保护机密信息和所有权程序</w:t>
          </w:r>
        </w:p>
      </w:tc>
      <w:tc>
        <w:tcPr>
          <w:tcW w:w="1415" w:type="dxa"/>
          <w:vAlign w:val="top"/>
        </w:tcPr>
        <w:p w14:paraId="139B5624">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9D28555">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-02</w:t>
          </w:r>
        </w:p>
      </w:tc>
    </w:tr>
    <w:tr w14:paraId="7EA667C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6BEC875">
          <w:pPr>
            <w:pStyle w:val="6"/>
          </w:pPr>
        </w:p>
      </w:tc>
      <w:tc>
        <w:tcPr>
          <w:tcW w:w="1415" w:type="dxa"/>
          <w:vAlign w:val="top"/>
        </w:tcPr>
        <w:p w14:paraId="76F60925">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FD0DBE1">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6D692C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4F09E246">
          <w:pPr>
            <w:pStyle w:val="6"/>
          </w:pPr>
        </w:p>
      </w:tc>
      <w:tc>
        <w:tcPr>
          <w:tcW w:w="1415" w:type="dxa"/>
          <w:vAlign w:val="top"/>
        </w:tcPr>
        <w:p w14:paraId="7DED3D08">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B699293">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A0D534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6BD992B6">
          <w:pPr>
            <w:pStyle w:val="6"/>
          </w:pPr>
        </w:p>
      </w:tc>
      <w:tc>
        <w:tcPr>
          <w:tcW w:w="1415" w:type="dxa"/>
          <w:vAlign w:val="top"/>
        </w:tcPr>
        <w:p w14:paraId="06EC2631">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BFB524C">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5B1E98F">
    <w:pPr>
      <w:spacing w:line="14" w:lineRule="auto"/>
      <w:rPr>
        <w:rFonts w:ascii="Arial"/>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973E">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E745B0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CE0D20F">
          <w:pPr>
            <w:pStyle w:val="6"/>
            <w:spacing w:line="311" w:lineRule="auto"/>
          </w:pPr>
        </w:p>
        <w:p w14:paraId="1F12BCD6">
          <w:pPr>
            <w:spacing w:before="101" w:line="354" w:lineRule="auto"/>
            <w:ind w:left="1232" w:right="1099" w:hanging="12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人员管理与培训程序</w:t>
          </w:r>
        </w:p>
      </w:tc>
      <w:tc>
        <w:tcPr>
          <w:tcW w:w="1415" w:type="dxa"/>
          <w:vAlign w:val="top"/>
        </w:tcPr>
        <w:p w14:paraId="7CE454CE">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652365A">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-03</w:t>
          </w:r>
        </w:p>
      </w:tc>
    </w:tr>
    <w:tr w14:paraId="5A66A7C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AD79AEB">
          <w:pPr>
            <w:pStyle w:val="6"/>
          </w:pPr>
        </w:p>
      </w:tc>
      <w:tc>
        <w:tcPr>
          <w:tcW w:w="1415" w:type="dxa"/>
          <w:vAlign w:val="top"/>
        </w:tcPr>
        <w:p w14:paraId="767CBDEE">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596548F">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2A00A0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20F1DCAD">
          <w:pPr>
            <w:pStyle w:val="6"/>
          </w:pPr>
        </w:p>
      </w:tc>
      <w:tc>
        <w:tcPr>
          <w:tcW w:w="1415" w:type="dxa"/>
          <w:vAlign w:val="top"/>
        </w:tcPr>
        <w:p w14:paraId="47A15974">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031CF8C">
          <w:pPr>
            <w:spacing w:before="147" w:line="222"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3BC4858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5281CC57">
          <w:pPr>
            <w:pStyle w:val="6"/>
          </w:pPr>
        </w:p>
      </w:tc>
      <w:tc>
        <w:tcPr>
          <w:tcW w:w="1415" w:type="dxa"/>
          <w:vAlign w:val="top"/>
        </w:tcPr>
        <w:p w14:paraId="42484237">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8079C1B">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55D8BE7">
    <w:pPr>
      <w:spacing w:line="14" w:lineRule="auto"/>
      <w:rPr>
        <w:rFonts w:ascii="Arial"/>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05F9D2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5755301">
          <w:pPr>
            <w:pStyle w:val="6"/>
            <w:spacing w:line="311" w:lineRule="auto"/>
          </w:pPr>
        </w:p>
        <w:p w14:paraId="208AB739">
          <w:pPr>
            <w:spacing w:before="101" w:line="354" w:lineRule="auto"/>
            <w:ind w:left="1232" w:right="1099" w:hanging="12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人员管理与培训程序</w:t>
          </w:r>
        </w:p>
      </w:tc>
      <w:tc>
        <w:tcPr>
          <w:tcW w:w="1415" w:type="dxa"/>
          <w:vAlign w:val="top"/>
        </w:tcPr>
        <w:p w14:paraId="1DCC850F">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2E198DF">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-03</w:t>
          </w:r>
        </w:p>
      </w:tc>
    </w:tr>
    <w:tr w14:paraId="113B176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555336B">
          <w:pPr>
            <w:pStyle w:val="6"/>
          </w:pPr>
        </w:p>
      </w:tc>
      <w:tc>
        <w:tcPr>
          <w:tcW w:w="1415" w:type="dxa"/>
          <w:vAlign w:val="top"/>
        </w:tcPr>
        <w:p w14:paraId="336E02BF">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E088A8B">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B301F5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111A3CCC">
          <w:pPr>
            <w:pStyle w:val="6"/>
          </w:pPr>
        </w:p>
      </w:tc>
      <w:tc>
        <w:tcPr>
          <w:tcW w:w="1415" w:type="dxa"/>
          <w:vAlign w:val="top"/>
        </w:tcPr>
        <w:p w14:paraId="5E3E9DA7">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63065A0">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4EFF082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10CCA87D">
          <w:pPr>
            <w:pStyle w:val="6"/>
          </w:pPr>
        </w:p>
      </w:tc>
      <w:tc>
        <w:tcPr>
          <w:tcW w:w="1415" w:type="dxa"/>
          <w:vAlign w:val="top"/>
        </w:tcPr>
        <w:p w14:paraId="4CDC108E">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4357853">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FE154B5">
    <w:pPr>
      <w:spacing w:line="14" w:lineRule="auto"/>
      <w:rPr>
        <w:rFonts w:ascii="Arial"/>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CCA06F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CEC255E">
          <w:pPr>
            <w:pStyle w:val="6"/>
            <w:spacing w:line="311" w:lineRule="auto"/>
          </w:pPr>
        </w:p>
        <w:p w14:paraId="5C80453F">
          <w:pPr>
            <w:spacing w:before="101" w:line="354" w:lineRule="auto"/>
            <w:ind w:left="1232" w:right="1099" w:hanging="12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人员管理与培训程序</w:t>
          </w:r>
        </w:p>
      </w:tc>
      <w:tc>
        <w:tcPr>
          <w:tcW w:w="1415" w:type="dxa"/>
          <w:vAlign w:val="top"/>
        </w:tcPr>
        <w:p w14:paraId="732A1CF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4E6358F">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-03</w:t>
          </w:r>
        </w:p>
      </w:tc>
    </w:tr>
    <w:tr w14:paraId="03F95F4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A0EB577">
          <w:pPr>
            <w:pStyle w:val="6"/>
          </w:pPr>
        </w:p>
      </w:tc>
      <w:tc>
        <w:tcPr>
          <w:tcW w:w="1415" w:type="dxa"/>
          <w:vAlign w:val="top"/>
        </w:tcPr>
        <w:p w14:paraId="404115E3">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FFA34AE">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3801BF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5AC54F94">
          <w:pPr>
            <w:pStyle w:val="6"/>
          </w:pPr>
        </w:p>
      </w:tc>
      <w:tc>
        <w:tcPr>
          <w:tcW w:w="1415" w:type="dxa"/>
          <w:vAlign w:val="top"/>
        </w:tcPr>
        <w:p w14:paraId="3350FFEA">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6E239C5">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D0A93C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39314634">
          <w:pPr>
            <w:pStyle w:val="6"/>
          </w:pPr>
        </w:p>
      </w:tc>
      <w:tc>
        <w:tcPr>
          <w:tcW w:w="1415" w:type="dxa"/>
          <w:vAlign w:val="top"/>
        </w:tcPr>
        <w:p w14:paraId="73A3BD28">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899E98A">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DE9811A">
    <w:pPr>
      <w:spacing w:line="14" w:lineRule="auto"/>
      <w:rPr>
        <w:rFonts w:ascii="Arial"/>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0786D5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ABB6668">
          <w:pPr>
            <w:pStyle w:val="6"/>
            <w:spacing w:line="311" w:lineRule="auto"/>
          </w:pPr>
        </w:p>
        <w:p w14:paraId="777E60EF">
          <w:pPr>
            <w:spacing w:before="101" w:line="354" w:lineRule="auto"/>
            <w:ind w:left="1232" w:right="1099" w:hanging="12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人员管理与培训程序</w:t>
          </w:r>
        </w:p>
      </w:tc>
      <w:tc>
        <w:tcPr>
          <w:tcW w:w="1415" w:type="dxa"/>
          <w:vAlign w:val="top"/>
        </w:tcPr>
        <w:p w14:paraId="17F314C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6BD26D9">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-03</w:t>
          </w:r>
        </w:p>
      </w:tc>
    </w:tr>
    <w:tr w14:paraId="1623EA4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ED0901E">
          <w:pPr>
            <w:pStyle w:val="6"/>
          </w:pPr>
        </w:p>
      </w:tc>
      <w:tc>
        <w:tcPr>
          <w:tcW w:w="1415" w:type="dxa"/>
          <w:vAlign w:val="top"/>
        </w:tcPr>
        <w:p w14:paraId="380651BC">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71B0763">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6BC881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2824F2D4">
          <w:pPr>
            <w:pStyle w:val="6"/>
          </w:pPr>
        </w:p>
      </w:tc>
      <w:tc>
        <w:tcPr>
          <w:tcW w:w="1415" w:type="dxa"/>
          <w:vAlign w:val="top"/>
        </w:tcPr>
        <w:p w14:paraId="4040B472">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8CDC5BB">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4E75015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73E93AF9">
          <w:pPr>
            <w:pStyle w:val="6"/>
          </w:pPr>
        </w:p>
      </w:tc>
      <w:tc>
        <w:tcPr>
          <w:tcW w:w="1415" w:type="dxa"/>
          <w:vAlign w:val="top"/>
        </w:tcPr>
        <w:p w14:paraId="260BFA68">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BD16103">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2CF4DD2">
    <w:pPr>
      <w:spacing w:line="14" w:lineRule="auto"/>
      <w:rPr>
        <w:rFonts w:ascii="Arial"/>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EEFCD8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BBC9A7D">
          <w:pPr>
            <w:pStyle w:val="6"/>
            <w:spacing w:line="311" w:lineRule="auto"/>
          </w:pPr>
        </w:p>
        <w:p w14:paraId="0D85E342">
          <w:pPr>
            <w:spacing w:before="101" w:line="354" w:lineRule="auto"/>
            <w:ind w:left="1231" w:right="1099" w:hanging="12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监督和能力监控程序</w:t>
          </w:r>
        </w:p>
      </w:tc>
      <w:tc>
        <w:tcPr>
          <w:tcW w:w="1415" w:type="dxa"/>
          <w:vAlign w:val="top"/>
        </w:tcPr>
        <w:p w14:paraId="524425FA">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513C290">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-04</w:t>
          </w:r>
        </w:p>
      </w:tc>
    </w:tr>
    <w:tr w14:paraId="6521C5D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30FA387">
          <w:pPr>
            <w:pStyle w:val="6"/>
          </w:pPr>
        </w:p>
      </w:tc>
      <w:tc>
        <w:tcPr>
          <w:tcW w:w="1415" w:type="dxa"/>
          <w:vAlign w:val="top"/>
        </w:tcPr>
        <w:p w14:paraId="44D7DABF">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1AD64A4">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2A21E7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291FD014">
          <w:pPr>
            <w:pStyle w:val="6"/>
          </w:pPr>
        </w:p>
      </w:tc>
      <w:tc>
        <w:tcPr>
          <w:tcW w:w="1415" w:type="dxa"/>
          <w:vAlign w:val="top"/>
        </w:tcPr>
        <w:p w14:paraId="39CA35B2">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88E5E0D">
          <w:pPr>
            <w:spacing w:before="147" w:line="222"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3BF888E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21396EC9">
          <w:pPr>
            <w:pStyle w:val="6"/>
          </w:pPr>
        </w:p>
      </w:tc>
      <w:tc>
        <w:tcPr>
          <w:tcW w:w="1415" w:type="dxa"/>
          <w:vAlign w:val="top"/>
        </w:tcPr>
        <w:p w14:paraId="4190C3CE">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4D9651B">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80E1094">
    <w:pPr>
      <w:spacing w:line="14" w:lineRule="auto"/>
      <w:rPr>
        <w:rFonts w:ascii="Arial"/>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E38CE9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8E95B14">
          <w:pPr>
            <w:pStyle w:val="6"/>
            <w:spacing w:line="311" w:lineRule="auto"/>
          </w:pPr>
        </w:p>
        <w:p w14:paraId="6AE0AEF7">
          <w:pPr>
            <w:spacing w:before="101" w:line="354" w:lineRule="auto"/>
            <w:ind w:left="1231" w:right="1099" w:hanging="12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监督和能力监控程序</w:t>
          </w:r>
        </w:p>
      </w:tc>
      <w:tc>
        <w:tcPr>
          <w:tcW w:w="1415" w:type="dxa"/>
          <w:vAlign w:val="top"/>
        </w:tcPr>
        <w:p w14:paraId="6C92D9A4">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5899A70">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-04</w:t>
          </w:r>
        </w:p>
      </w:tc>
    </w:tr>
    <w:tr w14:paraId="42D8D0C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F239795">
          <w:pPr>
            <w:pStyle w:val="6"/>
          </w:pPr>
        </w:p>
      </w:tc>
      <w:tc>
        <w:tcPr>
          <w:tcW w:w="1415" w:type="dxa"/>
          <w:vAlign w:val="top"/>
        </w:tcPr>
        <w:p w14:paraId="757E2374">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A3FA62C">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1C88FE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1031CAC0">
          <w:pPr>
            <w:pStyle w:val="6"/>
          </w:pPr>
        </w:p>
      </w:tc>
      <w:tc>
        <w:tcPr>
          <w:tcW w:w="1415" w:type="dxa"/>
          <w:vAlign w:val="top"/>
        </w:tcPr>
        <w:p w14:paraId="0FE72F16">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0F187EF">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8C3F9F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37E0287B">
          <w:pPr>
            <w:pStyle w:val="6"/>
          </w:pPr>
        </w:p>
      </w:tc>
      <w:tc>
        <w:tcPr>
          <w:tcW w:w="1415" w:type="dxa"/>
          <w:vAlign w:val="top"/>
        </w:tcPr>
        <w:p w14:paraId="06856F9E">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B2B4C3F">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8F6FD88">
    <w:pPr>
      <w:spacing w:line="14" w:lineRule="auto"/>
      <w:rPr>
        <w:rFonts w:ascii="Arial"/>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4A6981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76FB486">
          <w:pPr>
            <w:pStyle w:val="6"/>
            <w:spacing w:line="311" w:lineRule="auto"/>
          </w:pPr>
        </w:p>
        <w:p w14:paraId="692EA191">
          <w:pPr>
            <w:spacing w:before="101" w:line="354" w:lineRule="auto"/>
            <w:ind w:left="1231" w:right="1099" w:hanging="12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监督和能力监控程序</w:t>
          </w:r>
        </w:p>
      </w:tc>
      <w:tc>
        <w:tcPr>
          <w:tcW w:w="1415" w:type="dxa"/>
          <w:vAlign w:val="top"/>
        </w:tcPr>
        <w:p w14:paraId="6922396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BC996EB">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-04</w:t>
          </w:r>
        </w:p>
      </w:tc>
    </w:tr>
    <w:tr w14:paraId="7FA492F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17276F7">
          <w:pPr>
            <w:pStyle w:val="6"/>
          </w:pPr>
        </w:p>
      </w:tc>
      <w:tc>
        <w:tcPr>
          <w:tcW w:w="1415" w:type="dxa"/>
          <w:vAlign w:val="top"/>
        </w:tcPr>
        <w:p w14:paraId="5C6E63BC">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7E05852">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89349F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75C118E8">
          <w:pPr>
            <w:pStyle w:val="6"/>
          </w:pPr>
        </w:p>
      </w:tc>
      <w:tc>
        <w:tcPr>
          <w:tcW w:w="1415" w:type="dxa"/>
          <w:vAlign w:val="top"/>
        </w:tcPr>
        <w:p w14:paraId="15F0134F">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DB7D929">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1D0A0C0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216AC606">
          <w:pPr>
            <w:pStyle w:val="6"/>
          </w:pPr>
        </w:p>
      </w:tc>
      <w:tc>
        <w:tcPr>
          <w:tcW w:w="1415" w:type="dxa"/>
          <w:vAlign w:val="top"/>
        </w:tcPr>
        <w:p w14:paraId="0F2AE702">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A0E2573">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8F8CB54">
    <w:pPr>
      <w:spacing w:line="14" w:lineRule="auto"/>
      <w:rPr>
        <w:rFonts w:ascii="Arial"/>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827761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03E84BF">
          <w:pPr>
            <w:pStyle w:val="6"/>
            <w:spacing w:line="311" w:lineRule="auto"/>
          </w:pPr>
        </w:p>
        <w:p w14:paraId="2CC7D824">
          <w:pPr>
            <w:spacing w:before="101" w:line="354" w:lineRule="auto"/>
            <w:ind w:left="1236" w:right="1099" w:hanging="13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安全和内务管理程序</w:t>
          </w:r>
        </w:p>
      </w:tc>
      <w:tc>
        <w:tcPr>
          <w:tcW w:w="1415" w:type="dxa"/>
          <w:vAlign w:val="top"/>
        </w:tcPr>
        <w:p w14:paraId="0B7882B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D0513D0">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-05</w:t>
          </w:r>
        </w:p>
      </w:tc>
    </w:tr>
    <w:tr w14:paraId="18EE11E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5C956E9">
          <w:pPr>
            <w:pStyle w:val="6"/>
          </w:pPr>
        </w:p>
      </w:tc>
      <w:tc>
        <w:tcPr>
          <w:tcW w:w="1415" w:type="dxa"/>
          <w:vAlign w:val="top"/>
        </w:tcPr>
        <w:p w14:paraId="6B4023A1">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DC7D9AB">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38B3A4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76E7C049">
          <w:pPr>
            <w:pStyle w:val="6"/>
          </w:pPr>
        </w:p>
      </w:tc>
      <w:tc>
        <w:tcPr>
          <w:tcW w:w="1415" w:type="dxa"/>
          <w:vAlign w:val="top"/>
        </w:tcPr>
        <w:p w14:paraId="59C121F1">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C4F4F2A">
          <w:pPr>
            <w:spacing w:before="147" w:line="222"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6319918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75067A4F">
          <w:pPr>
            <w:pStyle w:val="6"/>
          </w:pPr>
        </w:p>
      </w:tc>
      <w:tc>
        <w:tcPr>
          <w:tcW w:w="1415" w:type="dxa"/>
          <w:vAlign w:val="top"/>
        </w:tcPr>
        <w:p w14:paraId="7083E5D1">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7D0C942">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0D1FA09">
    <w:pPr>
      <w:spacing w:line="14" w:lineRule="auto"/>
      <w:rPr>
        <w:rFonts w:ascii="Arial"/>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D8E47E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462D296B">
          <w:pPr>
            <w:pStyle w:val="6"/>
            <w:spacing w:line="311" w:lineRule="auto"/>
          </w:pPr>
        </w:p>
        <w:p w14:paraId="106F2B65">
          <w:pPr>
            <w:spacing w:before="101" w:line="354" w:lineRule="auto"/>
            <w:ind w:left="1236" w:right="1099" w:hanging="13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安全和内务管理程序</w:t>
          </w:r>
        </w:p>
      </w:tc>
      <w:tc>
        <w:tcPr>
          <w:tcW w:w="1415" w:type="dxa"/>
          <w:vAlign w:val="top"/>
        </w:tcPr>
        <w:p w14:paraId="52F30CA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8470DED">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-05</w:t>
          </w:r>
        </w:p>
      </w:tc>
    </w:tr>
    <w:tr w14:paraId="57B89CB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F14AF9">
          <w:pPr>
            <w:pStyle w:val="6"/>
          </w:pPr>
        </w:p>
      </w:tc>
      <w:tc>
        <w:tcPr>
          <w:tcW w:w="1415" w:type="dxa"/>
          <w:vAlign w:val="top"/>
        </w:tcPr>
        <w:p w14:paraId="6B4140D4">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44F98C3">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1D7232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Ex>
      <w:trPr>
        <w:trHeight w:val="434" w:hRule="atLeast"/>
      </w:trPr>
      <w:tc>
        <w:tcPr>
          <w:tcW w:w="5355" w:type="dxa"/>
          <w:vMerge w:val="continue"/>
          <w:tcBorders>
            <w:top w:val="nil"/>
            <w:bottom w:val="nil"/>
          </w:tcBorders>
          <w:vAlign w:val="top"/>
        </w:tcPr>
        <w:p w14:paraId="471C1BB1">
          <w:pPr>
            <w:pStyle w:val="6"/>
          </w:pPr>
        </w:p>
      </w:tc>
      <w:tc>
        <w:tcPr>
          <w:tcW w:w="1415" w:type="dxa"/>
          <w:vAlign w:val="top"/>
        </w:tcPr>
        <w:p w14:paraId="6B260459">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64D1FEC">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01CF0B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134F1343">
          <w:pPr>
            <w:pStyle w:val="6"/>
          </w:pPr>
        </w:p>
      </w:tc>
      <w:tc>
        <w:tcPr>
          <w:tcW w:w="1415" w:type="dxa"/>
          <w:vAlign w:val="top"/>
        </w:tcPr>
        <w:p w14:paraId="184EE4F5">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CC71766">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4E7DEC5">
    <w:pPr>
      <w:spacing w:line="14" w:lineRule="auto"/>
      <w:rPr>
        <w:rFonts w:ascii="Arial"/>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31149A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056CA3E">
          <w:pPr>
            <w:pStyle w:val="6"/>
            <w:spacing w:line="311" w:lineRule="auto"/>
          </w:pPr>
        </w:p>
        <w:p w14:paraId="4D4162ED">
          <w:pPr>
            <w:spacing w:before="101" w:line="354" w:lineRule="auto"/>
            <w:ind w:left="1236" w:right="1099" w:hanging="13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安全和内务管理程序</w:t>
          </w:r>
        </w:p>
      </w:tc>
      <w:tc>
        <w:tcPr>
          <w:tcW w:w="1415" w:type="dxa"/>
          <w:vAlign w:val="top"/>
        </w:tcPr>
        <w:p w14:paraId="65EB3CB1">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5ED11BF">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-05</w:t>
          </w:r>
        </w:p>
      </w:tc>
    </w:tr>
    <w:tr w14:paraId="21A4E84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AF1A832">
          <w:pPr>
            <w:pStyle w:val="6"/>
          </w:pPr>
        </w:p>
      </w:tc>
      <w:tc>
        <w:tcPr>
          <w:tcW w:w="1415" w:type="dxa"/>
          <w:vAlign w:val="top"/>
        </w:tcPr>
        <w:p w14:paraId="7E169A9F">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9547E9D">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A489FB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494234D4">
          <w:pPr>
            <w:pStyle w:val="6"/>
          </w:pPr>
        </w:p>
      </w:tc>
      <w:tc>
        <w:tcPr>
          <w:tcW w:w="1415" w:type="dxa"/>
          <w:vAlign w:val="top"/>
        </w:tcPr>
        <w:p w14:paraId="053563DA">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50AD9D3">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4B1B90A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2467B9FD">
          <w:pPr>
            <w:pStyle w:val="6"/>
          </w:pPr>
        </w:p>
      </w:tc>
      <w:tc>
        <w:tcPr>
          <w:tcW w:w="1415" w:type="dxa"/>
          <w:vAlign w:val="top"/>
        </w:tcPr>
        <w:p w14:paraId="1E92E692">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48F806">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28E4F11">
    <w:pPr>
      <w:spacing w:line="14" w:lineRule="auto"/>
      <w:rPr>
        <w:rFonts w:ascii="Arial"/>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756C3A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71413F8">
          <w:pPr>
            <w:pStyle w:val="6"/>
            <w:spacing w:line="309" w:lineRule="auto"/>
          </w:pPr>
        </w:p>
        <w:p w14:paraId="16FEFA2B">
          <w:pPr>
            <w:spacing w:before="101" w:line="355" w:lineRule="auto"/>
            <w:ind w:left="1235" w:right="1099" w:hanging="131"/>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设施和环境控制程序</w:t>
          </w:r>
        </w:p>
      </w:tc>
      <w:tc>
        <w:tcPr>
          <w:tcW w:w="1415" w:type="dxa"/>
          <w:vAlign w:val="top"/>
        </w:tcPr>
        <w:p w14:paraId="0765F3CC">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9900FB5">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-06</w:t>
          </w:r>
        </w:p>
      </w:tc>
    </w:tr>
    <w:tr w14:paraId="43B9B70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2B1C7F0">
          <w:pPr>
            <w:pStyle w:val="6"/>
          </w:pPr>
        </w:p>
      </w:tc>
      <w:tc>
        <w:tcPr>
          <w:tcW w:w="1415" w:type="dxa"/>
          <w:vAlign w:val="top"/>
        </w:tcPr>
        <w:p w14:paraId="67E74D21">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2EBDC8C">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B535DE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4D364B14">
          <w:pPr>
            <w:pStyle w:val="6"/>
          </w:pPr>
        </w:p>
      </w:tc>
      <w:tc>
        <w:tcPr>
          <w:tcW w:w="1415" w:type="dxa"/>
          <w:vAlign w:val="top"/>
        </w:tcPr>
        <w:p w14:paraId="4AD68A08">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B637331">
          <w:pPr>
            <w:spacing w:before="147" w:line="222"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09AF580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20BEE23B">
          <w:pPr>
            <w:pStyle w:val="6"/>
          </w:pPr>
        </w:p>
      </w:tc>
      <w:tc>
        <w:tcPr>
          <w:tcW w:w="1415" w:type="dxa"/>
          <w:vAlign w:val="top"/>
        </w:tcPr>
        <w:p w14:paraId="20A4B3DC">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4C96427">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699DA58">
    <w:pPr>
      <w:spacing w:line="14" w:lineRule="auto"/>
      <w:rPr>
        <w:rFonts w:ascii="Arial"/>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49C3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D91BFF4">
          <w:pPr>
            <w:pStyle w:val="6"/>
            <w:spacing w:line="309" w:lineRule="auto"/>
          </w:pPr>
        </w:p>
        <w:p w14:paraId="6E39552F">
          <w:pPr>
            <w:spacing w:before="101" w:line="355" w:lineRule="auto"/>
            <w:ind w:left="1235" w:right="1099" w:hanging="131"/>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设施和环境控制程序</w:t>
          </w:r>
        </w:p>
      </w:tc>
      <w:tc>
        <w:tcPr>
          <w:tcW w:w="1415" w:type="dxa"/>
          <w:vAlign w:val="top"/>
        </w:tcPr>
        <w:p w14:paraId="027F892C">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385B75F">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-06</w:t>
          </w:r>
        </w:p>
      </w:tc>
    </w:tr>
    <w:tr w14:paraId="553899E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75D12A2">
          <w:pPr>
            <w:pStyle w:val="6"/>
          </w:pPr>
        </w:p>
      </w:tc>
      <w:tc>
        <w:tcPr>
          <w:tcW w:w="1415" w:type="dxa"/>
          <w:vAlign w:val="top"/>
        </w:tcPr>
        <w:p w14:paraId="34866BB9">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4C8DB88">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DDA457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512DCE9A">
          <w:pPr>
            <w:pStyle w:val="6"/>
          </w:pPr>
        </w:p>
      </w:tc>
      <w:tc>
        <w:tcPr>
          <w:tcW w:w="1415" w:type="dxa"/>
          <w:vAlign w:val="top"/>
        </w:tcPr>
        <w:p w14:paraId="09B5CFFD">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3DCC189">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C14922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18804579">
          <w:pPr>
            <w:pStyle w:val="6"/>
          </w:pPr>
        </w:p>
      </w:tc>
      <w:tc>
        <w:tcPr>
          <w:tcW w:w="1415" w:type="dxa"/>
          <w:vAlign w:val="top"/>
        </w:tcPr>
        <w:p w14:paraId="2571115F">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B7E4E3B">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D674EA3">
    <w:pPr>
      <w:spacing w:line="14" w:lineRule="auto"/>
      <w:rPr>
        <w:rFonts w:ascii="Arial"/>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9B5F16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FABB7B8">
          <w:pPr>
            <w:pStyle w:val="6"/>
            <w:spacing w:line="309" w:lineRule="auto"/>
          </w:pPr>
        </w:p>
        <w:p w14:paraId="2FCAC71E">
          <w:pPr>
            <w:spacing w:before="101" w:line="355" w:lineRule="auto"/>
            <w:ind w:left="1235" w:right="1099" w:hanging="131"/>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设施和环境控制程序</w:t>
          </w:r>
        </w:p>
      </w:tc>
      <w:tc>
        <w:tcPr>
          <w:tcW w:w="1415" w:type="dxa"/>
          <w:vAlign w:val="top"/>
        </w:tcPr>
        <w:p w14:paraId="68FD435F">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21C639E">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-06</w:t>
          </w:r>
        </w:p>
      </w:tc>
    </w:tr>
    <w:tr w14:paraId="559CE1A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Ex>
      <w:trPr>
        <w:trHeight w:val="436" w:hRule="atLeast"/>
      </w:trPr>
      <w:tc>
        <w:tcPr>
          <w:tcW w:w="5355" w:type="dxa"/>
          <w:vMerge w:val="continue"/>
          <w:tcBorders>
            <w:top w:val="nil"/>
            <w:bottom w:val="nil"/>
          </w:tcBorders>
          <w:vAlign w:val="top"/>
        </w:tcPr>
        <w:p w14:paraId="1FC75433">
          <w:pPr>
            <w:pStyle w:val="6"/>
          </w:pPr>
        </w:p>
      </w:tc>
      <w:tc>
        <w:tcPr>
          <w:tcW w:w="1415" w:type="dxa"/>
          <w:vAlign w:val="top"/>
        </w:tcPr>
        <w:p w14:paraId="0D902EDA">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4295016">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1DB99D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3EAA099D">
          <w:pPr>
            <w:pStyle w:val="6"/>
          </w:pPr>
        </w:p>
      </w:tc>
      <w:tc>
        <w:tcPr>
          <w:tcW w:w="1415" w:type="dxa"/>
          <w:vAlign w:val="top"/>
        </w:tcPr>
        <w:p w14:paraId="25905FA0">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A78B3FE">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0A02A02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76F198DD">
          <w:pPr>
            <w:pStyle w:val="6"/>
          </w:pPr>
        </w:p>
      </w:tc>
      <w:tc>
        <w:tcPr>
          <w:tcW w:w="1415" w:type="dxa"/>
          <w:vAlign w:val="top"/>
        </w:tcPr>
        <w:p w14:paraId="36B5DBA7">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327B372">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CB16260">
    <w:pPr>
      <w:spacing w:line="14" w:lineRule="auto"/>
      <w:rPr>
        <w:rFonts w:ascii="Arial"/>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57B918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EB2E25A">
          <w:pPr>
            <w:pStyle w:val="6"/>
            <w:spacing w:line="311" w:lineRule="auto"/>
          </w:pPr>
        </w:p>
        <w:p w14:paraId="3352079E">
          <w:pPr>
            <w:spacing w:before="101" w:line="354" w:lineRule="auto"/>
            <w:ind w:left="1717" w:right="1099" w:hanging="613"/>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设备管理程序</w:t>
          </w:r>
        </w:p>
      </w:tc>
      <w:tc>
        <w:tcPr>
          <w:tcW w:w="1415" w:type="dxa"/>
          <w:vAlign w:val="top"/>
        </w:tcPr>
        <w:p w14:paraId="0556F986">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085DD0C">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-07</w:t>
          </w:r>
        </w:p>
      </w:tc>
    </w:tr>
    <w:tr w14:paraId="10688E7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07907B9">
          <w:pPr>
            <w:pStyle w:val="6"/>
          </w:pPr>
        </w:p>
      </w:tc>
      <w:tc>
        <w:tcPr>
          <w:tcW w:w="1415" w:type="dxa"/>
          <w:vAlign w:val="top"/>
        </w:tcPr>
        <w:p w14:paraId="7C572245">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DB34AA4">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3D0F75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025BD364">
          <w:pPr>
            <w:pStyle w:val="6"/>
          </w:pPr>
        </w:p>
      </w:tc>
      <w:tc>
        <w:tcPr>
          <w:tcW w:w="1415" w:type="dxa"/>
          <w:vAlign w:val="top"/>
        </w:tcPr>
        <w:p w14:paraId="15437F4A">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3D6FA3B">
          <w:pPr>
            <w:spacing w:before="147" w:line="222"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5</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1A7ADBF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71B10D65">
          <w:pPr>
            <w:pStyle w:val="6"/>
          </w:pPr>
        </w:p>
      </w:tc>
      <w:tc>
        <w:tcPr>
          <w:tcW w:w="1415" w:type="dxa"/>
          <w:vAlign w:val="top"/>
        </w:tcPr>
        <w:p w14:paraId="4F8F2D5D">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F4829DB">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A93F00E">
    <w:pPr>
      <w:spacing w:line="14" w:lineRule="auto"/>
      <w:rPr>
        <w:rFonts w:ascii="Arial"/>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1A6B75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4D4E585D">
          <w:pPr>
            <w:pStyle w:val="6"/>
            <w:spacing w:line="311" w:lineRule="auto"/>
          </w:pPr>
        </w:p>
        <w:p w14:paraId="4FCC969C">
          <w:pPr>
            <w:spacing w:before="101" w:line="354" w:lineRule="auto"/>
            <w:ind w:left="1717" w:right="1099" w:hanging="613"/>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设备管理程序</w:t>
          </w:r>
        </w:p>
      </w:tc>
      <w:tc>
        <w:tcPr>
          <w:tcW w:w="1415" w:type="dxa"/>
          <w:vAlign w:val="top"/>
        </w:tcPr>
        <w:p w14:paraId="3AA371B7">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355F762">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-07</w:t>
          </w:r>
        </w:p>
      </w:tc>
    </w:tr>
    <w:tr w14:paraId="4D43D45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F2727E0">
          <w:pPr>
            <w:pStyle w:val="6"/>
          </w:pPr>
        </w:p>
      </w:tc>
      <w:tc>
        <w:tcPr>
          <w:tcW w:w="1415" w:type="dxa"/>
          <w:vAlign w:val="top"/>
        </w:tcPr>
        <w:p w14:paraId="2D531A53">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7CD285D">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5DF135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066D3F35">
          <w:pPr>
            <w:pStyle w:val="6"/>
          </w:pPr>
        </w:p>
      </w:tc>
      <w:tc>
        <w:tcPr>
          <w:tcW w:w="1415" w:type="dxa"/>
          <w:vAlign w:val="top"/>
        </w:tcPr>
        <w:p w14:paraId="3E81AF65">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A0C9041">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0EF5626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4C86F968">
          <w:pPr>
            <w:pStyle w:val="6"/>
          </w:pPr>
        </w:p>
      </w:tc>
      <w:tc>
        <w:tcPr>
          <w:tcW w:w="1415" w:type="dxa"/>
          <w:vAlign w:val="top"/>
        </w:tcPr>
        <w:p w14:paraId="2D83433A">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BD50CBE">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8268871">
    <w:pPr>
      <w:spacing w:line="14" w:lineRule="auto"/>
      <w:rPr>
        <w:rFonts w:ascii="Arial"/>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4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8BD8A2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2FAA086">
          <w:pPr>
            <w:pStyle w:val="6"/>
            <w:spacing w:line="311" w:lineRule="auto"/>
          </w:pPr>
        </w:p>
        <w:p w14:paraId="1A4D25A3">
          <w:pPr>
            <w:spacing w:before="101" w:line="354" w:lineRule="auto"/>
            <w:ind w:left="1717" w:right="1099" w:hanging="613"/>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设备管理程序</w:t>
          </w:r>
        </w:p>
      </w:tc>
      <w:tc>
        <w:tcPr>
          <w:tcW w:w="1415" w:type="dxa"/>
          <w:vAlign w:val="top"/>
        </w:tcPr>
        <w:p w14:paraId="545AB9C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4FBE0D8">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-07</w:t>
          </w:r>
        </w:p>
      </w:tc>
    </w:tr>
    <w:tr w14:paraId="692B9B3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AF18040">
          <w:pPr>
            <w:pStyle w:val="6"/>
          </w:pPr>
        </w:p>
      </w:tc>
      <w:tc>
        <w:tcPr>
          <w:tcW w:w="1415" w:type="dxa"/>
          <w:vAlign w:val="top"/>
        </w:tcPr>
        <w:p w14:paraId="04546F26">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672641E">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A3AA7C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06B71792">
          <w:pPr>
            <w:pStyle w:val="6"/>
          </w:pPr>
        </w:p>
      </w:tc>
      <w:tc>
        <w:tcPr>
          <w:tcW w:w="1415" w:type="dxa"/>
          <w:vAlign w:val="top"/>
        </w:tcPr>
        <w:p w14:paraId="5649A1EF">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AACFCD3">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636680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51D8CEF8">
          <w:pPr>
            <w:pStyle w:val="6"/>
          </w:pPr>
        </w:p>
      </w:tc>
      <w:tc>
        <w:tcPr>
          <w:tcW w:w="1415" w:type="dxa"/>
          <w:vAlign w:val="top"/>
        </w:tcPr>
        <w:p w14:paraId="59EFC596">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B57B72F">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BFF9EAC">
    <w:pPr>
      <w:spacing w:line="14" w:lineRule="auto"/>
      <w:rPr>
        <w:rFonts w:ascii="Arial"/>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2FB819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164EEDB">
          <w:pPr>
            <w:pStyle w:val="6"/>
            <w:spacing w:line="311" w:lineRule="auto"/>
          </w:pPr>
        </w:p>
        <w:p w14:paraId="2AA1AED3">
          <w:pPr>
            <w:spacing w:before="101" w:line="354" w:lineRule="auto"/>
            <w:ind w:left="1717" w:right="1099" w:hanging="613"/>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设备管理程序</w:t>
          </w:r>
        </w:p>
      </w:tc>
      <w:tc>
        <w:tcPr>
          <w:tcW w:w="1415" w:type="dxa"/>
          <w:vAlign w:val="top"/>
        </w:tcPr>
        <w:p w14:paraId="34AEF9DC">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44D5C7B">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-07</w:t>
          </w:r>
        </w:p>
      </w:tc>
    </w:tr>
    <w:tr w14:paraId="23398AB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C1A6F1">
          <w:pPr>
            <w:pStyle w:val="6"/>
          </w:pPr>
        </w:p>
      </w:tc>
      <w:tc>
        <w:tcPr>
          <w:tcW w:w="1415" w:type="dxa"/>
          <w:vAlign w:val="top"/>
        </w:tcPr>
        <w:p w14:paraId="190D1799">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EAE1B1A">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8AA944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34DE5109">
          <w:pPr>
            <w:pStyle w:val="6"/>
          </w:pPr>
        </w:p>
      </w:tc>
      <w:tc>
        <w:tcPr>
          <w:tcW w:w="1415" w:type="dxa"/>
          <w:vAlign w:val="top"/>
        </w:tcPr>
        <w:p w14:paraId="37AC0661">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47F7877">
          <w:pPr>
            <w:spacing w:before="147"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5"/>
              <w:sz w:val="23"/>
              <w:szCs w:val="23"/>
            </w:rPr>
            <w:t xml:space="preserve"> </w:t>
          </w:r>
          <w:r>
            <w:rPr>
              <w:rFonts w:ascii="宋体" w:hAnsi="宋体" w:eastAsia="宋体" w:cs="宋体"/>
              <w:b/>
              <w:bCs/>
              <w:spacing w:val="-5"/>
              <w:sz w:val="23"/>
              <w:szCs w:val="23"/>
            </w:rPr>
            <w:t>4</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22"/>
              <w:sz w:val="23"/>
              <w:szCs w:val="23"/>
            </w:rPr>
            <w:t xml:space="preserve"> </w:t>
          </w:r>
          <w:r>
            <w:rPr>
              <w:rFonts w:ascii="宋体" w:hAnsi="宋体" w:eastAsia="宋体" w:cs="宋体"/>
              <w:b/>
              <w:bCs/>
              <w:spacing w:val="-5"/>
              <w:sz w:val="23"/>
              <w:szCs w:val="23"/>
            </w:rPr>
            <w:t>5</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7E22ED4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7BD39212">
          <w:pPr>
            <w:pStyle w:val="6"/>
          </w:pPr>
        </w:p>
      </w:tc>
      <w:tc>
        <w:tcPr>
          <w:tcW w:w="1415" w:type="dxa"/>
          <w:vAlign w:val="top"/>
        </w:tcPr>
        <w:p w14:paraId="2F4C6CD4">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D438D27">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B034188">
    <w:pPr>
      <w:spacing w:line="14" w:lineRule="auto"/>
      <w:rPr>
        <w:rFonts w:ascii="Arial"/>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609970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96AADD9">
          <w:pPr>
            <w:pStyle w:val="6"/>
            <w:spacing w:line="311" w:lineRule="auto"/>
          </w:pPr>
        </w:p>
        <w:p w14:paraId="648F0EA2">
          <w:pPr>
            <w:spacing w:before="101" w:line="354" w:lineRule="auto"/>
            <w:ind w:left="1717" w:right="1099" w:hanging="613"/>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设备管理程序</w:t>
          </w:r>
        </w:p>
      </w:tc>
      <w:tc>
        <w:tcPr>
          <w:tcW w:w="1415" w:type="dxa"/>
          <w:vAlign w:val="top"/>
        </w:tcPr>
        <w:p w14:paraId="199101AF">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A6E6483">
          <w:pPr>
            <w:spacing w:before="161" w:line="224"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-07</w:t>
          </w:r>
        </w:p>
      </w:tc>
    </w:tr>
    <w:tr w14:paraId="3D21F3F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DF97BCE">
          <w:pPr>
            <w:pStyle w:val="6"/>
          </w:pPr>
        </w:p>
      </w:tc>
      <w:tc>
        <w:tcPr>
          <w:tcW w:w="1415" w:type="dxa"/>
          <w:vAlign w:val="top"/>
        </w:tcPr>
        <w:p w14:paraId="081594B0">
          <w:pPr>
            <w:spacing w:before="141"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E64981C">
          <w:pPr>
            <w:spacing w:before="141"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BCE3AB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4" w:hRule="atLeast"/>
      </w:trPr>
      <w:tc>
        <w:tcPr>
          <w:tcW w:w="5355" w:type="dxa"/>
          <w:vMerge w:val="continue"/>
          <w:tcBorders>
            <w:top w:val="nil"/>
            <w:bottom w:val="nil"/>
          </w:tcBorders>
          <w:vAlign w:val="top"/>
        </w:tcPr>
        <w:p w14:paraId="771F92E0">
          <w:pPr>
            <w:pStyle w:val="6"/>
          </w:pPr>
        </w:p>
      </w:tc>
      <w:tc>
        <w:tcPr>
          <w:tcW w:w="1415" w:type="dxa"/>
          <w:vAlign w:val="top"/>
        </w:tcPr>
        <w:p w14:paraId="5ED7576B">
          <w:pPr>
            <w:spacing w:before="147"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F0C6F77">
          <w:pPr>
            <w:spacing w:before="147"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5</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1527905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continue"/>
          <w:tcBorders>
            <w:top w:val="nil"/>
          </w:tcBorders>
          <w:vAlign w:val="top"/>
        </w:tcPr>
        <w:p w14:paraId="7FF6B53E">
          <w:pPr>
            <w:pStyle w:val="6"/>
          </w:pPr>
        </w:p>
      </w:tc>
      <w:tc>
        <w:tcPr>
          <w:tcW w:w="1415" w:type="dxa"/>
          <w:vAlign w:val="top"/>
        </w:tcPr>
        <w:p w14:paraId="2D8CBF09">
          <w:pPr>
            <w:spacing w:before="156"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27E71B4">
          <w:pPr>
            <w:spacing w:before="169"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CEE1C1A">
    <w:pPr>
      <w:spacing w:line="14" w:lineRule="auto"/>
      <w:rPr>
        <w:rFonts w:ascii="Arial"/>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88D83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0927706D">
          <w:pPr>
            <w:pStyle w:val="6"/>
            <w:spacing w:line="307" w:lineRule="auto"/>
          </w:pPr>
        </w:p>
        <w:p w14:paraId="596C0AE9">
          <w:pPr>
            <w:spacing w:before="100" w:line="356" w:lineRule="auto"/>
            <w:ind w:left="1392" w:right="1099" w:hanging="28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标准物质管理程序</w:t>
          </w:r>
        </w:p>
      </w:tc>
      <w:tc>
        <w:tcPr>
          <w:tcW w:w="1415" w:type="dxa"/>
          <w:vAlign w:val="top"/>
        </w:tcPr>
        <w:p w14:paraId="3F4F8C1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4FA9498">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-08</w:t>
          </w:r>
        </w:p>
      </w:tc>
    </w:tr>
    <w:tr w14:paraId="6A42CC9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D9CDA1A">
          <w:pPr>
            <w:pStyle w:val="6"/>
          </w:pPr>
        </w:p>
      </w:tc>
      <w:tc>
        <w:tcPr>
          <w:tcW w:w="1415" w:type="dxa"/>
          <w:vAlign w:val="top"/>
        </w:tcPr>
        <w:p w14:paraId="2670944A">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90A8855">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EAA5C3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7DE4124">
          <w:pPr>
            <w:pStyle w:val="6"/>
          </w:pPr>
        </w:p>
      </w:tc>
      <w:tc>
        <w:tcPr>
          <w:tcW w:w="1415" w:type="dxa"/>
          <w:vAlign w:val="top"/>
        </w:tcPr>
        <w:p w14:paraId="01EEAC35">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3238059">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10BF098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320FC75">
          <w:pPr>
            <w:pStyle w:val="6"/>
          </w:pPr>
        </w:p>
      </w:tc>
      <w:tc>
        <w:tcPr>
          <w:tcW w:w="1415" w:type="dxa"/>
          <w:vAlign w:val="top"/>
        </w:tcPr>
        <w:p w14:paraId="509AEAAD">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F56ACA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518B4E4">
    <w:pPr>
      <w:spacing w:line="14" w:lineRule="auto"/>
      <w:rPr>
        <w:rFonts w:ascii="Arial"/>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D5FB6C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2A3B861">
          <w:pPr>
            <w:pStyle w:val="6"/>
            <w:spacing w:line="307" w:lineRule="auto"/>
          </w:pPr>
        </w:p>
        <w:p w14:paraId="25447A0C">
          <w:pPr>
            <w:spacing w:before="100" w:line="356" w:lineRule="auto"/>
            <w:ind w:left="1392" w:right="1099" w:hanging="28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标准物质管理程序</w:t>
          </w:r>
        </w:p>
      </w:tc>
      <w:tc>
        <w:tcPr>
          <w:tcW w:w="1415" w:type="dxa"/>
          <w:vAlign w:val="top"/>
        </w:tcPr>
        <w:p w14:paraId="049B4E9F">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AF8B6DD">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-08</w:t>
          </w:r>
        </w:p>
      </w:tc>
    </w:tr>
    <w:tr w14:paraId="6B598D6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50C3394">
          <w:pPr>
            <w:pStyle w:val="6"/>
          </w:pPr>
        </w:p>
      </w:tc>
      <w:tc>
        <w:tcPr>
          <w:tcW w:w="1415" w:type="dxa"/>
          <w:vAlign w:val="top"/>
        </w:tcPr>
        <w:p w14:paraId="69EEFD0E">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5B3846F">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578679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C2EC843">
          <w:pPr>
            <w:pStyle w:val="6"/>
          </w:pPr>
        </w:p>
      </w:tc>
      <w:tc>
        <w:tcPr>
          <w:tcW w:w="1415" w:type="dxa"/>
          <w:vAlign w:val="top"/>
        </w:tcPr>
        <w:p w14:paraId="73B94838">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183A829">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26F5845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10B1890">
          <w:pPr>
            <w:pStyle w:val="6"/>
          </w:pPr>
        </w:p>
      </w:tc>
      <w:tc>
        <w:tcPr>
          <w:tcW w:w="1415" w:type="dxa"/>
          <w:vAlign w:val="top"/>
        </w:tcPr>
        <w:p w14:paraId="4635A672">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69D3DE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645DFC4">
    <w:pPr>
      <w:spacing w:line="14" w:lineRule="auto"/>
      <w:rPr>
        <w:rFonts w:ascii="Arial"/>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B7A713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538B34B">
          <w:pPr>
            <w:pStyle w:val="6"/>
            <w:spacing w:line="307" w:lineRule="auto"/>
          </w:pPr>
        </w:p>
        <w:p w14:paraId="573825C3">
          <w:pPr>
            <w:spacing w:before="100" w:line="356" w:lineRule="auto"/>
            <w:ind w:left="1392" w:right="1099" w:hanging="28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标准物质管理程序</w:t>
          </w:r>
        </w:p>
      </w:tc>
      <w:tc>
        <w:tcPr>
          <w:tcW w:w="1415" w:type="dxa"/>
          <w:vAlign w:val="top"/>
        </w:tcPr>
        <w:p w14:paraId="6ECAD28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CDEBB2A">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-08</w:t>
          </w:r>
        </w:p>
      </w:tc>
    </w:tr>
    <w:tr w14:paraId="221063A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E2D9E0A">
          <w:pPr>
            <w:pStyle w:val="6"/>
          </w:pPr>
        </w:p>
      </w:tc>
      <w:tc>
        <w:tcPr>
          <w:tcW w:w="1415" w:type="dxa"/>
          <w:vAlign w:val="top"/>
        </w:tcPr>
        <w:p w14:paraId="1FD06BD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D0CEE9E">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9DC73F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22B4D0F">
          <w:pPr>
            <w:pStyle w:val="6"/>
          </w:pPr>
        </w:p>
      </w:tc>
      <w:tc>
        <w:tcPr>
          <w:tcW w:w="1415" w:type="dxa"/>
          <w:vAlign w:val="top"/>
        </w:tcPr>
        <w:p w14:paraId="6E3C4510">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3AEDE9D">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B6BE2E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A202998">
          <w:pPr>
            <w:pStyle w:val="6"/>
          </w:pPr>
        </w:p>
      </w:tc>
      <w:tc>
        <w:tcPr>
          <w:tcW w:w="1415" w:type="dxa"/>
          <w:vAlign w:val="top"/>
        </w:tcPr>
        <w:p w14:paraId="484CA9AA">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927495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328BE72">
    <w:pPr>
      <w:spacing w:line="14" w:lineRule="auto"/>
      <w:rPr>
        <w:rFonts w:ascii="Arial"/>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F0AE63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FB77F42">
          <w:pPr>
            <w:pStyle w:val="6"/>
            <w:spacing w:line="308" w:lineRule="auto"/>
          </w:pPr>
        </w:p>
        <w:p w14:paraId="2100BA0D">
          <w:pPr>
            <w:spacing w:before="101" w:line="356" w:lineRule="auto"/>
            <w:ind w:left="1716" w:right="1099" w:hanging="61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期间核查程序</w:t>
          </w:r>
        </w:p>
      </w:tc>
      <w:tc>
        <w:tcPr>
          <w:tcW w:w="1415" w:type="dxa"/>
          <w:vAlign w:val="top"/>
        </w:tcPr>
        <w:p w14:paraId="527EBC8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C83AE5D">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-08</w:t>
          </w:r>
        </w:p>
      </w:tc>
    </w:tr>
    <w:tr w14:paraId="1D08B4F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DCED446">
          <w:pPr>
            <w:pStyle w:val="6"/>
          </w:pPr>
        </w:p>
      </w:tc>
      <w:tc>
        <w:tcPr>
          <w:tcW w:w="1415" w:type="dxa"/>
          <w:vAlign w:val="top"/>
        </w:tcPr>
        <w:p w14:paraId="7B4E509A">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3F8DFE2">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432B6B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8D11C6E">
          <w:pPr>
            <w:pStyle w:val="6"/>
          </w:pPr>
        </w:p>
      </w:tc>
      <w:tc>
        <w:tcPr>
          <w:tcW w:w="1415" w:type="dxa"/>
          <w:vAlign w:val="top"/>
        </w:tcPr>
        <w:p w14:paraId="71551C2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49B25B0">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7D9D3E5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F34164">
          <w:pPr>
            <w:pStyle w:val="6"/>
          </w:pPr>
        </w:p>
      </w:tc>
      <w:tc>
        <w:tcPr>
          <w:tcW w:w="1415" w:type="dxa"/>
          <w:vAlign w:val="top"/>
        </w:tcPr>
        <w:p w14:paraId="2E6411D4">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199C8D7">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C469342">
    <w:pPr>
      <w:spacing w:line="14" w:lineRule="auto"/>
      <w:rPr>
        <w:rFonts w:ascii="Arial"/>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BBE9AE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07931E3">
          <w:pPr>
            <w:pStyle w:val="6"/>
            <w:spacing w:line="308" w:lineRule="auto"/>
          </w:pPr>
        </w:p>
        <w:p w14:paraId="4E0D199F">
          <w:pPr>
            <w:spacing w:before="101" w:line="356" w:lineRule="auto"/>
            <w:ind w:left="1716" w:right="1099" w:hanging="61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期间核查程序</w:t>
          </w:r>
        </w:p>
      </w:tc>
      <w:tc>
        <w:tcPr>
          <w:tcW w:w="1415" w:type="dxa"/>
          <w:vAlign w:val="top"/>
        </w:tcPr>
        <w:p w14:paraId="066A5268">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BBBDE3B">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-08</w:t>
          </w:r>
        </w:p>
      </w:tc>
    </w:tr>
    <w:tr w14:paraId="03BB106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133D776">
          <w:pPr>
            <w:pStyle w:val="6"/>
          </w:pPr>
        </w:p>
      </w:tc>
      <w:tc>
        <w:tcPr>
          <w:tcW w:w="1415" w:type="dxa"/>
          <w:vAlign w:val="top"/>
        </w:tcPr>
        <w:p w14:paraId="6A95B887">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01AF35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BFF47E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BDC636E">
          <w:pPr>
            <w:pStyle w:val="6"/>
          </w:pPr>
        </w:p>
      </w:tc>
      <w:tc>
        <w:tcPr>
          <w:tcW w:w="1415" w:type="dxa"/>
          <w:vAlign w:val="top"/>
        </w:tcPr>
        <w:p w14:paraId="41A3A4B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91B2E7D">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3021D4B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B9D94F4">
          <w:pPr>
            <w:pStyle w:val="6"/>
          </w:pPr>
        </w:p>
      </w:tc>
      <w:tc>
        <w:tcPr>
          <w:tcW w:w="1415" w:type="dxa"/>
          <w:vAlign w:val="top"/>
        </w:tcPr>
        <w:p w14:paraId="019A03AA">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0FDAFA3">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82A2D29">
    <w:pPr>
      <w:spacing w:line="14" w:lineRule="auto"/>
      <w:rPr>
        <w:rFonts w:ascii="Arial"/>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973E">
    <w:pPr>
      <w:spacing w:line="14" w:lineRule="auto"/>
      <w:rPr>
        <w:rFonts w:ascii="Arial"/>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1C82E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02D5746">
          <w:pPr>
            <w:pStyle w:val="6"/>
            <w:spacing w:line="308" w:lineRule="auto"/>
          </w:pPr>
        </w:p>
        <w:p w14:paraId="6C54FD6D">
          <w:pPr>
            <w:spacing w:before="100" w:line="354" w:lineRule="auto"/>
            <w:ind w:left="1230" w:right="1099" w:hanging="126"/>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计量溯源性保证程序</w:t>
          </w:r>
        </w:p>
      </w:tc>
      <w:tc>
        <w:tcPr>
          <w:tcW w:w="1415" w:type="dxa"/>
          <w:vAlign w:val="top"/>
        </w:tcPr>
        <w:p w14:paraId="1616A170">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643E905">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-10</w:t>
          </w:r>
        </w:p>
      </w:tc>
    </w:tr>
    <w:tr w14:paraId="3D04FD5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236D0BB">
          <w:pPr>
            <w:pStyle w:val="6"/>
          </w:pPr>
        </w:p>
      </w:tc>
      <w:tc>
        <w:tcPr>
          <w:tcW w:w="1415" w:type="dxa"/>
          <w:vAlign w:val="top"/>
        </w:tcPr>
        <w:p w14:paraId="297505A7">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936D8AC">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0E42A9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E3F1BB">
          <w:pPr>
            <w:pStyle w:val="6"/>
          </w:pPr>
        </w:p>
      </w:tc>
      <w:tc>
        <w:tcPr>
          <w:tcW w:w="1415" w:type="dxa"/>
          <w:vAlign w:val="top"/>
        </w:tcPr>
        <w:p w14:paraId="51B941B9">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DA4AE95">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755C190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482F40D">
          <w:pPr>
            <w:pStyle w:val="6"/>
          </w:pPr>
        </w:p>
      </w:tc>
      <w:tc>
        <w:tcPr>
          <w:tcW w:w="1415" w:type="dxa"/>
          <w:vAlign w:val="top"/>
        </w:tcPr>
        <w:p w14:paraId="32CD50DF">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2CD4E99">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C5DD718">
    <w:pPr>
      <w:spacing w:line="14" w:lineRule="auto"/>
      <w:rPr>
        <w:rFonts w:ascii="Arial"/>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BC6BA9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0F693BB1">
          <w:pPr>
            <w:pStyle w:val="6"/>
            <w:spacing w:line="308" w:lineRule="auto"/>
          </w:pPr>
        </w:p>
        <w:p w14:paraId="651419B7">
          <w:pPr>
            <w:spacing w:before="100" w:line="354" w:lineRule="auto"/>
            <w:ind w:left="1230" w:right="1099" w:hanging="126"/>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计量溯源性保证程序</w:t>
          </w:r>
        </w:p>
      </w:tc>
      <w:tc>
        <w:tcPr>
          <w:tcW w:w="1415" w:type="dxa"/>
          <w:vAlign w:val="top"/>
        </w:tcPr>
        <w:p w14:paraId="21600DC1">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938083B">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-10</w:t>
          </w:r>
        </w:p>
      </w:tc>
    </w:tr>
    <w:tr w14:paraId="5764915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E04A0F">
          <w:pPr>
            <w:pStyle w:val="6"/>
          </w:pPr>
        </w:p>
      </w:tc>
      <w:tc>
        <w:tcPr>
          <w:tcW w:w="1415" w:type="dxa"/>
          <w:vAlign w:val="top"/>
        </w:tcPr>
        <w:p w14:paraId="7841CFA8">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BAD816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C1C1FF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D439CC5">
          <w:pPr>
            <w:pStyle w:val="6"/>
          </w:pPr>
        </w:p>
      </w:tc>
      <w:tc>
        <w:tcPr>
          <w:tcW w:w="1415" w:type="dxa"/>
          <w:vAlign w:val="top"/>
        </w:tcPr>
        <w:p w14:paraId="2A94E9FB">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1F5B9CC">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99F919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423374D">
          <w:pPr>
            <w:pStyle w:val="6"/>
          </w:pPr>
        </w:p>
      </w:tc>
      <w:tc>
        <w:tcPr>
          <w:tcW w:w="1415" w:type="dxa"/>
          <w:vAlign w:val="top"/>
        </w:tcPr>
        <w:p w14:paraId="6132B3DA">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4AD74D8">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F213C40">
    <w:pPr>
      <w:spacing w:line="14" w:lineRule="auto"/>
      <w:rPr>
        <w:rFonts w:ascii="Arial"/>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921808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2BD1AB3">
          <w:pPr>
            <w:pStyle w:val="6"/>
            <w:spacing w:line="308" w:lineRule="auto"/>
          </w:pPr>
        </w:p>
        <w:p w14:paraId="636E3380">
          <w:pPr>
            <w:spacing w:before="100" w:line="354" w:lineRule="auto"/>
            <w:ind w:left="1230" w:right="1099" w:hanging="126"/>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计量溯源性保证程序</w:t>
          </w:r>
        </w:p>
      </w:tc>
      <w:tc>
        <w:tcPr>
          <w:tcW w:w="1415" w:type="dxa"/>
          <w:vAlign w:val="top"/>
        </w:tcPr>
        <w:p w14:paraId="7AB1BD7A">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1B1ADF1">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-10</w:t>
          </w:r>
        </w:p>
      </w:tc>
    </w:tr>
    <w:tr w14:paraId="7FAB576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26BD06C">
          <w:pPr>
            <w:pStyle w:val="6"/>
          </w:pPr>
        </w:p>
      </w:tc>
      <w:tc>
        <w:tcPr>
          <w:tcW w:w="1415" w:type="dxa"/>
          <w:vAlign w:val="top"/>
        </w:tcPr>
        <w:p w14:paraId="734DF23E">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5F1CB4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291D25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156A968">
          <w:pPr>
            <w:pStyle w:val="6"/>
          </w:pPr>
        </w:p>
      </w:tc>
      <w:tc>
        <w:tcPr>
          <w:tcW w:w="1415" w:type="dxa"/>
          <w:vAlign w:val="top"/>
        </w:tcPr>
        <w:p w14:paraId="3E1FF066">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C4829CE">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36856C5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0B72CD4">
          <w:pPr>
            <w:pStyle w:val="6"/>
          </w:pPr>
        </w:p>
      </w:tc>
      <w:tc>
        <w:tcPr>
          <w:tcW w:w="1415" w:type="dxa"/>
          <w:vAlign w:val="top"/>
        </w:tcPr>
        <w:p w14:paraId="59E09C80">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E191D9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3823F29">
    <w:pPr>
      <w:spacing w:line="14" w:lineRule="auto"/>
      <w:rPr>
        <w:rFonts w:ascii="Arial"/>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973E">
    <w:pPr>
      <w:spacing w:line="14" w:lineRule="auto"/>
      <w:rPr>
        <w:rFonts w:ascii="Arial"/>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2A859A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2C6DACC">
          <w:pPr>
            <w:pStyle w:val="6"/>
            <w:spacing w:line="310" w:lineRule="auto"/>
          </w:pPr>
        </w:p>
        <w:p w14:paraId="75FFC469">
          <w:pPr>
            <w:spacing w:before="100"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776A5724">
          <w:pPr>
            <w:spacing w:before="242" w:line="223" w:lineRule="auto"/>
            <w:ind w:left="756"/>
            <w:rPr>
              <w:rFonts w:ascii="宋体" w:hAnsi="宋体" w:eastAsia="宋体" w:cs="宋体"/>
              <w:sz w:val="31"/>
              <w:szCs w:val="31"/>
            </w:rPr>
          </w:pPr>
          <w:r>
            <w:rPr>
              <w:rFonts w:ascii="宋体" w:hAnsi="宋体" w:eastAsia="宋体" w:cs="宋体"/>
              <w:b/>
              <w:bCs/>
              <w:spacing w:val="6"/>
              <w:sz w:val="31"/>
              <w:szCs w:val="31"/>
            </w:rPr>
            <w:t>外部供应品和服务管理程序</w:t>
          </w:r>
        </w:p>
      </w:tc>
      <w:tc>
        <w:tcPr>
          <w:tcW w:w="1415" w:type="dxa"/>
          <w:vAlign w:val="top"/>
        </w:tcPr>
        <w:p w14:paraId="273BC4CE">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22BC248">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-11</w:t>
          </w:r>
        </w:p>
      </w:tc>
    </w:tr>
    <w:tr w14:paraId="259DD11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0290A62">
          <w:pPr>
            <w:pStyle w:val="6"/>
          </w:pPr>
        </w:p>
      </w:tc>
      <w:tc>
        <w:tcPr>
          <w:tcW w:w="1415" w:type="dxa"/>
          <w:vAlign w:val="top"/>
        </w:tcPr>
        <w:p w14:paraId="14833C84">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42464E2">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17A088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8E62269">
          <w:pPr>
            <w:pStyle w:val="6"/>
          </w:pPr>
        </w:p>
      </w:tc>
      <w:tc>
        <w:tcPr>
          <w:tcW w:w="1415" w:type="dxa"/>
          <w:vAlign w:val="top"/>
        </w:tcPr>
        <w:p w14:paraId="43EF3FC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7C487DA">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5</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1D5005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6686BD8">
          <w:pPr>
            <w:pStyle w:val="6"/>
          </w:pPr>
        </w:p>
      </w:tc>
      <w:tc>
        <w:tcPr>
          <w:tcW w:w="1415" w:type="dxa"/>
          <w:vAlign w:val="top"/>
        </w:tcPr>
        <w:p w14:paraId="3A46268B">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C43AC9F">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83D9D4E">
    <w:pPr>
      <w:spacing w:line="14" w:lineRule="auto"/>
      <w:rPr>
        <w:rFonts w:ascii="Arial"/>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802C4F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E2E5ABF">
          <w:pPr>
            <w:pStyle w:val="6"/>
            <w:spacing w:line="310" w:lineRule="auto"/>
          </w:pPr>
        </w:p>
        <w:p w14:paraId="520CFC2A">
          <w:pPr>
            <w:spacing w:before="100"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1517450A">
          <w:pPr>
            <w:spacing w:before="242" w:line="223" w:lineRule="auto"/>
            <w:ind w:left="756"/>
            <w:rPr>
              <w:rFonts w:ascii="宋体" w:hAnsi="宋体" w:eastAsia="宋体" w:cs="宋体"/>
              <w:sz w:val="31"/>
              <w:szCs w:val="31"/>
            </w:rPr>
          </w:pPr>
          <w:r>
            <w:rPr>
              <w:rFonts w:ascii="宋体" w:hAnsi="宋体" w:eastAsia="宋体" w:cs="宋体"/>
              <w:b/>
              <w:bCs/>
              <w:spacing w:val="6"/>
              <w:sz w:val="31"/>
              <w:szCs w:val="31"/>
            </w:rPr>
            <w:t>外部供应品和服务管理程序</w:t>
          </w:r>
        </w:p>
      </w:tc>
      <w:tc>
        <w:tcPr>
          <w:tcW w:w="1415" w:type="dxa"/>
          <w:vAlign w:val="top"/>
        </w:tcPr>
        <w:p w14:paraId="18526612">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6049498">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-11</w:t>
          </w:r>
        </w:p>
      </w:tc>
    </w:tr>
    <w:tr w14:paraId="56404F6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6F9CF5E">
          <w:pPr>
            <w:pStyle w:val="6"/>
          </w:pPr>
        </w:p>
      </w:tc>
      <w:tc>
        <w:tcPr>
          <w:tcW w:w="1415" w:type="dxa"/>
          <w:vAlign w:val="top"/>
        </w:tcPr>
        <w:p w14:paraId="44F9628C">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A640163">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B1D5A5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A46D6D0">
          <w:pPr>
            <w:pStyle w:val="6"/>
          </w:pPr>
        </w:p>
      </w:tc>
      <w:tc>
        <w:tcPr>
          <w:tcW w:w="1415" w:type="dxa"/>
          <w:vAlign w:val="top"/>
        </w:tcPr>
        <w:p w14:paraId="5D058107">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47937FE">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355D13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F7AB16F">
          <w:pPr>
            <w:pStyle w:val="6"/>
          </w:pPr>
        </w:p>
      </w:tc>
      <w:tc>
        <w:tcPr>
          <w:tcW w:w="1415" w:type="dxa"/>
          <w:vAlign w:val="top"/>
        </w:tcPr>
        <w:p w14:paraId="79E380E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7821209">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0880B70">
    <w:pPr>
      <w:spacing w:line="14" w:lineRule="auto"/>
      <w:rPr>
        <w:rFonts w:ascii="Arial"/>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CED9C9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0E6D56A">
          <w:pPr>
            <w:pStyle w:val="6"/>
            <w:spacing w:line="310" w:lineRule="auto"/>
          </w:pPr>
        </w:p>
        <w:p w14:paraId="714F4D01">
          <w:pPr>
            <w:spacing w:before="100"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7F0E3251">
          <w:pPr>
            <w:spacing w:before="242" w:line="223" w:lineRule="auto"/>
            <w:ind w:left="756"/>
            <w:rPr>
              <w:rFonts w:ascii="宋体" w:hAnsi="宋体" w:eastAsia="宋体" w:cs="宋体"/>
              <w:sz w:val="31"/>
              <w:szCs w:val="31"/>
            </w:rPr>
          </w:pPr>
          <w:r>
            <w:rPr>
              <w:rFonts w:ascii="宋体" w:hAnsi="宋体" w:eastAsia="宋体" w:cs="宋体"/>
              <w:b/>
              <w:bCs/>
              <w:spacing w:val="6"/>
              <w:sz w:val="31"/>
              <w:szCs w:val="31"/>
            </w:rPr>
            <w:t>外部供应品和服务管理程序</w:t>
          </w:r>
        </w:p>
      </w:tc>
      <w:tc>
        <w:tcPr>
          <w:tcW w:w="1415" w:type="dxa"/>
          <w:vAlign w:val="top"/>
        </w:tcPr>
        <w:p w14:paraId="0A987059">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AB0C91E">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-11</w:t>
          </w:r>
        </w:p>
      </w:tc>
    </w:tr>
    <w:tr w14:paraId="2BD16C4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18D9324">
          <w:pPr>
            <w:pStyle w:val="6"/>
          </w:pPr>
        </w:p>
      </w:tc>
      <w:tc>
        <w:tcPr>
          <w:tcW w:w="1415" w:type="dxa"/>
          <w:vAlign w:val="top"/>
        </w:tcPr>
        <w:p w14:paraId="1C7E2F1E">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1C2C376">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C04132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B777F16">
          <w:pPr>
            <w:pStyle w:val="6"/>
          </w:pPr>
        </w:p>
      </w:tc>
      <w:tc>
        <w:tcPr>
          <w:tcW w:w="1415" w:type="dxa"/>
          <w:vAlign w:val="top"/>
        </w:tcPr>
        <w:p w14:paraId="38D99F46">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9D003DB">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97AED8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60A710C">
          <w:pPr>
            <w:pStyle w:val="6"/>
          </w:pPr>
        </w:p>
      </w:tc>
      <w:tc>
        <w:tcPr>
          <w:tcW w:w="1415" w:type="dxa"/>
          <w:vAlign w:val="top"/>
        </w:tcPr>
        <w:p w14:paraId="6C3CE3F4">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53E55A1">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B6E96DF">
    <w:pPr>
      <w:spacing w:line="14" w:lineRule="auto"/>
      <w:rPr>
        <w:rFonts w:ascii="Arial"/>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69FAB8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CCD2A51">
          <w:pPr>
            <w:pStyle w:val="6"/>
            <w:spacing w:line="310" w:lineRule="auto"/>
          </w:pPr>
        </w:p>
        <w:p w14:paraId="24B16635">
          <w:pPr>
            <w:spacing w:before="100"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7B1D8EBF">
          <w:pPr>
            <w:spacing w:before="242" w:line="223" w:lineRule="auto"/>
            <w:ind w:left="756"/>
            <w:rPr>
              <w:rFonts w:ascii="宋体" w:hAnsi="宋体" w:eastAsia="宋体" w:cs="宋体"/>
              <w:sz w:val="31"/>
              <w:szCs w:val="31"/>
            </w:rPr>
          </w:pPr>
          <w:r>
            <w:rPr>
              <w:rFonts w:ascii="宋体" w:hAnsi="宋体" w:eastAsia="宋体" w:cs="宋体"/>
              <w:b/>
              <w:bCs/>
              <w:spacing w:val="6"/>
              <w:sz w:val="31"/>
              <w:szCs w:val="31"/>
            </w:rPr>
            <w:t>外部供应品和服务管理程序</w:t>
          </w:r>
        </w:p>
      </w:tc>
      <w:tc>
        <w:tcPr>
          <w:tcW w:w="1415" w:type="dxa"/>
          <w:vAlign w:val="top"/>
        </w:tcPr>
        <w:p w14:paraId="0F45881F">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D19E847">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-11</w:t>
          </w:r>
        </w:p>
      </w:tc>
    </w:tr>
    <w:tr w14:paraId="144D5FD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4940783">
          <w:pPr>
            <w:pStyle w:val="6"/>
          </w:pPr>
        </w:p>
      </w:tc>
      <w:tc>
        <w:tcPr>
          <w:tcW w:w="1415" w:type="dxa"/>
          <w:vAlign w:val="top"/>
        </w:tcPr>
        <w:p w14:paraId="72D414A4">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9B3D7D5">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C48C11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014DC9C">
          <w:pPr>
            <w:pStyle w:val="6"/>
          </w:pPr>
        </w:p>
      </w:tc>
      <w:tc>
        <w:tcPr>
          <w:tcW w:w="1415" w:type="dxa"/>
          <w:vAlign w:val="top"/>
        </w:tcPr>
        <w:p w14:paraId="747A69A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489B32E">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5"/>
              <w:sz w:val="23"/>
              <w:szCs w:val="23"/>
            </w:rPr>
            <w:t xml:space="preserve"> </w:t>
          </w:r>
          <w:r>
            <w:rPr>
              <w:rFonts w:ascii="宋体" w:hAnsi="宋体" w:eastAsia="宋体" w:cs="宋体"/>
              <w:b/>
              <w:bCs/>
              <w:spacing w:val="-5"/>
              <w:sz w:val="23"/>
              <w:szCs w:val="23"/>
            </w:rPr>
            <w:t>4</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22"/>
              <w:sz w:val="23"/>
              <w:szCs w:val="23"/>
            </w:rPr>
            <w:t xml:space="preserve"> </w:t>
          </w:r>
          <w:r>
            <w:rPr>
              <w:rFonts w:ascii="宋体" w:hAnsi="宋体" w:eastAsia="宋体" w:cs="宋体"/>
              <w:b/>
              <w:bCs/>
              <w:spacing w:val="-5"/>
              <w:sz w:val="23"/>
              <w:szCs w:val="23"/>
            </w:rPr>
            <w:t>5</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6470C0A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96EAFE8">
          <w:pPr>
            <w:pStyle w:val="6"/>
          </w:pPr>
        </w:p>
      </w:tc>
      <w:tc>
        <w:tcPr>
          <w:tcW w:w="1415" w:type="dxa"/>
          <w:vAlign w:val="top"/>
        </w:tcPr>
        <w:p w14:paraId="3CA8729E">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9F47C69">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B608784">
    <w:pPr>
      <w:spacing w:line="14" w:lineRule="auto"/>
      <w:rPr>
        <w:rFonts w:ascii="Arial"/>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E8F76F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70FE35D">
          <w:pPr>
            <w:pStyle w:val="6"/>
            <w:spacing w:line="310" w:lineRule="auto"/>
          </w:pPr>
        </w:p>
        <w:p w14:paraId="12D155EC">
          <w:pPr>
            <w:spacing w:before="100" w:line="224" w:lineRule="auto"/>
            <w:ind w:left="1104"/>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p>
        <w:p w14:paraId="334CD49F">
          <w:pPr>
            <w:spacing w:before="242" w:line="223" w:lineRule="auto"/>
            <w:ind w:left="756"/>
            <w:rPr>
              <w:rFonts w:ascii="宋体" w:hAnsi="宋体" w:eastAsia="宋体" w:cs="宋体"/>
              <w:sz w:val="31"/>
              <w:szCs w:val="31"/>
            </w:rPr>
          </w:pPr>
          <w:r>
            <w:rPr>
              <w:rFonts w:ascii="宋体" w:hAnsi="宋体" w:eastAsia="宋体" w:cs="宋体"/>
              <w:b/>
              <w:bCs/>
              <w:spacing w:val="6"/>
              <w:sz w:val="31"/>
              <w:szCs w:val="31"/>
            </w:rPr>
            <w:t>外部供应品和服务管理程序</w:t>
          </w:r>
        </w:p>
      </w:tc>
      <w:tc>
        <w:tcPr>
          <w:tcW w:w="1415" w:type="dxa"/>
          <w:vAlign w:val="top"/>
        </w:tcPr>
        <w:p w14:paraId="5EA12918">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AAB8417">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-11</w:t>
          </w:r>
        </w:p>
      </w:tc>
    </w:tr>
    <w:tr w14:paraId="7CE953B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9C45BF1">
          <w:pPr>
            <w:pStyle w:val="6"/>
          </w:pPr>
        </w:p>
      </w:tc>
      <w:tc>
        <w:tcPr>
          <w:tcW w:w="1415" w:type="dxa"/>
          <w:vAlign w:val="top"/>
        </w:tcPr>
        <w:p w14:paraId="2AF13790">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849C106">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26DC90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65FE84F">
          <w:pPr>
            <w:pStyle w:val="6"/>
          </w:pPr>
        </w:p>
      </w:tc>
      <w:tc>
        <w:tcPr>
          <w:tcW w:w="1415" w:type="dxa"/>
          <w:vAlign w:val="top"/>
        </w:tcPr>
        <w:p w14:paraId="329227C2">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DB2B2BA">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5</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B6585E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50736AB">
          <w:pPr>
            <w:pStyle w:val="6"/>
          </w:pPr>
        </w:p>
      </w:tc>
      <w:tc>
        <w:tcPr>
          <w:tcW w:w="1415" w:type="dxa"/>
          <w:vAlign w:val="top"/>
        </w:tcPr>
        <w:p w14:paraId="3731D974">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A1DADAE">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7EF0A4C">
    <w:pPr>
      <w:spacing w:line="14" w:lineRule="auto"/>
      <w:rPr>
        <w:rFonts w:ascii="Arial"/>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B6B77E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1C1D409">
          <w:pPr>
            <w:pStyle w:val="6"/>
            <w:spacing w:line="308" w:lineRule="auto"/>
          </w:pPr>
        </w:p>
        <w:p w14:paraId="2C9B3CA6">
          <w:pPr>
            <w:spacing w:before="100" w:line="354" w:lineRule="auto"/>
            <w:ind w:left="1716" w:right="1099" w:hanging="61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分包管理程序</w:t>
          </w:r>
        </w:p>
      </w:tc>
      <w:tc>
        <w:tcPr>
          <w:tcW w:w="1415" w:type="dxa"/>
          <w:vAlign w:val="top"/>
        </w:tcPr>
        <w:p w14:paraId="0C728D7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D535BD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-12</w:t>
          </w:r>
        </w:p>
      </w:tc>
    </w:tr>
    <w:tr w14:paraId="7D0431C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517FE54">
          <w:pPr>
            <w:pStyle w:val="6"/>
          </w:pPr>
        </w:p>
      </w:tc>
      <w:tc>
        <w:tcPr>
          <w:tcW w:w="1415" w:type="dxa"/>
          <w:vAlign w:val="top"/>
        </w:tcPr>
        <w:p w14:paraId="357D816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B96994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218CB3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D205BFF">
          <w:pPr>
            <w:pStyle w:val="6"/>
          </w:pPr>
        </w:p>
      </w:tc>
      <w:tc>
        <w:tcPr>
          <w:tcW w:w="1415" w:type="dxa"/>
          <w:vAlign w:val="top"/>
        </w:tcPr>
        <w:p w14:paraId="70E2100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63DFA28">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23BFC0C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2FC34FD">
          <w:pPr>
            <w:pStyle w:val="6"/>
          </w:pPr>
        </w:p>
      </w:tc>
      <w:tc>
        <w:tcPr>
          <w:tcW w:w="1415" w:type="dxa"/>
          <w:vAlign w:val="top"/>
        </w:tcPr>
        <w:p w14:paraId="66D0283D">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413BBF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1E599B5">
    <w:pPr>
      <w:spacing w:line="14" w:lineRule="auto"/>
      <w:rPr>
        <w:rFonts w:ascii="Arial"/>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C6A930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3FBEA01">
          <w:pPr>
            <w:pStyle w:val="6"/>
            <w:spacing w:line="308" w:lineRule="auto"/>
          </w:pPr>
        </w:p>
        <w:p w14:paraId="1CA50354">
          <w:pPr>
            <w:spacing w:before="100" w:line="354" w:lineRule="auto"/>
            <w:ind w:left="1716" w:right="1099" w:hanging="61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分包管理程序</w:t>
          </w:r>
        </w:p>
      </w:tc>
      <w:tc>
        <w:tcPr>
          <w:tcW w:w="1415" w:type="dxa"/>
          <w:vAlign w:val="top"/>
        </w:tcPr>
        <w:p w14:paraId="4B8506B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8621305">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-12</w:t>
          </w:r>
        </w:p>
      </w:tc>
    </w:tr>
    <w:tr w14:paraId="6498A7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7260D93">
          <w:pPr>
            <w:pStyle w:val="6"/>
          </w:pPr>
        </w:p>
      </w:tc>
      <w:tc>
        <w:tcPr>
          <w:tcW w:w="1415" w:type="dxa"/>
          <w:vAlign w:val="top"/>
        </w:tcPr>
        <w:p w14:paraId="692FE87B">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6245F6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D49B8D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0197241">
          <w:pPr>
            <w:pStyle w:val="6"/>
          </w:pPr>
        </w:p>
      </w:tc>
      <w:tc>
        <w:tcPr>
          <w:tcW w:w="1415" w:type="dxa"/>
          <w:vAlign w:val="top"/>
        </w:tcPr>
        <w:p w14:paraId="53C45C00">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E271276">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1F6A614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B664872">
          <w:pPr>
            <w:pStyle w:val="6"/>
          </w:pPr>
        </w:p>
      </w:tc>
      <w:tc>
        <w:tcPr>
          <w:tcW w:w="1415" w:type="dxa"/>
          <w:vAlign w:val="top"/>
        </w:tcPr>
        <w:p w14:paraId="57E1C99B">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4ECBD9A">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FD0237E">
    <w:pPr>
      <w:spacing w:line="14" w:lineRule="auto"/>
      <w:rPr>
        <w:rFonts w:ascii="Arial"/>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236F31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EAA66D1">
          <w:pPr>
            <w:pStyle w:val="6"/>
            <w:spacing w:line="308" w:lineRule="auto"/>
          </w:pPr>
        </w:p>
        <w:p w14:paraId="21A128F2">
          <w:pPr>
            <w:spacing w:before="100" w:line="354" w:lineRule="auto"/>
            <w:ind w:left="1716" w:right="1099" w:hanging="612"/>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分包管理程序</w:t>
          </w:r>
        </w:p>
      </w:tc>
      <w:tc>
        <w:tcPr>
          <w:tcW w:w="1415" w:type="dxa"/>
          <w:vAlign w:val="top"/>
        </w:tcPr>
        <w:p w14:paraId="521E5BC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8C7624D">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-12</w:t>
          </w:r>
        </w:p>
      </w:tc>
    </w:tr>
    <w:tr w14:paraId="30DBB6E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A9878E2">
          <w:pPr>
            <w:pStyle w:val="6"/>
          </w:pPr>
        </w:p>
      </w:tc>
      <w:tc>
        <w:tcPr>
          <w:tcW w:w="1415" w:type="dxa"/>
          <w:vAlign w:val="top"/>
        </w:tcPr>
        <w:p w14:paraId="396CA722">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E3DCB58">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488CCE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139022F">
          <w:pPr>
            <w:pStyle w:val="6"/>
          </w:pPr>
        </w:p>
      </w:tc>
      <w:tc>
        <w:tcPr>
          <w:tcW w:w="1415" w:type="dxa"/>
          <w:vAlign w:val="top"/>
        </w:tcPr>
        <w:p w14:paraId="3D3707FA">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D7C3392">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4E2DADB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5DC1BCB">
          <w:pPr>
            <w:pStyle w:val="6"/>
          </w:pPr>
        </w:p>
      </w:tc>
      <w:tc>
        <w:tcPr>
          <w:tcW w:w="1415" w:type="dxa"/>
          <w:vAlign w:val="top"/>
        </w:tcPr>
        <w:p w14:paraId="70FCC6A8">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D306321">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8A73A53">
    <w:pPr>
      <w:spacing w:line="14" w:lineRule="auto"/>
      <w:rPr>
        <w:rFonts w:ascii="Arial"/>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6D69EF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401BE70">
          <w:pPr>
            <w:pStyle w:val="6"/>
            <w:spacing w:line="330" w:lineRule="auto"/>
          </w:pPr>
        </w:p>
        <w:p w14:paraId="63418F08">
          <w:pPr>
            <w:spacing w:before="101" w:line="354" w:lineRule="auto"/>
            <w:ind w:left="871" w:right="859" w:firstLine="23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要求、标书和合同评审程序</w:t>
          </w:r>
        </w:p>
      </w:tc>
      <w:tc>
        <w:tcPr>
          <w:tcW w:w="1415" w:type="dxa"/>
          <w:vAlign w:val="top"/>
        </w:tcPr>
        <w:p w14:paraId="6AF7E35E">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7DB4568">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-13</w:t>
          </w:r>
        </w:p>
      </w:tc>
    </w:tr>
    <w:tr w14:paraId="541229F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700B634">
          <w:pPr>
            <w:pStyle w:val="6"/>
          </w:pPr>
        </w:p>
      </w:tc>
      <w:tc>
        <w:tcPr>
          <w:tcW w:w="1415" w:type="dxa"/>
          <w:vAlign w:val="top"/>
        </w:tcPr>
        <w:p w14:paraId="0A779227">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E0DEAB7">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C7CDD8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7B9312B">
          <w:pPr>
            <w:pStyle w:val="6"/>
          </w:pPr>
        </w:p>
      </w:tc>
      <w:tc>
        <w:tcPr>
          <w:tcW w:w="1415" w:type="dxa"/>
          <w:vAlign w:val="top"/>
        </w:tcPr>
        <w:p w14:paraId="7B7A0B7B">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31C5352">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0590A10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33504AA">
          <w:pPr>
            <w:pStyle w:val="6"/>
          </w:pPr>
        </w:p>
      </w:tc>
      <w:tc>
        <w:tcPr>
          <w:tcW w:w="1415" w:type="dxa"/>
          <w:vAlign w:val="top"/>
        </w:tcPr>
        <w:p w14:paraId="68AF7A54">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03AC325">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78BCA12">
    <w:pPr>
      <w:spacing w:line="14" w:lineRule="auto"/>
      <w:rPr>
        <w:rFonts w:ascii="Arial"/>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80AED8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B4B90C2">
          <w:pPr>
            <w:pStyle w:val="6"/>
            <w:spacing w:line="330" w:lineRule="auto"/>
          </w:pPr>
        </w:p>
        <w:p w14:paraId="7D6CFA9E">
          <w:pPr>
            <w:spacing w:before="101" w:line="354" w:lineRule="auto"/>
            <w:ind w:left="871" w:right="859" w:firstLine="23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要求、标书和合同评审程序</w:t>
          </w:r>
        </w:p>
      </w:tc>
      <w:tc>
        <w:tcPr>
          <w:tcW w:w="1415" w:type="dxa"/>
          <w:vAlign w:val="top"/>
        </w:tcPr>
        <w:p w14:paraId="2DB55995">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90B7398">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-13</w:t>
          </w:r>
        </w:p>
      </w:tc>
    </w:tr>
    <w:tr w14:paraId="40A66B6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BFDDB00">
          <w:pPr>
            <w:pStyle w:val="6"/>
          </w:pPr>
        </w:p>
      </w:tc>
      <w:tc>
        <w:tcPr>
          <w:tcW w:w="1415" w:type="dxa"/>
          <w:vAlign w:val="top"/>
        </w:tcPr>
        <w:p w14:paraId="654E7CC5">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B903D0F">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7086EC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5F89EC4">
          <w:pPr>
            <w:pStyle w:val="6"/>
          </w:pPr>
        </w:p>
      </w:tc>
      <w:tc>
        <w:tcPr>
          <w:tcW w:w="1415" w:type="dxa"/>
          <w:vAlign w:val="top"/>
        </w:tcPr>
        <w:p w14:paraId="7AA12E7C">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3EAF0A2">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8E0564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02EC849">
          <w:pPr>
            <w:pStyle w:val="6"/>
          </w:pPr>
        </w:p>
      </w:tc>
      <w:tc>
        <w:tcPr>
          <w:tcW w:w="1415" w:type="dxa"/>
          <w:vAlign w:val="top"/>
        </w:tcPr>
        <w:p w14:paraId="07E1BFB2">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92F050B">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B0AF110">
    <w:pPr>
      <w:spacing w:line="14" w:lineRule="auto"/>
      <w:rPr>
        <w:rFonts w:ascii="Arial"/>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EEDDEE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B3E726F">
          <w:pPr>
            <w:pStyle w:val="6"/>
            <w:spacing w:line="330" w:lineRule="auto"/>
          </w:pPr>
        </w:p>
        <w:p w14:paraId="2ACC4785">
          <w:pPr>
            <w:spacing w:before="101" w:line="354" w:lineRule="auto"/>
            <w:ind w:left="871" w:right="859" w:firstLine="23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要求、标书和合同评审程序</w:t>
          </w:r>
        </w:p>
      </w:tc>
      <w:tc>
        <w:tcPr>
          <w:tcW w:w="1415" w:type="dxa"/>
          <w:vAlign w:val="top"/>
        </w:tcPr>
        <w:p w14:paraId="31DA577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D52CBA9">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-13</w:t>
          </w:r>
        </w:p>
      </w:tc>
    </w:tr>
    <w:tr w14:paraId="4687B33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D08A5F">
          <w:pPr>
            <w:pStyle w:val="6"/>
          </w:pPr>
        </w:p>
      </w:tc>
      <w:tc>
        <w:tcPr>
          <w:tcW w:w="1415" w:type="dxa"/>
          <w:vAlign w:val="top"/>
        </w:tcPr>
        <w:p w14:paraId="2CC3EDD4">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B186BAB">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2DB4B9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B081F3">
          <w:pPr>
            <w:pStyle w:val="6"/>
          </w:pPr>
        </w:p>
      </w:tc>
      <w:tc>
        <w:tcPr>
          <w:tcW w:w="1415" w:type="dxa"/>
          <w:vAlign w:val="top"/>
        </w:tcPr>
        <w:p w14:paraId="5BD642DC">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663473A">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1AB6D7D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AFC5F2F">
          <w:pPr>
            <w:pStyle w:val="6"/>
          </w:pPr>
        </w:p>
      </w:tc>
      <w:tc>
        <w:tcPr>
          <w:tcW w:w="1415" w:type="dxa"/>
          <w:vAlign w:val="top"/>
        </w:tcPr>
        <w:p w14:paraId="15589770">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4BC6EB9">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834C902">
    <w:pPr>
      <w:spacing w:line="14" w:lineRule="auto"/>
      <w:rPr>
        <w:rFonts w:ascii="Arial"/>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ABA415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F205D36">
          <w:pPr>
            <w:pStyle w:val="6"/>
            <w:spacing w:line="311" w:lineRule="auto"/>
          </w:pPr>
        </w:p>
        <w:p w14:paraId="72552FC9">
          <w:pPr>
            <w:spacing w:before="101" w:line="354" w:lineRule="auto"/>
            <w:ind w:left="1712" w:right="1099" w:hanging="60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服务客户程序</w:t>
          </w:r>
        </w:p>
      </w:tc>
      <w:tc>
        <w:tcPr>
          <w:tcW w:w="1415" w:type="dxa"/>
          <w:vAlign w:val="top"/>
        </w:tcPr>
        <w:p w14:paraId="24AF808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F0C725A">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-14</w:t>
          </w:r>
        </w:p>
      </w:tc>
    </w:tr>
    <w:tr w14:paraId="0BD723D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E5C6463">
          <w:pPr>
            <w:pStyle w:val="6"/>
          </w:pPr>
        </w:p>
      </w:tc>
      <w:tc>
        <w:tcPr>
          <w:tcW w:w="1415" w:type="dxa"/>
          <w:vAlign w:val="top"/>
        </w:tcPr>
        <w:p w14:paraId="74C3842E">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025FD24">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371B6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277B3E8">
          <w:pPr>
            <w:pStyle w:val="6"/>
          </w:pPr>
        </w:p>
      </w:tc>
      <w:tc>
        <w:tcPr>
          <w:tcW w:w="1415" w:type="dxa"/>
          <w:vAlign w:val="top"/>
        </w:tcPr>
        <w:p w14:paraId="089983B9">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44D6E02">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39F31EA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136ECA1">
          <w:pPr>
            <w:pStyle w:val="6"/>
          </w:pPr>
        </w:p>
      </w:tc>
      <w:tc>
        <w:tcPr>
          <w:tcW w:w="1415" w:type="dxa"/>
          <w:vAlign w:val="top"/>
        </w:tcPr>
        <w:p w14:paraId="0E6786A6">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06FF5F2">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470737D">
    <w:pPr>
      <w:spacing w:line="14" w:lineRule="auto"/>
      <w:rPr>
        <w:rFonts w:ascii="Arial"/>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4775A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43D1D48">
          <w:pPr>
            <w:pStyle w:val="6"/>
            <w:spacing w:line="311" w:lineRule="auto"/>
          </w:pPr>
        </w:p>
        <w:p w14:paraId="274F92A2">
          <w:pPr>
            <w:spacing w:before="101" w:line="354" w:lineRule="auto"/>
            <w:ind w:left="1712" w:right="1099" w:hanging="608"/>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31"/>
              <w:szCs w:val="31"/>
            </w:rPr>
            <w:t>服务客户程序</w:t>
          </w:r>
        </w:p>
      </w:tc>
      <w:tc>
        <w:tcPr>
          <w:tcW w:w="1415" w:type="dxa"/>
          <w:vAlign w:val="top"/>
        </w:tcPr>
        <w:p w14:paraId="7FD02318">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72741CD">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-14</w:t>
          </w:r>
        </w:p>
      </w:tc>
    </w:tr>
    <w:tr w14:paraId="7DB11F2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197011C">
          <w:pPr>
            <w:pStyle w:val="6"/>
          </w:pPr>
        </w:p>
      </w:tc>
      <w:tc>
        <w:tcPr>
          <w:tcW w:w="1415" w:type="dxa"/>
          <w:vAlign w:val="top"/>
        </w:tcPr>
        <w:p w14:paraId="6287A078">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3F910B3">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C454A6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DC32E08">
          <w:pPr>
            <w:pStyle w:val="6"/>
          </w:pPr>
        </w:p>
      </w:tc>
      <w:tc>
        <w:tcPr>
          <w:tcW w:w="1415" w:type="dxa"/>
          <w:vAlign w:val="top"/>
        </w:tcPr>
        <w:p w14:paraId="0C6E3A82">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AD176CA">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09551C8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848D946">
          <w:pPr>
            <w:pStyle w:val="6"/>
          </w:pPr>
        </w:p>
      </w:tc>
      <w:tc>
        <w:tcPr>
          <w:tcW w:w="1415" w:type="dxa"/>
          <w:vAlign w:val="top"/>
        </w:tcPr>
        <w:p w14:paraId="7D27BD2E">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303A30A">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AF41869">
    <w:pPr>
      <w:spacing w:line="14" w:lineRule="auto"/>
      <w:rPr>
        <w:rFonts w:ascii="Arial"/>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973E">
    <w:pPr>
      <w:spacing w:line="14" w:lineRule="auto"/>
      <w:rPr>
        <w:rFonts w:ascii="Arial"/>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FE358A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0392F710">
          <w:pPr>
            <w:pStyle w:val="6"/>
            <w:spacing w:line="308" w:lineRule="auto"/>
          </w:pPr>
        </w:p>
        <w:p w14:paraId="4A411E25">
          <w:pPr>
            <w:spacing w:before="100" w:line="354" w:lineRule="auto"/>
            <w:ind w:left="1391" w:right="1099" w:hanging="28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检测方法控制程序</w:t>
          </w:r>
        </w:p>
      </w:tc>
      <w:tc>
        <w:tcPr>
          <w:tcW w:w="1415" w:type="dxa"/>
          <w:vAlign w:val="top"/>
        </w:tcPr>
        <w:p w14:paraId="08A13F4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074AAA3">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-15</w:t>
          </w:r>
        </w:p>
      </w:tc>
    </w:tr>
    <w:tr w14:paraId="14FC68D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03ECEA4">
          <w:pPr>
            <w:pStyle w:val="6"/>
          </w:pPr>
        </w:p>
      </w:tc>
      <w:tc>
        <w:tcPr>
          <w:tcW w:w="1415" w:type="dxa"/>
          <w:vAlign w:val="top"/>
        </w:tcPr>
        <w:p w14:paraId="1AD07837">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8784E45">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A46A3D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F323BC4">
          <w:pPr>
            <w:pStyle w:val="6"/>
          </w:pPr>
        </w:p>
      </w:tc>
      <w:tc>
        <w:tcPr>
          <w:tcW w:w="1415" w:type="dxa"/>
          <w:vAlign w:val="top"/>
        </w:tcPr>
        <w:p w14:paraId="4237A96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3FFD90A">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5</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363CB24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0A1212F">
          <w:pPr>
            <w:pStyle w:val="6"/>
          </w:pPr>
        </w:p>
      </w:tc>
      <w:tc>
        <w:tcPr>
          <w:tcW w:w="1415" w:type="dxa"/>
          <w:vAlign w:val="top"/>
        </w:tcPr>
        <w:p w14:paraId="6CDE4F19">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406BA56">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7B42671">
    <w:pPr>
      <w:spacing w:line="14" w:lineRule="auto"/>
      <w:rPr>
        <w:rFonts w:ascii="Arial"/>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8FF446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609E3D9">
          <w:pPr>
            <w:pStyle w:val="6"/>
            <w:spacing w:line="308" w:lineRule="auto"/>
          </w:pPr>
        </w:p>
        <w:p w14:paraId="45D6A789">
          <w:pPr>
            <w:spacing w:before="100" w:line="354" w:lineRule="auto"/>
            <w:ind w:left="1391" w:right="1099" w:hanging="28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检测方法控制程序</w:t>
          </w:r>
        </w:p>
      </w:tc>
      <w:tc>
        <w:tcPr>
          <w:tcW w:w="1415" w:type="dxa"/>
          <w:vAlign w:val="top"/>
        </w:tcPr>
        <w:p w14:paraId="3DE04256">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7F8F7F8">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-15</w:t>
          </w:r>
        </w:p>
      </w:tc>
    </w:tr>
    <w:tr w14:paraId="74E4EC1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C3FDA81">
          <w:pPr>
            <w:pStyle w:val="6"/>
          </w:pPr>
        </w:p>
      </w:tc>
      <w:tc>
        <w:tcPr>
          <w:tcW w:w="1415" w:type="dxa"/>
          <w:vAlign w:val="top"/>
        </w:tcPr>
        <w:p w14:paraId="0444060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DA9E735">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26D2E6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87EF5E6">
          <w:pPr>
            <w:pStyle w:val="6"/>
          </w:pPr>
        </w:p>
      </w:tc>
      <w:tc>
        <w:tcPr>
          <w:tcW w:w="1415" w:type="dxa"/>
          <w:vAlign w:val="top"/>
        </w:tcPr>
        <w:p w14:paraId="537A582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AC529D9">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5316BB6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C569D40">
          <w:pPr>
            <w:pStyle w:val="6"/>
          </w:pPr>
        </w:p>
      </w:tc>
      <w:tc>
        <w:tcPr>
          <w:tcW w:w="1415" w:type="dxa"/>
          <w:vAlign w:val="top"/>
        </w:tcPr>
        <w:p w14:paraId="763D1EE7">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ABA7CFB">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732E582">
    <w:pPr>
      <w:spacing w:line="14" w:lineRule="auto"/>
      <w:rPr>
        <w:rFonts w:ascii="Arial"/>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108C25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CF250B2">
          <w:pPr>
            <w:pStyle w:val="6"/>
            <w:spacing w:line="308" w:lineRule="auto"/>
          </w:pPr>
        </w:p>
        <w:p w14:paraId="3AD2E38D">
          <w:pPr>
            <w:spacing w:before="100" w:line="354" w:lineRule="auto"/>
            <w:ind w:left="1391" w:right="1099" w:hanging="28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检测方法控制程序</w:t>
          </w:r>
        </w:p>
      </w:tc>
      <w:tc>
        <w:tcPr>
          <w:tcW w:w="1415" w:type="dxa"/>
          <w:vAlign w:val="top"/>
        </w:tcPr>
        <w:p w14:paraId="01CBDC6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BD9D935">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-15</w:t>
          </w:r>
        </w:p>
      </w:tc>
    </w:tr>
    <w:tr w14:paraId="58D6BA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DF1C60E">
          <w:pPr>
            <w:pStyle w:val="6"/>
          </w:pPr>
        </w:p>
      </w:tc>
      <w:tc>
        <w:tcPr>
          <w:tcW w:w="1415" w:type="dxa"/>
          <w:vAlign w:val="top"/>
        </w:tcPr>
        <w:p w14:paraId="4D91EA7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04AA8E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A3C105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905B8C3">
          <w:pPr>
            <w:pStyle w:val="6"/>
          </w:pPr>
        </w:p>
      </w:tc>
      <w:tc>
        <w:tcPr>
          <w:tcW w:w="1415" w:type="dxa"/>
          <w:vAlign w:val="top"/>
        </w:tcPr>
        <w:p w14:paraId="49879F29">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DCED253">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DB9DEB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FB2A00D">
          <w:pPr>
            <w:pStyle w:val="6"/>
          </w:pPr>
        </w:p>
      </w:tc>
      <w:tc>
        <w:tcPr>
          <w:tcW w:w="1415" w:type="dxa"/>
          <w:vAlign w:val="top"/>
        </w:tcPr>
        <w:p w14:paraId="4B0E9487">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8CDCB2B">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88892BD">
    <w:pPr>
      <w:spacing w:line="14" w:lineRule="auto"/>
      <w:rPr>
        <w:rFonts w:ascii="Arial"/>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5513D7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0866346">
          <w:pPr>
            <w:pStyle w:val="6"/>
            <w:spacing w:line="308" w:lineRule="auto"/>
          </w:pPr>
        </w:p>
        <w:p w14:paraId="7E4C18DC">
          <w:pPr>
            <w:spacing w:before="100" w:line="354" w:lineRule="auto"/>
            <w:ind w:left="1391" w:right="1099" w:hanging="28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检测方法控制程序</w:t>
          </w:r>
        </w:p>
      </w:tc>
      <w:tc>
        <w:tcPr>
          <w:tcW w:w="1415" w:type="dxa"/>
          <w:vAlign w:val="top"/>
        </w:tcPr>
        <w:p w14:paraId="295AABA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18DAA89">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-15</w:t>
          </w:r>
        </w:p>
      </w:tc>
    </w:tr>
    <w:tr w14:paraId="2700630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5A6812">
          <w:pPr>
            <w:pStyle w:val="6"/>
          </w:pPr>
        </w:p>
      </w:tc>
      <w:tc>
        <w:tcPr>
          <w:tcW w:w="1415" w:type="dxa"/>
          <w:vAlign w:val="top"/>
        </w:tcPr>
        <w:p w14:paraId="22D0AEBA">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BCDC210">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89D04F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DC4FF73">
          <w:pPr>
            <w:pStyle w:val="6"/>
          </w:pPr>
        </w:p>
      </w:tc>
      <w:tc>
        <w:tcPr>
          <w:tcW w:w="1415" w:type="dxa"/>
          <w:vAlign w:val="top"/>
        </w:tcPr>
        <w:p w14:paraId="76DFBED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CBC35C2">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5"/>
              <w:sz w:val="23"/>
              <w:szCs w:val="23"/>
            </w:rPr>
            <w:t xml:space="preserve"> </w:t>
          </w:r>
          <w:r>
            <w:rPr>
              <w:rFonts w:ascii="宋体" w:hAnsi="宋体" w:eastAsia="宋体" w:cs="宋体"/>
              <w:b/>
              <w:bCs/>
              <w:spacing w:val="-5"/>
              <w:sz w:val="23"/>
              <w:szCs w:val="23"/>
            </w:rPr>
            <w:t>4</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22"/>
              <w:sz w:val="23"/>
              <w:szCs w:val="23"/>
            </w:rPr>
            <w:t xml:space="preserve"> </w:t>
          </w:r>
          <w:r>
            <w:rPr>
              <w:rFonts w:ascii="宋体" w:hAnsi="宋体" w:eastAsia="宋体" w:cs="宋体"/>
              <w:b/>
              <w:bCs/>
              <w:spacing w:val="-5"/>
              <w:sz w:val="23"/>
              <w:szCs w:val="23"/>
            </w:rPr>
            <w:t>5</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4D1F21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C81267D">
          <w:pPr>
            <w:pStyle w:val="6"/>
          </w:pPr>
        </w:p>
      </w:tc>
      <w:tc>
        <w:tcPr>
          <w:tcW w:w="1415" w:type="dxa"/>
          <w:vAlign w:val="top"/>
        </w:tcPr>
        <w:p w14:paraId="6EDD6B54">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35FCA24">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C4A7204">
    <w:pPr>
      <w:spacing w:line="14" w:lineRule="auto"/>
      <w:rPr>
        <w:rFonts w:ascii="Arial"/>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A6143F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75F3A28">
          <w:pPr>
            <w:pStyle w:val="6"/>
            <w:spacing w:line="308" w:lineRule="auto"/>
          </w:pPr>
        </w:p>
        <w:p w14:paraId="69673B79">
          <w:pPr>
            <w:spacing w:before="100" w:line="354" w:lineRule="auto"/>
            <w:ind w:left="1391" w:right="1099" w:hanging="28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检测方法控制程序</w:t>
          </w:r>
        </w:p>
      </w:tc>
      <w:tc>
        <w:tcPr>
          <w:tcW w:w="1415" w:type="dxa"/>
          <w:vAlign w:val="top"/>
        </w:tcPr>
        <w:p w14:paraId="6E9BE93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212F978">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-15</w:t>
          </w:r>
        </w:p>
      </w:tc>
    </w:tr>
    <w:tr w14:paraId="23B476B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8CC3ABA">
          <w:pPr>
            <w:pStyle w:val="6"/>
          </w:pPr>
        </w:p>
      </w:tc>
      <w:tc>
        <w:tcPr>
          <w:tcW w:w="1415" w:type="dxa"/>
          <w:vAlign w:val="top"/>
        </w:tcPr>
        <w:p w14:paraId="4234B201">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6167C87">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465418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D75AFD2">
          <w:pPr>
            <w:pStyle w:val="6"/>
          </w:pPr>
        </w:p>
      </w:tc>
      <w:tc>
        <w:tcPr>
          <w:tcW w:w="1415" w:type="dxa"/>
          <w:vAlign w:val="top"/>
        </w:tcPr>
        <w:p w14:paraId="1B95AD56">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2A0B23F">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5</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F28B19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079D7DD">
          <w:pPr>
            <w:pStyle w:val="6"/>
          </w:pPr>
        </w:p>
      </w:tc>
      <w:tc>
        <w:tcPr>
          <w:tcW w:w="1415" w:type="dxa"/>
          <w:vAlign w:val="top"/>
        </w:tcPr>
        <w:p w14:paraId="0934923F">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CE62B86">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A5F1D9C">
    <w:pPr>
      <w:spacing w:line="14" w:lineRule="auto"/>
      <w:rPr>
        <w:rFonts w:ascii="Arial"/>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61"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049349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4B23AFC0">
          <w:pPr>
            <w:pStyle w:val="6"/>
            <w:spacing w:line="311" w:lineRule="auto"/>
          </w:pPr>
        </w:p>
        <w:p w14:paraId="2DBDB6CE">
          <w:pPr>
            <w:spacing w:before="101" w:line="354" w:lineRule="auto"/>
            <w:ind w:left="1391" w:right="1099" w:hanging="28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偏离工作控制程序</w:t>
          </w:r>
        </w:p>
      </w:tc>
      <w:tc>
        <w:tcPr>
          <w:tcW w:w="1415" w:type="dxa"/>
          <w:vAlign w:val="top"/>
        </w:tcPr>
        <w:p w14:paraId="28783E1D">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0B4D53D">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-16</w:t>
          </w:r>
        </w:p>
      </w:tc>
    </w:tr>
    <w:tr w14:paraId="0F2EC8A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79840AB">
          <w:pPr>
            <w:pStyle w:val="6"/>
          </w:pPr>
        </w:p>
      </w:tc>
      <w:tc>
        <w:tcPr>
          <w:tcW w:w="1415" w:type="dxa"/>
          <w:vAlign w:val="top"/>
        </w:tcPr>
        <w:p w14:paraId="6292E39C">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638E584">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FCA7B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D8F8C74">
          <w:pPr>
            <w:pStyle w:val="6"/>
          </w:pPr>
        </w:p>
      </w:tc>
      <w:tc>
        <w:tcPr>
          <w:tcW w:w="1415" w:type="dxa"/>
          <w:vAlign w:val="top"/>
        </w:tcPr>
        <w:p w14:paraId="23F62AC5">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9A8B017">
          <w:pPr>
            <w:spacing w:before="148" w:line="223"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525D49B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B83F47D">
          <w:pPr>
            <w:pStyle w:val="6"/>
          </w:pPr>
        </w:p>
      </w:tc>
      <w:tc>
        <w:tcPr>
          <w:tcW w:w="1415" w:type="dxa"/>
          <w:vAlign w:val="top"/>
        </w:tcPr>
        <w:p w14:paraId="42FEB1E3">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B74E42F">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6718933">
    <w:pPr>
      <w:spacing w:line="14" w:lineRule="auto"/>
      <w:rPr>
        <w:rFonts w:ascii="Arial"/>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75211F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C43E0AF">
          <w:pPr>
            <w:pStyle w:val="6"/>
            <w:spacing w:line="311" w:lineRule="auto"/>
          </w:pPr>
        </w:p>
        <w:p w14:paraId="460BA157">
          <w:pPr>
            <w:spacing w:before="101" w:line="354" w:lineRule="auto"/>
            <w:ind w:left="1391" w:right="1099" w:hanging="28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偏离工作控制程序</w:t>
          </w:r>
        </w:p>
      </w:tc>
      <w:tc>
        <w:tcPr>
          <w:tcW w:w="1415" w:type="dxa"/>
          <w:vAlign w:val="top"/>
        </w:tcPr>
        <w:p w14:paraId="5F063B9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CF8D7F9">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-16</w:t>
          </w:r>
        </w:p>
      </w:tc>
    </w:tr>
    <w:tr w14:paraId="5A481BB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332FF27">
          <w:pPr>
            <w:pStyle w:val="6"/>
          </w:pPr>
        </w:p>
      </w:tc>
      <w:tc>
        <w:tcPr>
          <w:tcW w:w="1415" w:type="dxa"/>
          <w:vAlign w:val="top"/>
        </w:tcPr>
        <w:p w14:paraId="34E43B73">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2AB8423">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836922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A554548">
          <w:pPr>
            <w:pStyle w:val="6"/>
          </w:pPr>
        </w:p>
      </w:tc>
      <w:tc>
        <w:tcPr>
          <w:tcW w:w="1415" w:type="dxa"/>
          <w:vAlign w:val="top"/>
        </w:tcPr>
        <w:p w14:paraId="5159582E">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94A9237">
          <w:pPr>
            <w:spacing w:before="148" w:line="223"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ECF755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14C4189">
          <w:pPr>
            <w:pStyle w:val="6"/>
          </w:pPr>
        </w:p>
      </w:tc>
      <w:tc>
        <w:tcPr>
          <w:tcW w:w="1415" w:type="dxa"/>
          <w:vAlign w:val="top"/>
        </w:tcPr>
        <w:p w14:paraId="70E66C91">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E3CFB3B">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00810FA">
    <w:pPr>
      <w:spacing w:line="14" w:lineRule="auto"/>
      <w:rPr>
        <w:rFonts w:ascii="Arial"/>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AA8DC1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73A3E3C">
          <w:pPr>
            <w:pStyle w:val="6"/>
            <w:spacing w:line="311" w:lineRule="auto"/>
          </w:pPr>
        </w:p>
        <w:p w14:paraId="5F3FE7E6">
          <w:pPr>
            <w:spacing w:before="101" w:line="354"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抽样控制程序</w:t>
          </w:r>
        </w:p>
      </w:tc>
      <w:tc>
        <w:tcPr>
          <w:tcW w:w="1415" w:type="dxa"/>
          <w:vAlign w:val="top"/>
        </w:tcPr>
        <w:p w14:paraId="50B65FC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3F771C1">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-17</w:t>
          </w:r>
        </w:p>
      </w:tc>
    </w:tr>
    <w:tr w14:paraId="4A8B8D1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BC0A6ED">
          <w:pPr>
            <w:pStyle w:val="6"/>
          </w:pPr>
        </w:p>
      </w:tc>
      <w:tc>
        <w:tcPr>
          <w:tcW w:w="1415" w:type="dxa"/>
          <w:vAlign w:val="top"/>
        </w:tcPr>
        <w:p w14:paraId="77AD9638">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1ED81EA">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0830B4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A1B760F">
          <w:pPr>
            <w:pStyle w:val="6"/>
          </w:pPr>
        </w:p>
      </w:tc>
      <w:tc>
        <w:tcPr>
          <w:tcW w:w="1415" w:type="dxa"/>
          <w:vAlign w:val="top"/>
        </w:tcPr>
        <w:p w14:paraId="258E8289">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DBC26CA">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77E62BF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5ED4F62">
          <w:pPr>
            <w:pStyle w:val="6"/>
          </w:pPr>
        </w:p>
      </w:tc>
      <w:tc>
        <w:tcPr>
          <w:tcW w:w="1415" w:type="dxa"/>
          <w:vAlign w:val="top"/>
        </w:tcPr>
        <w:p w14:paraId="6BC6DF2E">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E273476">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43BA8FC">
    <w:pPr>
      <w:spacing w:line="14" w:lineRule="auto"/>
      <w:rPr>
        <w:rFonts w:ascii="Arial"/>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14065D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63D56CD">
          <w:pPr>
            <w:pStyle w:val="6"/>
            <w:spacing w:line="311" w:lineRule="auto"/>
          </w:pPr>
        </w:p>
        <w:p w14:paraId="3346D884">
          <w:pPr>
            <w:spacing w:before="101" w:line="354"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抽样控制程序</w:t>
          </w:r>
        </w:p>
      </w:tc>
      <w:tc>
        <w:tcPr>
          <w:tcW w:w="1415" w:type="dxa"/>
          <w:vAlign w:val="top"/>
        </w:tcPr>
        <w:p w14:paraId="48313628">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7DA18C0">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-17</w:t>
          </w:r>
        </w:p>
      </w:tc>
    </w:tr>
    <w:tr w14:paraId="747F496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6E5EBD0">
          <w:pPr>
            <w:pStyle w:val="6"/>
          </w:pPr>
        </w:p>
      </w:tc>
      <w:tc>
        <w:tcPr>
          <w:tcW w:w="1415" w:type="dxa"/>
          <w:vAlign w:val="top"/>
        </w:tcPr>
        <w:p w14:paraId="57EE4675">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7A2A6FE">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8AD04C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E0F4082">
          <w:pPr>
            <w:pStyle w:val="6"/>
          </w:pPr>
        </w:p>
      </w:tc>
      <w:tc>
        <w:tcPr>
          <w:tcW w:w="1415" w:type="dxa"/>
          <w:vAlign w:val="top"/>
        </w:tcPr>
        <w:p w14:paraId="71A4C3B2">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2123700">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4024A7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9C326C4">
          <w:pPr>
            <w:pStyle w:val="6"/>
          </w:pPr>
        </w:p>
      </w:tc>
      <w:tc>
        <w:tcPr>
          <w:tcW w:w="1415" w:type="dxa"/>
          <w:vAlign w:val="top"/>
        </w:tcPr>
        <w:p w14:paraId="4CE01F30">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D4CDC9D">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66C79A3">
    <w:pPr>
      <w:spacing w:line="14" w:lineRule="auto"/>
      <w:rPr>
        <w:rFonts w:ascii="Arial"/>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185E8C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23E7BD9">
          <w:pPr>
            <w:pStyle w:val="6"/>
            <w:spacing w:line="311" w:lineRule="auto"/>
          </w:pPr>
        </w:p>
        <w:p w14:paraId="26852585">
          <w:pPr>
            <w:spacing w:before="101" w:line="354"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抽样控制程序</w:t>
          </w:r>
        </w:p>
      </w:tc>
      <w:tc>
        <w:tcPr>
          <w:tcW w:w="1415" w:type="dxa"/>
          <w:vAlign w:val="top"/>
        </w:tcPr>
        <w:p w14:paraId="0E51469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7AEB877">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-17</w:t>
          </w:r>
        </w:p>
      </w:tc>
    </w:tr>
    <w:tr w14:paraId="5E762C5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DF87B9B">
          <w:pPr>
            <w:pStyle w:val="6"/>
          </w:pPr>
        </w:p>
      </w:tc>
      <w:tc>
        <w:tcPr>
          <w:tcW w:w="1415" w:type="dxa"/>
          <w:vAlign w:val="top"/>
        </w:tcPr>
        <w:p w14:paraId="2B8D6449">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AD6B595">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2629C3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C834F2D">
          <w:pPr>
            <w:pStyle w:val="6"/>
          </w:pPr>
        </w:p>
      </w:tc>
      <w:tc>
        <w:tcPr>
          <w:tcW w:w="1415" w:type="dxa"/>
          <w:vAlign w:val="top"/>
        </w:tcPr>
        <w:p w14:paraId="3673AB4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D65BB91">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166958F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239F517">
          <w:pPr>
            <w:pStyle w:val="6"/>
          </w:pPr>
        </w:p>
      </w:tc>
      <w:tc>
        <w:tcPr>
          <w:tcW w:w="1415" w:type="dxa"/>
          <w:vAlign w:val="top"/>
        </w:tcPr>
        <w:p w14:paraId="6283ADB1">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04E78C0">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D3BB39B">
    <w:pPr>
      <w:spacing w:line="14" w:lineRule="auto"/>
      <w:rPr>
        <w:rFonts w:ascii="Arial"/>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D727D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010F9CB5">
          <w:pPr>
            <w:pStyle w:val="6"/>
            <w:spacing w:line="307" w:lineRule="auto"/>
          </w:pPr>
        </w:p>
        <w:p w14:paraId="74A6A409">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样品管理程序</w:t>
          </w:r>
        </w:p>
      </w:tc>
      <w:tc>
        <w:tcPr>
          <w:tcW w:w="1415" w:type="dxa"/>
          <w:vAlign w:val="top"/>
        </w:tcPr>
        <w:p w14:paraId="5833237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C5FDCAC">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-18</w:t>
          </w:r>
        </w:p>
      </w:tc>
    </w:tr>
    <w:tr w14:paraId="4470407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846F4AD">
          <w:pPr>
            <w:pStyle w:val="6"/>
          </w:pPr>
        </w:p>
      </w:tc>
      <w:tc>
        <w:tcPr>
          <w:tcW w:w="1415" w:type="dxa"/>
          <w:vAlign w:val="top"/>
        </w:tcPr>
        <w:p w14:paraId="2D14BC24">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F0DFF60">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BEEC27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33876EE">
          <w:pPr>
            <w:pStyle w:val="6"/>
          </w:pPr>
        </w:p>
      </w:tc>
      <w:tc>
        <w:tcPr>
          <w:tcW w:w="1415" w:type="dxa"/>
          <w:vAlign w:val="top"/>
        </w:tcPr>
        <w:p w14:paraId="36A72453">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67A3FB5">
          <w:pPr>
            <w:spacing w:before="149" w:line="222"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278CD5F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2161CDB4">
          <w:pPr>
            <w:pStyle w:val="6"/>
          </w:pPr>
        </w:p>
      </w:tc>
      <w:tc>
        <w:tcPr>
          <w:tcW w:w="1415" w:type="dxa"/>
          <w:vAlign w:val="top"/>
        </w:tcPr>
        <w:p w14:paraId="6194131A">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484E3CD">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32B45FF">
    <w:pPr>
      <w:spacing w:line="14" w:lineRule="auto"/>
      <w:rPr>
        <w:rFonts w:ascii="Arial"/>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6889E8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0C5D34FD">
          <w:pPr>
            <w:pStyle w:val="6"/>
            <w:spacing w:line="307" w:lineRule="auto"/>
          </w:pPr>
        </w:p>
        <w:p w14:paraId="7DABE2FA">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样品管理程序</w:t>
          </w:r>
        </w:p>
      </w:tc>
      <w:tc>
        <w:tcPr>
          <w:tcW w:w="1415" w:type="dxa"/>
          <w:vAlign w:val="top"/>
        </w:tcPr>
        <w:p w14:paraId="164C4740">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C7EC639">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-18</w:t>
          </w:r>
        </w:p>
      </w:tc>
    </w:tr>
    <w:tr w14:paraId="348A639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7027373">
          <w:pPr>
            <w:pStyle w:val="6"/>
          </w:pPr>
        </w:p>
      </w:tc>
      <w:tc>
        <w:tcPr>
          <w:tcW w:w="1415" w:type="dxa"/>
          <w:vAlign w:val="top"/>
        </w:tcPr>
        <w:p w14:paraId="67C178EF">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2195647">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C26C79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3DEEB85">
          <w:pPr>
            <w:pStyle w:val="6"/>
          </w:pPr>
        </w:p>
      </w:tc>
      <w:tc>
        <w:tcPr>
          <w:tcW w:w="1415" w:type="dxa"/>
          <w:vAlign w:val="top"/>
        </w:tcPr>
        <w:p w14:paraId="3EEA2D5C">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EB1EB92">
          <w:pPr>
            <w:spacing w:before="149"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7602E8D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53909F89">
          <w:pPr>
            <w:pStyle w:val="6"/>
          </w:pPr>
        </w:p>
      </w:tc>
      <w:tc>
        <w:tcPr>
          <w:tcW w:w="1415" w:type="dxa"/>
          <w:vAlign w:val="top"/>
        </w:tcPr>
        <w:p w14:paraId="37796D40">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DF2BB25">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DF498E4">
    <w:pPr>
      <w:spacing w:line="14" w:lineRule="auto"/>
      <w:rPr>
        <w:rFonts w:ascii="Arial"/>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8FEFED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4D8EE38E">
          <w:pPr>
            <w:pStyle w:val="6"/>
            <w:spacing w:line="307" w:lineRule="auto"/>
          </w:pPr>
        </w:p>
        <w:p w14:paraId="09357A68">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样品管理程序</w:t>
          </w:r>
        </w:p>
      </w:tc>
      <w:tc>
        <w:tcPr>
          <w:tcW w:w="1415" w:type="dxa"/>
          <w:vAlign w:val="top"/>
        </w:tcPr>
        <w:p w14:paraId="4AA0267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7987C2D">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-18</w:t>
          </w:r>
        </w:p>
      </w:tc>
    </w:tr>
    <w:tr w14:paraId="014BCCF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BA38279">
          <w:pPr>
            <w:pStyle w:val="6"/>
          </w:pPr>
        </w:p>
      </w:tc>
      <w:tc>
        <w:tcPr>
          <w:tcW w:w="1415" w:type="dxa"/>
          <w:vAlign w:val="top"/>
        </w:tcPr>
        <w:p w14:paraId="59853668">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CCCC114">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2A5824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A056091">
          <w:pPr>
            <w:pStyle w:val="6"/>
          </w:pPr>
        </w:p>
      </w:tc>
      <w:tc>
        <w:tcPr>
          <w:tcW w:w="1415" w:type="dxa"/>
          <w:vAlign w:val="top"/>
        </w:tcPr>
        <w:p w14:paraId="7EAF18D0">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5B6C3E2">
          <w:pPr>
            <w:spacing w:before="149"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71857A3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4E70C6A7">
          <w:pPr>
            <w:pStyle w:val="6"/>
          </w:pPr>
        </w:p>
      </w:tc>
      <w:tc>
        <w:tcPr>
          <w:tcW w:w="1415" w:type="dxa"/>
          <w:vAlign w:val="top"/>
        </w:tcPr>
        <w:p w14:paraId="24706D93">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366A96A">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3A23083">
    <w:pPr>
      <w:spacing w:line="14" w:lineRule="auto"/>
      <w:rPr>
        <w:rFonts w:ascii="Arial"/>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718677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5CFB5805">
          <w:pPr>
            <w:pStyle w:val="6"/>
            <w:spacing w:line="307" w:lineRule="auto"/>
          </w:pPr>
        </w:p>
        <w:p w14:paraId="11F943F5">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样品管理程序</w:t>
          </w:r>
        </w:p>
      </w:tc>
      <w:tc>
        <w:tcPr>
          <w:tcW w:w="1415" w:type="dxa"/>
          <w:vAlign w:val="top"/>
        </w:tcPr>
        <w:p w14:paraId="1D640E7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E98B6D3">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-18</w:t>
          </w:r>
        </w:p>
      </w:tc>
    </w:tr>
    <w:tr w14:paraId="284BBFF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D924587">
          <w:pPr>
            <w:pStyle w:val="6"/>
          </w:pPr>
        </w:p>
      </w:tc>
      <w:tc>
        <w:tcPr>
          <w:tcW w:w="1415" w:type="dxa"/>
          <w:vAlign w:val="top"/>
        </w:tcPr>
        <w:p w14:paraId="28E3EC51">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F506A64">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B8D073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BDE0E25">
          <w:pPr>
            <w:pStyle w:val="6"/>
          </w:pPr>
        </w:p>
      </w:tc>
      <w:tc>
        <w:tcPr>
          <w:tcW w:w="1415" w:type="dxa"/>
          <w:vAlign w:val="top"/>
        </w:tcPr>
        <w:p w14:paraId="6BEA47E8">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9875558">
          <w:pPr>
            <w:spacing w:before="149"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04CB8E5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6E650B66">
          <w:pPr>
            <w:pStyle w:val="6"/>
          </w:pPr>
        </w:p>
      </w:tc>
      <w:tc>
        <w:tcPr>
          <w:tcW w:w="1415" w:type="dxa"/>
          <w:vAlign w:val="top"/>
        </w:tcPr>
        <w:p w14:paraId="154DC047">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E2BF942">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B68A9A2">
    <w:pPr>
      <w:spacing w:line="14" w:lineRule="auto"/>
      <w:rPr>
        <w:rFonts w:ascii="Arial"/>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C8B87D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5A4EBC20">
          <w:pPr>
            <w:pStyle w:val="6"/>
            <w:spacing w:line="307" w:lineRule="auto"/>
          </w:pPr>
        </w:p>
        <w:p w14:paraId="2763F1E7">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记录管理程序</w:t>
          </w:r>
        </w:p>
      </w:tc>
      <w:tc>
        <w:tcPr>
          <w:tcW w:w="1415" w:type="dxa"/>
          <w:vAlign w:val="top"/>
        </w:tcPr>
        <w:p w14:paraId="3243C3DE">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9C1465F">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-19</w:t>
          </w:r>
        </w:p>
      </w:tc>
    </w:tr>
    <w:tr w14:paraId="5261039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8C31077">
          <w:pPr>
            <w:pStyle w:val="6"/>
          </w:pPr>
        </w:p>
      </w:tc>
      <w:tc>
        <w:tcPr>
          <w:tcW w:w="1415" w:type="dxa"/>
          <w:vAlign w:val="top"/>
        </w:tcPr>
        <w:p w14:paraId="4CFC9D64">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A1CCCC4">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1F751B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222FB6C">
          <w:pPr>
            <w:pStyle w:val="6"/>
          </w:pPr>
        </w:p>
      </w:tc>
      <w:tc>
        <w:tcPr>
          <w:tcW w:w="1415" w:type="dxa"/>
          <w:vAlign w:val="top"/>
        </w:tcPr>
        <w:p w14:paraId="52A3025E">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82A5182">
          <w:pPr>
            <w:spacing w:before="149" w:line="222"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5</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1FF48B9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3A577211">
          <w:pPr>
            <w:pStyle w:val="6"/>
          </w:pPr>
        </w:p>
      </w:tc>
      <w:tc>
        <w:tcPr>
          <w:tcW w:w="1415" w:type="dxa"/>
          <w:vAlign w:val="top"/>
        </w:tcPr>
        <w:p w14:paraId="1473C21C">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1B5BDDC">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75BEEEC">
    <w:pPr>
      <w:spacing w:line="14" w:lineRule="auto"/>
      <w:rPr>
        <w:rFonts w:ascii="Arial"/>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C2F82A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3A59F76E">
          <w:pPr>
            <w:pStyle w:val="6"/>
            <w:spacing w:line="307" w:lineRule="auto"/>
          </w:pPr>
        </w:p>
        <w:p w14:paraId="425FCFD1">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记录管理程序</w:t>
          </w:r>
        </w:p>
      </w:tc>
      <w:tc>
        <w:tcPr>
          <w:tcW w:w="1415" w:type="dxa"/>
          <w:vAlign w:val="top"/>
        </w:tcPr>
        <w:p w14:paraId="30B03370">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A05B7CC">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-19</w:t>
          </w:r>
        </w:p>
      </w:tc>
    </w:tr>
    <w:tr w14:paraId="415466A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5CE0F84">
          <w:pPr>
            <w:pStyle w:val="6"/>
          </w:pPr>
        </w:p>
      </w:tc>
      <w:tc>
        <w:tcPr>
          <w:tcW w:w="1415" w:type="dxa"/>
          <w:vAlign w:val="top"/>
        </w:tcPr>
        <w:p w14:paraId="64775EAC">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9BEC7A7">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9EF02C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C8AFA2B">
          <w:pPr>
            <w:pStyle w:val="6"/>
          </w:pPr>
        </w:p>
      </w:tc>
      <w:tc>
        <w:tcPr>
          <w:tcW w:w="1415" w:type="dxa"/>
          <w:vAlign w:val="top"/>
        </w:tcPr>
        <w:p w14:paraId="545247E5">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30318DF">
          <w:pPr>
            <w:spacing w:before="149"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5BF8290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77A94D07">
          <w:pPr>
            <w:pStyle w:val="6"/>
          </w:pPr>
        </w:p>
      </w:tc>
      <w:tc>
        <w:tcPr>
          <w:tcW w:w="1415" w:type="dxa"/>
          <w:vAlign w:val="top"/>
        </w:tcPr>
        <w:p w14:paraId="5378396B">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CD03852">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FB64833">
    <w:pPr>
      <w:spacing w:line="14" w:lineRule="auto"/>
      <w:rPr>
        <w:rFonts w:ascii="Arial"/>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0A68DB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000A107E">
          <w:pPr>
            <w:pStyle w:val="6"/>
            <w:spacing w:line="307" w:lineRule="auto"/>
          </w:pPr>
        </w:p>
        <w:p w14:paraId="1653655A">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记录管理程序</w:t>
          </w:r>
        </w:p>
      </w:tc>
      <w:tc>
        <w:tcPr>
          <w:tcW w:w="1415" w:type="dxa"/>
          <w:vAlign w:val="top"/>
        </w:tcPr>
        <w:p w14:paraId="1CF1E046">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BC3C9B3">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-19</w:t>
          </w:r>
        </w:p>
      </w:tc>
    </w:tr>
    <w:tr w14:paraId="040A0C0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CDCB0AD">
          <w:pPr>
            <w:pStyle w:val="6"/>
          </w:pPr>
        </w:p>
      </w:tc>
      <w:tc>
        <w:tcPr>
          <w:tcW w:w="1415" w:type="dxa"/>
          <w:vAlign w:val="top"/>
        </w:tcPr>
        <w:p w14:paraId="1A08864F">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BC03540">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00983E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0D498B4">
          <w:pPr>
            <w:pStyle w:val="6"/>
          </w:pPr>
        </w:p>
      </w:tc>
      <w:tc>
        <w:tcPr>
          <w:tcW w:w="1415" w:type="dxa"/>
          <w:vAlign w:val="top"/>
        </w:tcPr>
        <w:p w14:paraId="305A2782">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A75F06C">
          <w:pPr>
            <w:spacing w:before="149"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6819F8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10666B09">
          <w:pPr>
            <w:pStyle w:val="6"/>
          </w:pPr>
        </w:p>
      </w:tc>
      <w:tc>
        <w:tcPr>
          <w:tcW w:w="1415" w:type="dxa"/>
          <w:vAlign w:val="top"/>
        </w:tcPr>
        <w:p w14:paraId="3B59FF97">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D21EE0C">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37BE828">
    <w:pPr>
      <w:spacing w:line="14" w:lineRule="auto"/>
      <w:rPr>
        <w:rFonts w:ascii="Arial"/>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556348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61C48ED8">
          <w:pPr>
            <w:pStyle w:val="6"/>
            <w:spacing w:line="307" w:lineRule="auto"/>
          </w:pPr>
        </w:p>
        <w:p w14:paraId="77E3250D">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记录管理程序</w:t>
          </w:r>
        </w:p>
      </w:tc>
      <w:tc>
        <w:tcPr>
          <w:tcW w:w="1415" w:type="dxa"/>
          <w:vAlign w:val="top"/>
        </w:tcPr>
        <w:p w14:paraId="3D894635">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2BBD8E7">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-19</w:t>
          </w:r>
        </w:p>
      </w:tc>
    </w:tr>
    <w:tr w14:paraId="5C7B504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3C5E738">
          <w:pPr>
            <w:pStyle w:val="6"/>
          </w:pPr>
        </w:p>
      </w:tc>
      <w:tc>
        <w:tcPr>
          <w:tcW w:w="1415" w:type="dxa"/>
          <w:vAlign w:val="top"/>
        </w:tcPr>
        <w:p w14:paraId="7360447B">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11A2278">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AEAD95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1406A0C">
          <w:pPr>
            <w:pStyle w:val="6"/>
          </w:pPr>
        </w:p>
      </w:tc>
      <w:tc>
        <w:tcPr>
          <w:tcW w:w="1415" w:type="dxa"/>
          <w:vAlign w:val="top"/>
        </w:tcPr>
        <w:p w14:paraId="03801748">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6964E86">
          <w:pPr>
            <w:spacing w:before="149" w:line="222"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5"/>
              <w:sz w:val="23"/>
              <w:szCs w:val="23"/>
            </w:rPr>
            <w:t xml:space="preserve"> </w:t>
          </w:r>
          <w:r>
            <w:rPr>
              <w:rFonts w:ascii="宋体" w:hAnsi="宋体" w:eastAsia="宋体" w:cs="宋体"/>
              <w:b/>
              <w:bCs/>
              <w:spacing w:val="-5"/>
              <w:sz w:val="23"/>
              <w:szCs w:val="23"/>
            </w:rPr>
            <w:t>4</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22"/>
              <w:sz w:val="23"/>
              <w:szCs w:val="23"/>
            </w:rPr>
            <w:t xml:space="preserve"> </w:t>
          </w:r>
          <w:r>
            <w:rPr>
              <w:rFonts w:ascii="宋体" w:hAnsi="宋体" w:eastAsia="宋体" w:cs="宋体"/>
              <w:b/>
              <w:bCs/>
              <w:spacing w:val="-5"/>
              <w:sz w:val="23"/>
              <w:szCs w:val="23"/>
            </w:rPr>
            <w:t>5</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F0A2A9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367E881C">
          <w:pPr>
            <w:pStyle w:val="6"/>
          </w:pPr>
        </w:p>
      </w:tc>
      <w:tc>
        <w:tcPr>
          <w:tcW w:w="1415" w:type="dxa"/>
          <w:vAlign w:val="top"/>
        </w:tcPr>
        <w:p w14:paraId="2B918DBD">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4BFABEF">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9ABF0AA">
    <w:pPr>
      <w:spacing w:line="14" w:lineRule="auto"/>
      <w:rPr>
        <w:rFonts w:ascii="Arial"/>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81196F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restart"/>
          <w:tcBorders>
            <w:bottom w:val="nil"/>
          </w:tcBorders>
          <w:vAlign w:val="top"/>
        </w:tcPr>
        <w:p w14:paraId="0850BC54">
          <w:pPr>
            <w:pStyle w:val="6"/>
            <w:spacing w:line="307" w:lineRule="auto"/>
          </w:pPr>
        </w:p>
        <w:p w14:paraId="58118A0C">
          <w:pPr>
            <w:spacing w:before="100" w:line="356" w:lineRule="auto"/>
            <w:ind w:left="1711" w:right="1099" w:hanging="607"/>
            <w:rPr>
              <w:rFonts w:ascii="宋体" w:hAnsi="宋体" w:eastAsia="宋体" w:cs="宋体"/>
              <w:sz w:val="31"/>
              <w:szCs w:val="31"/>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31"/>
              <w:szCs w:val="31"/>
            </w:rPr>
            <w:t>记录管理程序</w:t>
          </w:r>
        </w:p>
      </w:tc>
      <w:tc>
        <w:tcPr>
          <w:tcW w:w="1415" w:type="dxa"/>
          <w:vAlign w:val="top"/>
        </w:tcPr>
        <w:p w14:paraId="6EEC067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4FB51FF">
          <w:pPr>
            <w:spacing w:before="162"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-19</w:t>
          </w:r>
        </w:p>
      </w:tc>
    </w:tr>
    <w:tr w14:paraId="0D9612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CFA991B">
          <w:pPr>
            <w:pStyle w:val="6"/>
          </w:pPr>
        </w:p>
      </w:tc>
      <w:tc>
        <w:tcPr>
          <w:tcW w:w="1415" w:type="dxa"/>
          <w:vAlign w:val="top"/>
        </w:tcPr>
        <w:p w14:paraId="7A06F069">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A52DBD7">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74EA5A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92D5B4E">
          <w:pPr>
            <w:pStyle w:val="6"/>
          </w:pPr>
        </w:p>
      </w:tc>
      <w:tc>
        <w:tcPr>
          <w:tcW w:w="1415" w:type="dxa"/>
          <w:vAlign w:val="top"/>
        </w:tcPr>
        <w:p w14:paraId="7780FE11">
          <w:pPr>
            <w:spacing w:before="149"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A77A7E8">
          <w:pPr>
            <w:spacing w:before="149" w:line="222"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5</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577476F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continue"/>
          <w:tcBorders>
            <w:top w:val="nil"/>
          </w:tcBorders>
          <w:vAlign w:val="top"/>
        </w:tcPr>
        <w:p w14:paraId="45802BA7">
          <w:pPr>
            <w:pStyle w:val="6"/>
          </w:pPr>
        </w:p>
      </w:tc>
      <w:tc>
        <w:tcPr>
          <w:tcW w:w="1415" w:type="dxa"/>
          <w:vAlign w:val="top"/>
        </w:tcPr>
        <w:p w14:paraId="26A8EC2B">
          <w:pPr>
            <w:spacing w:before="156"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ECCCBE2">
          <w:pPr>
            <w:spacing w:before="170"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549057A">
    <w:pPr>
      <w:spacing w:line="14" w:lineRule="auto"/>
      <w:rPr>
        <w:rFonts w:ascii="Arial"/>
        <w:sz w:val="2"/>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6E4452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3B91A71">
          <w:pPr>
            <w:pStyle w:val="6"/>
            <w:spacing w:line="329" w:lineRule="auto"/>
          </w:pPr>
        </w:p>
        <w:p w14:paraId="4F1B3341">
          <w:pPr>
            <w:spacing w:before="101" w:line="355" w:lineRule="auto"/>
            <w:ind w:left="1170" w:right="1099" w:hanging="66"/>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测量不确定度评定程序</w:t>
          </w:r>
        </w:p>
      </w:tc>
      <w:tc>
        <w:tcPr>
          <w:tcW w:w="1415" w:type="dxa"/>
          <w:vAlign w:val="top"/>
        </w:tcPr>
        <w:p w14:paraId="27A2BFB5">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4346BDE">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-20</w:t>
          </w:r>
        </w:p>
      </w:tc>
    </w:tr>
    <w:tr w14:paraId="762201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9B120D1">
          <w:pPr>
            <w:pStyle w:val="6"/>
          </w:pPr>
        </w:p>
      </w:tc>
      <w:tc>
        <w:tcPr>
          <w:tcW w:w="1415" w:type="dxa"/>
          <w:vAlign w:val="top"/>
        </w:tcPr>
        <w:p w14:paraId="7E531938">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15708FD">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A3531F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649B1DA">
          <w:pPr>
            <w:pStyle w:val="6"/>
          </w:pPr>
        </w:p>
      </w:tc>
      <w:tc>
        <w:tcPr>
          <w:tcW w:w="1415" w:type="dxa"/>
          <w:vAlign w:val="top"/>
        </w:tcPr>
        <w:p w14:paraId="2E822E85">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8402A09">
          <w:pPr>
            <w:spacing w:before="150" w:line="221"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70124CF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1F8177D">
          <w:pPr>
            <w:pStyle w:val="6"/>
          </w:pPr>
        </w:p>
      </w:tc>
      <w:tc>
        <w:tcPr>
          <w:tcW w:w="1415" w:type="dxa"/>
          <w:vAlign w:val="top"/>
        </w:tcPr>
        <w:p w14:paraId="0628A2B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32C47FF">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6BDA094">
    <w:pPr>
      <w:spacing w:line="14" w:lineRule="auto"/>
      <w:rPr>
        <w:rFonts w:ascii="Arial"/>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D9AC6A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ECA26A2">
          <w:pPr>
            <w:pStyle w:val="6"/>
            <w:spacing w:line="329" w:lineRule="auto"/>
          </w:pPr>
        </w:p>
        <w:p w14:paraId="068C3BB4">
          <w:pPr>
            <w:spacing w:before="101" w:line="355" w:lineRule="auto"/>
            <w:ind w:left="1170" w:right="1099" w:hanging="66"/>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测量不确定度评定程序</w:t>
          </w:r>
        </w:p>
      </w:tc>
      <w:tc>
        <w:tcPr>
          <w:tcW w:w="1415" w:type="dxa"/>
          <w:vAlign w:val="top"/>
        </w:tcPr>
        <w:p w14:paraId="4E58D478">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E54372A">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-20</w:t>
          </w:r>
        </w:p>
      </w:tc>
    </w:tr>
    <w:tr w14:paraId="54D05DE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781D99B">
          <w:pPr>
            <w:pStyle w:val="6"/>
          </w:pPr>
        </w:p>
      </w:tc>
      <w:tc>
        <w:tcPr>
          <w:tcW w:w="1415" w:type="dxa"/>
          <w:vAlign w:val="top"/>
        </w:tcPr>
        <w:p w14:paraId="5C7BCAE5">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8E598FA">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03DCE3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C85E4E8">
          <w:pPr>
            <w:pStyle w:val="6"/>
          </w:pPr>
        </w:p>
      </w:tc>
      <w:tc>
        <w:tcPr>
          <w:tcW w:w="1415" w:type="dxa"/>
          <w:vAlign w:val="top"/>
        </w:tcPr>
        <w:p w14:paraId="01981D56">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3FB41C2">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947B2A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A5DAD0E">
          <w:pPr>
            <w:pStyle w:val="6"/>
          </w:pPr>
        </w:p>
      </w:tc>
      <w:tc>
        <w:tcPr>
          <w:tcW w:w="1415" w:type="dxa"/>
          <w:vAlign w:val="top"/>
        </w:tcPr>
        <w:p w14:paraId="27454317">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F251A4B">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B464356">
    <w:pPr>
      <w:spacing w:line="14" w:lineRule="auto"/>
      <w:rPr>
        <w:rFonts w:ascii="Arial"/>
        <w:sz w:val="2"/>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18"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962EBE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EC33795">
          <w:pPr>
            <w:pStyle w:val="6"/>
            <w:spacing w:line="329" w:lineRule="auto"/>
          </w:pPr>
        </w:p>
        <w:p w14:paraId="6F7D69D6">
          <w:pPr>
            <w:spacing w:before="101" w:line="355" w:lineRule="auto"/>
            <w:ind w:left="1170" w:right="1099" w:hanging="66"/>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测量不确定度评定程序</w:t>
          </w:r>
        </w:p>
      </w:tc>
      <w:tc>
        <w:tcPr>
          <w:tcW w:w="1415" w:type="dxa"/>
          <w:vAlign w:val="top"/>
        </w:tcPr>
        <w:p w14:paraId="2A693473">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55A5915">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-20</w:t>
          </w:r>
        </w:p>
      </w:tc>
    </w:tr>
    <w:tr w14:paraId="1416D55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0BCFEAF">
          <w:pPr>
            <w:pStyle w:val="6"/>
          </w:pPr>
        </w:p>
      </w:tc>
      <w:tc>
        <w:tcPr>
          <w:tcW w:w="1415" w:type="dxa"/>
          <w:vAlign w:val="top"/>
        </w:tcPr>
        <w:p w14:paraId="7FA52481">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D8C1F95">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5CD187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40F0976">
          <w:pPr>
            <w:pStyle w:val="6"/>
          </w:pPr>
        </w:p>
      </w:tc>
      <w:tc>
        <w:tcPr>
          <w:tcW w:w="1415" w:type="dxa"/>
          <w:vAlign w:val="top"/>
        </w:tcPr>
        <w:p w14:paraId="14AF595F">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B9F5038">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4927CDA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E8EF677">
          <w:pPr>
            <w:pStyle w:val="6"/>
          </w:pPr>
        </w:p>
      </w:tc>
      <w:tc>
        <w:tcPr>
          <w:tcW w:w="1415" w:type="dxa"/>
          <w:vAlign w:val="top"/>
        </w:tcPr>
        <w:p w14:paraId="0193BD5C">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57E1446">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F96D5F7">
    <w:pPr>
      <w:spacing w:line="14" w:lineRule="auto"/>
      <w:rPr>
        <w:rFonts w:ascii="Arial"/>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0E8A13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21E74BA">
          <w:pPr>
            <w:pStyle w:val="6"/>
            <w:spacing w:line="329" w:lineRule="auto"/>
          </w:pPr>
        </w:p>
        <w:p w14:paraId="6AE84C6A">
          <w:pPr>
            <w:spacing w:before="101" w:line="355" w:lineRule="auto"/>
            <w:ind w:left="1170" w:right="1099" w:hanging="66"/>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测量不确定度评定程序</w:t>
          </w:r>
        </w:p>
      </w:tc>
      <w:tc>
        <w:tcPr>
          <w:tcW w:w="1415" w:type="dxa"/>
          <w:vAlign w:val="top"/>
        </w:tcPr>
        <w:p w14:paraId="0F6C7208">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3ABFAB8">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-20</w:t>
          </w:r>
        </w:p>
      </w:tc>
    </w:tr>
    <w:tr w14:paraId="4EF9C41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F3F1383">
          <w:pPr>
            <w:pStyle w:val="6"/>
          </w:pPr>
        </w:p>
      </w:tc>
      <w:tc>
        <w:tcPr>
          <w:tcW w:w="1415" w:type="dxa"/>
          <w:vAlign w:val="top"/>
        </w:tcPr>
        <w:p w14:paraId="2CB7C7B0">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938A8D6">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FE1547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1402CD2">
          <w:pPr>
            <w:pStyle w:val="6"/>
          </w:pPr>
        </w:p>
      </w:tc>
      <w:tc>
        <w:tcPr>
          <w:tcW w:w="1415" w:type="dxa"/>
          <w:vAlign w:val="top"/>
        </w:tcPr>
        <w:p w14:paraId="4E8CEA07">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5835FD9">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49A59D9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5539159">
          <w:pPr>
            <w:pStyle w:val="6"/>
          </w:pPr>
        </w:p>
      </w:tc>
      <w:tc>
        <w:tcPr>
          <w:tcW w:w="1415" w:type="dxa"/>
          <w:vAlign w:val="top"/>
        </w:tcPr>
        <w:p w14:paraId="4852719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D8E8840">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349B989">
    <w:pPr>
      <w:spacing w:line="14" w:lineRule="auto"/>
      <w:rPr>
        <w:rFonts w:ascii="Arial"/>
        <w:sz w:val="2"/>
      </w:rPr>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27"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A6003C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CE649C4">
          <w:pPr>
            <w:pStyle w:val="6"/>
            <w:spacing w:line="329" w:lineRule="auto"/>
          </w:pPr>
        </w:p>
        <w:p w14:paraId="7006858D">
          <w:pPr>
            <w:spacing w:before="101" w:line="355" w:lineRule="auto"/>
            <w:ind w:left="1327" w:right="1099" w:hanging="22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结果有效性保证程序</w:t>
          </w:r>
        </w:p>
      </w:tc>
      <w:tc>
        <w:tcPr>
          <w:tcW w:w="1415" w:type="dxa"/>
          <w:vAlign w:val="top"/>
        </w:tcPr>
        <w:p w14:paraId="25CB5AF2">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A2B7335">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-21</w:t>
          </w:r>
        </w:p>
      </w:tc>
    </w:tr>
    <w:tr w14:paraId="2A24482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56DE2AF">
          <w:pPr>
            <w:pStyle w:val="6"/>
          </w:pPr>
        </w:p>
      </w:tc>
      <w:tc>
        <w:tcPr>
          <w:tcW w:w="1415" w:type="dxa"/>
          <w:vAlign w:val="top"/>
        </w:tcPr>
        <w:p w14:paraId="74184B45">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FF7FA8E">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399BEB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2EB0C1A">
          <w:pPr>
            <w:pStyle w:val="6"/>
          </w:pPr>
        </w:p>
      </w:tc>
      <w:tc>
        <w:tcPr>
          <w:tcW w:w="1415" w:type="dxa"/>
          <w:vAlign w:val="top"/>
        </w:tcPr>
        <w:p w14:paraId="23D70C28">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E228880">
          <w:pPr>
            <w:spacing w:before="148" w:line="223"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2792069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145FE38">
          <w:pPr>
            <w:pStyle w:val="6"/>
          </w:pPr>
        </w:p>
      </w:tc>
      <w:tc>
        <w:tcPr>
          <w:tcW w:w="1415" w:type="dxa"/>
          <w:vAlign w:val="top"/>
        </w:tcPr>
        <w:p w14:paraId="57C7464E">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1C0239A">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3F4CF9D">
    <w:pPr>
      <w:spacing w:line="14" w:lineRule="auto"/>
      <w:rPr>
        <w:rFonts w:ascii="Arial"/>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27"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9E0A1D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B23451E">
          <w:pPr>
            <w:pStyle w:val="6"/>
            <w:spacing w:line="329" w:lineRule="auto"/>
          </w:pPr>
        </w:p>
        <w:p w14:paraId="0F43C78A">
          <w:pPr>
            <w:spacing w:before="101" w:line="355" w:lineRule="auto"/>
            <w:ind w:left="1327" w:right="1099" w:hanging="22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结果有效性保证程序</w:t>
          </w:r>
        </w:p>
      </w:tc>
      <w:tc>
        <w:tcPr>
          <w:tcW w:w="1415" w:type="dxa"/>
          <w:vAlign w:val="top"/>
        </w:tcPr>
        <w:p w14:paraId="3EF56F39">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F75546A">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-21</w:t>
          </w:r>
        </w:p>
      </w:tc>
    </w:tr>
    <w:tr w14:paraId="7B3CC7B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85372A9">
          <w:pPr>
            <w:pStyle w:val="6"/>
          </w:pPr>
        </w:p>
      </w:tc>
      <w:tc>
        <w:tcPr>
          <w:tcW w:w="1415" w:type="dxa"/>
          <w:vAlign w:val="top"/>
        </w:tcPr>
        <w:p w14:paraId="6223E5D7">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E0014E0">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BC4658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1C88EEF">
          <w:pPr>
            <w:pStyle w:val="6"/>
          </w:pPr>
        </w:p>
      </w:tc>
      <w:tc>
        <w:tcPr>
          <w:tcW w:w="1415" w:type="dxa"/>
          <w:vAlign w:val="top"/>
        </w:tcPr>
        <w:p w14:paraId="76ED54BC">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ACB3C72">
          <w:pPr>
            <w:spacing w:before="148" w:line="223"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701944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6C28DCF">
          <w:pPr>
            <w:pStyle w:val="6"/>
          </w:pPr>
        </w:p>
      </w:tc>
      <w:tc>
        <w:tcPr>
          <w:tcW w:w="1415" w:type="dxa"/>
          <w:vAlign w:val="top"/>
        </w:tcPr>
        <w:p w14:paraId="44B807D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1FF15C1">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691011E">
    <w:pPr>
      <w:spacing w:line="14" w:lineRule="auto"/>
      <w:rPr>
        <w:rFonts w:ascii="Arial"/>
        <w:sz w:val="2"/>
      </w:rPr>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B33D45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E8BACE2">
          <w:pPr>
            <w:pStyle w:val="6"/>
            <w:spacing w:line="329" w:lineRule="auto"/>
          </w:pPr>
        </w:p>
        <w:p w14:paraId="69AD486C">
          <w:pPr>
            <w:spacing w:before="101" w:line="355" w:lineRule="auto"/>
            <w:ind w:left="1327" w:right="1099" w:hanging="22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结果有效性保证程序</w:t>
          </w:r>
        </w:p>
      </w:tc>
      <w:tc>
        <w:tcPr>
          <w:tcW w:w="1415" w:type="dxa"/>
          <w:vAlign w:val="top"/>
        </w:tcPr>
        <w:p w14:paraId="08B61414">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C6B51FA">
          <w:pPr>
            <w:spacing w:before="164" w:line="222"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-21</w:t>
          </w:r>
        </w:p>
      </w:tc>
    </w:tr>
    <w:tr w14:paraId="03470A1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933119E">
          <w:pPr>
            <w:pStyle w:val="6"/>
          </w:pPr>
        </w:p>
      </w:tc>
      <w:tc>
        <w:tcPr>
          <w:tcW w:w="1415" w:type="dxa"/>
          <w:vAlign w:val="top"/>
        </w:tcPr>
        <w:p w14:paraId="5770C9A9">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6C544D9">
          <w:pPr>
            <w:spacing w:before="143"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2173DB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21AA0A3">
          <w:pPr>
            <w:pStyle w:val="6"/>
          </w:pPr>
        </w:p>
      </w:tc>
      <w:tc>
        <w:tcPr>
          <w:tcW w:w="1415" w:type="dxa"/>
          <w:vAlign w:val="top"/>
        </w:tcPr>
        <w:p w14:paraId="6DF3F02A">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21FE712">
          <w:pPr>
            <w:spacing w:before="148" w:line="223"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43592F2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F785A1C">
          <w:pPr>
            <w:pStyle w:val="6"/>
          </w:pPr>
        </w:p>
      </w:tc>
      <w:tc>
        <w:tcPr>
          <w:tcW w:w="1415" w:type="dxa"/>
          <w:vAlign w:val="top"/>
        </w:tcPr>
        <w:p w14:paraId="682DAAC3">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2739462">
          <w:pPr>
            <w:spacing w:before="167" w:line="218"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3182A6D">
    <w:pPr>
      <w:spacing w:line="14" w:lineRule="auto"/>
      <w:rPr>
        <w:rFonts w:ascii="Arial"/>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9E47A9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E7CF109">
          <w:pPr>
            <w:pStyle w:val="6"/>
            <w:spacing w:line="327" w:lineRule="auto"/>
          </w:pPr>
        </w:p>
        <w:p w14:paraId="6ED578BD">
          <w:pPr>
            <w:spacing w:before="101" w:line="356" w:lineRule="auto"/>
            <w:ind w:left="1784" w:right="1099" w:hanging="68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29"/>
              <w:szCs w:val="29"/>
            </w:rPr>
            <w:t>能力验证程序</w:t>
          </w:r>
        </w:p>
      </w:tc>
      <w:tc>
        <w:tcPr>
          <w:tcW w:w="1415" w:type="dxa"/>
          <w:vAlign w:val="top"/>
        </w:tcPr>
        <w:p w14:paraId="2AA245F0">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C2B4B0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-22</w:t>
          </w:r>
        </w:p>
      </w:tc>
    </w:tr>
    <w:tr w14:paraId="3062DC4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D0D1822">
          <w:pPr>
            <w:pStyle w:val="6"/>
          </w:pPr>
        </w:p>
      </w:tc>
      <w:tc>
        <w:tcPr>
          <w:tcW w:w="1415" w:type="dxa"/>
          <w:vAlign w:val="top"/>
        </w:tcPr>
        <w:p w14:paraId="113D6F2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152804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3B3586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4794E36">
          <w:pPr>
            <w:pStyle w:val="6"/>
          </w:pPr>
        </w:p>
      </w:tc>
      <w:tc>
        <w:tcPr>
          <w:tcW w:w="1415" w:type="dxa"/>
          <w:vAlign w:val="top"/>
        </w:tcPr>
        <w:p w14:paraId="79AD7BD8">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EB75769">
          <w:pPr>
            <w:spacing w:before="150" w:line="221"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59EBB43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2399FDF">
          <w:pPr>
            <w:pStyle w:val="6"/>
          </w:pPr>
        </w:p>
      </w:tc>
      <w:tc>
        <w:tcPr>
          <w:tcW w:w="1415" w:type="dxa"/>
          <w:vAlign w:val="top"/>
        </w:tcPr>
        <w:p w14:paraId="46624E67">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E7F6976">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D462455">
    <w:pPr>
      <w:spacing w:line="14" w:lineRule="auto"/>
      <w:rPr>
        <w:rFonts w:ascii="Arial"/>
        <w:sz w:val="2"/>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051675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653799A">
          <w:pPr>
            <w:pStyle w:val="6"/>
            <w:spacing w:line="327" w:lineRule="auto"/>
          </w:pPr>
        </w:p>
        <w:p w14:paraId="59091705">
          <w:pPr>
            <w:spacing w:before="101" w:line="356" w:lineRule="auto"/>
            <w:ind w:left="1784" w:right="1099" w:hanging="68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29"/>
              <w:szCs w:val="29"/>
            </w:rPr>
            <w:t>能力验证程序</w:t>
          </w:r>
        </w:p>
      </w:tc>
      <w:tc>
        <w:tcPr>
          <w:tcW w:w="1415" w:type="dxa"/>
          <w:vAlign w:val="top"/>
        </w:tcPr>
        <w:p w14:paraId="1A77D17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B4BAEF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-22</w:t>
          </w:r>
        </w:p>
      </w:tc>
    </w:tr>
    <w:tr w14:paraId="7724440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A5BFDF9">
          <w:pPr>
            <w:pStyle w:val="6"/>
          </w:pPr>
        </w:p>
      </w:tc>
      <w:tc>
        <w:tcPr>
          <w:tcW w:w="1415" w:type="dxa"/>
          <w:vAlign w:val="top"/>
        </w:tcPr>
        <w:p w14:paraId="0FE5A79C">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C392674">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CF533B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41F2F54">
          <w:pPr>
            <w:pStyle w:val="6"/>
          </w:pPr>
        </w:p>
      </w:tc>
      <w:tc>
        <w:tcPr>
          <w:tcW w:w="1415" w:type="dxa"/>
          <w:vAlign w:val="top"/>
        </w:tcPr>
        <w:p w14:paraId="394C6B30">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1510D7C">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AE7534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137E07A">
          <w:pPr>
            <w:pStyle w:val="6"/>
          </w:pPr>
        </w:p>
      </w:tc>
      <w:tc>
        <w:tcPr>
          <w:tcW w:w="1415" w:type="dxa"/>
          <w:vAlign w:val="top"/>
        </w:tcPr>
        <w:p w14:paraId="547B3AC7">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08E97C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70ABA47">
    <w:pPr>
      <w:spacing w:line="14" w:lineRule="auto"/>
      <w:rPr>
        <w:rFonts w:ascii="Arial"/>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EECB1E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8736914">
          <w:pPr>
            <w:pStyle w:val="6"/>
            <w:spacing w:line="327" w:lineRule="auto"/>
          </w:pPr>
        </w:p>
        <w:p w14:paraId="68BDAA8F">
          <w:pPr>
            <w:spacing w:before="101" w:line="356" w:lineRule="auto"/>
            <w:ind w:left="1784" w:right="1099" w:hanging="68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29"/>
              <w:szCs w:val="29"/>
            </w:rPr>
            <w:t>能力验证程序</w:t>
          </w:r>
        </w:p>
      </w:tc>
      <w:tc>
        <w:tcPr>
          <w:tcW w:w="1415" w:type="dxa"/>
          <w:vAlign w:val="top"/>
        </w:tcPr>
        <w:p w14:paraId="0A3C942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5209D45">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-22</w:t>
          </w:r>
        </w:p>
      </w:tc>
    </w:tr>
    <w:tr w14:paraId="6C2D1C3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3E3A6C2">
          <w:pPr>
            <w:pStyle w:val="6"/>
          </w:pPr>
        </w:p>
      </w:tc>
      <w:tc>
        <w:tcPr>
          <w:tcW w:w="1415" w:type="dxa"/>
          <w:vAlign w:val="top"/>
        </w:tcPr>
        <w:p w14:paraId="5C3D79C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B58F589">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746097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626652F">
          <w:pPr>
            <w:pStyle w:val="6"/>
          </w:pPr>
        </w:p>
      </w:tc>
      <w:tc>
        <w:tcPr>
          <w:tcW w:w="1415" w:type="dxa"/>
          <w:vAlign w:val="top"/>
        </w:tcPr>
        <w:p w14:paraId="1A29BB22">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3CD5AD7">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199B5F1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AF2E96C">
          <w:pPr>
            <w:pStyle w:val="6"/>
          </w:pPr>
        </w:p>
      </w:tc>
      <w:tc>
        <w:tcPr>
          <w:tcW w:w="1415" w:type="dxa"/>
          <w:vAlign w:val="top"/>
        </w:tcPr>
        <w:p w14:paraId="03BA4154">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5B458EA">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9E0C01B">
    <w:pPr>
      <w:spacing w:line="14" w:lineRule="auto"/>
      <w:rPr>
        <w:rFonts w:ascii="Arial"/>
        <w:sz w:val="2"/>
      </w:rPr>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B60053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0528782">
          <w:pPr>
            <w:pStyle w:val="6"/>
            <w:spacing w:line="327" w:lineRule="auto"/>
          </w:pPr>
        </w:p>
        <w:p w14:paraId="5DFA5135">
          <w:pPr>
            <w:spacing w:before="101" w:line="356" w:lineRule="auto"/>
            <w:ind w:left="1784" w:right="1099" w:hanging="68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29"/>
              <w:szCs w:val="29"/>
            </w:rPr>
            <w:t>能力验证程序</w:t>
          </w:r>
        </w:p>
      </w:tc>
      <w:tc>
        <w:tcPr>
          <w:tcW w:w="1415" w:type="dxa"/>
          <w:vAlign w:val="top"/>
        </w:tcPr>
        <w:p w14:paraId="3483837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0473B00">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-22</w:t>
          </w:r>
        </w:p>
      </w:tc>
    </w:tr>
    <w:tr w14:paraId="3235E1D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EF50A1D">
          <w:pPr>
            <w:pStyle w:val="6"/>
          </w:pPr>
        </w:p>
      </w:tc>
      <w:tc>
        <w:tcPr>
          <w:tcW w:w="1415" w:type="dxa"/>
          <w:vAlign w:val="top"/>
        </w:tcPr>
        <w:p w14:paraId="72157B44">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BF277C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90FDF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157B9AA">
          <w:pPr>
            <w:pStyle w:val="6"/>
          </w:pPr>
        </w:p>
      </w:tc>
      <w:tc>
        <w:tcPr>
          <w:tcW w:w="1415" w:type="dxa"/>
          <w:vAlign w:val="top"/>
        </w:tcPr>
        <w:p w14:paraId="43D12F0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6322514">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B60D3F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36D149B">
          <w:pPr>
            <w:pStyle w:val="6"/>
          </w:pPr>
        </w:p>
      </w:tc>
      <w:tc>
        <w:tcPr>
          <w:tcW w:w="1415" w:type="dxa"/>
          <w:vAlign w:val="top"/>
        </w:tcPr>
        <w:p w14:paraId="53B20CD3">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1B98E65">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017117E">
    <w:pPr>
      <w:spacing w:line="14" w:lineRule="auto"/>
      <w:rPr>
        <w:rFonts w:ascii="Arial"/>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0EF5D8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23C8246">
          <w:pPr>
            <w:pStyle w:val="6"/>
            <w:spacing w:line="328" w:lineRule="auto"/>
          </w:pPr>
        </w:p>
        <w:p w14:paraId="06EEE82E">
          <w:pPr>
            <w:spacing w:before="101" w:line="355"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结果报告管理程序</w:t>
          </w:r>
        </w:p>
      </w:tc>
      <w:tc>
        <w:tcPr>
          <w:tcW w:w="1415" w:type="dxa"/>
          <w:vAlign w:val="top"/>
        </w:tcPr>
        <w:p w14:paraId="2D7F59AA">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342FD5D">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-23</w:t>
          </w:r>
        </w:p>
      </w:tc>
    </w:tr>
    <w:tr w14:paraId="351AA4B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7EDA85B">
          <w:pPr>
            <w:pStyle w:val="6"/>
          </w:pPr>
        </w:p>
      </w:tc>
      <w:tc>
        <w:tcPr>
          <w:tcW w:w="1415" w:type="dxa"/>
          <w:vAlign w:val="top"/>
        </w:tcPr>
        <w:p w14:paraId="7D875112">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84C8E4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0DC013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F399FA5">
          <w:pPr>
            <w:pStyle w:val="6"/>
          </w:pPr>
        </w:p>
      </w:tc>
      <w:tc>
        <w:tcPr>
          <w:tcW w:w="1415" w:type="dxa"/>
          <w:vAlign w:val="top"/>
        </w:tcPr>
        <w:p w14:paraId="1A8886C8">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4C7AE62">
          <w:pPr>
            <w:spacing w:before="150" w:line="221"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5"/>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9"/>
              <w:sz w:val="23"/>
              <w:szCs w:val="23"/>
            </w:rPr>
            <w:t xml:space="preserve"> </w:t>
          </w:r>
          <w:r>
            <w:rPr>
              <w:rFonts w:ascii="宋体" w:hAnsi="宋体" w:eastAsia="宋体" w:cs="宋体"/>
              <w:b/>
              <w:bCs/>
              <w:spacing w:val="-8"/>
              <w:sz w:val="23"/>
              <w:szCs w:val="23"/>
            </w:rPr>
            <w:t>6</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74BF6D5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E0F40E0">
          <w:pPr>
            <w:pStyle w:val="6"/>
          </w:pPr>
        </w:p>
      </w:tc>
      <w:tc>
        <w:tcPr>
          <w:tcW w:w="1415" w:type="dxa"/>
          <w:vAlign w:val="top"/>
        </w:tcPr>
        <w:p w14:paraId="67625E6D">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19E8C70">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01D1B32">
    <w:pPr>
      <w:spacing w:line="14" w:lineRule="auto"/>
      <w:rPr>
        <w:rFonts w:ascii="Arial"/>
        <w:sz w:val="2"/>
      </w:rPr>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5CA5AF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82A5670">
          <w:pPr>
            <w:pStyle w:val="6"/>
            <w:spacing w:line="328" w:lineRule="auto"/>
          </w:pPr>
        </w:p>
        <w:p w14:paraId="4390C554">
          <w:pPr>
            <w:spacing w:before="101" w:line="355"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结果报告管理程序</w:t>
          </w:r>
        </w:p>
      </w:tc>
      <w:tc>
        <w:tcPr>
          <w:tcW w:w="1415" w:type="dxa"/>
          <w:vAlign w:val="top"/>
        </w:tcPr>
        <w:p w14:paraId="2440B207">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DE2BFA9">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-23</w:t>
          </w:r>
        </w:p>
      </w:tc>
    </w:tr>
    <w:tr w14:paraId="306D986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ECB02A5">
          <w:pPr>
            <w:pStyle w:val="6"/>
          </w:pPr>
        </w:p>
      </w:tc>
      <w:tc>
        <w:tcPr>
          <w:tcW w:w="1415" w:type="dxa"/>
          <w:vAlign w:val="top"/>
        </w:tcPr>
        <w:p w14:paraId="596ABFA4">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517E20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D4C53C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E08F535">
          <w:pPr>
            <w:pStyle w:val="6"/>
          </w:pPr>
        </w:p>
      </w:tc>
      <w:tc>
        <w:tcPr>
          <w:tcW w:w="1415" w:type="dxa"/>
          <w:vAlign w:val="top"/>
        </w:tcPr>
        <w:p w14:paraId="4E84F7A8">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4F4D4EF">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3"/>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19"/>
              <w:sz w:val="23"/>
              <w:szCs w:val="23"/>
            </w:rPr>
            <w:t xml:space="preserve"> </w:t>
          </w:r>
          <w:r>
            <w:rPr>
              <w:rFonts w:ascii="宋体" w:hAnsi="宋体" w:eastAsia="宋体" w:cs="宋体"/>
              <w:b/>
              <w:bCs/>
              <w:spacing w:val="-6"/>
              <w:sz w:val="23"/>
              <w:szCs w:val="23"/>
            </w:rPr>
            <w:t>6</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59BFE67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DA3646E">
          <w:pPr>
            <w:pStyle w:val="6"/>
          </w:pPr>
        </w:p>
      </w:tc>
      <w:tc>
        <w:tcPr>
          <w:tcW w:w="1415" w:type="dxa"/>
          <w:vAlign w:val="top"/>
        </w:tcPr>
        <w:p w14:paraId="5F8F4B55">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B2E99A2">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764EFF2">
    <w:pPr>
      <w:spacing w:line="14" w:lineRule="auto"/>
      <w:rPr>
        <w:rFonts w:ascii="Arial"/>
        <w:sz w:val="2"/>
      </w:rPr>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FCEA2B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D341E02">
          <w:pPr>
            <w:pStyle w:val="6"/>
            <w:spacing w:line="328" w:lineRule="auto"/>
          </w:pPr>
        </w:p>
        <w:p w14:paraId="5A28F7A8">
          <w:pPr>
            <w:spacing w:before="101" w:line="355"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结果报告管理程序</w:t>
          </w:r>
        </w:p>
      </w:tc>
      <w:tc>
        <w:tcPr>
          <w:tcW w:w="1415" w:type="dxa"/>
          <w:vAlign w:val="top"/>
        </w:tcPr>
        <w:p w14:paraId="2B164350">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2C703CF">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-23</w:t>
          </w:r>
        </w:p>
      </w:tc>
    </w:tr>
    <w:tr w14:paraId="1F49DF7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FA7C39A">
          <w:pPr>
            <w:pStyle w:val="6"/>
          </w:pPr>
        </w:p>
      </w:tc>
      <w:tc>
        <w:tcPr>
          <w:tcW w:w="1415" w:type="dxa"/>
          <w:vAlign w:val="top"/>
        </w:tcPr>
        <w:p w14:paraId="64FEE74B">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89CD8A5">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4BD75B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84D5896">
          <w:pPr>
            <w:pStyle w:val="6"/>
          </w:pPr>
        </w:p>
      </w:tc>
      <w:tc>
        <w:tcPr>
          <w:tcW w:w="1415" w:type="dxa"/>
          <w:vAlign w:val="top"/>
        </w:tcPr>
        <w:p w14:paraId="5D0EE8B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9EA0F6B">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3"/>
              <w:sz w:val="23"/>
              <w:szCs w:val="23"/>
            </w:rPr>
            <w:t xml:space="preserve"> </w:t>
          </w:r>
          <w:r>
            <w:rPr>
              <w:rFonts w:ascii="宋体" w:hAnsi="宋体" w:eastAsia="宋体" w:cs="宋体"/>
              <w:b/>
              <w:bCs/>
              <w:spacing w:val="-6"/>
              <w:sz w:val="23"/>
              <w:szCs w:val="23"/>
            </w:rPr>
            <w:t>3</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19"/>
              <w:sz w:val="23"/>
              <w:szCs w:val="23"/>
            </w:rPr>
            <w:t xml:space="preserve"> </w:t>
          </w:r>
          <w:r>
            <w:rPr>
              <w:rFonts w:ascii="宋体" w:hAnsi="宋体" w:eastAsia="宋体" w:cs="宋体"/>
              <w:b/>
              <w:bCs/>
              <w:spacing w:val="-6"/>
              <w:sz w:val="23"/>
              <w:szCs w:val="23"/>
            </w:rPr>
            <w:t>6</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829B9E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21FF04F">
          <w:pPr>
            <w:pStyle w:val="6"/>
          </w:pPr>
        </w:p>
      </w:tc>
      <w:tc>
        <w:tcPr>
          <w:tcW w:w="1415" w:type="dxa"/>
          <w:vAlign w:val="top"/>
        </w:tcPr>
        <w:p w14:paraId="52E4A56A">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8C60EE2">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31719FA">
    <w:pPr>
      <w:spacing w:line="14" w:lineRule="auto"/>
      <w:rPr>
        <w:rFonts w:ascii="Arial"/>
        <w:sz w:val="2"/>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E2A424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64A23C9">
          <w:pPr>
            <w:pStyle w:val="6"/>
            <w:spacing w:line="328" w:lineRule="auto"/>
          </w:pPr>
        </w:p>
        <w:p w14:paraId="3CEA37E5">
          <w:pPr>
            <w:spacing w:before="101" w:line="355"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结果报告管理程序</w:t>
          </w:r>
        </w:p>
      </w:tc>
      <w:tc>
        <w:tcPr>
          <w:tcW w:w="1415" w:type="dxa"/>
          <w:vAlign w:val="top"/>
        </w:tcPr>
        <w:p w14:paraId="54DC6971">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CCDA046">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-23</w:t>
          </w:r>
        </w:p>
      </w:tc>
    </w:tr>
    <w:tr w14:paraId="7CE91E3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997D624">
          <w:pPr>
            <w:pStyle w:val="6"/>
          </w:pPr>
        </w:p>
      </w:tc>
      <w:tc>
        <w:tcPr>
          <w:tcW w:w="1415" w:type="dxa"/>
          <w:vAlign w:val="top"/>
        </w:tcPr>
        <w:p w14:paraId="5F4EB3B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EB11517">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6241F7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0EADB7">
          <w:pPr>
            <w:pStyle w:val="6"/>
          </w:pPr>
        </w:p>
      </w:tc>
      <w:tc>
        <w:tcPr>
          <w:tcW w:w="1415" w:type="dxa"/>
          <w:vAlign w:val="top"/>
        </w:tcPr>
        <w:p w14:paraId="0BD65C35">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2EC7504">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7"/>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9"/>
              <w:sz w:val="23"/>
              <w:szCs w:val="23"/>
            </w:rPr>
            <w:t xml:space="preserve"> </w:t>
          </w:r>
          <w:r>
            <w:rPr>
              <w:rFonts w:ascii="宋体" w:hAnsi="宋体" w:eastAsia="宋体" w:cs="宋体"/>
              <w:b/>
              <w:bCs/>
              <w:spacing w:val="-5"/>
              <w:sz w:val="23"/>
              <w:szCs w:val="23"/>
            </w:rPr>
            <w:t>6</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169E14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663BDBF">
          <w:pPr>
            <w:pStyle w:val="6"/>
          </w:pPr>
        </w:p>
      </w:tc>
      <w:tc>
        <w:tcPr>
          <w:tcW w:w="1415" w:type="dxa"/>
          <w:vAlign w:val="top"/>
        </w:tcPr>
        <w:p w14:paraId="20C6DC02">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2C567BF">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8DFC765">
    <w:pPr>
      <w:spacing w:line="14" w:lineRule="auto"/>
      <w:rPr>
        <w:rFonts w:ascii="Arial"/>
        <w:sz w:val="2"/>
      </w:rPr>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3F6808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7FB5DD7">
          <w:pPr>
            <w:pStyle w:val="6"/>
            <w:spacing w:line="328" w:lineRule="auto"/>
          </w:pPr>
        </w:p>
        <w:p w14:paraId="6F28C739">
          <w:pPr>
            <w:spacing w:before="101" w:line="355"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结果报告管理程序</w:t>
          </w:r>
        </w:p>
      </w:tc>
      <w:tc>
        <w:tcPr>
          <w:tcW w:w="1415" w:type="dxa"/>
          <w:vAlign w:val="top"/>
        </w:tcPr>
        <w:p w14:paraId="2E6ED39E">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CAA684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-23</w:t>
          </w:r>
        </w:p>
      </w:tc>
    </w:tr>
    <w:tr w14:paraId="5C7C767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220EFC8">
          <w:pPr>
            <w:pStyle w:val="6"/>
          </w:pPr>
        </w:p>
      </w:tc>
      <w:tc>
        <w:tcPr>
          <w:tcW w:w="1415" w:type="dxa"/>
          <w:vAlign w:val="top"/>
        </w:tcPr>
        <w:p w14:paraId="0142F4C3">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7D171D7">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1D207C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A2533DA">
          <w:pPr>
            <w:pStyle w:val="6"/>
          </w:pPr>
        </w:p>
      </w:tc>
      <w:tc>
        <w:tcPr>
          <w:tcW w:w="1415" w:type="dxa"/>
          <w:vAlign w:val="top"/>
        </w:tcPr>
        <w:p w14:paraId="06C65282">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7EA9FD1">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3"/>
              <w:sz w:val="23"/>
              <w:szCs w:val="23"/>
            </w:rPr>
            <w:t xml:space="preserve"> </w:t>
          </w:r>
          <w:r>
            <w:rPr>
              <w:rFonts w:ascii="宋体" w:hAnsi="宋体" w:eastAsia="宋体" w:cs="宋体"/>
              <w:b/>
              <w:bCs/>
              <w:spacing w:val="-6"/>
              <w:sz w:val="23"/>
              <w:szCs w:val="23"/>
            </w:rPr>
            <w:t>5</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19"/>
              <w:sz w:val="23"/>
              <w:szCs w:val="23"/>
            </w:rPr>
            <w:t xml:space="preserve"> </w:t>
          </w:r>
          <w:r>
            <w:rPr>
              <w:rFonts w:ascii="宋体" w:hAnsi="宋体" w:eastAsia="宋体" w:cs="宋体"/>
              <w:b/>
              <w:bCs/>
              <w:spacing w:val="-6"/>
              <w:sz w:val="23"/>
              <w:szCs w:val="23"/>
            </w:rPr>
            <w:t>6</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2E6FBB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4987786">
          <w:pPr>
            <w:pStyle w:val="6"/>
          </w:pPr>
        </w:p>
      </w:tc>
      <w:tc>
        <w:tcPr>
          <w:tcW w:w="1415" w:type="dxa"/>
          <w:vAlign w:val="top"/>
        </w:tcPr>
        <w:p w14:paraId="3B509966">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FBC58DB">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90846A6">
    <w:pPr>
      <w:spacing w:line="14" w:lineRule="auto"/>
      <w:rPr>
        <w:rFonts w:ascii="Arial"/>
        <w:sz w:val="2"/>
      </w:rPr>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B5DE0A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D95DA03">
          <w:pPr>
            <w:pStyle w:val="6"/>
            <w:spacing w:line="328" w:lineRule="auto"/>
          </w:pPr>
        </w:p>
        <w:p w14:paraId="567F3445">
          <w:pPr>
            <w:spacing w:before="101" w:line="355"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结果报告管理程序</w:t>
          </w:r>
        </w:p>
      </w:tc>
      <w:tc>
        <w:tcPr>
          <w:tcW w:w="1415" w:type="dxa"/>
          <w:vAlign w:val="top"/>
        </w:tcPr>
        <w:p w14:paraId="183121C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B1BE73B">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-23</w:t>
          </w:r>
        </w:p>
      </w:tc>
    </w:tr>
    <w:tr w14:paraId="5D715B8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2BA449">
          <w:pPr>
            <w:pStyle w:val="6"/>
          </w:pPr>
        </w:p>
      </w:tc>
      <w:tc>
        <w:tcPr>
          <w:tcW w:w="1415" w:type="dxa"/>
          <w:vAlign w:val="top"/>
        </w:tcPr>
        <w:p w14:paraId="48859A7B">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D2DEC9C">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298FB4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498838F">
          <w:pPr>
            <w:pStyle w:val="6"/>
          </w:pPr>
        </w:p>
      </w:tc>
      <w:tc>
        <w:tcPr>
          <w:tcW w:w="1415" w:type="dxa"/>
          <w:vAlign w:val="top"/>
        </w:tcPr>
        <w:p w14:paraId="52FAA8A0">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9EEF7CD">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8"/>
              <w:sz w:val="23"/>
              <w:szCs w:val="23"/>
            </w:rPr>
            <w:t xml:space="preserve"> </w:t>
          </w:r>
          <w:r>
            <w:rPr>
              <w:rFonts w:ascii="宋体" w:hAnsi="宋体" w:eastAsia="宋体" w:cs="宋体"/>
              <w:b/>
              <w:bCs/>
              <w:spacing w:val="-5"/>
              <w:sz w:val="23"/>
              <w:szCs w:val="23"/>
            </w:rPr>
            <w:t>6</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9"/>
              <w:sz w:val="23"/>
              <w:szCs w:val="23"/>
            </w:rPr>
            <w:t xml:space="preserve"> </w:t>
          </w:r>
          <w:r>
            <w:rPr>
              <w:rFonts w:ascii="宋体" w:hAnsi="宋体" w:eastAsia="宋体" w:cs="宋体"/>
              <w:b/>
              <w:bCs/>
              <w:spacing w:val="-5"/>
              <w:sz w:val="23"/>
              <w:szCs w:val="23"/>
            </w:rPr>
            <w:t>6</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46D059F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5AE413C">
          <w:pPr>
            <w:pStyle w:val="6"/>
          </w:pPr>
        </w:p>
      </w:tc>
      <w:tc>
        <w:tcPr>
          <w:tcW w:w="1415" w:type="dxa"/>
          <w:vAlign w:val="top"/>
        </w:tcPr>
        <w:p w14:paraId="384EC701">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2CE39A1">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EAD1977">
    <w:pPr>
      <w:spacing w:line="14" w:lineRule="auto"/>
      <w:rPr>
        <w:rFonts w:ascii="Arial"/>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0FC1E4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BC33B79">
          <w:pPr>
            <w:pStyle w:val="6"/>
            <w:spacing w:line="326" w:lineRule="auto"/>
          </w:pPr>
        </w:p>
        <w:p w14:paraId="1157592A">
          <w:pPr>
            <w:spacing w:before="101" w:line="356" w:lineRule="auto"/>
            <w:ind w:left="1021" w:right="1010" w:firstLine="8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认可标识和印章管理程序</w:t>
          </w:r>
        </w:p>
      </w:tc>
      <w:tc>
        <w:tcPr>
          <w:tcW w:w="1415" w:type="dxa"/>
          <w:vAlign w:val="top"/>
        </w:tcPr>
        <w:p w14:paraId="56664574">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C02477B">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-24</w:t>
          </w:r>
        </w:p>
      </w:tc>
    </w:tr>
    <w:tr w14:paraId="55B9F4C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0EE749F">
          <w:pPr>
            <w:pStyle w:val="6"/>
          </w:pPr>
        </w:p>
      </w:tc>
      <w:tc>
        <w:tcPr>
          <w:tcW w:w="1415" w:type="dxa"/>
          <w:vAlign w:val="top"/>
        </w:tcPr>
        <w:p w14:paraId="45579334">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D3BED9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4E5669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4ECDC56">
          <w:pPr>
            <w:pStyle w:val="6"/>
          </w:pPr>
        </w:p>
      </w:tc>
      <w:tc>
        <w:tcPr>
          <w:tcW w:w="1415" w:type="dxa"/>
          <w:vAlign w:val="top"/>
        </w:tcPr>
        <w:p w14:paraId="495D3F4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2C6B60D">
          <w:pPr>
            <w:spacing w:before="150" w:line="221"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552E579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D7CE011">
          <w:pPr>
            <w:pStyle w:val="6"/>
          </w:pPr>
        </w:p>
      </w:tc>
      <w:tc>
        <w:tcPr>
          <w:tcW w:w="1415" w:type="dxa"/>
          <w:vAlign w:val="top"/>
        </w:tcPr>
        <w:p w14:paraId="11DC2132">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FD42959">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F51127E">
    <w:pPr>
      <w:spacing w:line="14" w:lineRule="auto"/>
      <w:rPr>
        <w:rFonts w:ascii="Arial"/>
        <w:sz w:val="2"/>
      </w:rPr>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F12B8C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6A8CD53">
          <w:pPr>
            <w:pStyle w:val="6"/>
            <w:spacing w:line="326" w:lineRule="auto"/>
          </w:pPr>
        </w:p>
        <w:p w14:paraId="41D86979">
          <w:pPr>
            <w:spacing w:before="101" w:line="356" w:lineRule="auto"/>
            <w:ind w:left="1021" w:right="1010" w:firstLine="8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认可标识和印章管理程序</w:t>
          </w:r>
        </w:p>
      </w:tc>
      <w:tc>
        <w:tcPr>
          <w:tcW w:w="1415" w:type="dxa"/>
          <w:vAlign w:val="top"/>
        </w:tcPr>
        <w:p w14:paraId="4DD0A40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B4A13FA">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-24</w:t>
          </w:r>
        </w:p>
      </w:tc>
    </w:tr>
    <w:tr w14:paraId="0890149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CB1D670">
          <w:pPr>
            <w:pStyle w:val="6"/>
          </w:pPr>
        </w:p>
      </w:tc>
      <w:tc>
        <w:tcPr>
          <w:tcW w:w="1415" w:type="dxa"/>
          <w:vAlign w:val="top"/>
        </w:tcPr>
        <w:p w14:paraId="494E6CE4">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BB5EC6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5104F6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D7B7602">
          <w:pPr>
            <w:pStyle w:val="6"/>
          </w:pPr>
        </w:p>
      </w:tc>
      <w:tc>
        <w:tcPr>
          <w:tcW w:w="1415" w:type="dxa"/>
          <w:vAlign w:val="top"/>
        </w:tcPr>
        <w:p w14:paraId="41F9AA8E">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C794ADC">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6F92A1F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54AE923">
          <w:pPr>
            <w:pStyle w:val="6"/>
          </w:pPr>
        </w:p>
      </w:tc>
      <w:tc>
        <w:tcPr>
          <w:tcW w:w="1415" w:type="dxa"/>
          <w:vAlign w:val="top"/>
        </w:tcPr>
        <w:p w14:paraId="0AC93653">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9A3B912">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3724080">
    <w:pPr>
      <w:spacing w:line="14" w:lineRule="auto"/>
      <w:rPr>
        <w:rFonts w:ascii="Arial"/>
        <w:sz w:val="2"/>
      </w:rPr>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7C0050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E610715">
          <w:pPr>
            <w:pStyle w:val="6"/>
            <w:spacing w:line="326" w:lineRule="auto"/>
          </w:pPr>
        </w:p>
        <w:p w14:paraId="15D28EA6">
          <w:pPr>
            <w:spacing w:before="101" w:line="356" w:lineRule="auto"/>
            <w:ind w:left="1021" w:right="1010" w:firstLine="8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认可标识和印章管理程序</w:t>
          </w:r>
        </w:p>
      </w:tc>
      <w:tc>
        <w:tcPr>
          <w:tcW w:w="1415" w:type="dxa"/>
          <w:vAlign w:val="top"/>
        </w:tcPr>
        <w:p w14:paraId="7AE4B6D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4797EAF">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-24</w:t>
          </w:r>
        </w:p>
      </w:tc>
    </w:tr>
    <w:tr w14:paraId="4CE250B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48DCEEC">
          <w:pPr>
            <w:pStyle w:val="6"/>
          </w:pPr>
        </w:p>
      </w:tc>
      <w:tc>
        <w:tcPr>
          <w:tcW w:w="1415" w:type="dxa"/>
          <w:vAlign w:val="top"/>
        </w:tcPr>
        <w:p w14:paraId="2852F1A2">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6C4981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B3173B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13BB13A">
          <w:pPr>
            <w:pStyle w:val="6"/>
          </w:pPr>
        </w:p>
      </w:tc>
      <w:tc>
        <w:tcPr>
          <w:tcW w:w="1415" w:type="dxa"/>
          <w:vAlign w:val="top"/>
        </w:tcPr>
        <w:p w14:paraId="26B646A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2C644DF">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581885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1211DB9">
          <w:pPr>
            <w:pStyle w:val="6"/>
          </w:pPr>
        </w:p>
      </w:tc>
      <w:tc>
        <w:tcPr>
          <w:tcW w:w="1415" w:type="dxa"/>
          <w:vAlign w:val="top"/>
        </w:tcPr>
        <w:p w14:paraId="5D2D9FC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62C5095">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311DAB5">
    <w:pPr>
      <w:spacing w:line="14" w:lineRule="auto"/>
      <w:rPr>
        <w:rFonts w:ascii="Arial"/>
        <w:sz w:val="2"/>
      </w:rPr>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98D3C4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6220035">
          <w:pPr>
            <w:pStyle w:val="6"/>
            <w:spacing w:line="326" w:lineRule="auto"/>
          </w:pPr>
        </w:p>
        <w:p w14:paraId="4A242DC8">
          <w:pPr>
            <w:spacing w:before="101" w:line="356" w:lineRule="auto"/>
            <w:ind w:left="1021" w:right="1010" w:firstLine="8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认可标识和印章管理程序</w:t>
          </w:r>
        </w:p>
      </w:tc>
      <w:tc>
        <w:tcPr>
          <w:tcW w:w="1415" w:type="dxa"/>
          <w:vAlign w:val="top"/>
        </w:tcPr>
        <w:p w14:paraId="13DE664A">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250394B">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-24</w:t>
          </w:r>
        </w:p>
      </w:tc>
    </w:tr>
    <w:tr w14:paraId="5D47AA7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3277264">
          <w:pPr>
            <w:pStyle w:val="6"/>
          </w:pPr>
        </w:p>
      </w:tc>
      <w:tc>
        <w:tcPr>
          <w:tcW w:w="1415" w:type="dxa"/>
          <w:vAlign w:val="top"/>
        </w:tcPr>
        <w:p w14:paraId="117522C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EB98765">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23D5F7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570907F">
          <w:pPr>
            <w:pStyle w:val="6"/>
          </w:pPr>
        </w:p>
      </w:tc>
      <w:tc>
        <w:tcPr>
          <w:tcW w:w="1415" w:type="dxa"/>
          <w:vAlign w:val="top"/>
        </w:tcPr>
        <w:p w14:paraId="74F215E6">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029BABC">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382D754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9577212">
          <w:pPr>
            <w:pStyle w:val="6"/>
          </w:pPr>
        </w:p>
      </w:tc>
      <w:tc>
        <w:tcPr>
          <w:tcW w:w="1415" w:type="dxa"/>
          <w:vAlign w:val="top"/>
        </w:tcPr>
        <w:p w14:paraId="5D88E795">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DCB355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8EB6DFC">
    <w:pPr>
      <w:spacing w:line="14" w:lineRule="auto"/>
      <w:rPr>
        <w:rFonts w:ascii="Arial"/>
        <w:sz w:val="2"/>
      </w:rPr>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E3A73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A302A7F">
          <w:pPr>
            <w:pStyle w:val="6"/>
            <w:spacing w:line="326" w:lineRule="auto"/>
          </w:pPr>
        </w:p>
        <w:p w14:paraId="565BB25A">
          <w:pPr>
            <w:spacing w:before="101" w:line="356" w:lineRule="auto"/>
            <w:ind w:left="1021" w:right="1010" w:firstLine="83"/>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认可标识和印章管理程序</w:t>
          </w:r>
        </w:p>
      </w:tc>
      <w:tc>
        <w:tcPr>
          <w:tcW w:w="1415" w:type="dxa"/>
          <w:vAlign w:val="top"/>
        </w:tcPr>
        <w:p w14:paraId="38AAFFA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549B23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-24</w:t>
          </w:r>
        </w:p>
      </w:tc>
    </w:tr>
    <w:tr w14:paraId="1DA9B1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F80F6FF">
          <w:pPr>
            <w:pStyle w:val="6"/>
          </w:pPr>
        </w:p>
      </w:tc>
      <w:tc>
        <w:tcPr>
          <w:tcW w:w="1415" w:type="dxa"/>
          <w:vAlign w:val="top"/>
        </w:tcPr>
        <w:p w14:paraId="259F9D1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39E5E6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0952D9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E852EDF">
          <w:pPr>
            <w:pStyle w:val="6"/>
          </w:pPr>
        </w:p>
      </w:tc>
      <w:tc>
        <w:tcPr>
          <w:tcW w:w="1415" w:type="dxa"/>
          <w:vAlign w:val="top"/>
        </w:tcPr>
        <w:p w14:paraId="589762A8">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01E79CE">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5</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35D30B0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730D85D">
          <w:pPr>
            <w:pStyle w:val="6"/>
          </w:pPr>
        </w:p>
      </w:tc>
      <w:tc>
        <w:tcPr>
          <w:tcW w:w="1415" w:type="dxa"/>
          <w:vAlign w:val="top"/>
        </w:tcPr>
        <w:p w14:paraId="645812BD">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40CD500">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CB8AA71">
    <w:pPr>
      <w:spacing w:line="14" w:lineRule="auto"/>
      <w:rPr>
        <w:rFonts w:ascii="Arial"/>
        <w:sz w:val="2"/>
      </w:rPr>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61"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A170F3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096C8D7">
          <w:pPr>
            <w:pStyle w:val="6"/>
            <w:spacing w:line="328" w:lineRule="auto"/>
          </w:pPr>
        </w:p>
        <w:p w14:paraId="71812FFC">
          <w:pPr>
            <w:spacing w:before="101" w:line="356" w:lineRule="auto"/>
            <w:ind w:left="1776" w:right="1099" w:hanging="672"/>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投诉处理程序</w:t>
          </w:r>
        </w:p>
      </w:tc>
      <w:tc>
        <w:tcPr>
          <w:tcW w:w="1415" w:type="dxa"/>
          <w:vAlign w:val="top"/>
        </w:tcPr>
        <w:p w14:paraId="3C03C21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7094AAA">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-25</w:t>
          </w:r>
        </w:p>
      </w:tc>
    </w:tr>
    <w:tr w14:paraId="45BA4B0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DB9C304">
          <w:pPr>
            <w:pStyle w:val="6"/>
          </w:pPr>
        </w:p>
      </w:tc>
      <w:tc>
        <w:tcPr>
          <w:tcW w:w="1415" w:type="dxa"/>
          <w:vAlign w:val="top"/>
        </w:tcPr>
        <w:p w14:paraId="23266EC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1BC3505">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CA5B2B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2CCFC05">
          <w:pPr>
            <w:pStyle w:val="6"/>
          </w:pPr>
        </w:p>
      </w:tc>
      <w:tc>
        <w:tcPr>
          <w:tcW w:w="1415" w:type="dxa"/>
          <w:vAlign w:val="top"/>
        </w:tcPr>
        <w:p w14:paraId="3E45D125">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E046F99">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5D5BC11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E03E9EF">
          <w:pPr>
            <w:pStyle w:val="6"/>
          </w:pPr>
        </w:p>
      </w:tc>
      <w:tc>
        <w:tcPr>
          <w:tcW w:w="1415" w:type="dxa"/>
          <w:vAlign w:val="top"/>
        </w:tcPr>
        <w:p w14:paraId="29D7C1DB">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552851A">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3E7A9F4">
    <w:pPr>
      <w:spacing w:line="14" w:lineRule="auto"/>
      <w:rPr>
        <w:rFonts w:ascii="Arial"/>
        <w:sz w:val="2"/>
      </w:rPr>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61"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29CCFD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0B672A07">
          <w:pPr>
            <w:pStyle w:val="6"/>
            <w:spacing w:line="328" w:lineRule="auto"/>
          </w:pPr>
        </w:p>
        <w:p w14:paraId="4F9D0121">
          <w:pPr>
            <w:spacing w:before="101" w:line="356" w:lineRule="auto"/>
            <w:ind w:left="1776" w:right="1099" w:hanging="672"/>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投诉处理程序</w:t>
          </w:r>
        </w:p>
      </w:tc>
      <w:tc>
        <w:tcPr>
          <w:tcW w:w="1415" w:type="dxa"/>
          <w:vAlign w:val="top"/>
        </w:tcPr>
        <w:p w14:paraId="3887F46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6C499D9">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-25</w:t>
          </w:r>
        </w:p>
      </w:tc>
    </w:tr>
    <w:tr w14:paraId="6089281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2EE6DD3">
          <w:pPr>
            <w:pStyle w:val="6"/>
          </w:pPr>
        </w:p>
      </w:tc>
      <w:tc>
        <w:tcPr>
          <w:tcW w:w="1415" w:type="dxa"/>
          <w:vAlign w:val="top"/>
        </w:tcPr>
        <w:p w14:paraId="2182B2BB">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07EFC02">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BF8C48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98D86C8">
          <w:pPr>
            <w:pStyle w:val="6"/>
          </w:pPr>
        </w:p>
      </w:tc>
      <w:tc>
        <w:tcPr>
          <w:tcW w:w="1415" w:type="dxa"/>
          <w:vAlign w:val="top"/>
        </w:tcPr>
        <w:p w14:paraId="4BF05A3B">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41D8A87">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A6566D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C00DF93">
          <w:pPr>
            <w:pStyle w:val="6"/>
          </w:pPr>
        </w:p>
      </w:tc>
      <w:tc>
        <w:tcPr>
          <w:tcW w:w="1415" w:type="dxa"/>
          <w:vAlign w:val="top"/>
        </w:tcPr>
        <w:p w14:paraId="31D3310A">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CD53536">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9824982">
    <w:pPr>
      <w:spacing w:line="14" w:lineRule="auto"/>
      <w:rPr>
        <w:rFonts w:ascii="Arial"/>
        <w:sz w:val="2"/>
      </w:rPr>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61"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862B89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29184FA">
          <w:pPr>
            <w:pStyle w:val="6"/>
            <w:spacing w:line="328" w:lineRule="auto"/>
          </w:pPr>
        </w:p>
        <w:p w14:paraId="576B9198">
          <w:pPr>
            <w:spacing w:before="101" w:line="356" w:lineRule="auto"/>
            <w:ind w:left="1776" w:right="1099" w:hanging="672"/>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投诉处理程序</w:t>
          </w:r>
        </w:p>
      </w:tc>
      <w:tc>
        <w:tcPr>
          <w:tcW w:w="1415" w:type="dxa"/>
          <w:vAlign w:val="top"/>
        </w:tcPr>
        <w:p w14:paraId="07E6597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932366F">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-25</w:t>
          </w:r>
        </w:p>
      </w:tc>
    </w:tr>
    <w:tr w14:paraId="507F6FE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F3CCB13">
          <w:pPr>
            <w:pStyle w:val="6"/>
          </w:pPr>
        </w:p>
      </w:tc>
      <w:tc>
        <w:tcPr>
          <w:tcW w:w="1415" w:type="dxa"/>
          <w:vAlign w:val="top"/>
        </w:tcPr>
        <w:p w14:paraId="3A9AFF88">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2DBB7A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F30090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14D0130">
          <w:pPr>
            <w:pStyle w:val="6"/>
          </w:pPr>
        </w:p>
      </w:tc>
      <w:tc>
        <w:tcPr>
          <w:tcW w:w="1415" w:type="dxa"/>
          <w:vAlign w:val="top"/>
        </w:tcPr>
        <w:p w14:paraId="6C8DA425">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9B14B53">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30DB2B2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36CB516">
          <w:pPr>
            <w:pStyle w:val="6"/>
          </w:pPr>
        </w:p>
      </w:tc>
      <w:tc>
        <w:tcPr>
          <w:tcW w:w="1415" w:type="dxa"/>
          <w:vAlign w:val="top"/>
        </w:tcPr>
        <w:p w14:paraId="3ABF5E5B">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746AB1F">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29464D4">
    <w:pPr>
      <w:spacing w:line="14" w:lineRule="auto"/>
      <w:rPr>
        <w:rFonts w:ascii="Arial"/>
        <w:sz w:val="2"/>
      </w:rPr>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8AC7B0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73B7315">
          <w:pPr>
            <w:pStyle w:val="6"/>
            <w:spacing w:line="327" w:lineRule="auto"/>
          </w:pPr>
        </w:p>
        <w:p w14:paraId="1ACE0333">
          <w:pPr>
            <w:spacing w:before="101" w:line="356" w:lineRule="auto"/>
            <w:ind w:left="1325" w:right="1099" w:hanging="221"/>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不符合工作控制程序</w:t>
          </w:r>
        </w:p>
      </w:tc>
      <w:tc>
        <w:tcPr>
          <w:tcW w:w="1415" w:type="dxa"/>
          <w:vAlign w:val="top"/>
        </w:tcPr>
        <w:p w14:paraId="56EDD665">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1FB0E5A">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-26</w:t>
          </w:r>
        </w:p>
      </w:tc>
    </w:tr>
    <w:tr w14:paraId="5A7FDA1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5BA8816">
          <w:pPr>
            <w:pStyle w:val="6"/>
          </w:pPr>
        </w:p>
      </w:tc>
      <w:tc>
        <w:tcPr>
          <w:tcW w:w="1415" w:type="dxa"/>
          <w:vAlign w:val="top"/>
        </w:tcPr>
        <w:p w14:paraId="12098B18">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763A49C">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BB50B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6E32B10">
          <w:pPr>
            <w:pStyle w:val="6"/>
          </w:pPr>
        </w:p>
      </w:tc>
      <w:tc>
        <w:tcPr>
          <w:tcW w:w="1415" w:type="dxa"/>
          <w:vAlign w:val="top"/>
        </w:tcPr>
        <w:p w14:paraId="099AC59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4B43D7C">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5</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4BCD0E8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6D50FA3">
          <w:pPr>
            <w:pStyle w:val="6"/>
          </w:pPr>
        </w:p>
      </w:tc>
      <w:tc>
        <w:tcPr>
          <w:tcW w:w="1415" w:type="dxa"/>
          <w:vAlign w:val="top"/>
        </w:tcPr>
        <w:p w14:paraId="284919F6">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198F24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532ADCF">
    <w:pPr>
      <w:spacing w:line="14" w:lineRule="auto"/>
      <w:rPr>
        <w:rFonts w:ascii="Arial"/>
        <w:sz w:val="2"/>
      </w:rPr>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EFE6AF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B2DC89C">
          <w:pPr>
            <w:pStyle w:val="6"/>
            <w:spacing w:line="327" w:lineRule="auto"/>
          </w:pPr>
        </w:p>
        <w:p w14:paraId="264C01CB">
          <w:pPr>
            <w:spacing w:before="101" w:line="356" w:lineRule="auto"/>
            <w:ind w:left="1325" w:right="1099" w:hanging="221"/>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不符合工作控制程序</w:t>
          </w:r>
        </w:p>
      </w:tc>
      <w:tc>
        <w:tcPr>
          <w:tcW w:w="1415" w:type="dxa"/>
          <w:vAlign w:val="top"/>
        </w:tcPr>
        <w:p w14:paraId="400740E7">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9B392C7">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-26</w:t>
          </w:r>
        </w:p>
      </w:tc>
    </w:tr>
    <w:tr w14:paraId="1CA943A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243CEB8">
          <w:pPr>
            <w:pStyle w:val="6"/>
          </w:pPr>
        </w:p>
      </w:tc>
      <w:tc>
        <w:tcPr>
          <w:tcW w:w="1415" w:type="dxa"/>
          <w:vAlign w:val="top"/>
        </w:tcPr>
        <w:p w14:paraId="04671E3C">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D06DE8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96FB76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41C9E99">
          <w:pPr>
            <w:pStyle w:val="6"/>
          </w:pPr>
        </w:p>
      </w:tc>
      <w:tc>
        <w:tcPr>
          <w:tcW w:w="1415" w:type="dxa"/>
          <w:vAlign w:val="top"/>
        </w:tcPr>
        <w:p w14:paraId="23BE7F4A">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F70CB4F">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7B2E2E0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BFCF432">
          <w:pPr>
            <w:pStyle w:val="6"/>
          </w:pPr>
        </w:p>
      </w:tc>
      <w:tc>
        <w:tcPr>
          <w:tcW w:w="1415" w:type="dxa"/>
          <w:vAlign w:val="top"/>
        </w:tcPr>
        <w:p w14:paraId="72D0B649">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3DF13AE">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859767D">
    <w:pPr>
      <w:spacing w:line="14" w:lineRule="auto"/>
      <w:rPr>
        <w:rFonts w:ascii="Arial"/>
        <w:sz w:val="2"/>
      </w:rPr>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6CE5CD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C6C4560">
          <w:pPr>
            <w:pStyle w:val="6"/>
            <w:spacing w:line="327" w:lineRule="auto"/>
          </w:pPr>
        </w:p>
        <w:p w14:paraId="7F221398">
          <w:pPr>
            <w:spacing w:before="101" w:line="356" w:lineRule="auto"/>
            <w:ind w:left="1325" w:right="1099" w:hanging="221"/>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不符合工作控制程序</w:t>
          </w:r>
        </w:p>
      </w:tc>
      <w:tc>
        <w:tcPr>
          <w:tcW w:w="1415" w:type="dxa"/>
          <w:vAlign w:val="top"/>
        </w:tcPr>
        <w:p w14:paraId="3438E01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353ECE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-26</w:t>
          </w:r>
        </w:p>
      </w:tc>
    </w:tr>
    <w:tr w14:paraId="58045BD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2677451">
          <w:pPr>
            <w:pStyle w:val="6"/>
          </w:pPr>
        </w:p>
      </w:tc>
      <w:tc>
        <w:tcPr>
          <w:tcW w:w="1415" w:type="dxa"/>
          <w:vAlign w:val="top"/>
        </w:tcPr>
        <w:p w14:paraId="36621EAE">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47B77A7">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389C20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43F57A3">
          <w:pPr>
            <w:pStyle w:val="6"/>
          </w:pPr>
        </w:p>
      </w:tc>
      <w:tc>
        <w:tcPr>
          <w:tcW w:w="1415" w:type="dxa"/>
          <w:vAlign w:val="top"/>
        </w:tcPr>
        <w:p w14:paraId="1FC71867">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B3CEF35">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2CC21E0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082C47F">
          <w:pPr>
            <w:pStyle w:val="6"/>
          </w:pPr>
        </w:p>
      </w:tc>
      <w:tc>
        <w:tcPr>
          <w:tcW w:w="1415" w:type="dxa"/>
          <w:vAlign w:val="top"/>
        </w:tcPr>
        <w:p w14:paraId="6B90228B">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AAE3EEE">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D072A1D">
    <w:pPr>
      <w:spacing w:line="14" w:lineRule="auto"/>
      <w:rPr>
        <w:rFonts w:ascii="Arial"/>
        <w:sz w:val="2"/>
      </w:rPr>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1808F4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B3DE7BB">
          <w:pPr>
            <w:pStyle w:val="6"/>
            <w:spacing w:line="327" w:lineRule="auto"/>
          </w:pPr>
        </w:p>
        <w:p w14:paraId="70FEDA59">
          <w:pPr>
            <w:spacing w:before="101" w:line="356" w:lineRule="auto"/>
            <w:ind w:left="1325" w:right="1099" w:hanging="221"/>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不符合工作控制程序</w:t>
          </w:r>
        </w:p>
      </w:tc>
      <w:tc>
        <w:tcPr>
          <w:tcW w:w="1415" w:type="dxa"/>
          <w:vAlign w:val="top"/>
        </w:tcPr>
        <w:p w14:paraId="68561FD5">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D34D0E1">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-26</w:t>
          </w:r>
        </w:p>
      </w:tc>
    </w:tr>
    <w:tr w14:paraId="5F00CD5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430AAA2">
          <w:pPr>
            <w:pStyle w:val="6"/>
          </w:pPr>
        </w:p>
      </w:tc>
      <w:tc>
        <w:tcPr>
          <w:tcW w:w="1415" w:type="dxa"/>
          <w:vAlign w:val="top"/>
        </w:tcPr>
        <w:p w14:paraId="5415DDB1">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EFCFDE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1C97BE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68514FD">
          <w:pPr>
            <w:pStyle w:val="6"/>
          </w:pPr>
        </w:p>
      </w:tc>
      <w:tc>
        <w:tcPr>
          <w:tcW w:w="1415" w:type="dxa"/>
          <w:vAlign w:val="top"/>
        </w:tcPr>
        <w:p w14:paraId="1B21DEE8">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0029219">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5"/>
              <w:sz w:val="23"/>
              <w:szCs w:val="23"/>
            </w:rPr>
            <w:t xml:space="preserve"> </w:t>
          </w:r>
          <w:r>
            <w:rPr>
              <w:rFonts w:ascii="宋体" w:hAnsi="宋体" w:eastAsia="宋体" w:cs="宋体"/>
              <w:b/>
              <w:bCs/>
              <w:spacing w:val="-5"/>
              <w:sz w:val="23"/>
              <w:szCs w:val="23"/>
            </w:rPr>
            <w:t>4</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22"/>
              <w:sz w:val="23"/>
              <w:szCs w:val="23"/>
            </w:rPr>
            <w:t xml:space="preserve"> </w:t>
          </w:r>
          <w:r>
            <w:rPr>
              <w:rFonts w:ascii="宋体" w:hAnsi="宋体" w:eastAsia="宋体" w:cs="宋体"/>
              <w:b/>
              <w:bCs/>
              <w:spacing w:val="-5"/>
              <w:sz w:val="23"/>
              <w:szCs w:val="23"/>
            </w:rPr>
            <w:t>5</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CE75DC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9CE061E">
          <w:pPr>
            <w:pStyle w:val="6"/>
          </w:pPr>
        </w:p>
      </w:tc>
      <w:tc>
        <w:tcPr>
          <w:tcW w:w="1415" w:type="dxa"/>
          <w:vAlign w:val="top"/>
        </w:tcPr>
        <w:p w14:paraId="6A4BCEDF">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29F6A4">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37AE49C">
    <w:pPr>
      <w:spacing w:line="14" w:lineRule="auto"/>
      <w:rPr>
        <w:rFonts w:ascii="Arial"/>
        <w:sz w:val="2"/>
      </w:rPr>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910CE4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2BB8242">
          <w:pPr>
            <w:pStyle w:val="6"/>
            <w:spacing w:line="327" w:lineRule="auto"/>
          </w:pPr>
        </w:p>
        <w:p w14:paraId="25F2DFB2">
          <w:pPr>
            <w:spacing w:before="101" w:line="356" w:lineRule="auto"/>
            <w:ind w:left="1325" w:right="1099" w:hanging="221"/>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不符合工作控制程序</w:t>
          </w:r>
        </w:p>
      </w:tc>
      <w:tc>
        <w:tcPr>
          <w:tcW w:w="1415" w:type="dxa"/>
          <w:vAlign w:val="top"/>
        </w:tcPr>
        <w:p w14:paraId="769F0828">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444623F">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-26</w:t>
          </w:r>
        </w:p>
      </w:tc>
    </w:tr>
    <w:tr w14:paraId="491276D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8C11C81">
          <w:pPr>
            <w:pStyle w:val="6"/>
          </w:pPr>
        </w:p>
      </w:tc>
      <w:tc>
        <w:tcPr>
          <w:tcW w:w="1415" w:type="dxa"/>
          <w:vAlign w:val="top"/>
        </w:tcPr>
        <w:p w14:paraId="32BD56B3">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49EDCF9">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195803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996E729">
          <w:pPr>
            <w:pStyle w:val="6"/>
          </w:pPr>
        </w:p>
      </w:tc>
      <w:tc>
        <w:tcPr>
          <w:tcW w:w="1415" w:type="dxa"/>
          <w:vAlign w:val="top"/>
        </w:tcPr>
        <w:p w14:paraId="120E637C">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3520C31">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5</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0E91B50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4CC6119">
          <w:pPr>
            <w:pStyle w:val="6"/>
          </w:pPr>
        </w:p>
      </w:tc>
      <w:tc>
        <w:tcPr>
          <w:tcW w:w="1415" w:type="dxa"/>
          <w:vAlign w:val="top"/>
        </w:tcPr>
        <w:p w14:paraId="6A6C0DF2">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5C59E0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D243BBE">
    <w:pPr>
      <w:spacing w:line="14" w:lineRule="auto"/>
      <w:rPr>
        <w:rFonts w:ascii="Arial"/>
        <w:sz w:val="2"/>
      </w:rPr>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06829F3">
      <w:tblPrEx>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5F776C1">
          <w:pPr>
            <w:pStyle w:val="6"/>
            <w:spacing w:line="327" w:lineRule="auto"/>
          </w:pPr>
        </w:p>
        <w:p w14:paraId="4C38B65B">
          <w:pPr>
            <w:spacing w:before="101" w:line="356" w:lineRule="auto"/>
            <w:ind w:left="1023" w:right="1008" w:firstLine="8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数据控制和信息管理程序</w:t>
          </w:r>
        </w:p>
      </w:tc>
      <w:tc>
        <w:tcPr>
          <w:tcW w:w="1415" w:type="dxa"/>
          <w:vAlign w:val="top"/>
        </w:tcPr>
        <w:p w14:paraId="71ADEE1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5D57B42">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-27</w:t>
          </w:r>
        </w:p>
      </w:tc>
    </w:tr>
    <w:tr w14:paraId="74E59D1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941667E">
          <w:pPr>
            <w:pStyle w:val="6"/>
          </w:pPr>
        </w:p>
      </w:tc>
      <w:tc>
        <w:tcPr>
          <w:tcW w:w="1415" w:type="dxa"/>
          <w:vAlign w:val="top"/>
        </w:tcPr>
        <w:p w14:paraId="36174A8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18325B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0ECFFD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3A34B77">
          <w:pPr>
            <w:pStyle w:val="6"/>
          </w:pPr>
        </w:p>
      </w:tc>
      <w:tc>
        <w:tcPr>
          <w:tcW w:w="1415" w:type="dxa"/>
          <w:vAlign w:val="top"/>
        </w:tcPr>
        <w:p w14:paraId="3B5CB42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5D3C46A">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3</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7A6869F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C540F53">
          <w:pPr>
            <w:pStyle w:val="6"/>
          </w:pPr>
        </w:p>
      </w:tc>
      <w:tc>
        <w:tcPr>
          <w:tcW w:w="1415" w:type="dxa"/>
          <w:vAlign w:val="top"/>
        </w:tcPr>
        <w:p w14:paraId="19F92133">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E19B1F8">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C13F0E1">
    <w:pPr>
      <w:spacing w:line="14" w:lineRule="auto"/>
      <w:rPr>
        <w:rFonts w:ascii="Arial"/>
        <w:sz w:val="2"/>
      </w:rPr>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E82521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86125A8">
          <w:pPr>
            <w:pStyle w:val="6"/>
            <w:spacing w:line="327" w:lineRule="auto"/>
          </w:pPr>
        </w:p>
        <w:p w14:paraId="6A4C4A0C">
          <w:pPr>
            <w:spacing w:before="101" w:line="356" w:lineRule="auto"/>
            <w:ind w:left="1023" w:right="1008" w:firstLine="8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数据控制和信息管理程序</w:t>
          </w:r>
        </w:p>
      </w:tc>
      <w:tc>
        <w:tcPr>
          <w:tcW w:w="1415" w:type="dxa"/>
          <w:vAlign w:val="top"/>
        </w:tcPr>
        <w:p w14:paraId="57C44251">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F7D3BCB">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-27</w:t>
          </w:r>
        </w:p>
      </w:tc>
    </w:tr>
    <w:tr w14:paraId="650A3F8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71F79B1">
          <w:pPr>
            <w:pStyle w:val="6"/>
          </w:pPr>
        </w:p>
      </w:tc>
      <w:tc>
        <w:tcPr>
          <w:tcW w:w="1415" w:type="dxa"/>
          <w:vAlign w:val="top"/>
        </w:tcPr>
        <w:p w14:paraId="5A488C73">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F5F44E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2B47B3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1E0E527">
          <w:pPr>
            <w:pStyle w:val="6"/>
          </w:pPr>
        </w:p>
      </w:tc>
      <w:tc>
        <w:tcPr>
          <w:tcW w:w="1415" w:type="dxa"/>
          <w:vAlign w:val="top"/>
        </w:tcPr>
        <w:p w14:paraId="5F6F2AE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62BB608">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C9A14F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C9C8914">
          <w:pPr>
            <w:pStyle w:val="6"/>
          </w:pPr>
        </w:p>
      </w:tc>
      <w:tc>
        <w:tcPr>
          <w:tcW w:w="1415" w:type="dxa"/>
          <w:vAlign w:val="top"/>
        </w:tcPr>
        <w:p w14:paraId="4E5DEEC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7018CC3">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DA0A6C0">
    <w:pPr>
      <w:spacing w:line="14" w:lineRule="auto"/>
      <w:rPr>
        <w:rFonts w:ascii="Arial"/>
        <w:sz w:val="2"/>
      </w:rPr>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21DE1D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F663169">
          <w:pPr>
            <w:pStyle w:val="6"/>
            <w:spacing w:line="327" w:lineRule="auto"/>
          </w:pPr>
        </w:p>
        <w:p w14:paraId="38012129">
          <w:pPr>
            <w:spacing w:before="101" w:line="356" w:lineRule="auto"/>
            <w:ind w:left="1023" w:right="1008" w:firstLine="8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数据控制和信息管理程序</w:t>
          </w:r>
        </w:p>
      </w:tc>
      <w:tc>
        <w:tcPr>
          <w:tcW w:w="1415" w:type="dxa"/>
          <w:vAlign w:val="top"/>
        </w:tcPr>
        <w:p w14:paraId="57260CF5">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B49DF00">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-27</w:t>
          </w:r>
        </w:p>
      </w:tc>
    </w:tr>
    <w:tr w14:paraId="5ED7F56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934D604">
          <w:pPr>
            <w:pStyle w:val="6"/>
          </w:pPr>
        </w:p>
      </w:tc>
      <w:tc>
        <w:tcPr>
          <w:tcW w:w="1415" w:type="dxa"/>
          <w:vAlign w:val="top"/>
        </w:tcPr>
        <w:p w14:paraId="6617048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E18407C">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64313A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39AC7CC">
          <w:pPr>
            <w:pStyle w:val="6"/>
          </w:pPr>
        </w:p>
      </w:tc>
      <w:tc>
        <w:tcPr>
          <w:tcW w:w="1415" w:type="dxa"/>
          <w:vAlign w:val="top"/>
        </w:tcPr>
        <w:p w14:paraId="5FB3FC8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23C9ECE">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3</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2B69A7E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8CC782C">
          <w:pPr>
            <w:pStyle w:val="6"/>
          </w:pPr>
        </w:p>
      </w:tc>
      <w:tc>
        <w:tcPr>
          <w:tcW w:w="1415" w:type="dxa"/>
          <w:vAlign w:val="top"/>
        </w:tcPr>
        <w:p w14:paraId="03E953DD">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666F0E6">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8E3C374">
    <w:pPr>
      <w:spacing w:line="14" w:lineRule="auto"/>
      <w:rPr>
        <w:rFonts w:ascii="Arial"/>
        <w:sz w:val="2"/>
      </w:rPr>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DF0657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0E8565EF">
          <w:pPr>
            <w:pStyle w:val="6"/>
            <w:spacing w:line="327" w:lineRule="auto"/>
          </w:pPr>
        </w:p>
        <w:p w14:paraId="20E9332D">
          <w:pPr>
            <w:spacing w:before="101" w:line="356" w:lineRule="auto"/>
            <w:ind w:left="1774" w:right="1099" w:hanging="67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文件控制程序</w:t>
          </w:r>
        </w:p>
      </w:tc>
      <w:tc>
        <w:tcPr>
          <w:tcW w:w="1415" w:type="dxa"/>
          <w:vAlign w:val="top"/>
        </w:tcPr>
        <w:p w14:paraId="1583478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BDE6547">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-28</w:t>
          </w:r>
        </w:p>
      </w:tc>
    </w:tr>
    <w:tr w14:paraId="61ECED5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8F6E47C">
          <w:pPr>
            <w:pStyle w:val="6"/>
          </w:pPr>
        </w:p>
      </w:tc>
      <w:tc>
        <w:tcPr>
          <w:tcW w:w="1415" w:type="dxa"/>
          <w:vAlign w:val="top"/>
        </w:tcPr>
        <w:p w14:paraId="583CD91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AC245BB">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CED27E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A052C81">
          <w:pPr>
            <w:pStyle w:val="6"/>
          </w:pPr>
        </w:p>
      </w:tc>
      <w:tc>
        <w:tcPr>
          <w:tcW w:w="1415" w:type="dxa"/>
          <w:vAlign w:val="top"/>
        </w:tcPr>
        <w:p w14:paraId="59D6BDEA">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E5620B4">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7"/>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3"/>
              <w:sz w:val="23"/>
              <w:szCs w:val="23"/>
            </w:rPr>
            <w:t xml:space="preserve"> </w:t>
          </w:r>
          <w:r>
            <w:rPr>
              <w:rFonts w:ascii="宋体" w:hAnsi="宋体" w:eastAsia="宋体" w:cs="宋体"/>
              <w:b/>
              <w:bCs/>
              <w:spacing w:val="-9"/>
              <w:sz w:val="23"/>
              <w:szCs w:val="23"/>
            </w:rPr>
            <w:t>7</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0F4A335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C22DDEB">
          <w:pPr>
            <w:pStyle w:val="6"/>
          </w:pPr>
        </w:p>
      </w:tc>
      <w:tc>
        <w:tcPr>
          <w:tcW w:w="1415" w:type="dxa"/>
          <w:vAlign w:val="top"/>
        </w:tcPr>
        <w:p w14:paraId="4078ABE5">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669480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364791E">
    <w:pPr>
      <w:spacing w:line="14" w:lineRule="auto"/>
      <w:rPr>
        <w:rFonts w:ascii="Arial"/>
        <w:sz w:val="2"/>
      </w:rPr>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374A9E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ED712EA">
          <w:pPr>
            <w:pStyle w:val="6"/>
            <w:spacing w:line="327" w:lineRule="auto"/>
          </w:pPr>
        </w:p>
        <w:p w14:paraId="7820B9FB">
          <w:pPr>
            <w:spacing w:before="101" w:line="356" w:lineRule="auto"/>
            <w:ind w:left="1774" w:right="1099" w:hanging="67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文件控制程序</w:t>
          </w:r>
        </w:p>
      </w:tc>
      <w:tc>
        <w:tcPr>
          <w:tcW w:w="1415" w:type="dxa"/>
          <w:vAlign w:val="top"/>
        </w:tcPr>
        <w:p w14:paraId="3BEF8EC7">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0AC4F29">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-28</w:t>
          </w:r>
        </w:p>
      </w:tc>
    </w:tr>
    <w:tr w14:paraId="6D02F30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A01328B">
          <w:pPr>
            <w:pStyle w:val="6"/>
          </w:pPr>
        </w:p>
      </w:tc>
      <w:tc>
        <w:tcPr>
          <w:tcW w:w="1415" w:type="dxa"/>
          <w:vAlign w:val="top"/>
        </w:tcPr>
        <w:p w14:paraId="648C47B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15273A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05717B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9C8D0E7">
          <w:pPr>
            <w:pStyle w:val="6"/>
          </w:pPr>
        </w:p>
      </w:tc>
      <w:tc>
        <w:tcPr>
          <w:tcW w:w="1415" w:type="dxa"/>
          <w:vAlign w:val="top"/>
        </w:tcPr>
        <w:p w14:paraId="56336B2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E8926CC">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19"/>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3"/>
              <w:sz w:val="23"/>
              <w:szCs w:val="23"/>
            </w:rPr>
            <w:t xml:space="preserve"> </w:t>
          </w:r>
          <w:r>
            <w:rPr>
              <w:rFonts w:ascii="宋体" w:hAnsi="宋体" w:eastAsia="宋体" w:cs="宋体"/>
              <w:b/>
              <w:bCs/>
              <w:spacing w:val="-6"/>
              <w:sz w:val="23"/>
              <w:szCs w:val="23"/>
            </w:rPr>
            <w:t>7</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29C5234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1B9CEBF">
          <w:pPr>
            <w:pStyle w:val="6"/>
          </w:pPr>
        </w:p>
      </w:tc>
      <w:tc>
        <w:tcPr>
          <w:tcW w:w="1415" w:type="dxa"/>
          <w:vAlign w:val="top"/>
        </w:tcPr>
        <w:p w14:paraId="467AB59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690B455">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2DAEE88">
    <w:pPr>
      <w:spacing w:line="14" w:lineRule="auto"/>
      <w:rPr>
        <w:rFonts w:ascii="Arial"/>
        <w:sz w:val="2"/>
      </w:rPr>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E2030E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45546C3">
          <w:pPr>
            <w:pStyle w:val="6"/>
            <w:spacing w:line="327" w:lineRule="auto"/>
          </w:pPr>
        </w:p>
        <w:p w14:paraId="06DAA024">
          <w:pPr>
            <w:spacing w:before="101" w:line="356" w:lineRule="auto"/>
            <w:ind w:left="1774" w:right="1099" w:hanging="67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文件控制程序</w:t>
          </w:r>
        </w:p>
      </w:tc>
      <w:tc>
        <w:tcPr>
          <w:tcW w:w="1415" w:type="dxa"/>
          <w:vAlign w:val="top"/>
        </w:tcPr>
        <w:p w14:paraId="0BF66A5E">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2F09065">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-28</w:t>
          </w:r>
        </w:p>
      </w:tc>
    </w:tr>
    <w:tr w14:paraId="12614C9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35E6CDE">
          <w:pPr>
            <w:pStyle w:val="6"/>
          </w:pPr>
        </w:p>
      </w:tc>
      <w:tc>
        <w:tcPr>
          <w:tcW w:w="1415" w:type="dxa"/>
          <w:vAlign w:val="top"/>
        </w:tcPr>
        <w:p w14:paraId="13AA9473">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0497050">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1249F9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F2BE059">
          <w:pPr>
            <w:pStyle w:val="6"/>
          </w:pPr>
        </w:p>
      </w:tc>
      <w:tc>
        <w:tcPr>
          <w:tcW w:w="1415" w:type="dxa"/>
          <w:vAlign w:val="top"/>
        </w:tcPr>
        <w:p w14:paraId="4F9DDED6">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7E5282D">
          <w:pPr>
            <w:spacing w:before="150" w:line="221" w:lineRule="auto"/>
            <w:ind w:left="235"/>
            <w:rPr>
              <w:rFonts w:ascii="宋体" w:hAnsi="宋体" w:eastAsia="宋体" w:cs="宋体"/>
              <w:sz w:val="23"/>
              <w:szCs w:val="23"/>
            </w:rPr>
          </w:pPr>
          <w:r>
            <w:rPr>
              <w:rFonts w:ascii="宋体" w:hAnsi="宋体" w:eastAsia="宋体" w:cs="宋体"/>
              <w:b/>
              <w:bCs/>
              <w:spacing w:val="-7"/>
              <w:sz w:val="23"/>
              <w:szCs w:val="23"/>
            </w:rPr>
            <w:t>第</w:t>
          </w:r>
          <w:r>
            <w:rPr>
              <w:rFonts w:ascii="宋体" w:hAnsi="宋体" w:eastAsia="宋体" w:cs="宋体"/>
              <w:spacing w:val="25"/>
              <w:sz w:val="23"/>
              <w:szCs w:val="23"/>
            </w:rPr>
            <w:t xml:space="preserve"> </w:t>
          </w:r>
          <w:r>
            <w:rPr>
              <w:rFonts w:ascii="宋体" w:hAnsi="宋体" w:eastAsia="宋体" w:cs="宋体"/>
              <w:b/>
              <w:bCs/>
              <w:spacing w:val="-7"/>
              <w:sz w:val="23"/>
              <w:szCs w:val="23"/>
            </w:rPr>
            <w:t>3</w:t>
          </w:r>
          <w:r>
            <w:rPr>
              <w:rFonts w:ascii="宋体" w:hAnsi="宋体" w:eastAsia="宋体" w:cs="宋体"/>
              <w:spacing w:val="23"/>
              <w:sz w:val="23"/>
              <w:szCs w:val="23"/>
            </w:rPr>
            <w:t xml:space="preserve"> </w:t>
          </w:r>
          <w:r>
            <w:rPr>
              <w:rFonts w:ascii="宋体" w:hAnsi="宋体" w:eastAsia="宋体" w:cs="宋体"/>
              <w:b/>
              <w:bCs/>
              <w:spacing w:val="-7"/>
              <w:sz w:val="23"/>
              <w:szCs w:val="23"/>
            </w:rPr>
            <w:t>页</w:t>
          </w:r>
          <w:r>
            <w:rPr>
              <w:rFonts w:ascii="宋体" w:hAnsi="宋体" w:eastAsia="宋体" w:cs="宋体"/>
              <w:spacing w:val="13"/>
              <w:sz w:val="23"/>
              <w:szCs w:val="23"/>
            </w:rPr>
            <w:t xml:space="preserve"> </w:t>
          </w:r>
          <w:r>
            <w:rPr>
              <w:rFonts w:ascii="宋体" w:hAnsi="宋体" w:eastAsia="宋体" w:cs="宋体"/>
              <w:b/>
              <w:bCs/>
              <w:spacing w:val="-7"/>
              <w:sz w:val="23"/>
              <w:szCs w:val="23"/>
            </w:rPr>
            <w:t>共</w:t>
          </w:r>
          <w:r>
            <w:rPr>
              <w:rFonts w:ascii="宋体" w:hAnsi="宋体" w:eastAsia="宋体" w:cs="宋体"/>
              <w:spacing w:val="23"/>
              <w:sz w:val="23"/>
              <w:szCs w:val="23"/>
            </w:rPr>
            <w:t xml:space="preserve"> </w:t>
          </w:r>
          <w:r>
            <w:rPr>
              <w:rFonts w:ascii="宋体" w:hAnsi="宋体" w:eastAsia="宋体" w:cs="宋体"/>
              <w:b/>
              <w:bCs/>
              <w:spacing w:val="-7"/>
              <w:sz w:val="23"/>
              <w:szCs w:val="23"/>
            </w:rPr>
            <w:t>7</w:t>
          </w:r>
          <w:r>
            <w:rPr>
              <w:rFonts w:ascii="宋体" w:hAnsi="宋体" w:eastAsia="宋体" w:cs="宋体"/>
              <w:spacing w:val="20"/>
              <w:sz w:val="23"/>
              <w:szCs w:val="23"/>
            </w:rPr>
            <w:t xml:space="preserve"> </w:t>
          </w:r>
          <w:r>
            <w:rPr>
              <w:rFonts w:ascii="宋体" w:hAnsi="宋体" w:eastAsia="宋体" w:cs="宋体"/>
              <w:b/>
              <w:bCs/>
              <w:spacing w:val="-7"/>
              <w:sz w:val="23"/>
              <w:szCs w:val="23"/>
            </w:rPr>
            <w:t>页</w:t>
          </w:r>
        </w:p>
      </w:tc>
    </w:tr>
    <w:tr w14:paraId="4201E43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C89C73">
          <w:pPr>
            <w:pStyle w:val="6"/>
          </w:pPr>
        </w:p>
      </w:tc>
      <w:tc>
        <w:tcPr>
          <w:tcW w:w="1415" w:type="dxa"/>
          <w:vAlign w:val="top"/>
        </w:tcPr>
        <w:p w14:paraId="7787DCBB">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7620A87">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04B5AFB">
    <w:pPr>
      <w:spacing w:line="14" w:lineRule="auto"/>
      <w:rPr>
        <w:rFonts w:ascii="Arial"/>
        <w:sz w:val="2"/>
      </w:rPr>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D4C9CF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5A858CB">
          <w:pPr>
            <w:pStyle w:val="6"/>
            <w:spacing w:line="327" w:lineRule="auto"/>
          </w:pPr>
        </w:p>
        <w:p w14:paraId="4D5DE377">
          <w:pPr>
            <w:spacing w:before="101" w:line="356" w:lineRule="auto"/>
            <w:ind w:left="1774" w:right="1099" w:hanging="67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文件控制程序</w:t>
          </w:r>
        </w:p>
      </w:tc>
      <w:tc>
        <w:tcPr>
          <w:tcW w:w="1415" w:type="dxa"/>
          <w:vAlign w:val="top"/>
        </w:tcPr>
        <w:p w14:paraId="52FE430C">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DE9E151">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-28</w:t>
          </w:r>
        </w:p>
      </w:tc>
    </w:tr>
    <w:tr w14:paraId="111B911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62769BF">
          <w:pPr>
            <w:pStyle w:val="6"/>
          </w:pPr>
        </w:p>
      </w:tc>
      <w:tc>
        <w:tcPr>
          <w:tcW w:w="1415" w:type="dxa"/>
          <w:vAlign w:val="top"/>
        </w:tcPr>
        <w:p w14:paraId="590A7A3C">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73ED657">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F14858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CFEEE98">
          <w:pPr>
            <w:pStyle w:val="6"/>
          </w:pPr>
        </w:p>
      </w:tc>
      <w:tc>
        <w:tcPr>
          <w:tcW w:w="1415" w:type="dxa"/>
          <w:vAlign w:val="top"/>
        </w:tcPr>
        <w:p w14:paraId="1DD0BEA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B4DA03E">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19"/>
              <w:sz w:val="23"/>
              <w:szCs w:val="23"/>
            </w:rPr>
            <w:t xml:space="preserve"> </w:t>
          </w:r>
          <w:r>
            <w:rPr>
              <w:rFonts w:ascii="宋体" w:hAnsi="宋体" w:eastAsia="宋体" w:cs="宋体"/>
              <w:b/>
              <w:bCs/>
              <w:spacing w:val="-6"/>
              <w:sz w:val="23"/>
              <w:szCs w:val="23"/>
            </w:rPr>
            <w:t>4</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3"/>
              <w:sz w:val="23"/>
              <w:szCs w:val="23"/>
            </w:rPr>
            <w:t xml:space="preserve"> </w:t>
          </w:r>
          <w:r>
            <w:rPr>
              <w:rFonts w:ascii="宋体" w:hAnsi="宋体" w:eastAsia="宋体" w:cs="宋体"/>
              <w:b/>
              <w:bCs/>
              <w:spacing w:val="-6"/>
              <w:sz w:val="23"/>
              <w:szCs w:val="23"/>
            </w:rPr>
            <w:t>7</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349E152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B271791">
          <w:pPr>
            <w:pStyle w:val="6"/>
          </w:pPr>
        </w:p>
      </w:tc>
      <w:tc>
        <w:tcPr>
          <w:tcW w:w="1415" w:type="dxa"/>
          <w:vAlign w:val="top"/>
        </w:tcPr>
        <w:p w14:paraId="587E226A">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6A6107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68CE3E6">
    <w:pPr>
      <w:spacing w:line="14" w:lineRule="auto"/>
      <w:rPr>
        <w:rFonts w:ascii="Arial"/>
        <w:sz w:val="2"/>
      </w:rPr>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044493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1F958EE">
          <w:pPr>
            <w:pStyle w:val="6"/>
            <w:spacing w:line="327" w:lineRule="auto"/>
          </w:pPr>
        </w:p>
        <w:p w14:paraId="52326B91">
          <w:pPr>
            <w:spacing w:before="101" w:line="356" w:lineRule="auto"/>
            <w:ind w:left="1774" w:right="1099" w:hanging="67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文件控制程序</w:t>
          </w:r>
        </w:p>
      </w:tc>
      <w:tc>
        <w:tcPr>
          <w:tcW w:w="1415" w:type="dxa"/>
          <w:vAlign w:val="top"/>
        </w:tcPr>
        <w:p w14:paraId="03B211AA">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B63203A">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-28</w:t>
          </w:r>
        </w:p>
      </w:tc>
    </w:tr>
    <w:tr w14:paraId="5803E41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59FDCC8">
          <w:pPr>
            <w:pStyle w:val="6"/>
          </w:pPr>
        </w:p>
      </w:tc>
      <w:tc>
        <w:tcPr>
          <w:tcW w:w="1415" w:type="dxa"/>
          <w:vAlign w:val="top"/>
        </w:tcPr>
        <w:p w14:paraId="54A1470D">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12EF15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C08D11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1764461">
          <w:pPr>
            <w:pStyle w:val="6"/>
          </w:pPr>
        </w:p>
      </w:tc>
      <w:tc>
        <w:tcPr>
          <w:tcW w:w="1415" w:type="dxa"/>
          <w:vAlign w:val="top"/>
        </w:tcPr>
        <w:p w14:paraId="4BC01DBF">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804B5E9">
          <w:pPr>
            <w:spacing w:before="150" w:line="221" w:lineRule="auto"/>
            <w:ind w:left="235"/>
            <w:rPr>
              <w:rFonts w:ascii="宋体" w:hAnsi="宋体" w:eastAsia="宋体" w:cs="宋体"/>
              <w:sz w:val="23"/>
              <w:szCs w:val="23"/>
            </w:rPr>
          </w:pPr>
          <w:r>
            <w:rPr>
              <w:rFonts w:ascii="宋体" w:hAnsi="宋体" w:eastAsia="宋体" w:cs="宋体"/>
              <w:b/>
              <w:bCs/>
              <w:spacing w:val="-7"/>
              <w:sz w:val="23"/>
              <w:szCs w:val="23"/>
            </w:rPr>
            <w:t>第</w:t>
          </w:r>
          <w:r>
            <w:rPr>
              <w:rFonts w:ascii="宋体" w:hAnsi="宋体" w:eastAsia="宋体" w:cs="宋体"/>
              <w:spacing w:val="25"/>
              <w:sz w:val="23"/>
              <w:szCs w:val="23"/>
            </w:rPr>
            <w:t xml:space="preserve"> </w:t>
          </w:r>
          <w:r>
            <w:rPr>
              <w:rFonts w:ascii="宋体" w:hAnsi="宋体" w:eastAsia="宋体" w:cs="宋体"/>
              <w:b/>
              <w:bCs/>
              <w:spacing w:val="-7"/>
              <w:sz w:val="23"/>
              <w:szCs w:val="23"/>
            </w:rPr>
            <w:t>5</w:t>
          </w:r>
          <w:r>
            <w:rPr>
              <w:rFonts w:ascii="宋体" w:hAnsi="宋体" w:eastAsia="宋体" w:cs="宋体"/>
              <w:spacing w:val="23"/>
              <w:sz w:val="23"/>
              <w:szCs w:val="23"/>
            </w:rPr>
            <w:t xml:space="preserve"> </w:t>
          </w:r>
          <w:r>
            <w:rPr>
              <w:rFonts w:ascii="宋体" w:hAnsi="宋体" w:eastAsia="宋体" w:cs="宋体"/>
              <w:b/>
              <w:bCs/>
              <w:spacing w:val="-7"/>
              <w:sz w:val="23"/>
              <w:szCs w:val="23"/>
            </w:rPr>
            <w:t>页</w:t>
          </w:r>
          <w:r>
            <w:rPr>
              <w:rFonts w:ascii="宋体" w:hAnsi="宋体" w:eastAsia="宋体" w:cs="宋体"/>
              <w:spacing w:val="13"/>
              <w:sz w:val="23"/>
              <w:szCs w:val="23"/>
            </w:rPr>
            <w:t xml:space="preserve"> </w:t>
          </w:r>
          <w:r>
            <w:rPr>
              <w:rFonts w:ascii="宋体" w:hAnsi="宋体" w:eastAsia="宋体" w:cs="宋体"/>
              <w:b/>
              <w:bCs/>
              <w:spacing w:val="-7"/>
              <w:sz w:val="23"/>
              <w:szCs w:val="23"/>
            </w:rPr>
            <w:t>共</w:t>
          </w:r>
          <w:r>
            <w:rPr>
              <w:rFonts w:ascii="宋体" w:hAnsi="宋体" w:eastAsia="宋体" w:cs="宋体"/>
              <w:spacing w:val="23"/>
              <w:sz w:val="23"/>
              <w:szCs w:val="23"/>
            </w:rPr>
            <w:t xml:space="preserve"> </w:t>
          </w:r>
          <w:r>
            <w:rPr>
              <w:rFonts w:ascii="宋体" w:hAnsi="宋体" w:eastAsia="宋体" w:cs="宋体"/>
              <w:b/>
              <w:bCs/>
              <w:spacing w:val="-7"/>
              <w:sz w:val="23"/>
              <w:szCs w:val="23"/>
            </w:rPr>
            <w:t>7</w:t>
          </w:r>
          <w:r>
            <w:rPr>
              <w:rFonts w:ascii="宋体" w:hAnsi="宋体" w:eastAsia="宋体" w:cs="宋体"/>
              <w:spacing w:val="20"/>
              <w:sz w:val="23"/>
              <w:szCs w:val="23"/>
            </w:rPr>
            <w:t xml:space="preserve"> </w:t>
          </w:r>
          <w:r>
            <w:rPr>
              <w:rFonts w:ascii="宋体" w:hAnsi="宋体" w:eastAsia="宋体" w:cs="宋体"/>
              <w:b/>
              <w:bCs/>
              <w:spacing w:val="-7"/>
              <w:sz w:val="23"/>
              <w:szCs w:val="23"/>
            </w:rPr>
            <w:t>页</w:t>
          </w:r>
        </w:p>
      </w:tc>
    </w:tr>
    <w:tr w14:paraId="5FEFAFB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C3CCE09">
          <w:pPr>
            <w:pStyle w:val="6"/>
          </w:pPr>
        </w:p>
      </w:tc>
      <w:tc>
        <w:tcPr>
          <w:tcW w:w="1415" w:type="dxa"/>
          <w:vAlign w:val="top"/>
        </w:tcPr>
        <w:p w14:paraId="3C412085">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DEAC30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C870961">
    <w:pPr>
      <w:spacing w:line="14" w:lineRule="auto"/>
      <w:rPr>
        <w:rFonts w:ascii="Arial"/>
        <w:sz w:val="2"/>
      </w:rPr>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E26845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6ED3970">
          <w:pPr>
            <w:pStyle w:val="6"/>
            <w:spacing w:line="327" w:lineRule="auto"/>
          </w:pPr>
        </w:p>
        <w:p w14:paraId="79F542CC">
          <w:pPr>
            <w:spacing w:before="101" w:line="356" w:lineRule="auto"/>
            <w:ind w:left="1774" w:right="1099" w:hanging="670"/>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文件控制程序</w:t>
          </w:r>
        </w:p>
      </w:tc>
      <w:tc>
        <w:tcPr>
          <w:tcW w:w="1415" w:type="dxa"/>
          <w:vAlign w:val="top"/>
        </w:tcPr>
        <w:p w14:paraId="4684E0E5">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E3B9898">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-28</w:t>
          </w:r>
        </w:p>
      </w:tc>
    </w:tr>
    <w:tr w14:paraId="3EFF6ED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9D42E14">
          <w:pPr>
            <w:pStyle w:val="6"/>
          </w:pPr>
        </w:p>
      </w:tc>
      <w:tc>
        <w:tcPr>
          <w:tcW w:w="1415" w:type="dxa"/>
          <w:vAlign w:val="top"/>
        </w:tcPr>
        <w:p w14:paraId="49408B2E">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A8E687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61674B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7BCEC10">
          <w:pPr>
            <w:pStyle w:val="6"/>
          </w:pPr>
        </w:p>
      </w:tc>
      <w:tc>
        <w:tcPr>
          <w:tcW w:w="1415" w:type="dxa"/>
          <w:vAlign w:val="top"/>
        </w:tcPr>
        <w:p w14:paraId="73713400">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BE0DFC4">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19"/>
              <w:sz w:val="23"/>
              <w:szCs w:val="23"/>
            </w:rPr>
            <w:t xml:space="preserve"> </w:t>
          </w:r>
          <w:r>
            <w:rPr>
              <w:rFonts w:ascii="宋体" w:hAnsi="宋体" w:eastAsia="宋体" w:cs="宋体"/>
              <w:b/>
              <w:bCs/>
              <w:spacing w:val="-6"/>
              <w:sz w:val="23"/>
              <w:szCs w:val="23"/>
            </w:rPr>
            <w:t>6</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3"/>
              <w:sz w:val="23"/>
              <w:szCs w:val="23"/>
            </w:rPr>
            <w:t xml:space="preserve"> </w:t>
          </w:r>
          <w:r>
            <w:rPr>
              <w:rFonts w:ascii="宋体" w:hAnsi="宋体" w:eastAsia="宋体" w:cs="宋体"/>
              <w:b/>
              <w:bCs/>
              <w:spacing w:val="-6"/>
              <w:sz w:val="23"/>
              <w:szCs w:val="23"/>
            </w:rPr>
            <w:t>7</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2C231A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0087AF4">
          <w:pPr>
            <w:pStyle w:val="6"/>
          </w:pPr>
        </w:p>
      </w:tc>
      <w:tc>
        <w:tcPr>
          <w:tcW w:w="1415" w:type="dxa"/>
          <w:vAlign w:val="top"/>
        </w:tcPr>
        <w:p w14:paraId="2DD09D1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55AE543">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A457EF3">
    <w:pPr>
      <w:spacing w:line="14" w:lineRule="auto"/>
      <w:rPr>
        <w:rFonts w:ascii="Arial"/>
        <w:sz w:val="2"/>
      </w:rPr>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582468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1236230">
          <w:pPr>
            <w:pStyle w:val="6"/>
            <w:spacing w:line="326" w:lineRule="auto"/>
          </w:pPr>
        </w:p>
        <w:p w14:paraId="4DBA97E4">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4C6D745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418918F">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5C322A6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6B78F2">
          <w:pPr>
            <w:pStyle w:val="6"/>
          </w:pPr>
        </w:p>
      </w:tc>
      <w:tc>
        <w:tcPr>
          <w:tcW w:w="1415" w:type="dxa"/>
          <w:vAlign w:val="top"/>
        </w:tcPr>
        <w:p w14:paraId="3BA0A7CA">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3E19D1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4DDEBB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28EAF02">
          <w:pPr>
            <w:pStyle w:val="6"/>
          </w:pPr>
        </w:p>
      </w:tc>
      <w:tc>
        <w:tcPr>
          <w:tcW w:w="1415" w:type="dxa"/>
          <w:vAlign w:val="top"/>
        </w:tcPr>
        <w:p w14:paraId="0B8E8F6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CE668D6">
          <w:pPr>
            <w:spacing w:before="150" w:line="221"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6"/>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8"/>
              <w:sz w:val="23"/>
              <w:szCs w:val="23"/>
            </w:rPr>
            <w:t xml:space="preserve"> </w:t>
          </w:r>
          <w:r>
            <w:rPr>
              <w:rFonts w:ascii="宋体" w:hAnsi="宋体" w:eastAsia="宋体" w:cs="宋体"/>
              <w:b/>
              <w:bCs/>
              <w:spacing w:val="-8"/>
              <w:sz w:val="23"/>
              <w:szCs w:val="23"/>
            </w:rPr>
            <w:t>9</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109CECE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D92099E">
          <w:pPr>
            <w:pStyle w:val="6"/>
          </w:pPr>
        </w:p>
      </w:tc>
      <w:tc>
        <w:tcPr>
          <w:tcW w:w="1415" w:type="dxa"/>
          <w:vAlign w:val="top"/>
        </w:tcPr>
        <w:p w14:paraId="66F32652">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7DEE04A">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5749572">
    <w:pPr>
      <w:spacing w:line="14" w:lineRule="auto"/>
      <w:rPr>
        <w:rFonts w:ascii="Arial"/>
        <w:sz w:val="2"/>
      </w:rPr>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425300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7D42A70">
          <w:pPr>
            <w:pStyle w:val="6"/>
            <w:spacing w:line="326" w:lineRule="auto"/>
          </w:pPr>
        </w:p>
        <w:p w14:paraId="6816EC1F">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6186F11A">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1D256E6">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15B1196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CAFC893">
          <w:pPr>
            <w:pStyle w:val="6"/>
          </w:pPr>
        </w:p>
      </w:tc>
      <w:tc>
        <w:tcPr>
          <w:tcW w:w="1415" w:type="dxa"/>
          <w:vAlign w:val="top"/>
        </w:tcPr>
        <w:p w14:paraId="12B041AC">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E37B58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4096EA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42A825D">
          <w:pPr>
            <w:pStyle w:val="6"/>
          </w:pPr>
        </w:p>
      </w:tc>
      <w:tc>
        <w:tcPr>
          <w:tcW w:w="1415" w:type="dxa"/>
          <w:vAlign w:val="top"/>
        </w:tcPr>
        <w:p w14:paraId="15A04AD0">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E568F99">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9"/>
              <w:sz w:val="23"/>
              <w:szCs w:val="23"/>
            </w:rPr>
            <w:t xml:space="preserve"> </w:t>
          </w:r>
          <w:r>
            <w:rPr>
              <w:rFonts w:ascii="宋体" w:hAnsi="宋体" w:eastAsia="宋体" w:cs="宋体"/>
              <w:b/>
              <w:bCs/>
              <w:spacing w:val="-5"/>
              <w:sz w:val="23"/>
              <w:szCs w:val="23"/>
            </w:rPr>
            <w:t>2</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8"/>
              <w:sz w:val="23"/>
              <w:szCs w:val="23"/>
            </w:rPr>
            <w:t xml:space="preserve"> </w:t>
          </w:r>
          <w:r>
            <w:rPr>
              <w:rFonts w:ascii="宋体" w:hAnsi="宋体" w:eastAsia="宋体" w:cs="宋体"/>
              <w:b/>
              <w:bCs/>
              <w:spacing w:val="-5"/>
              <w:sz w:val="23"/>
              <w:szCs w:val="23"/>
            </w:rPr>
            <w:t>9</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3F2C0D5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129515C">
          <w:pPr>
            <w:pStyle w:val="6"/>
          </w:pPr>
        </w:p>
      </w:tc>
      <w:tc>
        <w:tcPr>
          <w:tcW w:w="1415" w:type="dxa"/>
          <w:vAlign w:val="top"/>
        </w:tcPr>
        <w:p w14:paraId="3347BC9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ADC5080">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6299D4A">
    <w:pPr>
      <w:spacing w:line="14" w:lineRule="auto"/>
      <w:rPr>
        <w:rFonts w:ascii="Arial"/>
        <w:sz w:val="2"/>
      </w:rPr>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08C9B4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154E3B8">
          <w:pPr>
            <w:pStyle w:val="6"/>
            <w:spacing w:line="326" w:lineRule="auto"/>
          </w:pPr>
        </w:p>
        <w:p w14:paraId="2FAC6C60">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11E523DE">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166ED38">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7280B77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083A445">
          <w:pPr>
            <w:pStyle w:val="6"/>
          </w:pPr>
        </w:p>
      </w:tc>
      <w:tc>
        <w:tcPr>
          <w:tcW w:w="1415" w:type="dxa"/>
          <w:vAlign w:val="top"/>
        </w:tcPr>
        <w:p w14:paraId="3C1A94DC">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90AD36B">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1CFFFD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3CE7CA4">
          <w:pPr>
            <w:pStyle w:val="6"/>
          </w:pPr>
        </w:p>
      </w:tc>
      <w:tc>
        <w:tcPr>
          <w:tcW w:w="1415" w:type="dxa"/>
          <w:vAlign w:val="top"/>
        </w:tcPr>
        <w:p w14:paraId="49988AD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FB0DC76">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4"/>
              <w:sz w:val="23"/>
              <w:szCs w:val="23"/>
            </w:rPr>
            <w:t xml:space="preserve"> </w:t>
          </w:r>
          <w:r>
            <w:rPr>
              <w:rFonts w:ascii="宋体" w:hAnsi="宋体" w:eastAsia="宋体" w:cs="宋体"/>
              <w:b/>
              <w:bCs/>
              <w:spacing w:val="-6"/>
              <w:sz w:val="23"/>
              <w:szCs w:val="23"/>
            </w:rPr>
            <w:t>3</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18"/>
              <w:sz w:val="23"/>
              <w:szCs w:val="23"/>
            </w:rPr>
            <w:t xml:space="preserve"> </w:t>
          </w:r>
          <w:r>
            <w:rPr>
              <w:rFonts w:ascii="宋体" w:hAnsi="宋体" w:eastAsia="宋体" w:cs="宋体"/>
              <w:b/>
              <w:bCs/>
              <w:spacing w:val="-6"/>
              <w:sz w:val="23"/>
              <w:szCs w:val="23"/>
            </w:rPr>
            <w:t>9</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0BB8C1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F3F035">
          <w:pPr>
            <w:pStyle w:val="6"/>
          </w:pPr>
        </w:p>
      </w:tc>
      <w:tc>
        <w:tcPr>
          <w:tcW w:w="1415" w:type="dxa"/>
          <w:vAlign w:val="top"/>
        </w:tcPr>
        <w:p w14:paraId="62D119CA">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F3A6F90">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E00BE6B">
    <w:pPr>
      <w:spacing w:line="14" w:lineRule="auto"/>
      <w:rPr>
        <w:rFonts w:ascii="Arial"/>
        <w:sz w:val="2"/>
      </w:rPr>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C7FED7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2F31130">
          <w:pPr>
            <w:pStyle w:val="6"/>
            <w:spacing w:line="326" w:lineRule="auto"/>
          </w:pPr>
        </w:p>
        <w:p w14:paraId="49077EDC">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1B1CEA8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C13F228">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1C2AA34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C6AF99E">
          <w:pPr>
            <w:pStyle w:val="6"/>
          </w:pPr>
        </w:p>
      </w:tc>
      <w:tc>
        <w:tcPr>
          <w:tcW w:w="1415" w:type="dxa"/>
          <w:vAlign w:val="top"/>
        </w:tcPr>
        <w:p w14:paraId="77F90D5B">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E1B1986">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D548A3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CC8FCA4">
          <w:pPr>
            <w:pStyle w:val="6"/>
          </w:pPr>
        </w:p>
      </w:tc>
      <w:tc>
        <w:tcPr>
          <w:tcW w:w="1415" w:type="dxa"/>
          <w:vAlign w:val="top"/>
        </w:tcPr>
        <w:p w14:paraId="2193476E">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68BEA7FC">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8"/>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8"/>
              <w:sz w:val="23"/>
              <w:szCs w:val="23"/>
            </w:rPr>
            <w:t xml:space="preserve"> </w:t>
          </w:r>
          <w:r>
            <w:rPr>
              <w:rFonts w:ascii="宋体" w:hAnsi="宋体" w:eastAsia="宋体" w:cs="宋体"/>
              <w:b/>
              <w:bCs/>
              <w:spacing w:val="-5"/>
              <w:sz w:val="23"/>
              <w:szCs w:val="23"/>
            </w:rPr>
            <w:t>9</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7E48049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D7D5286">
          <w:pPr>
            <w:pStyle w:val="6"/>
          </w:pPr>
        </w:p>
      </w:tc>
      <w:tc>
        <w:tcPr>
          <w:tcW w:w="1415" w:type="dxa"/>
          <w:vAlign w:val="top"/>
        </w:tcPr>
        <w:p w14:paraId="3C9ACD4F">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27C024F">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7515B9A">
    <w:pPr>
      <w:spacing w:line="14" w:lineRule="auto"/>
      <w:rPr>
        <w:rFonts w:ascii="Arial"/>
        <w:sz w:val="2"/>
      </w:rPr>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187443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227A1AF">
          <w:pPr>
            <w:pStyle w:val="6"/>
            <w:spacing w:line="326" w:lineRule="auto"/>
          </w:pPr>
        </w:p>
        <w:p w14:paraId="47B5EB9D">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6E3A410C">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3BE1CC9">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05600A9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E538E4C">
          <w:pPr>
            <w:pStyle w:val="6"/>
          </w:pPr>
        </w:p>
      </w:tc>
      <w:tc>
        <w:tcPr>
          <w:tcW w:w="1415" w:type="dxa"/>
          <w:vAlign w:val="top"/>
        </w:tcPr>
        <w:p w14:paraId="6840AA0B">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218246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BBB073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66A14B3">
          <w:pPr>
            <w:pStyle w:val="6"/>
          </w:pPr>
        </w:p>
      </w:tc>
      <w:tc>
        <w:tcPr>
          <w:tcW w:w="1415" w:type="dxa"/>
          <w:vAlign w:val="top"/>
        </w:tcPr>
        <w:p w14:paraId="62F04A36">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653E10C">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4"/>
              <w:sz w:val="23"/>
              <w:szCs w:val="23"/>
            </w:rPr>
            <w:t xml:space="preserve"> </w:t>
          </w:r>
          <w:r>
            <w:rPr>
              <w:rFonts w:ascii="宋体" w:hAnsi="宋体" w:eastAsia="宋体" w:cs="宋体"/>
              <w:b/>
              <w:bCs/>
              <w:spacing w:val="-6"/>
              <w:sz w:val="23"/>
              <w:szCs w:val="23"/>
            </w:rPr>
            <w:t>5</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18"/>
              <w:sz w:val="23"/>
              <w:szCs w:val="23"/>
            </w:rPr>
            <w:t xml:space="preserve"> </w:t>
          </w:r>
          <w:r>
            <w:rPr>
              <w:rFonts w:ascii="宋体" w:hAnsi="宋体" w:eastAsia="宋体" w:cs="宋体"/>
              <w:b/>
              <w:bCs/>
              <w:spacing w:val="-6"/>
              <w:sz w:val="23"/>
              <w:szCs w:val="23"/>
            </w:rPr>
            <w:t>9</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6C9F300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B1F0268">
          <w:pPr>
            <w:pStyle w:val="6"/>
          </w:pPr>
        </w:p>
      </w:tc>
      <w:tc>
        <w:tcPr>
          <w:tcW w:w="1415" w:type="dxa"/>
          <w:vAlign w:val="top"/>
        </w:tcPr>
        <w:p w14:paraId="58874225">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8460C7F">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99101F6">
    <w:pPr>
      <w:spacing w:line="14" w:lineRule="auto"/>
      <w:rPr>
        <w:rFonts w:ascii="Arial"/>
        <w:sz w:val="2"/>
      </w:rPr>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18A22A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0981934E">
          <w:pPr>
            <w:pStyle w:val="6"/>
            <w:spacing w:line="326" w:lineRule="auto"/>
          </w:pPr>
        </w:p>
        <w:p w14:paraId="5F378334">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2632591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FDAE113">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10FDEFD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656A623">
          <w:pPr>
            <w:pStyle w:val="6"/>
          </w:pPr>
        </w:p>
      </w:tc>
      <w:tc>
        <w:tcPr>
          <w:tcW w:w="1415" w:type="dxa"/>
          <w:vAlign w:val="top"/>
        </w:tcPr>
        <w:p w14:paraId="4E01E69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3848BC4">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8306B1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476D960">
          <w:pPr>
            <w:pStyle w:val="6"/>
          </w:pPr>
        </w:p>
      </w:tc>
      <w:tc>
        <w:tcPr>
          <w:tcW w:w="1415" w:type="dxa"/>
          <w:vAlign w:val="top"/>
        </w:tcPr>
        <w:p w14:paraId="13694F9A">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4AABFF1">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8"/>
              <w:sz w:val="23"/>
              <w:szCs w:val="23"/>
            </w:rPr>
            <w:t xml:space="preserve"> </w:t>
          </w:r>
          <w:r>
            <w:rPr>
              <w:rFonts w:ascii="宋体" w:hAnsi="宋体" w:eastAsia="宋体" w:cs="宋体"/>
              <w:b/>
              <w:bCs/>
              <w:spacing w:val="-5"/>
              <w:sz w:val="23"/>
              <w:szCs w:val="23"/>
            </w:rPr>
            <w:t>6</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8"/>
              <w:sz w:val="23"/>
              <w:szCs w:val="23"/>
            </w:rPr>
            <w:t xml:space="preserve"> </w:t>
          </w:r>
          <w:r>
            <w:rPr>
              <w:rFonts w:ascii="宋体" w:hAnsi="宋体" w:eastAsia="宋体" w:cs="宋体"/>
              <w:b/>
              <w:bCs/>
              <w:spacing w:val="-5"/>
              <w:sz w:val="23"/>
              <w:szCs w:val="23"/>
            </w:rPr>
            <w:t>9</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E4C82D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196D7A3">
          <w:pPr>
            <w:pStyle w:val="6"/>
          </w:pPr>
        </w:p>
      </w:tc>
      <w:tc>
        <w:tcPr>
          <w:tcW w:w="1415" w:type="dxa"/>
          <w:vAlign w:val="top"/>
        </w:tcPr>
        <w:p w14:paraId="18362C26">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6479A9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04EFEBC">
    <w:pPr>
      <w:spacing w:line="14" w:lineRule="auto"/>
      <w:rPr>
        <w:rFonts w:ascii="Arial"/>
        <w:sz w:val="2"/>
      </w:rPr>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8084B3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713EDA7">
          <w:pPr>
            <w:pStyle w:val="6"/>
            <w:spacing w:line="326" w:lineRule="auto"/>
          </w:pPr>
        </w:p>
        <w:p w14:paraId="0DBF4FD6">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102E022F">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26FDFA4">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5ABB029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D58E0E7">
          <w:pPr>
            <w:pStyle w:val="6"/>
          </w:pPr>
        </w:p>
      </w:tc>
      <w:tc>
        <w:tcPr>
          <w:tcW w:w="1415" w:type="dxa"/>
          <w:vAlign w:val="top"/>
        </w:tcPr>
        <w:p w14:paraId="7BC490D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7505DB2">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9E611F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2DF03E2">
          <w:pPr>
            <w:pStyle w:val="6"/>
          </w:pPr>
        </w:p>
      </w:tc>
      <w:tc>
        <w:tcPr>
          <w:tcW w:w="1415" w:type="dxa"/>
          <w:vAlign w:val="top"/>
        </w:tcPr>
        <w:p w14:paraId="48D4EA24">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D74FF82">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4"/>
              <w:sz w:val="23"/>
              <w:szCs w:val="23"/>
            </w:rPr>
            <w:t xml:space="preserve"> </w:t>
          </w:r>
          <w:r>
            <w:rPr>
              <w:rFonts w:ascii="宋体" w:hAnsi="宋体" w:eastAsia="宋体" w:cs="宋体"/>
              <w:b/>
              <w:bCs/>
              <w:spacing w:val="-6"/>
              <w:sz w:val="23"/>
              <w:szCs w:val="23"/>
            </w:rPr>
            <w:t>7</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18"/>
              <w:sz w:val="23"/>
              <w:szCs w:val="23"/>
            </w:rPr>
            <w:t xml:space="preserve"> </w:t>
          </w:r>
          <w:r>
            <w:rPr>
              <w:rFonts w:ascii="宋体" w:hAnsi="宋体" w:eastAsia="宋体" w:cs="宋体"/>
              <w:b/>
              <w:bCs/>
              <w:spacing w:val="-6"/>
              <w:sz w:val="23"/>
              <w:szCs w:val="23"/>
            </w:rPr>
            <w:t>9</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09300CE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EBB62CF">
          <w:pPr>
            <w:pStyle w:val="6"/>
          </w:pPr>
        </w:p>
      </w:tc>
      <w:tc>
        <w:tcPr>
          <w:tcW w:w="1415" w:type="dxa"/>
          <w:vAlign w:val="top"/>
        </w:tcPr>
        <w:p w14:paraId="0381470F">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F13E3F6">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35AAB396">
    <w:pPr>
      <w:spacing w:line="14" w:lineRule="auto"/>
      <w:rPr>
        <w:rFonts w:ascii="Arial"/>
        <w:sz w:val="2"/>
      </w:rPr>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5D5806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EA01739">
          <w:pPr>
            <w:pStyle w:val="6"/>
            <w:spacing w:line="326" w:lineRule="auto"/>
          </w:pPr>
        </w:p>
        <w:p w14:paraId="4DD25E8B">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1354FE77">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AD4C51A">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2323A07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602FB87">
          <w:pPr>
            <w:pStyle w:val="6"/>
          </w:pPr>
        </w:p>
      </w:tc>
      <w:tc>
        <w:tcPr>
          <w:tcW w:w="1415" w:type="dxa"/>
          <w:vAlign w:val="top"/>
        </w:tcPr>
        <w:p w14:paraId="0DE83B84">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D14F75C">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4EEDD9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E43E5A4">
          <w:pPr>
            <w:pStyle w:val="6"/>
          </w:pPr>
        </w:p>
      </w:tc>
      <w:tc>
        <w:tcPr>
          <w:tcW w:w="1415" w:type="dxa"/>
          <w:vAlign w:val="top"/>
        </w:tcPr>
        <w:p w14:paraId="1D10CC7A">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6859F0E">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8"/>
              <w:sz w:val="23"/>
              <w:szCs w:val="23"/>
            </w:rPr>
            <w:t xml:space="preserve"> </w:t>
          </w:r>
          <w:r>
            <w:rPr>
              <w:rFonts w:ascii="宋体" w:hAnsi="宋体" w:eastAsia="宋体" w:cs="宋体"/>
              <w:b/>
              <w:bCs/>
              <w:spacing w:val="-5"/>
              <w:sz w:val="23"/>
              <w:szCs w:val="23"/>
            </w:rPr>
            <w:t>8</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8"/>
              <w:sz w:val="23"/>
              <w:szCs w:val="23"/>
            </w:rPr>
            <w:t xml:space="preserve"> </w:t>
          </w:r>
          <w:r>
            <w:rPr>
              <w:rFonts w:ascii="宋体" w:hAnsi="宋体" w:eastAsia="宋体" w:cs="宋体"/>
              <w:b/>
              <w:bCs/>
              <w:spacing w:val="-5"/>
              <w:sz w:val="23"/>
              <w:szCs w:val="23"/>
            </w:rPr>
            <w:t>9</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058168D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3BAA6F0">
          <w:pPr>
            <w:pStyle w:val="6"/>
          </w:pPr>
        </w:p>
      </w:tc>
      <w:tc>
        <w:tcPr>
          <w:tcW w:w="1415" w:type="dxa"/>
          <w:vAlign w:val="top"/>
        </w:tcPr>
        <w:p w14:paraId="52BA170C">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21EC253">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9C3E8BD">
    <w:pPr>
      <w:spacing w:line="14" w:lineRule="auto"/>
      <w:rPr>
        <w:rFonts w:ascii="Arial"/>
        <w:sz w:val="2"/>
      </w:rPr>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886609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D9B9CCB">
          <w:pPr>
            <w:pStyle w:val="6"/>
            <w:spacing w:line="326" w:lineRule="auto"/>
          </w:pPr>
        </w:p>
        <w:p w14:paraId="31AB6403">
          <w:pPr>
            <w:spacing w:before="101" w:line="356" w:lineRule="auto"/>
            <w:ind w:left="1321" w:right="1099" w:hanging="217"/>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6"/>
              <w:sz w:val="29"/>
              <w:szCs w:val="29"/>
            </w:rPr>
            <w:t>风险和机遇管理程序</w:t>
          </w:r>
        </w:p>
      </w:tc>
      <w:tc>
        <w:tcPr>
          <w:tcW w:w="1415" w:type="dxa"/>
          <w:vAlign w:val="top"/>
        </w:tcPr>
        <w:p w14:paraId="0F15EA2E">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3FA952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-29</w:t>
          </w:r>
        </w:p>
      </w:tc>
    </w:tr>
    <w:tr w14:paraId="591031C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76E2699">
          <w:pPr>
            <w:pStyle w:val="6"/>
          </w:pPr>
        </w:p>
      </w:tc>
      <w:tc>
        <w:tcPr>
          <w:tcW w:w="1415" w:type="dxa"/>
          <w:vAlign w:val="top"/>
        </w:tcPr>
        <w:p w14:paraId="031261C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2E533E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4EB778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5F7AC7A">
          <w:pPr>
            <w:pStyle w:val="6"/>
          </w:pPr>
        </w:p>
      </w:tc>
      <w:tc>
        <w:tcPr>
          <w:tcW w:w="1415" w:type="dxa"/>
          <w:vAlign w:val="top"/>
        </w:tcPr>
        <w:p w14:paraId="79E734A4">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C81AA49">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8"/>
              <w:sz w:val="23"/>
              <w:szCs w:val="23"/>
            </w:rPr>
            <w:t xml:space="preserve"> </w:t>
          </w:r>
          <w:r>
            <w:rPr>
              <w:rFonts w:ascii="宋体" w:hAnsi="宋体" w:eastAsia="宋体" w:cs="宋体"/>
              <w:b/>
              <w:bCs/>
              <w:spacing w:val="-5"/>
              <w:sz w:val="23"/>
              <w:szCs w:val="23"/>
            </w:rPr>
            <w:t>9</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8"/>
              <w:sz w:val="23"/>
              <w:szCs w:val="23"/>
            </w:rPr>
            <w:t xml:space="preserve"> </w:t>
          </w:r>
          <w:r>
            <w:rPr>
              <w:rFonts w:ascii="宋体" w:hAnsi="宋体" w:eastAsia="宋体" w:cs="宋体"/>
              <w:b/>
              <w:bCs/>
              <w:spacing w:val="-5"/>
              <w:sz w:val="23"/>
              <w:szCs w:val="23"/>
            </w:rPr>
            <w:t>9</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D7C19A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2087839">
          <w:pPr>
            <w:pStyle w:val="6"/>
          </w:pPr>
        </w:p>
      </w:tc>
      <w:tc>
        <w:tcPr>
          <w:tcW w:w="1415" w:type="dxa"/>
          <w:vAlign w:val="top"/>
        </w:tcPr>
        <w:p w14:paraId="482D764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3D92FC6">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7D94A567">
    <w:pPr>
      <w:spacing w:line="14" w:lineRule="auto"/>
      <w:rPr>
        <w:rFonts w:ascii="Arial"/>
        <w:sz w:val="2"/>
      </w:rPr>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B6C358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091BB863">
          <w:pPr>
            <w:pStyle w:val="6"/>
            <w:spacing w:line="328" w:lineRule="auto"/>
          </w:pPr>
        </w:p>
        <w:p w14:paraId="77EC0CE4">
          <w:pPr>
            <w:spacing w:before="101" w:line="356"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纠正措施控制程序</w:t>
          </w:r>
        </w:p>
      </w:tc>
      <w:tc>
        <w:tcPr>
          <w:tcW w:w="1415" w:type="dxa"/>
          <w:vAlign w:val="top"/>
        </w:tcPr>
        <w:p w14:paraId="18D542E7">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1469333">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-30</w:t>
          </w:r>
        </w:p>
      </w:tc>
    </w:tr>
    <w:tr w14:paraId="7918F97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Ex>
      <w:trPr>
        <w:trHeight w:val="436" w:hRule="atLeast"/>
      </w:trPr>
      <w:tc>
        <w:tcPr>
          <w:tcW w:w="5355" w:type="dxa"/>
          <w:vMerge w:val="continue"/>
          <w:tcBorders>
            <w:top w:val="nil"/>
            <w:bottom w:val="nil"/>
          </w:tcBorders>
          <w:vAlign w:val="top"/>
        </w:tcPr>
        <w:p w14:paraId="794377DD">
          <w:pPr>
            <w:pStyle w:val="6"/>
          </w:pPr>
        </w:p>
      </w:tc>
      <w:tc>
        <w:tcPr>
          <w:tcW w:w="1415" w:type="dxa"/>
          <w:vAlign w:val="top"/>
        </w:tcPr>
        <w:p w14:paraId="4860A5E0">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1431B88">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C81D0E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E4DD2B3">
          <w:pPr>
            <w:pStyle w:val="6"/>
          </w:pPr>
        </w:p>
      </w:tc>
      <w:tc>
        <w:tcPr>
          <w:tcW w:w="1415" w:type="dxa"/>
          <w:vAlign w:val="top"/>
        </w:tcPr>
        <w:p w14:paraId="51D88F93">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9B94EEE">
          <w:pPr>
            <w:spacing w:before="150" w:line="221"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0FADC1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C0C795A">
          <w:pPr>
            <w:pStyle w:val="6"/>
          </w:pPr>
        </w:p>
      </w:tc>
      <w:tc>
        <w:tcPr>
          <w:tcW w:w="1415" w:type="dxa"/>
          <w:vAlign w:val="top"/>
        </w:tcPr>
        <w:p w14:paraId="675A042B">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4EBC15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6DD6CE3">
    <w:pPr>
      <w:spacing w:line="14" w:lineRule="auto"/>
      <w:rPr>
        <w:rFonts w:ascii="Arial"/>
        <w:sz w:val="2"/>
      </w:rPr>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83F565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51D3103">
          <w:pPr>
            <w:pStyle w:val="6"/>
            <w:spacing w:line="328" w:lineRule="auto"/>
          </w:pPr>
        </w:p>
        <w:p w14:paraId="40E8ED9B">
          <w:pPr>
            <w:spacing w:before="101" w:line="356"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纠正措施控制程序</w:t>
          </w:r>
        </w:p>
      </w:tc>
      <w:tc>
        <w:tcPr>
          <w:tcW w:w="1415" w:type="dxa"/>
          <w:vAlign w:val="top"/>
        </w:tcPr>
        <w:p w14:paraId="50DBC52E">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9EEB205">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-30</w:t>
          </w:r>
        </w:p>
      </w:tc>
    </w:tr>
    <w:tr w14:paraId="7352699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6682CA0">
          <w:pPr>
            <w:pStyle w:val="6"/>
          </w:pPr>
        </w:p>
      </w:tc>
      <w:tc>
        <w:tcPr>
          <w:tcW w:w="1415" w:type="dxa"/>
          <w:vAlign w:val="top"/>
        </w:tcPr>
        <w:p w14:paraId="137EF952">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C4F791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2DF5BC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9E34549">
          <w:pPr>
            <w:pStyle w:val="6"/>
          </w:pPr>
        </w:p>
      </w:tc>
      <w:tc>
        <w:tcPr>
          <w:tcW w:w="1415" w:type="dxa"/>
          <w:vAlign w:val="top"/>
        </w:tcPr>
        <w:p w14:paraId="5035DF19">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7589934">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7D51287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9408D1F">
          <w:pPr>
            <w:pStyle w:val="6"/>
          </w:pPr>
        </w:p>
      </w:tc>
      <w:tc>
        <w:tcPr>
          <w:tcW w:w="1415" w:type="dxa"/>
          <w:vAlign w:val="top"/>
        </w:tcPr>
        <w:p w14:paraId="48A74864">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79B9E42">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48872B79">
    <w:pPr>
      <w:spacing w:line="14" w:lineRule="auto"/>
      <w:rPr>
        <w:rFonts w:ascii="Arial"/>
        <w:sz w:val="2"/>
      </w:rPr>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4EB812F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20819CD">
          <w:pPr>
            <w:pStyle w:val="6"/>
            <w:spacing w:line="328" w:lineRule="auto"/>
          </w:pPr>
        </w:p>
        <w:p w14:paraId="3E703CE2">
          <w:pPr>
            <w:spacing w:before="101" w:line="356" w:lineRule="auto"/>
            <w:ind w:left="1479" w:right="1099" w:hanging="375"/>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5"/>
              <w:sz w:val="29"/>
              <w:szCs w:val="29"/>
            </w:rPr>
            <w:t>纠正措施控制程序</w:t>
          </w:r>
        </w:p>
      </w:tc>
      <w:tc>
        <w:tcPr>
          <w:tcW w:w="1415" w:type="dxa"/>
          <w:vAlign w:val="top"/>
        </w:tcPr>
        <w:p w14:paraId="63F123E6">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307E1E0">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-30</w:t>
          </w:r>
        </w:p>
      </w:tc>
    </w:tr>
    <w:tr w14:paraId="2893B1E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F311A6B">
          <w:pPr>
            <w:pStyle w:val="6"/>
          </w:pPr>
        </w:p>
      </w:tc>
      <w:tc>
        <w:tcPr>
          <w:tcW w:w="1415" w:type="dxa"/>
          <w:vAlign w:val="top"/>
        </w:tcPr>
        <w:p w14:paraId="12712AD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355FEC0">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E25008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CEBC801">
          <w:pPr>
            <w:pStyle w:val="6"/>
          </w:pPr>
        </w:p>
      </w:tc>
      <w:tc>
        <w:tcPr>
          <w:tcW w:w="1415" w:type="dxa"/>
          <w:vAlign w:val="top"/>
        </w:tcPr>
        <w:p w14:paraId="41DA595A">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2CFB29D">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EE4D10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DA7679B">
          <w:pPr>
            <w:pStyle w:val="6"/>
          </w:pPr>
        </w:p>
      </w:tc>
      <w:tc>
        <w:tcPr>
          <w:tcW w:w="1415" w:type="dxa"/>
          <w:vAlign w:val="top"/>
        </w:tcPr>
        <w:p w14:paraId="25C1E484">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8902EEA">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6CFCCCF7">
    <w:pPr>
      <w:spacing w:line="14" w:lineRule="auto"/>
      <w:rPr>
        <w:rFonts w:ascii="Arial"/>
        <w:sz w:val="2"/>
      </w:rPr>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72C29F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979E289">
          <w:pPr>
            <w:pStyle w:val="6"/>
            <w:spacing w:line="307" w:lineRule="auto"/>
          </w:pPr>
        </w:p>
        <w:p w14:paraId="0580D44A">
          <w:pPr>
            <w:spacing w:before="100" w:line="356" w:lineRule="auto"/>
            <w:ind w:left="1773" w:right="1099" w:hanging="669"/>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1"/>
              <w:sz w:val="31"/>
              <w:szCs w:val="31"/>
            </w:rPr>
            <w:t>内部审核</w:t>
          </w:r>
          <w:r>
            <w:rPr>
              <w:rFonts w:ascii="宋体" w:hAnsi="宋体" w:eastAsia="宋体" w:cs="宋体"/>
              <w:b/>
              <w:bCs/>
              <w:spacing w:val="-1"/>
              <w:sz w:val="29"/>
              <w:szCs w:val="29"/>
            </w:rPr>
            <w:t>程序</w:t>
          </w:r>
        </w:p>
      </w:tc>
      <w:tc>
        <w:tcPr>
          <w:tcW w:w="1415" w:type="dxa"/>
          <w:vAlign w:val="top"/>
        </w:tcPr>
        <w:p w14:paraId="307A72BF">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9117072">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-31</w:t>
          </w:r>
        </w:p>
      </w:tc>
    </w:tr>
    <w:tr w14:paraId="7955710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0847318">
          <w:pPr>
            <w:pStyle w:val="6"/>
          </w:pPr>
        </w:p>
      </w:tc>
      <w:tc>
        <w:tcPr>
          <w:tcW w:w="1415" w:type="dxa"/>
          <w:vAlign w:val="top"/>
        </w:tcPr>
        <w:p w14:paraId="080EACE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FAC4E2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97174B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9CFB2CF">
          <w:pPr>
            <w:pStyle w:val="6"/>
          </w:pPr>
        </w:p>
      </w:tc>
      <w:tc>
        <w:tcPr>
          <w:tcW w:w="1415" w:type="dxa"/>
          <w:vAlign w:val="top"/>
        </w:tcPr>
        <w:p w14:paraId="6AB8A16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726C332">
          <w:pPr>
            <w:spacing w:before="150" w:line="221" w:lineRule="auto"/>
            <w:ind w:left="235"/>
            <w:rPr>
              <w:rFonts w:ascii="宋体" w:hAnsi="宋体" w:eastAsia="宋体" w:cs="宋体"/>
              <w:sz w:val="23"/>
              <w:szCs w:val="23"/>
            </w:rPr>
          </w:pPr>
          <w:r>
            <w:rPr>
              <w:rFonts w:ascii="宋体" w:hAnsi="宋体" w:eastAsia="宋体" w:cs="宋体"/>
              <w:b/>
              <w:bCs/>
              <w:spacing w:val="-9"/>
              <w:sz w:val="23"/>
              <w:szCs w:val="23"/>
            </w:rPr>
            <w:t>第</w:t>
          </w:r>
          <w:r>
            <w:rPr>
              <w:rFonts w:ascii="宋体" w:hAnsi="宋体" w:eastAsia="宋体" w:cs="宋体"/>
              <w:spacing w:val="38"/>
              <w:sz w:val="23"/>
              <w:szCs w:val="23"/>
            </w:rPr>
            <w:t xml:space="preserve"> </w:t>
          </w:r>
          <w:r>
            <w:rPr>
              <w:rFonts w:ascii="宋体" w:hAnsi="宋体" w:eastAsia="宋体" w:cs="宋体"/>
              <w:b/>
              <w:bCs/>
              <w:spacing w:val="-9"/>
              <w:sz w:val="23"/>
              <w:szCs w:val="23"/>
            </w:rPr>
            <w:t>1</w:t>
          </w:r>
          <w:r>
            <w:rPr>
              <w:rFonts w:ascii="宋体" w:hAnsi="宋体" w:eastAsia="宋体" w:cs="宋体"/>
              <w:spacing w:val="23"/>
              <w:sz w:val="23"/>
              <w:szCs w:val="23"/>
            </w:rPr>
            <w:t xml:space="preserve"> </w:t>
          </w:r>
          <w:r>
            <w:rPr>
              <w:rFonts w:ascii="宋体" w:hAnsi="宋体" w:eastAsia="宋体" w:cs="宋体"/>
              <w:b/>
              <w:bCs/>
              <w:spacing w:val="-9"/>
              <w:sz w:val="23"/>
              <w:szCs w:val="23"/>
            </w:rPr>
            <w:t>页</w:t>
          </w:r>
          <w:r>
            <w:rPr>
              <w:rFonts w:ascii="宋体" w:hAnsi="宋体" w:eastAsia="宋体" w:cs="宋体"/>
              <w:spacing w:val="13"/>
              <w:sz w:val="23"/>
              <w:szCs w:val="23"/>
            </w:rPr>
            <w:t xml:space="preserve"> </w:t>
          </w:r>
          <w:r>
            <w:rPr>
              <w:rFonts w:ascii="宋体" w:hAnsi="宋体" w:eastAsia="宋体" w:cs="宋体"/>
              <w:b/>
              <w:bCs/>
              <w:spacing w:val="-9"/>
              <w:sz w:val="23"/>
              <w:szCs w:val="23"/>
            </w:rPr>
            <w:t>共</w:t>
          </w:r>
          <w:r>
            <w:rPr>
              <w:rFonts w:ascii="宋体" w:hAnsi="宋体" w:eastAsia="宋体" w:cs="宋体"/>
              <w:spacing w:val="22"/>
              <w:sz w:val="23"/>
              <w:szCs w:val="23"/>
            </w:rPr>
            <w:t xml:space="preserve"> </w:t>
          </w:r>
          <w:r>
            <w:rPr>
              <w:rFonts w:ascii="宋体" w:hAnsi="宋体" w:eastAsia="宋体" w:cs="宋体"/>
              <w:b/>
              <w:bCs/>
              <w:spacing w:val="-9"/>
              <w:sz w:val="23"/>
              <w:szCs w:val="23"/>
            </w:rPr>
            <w:t>5</w:t>
          </w:r>
          <w:r>
            <w:rPr>
              <w:rFonts w:ascii="宋体" w:hAnsi="宋体" w:eastAsia="宋体" w:cs="宋体"/>
              <w:spacing w:val="20"/>
              <w:sz w:val="23"/>
              <w:szCs w:val="23"/>
            </w:rPr>
            <w:t xml:space="preserve"> </w:t>
          </w:r>
          <w:r>
            <w:rPr>
              <w:rFonts w:ascii="宋体" w:hAnsi="宋体" w:eastAsia="宋体" w:cs="宋体"/>
              <w:b/>
              <w:bCs/>
              <w:spacing w:val="-9"/>
              <w:sz w:val="23"/>
              <w:szCs w:val="23"/>
            </w:rPr>
            <w:t>页</w:t>
          </w:r>
        </w:p>
      </w:tc>
    </w:tr>
    <w:tr w14:paraId="59A4139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24CCE58">
          <w:pPr>
            <w:pStyle w:val="6"/>
          </w:pPr>
        </w:p>
      </w:tc>
      <w:tc>
        <w:tcPr>
          <w:tcW w:w="1415" w:type="dxa"/>
          <w:vAlign w:val="top"/>
        </w:tcPr>
        <w:p w14:paraId="3FE89621">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B7B3BD5">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E346B6E">
    <w:pPr>
      <w:spacing w:line="14" w:lineRule="auto"/>
      <w:rPr>
        <w:rFonts w:ascii="Arial"/>
        <w:sz w:val="2"/>
      </w:rPr>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2E48C1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CC61355">
          <w:pPr>
            <w:pStyle w:val="6"/>
            <w:spacing w:line="307" w:lineRule="auto"/>
          </w:pPr>
        </w:p>
        <w:p w14:paraId="371593EE">
          <w:pPr>
            <w:spacing w:before="100" w:line="356" w:lineRule="auto"/>
            <w:ind w:left="1773" w:right="1099" w:hanging="669"/>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1"/>
              <w:sz w:val="31"/>
              <w:szCs w:val="31"/>
            </w:rPr>
            <w:t>内部审核</w:t>
          </w:r>
          <w:r>
            <w:rPr>
              <w:rFonts w:ascii="宋体" w:hAnsi="宋体" w:eastAsia="宋体" w:cs="宋体"/>
              <w:b/>
              <w:bCs/>
              <w:spacing w:val="-1"/>
              <w:sz w:val="29"/>
              <w:szCs w:val="29"/>
            </w:rPr>
            <w:t>程序</w:t>
          </w:r>
        </w:p>
      </w:tc>
      <w:tc>
        <w:tcPr>
          <w:tcW w:w="1415" w:type="dxa"/>
          <w:vAlign w:val="top"/>
        </w:tcPr>
        <w:p w14:paraId="15A6D33A">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7B83771">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-31</w:t>
          </w:r>
        </w:p>
      </w:tc>
    </w:tr>
    <w:tr w14:paraId="16E8750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001C088">
          <w:pPr>
            <w:pStyle w:val="6"/>
          </w:pPr>
        </w:p>
      </w:tc>
      <w:tc>
        <w:tcPr>
          <w:tcW w:w="1415" w:type="dxa"/>
          <w:vAlign w:val="top"/>
        </w:tcPr>
        <w:p w14:paraId="6B2527D1">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43F29C0">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4AFA54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25B12B8">
          <w:pPr>
            <w:pStyle w:val="6"/>
          </w:pPr>
        </w:p>
      </w:tc>
      <w:tc>
        <w:tcPr>
          <w:tcW w:w="1415" w:type="dxa"/>
          <w:vAlign w:val="top"/>
        </w:tcPr>
        <w:p w14:paraId="22F87B6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4CD864C8">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0"/>
              <w:sz w:val="23"/>
              <w:szCs w:val="23"/>
            </w:rPr>
            <w:t xml:space="preserve"> </w:t>
          </w:r>
          <w:r>
            <w:rPr>
              <w:rFonts w:ascii="宋体" w:hAnsi="宋体" w:eastAsia="宋体" w:cs="宋体"/>
              <w:b/>
              <w:bCs/>
              <w:spacing w:val="-6"/>
              <w:sz w:val="23"/>
              <w:szCs w:val="23"/>
            </w:rPr>
            <w:t>2</w:t>
          </w:r>
          <w:r>
            <w:rPr>
              <w:rFonts w:ascii="宋体" w:hAnsi="宋体" w:eastAsia="宋体" w:cs="宋体"/>
              <w:spacing w:val="23"/>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5240E8D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839C566">
          <w:pPr>
            <w:pStyle w:val="6"/>
          </w:pPr>
        </w:p>
      </w:tc>
      <w:tc>
        <w:tcPr>
          <w:tcW w:w="1415" w:type="dxa"/>
          <w:vAlign w:val="top"/>
        </w:tcPr>
        <w:p w14:paraId="6F9D25A8">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4C9C118">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5FA2BB76">
    <w:pPr>
      <w:spacing w:line="14" w:lineRule="auto"/>
      <w:rPr>
        <w:rFonts w:ascii="Arial"/>
        <w:sz w:val="2"/>
      </w:rPr>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716585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1AC1AFD">
          <w:pPr>
            <w:pStyle w:val="6"/>
            <w:spacing w:line="307" w:lineRule="auto"/>
          </w:pPr>
        </w:p>
        <w:p w14:paraId="3AC4816C">
          <w:pPr>
            <w:spacing w:before="100" w:line="356" w:lineRule="auto"/>
            <w:ind w:left="1773" w:right="1099" w:hanging="669"/>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1"/>
              <w:sz w:val="31"/>
              <w:szCs w:val="31"/>
            </w:rPr>
            <w:t>内部审核</w:t>
          </w:r>
          <w:r>
            <w:rPr>
              <w:rFonts w:ascii="宋体" w:hAnsi="宋体" w:eastAsia="宋体" w:cs="宋体"/>
              <w:b/>
              <w:bCs/>
              <w:spacing w:val="-1"/>
              <w:sz w:val="29"/>
              <w:szCs w:val="29"/>
            </w:rPr>
            <w:t>程序</w:t>
          </w:r>
        </w:p>
      </w:tc>
      <w:tc>
        <w:tcPr>
          <w:tcW w:w="1415" w:type="dxa"/>
          <w:vAlign w:val="top"/>
        </w:tcPr>
        <w:p w14:paraId="16F6E7F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0E27FDE">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-31</w:t>
          </w:r>
        </w:p>
      </w:tc>
    </w:tr>
    <w:tr w14:paraId="36D7A33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CA282A9">
          <w:pPr>
            <w:pStyle w:val="6"/>
          </w:pPr>
        </w:p>
      </w:tc>
      <w:tc>
        <w:tcPr>
          <w:tcW w:w="1415" w:type="dxa"/>
          <w:vAlign w:val="top"/>
        </w:tcPr>
        <w:p w14:paraId="68868252">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C982E4F">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786896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FB57DB2">
          <w:pPr>
            <w:pStyle w:val="6"/>
          </w:pPr>
        </w:p>
      </w:tc>
      <w:tc>
        <w:tcPr>
          <w:tcW w:w="1415" w:type="dxa"/>
          <w:vAlign w:val="top"/>
        </w:tcPr>
        <w:p w14:paraId="7D4317A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157D49B">
          <w:pPr>
            <w:spacing w:before="150" w:line="221" w:lineRule="auto"/>
            <w:ind w:left="235"/>
            <w:rPr>
              <w:rFonts w:ascii="宋体" w:hAnsi="宋体" w:eastAsia="宋体" w:cs="宋体"/>
              <w:sz w:val="23"/>
              <w:szCs w:val="23"/>
            </w:rPr>
          </w:pPr>
          <w:r>
            <w:rPr>
              <w:rFonts w:ascii="宋体" w:hAnsi="宋体" w:eastAsia="宋体" w:cs="宋体"/>
              <w:b/>
              <w:bCs/>
              <w:spacing w:val="-6"/>
              <w:sz w:val="23"/>
              <w:szCs w:val="23"/>
            </w:rPr>
            <w:t>第</w:t>
          </w:r>
          <w:r>
            <w:rPr>
              <w:rFonts w:ascii="宋体" w:hAnsi="宋体" w:eastAsia="宋体" w:cs="宋体"/>
              <w:spacing w:val="21"/>
              <w:sz w:val="23"/>
              <w:szCs w:val="23"/>
            </w:rPr>
            <w:t xml:space="preserve"> </w:t>
          </w:r>
          <w:r>
            <w:rPr>
              <w:rFonts w:ascii="宋体" w:hAnsi="宋体" w:eastAsia="宋体" w:cs="宋体"/>
              <w:b/>
              <w:bCs/>
              <w:spacing w:val="-6"/>
              <w:sz w:val="23"/>
              <w:szCs w:val="23"/>
            </w:rPr>
            <w:t>3</w:t>
          </w:r>
          <w:r>
            <w:rPr>
              <w:rFonts w:ascii="宋体" w:hAnsi="宋体" w:eastAsia="宋体" w:cs="宋体"/>
              <w:spacing w:val="22"/>
              <w:sz w:val="23"/>
              <w:szCs w:val="23"/>
            </w:rPr>
            <w:t xml:space="preserve"> </w:t>
          </w:r>
          <w:r>
            <w:rPr>
              <w:rFonts w:ascii="宋体" w:hAnsi="宋体" w:eastAsia="宋体" w:cs="宋体"/>
              <w:b/>
              <w:bCs/>
              <w:spacing w:val="-6"/>
              <w:sz w:val="23"/>
              <w:szCs w:val="23"/>
            </w:rPr>
            <w:t>页</w:t>
          </w:r>
          <w:r>
            <w:rPr>
              <w:rFonts w:ascii="宋体" w:hAnsi="宋体" w:eastAsia="宋体" w:cs="宋体"/>
              <w:spacing w:val="13"/>
              <w:sz w:val="23"/>
              <w:szCs w:val="23"/>
            </w:rPr>
            <w:t xml:space="preserve"> </w:t>
          </w:r>
          <w:r>
            <w:rPr>
              <w:rFonts w:ascii="宋体" w:hAnsi="宋体" w:eastAsia="宋体" w:cs="宋体"/>
              <w:b/>
              <w:bCs/>
              <w:spacing w:val="-6"/>
              <w:sz w:val="23"/>
              <w:szCs w:val="23"/>
            </w:rPr>
            <w:t>共</w:t>
          </w:r>
          <w:r>
            <w:rPr>
              <w:rFonts w:ascii="宋体" w:hAnsi="宋体" w:eastAsia="宋体" w:cs="宋体"/>
              <w:spacing w:val="22"/>
              <w:sz w:val="23"/>
              <w:szCs w:val="23"/>
            </w:rPr>
            <w:t xml:space="preserve"> </w:t>
          </w:r>
          <w:r>
            <w:rPr>
              <w:rFonts w:ascii="宋体" w:hAnsi="宋体" w:eastAsia="宋体" w:cs="宋体"/>
              <w:b/>
              <w:bCs/>
              <w:spacing w:val="-6"/>
              <w:sz w:val="23"/>
              <w:szCs w:val="23"/>
            </w:rPr>
            <w:t>5</w:t>
          </w:r>
          <w:r>
            <w:rPr>
              <w:rFonts w:ascii="宋体" w:hAnsi="宋体" w:eastAsia="宋体" w:cs="宋体"/>
              <w:spacing w:val="20"/>
              <w:sz w:val="23"/>
              <w:szCs w:val="23"/>
            </w:rPr>
            <w:t xml:space="preserve"> </w:t>
          </w:r>
          <w:r>
            <w:rPr>
              <w:rFonts w:ascii="宋体" w:hAnsi="宋体" w:eastAsia="宋体" w:cs="宋体"/>
              <w:b/>
              <w:bCs/>
              <w:spacing w:val="-6"/>
              <w:sz w:val="23"/>
              <w:szCs w:val="23"/>
            </w:rPr>
            <w:t>页</w:t>
          </w:r>
        </w:p>
      </w:tc>
    </w:tr>
    <w:tr w14:paraId="0246503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93A885C">
          <w:pPr>
            <w:pStyle w:val="6"/>
          </w:pPr>
        </w:p>
      </w:tc>
      <w:tc>
        <w:tcPr>
          <w:tcW w:w="1415" w:type="dxa"/>
          <w:vAlign w:val="top"/>
        </w:tcPr>
        <w:p w14:paraId="3F05187C">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9652373">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3B18AC8">
    <w:pPr>
      <w:spacing w:line="14" w:lineRule="auto"/>
      <w:rPr>
        <w:rFonts w:ascii="Arial"/>
        <w:sz w:val="2"/>
      </w:rPr>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23E694E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74279F10">
          <w:pPr>
            <w:pStyle w:val="6"/>
            <w:spacing w:line="307" w:lineRule="auto"/>
          </w:pPr>
        </w:p>
        <w:p w14:paraId="312D2F97">
          <w:pPr>
            <w:spacing w:before="100" w:line="356" w:lineRule="auto"/>
            <w:ind w:left="1773" w:right="1099" w:hanging="669"/>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1"/>
              <w:sz w:val="31"/>
              <w:szCs w:val="31"/>
            </w:rPr>
            <w:t>内部审核</w:t>
          </w:r>
          <w:r>
            <w:rPr>
              <w:rFonts w:ascii="宋体" w:hAnsi="宋体" w:eastAsia="宋体" w:cs="宋体"/>
              <w:b/>
              <w:bCs/>
              <w:spacing w:val="-1"/>
              <w:sz w:val="29"/>
              <w:szCs w:val="29"/>
            </w:rPr>
            <w:t>程序</w:t>
          </w:r>
        </w:p>
      </w:tc>
      <w:tc>
        <w:tcPr>
          <w:tcW w:w="1415" w:type="dxa"/>
          <w:vAlign w:val="top"/>
        </w:tcPr>
        <w:p w14:paraId="55FBA1B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608F4E3">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-31</w:t>
          </w:r>
        </w:p>
      </w:tc>
    </w:tr>
    <w:tr w14:paraId="55D1478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9A8DE92">
          <w:pPr>
            <w:pStyle w:val="6"/>
          </w:pPr>
        </w:p>
      </w:tc>
      <w:tc>
        <w:tcPr>
          <w:tcW w:w="1415" w:type="dxa"/>
          <w:vAlign w:val="top"/>
        </w:tcPr>
        <w:p w14:paraId="5F89D471">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F7E2583">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6ED257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87A3A49">
          <w:pPr>
            <w:pStyle w:val="6"/>
          </w:pPr>
        </w:p>
      </w:tc>
      <w:tc>
        <w:tcPr>
          <w:tcW w:w="1415" w:type="dxa"/>
          <w:vAlign w:val="top"/>
        </w:tcPr>
        <w:p w14:paraId="743B28E7">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038AD66">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15"/>
              <w:sz w:val="23"/>
              <w:szCs w:val="23"/>
            </w:rPr>
            <w:t xml:space="preserve"> </w:t>
          </w:r>
          <w:r>
            <w:rPr>
              <w:rFonts w:ascii="宋体" w:hAnsi="宋体" w:eastAsia="宋体" w:cs="宋体"/>
              <w:b/>
              <w:bCs/>
              <w:spacing w:val="-5"/>
              <w:sz w:val="23"/>
              <w:szCs w:val="23"/>
            </w:rPr>
            <w:t>4</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22"/>
              <w:sz w:val="23"/>
              <w:szCs w:val="23"/>
            </w:rPr>
            <w:t xml:space="preserve"> </w:t>
          </w:r>
          <w:r>
            <w:rPr>
              <w:rFonts w:ascii="宋体" w:hAnsi="宋体" w:eastAsia="宋体" w:cs="宋体"/>
              <w:b/>
              <w:bCs/>
              <w:spacing w:val="-5"/>
              <w:sz w:val="23"/>
              <w:szCs w:val="23"/>
            </w:rPr>
            <w:t>5</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8BAA85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6EE43D8">
          <w:pPr>
            <w:pStyle w:val="6"/>
          </w:pPr>
        </w:p>
      </w:tc>
      <w:tc>
        <w:tcPr>
          <w:tcW w:w="1415" w:type="dxa"/>
          <w:vAlign w:val="top"/>
        </w:tcPr>
        <w:p w14:paraId="669851DF">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50F096C">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72E6FA0">
    <w:pPr>
      <w:spacing w:line="14" w:lineRule="auto"/>
      <w:rPr>
        <w:rFonts w:ascii="Arial"/>
        <w:sz w:val="2"/>
      </w:rPr>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973E">
    <w:pPr>
      <w:spacing w:line="14" w:lineRule="auto"/>
      <w:rPr>
        <w:rFonts w:ascii="Arial"/>
        <w:sz w:val="2"/>
      </w:rPr>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2A7F93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FE99CCD">
          <w:pPr>
            <w:pStyle w:val="6"/>
            <w:spacing w:line="307" w:lineRule="auto"/>
          </w:pPr>
        </w:p>
        <w:p w14:paraId="48C5BBBC">
          <w:pPr>
            <w:spacing w:before="100" w:line="356" w:lineRule="auto"/>
            <w:ind w:left="1742" w:right="1099" w:hanging="638"/>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1"/>
              <w:szCs w:val="31"/>
            </w:rPr>
            <w:t>管理评审</w:t>
          </w:r>
          <w:r>
            <w:rPr>
              <w:rFonts w:ascii="宋体" w:hAnsi="宋体" w:eastAsia="宋体" w:cs="宋体"/>
              <w:b/>
              <w:bCs/>
              <w:spacing w:val="4"/>
              <w:sz w:val="29"/>
              <w:szCs w:val="29"/>
            </w:rPr>
            <w:t>程序</w:t>
          </w:r>
        </w:p>
      </w:tc>
      <w:tc>
        <w:tcPr>
          <w:tcW w:w="1415" w:type="dxa"/>
          <w:vAlign w:val="top"/>
        </w:tcPr>
        <w:p w14:paraId="4968C3C0">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E7B0346">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-32</w:t>
          </w:r>
        </w:p>
      </w:tc>
    </w:tr>
    <w:tr w14:paraId="68DB0D9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5FE5E2D">
          <w:pPr>
            <w:pStyle w:val="6"/>
          </w:pPr>
        </w:p>
      </w:tc>
      <w:tc>
        <w:tcPr>
          <w:tcW w:w="1415" w:type="dxa"/>
          <w:vAlign w:val="top"/>
        </w:tcPr>
        <w:p w14:paraId="2F351AB3">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520CDF2">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E624E4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78AEB36">
          <w:pPr>
            <w:pStyle w:val="6"/>
          </w:pPr>
        </w:p>
      </w:tc>
      <w:tc>
        <w:tcPr>
          <w:tcW w:w="1415" w:type="dxa"/>
          <w:vAlign w:val="top"/>
        </w:tcPr>
        <w:p w14:paraId="71D58F3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446CBB7">
          <w:pPr>
            <w:spacing w:before="150" w:line="221" w:lineRule="auto"/>
            <w:ind w:left="235"/>
            <w:rPr>
              <w:rFonts w:ascii="宋体" w:hAnsi="宋体" w:eastAsia="宋体" w:cs="宋体"/>
              <w:sz w:val="23"/>
              <w:szCs w:val="23"/>
            </w:rPr>
          </w:pPr>
          <w:r>
            <w:rPr>
              <w:rFonts w:ascii="宋体" w:hAnsi="宋体" w:eastAsia="宋体" w:cs="宋体"/>
              <w:b/>
              <w:bCs/>
              <w:spacing w:val="-8"/>
              <w:sz w:val="23"/>
              <w:szCs w:val="23"/>
            </w:rPr>
            <w:t>第</w:t>
          </w:r>
          <w:r>
            <w:rPr>
              <w:rFonts w:ascii="宋体" w:hAnsi="宋体" w:eastAsia="宋体" w:cs="宋体"/>
              <w:spacing w:val="38"/>
              <w:sz w:val="23"/>
              <w:szCs w:val="23"/>
            </w:rPr>
            <w:t xml:space="preserve"> </w:t>
          </w:r>
          <w:r>
            <w:rPr>
              <w:rFonts w:ascii="宋体" w:hAnsi="宋体" w:eastAsia="宋体" w:cs="宋体"/>
              <w:b/>
              <w:bCs/>
              <w:spacing w:val="-8"/>
              <w:sz w:val="23"/>
              <w:szCs w:val="23"/>
            </w:rPr>
            <w:t>1</w:t>
          </w:r>
          <w:r>
            <w:rPr>
              <w:rFonts w:ascii="宋体" w:hAnsi="宋体" w:eastAsia="宋体" w:cs="宋体"/>
              <w:spacing w:val="23"/>
              <w:sz w:val="23"/>
              <w:szCs w:val="23"/>
            </w:rPr>
            <w:t xml:space="preserve"> </w:t>
          </w:r>
          <w:r>
            <w:rPr>
              <w:rFonts w:ascii="宋体" w:hAnsi="宋体" w:eastAsia="宋体" w:cs="宋体"/>
              <w:b/>
              <w:bCs/>
              <w:spacing w:val="-8"/>
              <w:sz w:val="23"/>
              <w:szCs w:val="23"/>
            </w:rPr>
            <w:t>页</w:t>
          </w:r>
          <w:r>
            <w:rPr>
              <w:rFonts w:ascii="宋体" w:hAnsi="宋体" w:eastAsia="宋体" w:cs="宋体"/>
              <w:spacing w:val="13"/>
              <w:sz w:val="23"/>
              <w:szCs w:val="23"/>
            </w:rPr>
            <w:t xml:space="preserve"> </w:t>
          </w:r>
          <w:r>
            <w:rPr>
              <w:rFonts w:ascii="宋体" w:hAnsi="宋体" w:eastAsia="宋体" w:cs="宋体"/>
              <w:b/>
              <w:bCs/>
              <w:spacing w:val="-8"/>
              <w:sz w:val="23"/>
              <w:szCs w:val="23"/>
            </w:rPr>
            <w:t>共</w:t>
          </w:r>
          <w:r>
            <w:rPr>
              <w:rFonts w:ascii="宋体" w:hAnsi="宋体" w:eastAsia="宋体" w:cs="宋体"/>
              <w:spacing w:val="16"/>
              <w:sz w:val="23"/>
              <w:szCs w:val="23"/>
            </w:rPr>
            <w:t xml:space="preserve"> </w:t>
          </w:r>
          <w:r>
            <w:rPr>
              <w:rFonts w:ascii="宋体" w:hAnsi="宋体" w:eastAsia="宋体" w:cs="宋体"/>
              <w:b/>
              <w:bCs/>
              <w:spacing w:val="-8"/>
              <w:sz w:val="23"/>
              <w:szCs w:val="23"/>
            </w:rPr>
            <w:t>4</w:t>
          </w:r>
          <w:r>
            <w:rPr>
              <w:rFonts w:ascii="宋体" w:hAnsi="宋体" w:eastAsia="宋体" w:cs="宋体"/>
              <w:spacing w:val="20"/>
              <w:sz w:val="23"/>
              <w:szCs w:val="23"/>
            </w:rPr>
            <w:t xml:space="preserve"> </w:t>
          </w:r>
          <w:r>
            <w:rPr>
              <w:rFonts w:ascii="宋体" w:hAnsi="宋体" w:eastAsia="宋体" w:cs="宋体"/>
              <w:b/>
              <w:bCs/>
              <w:spacing w:val="-8"/>
              <w:sz w:val="23"/>
              <w:szCs w:val="23"/>
            </w:rPr>
            <w:t>页</w:t>
          </w:r>
        </w:p>
      </w:tc>
    </w:tr>
    <w:tr w14:paraId="2722994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7E8B1C3">
          <w:pPr>
            <w:pStyle w:val="6"/>
          </w:pPr>
        </w:p>
      </w:tc>
      <w:tc>
        <w:tcPr>
          <w:tcW w:w="1415" w:type="dxa"/>
          <w:vAlign w:val="top"/>
        </w:tcPr>
        <w:p w14:paraId="17A13EF4">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B0611B0">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088BD892">
    <w:pPr>
      <w:spacing w:line="14" w:lineRule="auto"/>
      <w:rPr>
        <w:rFonts w:ascii="Arial"/>
        <w:sz w:val="2"/>
      </w:rPr>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208FC7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5182D03A">
          <w:pPr>
            <w:pStyle w:val="6"/>
            <w:spacing w:line="307" w:lineRule="auto"/>
          </w:pPr>
        </w:p>
        <w:p w14:paraId="2C5B09D5">
          <w:pPr>
            <w:spacing w:before="100" w:line="356" w:lineRule="auto"/>
            <w:ind w:left="1742" w:right="1099" w:hanging="638"/>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1"/>
              <w:szCs w:val="31"/>
            </w:rPr>
            <w:t>管理评审</w:t>
          </w:r>
          <w:r>
            <w:rPr>
              <w:rFonts w:ascii="宋体" w:hAnsi="宋体" w:eastAsia="宋体" w:cs="宋体"/>
              <w:b/>
              <w:bCs/>
              <w:spacing w:val="4"/>
              <w:sz w:val="29"/>
              <w:szCs w:val="29"/>
            </w:rPr>
            <w:t>程序</w:t>
          </w:r>
        </w:p>
      </w:tc>
      <w:tc>
        <w:tcPr>
          <w:tcW w:w="1415" w:type="dxa"/>
          <w:vAlign w:val="top"/>
        </w:tcPr>
        <w:p w14:paraId="72BC79C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58E3AA0">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-32</w:t>
          </w:r>
        </w:p>
      </w:tc>
    </w:tr>
    <w:tr w14:paraId="5AC79D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3384230">
          <w:pPr>
            <w:pStyle w:val="6"/>
          </w:pPr>
        </w:p>
      </w:tc>
      <w:tc>
        <w:tcPr>
          <w:tcW w:w="1415" w:type="dxa"/>
          <w:vAlign w:val="top"/>
        </w:tcPr>
        <w:p w14:paraId="166C4A55">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F59C25B">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B9A5A8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52C7593">
          <w:pPr>
            <w:pStyle w:val="6"/>
          </w:pPr>
        </w:p>
      </w:tc>
      <w:tc>
        <w:tcPr>
          <w:tcW w:w="1415" w:type="dxa"/>
          <w:vAlign w:val="top"/>
        </w:tcPr>
        <w:p w14:paraId="048A12E5">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72935CB">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2</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5C5B6D8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168A67D">
          <w:pPr>
            <w:pStyle w:val="6"/>
          </w:pPr>
        </w:p>
      </w:tc>
      <w:tc>
        <w:tcPr>
          <w:tcW w:w="1415" w:type="dxa"/>
          <w:vAlign w:val="top"/>
        </w:tcPr>
        <w:p w14:paraId="397E27E9">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8770CED">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B6CE612">
    <w:pPr>
      <w:spacing w:line="14" w:lineRule="auto"/>
      <w:rPr>
        <w:rFonts w:ascii="Arial"/>
        <w:sz w:val="2"/>
      </w:rPr>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3865721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18870EF9">
          <w:pPr>
            <w:pStyle w:val="6"/>
            <w:spacing w:line="307" w:lineRule="auto"/>
          </w:pPr>
        </w:p>
        <w:p w14:paraId="4D212A22">
          <w:pPr>
            <w:spacing w:before="100" w:line="356" w:lineRule="auto"/>
            <w:ind w:left="1742" w:right="1099" w:hanging="638"/>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1"/>
              <w:szCs w:val="31"/>
            </w:rPr>
            <w:t>管理评审</w:t>
          </w:r>
          <w:r>
            <w:rPr>
              <w:rFonts w:ascii="宋体" w:hAnsi="宋体" w:eastAsia="宋体" w:cs="宋体"/>
              <w:b/>
              <w:bCs/>
              <w:spacing w:val="4"/>
              <w:sz w:val="29"/>
              <w:szCs w:val="29"/>
            </w:rPr>
            <w:t>程序</w:t>
          </w:r>
        </w:p>
      </w:tc>
      <w:tc>
        <w:tcPr>
          <w:tcW w:w="1415" w:type="dxa"/>
          <w:vAlign w:val="top"/>
        </w:tcPr>
        <w:p w14:paraId="6A073993">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520C322">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-32</w:t>
          </w:r>
        </w:p>
      </w:tc>
    </w:tr>
    <w:tr w14:paraId="3B2426D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7945423">
          <w:pPr>
            <w:pStyle w:val="6"/>
          </w:pPr>
        </w:p>
      </w:tc>
      <w:tc>
        <w:tcPr>
          <w:tcW w:w="1415" w:type="dxa"/>
          <w:vAlign w:val="top"/>
        </w:tcPr>
        <w:p w14:paraId="169C2A47">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BD173EF">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62DBE0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61C0D02">
          <w:pPr>
            <w:pStyle w:val="6"/>
          </w:pPr>
        </w:p>
      </w:tc>
      <w:tc>
        <w:tcPr>
          <w:tcW w:w="1415" w:type="dxa"/>
          <w:vAlign w:val="top"/>
        </w:tcPr>
        <w:p w14:paraId="27DCF8AD">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29EB615">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1"/>
              <w:sz w:val="23"/>
              <w:szCs w:val="23"/>
            </w:rPr>
            <w:t xml:space="preserve"> </w:t>
          </w:r>
          <w:r>
            <w:rPr>
              <w:rFonts w:ascii="宋体" w:hAnsi="宋体" w:eastAsia="宋体" w:cs="宋体"/>
              <w:b/>
              <w:bCs/>
              <w:spacing w:val="-5"/>
              <w:sz w:val="23"/>
              <w:szCs w:val="23"/>
            </w:rPr>
            <w:t>3</w:t>
          </w:r>
          <w:r>
            <w:rPr>
              <w:rFonts w:ascii="宋体" w:hAnsi="宋体" w:eastAsia="宋体" w:cs="宋体"/>
              <w:spacing w:val="22"/>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21C684F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2C734DA">
          <w:pPr>
            <w:pStyle w:val="6"/>
          </w:pPr>
        </w:p>
      </w:tc>
      <w:tc>
        <w:tcPr>
          <w:tcW w:w="1415" w:type="dxa"/>
          <w:vAlign w:val="top"/>
        </w:tcPr>
        <w:p w14:paraId="1847C169">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28EA1C3">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2F91144F">
    <w:pPr>
      <w:spacing w:line="14" w:lineRule="auto"/>
      <w:rPr>
        <w:rFonts w:ascii="Arial"/>
        <w:sz w:val="2"/>
      </w:rPr>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342317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2DA1D670">
          <w:pPr>
            <w:pStyle w:val="6"/>
            <w:spacing w:line="307" w:lineRule="auto"/>
          </w:pPr>
        </w:p>
        <w:p w14:paraId="34F414BF">
          <w:pPr>
            <w:spacing w:before="100" w:line="356" w:lineRule="auto"/>
            <w:ind w:left="1742" w:right="1099" w:hanging="638"/>
            <w:rPr>
              <w:rFonts w:ascii="宋体" w:hAnsi="宋体" w:eastAsia="宋体" w:cs="宋体"/>
              <w:sz w:val="29"/>
              <w:szCs w:val="29"/>
            </w:rPr>
          </w:pPr>
          <w:r>
            <w:rPr>
              <w:rFonts w:ascii="宋体" w:hAnsi="宋体" w:eastAsia="宋体" w:cs="宋体"/>
              <w:b/>
              <w:bCs/>
              <w:sz w:val="31"/>
              <w:szCs w:val="31"/>
            </w:rPr>
            <w:t>XXXXXXX</w:t>
          </w:r>
          <w:r>
            <w:rPr>
              <w:rFonts w:ascii="宋体" w:hAnsi="宋体" w:eastAsia="宋体" w:cs="宋体"/>
              <w:spacing w:val="-54"/>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4"/>
              <w:sz w:val="31"/>
              <w:szCs w:val="31"/>
            </w:rPr>
            <w:t>管理评审</w:t>
          </w:r>
          <w:r>
            <w:rPr>
              <w:rFonts w:ascii="宋体" w:hAnsi="宋体" w:eastAsia="宋体" w:cs="宋体"/>
              <w:b/>
              <w:bCs/>
              <w:spacing w:val="4"/>
              <w:sz w:val="29"/>
              <w:szCs w:val="29"/>
            </w:rPr>
            <w:t>程序</w:t>
          </w:r>
        </w:p>
      </w:tc>
      <w:tc>
        <w:tcPr>
          <w:tcW w:w="1415" w:type="dxa"/>
          <w:vAlign w:val="top"/>
        </w:tcPr>
        <w:p w14:paraId="297EDFAD">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83D00F7">
          <w:pPr>
            <w:spacing w:before="162" w:line="221" w:lineRule="auto"/>
            <w:ind w:left="233"/>
            <w:rPr>
              <w:rFonts w:ascii="宋体" w:hAnsi="宋体" w:eastAsia="宋体" w:cs="宋体"/>
              <w:sz w:val="23"/>
              <w:szCs w:val="23"/>
            </w:rPr>
          </w:pPr>
          <w:r>
            <w:rPr>
              <w:rFonts w:ascii="宋体" w:hAnsi="宋体" w:eastAsia="宋体" w:cs="宋体"/>
              <w:b/>
              <w:bCs/>
              <w:sz w:val="23"/>
              <w:szCs w:val="23"/>
            </w:rPr>
            <w:t>CX</w:t>
          </w:r>
          <w:r>
            <w:rPr>
              <w:rFonts w:ascii="宋体" w:hAnsi="宋体" w:eastAsia="宋体" w:cs="宋体"/>
              <w:b/>
              <w:bCs/>
              <w:spacing w:val="3"/>
              <w:sz w:val="23"/>
              <w:szCs w:val="23"/>
            </w:rPr>
            <w:t>-32</w:t>
          </w:r>
        </w:p>
      </w:tc>
    </w:tr>
    <w:tr w14:paraId="1A9B8EE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6A1E1C6">
          <w:pPr>
            <w:pStyle w:val="6"/>
          </w:pPr>
        </w:p>
      </w:tc>
      <w:tc>
        <w:tcPr>
          <w:tcW w:w="1415" w:type="dxa"/>
          <w:vAlign w:val="top"/>
        </w:tcPr>
        <w:p w14:paraId="0896267E">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FC409F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C5F6BA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E5F9FE5">
          <w:pPr>
            <w:pStyle w:val="6"/>
          </w:pPr>
        </w:p>
      </w:tc>
      <w:tc>
        <w:tcPr>
          <w:tcW w:w="1415" w:type="dxa"/>
          <w:vAlign w:val="top"/>
        </w:tcPr>
        <w:p w14:paraId="14211629">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36B6D7D">
          <w:pPr>
            <w:spacing w:before="150" w:line="221" w:lineRule="auto"/>
            <w:ind w:left="235"/>
            <w:rPr>
              <w:rFonts w:ascii="宋体" w:hAnsi="宋体" w:eastAsia="宋体" w:cs="宋体"/>
              <w:sz w:val="23"/>
              <w:szCs w:val="23"/>
            </w:rPr>
          </w:pPr>
          <w:r>
            <w:rPr>
              <w:rFonts w:ascii="宋体" w:hAnsi="宋体" w:eastAsia="宋体" w:cs="宋体"/>
              <w:b/>
              <w:bCs/>
              <w:spacing w:val="-5"/>
              <w:sz w:val="23"/>
              <w:szCs w:val="23"/>
            </w:rPr>
            <w:t>第</w:t>
          </w:r>
          <w:r>
            <w:rPr>
              <w:rFonts w:ascii="宋体" w:hAnsi="宋体" w:eastAsia="宋体" w:cs="宋体"/>
              <w:spacing w:val="20"/>
              <w:sz w:val="23"/>
              <w:szCs w:val="23"/>
            </w:rPr>
            <w:t xml:space="preserve"> </w:t>
          </w:r>
          <w:r>
            <w:rPr>
              <w:rFonts w:ascii="宋体" w:hAnsi="宋体" w:eastAsia="宋体" w:cs="宋体"/>
              <w:b/>
              <w:bCs/>
              <w:spacing w:val="-5"/>
              <w:sz w:val="23"/>
              <w:szCs w:val="23"/>
            </w:rPr>
            <w:t>4</w:t>
          </w:r>
          <w:r>
            <w:rPr>
              <w:rFonts w:ascii="宋体" w:hAnsi="宋体" w:eastAsia="宋体" w:cs="宋体"/>
              <w:spacing w:val="23"/>
              <w:sz w:val="23"/>
              <w:szCs w:val="23"/>
            </w:rPr>
            <w:t xml:space="preserve"> </w:t>
          </w:r>
          <w:r>
            <w:rPr>
              <w:rFonts w:ascii="宋体" w:hAnsi="宋体" w:eastAsia="宋体" w:cs="宋体"/>
              <w:b/>
              <w:bCs/>
              <w:spacing w:val="-5"/>
              <w:sz w:val="23"/>
              <w:szCs w:val="23"/>
            </w:rPr>
            <w:t>页</w:t>
          </w:r>
          <w:r>
            <w:rPr>
              <w:rFonts w:ascii="宋体" w:hAnsi="宋体" w:eastAsia="宋体" w:cs="宋体"/>
              <w:spacing w:val="13"/>
              <w:sz w:val="23"/>
              <w:szCs w:val="23"/>
            </w:rPr>
            <w:t xml:space="preserve"> </w:t>
          </w:r>
          <w:r>
            <w:rPr>
              <w:rFonts w:ascii="宋体" w:hAnsi="宋体" w:eastAsia="宋体" w:cs="宋体"/>
              <w:b/>
              <w:bCs/>
              <w:spacing w:val="-5"/>
              <w:sz w:val="23"/>
              <w:szCs w:val="23"/>
            </w:rPr>
            <w:t>共</w:t>
          </w:r>
          <w:r>
            <w:rPr>
              <w:rFonts w:ascii="宋体" w:hAnsi="宋体" w:eastAsia="宋体" w:cs="宋体"/>
              <w:spacing w:val="16"/>
              <w:sz w:val="23"/>
              <w:szCs w:val="23"/>
            </w:rPr>
            <w:t xml:space="preserve"> </w:t>
          </w:r>
          <w:r>
            <w:rPr>
              <w:rFonts w:ascii="宋体" w:hAnsi="宋体" w:eastAsia="宋体" w:cs="宋体"/>
              <w:b/>
              <w:bCs/>
              <w:spacing w:val="-5"/>
              <w:sz w:val="23"/>
              <w:szCs w:val="23"/>
            </w:rPr>
            <w:t>4</w:t>
          </w:r>
          <w:r>
            <w:rPr>
              <w:rFonts w:ascii="宋体" w:hAnsi="宋体" w:eastAsia="宋体" w:cs="宋体"/>
              <w:spacing w:val="20"/>
              <w:sz w:val="23"/>
              <w:szCs w:val="23"/>
            </w:rPr>
            <w:t xml:space="preserve"> </w:t>
          </w:r>
          <w:r>
            <w:rPr>
              <w:rFonts w:ascii="宋体" w:hAnsi="宋体" w:eastAsia="宋体" w:cs="宋体"/>
              <w:b/>
              <w:bCs/>
              <w:spacing w:val="-5"/>
              <w:sz w:val="23"/>
              <w:szCs w:val="23"/>
            </w:rPr>
            <w:t>页</w:t>
          </w:r>
        </w:p>
      </w:tc>
    </w:tr>
    <w:tr w14:paraId="442F878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F2633C0">
          <w:pPr>
            <w:pStyle w:val="6"/>
          </w:pPr>
        </w:p>
      </w:tc>
      <w:tc>
        <w:tcPr>
          <w:tcW w:w="1415" w:type="dxa"/>
          <w:vAlign w:val="top"/>
        </w:tcPr>
        <w:p w14:paraId="58199CF9">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958EF01">
          <w:pPr>
            <w:spacing w:before="171" w:line="215" w:lineRule="auto"/>
            <w:ind w:left="238"/>
            <w:rPr>
              <w:rFonts w:ascii="宋体" w:hAnsi="宋体" w:eastAsia="宋体" w:cs="宋体"/>
              <w:sz w:val="23"/>
              <w:szCs w:val="23"/>
            </w:rPr>
          </w:pPr>
          <w:r>
            <w:rPr>
              <w:rFonts w:ascii="宋体" w:hAnsi="宋体" w:eastAsia="宋体" w:cs="宋体"/>
              <w:b/>
              <w:bCs/>
              <w:spacing w:val="2"/>
              <w:sz w:val="23"/>
              <w:szCs w:val="23"/>
            </w:rPr>
            <w:t>202X-10-01</w:t>
          </w:r>
        </w:p>
      </w:tc>
    </w:tr>
  </w:tbl>
  <w:p w14:paraId="14BF8871">
    <w:pPr>
      <w:spacing w:line="14" w:lineRule="auto"/>
      <w:rPr>
        <w:rFonts w:ascii="Arial"/>
        <w:sz w:val="2"/>
      </w:rPr>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973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41A2B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1"/>
      <w:szCs w:val="3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91.xml"/><Relationship Id="rId98" Type="http://schemas.openxmlformats.org/officeDocument/2006/relationships/header" Target="header90.xml"/><Relationship Id="rId97" Type="http://schemas.openxmlformats.org/officeDocument/2006/relationships/header" Target="header89.xml"/><Relationship Id="rId96" Type="http://schemas.openxmlformats.org/officeDocument/2006/relationships/header" Target="header88.xml"/><Relationship Id="rId95" Type="http://schemas.openxmlformats.org/officeDocument/2006/relationships/header" Target="header87.xml"/><Relationship Id="rId94" Type="http://schemas.openxmlformats.org/officeDocument/2006/relationships/header" Target="header86.xml"/><Relationship Id="rId93" Type="http://schemas.openxmlformats.org/officeDocument/2006/relationships/header" Target="header85.xml"/><Relationship Id="rId92" Type="http://schemas.openxmlformats.org/officeDocument/2006/relationships/header" Target="header84.xml"/><Relationship Id="rId91" Type="http://schemas.openxmlformats.org/officeDocument/2006/relationships/header" Target="header83.xml"/><Relationship Id="rId90" Type="http://schemas.openxmlformats.org/officeDocument/2006/relationships/header" Target="header82.xml"/><Relationship Id="rId9" Type="http://schemas.openxmlformats.org/officeDocument/2006/relationships/header" Target="header3.xml"/><Relationship Id="rId89" Type="http://schemas.openxmlformats.org/officeDocument/2006/relationships/header" Target="header81.xml"/><Relationship Id="rId88" Type="http://schemas.openxmlformats.org/officeDocument/2006/relationships/header" Target="header80.xml"/><Relationship Id="rId87" Type="http://schemas.openxmlformats.org/officeDocument/2006/relationships/header" Target="header79.xml"/><Relationship Id="rId86" Type="http://schemas.openxmlformats.org/officeDocument/2006/relationships/header" Target="header78.xml"/><Relationship Id="rId85" Type="http://schemas.openxmlformats.org/officeDocument/2006/relationships/header" Target="header77.xml"/><Relationship Id="rId84" Type="http://schemas.openxmlformats.org/officeDocument/2006/relationships/header" Target="header76.xml"/><Relationship Id="rId83" Type="http://schemas.openxmlformats.org/officeDocument/2006/relationships/header" Target="header75.xml"/><Relationship Id="rId82" Type="http://schemas.openxmlformats.org/officeDocument/2006/relationships/header" Target="header74.xml"/><Relationship Id="rId81" Type="http://schemas.openxmlformats.org/officeDocument/2006/relationships/header" Target="header73.xml"/><Relationship Id="rId80" Type="http://schemas.openxmlformats.org/officeDocument/2006/relationships/header" Target="header72.xml"/><Relationship Id="rId8" Type="http://schemas.openxmlformats.org/officeDocument/2006/relationships/footer" Target="footer2.xml"/><Relationship Id="rId79" Type="http://schemas.openxmlformats.org/officeDocument/2006/relationships/header" Target="header71.xml"/><Relationship Id="rId78" Type="http://schemas.openxmlformats.org/officeDocument/2006/relationships/header" Target="header70.xml"/><Relationship Id="rId77" Type="http://schemas.openxmlformats.org/officeDocument/2006/relationships/header" Target="header69.xml"/><Relationship Id="rId76" Type="http://schemas.openxmlformats.org/officeDocument/2006/relationships/header" Target="header68.xml"/><Relationship Id="rId75" Type="http://schemas.openxmlformats.org/officeDocument/2006/relationships/header" Target="header67.xml"/><Relationship Id="rId74" Type="http://schemas.openxmlformats.org/officeDocument/2006/relationships/header" Target="header66.xml"/><Relationship Id="rId73" Type="http://schemas.openxmlformats.org/officeDocument/2006/relationships/header" Target="header65.xml"/><Relationship Id="rId72" Type="http://schemas.openxmlformats.org/officeDocument/2006/relationships/header" Target="header64.xml"/><Relationship Id="rId71" Type="http://schemas.openxmlformats.org/officeDocument/2006/relationships/header" Target="header63.xml"/><Relationship Id="rId70" Type="http://schemas.openxmlformats.org/officeDocument/2006/relationships/header" Target="header62.xml"/><Relationship Id="rId7" Type="http://schemas.openxmlformats.org/officeDocument/2006/relationships/header" Target="header2.xml"/><Relationship Id="rId69" Type="http://schemas.openxmlformats.org/officeDocument/2006/relationships/header" Target="header61.xml"/><Relationship Id="rId68" Type="http://schemas.openxmlformats.org/officeDocument/2006/relationships/header" Target="header60.xml"/><Relationship Id="rId67" Type="http://schemas.openxmlformats.org/officeDocument/2006/relationships/header" Target="header59.xml"/><Relationship Id="rId66" Type="http://schemas.openxmlformats.org/officeDocument/2006/relationships/header" Target="header58.xml"/><Relationship Id="rId65" Type="http://schemas.openxmlformats.org/officeDocument/2006/relationships/header" Target="header57.xml"/><Relationship Id="rId64" Type="http://schemas.openxmlformats.org/officeDocument/2006/relationships/header" Target="header56.xml"/><Relationship Id="rId63" Type="http://schemas.openxmlformats.org/officeDocument/2006/relationships/header" Target="header55.xml"/><Relationship Id="rId62" Type="http://schemas.openxmlformats.org/officeDocument/2006/relationships/header" Target="header54.xml"/><Relationship Id="rId61" Type="http://schemas.openxmlformats.org/officeDocument/2006/relationships/header" Target="header53.xml"/><Relationship Id="rId60" Type="http://schemas.openxmlformats.org/officeDocument/2006/relationships/header" Target="header52.xml"/><Relationship Id="rId6" Type="http://schemas.openxmlformats.org/officeDocument/2006/relationships/footer" Target="footer1.xml"/><Relationship Id="rId59" Type="http://schemas.openxmlformats.org/officeDocument/2006/relationships/header" Target="header51.xml"/><Relationship Id="rId58" Type="http://schemas.openxmlformats.org/officeDocument/2006/relationships/header" Target="header50.xml"/><Relationship Id="rId57" Type="http://schemas.openxmlformats.org/officeDocument/2006/relationships/header" Target="header49.xml"/><Relationship Id="rId56" Type="http://schemas.openxmlformats.org/officeDocument/2006/relationships/header" Target="header48.xml"/><Relationship Id="rId55" Type="http://schemas.openxmlformats.org/officeDocument/2006/relationships/header" Target="header47.xml"/><Relationship Id="rId54" Type="http://schemas.openxmlformats.org/officeDocument/2006/relationships/header" Target="header46.xml"/><Relationship Id="rId53" Type="http://schemas.openxmlformats.org/officeDocument/2006/relationships/header" Target="header45.xml"/><Relationship Id="rId52" Type="http://schemas.openxmlformats.org/officeDocument/2006/relationships/header" Target="header44.xml"/><Relationship Id="rId51" Type="http://schemas.openxmlformats.org/officeDocument/2006/relationships/header" Target="header43.xml"/><Relationship Id="rId50" Type="http://schemas.openxmlformats.org/officeDocument/2006/relationships/header" Target="header42.xml"/><Relationship Id="rId5" Type="http://schemas.openxmlformats.org/officeDocument/2006/relationships/header" Target="header1.xml"/><Relationship Id="rId49" Type="http://schemas.openxmlformats.org/officeDocument/2006/relationships/header" Target="header41.xml"/><Relationship Id="rId48" Type="http://schemas.openxmlformats.org/officeDocument/2006/relationships/footer" Target="footer4.xml"/><Relationship Id="rId47" Type="http://schemas.openxmlformats.org/officeDocument/2006/relationships/header" Target="header40.xml"/><Relationship Id="rId46" Type="http://schemas.openxmlformats.org/officeDocument/2006/relationships/footer" Target="footer3.xml"/><Relationship Id="rId45" Type="http://schemas.openxmlformats.org/officeDocument/2006/relationships/header" Target="header39.xml"/><Relationship Id="rId44" Type="http://schemas.openxmlformats.org/officeDocument/2006/relationships/header" Target="header38.xml"/><Relationship Id="rId43" Type="http://schemas.openxmlformats.org/officeDocument/2006/relationships/header" Target="header37.xml"/><Relationship Id="rId42" Type="http://schemas.openxmlformats.org/officeDocument/2006/relationships/header" Target="header36.xml"/><Relationship Id="rId41" Type="http://schemas.openxmlformats.org/officeDocument/2006/relationships/header" Target="header35.xml"/><Relationship Id="rId40" Type="http://schemas.openxmlformats.org/officeDocument/2006/relationships/header" Target="header34.xml"/><Relationship Id="rId4" Type="http://schemas.openxmlformats.org/officeDocument/2006/relationships/endnotes" Target="endnotes.xml"/><Relationship Id="rId39" Type="http://schemas.openxmlformats.org/officeDocument/2006/relationships/header" Target="header33.xml"/><Relationship Id="rId38" Type="http://schemas.openxmlformats.org/officeDocument/2006/relationships/header" Target="header32.xml"/><Relationship Id="rId37" Type="http://schemas.openxmlformats.org/officeDocument/2006/relationships/header" Target="header31.xml"/><Relationship Id="rId36" Type="http://schemas.openxmlformats.org/officeDocument/2006/relationships/header" Target="header30.xml"/><Relationship Id="rId35" Type="http://schemas.openxmlformats.org/officeDocument/2006/relationships/header" Target="header29.xml"/><Relationship Id="rId34" Type="http://schemas.openxmlformats.org/officeDocument/2006/relationships/header" Target="header28.xml"/><Relationship Id="rId33" Type="http://schemas.openxmlformats.org/officeDocument/2006/relationships/header" Target="header27.xml"/><Relationship Id="rId32" Type="http://schemas.openxmlformats.org/officeDocument/2006/relationships/header" Target="header26.xml"/><Relationship Id="rId31" Type="http://schemas.openxmlformats.org/officeDocument/2006/relationships/header" Target="header25.xml"/><Relationship Id="rId30" Type="http://schemas.openxmlformats.org/officeDocument/2006/relationships/header" Target="header24.xml"/><Relationship Id="rId3" Type="http://schemas.openxmlformats.org/officeDocument/2006/relationships/footnotes" Target="footnotes.xml"/><Relationship Id="rId29" Type="http://schemas.openxmlformats.org/officeDocument/2006/relationships/header" Target="header23.xml"/><Relationship Id="rId28" Type="http://schemas.openxmlformats.org/officeDocument/2006/relationships/header" Target="header22.xml"/><Relationship Id="rId27" Type="http://schemas.openxmlformats.org/officeDocument/2006/relationships/header" Target="header21.xml"/><Relationship Id="rId26" Type="http://schemas.openxmlformats.org/officeDocument/2006/relationships/header" Target="header20.xml"/><Relationship Id="rId25" Type="http://schemas.openxmlformats.org/officeDocument/2006/relationships/header" Target="header19.xml"/><Relationship Id="rId24" Type="http://schemas.openxmlformats.org/officeDocument/2006/relationships/header" Target="header18.xml"/><Relationship Id="rId23" Type="http://schemas.openxmlformats.org/officeDocument/2006/relationships/header" Target="header17.xml"/><Relationship Id="rId22" Type="http://schemas.openxmlformats.org/officeDocument/2006/relationships/header" Target="header16.xml"/><Relationship Id="rId21" Type="http://schemas.openxmlformats.org/officeDocument/2006/relationships/header" Target="header15.xml"/><Relationship Id="rId20" Type="http://schemas.openxmlformats.org/officeDocument/2006/relationships/header" Target="header14.xml"/><Relationship Id="rId2" Type="http://schemas.openxmlformats.org/officeDocument/2006/relationships/settings" Target="settings.xml"/><Relationship Id="rId19" Type="http://schemas.openxmlformats.org/officeDocument/2006/relationships/header" Target="header13.xml"/><Relationship Id="rId18" Type="http://schemas.openxmlformats.org/officeDocument/2006/relationships/header" Target="header12.xml"/><Relationship Id="rId17" Type="http://schemas.openxmlformats.org/officeDocument/2006/relationships/header" Target="header11.xml"/><Relationship Id="rId161" Type="http://schemas.openxmlformats.org/officeDocument/2006/relationships/fontTable" Target="fontTable.xml"/><Relationship Id="rId160" Type="http://schemas.openxmlformats.org/officeDocument/2006/relationships/customXml" Target="../customXml/item1.xml"/><Relationship Id="rId16" Type="http://schemas.openxmlformats.org/officeDocument/2006/relationships/header" Target="header10.xml"/><Relationship Id="rId159" Type="http://schemas.openxmlformats.org/officeDocument/2006/relationships/image" Target="media/image16.png"/><Relationship Id="rId158" Type="http://schemas.openxmlformats.org/officeDocument/2006/relationships/image" Target="media/image15.png"/><Relationship Id="rId157" Type="http://schemas.openxmlformats.org/officeDocument/2006/relationships/image" Target="media/image14.png"/><Relationship Id="rId156" Type="http://schemas.openxmlformats.org/officeDocument/2006/relationships/image" Target="media/image13.png"/><Relationship Id="rId155" Type="http://schemas.openxmlformats.org/officeDocument/2006/relationships/image" Target="media/image12.png"/><Relationship Id="rId154" Type="http://schemas.openxmlformats.org/officeDocument/2006/relationships/image" Target="media/image11.png"/><Relationship Id="rId153" Type="http://schemas.openxmlformats.org/officeDocument/2006/relationships/image" Target="media/image10.png"/><Relationship Id="rId152" Type="http://schemas.openxmlformats.org/officeDocument/2006/relationships/image" Target="media/image9.png"/><Relationship Id="rId151" Type="http://schemas.openxmlformats.org/officeDocument/2006/relationships/image" Target="media/image8.png"/><Relationship Id="rId150" Type="http://schemas.openxmlformats.org/officeDocument/2006/relationships/image" Target="media/image7.png"/><Relationship Id="rId15" Type="http://schemas.openxmlformats.org/officeDocument/2006/relationships/header" Target="header9.xml"/><Relationship Id="rId149" Type="http://schemas.openxmlformats.org/officeDocument/2006/relationships/image" Target="media/image6.png"/><Relationship Id="rId148" Type="http://schemas.openxmlformats.org/officeDocument/2006/relationships/image" Target="media/image5.png"/><Relationship Id="rId147" Type="http://schemas.openxmlformats.org/officeDocument/2006/relationships/image" Target="media/image4.png"/><Relationship Id="rId146" Type="http://schemas.openxmlformats.org/officeDocument/2006/relationships/image" Target="media/image3.png"/><Relationship Id="rId145" Type="http://schemas.openxmlformats.org/officeDocument/2006/relationships/image" Target="media/image2.png"/><Relationship Id="rId144" Type="http://schemas.openxmlformats.org/officeDocument/2006/relationships/image" Target="media/image1.png"/><Relationship Id="rId143" Type="http://schemas.openxmlformats.org/officeDocument/2006/relationships/theme" Target="theme/theme1.xml"/><Relationship Id="rId142" Type="http://schemas.openxmlformats.org/officeDocument/2006/relationships/header" Target="header134.xml"/><Relationship Id="rId141" Type="http://schemas.openxmlformats.org/officeDocument/2006/relationships/header" Target="header133.xml"/><Relationship Id="rId140" Type="http://schemas.openxmlformats.org/officeDocument/2006/relationships/header" Target="header132.xml"/><Relationship Id="rId14" Type="http://schemas.openxmlformats.org/officeDocument/2006/relationships/header" Target="header8.xml"/><Relationship Id="rId139" Type="http://schemas.openxmlformats.org/officeDocument/2006/relationships/header" Target="header131.xml"/><Relationship Id="rId138" Type="http://schemas.openxmlformats.org/officeDocument/2006/relationships/header" Target="header130.xml"/><Relationship Id="rId137" Type="http://schemas.openxmlformats.org/officeDocument/2006/relationships/header" Target="header129.xml"/><Relationship Id="rId136" Type="http://schemas.openxmlformats.org/officeDocument/2006/relationships/header" Target="header128.xml"/><Relationship Id="rId135" Type="http://schemas.openxmlformats.org/officeDocument/2006/relationships/header" Target="header127.xml"/><Relationship Id="rId134" Type="http://schemas.openxmlformats.org/officeDocument/2006/relationships/header" Target="header126.xml"/><Relationship Id="rId133" Type="http://schemas.openxmlformats.org/officeDocument/2006/relationships/header" Target="header125.xml"/><Relationship Id="rId132" Type="http://schemas.openxmlformats.org/officeDocument/2006/relationships/header" Target="header124.xml"/><Relationship Id="rId131" Type="http://schemas.openxmlformats.org/officeDocument/2006/relationships/header" Target="header123.xml"/><Relationship Id="rId130" Type="http://schemas.openxmlformats.org/officeDocument/2006/relationships/header" Target="header122.xml"/><Relationship Id="rId13" Type="http://schemas.openxmlformats.org/officeDocument/2006/relationships/header" Target="header7.xml"/><Relationship Id="rId129" Type="http://schemas.openxmlformats.org/officeDocument/2006/relationships/header" Target="header121.xml"/><Relationship Id="rId128" Type="http://schemas.openxmlformats.org/officeDocument/2006/relationships/header" Target="header120.xml"/><Relationship Id="rId127" Type="http://schemas.openxmlformats.org/officeDocument/2006/relationships/header" Target="header119.xml"/><Relationship Id="rId126" Type="http://schemas.openxmlformats.org/officeDocument/2006/relationships/header" Target="header118.xml"/><Relationship Id="rId125" Type="http://schemas.openxmlformats.org/officeDocument/2006/relationships/header" Target="header117.xml"/><Relationship Id="rId124" Type="http://schemas.openxmlformats.org/officeDocument/2006/relationships/header" Target="header116.xml"/><Relationship Id="rId123" Type="http://schemas.openxmlformats.org/officeDocument/2006/relationships/header" Target="header115.xml"/><Relationship Id="rId122" Type="http://schemas.openxmlformats.org/officeDocument/2006/relationships/header" Target="header114.xml"/><Relationship Id="rId121" Type="http://schemas.openxmlformats.org/officeDocument/2006/relationships/header" Target="header113.xml"/><Relationship Id="rId120" Type="http://schemas.openxmlformats.org/officeDocument/2006/relationships/header" Target="header112.xml"/><Relationship Id="rId12" Type="http://schemas.openxmlformats.org/officeDocument/2006/relationships/header" Target="header6.xml"/><Relationship Id="rId119" Type="http://schemas.openxmlformats.org/officeDocument/2006/relationships/header" Target="header111.xml"/><Relationship Id="rId118" Type="http://schemas.openxmlformats.org/officeDocument/2006/relationships/header" Target="header110.xml"/><Relationship Id="rId117" Type="http://schemas.openxmlformats.org/officeDocument/2006/relationships/header" Target="header109.xml"/><Relationship Id="rId116" Type="http://schemas.openxmlformats.org/officeDocument/2006/relationships/header" Target="header108.xml"/><Relationship Id="rId115" Type="http://schemas.openxmlformats.org/officeDocument/2006/relationships/header" Target="header107.xml"/><Relationship Id="rId114" Type="http://schemas.openxmlformats.org/officeDocument/2006/relationships/header" Target="header106.xml"/><Relationship Id="rId113" Type="http://schemas.openxmlformats.org/officeDocument/2006/relationships/header" Target="header105.xml"/><Relationship Id="rId112" Type="http://schemas.openxmlformats.org/officeDocument/2006/relationships/header" Target="header104.xml"/><Relationship Id="rId111" Type="http://schemas.openxmlformats.org/officeDocument/2006/relationships/header" Target="header103.xml"/><Relationship Id="rId110" Type="http://schemas.openxmlformats.org/officeDocument/2006/relationships/header" Target="header102.xml"/><Relationship Id="rId11" Type="http://schemas.openxmlformats.org/officeDocument/2006/relationships/header" Target="header5.xml"/><Relationship Id="rId109" Type="http://schemas.openxmlformats.org/officeDocument/2006/relationships/header" Target="header101.xml"/><Relationship Id="rId108" Type="http://schemas.openxmlformats.org/officeDocument/2006/relationships/header" Target="header100.xml"/><Relationship Id="rId107" Type="http://schemas.openxmlformats.org/officeDocument/2006/relationships/header" Target="header99.xml"/><Relationship Id="rId106" Type="http://schemas.openxmlformats.org/officeDocument/2006/relationships/header" Target="header98.xml"/><Relationship Id="rId105" Type="http://schemas.openxmlformats.org/officeDocument/2006/relationships/header" Target="header97.xml"/><Relationship Id="rId104" Type="http://schemas.openxmlformats.org/officeDocument/2006/relationships/header" Target="header96.xml"/><Relationship Id="rId103" Type="http://schemas.openxmlformats.org/officeDocument/2006/relationships/header" Target="header95.xml"/><Relationship Id="rId102" Type="http://schemas.openxmlformats.org/officeDocument/2006/relationships/header" Target="header94.xml"/><Relationship Id="rId101" Type="http://schemas.openxmlformats.org/officeDocument/2006/relationships/header" Target="header93.xml"/><Relationship Id="rId100" Type="http://schemas.openxmlformats.org/officeDocument/2006/relationships/header" Target="header92.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136</Pages>
  <Words>4235</Words>
  <Characters>4719</Characters>
  <TotalTime>0</TotalTime>
  <ScaleCrop>false</ScaleCrop>
  <LinksUpToDate>false</LinksUpToDate>
  <CharactersWithSpaces>5365</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2024-11-29T21:15:00Z</dcterms:created>
  <dc:creator>yhb46</dc:creator>
  <cp:lastModifiedBy>长夜</cp:lastModifiedBy>
  <dcterms:modified xsi:type="dcterms:W3CDTF">2025-03-01T14:11:58Z</dcterms:modified>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2024-12-03T08:14:26Z</vt:filetime>
  </property>
  <property fmtid="{D5CDD505-2E9C-101B-9397-08002B2CF9AE}" pid="4" name="KSOTemplateDocerSaveRecord">
    <vt:lpwstr>eyJoZGlkIjoiNDg2MjJkYTIyMTZlNDE1YTkyZDNhZTdkMjdlZmU4ODIiLCJ1c2VySWQiOiIzMDcyNTc5OTkifQ==</vt:lpwstr>
  </property>
  <property fmtid="{D5CDD505-2E9C-101B-9397-08002B2CF9AE}" pid="5" name="KSOProductBuildVer">
    <vt:lpwstr>2052-12.1.0.20305</vt:lpwstr>
  </property>
  <property fmtid="{D5CDD505-2E9C-101B-9397-08002B2CF9AE}" pid="6" name="ICV">
    <vt:lpwstr>EB60C358948F4CEA9C3F2966E7E0680A_12</vt:lpwstr>
  </property>
</Properties>
</file>