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ab6a6ca52372ee5fe4f67f615db5dba6f3feef3"/>
    <w:p>
      <w:pPr>
        <w:pStyle w:val="Heading1"/>
      </w:pPr>
      <w:r>
        <w:t xml:space="preserve">Part 2 · Chapter 1 — DRAFT for author editing</w:t>
      </w:r>
    </w:p>
    <w:p>
      <w:pPr>
        <w:pStyle w:val="FirstParagraph"/>
      </w:pPr>
      <w:r>
        <w:rPr>
          <w:bCs/>
          <w:b/>
        </w:rPr>
        <w:t xml:space="preserve">CHAPTER 1</w:t>
      </w:r>
      <w:r>
        <w:t xml:space="preserve"> </w:t>
      </w:r>
      <w:r>
        <w:t xml:space="preserve">## Back to the Promise</w:t>
      </w:r>
    </w:p>
    <w:p>
      <w:pPr>
        <w:pStyle w:val="BodyText"/>
      </w:pPr>
      <w:r>
        <w:t xml:space="preserve">Joesiah couldn’t sit still.</w:t>
      </w:r>
      <w:r>
        <w:t xml:space="preserve"> </w:t>
      </w:r>
      <w:r>
        <w:t xml:space="preserve">“</w:t>
      </w:r>
      <w:r>
        <w:t xml:space="preserve">Grandma, are we going to meet Moses now?</w:t>
      </w:r>
      <w:r>
        <w:t xml:space="preserve">”</w:t>
      </w:r>
    </w:p>
    <w:p>
      <w:pPr>
        <w:pStyle w:val="BodyText"/>
      </w:pPr>
      <w:r>
        <w:t xml:space="preserve">Grandma smiled and unrolled the old family-tree scroll across the table.</w:t>
      </w:r>
      <w:r>
        <w:t xml:space="preserve"> </w:t>
      </w:r>
      <w:r>
        <w:t xml:space="preserve">“</w:t>
      </w:r>
      <w:r>
        <w:t xml:space="preserve">Soon. But to understand how God set His people free, we have to go back to a promise He made long before Moses was born.</w:t>
      </w:r>
      <w:r>
        <w:t xml:space="preserve">”</w:t>
      </w:r>
    </w:p>
    <w:p>
      <w:pPr>
        <w:pStyle w:val="BodyText"/>
      </w:pPr>
      <w:r>
        <w:t xml:space="preserve">Malani climbed onto Grandma’s lap.</w:t>
      </w:r>
      <w:r>
        <w:t xml:space="preserve"> </w:t>
      </w:r>
      <w:r>
        <w:t xml:space="preserve">“</w:t>
      </w:r>
      <w:r>
        <w:t xml:space="preserve">A promise!</w:t>
      </w:r>
      <w:r>
        <w:t xml:space="preserve">”</w:t>
      </w:r>
    </w:p>
    <w:p>
      <w:pPr>
        <w:pStyle w:val="BodyText"/>
      </w:pPr>
      <w:r>
        <w:t xml:space="preserve">Grandma’s finger traced the names.</w:t>
      </w:r>
      <w:r>
        <w:t xml:space="preserve"> </w:t>
      </w:r>
      <w:r>
        <w:t xml:space="preserve">“</w:t>
      </w:r>
      <w:r>
        <w:t xml:space="preserve">Remember Noah’s son Shem? Generations passed through his family line. Then we come to a man named Terah.</w:t>
      </w:r>
      <w:r>
        <w:t xml:space="preserve">”</w:t>
      </w:r>
    </w:p>
    <w:p>
      <w:pPr>
        <w:pStyle w:val="BodyText"/>
      </w:pPr>
      <w:r>
        <w:t xml:space="preserve">She pointed to three names under Terah: Abram, Nahor and Haran.</w:t>
      </w:r>
    </w:p>
    <w:p>
      <w:pPr>
        <w:pStyle w:val="BodyText"/>
      </w:pPr>
      <w:r>
        <w:t xml:space="preserve">“</w:t>
      </w:r>
      <w:r>
        <w:t xml:space="preserve">Abram,</w:t>
      </w:r>
      <w:r>
        <w:t xml:space="preserve">”</w:t>
      </w:r>
      <w:r>
        <w:t xml:space="preserve"> </w:t>
      </w:r>
      <w:r>
        <w:t xml:space="preserve">Joesiah read slowly.</w:t>
      </w:r>
      <w:r>
        <w:t xml:space="preserve"> </w:t>
      </w:r>
      <w:r>
        <w:t xml:space="preserve">“</w:t>
      </w:r>
      <w:r>
        <w:t xml:space="preserve">Is that Abraham?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It will be,</w:t>
      </w:r>
      <w:r>
        <w:t xml:space="preserve">”</w:t>
      </w:r>
      <w:r>
        <w:t xml:space="preserve"> </w:t>
      </w:r>
      <w:r>
        <w:t xml:space="preserve">Grandma said.</w:t>
      </w:r>
      <w:r>
        <w:t xml:space="preserve"> </w:t>
      </w:r>
      <w:r>
        <w:t xml:space="preserve">“</w:t>
      </w:r>
      <w:r>
        <w:t xml:space="preserve">But not yet.</w:t>
      </w:r>
      <w:r>
        <w:t xml:space="preserve">”</w:t>
      </w:r>
    </w:p>
    <w:p>
      <w:pPr>
        <w:pStyle w:val="BodyText"/>
      </w:pPr>
      <w:r>
        <w:t xml:space="preserve">The Bible tells us that Terah’s family lived in</w:t>
      </w:r>
      <w:r>
        <w:t xml:space="preserve"> </w:t>
      </w:r>
      <w:r>
        <w:rPr>
          <w:bCs/>
          <w:b/>
        </w:rPr>
        <w:t xml:space="preserve">Ur of the Chaldeans</w:t>
      </w:r>
      <w:r>
        <w:t xml:space="preserve">. Terah took his son Abram, Abram’s wife</w:t>
      </w:r>
      <w:r>
        <w:t xml:space="preserve"> </w:t>
      </w:r>
      <w:r>
        <w:rPr>
          <w:bCs/>
          <w:b/>
        </w:rPr>
        <w:t xml:space="preserve">Sarai</w:t>
      </w:r>
      <w:r>
        <w:t xml:space="preserve">, and his grandson</w:t>
      </w:r>
      <w:r>
        <w:t xml:space="preserve"> </w:t>
      </w:r>
      <w:r>
        <w:rPr>
          <w:bCs/>
          <w:b/>
        </w:rPr>
        <w:t xml:space="preserve">Lot</w:t>
      </w:r>
      <w:r>
        <w:t xml:space="preserve">, and they set out for the land of Canaan. But when they reached a place called</w:t>
      </w:r>
      <w:r>
        <w:t xml:space="preserve"> </w:t>
      </w:r>
      <w:r>
        <w:rPr>
          <w:bCs/>
          <w:b/>
        </w:rPr>
        <w:t xml:space="preserve">Haran</w:t>
      </w:r>
      <w:r>
        <w:t xml:space="preserve">, they settled there.</w:t>
      </w:r>
    </w:p>
    <w:p>
      <w:pPr>
        <w:pStyle w:val="BodyText"/>
      </w:pPr>
      <w:r>
        <w:t xml:space="preserve">Scripture also tells us something important about Abram and Sarai:</w:t>
      </w:r>
    </w:p>
    <w:p>
      <w:pPr>
        <w:pStyle w:val="BlockText"/>
      </w:pPr>
      <w:r>
        <w:t xml:space="preserve">“</w:t>
      </w:r>
      <w:r>
        <w:t xml:space="preserve">Now Sarai was childless because she was not able to conceive.</w:t>
      </w:r>
      <w:r>
        <w:t xml:space="preserve">”</w:t>
      </w:r>
      <w:r>
        <w:t xml:space="preserve"> </w:t>
      </w:r>
      <w:r>
        <w:t xml:space="preserve">—Genesis 11:30</w:t>
      </w:r>
    </w:p>
    <w:p>
      <w:pPr>
        <w:pStyle w:val="FirstParagraph"/>
      </w:pPr>
      <w:r>
        <w:t xml:space="preserve">Joesiah frowned.</w:t>
      </w:r>
      <w:r>
        <w:t xml:space="preserve"> </w:t>
      </w:r>
      <w:r>
        <w:t xml:space="preserve">“</w:t>
      </w:r>
      <w:r>
        <w:t xml:space="preserve">But Grandma, if they didn’t have any children, how could their family become a whole nation?</w:t>
      </w:r>
      <w:r>
        <w:t xml:space="preserve">”</w:t>
      </w:r>
    </w:p>
    <w:p>
      <w:pPr>
        <w:pStyle w:val="BodyText"/>
      </w:pPr>
      <w:r>
        <w:t xml:space="preserve">Grandma’s eyes sparkled.</w:t>
      </w:r>
      <w:r>
        <w:t xml:space="preserve"> </w:t>
      </w:r>
      <w:r>
        <w:t xml:space="preserve">“</w:t>
      </w:r>
      <w:r>
        <w:t xml:space="preserve">That is exactly the right question. Hold on to it. The answer is the whole story of this book.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ON TODAY’S MAP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Ur:</w:t>
      </w:r>
      <w:r>
        <w:t xml:space="preserve"> </w:t>
      </w:r>
      <w:r>
        <w:t xml:space="preserve">an ancient city in what is now</w:t>
      </w:r>
      <w:r>
        <w:t xml:space="preserve"> </w:t>
      </w:r>
      <w:r>
        <w:rPr>
          <w:bCs/>
          <w:b/>
        </w:rPr>
        <w:t xml:space="preserve">southern Iraq</w:t>
      </w:r>
      <w:r>
        <w:t xml:space="preserve">. Most scholars connect it with</w:t>
      </w:r>
      <w:r>
        <w:t xml:space="preserve"> </w:t>
      </w:r>
      <w:r>
        <w:t xml:space="preserve">“</w:t>
      </w:r>
      <w:r>
        <w:t xml:space="preserve">Ur of the Chaldeans.</w:t>
      </w:r>
      <w:r>
        <w:t xml:space="preserve">”</w:t>
      </w:r>
      <w:r>
        <w:t xml:space="preserve"> </w:t>
      </w:r>
      <w:r>
        <w:t xml:space="preserve">Some suggest other places.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Haran:</w:t>
      </w:r>
      <w:r>
        <w:t xml:space="preserve"> </w:t>
      </w:r>
      <w:r>
        <w:t xml:space="preserve">near the town of</w:t>
      </w:r>
      <w:r>
        <w:t xml:space="preserve"> </w:t>
      </w:r>
      <w:r>
        <w:rPr>
          <w:bCs/>
          <w:b/>
        </w:rPr>
        <w:t xml:space="preserve">Harran in southeastern Turkey</w:t>
      </w:r>
      <w:r>
        <w:t xml:space="preserve">.</w:t>
      </w:r>
    </w:p>
    <w:p>
      <w:pPr>
        <w:pStyle w:val="BodyText"/>
      </w:pPr>
      <w:r>
        <w:t xml:space="preserve">Malani pointed at the long road on the map between Ur and Haran.</w:t>
      </w:r>
      <w:r>
        <w:t xml:space="preserve"> </w:t>
      </w:r>
      <w:r>
        <w:t xml:space="preserve">“</w:t>
      </w:r>
      <w:r>
        <w:t xml:space="preserve">Far!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Very far,</w:t>
      </w:r>
      <w:r>
        <w:t xml:space="preserve">”</w:t>
      </w:r>
      <w:r>
        <w:t xml:space="preserve"> </w:t>
      </w:r>
      <w:r>
        <w:t xml:space="preserve">Grandma said.</w:t>
      </w:r>
      <w:r>
        <w:t xml:space="preserve"> </w:t>
      </w:r>
      <w:r>
        <w:t xml:space="preserve">“</w:t>
      </w:r>
      <w:r>
        <w:t xml:space="preserve">And Abram’s journey was only beginning. Sometimes God’s promises start in the places where it looks impossible.</w:t>
      </w:r>
      <w:r>
        <w:t xml:space="preserve">”</w:t>
      </w:r>
    </w:p>
    <w:p>
      <w:pPr>
        <w:pStyle w:val="BlockText"/>
      </w:pPr>
      <w:r>
        <w:t xml:space="preserve">Know the Word. Seek the Truth. Remember who you are. Walk in the purpose God gave you.</w:t>
      </w:r>
    </w:p>
    <w:p>
      <w:pPr>
        <w:pStyle w:val="FirstParagraph"/>
      </w:pPr>
      <w:r>
        <w:rPr>
          <w:iCs/>
          <w:i/>
        </w:rPr>
        <w:t xml:space="preserve">God keeps His promises, even when it takes generations.</w:t>
      </w:r>
    </w:p>
    <w:p>
      <w:pPr>
        <w:pStyle w:val="BodyText"/>
      </w:pPr>
      <w:r>
        <w:rPr>
          <w:bCs/>
          <w:b/>
        </w:rPr>
        <w:t xml:space="preserve">READ IT FOR YOURSELF:</w:t>
      </w:r>
      <w:r>
        <w:t xml:space="preserve"> </w:t>
      </w:r>
      <w:r>
        <w:t xml:space="preserve">Genesis 11:10–32</w:t>
      </w:r>
    </w:p>
    <w:p>
      <w:r>
        <w:pict>
          <v:rect style="width:0;height:1.5pt" o:hralign="center" o:hrstd="t" o:hr="t"/>
        </w:pict>
      </w:r>
    </w:p>
    <w:bookmarkStart w:id="20" w:name="notes-for-you-not-part-of-the-book"/>
    <w:p>
      <w:pPr>
        <w:pStyle w:val="Heading3"/>
      </w:pPr>
      <w:r>
        <w:t xml:space="preserve">Notes for you (not part of the book)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Length:</w:t>
      </w:r>
      <w:r>
        <w:t xml:space="preserve"> </w:t>
      </w:r>
      <w:r>
        <w:t xml:space="preserve">about 330 words. That fits one page in Part 1’s layout with room to spare, so you can add to it.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Scripture:</w:t>
      </w:r>
      <w:r>
        <w:t xml:space="preserve"> </w:t>
      </w:r>
      <w:r>
        <w:t xml:space="preserve">Genesis 11:30 is quoted from the NIV, like the story text in Part 1. Everything else follows Genesis 11:26–31. The Bible doesn’t say why Terah stopped in Haran, so the draft doesn’t guess.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New line:</w:t>
      </w:r>
      <w:r>
        <w:t xml:space="preserve"> </w:t>
      </w:r>
      <w:r>
        <w:t xml:space="preserve">“</w:t>
      </w:r>
      <w:r>
        <w:t xml:space="preserve">God keeps His promises, even when it takes generations.</w:t>
      </w:r>
      <w:r>
        <w:t xml:space="preserve">”</w:t>
      </w:r>
      <w:r>
        <w:t xml:space="preserve"> </w:t>
      </w:r>
      <w:r>
        <w:t xml:space="preserve">I’ve proposed it as Part 2’s repeating line, alongside the motto.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Illustration idea:</w:t>
      </w:r>
      <w:r>
        <w:t xml:space="preserve"> </w:t>
      </w:r>
      <w:r>
        <w:t xml:space="preserve">Grandma, Joesiah and Malani at the family-tree scroll. A glowing path runs from Shem to Abram, with a small map showing Ur and Haran.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2026-10-17T22:08:41Z</dcterms:created>
  <dcterms:modified xsi:type="dcterms:W3CDTF">2026-10-17T22:08:41Z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