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art-2-chapter-10-draft"/>
    <w:p>
      <w:pPr>
        <w:pStyle w:val="Heading1"/>
      </w:pPr>
      <w:r>
        <w:t xml:space="preserve">Part 2 · Chapter 10 — DRAFT</w:t>
      </w:r>
    </w:p>
    <w:p>
      <w:pPr>
        <w:pStyle w:val="FirstParagraph"/>
      </w:pPr>
      <w:r>
        <w:rPr>
          <w:bCs/>
          <w:b/>
        </w:rPr>
        <w:t xml:space="preserve">CHAPTER 10</w:t>
      </w:r>
      <w:r>
        <w:t xml:space="preserve"> </w:t>
      </w:r>
      <w:r>
        <w:t xml:space="preserve">## A Baby in a Basket</w:t>
      </w:r>
    </w:p>
    <w:p>
      <w:pPr>
        <w:pStyle w:val="BodyText"/>
      </w:pPr>
      <w:r>
        <w:t xml:space="preserve">Pharaoh’s cruelty didn’t stop. He ordered that every Hebrew baby boy be thrown into the Nile River.</w:t>
      </w:r>
    </w:p>
    <w:p>
      <w:pPr>
        <w:pStyle w:val="BodyText"/>
      </w:pPr>
      <w:r>
        <w:t xml:space="preserve">Malani hid her face in Grandma’s arm.</w:t>
      </w:r>
    </w:p>
    <w:p>
      <w:pPr>
        <w:pStyle w:val="BodyText"/>
      </w:pPr>
      <w:r>
        <w:t xml:space="preserve">“</w:t>
      </w:r>
      <w:r>
        <w:t xml:space="preserve">I know,</w:t>
      </w:r>
      <w:r>
        <w:t xml:space="preserve">”</w:t>
      </w:r>
      <w:r>
        <w:t xml:space="preserve"> </w:t>
      </w:r>
      <w:r>
        <w:t xml:space="preserve">Grandma said softly.</w:t>
      </w:r>
      <w:r>
        <w:t xml:space="preserve"> </w:t>
      </w:r>
      <w:r>
        <w:t xml:space="preserve">“</w:t>
      </w:r>
      <w:r>
        <w:t xml:space="preserve">It’s hard to hear. But hold on. This is where God starts something beautiful.</w:t>
      </w:r>
      <w:r>
        <w:t xml:space="preserve">”</w:t>
      </w:r>
    </w:p>
    <w:p>
      <w:pPr>
        <w:pStyle w:val="BodyText"/>
      </w:pPr>
      <w:r>
        <w:t xml:space="preserve">A Hebrew woman from the family of Levi gave birth to a baby boy. Scripture says she saw that he was a fine child, so she hid him for three months. When she couldn’t hide him any longer, she made a basket out of papyrus reeds and coated it with tar and pitch so it would float. She placed her baby inside and set the basket among the reeds along the bank of the Nile.</w:t>
      </w:r>
    </w:p>
    <w:p>
      <w:pPr>
        <w:pStyle w:val="BodyText"/>
      </w:pPr>
      <w:r>
        <w:t xml:space="preserve">The baby’s big sister stood at a distance to watch what would happen to him. Later in the Bible, we learn her name:</w:t>
      </w:r>
      <w:r>
        <w:t xml:space="preserve"> </w:t>
      </w:r>
      <w:r>
        <w:rPr>
          <w:bCs/>
          <w:b/>
        </w:rPr>
        <w:t xml:space="preserve">Miriam</w:t>
      </w:r>
      <w:r>
        <w:t xml:space="preserve">. We also learn their mother’s name:</w:t>
      </w:r>
      <w:r>
        <w:t xml:space="preserve"> </w:t>
      </w:r>
      <w:r>
        <w:rPr>
          <w:bCs/>
          <w:b/>
        </w:rPr>
        <w:t xml:space="preserve">Jochebed</w:t>
      </w:r>
      <w:r>
        <w:t xml:space="preserve">.</w:t>
      </w:r>
    </w:p>
    <w:p>
      <w:pPr>
        <w:pStyle w:val="BodyText"/>
      </w:pPr>
      <w:r>
        <w:t xml:space="preserve">Then Pharaoh’s daughter, an Egyptian princess, came down to the river to bathe. She saw the basket among the reeds and sent her servant to get it. When she opened it, the baby was crying.</w:t>
      </w:r>
    </w:p>
    <w:p>
      <w:pPr>
        <w:pStyle w:val="BlockText"/>
      </w:pPr>
      <w:r>
        <w:t xml:space="preserve">“</w:t>
      </w:r>
      <w:r>
        <w:t xml:space="preserve">She felt sorry for him.</w:t>
      </w:r>
      <w:r>
        <w:t xml:space="preserve"> </w:t>
      </w:r>
      <w:r>
        <w:t xml:space="preserve">‘</w:t>
      </w:r>
      <w:r>
        <w:t xml:space="preserve">This is one of the Hebrew babies,</w:t>
      </w:r>
      <w:r>
        <w:t xml:space="preserve">’</w:t>
      </w:r>
      <w:r>
        <w:t xml:space="preserve"> </w:t>
      </w:r>
      <w:r>
        <w:t xml:space="preserve">she said.</w:t>
      </w:r>
      <w:r>
        <w:t xml:space="preserve">”</w:t>
      </w:r>
      <w:r>
        <w:t xml:space="preserve"> </w:t>
      </w:r>
      <w:r>
        <w:t xml:space="preserve">—Exodus 2:6</w:t>
      </w:r>
    </w:p>
    <w:p>
      <w:pPr>
        <w:pStyle w:val="FirstParagraph"/>
      </w:pPr>
      <w:r>
        <w:t xml:space="preserve">Joesiah leaned forward.</w:t>
      </w:r>
      <w:r>
        <w:t xml:space="preserve"> </w:t>
      </w:r>
      <w:r>
        <w:t xml:space="preserve">“</w:t>
      </w:r>
      <w:r>
        <w:t xml:space="preserve">Pharaoh’s own daughter?</w:t>
      </w:r>
      <w:r>
        <w:t xml:space="preserve">”</w:t>
      </w:r>
    </w:p>
    <w:p>
      <w:pPr>
        <w:pStyle w:val="BodyText"/>
      </w:pPr>
      <w:r>
        <w:t xml:space="preserve">“</w:t>
      </w:r>
      <w:r>
        <w:t xml:space="preserve">Pharaoh’s own daughter,</w:t>
      </w:r>
      <w:r>
        <w:t xml:space="preserve">”</w:t>
      </w:r>
      <w:r>
        <w:t xml:space="preserve"> </w:t>
      </w:r>
      <w:r>
        <w:t xml:space="preserve">Grandma said.</w:t>
      </w:r>
      <w:r>
        <w:t xml:space="preserve"> </w:t>
      </w:r>
      <w:r>
        <w:t xml:space="preserve">“</w:t>
      </w:r>
      <w:r>
        <w:t xml:space="preserve">Remember what I told you? Watch who shows courage.</w:t>
      </w:r>
      <w:r>
        <w:t xml:space="preserve">”</w:t>
      </w:r>
    </w:p>
    <w:p>
      <w:pPr>
        <w:pStyle w:val="BodyText"/>
      </w:pPr>
      <w:r>
        <w:t xml:space="preserve">Then Miriam bravely stepped forward.</w:t>
      </w:r>
      <w:r>
        <w:t xml:space="preserve"> </w:t>
      </w:r>
      <w:r>
        <w:t xml:space="preserve">“</w:t>
      </w:r>
      <w:r>
        <w:t xml:space="preserve">Shall I go and get one of the Hebrew women to nurse the baby for you?</w:t>
      </w:r>
      <w:r>
        <w:t xml:space="preserve">”</w:t>
      </w:r>
    </w:p>
    <w:p>
      <w:pPr>
        <w:pStyle w:val="BodyText"/>
      </w:pPr>
      <w:r>
        <w:t xml:space="preserve">The princess said yes, and Miriam ran and got… the baby’s own mother!</w:t>
      </w:r>
    </w:p>
    <w:p>
      <w:pPr>
        <w:pStyle w:val="BodyText"/>
      </w:pPr>
      <w:r>
        <w:t xml:space="preserve">Malani gasped.</w:t>
      </w:r>
      <w:r>
        <w:t xml:space="preserve"> </w:t>
      </w:r>
      <w:r>
        <w:t xml:space="preserve">“</w:t>
      </w:r>
      <w:r>
        <w:t xml:space="preserve">His MOMMY!</w:t>
      </w:r>
      <w:r>
        <w:t xml:space="preserve">”</w:t>
      </w:r>
    </w:p>
    <w:p>
      <w:pPr>
        <w:pStyle w:val="BodyText"/>
      </w:pPr>
      <w:r>
        <w:t xml:space="preserve">“</w:t>
      </w:r>
      <w:r>
        <w:t xml:space="preserve">His mommy,</w:t>
      </w:r>
      <w:r>
        <w:t xml:space="preserve">”</w:t>
      </w:r>
      <w:r>
        <w:t xml:space="preserve"> </w:t>
      </w:r>
      <w:r>
        <w:t xml:space="preserve">Grandma laughed.</w:t>
      </w:r>
      <w:r>
        <w:t xml:space="preserve"> </w:t>
      </w:r>
      <w:r>
        <w:t xml:space="preserve">“</w:t>
      </w:r>
      <w:r>
        <w:t xml:space="preserve">Jochebed got to hold her son again, and the princess even paid her to take care of him.</w:t>
      </w:r>
      <w:r>
        <w:t xml:space="preserve">”</w:t>
      </w:r>
    </w:p>
    <w:p>
      <w:pPr>
        <w:pStyle w:val="BodyText"/>
      </w:pPr>
      <w:r>
        <w:t xml:space="preserve">When the boy grew older, his mother brought him to Pharaoh’s daughter, and he became her son. She named him</w:t>
      </w:r>
      <w:r>
        <w:t xml:space="preserve"> </w:t>
      </w:r>
      <w:r>
        <w:rPr>
          <w:bCs/>
          <w:b/>
        </w:rPr>
        <w:t xml:space="preserve">Moses</w:t>
      </w:r>
      <w:r>
        <w:t xml:space="preserve">, saying,</w:t>
      </w:r>
      <w:r>
        <w:t xml:space="preserve"> </w:t>
      </w:r>
      <w:r>
        <w:t xml:space="preserve">“</w:t>
      </w:r>
      <w:r>
        <w:t xml:space="preserve">I drew him out of the water.</w:t>
      </w:r>
      <w:r>
        <w:t xml:space="preserve">”</w:t>
      </w:r>
    </w:p>
    <w:p>
      <w:pPr>
        <w:pStyle w:val="BodyText"/>
      </w:pPr>
      <w:r>
        <w:t xml:space="preserve">Joesiah’s eyes lit up.</w:t>
      </w:r>
      <w:r>
        <w:t xml:space="preserve"> </w:t>
      </w:r>
      <w:r>
        <w:t xml:space="preserve">“</w:t>
      </w:r>
      <w:r>
        <w:t xml:space="preserve">MOSES! The baby from the end of the first book!</w:t>
      </w:r>
      <w:r>
        <w:t xml:space="preserve">”</w:t>
      </w:r>
    </w:p>
    <w:p>
      <w:pPr>
        <w:pStyle w:val="BodyText"/>
      </w:pPr>
      <w:r>
        <w:t xml:space="preserve">“</w:t>
      </w:r>
      <w:r>
        <w:t xml:space="preserve">The very same,</w:t>
      </w:r>
      <w:r>
        <w:t xml:space="preserve">”</w:t>
      </w:r>
      <w:r>
        <w:t xml:space="preserve"> </w:t>
      </w:r>
      <w:r>
        <w:t xml:space="preserve">Grandma said.</w:t>
      </w:r>
      <w:r>
        <w:t xml:space="preserve"> </w:t>
      </w:r>
      <w:r>
        <w:t xml:space="preserve">“</w:t>
      </w:r>
      <w:r>
        <w:t xml:space="preserve">And later, the Bible tells us Moses was educated in all the wisdom of the Egyptians.</w:t>
      </w:r>
      <w:r>
        <w:t xml:space="preserve">”</w:t>
      </w:r>
    </w:p>
    <w:p>
      <w:pPr>
        <w:pStyle w:val="BodyText"/>
      </w:pPr>
      <w:r>
        <w:t xml:space="preserve">“</w:t>
      </w:r>
      <w:r>
        <w:t xml:space="preserve">Like the scribes and builders we learned about!</w:t>
      </w:r>
      <w:r>
        <w:t xml:space="preserve">”</w:t>
      </w:r>
      <w:r>
        <w:t xml:space="preserve"> </w:t>
      </w:r>
      <w:r>
        <w:t xml:space="preserve">Joesiah said.</w:t>
      </w:r>
    </w:p>
    <w:p>
      <w:pPr>
        <w:pStyle w:val="BodyText"/>
      </w:pPr>
      <w:r>
        <w:t xml:space="preserve">“</w:t>
      </w:r>
      <w:r>
        <w:t xml:space="preserve">Exactly. God used a brave mother, a watchful sister, and a kind Egyptian princess to protect the baby who would one day lead His people to freedom.</w:t>
      </w:r>
      <w:r>
        <w:t xml:space="preserve">”</w:t>
      </w:r>
    </w:p>
    <w:p>
      <w:pPr>
        <w:pStyle w:val="BodyText"/>
      </w:pPr>
      <w:r>
        <w:rPr>
          <w:iCs/>
          <w:i/>
        </w:rPr>
        <w:t xml:space="preserve">God keeps His promises, even when it takes generations.</w:t>
      </w:r>
    </w:p>
    <w:p>
      <w:pPr>
        <w:pStyle w:val="BodyText"/>
      </w:pPr>
      <w:r>
        <w:rPr>
          <w:bCs/>
          <w:b/>
        </w:rPr>
        <w:t xml:space="preserve">READ IT FOR YOURSELF:</w:t>
      </w:r>
      <w:r>
        <w:t xml:space="preserve"> </w:t>
      </w:r>
      <w:r>
        <w:t xml:space="preserve">Exodus 2:1–10 and Acts 7:20–22</w:t>
      </w:r>
    </w:p>
    <w:p>
      <w:r>
        <w:pict>
          <v:rect style="width:0;height:1.5pt" o:hralign="center" o:hrstd="t" o:hr="t"/>
        </w:pict>
      </w:r>
    </w:p>
    <w:bookmarkStart w:id="20" w:name="notes-for-you-not-part-of-the-book"/>
    <w:p>
      <w:pPr>
        <w:pStyle w:val="Heading3"/>
      </w:pPr>
      <w:r>
        <w:t xml:space="preserve">Notes for you (not part of the book)</w:t>
      </w:r>
    </w:p>
    <w:p>
      <w:pPr>
        <w:numPr>
          <w:ilvl w:val="0"/>
          <w:numId w:val="1001"/>
        </w:numPr>
        <w:pStyle w:val="Compact"/>
      </w:pPr>
      <w:r>
        <w:rPr>
          <w:bCs/>
          <w:b/>
        </w:rPr>
        <w:t xml:space="preserve">Length:</w:t>
      </w:r>
      <w:r>
        <w:t xml:space="preserve"> </w:t>
      </w:r>
      <w:r>
        <w:t xml:space="preserve">about 450 words.</w:t>
      </w:r>
    </w:p>
    <w:p>
      <w:pPr>
        <w:numPr>
          <w:ilvl w:val="0"/>
          <w:numId w:val="1001"/>
        </w:numPr>
        <w:pStyle w:val="Compact"/>
      </w:pPr>
      <w:r>
        <w:rPr>
          <w:bCs/>
          <w:b/>
        </w:rPr>
        <w:t xml:space="preserve">Scripture:</w:t>
      </w:r>
    </w:p>
    <w:p>
      <w:pPr>
        <w:numPr>
          <w:ilvl w:val="1"/>
          <w:numId w:val="1002"/>
        </w:numPr>
        <w:pStyle w:val="Compact"/>
      </w:pPr>
      <w:r>
        <w:t xml:space="preserve">Exodus 2:6 is quoted from the NIV.</w:t>
      </w:r>
    </w:p>
    <w:p>
      <w:pPr>
        <w:numPr>
          <w:ilvl w:val="1"/>
          <w:numId w:val="1002"/>
        </w:numPr>
        <w:pStyle w:val="Compact"/>
      </w:pPr>
      <w:r>
        <w:t xml:space="preserve">Miriam’s offer follows Exodus 2:7 (NIV), lightly shortened.</w:t>
      </w:r>
    </w:p>
    <w:p>
      <w:pPr>
        <w:numPr>
          <w:ilvl w:val="1"/>
          <w:numId w:val="1002"/>
        </w:numPr>
        <w:pStyle w:val="Compact"/>
      </w:pPr>
      <w:r>
        <w:t xml:space="preserve">“</w:t>
      </w:r>
      <w:r>
        <w:t xml:space="preserve">I drew him out of the water</w:t>
      </w:r>
      <w:r>
        <w:t xml:space="preserve">”</w:t>
      </w:r>
      <w:r>
        <w:t xml:space="preserve"> </w:t>
      </w:r>
      <w:r>
        <w:t xml:space="preserve">is Exodus 2:10 (NIV).</w:t>
      </w:r>
    </w:p>
    <w:p>
      <w:pPr>
        <w:numPr>
          <w:ilvl w:val="1"/>
          <w:numId w:val="1002"/>
        </w:numPr>
        <w:pStyle w:val="Compact"/>
      </w:pPr>
      <w:r>
        <w:t xml:space="preserve">Miriam and Jochebed are named in Exodus 15:20 and Numbers 26:59; Exodus 2 doesn’t name them, which is why the draft says</w:t>
      </w:r>
      <w:r>
        <w:t xml:space="preserve"> </w:t>
      </w:r>
      <w:r>
        <w:t xml:space="preserve">“</w:t>
      </w:r>
      <w:r>
        <w:t xml:space="preserve">later in the Bible, we learn…</w:t>
      </w:r>
      <w:r>
        <w:t xml:space="preserve">”</w:t>
      </w:r>
      <w:r>
        <w:t xml:space="preserve">.</w:t>
      </w:r>
    </w:p>
    <w:p>
      <w:pPr>
        <w:numPr>
          <w:ilvl w:val="1"/>
          <w:numId w:val="1002"/>
        </w:numPr>
        <w:pStyle w:val="Compact"/>
      </w:pPr>
      <w:r>
        <w:t xml:space="preserve">“</w:t>
      </w:r>
      <w:r>
        <w:t xml:space="preserve">Educated in all the wisdom of the Egyptians</w:t>
      </w:r>
      <w:r>
        <w:t xml:space="preserve">”</w:t>
      </w:r>
      <w:r>
        <w:t xml:space="preserve"> </w:t>
      </w:r>
      <w:r>
        <w:t xml:space="preserve">is from Acts 7:22, connecting back to Part 1’s Egyptian learning.</w:t>
      </w:r>
    </w:p>
    <w:p>
      <w:pPr>
        <w:numPr>
          <w:ilvl w:val="0"/>
          <w:numId w:val="1001"/>
        </w:numPr>
        <w:pStyle w:val="Compact"/>
      </w:pPr>
      <w:r>
        <w:rPr>
          <w:bCs/>
          <w:b/>
        </w:rPr>
        <w:t xml:space="preserve">Pharaoh’s order:</w:t>
      </w:r>
      <w:r>
        <w:t xml:space="preserve"> </w:t>
      </w:r>
      <w:r>
        <w:t xml:space="preserve">mentioned in one sentence (Exodus 1:22), and Grandma comforts Malani right away.</w:t>
      </w:r>
    </w:p>
    <w:p>
      <w:pPr>
        <w:numPr>
          <w:ilvl w:val="0"/>
          <w:numId w:val="1001"/>
        </w:numPr>
        <w:pStyle w:val="Compact"/>
      </w:pPr>
      <w:r>
        <w:rPr>
          <w:bCs/>
          <w:b/>
        </w:rPr>
        <w:t xml:space="preserve">Part 1 tie-in:</w:t>
      </w:r>
      <w:r>
        <w:t xml:space="preserve"> </w:t>
      </w:r>
      <w:r>
        <w:t xml:space="preserve">Part 1 ended with</w:t>
      </w:r>
      <w:r>
        <w:t xml:space="preserve"> </w:t>
      </w:r>
      <w:r>
        <w:t xml:space="preserve">“</w:t>
      </w:r>
      <w:r>
        <w:t xml:space="preserve">His name was Moses.</w:t>
      </w:r>
      <w:r>
        <w:t xml:space="preserve">”</w:t>
      </w:r>
      <w:r>
        <w:t xml:space="preserve"> </w:t>
      </w:r>
      <w:r>
        <w:t xml:space="preserve">This chapter lets Joesiah make that connection out loud.</w:t>
      </w:r>
    </w:p>
    <w:p>
      <w:pPr>
        <w:numPr>
          <w:ilvl w:val="0"/>
          <w:numId w:val="1001"/>
        </w:numPr>
        <w:pStyle w:val="Compact"/>
      </w:pPr>
      <w:r>
        <w:rPr>
          <w:bCs/>
          <w:b/>
        </w:rPr>
        <w:t xml:space="preserve">Illustration idea:</w:t>
      </w:r>
      <w:r>
        <w:t xml:space="preserve"> </w:t>
      </w:r>
      <w:r>
        <w:t xml:space="preserve">the princess lifting the basket from the reeds, with Miriam peeking out nearby, the Nile, papyrus and soft morning light. (This was the other cover option; it still makes a strong full-page illustration.)</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2026-10-17T22:08:41Z</dcterms:created>
  <dcterms:modified xsi:type="dcterms:W3CDTF">2026-10-17T22:08:41Z</dcterms:modified>
</cp:coreProperties>
</file>

<file path=docProps/custom.xml><?xml version="1.0" encoding="utf-8"?>
<Properties xmlns="http://schemas.openxmlformats.org/officeDocument/2006/custom-properties" xmlns:vt="http://schemas.openxmlformats.org/officeDocument/2006/docPropsVTypes"/>
</file>