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29B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729B0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02F19">
              <w:rPr>
                <w:rFonts w:ascii="宋体" w:eastAsia="宋体" w:hAnsi="宋体" w:hint="eastAsia"/>
                <w:b/>
                <w:sz w:val="24"/>
                <w:szCs w:val="24"/>
              </w:rPr>
              <w:t>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F02F19">
              <w:rPr>
                <w:rFonts w:ascii="宋体" w:eastAsia="宋体" w:hAnsi="宋体" w:hint="eastAsia"/>
                <w:b/>
                <w:sz w:val="24"/>
                <w:szCs w:val="24"/>
              </w:rPr>
              <w:t>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56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5635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02F19" w:rsidRPr="00F02F19">
              <w:rPr>
                <w:rFonts w:ascii="宋体" w:eastAsia="宋体" w:hAnsi="宋体" w:hint="eastAsia"/>
                <w:sz w:val="24"/>
                <w:szCs w:val="24"/>
              </w:rPr>
              <w:t>检查发现郑州东城际场接班车站值班员刘泉7月上旬（1日至10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日）《计数器交接班簿》未交接</w:t>
            </w:r>
            <w:r w:rsidR="00695635" w:rsidRPr="006956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02F1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交接班程序执行不严，导致漏交。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加强交接班管理，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02F1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C005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F62" w:rsidRDefault="00051F62" w:rsidP="00923908">
      <w:r>
        <w:separator/>
      </w:r>
    </w:p>
  </w:endnote>
  <w:endnote w:type="continuationSeparator" w:id="1">
    <w:p w:rsidR="00051F62" w:rsidRDefault="00051F6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F62" w:rsidRDefault="00051F62" w:rsidP="00923908">
      <w:r>
        <w:separator/>
      </w:r>
    </w:p>
  </w:footnote>
  <w:footnote w:type="continuationSeparator" w:id="1">
    <w:p w:rsidR="00051F62" w:rsidRDefault="00051F6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51F62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46EE"/>
    <w:rsid w:val="00385193"/>
    <w:rsid w:val="0039456F"/>
    <w:rsid w:val="004529DC"/>
    <w:rsid w:val="00453F7A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C005D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167D"/>
    <w:rsid w:val="00E9725A"/>
    <w:rsid w:val="00F02F19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2020-09-03T06:42:00Z</dcterms:created>
  <dcterms:modified xsi:type="dcterms:W3CDTF">2020-09-07T08:42:00Z</dcterms:modified>
</cp:coreProperties>
</file>