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163894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7A6F4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B85390" w:rsidP="00483F2B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>0</w:t>
            </w:r>
            <w:r w:rsidR="00483F2B">
              <w:rPr>
                <w:rFonts w:ascii="宋体" w:eastAsia="宋体" w:hAnsi="宋体" w:cs="宋体" w:hint="eastAsia"/>
                <w:sz w:val="24"/>
              </w:rPr>
              <w:t>9</w:t>
            </w:r>
            <w:r w:rsidR="007A6F41">
              <w:rPr>
                <w:rFonts w:ascii="宋体" w:eastAsia="宋体" w:hAnsi="宋体" w:cs="宋体"/>
                <w:sz w:val="24"/>
              </w:rPr>
              <w:t>月</w:t>
            </w:r>
            <w:r w:rsidR="00483F2B">
              <w:rPr>
                <w:rFonts w:ascii="宋体" w:eastAsia="宋体" w:hAnsi="宋体" w:cs="宋体" w:hint="eastAsia"/>
                <w:sz w:val="24"/>
              </w:rPr>
              <w:t>17</w:t>
            </w:r>
            <w:r w:rsidR="007A6F41">
              <w:rPr>
                <w:rFonts w:ascii="宋体" w:eastAsia="宋体" w:hAnsi="宋体" w:cs="宋体"/>
                <w:sz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7A6F4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483F2B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张馥丽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7A6F4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163894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7A6F4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1F28BA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 w:hint="eastAsia"/>
                <w:sz w:val="24"/>
                <w:szCs w:val="16"/>
              </w:rPr>
              <w:t>助理工程师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7A6F4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政治</w:t>
            </w:r>
          </w:p>
          <w:p w:rsidR="00163894" w:rsidRDefault="007A6F4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1F28BA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 w:hint="eastAsia"/>
                <w:sz w:val="24"/>
                <w:szCs w:val="16"/>
              </w:rPr>
              <w:t>党员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7A6F4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483F2B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一般</w:t>
            </w:r>
            <w:r w:rsidR="007A6F41">
              <w:rPr>
                <w:rFonts w:ascii="宋体" w:eastAsia="宋体" w:hAnsi="宋体" w:cs="宋体"/>
                <w:sz w:val="24"/>
              </w:rPr>
              <w:t>违标</w:t>
            </w:r>
          </w:p>
        </w:tc>
      </w:tr>
      <w:tr w:rsidR="00163894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7A6F4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483F2B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贾俊绍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7A6F4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参加</w:t>
            </w:r>
          </w:p>
          <w:p w:rsidR="00163894" w:rsidRDefault="007A6F4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483F2B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贾俊绍，</w:t>
            </w:r>
            <w:r w:rsidR="001F28BA">
              <w:rPr>
                <w:rFonts w:ascii="宋体" w:eastAsia="宋体" w:hAnsi="宋体" w:cs="宋体" w:hint="eastAsia"/>
                <w:sz w:val="24"/>
              </w:rPr>
              <w:t>刘海涛，刘状林，</w:t>
            </w:r>
            <w:r>
              <w:rPr>
                <w:rFonts w:ascii="宋体" w:eastAsia="宋体" w:hAnsi="宋体" w:cs="宋体" w:hint="eastAsia"/>
                <w:sz w:val="24"/>
              </w:rPr>
              <w:t>张馥丽</w:t>
            </w:r>
          </w:p>
        </w:tc>
      </w:tr>
      <w:tr w:rsidR="00163894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894" w:rsidRDefault="007A6F41" w:rsidP="00C20192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概况：</w:t>
            </w:r>
            <w:r w:rsidR="00483F2B" w:rsidRPr="00483F2B">
              <w:rPr>
                <w:rFonts w:ascii="宋体" w:eastAsia="宋体" w:hAnsi="宋体" w:cs="宋体" w:hint="eastAsia"/>
                <w:sz w:val="24"/>
              </w:rPr>
              <w:t>检查郑州东运转车间李志勇电子上岗证，发现2021年劳动安全培训未验证上岗，违反郑站劳（2020）183号2.2.1.34.39条。</w:t>
            </w:r>
          </w:p>
        </w:tc>
      </w:tr>
      <w:tr w:rsidR="00163894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894" w:rsidRDefault="00AB57A5" w:rsidP="00483F2B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分析:对待工作不严谨，不细心，未能及时准确的了解职工职教相关信息。</w:t>
            </w:r>
          </w:p>
        </w:tc>
      </w:tr>
      <w:tr w:rsidR="00163894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894" w:rsidRDefault="007A6F4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措施：</w:t>
            </w:r>
            <w:r w:rsidR="00483F2B" w:rsidRPr="00483F2B">
              <w:rPr>
                <w:rFonts w:ascii="宋体" w:eastAsia="宋体" w:hAnsi="宋体" w:cs="宋体" w:hint="eastAsia"/>
                <w:sz w:val="24"/>
              </w:rPr>
              <w:t>对需要验证的适应性培训和资格性培训，除按规定验证外，还需定期对验证情况进行抽查，避免出现遗漏。</w:t>
            </w:r>
          </w:p>
        </w:tc>
      </w:tr>
      <w:tr w:rsidR="00163894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894" w:rsidRDefault="007A6F4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处理：</w:t>
            </w:r>
            <w:r w:rsidR="00483F2B">
              <w:rPr>
                <w:rFonts w:ascii="宋体" w:eastAsia="宋体" w:hAnsi="宋体" w:cs="宋体"/>
                <w:sz w:val="24"/>
              </w:rPr>
              <w:t>按</w:t>
            </w:r>
            <w:r w:rsidR="00483F2B">
              <w:rPr>
                <w:rFonts w:ascii="宋体" w:eastAsia="宋体" w:hAnsi="宋体" w:cs="宋体" w:hint="eastAsia"/>
                <w:sz w:val="24"/>
              </w:rPr>
              <w:t>一般</w:t>
            </w:r>
            <w:r>
              <w:rPr>
                <w:rFonts w:ascii="宋体" w:eastAsia="宋体" w:hAnsi="宋体" w:cs="宋体"/>
                <w:sz w:val="24"/>
              </w:rPr>
              <w:t>违标，扣款</w:t>
            </w:r>
            <w:r w:rsidR="00483F2B">
              <w:rPr>
                <w:rFonts w:ascii="宋体" w:eastAsia="宋体" w:hAnsi="宋体" w:cs="宋体" w:hint="eastAsia"/>
                <w:sz w:val="24"/>
              </w:rPr>
              <w:t>100</w:t>
            </w:r>
            <w:r>
              <w:rPr>
                <w:rFonts w:ascii="宋体" w:eastAsia="宋体" w:hAnsi="宋体" w:cs="宋体"/>
                <w:sz w:val="24"/>
              </w:rPr>
              <w:t>元，纳入星级职工考核。</w:t>
            </w:r>
          </w:p>
        </w:tc>
      </w:tr>
    </w:tbl>
    <w:p w:rsidR="00163894" w:rsidRDefault="007A6F41">
      <w:pPr>
        <w:jc w:val="center"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>违标及事故登记簿</w:t>
      </w:r>
    </w:p>
    <w:p w:rsidR="00163894" w:rsidRDefault="00163894"/>
    <w:sectPr w:rsidR="00163894" w:rsidSect="00B96C0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1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2F08E2"/>
    <w:multiLevelType w:val="multilevel"/>
    <w:tmpl w:val="C7CA46D4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nsid w:val="406657EC"/>
    <w:multiLevelType w:val="multilevel"/>
    <w:tmpl w:val="920EA704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">
    <w:nsid w:val="411927F2"/>
    <w:multiLevelType w:val="multilevel"/>
    <w:tmpl w:val="5E7ACC92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3">
    <w:nsid w:val="5BCE259E"/>
    <w:multiLevelType w:val="multilevel"/>
    <w:tmpl w:val="A60CBB38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ExpandShiftReturn/>
    <w:adjustLineHeightInTable/>
    <w:useFELayout/>
  </w:compat>
  <w:rsids>
    <w:rsidRoot w:val="00163894"/>
    <w:rsid w:val="000733C6"/>
    <w:rsid w:val="00163894"/>
    <w:rsid w:val="001F28BA"/>
    <w:rsid w:val="00284759"/>
    <w:rsid w:val="003E4A57"/>
    <w:rsid w:val="00483819"/>
    <w:rsid w:val="00483F2B"/>
    <w:rsid w:val="007A6F41"/>
    <w:rsid w:val="00AB57A5"/>
    <w:rsid w:val="00B85390"/>
    <w:rsid w:val="00B96C03"/>
    <w:rsid w:val="00C201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EastAsia" w:hAnsiTheme="minorHAnsi" w:cstheme="minorBidi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6C03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rsid w:val="00B96C0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rsid w:val="00B96C03"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rFonts w:ascii="Calibri" w:eastAsiaTheme="minorEastAsia" w:hAnsiTheme="minorHAnsi" w:cstheme="minorBidi"/>
      <w:sz w:val="18"/>
      <w:szCs w:val="18"/>
    </w:rPr>
  </w:style>
  <w:style w:type="character" w:customStyle="1" w:styleId="a5">
    <w:name w:val="页眉 字符"/>
    <w:basedOn w:val="a0"/>
    <w:semiHidden/>
    <w:rsid w:val="00B96C03"/>
    <w:rPr>
      <w:sz w:val="18"/>
      <w:szCs w:val="18"/>
    </w:rPr>
  </w:style>
  <w:style w:type="paragraph" w:styleId="a6">
    <w:name w:val="footer"/>
    <w:basedOn w:val="a"/>
    <w:semiHidden/>
    <w:unhideWhenUsed/>
    <w:rsid w:val="00B96C03"/>
    <w:pPr>
      <w:tabs>
        <w:tab w:val="center" w:pos="4153"/>
        <w:tab w:val="right" w:pos="8306"/>
      </w:tabs>
      <w:snapToGrid w:val="0"/>
      <w:jc w:val="left"/>
    </w:pPr>
    <w:rPr>
      <w:rFonts w:ascii="Calibri" w:eastAsiaTheme="minorEastAsia" w:hAnsiTheme="minorHAnsi" w:cstheme="minorBidi"/>
      <w:sz w:val="18"/>
      <w:szCs w:val="18"/>
    </w:rPr>
  </w:style>
  <w:style w:type="character" w:customStyle="1" w:styleId="a7">
    <w:name w:val="页脚 字符"/>
    <w:basedOn w:val="a0"/>
    <w:semiHidden/>
    <w:rsid w:val="00B96C0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40</Words>
  <Characters>234</Characters>
  <Application>Microsoft Office Word</Application>
  <DocSecurity>0</DocSecurity>
  <Lines>1</Lines>
  <Paragraphs>1</Paragraphs>
  <ScaleCrop>false</ScaleCrop>
  <Company>china</Company>
  <LinksUpToDate>false</LinksUpToDate>
  <CharactersWithSpaces>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zzddcs-01</cp:lastModifiedBy>
  <cp:revision>11</cp:revision>
  <dcterms:created xsi:type="dcterms:W3CDTF">2021-07-02T01:04:00Z</dcterms:created>
  <dcterms:modified xsi:type="dcterms:W3CDTF">2021-10-20T00:52:00Z</dcterms:modified>
</cp:coreProperties>
</file>