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B451B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B451B3">
              <w:rPr>
                <w:rFonts w:ascii="宋体" w:eastAsia="宋体" w:hAnsi="宋体" w:hint="eastAsia"/>
                <w:b/>
                <w:sz w:val="24"/>
                <w:szCs w:val="24"/>
              </w:rPr>
              <w:t>18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451B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乔 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451B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51B3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451B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B451B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B451B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451B3" w:rsidRPr="00B451B3">
              <w:rPr>
                <w:rFonts w:ascii="宋体" w:eastAsia="宋体" w:hAnsi="宋体" w:hint="eastAsia"/>
                <w:sz w:val="24"/>
                <w:szCs w:val="24"/>
              </w:rPr>
              <w:t>通过电子运统46管理机检查郑州南郑万场5月2日天窗修作业登销记情况时发现：郑州高铁基础设施段接触网专业销记时间为“5月2日04:13”，车站值班员乔楠签认开通时间为“2日04:10”，签认开通时间早于设备单位申请开通时间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707E2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D47C8">
              <w:rPr>
                <w:rFonts w:ascii="宋体" w:eastAsia="宋体" w:hAnsi="宋体" w:hint="eastAsia"/>
                <w:sz w:val="24"/>
                <w:szCs w:val="24"/>
              </w:rPr>
              <w:t>未严格把控维修登销记关键,</w:t>
            </w:r>
            <w:r w:rsidR="00707E27" w:rsidRPr="00707E27">
              <w:rPr>
                <w:rFonts w:ascii="宋体" w:eastAsia="宋体" w:hAnsi="宋体" w:hint="eastAsia"/>
                <w:sz w:val="24"/>
                <w:szCs w:val="24"/>
              </w:rPr>
              <w:t>运统-46</w:t>
            </w:r>
            <w:r w:rsidR="00707E27">
              <w:rPr>
                <w:rFonts w:ascii="宋体" w:eastAsia="宋体" w:hAnsi="宋体" w:hint="eastAsia"/>
                <w:sz w:val="24"/>
                <w:szCs w:val="24"/>
              </w:rPr>
              <w:t>签认</w:t>
            </w:r>
            <w:r w:rsidR="00707E27" w:rsidRPr="00707E27">
              <w:rPr>
                <w:rFonts w:ascii="宋体" w:eastAsia="宋体" w:hAnsi="宋体" w:hint="eastAsia"/>
                <w:sz w:val="24"/>
                <w:szCs w:val="24"/>
              </w:rPr>
              <w:t>不认真</w:t>
            </w:r>
            <w:r w:rsidR="00964E80" w:rsidRPr="00707E2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4D47C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D47C8">
              <w:rPr>
                <w:rFonts w:ascii="宋体" w:eastAsia="宋体" w:hAnsi="宋体" w:hint="eastAsia"/>
                <w:sz w:val="24"/>
                <w:szCs w:val="24"/>
              </w:rPr>
              <w:t>提出批评</w:t>
            </w:r>
            <w:r w:rsidR="004F2EA5" w:rsidRPr="004D47C8">
              <w:rPr>
                <w:rFonts w:ascii="宋体" w:eastAsia="宋体" w:hAnsi="宋体" w:hint="eastAsia"/>
                <w:sz w:val="24"/>
                <w:szCs w:val="24"/>
              </w:rPr>
              <w:t>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B451B3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B451B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8F45EC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7C" w:rsidRDefault="00EA0C7C" w:rsidP="000E493C">
      <w:r>
        <w:separator/>
      </w:r>
    </w:p>
  </w:endnote>
  <w:endnote w:type="continuationSeparator" w:id="1">
    <w:p w:rsidR="00EA0C7C" w:rsidRDefault="00EA0C7C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7C" w:rsidRDefault="00EA0C7C" w:rsidP="000E493C">
      <w:r>
        <w:separator/>
      </w:r>
    </w:p>
  </w:footnote>
  <w:footnote w:type="continuationSeparator" w:id="1">
    <w:p w:rsidR="00EA0C7C" w:rsidRDefault="00EA0C7C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030A1"/>
    <w:rsid w:val="001127AD"/>
    <w:rsid w:val="00172E42"/>
    <w:rsid w:val="00175182"/>
    <w:rsid w:val="001D620B"/>
    <w:rsid w:val="00450CF6"/>
    <w:rsid w:val="004A68DC"/>
    <w:rsid w:val="004D47C8"/>
    <w:rsid w:val="004F2EA5"/>
    <w:rsid w:val="00706D33"/>
    <w:rsid w:val="00707E27"/>
    <w:rsid w:val="00743B5E"/>
    <w:rsid w:val="00786D22"/>
    <w:rsid w:val="007E2496"/>
    <w:rsid w:val="0082531B"/>
    <w:rsid w:val="0083121E"/>
    <w:rsid w:val="00831BB6"/>
    <w:rsid w:val="008F45EC"/>
    <w:rsid w:val="00964E80"/>
    <w:rsid w:val="00B451B3"/>
    <w:rsid w:val="00B870FA"/>
    <w:rsid w:val="00D712FD"/>
    <w:rsid w:val="00EA0C7C"/>
    <w:rsid w:val="00F15D8F"/>
    <w:rsid w:val="00F3197C"/>
    <w:rsid w:val="00F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2020-07-03T06:32:00Z</dcterms:created>
  <dcterms:modified xsi:type="dcterms:W3CDTF">2020-09-07T02:47:00Z</dcterms:modified>
</cp:coreProperties>
</file>