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24日检查曹古寺线路所，计数器交接班簿，发现2月12日交接日期填写错误，实际应为2月12日错误填写为2月11日，按照《郑州站安全红线、管理失职、作业违标考核管理办法》（郑站劳[2020]183号）中1.4.4.10交接本漏填姓名、代签名、漏交有关内容，错填日期、时间。列责任人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