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05月01日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张跃宏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线路所行车组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刘海涛，刘状林，刘方乾，吕文涛，赵攻战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4月24日检查曹古寺线路所，调度命令粘贴簿，发现车站值班员张跃宏存在多次漏保存维修天窗调度命令情况，按照《郑州站安全红线、管理失职、作业违标考核管理办法》（郑站劳[2020]183号）中1.4.1.15 未按规定保存调度命令，列责任人轻微违标一件。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交接登记不认真，管理不规范。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强化交接管理，按规定考核。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