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02月08日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安佳琪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罗思聪，安佳琪，王艳丽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检查1月28日警示教育视频发现一名客运人员玩手机现象，违反郑站劳（2020）183号《郑州站安全红线、管理失职、作业违标考核管理办法》2.1.2其他工种作业人员手机违反本单位手机管理规定。列一般违标一件。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1.违反管理规定，影响他人休息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措施：1.对当事人进行批评教育，2.加强值班干部和值班员对岗位的巡视检查。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