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2月4日检查发现电梯巡视记录台账未填记，违反郑站劳（2020）183号文件《郑州站安全红线、管理失职、作业违标考核管理办法》第3.1.11条台账记录未填记，列轻微违标一件。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