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05月01日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张跃宏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线路所行车组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刘方乾，张亚辉，张跃宏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4月24日检查曹古寺线路所，调度命令粘贴簿，发现车站值班员张跃宏存在多次漏保存维修天窗调度命令情况，按照《郑州站安全红线、管理失职、作业违标考核管理办法》（郑站劳[2020]183号）中1.4.1.15 未按规定保存调度命令，列责任人轻微违标一件。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天窗施工维修销记内容填写错误，车站值班员审核不认真。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强化运统-46管理办法落实，按规定考核。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