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董梦莹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罗思聪，董梦莹，王艳丽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1月20日发现，售票窗口电子显示屏显示的营业时间为8:40-19:30，应为6:40-23:00，车次变动当日综控室作业人员未及时更改上屏，违反183号文件第3.9条 其他构成轻微违标的行为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1.思想上不重视2.存在简化程序思想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措施：1.加强对手机管理的检查2.进行批评教育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