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C142DA" w14:paraId="21345601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4471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3758C" w14:textId="77777777" w:rsidR="00C142DA" w:rsidRDefault="0098390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30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552D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669B" w14:textId="77777777" w:rsidR="00C142DA" w:rsidRDefault="0098390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杨晓晨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182F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8EAE" w14:textId="77777777" w:rsidR="00C142DA" w:rsidRDefault="0098390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南动车所行车组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6740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EB60" w14:textId="77777777" w:rsidR="00C142DA" w:rsidRDefault="0098390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395A6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FB0B7A0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6969" w14:textId="77777777" w:rsidR="00C142DA" w:rsidRDefault="0098390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5DDC1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8EB35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C142DA" w14:paraId="507CC215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20AE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9585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CEC9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7753A2B9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8BC4" w14:textId="77777777" w:rsidR="00C142DA" w:rsidRDefault="0098390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刘海涛，杨焱鑫，杨晓晨</w:t>
            </w:r>
          </w:p>
        </w:tc>
      </w:tr>
      <w:tr w:rsidR="00C142DA" w14:paraId="5BB199DC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7E56" w14:textId="77777777" w:rsidR="00C142DA" w:rsidRDefault="009839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/>
                <w:sz w:val="24"/>
              </w:rPr>
              <w:t>日供电天窗所需时分应为</w:t>
            </w:r>
            <w:r>
              <w:rPr>
                <w:rFonts w:ascii="宋体" w:eastAsia="宋体" w:hAnsi="宋体" w:cs="宋体"/>
                <w:sz w:val="24"/>
              </w:rPr>
              <w:t>120</w:t>
            </w:r>
            <w:r>
              <w:rPr>
                <w:rFonts w:ascii="宋体" w:eastAsia="宋体" w:hAnsi="宋体" w:cs="宋体"/>
                <w:sz w:val="24"/>
              </w:rPr>
              <w:t>分，设备登记为</w:t>
            </w:r>
            <w:r>
              <w:rPr>
                <w:rFonts w:ascii="宋体" w:eastAsia="宋体" w:hAnsi="宋体" w:cs="宋体"/>
                <w:sz w:val="24"/>
              </w:rPr>
              <w:t>180</w:t>
            </w:r>
            <w:r>
              <w:rPr>
                <w:rFonts w:ascii="宋体" w:eastAsia="宋体" w:hAnsi="宋体" w:cs="宋体"/>
                <w:sz w:val="24"/>
              </w:rPr>
              <w:t>分，郑州南动车所值班员未及时发现，把关不严。</w:t>
            </w:r>
          </w:p>
        </w:tc>
      </w:tr>
      <w:tr w:rsidR="00C142DA" w14:paraId="0B43B821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66FC" w14:textId="576DE579" w:rsidR="00C142DA" w:rsidRDefault="009839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天窗施工维修登记</w:t>
            </w:r>
            <w:r>
              <w:rPr>
                <w:rFonts w:ascii="宋体" w:eastAsia="宋体" w:hAnsi="宋体" w:cs="宋体" w:hint="eastAsia"/>
                <w:sz w:val="24"/>
              </w:rPr>
              <w:t>错误</w:t>
            </w:r>
            <w:r>
              <w:rPr>
                <w:rFonts w:ascii="宋体" w:eastAsia="宋体" w:hAnsi="宋体" w:cs="宋体"/>
                <w:sz w:val="24"/>
              </w:rPr>
              <w:t>，车站值班员审核不认真。</w:t>
            </w:r>
          </w:p>
        </w:tc>
      </w:tr>
      <w:tr w:rsidR="00C142DA" w14:paraId="2C1D8605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70A7" w14:textId="77777777" w:rsidR="00C142DA" w:rsidRDefault="009839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管理办法落实，按规定考核。</w:t>
            </w:r>
          </w:p>
        </w:tc>
      </w:tr>
      <w:tr w:rsidR="00C142DA" w14:paraId="59371440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2F02" w14:textId="77777777" w:rsidR="00C142DA" w:rsidRDefault="009839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3110C1C1" w14:textId="77777777" w:rsidR="00C142DA" w:rsidRDefault="0098390F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AE5CF2B" w14:textId="77777777" w:rsidR="00C142DA" w:rsidRDefault="00C142DA"/>
    <w:sectPr w:rsidR="00C142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C403C"/>
    <w:multiLevelType w:val="multilevel"/>
    <w:tmpl w:val="E64C72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DCC2A54"/>
    <w:multiLevelType w:val="multilevel"/>
    <w:tmpl w:val="41909E1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703617D8"/>
    <w:multiLevelType w:val="multilevel"/>
    <w:tmpl w:val="E14A56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2EE743E"/>
    <w:multiLevelType w:val="multilevel"/>
    <w:tmpl w:val="9AD69D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2DA"/>
    <w:rsid w:val="0098390F"/>
    <w:rsid w:val="00C1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0AF77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2021-07-02T02:38:00Z</dcterms:modified>
</cp:coreProperties>
</file>