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胡涛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吕文涛，冯雨蒙，胡涛，张峻豪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检查发现5月19日7时25分郑州东动车所二场值班员当班期间精神不振。通用部分轻微违标3.1.1当班期间精神不振，打瞌睡。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