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
      </w:tblPr>
      <w:tblGrid>
        <w:gridCol w:w="1345"/>
        <w:gridCol w:w="1170"/>
        <w:gridCol w:w="1471"/>
        <w:gridCol w:w="1052"/>
        <w:gridCol w:w="973"/>
        <w:gridCol w:w="1052"/>
        <w:gridCol w:w="973"/>
        <w:gridCol w:w="1009"/>
        <w:gridCol w:w="1468"/>
        <w:gridCol w:w="1043"/>
        <w:gridCol w:w="964"/>
        <w:gridCol w:w="1198"/>
      </w:tblGrid>
      <w:tr w:rsidR="00163894" w14:paraId="60CF9596" w14:textId="77777777">
        <w:trPr>
          <w:trHeight w:val="934"/>
        </w:trPr>
        <w:tc>
          <w:tcPr>
            <w:tcW w:w="1345" w:type="dxa"/>
            <w:tcBorders>
              <w:top w:val="single" w:sz="4" w:space="0" w:color="auto"/>
              <w:left w:val="single" w:sz="4" w:space="0" w:color="auto"/>
              <w:bottom w:val="single" w:sz="4" w:space="0" w:color="auto"/>
              <w:right w:val="single" w:sz="4" w:space="0" w:color="auto"/>
            </w:tcBorders>
            <w:vAlign w:val="center"/>
          </w:tcPr>
          <w:p w14:paraId="61ED96C7" w14:textId="77777777" w:rsidR="00163894" w:rsidRDefault="007A6F41">
            <w:pPr>
              <w:jc w:val="center"/>
              <w:rPr>
                <w:rFonts w:ascii="宋体" w:eastAsia="宋体" w:hAnsi="宋体" w:cs="宋体"/>
                <w:b/>
                <w:sz w:val="24"/>
                <w:szCs w:val="24"/>
              </w:rPr>
            </w:pPr>
            <w:r>
              <w:rPr>
                <w:rFonts w:ascii="宋体" w:eastAsia="宋体" w:hAnsi="宋体" w:cs="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14:paraId="72BE2BA1" w14:textId="77777777" w:rsidR="00163894" w:rsidRDefault="007A6F41">
            <w:pPr>
              <w:jc w:val="center"/>
              <w:rPr>
                <w:rFonts w:ascii="宋体" w:eastAsia="宋体" w:hAnsi="宋体" w:cs="宋体"/>
                <w:sz w:val="24"/>
                <w:szCs w:val="16"/>
              </w:rPr>
            </w:pPr>
            <w:r>
              <w:rPr>
                <w:rFonts w:ascii="宋体" w:eastAsia="宋体" w:hAnsi="宋体" w:cs="宋体"/>
                <w:sz w:val="24"/>
              </w:rPr>
              <w:t>06</w:t>
            </w:r>
            <w:r>
              <w:rPr>
                <w:rFonts w:ascii="宋体" w:eastAsia="宋体" w:hAnsi="宋体" w:cs="宋体"/>
                <w:sz w:val="24"/>
              </w:rPr>
              <w:t>月</w:t>
            </w:r>
            <w:r>
              <w:rPr>
                <w:rFonts w:ascii="宋体" w:eastAsia="宋体" w:hAnsi="宋体" w:cs="宋体"/>
                <w:sz w:val="24"/>
              </w:rPr>
              <w:t>10</w:t>
            </w:r>
            <w:r>
              <w:rPr>
                <w:rFonts w:ascii="宋体" w:eastAsia="宋体" w:hAnsi="宋体" w:cs="宋体"/>
                <w:sz w:val="24"/>
              </w:rPr>
              <w:t>日</w:t>
            </w:r>
          </w:p>
        </w:tc>
        <w:tc>
          <w:tcPr>
            <w:tcW w:w="1471" w:type="dxa"/>
            <w:tcBorders>
              <w:top w:val="single" w:sz="4" w:space="0" w:color="auto"/>
              <w:left w:val="single" w:sz="4" w:space="0" w:color="auto"/>
              <w:bottom w:val="single" w:sz="4" w:space="0" w:color="auto"/>
              <w:right w:val="single" w:sz="4" w:space="0" w:color="auto"/>
            </w:tcBorders>
            <w:vAlign w:val="center"/>
          </w:tcPr>
          <w:p w14:paraId="049CA971" w14:textId="77777777" w:rsidR="00163894" w:rsidRDefault="007A6F41">
            <w:pPr>
              <w:jc w:val="center"/>
              <w:rPr>
                <w:rFonts w:ascii="宋体" w:eastAsia="宋体" w:hAnsi="宋体" w:cs="宋体"/>
                <w:b/>
                <w:sz w:val="24"/>
                <w:szCs w:val="24"/>
              </w:rPr>
            </w:pPr>
            <w:r>
              <w:rPr>
                <w:rFonts w:ascii="宋体" w:eastAsia="宋体" w:hAnsi="宋体" w:cs="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14:paraId="091D0189" w14:textId="77777777" w:rsidR="00163894" w:rsidRDefault="007A6F41">
            <w:pPr>
              <w:jc w:val="center"/>
              <w:rPr>
                <w:rFonts w:ascii="宋体" w:eastAsia="宋体" w:hAnsi="宋体" w:cs="宋体"/>
                <w:sz w:val="24"/>
                <w:szCs w:val="24"/>
              </w:rPr>
            </w:pPr>
            <w:r>
              <w:rPr>
                <w:rFonts w:ascii="宋体" w:eastAsia="宋体" w:hAnsi="宋体" w:cs="宋体"/>
                <w:sz w:val="24"/>
              </w:rPr>
              <w:t>卢珊</w:t>
            </w:r>
          </w:p>
        </w:tc>
        <w:tc>
          <w:tcPr>
            <w:tcW w:w="973" w:type="dxa"/>
            <w:tcBorders>
              <w:top w:val="single" w:sz="4" w:space="0" w:color="auto"/>
              <w:left w:val="single" w:sz="4" w:space="0" w:color="auto"/>
              <w:bottom w:val="single" w:sz="4" w:space="0" w:color="auto"/>
              <w:right w:val="single" w:sz="4" w:space="0" w:color="auto"/>
            </w:tcBorders>
            <w:vAlign w:val="center"/>
          </w:tcPr>
          <w:p w14:paraId="38D0A210" w14:textId="77777777" w:rsidR="00163894" w:rsidRDefault="007A6F41">
            <w:pPr>
              <w:jc w:val="center"/>
              <w:rPr>
                <w:rFonts w:ascii="宋体" w:eastAsia="宋体" w:hAnsi="宋体" w:cs="宋体"/>
                <w:b/>
                <w:sz w:val="24"/>
                <w:szCs w:val="24"/>
              </w:rPr>
            </w:pPr>
            <w:r>
              <w:rPr>
                <w:rFonts w:ascii="宋体" w:eastAsia="宋体" w:hAnsi="宋体" w:cs="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14:paraId="36E6099E" w14:textId="77777777" w:rsidR="00163894" w:rsidRDefault="007A6F41">
            <w:pPr>
              <w:jc w:val="center"/>
              <w:rPr>
                <w:rFonts w:ascii="宋体" w:eastAsia="宋体" w:hAnsi="宋体" w:cs="宋体"/>
                <w:sz w:val="24"/>
                <w:szCs w:val="16"/>
              </w:rPr>
            </w:pPr>
            <w:r>
              <w:rPr>
                <w:rFonts w:ascii="宋体" w:eastAsia="宋体" w:hAnsi="宋体" w:cs="宋体"/>
                <w:sz w:val="24"/>
              </w:rPr>
              <w:t>东站行车四组</w:t>
            </w:r>
          </w:p>
        </w:tc>
        <w:tc>
          <w:tcPr>
            <w:tcW w:w="973" w:type="dxa"/>
            <w:tcBorders>
              <w:top w:val="single" w:sz="4" w:space="0" w:color="auto"/>
              <w:left w:val="single" w:sz="4" w:space="0" w:color="auto"/>
              <w:bottom w:val="single" w:sz="4" w:space="0" w:color="auto"/>
              <w:right w:val="single" w:sz="4" w:space="0" w:color="auto"/>
            </w:tcBorders>
            <w:vAlign w:val="center"/>
          </w:tcPr>
          <w:p w14:paraId="320BC904" w14:textId="77777777" w:rsidR="00163894" w:rsidRDefault="007A6F41">
            <w:pPr>
              <w:jc w:val="center"/>
              <w:rPr>
                <w:rFonts w:ascii="宋体" w:eastAsia="宋体" w:hAnsi="宋体" w:cs="宋体"/>
                <w:b/>
                <w:sz w:val="24"/>
                <w:szCs w:val="24"/>
              </w:rPr>
            </w:pPr>
            <w:r>
              <w:rPr>
                <w:rFonts w:ascii="宋体" w:eastAsia="宋体" w:hAnsi="宋体" w:cs="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14:paraId="092B7766" w14:textId="77777777" w:rsidR="00163894" w:rsidRDefault="007A6F41">
            <w:pPr>
              <w:jc w:val="center"/>
              <w:rPr>
                <w:rFonts w:ascii="宋体" w:eastAsia="宋体" w:hAnsi="宋体" w:cs="宋体"/>
                <w:sz w:val="24"/>
                <w:szCs w:val="16"/>
              </w:rPr>
            </w:pPr>
            <w:r>
              <w:rPr>
                <w:rFonts w:ascii="宋体" w:eastAsia="宋体" w:hAnsi="宋体" w:cs="宋体"/>
                <w:sz w:val="24"/>
              </w:rPr>
              <w:t>车站值班员</w:t>
            </w:r>
          </w:p>
        </w:tc>
        <w:tc>
          <w:tcPr>
            <w:tcW w:w="1468" w:type="dxa"/>
            <w:tcBorders>
              <w:top w:val="single" w:sz="4" w:space="0" w:color="auto"/>
              <w:left w:val="single" w:sz="4" w:space="0" w:color="auto"/>
              <w:bottom w:val="single" w:sz="4" w:space="0" w:color="auto"/>
              <w:right w:val="single" w:sz="4" w:space="0" w:color="auto"/>
            </w:tcBorders>
            <w:vAlign w:val="center"/>
          </w:tcPr>
          <w:p w14:paraId="63902878" w14:textId="77777777" w:rsidR="00163894" w:rsidRDefault="007A6F41">
            <w:pPr>
              <w:jc w:val="center"/>
              <w:rPr>
                <w:rFonts w:ascii="宋体" w:eastAsia="宋体" w:hAnsi="宋体" w:cs="宋体"/>
                <w:b/>
                <w:sz w:val="24"/>
                <w:szCs w:val="24"/>
              </w:rPr>
            </w:pPr>
            <w:r>
              <w:rPr>
                <w:rFonts w:ascii="宋体" w:eastAsia="宋体" w:hAnsi="宋体" w:cs="宋体" w:hint="eastAsia"/>
                <w:b/>
                <w:sz w:val="24"/>
                <w:szCs w:val="24"/>
              </w:rPr>
              <w:t>政治</w:t>
            </w:r>
          </w:p>
          <w:p w14:paraId="2C6D6813" w14:textId="77777777" w:rsidR="00163894" w:rsidRDefault="007A6F41">
            <w:pPr>
              <w:jc w:val="center"/>
              <w:rPr>
                <w:rFonts w:ascii="宋体" w:eastAsia="宋体" w:hAnsi="宋体" w:cs="宋体"/>
                <w:b/>
                <w:sz w:val="24"/>
                <w:szCs w:val="24"/>
              </w:rPr>
            </w:pPr>
            <w:r>
              <w:rPr>
                <w:rFonts w:ascii="宋体" w:eastAsia="宋体" w:hAnsi="宋体" w:cs="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14:paraId="7C3E6AA1" w14:textId="77777777" w:rsidR="00163894" w:rsidRDefault="007A6F41">
            <w:pPr>
              <w:jc w:val="center"/>
              <w:rPr>
                <w:rFonts w:ascii="宋体" w:eastAsia="宋体" w:hAnsi="宋体" w:cs="宋体"/>
                <w:sz w:val="24"/>
                <w:szCs w:val="16"/>
              </w:rPr>
            </w:pPr>
            <w:r>
              <w:rPr>
                <w:rFonts w:ascii="宋体" w:eastAsia="宋体" w:hAnsi="宋体" w:cs="宋体"/>
                <w:sz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14:paraId="018D9881" w14:textId="77777777" w:rsidR="00163894" w:rsidRDefault="007A6F41">
            <w:pPr>
              <w:jc w:val="center"/>
              <w:rPr>
                <w:rFonts w:ascii="宋体" w:eastAsia="宋体" w:hAnsi="宋体" w:cs="宋体"/>
                <w:b/>
                <w:sz w:val="24"/>
                <w:szCs w:val="24"/>
              </w:rPr>
            </w:pPr>
            <w:r>
              <w:rPr>
                <w:rFonts w:ascii="宋体" w:eastAsia="宋体" w:hAnsi="宋体" w:cs="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14:paraId="302043A3" w14:textId="77777777" w:rsidR="00163894" w:rsidRDefault="007A6F41">
            <w:pPr>
              <w:jc w:val="center"/>
              <w:rPr>
                <w:rFonts w:ascii="宋体" w:eastAsia="宋体" w:hAnsi="宋体" w:cs="宋体"/>
                <w:b/>
                <w:sz w:val="24"/>
                <w:szCs w:val="24"/>
              </w:rPr>
            </w:pPr>
            <w:r>
              <w:rPr>
                <w:rFonts w:ascii="宋体" w:eastAsia="宋体" w:hAnsi="宋体" w:cs="宋体"/>
                <w:sz w:val="24"/>
              </w:rPr>
              <w:t>一般违标</w:t>
            </w:r>
          </w:p>
        </w:tc>
      </w:tr>
      <w:tr w:rsidR="00163894" w14:paraId="2E438FFC" w14:textId="77777777">
        <w:trPr>
          <w:trHeight w:val="864"/>
        </w:trPr>
        <w:tc>
          <w:tcPr>
            <w:tcW w:w="1345" w:type="dxa"/>
            <w:tcBorders>
              <w:top w:val="single" w:sz="4" w:space="0" w:color="auto"/>
              <w:left w:val="single" w:sz="4" w:space="0" w:color="auto"/>
              <w:bottom w:val="single" w:sz="4" w:space="0" w:color="auto"/>
              <w:right w:val="single" w:sz="4" w:space="0" w:color="auto"/>
            </w:tcBorders>
            <w:vAlign w:val="center"/>
          </w:tcPr>
          <w:p w14:paraId="16AA8AE0" w14:textId="77777777" w:rsidR="00163894" w:rsidRDefault="007A6F41">
            <w:pPr>
              <w:jc w:val="center"/>
              <w:rPr>
                <w:rFonts w:ascii="宋体" w:eastAsia="宋体" w:hAnsi="宋体" w:cs="宋体"/>
                <w:b/>
                <w:sz w:val="24"/>
                <w:szCs w:val="24"/>
              </w:rPr>
            </w:pPr>
            <w:r>
              <w:rPr>
                <w:rFonts w:ascii="宋体" w:eastAsia="宋体" w:hAnsi="宋体" w:cs="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14:paraId="279E7A69" w14:textId="77777777" w:rsidR="00163894" w:rsidRDefault="007A6F41">
            <w:pPr>
              <w:jc w:val="center"/>
              <w:rPr>
                <w:rFonts w:ascii="宋体" w:eastAsia="宋体" w:hAnsi="宋体" w:cs="宋体"/>
                <w:b/>
                <w:sz w:val="24"/>
                <w:szCs w:val="24"/>
              </w:rPr>
            </w:pPr>
            <w:r>
              <w:rPr>
                <w:rFonts w:ascii="宋体" w:eastAsia="宋体" w:hAnsi="宋体" w:cs="宋体"/>
                <w:sz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14:paraId="05CAC91E" w14:textId="77777777" w:rsidR="00163894" w:rsidRDefault="007A6F41">
            <w:pPr>
              <w:jc w:val="center"/>
              <w:rPr>
                <w:rFonts w:ascii="宋体" w:eastAsia="宋体" w:hAnsi="宋体" w:cs="宋体"/>
                <w:b/>
                <w:sz w:val="24"/>
                <w:szCs w:val="24"/>
              </w:rPr>
            </w:pPr>
            <w:r>
              <w:rPr>
                <w:rFonts w:ascii="宋体" w:eastAsia="宋体" w:hAnsi="宋体" w:cs="宋体" w:hint="eastAsia"/>
                <w:b/>
                <w:sz w:val="24"/>
                <w:szCs w:val="24"/>
              </w:rPr>
              <w:t>参加</w:t>
            </w:r>
          </w:p>
          <w:p w14:paraId="4F923580" w14:textId="77777777" w:rsidR="00163894" w:rsidRDefault="007A6F41">
            <w:pPr>
              <w:jc w:val="center"/>
              <w:rPr>
                <w:rFonts w:ascii="宋体" w:eastAsia="宋体" w:hAnsi="宋体" w:cs="宋体"/>
                <w:b/>
                <w:sz w:val="24"/>
                <w:szCs w:val="24"/>
              </w:rPr>
            </w:pPr>
            <w:r>
              <w:rPr>
                <w:rFonts w:ascii="宋体" w:eastAsia="宋体" w:hAnsi="宋体" w:cs="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14:paraId="371B52C8" w14:textId="77777777" w:rsidR="00163894" w:rsidRDefault="007A6F41">
            <w:pPr>
              <w:jc w:val="center"/>
              <w:rPr>
                <w:rFonts w:ascii="宋体" w:eastAsia="宋体" w:hAnsi="宋体" w:cs="宋体"/>
                <w:b/>
                <w:sz w:val="24"/>
                <w:szCs w:val="24"/>
              </w:rPr>
            </w:pPr>
            <w:r>
              <w:rPr>
                <w:rFonts w:ascii="宋体" w:eastAsia="宋体" w:hAnsi="宋体" w:cs="宋体"/>
                <w:sz w:val="24"/>
              </w:rPr>
              <w:t>刘海涛，曹爽，刘泉，卢珊，任一帆，申超，吴萌</w:t>
            </w:r>
          </w:p>
        </w:tc>
      </w:tr>
      <w:tr w:rsidR="00163894" w14:paraId="61461BD9" w14:textId="77777777">
        <w:trPr>
          <w:trHeight w:val="1709"/>
        </w:trPr>
        <w:tc>
          <w:tcPr>
            <w:tcW w:w="13718" w:type="dxa"/>
            <w:gridSpan w:val="12"/>
            <w:tcBorders>
              <w:top w:val="single" w:sz="4" w:space="0" w:color="auto"/>
              <w:left w:val="single" w:sz="4" w:space="0" w:color="auto"/>
              <w:bottom w:val="single" w:sz="4" w:space="0" w:color="auto"/>
              <w:right w:val="single" w:sz="4" w:space="0" w:color="auto"/>
            </w:tcBorders>
          </w:tcPr>
          <w:p w14:paraId="70F77B67" w14:textId="77777777" w:rsidR="00163894" w:rsidRDefault="007A6F41">
            <w:pPr>
              <w:rPr>
                <w:rFonts w:ascii="宋体" w:eastAsia="宋体" w:hAnsi="宋体" w:cs="宋体"/>
                <w:sz w:val="24"/>
                <w:szCs w:val="24"/>
              </w:rPr>
            </w:pPr>
            <w:r>
              <w:rPr>
                <w:rFonts w:ascii="宋体" w:eastAsia="宋体" w:hAnsi="宋体" w:cs="宋体" w:hint="eastAsia"/>
                <w:sz w:val="24"/>
                <w:szCs w:val="24"/>
              </w:rPr>
              <w:t>概况：</w:t>
            </w:r>
            <w:r>
              <w:rPr>
                <w:rFonts w:ascii="宋体" w:eastAsia="宋体" w:hAnsi="宋体" w:cs="宋体"/>
                <w:sz w:val="24"/>
              </w:rPr>
              <w:t>经检查发现郑州东徐兰场在</w:t>
            </w:r>
            <w:r>
              <w:rPr>
                <w:rFonts w:ascii="宋体" w:eastAsia="宋体" w:hAnsi="宋体" w:cs="宋体"/>
                <w:sz w:val="24"/>
              </w:rPr>
              <w:t>6</w:t>
            </w:r>
            <w:r>
              <w:rPr>
                <w:rFonts w:ascii="宋体" w:eastAsia="宋体" w:hAnsi="宋体" w:cs="宋体"/>
                <w:sz w:val="24"/>
              </w:rPr>
              <w:t>月</w:t>
            </w:r>
            <w:r>
              <w:rPr>
                <w:rFonts w:ascii="宋体" w:eastAsia="宋体" w:hAnsi="宋体" w:cs="宋体"/>
                <w:sz w:val="24"/>
              </w:rPr>
              <w:t>8</w:t>
            </w:r>
            <w:r>
              <w:rPr>
                <w:rFonts w:ascii="宋体" w:eastAsia="宋体" w:hAnsi="宋体" w:cs="宋体"/>
                <w:sz w:val="24"/>
              </w:rPr>
              <w:t>日郑州南郑万场开行施工车辆进入下行线时反方向进站信号机未点灯防护，对车站值班员按违标处理。违反《郑州站安全红线、管理失职、作业违标考核管理办法》（郑站劳</w:t>
            </w:r>
            <w:r>
              <w:rPr>
                <w:rFonts w:ascii="宋体" w:eastAsia="宋体" w:hAnsi="宋体" w:cs="宋体"/>
                <w:sz w:val="24"/>
              </w:rPr>
              <w:t>[2020]183</w:t>
            </w:r>
            <w:r>
              <w:rPr>
                <w:rFonts w:ascii="宋体" w:eastAsia="宋体" w:hAnsi="宋体" w:cs="宋体"/>
                <w:sz w:val="24"/>
              </w:rPr>
              <w:t>号）</w:t>
            </w:r>
            <w:r>
              <w:rPr>
                <w:rFonts w:ascii="宋体" w:eastAsia="宋体" w:hAnsi="宋体" w:cs="宋体"/>
                <w:sz w:val="24"/>
              </w:rPr>
              <w:t xml:space="preserve">1.3.1.22 </w:t>
            </w:r>
            <w:r>
              <w:rPr>
                <w:rFonts w:ascii="宋体" w:eastAsia="宋体" w:hAnsi="宋体" w:cs="宋体"/>
                <w:sz w:val="24"/>
              </w:rPr>
              <w:t>区间或邻站接触网停电时，车站值班员（信号员）未按规定将相关信号机按钮加封（戴帽）。</w:t>
            </w:r>
          </w:p>
        </w:tc>
      </w:tr>
      <w:tr w:rsidR="00163894" w14:paraId="7DF76C7F" w14:textId="77777777">
        <w:trPr>
          <w:trHeight w:val="1025"/>
        </w:trPr>
        <w:tc>
          <w:tcPr>
            <w:tcW w:w="13718" w:type="dxa"/>
            <w:gridSpan w:val="12"/>
            <w:tcBorders>
              <w:top w:val="single" w:sz="4" w:space="0" w:color="auto"/>
              <w:left w:val="single" w:sz="4" w:space="0" w:color="auto"/>
              <w:bottom w:val="single" w:sz="4" w:space="0" w:color="auto"/>
              <w:right w:val="single" w:sz="4" w:space="0" w:color="auto"/>
            </w:tcBorders>
          </w:tcPr>
          <w:p w14:paraId="59A7305E" w14:textId="34A2C7F7" w:rsidR="00163894" w:rsidRDefault="007A6F41">
            <w:pPr>
              <w:rPr>
                <w:rFonts w:ascii="宋体" w:eastAsia="宋体" w:hAnsi="宋体" w:cs="宋体"/>
                <w:sz w:val="24"/>
                <w:szCs w:val="24"/>
              </w:rPr>
            </w:pPr>
            <w:r>
              <w:rPr>
                <w:rFonts w:ascii="宋体" w:eastAsia="宋体" w:hAnsi="宋体" w:cs="宋体" w:hint="eastAsia"/>
                <w:sz w:val="24"/>
                <w:szCs w:val="24"/>
              </w:rPr>
              <w:t>分析：作业标准低，业务水平下降，</w:t>
            </w:r>
            <w:r>
              <w:rPr>
                <w:rFonts w:ascii="宋体" w:eastAsia="宋体" w:hAnsi="宋体" w:cs="宋体" w:hint="eastAsia"/>
                <w:sz w:val="24"/>
              </w:rPr>
              <w:t>操</w:t>
            </w:r>
            <w:r>
              <w:rPr>
                <w:rFonts w:ascii="宋体" w:eastAsia="宋体" w:hAnsi="宋体" w:cs="宋体"/>
                <w:sz w:val="24"/>
              </w:rPr>
              <w:t>作流程执行不严。</w:t>
            </w:r>
          </w:p>
        </w:tc>
      </w:tr>
      <w:tr w:rsidR="00163894" w14:paraId="5D9EC755" w14:textId="77777777">
        <w:trPr>
          <w:trHeight w:val="1074"/>
        </w:trPr>
        <w:tc>
          <w:tcPr>
            <w:tcW w:w="13718" w:type="dxa"/>
            <w:gridSpan w:val="12"/>
            <w:tcBorders>
              <w:top w:val="single" w:sz="4" w:space="0" w:color="auto"/>
              <w:left w:val="single" w:sz="4" w:space="0" w:color="auto"/>
              <w:bottom w:val="single" w:sz="4" w:space="0" w:color="auto"/>
              <w:right w:val="single" w:sz="4" w:space="0" w:color="auto"/>
            </w:tcBorders>
          </w:tcPr>
          <w:p w14:paraId="180A48FD" w14:textId="48F89CD3" w:rsidR="00163894" w:rsidRDefault="007A6F41">
            <w:pPr>
              <w:rPr>
                <w:rFonts w:ascii="宋体" w:eastAsia="宋体" w:hAnsi="宋体" w:cs="宋体"/>
                <w:sz w:val="24"/>
                <w:szCs w:val="24"/>
              </w:rPr>
            </w:pPr>
            <w:r>
              <w:rPr>
                <w:rFonts w:ascii="宋体" w:eastAsia="宋体" w:hAnsi="宋体" w:cs="宋体" w:hint="eastAsia"/>
                <w:sz w:val="24"/>
                <w:szCs w:val="24"/>
              </w:rPr>
              <w:t>措施：</w:t>
            </w:r>
            <w:r>
              <w:rPr>
                <w:rFonts w:ascii="宋体" w:eastAsia="宋体" w:hAnsi="宋体" w:cs="宋体"/>
                <w:sz w:val="24"/>
              </w:rPr>
              <w:t>强化</w:t>
            </w:r>
            <w:r>
              <w:rPr>
                <w:rFonts w:ascii="宋体" w:eastAsia="宋体" w:hAnsi="宋体" w:cs="宋体" w:hint="eastAsia"/>
                <w:sz w:val="24"/>
              </w:rPr>
              <w:t>业务学习培训，加强作业标准</w:t>
            </w:r>
            <w:r>
              <w:rPr>
                <w:rFonts w:ascii="宋体" w:eastAsia="宋体" w:hAnsi="宋体" w:cs="宋体"/>
                <w:sz w:val="24"/>
              </w:rPr>
              <w:t>，批评教育，按规定考核。</w:t>
            </w:r>
          </w:p>
        </w:tc>
      </w:tr>
      <w:tr w:rsidR="00163894" w14:paraId="763B5FC2" w14:textId="77777777">
        <w:trPr>
          <w:trHeight w:val="847"/>
        </w:trPr>
        <w:tc>
          <w:tcPr>
            <w:tcW w:w="13718" w:type="dxa"/>
            <w:gridSpan w:val="12"/>
            <w:tcBorders>
              <w:top w:val="single" w:sz="4" w:space="0" w:color="auto"/>
              <w:left w:val="single" w:sz="4" w:space="0" w:color="auto"/>
              <w:bottom w:val="single" w:sz="4" w:space="0" w:color="auto"/>
              <w:right w:val="single" w:sz="4" w:space="0" w:color="auto"/>
            </w:tcBorders>
          </w:tcPr>
          <w:p w14:paraId="2F51F547" w14:textId="77777777" w:rsidR="00163894" w:rsidRDefault="007A6F41">
            <w:pPr>
              <w:rPr>
                <w:rFonts w:ascii="宋体" w:eastAsia="宋体" w:hAnsi="宋体" w:cs="宋体"/>
                <w:sz w:val="24"/>
                <w:szCs w:val="24"/>
              </w:rPr>
            </w:pPr>
            <w:r>
              <w:rPr>
                <w:rFonts w:ascii="宋体" w:eastAsia="宋体" w:hAnsi="宋体" w:cs="宋体" w:hint="eastAsia"/>
                <w:sz w:val="24"/>
                <w:szCs w:val="24"/>
              </w:rPr>
              <w:t>处理：</w:t>
            </w:r>
            <w:r>
              <w:rPr>
                <w:rFonts w:ascii="宋体" w:eastAsia="宋体" w:hAnsi="宋体" w:cs="宋体"/>
                <w:sz w:val="24"/>
              </w:rPr>
              <w:t>按一般违标，扣款</w:t>
            </w:r>
            <w:r>
              <w:rPr>
                <w:rFonts w:ascii="宋体" w:eastAsia="宋体" w:hAnsi="宋体" w:cs="宋体"/>
                <w:sz w:val="24"/>
              </w:rPr>
              <w:t>100</w:t>
            </w:r>
            <w:r>
              <w:rPr>
                <w:rFonts w:ascii="宋体" w:eastAsia="宋体" w:hAnsi="宋体" w:cs="宋体"/>
                <w:sz w:val="24"/>
              </w:rPr>
              <w:t>元，纳入星级职工考核。</w:t>
            </w:r>
          </w:p>
        </w:tc>
      </w:tr>
    </w:tbl>
    <w:p w14:paraId="5ED593CE" w14:textId="77777777" w:rsidR="00163894" w:rsidRDefault="007A6F41">
      <w:pPr>
        <w:jc w:val="center"/>
      </w:pPr>
      <w:r>
        <w:rPr>
          <w:rFonts w:ascii="方正小标宋简体" w:eastAsia="方正小标宋简体" w:hAnsi="宋体" w:cs="方正小标宋简体" w:hint="eastAsia"/>
          <w:sz w:val="36"/>
          <w:szCs w:val="36"/>
        </w:rPr>
        <w:t>违标及事故登记簿</w:t>
      </w:r>
    </w:p>
    <w:p w14:paraId="42942944" w14:textId="77777777" w:rsidR="00163894" w:rsidRDefault="00163894"/>
    <w:sectPr w:rsidR="0016389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default"/>
    <w:sig w:usb0="00000000" w:usb1="10000000" w:usb2="00000000" w:usb3="00000000" w:csb0="00000000" w:csb1="10000000"/>
  </w:font>
  <w:font w:name="Courier New">
    <w:panose1 w:val="02070309020205020404"/>
    <w:charset w:val="00"/>
    <w:family w:val="auto"/>
    <w:pitch w:val="fixed"/>
    <w:sig w:usb0="00000003" w:usb1="00000000" w:usb2="00000000" w:usb3="00000000" w:csb0="00000003" w:csb1="00000000"/>
  </w:font>
  <w:font w:name="Wingdings">
    <w:panose1 w:val="05000000000000000000"/>
    <w:charset w:val="02"/>
    <w:family w:val="auto"/>
    <w:pitch w:val="variable"/>
    <w:sig w:usb0="00000000" w:usb1="10000000" w:usb2="00000000" w:usb3="00000000" w:csb0="00000000" w:csb1="1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7" w:usb1="288F0000" w:usb2="00000016" w:usb3="00000000" w:csb0="00040003" w:csb1="288F0000"/>
  </w:font>
  <w:font w:name="Arial">
    <w:panose1 w:val="020B0604020202020204"/>
    <w:charset w:val="00"/>
    <w:family w:val="swiss"/>
    <w:pitch w:val="variable"/>
    <w:sig w:usb0="E0002AFF" w:usb1="C0007843" w:usb2="00000009" w:usb3="00000000" w:csb0="000001FF" w:csb1="00000000"/>
  </w:font>
  <w:font w:name="仿宋_GB2312">
    <w:panose1 w:val="020B0604020202020204"/>
    <w:charset w:val="86"/>
    <w:family w:val="modern"/>
    <w:pitch w:val="fixed"/>
    <w:sig w:usb0="00000001" w:usb1="080E0000" w:usb2="00000010" w:usb3="00000000" w:csb0="00040001" w:csb1="00000000"/>
  </w:font>
  <w:font w:name="方正小标宋简体">
    <w:panose1 w:val="020B0604020202020204"/>
    <w:charset w:val="86"/>
    <w:family w:val="auto"/>
    <w:pitch w:val="variable"/>
    <w:sig w:usb0="A00002BF" w:usb1="184F6CFA" w:usb2="00000012" w:usb3="00000000" w:csb0="A00402BF" w:csb1="184F6CFA"/>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F08E2"/>
    <w:multiLevelType w:val="multilevel"/>
    <w:tmpl w:val="C7CA46D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406657EC"/>
    <w:multiLevelType w:val="multilevel"/>
    <w:tmpl w:val="920EA70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411927F2"/>
    <w:multiLevelType w:val="multilevel"/>
    <w:tmpl w:val="5E7ACC9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5BCE259E"/>
    <w:multiLevelType w:val="multilevel"/>
    <w:tmpl w:val="A60CBB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894"/>
    <w:rsid w:val="00163894"/>
    <w:rsid w:val="007A6F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CC16B7"/>
  <w15:docId w15:val="{63F8976E-81B5-B249-AE0D-ED14578A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styleId="a4">
    <w:name w:val="header"/>
    <w:basedOn w:val="a"/>
    <w:semiHidden/>
    <w:unhideWhenUsed/>
    <w:pPr>
      <w:pBdr>
        <w:bottom w:val="single" w:sz="6" w:space="1" w:color="000000"/>
      </w:pBdr>
      <w:tabs>
        <w:tab w:val="center" w:pos="4153"/>
        <w:tab w:val="right" w:pos="8306"/>
      </w:tabs>
      <w:snapToGrid w:val="0"/>
      <w:jc w:val="center"/>
    </w:pPr>
    <w:rPr>
      <w:rFonts w:ascii="Calibri" w:eastAsiaTheme="minorEastAsia" w:hAnsiTheme="minorHAnsi" w:cstheme="minorBidi"/>
      <w:sz w:val="18"/>
      <w:szCs w:val="18"/>
    </w:rPr>
  </w:style>
  <w:style w:type="character" w:customStyle="1" w:styleId="a5">
    <w:name w:val="页眉 字符"/>
    <w:basedOn w:val="a0"/>
    <w:semiHidden/>
    <w:rPr>
      <w:sz w:val="18"/>
      <w:szCs w:val="18"/>
    </w:rPr>
  </w:style>
  <w:style w:type="paragraph" w:styleId="a6">
    <w:name w:val="footer"/>
    <w:basedOn w:val="a"/>
    <w:semiHidden/>
    <w:unhideWhenUsed/>
    <w:pPr>
      <w:tabs>
        <w:tab w:val="center" w:pos="4153"/>
        <w:tab w:val="right" w:pos="8306"/>
      </w:tabs>
      <w:snapToGrid w:val="0"/>
      <w:jc w:val="left"/>
    </w:pPr>
    <w:rPr>
      <w:rFonts w:ascii="Calibri" w:eastAsiaTheme="minorEastAsia" w:hAnsiTheme="minorHAnsi" w:cstheme="minorBidi"/>
      <w:sz w:val="18"/>
      <w:szCs w:val="18"/>
    </w:rPr>
  </w:style>
  <w:style w:type="character" w:customStyle="1" w:styleId="a7">
    <w:name w:val="页脚 字符"/>
    <w:basedOn w:val="a0"/>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294</Characters>
  <Application>Microsoft Office Word</Application>
  <DocSecurity>0</DocSecurity>
  <Lines>2</Lines>
  <Paragraphs>1</Paragraphs>
  <ScaleCrop>false</ScaleCrop>
  <Company>china</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思聪 罗</cp:lastModifiedBy>
  <cp:revision>3</cp:revision>
  <dcterms:created xsi:type="dcterms:W3CDTF">2021-07-02T01:04:00Z</dcterms:created>
  <dcterms:modified xsi:type="dcterms:W3CDTF">2021-07-02T02:46:00Z</dcterms:modified>
</cp:coreProperties>
</file>