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07月02日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 靖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检查6月23日在车间组织的三标培训发现，存在有学员精神不佳现象，违反郑站劳（200）183号文件第3..1款。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劳动纪律有所放松，规矩意识不强。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批评教育，按期补考,按规定考核。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