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01月13日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黄淑文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罗思聪，苏彬，黄淑文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12日检查培训试卷、台账批改填记情况，发现有一处日期填写错误，违反郑站劳183号文3.1.11台账记录未填记或填记不规范。列轻微违标一件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