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01月12日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管理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副站长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赵明，赵明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经查：防寒过冬培训试卷批改不认真，多个填空出现漏批改现象，违反郑站劳（2020）183号文件1.1.3.1条款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1.思想上不重视2.未按值班员要求完成作业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措施：1.加强对业务学习的管理、批改2.对当班值班员进行批评教育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