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03月25日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苏彬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客运值班员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姚英，苏彬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23日检查，候车厅反恐器材巡视记录未填写，根据183号文3.1.11台账记录未填记或填记不规范，列责任人苏彬轻微违标一件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作为值班员未起到模范作用思想认识不足，对作业标准落实不严未做到严格管理，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措施：1.对当事人进行批评教育，2.加强值班干部加强巡视检查。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