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08E3" w14:textId="4797E209" w:rsidR="00864E7A" w:rsidRPr="00F93837" w:rsidRDefault="00B127B8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proofErr w:type="gramStart"/>
      <w:r w:rsidRPr="00F93837">
        <w:rPr>
          <w:rFonts w:asciiTheme="minorEastAsia" w:hAnsiTheme="minorEastAsia" w:hint="eastAsia"/>
          <w:szCs w:val="21"/>
        </w:rPr>
        <w:t>曹荣湘</w:t>
      </w:r>
      <w:proofErr w:type="gramEnd"/>
      <w:r w:rsidRPr="00F93837">
        <w:rPr>
          <w:rFonts w:asciiTheme="minorEastAsia" w:hAnsiTheme="minorEastAsia" w:hint="eastAsia"/>
          <w:szCs w:val="21"/>
        </w:rPr>
        <w:t>.数字鸿沟引论:信息不平等与</w:t>
      </w:r>
      <w:proofErr w:type="gramStart"/>
      <w:r w:rsidRPr="00F93837">
        <w:rPr>
          <w:rFonts w:asciiTheme="minorEastAsia" w:hAnsiTheme="minorEastAsia" w:hint="eastAsia"/>
          <w:szCs w:val="21"/>
        </w:rPr>
        <w:t>数字机遇</w:t>
      </w:r>
      <w:proofErr w:type="gramEnd"/>
      <w:r w:rsidRPr="00F93837">
        <w:rPr>
          <w:rFonts w:asciiTheme="minorEastAsia" w:hAnsiTheme="minorEastAsia" w:hint="eastAsia"/>
          <w:szCs w:val="21"/>
        </w:rPr>
        <w:t>[J].马克思主义与现实,2001,(06):</w:t>
      </w:r>
      <w:proofErr w:type="gramStart"/>
      <w:r w:rsidRPr="00F93837">
        <w:rPr>
          <w:rFonts w:asciiTheme="minorEastAsia" w:hAnsiTheme="minorEastAsia" w:hint="eastAsia"/>
          <w:szCs w:val="21"/>
        </w:rPr>
        <w:t>20-25.DOI:10.15894/j.cnki.cn</w:t>
      </w:r>
      <w:proofErr w:type="gramEnd"/>
      <w:r w:rsidRPr="00F93837">
        <w:rPr>
          <w:rFonts w:asciiTheme="minorEastAsia" w:hAnsiTheme="minorEastAsia" w:hint="eastAsia"/>
          <w:szCs w:val="21"/>
        </w:rPr>
        <w:t>11-3040/a.2001.06.004.</w:t>
      </w:r>
    </w:p>
    <w:p w14:paraId="4D0C9987" w14:textId="01170094" w:rsidR="00B127B8" w:rsidRPr="00F93837" w:rsidRDefault="00B127B8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/>
          <w:szCs w:val="21"/>
        </w:rPr>
        <w:t xml:space="preserve">Brown R H, </w:t>
      </w:r>
      <w:proofErr w:type="spellStart"/>
      <w:r w:rsidRPr="00F93837">
        <w:rPr>
          <w:rFonts w:asciiTheme="minorEastAsia" w:hAnsiTheme="minorEastAsia"/>
          <w:szCs w:val="21"/>
        </w:rPr>
        <w:t>Barram</w:t>
      </w:r>
      <w:proofErr w:type="spellEnd"/>
      <w:r w:rsidRPr="00F93837">
        <w:rPr>
          <w:rFonts w:asciiTheme="minorEastAsia" w:hAnsiTheme="minorEastAsia"/>
          <w:szCs w:val="21"/>
        </w:rPr>
        <w:t xml:space="preserve"> D J, Irving L. Falling through the net: A Survey of the" Have Nots[J]. Rural and Urban America, 1995: 124-135.</w:t>
      </w:r>
    </w:p>
    <w:p w14:paraId="0A6F8F75" w14:textId="2F537821" w:rsidR="00B127B8" w:rsidRPr="00F93837" w:rsidRDefault="00B127B8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/>
          <w:szCs w:val="21"/>
        </w:rPr>
        <w:t>Van Dijk J A G M. Digital divide research, achievements and shortcomings[J]. Poetics, 2006, 34(4-5): 221-235.</w:t>
      </w:r>
    </w:p>
    <w:p w14:paraId="15366F57" w14:textId="39B14F50" w:rsidR="00A752FF" w:rsidRPr="00F93837" w:rsidRDefault="00A752FF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/>
          <w:szCs w:val="21"/>
        </w:rPr>
        <w:t>Dewan S, Riggins F J. The digital divide: Current and future research directions[J]. Journal of the Association for information systems, 2005, 6(12).</w:t>
      </w:r>
    </w:p>
    <w:p w14:paraId="48DF4669" w14:textId="7FF69B54" w:rsidR="00B127B8" w:rsidRPr="00F93837" w:rsidRDefault="00A752FF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/>
          <w:szCs w:val="21"/>
        </w:rPr>
        <w:t>Van Deursen A J A M, Van Dijk J A G M. The digital divide shifts to differences in usage[J]. New media &amp; society, 2014, 16(3): 507-526.</w:t>
      </w:r>
    </w:p>
    <w:p w14:paraId="0C096D4F" w14:textId="1BDF84A8" w:rsidR="00A752FF" w:rsidRPr="00F93837" w:rsidRDefault="00A752FF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金兼</w:t>
      </w:r>
      <w:proofErr w:type="gramStart"/>
      <w:r w:rsidRPr="00F93837">
        <w:rPr>
          <w:rFonts w:asciiTheme="minorEastAsia" w:hAnsiTheme="minorEastAsia" w:hint="eastAsia"/>
          <w:szCs w:val="21"/>
        </w:rPr>
        <w:t>斌</w:t>
      </w:r>
      <w:proofErr w:type="gramEnd"/>
      <w:r w:rsidRPr="00F93837">
        <w:rPr>
          <w:rFonts w:asciiTheme="minorEastAsia" w:hAnsiTheme="minorEastAsia" w:hint="eastAsia"/>
          <w:szCs w:val="21"/>
        </w:rPr>
        <w:t>.数字鸿沟的概念辨析[J].新闻与传播研究,2003,(01):75-79+95.</w:t>
      </w:r>
    </w:p>
    <w:p w14:paraId="02F97AB2" w14:textId="159849B3" w:rsidR="00A752FF" w:rsidRPr="00F93837" w:rsidRDefault="00A752FF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proofErr w:type="spellStart"/>
      <w:r w:rsidRPr="00F93837">
        <w:rPr>
          <w:rFonts w:asciiTheme="minorEastAsia" w:hAnsiTheme="minorEastAsia"/>
          <w:szCs w:val="21"/>
        </w:rPr>
        <w:t>Lythreatis</w:t>
      </w:r>
      <w:proofErr w:type="spellEnd"/>
      <w:r w:rsidRPr="00F93837">
        <w:rPr>
          <w:rFonts w:asciiTheme="minorEastAsia" w:hAnsiTheme="minorEastAsia"/>
          <w:szCs w:val="21"/>
        </w:rPr>
        <w:t xml:space="preserve"> S, Singh S K, El-Kassar A N. The digital divide: A review and future research agenda[J]. Technological Forecasting and Social Change, 2022, 175: 121359.</w:t>
      </w:r>
    </w:p>
    <w:p w14:paraId="3A4D9990" w14:textId="18672260" w:rsidR="00A752FF" w:rsidRPr="00F93837" w:rsidRDefault="00A752FF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/>
          <w:szCs w:val="21"/>
        </w:rPr>
        <w:t>Weber M. From Max Weber: essays in sociology[M]. Routledge, 2009.</w:t>
      </w:r>
    </w:p>
    <w:p w14:paraId="4AC5DDC2" w14:textId="13DC43DF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刘淼,喻国明.中国面临的第二道数字鸿沟:影响因素研究——基于社会资本视角的实证分析[J].现代传播(中国传媒大学学报),2020,42(12):1-8.</w:t>
      </w:r>
    </w:p>
    <w:p w14:paraId="23D93325" w14:textId="0B1B98BA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沈艳.信息分化与社会分层</w:t>
      </w:r>
      <w:proofErr w:type="gramStart"/>
      <w:r w:rsidRPr="00F93837">
        <w:rPr>
          <w:rFonts w:asciiTheme="minorEastAsia" w:hAnsiTheme="minorEastAsia" w:hint="eastAsia"/>
          <w:szCs w:val="21"/>
        </w:rPr>
        <w:t>的互构与</w:t>
      </w:r>
      <w:proofErr w:type="gramEnd"/>
      <w:r w:rsidRPr="00F93837">
        <w:rPr>
          <w:rFonts w:asciiTheme="minorEastAsia" w:hAnsiTheme="minorEastAsia" w:hint="eastAsia"/>
          <w:szCs w:val="21"/>
        </w:rPr>
        <w:t>转化——基于2018网民社会意识调查和2017 CGSS的实证研究[J].科学与社会,2022,12(02):121-136.</w:t>
      </w:r>
    </w:p>
    <w:p w14:paraId="5E8BD9D9" w14:textId="0DC68540" w:rsid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林晶珂,</w:t>
      </w:r>
      <w:proofErr w:type="gramStart"/>
      <w:r w:rsidRPr="00F93837">
        <w:rPr>
          <w:rFonts w:asciiTheme="minorEastAsia" w:hAnsiTheme="minorEastAsia" w:hint="eastAsia"/>
          <w:szCs w:val="21"/>
        </w:rPr>
        <w:t>贾鹤鹏</w:t>
      </w:r>
      <w:proofErr w:type="gramEnd"/>
      <w:r w:rsidRPr="00F93837">
        <w:rPr>
          <w:rFonts w:asciiTheme="minorEastAsia" w:hAnsiTheme="minorEastAsia" w:hint="eastAsia"/>
          <w:szCs w:val="21"/>
        </w:rPr>
        <w:t>.AIGC如何形塑“智能沟”:生成机理与弥合路径[J].科学学研究,2024,42(10):2017-2027.</w:t>
      </w:r>
    </w:p>
    <w:p w14:paraId="3DA68713" w14:textId="243B12D6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许庆红.数字不平等:社会阶层与互联网使用研究综述[J].高校图书馆工作,2017,37(05):16-20.</w:t>
      </w:r>
    </w:p>
    <w:p w14:paraId="363137A5" w14:textId="1D43381B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曹彦君.数字红利与数字消费鸿沟:一个新的居民消费结构分化视角[J].暨南学报(哲学社会科学版),2025,47(06):103-127.</w:t>
      </w:r>
    </w:p>
    <w:p w14:paraId="1930784E" w14:textId="26E8CE2B" w:rsid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钱霖亮.电</w:t>
      </w:r>
      <w:proofErr w:type="gramStart"/>
      <w:r w:rsidRPr="00F93837">
        <w:rPr>
          <w:rFonts w:asciiTheme="minorEastAsia" w:hAnsiTheme="minorEastAsia" w:hint="eastAsia"/>
          <w:szCs w:val="21"/>
        </w:rPr>
        <w:t>商经济</w:t>
      </w:r>
      <w:proofErr w:type="gramEnd"/>
      <w:r w:rsidRPr="00F93837">
        <w:rPr>
          <w:rFonts w:asciiTheme="minorEastAsia" w:hAnsiTheme="minorEastAsia" w:hint="eastAsia"/>
          <w:szCs w:val="21"/>
        </w:rPr>
        <w:t>中的差序格局：产业集聚、空间想象与数字消费不平等[J].浙江学刊,2023,(01):106-116.</w:t>
      </w:r>
    </w:p>
    <w:p w14:paraId="61BEBCD0" w14:textId="1543ABC1" w:rsidR="00475D09" w:rsidRDefault="00475D09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475D09">
        <w:rPr>
          <w:rFonts w:asciiTheme="minorEastAsia" w:hAnsiTheme="minorEastAsia"/>
          <w:szCs w:val="21"/>
        </w:rPr>
        <w:t>Bourdieu P, Wacquant L J D. An invitation to reflexive sociology[M]. University of Chicago press, 1992.</w:t>
      </w:r>
    </w:p>
    <w:p w14:paraId="1B50C69F" w14:textId="5B3026A2" w:rsidR="00475D09" w:rsidRDefault="00475D09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proofErr w:type="gramStart"/>
      <w:r w:rsidRPr="00475D09">
        <w:rPr>
          <w:rFonts w:asciiTheme="minorEastAsia" w:hAnsiTheme="minorEastAsia" w:hint="eastAsia"/>
          <w:szCs w:val="21"/>
        </w:rPr>
        <w:t>张竞月</w:t>
      </w:r>
      <w:proofErr w:type="gramEnd"/>
      <w:r w:rsidRPr="00475D09">
        <w:rPr>
          <w:rFonts w:asciiTheme="minorEastAsia" w:hAnsiTheme="minorEastAsia" w:hint="eastAsia"/>
          <w:szCs w:val="21"/>
        </w:rPr>
        <w:t>,吕楠.从数字鸿沟走向数字包容：社区老年“线上—线下”社会资本的联动发展[J].河北学刊,2025,45(05):152-158.</w:t>
      </w:r>
    </w:p>
    <w:p w14:paraId="60596DCE" w14:textId="126650CE" w:rsidR="00475D09" w:rsidRDefault="00475D09" w:rsidP="00F93837">
      <w:pPr>
        <w:pStyle w:val="a9"/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475D09">
        <w:rPr>
          <w:rFonts w:asciiTheme="minorEastAsia" w:hAnsiTheme="minorEastAsia" w:hint="eastAsia"/>
          <w:szCs w:val="21"/>
        </w:rPr>
        <w:t>王文彬,</w:t>
      </w:r>
      <w:proofErr w:type="gramStart"/>
      <w:r w:rsidRPr="00475D09">
        <w:rPr>
          <w:rFonts w:asciiTheme="minorEastAsia" w:hAnsiTheme="minorEastAsia" w:hint="eastAsia"/>
          <w:szCs w:val="21"/>
        </w:rPr>
        <w:t>曹洋</w:t>
      </w:r>
      <w:proofErr w:type="gramEnd"/>
      <w:r w:rsidRPr="00475D09">
        <w:rPr>
          <w:rFonts w:asciiTheme="minorEastAsia" w:hAnsiTheme="minorEastAsia" w:hint="eastAsia"/>
          <w:szCs w:val="21"/>
        </w:rPr>
        <w:t>.赋能与重构：互联网介入的社区社会资本演替[J].福建论坛(人文社会科学版),2022,(04):179-189.</w:t>
      </w:r>
    </w:p>
    <w:p w14:paraId="45B9DFF0" w14:textId="18E791F8" w:rsidR="00475D09" w:rsidRPr="00F93837" w:rsidRDefault="00475D09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475D09">
        <w:rPr>
          <w:rFonts w:asciiTheme="minorEastAsia" w:hAnsiTheme="minorEastAsia" w:hint="eastAsia"/>
          <w:szCs w:val="21"/>
        </w:rPr>
        <w:t>熊健,杨军.数字化背景下的农村金融排斥：</w:t>
      </w:r>
      <w:proofErr w:type="gramStart"/>
      <w:r w:rsidRPr="00475D09">
        <w:rPr>
          <w:rFonts w:asciiTheme="minorEastAsia" w:hAnsiTheme="minorEastAsia" w:hint="eastAsia"/>
          <w:szCs w:val="21"/>
        </w:rPr>
        <w:t>数字机遇</w:t>
      </w:r>
      <w:proofErr w:type="gramEnd"/>
      <w:r w:rsidRPr="00475D09">
        <w:rPr>
          <w:rFonts w:asciiTheme="minorEastAsia" w:hAnsiTheme="minorEastAsia" w:hint="eastAsia"/>
          <w:szCs w:val="21"/>
        </w:rPr>
        <w:t>还是数字鸿沟[J].农业技术经济,2023,(12):</w:t>
      </w:r>
      <w:proofErr w:type="gramStart"/>
      <w:r w:rsidRPr="00475D09">
        <w:rPr>
          <w:rFonts w:asciiTheme="minorEastAsia" w:hAnsiTheme="minorEastAsia" w:hint="eastAsia"/>
          <w:szCs w:val="21"/>
        </w:rPr>
        <w:t>111-122.DOI:10.13246/j.cnki.jae</w:t>
      </w:r>
      <w:proofErr w:type="gramEnd"/>
      <w:r w:rsidRPr="00475D09">
        <w:rPr>
          <w:rFonts w:asciiTheme="minorEastAsia" w:hAnsiTheme="minorEastAsia" w:hint="eastAsia"/>
          <w:szCs w:val="21"/>
        </w:rPr>
        <w:t>.20221130.001.</w:t>
      </w:r>
    </w:p>
    <w:p w14:paraId="7384071F" w14:textId="34742FD2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proofErr w:type="gramStart"/>
      <w:r w:rsidRPr="00F93837">
        <w:rPr>
          <w:rFonts w:asciiTheme="minorEastAsia" w:hAnsiTheme="minorEastAsia" w:hint="eastAsia"/>
          <w:szCs w:val="21"/>
        </w:rPr>
        <w:t>关爽</w:t>
      </w:r>
      <w:proofErr w:type="gramEnd"/>
      <w:r w:rsidRPr="00F93837">
        <w:rPr>
          <w:rFonts w:asciiTheme="minorEastAsia" w:hAnsiTheme="minorEastAsia" w:hint="eastAsia"/>
          <w:szCs w:val="21"/>
        </w:rPr>
        <w:t>.城市治理中的数字鸿沟何以跨越：基于数字包容的治理向度[J].天津行政学院学报,2024,26(03):63-73.</w:t>
      </w:r>
    </w:p>
    <w:p w14:paraId="2B1238B5" w14:textId="4FCA11ED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张胜杰,</w:t>
      </w:r>
      <w:proofErr w:type="gramStart"/>
      <w:r w:rsidRPr="00F93837">
        <w:rPr>
          <w:rFonts w:asciiTheme="minorEastAsia" w:hAnsiTheme="minorEastAsia" w:hint="eastAsia"/>
          <w:szCs w:val="21"/>
        </w:rPr>
        <w:t>陶纪坤</w:t>
      </w:r>
      <w:proofErr w:type="gramEnd"/>
      <w:r w:rsidRPr="00F93837">
        <w:rPr>
          <w:rFonts w:asciiTheme="minorEastAsia" w:hAnsiTheme="minorEastAsia" w:hint="eastAsia"/>
          <w:szCs w:val="21"/>
        </w:rPr>
        <w:t>.数字鸿沟、社会资本与健康不平等[J/OL].西北人口,1-15[2025-12-13].</w:t>
      </w:r>
    </w:p>
    <w:p w14:paraId="751648C0" w14:textId="378550FB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proofErr w:type="gramStart"/>
      <w:r w:rsidRPr="00F93837">
        <w:rPr>
          <w:rFonts w:asciiTheme="minorEastAsia" w:hAnsiTheme="minorEastAsia" w:hint="eastAsia"/>
          <w:szCs w:val="21"/>
        </w:rPr>
        <w:t>许琪</w:t>
      </w:r>
      <w:proofErr w:type="gramEnd"/>
      <w:r w:rsidRPr="00F93837">
        <w:rPr>
          <w:rFonts w:asciiTheme="minorEastAsia" w:hAnsiTheme="minorEastAsia" w:hint="eastAsia"/>
          <w:szCs w:val="21"/>
        </w:rPr>
        <w:t>.青少年互联网使用的两道数字鸿沟及其对教育不平等的影响[J].浙江工商大学学报,2023,(02):145-158.</w:t>
      </w:r>
    </w:p>
    <w:p w14:paraId="72F1D526" w14:textId="6ADD8C81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吴鹏,刘慧君.数字鸿沟对老年人就业不平等的影响研究[J].西北人口,2024,45(06):100-113.</w:t>
      </w:r>
    </w:p>
    <w:p w14:paraId="428B061F" w14:textId="6F3366B8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杨碧云,王艺璇,易行健.数字鸿沟与消费鸿沟——基于个体消费不平等视角[J].经济学动态,2023,(03):87-103.</w:t>
      </w:r>
    </w:p>
    <w:p w14:paraId="6A769BB7" w14:textId="55F17480" w:rsidR="00F93837" w:rsidRPr="00F93837" w:rsidRDefault="00F93837" w:rsidP="00F93837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t>王汉杰.数字素养与农户收入：兼论数字不平等的形成[J].中国农村经济,2024,(03):86-106.</w:t>
      </w:r>
    </w:p>
    <w:p w14:paraId="0418E996" w14:textId="318B42D5" w:rsidR="00F93837" w:rsidRPr="00D83238" w:rsidRDefault="00F93837" w:rsidP="00D83238">
      <w:pPr>
        <w:pStyle w:val="a9"/>
        <w:numPr>
          <w:ilvl w:val="0"/>
          <w:numId w:val="1"/>
        </w:numPr>
        <w:rPr>
          <w:rFonts w:asciiTheme="minorEastAsia" w:hAnsiTheme="minorEastAsia" w:hint="eastAsia"/>
          <w:szCs w:val="21"/>
        </w:rPr>
      </w:pPr>
      <w:r w:rsidRPr="00F93837">
        <w:rPr>
          <w:rFonts w:asciiTheme="minorEastAsia" w:hAnsiTheme="minorEastAsia" w:hint="eastAsia"/>
          <w:szCs w:val="21"/>
        </w:rPr>
        <w:lastRenderedPageBreak/>
        <w:t>虞鑫,王德龙.从知识沟到实践沟：算法素养与短视频内容获取的不平等研究[J].新闻与写作,2025,(09):19-30.</w:t>
      </w:r>
    </w:p>
    <w:sectPr w:rsidR="00F93837" w:rsidRPr="00D83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72A95" w14:textId="77777777" w:rsidR="00DD0283" w:rsidRDefault="00DD0283" w:rsidP="00B127B8">
      <w:pPr>
        <w:rPr>
          <w:rFonts w:hint="eastAsia"/>
        </w:rPr>
      </w:pPr>
      <w:r>
        <w:separator/>
      </w:r>
    </w:p>
  </w:endnote>
  <w:endnote w:type="continuationSeparator" w:id="0">
    <w:p w14:paraId="604BFCF9" w14:textId="77777777" w:rsidR="00DD0283" w:rsidRDefault="00DD0283" w:rsidP="00B127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F6A1F" w14:textId="77777777" w:rsidR="00DD0283" w:rsidRDefault="00DD0283" w:rsidP="00B127B8">
      <w:pPr>
        <w:rPr>
          <w:rFonts w:hint="eastAsia"/>
        </w:rPr>
      </w:pPr>
      <w:r>
        <w:separator/>
      </w:r>
    </w:p>
  </w:footnote>
  <w:footnote w:type="continuationSeparator" w:id="0">
    <w:p w14:paraId="3C5FCBF5" w14:textId="77777777" w:rsidR="00DD0283" w:rsidRDefault="00DD0283" w:rsidP="00B127B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D520D"/>
    <w:multiLevelType w:val="hybridMultilevel"/>
    <w:tmpl w:val="18B4FB04"/>
    <w:lvl w:ilvl="0" w:tplc="131EECF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981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C3"/>
    <w:rsid w:val="0005183B"/>
    <w:rsid w:val="001A51FC"/>
    <w:rsid w:val="00312AFE"/>
    <w:rsid w:val="003211F5"/>
    <w:rsid w:val="00475D09"/>
    <w:rsid w:val="00864E7A"/>
    <w:rsid w:val="009E39C3"/>
    <w:rsid w:val="00A752FF"/>
    <w:rsid w:val="00B127B8"/>
    <w:rsid w:val="00C70055"/>
    <w:rsid w:val="00D83238"/>
    <w:rsid w:val="00DD0283"/>
    <w:rsid w:val="00F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435B7"/>
  <w15:chartTrackingRefBased/>
  <w15:docId w15:val="{4F67A09E-418E-4D8E-B806-2BE39F95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9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9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9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9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9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9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9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9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9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9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9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9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9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9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9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9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9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9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9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7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27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2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27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liu</dc:creator>
  <cp:keywords/>
  <dc:description/>
  <cp:lastModifiedBy>yc liu</cp:lastModifiedBy>
  <cp:revision>3</cp:revision>
  <dcterms:created xsi:type="dcterms:W3CDTF">2025-12-18T07:48:00Z</dcterms:created>
  <dcterms:modified xsi:type="dcterms:W3CDTF">2025-12-18T08:24:00Z</dcterms:modified>
</cp:coreProperties>
</file>