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225" w:rsidRPr="00574FCD" w:rsidRDefault="00574FCD">
      <w:pPr>
        <w:rPr>
          <w:rFonts w:ascii="Times New Roman" w:hAnsi="Times New Roman" w:cs="Times New Roman"/>
          <w:sz w:val="24"/>
          <w:szCs w:val="24"/>
        </w:rPr>
      </w:pPr>
      <w:r w:rsidRPr="00574FCD">
        <w:rPr>
          <w:rFonts w:ascii="Times New Roman" w:hAnsi="Times New Roman" w:cs="Times New Roman"/>
          <w:sz w:val="24"/>
          <w:szCs w:val="24"/>
        </w:rPr>
        <w:t>U2</w:t>
      </w:r>
    </w:p>
    <w:p w:rsidR="00574FCD" w:rsidRPr="00574FCD" w:rsidRDefault="00574FCD">
      <w:pPr>
        <w:rPr>
          <w:rFonts w:ascii="Times New Roman" w:hAnsi="Times New Roman" w:cs="Times New Roman"/>
          <w:sz w:val="24"/>
          <w:szCs w:val="24"/>
        </w:rPr>
      </w:pPr>
    </w:p>
    <w:p w:rsidR="00574FCD" w:rsidRPr="00574FCD" w:rsidRDefault="00574FCD">
      <w:pPr>
        <w:rPr>
          <w:rFonts w:ascii="Times New Roman" w:hAnsi="Times New Roman" w:cs="Times New Roman"/>
          <w:sz w:val="24"/>
          <w:szCs w:val="24"/>
        </w:rPr>
      </w:pPr>
      <w:r w:rsidRPr="00574FCD">
        <w:rPr>
          <w:rFonts w:ascii="Times New Roman" w:hAnsi="Times New Roman" w:cs="Times New Roman"/>
          <w:sz w:val="24"/>
          <w:szCs w:val="24"/>
        </w:rPr>
        <w:t>#help function</w:t>
      </w:r>
    </w:p>
    <w:p w:rsidR="00574FCD" w:rsidRPr="00574FCD" w:rsidRDefault="00574FCD">
      <w:pPr>
        <w:rPr>
          <w:rFonts w:ascii="Times New Roman" w:hAnsi="Times New Roman" w:cs="Times New Roman"/>
          <w:sz w:val="24"/>
          <w:szCs w:val="24"/>
        </w:rPr>
      </w:pPr>
      <w:r w:rsidRPr="00574FCD">
        <w:rPr>
          <w:rFonts w:ascii="Times New Roman" w:hAnsi="Times New Roman" w:cs="Times New Roman"/>
          <w:sz w:val="24"/>
          <w:szCs w:val="24"/>
        </w:rPr>
        <w:t>?mean</w:t>
      </w:r>
    </w:p>
    <w:p w:rsidR="00574FCD" w:rsidRPr="00574FCD" w:rsidRDefault="00574FCD">
      <w:pPr>
        <w:rPr>
          <w:rFonts w:ascii="Times New Roman" w:hAnsi="Times New Roman" w:cs="Times New Roman"/>
          <w:sz w:val="24"/>
          <w:szCs w:val="24"/>
        </w:rPr>
      </w:pPr>
      <w:r w:rsidRPr="00574FCD">
        <w:rPr>
          <w:rFonts w:ascii="Times New Roman" w:hAnsi="Times New Roman" w:cs="Times New Roman"/>
          <w:sz w:val="24"/>
          <w:szCs w:val="24"/>
        </w:rPr>
        <w:t>Help(mean)</w:t>
      </w:r>
    </w:p>
    <w:p w:rsidR="00574FCD" w:rsidRDefault="00574FCD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574F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4FCD">
        <w:rPr>
          <w:rFonts w:ascii="Times New Roman" w:hAnsi="Times New Roman" w:cs="Times New Roman"/>
          <w:sz w:val="24"/>
          <w:szCs w:val="24"/>
        </w:rPr>
        <w:t>(mean)</w:t>
      </w:r>
    </w:p>
    <w:p w:rsidR="00574FCD" w:rsidRDefault="00574FCD">
      <w:pPr>
        <w:rPr>
          <w:rFonts w:ascii="Times New Roman" w:hAnsi="Times New Roman" w:cs="Times New Roman" w:hint="eastAsia"/>
          <w:sz w:val="24"/>
          <w:szCs w:val="24"/>
        </w:rPr>
      </w:pPr>
    </w:p>
    <w:p w:rsidR="00574FCD" w:rsidRPr="00574FCD" w:rsidRDefault="00574FCD" w:rsidP="00574FCD">
      <w:pPr>
        <w:widowControl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黑体" w:hAnsi="Courier New" w:cs="Courier New"/>
          <w:color w:val="3A3A3A"/>
          <w:spacing w:val="6"/>
          <w:kern w:val="0"/>
          <w:sz w:val="24"/>
        </w:rPr>
      </w:pPr>
      <w:proofErr w:type="spellStart"/>
      <w:r w:rsidRPr="00574FCD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sum_a_b</w:t>
      </w:r>
      <w:proofErr w:type="spellEnd"/>
      <w:r w:rsidRPr="00574FCD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 xml:space="preserve"> &lt;- function(a, b){</w:t>
      </w:r>
    </w:p>
    <w:p w:rsidR="00574FCD" w:rsidRPr="00574FCD" w:rsidRDefault="00574FCD" w:rsidP="00574FCD">
      <w:pPr>
        <w:widowControl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黑体" w:hAnsi="Courier New" w:cs="Courier New"/>
          <w:color w:val="3A3A3A"/>
          <w:spacing w:val="6"/>
          <w:kern w:val="0"/>
          <w:sz w:val="24"/>
        </w:rPr>
      </w:pPr>
      <w:r w:rsidRPr="00574FCD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 xml:space="preserve">  return (a + b)</w:t>
      </w:r>
    </w:p>
    <w:p w:rsidR="00574FCD" w:rsidRPr="00574FCD" w:rsidRDefault="00574FCD" w:rsidP="00574FCD">
      <w:pPr>
        <w:widowControl/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黑体" w:hAnsi="Courier New" w:cs="Courier New"/>
          <w:color w:val="3A3A3A"/>
          <w:spacing w:val="6"/>
          <w:kern w:val="0"/>
          <w:sz w:val="24"/>
          <w:szCs w:val="24"/>
        </w:rPr>
      </w:pPr>
      <w:r w:rsidRPr="00574FCD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}</w:t>
      </w:r>
    </w:p>
    <w:p w:rsidR="00574FCD" w:rsidRDefault="00574FCD">
      <w:pPr>
        <w:rPr>
          <w:rFonts w:ascii="Times New Roman" w:hAnsi="Times New Roman" w:cs="Times New Roman" w:hint="eastAsia"/>
          <w:sz w:val="24"/>
          <w:szCs w:val="24"/>
        </w:rPr>
      </w:pPr>
    </w:p>
    <w:p w:rsidR="006A79A6" w:rsidRDefault="006A79A6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ReadIn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data</w:t>
      </w:r>
    </w:p>
    <w:p w:rsidR="006A79A6" w:rsidRPr="006A79A6" w:rsidRDefault="006A79A6" w:rsidP="006A79A6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  <w:proofErr w:type="spellStart"/>
      <w:r w:rsidRPr="006A79A6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read.table</w:t>
      </w:r>
      <w:proofErr w:type="spellEnd"/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: Reads in tabular data such as txt files</w:t>
      </w:r>
    </w:p>
    <w:p w:rsidR="006A79A6" w:rsidRPr="006A79A6" w:rsidRDefault="006A79A6" w:rsidP="006A79A6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  <w:proofErr w:type="spellStart"/>
      <w:r w:rsidRPr="006A79A6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read.csv</w:t>
      </w:r>
      <w:proofErr w:type="spellEnd"/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: Read in data from a comma-separated file format</w:t>
      </w:r>
    </w:p>
    <w:p w:rsidR="006A79A6" w:rsidRPr="006A79A6" w:rsidRDefault="006A79A6" w:rsidP="006A79A6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  <w:proofErr w:type="spellStart"/>
      <w:r w:rsidRPr="006A79A6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readWorksheetFromFile</w:t>
      </w:r>
      <w:proofErr w:type="spellEnd"/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 : Reads in an excel worksheet</w:t>
      </w:r>
    </w:p>
    <w:p w:rsidR="006A79A6" w:rsidRDefault="006A79A6" w:rsidP="006A79A6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 w:hint="eastAsia"/>
          <w:color w:val="3A3A3A"/>
          <w:spacing w:val="6"/>
          <w:kern w:val="0"/>
          <w:sz w:val="24"/>
          <w:szCs w:val="24"/>
        </w:rPr>
      </w:pPr>
      <w:proofErr w:type="spellStart"/>
      <w:r w:rsidRPr="006A79A6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read.spss</w:t>
      </w:r>
      <w:proofErr w:type="spellEnd"/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: Reads in data from .</w:t>
      </w:r>
      <w:proofErr w:type="spellStart"/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sav</w:t>
      </w:r>
      <w:proofErr w:type="spellEnd"/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 xml:space="preserve"> SPSS format.</w:t>
      </w:r>
    </w:p>
    <w:p w:rsidR="006A79A6" w:rsidRPr="006A79A6" w:rsidRDefault="006A79A6" w:rsidP="006A79A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In R there are two important functions:</w:t>
      </w:r>
    </w:p>
    <w:p w:rsidR="006A79A6" w:rsidRPr="006A79A6" w:rsidRDefault="006A79A6" w:rsidP="006A79A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  <w:proofErr w:type="spellStart"/>
      <w:r w:rsidRPr="006A79A6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getwd</w:t>
      </w:r>
      <w:proofErr w:type="spellEnd"/>
      <w:r w:rsidRPr="006A79A6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()</w:t>
      </w:r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: This function will retrieve the current working directory for the user</w:t>
      </w:r>
    </w:p>
    <w:p w:rsidR="006A79A6" w:rsidRPr="006A79A6" w:rsidRDefault="006A79A6" w:rsidP="006A79A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  <w:proofErr w:type="spellStart"/>
      <w:r w:rsidRPr="006A79A6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setwd</w:t>
      </w:r>
      <w:proofErr w:type="spellEnd"/>
      <w:r w:rsidRPr="006A79A6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()</w:t>
      </w:r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: This functions allows the user to set her own working directory</w:t>
      </w:r>
    </w:p>
    <w:p w:rsidR="006A79A6" w:rsidRDefault="006A79A6" w:rsidP="006A79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A3A3A"/>
          <w:spacing w:val="6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A3A3A"/>
          <w:spacing w:val="6"/>
          <w:kern w:val="0"/>
          <w:sz w:val="24"/>
          <w:szCs w:val="24"/>
        </w:rPr>
        <w:t xml:space="preserve">Help </w:t>
      </w:r>
      <w:r w:rsidRPr="006A79A6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Retrieve your current working directory</w:t>
      </w:r>
      <w:r>
        <w:rPr>
          <w:rFonts w:ascii="Arial" w:eastAsia="宋体" w:hAnsi="Arial" w:cs="Arial" w:hint="eastAsia"/>
          <w:color w:val="3A3A3A"/>
          <w:spacing w:val="6"/>
          <w:kern w:val="0"/>
          <w:sz w:val="24"/>
          <w:szCs w:val="24"/>
        </w:rPr>
        <w:t xml:space="preserve"> or set them</w:t>
      </w:r>
    </w:p>
    <w:p w:rsidR="00745552" w:rsidRDefault="00745552" w:rsidP="0074555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A3A3A"/>
          <w:spacing w:val="6"/>
          <w:shd w:val="clear" w:color="auto" w:fill="FFFFFF"/>
        </w:rPr>
      </w:pPr>
      <w:r>
        <w:rPr>
          <w:rFonts w:ascii="Arial" w:hAnsi="Arial" w:cs="Arial"/>
          <w:color w:val="3A3A3A"/>
          <w:spacing w:val="6"/>
          <w:shd w:val="clear" w:color="auto" w:fill="FFFFFF"/>
        </w:rPr>
        <w:t>R has some great convenience functions for checking the files that exist in your current working directory. For instance, </w:t>
      </w:r>
      <w:proofErr w:type="spellStart"/>
      <w:r>
        <w:rPr>
          <w:rStyle w:val="HTML0"/>
          <w:rFonts w:ascii="Courier New" w:hAnsi="Courier New" w:cs="Courier New"/>
          <w:color w:val="3A3A3A"/>
          <w:spacing w:val="6"/>
          <w:shd w:val="clear" w:color="auto" w:fill="EBF4F7"/>
        </w:rPr>
        <w:t>list.files</w:t>
      </w:r>
      <w:proofErr w:type="spellEnd"/>
      <w:r>
        <w:rPr>
          <w:rStyle w:val="HTML0"/>
          <w:rFonts w:ascii="Courier New" w:hAnsi="Courier New" w:cs="Courier New"/>
          <w:color w:val="3A3A3A"/>
          <w:spacing w:val="6"/>
          <w:shd w:val="clear" w:color="auto" w:fill="EBF4F7"/>
        </w:rPr>
        <w:t>()</w:t>
      </w:r>
      <w:r>
        <w:rPr>
          <w:rFonts w:ascii="Arial" w:hAnsi="Arial" w:cs="Arial"/>
          <w:color w:val="3A3A3A"/>
          <w:spacing w:val="6"/>
          <w:shd w:val="clear" w:color="auto" w:fill="FFFFFF"/>
        </w:rPr>
        <w:t> lists all the files that exists in your working directory.</w:t>
      </w:r>
    </w:p>
    <w:p w:rsidR="00FE6882" w:rsidRPr="00FE6882" w:rsidRDefault="00FE6882" w:rsidP="00745552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A3A3A"/>
          <w:spacing w:val="6"/>
          <w:sz w:val="24"/>
          <w:szCs w:val="24"/>
          <w:shd w:val="clear" w:color="auto" w:fill="FFFFFF"/>
        </w:rPr>
      </w:pPr>
      <w:r w:rsidRPr="00FE6882">
        <w:rPr>
          <w:rFonts w:ascii="Times New Roman" w:hAnsi="Times New Roman" w:cs="Times New Roman"/>
          <w:color w:val="3A3A3A"/>
          <w:spacing w:val="6"/>
          <w:sz w:val="24"/>
          <w:szCs w:val="24"/>
          <w:shd w:val="clear" w:color="auto" w:fill="FFFFFF"/>
        </w:rPr>
        <w:t>Install package</w:t>
      </w:r>
    </w:p>
    <w:p w:rsidR="00FE6882" w:rsidRPr="00FE6882" w:rsidRDefault="00FE6882" w:rsidP="00FE6882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  <w:r w:rsidRPr="00FE6882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Install the package ggplot2 using </w:t>
      </w:r>
      <w:proofErr w:type="spellStart"/>
      <w:r w:rsidRPr="00FE6882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install.packages</w:t>
      </w:r>
      <w:proofErr w:type="spellEnd"/>
      <w:r w:rsidRPr="00FE6882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("ggplot2")</w:t>
      </w:r>
    </w:p>
    <w:p w:rsidR="00FE6882" w:rsidRDefault="00FE6882" w:rsidP="00FE6882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 w:hint="eastAsia"/>
          <w:color w:val="3A3A3A"/>
          <w:spacing w:val="6"/>
          <w:kern w:val="0"/>
          <w:sz w:val="24"/>
          <w:szCs w:val="24"/>
        </w:rPr>
      </w:pPr>
      <w:r w:rsidRPr="00FE6882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Load the package ggplot2 using </w:t>
      </w:r>
      <w:r w:rsidRPr="00FE6882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library(ggplot2)</w:t>
      </w:r>
      <w:r w:rsidRPr="00FE6882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 </w:t>
      </w:r>
    </w:p>
    <w:p w:rsidR="00FE6882" w:rsidRPr="00FE6882" w:rsidRDefault="006F362F" w:rsidP="00FE6882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A3A3A"/>
          <w:spacing w:val="6"/>
          <w:kern w:val="0"/>
          <w:sz w:val="24"/>
          <w:szCs w:val="24"/>
        </w:rPr>
        <w:t>OR</w:t>
      </w:r>
      <w:r w:rsidR="00FE6882" w:rsidRPr="00FE6882"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  <w:t> </w:t>
      </w:r>
      <w:r w:rsidR="00FE6882" w:rsidRPr="00FE6882">
        <w:rPr>
          <w:rFonts w:ascii="Courier New" w:eastAsia="黑体" w:hAnsi="Courier New" w:cs="Courier New"/>
          <w:color w:val="3A3A3A"/>
          <w:spacing w:val="6"/>
          <w:kern w:val="0"/>
          <w:sz w:val="24"/>
        </w:rPr>
        <w:t>require(ggplot2)</w:t>
      </w:r>
    </w:p>
    <w:p w:rsidR="00FE6882" w:rsidRPr="006A79A6" w:rsidRDefault="00FE6882" w:rsidP="0074555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</w:p>
    <w:p w:rsidR="006A79A6" w:rsidRPr="006A79A6" w:rsidRDefault="006A79A6" w:rsidP="006A79A6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A3A3A"/>
          <w:spacing w:val="6"/>
          <w:kern w:val="0"/>
          <w:sz w:val="24"/>
          <w:szCs w:val="24"/>
        </w:rPr>
      </w:pPr>
    </w:p>
    <w:p w:rsidR="006A79A6" w:rsidRPr="00574FCD" w:rsidRDefault="006A79A6">
      <w:pPr>
        <w:rPr>
          <w:rFonts w:ascii="Times New Roman" w:hAnsi="Times New Roman" w:cs="Times New Roman"/>
          <w:sz w:val="24"/>
          <w:szCs w:val="24"/>
        </w:rPr>
      </w:pPr>
    </w:p>
    <w:sectPr w:rsidR="006A79A6" w:rsidRPr="00574FCD" w:rsidSect="005B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3CE"/>
    <w:multiLevelType w:val="multilevel"/>
    <w:tmpl w:val="792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458C4"/>
    <w:multiLevelType w:val="multilevel"/>
    <w:tmpl w:val="DB5C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F5472"/>
    <w:multiLevelType w:val="multilevel"/>
    <w:tmpl w:val="A720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76847"/>
    <w:multiLevelType w:val="multilevel"/>
    <w:tmpl w:val="8F7C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4FCD"/>
    <w:rsid w:val="000F51D1"/>
    <w:rsid w:val="001A192F"/>
    <w:rsid w:val="002A3BDD"/>
    <w:rsid w:val="00574FCD"/>
    <w:rsid w:val="005B1225"/>
    <w:rsid w:val="006A79A6"/>
    <w:rsid w:val="006F362F"/>
    <w:rsid w:val="00745552"/>
    <w:rsid w:val="009157A4"/>
    <w:rsid w:val="00946A7B"/>
    <w:rsid w:val="00A209A0"/>
    <w:rsid w:val="00B61BB1"/>
    <w:rsid w:val="00C620E0"/>
    <w:rsid w:val="00CC4C65"/>
    <w:rsid w:val="00FE6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2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4F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4FCD"/>
    <w:rPr>
      <w:rFonts w:ascii="黑体" w:eastAsia="黑体" w:hAnsi="黑体" w:cs="黑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4FCD"/>
    <w:rPr>
      <w:rFonts w:ascii="黑体" w:eastAsia="黑体" w:hAnsi="黑体" w:cs="黑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A7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2018-04-21T21:37:00Z</dcterms:created>
  <dcterms:modified xsi:type="dcterms:W3CDTF">2018-04-21T22:02:00Z</dcterms:modified>
</cp:coreProperties>
</file>