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m3uzyefuxjie" w:id="0"/>
      <w:bookmarkEnd w:id="0"/>
      <w:r w:rsidDel="00000000" w:rsidR="00000000" w:rsidRPr="00000000">
        <w:rPr>
          <w:b w:val="1"/>
          <w:bCs w:val="1"/>
          <w:rtl w:val="0"/>
        </w:rPr>
        <w:t xml:space="preserve">Levantamento de ferramentas já existentes: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https://plenariodigital.nuvemlegislativa.com.br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https://www.plenariodigital.com.br</w:t>
        </w:r>
      </w:hyperlink>
      <w:r w:rsidDel="00000000" w:rsidR="00000000" w:rsidRPr="00000000">
        <w:rPr>
          <w:rtl w:val="0"/>
        </w:rPr>
        <w:t xml:space="preserve"> (Santa Cruz)</w:t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https://www.cnj.jus.br/plenario-virtual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https://portal.stf.jus.br/hotsites/plenariovirtual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https://www.csjt.jus.br/web/csjt/justica-4-0/plenario-eletronico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https://www.tjdft.jus.br/pje/plenario-virtual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https://www.tre-ba.jus.br/servicos-judiciais/sessoes-de-julgamento/plenario-virtual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https://www.nuvemlegislativa.com.br</w:t>
        </w:r>
      </w:hyperlink>
      <w:r w:rsidDel="00000000" w:rsidR="00000000" w:rsidRPr="00000000">
        <w:rPr>
          <w:rtl w:val="0"/>
        </w:rPr>
        <w:t xml:space="preserve"> (Pago)</w:t>
      </w:r>
    </w:p>
    <w:p w:rsidR="00000000" w:rsidDel="00000000" w:rsidP="00000000" w:rsidRDefault="00000000" w:rsidRPr="00000000" w14:paraId="0000000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https://assesi.com.br/software/aplenario</w:t>
        </w:r>
      </w:hyperlink>
      <w:r w:rsidDel="00000000" w:rsidR="00000000" w:rsidRPr="00000000">
        <w:rPr>
          <w:rtl w:val="0"/>
        </w:rPr>
        <w:t xml:space="preserve"> (Pago)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Ao que tudo indica, existem ferramentas no setor, mas ou tem contextos muito específicos (por exemplo, câmaras municipais, onde os processos têm ritos específicos) ou são pagas.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jdft.jus.br/pje/plenario-virtual" TargetMode="External"/><Relationship Id="rId10" Type="http://schemas.openxmlformats.org/officeDocument/2006/relationships/hyperlink" Target="https://www.csjt.jus.br/web/csjt/justica-4-0/plenario-eletronico" TargetMode="External"/><Relationship Id="rId13" Type="http://schemas.openxmlformats.org/officeDocument/2006/relationships/hyperlink" Target="https://www.nuvemlegislativa.com.br" TargetMode="External"/><Relationship Id="rId12" Type="http://schemas.openxmlformats.org/officeDocument/2006/relationships/hyperlink" Target="https://www.tre-ba.jus.br/servicos-judiciais/sessoes-de-julgamento/plenario-virtu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al.stf.jus.br/hotsites/plenariovirtual" TargetMode="External"/><Relationship Id="rId14" Type="http://schemas.openxmlformats.org/officeDocument/2006/relationships/hyperlink" Target="https://assesi.com.br/software/aplenario" TargetMode="External"/><Relationship Id="rId5" Type="http://schemas.openxmlformats.org/officeDocument/2006/relationships/styles" Target="styles.xml"/><Relationship Id="rId6" Type="http://schemas.openxmlformats.org/officeDocument/2006/relationships/hyperlink" Target="https://plenariodigital.nuvemlegislativa.com.br" TargetMode="External"/><Relationship Id="rId7" Type="http://schemas.openxmlformats.org/officeDocument/2006/relationships/hyperlink" Target="https://www.plenariodigital.com.br" TargetMode="External"/><Relationship Id="rId8" Type="http://schemas.openxmlformats.org/officeDocument/2006/relationships/hyperlink" Target="https://www.cnj.jus.br/plenario-virt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