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4B3" w:rsidRPr="002774B3" w:rsidRDefault="005F50D2" w:rsidP="002774B3">
      <w:pPr>
        <w:autoSpaceDE w:val="0"/>
        <w:autoSpaceDN w:val="0"/>
        <w:adjustRightInd w:val="0"/>
        <w:spacing w:after="0" w:line="240" w:lineRule="auto"/>
        <w:jc w:val="center"/>
        <w:rPr>
          <w:rFonts w:ascii="DejaVuSerifCondensed-Bold_00" w:hAnsi="DejaVuSerifCondensed-Bold_00" w:cs="DejaVuSerifCondensed-Bold_00"/>
          <w:b/>
          <w:bCs/>
          <w:sz w:val="72"/>
          <w:szCs w:val="72"/>
        </w:rPr>
      </w:pPr>
      <w:r>
        <w:rPr>
          <w:rFonts w:ascii="Cambria" w:eastAsia="Times New Roman" w:hAnsi="Cambria" w:cs="Times New Roman"/>
          <w:b/>
          <w:bCs/>
          <w:noProof/>
          <w:sz w:val="48"/>
          <w:szCs w:val="28"/>
          <w:lang w:val="en-US"/>
        </w:rPr>
        <w:t>AlexiusLC Web development</w:t>
      </w:r>
      <w:r w:rsidR="005A1F7B">
        <w:rPr>
          <w:rFonts w:ascii="Cambria" w:eastAsia="Times New Roman" w:hAnsi="Cambria" w:cs="Times New Roman"/>
          <w:b/>
          <w:bCs/>
          <w:noProof/>
          <w:sz w:val="48"/>
          <w:szCs w:val="28"/>
          <w:lang w:val="en-US"/>
        </w:rPr>
        <w:t>.</w:t>
      </w:r>
    </w:p>
    <w:p w:rsidR="002774B3" w:rsidRDefault="002774B3" w:rsidP="002774B3">
      <w:pPr>
        <w:pStyle w:val="Header"/>
        <w:rPr>
          <w:lang w:eastAsia="en-ZA"/>
        </w:rPr>
      </w:pPr>
    </w:p>
    <w:p w:rsidR="005F50D2" w:rsidRDefault="00802945" w:rsidP="005F50D2">
      <w:pPr>
        <w:pStyle w:val="Default"/>
      </w:pPr>
      <w:r>
        <w:rPr>
          <w:rFonts w:eastAsia="Calibri" w:cs="Comic Sans MS"/>
          <w:color w:val="595959"/>
          <w:sz w:val="20"/>
          <w:szCs w:val="20"/>
        </w:rPr>
        <w:tab/>
      </w:r>
      <w:r>
        <w:rPr>
          <w:rFonts w:eastAsia="Calibri" w:cs="Comic Sans MS"/>
          <w:color w:val="595959"/>
          <w:sz w:val="20"/>
          <w:szCs w:val="20"/>
        </w:rPr>
        <w:tab/>
      </w:r>
    </w:p>
    <w:p w:rsidR="00E10EF3" w:rsidRPr="00F01505" w:rsidRDefault="005F50D2" w:rsidP="005F50D2">
      <w:pPr>
        <w:pStyle w:val="Header"/>
        <w:ind w:left="6663" w:hanging="6663"/>
        <w:rPr>
          <w:rFonts w:ascii="DejaVuSerifCondensed_00" w:eastAsia="Calibri" w:hAnsi="DejaVuSerifCondensed_00" w:cs="Comic Sans MS"/>
          <w:color w:val="595959" w:themeColor="text1" w:themeTint="A6"/>
          <w:sz w:val="20"/>
          <w:szCs w:val="20"/>
        </w:rPr>
      </w:pPr>
      <w:r>
        <w:tab/>
      </w:r>
      <w:r>
        <w:tab/>
      </w:r>
      <w:r w:rsidRPr="00F01505">
        <w:rPr>
          <w:rFonts w:ascii="DejaVuSerifCondensed_00" w:hAnsi="DejaVuSerifCondensed_00"/>
          <w:color w:val="595959" w:themeColor="text1" w:themeTint="A6"/>
        </w:rPr>
        <w:t xml:space="preserve">Nkopane </w:t>
      </w:r>
      <w:r w:rsidR="00F01505" w:rsidRPr="00F01505">
        <w:rPr>
          <w:rFonts w:ascii="DejaVuSerifCondensed_00" w:hAnsi="DejaVuSerifCondensed_00"/>
          <w:color w:val="595959" w:themeColor="text1" w:themeTint="A6"/>
        </w:rPr>
        <w:t>Street</w:t>
      </w:r>
      <w:r w:rsidRPr="00F01505">
        <w:rPr>
          <w:rFonts w:ascii="DejaVuSerifCondensed_00" w:hAnsi="DejaVuSerifCondensed_00"/>
          <w:color w:val="595959" w:themeColor="text1" w:themeTint="A6"/>
        </w:rPr>
        <w:t xml:space="preserve"> Bohlokong</w:t>
      </w:r>
    </w:p>
    <w:p w:rsidR="00802945" w:rsidRPr="00F01505" w:rsidRDefault="00802945" w:rsidP="00E10EF3">
      <w:pPr>
        <w:pStyle w:val="Header"/>
        <w:ind w:left="6663" w:hanging="6663"/>
        <w:rPr>
          <w:rFonts w:ascii="DejaVuSerifCondensed_00" w:eastAsia="Calibri" w:hAnsi="DejaVuSerifCondensed_00" w:cs="Comic Sans MS"/>
          <w:color w:val="595959"/>
          <w:sz w:val="24"/>
          <w:szCs w:val="24"/>
        </w:rPr>
      </w:pPr>
      <w:r w:rsidRPr="00F01505">
        <w:rPr>
          <w:rFonts w:ascii="DejaVuSerifCondensed_00" w:eastAsia="Calibri" w:hAnsi="DejaVuSerifCondensed_00" w:cs="Comic Sans MS"/>
          <w:color w:val="595959"/>
          <w:sz w:val="20"/>
          <w:szCs w:val="20"/>
        </w:rPr>
        <w:tab/>
      </w:r>
      <w:r w:rsidRPr="00F01505">
        <w:rPr>
          <w:rFonts w:ascii="DejaVuSerifCondensed_00" w:eastAsia="Calibri" w:hAnsi="DejaVuSerifCondensed_00" w:cs="Comic Sans MS"/>
          <w:color w:val="595959"/>
          <w:sz w:val="20"/>
          <w:szCs w:val="20"/>
        </w:rPr>
        <w:tab/>
      </w:r>
      <w:r w:rsidR="005F50D2" w:rsidRPr="00F01505">
        <w:rPr>
          <w:rFonts w:ascii="DejaVuSerifCondensed_00" w:eastAsia="Calibri" w:hAnsi="DejaVuSerifCondensed_00" w:cs="Comic Sans MS"/>
          <w:color w:val="595959"/>
          <w:sz w:val="20"/>
          <w:szCs w:val="20"/>
        </w:rPr>
        <w:t>BETHLEHEM</w:t>
      </w:r>
    </w:p>
    <w:p w:rsidR="002774B3" w:rsidRPr="00F01505" w:rsidRDefault="00E10EF3" w:rsidP="00E10EF3">
      <w:pPr>
        <w:pStyle w:val="Header"/>
        <w:ind w:left="6663" w:hanging="6663"/>
        <w:rPr>
          <w:rFonts w:ascii="DejaVuSerifCondensed_00" w:eastAsia="Calibri" w:hAnsi="DejaVuSerifCondensed_00" w:cs="Comic Sans MS"/>
          <w:color w:val="595959"/>
          <w:sz w:val="24"/>
          <w:szCs w:val="24"/>
        </w:rPr>
      </w:pPr>
      <w:r w:rsidRPr="00F01505">
        <w:rPr>
          <w:rFonts w:ascii="DejaVuSerifCondensed_00" w:eastAsia="Calibri" w:hAnsi="DejaVuSerifCondensed_00" w:cs="Comic Sans MS"/>
          <w:color w:val="595959"/>
          <w:sz w:val="24"/>
          <w:szCs w:val="24"/>
        </w:rPr>
        <w:tab/>
      </w:r>
      <w:r w:rsidRPr="00F01505">
        <w:rPr>
          <w:rFonts w:ascii="DejaVuSerifCondensed_00" w:eastAsia="Calibri" w:hAnsi="DejaVuSerifCondensed_00" w:cs="Comic Sans MS"/>
          <w:color w:val="595959"/>
          <w:sz w:val="24"/>
          <w:szCs w:val="24"/>
        </w:rPr>
        <w:tab/>
      </w:r>
      <w:r w:rsidR="005F50D2" w:rsidRPr="00F01505">
        <w:rPr>
          <w:rFonts w:ascii="DejaVuSerifCondensed_00" w:eastAsia="Calibri" w:hAnsi="DejaVuSerifCondensed_00" w:cs="Comic Sans MS"/>
          <w:color w:val="595959"/>
          <w:sz w:val="24"/>
          <w:szCs w:val="24"/>
        </w:rPr>
        <w:t>9701 South Africa</w:t>
      </w:r>
    </w:p>
    <w:p w:rsidR="00E10EF3" w:rsidRPr="00F01505" w:rsidRDefault="00E10EF3" w:rsidP="00802945">
      <w:pPr>
        <w:tabs>
          <w:tab w:val="left" w:pos="-1440"/>
        </w:tabs>
        <w:spacing w:after="0" w:line="240" w:lineRule="auto"/>
        <w:ind w:left="6237" w:firstLine="426"/>
        <w:rPr>
          <w:rFonts w:ascii="DejaVuSerifCondensed_00" w:eastAsia="Calibri" w:hAnsi="DejaVuSerifCondensed_00" w:cs="Comic Sans MS"/>
          <w:color w:val="595959"/>
          <w:sz w:val="24"/>
          <w:szCs w:val="24"/>
        </w:rPr>
      </w:pPr>
      <w:r w:rsidRPr="00F01505">
        <w:rPr>
          <w:rFonts w:ascii="DejaVuSerifCondensed_00" w:eastAsia="Calibri" w:hAnsi="DejaVuSerifCondensed_00" w:cs="Comic Sans MS"/>
          <w:color w:val="595959"/>
          <w:sz w:val="24"/>
          <w:szCs w:val="24"/>
        </w:rPr>
        <w:t xml:space="preserve">Cell: </w:t>
      </w:r>
      <w:r w:rsidR="005A1F7B">
        <w:rPr>
          <w:rFonts w:ascii="DejaVuSerifCondensed_00" w:eastAsia="Calibri" w:hAnsi="DejaVuSerifCondensed_00" w:cs="Comic Sans MS"/>
          <w:color w:val="595959"/>
          <w:sz w:val="24"/>
          <w:szCs w:val="24"/>
        </w:rPr>
        <w:t>...</w:t>
      </w:r>
    </w:p>
    <w:p w:rsidR="002774B3" w:rsidRPr="005A1F7B" w:rsidRDefault="009F2BCF" w:rsidP="005A1F7B">
      <w:pPr>
        <w:tabs>
          <w:tab w:val="left" w:pos="-1440"/>
        </w:tabs>
        <w:spacing w:after="0" w:line="240" w:lineRule="auto"/>
        <w:ind w:left="6237" w:firstLine="426"/>
        <w:rPr>
          <w:rStyle w:val="Hyperlink"/>
          <w:rFonts w:ascii="DejaVuSerifCondensed_00" w:eastAsia="Calibri" w:hAnsi="DejaVuSerifCondensed_00" w:cs="Comic Sans MS"/>
          <w:b/>
          <w:color w:val="595959"/>
          <w:sz w:val="24"/>
          <w:szCs w:val="24"/>
          <w:u w:val="none"/>
        </w:rPr>
      </w:pPr>
      <w:r w:rsidRPr="00F01505">
        <w:rPr>
          <w:rFonts w:ascii="DejaVuSerifCondensed_00" w:eastAsia="Calibri" w:hAnsi="DejaVuSerifCondensed_00" w:cs="Comic Sans MS"/>
          <w:color w:val="595959"/>
          <w:sz w:val="24"/>
          <w:szCs w:val="24"/>
        </w:rPr>
        <w:t>E-mail</w:t>
      </w:r>
      <w:r w:rsidRPr="00F01505">
        <w:rPr>
          <w:rFonts w:ascii="DejaVuSerifCondensed_00" w:eastAsia="Calibri" w:hAnsi="DejaVuSerifCondensed_00" w:cs="Comic Sans MS"/>
          <w:b/>
          <w:color w:val="595959"/>
          <w:sz w:val="24"/>
          <w:szCs w:val="24"/>
        </w:rPr>
        <w:t xml:space="preserve">: </w:t>
      </w:r>
      <w:r w:rsidR="005A1F7B">
        <w:rPr>
          <w:rFonts w:ascii="DejaVuSerifCondensed_00" w:eastAsia="Calibri" w:hAnsi="DejaVuSerifCondensed_00" w:cs="Comic Sans MS"/>
          <w:b/>
          <w:color w:val="595959"/>
          <w:sz w:val="24"/>
          <w:szCs w:val="24"/>
        </w:rPr>
        <w:t xml:space="preserve"> </w:t>
      </w:r>
      <w:r w:rsidR="005A1F7B">
        <w:rPr>
          <w:rFonts w:eastAsia="Calibri" w:cs="Comic Sans MS"/>
          <w:sz w:val="24"/>
          <w:szCs w:val="24"/>
        </w:rPr>
        <w:t>...</w:t>
      </w:r>
    </w:p>
    <w:p w:rsidR="00390186" w:rsidRPr="00E10EF3" w:rsidRDefault="00390186" w:rsidP="00390186">
      <w:pPr>
        <w:tabs>
          <w:tab w:val="left" w:pos="-1440"/>
        </w:tabs>
        <w:spacing w:after="0" w:line="240" w:lineRule="auto"/>
        <w:rPr>
          <w:rFonts w:eastAsia="Calibri" w:cs="Comic Sans MS"/>
          <w:color w:val="595959"/>
          <w:sz w:val="24"/>
          <w:szCs w:val="24"/>
          <w:u w:val="single"/>
        </w:rPr>
      </w:pPr>
      <w:r>
        <w:rPr>
          <w:rFonts w:eastAsia="Calibri" w:cs="Comic Sans MS"/>
          <w:color w:val="595959"/>
          <w:sz w:val="24"/>
          <w:szCs w:val="24"/>
        </w:rPr>
        <w:tab/>
      </w:r>
      <w:r>
        <w:rPr>
          <w:rFonts w:eastAsia="Calibri" w:cs="Comic Sans MS"/>
          <w:color w:val="595959"/>
          <w:sz w:val="24"/>
          <w:szCs w:val="24"/>
        </w:rPr>
        <w:tab/>
      </w:r>
      <w:r>
        <w:rPr>
          <w:rFonts w:eastAsia="Calibri" w:cs="Comic Sans MS"/>
          <w:color w:val="595959"/>
          <w:sz w:val="24"/>
          <w:szCs w:val="24"/>
        </w:rPr>
        <w:tab/>
      </w:r>
      <w:r>
        <w:rPr>
          <w:rFonts w:eastAsia="Calibri" w:cs="Comic Sans MS"/>
          <w:color w:val="595959"/>
          <w:sz w:val="24"/>
          <w:szCs w:val="24"/>
        </w:rPr>
        <w:tab/>
      </w:r>
      <w:r>
        <w:rPr>
          <w:rFonts w:eastAsia="Calibri" w:cs="Comic Sans MS"/>
          <w:color w:val="595959"/>
          <w:sz w:val="24"/>
          <w:szCs w:val="24"/>
        </w:rPr>
        <w:tab/>
      </w:r>
      <w:r>
        <w:rPr>
          <w:rFonts w:eastAsia="Calibri" w:cs="Comic Sans MS"/>
          <w:color w:val="595959"/>
          <w:sz w:val="24"/>
          <w:szCs w:val="24"/>
        </w:rPr>
        <w:tab/>
      </w:r>
      <w:r>
        <w:rPr>
          <w:rFonts w:eastAsia="Calibri" w:cs="Comic Sans MS"/>
          <w:color w:val="595959"/>
          <w:sz w:val="24"/>
          <w:szCs w:val="24"/>
        </w:rPr>
        <w:tab/>
      </w:r>
      <w:r>
        <w:rPr>
          <w:rFonts w:eastAsia="Calibri" w:cs="Comic Sans MS"/>
          <w:color w:val="595959"/>
          <w:sz w:val="24"/>
          <w:szCs w:val="24"/>
        </w:rPr>
        <w:tab/>
      </w:r>
    </w:p>
    <w:p w:rsidR="00A66F49" w:rsidRPr="00E10EF3" w:rsidRDefault="00A66F49" w:rsidP="00A66F49">
      <w:pPr>
        <w:tabs>
          <w:tab w:val="left" w:pos="-1440"/>
        </w:tabs>
        <w:spacing w:after="0" w:line="240" w:lineRule="auto"/>
        <w:ind w:left="1440"/>
        <w:rPr>
          <w:rFonts w:eastAsia="Calibri" w:cs="Comic Sans MS"/>
          <w:color w:val="595959"/>
          <w:sz w:val="24"/>
          <w:szCs w:val="24"/>
          <w:u w:val="single"/>
        </w:rPr>
      </w:pPr>
    </w:p>
    <w:p w:rsidR="00A66F49" w:rsidRPr="00A66F49" w:rsidRDefault="00A66F49" w:rsidP="00A66F49">
      <w:pPr>
        <w:tabs>
          <w:tab w:val="left" w:pos="-1440"/>
        </w:tabs>
        <w:spacing w:after="0" w:line="240" w:lineRule="auto"/>
        <w:ind w:left="1440"/>
        <w:rPr>
          <w:rFonts w:eastAsia="Calibri" w:cs="Comic Sans MS"/>
          <w:b/>
          <w:color w:val="595959"/>
          <w:sz w:val="24"/>
          <w:szCs w:val="24"/>
          <w:u w:val="single"/>
        </w:rPr>
      </w:pPr>
    </w:p>
    <w:p w:rsidR="00860006" w:rsidRDefault="00860006" w:rsidP="00A66F49">
      <w:pPr>
        <w:autoSpaceDE w:val="0"/>
        <w:autoSpaceDN w:val="0"/>
        <w:adjustRightInd w:val="0"/>
        <w:spacing w:after="0" w:line="240" w:lineRule="auto"/>
        <w:ind w:left="1298" w:firstLine="862"/>
        <w:jc w:val="both"/>
        <w:rPr>
          <w:rFonts w:ascii="DejaVuSerifCondensed-Bold_00" w:hAnsi="DejaVuSerifCondensed-Bold_00" w:cs="DejaVuSerifCondensed-Bold_00"/>
          <w:b/>
          <w:bCs/>
          <w:sz w:val="44"/>
          <w:szCs w:val="44"/>
        </w:rPr>
      </w:pPr>
      <w:r>
        <w:rPr>
          <w:rFonts w:ascii="DejaVuSerifCondensed-Bold_00" w:hAnsi="DejaVuSerifCondensed-Bold_00" w:cs="DejaVuSerifCondensed-Bold_00"/>
          <w:b/>
          <w:bCs/>
          <w:sz w:val="44"/>
          <w:szCs w:val="44"/>
        </w:rPr>
        <w:t>Client Agreement</w:t>
      </w:r>
      <w:r w:rsidR="00EF38DC">
        <w:rPr>
          <w:rFonts w:ascii="DejaVuSerifCondensed-Bold_00" w:hAnsi="DejaVuSerifCondensed-Bold_00" w:cs="DejaVuSerifCondensed-Bold_00"/>
          <w:b/>
          <w:bCs/>
          <w:sz w:val="44"/>
          <w:szCs w:val="44"/>
        </w:rPr>
        <w:t xml:space="preserve"> Contract</w:t>
      </w:r>
    </w:p>
    <w:p w:rsidR="006E3C50" w:rsidRDefault="006E3C50" w:rsidP="006E3C50">
      <w:pPr>
        <w:autoSpaceDE w:val="0"/>
        <w:autoSpaceDN w:val="0"/>
        <w:adjustRightInd w:val="0"/>
        <w:spacing w:after="0" w:line="240" w:lineRule="auto"/>
        <w:ind w:left="1298" w:firstLine="862"/>
        <w:jc w:val="center"/>
        <w:rPr>
          <w:rFonts w:ascii="DejaVuSerifCondensed-Bold_00" w:hAnsi="DejaVuSerifCondensed-Bold_00" w:cs="DejaVuSerifCondensed-Bold_00"/>
          <w:b/>
          <w:bCs/>
          <w:sz w:val="44"/>
          <w:szCs w:val="44"/>
        </w:rPr>
      </w:pPr>
    </w:p>
    <w:p w:rsidR="00E10EF3" w:rsidRDefault="00860006" w:rsidP="00590DD6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This a</w:t>
      </w:r>
      <w:r w:rsidR="00305691">
        <w:rPr>
          <w:rFonts w:ascii="DejaVuSerifCondensed_00" w:hAnsi="DejaVuSerifCondensed_00" w:cs="DejaVuSerifCondensed_00"/>
        </w:rPr>
        <w:t>gre</w:t>
      </w:r>
      <w:r w:rsidR="00E10EF3">
        <w:rPr>
          <w:rFonts w:ascii="DejaVuSerifCondensed_00" w:hAnsi="DejaVuSerifCondensed_00" w:cs="DejaVuSerifCondensed_00"/>
        </w:rPr>
        <w:t xml:space="preserve">ement is established on _______________ </w:t>
      </w:r>
    </w:p>
    <w:p w:rsidR="00E10EF3" w:rsidRDefault="00E10EF3" w:rsidP="00BA5481">
      <w:pPr>
        <w:autoSpaceDE w:val="0"/>
        <w:autoSpaceDN w:val="0"/>
        <w:adjustRightInd w:val="0"/>
        <w:spacing w:after="0" w:line="240" w:lineRule="auto"/>
        <w:rPr>
          <w:rFonts w:ascii="DejaVuSerifCondensed_00" w:hAnsi="DejaVuSerifCondensed_00" w:cs="DejaVuSerifCondensed_00"/>
        </w:rPr>
      </w:pPr>
    </w:p>
    <w:p w:rsidR="00860006" w:rsidRPr="00590DD6" w:rsidRDefault="00802945" w:rsidP="00590DD6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Between</w:t>
      </w:r>
      <w:r w:rsidR="005F50D2">
        <w:rPr>
          <w:rFonts w:ascii="DejaVuSerifCondensed_00" w:hAnsi="DejaVuSerifCondensed_00" w:cs="DejaVuSerifCondensed_00"/>
        </w:rPr>
        <w:t xml:space="preserve"> AlexiusLC</w:t>
      </w:r>
      <w:r>
        <w:rPr>
          <w:rFonts w:ascii="DejaVuSerifCondensed_00" w:hAnsi="DejaVuSerifCondensed_00" w:cs="DejaVuSerifCondensed_00"/>
        </w:rPr>
        <w:t xml:space="preserve"> </w:t>
      </w:r>
      <w:r w:rsidR="005A1F7B">
        <w:rPr>
          <w:rFonts w:ascii="DejaVuSerifCondensed_00" w:hAnsi="DejaVuSerifCondensed_00" w:cs="DejaVuSerifCondensed_00"/>
        </w:rPr>
        <w:t>and</w:t>
      </w:r>
      <w:r w:rsidR="00457C32">
        <w:rPr>
          <w:rFonts w:ascii="DejaVuSerifCondensed_00" w:hAnsi="DejaVuSerifCondensed_00" w:cs="DejaVuSerifCondensed_00"/>
        </w:rPr>
        <w:t xml:space="preserve"> Sisizathu Training</w:t>
      </w:r>
    </w:p>
    <w:p w:rsidR="00860006" w:rsidRDefault="00860006" w:rsidP="002774B3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-Bold_00" w:hAnsi="DejaVuSerifCondensed-Bold_00" w:cs="DejaVuSerifCondensed-Bold_00"/>
          <w:b/>
          <w:bCs/>
          <w:sz w:val="26"/>
          <w:szCs w:val="26"/>
        </w:rPr>
      </w:pPr>
    </w:p>
    <w:p w:rsidR="00860006" w:rsidRDefault="00860006" w:rsidP="00590DD6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DejaVuSerifCondensed-Bold_00" w:hAnsi="DejaVuSerifCondensed-Bold_00" w:cs="DejaVuSerifCondensed-Bold_00"/>
          <w:b/>
          <w:bCs/>
          <w:sz w:val="26"/>
          <w:szCs w:val="26"/>
        </w:rPr>
      </w:pPr>
      <w:r>
        <w:rPr>
          <w:rFonts w:ascii="DejaVuSerifCondensed-Bold_00" w:hAnsi="DejaVuSerifCondensed-Bold_00" w:cs="DejaVuSerifCondensed-Bold_00"/>
          <w:b/>
          <w:bCs/>
          <w:sz w:val="26"/>
          <w:szCs w:val="26"/>
        </w:rPr>
        <w:t>Services Rendered</w:t>
      </w:r>
    </w:p>
    <w:p w:rsidR="00590DD6" w:rsidRDefault="00590DD6" w:rsidP="002774B3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-Bold_00" w:hAnsi="DejaVuSerifCondensed-Bold_00" w:cs="DejaVuSerifCondensed-Bold_00"/>
          <w:b/>
          <w:bCs/>
          <w:sz w:val="26"/>
          <w:szCs w:val="26"/>
        </w:rPr>
      </w:pPr>
    </w:p>
    <w:p w:rsidR="00860006" w:rsidRDefault="00860006" w:rsidP="00E10EF3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 xml:space="preserve">Company agrees to perform web development services </w:t>
      </w:r>
      <w:r w:rsidR="00590DD6">
        <w:rPr>
          <w:rFonts w:ascii="DejaVuSerifCondensed_00" w:hAnsi="DejaVuSerifCondensed_00" w:cs="DejaVuSerifCondensed_00"/>
        </w:rPr>
        <w:t xml:space="preserve">agreed upon with client which may include but are not limited to: </w:t>
      </w:r>
      <w:r w:rsidR="00457C32">
        <w:rPr>
          <w:rFonts w:ascii="DejaVuSerifCondensed_00" w:hAnsi="DejaVuSerifCondensed_00" w:cs="DejaVuSerifCondensed_00"/>
        </w:rPr>
        <w:t xml:space="preserve">an online based E-Learning platform </w:t>
      </w:r>
    </w:p>
    <w:p w:rsidR="00021C04" w:rsidRDefault="00021C04" w:rsidP="00590DD6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</w:p>
    <w:p w:rsidR="00820260" w:rsidRDefault="00021C04" w:rsidP="00021C04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Any additional work not specified in this contract must be authorized by both original parties in writing</w:t>
      </w:r>
      <w:r w:rsidR="00820260">
        <w:rPr>
          <w:rFonts w:ascii="DejaVuSerifCondensed_00" w:hAnsi="DejaVuSerifCondensed_00" w:cs="DejaVuSerifCondensed_00"/>
        </w:rPr>
        <w:t xml:space="preserve"> and contract agreement.</w:t>
      </w:r>
    </w:p>
    <w:p w:rsidR="00820260" w:rsidRDefault="00820260" w:rsidP="00021C04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</w:p>
    <w:p w:rsidR="00021C04" w:rsidRDefault="00820260" w:rsidP="00021C04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A</w:t>
      </w:r>
      <w:r w:rsidR="00021C04">
        <w:rPr>
          <w:rFonts w:ascii="DejaVuSerifCondensed_00" w:hAnsi="DejaVuSerifCondensed_00" w:cs="DejaVuSerifCondensed_00"/>
        </w:rPr>
        <w:t>dditional Services needed beyond what is specified in estimates submitted to client w</w:t>
      </w:r>
      <w:r w:rsidR="00DE666E">
        <w:rPr>
          <w:rFonts w:ascii="DejaVuSerifCondensed_00" w:hAnsi="DejaVuSerifCondensed_00" w:cs="DejaVuSerifCondensed_00"/>
        </w:rPr>
        <w:t xml:space="preserve">ill be charged at a rate which will be determined by </w:t>
      </w:r>
      <w:r w:rsidR="005F50D2">
        <w:rPr>
          <w:rFonts w:ascii="DejaVuSerifCondensed_00" w:hAnsi="DejaVuSerifCondensed_00" w:cs="DejaVuSerifCondensed_00"/>
        </w:rPr>
        <w:t>AlexiusLC</w:t>
      </w:r>
      <w:r w:rsidR="00DE666E">
        <w:rPr>
          <w:rFonts w:ascii="DejaVuSerifCondensed_00" w:hAnsi="DejaVuSerifCondensed_00" w:cs="DejaVuSerifCondensed_00"/>
        </w:rPr>
        <w:t xml:space="preserve">’s </w:t>
      </w:r>
      <w:r w:rsidR="005F50D2">
        <w:rPr>
          <w:rFonts w:ascii="DejaVuSerifCondensed_00" w:hAnsi="DejaVuSerifCondensed_00" w:cs="DejaVuSerifCondensed_00"/>
        </w:rPr>
        <w:t>web development</w:t>
      </w:r>
      <w:r>
        <w:rPr>
          <w:rFonts w:ascii="DejaVuSerifCondensed_00" w:hAnsi="DejaVuSerifCondensed_00" w:cs="DejaVuSerifCondensed_00"/>
        </w:rPr>
        <w:t xml:space="preserve"> which may be in accumulation based on the client’s requirements</w:t>
      </w:r>
      <w:r w:rsidR="00021C04">
        <w:rPr>
          <w:rFonts w:ascii="DejaVuSerifCondensed_00" w:hAnsi="DejaVuSerifCondensed_00" w:cs="DejaVuSerifCondensed_00"/>
        </w:rPr>
        <w:t>.</w:t>
      </w:r>
    </w:p>
    <w:p w:rsidR="00590DD6" w:rsidRDefault="00590DD6" w:rsidP="00162C54">
      <w:pPr>
        <w:autoSpaceDE w:val="0"/>
        <w:autoSpaceDN w:val="0"/>
        <w:adjustRightInd w:val="0"/>
        <w:spacing w:after="0" w:line="240" w:lineRule="auto"/>
        <w:rPr>
          <w:rFonts w:ascii="DejaVuSerifCondensed_00" w:hAnsi="DejaVuSerifCondensed_00" w:cs="DejaVuSerifCondensed_00"/>
        </w:rPr>
      </w:pPr>
    </w:p>
    <w:p w:rsidR="00860006" w:rsidRDefault="00860006" w:rsidP="003D3C4E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DejaVuSerifCondensed-Bold_00" w:hAnsi="DejaVuSerifCondensed-Bold_00" w:cs="DejaVuSerifCondensed-Bold_00"/>
          <w:b/>
          <w:bCs/>
          <w:sz w:val="26"/>
          <w:szCs w:val="26"/>
        </w:rPr>
      </w:pPr>
      <w:r>
        <w:rPr>
          <w:rFonts w:ascii="DejaVuSerifCondensed-Bold_00" w:hAnsi="DejaVuSerifCondensed-Bold_00" w:cs="DejaVuSerifCondensed-Bold_00"/>
          <w:b/>
          <w:bCs/>
          <w:sz w:val="26"/>
          <w:szCs w:val="26"/>
        </w:rPr>
        <w:t>Payment</w:t>
      </w:r>
    </w:p>
    <w:p w:rsidR="00522E3E" w:rsidRDefault="00765EFB" w:rsidP="00EB308C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Client and company agree that s</w:t>
      </w:r>
      <w:r w:rsidR="00860006">
        <w:rPr>
          <w:rFonts w:ascii="DejaVuSerifCondensed_00" w:hAnsi="DejaVuSerifCondensed_00" w:cs="DejaVuSerifCondensed_00"/>
        </w:rPr>
        <w:t>ervices described in this cont</w:t>
      </w:r>
      <w:r w:rsidR="00A66F49">
        <w:rPr>
          <w:rFonts w:ascii="DejaVuSerifCondensed_00" w:hAnsi="DejaVuSerifCondensed_00" w:cs="DejaVuSerifCondensed_00"/>
        </w:rPr>
        <w:t xml:space="preserve">ract </w:t>
      </w:r>
      <w:r w:rsidR="00DE666E">
        <w:rPr>
          <w:rFonts w:ascii="DejaVuSerifCondensed_00" w:hAnsi="DejaVuSerifCondensed_00" w:cs="DejaVuSerifCondensed_00"/>
        </w:rPr>
        <w:t>shall be completed for R</w:t>
      </w:r>
      <w:r w:rsidR="00851EB1">
        <w:rPr>
          <w:rFonts w:ascii="DejaVuSerifCondensed_00" w:hAnsi="DejaVuSerifCondensed_00" w:cs="DejaVuSerifCondensed_00"/>
        </w:rPr>
        <w:t>2</w:t>
      </w:r>
      <w:r w:rsidR="00A66F49">
        <w:rPr>
          <w:rFonts w:ascii="DejaVuSerifCondensed_00" w:hAnsi="DejaVuSerifCondensed_00" w:cs="DejaVuSerifCondensed_00"/>
        </w:rPr>
        <w:t>500</w:t>
      </w:r>
      <w:r w:rsidR="00EB308C">
        <w:rPr>
          <w:rFonts w:ascii="DejaVuSerifCondensed_00" w:hAnsi="DejaVuSerifCondensed_00" w:cs="DejaVuSerifCondensed_00"/>
        </w:rPr>
        <w:t>.</w:t>
      </w:r>
      <w:r w:rsidR="00DE666E">
        <w:rPr>
          <w:rFonts w:ascii="DejaVuSerifCondensed_00" w:hAnsi="DejaVuSerifCondensed_00" w:cs="DejaVuSerifCondensed_00"/>
        </w:rPr>
        <w:t>00 w</w:t>
      </w:r>
      <w:r w:rsidR="00522E3E">
        <w:rPr>
          <w:rFonts w:ascii="DejaVuSerifCondensed_00" w:hAnsi="DejaVuSerifCondensed_00" w:cs="DejaVuSerifCondensed_00"/>
        </w:rPr>
        <w:t xml:space="preserve">hich </w:t>
      </w:r>
      <w:r w:rsidR="00717346">
        <w:rPr>
          <w:rFonts w:ascii="DejaVuSerifCondensed_00" w:hAnsi="DejaVuSerifCondensed_00" w:cs="DejaVuSerifCondensed_00"/>
        </w:rPr>
        <w:t>will cover:</w:t>
      </w:r>
    </w:p>
    <w:p w:rsidR="00717346" w:rsidRDefault="00717346" w:rsidP="00EB308C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</w:p>
    <w:p w:rsidR="00522E3E" w:rsidRDefault="00717346" w:rsidP="00522E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Website/App</w:t>
      </w:r>
      <w:r w:rsidR="00DE666E">
        <w:rPr>
          <w:rFonts w:ascii="DejaVuSerifCondensed_00" w:hAnsi="DejaVuSerifCondensed_00" w:cs="DejaVuSerifCondensed_00"/>
        </w:rPr>
        <w:t xml:space="preserve"> De</w:t>
      </w:r>
      <w:r w:rsidR="00B54D8B">
        <w:rPr>
          <w:rFonts w:ascii="DejaVuSerifCondensed_00" w:hAnsi="DejaVuSerifCondensed_00" w:cs="DejaVuSerifCondensed_00"/>
        </w:rPr>
        <w:t>sign, with limited designs</w:t>
      </w:r>
    </w:p>
    <w:p w:rsidR="00851EB1" w:rsidRDefault="00851EB1" w:rsidP="00522E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 xml:space="preserve">E-Learning platform </w:t>
      </w:r>
      <w:r w:rsidR="00457C32">
        <w:rPr>
          <w:rFonts w:ascii="DejaVuSerifCondensed_00" w:hAnsi="DejaVuSerifCondensed_00" w:cs="DejaVuSerifCondensed_00"/>
        </w:rPr>
        <w:t xml:space="preserve">- </w:t>
      </w:r>
      <w:r w:rsidR="0087146A">
        <w:rPr>
          <w:rFonts w:ascii="DejaVuSerifCondensed_00" w:hAnsi="DejaVuSerifCondensed_00" w:cs="DejaVuSerifCondensed_00"/>
        </w:rPr>
        <w:t>functionality</w:t>
      </w:r>
      <w:r w:rsidR="00EF38DC">
        <w:rPr>
          <w:rFonts w:ascii="DejaVuSerifCondensed_00" w:hAnsi="DejaVuSerifCondensed_00" w:cs="DejaVuSerifCondensed_00"/>
        </w:rPr>
        <w:t xml:space="preserve"> </w:t>
      </w:r>
      <w:r w:rsidR="00457C32">
        <w:rPr>
          <w:rFonts w:ascii="DejaVuSerifCondensed_00" w:hAnsi="DejaVuSerifCondensed_00" w:cs="DejaVuSerifCondensed_00"/>
        </w:rPr>
        <w:t xml:space="preserve">: Student Registration, with Student and Admin Interfaces </w:t>
      </w:r>
    </w:p>
    <w:p w:rsidR="00717346" w:rsidRDefault="00457C32" w:rsidP="00522E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12</w:t>
      </w:r>
      <w:r w:rsidR="00717346">
        <w:rPr>
          <w:rFonts w:ascii="DejaVuSerifCondensed_00" w:hAnsi="DejaVuSerifCondensed_00" w:cs="DejaVuSerifCondensed_00"/>
        </w:rPr>
        <w:t>-</w:t>
      </w:r>
      <w:r w:rsidR="00DE666E">
        <w:rPr>
          <w:rFonts w:ascii="DejaVuSerifCondensed_00" w:hAnsi="DejaVuSerifCondensed_00" w:cs="DejaVuSerifCondensed_00"/>
        </w:rPr>
        <w:t>Mo</w:t>
      </w:r>
      <w:r w:rsidR="00B54D8B">
        <w:rPr>
          <w:rFonts w:ascii="DejaVuSerifCondensed_00" w:hAnsi="DejaVuSerifCondensed_00" w:cs="DejaVuSerifCondensed_00"/>
        </w:rPr>
        <w:t>n</w:t>
      </w:r>
      <w:r w:rsidR="00DE666E">
        <w:rPr>
          <w:rFonts w:ascii="DejaVuSerifCondensed_00" w:hAnsi="DejaVuSerifCondensed_00" w:cs="DejaVuSerifCondensed_00"/>
        </w:rPr>
        <w:t>t</w:t>
      </w:r>
      <w:r w:rsidR="00B54D8B">
        <w:rPr>
          <w:rFonts w:ascii="DejaVuSerifCondensed_00" w:hAnsi="DejaVuSerifCondensed_00" w:cs="DejaVuSerifCondensed_00"/>
        </w:rPr>
        <w:t xml:space="preserve">hs </w:t>
      </w:r>
      <w:r>
        <w:rPr>
          <w:rFonts w:ascii="DejaVuSerifCondensed_00" w:hAnsi="DejaVuSerifCondensed_00" w:cs="DejaVuSerifCondensed_00"/>
        </w:rPr>
        <w:t xml:space="preserve">WebApp </w:t>
      </w:r>
      <w:r w:rsidR="0080368B">
        <w:rPr>
          <w:rFonts w:ascii="DejaVuSerifCondensed_00" w:hAnsi="DejaVuSerifCondensed_00" w:cs="DejaVuSerifCondensed_00"/>
        </w:rPr>
        <w:t>Maintenance</w:t>
      </w:r>
      <w:r w:rsidR="00717346">
        <w:rPr>
          <w:rFonts w:ascii="DejaVuSerifCondensed_00" w:hAnsi="DejaVuSerifCondensed_00" w:cs="DejaVuSerifCondensed_00"/>
        </w:rPr>
        <w:t xml:space="preserve"> </w:t>
      </w:r>
      <w:r w:rsidR="0087146A">
        <w:rPr>
          <w:rFonts w:ascii="DejaVuSerifCondensed_00" w:hAnsi="DejaVuSerifCondensed_00" w:cs="DejaVuSerifCondensed_00"/>
        </w:rPr>
        <w:t>(counted from — day of</w:t>
      </w:r>
      <w:r w:rsidR="00B54D8B">
        <w:rPr>
          <w:rFonts w:ascii="DejaVuSerifCondensed_00" w:hAnsi="DejaVuSerifCondensed_00" w:cs="DejaVuSerifCondensed_00"/>
        </w:rPr>
        <w:t xml:space="preserve"> </w:t>
      </w:r>
      <w:r w:rsidR="00FA66E9">
        <w:rPr>
          <w:rFonts w:ascii="DejaVuSerifCondensed_00" w:hAnsi="DejaVuSerifCondensed_00" w:cs="DejaVuSerifCondensed_00"/>
        </w:rPr>
        <w:t>EULA signing</w:t>
      </w:r>
      <w:r w:rsidR="00B54D8B">
        <w:rPr>
          <w:rFonts w:ascii="DejaVuSerifCondensed_00" w:hAnsi="DejaVuSerifCondensed_00" w:cs="DejaVuSerifCondensed_00"/>
        </w:rPr>
        <w:t>)</w:t>
      </w:r>
    </w:p>
    <w:p w:rsidR="00717346" w:rsidRDefault="00717346" w:rsidP="00522E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 xml:space="preserve">1-year Domain name registration </w:t>
      </w:r>
      <w:r w:rsidR="00DE666E">
        <w:rPr>
          <w:rFonts w:ascii="DejaVuSerifCondensed_00" w:hAnsi="DejaVuSerifCondensed_00" w:cs="DejaVuSerifCondensed_00"/>
        </w:rPr>
        <w:t>e.g. (</w:t>
      </w:r>
      <w:hyperlink r:id="rId8" w:history="1">
        <w:r w:rsidR="00457C32" w:rsidRPr="007C2C8A">
          <w:rPr>
            <w:rStyle w:val="Hyperlink"/>
            <w:rFonts w:ascii="DejaVuSerifCondensed_00" w:hAnsi="DejaVuSerifCondensed_00" w:cs="DejaVuSerifCondensed_00"/>
          </w:rPr>
          <w:t>www.yourname.com</w:t>
        </w:r>
      </w:hyperlink>
      <w:r w:rsidR="00DE666E">
        <w:rPr>
          <w:rFonts w:ascii="DejaVuSerifCondensed_00" w:hAnsi="DejaVuSerifCondensed_00" w:cs="DejaVuSerifCondensed_00"/>
        </w:rPr>
        <w:t>)</w:t>
      </w:r>
      <w:r w:rsidR="00457C32">
        <w:rPr>
          <w:rFonts w:ascii="DejaVuSerifCondensed_00" w:hAnsi="DejaVuSerifCondensed_00" w:cs="DejaVuSerifCondensed_00"/>
        </w:rPr>
        <w:t xml:space="preserve"> if</w:t>
      </w:r>
      <w:r w:rsidR="00692A84">
        <w:rPr>
          <w:rFonts w:ascii="DejaVuSerifCondensed_00" w:hAnsi="DejaVuSerifCondensed_00" w:cs="DejaVuSerifCondensed_00"/>
        </w:rPr>
        <w:t xml:space="preserve"> deemed</w:t>
      </w:r>
      <w:r w:rsidR="00457C32">
        <w:rPr>
          <w:rFonts w:ascii="DejaVuSerifCondensed_00" w:hAnsi="DejaVuSerifCondensed_00" w:cs="DejaVuSerifCondensed_00"/>
        </w:rPr>
        <w:t xml:space="preserve"> necessary</w:t>
      </w:r>
      <w:r w:rsidR="00692A84">
        <w:rPr>
          <w:rFonts w:ascii="DejaVuSerifCondensed_00" w:hAnsi="DejaVuSerifCondensed_00" w:cs="DejaVuSerifCondensed_00"/>
        </w:rPr>
        <w:t>.</w:t>
      </w:r>
    </w:p>
    <w:p w:rsidR="00717346" w:rsidRPr="00522E3E" w:rsidRDefault="00457C32" w:rsidP="00522E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2</w:t>
      </w:r>
      <w:r w:rsidR="00851EB1">
        <w:rPr>
          <w:rFonts w:ascii="DejaVuSerifCondensed_00" w:hAnsi="DejaVuSerifCondensed_00" w:cs="DejaVuSerifCondensed_00"/>
        </w:rPr>
        <w:t xml:space="preserve"> Months</w:t>
      </w:r>
      <w:r>
        <w:rPr>
          <w:rFonts w:ascii="DejaVuSerifCondensed_00" w:hAnsi="DejaVuSerifCondensed_00" w:cs="DejaVuSerifCondensed_00"/>
        </w:rPr>
        <w:t xml:space="preserve"> FREE WebApp</w:t>
      </w:r>
      <w:r w:rsidR="00717346">
        <w:rPr>
          <w:rFonts w:ascii="DejaVuSerifCondensed_00" w:hAnsi="DejaVuSerifCondensed_00" w:cs="DejaVuSerifCondensed_00"/>
        </w:rPr>
        <w:t xml:space="preserve"> Hosting</w:t>
      </w:r>
      <w:r>
        <w:rPr>
          <w:rFonts w:ascii="DejaVuSerifCondensed_00" w:hAnsi="DejaVuSerifCondensed_00" w:cs="DejaVuSerifCondensed_00"/>
        </w:rPr>
        <w:t xml:space="preserve"> / Internet Availability (counted from — day of EULA signing)</w:t>
      </w:r>
    </w:p>
    <w:p w:rsidR="00522E3E" w:rsidRDefault="00522E3E" w:rsidP="00EB308C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</w:p>
    <w:p w:rsidR="00523F6E" w:rsidRDefault="00523F6E" w:rsidP="00EB308C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The cl</w:t>
      </w:r>
      <w:r w:rsidR="007D3D03">
        <w:rPr>
          <w:rFonts w:ascii="DejaVuSerifCondensed_00" w:hAnsi="DejaVuSerifCondensed_00" w:cs="DejaVuSerifCondensed_00"/>
        </w:rPr>
        <w:t>ient has been</w:t>
      </w:r>
      <w:r w:rsidR="00DE666E">
        <w:rPr>
          <w:rFonts w:ascii="DejaVuSerifCondensed_00" w:hAnsi="DejaVuSerifCondensed_00" w:cs="DejaVuSerifCondensed_00"/>
        </w:rPr>
        <w:t xml:space="preserve"> optioned to pay the </w:t>
      </w:r>
      <w:r w:rsidR="007D3D03">
        <w:rPr>
          <w:rFonts w:ascii="DejaVuSerifCondensed_00" w:hAnsi="DejaVuSerifCondensed_00" w:cs="DejaVuSerifCondensed_00"/>
        </w:rPr>
        <w:t>R2500.00</w:t>
      </w:r>
      <w:r>
        <w:rPr>
          <w:rFonts w:ascii="DejaVuSerifCondensed_00" w:hAnsi="DejaVuSerifCondensed_00" w:cs="DejaVuSerifCondensed_00"/>
        </w:rPr>
        <w:t xml:space="preserve"> as follow:</w:t>
      </w:r>
    </w:p>
    <w:p w:rsidR="00523F6E" w:rsidRDefault="00523F6E" w:rsidP="00EB308C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  <w:bookmarkStart w:id="0" w:name="_GoBack"/>
      <w:bookmarkEnd w:id="0"/>
    </w:p>
    <w:p w:rsidR="00523F6E" w:rsidRDefault="00523F6E" w:rsidP="00523F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 xml:space="preserve">Full </w:t>
      </w:r>
      <w:r w:rsidR="00F7351D">
        <w:rPr>
          <w:rFonts w:ascii="DejaVuSerifCondensed_00" w:hAnsi="DejaVuSerifCondensed_00" w:cs="DejaVuSerifCondensed_00"/>
        </w:rPr>
        <w:t>Amount:</w:t>
      </w:r>
      <w:r w:rsidR="00DE666E">
        <w:rPr>
          <w:rFonts w:ascii="DejaVuSerifCondensed_00" w:hAnsi="DejaVuSerifCondensed_00" w:cs="DejaVuSerifCondensed_00"/>
        </w:rPr>
        <w:t xml:space="preserve"> </w:t>
      </w:r>
      <w:r w:rsidR="0080368B">
        <w:rPr>
          <w:rFonts w:ascii="DejaVuSerifCondensed_00" w:hAnsi="DejaVuSerifCondensed_00" w:cs="DejaVuSerifCondensed_00"/>
        </w:rPr>
        <w:t>R2500.00.</w:t>
      </w:r>
    </w:p>
    <w:p w:rsidR="0080368B" w:rsidRDefault="0080368B" w:rsidP="008036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Worked Based:</w:t>
      </w:r>
    </w:p>
    <w:p w:rsidR="0080368B" w:rsidRDefault="0080368B" w:rsidP="008036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First payment : R800.00 after initial work</w:t>
      </w:r>
      <w:r w:rsidR="008D793E">
        <w:rPr>
          <w:rFonts w:ascii="DejaVuSerifCondensed_00" w:hAnsi="DejaVuSerifCondensed_00" w:cs="DejaVuSerifCondensed_00"/>
        </w:rPr>
        <w:t xml:space="preserve"> / designs.</w:t>
      </w:r>
    </w:p>
    <w:p w:rsidR="0080368B" w:rsidRDefault="0080368B" w:rsidP="008036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 xml:space="preserve">Second payment : R800.00 after </w:t>
      </w:r>
      <w:r w:rsidR="00F05BFF">
        <w:rPr>
          <w:rFonts w:ascii="DejaVuSerifCondensed_00" w:hAnsi="DejaVuSerifCondensed_00" w:cs="DejaVuSerifCondensed_00"/>
        </w:rPr>
        <w:t>secondary</w:t>
      </w:r>
      <w:r>
        <w:rPr>
          <w:rFonts w:ascii="DejaVuSerifCondensed_00" w:hAnsi="DejaVuSerifCondensed_00" w:cs="DejaVuSerifCondensed_00"/>
        </w:rPr>
        <w:t xml:space="preserve"> work, totalling to R 1600.00</w:t>
      </w:r>
      <w:r w:rsidR="00F05BFF">
        <w:rPr>
          <w:rFonts w:ascii="DejaVuSerifCondensed_00" w:hAnsi="DejaVuSerifCondensed_00" w:cs="DejaVuSerifCondensed_00"/>
        </w:rPr>
        <w:t xml:space="preserve"> (addition to first payment)</w:t>
      </w:r>
    </w:p>
    <w:p w:rsidR="0080368B" w:rsidRDefault="0080368B" w:rsidP="008036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Last Payment : R 900.00 upon End User Licence Agreement Signing</w:t>
      </w:r>
      <w:r w:rsidR="008D793E">
        <w:rPr>
          <w:rFonts w:ascii="DejaVuSerifCondensed_00" w:hAnsi="DejaVuSerifCondensed_00" w:cs="DejaVuSerifCondensed_00"/>
        </w:rPr>
        <w:t>, which will total to the full amount AS SPECIFIED ABOVE.</w:t>
      </w:r>
    </w:p>
    <w:p w:rsidR="008D793E" w:rsidRDefault="008D793E" w:rsidP="00DE666E">
      <w:pPr>
        <w:pStyle w:val="ListParagraph"/>
        <w:autoSpaceDE w:val="0"/>
        <w:autoSpaceDN w:val="0"/>
        <w:adjustRightInd w:val="0"/>
        <w:spacing w:after="0" w:line="240" w:lineRule="auto"/>
        <w:ind w:left="218"/>
        <w:rPr>
          <w:rFonts w:ascii="DejaVuSerifCondensed_00" w:hAnsi="DejaVuSerifCondensed_00" w:cs="DejaVuSerifCondensed_00"/>
        </w:rPr>
      </w:pPr>
    </w:p>
    <w:p w:rsidR="00523F6E" w:rsidRPr="006A28F4" w:rsidRDefault="008D793E" w:rsidP="00DE666E">
      <w:pPr>
        <w:pStyle w:val="ListParagraph"/>
        <w:autoSpaceDE w:val="0"/>
        <w:autoSpaceDN w:val="0"/>
        <w:adjustRightInd w:val="0"/>
        <w:spacing w:after="0" w:line="240" w:lineRule="auto"/>
        <w:ind w:left="218"/>
        <w:rPr>
          <w:rFonts w:ascii="DejaVuSerifCondensed_00" w:hAnsi="DejaVuSerifCondensed_00" w:cs="DejaVuSerifCondensed_00"/>
          <w:color w:val="595959" w:themeColor="text1" w:themeTint="A6"/>
        </w:rPr>
      </w:pPr>
      <w:r w:rsidRPr="006A28F4">
        <w:rPr>
          <w:rFonts w:ascii="DejaVuSerifCondensed_00" w:hAnsi="DejaVuSerifCondensed_00" w:cs="DejaVuSerifCondensed_00"/>
          <w:color w:val="595959" w:themeColor="text1" w:themeTint="A6"/>
        </w:rPr>
        <w:t xml:space="preserve">NOTE: The </w:t>
      </w:r>
      <w:r w:rsidR="00E76A89" w:rsidRPr="006A28F4">
        <w:rPr>
          <w:rFonts w:ascii="DejaVuSerifCondensed_00" w:hAnsi="DejaVuSerifCondensed_00" w:cs="DejaVuSerifCondensed_00"/>
          <w:color w:val="595959" w:themeColor="text1" w:themeTint="A6"/>
        </w:rPr>
        <w:t>financials</w:t>
      </w:r>
      <w:r w:rsidRPr="006A28F4">
        <w:rPr>
          <w:rFonts w:ascii="DejaVuSerifCondensed_00" w:hAnsi="DejaVuSerifCondensed_00" w:cs="DejaVuSerifCondensed_00"/>
          <w:color w:val="595959" w:themeColor="text1" w:themeTint="A6"/>
        </w:rPr>
        <w:t xml:space="preserve"> stated above </w:t>
      </w:r>
      <w:r w:rsidR="00390244" w:rsidRPr="006A28F4">
        <w:rPr>
          <w:rFonts w:ascii="DejaVuSerifCondensed_00" w:hAnsi="DejaVuSerifCondensed_00" w:cs="DejaVuSerifCondensed_00"/>
          <w:color w:val="595959" w:themeColor="text1" w:themeTint="A6"/>
        </w:rPr>
        <w:t xml:space="preserve">have been deemed necessary based on the client product requirements, and thus do not include </w:t>
      </w:r>
      <w:r w:rsidR="00E76A89" w:rsidRPr="006A28F4">
        <w:rPr>
          <w:rFonts w:ascii="DejaVuSerifCondensed_00" w:hAnsi="DejaVuSerifCondensed_00" w:cs="DejaVuSerifCondensed_00"/>
          <w:color w:val="595959" w:themeColor="text1" w:themeTint="A6"/>
        </w:rPr>
        <w:t>the notion of ‘All of the clients’ requirements’</w:t>
      </w:r>
    </w:p>
    <w:p w:rsidR="00BA5481" w:rsidRPr="006A28F4" w:rsidRDefault="00BA5481" w:rsidP="00DE666E">
      <w:pPr>
        <w:pStyle w:val="ListParagraph"/>
        <w:autoSpaceDE w:val="0"/>
        <w:autoSpaceDN w:val="0"/>
        <w:adjustRightInd w:val="0"/>
        <w:spacing w:after="0" w:line="240" w:lineRule="auto"/>
        <w:ind w:left="218"/>
        <w:rPr>
          <w:rFonts w:ascii="DejaVuSerifCondensed_00" w:hAnsi="DejaVuSerifCondensed_00" w:cs="DejaVuSerifCondensed_00"/>
          <w:color w:val="595959" w:themeColor="text1" w:themeTint="A6"/>
        </w:rPr>
      </w:pPr>
      <w:r w:rsidRPr="006A28F4">
        <w:rPr>
          <w:rFonts w:ascii="DejaVuSerifCondensed_00" w:hAnsi="DejaVuSerifCondensed_00" w:cs="DejaVuSerifCondensed_00"/>
          <w:color w:val="595959" w:themeColor="text1" w:themeTint="A6"/>
        </w:rPr>
        <w:t xml:space="preserve">Further payments may be required on the client’s behalf by necessity of system </w:t>
      </w:r>
      <w:r w:rsidR="00F05BFF" w:rsidRPr="006A28F4">
        <w:rPr>
          <w:rFonts w:ascii="DejaVuSerifCondensed_00" w:hAnsi="DejaVuSerifCondensed_00" w:cs="DejaVuSerifCondensed_00"/>
          <w:color w:val="595959" w:themeColor="text1" w:themeTint="A6"/>
        </w:rPr>
        <w:t>maintenance</w:t>
      </w:r>
      <w:r w:rsidRPr="006A28F4">
        <w:rPr>
          <w:rFonts w:ascii="DejaVuSerifCondensed_00" w:hAnsi="DejaVuSerifCondensed_00" w:cs="DejaVuSerifCondensed_00"/>
          <w:color w:val="595959" w:themeColor="text1" w:themeTint="A6"/>
        </w:rPr>
        <w:t xml:space="preserve"> and updates</w:t>
      </w:r>
    </w:p>
    <w:p w:rsidR="00523F6E" w:rsidRDefault="00523F6E" w:rsidP="00523F6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DejaVuSerifCondensed_00" w:hAnsi="DejaVuSerifCondensed_00" w:cs="DejaVuSerifCondensed_00"/>
        </w:rPr>
      </w:pPr>
    </w:p>
    <w:p w:rsidR="00F67177" w:rsidRDefault="00F67177" w:rsidP="00DE666E">
      <w:pPr>
        <w:pStyle w:val="ListParagraph"/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</w:p>
    <w:p w:rsidR="008D793E" w:rsidRDefault="008D793E" w:rsidP="00DE666E">
      <w:pPr>
        <w:pStyle w:val="ListParagraph"/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</w:p>
    <w:p w:rsidR="00860006" w:rsidRDefault="00860006" w:rsidP="000E13CC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DejaVuSerifCondensed-Bold_00" w:hAnsi="DejaVuSerifCondensed-Bold_00" w:cs="DejaVuSerifCondensed-Bold_00"/>
          <w:b/>
          <w:bCs/>
          <w:sz w:val="26"/>
          <w:szCs w:val="26"/>
        </w:rPr>
      </w:pPr>
      <w:r>
        <w:rPr>
          <w:rFonts w:ascii="DejaVuSerifCondensed-Bold_00" w:hAnsi="DejaVuSerifCondensed-Bold_00" w:cs="DejaVuSerifCondensed-Bold_00"/>
          <w:b/>
          <w:bCs/>
          <w:sz w:val="26"/>
          <w:szCs w:val="26"/>
        </w:rPr>
        <w:lastRenderedPageBreak/>
        <w:t>Performance</w:t>
      </w:r>
    </w:p>
    <w:p w:rsidR="000E13CC" w:rsidRDefault="000E13CC" w:rsidP="000E13CC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DejaVuSerifCondensed-Bold_00" w:hAnsi="DejaVuSerifCondensed-Bold_00" w:cs="DejaVuSerifCondensed-Bold_00"/>
          <w:b/>
          <w:bCs/>
          <w:sz w:val="26"/>
          <w:szCs w:val="26"/>
        </w:rPr>
      </w:pPr>
    </w:p>
    <w:p w:rsidR="000E13CC" w:rsidRDefault="000E13CC" w:rsidP="000E13CC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Company will submit s</w:t>
      </w:r>
      <w:r w:rsidR="00860006">
        <w:rPr>
          <w:rFonts w:ascii="DejaVuSerifCondensed_00" w:hAnsi="DejaVuSerifCondensed_00" w:cs="DejaVuSerifCondensed_00"/>
        </w:rPr>
        <w:t>ervices based on turnaround times stated in estimates</w:t>
      </w:r>
      <w:r>
        <w:rPr>
          <w:rFonts w:ascii="DejaVuSerifCondensed_00" w:hAnsi="DejaVuSerifCondensed_00" w:cs="DejaVuSerifCondensed_00"/>
        </w:rPr>
        <w:t xml:space="preserve"> submitted to client</w:t>
      </w:r>
      <w:r w:rsidR="0026714C">
        <w:rPr>
          <w:rFonts w:ascii="DejaVuSerifCondensed_00" w:hAnsi="DejaVuSerifCondensed_00" w:cs="DejaVuSerifCondensed_00"/>
        </w:rPr>
        <w:t xml:space="preserve"> on the day of signing of this agreement contract.</w:t>
      </w:r>
      <w:r>
        <w:rPr>
          <w:rFonts w:ascii="DejaVuSerifCondensed_00" w:hAnsi="DejaVuSerifCondensed_00" w:cs="DejaVuSerifCondensed_00"/>
        </w:rPr>
        <w:t xml:space="preserve"> Client will </w:t>
      </w:r>
      <w:r w:rsidR="0026714C">
        <w:rPr>
          <w:rFonts w:ascii="DejaVuSerifCondensed_00" w:hAnsi="DejaVuSerifCondensed_00" w:cs="DejaVuSerifCondensed_00"/>
        </w:rPr>
        <w:t xml:space="preserve">be permitted </w:t>
      </w:r>
      <w:r>
        <w:rPr>
          <w:rFonts w:ascii="DejaVuSerifCondensed_00" w:hAnsi="DejaVuSerifCondensed_00" w:cs="DejaVuSerifCondensed_00"/>
        </w:rPr>
        <w:t>t</w:t>
      </w:r>
      <w:r w:rsidR="00F67177">
        <w:rPr>
          <w:rFonts w:ascii="DejaVuSerifCondensed_00" w:hAnsi="DejaVuSerifCondensed_00" w:cs="DejaVuSerifCondensed_00"/>
        </w:rPr>
        <w:t>o make ch</w:t>
      </w:r>
      <w:r w:rsidR="00505B25">
        <w:rPr>
          <w:rFonts w:ascii="DejaVuSerifCondensed_00" w:hAnsi="DejaVuSerifCondensed_00" w:cs="DejaVuSerifCondensed_00"/>
        </w:rPr>
        <w:t>anges on the design during the D</w:t>
      </w:r>
      <w:r w:rsidR="00F67177">
        <w:rPr>
          <w:rFonts w:ascii="DejaVuSerifCondensed_00" w:hAnsi="DejaVuSerifCondensed_00" w:cs="DejaVuSerifCondensed_00"/>
        </w:rPr>
        <w:t>evelopment phase of the Website</w:t>
      </w:r>
      <w:r w:rsidR="00505B25">
        <w:rPr>
          <w:rFonts w:ascii="DejaVuSerifCondensed_00" w:hAnsi="DejaVuSerifCondensed_00" w:cs="DejaVuSerifCondensed_00"/>
        </w:rPr>
        <w:t>/App. Further up</w:t>
      </w:r>
      <w:r w:rsidR="00D2202A">
        <w:rPr>
          <w:rFonts w:ascii="DejaVuSerifCondensed_00" w:hAnsi="DejaVuSerifCondensed_00" w:cs="DejaVuSerifCondensed_00"/>
        </w:rPr>
        <w:t xml:space="preserve">dates to the System after the </w:t>
      </w:r>
      <w:r w:rsidR="00505B25">
        <w:rPr>
          <w:rFonts w:ascii="DejaVuSerifCondensed_00" w:hAnsi="DejaVuSerifCondensed_00" w:cs="DejaVuSerifCondensed_00"/>
        </w:rPr>
        <w:t>EULA</w:t>
      </w:r>
      <w:r w:rsidR="00D2202A">
        <w:rPr>
          <w:rFonts w:ascii="DejaVuSerifCondensed_00" w:hAnsi="DejaVuSerifCondensed_00" w:cs="DejaVuSerifCondensed_00"/>
        </w:rPr>
        <w:t xml:space="preserve"> will require payment.</w:t>
      </w:r>
    </w:p>
    <w:p w:rsidR="00D2202A" w:rsidRDefault="00D2202A" w:rsidP="000E13CC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With this said t</w:t>
      </w:r>
      <w:r w:rsidR="005D3CFB">
        <w:rPr>
          <w:rFonts w:ascii="DejaVuSerifCondensed_00" w:hAnsi="DejaVuSerifCondensed_00" w:cs="DejaVuSerifCondensed_00"/>
        </w:rPr>
        <w:t>he company maintains to providing the best suited en</w:t>
      </w:r>
      <w:r w:rsidR="00604C43">
        <w:rPr>
          <w:rFonts w:ascii="DejaVuSerifCondensed_00" w:hAnsi="DejaVuSerifCondensed_00" w:cs="DejaVuSerifCondensed_00"/>
        </w:rPr>
        <w:t xml:space="preserve">vironments for the system’s availability and performance. </w:t>
      </w:r>
      <w:r w:rsidR="0058445F">
        <w:rPr>
          <w:rFonts w:ascii="DejaVuSerifCondensed_00" w:hAnsi="DejaVuSerifCondensed_00" w:cs="DejaVuSerifCondensed_00"/>
        </w:rPr>
        <w:t>Client consents that services turnaround times by AlexiusLC</w:t>
      </w:r>
      <w:r w:rsidR="00AE023F">
        <w:rPr>
          <w:rFonts w:ascii="DejaVuSerifCondensed_00" w:hAnsi="DejaVuSerifCondensed_00" w:cs="DejaVuSerifCondensed_00"/>
        </w:rPr>
        <w:t xml:space="preserve"> </w:t>
      </w:r>
      <w:r w:rsidR="0058445F">
        <w:rPr>
          <w:rFonts w:ascii="DejaVuSerifCondensed_00" w:hAnsi="DejaVuSerifCondensed_00" w:cs="DejaVuSerifCondensed_00"/>
        </w:rPr>
        <w:t>are</w:t>
      </w:r>
      <w:r w:rsidR="00832702">
        <w:rPr>
          <w:rFonts w:ascii="DejaVuSerifCondensed_00" w:hAnsi="DejaVuSerifCondensed_00" w:cs="DejaVuSerifCondensed_00"/>
        </w:rPr>
        <w:t xml:space="preserve"> based </w:t>
      </w:r>
      <w:r w:rsidR="0058445F">
        <w:rPr>
          <w:rFonts w:ascii="DejaVuSerifCondensed_00" w:hAnsi="DejaVuSerifCondensed_00" w:cs="DejaVuSerifCondensed_00"/>
        </w:rPr>
        <w:t>on work being done basis</w:t>
      </w:r>
      <w:r w:rsidR="00832702">
        <w:rPr>
          <w:rFonts w:ascii="DejaVuSerifCondensed_00" w:hAnsi="DejaVuSerifCondensed_00" w:cs="DejaVuSerifCondensed_00"/>
        </w:rPr>
        <w:t>: Different tasks take different time to complete.</w:t>
      </w:r>
    </w:p>
    <w:p w:rsidR="00860006" w:rsidRDefault="00860006" w:rsidP="000E13CC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</w:p>
    <w:p w:rsidR="00860006" w:rsidRDefault="00860006" w:rsidP="00021C04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DejaVuSerifCondensed-Bold_00" w:hAnsi="DejaVuSerifCondensed-Bold_00" w:cs="DejaVuSerifCondensed-Bold_00"/>
          <w:b/>
          <w:bCs/>
          <w:sz w:val="26"/>
          <w:szCs w:val="26"/>
        </w:rPr>
      </w:pPr>
      <w:r>
        <w:rPr>
          <w:rFonts w:ascii="DejaVuSerifCondensed-Bold_00" w:hAnsi="DejaVuSerifCondensed-Bold_00" w:cs="DejaVuSerifCondensed-Bold_00"/>
          <w:b/>
          <w:bCs/>
          <w:sz w:val="26"/>
          <w:szCs w:val="26"/>
        </w:rPr>
        <w:t>Web Development Standards</w:t>
      </w:r>
    </w:p>
    <w:p w:rsidR="00162C54" w:rsidRDefault="00162C54" w:rsidP="00021C04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DejaVuSerifCondensed-Bold_00" w:hAnsi="DejaVuSerifCondensed-Bold_00" w:cs="DejaVuSerifCondensed-Bold_00"/>
          <w:b/>
          <w:bCs/>
          <w:sz w:val="26"/>
          <w:szCs w:val="26"/>
        </w:rPr>
      </w:pPr>
    </w:p>
    <w:p w:rsidR="00860006" w:rsidRDefault="00021C04" w:rsidP="00021C04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All services described here</w:t>
      </w:r>
      <w:r w:rsidR="00765EFB">
        <w:rPr>
          <w:rFonts w:ascii="DejaVuSerifCondensed_00" w:hAnsi="DejaVuSerifCondensed_00" w:cs="DejaVuSerifCondensed_00"/>
        </w:rPr>
        <w:t xml:space="preserve"> are to be performed by </w:t>
      </w:r>
      <w:r w:rsidR="005F50D2">
        <w:rPr>
          <w:rFonts w:ascii="DejaVuSerifCondensed_00" w:hAnsi="DejaVuSerifCondensed_00" w:cs="DejaVuSerifCondensed_00"/>
        </w:rPr>
        <w:t>AlexiusLC</w:t>
      </w:r>
      <w:r w:rsidR="008747E4">
        <w:rPr>
          <w:rFonts w:ascii="DejaVuSerifCondensed_00" w:hAnsi="DejaVuSerifCondensed_00" w:cs="DejaVuSerifCondensed_00"/>
        </w:rPr>
        <w:t xml:space="preserve"> </w:t>
      </w:r>
      <w:r w:rsidR="005F50D2">
        <w:rPr>
          <w:rFonts w:ascii="DejaVuSerifCondensed_00" w:hAnsi="DejaVuSerifCondensed_00" w:cs="DejaVuSerifCondensed_00"/>
        </w:rPr>
        <w:t>Web development</w:t>
      </w:r>
      <w:r w:rsidR="00860006">
        <w:rPr>
          <w:rFonts w:ascii="DejaVuSerifCondensed_00" w:hAnsi="DejaVuSerifCondensed_00" w:cs="DejaVuSerifCondensed_00"/>
        </w:rPr>
        <w:t xml:space="preserve"> in accordance </w:t>
      </w:r>
      <w:r>
        <w:rPr>
          <w:rFonts w:ascii="DejaVuSerifCondensed_00" w:hAnsi="DejaVuSerifCondensed_00" w:cs="DejaVuSerifCondensed_00"/>
        </w:rPr>
        <w:t xml:space="preserve">with the most commonly accepted </w:t>
      </w:r>
      <w:r w:rsidR="00860006">
        <w:rPr>
          <w:rFonts w:ascii="DejaVuSerifCondensed_00" w:hAnsi="DejaVuSerifCondensed_00" w:cs="DejaVuSerifCondensed_00"/>
        </w:rPr>
        <w:t>standards and practices of the Web Services Industry. Company will use the mo</w:t>
      </w:r>
      <w:r>
        <w:rPr>
          <w:rFonts w:ascii="DejaVuSerifCondensed_00" w:hAnsi="DejaVuSerifCondensed_00" w:cs="DejaVuSerifCondensed_00"/>
        </w:rPr>
        <w:t xml:space="preserve">st universally accepted website </w:t>
      </w:r>
      <w:r w:rsidR="00860006">
        <w:rPr>
          <w:rFonts w:ascii="DejaVuSerifCondensed_00" w:hAnsi="DejaVuSerifCondensed_00" w:cs="DejaVuSerifCondensed_00"/>
        </w:rPr>
        <w:t>design technologies to satisfy the broadest market possible -</w:t>
      </w:r>
      <w:r>
        <w:rPr>
          <w:rFonts w:ascii="DejaVuSerifCondensed_00" w:hAnsi="DejaVuSerifCondensed_00" w:cs="DejaVuSerifCondensed_00"/>
        </w:rPr>
        <w:t xml:space="preserve"> meaning </w:t>
      </w:r>
      <w:r w:rsidR="00BD15A3">
        <w:rPr>
          <w:rFonts w:ascii="DejaVuSerifCondensed_00" w:hAnsi="DejaVuSerifCondensed_00" w:cs="DejaVuSerifCondensed_00"/>
        </w:rPr>
        <w:t xml:space="preserve">the </w:t>
      </w:r>
      <w:r w:rsidR="00AE023F">
        <w:rPr>
          <w:rFonts w:ascii="DejaVuSerifCondensed_00" w:hAnsi="DejaVuSerifCondensed_00" w:cs="DejaVuSerifCondensed_00"/>
        </w:rPr>
        <w:t>system will per</w:t>
      </w:r>
      <w:r w:rsidR="0052561C">
        <w:rPr>
          <w:rFonts w:ascii="DejaVuSerifCondensed_00" w:hAnsi="DejaVuSerifCondensed_00" w:cs="DejaVuSerifCondensed_00"/>
        </w:rPr>
        <w:t xml:space="preserve">form as required </w:t>
      </w:r>
      <w:r w:rsidR="00FF0C04">
        <w:rPr>
          <w:rFonts w:ascii="DejaVuSerifCondensed_00" w:hAnsi="DejaVuSerifCondensed_00" w:cs="DejaVuSerifCondensed_00"/>
        </w:rPr>
        <w:t>when</w:t>
      </w:r>
      <w:r w:rsidR="00BC64B8">
        <w:rPr>
          <w:rFonts w:ascii="DejaVuSerifCondensed_00" w:hAnsi="DejaVuSerifCondensed_00" w:cs="DejaVuSerifCondensed_00"/>
        </w:rPr>
        <w:t xml:space="preserve"> required 98% of the time,</w:t>
      </w:r>
      <w:r w:rsidR="00712CB9">
        <w:rPr>
          <w:rFonts w:ascii="DejaVuSerifCondensed_00" w:hAnsi="DejaVuSerifCondensed_00" w:cs="DejaVuSerifCondensed_00"/>
        </w:rPr>
        <w:t xml:space="preserve"> the</w:t>
      </w:r>
      <w:r w:rsidR="00BC64B8">
        <w:rPr>
          <w:rFonts w:ascii="DejaVuSerifCondensed_00" w:hAnsi="DejaVuSerifCondensed_00" w:cs="DejaVuSerifCondensed_00"/>
        </w:rPr>
        <w:t xml:space="preserve"> client will be provided with counter measures, should </w:t>
      </w:r>
      <w:r w:rsidR="00712CB9">
        <w:rPr>
          <w:rFonts w:ascii="DejaVuSerifCondensed_00" w:hAnsi="DejaVuSerifCondensed_00" w:cs="DejaVuSerifCondensed_00"/>
        </w:rPr>
        <w:t>hindrances</w:t>
      </w:r>
      <w:r w:rsidR="00BC64B8">
        <w:rPr>
          <w:rFonts w:ascii="DejaVuSerifCondensed_00" w:hAnsi="DejaVuSerifCondensed_00" w:cs="DejaVuSerifCondensed_00"/>
        </w:rPr>
        <w:t xml:space="preserve"> to system performance occur</w:t>
      </w:r>
      <w:r w:rsidR="00712CB9">
        <w:rPr>
          <w:rFonts w:ascii="DejaVuSerifCondensed_00" w:hAnsi="DejaVuSerifCondensed_00" w:cs="DejaVuSerifCondensed_00"/>
        </w:rPr>
        <w:t xml:space="preserve"> and for keeping peak performance states.</w:t>
      </w:r>
    </w:p>
    <w:p w:rsidR="00021C04" w:rsidRDefault="00021C04" w:rsidP="00162C54">
      <w:pPr>
        <w:autoSpaceDE w:val="0"/>
        <w:autoSpaceDN w:val="0"/>
        <w:adjustRightInd w:val="0"/>
        <w:spacing w:after="0" w:line="240" w:lineRule="auto"/>
        <w:rPr>
          <w:rFonts w:ascii="DejaVuSerifCondensed_00" w:hAnsi="DejaVuSerifCondensed_00" w:cs="DejaVuSerifCondensed_00"/>
        </w:rPr>
      </w:pPr>
    </w:p>
    <w:p w:rsidR="00860006" w:rsidRDefault="00860006" w:rsidP="00162C54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DejaVuSerifCondensed-Bold_00" w:hAnsi="DejaVuSerifCondensed-Bold_00" w:cs="DejaVuSerifCondensed-Bold_00"/>
          <w:b/>
          <w:bCs/>
          <w:sz w:val="26"/>
          <w:szCs w:val="26"/>
        </w:rPr>
      </w:pPr>
      <w:r>
        <w:rPr>
          <w:rFonts w:ascii="DejaVuSerifCondensed-Bold_00" w:hAnsi="DejaVuSerifCondensed-Bold_00" w:cs="DejaVuSerifCondensed-Bold_00"/>
          <w:b/>
          <w:bCs/>
          <w:sz w:val="26"/>
          <w:szCs w:val="26"/>
        </w:rPr>
        <w:t>Warranties and Liability</w:t>
      </w:r>
    </w:p>
    <w:p w:rsidR="00162C54" w:rsidRDefault="00162C54" w:rsidP="00162C54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DejaVuSerifCondensed-Bold_00" w:hAnsi="DejaVuSerifCondensed-Bold_00" w:cs="DejaVuSerifCondensed-Bold_00"/>
          <w:b/>
          <w:bCs/>
          <w:sz w:val="26"/>
          <w:szCs w:val="26"/>
        </w:rPr>
      </w:pPr>
    </w:p>
    <w:p w:rsidR="00860006" w:rsidRDefault="005F50D2" w:rsidP="008747E4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AlexiusLC</w:t>
      </w:r>
      <w:r w:rsidR="00832702">
        <w:rPr>
          <w:rFonts w:ascii="DejaVuSerifCondensed_00" w:hAnsi="DejaVuSerifCondensed_00" w:cs="DejaVuSerifCondensed_00"/>
        </w:rPr>
        <w:t xml:space="preserve"> </w:t>
      </w:r>
      <w:r w:rsidR="00860006">
        <w:rPr>
          <w:rFonts w:ascii="DejaVuSerifCondensed_00" w:hAnsi="DejaVuSerifCondensed_00" w:cs="DejaVuSerifCondensed_00"/>
        </w:rPr>
        <w:t>doe</w:t>
      </w:r>
      <w:r w:rsidR="00714773">
        <w:rPr>
          <w:rFonts w:ascii="DejaVuSerifCondensed_00" w:hAnsi="DejaVuSerifCondensed_00" w:cs="DejaVuSerifCondensed_00"/>
        </w:rPr>
        <w:t xml:space="preserve">s not warrant </w:t>
      </w:r>
      <w:r w:rsidR="00A81A6D">
        <w:rPr>
          <w:rFonts w:ascii="DejaVuSerifCondensed_00" w:hAnsi="DejaVuSerifCondensed_00" w:cs="DejaVuSerifCondensed_00"/>
        </w:rPr>
        <w:t>all</w:t>
      </w:r>
      <w:r w:rsidR="00714773">
        <w:rPr>
          <w:rFonts w:ascii="DejaVuSerifCondensed_00" w:hAnsi="DejaVuSerifCondensed_00" w:cs="DejaVuSerifCondensed_00"/>
        </w:rPr>
        <w:t xml:space="preserve"> functions of client's </w:t>
      </w:r>
      <w:r w:rsidR="00A81A6D">
        <w:rPr>
          <w:rFonts w:ascii="DejaVuSerifCondensed_00" w:hAnsi="DejaVuSerifCondensed_00" w:cs="DejaVuSerifCondensed_00"/>
        </w:rPr>
        <w:t>system</w:t>
      </w:r>
      <w:r w:rsidR="00714773">
        <w:rPr>
          <w:rFonts w:ascii="DejaVuSerifCondensed_00" w:hAnsi="DejaVuSerifCondensed_00" w:cs="DejaVuSerifCondensed_00"/>
        </w:rPr>
        <w:t xml:space="preserve"> </w:t>
      </w:r>
      <w:r w:rsidR="00B54D8B">
        <w:rPr>
          <w:rFonts w:ascii="DejaVuSerifCondensed_00" w:hAnsi="DejaVuSerifCondensed_00" w:cs="DejaVuSerifCondensed_00"/>
        </w:rPr>
        <w:t xml:space="preserve">— </w:t>
      </w:r>
      <w:r w:rsidR="008747E4">
        <w:rPr>
          <w:rFonts w:ascii="DejaVuSerifCondensed_00" w:hAnsi="DejaVuSerifCondensed_00" w:cs="DejaVuSerifCondensed_00"/>
        </w:rPr>
        <w:t>pertaining to var</w:t>
      </w:r>
      <w:r w:rsidR="00B54D8B">
        <w:rPr>
          <w:rFonts w:ascii="DejaVuSerifCondensed_00" w:hAnsi="DejaVuSerifCondensed_00" w:cs="DejaVuSerifCondensed_00"/>
        </w:rPr>
        <w:t>ious factors</w:t>
      </w:r>
      <w:r w:rsidR="00B9129F">
        <w:rPr>
          <w:rFonts w:ascii="DejaVuSerifCondensed_00" w:hAnsi="DejaVuSerifCondensed_00" w:cs="DejaVuSerifCondensed_00"/>
        </w:rPr>
        <w:t xml:space="preserve"> which may be beyond </w:t>
      </w:r>
      <w:r w:rsidR="00B54D8B">
        <w:rPr>
          <w:rFonts w:ascii="DejaVuSerifCondensed_00" w:hAnsi="DejaVuSerifCondensed_00" w:cs="DejaVuSerifCondensed_00"/>
        </w:rPr>
        <w:t>the company’s</w:t>
      </w:r>
      <w:r w:rsidR="00B9129F">
        <w:rPr>
          <w:rFonts w:ascii="DejaVuSerifCondensed_00" w:hAnsi="DejaVuSerifCondensed_00" w:cs="DejaVuSerifCondensed_00"/>
        </w:rPr>
        <w:t xml:space="preserve"> control</w:t>
      </w:r>
      <w:r w:rsidR="00B54D8B">
        <w:rPr>
          <w:rFonts w:ascii="DejaVuSerifCondensed_00" w:hAnsi="DejaVuSerifCondensed_00" w:cs="DejaVuSerifCondensed_00"/>
        </w:rPr>
        <w:t>,</w:t>
      </w:r>
      <w:r w:rsidR="00832702">
        <w:rPr>
          <w:rFonts w:ascii="DejaVuSerifCondensed_00" w:hAnsi="DejaVuSerifCondensed_00" w:cs="DejaVuSerifCondensed_00"/>
        </w:rPr>
        <w:t xml:space="preserve"> </w:t>
      </w:r>
      <w:r w:rsidR="00714773">
        <w:rPr>
          <w:rFonts w:ascii="DejaVuSerifCondensed_00" w:hAnsi="DejaVuSerifCondensed_00" w:cs="DejaVuSerifCondensed_00"/>
        </w:rPr>
        <w:t>will meet c</w:t>
      </w:r>
      <w:r w:rsidR="00860006">
        <w:rPr>
          <w:rFonts w:ascii="DejaVuSerifCondensed_00" w:hAnsi="DejaVuSerifCondensed_00" w:cs="DejaVuSerifCondensed_00"/>
        </w:rPr>
        <w:t>lient's expectations of traffic or resulting</w:t>
      </w:r>
      <w:r w:rsidR="00832702">
        <w:rPr>
          <w:rFonts w:ascii="DejaVuSerifCondensed_00" w:hAnsi="DejaVuSerifCondensed_00" w:cs="DejaVuSerifCondensed_00"/>
        </w:rPr>
        <w:t xml:space="preserve"> </w:t>
      </w:r>
      <w:r w:rsidR="00860006">
        <w:rPr>
          <w:rFonts w:ascii="DejaVuSerifCondensed_00" w:hAnsi="DejaVuSerifCondensed_00" w:cs="DejaVuSerifCondensed_00"/>
        </w:rPr>
        <w:t>business. In no e</w:t>
      </w:r>
      <w:r w:rsidR="00714773">
        <w:rPr>
          <w:rFonts w:ascii="DejaVuSerifCondensed_00" w:hAnsi="DejaVuSerifCondensed_00" w:cs="DejaVuSerifCondensed_00"/>
        </w:rPr>
        <w:t xml:space="preserve">vent will </w:t>
      </w:r>
      <w:r>
        <w:rPr>
          <w:rFonts w:ascii="DejaVuSerifCondensed_00" w:hAnsi="DejaVuSerifCondensed_00" w:cs="DejaVuSerifCondensed_00"/>
        </w:rPr>
        <w:t>AlexiusLC</w:t>
      </w:r>
      <w:r w:rsidR="008747E4">
        <w:rPr>
          <w:rFonts w:ascii="DejaVuSerifCondensed_00" w:hAnsi="DejaVuSerifCondensed_00" w:cs="DejaVuSerifCondensed_00"/>
        </w:rPr>
        <w:t xml:space="preserve"> </w:t>
      </w:r>
      <w:r w:rsidR="00714773">
        <w:rPr>
          <w:rFonts w:ascii="DejaVuSerifCondensed_00" w:hAnsi="DejaVuSerifCondensed_00" w:cs="DejaVuSerifCondensed_00"/>
        </w:rPr>
        <w:t>be liable to c</w:t>
      </w:r>
      <w:r w:rsidR="00860006">
        <w:rPr>
          <w:rFonts w:ascii="DejaVuSerifCondensed_00" w:hAnsi="DejaVuSerifCondensed_00" w:cs="DejaVuSerifCondensed_00"/>
        </w:rPr>
        <w:t>lient or any third party for any damages, including any lost</w:t>
      </w:r>
      <w:r w:rsidR="00F01505">
        <w:rPr>
          <w:rFonts w:ascii="DejaVuSerifCondensed_00" w:hAnsi="DejaVuSerifCondensed_00" w:cs="DejaVuSerifCondensed_00"/>
        </w:rPr>
        <w:t xml:space="preserve"> </w:t>
      </w:r>
      <w:r w:rsidR="00860006">
        <w:rPr>
          <w:rFonts w:ascii="DejaVuSerifCondensed_00" w:hAnsi="DejaVuSerifCondensed_00" w:cs="DejaVuSerifCondensed_00"/>
        </w:rPr>
        <w:t xml:space="preserve">profits, lost savings or other incidental, consequential or special damages arising out of the </w:t>
      </w:r>
      <w:r w:rsidR="00C907BC">
        <w:rPr>
          <w:rFonts w:ascii="DejaVuSerifCondensed_00" w:hAnsi="DejaVuSerifCondensed_00" w:cs="DejaVuSerifCondensed_00"/>
        </w:rPr>
        <w:t xml:space="preserve">in-appropriate </w:t>
      </w:r>
      <w:r w:rsidR="006259D7">
        <w:rPr>
          <w:rFonts w:ascii="DejaVuSerifCondensed_00" w:hAnsi="DejaVuSerifCondensed_00" w:cs="DejaVuSerifCondensed_00"/>
        </w:rPr>
        <w:t>use</w:t>
      </w:r>
      <w:r w:rsidR="00860006">
        <w:rPr>
          <w:rFonts w:ascii="DejaVuSerifCondensed_00" w:hAnsi="DejaVuSerifCondensed_00" w:cs="DejaVuSerifCondensed_00"/>
        </w:rPr>
        <w:t xml:space="preserve"> of</w:t>
      </w:r>
      <w:r w:rsidR="00C907BC">
        <w:rPr>
          <w:rFonts w:ascii="DejaVuSerifCondensed_00" w:hAnsi="DejaVuSerifCondensed_00" w:cs="DejaVuSerifCondensed_00"/>
        </w:rPr>
        <w:t xml:space="preserve"> the system.</w:t>
      </w:r>
      <w:r w:rsidR="00860006">
        <w:rPr>
          <w:rFonts w:ascii="DejaVuSerifCondensed_00" w:hAnsi="DejaVuSerifCondensed_00" w:cs="DejaVuSerifCondensed_00"/>
        </w:rPr>
        <w:t xml:space="preserve"> </w:t>
      </w:r>
      <w:r w:rsidR="00F01505">
        <w:rPr>
          <w:rFonts w:ascii="DejaVuSerifCondensed_00" w:hAnsi="DejaVuSerifCondensed_00" w:cs="DejaVuSerifCondensed_00"/>
        </w:rPr>
        <w:t>or inability</w:t>
      </w:r>
      <w:r w:rsidR="006259D7">
        <w:rPr>
          <w:rFonts w:ascii="DejaVuSerifCondensed_00" w:hAnsi="DejaVuSerifCondensed_00" w:cs="DejaVuSerifCondensed_00"/>
        </w:rPr>
        <w:t xml:space="preserve"> of the</w:t>
      </w:r>
      <w:r w:rsidR="00714773">
        <w:rPr>
          <w:rFonts w:ascii="DejaVuSerifCondensed_00" w:hAnsi="DejaVuSerifCondensed_00" w:cs="DejaVuSerifCondensed_00"/>
        </w:rPr>
        <w:t xml:space="preserve"> c</w:t>
      </w:r>
      <w:r w:rsidR="00860006">
        <w:rPr>
          <w:rFonts w:ascii="DejaVuSerifCondensed_00" w:hAnsi="DejaVuSerifCondensed_00" w:cs="DejaVuSerifCondensed_00"/>
        </w:rPr>
        <w:t xml:space="preserve">lient's </w:t>
      </w:r>
      <w:r w:rsidR="006259D7">
        <w:rPr>
          <w:rFonts w:ascii="DejaVuSerifCondensed_00" w:hAnsi="DejaVuSerifCondensed_00" w:cs="DejaVuSerifCondensed_00"/>
        </w:rPr>
        <w:t xml:space="preserve">cooperation with AlexiusLC on the </w:t>
      </w:r>
      <w:r w:rsidR="007A3DFC">
        <w:rPr>
          <w:rFonts w:ascii="DejaVuSerifCondensed_00" w:hAnsi="DejaVuSerifCondensed_00" w:cs="DejaVuSerifCondensed_00"/>
        </w:rPr>
        <w:t>advice</w:t>
      </w:r>
      <w:r w:rsidR="00162C54">
        <w:rPr>
          <w:rFonts w:ascii="DejaVuSerifCondensed_00" w:hAnsi="DejaVuSerifCondensed_00" w:cs="DejaVuSerifCondensed_00"/>
        </w:rPr>
        <w:t xml:space="preserve"> of the possibility of </w:t>
      </w:r>
      <w:r w:rsidR="00860006">
        <w:rPr>
          <w:rFonts w:ascii="DejaVuSerifCondensed_00" w:hAnsi="DejaVuSerifCondensed_00" w:cs="DejaVuSerifCondensed_00"/>
        </w:rPr>
        <w:t>such damages.</w:t>
      </w:r>
    </w:p>
    <w:p w:rsidR="00162C54" w:rsidRDefault="00162C54" w:rsidP="00162C54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</w:p>
    <w:p w:rsidR="00162C54" w:rsidRDefault="00162C54" w:rsidP="002774B3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</w:p>
    <w:p w:rsidR="00860006" w:rsidRDefault="00860006" w:rsidP="00765EFB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DejaVuSerifCondensed-Bold_00" w:hAnsi="DejaVuSerifCondensed-Bold_00" w:cs="DejaVuSerifCondensed-Bold_00"/>
          <w:b/>
          <w:bCs/>
          <w:sz w:val="26"/>
          <w:szCs w:val="26"/>
        </w:rPr>
      </w:pPr>
      <w:r>
        <w:rPr>
          <w:rFonts w:ascii="DejaVuSerifCondensed-Bold_00" w:hAnsi="DejaVuSerifCondensed-Bold_00" w:cs="DejaVuSerifCondensed-Bold_00"/>
          <w:b/>
          <w:bCs/>
          <w:sz w:val="26"/>
          <w:szCs w:val="26"/>
        </w:rPr>
        <w:t>Cancellation</w:t>
      </w:r>
    </w:p>
    <w:p w:rsidR="00765EFB" w:rsidRDefault="00765EFB" w:rsidP="00765EFB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DejaVuSerifCondensed-Bold_00" w:hAnsi="DejaVuSerifCondensed-Bold_00" w:cs="DejaVuSerifCondensed-Bold_00"/>
          <w:b/>
          <w:bCs/>
          <w:sz w:val="26"/>
          <w:szCs w:val="26"/>
        </w:rPr>
      </w:pPr>
    </w:p>
    <w:p w:rsidR="00860006" w:rsidRDefault="00860006" w:rsidP="00765EFB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 xml:space="preserve">If Agreement is </w:t>
      </w:r>
      <w:r w:rsidR="00765EFB">
        <w:rPr>
          <w:rFonts w:ascii="DejaVuSerifCondensed_00" w:hAnsi="DejaVuSerifCondensed_00" w:cs="DejaVuSerifCondensed_00"/>
        </w:rPr>
        <w:t>cancelled</w:t>
      </w:r>
      <w:r>
        <w:rPr>
          <w:rFonts w:ascii="DejaVuSerifCondensed_00" w:hAnsi="DejaVuSerifCondensed_00" w:cs="DejaVuSerifCondensed_00"/>
        </w:rPr>
        <w:t xml:space="preserve"> before wo</w:t>
      </w:r>
      <w:r w:rsidR="00765EFB">
        <w:rPr>
          <w:rFonts w:ascii="DejaVuSerifCondensed_00" w:hAnsi="DejaVuSerifCondensed_00" w:cs="DejaVuSerifCondensed_00"/>
        </w:rPr>
        <w:t>rk is finished, c</w:t>
      </w:r>
      <w:r>
        <w:rPr>
          <w:rFonts w:ascii="DejaVuSerifCondensed_00" w:hAnsi="DejaVuSerifCondensed_00" w:cs="DejaVuSerifCondensed_00"/>
        </w:rPr>
        <w:t xml:space="preserve">lient </w:t>
      </w:r>
      <w:r w:rsidRPr="00765EFB">
        <w:rPr>
          <w:rFonts w:ascii="DejaVuSerifCondensed_00" w:hAnsi="DejaVuSerifCondensed_00" w:cs="DejaVuSerifCondensed_00"/>
          <w:b/>
          <w:i/>
        </w:rPr>
        <w:t xml:space="preserve">forfeits any payments </w:t>
      </w:r>
      <w:r w:rsidR="00765EFB" w:rsidRPr="00765EFB">
        <w:rPr>
          <w:rFonts w:ascii="DejaVuSerifCondensed_00" w:hAnsi="DejaVuSerifCondensed_00" w:cs="DejaVuSerifCondensed_00"/>
          <w:b/>
          <w:i/>
        </w:rPr>
        <w:t>made</w:t>
      </w:r>
      <w:r w:rsidR="00765EFB">
        <w:rPr>
          <w:rFonts w:ascii="DejaVuSerifCondensed_00" w:hAnsi="DejaVuSerifCondensed_00" w:cs="DejaVuSerifCondensed_00"/>
        </w:rPr>
        <w:t xml:space="preserve"> and may be held liable for </w:t>
      </w:r>
      <w:r>
        <w:rPr>
          <w:rFonts w:ascii="DejaVuSerifCondensed_00" w:hAnsi="DejaVuSerifCondensed_00" w:cs="DejaVuSerifCondensed_00"/>
        </w:rPr>
        <w:t>breach of contract.</w:t>
      </w:r>
    </w:p>
    <w:p w:rsidR="00765EFB" w:rsidRDefault="00765EFB" w:rsidP="00765EFB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</w:p>
    <w:p w:rsidR="00860006" w:rsidRDefault="00860006" w:rsidP="00765EFB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DejaVuSerifCondensed-Bold_00" w:hAnsi="DejaVuSerifCondensed-Bold_00" w:cs="DejaVuSerifCondensed-Bold_00"/>
          <w:b/>
          <w:bCs/>
          <w:sz w:val="26"/>
          <w:szCs w:val="26"/>
        </w:rPr>
      </w:pPr>
      <w:r>
        <w:rPr>
          <w:rFonts w:ascii="DejaVuSerifCondensed-Bold_00" w:hAnsi="DejaVuSerifCondensed-Bold_00" w:cs="DejaVuSerifCondensed-Bold_00"/>
          <w:b/>
          <w:bCs/>
          <w:sz w:val="26"/>
          <w:szCs w:val="26"/>
        </w:rPr>
        <w:t>Trademarks and Copyrights</w:t>
      </w:r>
    </w:p>
    <w:p w:rsidR="00765EFB" w:rsidRDefault="00765EFB" w:rsidP="00765EFB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DejaVuSerifCondensed-Bold_00" w:hAnsi="DejaVuSerifCondensed-Bold_00" w:cs="DejaVuSerifCondensed-Bold_00"/>
          <w:b/>
          <w:bCs/>
          <w:sz w:val="26"/>
          <w:szCs w:val="26"/>
        </w:rPr>
      </w:pPr>
    </w:p>
    <w:p w:rsidR="00860006" w:rsidRDefault="00765EFB" w:rsidP="002774B3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Client represents to c</w:t>
      </w:r>
      <w:r w:rsidR="00860006">
        <w:rPr>
          <w:rFonts w:ascii="DejaVuSerifCondensed_00" w:hAnsi="DejaVuSerifCondensed_00" w:cs="DejaVuSerifCondensed_00"/>
        </w:rPr>
        <w:t>ompany and unconditionally guarantees that any elements of text, graphics, photos,</w:t>
      </w:r>
    </w:p>
    <w:p w:rsidR="00860006" w:rsidRDefault="00860006" w:rsidP="00765EFB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designs, trademarks, or o</w:t>
      </w:r>
      <w:r w:rsidR="00765EFB">
        <w:rPr>
          <w:rFonts w:ascii="DejaVuSerifCondensed_00" w:hAnsi="DejaVuSerifCondensed_00" w:cs="DejaVuSerifCondensed_00"/>
        </w:rPr>
        <w:t>ther artwork furnished to c</w:t>
      </w:r>
      <w:r>
        <w:rPr>
          <w:rFonts w:ascii="DejaVuSerifCondensed_00" w:hAnsi="DejaVuSerifCondensed_00" w:cs="DejaVuSerifCondensed_00"/>
        </w:rPr>
        <w:t>ompany for inclusion</w:t>
      </w:r>
      <w:r w:rsidR="00765EFB">
        <w:rPr>
          <w:rFonts w:ascii="DejaVuSerifCondensed_00" w:hAnsi="DejaVuSerifCondensed_00" w:cs="DejaVuSerifCondensed_00"/>
        </w:rPr>
        <w:t xml:space="preserve"> in web pages are owned by the client, or c</w:t>
      </w:r>
      <w:r>
        <w:rPr>
          <w:rFonts w:ascii="DejaVuSerifCondensed_00" w:hAnsi="DejaVuSerifCondensed_00" w:cs="DejaVuSerifCondensed_00"/>
        </w:rPr>
        <w:t>lient has permission from the rightful owner to use each of these elements, a</w:t>
      </w:r>
      <w:r w:rsidR="00765EFB">
        <w:rPr>
          <w:rFonts w:ascii="DejaVuSerifCondensed_00" w:hAnsi="DejaVuSerifCondensed_00" w:cs="DejaVuSerifCondensed_00"/>
        </w:rPr>
        <w:t xml:space="preserve">nd will hold harmless, protect, </w:t>
      </w:r>
      <w:r>
        <w:rPr>
          <w:rFonts w:ascii="DejaVuSerifCondensed_00" w:hAnsi="DejaVuSerifCondensed_00" w:cs="DejaVuSerifCondensed_00"/>
        </w:rPr>
        <w:t xml:space="preserve">and defend Company from any claim or suit arising from the use of </w:t>
      </w:r>
      <w:r w:rsidR="00765EFB">
        <w:rPr>
          <w:rFonts w:ascii="DejaVuSerifCondensed_00" w:hAnsi="DejaVuSerifCondensed_00" w:cs="DejaVuSerifCondensed_00"/>
        </w:rPr>
        <w:t>such elements furnished by the client. C</w:t>
      </w:r>
      <w:r>
        <w:rPr>
          <w:rFonts w:ascii="DejaVuSerifCondensed_00" w:hAnsi="DejaVuSerifCondensed_00" w:cs="DejaVuSerifCondensed_00"/>
        </w:rPr>
        <w:t>ompany initially owns copy</w:t>
      </w:r>
      <w:r w:rsidR="00765EFB">
        <w:rPr>
          <w:rFonts w:ascii="DejaVuSerifCondensed_00" w:hAnsi="DejaVuSerifCondensed_00" w:cs="DejaVuSerifCondensed_00"/>
        </w:rPr>
        <w:t>right to the assembled work of s</w:t>
      </w:r>
      <w:r>
        <w:rPr>
          <w:rFonts w:ascii="DejaVuSerifCondensed_00" w:hAnsi="DejaVuSerifCondensed_00" w:cs="DejaVuSerifCondensed_00"/>
        </w:rPr>
        <w:t>ervices produc</w:t>
      </w:r>
      <w:r w:rsidR="00765EFB">
        <w:rPr>
          <w:rFonts w:ascii="DejaVuSerifCondensed_00" w:hAnsi="DejaVuSerifCondensed_00" w:cs="DejaVuSerifCondensed_00"/>
        </w:rPr>
        <w:t>ed by company. Upon payment for s</w:t>
      </w:r>
      <w:r>
        <w:rPr>
          <w:rFonts w:ascii="DejaVuSerifCondensed_00" w:hAnsi="DejaVuSerifCondensed_00" w:cs="DejaVuSerifCondensed_00"/>
        </w:rPr>
        <w:t>ervices</w:t>
      </w:r>
      <w:r w:rsidR="00765EFB">
        <w:rPr>
          <w:rFonts w:ascii="DejaVuSerifCondensed_00" w:hAnsi="DejaVuSerifCondensed_00" w:cs="DejaVuSerifCondensed_00"/>
        </w:rPr>
        <w:t xml:space="preserve"> rendered, all rights owned by c</w:t>
      </w:r>
      <w:r w:rsidR="00483822">
        <w:rPr>
          <w:rFonts w:ascii="DejaVuSerifCondensed_00" w:hAnsi="DejaVuSerifCondensed_00" w:cs="DejaVuSerifCondensed_00"/>
        </w:rPr>
        <w:t>ompany as to services rendered for c</w:t>
      </w:r>
      <w:r>
        <w:rPr>
          <w:rFonts w:ascii="DejaVuSerifCondensed_00" w:hAnsi="DejaVuSerifCondensed_00" w:cs="DejaVuSerifCondensed_00"/>
        </w:rPr>
        <w:t>lient's Site transfer to th</w:t>
      </w:r>
      <w:r w:rsidR="00765EFB">
        <w:rPr>
          <w:rFonts w:ascii="DejaVuSerifCondensed_00" w:hAnsi="DejaVuSerifCondensed_00" w:cs="DejaVuSerifCondensed_00"/>
        </w:rPr>
        <w:t>e c</w:t>
      </w:r>
      <w:r>
        <w:rPr>
          <w:rFonts w:ascii="DejaVuSerifCondensed_00" w:hAnsi="DejaVuSerifCondensed_00" w:cs="DejaVuSerifCondensed_00"/>
        </w:rPr>
        <w:t>lient.</w:t>
      </w:r>
    </w:p>
    <w:p w:rsidR="00765EFB" w:rsidRDefault="00765EFB" w:rsidP="00765EFB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</w:p>
    <w:p w:rsidR="00860006" w:rsidRDefault="00860006" w:rsidP="00C91D9B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DejaVuSerifCondensed-Bold_00" w:hAnsi="DejaVuSerifCondensed-Bold_00" w:cs="DejaVuSerifCondensed-Bold_00"/>
          <w:b/>
          <w:bCs/>
          <w:sz w:val="26"/>
          <w:szCs w:val="26"/>
        </w:rPr>
      </w:pPr>
      <w:r>
        <w:rPr>
          <w:rFonts w:ascii="DejaVuSerifCondensed-Bold_00" w:hAnsi="DejaVuSerifCondensed-Bold_00" w:cs="DejaVuSerifCondensed-Bold_00"/>
          <w:b/>
          <w:bCs/>
          <w:sz w:val="26"/>
          <w:szCs w:val="26"/>
        </w:rPr>
        <w:t>Web Developer Credits</w:t>
      </w:r>
    </w:p>
    <w:p w:rsidR="00C91D9B" w:rsidRDefault="00C91D9B" w:rsidP="00C91D9B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DejaVuSerifCondensed-Bold_00" w:hAnsi="DejaVuSerifCondensed-Bold_00" w:cs="DejaVuSerifCondensed-Bold_00"/>
          <w:b/>
          <w:bCs/>
          <w:sz w:val="26"/>
          <w:szCs w:val="26"/>
        </w:rPr>
      </w:pPr>
    </w:p>
    <w:p w:rsidR="00860006" w:rsidRDefault="00860006" w:rsidP="00C91D9B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For a period of at least 1 year beginning on date of written consent to allow Web</w:t>
      </w:r>
      <w:r w:rsidR="00C91D9B">
        <w:rPr>
          <w:rFonts w:ascii="DejaVuSerifCondensed_00" w:hAnsi="DejaVuSerifCondensed_00" w:cs="DejaVuSerifCondensed_00"/>
        </w:rPr>
        <w:t xml:space="preserve"> Developer Credits, and as long as company is performing services for client, client agrees to allow company to claim credit for s</w:t>
      </w:r>
      <w:r>
        <w:rPr>
          <w:rFonts w:ascii="DejaVuSerifCondensed_00" w:hAnsi="DejaVuSerifCondensed_00" w:cs="DejaVuSerifCondensed_00"/>
        </w:rPr>
        <w:t>ervices</w:t>
      </w:r>
    </w:p>
    <w:p w:rsidR="00860006" w:rsidRDefault="005A1F7B" w:rsidP="002774B3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rendered</w:t>
      </w:r>
      <w:r w:rsidR="00860006">
        <w:rPr>
          <w:rFonts w:ascii="DejaVuSerifCondensed_00" w:hAnsi="DejaVuSerifCondensed_00" w:cs="DejaVuSerifCondensed_00"/>
        </w:rPr>
        <w:t xml:space="preserve"> by posting a link,</w:t>
      </w:r>
      <w:r w:rsidR="00C91D9B">
        <w:rPr>
          <w:rFonts w:ascii="DejaVuSerifCondensed_00" w:hAnsi="DejaVuSerifCondensed_00" w:cs="DejaVuSerifCondensed_00"/>
        </w:rPr>
        <w:t xml:space="preserve"> visible to search engines, to company on c</w:t>
      </w:r>
      <w:r w:rsidR="00860006">
        <w:rPr>
          <w:rFonts w:ascii="DejaVuSerifCondensed_00" w:hAnsi="DejaVuSerifCondensed_00" w:cs="DejaVuSerifCondensed_00"/>
        </w:rPr>
        <w:t>lient's Site and in author meta tags of</w:t>
      </w:r>
    </w:p>
    <w:p w:rsidR="00860006" w:rsidRDefault="00860006" w:rsidP="002774B3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Client's Site.</w:t>
      </w:r>
    </w:p>
    <w:p w:rsidR="00C91D9B" w:rsidRDefault="00C91D9B" w:rsidP="002774B3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</w:p>
    <w:p w:rsidR="00860006" w:rsidRDefault="00860006" w:rsidP="00C91D9B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DejaVuSerifCondensed-Bold_00" w:hAnsi="DejaVuSerifCondensed-Bold_00" w:cs="DejaVuSerifCondensed-Bold_00"/>
          <w:b/>
          <w:bCs/>
          <w:sz w:val="26"/>
          <w:szCs w:val="26"/>
        </w:rPr>
      </w:pPr>
      <w:r>
        <w:rPr>
          <w:rFonts w:ascii="DejaVuSerifCondensed-Bold_00" w:hAnsi="DejaVuSerifCondensed-Bold_00" w:cs="DejaVuSerifCondensed-Bold_00"/>
          <w:b/>
          <w:bCs/>
          <w:sz w:val="26"/>
          <w:szCs w:val="26"/>
        </w:rPr>
        <w:t>Litigation</w:t>
      </w:r>
    </w:p>
    <w:p w:rsidR="00C91D9B" w:rsidRDefault="00C91D9B" w:rsidP="00C91D9B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DejaVuSerifCondensed-Bold_00" w:hAnsi="DejaVuSerifCondensed-Bold_00" w:cs="DejaVuSerifCondensed-Bold_00"/>
          <w:b/>
          <w:bCs/>
          <w:sz w:val="26"/>
          <w:szCs w:val="26"/>
        </w:rPr>
      </w:pPr>
    </w:p>
    <w:p w:rsidR="00860006" w:rsidRDefault="00860006" w:rsidP="002774B3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Any disputes arising from this contract will be li</w:t>
      </w:r>
      <w:r w:rsidR="00C91D9B">
        <w:rPr>
          <w:rFonts w:ascii="DejaVuSerifCondensed_00" w:hAnsi="DejaVuSerifCondensed_00" w:cs="DejaVuSerifCondensed_00"/>
        </w:rPr>
        <w:t>tigated or arbitrated in County, South Africa</w:t>
      </w:r>
      <w:r>
        <w:rPr>
          <w:rFonts w:ascii="DejaVuSerifCondensed_00" w:hAnsi="DejaVuSerifCondensed_00" w:cs="DejaVuSerifCondensed_00"/>
        </w:rPr>
        <w:t>. This Agreement</w:t>
      </w:r>
    </w:p>
    <w:p w:rsidR="009E1A81" w:rsidRDefault="00860006" w:rsidP="00C91D9B">
      <w:pPr>
        <w:autoSpaceDE w:val="0"/>
        <w:autoSpaceDN w:val="0"/>
        <w:adjustRightInd w:val="0"/>
        <w:spacing w:after="0" w:line="240" w:lineRule="auto"/>
        <w:ind w:left="-142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 xml:space="preserve">shall be governed and construed in accordance with </w:t>
      </w:r>
      <w:r w:rsidR="00C91D9B">
        <w:rPr>
          <w:rFonts w:ascii="DejaVuSerifCondensed_00" w:hAnsi="DejaVuSerifCondensed_00" w:cs="DejaVuSerifCondensed_00"/>
        </w:rPr>
        <w:t xml:space="preserve">the laws of the State of South Africa. The undersigned hereby </w:t>
      </w:r>
      <w:r>
        <w:rPr>
          <w:rFonts w:ascii="DejaVuSerifCondensed_00" w:hAnsi="DejaVuSerifCondensed_00" w:cs="DejaVuSerifCondensed_00"/>
        </w:rPr>
        <w:t>agree to the terms, conditions and stipulations of this agreement on behalf o</w:t>
      </w:r>
      <w:r w:rsidR="00C91D9B">
        <w:rPr>
          <w:rFonts w:ascii="DejaVuSerifCondensed_00" w:hAnsi="DejaVuSerifCondensed_00" w:cs="DejaVuSerifCondensed_00"/>
        </w:rPr>
        <w:t xml:space="preserve">f his or her organization. This </w:t>
      </w:r>
      <w:r>
        <w:rPr>
          <w:rFonts w:ascii="DejaVuSerifCondensed_00" w:hAnsi="DejaVuSerifCondensed_00" w:cs="DejaVuSerifCondensed_00"/>
        </w:rPr>
        <w:t>Agreement constitutes the entire understanding of the parties. Any c</w:t>
      </w:r>
      <w:r w:rsidR="00C91D9B">
        <w:rPr>
          <w:rFonts w:ascii="DejaVuSerifCondensed_00" w:hAnsi="DejaVuSerifCondensed_00" w:cs="DejaVuSerifCondensed_00"/>
        </w:rPr>
        <w:t xml:space="preserve">hanges or modifications thereto must be in </w:t>
      </w:r>
      <w:r>
        <w:rPr>
          <w:rFonts w:ascii="DejaVuSerifCondensed_00" w:hAnsi="DejaVuSerifCondensed_00" w:cs="DejaVuSerifCondensed_00"/>
        </w:rPr>
        <w:t>writing and signed by both parties.</w:t>
      </w:r>
    </w:p>
    <w:p w:rsidR="00860006" w:rsidRDefault="00860006" w:rsidP="002774B3">
      <w:pPr>
        <w:ind w:left="-142"/>
        <w:rPr>
          <w:rFonts w:ascii="DejaVuSerifCondensed_00" w:hAnsi="DejaVuSerifCondensed_00" w:cs="DejaVuSerifCondensed_00"/>
        </w:rPr>
      </w:pPr>
    </w:p>
    <w:p w:rsidR="00860006" w:rsidRDefault="00860006" w:rsidP="002774B3">
      <w:pPr>
        <w:ind w:left="-142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Signing the Contract</w:t>
      </w:r>
    </w:p>
    <w:p w:rsidR="00860006" w:rsidRDefault="00860006" w:rsidP="002774B3">
      <w:pPr>
        <w:ind w:left="-142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lastRenderedPageBreak/>
        <w:t>IN WITNESS WHEREOF, the parties hereto have executed this Agreement as of the date indicated below:</w:t>
      </w:r>
    </w:p>
    <w:p w:rsidR="00860006" w:rsidRDefault="00860006" w:rsidP="002774B3">
      <w:pPr>
        <w:ind w:left="-142"/>
        <w:rPr>
          <w:rFonts w:ascii="DejaVuSerifCondensed_00" w:hAnsi="DejaVuSerifCondensed_00" w:cs="DejaVuSerifCondensed_00"/>
        </w:rPr>
      </w:pPr>
    </w:p>
    <w:p w:rsidR="00C91D9B" w:rsidRDefault="00C91D9B" w:rsidP="00C91D9B">
      <w:pPr>
        <w:spacing w:after="0"/>
        <w:ind w:left="-142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…….…………………</w:t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  <w:t>…………………</w:t>
      </w:r>
    </w:p>
    <w:p w:rsidR="00860006" w:rsidRDefault="00C91D9B" w:rsidP="00C91D9B">
      <w:pPr>
        <w:spacing w:after="0"/>
        <w:ind w:left="-142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 xml:space="preserve">      C</w:t>
      </w:r>
      <w:r w:rsidR="00860006">
        <w:rPr>
          <w:rFonts w:ascii="DejaVuSerifCondensed_00" w:hAnsi="DejaVuSerifCondensed_00" w:cs="DejaVuSerifCondensed_00"/>
        </w:rPr>
        <w:t>lient</w:t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  <w:t>Date</w:t>
      </w:r>
    </w:p>
    <w:p w:rsidR="00860006" w:rsidRDefault="00860006" w:rsidP="002774B3">
      <w:pPr>
        <w:ind w:left="-142"/>
        <w:rPr>
          <w:rFonts w:ascii="DejaVuSerifCondensed_00" w:hAnsi="DejaVuSerifCondensed_00" w:cs="DejaVuSerifCondensed_00"/>
        </w:rPr>
      </w:pPr>
    </w:p>
    <w:p w:rsidR="00C91D9B" w:rsidRDefault="00C91D9B" w:rsidP="00C91D9B">
      <w:pPr>
        <w:spacing w:after="0"/>
        <w:ind w:left="-142"/>
        <w:rPr>
          <w:rFonts w:ascii="DejaVuSerifCondensed_00" w:hAnsi="DejaVuSerifCondensed_00" w:cs="DejaVuSerifCondensed_00"/>
        </w:rPr>
      </w:pPr>
      <w:r>
        <w:rPr>
          <w:rFonts w:ascii="DejaVuSerifCondensed_00" w:hAnsi="DejaVuSerifCondensed_00" w:cs="DejaVuSerifCondensed_00"/>
        </w:rPr>
        <w:t>………………………..</w:t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</w:r>
      <w:r>
        <w:rPr>
          <w:rFonts w:ascii="DejaVuSerifCondensed_00" w:hAnsi="DejaVuSerifCondensed_00" w:cs="DejaVuSerifCondensed_00"/>
        </w:rPr>
        <w:tab/>
        <w:t>…………………</w:t>
      </w:r>
    </w:p>
    <w:p w:rsidR="00860006" w:rsidRDefault="00860006" w:rsidP="00C91D9B">
      <w:pPr>
        <w:spacing w:after="0"/>
        <w:ind w:left="-142"/>
      </w:pPr>
      <w:r>
        <w:rPr>
          <w:rFonts w:ascii="DejaVuSerifCondensed_00" w:hAnsi="DejaVuSerifCondensed_00" w:cs="DejaVuSerifCondensed_00"/>
        </w:rPr>
        <w:t>Company</w:t>
      </w:r>
      <w:r w:rsidR="00523F6E">
        <w:rPr>
          <w:rFonts w:ascii="DejaVuSerifCondensed_00" w:hAnsi="DejaVuSerifCondensed_00" w:cs="DejaVuSerifCondensed_00"/>
        </w:rPr>
        <w:tab/>
      </w:r>
      <w:r w:rsidR="00523F6E">
        <w:rPr>
          <w:rFonts w:ascii="DejaVuSerifCondensed_00" w:hAnsi="DejaVuSerifCondensed_00" w:cs="DejaVuSerifCondensed_00"/>
        </w:rPr>
        <w:tab/>
      </w:r>
      <w:r w:rsidR="00523F6E">
        <w:rPr>
          <w:rFonts w:ascii="DejaVuSerifCondensed_00" w:hAnsi="DejaVuSerifCondensed_00" w:cs="DejaVuSerifCondensed_00"/>
        </w:rPr>
        <w:tab/>
      </w:r>
      <w:r w:rsidR="00523F6E">
        <w:rPr>
          <w:rFonts w:ascii="DejaVuSerifCondensed_00" w:hAnsi="DejaVuSerifCondensed_00" w:cs="DejaVuSerifCondensed_00"/>
        </w:rPr>
        <w:tab/>
      </w:r>
      <w:r w:rsidR="00523F6E">
        <w:rPr>
          <w:rFonts w:ascii="DejaVuSerifCondensed_00" w:hAnsi="DejaVuSerifCondensed_00" w:cs="DejaVuSerifCondensed_00"/>
        </w:rPr>
        <w:tab/>
      </w:r>
      <w:r w:rsidR="00523F6E">
        <w:rPr>
          <w:rFonts w:ascii="DejaVuSerifCondensed_00" w:hAnsi="DejaVuSerifCondensed_00" w:cs="DejaVuSerifCondensed_00"/>
        </w:rPr>
        <w:tab/>
      </w:r>
      <w:r w:rsidR="00523F6E">
        <w:rPr>
          <w:rFonts w:ascii="DejaVuSerifCondensed_00" w:hAnsi="DejaVuSerifCondensed_00" w:cs="DejaVuSerifCondensed_00"/>
        </w:rPr>
        <w:tab/>
      </w:r>
      <w:r w:rsidR="00523F6E">
        <w:rPr>
          <w:rFonts w:ascii="DejaVuSerifCondensed_00" w:hAnsi="DejaVuSerifCondensed_00" w:cs="DejaVuSerifCondensed_00"/>
        </w:rPr>
        <w:tab/>
      </w:r>
      <w:r w:rsidR="00523F6E">
        <w:rPr>
          <w:rFonts w:ascii="DejaVuSerifCondensed_00" w:hAnsi="DejaVuSerifCondensed_00" w:cs="DejaVuSerifCondensed_00"/>
        </w:rPr>
        <w:tab/>
      </w:r>
      <w:r w:rsidR="00523F6E">
        <w:rPr>
          <w:rFonts w:ascii="DejaVuSerifCondensed_00" w:hAnsi="DejaVuSerifCondensed_00" w:cs="DejaVuSerifCondensed_00"/>
        </w:rPr>
        <w:tab/>
        <w:t>Client Signature</w:t>
      </w:r>
    </w:p>
    <w:sectPr w:rsidR="00860006" w:rsidSect="00162C54">
      <w:footerReference w:type="default" r:id="rId9"/>
      <w:pgSz w:w="11906" w:h="16838"/>
      <w:pgMar w:top="426" w:right="566" w:bottom="709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A18" w:rsidRDefault="008B2A18" w:rsidP="00390186">
      <w:pPr>
        <w:spacing w:after="0" w:line="240" w:lineRule="auto"/>
      </w:pPr>
      <w:r>
        <w:separator/>
      </w:r>
    </w:p>
  </w:endnote>
  <w:endnote w:type="continuationSeparator" w:id="1">
    <w:p w:rsidR="008B2A18" w:rsidRDefault="008B2A18" w:rsidP="00390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SerifCondensed_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SerifCondensed-Bold_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186" w:rsidRDefault="00390186">
    <w:pPr>
      <w:pStyle w:val="Footer"/>
    </w:pPr>
    <w:r>
      <w:rPr>
        <w:rFonts w:cstheme="minorHAnsi"/>
      </w:rPr>
      <w:t>©</w:t>
    </w:r>
    <w:r w:rsidR="00DE666E">
      <w:t xml:space="preserve"> 2018 </w:t>
    </w:r>
    <w:r w:rsidR="005F50D2">
      <w:t>AlexiusLC Web Development</w:t>
    </w:r>
    <w:r w:rsidR="003F3408">
      <w:t xml:space="preserve"> </w:t>
    </w:r>
    <w:r w:rsidR="003F3408">
      <w:tab/>
    </w:r>
    <w:r w:rsidR="003F3408">
      <w:tab/>
      <w:t xml:space="preserve"> Client Agreement Contract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A18" w:rsidRDefault="008B2A18" w:rsidP="00390186">
      <w:pPr>
        <w:spacing w:after="0" w:line="240" w:lineRule="auto"/>
      </w:pPr>
      <w:r>
        <w:separator/>
      </w:r>
    </w:p>
  </w:footnote>
  <w:footnote w:type="continuationSeparator" w:id="1">
    <w:p w:rsidR="008B2A18" w:rsidRDefault="008B2A18" w:rsidP="00390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77E29"/>
    <w:multiLevelType w:val="hybridMultilevel"/>
    <w:tmpl w:val="0F2A1638"/>
    <w:lvl w:ilvl="0" w:tplc="032039C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938" w:hanging="360"/>
      </w:pPr>
    </w:lvl>
    <w:lvl w:ilvl="2" w:tplc="1C09001B" w:tentative="1">
      <w:start w:val="1"/>
      <w:numFmt w:val="lowerRoman"/>
      <w:lvlText w:val="%3."/>
      <w:lvlJc w:val="right"/>
      <w:pPr>
        <w:ind w:left="1658" w:hanging="180"/>
      </w:pPr>
    </w:lvl>
    <w:lvl w:ilvl="3" w:tplc="1C09000F" w:tentative="1">
      <w:start w:val="1"/>
      <w:numFmt w:val="decimal"/>
      <w:lvlText w:val="%4."/>
      <w:lvlJc w:val="left"/>
      <w:pPr>
        <w:ind w:left="2378" w:hanging="360"/>
      </w:pPr>
    </w:lvl>
    <w:lvl w:ilvl="4" w:tplc="1C090019" w:tentative="1">
      <w:start w:val="1"/>
      <w:numFmt w:val="lowerLetter"/>
      <w:lvlText w:val="%5."/>
      <w:lvlJc w:val="left"/>
      <w:pPr>
        <w:ind w:left="3098" w:hanging="360"/>
      </w:pPr>
    </w:lvl>
    <w:lvl w:ilvl="5" w:tplc="1C09001B" w:tentative="1">
      <w:start w:val="1"/>
      <w:numFmt w:val="lowerRoman"/>
      <w:lvlText w:val="%6."/>
      <w:lvlJc w:val="right"/>
      <w:pPr>
        <w:ind w:left="3818" w:hanging="180"/>
      </w:pPr>
    </w:lvl>
    <w:lvl w:ilvl="6" w:tplc="1C09000F" w:tentative="1">
      <w:start w:val="1"/>
      <w:numFmt w:val="decimal"/>
      <w:lvlText w:val="%7."/>
      <w:lvlJc w:val="left"/>
      <w:pPr>
        <w:ind w:left="4538" w:hanging="360"/>
      </w:pPr>
    </w:lvl>
    <w:lvl w:ilvl="7" w:tplc="1C090019" w:tentative="1">
      <w:start w:val="1"/>
      <w:numFmt w:val="lowerLetter"/>
      <w:lvlText w:val="%8."/>
      <w:lvlJc w:val="left"/>
      <w:pPr>
        <w:ind w:left="5258" w:hanging="360"/>
      </w:pPr>
    </w:lvl>
    <w:lvl w:ilvl="8" w:tplc="1C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3B753D4C"/>
    <w:multiLevelType w:val="hybridMultilevel"/>
    <w:tmpl w:val="808AC1D8"/>
    <w:lvl w:ilvl="0" w:tplc="A8C2A9E0">
      <w:numFmt w:val="bullet"/>
      <w:lvlText w:val="-"/>
      <w:lvlJc w:val="left"/>
      <w:pPr>
        <w:ind w:left="578" w:hanging="360"/>
      </w:pPr>
      <w:rPr>
        <w:rFonts w:ascii="DejaVuSerifCondensed_00" w:eastAsiaTheme="minorHAnsi" w:hAnsi="DejaVuSerifCondensed_00" w:cs="DejaVuSerifCondensed_00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3F9034E9"/>
    <w:multiLevelType w:val="hybridMultilevel"/>
    <w:tmpl w:val="FD1CB896"/>
    <w:lvl w:ilvl="0" w:tplc="1C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0006"/>
    <w:rsid w:val="000045C8"/>
    <w:rsid w:val="00021C04"/>
    <w:rsid w:val="000E13CC"/>
    <w:rsid w:val="00134471"/>
    <w:rsid w:val="00162C54"/>
    <w:rsid w:val="001A520F"/>
    <w:rsid w:val="0026714C"/>
    <w:rsid w:val="002774B3"/>
    <w:rsid w:val="00305691"/>
    <w:rsid w:val="00390186"/>
    <w:rsid w:val="00390244"/>
    <w:rsid w:val="003D3C4E"/>
    <w:rsid w:val="003F3408"/>
    <w:rsid w:val="00417BEA"/>
    <w:rsid w:val="004453B2"/>
    <w:rsid w:val="00457C32"/>
    <w:rsid w:val="004812A7"/>
    <w:rsid w:val="00483822"/>
    <w:rsid w:val="00505B25"/>
    <w:rsid w:val="00522E3E"/>
    <w:rsid w:val="00523F6E"/>
    <w:rsid w:val="0052561C"/>
    <w:rsid w:val="0058445F"/>
    <w:rsid w:val="00590DD6"/>
    <w:rsid w:val="005A1F7B"/>
    <w:rsid w:val="005D3CFB"/>
    <w:rsid w:val="005F50D2"/>
    <w:rsid w:val="005F5D03"/>
    <w:rsid w:val="005F5E15"/>
    <w:rsid w:val="00604C43"/>
    <w:rsid w:val="006259D7"/>
    <w:rsid w:val="00692A84"/>
    <w:rsid w:val="006A2484"/>
    <w:rsid w:val="006A28F4"/>
    <w:rsid w:val="006E3C50"/>
    <w:rsid w:val="00712CB9"/>
    <w:rsid w:val="00714773"/>
    <w:rsid w:val="00717346"/>
    <w:rsid w:val="0076265F"/>
    <w:rsid w:val="00765EFB"/>
    <w:rsid w:val="007924C1"/>
    <w:rsid w:val="007A3DFC"/>
    <w:rsid w:val="007D3D03"/>
    <w:rsid w:val="00802945"/>
    <w:rsid w:val="0080368B"/>
    <w:rsid w:val="00820260"/>
    <w:rsid w:val="00832702"/>
    <w:rsid w:val="00851EB1"/>
    <w:rsid w:val="00860006"/>
    <w:rsid w:val="0087146A"/>
    <w:rsid w:val="008747E4"/>
    <w:rsid w:val="008B2A18"/>
    <w:rsid w:val="008D793E"/>
    <w:rsid w:val="009C6F76"/>
    <w:rsid w:val="009E1A81"/>
    <w:rsid w:val="009F2BCF"/>
    <w:rsid w:val="00A0119D"/>
    <w:rsid w:val="00A66F49"/>
    <w:rsid w:val="00A81A6D"/>
    <w:rsid w:val="00AB6FE0"/>
    <w:rsid w:val="00AE023F"/>
    <w:rsid w:val="00B54D8B"/>
    <w:rsid w:val="00B9129F"/>
    <w:rsid w:val="00BA5481"/>
    <w:rsid w:val="00BC64B8"/>
    <w:rsid w:val="00BD15A3"/>
    <w:rsid w:val="00BF57F3"/>
    <w:rsid w:val="00C108C5"/>
    <w:rsid w:val="00C907BC"/>
    <w:rsid w:val="00C91D9B"/>
    <w:rsid w:val="00D2202A"/>
    <w:rsid w:val="00DB6209"/>
    <w:rsid w:val="00DE666E"/>
    <w:rsid w:val="00DF4677"/>
    <w:rsid w:val="00E10EF3"/>
    <w:rsid w:val="00E76A89"/>
    <w:rsid w:val="00EA76AB"/>
    <w:rsid w:val="00EB308C"/>
    <w:rsid w:val="00EF38DC"/>
    <w:rsid w:val="00F01505"/>
    <w:rsid w:val="00F05BFF"/>
    <w:rsid w:val="00F67177"/>
    <w:rsid w:val="00F7351D"/>
    <w:rsid w:val="00FA66E9"/>
    <w:rsid w:val="00FC0C16"/>
    <w:rsid w:val="00FF0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774B3"/>
  </w:style>
  <w:style w:type="character" w:customStyle="1" w:styleId="InternetLink">
    <w:name w:val="Internet Link"/>
    <w:rsid w:val="002774B3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7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2774B3"/>
  </w:style>
  <w:style w:type="character" w:styleId="Hyperlink">
    <w:name w:val="Hyperlink"/>
    <w:basedOn w:val="DefaultParagraphFont"/>
    <w:uiPriority w:val="99"/>
    <w:unhideWhenUsed/>
    <w:rsid w:val="002774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2E3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90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186"/>
  </w:style>
  <w:style w:type="paragraph" w:customStyle="1" w:styleId="Default">
    <w:name w:val="Default"/>
    <w:rsid w:val="005F50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0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rnam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77FCC-1896-428E-99C4-89198A58E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3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Owami Oratiloe</dc:creator>
  <cp:keywords/>
  <dc:description/>
  <cp:lastModifiedBy>Windows User</cp:lastModifiedBy>
  <cp:revision>18</cp:revision>
  <dcterms:created xsi:type="dcterms:W3CDTF">2018-01-04T18:30:00Z</dcterms:created>
  <dcterms:modified xsi:type="dcterms:W3CDTF">2019-10-08T04:45:00Z</dcterms:modified>
</cp:coreProperties>
</file>