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785A4" w14:textId="5F9AB6BE" w:rsidR="009715CB" w:rsidRPr="00FA7B17" w:rsidRDefault="00795B68" w:rsidP="00795B68">
      <w:pPr>
        <w:jc w:val="center"/>
      </w:pPr>
      <w:r>
        <w:rPr>
          <w:noProof/>
        </w:rPr>
        <w:drawing>
          <wp:inline distT="0" distB="0" distL="0" distR="0" wp14:anchorId="51C3BD81" wp14:editId="5D49DF45">
            <wp:extent cx="1009650" cy="1028700"/>
            <wp:effectExtent l="0" t="0" r="0" b="0"/>
            <wp:docPr id="1" name="Picture 1" descr="TG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B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a:noFill/>
                    </a:ln>
                  </pic:spPr>
                </pic:pic>
              </a:graphicData>
            </a:graphic>
          </wp:inline>
        </w:drawing>
      </w:r>
    </w:p>
    <w:p w14:paraId="7D1C309E" w14:textId="1BAF7EE3" w:rsidR="00795B68" w:rsidRDefault="00795B68" w:rsidP="00795B68">
      <w:pPr>
        <w:jc w:val="center"/>
        <w:rPr>
          <w:rFonts w:ascii="Corbel" w:hAnsi="Corbel"/>
          <w:b/>
          <w:i/>
          <w:color w:val="800000"/>
          <w:sz w:val="18"/>
          <w:szCs w:val="18"/>
        </w:rPr>
      </w:pPr>
      <w:r>
        <w:rPr>
          <w:rFonts w:ascii="Corbel" w:hAnsi="Corbel"/>
          <w:b/>
          <w:i/>
          <w:color w:val="800000"/>
          <w:sz w:val="18"/>
          <w:szCs w:val="18"/>
        </w:rPr>
        <w:t>Pride of the Ojibwe</w:t>
      </w:r>
    </w:p>
    <w:p w14:paraId="2B4F75C5" w14:textId="77777777" w:rsidR="00795B68" w:rsidRDefault="00795B68" w:rsidP="00795B68">
      <w:pPr>
        <w:jc w:val="center"/>
        <w:rPr>
          <w:b/>
          <w:sz w:val="18"/>
          <w:szCs w:val="18"/>
        </w:rPr>
      </w:pPr>
    </w:p>
    <w:p w14:paraId="3B3AC0A5" w14:textId="3C97EC42" w:rsidR="00795B68" w:rsidRDefault="00795B68" w:rsidP="00795B68">
      <w:pPr>
        <w:jc w:val="center"/>
        <w:rPr>
          <w:b/>
          <w:sz w:val="18"/>
          <w:szCs w:val="18"/>
        </w:rPr>
      </w:pPr>
      <w:r>
        <w:rPr>
          <w:b/>
          <w:sz w:val="18"/>
          <w:szCs w:val="18"/>
        </w:rPr>
        <w:t xml:space="preserve">13394 W Trepania </w:t>
      </w:r>
      <w:proofErr w:type="gramStart"/>
      <w:r>
        <w:rPr>
          <w:b/>
          <w:sz w:val="18"/>
          <w:szCs w:val="18"/>
        </w:rPr>
        <w:t>Road .</w:t>
      </w:r>
      <w:proofErr w:type="gramEnd"/>
      <w:r>
        <w:rPr>
          <w:b/>
          <w:sz w:val="18"/>
          <w:szCs w:val="18"/>
        </w:rPr>
        <w:t xml:space="preserve"> </w:t>
      </w:r>
      <w:proofErr w:type="gramStart"/>
      <w:r>
        <w:rPr>
          <w:b/>
          <w:sz w:val="18"/>
          <w:szCs w:val="18"/>
        </w:rPr>
        <w:t>Hayward .</w:t>
      </w:r>
      <w:proofErr w:type="gramEnd"/>
      <w:r>
        <w:rPr>
          <w:b/>
          <w:sz w:val="18"/>
          <w:szCs w:val="18"/>
        </w:rPr>
        <w:t xml:space="preserve"> </w:t>
      </w:r>
      <w:proofErr w:type="gramStart"/>
      <w:r>
        <w:rPr>
          <w:b/>
          <w:sz w:val="18"/>
          <w:szCs w:val="18"/>
        </w:rPr>
        <w:t>Wisconsin .</w:t>
      </w:r>
      <w:proofErr w:type="gramEnd"/>
      <w:r>
        <w:rPr>
          <w:b/>
          <w:sz w:val="18"/>
          <w:szCs w:val="18"/>
        </w:rPr>
        <w:t xml:space="preserve"> 54843</w:t>
      </w:r>
    </w:p>
    <w:p w14:paraId="57FD4D09" w14:textId="77777777" w:rsidR="00795B68" w:rsidRDefault="00795B68" w:rsidP="00795B68">
      <w:pPr>
        <w:jc w:val="center"/>
        <w:rPr>
          <w:b/>
          <w:sz w:val="18"/>
          <w:szCs w:val="18"/>
        </w:rPr>
      </w:pPr>
      <w:r>
        <w:rPr>
          <w:b/>
          <w:sz w:val="18"/>
          <w:szCs w:val="18"/>
        </w:rPr>
        <w:t>Phone 715-634-</w:t>
      </w:r>
      <w:proofErr w:type="gramStart"/>
      <w:r>
        <w:rPr>
          <w:b/>
          <w:sz w:val="18"/>
          <w:szCs w:val="18"/>
        </w:rPr>
        <w:t>8934 .</w:t>
      </w:r>
      <w:proofErr w:type="gramEnd"/>
      <w:r>
        <w:rPr>
          <w:b/>
          <w:sz w:val="18"/>
          <w:szCs w:val="18"/>
        </w:rPr>
        <w:t xml:space="preserve"> Fax 715-634-4797</w:t>
      </w:r>
    </w:p>
    <w:p w14:paraId="36A38C7A" w14:textId="77777777" w:rsidR="00795B68" w:rsidRDefault="00795B68" w:rsidP="00795B68">
      <w:pPr>
        <w:jc w:val="center"/>
        <w:rPr>
          <w:rFonts w:ascii="Corbel" w:hAnsi="Corbel"/>
          <w:b/>
          <w:i/>
          <w:color w:val="800000"/>
          <w:sz w:val="18"/>
          <w:szCs w:val="18"/>
        </w:rPr>
      </w:pPr>
    </w:p>
    <w:p w14:paraId="7BDBD666" w14:textId="77777777" w:rsidR="00FA7B17" w:rsidRPr="00FA7B17" w:rsidRDefault="00FA7B17" w:rsidP="00FA7B17">
      <w:pPr>
        <w:rPr>
          <w:szCs w:val="24"/>
        </w:rPr>
      </w:pPr>
    </w:p>
    <w:sdt>
      <w:sdtPr>
        <w:rPr>
          <w:b/>
          <w:bCs/>
          <w:sz w:val="28"/>
          <w:szCs w:val="28"/>
          <w:lang w:val="es-ES"/>
        </w:rPr>
        <w:alias w:val="Res."/>
        <w:tag w:val="Res."/>
        <w:id w:val="-1566557132"/>
        <w:lock w:val="sdtLocked"/>
        <w:placeholder>
          <w:docPart w:val="DefaultPlaceholder_-1854013440"/>
        </w:placeholder>
      </w:sdtPr>
      <w:sdtContent>
        <w:p w14:paraId="761B2884" w14:textId="530A4342" w:rsidR="005C46C8" w:rsidRDefault="00AA7727" w:rsidP="00E36161">
          <w:pPr>
            <w:jc w:val="center"/>
            <w:rPr>
              <w:b/>
              <w:bCs/>
              <w:caps/>
              <w:sz w:val="28"/>
              <w:szCs w:val="28"/>
            </w:rPr>
          </w:pPr>
          <w:r>
            <w:rPr>
              <w:b/>
              <w:bCs/>
              <w:sz w:val="28"/>
              <w:szCs w:val="28"/>
              <w:lang w:val="es-ES"/>
            </w:rPr>
            <w:t>RESOLUTION NO</w:t>
          </w:r>
          <w:r w:rsidR="005C46C8" w:rsidRPr="006016C0">
            <w:rPr>
              <w:b/>
              <w:bCs/>
              <w:sz w:val="28"/>
              <w:szCs w:val="28"/>
              <w:lang w:val="es-ES"/>
            </w:rPr>
            <w:t>.</w:t>
          </w:r>
          <w:r w:rsidR="005C46C8" w:rsidRPr="0076710B">
            <w:rPr>
              <w:b/>
              <w:bCs/>
              <w:caps/>
              <w:sz w:val="28"/>
              <w:szCs w:val="28"/>
              <w:lang w:val="es-ES"/>
            </w:rPr>
            <w:t xml:space="preserve"> </w:t>
          </w:r>
          <w:sdt>
            <w:sdtPr>
              <w:rPr>
                <w:b/>
                <w:bCs/>
                <w:caps/>
                <w:sz w:val="28"/>
                <w:szCs w:val="28"/>
                <w:u w:val="single"/>
              </w:rPr>
              <w:alias w:val="Res. no"/>
              <w:tag w:val="Res. no"/>
              <w:id w:val="-684214393"/>
              <w:placeholder>
                <w:docPart w:val="C7D94573B9A646E683D3F1430ACCA147"/>
              </w:placeholder>
              <w:dataBinding w:prefixMappings="xmlns:ns0='http://schemas.microsoft.com/office/2006/coverPageProps' " w:xpath="/ns0:CoverPageProperties[1]/ns0:Abstract[1]" w:storeItemID="{55AF091B-3C7A-41E3-B477-F2FDAA23CFDA}"/>
              <w:text/>
            </w:sdtPr>
            <w:sdtContent>
              <w:r w:rsidR="00511275" w:rsidRPr="00511275">
                <w:rPr>
                  <w:b/>
                  <w:bCs/>
                  <w:caps/>
                  <w:sz w:val="28"/>
                  <w:szCs w:val="28"/>
                  <w:u w:val="single"/>
                </w:rPr>
                <w:t>2025-57</w:t>
              </w:r>
            </w:sdtContent>
          </w:sdt>
        </w:p>
        <w:p w14:paraId="0C714B6B" w14:textId="77777777" w:rsidR="004A6AE4" w:rsidRPr="00E36161" w:rsidRDefault="004A6AE4" w:rsidP="00E36161">
          <w:pPr>
            <w:jc w:val="center"/>
            <w:rPr>
              <w:b/>
              <w:bCs/>
              <w:sz w:val="28"/>
              <w:szCs w:val="28"/>
              <w:lang w:val="es-ES"/>
            </w:rPr>
          </w:pPr>
        </w:p>
        <w:p w14:paraId="0AEE516F" w14:textId="005CB971" w:rsidR="005C46C8" w:rsidRPr="006016C0" w:rsidRDefault="00000000" w:rsidP="006C13C8">
          <w:pPr>
            <w:jc w:val="center"/>
            <w:rPr>
              <w:b/>
              <w:bCs/>
              <w:sz w:val="28"/>
              <w:szCs w:val="28"/>
            </w:rPr>
          </w:pPr>
          <w:sdt>
            <w:sdtPr>
              <w:rPr>
                <w:rFonts w:ascii="Times" w:eastAsia="Times New Roman" w:hAnsi="Times" w:cs="Times New Roman"/>
                <w:color w:val="000000"/>
                <w:sz w:val="27"/>
                <w:szCs w:val="27"/>
              </w:rPr>
              <w:alias w:val="Res. title"/>
              <w:tag w:val="Res. title"/>
              <w:id w:val="304595189"/>
              <w:lock w:val="sdtLocked"/>
              <w:placeholder>
                <w:docPart w:val="6D583928C2D34124A93CCA1D0A41370B"/>
              </w:placeholder>
              <w:dataBinding w:prefixMappings="xmlns:ns0='http://purl.org/dc/elements/1.1/' xmlns:ns1='http://schemas.openxmlformats.org/package/2006/metadata/core-properties' " w:xpath="/ns1:coreProperties[1]/ns0:title[1]" w:storeItemID="{6C3C8BC8-F283-45AE-878A-BAB7291924A1}"/>
              <w:text/>
            </w:sdtPr>
            <w:sdtContent>
              <w:r w:rsidR="001E0709">
                <w:rPr>
                  <w:rFonts w:ascii="Times" w:eastAsia="Times New Roman" w:hAnsi="Times" w:cs="Times New Roman"/>
                  <w:color w:val="000000"/>
                  <w:sz w:val="27"/>
                  <w:szCs w:val="27"/>
                </w:rPr>
                <w:t>AMENDING LCO TCL ELE, ELECTION CODE AND ATTACHMENTS</w:t>
              </w:r>
            </w:sdtContent>
          </w:sdt>
        </w:p>
        <w:p w14:paraId="647D5FFA" w14:textId="77777777" w:rsidR="005C46C8" w:rsidRPr="000C7D07" w:rsidRDefault="005C46C8" w:rsidP="005C46C8"/>
        <w:p w14:paraId="4D60CF3A" w14:textId="0739889B" w:rsidR="005C46C8" w:rsidRDefault="005A326E" w:rsidP="005C46C8">
          <w:pPr>
            <w:pStyle w:val="ResWHEREASList"/>
          </w:pPr>
          <w:r>
            <w:t>the Lac Courte Oreilles Band of Lake Superior Chippewa Indians is a federally recognized Indian tribe ("Tribe") organized pursuant to the provisions of the Indian Reorganization Act of 1934, 25 U.S.C. §5101, et seq.; and</w:t>
          </w:r>
          <w:r w:rsidR="005C46C8" w:rsidRPr="00DB0A0C">
            <w:t>,</w:t>
          </w:r>
        </w:p>
        <w:p w14:paraId="626F195B" w14:textId="197AE54E" w:rsidR="00F92243" w:rsidRPr="00834660" w:rsidRDefault="00F92243" w:rsidP="005C46C8">
          <w:pPr>
            <w:pStyle w:val="ResWHEREASList"/>
          </w:pPr>
          <w:r w:rsidRPr="00781981">
            <w:rPr>
              <w:bCs/>
              <w:szCs w:val="24"/>
            </w:rPr>
            <w:t>the</w:t>
          </w:r>
          <w:r w:rsidRPr="00781981">
            <w:rPr>
              <w:szCs w:val="24"/>
            </w:rPr>
            <w:t xml:space="preserve"> Tribal Governing Board serves as the governing body of Lac Courte Oreilles</w:t>
          </w:r>
          <w:r>
            <w:rPr>
              <w:szCs w:val="24"/>
            </w:rPr>
            <w:t xml:space="preserve"> </w:t>
          </w:r>
          <w:r w:rsidRPr="00781981">
            <w:rPr>
              <w:szCs w:val="24"/>
            </w:rPr>
            <w:t xml:space="preserve">Band of Lake Superior Chippewa Indians pursuant to Article III, </w:t>
          </w:r>
          <w:r>
            <w:rPr>
              <w:szCs w:val="24"/>
            </w:rPr>
            <w:t xml:space="preserve">§ </w:t>
          </w:r>
          <w:r w:rsidRPr="00781981">
            <w:rPr>
              <w:szCs w:val="24"/>
            </w:rPr>
            <w:t>1 of the</w:t>
          </w:r>
          <w:r>
            <w:rPr>
              <w:szCs w:val="24"/>
            </w:rPr>
            <w:t xml:space="preserve"> </w:t>
          </w:r>
          <w:r w:rsidRPr="00781981">
            <w:rPr>
              <w:szCs w:val="24"/>
            </w:rPr>
            <w:t xml:space="preserve">Amended Constitution and Bylaws of the Lac Courte Oreilles Band of Lake Superior </w:t>
          </w:r>
          <w:r>
            <w:rPr>
              <w:szCs w:val="24"/>
            </w:rPr>
            <w:t>C</w:t>
          </w:r>
          <w:r w:rsidR="00834660">
            <w:rPr>
              <w:szCs w:val="24"/>
            </w:rPr>
            <w:t>h</w:t>
          </w:r>
          <w:r w:rsidRPr="00781981">
            <w:rPr>
              <w:szCs w:val="24"/>
            </w:rPr>
            <w:t>ippewa Indians; and</w:t>
          </w:r>
        </w:p>
        <w:p w14:paraId="6EAB837C" w14:textId="29F84E83" w:rsidR="00834660" w:rsidRDefault="001E0709" w:rsidP="00834660">
          <w:pPr>
            <w:pStyle w:val="ResWHEREASList"/>
          </w:pPr>
          <w:r w:rsidRPr="001E0709">
            <w:t>pursuant to A</w:t>
          </w:r>
          <w:r>
            <w:t>rt</w:t>
          </w:r>
          <w:r w:rsidRPr="001E0709">
            <w:t>icle IV, § 3 of the Amended Constitution and By-laws of the Lac Cou</w:t>
          </w:r>
          <w:r>
            <w:t>rte</w:t>
          </w:r>
          <w:r w:rsidRPr="001E0709">
            <w:t xml:space="preserve"> Oreilles Band of Lake Superior Chippewa Indians, the Tribal Governing Board is empowered to "prescribe rules and regulations conducting all subsequent </w:t>
          </w:r>
          <w:r>
            <w:t>elections”; and</w:t>
          </w:r>
        </w:p>
        <w:p w14:paraId="6A641952" w14:textId="59DB8F00" w:rsidR="001E0709" w:rsidRPr="001E0709" w:rsidRDefault="001E0709" w:rsidP="001E0709">
          <w:pPr>
            <w:pStyle w:val="ResWHEREASList"/>
          </w:pPr>
          <w:r w:rsidRPr="001E0709">
            <w:t>pursuant to Article V, Section 1 (s) of the Amended Constitution and Bylaws of the Lac Courte Oreilles Band of Lake Superior Chippewa Indians, the Tribal Governing Board possesses certain powers, including: “To promulgate and enforce ordinances governing the conduct of members of the Lac Courte Oreilles Band of Lake Superior Chippewa Indians of Wisconsin and providing for the maintenance of law and order and the administration of justice by establishing a tribal court and defining its duties and powers.”; and</w:t>
          </w:r>
        </w:p>
        <w:p w14:paraId="3CE2DB39" w14:textId="2ACC1CF0" w:rsidR="001E0709" w:rsidRDefault="001E0709" w:rsidP="00834660">
          <w:pPr>
            <w:pStyle w:val="ResWHEREASList"/>
          </w:pPr>
          <w:r>
            <w:t xml:space="preserve">the Tribal Governing Board duly enacted the Lac Courte Oreilles Election Code on April 29, 2005 pursuant to </w:t>
          </w:r>
          <w:r w:rsidRPr="001E0709">
            <w:t xml:space="preserve">Tribal Governing Board Resolution No. 05-29; as amended on May 16, 2005 pursuant to Tribal Governing Board Resolution No. 05-50; as amended on May 29, 2007 pursuant to Tribal Governing Board Resolution No. 07-59; as amended on March 11, 2011 by the Tribal Governing Board at the Lac </w:t>
          </w:r>
          <w:r>
            <w:t>Courte</w:t>
          </w:r>
          <w:r w:rsidRPr="001E0709">
            <w:t xml:space="preserve"> Oreilles Tribal General Membership meeting; as amended on May 27, 2015 pursuant to Tribal Governing Board Resolution No. 15-53</w:t>
          </w:r>
          <w:r>
            <w:t>;</w:t>
          </w:r>
          <w:r w:rsidRPr="001E0709">
            <w:t xml:space="preserve"> </w:t>
          </w:r>
          <w:r>
            <w:t>as</w:t>
          </w:r>
          <w:r w:rsidRPr="001E0709">
            <w:t xml:space="preserve"> amended on April 18, 2017 pursuant to Tribal Governing Board Resolution No. 17-53</w:t>
          </w:r>
          <w:r>
            <w:t xml:space="preserve">; </w:t>
          </w:r>
          <w:r w:rsidRPr="001E0709">
            <w:t>as amended on April I, 2019 pursuant to Tribal Governing Board Resolution No.</w:t>
          </w:r>
          <w:r>
            <w:t xml:space="preserve"> </w:t>
          </w:r>
          <w:r w:rsidRPr="001E0709">
            <w:t>19-39</w:t>
          </w:r>
          <w:r>
            <w:t>;</w:t>
          </w:r>
          <w:r w:rsidRPr="001E0709">
            <w:t xml:space="preserve"> as Amended on March </w:t>
          </w:r>
          <w:r>
            <w:t>1</w:t>
          </w:r>
          <w:r w:rsidRPr="001E0709">
            <w:t xml:space="preserve">, 2021 pursuant to Tribal Governing Board Resolution </w:t>
          </w:r>
          <w:r w:rsidRPr="001E0709">
            <w:lastRenderedPageBreak/>
            <w:t>No. 20-2021; as amended on March 6, 2023 pursuant to Tribal</w:t>
          </w:r>
          <w:r>
            <w:t xml:space="preserve"> Governing Board Resolution No. 2023-25; and as amended on March 24, 2025 pursuant to Tribal Governing Board Resolution No. 2025-XX.</w:t>
          </w:r>
        </w:p>
        <w:p w14:paraId="15FABF30" w14:textId="56936442" w:rsidR="005C46C8" w:rsidRDefault="005C46C8" w:rsidP="005C46C8">
          <w:pPr>
            <w:pStyle w:val="ResWHEREASList"/>
            <w:numPr>
              <w:ilvl w:val="0"/>
              <w:numId w:val="0"/>
            </w:numPr>
          </w:pPr>
          <w:r w:rsidRPr="008E7FD5">
            <w:rPr>
              <w:b/>
              <w:bCs/>
            </w:rPr>
            <w:t xml:space="preserve">NOW THEREFORE BE IT </w:t>
          </w:r>
          <w:proofErr w:type="gramStart"/>
          <w:r w:rsidRPr="008E7FD5">
            <w:rPr>
              <w:b/>
              <w:bCs/>
            </w:rPr>
            <w:t>RESOLVED</w:t>
          </w:r>
          <w:r w:rsidR="00CE58C3">
            <w:rPr>
              <w:b/>
              <w:bCs/>
            </w:rPr>
            <w:t>,</w:t>
          </w:r>
          <w:proofErr w:type="gramEnd"/>
          <w:r w:rsidRPr="00C8021B">
            <w:rPr>
              <w:b/>
            </w:rPr>
            <w:t xml:space="preserve"> </w:t>
          </w:r>
          <w:r w:rsidRPr="00705AE1">
            <w:t>that t</w:t>
          </w:r>
          <w:r w:rsidR="005F2AA9">
            <w:t>h</w:t>
          </w:r>
          <w:r w:rsidRPr="00705AE1">
            <w:t>e</w:t>
          </w:r>
          <w:r w:rsidRPr="00C8021B">
            <w:rPr>
              <w:b/>
            </w:rPr>
            <w:t xml:space="preserve"> </w:t>
          </w:r>
          <w:r w:rsidR="00D407B9">
            <w:t>Tribal Governing Board</w:t>
          </w:r>
          <w:r w:rsidRPr="00FD6082">
            <w:t xml:space="preserve"> hereb</w:t>
          </w:r>
          <w:r>
            <w:t>y</w:t>
          </w:r>
          <w:r w:rsidRPr="00FD6082">
            <w:t xml:space="preserve"> </w:t>
          </w:r>
          <w:r w:rsidR="001E0709">
            <w:t>determines that it is in the best interest of the Tribe to amend the Election Code and its Attachments</w:t>
          </w:r>
          <w:r w:rsidR="00227E4E">
            <w:t>.</w:t>
          </w:r>
        </w:p>
        <w:p w14:paraId="4F85431E" w14:textId="755474A6" w:rsidR="005C46C8" w:rsidRDefault="00DE0546" w:rsidP="005C46C8">
          <w:pPr>
            <w:rPr>
              <w:bCs/>
            </w:rPr>
          </w:pPr>
          <w:r w:rsidRPr="00631490">
            <w:rPr>
              <w:b/>
            </w:rPr>
            <w:t xml:space="preserve">NOW THEREFORE BE IT </w:t>
          </w:r>
          <w:r>
            <w:rPr>
              <w:b/>
            </w:rPr>
            <w:t xml:space="preserve">FINALLY </w:t>
          </w:r>
          <w:r w:rsidRPr="00631490">
            <w:rPr>
              <w:b/>
            </w:rPr>
            <w:t>RESOLVED</w:t>
          </w:r>
          <w:r w:rsidR="00107BF9">
            <w:rPr>
              <w:b/>
            </w:rPr>
            <w:t>,</w:t>
          </w:r>
          <w:r>
            <w:rPr>
              <w:b/>
            </w:rPr>
            <w:t xml:space="preserve"> </w:t>
          </w:r>
          <w:r w:rsidR="00227E4E">
            <w:rPr>
              <w:bCs/>
            </w:rPr>
            <w:t xml:space="preserve">that the attached amendment Title ELE Elections Code of the Lac Courte Oreilles Band of Lake Superior Chippewa Indians of the Lac Courte Oreilles Tribal Code of Law, including all Attachments, shall be, and hereby is, amended and enacted as an ordinance of the Tribe, pursuant to Article IV, </w:t>
          </w:r>
          <w:r w:rsidR="00227E4E">
            <w:rPr>
              <w:rFonts w:cs="Times New Roman"/>
              <w:bCs/>
            </w:rPr>
            <w:t>§</w:t>
          </w:r>
          <w:r w:rsidR="00227E4E">
            <w:rPr>
              <w:bCs/>
            </w:rPr>
            <w:t xml:space="preserve"> 3 of the Amended Constitution and Bylaws of the Lac Courte Oreilles Band of Lake Superior Chippewa Indians</w:t>
          </w:r>
          <w:r w:rsidR="009C23A2" w:rsidRPr="009C23A2">
            <w:rPr>
              <w:bCs/>
            </w:rPr>
            <w:t xml:space="preserve"> </w:t>
          </w:r>
          <w:r w:rsidR="009C23A2">
            <w:rPr>
              <w:bCs/>
            </w:rPr>
            <w:t>as follows:</w:t>
          </w:r>
          <w:r w:rsidR="00716C5F">
            <w:rPr>
              <w:bCs/>
            </w:rPr>
            <w:t xml:space="preserve"> </w:t>
          </w:r>
        </w:p>
        <w:p w14:paraId="57C2680D" w14:textId="581EA5DE" w:rsidR="003547E2" w:rsidRDefault="003547E2" w:rsidP="005C46C8">
          <w:pPr>
            <w:rPr>
              <w:bCs/>
            </w:rPr>
          </w:pPr>
        </w:p>
        <w:p w14:paraId="3DDB1310" w14:textId="6D1C7266" w:rsidR="00716C5F" w:rsidRDefault="00716C5F" w:rsidP="00716C5F">
          <w:pPr>
            <w:pStyle w:val="ListParagraph"/>
            <w:numPr>
              <w:ilvl w:val="6"/>
              <w:numId w:val="14"/>
            </w:numPr>
            <w:ind w:left="1440"/>
            <w:rPr>
              <w:bCs/>
            </w:rPr>
          </w:pPr>
          <w:r>
            <w:rPr>
              <w:bCs/>
            </w:rPr>
            <w:t xml:space="preserve">ELE.1.2.010(x) </w:t>
          </w:r>
          <w:r w:rsidR="003D6900">
            <w:rPr>
              <w:bCs/>
            </w:rPr>
            <w:t xml:space="preserve">General Definitions </w:t>
          </w:r>
          <w:r>
            <w:rPr>
              <w:bCs/>
            </w:rPr>
            <w:t>is amended as follows: “(x) “Working Day” means business days, (8:00am-4:30pm), and excludes all observed holidays including tribal holidays.</w:t>
          </w:r>
          <w:r w:rsidR="001D7A78">
            <w:rPr>
              <w:bCs/>
            </w:rPr>
            <w:t>”</w:t>
          </w:r>
        </w:p>
        <w:p w14:paraId="123255C0" w14:textId="77777777" w:rsidR="00716C5F" w:rsidRDefault="00716C5F" w:rsidP="00716C5F">
          <w:pPr>
            <w:pStyle w:val="ListParagraph"/>
            <w:ind w:left="1440"/>
            <w:rPr>
              <w:bCs/>
            </w:rPr>
          </w:pPr>
        </w:p>
        <w:p w14:paraId="74A681CD" w14:textId="621FF18A" w:rsidR="00716C5F" w:rsidRDefault="00716C5F" w:rsidP="00716C5F">
          <w:pPr>
            <w:pStyle w:val="ListParagraph"/>
            <w:numPr>
              <w:ilvl w:val="6"/>
              <w:numId w:val="14"/>
            </w:numPr>
            <w:ind w:left="1440"/>
            <w:rPr>
              <w:bCs/>
            </w:rPr>
          </w:pPr>
          <w:r>
            <w:rPr>
              <w:bCs/>
            </w:rPr>
            <w:t>ELE.1.3.050 is amended as follows: “The Attorney General’s Office will appoint a tribal attorney to act as advisor to the Election Committee.”</w:t>
          </w:r>
        </w:p>
        <w:p w14:paraId="2694479C" w14:textId="77777777" w:rsidR="00716C5F" w:rsidRPr="00716C5F" w:rsidRDefault="00716C5F" w:rsidP="00716C5F">
          <w:pPr>
            <w:pStyle w:val="ListParagraph"/>
            <w:rPr>
              <w:bCs/>
            </w:rPr>
          </w:pPr>
        </w:p>
        <w:p w14:paraId="0F0AA623" w14:textId="278E24EA" w:rsidR="00716C5F" w:rsidRDefault="00716C5F" w:rsidP="00716C5F">
          <w:pPr>
            <w:pStyle w:val="ListParagraph"/>
            <w:numPr>
              <w:ilvl w:val="6"/>
              <w:numId w:val="14"/>
            </w:numPr>
            <w:ind w:left="1440"/>
            <w:rPr>
              <w:bCs/>
            </w:rPr>
          </w:pPr>
          <w:r>
            <w:rPr>
              <w:bCs/>
            </w:rPr>
            <w:t>ELE.1.3.070 is amended as follows: “</w:t>
          </w:r>
          <w:r w:rsidRPr="00716C5F">
            <w:rPr>
              <w:bCs/>
            </w:rPr>
            <w:t xml:space="preserve">Observers shall be selected on the day of the Caucus as established pursuant to ELE.1.5.010 (d), by virtue of nominations by the general membership. Upon the completion of the election process, on the date of the election, the observers shall sign a final statement stating </w:t>
          </w:r>
          <w:proofErr w:type="gramStart"/>
          <w:r w:rsidRPr="00716C5F">
            <w:rPr>
              <w:bCs/>
            </w:rPr>
            <w:t>whether or not</w:t>
          </w:r>
          <w:proofErr w:type="gramEnd"/>
          <w:r w:rsidRPr="00716C5F">
            <w:rPr>
              <w:bCs/>
            </w:rPr>
            <w:t xml:space="preserve"> they have witnessed a properly run voting and tallying process (Attachment "M"). If the statement is not signed and returned to the Chairperson of the Election Committee upon the completion of the election process, it shall be noted that they </w:t>
          </w:r>
          <w:proofErr w:type="gramStart"/>
          <w:r w:rsidRPr="00716C5F">
            <w:rPr>
              <w:bCs/>
            </w:rPr>
            <w:t>are in agreement</w:t>
          </w:r>
          <w:proofErr w:type="gramEnd"/>
          <w:r w:rsidRPr="00716C5F">
            <w:rPr>
              <w:bCs/>
            </w:rPr>
            <w:t xml:space="preserve"> that the process was carried out according to policy. If they are not in agreement that the process was carried out according to policy, the observer must so indicate on the final statement and state their reasons.  Observers shall not transmit any premature information regarding the election results. If they do so, the observers shall not be paid, shall not be permitted to act as observers in future elections, and may be subject to disciplinary action.</w:t>
          </w:r>
          <w:r>
            <w:rPr>
              <w:bCs/>
            </w:rPr>
            <w:t>”</w:t>
          </w:r>
        </w:p>
        <w:p w14:paraId="473EE029" w14:textId="77777777" w:rsidR="00716C5F" w:rsidRPr="00716C5F" w:rsidRDefault="00716C5F" w:rsidP="00716C5F">
          <w:pPr>
            <w:pStyle w:val="ListParagraph"/>
            <w:rPr>
              <w:bCs/>
            </w:rPr>
          </w:pPr>
        </w:p>
        <w:p w14:paraId="1EDFAF06" w14:textId="45B035ED" w:rsidR="00633B5B" w:rsidRDefault="00716C5F" w:rsidP="00633B5B">
          <w:pPr>
            <w:pStyle w:val="ListParagraph"/>
            <w:numPr>
              <w:ilvl w:val="6"/>
              <w:numId w:val="14"/>
            </w:numPr>
            <w:ind w:left="1440"/>
            <w:rPr>
              <w:bCs/>
            </w:rPr>
          </w:pPr>
          <w:r>
            <w:rPr>
              <w:bCs/>
            </w:rPr>
            <w:t>ELE.1.3.090 is a duplicate of ELE.1.3.090 and is hereby struck from the ordinance.</w:t>
          </w:r>
          <w:r w:rsidR="001D7A78">
            <w:rPr>
              <w:bCs/>
            </w:rPr>
            <w:t>”</w:t>
          </w:r>
        </w:p>
        <w:p w14:paraId="064A46CF" w14:textId="77777777" w:rsidR="00633B5B" w:rsidRPr="00633B5B" w:rsidRDefault="00633B5B" w:rsidP="00633B5B">
          <w:pPr>
            <w:pStyle w:val="ListParagraph"/>
            <w:rPr>
              <w:bCs/>
            </w:rPr>
          </w:pPr>
        </w:p>
        <w:p w14:paraId="0739D596" w14:textId="44D7D685" w:rsidR="00633B5B" w:rsidRDefault="00716C5F" w:rsidP="00633B5B">
          <w:pPr>
            <w:pStyle w:val="ListParagraph"/>
            <w:numPr>
              <w:ilvl w:val="6"/>
              <w:numId w:val="14"/>
            </w:numPr>
            <w:ind w:left="1440"/>
            <w:rPr>
              <w:bCs/>
            </w:rPr>
          </w:pPr>
          <w:r w:rsidRPr="00633B5B">
            <w:rPr>
              <w:bCs/>
            </w:rPr>
            <w:t>ELE.1.4.010</w:t>
          </w:r>
          <w:r w:rsidR="00633B5B">
            <w:rPr>
              <w:bCs/>
            </w:rPr>
            <w:t>(</w:t>
          </w:r>
          <w:proofErr w:type="spellStart"/>
          <w:r w:rsidR="00633B5B">
            <w:rPr>
              <w:bCs/>
            </w:rPr>
            <w:t>i</w:t>
          </w:r>
          <w:proofErr w:type="spellEnd"/>
          <w:r w:rsidR="00633B5B">
            <w:rPr>
              <w:bCs/>
            </w:rPr>
            <w:t>)</w:t>
          </w:r>
          <w:r w:rsidRPr="00633B5B">
            <w:rPr>
              <w:bCs/>
            </w:rPr>
            <w:t xml:space="preserve"> is amended as follows: “</w:t>
          </w:r>
          <w:r w:rsidR="00633B5B" w:rsidRPr="00633B5B">
            <w:rPr>
              <w:bCs/>
            </w:rPr>
            <w:t>(</w:t>
          </w:r>
          <w:proofErr w:type="spellStart"/>
          <w:r w:rsidR="00633B5B" w:rsidRPr="00633B5B">
            <w:rPr>
              <w:bCs/>
            </w:rPr>
            <w:t>i</w:t>
          </w:r>
          <w:proofErr w:type="spellEnd"/>
          <w:r w:rsidR="00633B5B" w:rsidRPr="00633B5B">
            <w:rPr>
              <w:bCs/>
            </w:rPr>
            <w:t xml:space="preserve">) Distribution of Ballots. The Election Committee Chairperson shall distribute a predetermined number of ballots, as determined by the Election Committee, at the polling site. The Chairperson and a designated Election Committee Member shall certify as to the number of official ballots received by the printer at time of pick up. The ballots shall be secured in lots of two hundred (200) in large envelopes, signed and sealed by each Election Committee Member present at that time. Upon opening an envelope at the time of election, an Election Committee Member for that site, shall open and verify the number of ballots and sign the envelope in the designated space. Upon receipt of </w:t>
          </w:r>
          <w:r w:rsidR="00633B5B" w:rsidRPr="00633B5B">
            <w:rPr>
              <w:bCs/>
            </w:rPr>
            <w:lastRenderedPageBreak/>
            <w:t>the official ballots from the Election Committee Chairperson, the Election Committee members at the site shall receive from the Election Committee Chairperson the Distribution of Official Ballots Certification, which shall be signed by both the Election Committee Chairperson and the Election Committee members. (Attachment "L")</w:t>
          </w:r>
          <w:r w:rsidR="001D7A78">
            <w:rPr>
              <w:bCs/>
            </w:rPr>
            <w:t>”</w:t>
          </w:r>
        </w:p>
        <w:p w14:paraId="50C38141" w14:textId="77777777" w:rsidR="00633B5B" w:rsidRPr="00633B5B" w:rsidRDefault="00633B5B" w:rsidP="00633B5B">
          <w:pPr>
            <w:pStyle w:val="ListParagraph"/>
            <w:rPr>
              <w:bCs/>
            </w:rPr>
          </w:pPr>
        </w:p>
        <w:p w14:paraId="4021A488" w14:textId="6787222D" w:rsidR="00633B5B" w:rsidRDefault="00633B5B" w:rsidP="00633B5B">
          <w:pPr>
            <w:pStyle w:val="ListParagraph"/>
            <w:numPr>
              <w:ilvl w:val="6"/>
              <w:numId w:val="14"/>
            </w:numPr>
            <w:ind w:left="1440"/>
            <w:rPr>
              <w:bCs/>
            </w:rPr>
          </w:pPr>
          <w:r w:rsidRPr="00633B5B">
            <w:rPr>
              <w:bCs/>
            </w:rPr>
            <w:t>ELE.1.4.303(b) is amended as follows: “</w:t>
          </w:r>
          <w:r>
            <w:rPr>
              <w:bCs/>
            </w:rPr>
            <w:t xml:space="preserve">(b) </w:t>
          </w:r>
          <w:r w:rsidRPr="00633B5B">
            <w:rPr>
              <w:bCs/>
            </w:rPr>
            <w:t>Designated Locations. The following business establishments have been designated as the locations to hang posters pursuant to subs. (a) above: Tribal Administration Building, Housing Authority, LCO Commercial Center, LCO Quick Stop, Gaming Enterprises, LCO Convenience Store, LCO Community Health Center, LCOOS-Waadookodaading, LCO Ojibwe University, LCO Head Start — Early Head Start, Daycare, Reserve Elderly Center, Food Distribution, Big Fish Golf Course, Signor Community Center, New Post Community Center, Aging and Disability Resource Center, Land Management Division and WOJB.</w:t>
          </w:r>
          <w:r w:rsidR="001D7A78">
            <w:rPr>
              <w:bCs/>
            </w:rPr>
            <w:t>”</w:t>
          </w:r>
        </w:p>
        <w:p w14:paraId="65B1D26E" w14:textId="77777777" w:rsidR="00633B5B" w:rsidRPr="00633B5B" w:rsidRDefault="00633B5B" w:rsidP="00633B5B">
          <w:pPr>
            <w:pStyle w:val="ListParagraph"/>
            <w:rPr>
              <w:bCs/>
            </w:rPr>
          </w:pPr>
        </w:p>
        <w:p w14:paraId="5219D910" w14:textId="0D22F711" w:rsidR="00E04643" w:rsidRDefault="00633B5B" w:rsidP="00E04643">
          <w:pPr>
            <w:pStyle w:val="ListParagraph"/>
            <w:numPr>
              <w:ilvl w:val="6"/>
              <w:numId w:val="14"/>
            </w:numPr>
            <w:ind w:left="1440"/>
            <w:rPr>
              <w:bCs/>
            </w:rPr>
          </w:pPr>
          <w:r w:rsidRPr="00633B5B">
            <w:rPr>
              <w:bCs/>
            </w:rPr>
            <w:t>ELE.1.4.030(c) is amended as follows: “(c) No campaign materials shall be posted at the designated locations listed above. (This includes the Right of Way for these establishments.</w:t>
          </w:r>
          <w:r w:rsidR="001D7A78">
            <w:rPr>
              <w:bCs/>
            </w:rPr>
            <w:t>”</w:t>
          </w:r>
        </w:p>
        <w:p w14:paraId="44A90D02" w14:textId="77777777" w:rsidR="00E04643" w:rsidRPr="00E04643" w:rsidRDefault="00E04643" w:rsidP="00E04643">
          <w:pPr>
            <w:pStyle w:val="ListParagraph"/>
            <w:rPr>
              <w:bCs/>
            </w:rPr>
          </w:pPr>
        </w:p>
        <w:p w14:paraId="3FC99697" w14:textId="38DA8460" w:rsidR="00E04643" w:rsidRDefault="00633B5B" w:rsidP="00E04643">
          <w:pPr>
            <w:pStyle w:val="ListParagraph"/>
            <w:numPr>
              <w:ilvl w:val="6"/>
              <w:numId w:val="14"/>
            </w:numPr>
            <w:ind w:left="1440"/>
            <w:rPr>
              <w:bCs/>
            </w:rPr>
          </w:pPr>
          <w:r w:rsidRPr="00E04643">
            <w:rPr>
              <w:bCs/>
            </w:rPr>
            <w:t xml:space="preserve">ELE.1.5.020(a) is amended as follows: </w:t>
          </w:r>
          <w:r w:rsidR="00E04643" w:rsidRPr="00E04643">
            <w:rPr>
              <w:bCs/>
            </w:rPr>
            <w:t>“(a) All persons nominated as candidates for the election to the Tribal Governing Board at the time of the Caucus, whether or not personally present, shall notify the Election Committee, in writing, within three (3) working days of the day of Caucus, of their acceptance or rejection of their nomination to stand for election (Attachment "K") and verification that they have satisfied the prerequisites pursuant to ELE.1.5.030 (Attachment "I").</w:t>
          </w:r>
          <w:r w:rsidR="001D7A78">
            <w:rPr>
              <w:bCs/>
            </w:rPr>
            <w:t>”</w:t>
          </w:r>
        </w:p>
        <w:p w14:paraId="33A2E421" w14:textId="77777777" w:rsidR="00E04643" w:rsidRPr="00E04643" w:rsidRDefault="00E04643" w:rsidP="00E04643">
          <w:pPr>
            <w:pStyle w:val="ListParagraph"/>
            <w:rPr>
              <w:bCs/>
            </w:rPr>
          </w:pPr>
        </w:p>
        <w:p w14:paraId="37F02B7F" w14:textId="77777777" w:rsidR="00E04643" w:rsidRDefault="00E04643" w:rsidP="00E04643">
          <w:pPr>
            <w:pStyle w:val="ListParagraph"/>
            <w:numPr>
              <w:ilvl w:val="6"/>
              <w:numId w:val="14"/>
            </w:numPr>
            <w:ind w:left="1440"/>
            <w:rPr>
              <w:bCs/>
            </w:rPr>
          </w:pPr>
          <w:r w:rsidRPr="00E04643">
            <w:rPr>
              <w:bCs/>
            </w:rPr>
            <w:t>ELE.1.5.020(b) is amended as follows: “(b) Those that do not sign the "Acceptance Form" (Attachment "H") and complete the "Prerequisite Certification for Primary Ballot" (Attachment "I") within the allotted time shall automatically be removed as a candidate for election to the Tribal Governing Board.”</w:t>
          </w:r>
        </w:p>
        <w:p w14:paraId="13C17238" w14:textId="77777777" w:rsidR="00E04643" w:rsidRPr="00E04643" w:rsidRDefault="00E04643" w:rsidP="00E04643">
          <w:pPr>
            <w:pStyle w:val="ListParagraph"/>
            <w:rPr>
              <w:bCs/>
            </w:rPr>
          </w:pPr>
        </w:p>
        <w:p w14:paraId="58463A4D" w14:textId="6CA6BEA7" w:rsidR="00E04643" w:rsidRDefault="00E04643" w:rsidP="00E04643">
          <w:pPr>
            <w:pStyle w:val="ListParagraph"/>
            <w:numPr>
              <w:ilvl w:val="6"/>
              <w:numId w:val="14"/>
            </w:numPr>
            <w:ind w:left="1440"/>
            <w:rPr>
              <w:bCs/>
            </w:rPr>
          </w:pPr>
          <w:r w:rsidRPr="00E04643">
            <w:rPr>
              <w:bCs/>
            </w:rPr>
            <w:t>ELE.1.5.030(a)(3)(A) is amended as follows: “(A) The Election Committee shall provide the prospective candidate with an Election Background Waiver when the prospective candidate establishes that fifteen years or more has passed since the disposition and punishment (including sentencing and probation) of the felony or other serious offense charge as established in subs. (3), above, that has caused the prospective candidate to fail the background check. Any prospective candidate requesting an Election Background Waiver must complete an "Election Background Waiver Petition" which is attached and incorporated as Attachment "K" to this ordinance.</w:t>
          </w:r>
          <w:r>
            <w:rPr>
              <w:bCs/>
            </w:rPr>
            <w:t>”</w:t>
          </w:r>
        </w:p>
        <w:p w14:paraId="19377DD5" w14:textId="77777777" w:rsidR="00E04643" w:rsidRPr="00E04643" w:rsidRDefault="00E04643" w:rsidP="00E04643">
          <w:pPr>
            <w:pStyle w:val="ListParagraph"/>
            <w:rPr>
              <w:bCs/>
            </w:rPr>
          </w:pPr>
        </w:p>
        <w:p w14:paraId="5C5F60CF" w14:textId="77777777" w:rsidR="00E04643" w:rsidRDefault="00E04643" w:rsidP="00E04643">
          <w:pPr>
            <w:pStyle w:val="ListParagraph"/>
            <w:numPr>
              <w:ilvl w:val="6"/>
              <w:numId w:val="14"/>
            </w:numPr>
            <w:ind w:left="1440"/>
            <w:rPr>
              <w:bCs/>
            </w:rPr>
          </w:pPr>
          <w:r w:rsidRPr="00E04643">
            <w:rPr>
              <w:bCs/>
            </w:rPr>
            <w:t>ELE.1.5.040(a)(1) is amended as follows: “(1) The Nominee has signed the "Acceptance Form" (Attachment "H") within the three (3) working days allowed pursuant to ELE.1.5.020;</w:t>
          </w:r>
          <w:r>
            <w:rPr>
              <w:bCs/>
            </w:rPr>
            <w:t>”</w:t>
          </w:r>
        </w:p>
        <w:p w14:paraId="5211DE6F" w14:textId="77777777" w:rsidR="00E04643" w:rsidRPr="00E04643" w:rsidRDefault="00E04643" w:rsidP="00E04643">
          <w:pPr>
            <w:pStyle w:val="ListParagraph"/>
            <w:rPr>
              <w:bCs/>
            </w:rPr>
          </w:pPr>
        </w:p>
        <w:p w14:paraId="7F750CCF" w14:textId="488C5F64" w:rsidR="00E04643" w:rsidRDefault="00E04643" w:rsidP="00E04643">
          <w:pPr>
            <w:pStyle w:val="ListParagraph"/>
            <w:numPr>
              <w:ilvl w:val="6"/>
              <w:numId w:val="14"/>
            </w:numPr>
            <w:ind w:left="1440"/>
            <w:rPr>
              <w:bCs/>
            </w:rPr>
          </w:pPr>
          <w:r w:rsidRPr="00E04643">
            <w:rPr>
              <w:bCs/>
            </w:rPr>
            <w:t>ELE.1.5.080(a) is amended as follows: “(a) No absentee ballot can be received without first being requested for in writing, by the person desiring to vote. Each eligible voter must request their own separate ballot in a separate envelope and sign the request for each election. (See Sample Request Form — Attachment "C" and Attachment “D”).</w:t>
          </w:r>
          <w:r w:rsidR="001D7A78">
            <w:rPr>
              <w:bCs/>
            </w:rPr>
            <w:t>”</w:t>
          </w:r>
        </w:p>
        <w:p w14:paraId="487962D3" w14:textId="77777777" w:rsidR="00E04643" w:rsidRPr="00E04643" w:rsidRDefault="00E04643" w:rsidP="00E04643">
          <w:pPr>
            <w:pStyle w:val="ListParagraph"/>
            <w:rPr>
              <w:bCs/>
            </w:rPr>
          </w:pPr>
        </w:p>
        <w:p w14:paraId="0F92ADF5" w14:textId="07D59482" w:rsidR="00E04643" w:rsidRDefault="00E04643" w:rsidP="00E04643">
          <w:pPr>
            <w:pStyle w:val="ListParagraph"/>
            <w:numPr>
              <w:ilvl w:val="6"/>
              <w:numId w:val="14"/>
            </w:numPr>
            <w:ind w:left="1440"/>
            <w:rPr>
              <w:bCs/>
            </w:rPr>
          </w:pPr>
          <w:r w:rsidRPr="00E04643">
            <w:rPr>
              <w:bCs/>
            </w:rPr>
            <w:t>ELE.1.5.080(a)(1) is amended as follows: “(1) The use of the forms established in Attachment C and Attachment D are not required but recommended.</w:t>
          </w:r>
          <w:r w:rsidR="001D7A78">
            <w:rPr>
              <w:bCs/>
            </w:rPr>
            <w:t>”</w:t>
          </w:r>
        </w:p>
        <w:p w14:paraId="092850F8" w14:textId="77777777" w:rsidR="00E04643" w:rsidRPr="00E04643" w:rsidRDefault="00E04643" w:rsidP="00E04643">
          <w:pPr>
            <w:pStyle w:val="ListParagraph"/>
            <w:rPr>
              <w:bCs/>
            </w:rPr>
          </w:pPr>
        </w:p>
        <w:p w14:paraId="550081A6" w14:textId="3D9B2B9F" w:rsidR="00E04643" w:rsidRPr="008F1A39" w:rsidRDefault="00E04643" w:rsidP="008F1A39">
          <w:pPr>
            <w:pStyle w:val="ListParagraph"/>
            <w:numPr>
              <w:ilvl w:val="6"/>
              <w:numId w:val="14"/>
            </w:numPr>
            <w:ind w:left="1440"/>
            <w:rPr>
              <w:bCs/>
            </w:rPr>
          </w:pPr>
          <w:r w:rsidRPr="00E04643">
            <w:rPr>
              <w:bCs/>
            </w:rPr>
            <w:t>ELE.1.5.080(f)(1) is amended as follows: “(1) Determine if absentee voter meets the eligibility requirements by checking the enrollment status of the absentee voter; and</w:t>
          </w:r>
          <w:r w:rsidR="001D7A78">
            <w:rPr>
              <w:bCs/>
            </w:rPr>
            <w:t>”</w:t>
          </w:r>
          <w:r w:rsidR="008F1A39">
            <w:rPr>
              <w:bCs/>
            </w:rPr>
            <w:t xml:space="preserve"> </w:t>
          </w:r>
          <w:r w:rsidRPr="008F1A39">
            <w:rPr>
              <w:bCs/>
            </w:rPr>
            <w:t>Deliver the Official Ballot, Absentee Ballot Certification (Attachment "E"), and Instructions for Voting by Absenteeism (Attachment "B") to the requesting voter by US Mail.”</w:t>
          </w:r>
        </w:p>
        <w:p w14:paraId="6507733E" w14:textId="77777777" w:rsidR="00E04643" w:rsidRDefault="00E04643" w:rsidP="00E04643">
          <w:pPr>
            <w:rPr>
              <w:bCs/>
            </w:rPr>
          </w:pPr>
        </w:p>
        <w:p w14:paraId="782CC53E" w14:textId="77777777" w:rsidR="001640D8" w:rsidRDefault="00E04643" w:rsidP="001640D8">
          <w:pPr>
            <w:pStyle w:val="ListParagraph"/>
            <w:numPr>
              <w:ilvl w:val="6"/>
              <w:numId w:val="14"/>
            </w:numPr>
            <w:ind w:left="1440"/>
            <w:rPr>
              <w:bCs/>
            </w:rPr>
          </w:pPr>
          <w:r w:rsidRPr="00E04643">
            <w:rPr>
              <w:bCs/>
            </w:rPr>
            <w:t>ELE.1.5.080(f)(2) is amended as follows: “(2) Log (Attachment “F”) the listing and numbering of all individuals that have requested, and shall receive, an "Absentee Ballot."</w:t>
          </w:r>
          <w:r w:rsidR="001640D8">
            <w:rPr>
              <w:bCs/>
            </w:rPr>
            <w:t>”</w:t>
          </w:r>
        </w:p>
        <w:p w14:paraId="22823B04" w14:textId="77777777" w:rsidR="001640D8" w:rsidRDefault="001640D8" w:rsidP="001640D8">
          <w:pPr>
            <w:pStyle w:val="ListParagraph"/>
            <w:ind w:left="1440"/>
            <w:rPr>
              <w:bCs/>
            </w:rPr>
          </w:pPr>
        </w:p>
        <w:p w14:paraId="7C5249F5" w14:textId="0F1F6CB0" w:rsidR="001640D8" w:rsidRDefault="001640D8" w:rsidP="001640D8">
          <w:pPr>
            <w:pStyle w:val="ListParagraph"/>
            <w:numPr>
              <w:ilvl w:val="6"/>
              <w:numId w:val="14"/>
            </w:numPr>
            <w:ind w:left="1440"/>
            <w:rPr>
              <w:bCs/>
            </w:rPr>
          </w:pPr>
          <w:r w:rsidRPr="001640D8">
            <w:rPr>
              <w:bCs/>
            </w:rPr>
            <w:t>ELE.1.5.080(f)(4) is amended as follows: “(4) Provide a copy of the absentee ballot log (Attachment “F” to the Election Committee members at each polling site.</w:t>
          </w:r>
          <w:r w:rsidR="001D7A78">
            <w:rPr>
              <w:bCs/>
            </w:rPr>
            <w:t>”</w:t>
          </w:r>
        </w:p>
        <w:p w14:paraId="7BEC2C05" w14:textId="77777777" w:rsidR="001640D8" w:rsidRPr="001640D8" w:rsidRDefault="001640D8" w:rsidP="001640D8">
          <w:pPr>
            <w:pStyle w:val="ListParagraph"/>
            <w:rPr>
              <w:bCs/>
            </w:rPr>
          </w:pPr>
        </w:p>
        <w:p w14:paraId="478AE395" w14:textId="2F3844B4" w:rsidR="001640D8" w:rsidRDefault="001640D8" w:rsidP="001640D8">
          <w:pPr>
            <w:pStyle w:val="ListParagraph"/>
            <w:numPr>
              <w:ilvl w:val="6"/>
              <w:numId w:val="14"/>
            </w:numPr>
            <w:ind w:left="1440"/>
            <w:rPr>
              <w:bCs/>
            </w:rPr>
          </w:pPr>
          <w:r w:rsidRPr="001640D8">
            <w:rPr>
              <w:bCs/>
            </w:rPr>
            <w:t>ELE.1.5.080(g) is amended as follows: “(g) Cast Absentee Ballots shall be received via regular mail or hand-delivery to the Tribal Administration Building; no later than 4:30 P.M. on the day prior to the Election;</w:t>
          </w:r>
          <w:r>
            <w:rPr>
              <w:bCs/>
            </w:rPr>
            <w:t>”</w:t>
          </w:r>
        </w:p>
        <w:p w14:paraId="3D9E2358" w14:textId="77777777" w:rsidR="001640D8" w:rsidRPr="001640D8" w:rsidRDefault="001640D8" w:rsidP="001640D8">
          <w:pPr>
            <w:rPr>
              <w:bCs/>
            </w:rPr>
          </w:pPr>
        </w:p>
        <w:p w14:paraId="2376E4F3" w14:textId="64AA2271" w:rsidR="001640D8" w:rsidRDefault="001640D8" w:rsidP="001640D8">
          <w:pPr>
            <w:pStyle w:val="ListParagraph"/>
            <w:numPr>
              <w:ilvl w:val="6"/>
              <w:numId w:val="14"/>
            </w:numPr>
            <w:ind w:left="1440"/>
            <w:rPr>
              <w:bCs/>
            </w:rPr>
          </w:pPr>
          <w:r>
            <w:rPr>
              <w:bCs/>
            </w:rPr>
            <w:t>ELE.1.5.090 is amended as follows: “</w:t>
          </w:r>
          <w:r w:rsidRPr="001640D8">
            <w:rPr>
              <w:bCs/>
            </w:rPr>
            <w:t xml:space="preserve">Upon completion of the ballot counting, the Election Committee Chairperson, or another member of the Election Executive Committee if the Election Committee Chairperson is unavailable, shall certify the number of votes received by each candidate on a form approved by the Election Committee (Attachment "N"). The Election Chairperson, or other member of the Executive Committee if the Chairperson is unavailable, shall then certify the Election results and declare the Election winners in accordance with Article IV of the Amended Constitution and By-laws of the Lac Courte Oreilles Band of Lake Superior Chippewa Indians. The Election Committee must complete their respective tasks of ballot counting, certification of election results, and the declaration of Election winners in one sitting without recess or adjournment. Once the Election results have been certified and the Election winners declared, a member of the Executive Committee shall ensure that the ballots are placed in a locked location to which all persons having access are known by the Executive Committee.  No person shall gain access to the locked ballot storage location without prior approval of Executive Committee. The Chairperson, or other member of the Election Executive Committee if the Chairperson is unavailable, </w:t>
          </w:r>
          <w:r w:rsidRPr="001640D8">
            <w:rPr>
              <w:bCs/>
            </w:rPr>
            <w:lastRenderedPageBreak/>
            <w:t>shall maintain a log of all persons obtaining access to the ballots indicating the date and time of such access.</w:t>
          </w:r>
          <w:r>
            <w:rPr>
              <w:bCs/>
            </w:rPr>
            <w:t>”</w:t>
          </w:r>
        </w:p>
        <w:p w14:paraId="662DF62B" w14:textId="77777777" w:rsidR="001640D8" w:rsidRPr="001640D8" w:rsidRDefault="001640D8" w:rsidP="001640D8">
          <w:pPr>
            <w:pStyle w:val="ListParagraph"/>
            <w:ind w:left="1440"/>
            <w:rPr>
              <w:bCs/>
            </w:rPr>
          </w:pPr>
        </w:p>
        <w:p w14:paraId="6D22FE19" w14:textId="620CCCC7" w:rsidR="00633B5B" w:rsidRPr="00633B5B" w:rsidRDefault="00633B5B" w:rsidP="00E04643">
          <w:pPr>
            <w:pStyle w:val="ListParagraph"/>
            <w:ind w:left="1440"/>
            <w:rPr>
              <w:bCs/>
            </w:rPr>
          </w:pPr>
        </w:p>
        <w:p w14:paraId="564D0566" w14:textId="267BFC9E" w:rsidR="00716C5F" w:rsidRPr="00633B5B" w:rsidRDefault="00716C5F" w:rsidP="00633B5B">
          <w:pPr>
            <w:rPr>
              <w:bCs/>
            </w:rPr>
          </w:pPr>
        </w:p>
        <w:p w14:paraId="15D9269F" w14:textId="1E48BFBF" w:rsidR="00E70DE3" w:rsidRPr="002E4067" w:rsidRDefault="00E70DE3" w:rsidP="00227E4E">
          <w:pPr>
            <w:pStyle w:val="ListParagraph"/>
            <w:spacing w:after="240"/>
            <w:ind w:left="0"/>
            <w:contextualSpacing w:val="0"/>
          </w:pPr>
        </w:p>
        <w:p w14:paraId="44B065F6" w14:textId="4C87DEA0" w:rsidR="000F7C3E" w:rsidRPr="00781981" w:rsidRDefault="000F7C3E" w:rsidP="00D2194E">
          <w:pPr>
            <w:spacing w:before="120"/>
            <w:ind w:left="1440" w:hanging="1440"/>
            <w:rPr>
              <w:szCs w:val="24"/>
            </w:rPr>
          </w:pPr>
          <w:r w:rsidRPr="00781981">
            <w:rPr>
              <w:b/>
              <w:szCs w:val="24"/>
            </w:rPr>
            <w:t>CERTIFICATION</w:t>
          </w:r>
        </w:p>
        <w:p w14:paraId="3E445EB1" w14:textId="77777777" w:rsidR="000F7C3E" w:rsidRPr="00D63050" w:rsidRDefault="000F7C3E" w:rsidP="000F7C3E">
          <w:pPr>
            <w:jc w:val="center"/>
            <w:rPr>
              <w:b/>
              <w:sz w:val="12"/>
              <w:szCs w:val="12"/>
            </w:rPr>
          </w:pPr>
        </w:p>
        <w:p w14:paraId="5FF17B59" w14:textId="71A088B4" w:rsidR="000F7C3E" w:rsidRPr="00781981" w:rsidRDefault="000F7C3E" w:rsidP="000F7C3E">
          <w:pPr>
            <w:jc w:val="both"/>
            <w:rPr>
              <w:szCs w:val="24"/>
            </w:rPr>
          </w:pPr>
          <w:r w:rsidRPr="00781981">
            <w:rPr>
              <w:szCs w:val="24"/>
            </w:rPr>
            <w:t xml:space="preserve">I, the undersigned, as </w:t>
          </w:r>
          <w:r>
            <w:t>Secretary/Treasurer</w:t>
          </w:r>
          <w:r w:rsidRPr="00781981">
            <w:rPr>
              <w:szCs w:val="24"/>
            </w:rPr>
            <w:t xml:space="preserve"> of the </w:t>
          </w:r>
          <w:r w:rsidR="000D1577">
            <w:rPr>
              <w:szCs w:val="24"/>
            </w:rPr>
            <w:t xml:space="preserve">Lac Courte Oreilles </w:t>
          </w:r>
          <w:r w:rsidRPr="00781981">
            <w:rPr>
              <w:szCs w:val="24"/>
            </w:rPr>
            <w:t xml:space="preserve">Tribal Governing Board, hereby certify that the Tribal Governing Board is composed of seven (7) members, of </w:t>
          </w:r>
          <w:r w:rsidR="000D1577">
            <w:rPr>
              <w:szCs w:val="24"/>
            </w:rPr>
            <w:t xml:space="preserve">whom </w:t>
          </w:r>
          <w:r w:rsidR="00511275">
            <w:rPr>
              <w:b/>
              <w:bCs/>
              <w:szCs w:val="24"/>
              <w:u w:val="single"/>
            </w:rPr>
            <w:t>6</w:t>
          </w:r>
          <w:r w:rsidR="000D1577">
            <w:rPr>
              <w:szCs w:val="24"/>
            </w:rPr>
            <w:t xml:space="preserve"> being present, constituted a quorum at a meeting thereof, duly called, convened, and held o</w:t>
          </w:r>
          <w:r w:rsidR="00146A06">
            <w:rPr>
              <w:szCs w:val="24"/>
            </w:rPr>
            <w:t>n</w:t>
          </w:r>
          <w:r w:rsidR="000D1577">
            <w:rPr>
              <w:szCs w:val="24"/>
            </w:rPr>
            <w:t xml:space="preserve"> this </w:t>
          </w:r>
          <w:r w:rsidR="00511275" w:rsidRPr="00511275">
            <w:rPr>
              <w:b/>
              <w:bCs/>
              <w:szCs w:val="24"/>
              <w:u w:val="single"/>
            </w:rPr>
            <w:t>24</w:t>
          </w:r>
          <w:r w:rsidR="00511275" w:rsidRPr="00511275">
            <w:rPr>
              <w:b/>
              <w:bCs/>
              <w:szCs w:val="24"/>
              <w:u w:val="single"/>
              <w:vertAlign w:val="superscript"/>
            </w:rPr>
            <w:t>th</w:t>
          </w:r>
          <w:r w:rsidR="00511275" w:rsidRPr="00511275">
            <w:rPr>
              <w:b/>
              <w:bCs/>
              <w:szCs w:val="24"/>
              <w:u w:val="single"/>
            </w:rPr>
            <w:t xml:space="preserve"> </w:t>
          </w:r>
          <w:r w:rsidR="000D1577" w:rsidRPr="00511275">
            <w:rPr>
              <w:b/>
              <w:bCs/>
              <w:szCs w:val="24"/>
              <w:u w:val="single"/>
            </w:rPr>
            <w:t xml:space="preserve">day of </w:t>
          </w:r>
          <w:r w:rsidR="00511275" w:rsidRPr="00511275">
            <w:rPr>
              <w:b/>
              <w:bCs/>
              <w:szCs w:val="24"/>
              <w:u w:val="single"/>
            </w:rPr>
            <w:t>March,</w:t>
          </w:r>
          <w:r w:rsidR="001F7B8A" w:rsidRPr="00511275">
            <w:rPr>
              <w:b/>
              <w:bCs/>
              <w:szCs w:val="24"/>
              <w:u w:val="single"/>
            </w:rPr>
            <w:t xml:space="preserve"> 20</w:t>
          </w:r>
          <w:r w:rsidR="00511275" w:rsidRPr="00511275">
            <w:rPr>
              <w:b/>
              <w:bCs/>
              <w:szCs w:val="24"/>
              <w:u w:val="single"/>
            </w:rPr>
            <w:t>25</w:t>
          </w:r>
          <w:r w:rsidR="001F7B8A">
            <w:rPr>
              <w:szCs w:val="24"/>
            </w:rPr>
            <w:t xml:space="preserve">, that the </w:t>
          </w:r>
          <w:r w:rsidRPr="00D83F72">
            <w:rPr>
              <w:szCs w:val="24"/>
            </w:rPr>
            <w:t xml:space="preserve">foregoing Resolution </w:t>
          </w:r>
          <w:r w:rsidR="001F7B8A">
            <w:rPr>
              <w:szCs w:val="24"/>
            </w:rPr>
            <w:t xml:space="preserve">was duly adopted at said meeting </w:t>
          </w:r>
          <w:r w:rsidRPr="00D83F72">
            <w:rPr>
              <w:szCs w:val="24"/>
            </w:rPr>
            <w:t xml:space="preserve">by an affirmative vote of </w:t>
          </w:r>
          <w:r w:rsidR="00511275">
            <w:rPr>
              <w:b/>
              <w:bCs/>
              <w:szCs w:val="24"/>
              <w:u w:val="single"/>
            </w:rPr>
            <w:t>4</w:t>
          </w:r>
          <w:r w:rsidRPr="00D83F72">
            <w:rPr>
              <w:szCs w:val="24"/>
            </w:rPr>
            <w:t xml:space="preserve"> members, </w:t>
          </w:r>
          <w:r w:rsidR="00511275">
            <w:rPr>
              <w:b/>
              <w:bCs/>
              <w:szCs w:val="24"/>
              <w:u w:val="single"/>
            </w:rPr>
            <w:t>0</w:t>
          </w:r>
          <w:r w:rsidRPr="00D83F72">
            <w:rPr>
              <w:szCs w:val="24"/>
            </w:rPr>
            <w:t xml:space="preserve"> against, </w:t>
          </w:r>
          <w:r w:rsidR="00511275" w:rsidRPr="00511275">
            <w:rPr>
              <w:b/>
              <w:bCs/>
              <w:szCs w:val="24"/>
              <w:u w:val="single"/>
            </w:rPr>
            <w:t>1</w:t>
          </w:r>
          <w:r w:rsidRPr="00D83F72">
            <w:rPr>
              <w:szCs w:val="24"/>
            </w:rPr>
            <w:t xml:space="preserve"> abstaining, and that said Resolution </w:t>
          </w:r>
          <w:r w:rsidR="001F7B8A">
            <w:rPr>
              <w:szCs w:val="24"/>
            </w:rPr>
            <w:t>is a lawful act of the Tribe</w:t>
          </w:r>
          <w:r w:rsidRPr="00D83F72">
            <w:rPr>
              <w:szCs w:val="24"/>
            </w:rPr>
            <w:t xml:space="preserve">. </w:t>
          </w:r>
        </w:p>
        <w:p w14:paraId="4E15F75F" w14:textId="77777777" w:rsidR="000F7C3E" w:rsidRDefault="000F7C3E" w:rsidP="000F7C3E">
          <w:pPr>
            <w:jc w:val="both"/>
            <w:rPr>
              <w:szCs w:val="24"/>
            </w:rPr>
          </w:pPr>
        </w:p>
        <w:p w14:paraId="3BBFE2E2" w14:textId="77777777" w:rsidR="000F7C3E" w:rsidRPr="00781981" w:rsidRDefault="000F7C3E" w:rsidP="000F7C3E">
          <w:pPr>
            <w:jc w:val="both"/>
            <w:rPr>
              <w:szCs w:val="24"/>
            </w:rPr>
          </w:pPr>
          <w:r w:rsidRPr="00781981">
            <w:rPr>
              <w:szCs w:val="24"/>
            </w:rPr>
            <w:t>___________________________________</w:t>
          </w:r>
        </w:p>
        <w:p w14:paraId="4B6FDD1B" w14:textId="6A85805E" w:rsidR="000F7C3E" w:rsidRPr="00781981" w:rsidRDefault="0008373F" w:rsidP="000F7C3E">
          <w:pPr>
            <w:jc w:val="both"/>
            <w:rPr>
              <w:szCs w:val="24"/>
            </w:rPr>
          </w:pPr>
          <w:r>
            <w:rPr>
              <w:szCs w:val="24"/>
            </w:rPr>
            <w:t>William Trepanier</w:t>
          </w:r>
          <w:r w:rsidR="000F7C3E">
            <w:rPr>
              <w:szCs w:val="24"/>
            </w:rPr>
            <w:t>, Secretary/Treasurer</w:t>
          </w:r>
        </w:p>
        <w:p w14:paraId="1D8228F5" w14:textId="77777777" w:rsidR="000F7C3E" w:rsidRDefault="000F7C3E" w:rsidP="000F7C3E">
          <w:pPr>
            <w:jc w:val="both"/>
          </w:pPr>
          <w:r w:rsidRPr="00781981">
            <w:rPr>
              <w:szCs w:val="24"/>
            </w:rPr>
            <w:t>Lac Courte Oreilles Tribal Governing Board</w:t>
          </w:r>
        </w:p>
        <w:p w14:paraId="466CB5F5" w14:textId="26A52203" w:rsidR="005C46C8" w:rsidRDefault="005C46C8" w:rsidP="005C46C8">
          <w:pPr>
            <w:pStyle w:val="CodeSubsection"/>
            <w:numPr>
              <w:ilvl w:val="0"/>
              <w:numId w:val="0"/>
            </w:numPr>
          </w:pPr>
        </w:p>
        <w:p w14:paraId="281684EA" w14:textId="02F5C4DA" w:rsidR="002F75C8" w:rsidRDefault="002F75C8" w:rsidP="005C46C8">
          <w:pPr>
            <w:pStyle w:val="CodeSubsection"/>
            <w:numPr>
              <w:ilvl w:val="0"/>
              <w:numId w:val="0"/>
            </w:numPr>
          </w:pPr>
        </w:p>
        <w:p w14:paraId="298D8962" w14:textId="35DC3232" w:rsidR="002F75C8" w:rsidRDefault="002F75C8" w:rsidP="005C46C8">
          <w:pPr>
            <w:pStyle w:val="CodeSubsection"/>
            <w:numPr>
              <w:ilvl w:val="0"/>
              <w:numId w:val="0"/>
            </w:numPr>
          </w:pPr>
        </w:p>
        <w:p w14:paraId="5B7E7E7B" w14:textId="77777777" w:rsidR="002F75C8" w:rsidRDefault="002F75C8" w:rsidP="005C46C8">
          <w:pPr>
            <w:pStyle w:val="CodeSubsection"/>
            <w:numPr>
              <w:ilvl w:val="0"/>
              <w:numId w:val="0"/>
            </w:numPr>
          </w:pPr>
        </w:p>
        <w:p w14:paraId="47AAF84E" w14:textId="04ED340B" w:rsidR="00F258BB" w:rsidRPr="00F258BB" w:rsidRDefault="00000000" w:rsidP="008E00F6">
          <w:pPr>
            <w:jc w:val="center"/>
          </w:pPr>
        </w:p>
      </w:sdtContent>
    </w:sdt>
    <w:sectPr w:rsidR="00F258BB" w:rsidRPr="00F258BB" w:rsidSect="008006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51AD5" w14:textId="77777777" w:rsidR="007339C0" w:rsidRDefault="007339C0" w:rsidP="00FD66DB">
      <w:r>
        <w:separator/>
      </w:r>
    </w:p>
  </w:endnote>
  <w:endnote w:type="continuationSeparator" w:id="0">
    <w:p w14:paraId="235DB8C7" w14:textId="77777777" w:rsidR="007339C0" w:rsidRDefault="007339C0" w:rsidP="00FD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7DB07" w14:textId="77777777" w:rsidR="002F75C8" w:rsidRDefault="002F7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9392B" w14:textId="77777777" w:rsidR="002F75C8" w:rsidRDefault="002F7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6564B" w14:textId="77777777" w:rsidR="002F75C8" w:rsidRDefault="002F7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22083" w14:textId="77777777" w:rsidR="007339C0" w:rsidRDefault="007339C0" w:rsidP="00FD66DB">
      <w:r>
        <w:separator/>
      </w:r>
    </w:p>
  </w:footnote>
  <w:footnote w:type="continuationSeparator" w:id="0">
    <w:p w14:paraId="301D58C1" w14:textId="77777777" w:rsidR="007339C0" w:rsidRDefault="007339C0" w:rsidP="00FD6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3BC46" w14:textId="77777777" w:rsidR="002F75C8" w:rsidRDefault="002F7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12850" w14:textId="188EEA3E" w:rsidR="002F75C8" w:rsidRDefault="002F75C8" w:rsidP="002F75C8">
    <w:pPr>
      <w:pStyle w:val="Header"/>
    </w:pPr>
    <w:r>
      <w:rPr>
        <w:i/>
        <w:sz w:val="22"/>
      </w:rPr>
      <w:t xml:space="preserve">RESOLUTION NO. </w:t>
    </w:r>
    <w:sdt>
      <w:sdtPr>
        <w:rPr>
          <w:caps/>
        </w:rPr>
        <w:alias w:val="Res. no 2"/>
        <w:tag w:val="Res. no 2"/>
        <w:id w:val="1896699145"/>
        <w:placeholder>
          <w:docPart w:val="29CC5A668F6042D9A3319C77AF587D9E"/>
        </w:placeholder>
        <w:dataBinding w:prefixMappings="xmlns:ns0='http://schemas.microsoft.com/office/2006/coverPageProps' " w:xpath="/ns0:CoverPageProperties[1]/ns0:Abstract[1]" w:storeItemID="{55AF091B-3C7A-41E3-B477-F2FDAA23CFDA}"/>
        <w:text/>
      </w:sdtPr>
      <w:sdtContent>
        <w:r w:rsidR="00511275">
          <w:rPr>
            <w:caps/>
          </w:rPr>
          <w:t>2025-57</w:t>
        </w:r>
      </w:sdtContent>
    </w:sdt>
  </w:p>
  <w:p w14:paraId="1D075DD9" w14:textId="50033480" w:rsidR="00627360" w:rsidRDefault="00627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8A29F" w14:textId="77777777" w:rsidR="002F75C8" w:rsidRDefault="002F7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02B2E6E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A9A3EE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11E3D"/>
    <w:multiLevelType w:val="multilevel"/>
    <w:tmpl w:val="AE1633BC"/>
    <w:name w:val="Res section"/>
    <w:lvl w:ilvl="0">
      <w:start w:val="1"/>
      <w:numFmt w:val="decimal"/>
      <w:suff w:val="nothing"/>
      <w:lvlText w:val="Section 1.%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E0A26"/>
    <w:multiLevelType w:val="multilevel"/>
    <w:tmpl w:val="710E8EA0"/>
    <w:lvl w:ilvl="0">
      <w:start w:val="1"/>
      <w:numFmt w:val="lowerLetter"/>
      <w:pStyle w:val="ResSubsection"/>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6A3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A7642C"/>
    <w:multiLevelType w:val="multilevel"/>
    <w:tmpl w:val="6FDA6CAA"/>
    <w:styleLink w:val="ResSubsections"/>
    <w:lvl w:ilvl="0">
      <w:start w:val="1"/>
      <w:numFmt w:val="lowerLetter"/>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AC0131"/>
    <w:multiLevelType w:val="multilevel"/>
    <w:tmpl w:val="14EAA7B8"/>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AB26E5"/>
    <w:multiLevelType w:val="multilevel"/>
    <w:tmpl w:val="14E638B4"/>
    <w:lvl w:ilvl="0">
      <w:start w:val="1"/>
      <w:numFmt w:val="lowerLetter"/>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BC485D"/>
    <w:multiLevelType w:val="multilevel"/>
    <w:tmpl w:val="0409001D"/>
    <w:name w:val="Res. recital wherea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EA0FBE"/>
    <w:multiLevelType w:val="multilevel"/>
    <w:tmpl w:val="0476A206"/>
    <w:name w:val="Res whereas"/>
    <w:lvl w:ilvl="0">
      <w:start w:val="1"/>
      <w:numFmt w:val="none"/>
      <w:pStyle w:val="ResWHEREASList"/>
      <w:lvlText w:val="WHEREAS,"/>
      <w:lvlJc w:val="left"/>
      <w:pPr>
        <w:tabs>
          <w:tab w:val="num" w:pos="1440"/>
        </w:tabs>
        <w:ind w:left="1440" w:hanging="144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596750"/>
    <w:multiLevelType w:val="hybridMultilevel"/>
    <w:tmpl w:val="7248A83C"/>
    <w:lvl w:ilvl="0" w:tplc="BFFCC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36188"/>
    <w:multiLevelType w:val="multilevel"/>
    <w:tmpl w:val="ABD0CE8C"/>
    <w:name w:val="Res whereas2"/>
    <w:lvl w:ilvl="0">
      <w:start w:val="1"/>
      <w:numFmt w:val="decimal"/>
      <w:suff w:val="space"/>
      <w:lvlText w:val="Section %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A61627"/>
    <w:multiLevelType w:val="hybridMultilevel"/>
    <w:tmpl w:val="6F08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F0AC6"/>
    <w:multiLevelType w:val="multilevel"/>
    <w:tmpl w:val="43D2432C"/>
    <w:lvl w:ilvl="0">
      <w:start w:val="1"/>
      <w:numFmt w:val="none"/>
      <w:pStyle w:val="CodeSection"/>
      <w:suff w:val="nothing"/>
      <w:lvlText w:val=""/>
      <w:lvlJc w:val="left"/>
      <w:pPr>
        <w:ind w:left="0" w:firstLine="0"/>
      </w:pPr>
      <w:rPr>
        <w:rFonts w:hint="default"/>
      </w:rPr>
    </w:lvl>
    <w:lvl w:ilvl="1">
      <w:start w:val="1"/>
      <w:numFmt w:val="lowerLetter"/>
      <w:pStyle w:val="CodeSubsection"/>
      <w:suff w:val="space"/>
      <w:lvlText w:val="(%2)"/>
      <w:lvlJc w:val="left"/>
      <w:pPr>
        <w:ind w:left="0" w:firstLine="720"/>
      </w:pPr>
      <w:rPr>
        <w:rFonts w:hint="default"/>
      </w:rPr>
    </w:lvl>
    <w:lvl w:ilvl="2">
      <w:start w:val="1"/>
      <w:numFmt w:val="decimal"/>
      <w:suff w:val="space"/>
      <w:lvlText w:val="(%3)"/>
      <w:lvlJc w:val="left"/>
      <w:pPr>
        <w:ind w:left="0" w:firstLine="1440"/>
      </w:pPr>
      <w:rPr>
        <w:rFonts w:hint="default"/>
      </w:rPr>
    </w:lvl>
    <w:lvl w:ilvl="3">
      <w:start w:val="1"/>
      <w:numFmt w:val="upperLetter"/>
      <w:suff w:val="space"/>
      <w:lvlText w:val="(%4)"/>
      <w:lvlJc w:val="left"/>
      <w:pPr>
        <w:ind w:left="0" w:firstLine="2160"/>
      </w:pPr>
      <w:rPr>
        <w:rFonts w:hint="default"/>
      </w:rPr>
    </w:lvl>
    <w:lvl w:ilvl="4">
      <w:start w:val="1"/>
      <w:numFmt w:val="lowerRoman"/>
      <w:suff w:val="space"/>
      <w:lvlText w:val="(%5)"/>
      <w:lvlJc w:val="left"/>
      <w:pPr>
        <w:ind w:left="0" w:firstLine="2880"/>
      </w:pPr>
      <w:rPr>
        <w:rFonts w:hint="default"/>
      </w:rPr>
    </w:lvl>
    <w:lvl w:ilvl="5">
      <w:start w:val="1"/>
      <w:numFmt w:val="upperRoman"/>
      <w:suff w:val="space"/>
      <w:lvlText w:val="(%6)"/>
      <w:lvlJc w:val="left"/>
      <w:pPr>
        <w:ind w:left="0" w:firstLine="360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14" w15:restartNumberingAfterBreak="0">
    <w:nsid w:val="3696511C"/>
    <w:multiLevelType w:val="hybridMultilevel"/>
    <w:tmpl w:val="AECC37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3C281B"/>
    <w:multiLevelType w:val="hybridMultilevel"/>
    <w:tmpl w:val="9AFC3694"/>
    <w:lvl w:ilvl="0" w:tplc="30F815CA">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E729EF"/>
    <w:multiLevelType w:val="multilevel"/>
    <w:tmpl w:val="C6BA8A16"/>
    <w:name w:val="Ord. sec numbering2"/>
    <w:lvl w:ilvl="0">
      <w:start w:val="1"/>
      <w:numFmt w:val="decimal"/>
      <w:suff w:val="space"/>
      <w:lvlText w:val="Section %1."/>
      <w:lvlJc w:val="left"/>
      <w:pPr>
        <w:ind w:left="0" w:firstLine="0"/>
      </w:pPr>
      <w:rPr>
        <w:rFonts w:hint="default"/>
        <w:b/>
        <w:i w:val="0"/>
      </w:rPr>
    </w:lvl>
    <w:lvl w:ilvl="1">
      <w:start w:val="1"/>
      <w:numFmt w:val="lowerLetter"/>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6F48D8"/>
    <w:multiLevelType w:val="hybridMultilevel"/>
    <w:tmpl w:val="463E078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834D0"/>
    <w:multiLevelType w:val="multilevel"/>
    <w:tmpl w:val="5B8A214C"/>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C74869"/>
    <w:multiLevelType w:val="hybridMultilevel"/>
    <w:tmpl w:val="4BF4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D6FD6"/>
    <w:multiLevelType w:val="hybridMultilevel"/>
    <w:tmpl w:val="6F4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07132"/>
    <w:multiLevelType w:val="multilevel"/>
    <w:tmpl w:val="0BF414F6"/>
    <w:lvl w:ilvl="0">
      <w:start w:val="1"/>
      <w:numFmt w:val="decimal"/>
      <w:pStyle w:val="LawSection"/>
      <w:suff w:val="space"/>
      <w:lvlText w:val="Section %1."/>
      <w:lvlJc w:val="left"/>
      <w:pPr>
        <w:ind w:left="0" w:firstLine="0"/>
      </w:pPr>
      <w:rPr>
        <w:rFonts w:hint="default"/>
        <w:b/>
        <w:i w:val="0"/>
        <w:sz w:val="24"/>
        <w:szCs w:val="24"/>
      </w:rPr>
    </w:lvl>
    <w:lvl w:ilvl="1">
      <w:start w:val="1"/>
      <w:numFmt w:val="lowerLetter"/>
      <w:pStyle w:val="LawSubsection"/>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AE419E"/>
    <w:multiLevelType w:val="hybridMultilevel"/>
    <w:tmpl w:val="FF202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C7E20"/>
    <w:multiLevelType w:val="hybridMultilevel"/>
    <w:tmpl w:val="07BE7A38"/>
    <w:lvl w:ilvl="0" w:tplc="9C0ACC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A620C5"/>
    <w:multiLevelType w:val="multilevel"/>
    <w:tmpl w:val="3A04026A"/>
    <w:styleLink w:val="Law"/>
    <w:lvl w:ilvl="0">
      <w:start w:val="1"/>
      <w:numFmt w:val="decimal"/>
      <w:suff w:val="space"/>
      <w:lvlText w:val="Title %1"/>
      <w:lvlJc w:val="left"/>
      <w:pPr>
        <w:ind w:left="-32767" w:firstLine="32767"/>
      </w:pPr>
      <w:rPr>
        <w:rFonts w:hint="default"/>
      </w:rPr>
    </w:lvl>
    <w:lvl w:ilvl="1">
      <w:start w:val="1"/>
      <w:numFmt w:val="decimal"/>
      <w:suff w:val="space"/>
      <w:lvlText w:val="Chapter %1.%2"/>
      <w:lvlJc w:val="left"/>
      <w:pPr>
        <w:ind w:left="0" w:firstLine="0"/>
      </w:pPr>
      <w:rPr>
        <w:rFonts w:hint="default"/>
      </w:rPr>
    </w:lvl>
    <w:lvl w:ilvl="2">
      <w:start w:val="1"/>
      <w:numFmt w:val="decimal"/>
      <w:suff w:val="space"/>
      <w:lvlText w:val="Part %1.%2.%3"/>
      <w:lvlJc w:val="left"/>
      <w:pPr>
        <w:ind w:left="0" w:firstLine="0"/>
      </w:pPr>
      <w:rPr>
        <w:rFonts w:hint="default"/>
      </w:rPr>
    </w:lvl>
    <w:lvl w:ilvl="3">
      <w:start w:val="1"/>
      <w:numFmt w:val="decimal"/>
      <w:suff w:val="space"/>
      <w:lvlText w:val="Section %1.%2.%3.0%40"/>
      <w:lvlJc w:val="left"/>
      <w:pPr>
        <w:ind w:left="0" w:firstLine="0"/>
      </w:pPr>
      <w:rPr>
        <w:rFonts w:hint="default"/>
      </w:rPr>
    </w:lvl>
    <w:lvl w:ilvl="4">
      <w:start w:val="1"/>
      <w:numFmt w:val="lowerLetter"/>
      <w:suff w:val="space"/>
      <w:lvlText w:val="(%5)"/>
      <w:lvlJc w:val="left"/>
      <w:pPr>
        <w:ind w:left="0" w:firstLine="720"/>
      </w:pPr>
      <w:rPr>
        <w:rFonts w:hint="default"/>
      </w:rPr>
    </w:lvl>
    <w:lvl w:ilvl="5">
      <w:start w:val="1"/>
      <w:numFmt w:val="decimal"/>
      <w:suff w:val="space"/>
      <w:lvlText w:val="(%6)"/>
      <w:lvlJc w:val="left"/>
      <w:pPr>
        <w:ind w:left="0" w:firstLine="144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25" w15:restartNumberingAfterBreak="0">
    <w:nsid w:val="78023FD8"/>
    <w:multiLevelType w:val="multilevel"/>
    <w:tmpl w:val="AA1CA786"/>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6619707">
    <w:abstractNumId w:val="18"/>
  </w:num>
  <w:num w:numId="2" w16cid:durableId="1418940257">
    <w:abstractNumId w:val="18"/>
  </w:num>
  <w:num w:numId="3" w16cid:durableId="1637175364">
    <w:abstractNumId w:val="18"/>
  </w:num>
  <w:num w:numId="4" w16cid:durableId="127088944">
    <w:abstractNumId w:val="16"/>
  </w:num>
  <w:num w:numId="5" w16cid:durableId="422146556">
    <w:abstractNumId w:val="18"/>
    <w:lvlOverride w:ilvl="0">
      <w:lvl w:ilvl="0">
        <w:start w:val="1"/>
        <w:numFmt w:val="none"/>
        <w:suff w:val="nothing"/>
        <w:lvlText w:val=""/>
        <w:lvlJc w:val="left"/>
        <w:pPr>
          <w:ind w:left="0" w:firstLine="0"/>
        </w:pPr>
        <w:rPr>
          <w:rFonts w:hint="default"/>
          <w:b/>
          <w:i w:val="0"/>
        </w:rPr>
      </w:lvl>
    </w:lvlOverride>
    <w:lvlOverride w:ilvl="1">
      <w:lvl w:ilvl="1">
        <w:start w:val="1"/>
        <w:numFmt w:val="lowerLetter"/>
        <w:suff w:val="space"/>
        <w:lvlText w:val="(%2)"/>
        <w:lvlJc w:val="left"/>
        <w:pPr>
          <w:ind w:left="0" w:firstLine="720"/>
        </w:pPr>
        <w:rPr>
          <w:rFonts w:hint="default"/>
          <w:b w:val="0"/>
          <w:i w:val="0"/>
        </w:rPr>
      </w:lvl>
    </w:lvlOverride>
    <w:lvlOverride w:ilvl="2">
      <w:lvl w:ilvl="2">
        <w:start w:val="1"/>
        <w:numFmt w:val="decimal"/>
        <w:suff w:val="space"/>
        <w:lvlText w:val="(%3)"/>
        <w:lvlJc w:val="left"/>
        <w:pPr>
          <w:ind w:left="720" w:firstLine="720"/>
        </w:pPr>
        <w:rPr>
          <w:rFonts w:hint="default"/>
          <w:b w:val="0"/>
          <w:i w:val="0"/>
        </w:rPr>
      </w:lvl>
    </w:lvlOverride>
    <w:lvlOverride w:ilvl="3">
      <w:lvl w:ilvl="3">
        <w:start w:val="1"/>
        <w:numFmt w:val="upperLetter"/>
        <w:suff w:val="space"/>
        <w:lvlText w:val="(%4)"/>
        <w:lvlJc w:val="left"/>
        <w:pPr>
          <w:ind w:left="1440" w:firstLine="720"/>
        </w:pPr>
        <w:rPr>
          <w:rFonts w:hint="default"/>
          <w:b w:val="0"/>
          <w:i w:val="0"/>
        </w:rPr>
      </w:lvl>
    </w:lvlOverride>
    <w:lvlOverride w:ilvl="4">
      <w:lvl w:ilvl="4">
        <w:start w:val="1"/>
        <w:numFmt w:val="lowerRoman"/>
        <w:suff w:val="space"/>
        <w:lvlText w:val="(%5)"/>
        <w:lvlJc w:val="left"/>
        <w:pPr>
          <w:ind w:left="2160" w:firstLine="720"/>
        </w:pPr>
        <w:rPr>
          <w:rFonts w:hint="default"/>
          <w:b w:val="0"/>
          <w:i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643897613">
    <w:abstractNumId w:val="2"/>
  </w:num>
  <w:num w:numId="7" w16cid:durableId="1866360492">
    <w:abstractNumId w:val="10"/>
  </w:num>
  <w:num w:numId="8" w16cid:durableId="1240286960">
    <w:abstractNumId w:val="25"/>
  </w:num>
  <w:num w:numId="9" w16cid:durableId="99283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9179421">
    <w:abstractNumId w:val="8"/>
  </w:num>
  <w:num w:numId="11" w16cid:durableId="383716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71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7002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5187799">
    <w:abstractNumId w:val="9"/>
  </w:num>
  <w:num w:numId="15" w16cid:durableId="1282494413">
    <w:abstractNumId w:val="6"/>
  </w:num>
  <w:num w:numId="16" w16cid:durableId="1483619759">
    <w:abstractNumId w:val="4"/>
  </w:num>
  <w:num w:numId="17" w16cid:durableId="1077435921">
    <w:abstractNumId w:val="19"/>
  </w:num>
  <w:num w:numId="18" w16cid:durableId="554858846">
    <w:abstractNumId w:val="24"/>
  </w:num>
  <w:num w:numId="19" w16cid:durableId="764686541">
    <w:abstractNumId w:val="5"/>
  </w:num>
  <w:num w:numId="20" w16cid:durableId="2139638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27903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14445453">
    <w:abstractNumId w:val="13"/>
  </w:num>
  <w:num w:numId="23" w16cid:durableId="1203253255">
    <w:abstractNumId w:val="20"/>
  </w:num>
  <w:num w:numId="24" w16cid:durableId="1044409688">
    <w:abstractNumId w:val="12"/>
  </w:num>
  <w:num w:numId="25" w16cid:durableId="1078987778">
    <w:abstractNumId w:val="1"/>
  </w:num>
  <w:num w:numId="26" w16cid:durableId="443696251">
    <w:abstractNumId w:val="22"/>
  </w:num>
  <w:num w:numId="27" w16cid:durableId="1355571773">
    <w:abstractNumId w:val="17"/>
  </w:num>
  <w:num w:numId="28" w16cid:durableId="19658430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3698077">
    <w:abstractNumId w:val="7"/>
  </w:num>
  <w:num w:numId="30" w16cid:durableId="21051479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8468314">
    <w:abstractNumId w:val="7"/>
  </w:num>
  <w:num w:numId="32" w16cid:durableId="892472433">
    <w:abstractNumId w:val="7"/>
  </w:num>
  <w:num w:numId="33" w16cid:durableId="1084490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51106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9241987">
    <w:abstractNumId w:val="3"/>
  </w:num>
  <w:num w:numId="36" w16cid:durableId="21170165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6828770">
    <w:abstractNumId w:val="13"/>
  </w:num>
  <w:num w:numId="38" w16cid:durableId="756440877">
    <w:abstractNumId w:val="13"/>
  </w:num>
  <w:num w:numId="39" w16cid:durableId="1480614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7564756">
    <w:abstractNumId w:val="21"/>
  </w:num>
  <w:num w:numId="41" w16cid:durableId="199346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87614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9487740">
    <w:abstractNumId w:val="0"/>
  </w:num>
  <w:num w:numId="44" w16cid:durableId="2043939198">
    <w:abstractNumId w:val="15"/>
  </w:num>
  <w:num w:numId="45" w16cid:durableId="1784887535">
    <w:abstractNumId w:val="14"/>
  </w:num>
  <w:num w:numId="46" w16cid:durableId="643975448">
    <w:abstractNumId w:val="23"/>
  </w:num>
  <w:num w:numId="47" w16cid:durableId="1252740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C"/>
    <w:rsid w:val="000008DB"/>
    <w:rsid w:val="00007A95"/>
    <w:rsid w:val="000135C9"/>
    <w:rsid w:val="00031883"/>
    <w:rsid w:val="000367C3"/>
    <w:rsid w:val="00037861"/>
    <w:rsid w:val="00041148"/>
    <w:rsid w:val="000448D7"/>
    <w:rsid w:val="00060EB8"/>
    <w:rsid w:val="0006690B"/>
    <w:rsid w:val="0006709D"/>
    <w:rsid w:val="00070F7F"/>
    <w:rsid w:val="00082332"/>
    <w:rsid w:val="0008373F"/>
    <w:rsid w:val="00083B53"/>
    <w:rsid w:val="0009283E"/>
    <w:rsid w:val="00095B58"/>
    <w:rsid w:val="000971D7"/>
    <w:rsid w:val="000A1C79"/>
    <w:rsid w:val="000A36F3"/>
    <w:rsid w:val="000A6A49"/>
    <w:rsid w:val="000B08D8"/>
    <w:rsid w:val="000B2183"/>
    <w:rsid w:val="000B55C2"/>
    <w:rsid w:val="000B6739"/>
    <w:rsid w:val="000B7050"/>
    <w:rsid w:val="000B7AD5"/>
    <w:rsid w:val="000C7D07"/>
    <w:rsid w:val="000D1577"/>
    <w:rsid w:val="000D7A2F"/>
    <w:rsid w:val="000E0C77"/>
    <w:rsid w:val="000E0D22"/>
    <w:rsid w:val="000E1DA6"/>
    <w:rsid w:val="000E549F"/>
    <w:rsid w:val="000F16AF"/>
    <w:rsid w:val="000F7C3E"/>
    <w:rsid w:val="0010294B"/>
    <w:rsid w:val="00107BF9"/>
    <w:rsid w:val="00113664"/>
    <w:rsid w:val="0011566C"/>
    <w:rsid w:val="00117CF0"/>
    <w:rsid w:val="00121D73"/>
    <w:rsid w:val="001249E4"/>
    <w:rsid w:val="00127400"/>
    <w:rsid w:val="00130242"/>
    <w:rsid w:val="00143176"/>
    <w:rsid w:val="00146A06"/>
    <w:rsid w:val="001515DC"/>
    <w:rsid w:val="001640D8"/>
    <w:rsid w:val="001758C9"/>
    <w:rsid w:val="00181EA7"/>
    <w:rsid w:val="0018610D"/>
    <w:rsid w:val="00190909"/>
    <w:rsid w:val="00192774"/>
    <w:rsid w:val="00195593"/>
    <w:rsid w:val="001971AB"/>
    <w:rsid w:val="001B567D"/>
    <w:rsid w:val="001C1D20"/>
    <w:rsid w:val="001C42D1"/>
    <w:rsid w:val="001C6FCD"/>
    <w:rsid w:val="001D111D"/>
    <w:rsid w:val="001D7A78"/>
    <w:rsid w:val="001E0709"/>
    <w:rsid w:val="001E3839"/>
    <w:rsid w:val="001F3EF1"/>
    <w:rsid w:val="001F446B"/>
    <w:rsid w:val="001F62CE"/>
    <w:rsid w:val="001F7B8A"/>
    <w:rsid w:val="0020490C"/>
    <w:rsid w:val="00207124"/>
    <w:rsid w:val="002100DA"/>
    <w:rsid w:val="002101E2"/>
    <w:rsid w:val="00210B2B"/>
    <w:rsid w:val="002172F2"/>
    <w:rsid w:val="0022098F"/>
    <w:rsid w:val="002242F5"/>
    <w:rsid w:val="00227E4E"/>
    <w:rsid w:val="00233E82"/>
    <w:rsid w:val="002374C0"/>
    <w:rsid w:val="00237A45"/>
    <w:rsid w:val="00244B9B"/>
    <w:rsid w:val="00251405"/>
    <w:rsid w:val="00252D78"/>
    <w:rsid w:val="00254AC3"/>
    <w:rsid w:val="002571BC"/>
    <w:rsid w:val="0027034B"/>
    <w:rsid w:val="00274BA8"/>
    <w:rsid w:val="00277AFA"/>
    <w:rsid w:val="0029793E"/>
    <w:rsid w:val="002A4EB5"/>
    <w:rsid w:val="002A78FF"/>
    <w:rsid w:val="002B6974"/>
    <w:rsid w:val="002B6C30"/>
    <w:rsid w:val="002B7EF0"/>
    <w:rsid w:val="002C5A28"/>
    <w:rsid w:val="002D0D24"/>
    <w:rsid w:val="002D402A"/>
    <w:rsid w:val="002D5730"/>
    <w:rsid w:val="002E4067"/>
    <w:rsid w:val="002E5FA9"/>
    <w:rsid w:val="002E75CA"/>
    <w:rsid w:val="002F198A"/>
    <w:rsid w:val="002F30CD"/>
    <w:rsid w:val="002F503C"/>
    <w:rsid w:val="002F75C8"/>
    <w:rsid w:val="0030349E"/>
    <w:rsid w:val="003044C9"/>
    <w:rsid w:val="00304E44"/>
    <w:rsid w:val="003059A8"/>
    <w:rsid w:val="00305F3D"/>
    <w:rsid w:val="00311FA8"/>
    <w:rsid w:val="00320657"/>
    <w:rsid w:val="003236B0"/>
    <w:rsid w:val="003346E3"/>
    <w:rsid w:val="0034484F"/>
    <w:rsid w:val="00344ED5"/>
    <w:rsid w:val="0034509A"/>
    <w:rsid w:val="003547E2"/>
    <w:rsid w:val="00363E67"/>
    <w:rsid w:val="00366ED4"/>
    <w:rsid w:val="00366F04"/>
    <w:rsid w:val="00374051"/>
    <w:rsid w:val="00374BCB"/>
    <w:rsid w:val="003845C1"/>
    <w:rsid w:val="003907D6"/>
    <w:rsid w:val="00391471"/>
    <w:rsid w:val="00392010"/>
    <w:rsid w:val="0039358F"/>
    <w:rsid w:val="003A7FA8"/>
    <w:rsid w:val="003B6B4B"/>
    <w:rsid w:val="003C0695"/>
    <w:rsid w:val="003C2F1F"/>
    <w:rsid w:val="003C75CB"/>
    <w:rsid w:val="003D6900"/>
    <w:rsid w:val="003E6AB9"/>
    <w:rsid w:val="00401660"/>
    <w:rsid w:val="00415920"/>
    <w:rsid w:val="00417661"/>
    <w:rsid w:val="00437A7A"/>
    <w:rsid w:val="00441614"/>
    <w:rsid w:val="004679CA"/>
    <w:rsid w:val="00471364"/>
    <w:rsid w:val="00492E97"/>
    <w:rsid w:val="004A318F"/>
    <w:rsid w:val="004A5E80"/>
    <w:rsid w:val="004A5EFB"/>
    <w:rsid w:val="004A6AE4"/>
    <w:rsid w:val="004C1815"/>
    <w:rsid w:val="004D6CB2"/>
    <w:rsid w:val="004D7137"/>
    <w:rsid w:val="004E6673"/>
    <w:rsid w:val="004E6F42"/>
    <w:rsid w:val="00511275"/>
    <w:rsid w:val="00511CD6"/>
    <w:rsid w:val="005150E5"/>
    <w:rsid w:val="00520529"/>
    <w:rsid w:val="00523CED"/>
    <w:rsid w:val="005242F3"/>
    <w:rsid w:val="005321E4"/>
    <w:rsid w:val="00541E5C"/>
    <w:rsid w:val="005434AD"/>
    <w:rsid w:val="00544A8B"/>
    <w:rsid w:val="00554A43"/>
    <w:rsid w:val="005570D6"/>
    <w:rsid w:val="00561823"/>
    <w:rsid w:val="00567494"/>
    <w:rsid w:val="00571D89"/>
    <w:rsid w:val="00573850"/>
    <w:rsid w:val="00577841"/>
    <w:rsid w:val="00593070"/>
    <w:rsid w:val="005A326E"/>
    <w:rsid w:val="005B6D0F"/>
    <w:rsid w:val="005C46C8"/>
    <w:rsid w:val="005C5203"/>
    <w:rsid w:val="005C5BBD"/>
    <w:rsid w:val="005D03FF"/>
    <w:rsid w:val="005D3647"/>
    <w:rsid w:val="005E1C3B"/>
    <w:rsid w:val="005F2AA9"/>
    <w:rsid w:val="005F66CD"/>
    <w:rsid w:val="005F6AD5"/>
    <w:rsid w:val="006005E6"/>
    <w:rsid w:val="006016C0"/>
    <w:rsid w:val="00601B1F"/>
    <w:rsid w:val="006156E0"/>
    <w:rsid w:val="00627360"/>
    <w:rsid w:val="0063077D"/>
    <w:rsid w:val="00632934"/>
    <w:rsid w:val="00633B5B"/>
    <w:rsid w:val="0063770F"/>
    <w:rsid w:val="00641BF6"/>
    <w:rsid w:val="0065099C"/>
    <w:rsid w:val="006528E2"/>
    <w:rsid w:val="006552DE"/>
    <w:rsid w:val="00663F0C"/>
    <w:rsid w:val="00671046"/>
    <w:rsid w:val="006711B9"/>
    <w:rsid w:val="006713D4"/>
    <w:rsid w:val="0069200C"/>
    <w:rsid w:val="00693046"/>
    <w:rsid w:val="006A3964"/>
    <w:rsid w:val="006B09F9"/>
    <w:rsid w:val="006B4123"/>
    <w:rsid w:val="006B44A9"/>
    <w:rsid w:val="006C13C8"/>
    <w:rsid w:val="006D09C4"/>
    <w:rsid w:val="006E0681"/>
    <w:rsid w:val="006E1CFC"/>
    <w:rsid w:val="006E65BB"/>
    <w:rsid w:val="006F5506"/>
    <w:rsid w:val="00706E89"/>
    <w:rsid w:val="0070772B"/>
    <w:rsid w:val="00712F19"/>
    <w:rsid w:val="00716C5F"/>
    <w:rsid w:val="00723E41"/>
    <w:rsid w:val="00733738"/>
    <w:rsid w:val="007339C0"/>
    <w:rsid w:val="00741901"/>
    <w:rsid w:val="00747243"/>
    <w:rsid w:val="00753EDA"/>
    <w:rsid w:val="00763260"/>
    <w:rsid w:val="00766E11"/>
    <w:rsid w:val="0076710B"/>
    <w:rsid w:val="007736AF"/>
    <w:rsid w:val="007778CC"/>
    <w:rsid w:val="0078041D"/>
    <w:rsid w:val="00795B68"/>
    <w:rsid w:val="007B36A7"/>
    <w:rsid w:val="007C0757"/>
    <w:rsid w:val="007C2983"/>
    <w:rsid w:val="007C50C8"/>
    <w:rsid w:val="007D24F2"/>
    <w:rsid w:val="007F3D0D"/>
    <w:rsid w:val="007F3F62"/>
    <w:rsid w:val="008006A2"/>
    <w:rsid w:val="008178F3"/>
    <w:rsid w:val="008201CE"/>
    <w:rsid w:val="00830B46"/>
    <w:rsid w:val="00834660"/>
    <w:rsid w:val="00835AA4"/>
    <w:rsid w:val="008416E8"/>
    <w:rsid w:val="00845750"/>
    <w:rsid w:val="008625D0"/>
    <w:rsid w:val="0086268A"/>
    <w:rsid w:val="0087434D"/>
    <w:rsid w:val="00881407"/>
    <w:rsid w:val="00890AD4"/>
    <w:rsid w:val="008914A2"/>
    <w:rsid w:val="008960C8"/>
    <w:rsid w:val="008A2E67"/>
    <w:rsid w:val="008A58BA"/>
    <w:rsid w:val="008A58F0"/>
    <w:rsid w:val="008A7A2A"/>
    <w:rsid w:val="008B709C"/>
    <w:rsid w:val="008C0C30"/>
    <w:rsid w:val="008D1029"/>
    <w:rsid w:val="008D3EF7"/>
    <w:rsid w:val="008E00F6"/>
    <w:rsid w:val="008E0480"/>
    <w:rsid w:val="008E492B"/>
    <w:rsid w:val="008E7FD5"/>
    <w:rsid w:val="008F1A39"/>
    <w:rsid w:val="009038C6"/>
    <w:rsid w:val="009109E4"/>
    <w:rsid w:val="009131D9"/>
    <w:rsid w:val="009164D2"/>
    <w:rsid w:val="00921E31"/>
    <w:rsid w:val="00930DFC"/>
    <w:rsid w:val="00937B4D"/>
    <w:rsid w:val="00942297"/>
    <w:rsid w:val="00956B81"/>
    <w:rsid w:val="00961359"/>
    <w:rsid w:val="00964422"/>
    <w:rsid w:val="009715CB"/>
    <w:rsid w:val="00985427"/>
    <w:rsid w:val="00987C13"/>
    <w:rsid w:val="00990577"/>
    <w:rsid w:val="00996843"/>
    <w:rsid w:val="009A1E52"/>
    <w:rsid w:val="009A74B4"/>
    <w:rsid w:val="009C23A2"/>
    <w:rsid w:val="009E3A4D"/>
    <w:rsid w:val="009E561B"/>
    <w:rsid w:val="009F1572"/>
    <w:rsid w:val="009F361A"/>
    <w:rsid w:val="00A03592"/>
    <w:rsid w:val="00A10AEF"/>
    <w:rsid w:val="00A24FB9"/>
    <w:rsid w:val="00A345EC"/>
    <w:rsid w:val="00A47CBE"/>
    <w:rsid w:val="00A544AF"/>
    <w:rsid w:val="00A6015C"/>
    <w:rsid w:val="00A602D5"/>
    <w:rsid w:val="00A74728"/>
    <w:rsid w:val="00A748F9"/>
    <w:rsid w:val="00A809AE"/>
    <w:rsid w:val="00A80DCD"/>
    <w:rsid w:val="00AA0007"/>
    <w:rsid w:val="00AA0A7B"/>
    <w:rsid w:val="00AA12E4"/>
    <w:rsid w:val="00AA7727"/>
    <w:rsid w:val="00AC6D3C"/>
    <w:rsid w:val="00AD42CC"/>
    <w:rsid w:val="00AD5B9F"/>
    <w:rsid w:val="00AD7D7A"/>
    <w:rsid w:val="00AF25F5"/>
    <w:rsid w:val="00B00598"/>
    <w:rsid w:val="00B00B66"/>
    <w:rsid w:val="00B12888"/>
    <w:rsid w:val="00B22499"/>
    <w:rsid w:val="00B27223"/>
    <w:rsid w:val="00B313A5"/>
    <w:rsid w:val="00B324BC"/>
    <w:rsid w:val="00B42198"/>
    <w:rsid w:val="00B426E5"/>
    <w:rsid w:val="00B5121C"/>
    <w:rsid w:val="00B567B2"/>
    <w:rsid w:val="00B579ED"/>
    <w:rsid w:val="00B61287"/>
    <w:rsid w:val="00B670DE"/>
    <w:rsid w:val="00B73562"/>
    <w:rsid w:val="00B75003"/>
    <w:rsid w:val="00B775C6"/>
    <w:rsid w:val="00B86838"/>
    <w:rsid w:val="00B95CE6"/>
    <w:rsid w:val="00BA0603"/>
    <w:rsid w:val="00BA184B"/>
    <w:rsid w:val="00BA1D1E"/>
    <w:rsid w:val="00BA46B6"/>
    <w:rsid w:val="00BB07E4"/>
    <w:rsid w:val="00BB132D"/>
    <w:rsid w:val="00BB2D5D"/>
    <w:rsid w:val="00BB5A74"/>
    <w:rsid w:val="00BB6CB5"/>
    <w:rsid w:val="00BD3BE3"/>
    <w:rsid w:val="00BE4E39"/>
    <w:rsid w:val="00C05158"/>
    <w:rsid w:val="00C131B9"/>
    <w:rsid w:val="00C20BAF"/>
    <w:rsid w:val="00C23D7A"/>
    <w:rsid w:val="00C2490C"/>
    <w:rsid w:val="00C250BB"/>
    <w:rsid w:val="00C3108C"/>
    <w:rsid w:val="00C3115F"/>
    <w:rsid w:val="00C32831"/>
    <w:rsid w:val="00C4236F"/>
    <w:rsid w:val="00C46FC6"/>
    <w:rsid w:val="00C5104A"/>
    <w:rsid w:val="00C527FA"/>
    <w:rsid w:val="00C549DB"/>
    <w:rsid w:val="00C75754"/>
    <w:rsid w:val="00C8021B"/>
    <w:rsid w:val="00C93938"/>
    <w:rsid w:val="00CA4794"/>
    <w:rsid w:val="00CC07EF"/>
    <w:rsid w:val="00CC0D24"/>
    <w:rsid w:val="00CD5904"/>
    <w:rsid w:val="00CE58C3"/>
    <w:rsid w:val="00CE5A0A"/>
    <w:rsid w:val="00CE669E"/>
    <w:rsid w:val="00CF7AEA"/>
    <w:rsid w:val="00D004DA"/>
    <w:rsid w:val="00D015C8"/>
    <w:rsid w:val="00D117E0"/>
    <w:rsid w:val="00D11918"/>
    <w:rsid w:val="00D2175B"/>
    <w:rsid w:val="00D2194E"/>
    <w:rsid w:val="00D228B2"/>
    <w:rsid w:val="00D25527"/>
    <w:rsid w:val="00D274B8"/>
    <w:rsid w:val="00D31B8C"/>
    <w:rsid w:val="00D323D8"/>
    <w:rsid w:val="00D407B9"/>
    <w:rsid w:val="00D42517"/>
    <w:rsid w:val="00D44305"/>
    <w:rsid w:val="00D54783"/>
    <w:rsid w:val="00D567FF"/>
    <w:rsid w:val="00D722B0"/>
    <w:rsid w:val="00D7379C"/>
    <w:rsid w:val="00D83A23"/>
    <w:rsid w:val="00D8703B"/>
    <w:rsid w:val="00D944B9"/>
    <w:rsid w:val="00DB0A0C"/>
    <w:rsid w:val="00DB3A0A"/>
    <w:rsid w:val="00DB5A1A"/>
    <w:rsid w:val="00DB6C91"/>
    <w:rsid w:val="00DD2488"/>
    <w:rsid w:val="00DD4E6D"/>
    <w:rsid w:val="00DD4FD7"/>
    <w:rsid w:val="00DE0546"/>
    <w:rsid w:val="00DE2710"/>
    <w:rsid w:val="00DE4B09"/>
    <w:rsid w:val="00DF0932"/>
    <w:rsid w:val="00E03DF0"/>
    <w:rsid w:val="00E04643"/>
    <w:rsid w:val="00E06316"/>
    <w:rsid w:val="00E12ECD"/>
    <w:rsid w:val="00E32AE0"/>
    <w:rsid w:val="00E36161"/>
    <w:rsid w:val="00E41901"/>
    <w:rsid w:val="00E47399"/>
    <w:rsid w:val="00E5130C"/>
    <w:rsid w:val="00E51A3C"/>
    <w:rsid w:val="00E62D52"/>
    <w:rsid w:val="00E63CFB"/>
    <w:rsid w:val="00E70DE3"/>
    <w:rsid w:val="00E7533F"/>
    <w:rsid w:val="00E8286C"/>
    <w:rsid w:val="00E8569D"/>
    <w:rsid w:val="00E86457"/>
    <w:rsid w:val="00E86E3F"/>
    <w:rsid w:val="00E96A01"/>
    <w:rsid w:val="00EA4CD1"/>
    <w:rsid w:val="00EB499F"/>
    <w:rsid w:val="00EB51E0"/>
    <w:rsid w:val="00ED61CD"/>
    <w:rsid w:val="00EE0BDA"/>
    <w:rsid w:val="00EF290F"/>
    <w:rsid w:val="00EF6F40"/>
    <w:rsid w:val="00F00AF8"/>
    <w:rsid w:val="00F02630"/>
    <w:rsid w:val="00F17A31"/>
    <w:rsid w:val="00F2417E"/>
    <w:rsid w:val="00F258BB"/>
    <w:rsid w:val="00F302EB"/>
    <w:rsid w:val="00F304B0"/>
    <w:rsid w:val="00F30900"/>
    <w:rsid w:val="00F36E3E"/>
    <w:rsid w:val="00F45A45"/>
    <w:rsid w:val="00F51F7B"/>
    <w:rsid w:val="00F53AB8"/>
    <w:rsid w:val="00F53DCA"/>
    <w:rsid w:val="00F5465B"/>
    <w:rsid w:val="00F556FF"/>
    <w:rsid w:val="00F63CC9"/>
    <w:rsid w:val="00F70D52"/>
    <w:rsid w:val="00F7772E"/>
    <w:rsid w:val="00F92243"/>
    <w:rsid w:val="00F972B9"/>
    <w:rsid w:val="00F97687"/>
    <w:rsid w:val="00F97AA4"/>
    <w:rsid w:val="00FA15E3"/>
    <w:rsid w:val="00FA6738"/>
    <w:rsid w:val="00FA7B17"/>
    <w:rsid w:val="00FB4A78"/>
    <w:rsid w:val="00FB639D"/>
    <w:rsid w:val="00FC2184"/>
    <w:rsid w:val="00FC30BA"/>
    <w:rsid w:val="00FD0519"/>
    <w:rsid w:val="00FD66DB"/>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162C9"/>
  <w15:chartTrackingRefBased/>
  <w15:docId w15:val="{80B43B82-E8B3-49A8-B9D4-4CE12FB1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509A"/>
    <w:pPr>
      <w:spacing w:after="0" w:line="240" w:lineRule="auto"/>
    </w:pPr>
    <w:rPr>
      <w:rFonts w:ascii="Times New Roman" w:hAnsi="Times New Roman"/>
      <w:sz w:val="24"/>
    </w:rPr>
  </w:style>
  <w:style w:type="paragraph" w:styleId="Heading1">
    <w:name w:val="heading 1"/>
    <w:basedOn w:val="Normal"/>
    <w:next w:val="Normal"/>
    <w:link w:val="Heading1Char"/>
    <w:uiPriority w:val="9"/>
    <w:semiHidden/>
    <w:qFormat/>
    <w:rsid w:val="00663F0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4E6F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8C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54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04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semiHidden/>
    <w:rsid w:val="00D0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8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54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85427"/>
    <w:pPr>
      <w:ind w:left="720"/>
      <w:contextualSpacing/>
    </w:pPr>
  </w:style>
  <w:style w:type="character" w:styleId="PlaceholderText">
    <w:name w:val="Placeholder Text"/>
    <w:basedOn w:val="DefaultParagraphFont"/>
    <w:uiPriority w:val="99"/>
    <w:semiHidden/>
    <w:rsid w:val="00B5121C"/>
    <w:rPr>
      <w:color w:val="808080"/>
    </w:rPr>
  </w:style>
  <w:style w:type="table" w:styleId="TableGrid">
    <w:name w:val="Table Grid"/>
    <w:basedOn w:val="TableNormal"/>
    <w:uiPriority w:val="39"/>
    <w:rsid w:val="00B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9715CB"/>
    <w:pPr>
      <w:tabs>
        <w:tab w:val="left" w:pos="1440"/>
      </w:tabs>
      <w:jc w:val="center"/>
    </w:pPr>
    <w:rPr>
      <w:rFonts w:eastAsia="Times New Roman" w:cs="Times New Roman"/>
      <w:b/>
      <w:szCs w:val="24"/>
    </w:rPr>
  </w:style>
  <w:style w:type="character" w:customStyle="1" w:styleId="TitleChar">
    <w:name w:val="Title Char"/>
    <w:basedOn w:val="DefaultParagraphFont"/>
    <w:link w:val="Title"/>
    <w:uiPriority w:val="10"/>
    <w:rsid w:val="009715CB"/>
    <w:rPr>
      <w:rFonts w:ascii="Times New Roman" w:eastAsia="Times New Roman" w:hAnsi="Times New Roman" w:cs="Times New Roman"/>
      <w:b/>
      <w:sz w:val="24"/>
      <w:szCs w:val="24"/>
    </w:rPr>
  </w:style>
  <w:style w:type="paragraph" w:customStyle="1" w:styleId="Subheading">
    <w:name w:val="Subheading"/>
    <w:basedOn w:val="Title"/>
    <w:link w:val="SubheadingChar"/>
    <w:rsid w:val="009715CB"/>
    <w:pPr>
      <w:jc w:val="left"/>
    </w:pPr>
    <w:rPr>
      <w:color w:val="000000"/>
      <w:kern w:val="28"/>
    </w:rPr>
  </w:style>
  <w:style w:type="paragraph" w:customStyle="1" w:styleId="SignatureLine">
    <w:name w:val="Signature Line"/>
    <w:basedOn w:val="Normal"/>
    <w:link w:val="SignatureLineChar"/>
    <w:rsid w:val="009715CB"/>
    <w:pPr>
      <w:tabs>
        <w:tab w:val="right" w:pos="9360"/>
      </w:tabs>
      <w:jc w:val="both"/>
    </w:pPr>
    <w:rPr>
      <w:rFonts w:eastAsia="Times New Roman" w:cs="Times New Roman"/>
      <w:color w:val="000000"/>
      <w:kern w:val="28"/>
      <w:szCs w:val="24"/>
    </w:rPr>
  </w:style>
  <w:style w:type="character" w:customStyle="1" w:styleId="SubheadingChar">
    <w:name w:val="Subheading Char"/>
    <w:link w:val="Subheading"/>
    <w:rsid w:val="009715CB"/>
    <w:rPr>
      <w:rFonts w:ascii="Times New Roman" w:eastAsia="Times New Roman" w:hAnsi="Times New Roman" w:cs="Times New Roman"/>
      <w:b/>
      <w:color w:val="000000"/>
      <w:kern w:val="28"/>
      <w:sz w:val="24"/>
      <w:szCs w:val="24"/>
    </w:rPr>
  </w:style>
  <w:style w:type="paragraph" w:customStyle="1" w:styleId="SigTitle">
    <w:name w:val="Sig Title"/>
    <w:basedOn w:val="Normal"/>
    <w:link w:val="SigTitleChar"/>
    <w:rsid w:val="003E6AB9"/>
    <w:pPr>
      <w:tabs>
        <w:tab w:val="center" w:pos="7380"/>
      </w:tabs>
      <w:spacing w:before="40"/>
      <w:jc w:val="both"/>
    </w:pPr>
    <w:rPr>
      <w:rFonts w:eastAsia="Times New Roman" w:cs="Times New Roman"/>
      <w:b/>
      <w:color w:val="000000"/>
      <w:kern w:val="28"/>
      <w:szCs w:val="24"/>
      <w:u w:val="single"/>
    </w:rPr>
  </w:style>
  <w:style w:type="character" w:customStyle="1" w:styleId="SignatureLineChar">
    <w:name w:val="Signature Line Char"/>
    <w:link w:val="SignatureLine"/>
    <w:rsid w:val="009715CB"/>
    <w:rPr>
      <w:rFonts w:ascii="Times New Roman" w:eastAsia="Times New Roman" w:hAnsi="Times New Roman" w:cs="Times New Roman"/>
      <w:color w:val="000000"/>
      <w:kern w:val="28"/>
      <w:sz w:val="24"/>
      <w:szCs w:val="24"/>
    </w:rPr>
  </w:style>
  <w:style w:type="character" w:customStyle="1" w:styleId="SigTitleChar">
    <w:name w:val="Sig Title Char"/>
    <w:link w:val="SigTitle"/>
    <w:rsid w:val="003E6AB9"/>
    <w:rPr>
      <w:rFonts w:ascii="Times New Roman" w:eastAsia="Times New Roman" w:hAnsi="Times New Roman" w:cs="Times New Roman"/>
      <w:b/>
      <w:color w:val="000000"/>
      <w:kern w:val="28"/>
      <w:sz w:val="24"/>
      <w:szCs w:val="24"/>
      <w:u w:val="single"/>
    </w:rPr>
  </w:style>
  <w:style w:type="paragraph" w:styleId="BodyText">
    <w:name w:val="Body Text"/>
    <w:basedOn w:val="Normal"/>
    <w:link w:val="BodyTextChar"/>
    <w:uiPriority w:val="1"/>
    <w:rsid w:val="009715CB"/>
    <w:pPr>
      <w:widowControl w:val="0"/>
    </w:pPr>
    <w:rPr>
      <w:rFonts w:eastAsia="Times New Roman" w:cs="Times New Roman"/>
      <w:sz w:val="23"/>
      <w:szCs w:val="23"/>
    </w:rPr>
  </w:style>
  <w:style w:type="character" w:customStyle="1" w:styleId="BodyTextChar">
    <w:name w:val="Body Text Char"/>
    <w:basedOn w:val="DefaultParagraphFont"/>
    <w:link w:val="BodyText"/>
    <w:uiPriority w:val="1"/>
    <w:rsid w:val="009715CB"/>
    <w:rPr>
      <w:rFonts w:ascii="Times New Roman" w:eastAsia="Times New Roman" w:hAnsi="Times New Roman" w:cs="Times New Roman"/>
      <w:sz w:val="23"/>
      <w:szCs w:val="23"/>
    </w:rPr>
  </w:style>
  <w:style w:type="paragraph" w:customStyle="1" w:styleId="ResWHEREASList">
    <w:name w:val="Res. WHEREAS List"/>
    <w:basedOn w:val="ListParagraph"/>
    <w:uiPriority w:val="1"/>
    <w:qFormat/>
    <w:rsid w:val="00117CF0"/>
    <w:pPr>
      <w:widowControl w:val="0"/>
      <w:numPr>
        <w:numId w:val="14"/>
      </w:numPr>
      <w:spacing w:after="240"/>
      <w:contextualSpacing w:val="0"/>
      <w:jc w:val="both"/>
    </w:pPr>
  </w:style>
  <w:style w:type="paragraph" w:customStyle="1" w:styleId="CodeSection">
    <w:name w:val="Code Section"/>
    <w:basedOn w:val="Heading4"/>
    <w:next w:val="CodeSubsection"/>
    <w:uiPriority w:val="1"/>
    <w:qFormat/>
    <w:rsid w:val="00747243"/>
    <w:pPr>
      <w:numPr>
        <w:numId w:val="22"/>
      </w:numPr>
      <w:spacing w:before="240" w:after="240"/>
    </w:pPr>
    <w:rPr>
      <w:rFonts w:ascii="Times New Roman" w:hAnsi="Times New Roman"/>
      <w:b/>
      <w:i w:val="0"/>
      <w:color w:val="auto"/>
    </w:rPr>
  </w:style>
  <w:style w:type="paragraph" w:styleId="Header">
    <w:name w:val="header"/>
    <w:basedOn w:val="Normal"/>
    <w:link w:val="HeaderChar"/>
    <w:uiPriority w:val="99"/>
    <w:unhideWhenUsed/>
    <w:rsid w:val="00FD66DB"/>
    <w:pPr>
      <w:tabs>
        <w:tab w:val="center" w:pos="4680"/>
        <w:tab w:val="right" w:pos="9360"/>
      </w:tabs>
    </w:pPr>
  </w:style>
  <w:style w:type="character" w:customStyle="1" w:styleId="HeaderChar">
    <w:name w:val="Header Char"/>
    <w:basedOn w:val="DefaultParagraphFont"/>
    <w:link w:val="Header"/>
    <w:uiPriority w:val="99"/>
    <w:rsid w:val="00FD66DB"/>
    <w:rPr>
      <w:rFonts w:ascii="Times New Roman" w:hAnsi="Times New Roman"/>
      <w:sz w:val="24"/>
    </w:rPr>
  </w:style>
  <w:style w:type="paragraph" w:styleId="Footer">
    <w:name w:val="footer"/>
    <w:basedOn w:val="Normal"/>
    <w:link w:val="FooterChar"/>
    <w:uiPriority w:val="99"/>
    <w:unhideWhenUsed/>
    <w:qFormat/>
    <w:rsid w:val="00FD66DB"/>
    <w:pPr>
      <w:tabs>
        <w:tab w:val="center" w:pos="4680"/>
        <w:tab w:val="right" w:pos="9360"/>
      </w:tabs>
    </w:pPr>
  </w:style>
  <w:style w:type="character" w:customStyle="1" w:styleId="FooterChar">
    <w:name w:val="Footer Char"/>
    <w:basedOn w:val="DefaultParagraphFont"/>
    <w:link w:val="Footer"/>
    <w:uiPriority w:val="99"/>
    <w:rsid w:val="00FD66DB"/>
    <w:rPr>
      <w:rFonts w:ascii="Times New Roman" w:hAnsi="Times New Roman"/>
      <w:sz w:val="24"/>
    </w:rPr>
  </w:style>
  <w:style w:type="paragraph" w:styleId="BalloonText">
    <w:name w:val="Balloon Text"/>
    <w:basedOn w:val="Normal"/>
    <w:link w:val="BalloonTextChar"/>
    <w:uiPriority w:val="99"/>
    <w:semiHidden/>
    <w:unhideWhenUsed/>
    <w:rsid w:val="005D0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FF"/>
    <w:rPr>
      <w:rFonts w:ascii="Segoe UI" w:hAnsi="Segoe UI" w:cs="Segoe UI"/>
      <w:sz w:val="18"/>
      <w:szCs w:val="18"/>
    </w:rPr>
  </w:style>
  <w:style w:type="paragraph" w:customStyle="1" w:styleId="CodeSubsection">
    <w:name w:val="Code Subsection"/>
    <w:basedOn w:val="ListParagraph"/>
    <w:uiPriority w:val="1"/>
    <w:qFormat/>
    <w:rsid w:val="005B6D0F"/>
    <w:pPr>
      <w:numPr>
        <w:ilvl w:val="1"/>
        <w:numId w:val="22"/>
      </w:numPr>
      <w:spacing w:after="240"/>
      <w:contextualSpacing w:val="0"/>
    </w:pPr>
  </w:style>
  <w:style w:type="paragraph" w:customStyle="1" w:styleId="CodeTitle">
    <w:name w:val="Code Title"/>
    <w:basedOn w:val="Heading1"/>
    <w:next w:val="CodeChapter"/>
    <w:uiPriority w:val="1"/>
    <w:qFormat/>
    <w:rsid w:val="00E47399"/>
    <w:pPr>
      <w:jc w:val="center"/>
    </w:pPr>
    <w:rPr>
      <w:rFonts w:ascii="Times New Roman" w:hAnsi="Times New Roman"/>
      <w:b/>
      <w:color w:val="auto"/>
      <w:sz w:val="24"/>
    </w:rPr>
  </w:style>
  <w:style w:type="paragraph" w:customStyle="1" w:styleId="CodePart">
    <w:name w:val="Code Part"/>
    <w:basedOn w:val="Heading2"/>
    <w:next w:val="CodeSection"/>
    <w:uiPriority w:val="1"/>
    <w:qFormat/>
    <w:rsid w:val="00E47399"/>
    <w:pPr>
      <w:spacing w:before="240" w:after="40"/>
      <w:jc w:val="center"/>
    </w:pPr>
    <w:rPr>
      <w:rFonts w:ascii="Times New Roman" w:hAnsi="Times New Roman"/>
      <w:b/>
      <w:color w:val="auto"/>
      <w:sz w:val="24"/>
    </w:rPr>
  </w:style>
  <w:style w:type="paragraph" w:customStyle="1" w:styleId="CodeChapter">
    <w:name w:val="Code Chapter"/>
    <w:basedOn w:val="Heading3"/>
    <w:next w:val="CodePart"/>
    <w:uiPriority w:val="1"/>
    <w:qFormat/>
    <w:rsid w:val="00E47399"/>
    <w:pPr>
      <w:spacing w:before="240"/>
      <w:jc w:val="center"/>
    </w:pPr>
    <w:rPr>
      <w:rFonts w:ascii="Times New Roman" w:hAnsi="Times New Roman"/>
      <w:b/>
      <w:color w:val="auto"/>
    </w:rPr>
  </w:style>
  <w:style w:type="numbering" w:customStyle="1" w:styleId="Law">
    <w:name w:val="Law"/>
    <w:uiPriority w:val="99"/>
    <w:rsid w:val="00143176"/>
    <w:pPr>
      <w:numPr>
        <w:numId w:val="18"/>
      </w:numPr>
    </w:pPr>
  </w:style>
  <w:style w:type="paragraph" w:customStyle="1" w:styleId="ResSubsection">
    <w:name w:val="Res. Subsection"/>
    <w:basedOn w:val="Normal"/>
    <w:uiPriority w:val="1"/>
    <w:rsid w:val="008E0480"/>
    <w:pPr>
      <w:numPr>
        <w:numId w:val="35"/>
      </w:numPr>
    </w:pPr>
  </w:style>
  <w:style w:type="numbering" w:customStyle="1" w:styleId="ResSubsections">
    <w:name w:val="Res. Subsections"/>
    <w:uiPriority w:val="99"/>
    <w:rsid w:val="008E0480"/>
    <w:pPr>
      <w:numPr>
        <w:numId w:val="19"/>
      </w:numPr>
    </w:pPr>
  </w:style>
  <w:style w:type="paragraph" w:styleId="ListBullet">
    <w:name w:val="List Bullet"/>
    <w:basedOn w:val="Normal"/>
    <w:uiPriority w:val="99"/>
    <w:rsid w:val="00F258BB"/>
    <w:pPr>
      <w:numPr>
        <w:numId w:val="44"/>
      </w:numPr>
      <w:spacing w:line="276" w:lineRule="auto"/>
      <w:contextualSpacing/>
    </w:pPr>
    <w:rPr>
      <w:rFonts w:asciiTheme="minorHAnsi" w:hAnsiTheme="minorHAnsi"/>
      <w:sz w:val="22"/>
    </w:rPr>
  </w:style>
  <w:style w:type="paragraph" w:customStyle="1" w:styleId="LawSection">
    <w:name w:val="Law Section"/>
    <w:basedOn w:val="ListParagraph"/>
    <w:uiPriority w:val="1"/>
    <w:qFormat/>
    <w:rsid w:val="00B12888"/>
    <w:pPr>
      <w:numPr>
        <w:numId w:val="40"/>
      </w:numPr>
      <w:spacing w:before="240" w:after="240"/>
      <w:contextualSpacing w:val="0"/>
    </w:pPr>
  </w:style>
  <w:style w:type="paragraph" w:customStyle="1" w:styleId="LawSubsection">
    <w:name w:val="Law Subsection"/>
    <w:basedOn w:val="ListParagraph"/>
    <w:uiPriority w:val="1"/>
    <w:qFormat/>
    <w:rsid w:val="00D2175B"/>
    <w:pPr>
      <w:numPr>
        <w:ilvl w:val="1"/>
        <w:numId w:val="40"/>
      </w:numPr>
      <w:spacing w:after="240"/>
      <w:contextualSpacing w:val="0"/>
    </w:pPr>
  </w:style>
  <w:style w:type="paragraph" w:customStyle="1" w:styleId="LawPart">
    <w:name w:val="Law Part"/>
    <w:basedOn w:val="Heading2"/>
    <w:next w:val="LawSection"/>
    <w:uiPriority w:val="1"/>
    <w:rsid w:val="00037861"/>
    <w:rPr>
      <w:rFonts w:ascii="Times New Roman" w:hAnsi="Times New Roman"/>
      <w:b/>
      <w:color w:val="auto"/>
      <w:sz w:val="24"/>
    </w:rPr>
  </w:style>
  <w:style w:type="paragraph" w:styleId="NormalWeb">
    <w:name w:val="Normal (Web)"/>
    <w:basedOn w:val="Normal"/>
    <w:uiPriority w:val="99"/>
    <w:unhideWhenUsed/>
    <w:rsid w:val="00523CE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050763">
      <w:bodyDiv w:val="1"/>
      <w:marLeft w:val="0"/>
      <w:marRight w:val="0"/>
      <w:marTop w:val="0"/>
      <w:marBottom w:val="0"/>
      <w:divBdr>
        <w:top w:val="none" w:sz="0" w:space="0" w:color="auto"/>
        <w:left w:val="none" w:sz="0" w:space="0" w:color="auto"/>
        <w:bottom w:val="none" w:sz="0" w:space="0" w:color="auto"/>
        <w:right w:val="none" w:sz="0" w:space="0" w:color="auto"/>
      </w:divBdr>
    </w:div>
    <w:div w:id="1104183223">
      <w:bodyDiv w:val="1"/>
      <w:marLeft w:val="0"/>
      <w:marRight w:val="0"/>
      <w:marTop w:val="0"/>
      <w:marBottom w:val="0"/>
      <w:divBdr>
        <w:top w:val="none" w:sz="0" w:space="0" w:color="auto"/>
        <w:left w:val="none" w:sz="0" w:space="0" w:color="auto"/>
        <w:bottom w:val="none" w:sz="0" w:space="0" w:color="auto"/>
        <w:right w:val="none" w:sz="0" w:space="0" w:color="auto"/>
      </w:divBdr>
    </w:div>
    <w:div w:id="2050107448">
      <w:bodyDiv w:val="1"/>
      <w:marLeft w:val="0"/>
      <w:marRight w:val="0"/>
      <w:marTop w:val="0"/>
      <w:marBottom w:val="0"/>
      <w:divBdr>
        <w:top w:val="none" w:sz="0" w:space="0" w:color="auto"/>
        <w:left w:val="none" w:sz="0" w:space="0" w:color="auto"/>
        <w:bottom w:val="none" w:sz="0" w:space="0" w:color="auto"/>
        <w:right w:val="none" w:sz="0" w:space="0" w:color="auto"/>
      </w:divBdr>
      <w:divsChild>
        <w:div w:id="866404991">
          <w:marLeft w:val="0"/>
          <w:marRight w:val="0"/>
          <w:marTop w:val="0"/>
          <w:marBottom w:val="0"/>
          <w:divBdr>
            <w:top w:val="none" w:sz="0" w:space="0" w:color="auto"/>
            <w:left w:val="none" w:sz="0" w:space="0" w:color="auto"/>
            <w:bottom w:val="none" w:sz="0" w:space="0" w:color="auto"/>
            <w:right w:val="none" w:sz="0" w:space="0" w:color="auto"/>
          </w:divBdr>
          <w:divsChild>
            <w:div w:id="282464451">
              <w:marLeft w:val="0"/>
              <w:marRight w:val="0"/>
              <w:marTop w:val="0"/>
              <w:marBottom w:val="0"/>
              <w:divBdr>
                <w:top w:val="none" w:sz="0" w:space="0" w:color="auto"/>
                <w:left w:val="none" w:sz="0" w:space="0" w:color="auto"/>
                <w:bottom w:val="none" w:sz="0" w:space="0" w:color="auto"/>
                <w:right w:val="none" w:sz="0" w:space="0" w:color="auto"/>
              </w:divBdr>
            </w:div>
            <w:div w:id="439497842">
              <w:marLeft w:val="0"/>
              <w:marRight w:val="0"/>
              <w:marTop w:val="0"/>
              <w:marBottom w:val="0"/>
              <w:divBdr>
                <w:top w:val="none" w:sz="0" w:space="0" w:color="auto"/>
                <w:left w:val="none" w:sz="0" w:space="0" w:color="auto"/>
                <w:bottom w:val="none" w:sz="0" w:space="0" w:color="auto"/>
                <w:right w:val="none" w:sz="0" w:space="0" w:color="auto"/>
              </w:divBdr>
            </w:div>
            <w:div w:id="546841294">
              <w:marLeft w:val="0"/>
              <w:marRight w:val="0"/>
              <w:marTop w:val="0"/>
              <w:marBottom w:val="0"/>
              <w:divBdr>
                <w:top w:val="none" w:sz="0" w:space="0" w:color="auto"/>
                <w:left w:val="none" w:sz="0" w:space="0" w:color="auto"/>
                <w:bottom w:val="none" w:sz="0" w:space="0" w:color="auto"/>
                <w:right w:val="none" w:sz="0" w:space="0" w:color="auto"/>
              </w:divBdr>
            </w:div>
            <w:div w:id="1014263468">
              <w:marLeft w:val="0"/>
              <w:marRight w:val="0"/>
              <w:marTop w:val="0"/>
              <w:marBottom w:val="0"/>
              <w:divBdr>
                <w:top w:val="none" w:sz="0" w:space="0" w:color="auto"/>
                <w:left w:val="none" w:sz="0" w:space="0" w:color="auto"/>
                <w:bottom w:val="none" w:sz="0" w:space="0" w:color="auto"/>
                <w:right w:val="none" w:sz="0" w:space="0" w:color="auto"/>
              </w:divBdr>
            </w:div>
            <w:div w:id="1442068218">
              <w:marLeft w:val="0"/>
              <w:marRight w:val="0"/>
              <w:marTop w:val="0"/>
              <w:marBottom w:val="0"/>
              <w:divBdr>
                <w:top w:val="none" w:sz="0" w:space="0" w:color="auto"/>
                <w:left w:val="none" w:sz="0" w:space="0" w:color="auto"/>
                <w:bottom w:val="none" w:sz="0" w:space="0" w:color="auto"/>
                <w:right w:val="none" w:sz="0" w:space="0" w:color="auto"/>
              </w:divBdr>
            </w:div>
            <w:div w:id="17404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458BC63-0108-4969-853D-652E933114D2}"/>
      </w:docPartPr>
      <w:docPartBody>
        <w:p w:rsidR="00280C90" w:rsidRDefault="00D505F9">
          <w:r w:rsidRPr="00133465">
            <w:rPr>
              <w:rStyle w:val="PlaceholderText"/>
            </w:rPr>
            <w:t>Click or tap here to enter text.</w:t>
          </w:r>
        </w:p>
      </w:docPartBody>
    </w:docPart>
    <w:docPart>
      <w:docPartPr>
        <w:name w:val="C7D94573B9A646E683D3F1430ACCA147"/>
        <w:category>
          <w:name w:val="General"/>
          <w:gallery w:val="placeholder"/>
        </w:category>
        <w:types>
          <w:type w:val="bbPlcHdr"/>
        </w:types>
        <w:behaviors>
          <w:behavior w:val="content"/>
        </w:behaviors>
        <w:guid w:val="{16AD7A33-91F6-4021-85D0-C625951814C6}"/>
      </w:docPartPr>
      <w:docPartBody>
        <w:p w:rsidR="006706E1" w:rsidRDefault="00280C90" w:rsidP="00280C90">
          <w:pPr>
            <w:pStyle w:val="C7D94573B9A646E683D3F1430ACCA1472"/>
          </w:pPr>
          <w:r w:rsidRPr="00D274B8">
            <w:rPr>
              <w:rStyle w:val="PlaceholderText"/>
              <w:sz w:val="28"/>
              <w:szCs w:val="28"/>
            </w:rPr>
            <w:t>Click or tap here to enter text.</w:t>
          </w:r>
        </w:p>
      </w:docPartBody>
    </w:docPart>
    <w:docPart>
      <w:docPartPr>
        <w:name w:val="6D583928C2D34124A93CCA1D0A41370B"/>
        <w:category>
          <w:name w:val="General"/>
          <w:gallery w:val="placeholder"/>
        </w:category>
        <w:types>
          <w:type w:val="bbPlcHdr"/>
        </w:types>
        <w:behaviors>
          <w:behavior w:val="content"/>
        </w:behaviors>
        <w:guid w:val="{A1CCDA91-1E96-423D-99F3-44C08D416220}"/>
      </w:docPartPr>
      <w:docPartBody>
        <w:p w:rsidR="006706E1" w:rsidRDefault="00280C90" w:rsidP="00280C90">
          <w:pPr>
            <w:pStyle w:val="6D583928C2D34124A93CCA1D0A41370B2"/>
          </w:pPr>
          <w:r w:rsidRPr="006016C0">
            <w:rPr>
              <w:rStyle w:val="PlaceholderText"/>
              <w:b/>
              <w:bCs/>
              <w:sz w:val="28"/>
              <w:szCs w:val="28"/>
            </w:rPr>
            <w:t>Click or tap here to enter text.</w:t>
          </w:r>
        </w:p>
      </w:docPartBody>
    </w:docPart>
    <w:docPart>
      <w:docPartPr>
        <w:name w:val="29CC5A668F6042D9A3319C77AF587D9E"/>
        <w:category>
          <w:name w:val="General"/>
          <w:gallery w:val="placeholder"/>
        </w:category>
        <w:types>
          <w:type w:val="bbPlcHdr"/>
        </w:types>
        <w:behaviors>
          <w:behavior w:val="content"/>
        </w:behaviors>
        <w:guid w:val="{DE0E3DBE-66AC-49E3-A333-90CD8123809F}"/>
      </w:docPartPr>
      <w:docPartBody>
        <w:p w:rsidR="0008160C" w:rsidRDefault="00CD2890" w:rsidP="00CD2890">
          <w:pPr>
            <w:pStyle w:val="29CC5A668F6042D9A3319C77AF587D9E"/>
          </w:pPr>
          <w:r>
            <w:rPr>
              <w:rStyle w:val="PlaceholderText"/>
              <w:cap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E1719"/>
    <w:multiLevelType w:val="multilevel"/>
    <w:tmpl w:val="7AA0AA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5F2A8C"/>
    <w:multiLevelType w:val="multilevel"/>
    <w:tmpl w:val="E7D45B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47094793">
    <w:abstractNumId w:val="1"/>
  </w:num>
  <w:num w:numId="2" w16cid:durableId="1390032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472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B"/>
    <w:rsid w:val="00006D0F"/>
    <w:rsid w:val="0008160C"/>
    <w:rsid w:val="000B20AA"/>
    <w:rsid w:val="000E0C77"/>
    <w:rsid w:val="00103296"/>
    <w:rsid w:val="001369CA"/>
    <w:rsid w:val="00180349"/>
    <w:rsid w:val="001F543D"/>
    <w:rsid w:val="00237A45"/>
    <w:rsid w:val="00237B92"/>
    <w:rsid w:val="00261E69"/>
    <w:rsid w:val="00280C90"/>
    <w:rsid w:val="00296167"/>
    <w:rsid w:val="002A08B4"/>
    <w:rsid w:val="002A5ADF"/>
    <w:rsid w:val="00314C90"/>
    <w:rsid w:val="003160BB"/>
    <w:rsid w:val="0032209D"/>
    <w:rsid w:val="003547F3"/>
    <w:rsid w:val="0036244E"/>
    <w:rsid w:val="00364CBA"/>
    <w:rsid w:val="0038154D"/>
    <w:rsid w:val="00386479"/>
    <w:rsid w:val="003B2712"/>
    <w:rsid w:val="003D7246"/>
    <w:rsid w:val="004069AB"/>
    <w:rsid w:val="00406AF9"/>
    <w:rsid w:val="004332EB"/>
    <w:rsid w:val="00464B70"/>
    <w:rsid w:val="00465A82"/>
    <w:rsid w:val="00474FA1"/>
    <w:rsid w:val="00486D2C"/>
    <w:rsid w:val="00490D14"/>
    <w:rsid w:val="004C1562"/>
    <w:rsid w:val="004F194A"/>
    <w:rsid w:val="005353EC"/>
    <w:rsid w:val="005850CE"/>
    <w:rsid w:val="005B6558"/>
    <w:rsid w:val="005B7B8B"/>
    <w:rsid w:val="005C34FA"/>
    <w:rsid w:val="00617128"/>
    <w:rsid w:val="00634AEC"/>
    <w:rsid w:val="006706E1"/>
    <w:rsid w:val="00677FDD"/>
    <w:rsid w:val="006B6861"/>
    <w:rsid w:val="006B6C20"/>
    <w:rsid w:val="006C7C84"/>
    <w:rsid w:val="006F275E"/>
    <w:rsid w:val="007134E2"/>
    <w:rsid w:val="00745255"/>
    <w:rsid w:val="00763E75"/>
    <w:rsid w:val="007930D4"/>
    <w:rsid w:val="007D6DA1"/>
    <w:rsid w:val="0081731D"/>
    <w:rsid w:val="008209F5"/>
    <w:rsid w:val="0089009D"/>
    <w:rsid w:val="00896AF3"/>
    <w:rsid w:val="008B273A"/>
    <w:rsid w:val="008D1855"/>
    <w:rsid w:val="008D3EF7"/>
    <w:rsid w:val="008F21D1"/>
    <w:rsid w:val="009238AD"/>
    <w:rsid w:val="00963318"/>
    <w:rsid w:val="00992740"/>
    <w:rsid w:val="009B2AD3"/>
    <w:rsid w:val="009C287C"/>
    <w:rsid w:val="009C6533"/>
    <w:rsid w:val="009D1464"/>
    <w:rsid w:val="00A1188E"/>
    <w:rsid w:val="00A210F8"/>
    <w:rsid w:val="00A77EFB"/>
    <w:rsid w:val="00AA76F1"/>
    <w:rsid w:val="00AD608A"/>
    <w:rsid w:val="00AE6752"/>
    <w:rsid w:val="00B054D6"/>
    <w:rsid w:val="00B34FAD"/>
    <w:rsid w:val="00B52EB2"/>
    <w:rsid w:val="00B86838"/>
    <w:rsid w:val="00B90C57"/>
    <w:rsid w:val="00BB7BF1"/>
    <w:rsid w:val="00C1393F"/>
    <w:rsid w:val="00C243D7"/>
    <w:rsid w:val="00C83C82"/>
    <w:rsid w:val="00C85789"/>
    <w:rsid w:val="00CD2890"/>
    <w:rsid w:val="00D01637"/>
    <w:rsid w:val="00D03D07"/>
    <w:rsid w:val="00D14726"/>
    <w:rsid w:val="00D228B2"/>
    <w:rsid w:val="00D24947"/>
    <w:rsid w:val="00D24A23"/>
    <w:rsid w:val="00D37A1E"/>
    <w:rsid w:val="00D411F2"/>
    <w:rsid w:val="00D505F9"/>
    <w:rsid w:val="00D57EAE"/>
    <w:rsid w:val="00D60037"/>
    <w:rsid w:val="00D84CFA"/>
    <w:rsid w:val="00D91043"/>
    <w:rsid w:val="00DE2C4B"/>
    <w:rsid w:val="00E2164D"/>
    <w:rsid w:val="00EB7A3F"/>
    <w:rsid w:val="00ED071A"/>
    <w:rsid w:val="00F112AB"/>
    <w:rsid w:val="00F20A35"/>
    <w:rsid w:val="00F26EAB"/>
    <w:rsid w:val="00FD33B5"/>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890"/>
  </w:style>
  <w:style w:type="paragraph" w:customStyle="1" w:styleId="C7D94573B9A646E683D3F1430ACCA1472">
    <w:name w:val="C7D94573B9A646E683D3F1430ACCA1472"/>
    <w:rsid w:val="00280C90"/>
    <w:pPr>
      <w:spacing w:after="0" w:line="240" w:lineRule="auto"/>
    </w:pPr>
    <w:rPr>
      <w:rFonts w:ascii="Times New Roman" w:eastAsiaTheme="minorHAnsi" w:hAnsi="Times New Roman"/>
      <w:sz w:val="24"/>
    </w:rPr>
  </w:style>
  <w:style w:type="paragraph" w:customStyle="1" w:styleId="6D583928C2D34124A93CCA1D0A41370B2">
    <w:name w:val="6D583928C2D34124A93CCA1D0A41370B2"/>
    <w:rsid w:val="00280C90"/>
    <w:pPr>
      <w:spacing w:after="0" w:line="240" w:lineRule="auto"/>
    </w:pPr>
    <w:rPr>
      <w:rFonts w:ascii="Times New Roman" w:eastAsiaTheme="minorHAnsi" w:hAnsi="Times New Roman"/>
      <w:sz w:val="24"/>
    </w:rPr>
  </w:style>
  <w:style w:type="paragraph" w:customStyle="1" w:styleId="29CC5A668F6042D9A3319C77AF587D9E">
    <w:name w:val="29CC5A668F6042D9A3319C77AF587D9E"/>
    <w:rsid w:val="00CD2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2025-57</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5df6ce6d-79d5-4247-98e4-aa3673cc206a" xsi:nil="true"/>
  </documentManagement>
</p:properties>
</file>

<file path=customXml/item3.xml><?xml version="1.0" encoding="utf-8"?>
<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F059393076CE4385B762C8FCF32F62" ma:contentTypeVersion="10" ma:contentTypeDescription="Create a new document." ma:contentTypeScope="" ma:versionID="027e9c47660ad0cc12c892a8328df583">
  <xsd:schema xmlns:xsd="http://www.w3.org/2001/XMLSchema" xmlns:xs="http://www.w3.org/2001/XMLSchema" xmlns:p="http://schemas.microsoft.com/office/2006/metadata/properties" xmlns:ns3="5df6ce6d-79d5-4247-98e4-aa3673cc206a" xmlns:ns4="689841f8-eb4c-4bb9-8e61-559871d33ffa" targetNamespace="http://schemas.microsoft.com/office/2006/metadata/properties" ma:root="true" ma:fieldsID="4f6de470bfbb853b11eebea6ce6b4287" ns3:_="" ns4:_="">
    <xsd:import namespace="5df6ce6d-79d5-4247-98e4-aa3673cc206a"/>
    <xsd:import namespace="689841f8-eb4c-4bb9-8e61-559871d33f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6ce6d-79d5-4247-98e4-aa3673cc2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89841f8-eb4c-4bb9-8e61-559871d33ff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49931A-A999-4CB9-A70A-339D510E7D30}">
  <ds:schemaRefs>
    <ds:schemaRef ds:uri="http://schemas.microsoft.com/office/2006/metadata/properties"/>
    <ds:schemaRef ds:uri="http://schemas.microsoft.com/office/infopath/2007/PartnerControls"/>
    <ds:schemaRef ds:uri="5df6ce6d-79d5-4247-98e4-aa3673cc206a"/>
  </ds:schemaRefs>
</ds:datastoreItem>
</file>

<file path=customXml/itemProps3.xml><?xml version="1.0" encoding="utf-8"?>
<ds:datastoreItem xmlns:ds="http://schemas.openxmlformats.org/officeDocument/2006/customXml" ds:itemID="{EC0FD31A-8108-422D-B6A2-2F52B7BC6323}">
  <ds:schemaRefs>
    <ds:schemaRef ds:uri="http://schemas.openxmlformats.org/officeDocument/2006/bibliography"/>
  </ds:schemaRefs>
</ds:datastoreItem>
</file>

<file path=customXml/itemProps4.xml><?xml version="1.0" encoding="utf-8"?>
<ds:datastoreItem xmlns:ds="http://schemas.openxmlformats.org/officeDocument/2006/customXml" ds:itemID="{41ADEF24-3A6B-46D5-9931-ECCEE5F35E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6ce6d-79d5-4247-98e4-aa3673cc206a"/>
    <ds:schemaRef ds:uri="689841f8-eb4c-4bb9-8e61-559871d33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6E2680-D7B6-472E-8713-A996A8A9A6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AMENDING LCO TCL ELE, ELECTION CODE AND ATTACHMENTS</vt:lpstr>
    </vt:vector>
  </TitlesOfParts>
  <Manager/>
  <Company/>
  <LinksUpToDate>false</LinksUpToDate>
  <CharactersWithSpaces>11417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AMENDING LCO TCL ELE, ELECTION CODE AND ATTACHMENTS</dc:title>
  <dc:subject/>
  <dc:creator>Aleksandar Bosnjak</dc:creator>
  <cp:keywords/>
  <dc:description/>
  <cp:lastModifiedBy>Thomas Lewandowski</cp:lastModifiedBy>
  <cp:revision>4</cp:revision>
  <cp:lastPrinted>2025-03-24T15:18:00Z</cp:lastPrinted>
  <dcterms:created xsi:type="dcterms:W3CDTF">2025-04-03T17:17:00Z</dcterms:created>
  <dcterms:modified xsi:type="dcterms:W3CDTF">2025-04-03T18:46:00Z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us/nsn/san-ildefonso/council/docs/resolution/states/default</vt:lpwstr>
  </property>
  <property fmtid="{D5CDD505-2E9C-101B-9397-08002B2CF9AE}" pid="3" name="ContentTypeId">
    <vt:lpwstr>0x01010046F059393076CE4385B762C8FCF32F62</vt:lpwstr>
  </property>
</Properties>
</file>