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011F" w14:textId="77777777" w:rsidR="00CD2DCD" w:rsidRPr="00545F2E" w:rsidRDefault="00CD2DCD" w:rsidP="00CD2DCD">
      <w:pPr>
        <w:pStyle w:val="NoSpacing"/>
        <w:rPr>
          <w:rFonts w:ascii="Arial Narrow" w:hAnsi="Arial Narrow"/>
          <w:sz w:val="18"/>
          <w:szCs w:val="18"/>
        </w:rPr>
      </w:pPr>
      <w:r w:rsidRPr="00545F2E">
        <w:rPr>
          <w:rFonts w:ascii="Arial Narrow" w:hAnsi="Arial Narrow"/>
          <w:sz w:val="18"/>
          <w:szCs w:val="18"/>
        </w:rPr>
        <w:t>January 13, 2025</w:t>
      </w:r>
    </w:p>
    <w:p w14:paraId="0AC5BF23" w14:textId="3B65FC4E" w:rsidR="00634BC5" w:rsidRPr="00545F2E" w:rsidRDefault="00CD2DCD" w:rsidP="00CD2DCD">
      <w:pPr>
        <w:pStyle w:val="NoSpacing"/>
        <w:rPr>
          <w:rFonts w:ascii="Arial Narrow" w:hAnsi="Arial Narrow"/>
          <w:sz w:val="18"/>
          <w:szCs w:val="18"/>
        </w:rPr>
      </w:pPr>
      <w:r w:rsidRPr="00545F2E">
        <w:rPr>
          <w:rFonts w:ascii="Arial Narrow" w:hAnsi="Arial Narrow"/>
          <w:sz w:val="18"/>
          <w:szCs w:val="18"/>
        </w:rPr>
        <w:t xml:space="preserve">Timeline for Property Auction Project Plan </w:t>
      </w:r>
    </w:p>
    <w:p w14:paraId="15CC4796" w14:textId="77777777" w:rsidR="00CD2DCD" w:rsidRDefault="00CD2DCD" w:rsidP="00CD2DCD">
      <w:pPr>
        <w:pStyle w:val="NoSpacing"/>
        <w:rPr>
          <w:rFonts w:ascii="Arial Narrow" w:hAnsi="Arial Narrow"/>
          <w:sz w:val="18"/>
          <w:szCs w:val="18"/>
        </w:rPr>
      </w:pPr>
    </w:p>
    <w:p w14:paraId="33671453" w14:textId="59A723AB" w:rsidR="00545F2E" w:rsidRPr="00545F2E" w:rsidRDefault="00545F2E" w:rsidP="00CD2DCD"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This timeline offers key deliverable dates in the Property Auction Project Plan up to the </w:t>
      </w:r>
      <w:r w:rsidR="00C25475">
        <w:rPr>
          <w:rFonts w:ascii="Arial Narrow" w:hAnsi="Arial Narrow"/>
          <w:sz w:val="18"/>
          <w:szCs w:val="18"/>
        </w:rPr>
        <w:t xml:space="preserve">point when the Tulsa County </w:t>
      </w:r>
      <w:r w:rsidR="00DC6EC9">
        <w:rPr>
          <w:rFonts w:ascii="Arial Narrow" w:hAnsi="Arial Narrow"/>
          <w:sz w:val="18"/>
          <w:szCs w:val="18"/>
        </w:rPr>
        <w:t xml:space="preserve">Treasurer’s Office makes the Auction Information available on May 15, 2025.  </w:t>
      </w:r>
    </w:p>
    <w:sectPr w:rsidR="00545F2E" w:rsidRPr="0054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DD"/>
    <w:rsid w:val="000477DD"/>
    <w:rsid w:val="002C5F4B"/>
    <w:rsid w:val="002F27CF"/>
    <w:rsid w:val="00545F2E"/>
    <w:rsid w:val="00634BC5"/>
    <w:rsid w:val="00C25475"/>
    <w:rsid w:val="00CD2DCD"/>
    <w:rsid w:val="00DC6EC9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24B2"/>
  <w15:chartTrackingRefBased/>
  <w15:docId w15:val="{0246D909-4609-4FCD-A6D9-A8CA5144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7D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D2D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Coombs</dc:creator>
  <cp:keywords/>
  <dc:description/>
  <cp:lastModifiedBy>Lisa Coombs</cp:lastModifiedBy>
  <cp:revision>5</cp:revision>
  <dcterms:created xsi:type="dcterms:W3CDTF">2025-01-13T20:32:00Z</dcterms:created>
  <dcterms:modified xsi:type="dcterms:W3CDTF">2025-01-13T20:36:00Z</dcterms:modified>
</cp:coreProperties>
</file>