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678D25" w14:textId="77777777" w:rsidR="0039028C" w:rsidRPr="0039028C" w:rsidRDefault="0039028C" w:rsidP="0039028C">
      <w:pPr>
        <w:rPr>
          <w:b/>
          <w:bCs/>
        </w:rPr>
      </w:pPr>
      <w:r w:rsidRPr="0039028C">
        <w:rPr>
          <w:b/>
          <w:bCs/>
        </w:rPr>
        <w:t>Step-by-Step Guide for Property Tax Auctions in Tulsa, OK</w:t>
      </w:r>
    </w:p>
    <w:p w14:paraId="3C9E9271" w14:textId="77777777" w:rsidR="0039028C" w:rsidRPr="0039028C" w:rsidRDefault="0039028C" w:rsidP="0039028C">
      <w:pPr>
        <w:rPr>
          <w:b/>
          <w:bCs/>
        </w:rPr>
      </w:pPr>
      <w:r w:rsidRPr="0039028C">
        <w:rPr>
          <w:b/>
          <w:bCs/>
        </w:rPr>
        <w:t>1. Understand the Annual Auction</w:t>
      </w:r>
    </w:p>
    <w:p w14:paraId="2A64D643" w14:textId="77777777" w:rsidR="0039028C" w:rsidRPr="0039028C" w:rsidRDefault="0039028C" w:rsidP="0039028C">
      <w:pPr>
        <w:numPr>
          <w:ilvl w:val="0"/>
          <w:numId w:val="1"/>
        </w:numPr>
      </w:pPr>
      <w:r w:rsidRPr="0039028C">
        <w:rPr>
          <w:b/>
          <w:bCs/>
        </w:rPr>
        <w:t>Timing</w:t>
      </w:r>
      <w:r w:rsidRPr="0039028C">
        <w:t>: The auction begins on the second Monday of June each year.</w:t>
      </w:r>
    </w:p>
    <w:p w14:paraId="797CA0AD" w14:textId="609F6327" w:rsidR="0039028C" w:rsidRPr="0039028C" w:rsidRDefault="0039028C" w:rsidP="0039028C">
      <w:pPr>
        <w:numPr>
          <w:ilvl w:val="0"/>
          <w:numId w:val="1"/>
        </w:numPr>
      </w:pPr>
      <w:r w:rsidRPr="0039028C">
        <w:rPr>
          <w:b/>
          <w:bCs/>
        </w:rPr>
        <w:t>Purpose</w:t>
      </w:r>
      <w:r w:rsidRPr="0039028C">
        <w:t xml:space="preserve">: Properties with unpaid taxes are sold to recover the </w:t>
      </w:r>
      <w:r w:rsidR="00C300D7" w:rsidRPr="0039028C">
        <w:t>amounts owed</w:t>
      </w:r>
      <w:r w:rsidRPr="0039028C">
        <w:t>.</w:t>
      </w:r>
    </w:p>
    <w:p w14:paraId="3D2D12F8" w14:textId="77777777" w:rsidR="0039028C" w:rsidRPr="0039028C" w:rsidRDefault="0039028C" w:rsidP="0039028C">
      <w:pPr>
        <w:rPr>
          <w:b/>
          <w:bCs/>
        </w:rPr>
      </w:pPr>
      <w:r w:rsidRPr="0039028C">
        <w:rPr>
          <w:b/>
          <w:bCs/>
        </w:rPr>
        <w:t>2. Eligibility</w:t>
      </w:r>
    </w:p>
    <w:p w14:paraId="053D9355" w14:textId="77777777" w:rsidR="0039028C" w:rsidRPr="0039028C" w:rsidRDefault="0039028C" w:rsidP="0039028C">
      <w:pPr>
        <w:numPr>
          <w:ilvl w:val="0"/>
          <w:numId w:val="2"/>
        </w:numPr>
      </w:pPr>
      <w:r w:rsidRPr="0039028C">
        <w:rPr>
          <w:b/>
          <w:bCs/>
        </w:rPr>
        <w:t>Participants</w:t>
      </w:r>
      <w:r w:rsidRPr="0039028C">
        <w:t>: Both individuals and businesses can participate.</w:t>
      </w:r>
    </w:p>
    <w:p w14:paraId="2649D230" w14:textId="5BE5EFC1" w:rsidR="0039028C" w:rsidRPr="0039028C" w:rsidRDefault="0039028C" w:rsidP="0039028C">
      <w:pPr>
        <w:numPr>
          <w:ilvl w:val="0"/>
          <w:numId w:val="2"/>
        </w:numPr>
      </w:pPr>
      <w:r w:rsidRPr="0039028C">
        <w:rPr>
          <w:b/>
          <w:bCs/>
        </w:rPr>
        <w:t>Non-U.S. Citizens</w:t>
      </w:r>
      <w:r w:rsidRPr="0039028C">
        <w:t xml:space="preserve">: </w:t>
      </w:r>
      <w:r w:rsidR="00C300D7">
        <w:t>Not eligible to participate</w:t>
      </w:r>
    </w:p>
    <w:p w14:paraId="791138A7" w14:textId="77777777" w:rsidR="0039028C" w:rsidRPr="0039028C" w:rsidRDefault="0039028C" w:rsidP="0039028C">
      <w:pPr>
        <w:rPr>
          <w:b/>
          <w:bCs/>
        </w:rPr>
      </w:pPr>
      <w:r w:rsidRPr="0039028C">
        <w:rPr>
          <w:b/>
          <w:bCs/>
        </w:rPr>
        <w:t>3. Obtain the List of Properties</w:t>
      </w:r>
    </w:p>
    <w:p w14:paraId="24B747DF" w14:textId="77777777" w:rsidR="0039028C" w:rsidRPr="0039028C" w:rsidRDefault="0039028C" w:rsidP="0039028C">
      <w:pPr>
        <w:numPr>
          <w:ilvl w:val="0"/>
          <w:numId w:val="3"/>
        </w:numPr>
      </w:pPr>
      <w:r w:rsidRPr="0039028C">
        <w:rPr>
          <w:b/>
          <w:bCs/>
        </w:rPr>
        <w:t>Timing</w:t>
      </w:r>
      <w:r w:rsidRPr="0039028C">
        <w:t>: The list is published approximately by May 15th.</w:t>
      </w:r>
    </w:p>
    <w:p w14:paraId="264CEA63" w14:textId="77777777" w:rsidR="0039028C" w:rsidRPr="0039028C" w:rsidRDefault="0039028C" w:rsidP="0039028C">
      <w:pPr>
        <w:numPr>
          <w:ilvl w:val="0"/>
          <w:numId w:val="3"/>
        </w:numPr>
      </w:pPr>
      <w:r w:rsidRPr="0039028C">
        <w:rPr>
          <w:b/>
          <w:bCs/>
        </w:rPr>
        <w:t>How to Obtain</w:t>
      </w:r>
      <w:r w:rsidRPr="0039028C">
        <w:t>:</w:t>
      </w:r>
    </w:p>
    <w:p w14:paraId="6FC8B087" w14:textId="77777777" w:rsidR="0039028C" w:rsidRPr="0039028C" w:rsidRDefault="0039028C" w:rsidP="0039028C">
      <w:pPr>
        <w:numPr>
          <w:ilvl w:val="1"/>
          <w:numId w:val="3"/>
        </w:numPr>
      </w:pPr>
      <w:r w:rsidRPr="0039028C">
        <w:rPr>
          <w:b/>
          <w:bCs/>
        </w:rPr>
        <w:t>Online</w:t>
      </w:r>
      <w:r w:rsidRPr="0039028C">
        <w:t>: Visit the Tulsa County Treasurer's website.</w:t>
      </w:r>
    </w:p>
    <w:p w14:paraId="01291FB6" w14:textId="77777777" w:rsidR="0039028C" w:rsidRPr="0039028C" w:rsidRDefault="0039028C" w:rsidP="0039028C">
      <w:pPr>
        <w:numPr>
          <w:ilvl w:val="1"/>
          <w:numId w:val="3"/>
        </w:numPr>
      </w:pPr>
      <w:r w:rsidRPr="0039028C">
        <w:rPr>
          <w:b/>
          <w:bCs/>
        </w:rPr>
        <w:t>Office Visit</w:t>
      </w:r>
      <w:r w:rsidRPr="0039028C">
        <w:t>: Go to the Treasurer's office located at 218 W. 6th St., 8th Floor, Tulsa, OK.</w:t>
      </w:r>
    </w:p>
    <w:p w14:paraId="21B2358D" w14:textId="77777777" w:rsidR="0039028C" w:rsidRPr="0039028C" w:rsidRDefault="0039028C" w:rsidP="0039028C">
      <w:pPr>
        <w:numPr>
          <w:ilvl w:val="1"/>
          <w:numId w:val="3"/>
        </w:numPr>
      </w:pPr>
      <w:r w:rsidRPr="0039028C">
        <w:rPr>
          <w:b/>
          <w:bCs/>
        </w:rPr>
        <w:t>Local Newspapers</w:t>
      </w:r>
      <w:r w:rsidRPr="0039028C">
        <w:t>: Check for the list published once a week for four consecutive weeks prior to the auction.</w:t>
      </w:r>
    </w:p>
    <w:p w14:paraId="4CBD310C" w14:textId="77777777" w:rsidR="0039028C" w:rsidRPr="0039028C" w:rsidRDefault="0039028C" w:rsidP="0039028C">
      <w:pPr>
        <w:rPr>
          <w:b/>
          <w:bCs/>
        </w:rPr>
      </w:pPr>
      <w:r w:rsidRPr="0039028C">
        <w:rPr>
          <w:b/>
          <w:bCs/>
        </w:rPr>
        <w:t>4. Registration</w:t>
      </w:r>
    </w:p>
    <w:p w14:paraId="057DB2F6" w14:textId="43A628D3" w:rsidR="00906408" w:rsidRDefault="009148F5" w:rsidP="00C31BD2">
      <w:pPr>
        <w:numPr>
          <w:ilvl w:val="0"/>
          <w:numId w:val="4"/>
        </w:numPr>
      </w:pPr>
      <w:r w:rsidRPr="0039028C">
        <w:rPr>
          <w:b/>
          <w:bCs/>
        </w:rPr>
        <w:t>Pre-Registration</w:t>
      </w:r>
      <w:r w:rsidR="0039028C" w:rsidRPr="0039028C">
        <w:t xml:space="preserve"> </w:t>
      </w:r>
      <w:r w:rsidR="00CE4634">
        <w:t xml:space="preserve">is encouraged. </w:t>
      </w:r>
      <w:r w:rsidR="00906408">
        <w:t xml:space="preserve"> Register at the Treasurer’s Office:</w:t>
      </w:r>
    </w:p>
    <w:p w14:paraId="42195D19" w14:textId="148E4A22" w:rsidR="00906408" w:rsidRDefault="002F349B" w:rsidP="00906408">
      <w:pPr>
        <w:ind w:left="360"/>
      </w:pPr>
      <w:r>
        <w:t>218 West 6</w:t>
      </w:r>
      <w:r w:rsidRPr="002F349B">
        <w:rPr>
          <w:vertAlign w:val="superscript"/>
        </w:rPr>
        <w:t>th</w:t>
      </w:r>
      <w:r>
        <w:t xml:space="preserve"> Street, 8</w:t>
      </w:r>
      <w:r w:rsidRPr="002F349B">
        <w:rPr>
          <w:vertAlign w:val="superscript"/>
        </w:rPr>
        <w:t>th</w:t>
      </w:r>
      <w:r>
        <w:t xml:space="preserve"> Floor, Tulsa OK</w:t>
      </w:r>
    </w:p>
    <w:p w14:paraId="7B7E4B6B" w14:textId="3FB59499" w:rsidR="002F349B" w:rsidRPr="00906408" w:rsidRDefault="002F349B" w:rsidP="00906408">
      <w:pPr>
        <w:ind w:left="360"/>
      </w:pPr>
      <w:r>
        <w:t xml:space="preserve">Opens (generally May 15 – June 7) from </w:t>
      </w:r>
      <w:r w:rsidR="000F0BC1">
        <w:t>8am to 5pm</w:t>
      </w:r>
    </w:p>
    <w:p w14:paraId="1AFAF3B3" w14:textId="42473DC4" w:rsidR="0039028C" w:rsidRPr="0039028C" w:rsidRDefault="0039028C" w:rsidP="00C31BD2">
      <w:pPr>
        <w:numPr>
          <w:ilvl w:val="0"/>
          <w:numId w:val="4"/>
        </w:numPr>
      </w:pPr>
      <w:r w:rsidRPr="0039028C">
        <w:rPr>
          <w:b/>
          <w:bCs/>
        </w:rPr>
        <w:t>Re-Registration</w:t>
      </w:r>
      <w:r w:rsidRPr="0039028C">
        <w:t>: Necessary if you registered in previous years.</w:t>
      </w:r>
    </w:p>
    <w:p w14:paraId="17066897" w14:textId="77777777" w:rsidR="0039028C" w:rsidRPr="0039028C" w:rsidRDefault="0039028C" w:rsidP="0039028C">
      <w:pPr>
        <w:rPr>
          <w:b/>
          <w:bCs/>
        </w:rPr>
      </w:pPr>
      <w:r w:rsidRPr="0039028C">
        <w:rPr>
          <w:b/>
          <w:bCs/>
        </w:rPr>
        <w:t>5. Payment</w:t>
      </w:r>
    </w:p>
    <w:p w14:paraId="6BE72FCF" w14:textId="2FB68DEE" w:rsidR="0039028C" w:rsidRPr="0039028C" w:rsidRDefault="0039028C" w:rsidP="0039028C">
      <w:pPr>
        <w:numPr>
          <w:ilvl w:val="0"/>
          <w:numId w:val="5"/>
        </w:numPr>
      </w:pPr>
      <w:r w:rsidRPr="0039028C">
        <w:rPr>
          <w:b/>
          <w:bCs/>
        </w:rPr>
        <w:t>At the Auction</w:t>
      </w:r>
      <w:r w:rsidRPr="0039028C">
        <w:t>: Purchases must be paid in full.</w:t>
      </w:r>
      <w:r w:rsidR="000F0BC1">
        <w:t xml:space="preserve">  Time not allowed to obtain funds</w:t>
      </w:r>
      <w:r w:rsidR="00C629A7">
        <w:t xml:space="preserve"> once bid is accepted.</w:t>
      </w:r>
    </w:p>
    <w:p w14:paraId="1F2218EE" w14:textId="77777777" w:rsidR="0039028C" w:rsidRPr="0039028C" w:rsidRDefault="0039028C" w:rsidP="0039028C">
      <w:pPr>
        <w:numPr>
          <w:ilvl w:val="0"/>
          <w:numId w:val="5"/>
        </w:numPr>
      </w:pPr>
      <w:r w:rsidRPr="0039028C">
        <w:rPr>
          <w:b/>
          <w:bCs/>
        </w:rPr>
        <w:t>Minimum Bid</w:t>
      </w:r>
      <w:r w:rsidRPr="0039028C">
        <w:t>: Each property has a minimum bid amount.</w:t>
      </w:r>
    </w:p>
    <w:p w14:paraId="7A231855" w14:textId="0341329E" w:rsidR="0039028C" w:rsidRDefault="0039028C" w:rsidP="0039028C">
      <w:pPr>
        <w:numPr>
          <w:ilvl w:val="0"/>
          <w:numId w:val="5"/>
        </w:numPr>
      </w:pPr>
      <w:r w:rsidRPr="0039028C">
        <w:rPr>
          <w:b/>
          <w:bCs/>
        </w:rPr>
        <w:t>Payment Methods</w:t>
      </w:r>
      <w:r w:rsidRPr="0039028C">
        <w:t xml:space="preserve">: </w:t>
      </w:r>
      <w:r w:rsidR="00213679">
        <w:t xml:space="preserve">Money order, cashier’s check </w:t>
      </w:r>
      <w:r w:rsidR="00DC456B">
        <w:t>or cash</w:t>
      </w:r>
      <w:r w:rsidRPr="0039028C">
        <w:t>.</w:t>
      </w:r>
    </w:p>
    <w:p w14:paraId="1AA1F3FB" w14:textId="1CA7554F" w:rsidR="00C629A7" w:rsidRPr="0039028C" w:rsidRDefault="00C629A7" w:rsidP="0039028C">
      <w:pPr>
        <w:numPr>
          <w:ilvl w:val="0"/>
          <w:numId w:val="5"/>
        </w:numPr>
      </w:pPr>
      <w:r>
        <w:rPr>
          <w:b/>
          <w:bCs/>
        </w:rPr>
        <w:t>Pre</w:t>
      </w:r>
      <w:r w:rsidRPr="00C629A7">
        <w:t>-</w:t>
      </w:r>
      <w:r>
        <w:rPr>
          <w:b/>
          <w:bCs/>
        </w:rPr>
        <w:t xml:space="preserve">deposit bids: </w:t>
      </w:r>
      <w:r w:rsidR="00CB656A">
        <w:t xml:space="preserve">you can put deposit on one property at a time.  </w:t>
      </w:r>
      <w:r w:rsidR="0062322F">
        <w:t>Minimum dollar amount is $500.00.  Pre-deposits are accepted in the form of money order</w:t>
      </w:r>
      <w:r w:rsidR="00405DD2">
        <w:t>, cashier’s check or wire transfer.  Wire transfers must be received in full no later than June 7 at 4pm.</w:t>
      </w:r>
    </w:p>
    <w:p w14:paraId="2F6965B9" w14:textId="77777777" w:rsidR="0039028C" w:rsidRPr="0039028C" w:rsidRDefault="0039028C" w:rsidP="0039028C">
      <w:pPr>
        <w:rPr>
          <w:b/>
          <w:bCs/>
        </w:rPr>
      </w:pPr>
      <w:r w:rsidRPr="0039028C">
        <w:rPr>
          <w:b/>
          <w:bCs/>
        </w:rPr>
        <w:t>6. Researching Properties</w:t>
      </w:r>
    </w:p>
    <w:p w14:paraId="797032F6" w14:textId="77777777" w:rsidR="0039028C" w:rsidRPr="0039028C" w:rsidRDefault="0039028C" w:rsidP="0039028C">
      <w:pPr>
        <w:numPr>
          <w:ilvl w:val="0"/>
          <w:numId w:val="6"/>
        </w:numPr>
      </w:pPr>
      <w:r w:rsidRPr="0039028C">
        <w:rPr>
          <w:b/>
          <w:bCs/>
        </w:rPr>
        <w:t>Review the List</w:t>
      </w:r>
      <w:r w:rsidRPr="0039028C">
        <w:t>: Thoroughly examine the list of properties.</w:t>
      </w:r>
    </w:p>
    <w:p w14:paraId="605FEF84" w14:textId="783BAF8F" w:rsidR="0039028C" w:rsidRDefault="0039028C" w:rsidP="0039028C">
      <w:pPr>
        <w:numPr>
          <w:ilvl w:val="0"/>
          <w:numId w:val="6"/>
        </w:numPr>
      </w:pPr>
      <w:r w:rsidRPr="0039028C">
        <w:rPr>
          <w:b/>
          <w:bCs/>
        </w:rPr>
        <w:lastRenderedPageBreak/>
        <w:t>Property Records</w:t>
      </w:r>
      <w:r w:rsidRPr="0039028C">
        <w:t>: Visit the Tulsa County Treasurer's Office</w:t>
      </w:r>
      <w:r w:rsidR="006D094A">
        <w:t xml:space="preserve">, </w:t>
      </w:r>
      <w:r w:rsidRPr="0039028C">
        <w:t>County Clerk's Office</w:t>
      </w:r>
      <w:r w:rsidR="00DF760A">
        <w:t xml:space="preserve"> and the Oklahoma Health Care Authority (liens)</w:t>
      </w:r>
      <w:r w:rsidRPr="0039028C">
        <w:t xml:space="preserve"> for records.</w:t>
      </w:r>
    </w:p>
    <w:p w14:paraId="179A1723" w14:textId="70229089" w:rsidR="00EA665B" w:rsidRPr="0039028C" w:rsidRDefault="004168CC" w:rsidP="0039028C">
      <w:pPr>
        <w:numPr>
          <w:ilvl w:val="0"/>
          <w:numId w:val="6"/>
        </w:numPr>
      </w:pPr>
      <w:r w:rsidRPr="004168CC">
        <w:rPr>
          <w:b/>
          <w:bCs/>
        </w:rPr>
        <w:t xml:space="preserve">Bidder’s Responsibility: </w:t>
      </w:r>
      <w:r w:rsidRPr="004168CC">
        <w:t>To</w:t>
      </w:r>
      <w:r w:rsidR="00EA665B" w:rsidRPr="00EA665B">
        <w:t xml:space="preserve"> view the property and research all pertinent land records. Some properties may have valid Federal, State or City liens against the property.</w:t>
      </w:r>
    </w:p>
    <w:p w14:paraId="5B74875F" w14:textId="77777777" w:rsidR="0039028C" w:rsidRPr="0039028C" w:rsidRDefault="0039028C" w:rsidP="0039028C">
      <w:pPr>
        <w:numPr>
          <w:ilvl w:val="0"/>
          <w:numId w:val="6"/>
        </w:numPr>
      </w:pPr>
      <w:r w:rsidRPr="0039028C">
        <w:rPr>
          <w:b/>
          <w:bCs/>
        </w:rPr>
        <w:t>Legal Counsel</w:t>
      </w:r>
      <w:r w:rsidRPr="0039028C">
        <w:t>: Consult legal counsel if uncertain about the title status.</w:t>
      </w:r>
    </w:p>
    <w:p w14:paraId="207A4159" w14:textId="77777777" w:rsidR="0039028C" w:rsidRPr="0039028C" w:rsidRDefault="0039028C" w:rsidP="0039028C">
      <w:pPr>
        <w:rPr>
          <w:b/>
          <w:bCs/>
        </w:rPr>
      </w:pPr>
      <w:r w:rsidRPr="0039028C">
        <w:rPr>
          <w:b/>
          <w:bCs/>
        </w:rPr>
        <w:t>7. Auction Participation</w:t>
      </w:r>
    </w:p>
    <w:p w14:paraId="0603D122" w14:textId="77777777" w:rsidR="00145F34" w:rsidRDefault="0039028C" w:rsidP="00D33DFA">
      <w:pPr>
        <w:numPr>
          <w:ilvl w:val="0"/>
          <w:numId w:val="7"/>
        </w:numPr>
      </w:pPr>
      <w:r w:rsidRPr="0039028C">
        <w:rPr>
          <w:b/>
          <w:bCs/>
        </w:rPr>
        <w:t>Bidding</w:t>
      </w:r>
      <w:r w:rsidRPr="0039028C">
        <w:t xml:space="preserve">: </w:t>
      </w:r>
    </w:p>
    <w:p w14:paraId="0B1A0B38" w14:textId="4B7C98EE" w:rsidR="009C2E75" w:rsidRPr="009C2E75" w:rsidRDefault="009C2E75" w:rsidP="00D33DFA">
      <w:pPr>
        <w:numPr>
          <w:ilvl w:val="0"/>
          <w:numId w:val="7"/>
        </w:numPr>
      </w:pPr>
      <w:r w:rsidRPr="009C2E75">
        <w:t xml:space="preserve">1. An interested bidder must initiate a bid by completing a bid form and submitting </w:t>
      </w:r>
    </w:p>
    <w:p w14:paraId="2F16FD10" w14:textId="77777777" w:rsidR="00A91CBD" w:rsidRDefault="009C2E75" w:rsidP="00A91CBD">
      <w:pPr>
        <w:ind w:left="360"/>
      </w:pPr>
      <w:r w:rsidRPr="009C2E75">
        <w:t xml:space="preserve">payment. </w:t>
      </w:r>
    </w:p>
    <w:p w14:paraId="3C15EDD6" w14:textId="5003711B" w:rsidR="009C2E75" w:rsidRPr="009C2E75" w:rsidRDefault="009C2E75" w:rsidP="00A91CBD">
      <w:pPr>
        <w:ind w:left="360"/>
      </w:pPr>
      <w:r w:rsidRPr="009C2E75">
        <w:t xml:space="preserve">2. </w:t>
      </w:r>
      <w:r w:rsidR="00145F34" w:rsidRPr="009C2E75">
        <w:t>If you initiate</w:t>
      </w:r>
      <w:r w:rsidRPr="009C2E75">
        <w:t xml:space="preserve"> a bid on multiple parcels, submit a bid form and payment for each </w:t>
      </w:r>
    </w:p>
    <w:p w14:paraId="30520FAC" w14:textId="2FF0A038" w:rsidR="009C2E75" w:rsidRPr="009C2E75" w:rsidRDefault="005F62EA" w:rsidP="005F62EA">
      <w:r>
        <w:t xml:space="preserve">       </w:t>
      </w:r>
      <w:r w:rsidR="009C2E75" w:rsidRPr="009C2E75">
        <w:t xml:space="preserve">property. </w:t>
      </w:r>
    </w:p>
    <w:p w14:paraId="57301220" w14:textId="77777777" w:rsidR="009C2E75" w:rsidRPr="009C2E75" w:rsidRDefault="009C2E75" w:rsidP="009C2E75">
      <w:pPr>
        <w:numPr>
          <w:ilvl w:val="0"/>
          <w:numId w:val="7"/>
        </w:numPr>
      </w:pPr>
      <w:r w:rsidRPr="009C2E75">
        <w:t xml:space="preserve">3. The bid (any amount) plus fees and costs as shown below will be placed on deposit </w:t>
      </w:r>
    </w:p>
    <w:p w14:paraId="6A342AE4" w14:textId="77777777" w:rsidR="009C2E75" w:rsidRPr="009C2E75" w:rsidRDefault="009C2E75" w:rsidP="009C2E75">
      <w:pPr>
        <w:numPr>
          <w:ilvl w:val="0"/>
          <w:numId w:val="7"/>
        </w:numPr>
      </w:pPr>
      <w:r w:rsidRPr="009C2E75">
        <w:t xml:space="preserve">pending the outcome of the sale.  </w:t>
      </w:r>
    </w:p>
    <w:p w14:paraId="6E5E61CA" w14:textId="77777777" w:rsidR="009C2E75" w:rsidRPr="009C2E75" w:rsidRDefault="009C2E75" w:rsidP="009C2E75">
      <w:pPr>
        <w:numPr>
          <w:ilvl w:val="0"/>
          <w:numId w:val="7"/>
        </w:numPr>
      </w:pPr>
      <w:r w:rsidRPr="009C2E75">
        <w:t xml:space="preserve">4. Make your cashier’s check or money order payable to Tulsa County Treasurer. </w:t>
      </w:r>
    </w:p>
    <w:p w14:paraId="35DA70FA" w14:textId="77777777" w:rsidR="009C2E75" w:rsidRPr="009C2E75" w:rsidRDefault="009C2E75" w:rsidP="009C2E75">
      <w:pPr>
        <w:numPr>
          <w:ilvl w:val="0"/>
          <w:numId w:val="7"/>
        </w:numPr>
      </w:pPr>
      <w:r w:rsidRPr="009C2E75">
        <w:t xml:space="preserve">5. The initial bid will either be accepted or rejected by the Board of County </w:t>
      </w:r>
    </w:p>
    <w:p w14:paraId="182D048F" w14:textId="77777777" w:rsidR="009C2E75" w:rsidRPr="009C2E75" w:rsidRDefault="009C2E75" w:rsidP="009C2E75">
      <w:pPr>
        <w:numPr>
          <w:ilvl w:val="0"/>
          <w:numId w:val="7"/>
        </w:numPr>
      </w:pPr>
      <w:r w:rsidRPr="009C2E75">
        <w:t xml:space="preserve">Commissioner’s within approximately twenty (20) days.   </w:t>
      </w:r>
    </w:p>
    <w:p w14:paraId="12149E58" w14:textId="77777777" w:rsidR="009C2E75" w:rsidRPr="009C2E75" w:rsidRDefault="009C2E75" w:rsidP="009C2E75">
      <w:pPr>
        <w:numPr>
          <w:ilvl w:val="0"/>
          <w:numId w:val="7"/>
        </w:numPr>
      </w:pPr>
      <w:r w:rsidRPr="009C2E75">
        <w:t xml:space="preserve">6. The sale date will be scheduled for approximately forty-five (45) days from the </w:t>
      </w:r>
    </w:p>
    <w:p w14:paraId="3C0B58E1" w14:textId="77777777" w:rsidR="009C2E75" w:rsidRPr="009C2E75" w:rsidRDefault="009C2E75" w:rsidP="009C2E75">
      <w:pPr>
        <w:numPr>
          <w:ilvl w:val="0"/>
          <w:numId w:val="7"/>
        </w:numPr>
      </w:pPr>
      <w:r w:rsidRPr="009C2E75">
        <w:t xml:space="preserve">receipt of the bid. </w:t>
      </w:r>
    </w:p>
    <w:p w14:paraId="1A5D9173" w14:textId="77777777" w:rsidR="009C2E75" w:rsidRPr="009C2E75" w:rsidRDefault="009C2E75" w:rsidP="009C2E75">
      <w:pPr>
        <w:numPr>
          <w:ilvl w:val="0"/>
          <w:numId w:val="7"/>
        </w:numPr>
      </w:pPr>
      <w:r w:rsidRPr="009C2E75">
        <w:t xml:space="preserve">7. The list will be updated to reflect the scheduled sale date.  </w:t>
      </w:r>
    </w:p>
    <w:p w14:paraId="759CA1F6" w14:textId="12A196DD" w:rsidR="009C2E75" w:rsidRPr="0039028C" w:rsidRDefault="009C2E75" w:rsidP="009C2E75">
      <w:pPr>
        <w:numPr>
          <w:ilvl w:val="0"/>
          <w:numId w:val="7"/>
        </w:numPr>
      </w:pPr>
      <w:r w:rsidRPr="009C2E75">
        <w:t>8. Bid will be published for three consecutive weeks prior to the sale date.</w:t>
      </w:r>
    </w:p>
    <w:p w14:paraId="13F0CDDB" w14:textId="77777777" w:rsidR="0039028C" w:rsidRPr="0039028C" w:rsidRDefault="0039028C" w:rsidP="0039028C">
      <w:pPr>
        <w:rPr>
          <w:b/>
          <w:bCs/>
        </w:rPr>
      </w:pPr>
      <w:r w:rsidRPr="0039028C">
        <w:rPr>
          <w:b/>
          <w:bCs/>
        </w:rPr>
        <w:t>8. Successful Purchase</w:t>
      </w:r>
    </w:p>
    <w:p w14:paraId="1815F8F1" w14:textId="77777777" w:rsidR="0039028C" w:rsidRPr="0039028C" w:rsidRDefault="0039028C" w:rsidP="0039028C">
      <w:pPr>
        <w:numPr>
          <w:ilvl w:val="0"/>
          <w:numId w:val="8"/>
        </w:numPr>
      </w:pPr>
      <w:r w:rsidRPr="0039028C">
        <w:rPr>
          <w:b/>
          <w:bCs/>
        </w:rPr>
        <w:t>Deed</w:t>
      </w:r>
      <w:r w:rsidRPr="0039028C">
        <w:t>: A successful purchase results in a filed County Treasurer's Resale Deed, granting simple title.</w:t>
      </w:r>
    </w:p>
    <w:p w14:paraId="1DFBF9BD" w14:textId="77777777" w:rsidR="0039028C" w:rsidRPr="0039028C" w:rsidRDefault="0039028C" w:rsidP="0039028C">
      <w:pPr>
        <w:numPr>
          <w:ilvl w:val="0"/>
          <w:numId w:val="8"/>
        </w:numPr>
      </w:pPr>
      <w:r w:rsidRPr="0039028C">
        <w:rPr>
          <w:b/>
          <w:bCs/>
        </w:rPr>
        <w:t>Owner Payment</w:t>
      </w:r>
      <w:r w:rsidRPr="0039028C">
        <w:t>: If the property owner makes payment before the Resale Deed is filed, the sale is unsuccessful, and the purchase amount is refunded.</w:t>
      </w:r>
    </w:p>
    <w:p w14:paraId="66A88660" w14:textId="77777777" w:rsidR="0039028C" w:rsidRPr="0039028C" w:rsidRDefault="0039028C" w:rsidP="0039028C">
      <w:pPr>
        <w:rPr>
          <w:b/>
          <w:bCs/>
        </w:rPr>
      </w:pPr>
      <w:r w:rsidRPr="0039028C">
        <w:rPr>
          <w:b/>
          <w:bCs/>
        </w:rPr>
        <w:t>9. Post-Auction Steps</w:t>
      </w:r>
    </w:p>
    <w:p w14:paraId="6A37EBFC" w14:textId="77777777" w:rsidR="0039028C" w:rsidRPr="0039028C" w:rsidRDefault="0039028C" w:rsidP="0039028C">
      <w:pPr>
        <w:numPr>
          <w:ilvl w:val="0"/>
          <w:numId w:val="9"/>
        </w:numPr>
      </w:pPr>
      <w:r w:rsidRPr="0039028C">
        <w:rPr>
          <w:b/>
          <w:bCs/>
        </w:rPr>
        <w:t>Quiet Title Process</w:t>
      </w:r>
      <w:r w:rsidRPr="0039028C">
        <w:t>: Review this process if necessary to clear the title.</w:t>
      </w:r>
    </w:p>
    <w:p w14:paraId="7E651DF3" w14:textId="77777777" w:rsidR="0039028C" w:rsidRPr="0039028C" w:rsidRDefault="0039028C" w:rsidP="0039028C">
      <w:pPr>
        <w:numPr>
          <w:ilvl w:val="0"/>
          <w:numId w:val="9"/>
        </w:numPr>
      </w:pPr>
      <w:r w:rsidRPr="0039028C">
        <w:rPr>
          <w:b/>
          <w:bCs/>
        </w:rPr>
        <w:t>Report</w:t>
      </w:r>
      <w:r w:rsidRPr="0039028C">
        <w:t>: Obtain a report on the property.</w:t>
      </w:r>
    </w:p>
    <w:p w14:paraId="083AF9B4" w14:textId="77777777" w:rsidR="0039028C" w:rsidRPr="0039028C" w:rsidRDefault="0039028C" w:rsidP="0039028C">
      <w:pPr>
        <w:numPr>
          <w:ilvl w:val="0"/>
          <w:numId w:val="9"/>
        </w:numPr>
      </w:pPr>
      <w:r w:rsidRPr="0039028C">
        <w:rPr>
          <w:b/>
          <w:bCs/>
        </w:rPr>
        <w:t>Condensed Deed</w:t>
      </w:r>
      <w:r w:rsidRPr="0039028C">
        <w:t>: Understand the process of obtaining a Condensed Deed.</w:t>
      </w:r>
    </w:p>
    <w:p w14:paraId="07262027" w14:textId="77777777" w:rsidR="00634BC5" w:rsidRDefault="00634BC5"/>
    <w:sectPr w:rsidR="00634B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EB3117"/>
    <w:multiLevelType w:val="multilevel"/>
    <w:tmpl w:val="0144D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5768FA"/>
    <w:multiLevelType w:val="multilevel"/>
    <w:tmpl w:val="057EE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893905"/>
    <w:multiLevelType w:val="multilevel"/>
    <w:tmpl w:val="7326D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5E3FB2"/>
    <w:multiLevelType w:val="multilevel"/>
    <w:tmpl w:val="B552B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3C69FA"/>
    <w:multiLevelType w:val="multilevel"/>
    <w:tmpl w:val="B40CB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C4117D"/>
    <w:multiLevelType w:val="multilevel"/>
    <w:tmpl w:val="533C9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0D0541"/>
    <w:multiLevelType w:val="multilevel"/>
    <w:tmpl w:val="85E63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D26D2C"/>
    <w:multiLevelType w:val="multilevel"/>
    <w:tmpl w:val="10469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FF41C6"/>
    <w:multiLevelType w:val="multilevel"/>
    <w:tmpl w:val="047EC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2941828">
    <w:abstractNumId w:val="6"/>
  </w:num>
  <w:num w:numId="2" w16cid:durableId="1257834752">
    <w:abstractNumId w:val="0"/>
  </w:num>
  <w:num w:numId="3" w16cid:durableId="27802762">
    <w:abstractNumId w:val="8"/>
  </w:num>
  <w:num w:numId="4" w16cid:durableId="1288320757">
    <w:abstractNumId w:val="3"/>
  </w:num>
  <w:num w:numId="5" w16cid:durableId="557976755">
    <w:abstractNumId w:val="2"/>
  </w:num>
  <w:num w:numId="6" w16cid:durableId="753237190">
    <w:abstractNumId w:val="5"/>
  </w:num>
  <w:num w:numId="7" w16cid:durableId="1212764591">
    <w:abstractNumId w:val="1"/>
  </w:num>
  <w:num w:numId="8" w16cid:durableId="351609906">
    <w:abstractNumId w:val="7"/>
  </w:num>
  <w:num w:numId="9" w16cid:durableId="97355719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28C"/>
    <w:rsid w:val="000F0BC1"/>
    <w:rsid w:val="00145F34"/>
    <w:rsid w:val="00213679"/>
    <w:rsid w:val="002C5F4B"/>
    <w:rsid w:val="002F349B"/>
    <w:rsid w:val="0039028C"/>
    <w:rsid w:val="00405DD2"/>
    <w:rsid w:val="004168CC"/>
    <w:rsid w:val="005F62EA"/>
    <w:rsid w:val="0062322F"/>
    <w:rsid w:val="00634BC5"/>
    <w:rsid w:val="006D094A"/>
    <w:rsid w:val="00906408"/>
    <w:rsid w:val="009148F5"/>
    <w:rsid w:val="009C2E75"/>
    <w:rsid w:val="00A85BCC"/>
    <w:rsid w:val="00A91CBD"/>
    <w:rsid w:val="00C300D7"/>
    <w:rsid w:val="00C629A7"/>
    <w:rsid w:val="00C9694F"/>
    <w:rsid w:val="00CB656A"/>
    <w:rsid w:val="00CE4634"/>
    <w:rsid w:val="00DC456B"/>
    <w:rsid w:val="00DF760A"/>
    <w:rsid w:val="00E46167"/>
    <w:rsid w:val="00EA665B"/>
    <w:rsid w:val="00FC0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F80A2"/>
  <w15:chartTrackingRefBased/>
  <w15:docId w15:val="{CAD6B95E-2EF0-470A-962F-8C5495FBB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02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02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02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02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02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02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02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02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02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02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02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02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02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02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02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02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02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02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02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02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02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02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02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02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02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02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02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02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02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092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9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478</Words>
  <Characters>2731</Characters>
  <Application>Microsoft Office Word</Application>
  <DocSecurity>0</DocSecurity>
  <Lines>22</Lines>
  <Paragraphs>6</Paragraphs>
  <ScaleCrop>false</ScaleCrop>
  <Company/>
  <LinksUpToDate>false</LinksUpToDate>
  <CharactersWithSpaces>3203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Coombs</dc:creator>
  <cp:keywords/>
  <dc:description/>
  <cp:lastModifiedBy>Lisa Coombs</cp:lastModifiedBy>
  <cp:revision>23</cp:revision>
  <dcterms:created xsi:type="dcterms:W3CDTF">2025-02-18T19:37:00Z</dcterms:created>
  <dcterms:modified xsi:type="dcterms:W3CDTF">2025-02-18T21:29:00Z</dcterms:modified>
</cp:coreProperties>
</file>