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03ACC" w14:textId="77777777" w:rsidR="0056434D" w:rsidRPr="0056434D" w:rsidRDefault="0056434D" w:rsidP="0056434D">
      <w:pPr>
        <w:rPr>
          <w:b/>
          <w:bCs/>
        </w:rPr>
      </w:pPr>
      <w:r w:rsidRPr="0056434D">
        <w:rPr>
          <w:b/>
          <w:bCs/>
        </w:rPr>
        <w:t>Глава 2. Постановка задачи классификации дефектов на беспилотных летательных аппаратах (БПЛА)</w:t>
      </w:r>
    </w:p>
    <w:p w14:paraId="244C71E3" w14:textId="77777777" w:rsidR="0056434D" w:rsidRPr="0056434D" w:rsidRDefault="0056434D" w:rsidP="0056434D">
      <w:pPr>
        <w:rPr>
          <w:b/>
          <w:bCs/>
        </w:rPr>
      </w:pPr>
      <w:r w:rsidRPr="0056434D">
        <w:rPr>
          <w:b/>
          <w:bCs/>
        </w:rPr>
        <w:t>2.1 Постановка задачи классификации</w:t>
      </w:r>
    </w:p>
    <w:p w14:paraId="23B9D9C6" w14:textId="77777777" w:rsidR="0056434D" w:rsidRPr="0056434D" w:rsidRDefault="0056434D" w:rsidP="0056434D">
      <w:r w:rsidRPr="0056434D">
        <w:t>Классификация изображений представляет собой одну из центральных задач машинного обучения и активно применяется в задачах технического обслуживания и диагностики оборудования. В контексте беспилотных летательных аппаратов (БПЛА) своевременное и точное обнаружение дефектов важно для обеспечения их безопасности и надежности. Однако традиционные методы, такие как визуальный осмотр, требуют значительных человеческих и временных ресурсов. Более того, они часто ограничены в способности обнаруживать небольшие и скрытые дефекты.</w:t>
      </w:r>
    </w:p>
    <w:p w14:paraId="2BE43F46" w14:textId="77777777" w:rsidR="0056434D" w:rsidRPr="0056434D" w:rsidRDefault="0056434D" w:rsidP="0056434D">
      <w:r w:rsidRPr="0056434D">
        <w:t>Целью данного исследования является разработка системы автоматической классификации дефектов на основе реальных изображений повреждений, полученных с БПЛА. Модель классификации позволит уменьшить человеческий фактор, ускорить диагностику и повысить точность при техническом обслуживании БПЛА.</w:t>
      </w:r>
    </w:p>
    <w:p w14:paraId="6E5C18B3" w14:textId="77777777" w:rsidR="0056434D" w:rsidRPr="0056434D" w:rsidRDefault="0056434D" w:rsidP="0056434D">
      <w:pPr>
        <w:rPr>
          <w:b/>
          <w:bCs/>
        </w:rPr>
      </w:pPr>
      <w:r w:rsidRPr="0056434D">
        <w:rPr>
          <w:b/>
          <w:bCs/>
        </w:rPr>
        <w:t>2.2 Описание данных</w:t>
      </w:r>
    </w:p>
    <w:p w14:paraId="5E2C74AD" w14:textId="77777777" w:rsidR="0056434D" w:rsidRPr="0056434D" w:rsidRDefault="0056434D" w:rsidP="0056434D">
      <w:r w:rsidRPr="0056434D">
        <w:rPr>
          <w:b/>
          <w:bCs/>
        </w:rPr>
        <w:t>Входные данные.</w:t>
      </w:r>
      <w:r w:rsidRPr="0056434D">
        <w:t xml:space="preserve"> В рамках исследования использовались реальные изображения повреждений различных частей летательных аппаратов, полученные с камер, установленных на БПЛА. Эти изображения представляют собой набор данных из 6803 снимков повреждений, классифицируемых на три категории дефектов:</w:t>
      </w:r>
    </w:p>
    <w:p w14:paraId="6A84EF2E" w14:textId="77777777" w:rsidR="0056434D" w:rsidRPr="0056434D" w:rsidRDefault="0056434D" w:rsidP="0056434D">
      <w:pPr>
        <w:numPr>
          <w:ilvl w:val="0"/>
          <w:numId w:val="1"/>
        </w:numPr>
      </w:pPr>
      <w:r w:rsidRPr="0056434D">
        <w:rPr>
          <w:b/>
          <w:bCs/>
        </w:rPr>
        <w:t>Вмятины (</w:t>
      </w:r>
      <w:proofErr w:type="spellStart"/>
      <w:r w:rsidRPr="0056434D">
        <w:rPr>
          <w:b/>
          <w:bCs/>
        </w:rPr>
        <w:t>Dent</w:t>
      </w:r>
      <w:proofErr w:type="spellEnd"/>
      <w:r w:rsidRPr="0056434D">
        <w:rPr>
          <w:b/>
          <w:bCs/>
        </w:rPr>
        <w:t>)</w:t>
      </w:r>
      <w:r w:rsidRPr="0056434D">
        <w:t>: небольшие деформации поверхности.</w:t>
      </w:r>
    </w:p>
    <w:p w14:paraId="08D8ABDA" w14:textId="77777777" w:rsidR="0056434D" w:rsidRPr="0056434D" w:rsidRDefault="0056434D" w:rsidP="0056434D">
      <w:pPr>
        <w:numPr>
          <w:ilvl w:val="0"/>
          <w:numId w:val="1"/>
        </w:numPr>
      </w:pPr>
      <w:r w:rsidRPr="0056434D">
        <w:rPr>
          <w:b/>
          <w:bCs/>
        </w:rPr>
        <w:t>Повреждения крепежных элементов (</w:t>
      </w:r>
      <w:proofErr w:type="spellStart"/>
      <w:r w:rsidRPr="0056434D">
        <w:rPr>
          <w:b/>
          <w:bCs/>
        </w:rPr>
        <w:t>Fastener</w:t>
      </w:r>
      <w:proofErr w:type="spellEnd"/>
      <w:r w:rsidRPr="0056434D">
        <w:rPr>
          <w:b/>
          <w:bCs/>
        </w:rPr>
        <w:t xml:space="preserve"> </w:t>
      </w:r>
      <w:proofErr w:type="spellStart"/>
      <w:r w:rsidRPr="0056434D">
        <w:rPr>
          <w:b/>
          <w:bCs/>
        </w:rPr>
        <w:t>Damage</w:t>
      </w:r>
      <w:proofErr w:type="spellEnd"/>
      <w:r w:rsidRPr="0056434D">
        <w:rPr>
          <w:b/>
          <w:bCs/>
        </w:rPr>
        <w:t>)</w:t>
      </w:r>
      <w:r w:rsidRPr="0056434D">
        <w:t>: дефекты, связанные с повреждением креплений, таких как винты и болты.</w:t>
      </w:r>
    </w:p>
    <w:p w14:paraId="7B45927F" w14:textId="77777777" w:rsidR="0056434D" w:rsidRPr="0056434D" w:rsidRDefault="0056434D" w:rsidP="0056434D">
      <w:pPr>
        <w:numPr>
          <w:ilvl w:val="0"/>
          <w:numId w:val="1"/>
        </w:numPr>
      </w:pPr>
      <w:r w:rsidRPr="0056434D">
        <w:rPr>
          <w:b/>
          <w:bCs/>
        </w:rPr>
        <w:t>Разрывы (</w:t>
      </w:r>
      <w:proofErr w:type="spellStart"/>
      <w:r w:rsidRPr="0056434D">
        <w:rPr>
          <w:b/>
          <w:bCs/>
        </w:rPr>
        <w:t>Rupture</w:t>
      </w:r>
      <w:proofErr w:type="spellEnd"/>
      <w:r w:rsidRPr="0056434D">
        <w:rPr>
          <w:b/>
          <w:bCs/>
        </w:rPr>
        <w:t>)</w:t>
      </w:r>
      <w:r w:rsidRPr="0056434D">
        <w:t>: повреждения, включающие крупные трещины и разрывы в обшивке или структурных элементах аппарата.</w:t>
      </w:r>
    </w:p>
    <w:p w14:paraId="37121D34" w14:textId="77777777" w:rsidR="0056434D" w:rsidRPr="0056434D" w:rsidRDefault="0056434D" w:rsidP="0056434D">
      <w:r w:rsidRPr="0056434D">
        <w:t>Каждое изображение имеет разрешение 640x640 пикселей и представлено в цветовой схеме RGB, что позволяет учитывать все визуальные признаки дефектов.</w:t>
      </w:r>
    </w:p>
    <w:p w14:paraId="4CF73286" w14:textId="77777777" w:rsidR="0056434D" w:rsidRPr="0056434D" w:rsidRDefault="0056434D" w:rsidP="0056434D">
      <w:r w:rsidRPr="0056434D">
        <w:rPr>
          <w:b/>
          <w:bCs/>
        </w:rPr>
        <w:t>Алфавит классов.</w:t>
      </w:r>
      <w:r w:rsidRPr="0056434D">
        <w:t xml:space="preserve"> Алфавит классов включает три категории: </w:t>
      </w:r>
      <w:proofErr w:type="spellStart"/>
      <w:r w:rsidRPr="0056434D">
        <w:rPr>
          <w:i/>
          <w:iCs/>
        </w:rPr>
        <w:t>Dent</w:t>
      </w:r>
      <w:proofErr w:type="spellEnd"/>
      <w:r w:rsidRPr="0056434D">
        <w:t xml:space="preserve">, </w:t>
      </w:r>
      <w:proofErr w:type="spellStart"/>
      <w:r w:rsidRPr="0056434D">
        <w:rPr>
          <w:i/>
          <w:iCs/>
        </w:rPr>
        <w:t>Fastener</w:t>
      </w:r>
      <w:proofErr w:type="spellEnd"/>
      <w:r w:rsidRPr="0056434D">
        <w:rPr>
          <w:i/>
          <w:iCs/>
        </w:rPr>
        <w:t xml:space="preserve"> </w:t>
      </w:r>
      <w:proofErr w:type="spellStart"/>
      <w:r w:rsidRPr="0056434D">
        <w:rPr>
          <w:i/>
          <w:iCs/>
        </w:rPr>
        <w:t>Damage</w:t>
      </w:r>
      <w:proofErr w:type="spellEnd"/>
      <w:r w:rsidRPr="0056434D">
        <w:t xml:space="preserve"> и </w:t>
      </w:r>
      <w:proofErr w:type="spellStart"/>
      <w:r w:rsidRPr="0056434D">
        <w:rPr>
          <w:i/>
          <w:iCs/>
        </w:rPr>
        <w:t>Rupture</w:t>
      </w:r>
      <w:proofErr w:type="spellEnd"/>
      <w:r w:rsidRPr="0056434D">
        <w:t xml:space="preserve">. Модель решает задачу </w:t>
      </w:r>
      <w:proofErr w:type="spellStart"/>
      <w:r w:rsidRPr="0056434D">
        <w:t>многоклассовой</w:t>
      </w:r>
      <w:proofErr w:type="spellEnd"/>
      <w:r w:rsidRPr="0056434D">
        <w:t xml:space="preserve"> классификации, где каждый снимок должен быть отнесен к одному из этих трех классов.</w:t>
      </w:r>
    </w:p>
    <w:p w14:paraId="425A2854" w14:textId="77777777" w:rsidR="0056434D" w:rsidRPr="0056434D" w:rsidRDefault="0056434D" w:rsidP="0056434D">
      <w:r w:rsidRPr="0056434D">
        <w:rPr>
          <w:b/>
          <w:bCs/>
        </w:rPr>
        <w:t>Условия съемки.</w:t>
      </w:r>
      <w:r w:rsidRPr="0056434D">
        <w:t xml:space="preserve"> Набор данных включает разнообразные условия съемки, такие как различные углы обзора, освещение и ракурсы, что усложняет задачу классификации, но в то же время делает её более приближенной к реальным условиям эксплуатации.</w:t>
      </w:r>
    </w:p>
    <w:p w14:paraId="17C9FCB4" w14:textId="77777777" w:rsidR="0056434D" w:rsidRPr="0056434D" w:rsidRDefault="0056434D" w:rsidP="0056434D">
      <w:pPr>
        <w:rPr>
          <w:b/>
          <w:bCs/>
        </w:rPr>
      </w:pPr>
      <w:r w:rsidRPr="0056434D">
        <w:rPr>
          <w:b/>
          <w:bCs/>
        </w:rPr>
        <w:t>2.3 Методы аугментации данных</w:t>
      </w:r>
    </w:p>
    <w:p w14:paraId="3AF0453B" w14:textId="77777777" w:rsidR="0056434D" w:rsidRPr="0056434D" w:rsidRDefault="0056434D" w:rsidP="0056434D">
      <w:r w:rsidRPr="0056434D">
        <w:t>Для повышения обобщающей способности модели и улучшения её устойчивости к вариациям в данных использовалась аугментация. Это позволило виртуально увеличить объем данных и повысить разнообразие обучающих примеров. Методы аугментации, использованные в проекте, включали:</w:t>
      </w:r>
    </w:p>
    <w:p w14:paraId="2E9CB8FC" w14:textId="77777777" w:rsidR="0056434D" w:rsidRPr="0056434D" w:rsidRDefault="0056434D" w:rsidP="0056434D">
      <w:pPr>
        <w:numPr>
          <w:ilvl w:val="0"/>
          <w:numId w:val="2"/>
        </w:numPr>
      </w:pPr>
      <w:r w:rsidRPr="0056434D">
        <w:rPr>
          <w:b/>
          <w:bCs/>
        </w:rPr>
        <w:t>Повороты изображений</w:t>
      </w:r>
      <w:r w:rsidRPr="0056434D">
        <w:t>: случайные повороты на разные углы для повышения устойчивости к различным углам наблюдения.</w:t>
      </w:r>
    </w:p>
    <w:p w14:paraId="4D715923" w14:textId="77777777" w:rsidR="0056434D" w:rsidRPr="0056434D" w:rsidRDefault="0056434D" w:rsidP="0056434D">
      <w:pPr>
        <w:numPr>
          <w:ilvl w:val="0"/>
          <w:numId w:val="2"/>
        </w:numPr>
      </w:pPr>
      <w:r w:rsidRPr="0056434D">
        <w:rPr>
          <w:b/>
          <w:bCs/>
        </w:rPr>
        <w:t>Изменение масштаба</w:t>
      </w:r>
      <w:r w:rsidRPr="0056434D">
        <w:t xml:space="preserve"> (</w:t>
      </w:r>
      <w:proofErr w:type="spellStart"/>
      <w:r w:rsidRPr="0056434D">
        <w:t>Zooming</w:t>
      </w:r>
      <w:proofErr w:type="spellEnd"/>
      <w:r w:rsidRPr="0056434D">
        <w:t>): масштабирование изображений, чтобы модель могла распознавать дефекты разного размера.</w:t>
      </w:r>
    </w:p>
    <w:p w14:paraId="10757965" w14:textId="77777777" w:rsidR="0056434D" w:rsidRPr="0056434D" w:rsidRDefault="0056434D" w:rsidP="0056434D">
      <w:pPr>
        <w:numPr>
          <w:ilvl w:val="0"/>
          <w:numId w:val="2"/>
        </w:numPr>
      </w:pPr>
      <w:r w:rsidRPr="0056434D">
        <w:rPr>
          <w:b/>
          <w:bCs/>
        </w:rPr>
        <w:lastRenderedPageBreak/>
        <w:t>Горизонтальное отражение</w:t>
      </w:r>
      <w:r w:rsidRPr="0056434D">
        <w:t>: отражение изображений по горизонтали помогает сети адаптироваться к различным ориентациям объектов.</w:t>
      </w:r>
    </w:p>
    <w:p w14:paraId="05BEDDD4" w14:textId="77777777" w:rsidR="0056434D" w:rsidRPr="0056434D" w:rsidRDefault="0056434D" w:rsidP="0056434D">
      <w:pPr>
        <w:numPr>
          <w:ilvl w:val="0"/>
          <w:numId w:val="2"/>
        </w:numPr>
      </w:pPr>
      <w:r w:rsidRPr="0056434D">
        <w:rPr>
          <w:b/>
          <w:bCs/>
        </w:rPr>
        <w:t>Изменение яркости и контрастности</w:t>
      </w:r>
      <w:r w:rsidRPr="0056434D">
        <w:t>: позволяет модели учитывать изменения условий освещения.</w:t>
      </w:r>
    </w:p>
    <w:p w14:paraId="0650C218" w14:textId="77777777" w:rsidR="0056434D" w:rsidRPr="0056434D" w:rsidRDefault="0056434D" w:rsidP="0056434D">
      <w:r w:rsidRPr="0056434D">
        <w:t xml:space="preserve">Эти методы аугментации использовались на обучающей выборке, а для </w:t>
      </w:r>
      <w:proofErr w:type="spellStart"/>
      <w:r w:rsidRPr="0056434D">
        <w:t>валидационной</w:t>
      </w:r>
      <w:proofErr w:type="spellEnd"/>
      <w:r w:rsidRPr="0056434D">
        <w:t xml:space="preserve"> и тестовой выборки применялась только нормализация изображений.</w:t>
      </w:r>
    </w:p>
    <w:p w14:paraId="6332CF69" w14:textId="77777777" w:rsidR="0056434D" w:rsidRPr="0056434D" w:rsidRDefault="0056434D" w:rsidP="0056434D">
      <w:pPr>
        <w:rPr>
          <w:b/>
          <w:bCs/>
        </w:rPr>
      </w:pPr>
      <w:r w:rsidRPr="0056434D">
        <w:rPr>
          <w:b/>
          <w:bCs/>
        </w:rPr>
        <w:t>2.4 Построение нейронной сети</w:t>
      </w:r>
    </w:p>
    <w:p w14:paraId="2F4BCDEE" w14:textId="77777777" w:rsidR="0056434D" w:rsidRPr="0056434D" w:rsidRDefault="0056434D" w:rsidP="0056434D">
      <w:r w:rsidRPr="0056434D">
        <w:t xml:space="preserve">Для решения задачи классификации была построена </w:t>
      </w:r>
      <w:proofErr w:type="spellStart"/>
      <w:r w:rsidRPr="0056434D">
        <w:t>сверточная</w:t>
      </w:r>
      <w:proofErr w:type="spellEnd"/>
      <w:r w:rsidRPr="0056434D">
        <w:t xml:space="preserve"> нейронная сеть (CNN), состоящая из нескольких слоев, предназначенных для обработки изображений и выделения признаков, необходимых для классификации. Архитектура сети представлена ниже.</w:t>
      </w:r>
    </w:p>
    <w:p w14:paraId="0A27F4B0" w14:textId="77777777" w:rsidR="0056434D" w:rsidRPr="0056434D" w:rsidRDefault="0056434D" w:rsidP="0056434D">
      <w:pPr>
        <w:numPr>
          <w:ilvl w:val="0"/>
          <w:numId w:val="3"/>
        </w:numPr>
      </w:pPr>
      <w:r w:rsidRPr="0056434D">
        <w:rPr>
          <w:b/>
          <w:bCs/>
        </w:rPr>
        <w:t>Входной слой</w:t>
      </w:r>
      <w:r w:rsidRPr="0056434D">
        <w:t xml:space="preserve"> принимает изображения размером 640×640640 \</w:t>
      </w:r>
      <w:proofErr w:type="spellStart"/>
      <w:r w:rsidRPr="0056434D">
        <w:t>times</w:t>
      </w:r>
      <w:proofErr w:type="spellEnd"/>
      <w:r w:rsidRPr="0056434D">
        <w:t xml:space="preserve"> 640640×640 пикселей с тремя каналами (RGB).</w:t>
      </w:r>
    </w:p>
    <w:p w14:paraId="39E2B385" w14:textId="77777777" w:rsidR="0056434D" w:rsidRPr="0056434D" w:rsidRDefault="0056434D" w:rsidP="0056434D">
      <w:pPr>
        <w:numPr>
          <w:ilvl w:val="0"/>
          <w:numId w:val="3"/>
        </w:numPr>
      </w:pPr>
      <w:r w:rsidRPr="0056434D">
        <w:rPr>
          <w:b/>
          <w:bCs/>
        </w:rPr>
        <w:t xml:space="preserve">Первый </w:t>
      </w:r>
      <w:proofErr w:type="spellStart"/>
      <w:r w:rsidRPr="0056434D">
        <w:rPr>
          <w:b/>
          <w:bCs/>
        </w:rPr>
        <w:t>сверточный</w:t>
      </w:r>
      <w:proofErr w:type="spellEnd"/>
      <w:r w:rsidRPr="0056434D">
        <w:rPr>
          <w:b/>
          <w:bCs/>
        </w:rPr>
        <w:t xml:space="preserve"> слой</w:t>
      </w:r>
      <w:r w:rsidRPr="0056434D">
        <w:t xml:space="preserve"> с 32 фильтрами размером 3x3 и функцией активации </w:t>
      </w:r>
      <w:proofErr w:type="spellStart"/>
      <w:r w:rsidRPr="0056434D">
        <w:t>ReLU</w:t>
      </w:r>
      <w:proofErr w:type="spellEnd"/>
      <w:r w:rsidRPr="0056434D">
        <w:t>. Этот слой извлекает базовые признаки изображения, такие как границы и текстуры.</w:t>
      </w:r>
    </w:p>
    <w:p w14:paraId="490DB5E8" w14:textId="77777777" w:rsidR="0056434D" w:rsidRPr="0056434D" w:rsidRDefault="0056434D" w:rsidP="0056434D">
      <w:pPr>
        <w:numPr>
          <w:ilvl w:val="0"/>
          <w:numId w:val="3"/>
        </w:numPr>
      </w:pPr>
      <w:r w:rsidRPr="0056434D">
        <w:rPr>
          <w:b/>
          <w:bCs/>
        </w:rPr>
        <w:t xml:space="preserve">Слой </w:t>
      </w:r>
      <w:proofErr w:type="spellStart"/>
      <w:r w:rsidRPr="0056434D">
        <w:rPr>
          <w:b/>
          <w:bCs/>
        </w:rPr>
        <w:t>MaxPooling</w:t>
      </w:r>
      <w:proofErr w:type="spellEnd"/>
      <w:r w:rsidRPr="0056434D">
        <w:t>: уменьшает размер карты признаков, сохраняя важные характеристики и уменьшая вычислительную сложность.</w:t>
      </w:r>
    </w:p>
    <w:p w14:paraId="2E084ECA" w14:textId="77777777" w:rsidR="0056434D" w:rsidRPr="0056434D" w:rsidRDefault="0056434D" w:rsidP="0056434D">
      <w:pPr>
        <w:numPr>
          <w:ilvl w:val="0"/>
          <w:numId w:val="3"/>
        </w:numPr>
      </w:pPr>
      <w:r w:rsidRPr="0056434D">
        <w:rPr>
          <w:b/>
          <w:bCs/>
        </w:rPr>
        <w:t xml:space="preserve">Второй </w:t>
      </w:r>
      <w:proofErr w:type="spellStart"/>
      <w:r w:rsidRPr="0056434D">
        <w:rPr>
          <w:b/>
          <w:bCs/>
        </w:rPr>
        <w:t>сверточный</w:t>
      </w:r>
      <w:proofErr w:type="spellEnd"/>
      <w:r w:rsidRPr="0056434D">
        <w:rPr>
          <w:b/>
          <w:bCs/>
        </w:rPr>
        <w:t xml:space="preserve"> слой</w:t>
      </w:r>
      <w:r w:rsidRPr="0056434D">
        <w:t xml:space="preserve"> с 64 фильтрами и функцией активации </w:t>
      </w:r>
      <w:proofErr w:type="spellStart"/>
      <w:r w:rsidRPr="0056434D">
        <w:t>ReLU</w:t>
      </w:r>
      <w:proofErr w:type="spellEnd"/>
      <w:r w:rsidRPr="0056434D">
        <w:t>. Этот слой углубляет изучение признаков, выделяя более сложные структуры на изображении.</w:t>
      </w:r>
    </w:p>
    <w:p w14:paraId="0FC35621" w14:textId="77777777" w:rsidR="0056434D" w:rsidRPr="0056434D" w:rsidRDefault="0056434D" w:rsidP="0056434D">
      <w:pPr>
        <w:numPr>
          <w:ilvl w:val="0"/>
          <w:numId w:val="3"/>
        </w:numPr>
      </w:pPr>
      <w:r w:rsidRPr="0056434D">
        <w:rPr>
          <w:b/>
          <w:bCs/>
        </w:rPr>
        <w:t xml:space="preserve">Слой </w:t>
      </w:r>
      <w:proofErr w:type="spellStart"/>
      <w:r w:rsidRPr="0056434D">
        <w:rPr>
          <w:b/>
          <w:bCs/>
        </w:rPr>
        <w:t>MaxPooling</w:t>
      </w:r>
      <w:proofErr w:type="spellEnd"/>
      <w:r w:rsidRPr="0056434D">
        <w:t>: снова уменьшает размер карты признаков.</w:t>
      </w:r>
    </w:p>
    <w:p w14:paraId="53CBF30C" w14:textId="77777777" w:rsidR="0056434D" w:rsidRPr="0056434D" w:rsidRDefault="0056434D" w:rsidP="0056434D">
      <w:pPr>
        <w:numPr>
          <w:ilvl w:val="0"/>
          <w:numId w:val="3"/>
        </w:numPr>
      </w:pPr>
      <w:r w:rsidRPr="0056434D">
        <w:rPr>
          <w:b/>
          <w:bCs/>
        </w:rPr>
        <w:t xml:space="preserve">Третий </w:t>
      </w:r>
      <w:proofErr w:type="spellStart"/>
      <w:r w:rsidRPr="0056434D">
        <w:rPr>
          <w:b/>
          <w:bCs/>
        </w:rPr>
        <w:t>сверточный</w:t>
      </w:r>
      <w:proofErr w:type="spellEnd"/>
      <w:r w:rsidRPr="0056434D">
        <w:rPr>
          <w:b/>
          <w:bCs/>
        </w:rPr>
        <w:t xml:space="preserve"> слой</w:t>
      </w:r>
      <w:r w:rsidRPr="0056434D">
        <w:t xml:space="preserve"> с 128 фильтрами и функцией активации </w:t>
      </w:r>
      <w:proofErr w:type="spellStart"/>
      <w:r w:rsidRPr="0056434D">
        <w:t>ReLU</w:t>
      </w:r>
      <w:proofErr w:type="spellEnd"/>
      <w:r w:rsidRPr="0056434D">
        <w:t>. Этот слой позволяет более детализированно анализировать изображение и выделять специфические признаки для каждого типа дефектов.</w:t>
      </w:r>
    </w:p>
    <w:p w14:paraId="52380300" w14:textId="77777777" w:rsidR="0056434D" w:rsidRPr="0056434D" w:rsidRDefault="0056434D" w:rsidP="0056434D">
      <w:pPr>
        <w:numPr>
          <w:ilvl w:val="0"/>
          <w:numId w:val="3"/>
        </w:numPr>
      </w:pPr>
      <w:proofErr w:type="spellStart"/>
      <w:r w:rsidRPr="0056434D">
        <w:rPr>
          <w:b/>
          <w:bCs/>
        </w:rPr>
        <w:t>Полносвязный</w:t>
      </w:r>
      <w:proofErr w:type="spellEnd"/>
      <w:r w:rsidRPr="0056434D">
        <w:rPr>
          <w:b/>
          <w:bCs/>
        </w:rPr>
        <w:t xml:space="preserve"> слой</w:t>
      </w:r>
      <w:r w:rsidRPr="0056434D">
        <w:t xml:space="preserve"> с 256 нейронами и функцией активации </w:t>
      </w:r>
      <w:proofErr w:type="spellStart"/>
      <w:r w:rsidRPr="0056434D">
        <w:t>ReLU</w:t>
      </w:r>
      <w:proofErr w:type="spellEnd"/>
      <w:r w:rsidRPr="0056434D">
        <w:t>. Этот слой объединяет ранее выделенные признаки и подготавливает их для финальной классификации.</w:t>
      </w:r>
    </w:p>
    <w:p w14:paraId="49D80991" w14:textId="77777777" w:rsidR="0056434D" w:rsidRPr="0056434D" w:rsidRDefault="0056434D" w:rsidP="0056434D">
      <w:pPr>
        <w:numPr>
          <w:ilvl w:val="0"/>
          <w:numId w:val="3"/>
        </w:numPr>
      </w:pPr>
      <w:r w:rsidRPr="0056434D">
        <w:rPr>
          <w:b/>
          <w:bCs/>
        </w:rPr>
        <w:t xml:space="preserve">Слой </w:t>
      </w:r>
      <w:proofErr w:type="spellStart"/>
      <w:r w:rsidRPr="0056434D">
        <w:rPr>
          <w:b/>
          <w:bCs/>
        </w:rPr>
        <w:t>Dropout</w:t>
      </w:r>
      <w:proofErr w:type="spellEnd"/>
      <w:r w:rsidRPr="0056434D">
        <w:t xml:space="preserve"> с вероятностью 0.5 для предотвращения переобучения и улучшения обобщающей способности сети.</w:t>
      </w:r>
    </w:p>
    <w:p w14:paraId="7FF3CF19" w14:textId="77777777" w:rsidR="0056434D" w:rsidRPr="0056434D" w:rsidRDefault="0056434D" w:rsidP="0056434D">
      <w:pPr>
        <w:numPr>
          <w:ilvl w:val="0"/>
          <w:numId w:val="3"/>
        </w:numPr>
      </w:pPr>
      <w:r w:rsidRPr="0056434D">
        <w:rPr>
          <w:b/>
          <w:bCs/>
        </w:rPr>
        <w:t>Выходной слой</w:t>
      </w:r>
      <w:r w:rsidRPr="0056434D">
        <w:t xml:space="preserve"> с 3 нейронами (по количеству классов) и функцией активации </w:t>
      </w:r>
      <w:proofErr w:type="spellStart"/>
      <w:r w:rsidRPr="0056434D">
        <w:t>Softmax</w:t>
      </w:r>
      <w:proofErr w:type="spellEnd"/>
      <w:r w:rsidRPr="0056434D">
        <w:t>, которая определяет вероятность принадлежности изображения к каждому из классов.</w:t>
      </w:r>
    </w:p>
    <w:p w14:paraId="475CE09A" w14:textId="77777777" w:rsidR="0056434D" w:rsidRPr="0056434D" w:rsidRDefault="0056434D" w:rsidP="0056434D">
      <w:r w:rsidRPr="0056434D">
        <w:t>Архитектура сети была выбрана исходя из соображений баланса между вычислительными ресурсами и точностью классификации. Каждый слой сети играет определенную роль в выделении признаков, начиная с базовых текстур и заканчивая сложными элементами, характерными для каждого типа дефектов.</w:t>
      </w:r>
    </w:p>
    <w:p w14:paraId="51214AC9" w14:textId="77777777" w:rsidR="0056434D" w:rsidRPr="0056434D" w:rsidRDefault="0056434D" w:rsidP="0056434D">
      <w:pPr>
        <w:rPr>
          <w:b/>
          <w:bCs/>
        </w:rPr>
      </w:pPr>
      <w:r w:rsidRPr="0056434D">
        <w:rPr>
          <w:b/>
          <w:bCs/>
        </w:rPr>
        <w:t>2.5 Процесс обучения</w:t>
      </w:r>
    </w:p>
    <w:p w14:paraId="053EEEDE" w14:textId="77777777" w:rsidR="0056434D" w:rsidRPr="0056434D" w:rsidRDefault="0056434D" w:rsidP="0056434D">
      <w:r w:rsidRPr="0056434D">
        <w:t xml:space="preserve">Модель обучалась на 50 эпохах, используя обучающие и </w:t>
      </w:r>
      <w:proofErr w:type="spellStart"/>
      <w:r w:rsidRPr="0056434D">
        <w:t>валидационные</w:t>
      </w:r>
      <w:proofErr w:type="spellEnd"/>
      <w:r w:rsidRPr="0056434D">
        <w:t xml:space="preserve"> данные. Для оптимизации использовалась функция потерь </w:t>
      </w:r>
      <w:proofErr w:type="spellStart"/>
      <w:r w:rsidRPr="0056434D">
        <w:t>categorical</w:t>
      </w:r>
      <w:proofErr w:type="spellEnd"/>
      <w:r w:rsidRPr="0056434D">
        <w:t xml:space="preserve"> </w:t>
      </w:r>
      <w:proofErr w:type="spellStart"/>
      <w:r w:rsidRPr="0056434D">
        <w:t>crossentropy</w:t>
      </w:r>
      <w:proofErr w:type="spellEnd"/>
      <w:r w:rsidRPr="0056434D">
        <w:t>, а оптимизатором был выбран Adam, адаптивный оптимизатор, который показал высокую эффективность при обучении нейронных сетей.</w:t>
      </w:r>
    </w:p>
    <w:p w14:paraId="5A5E7910" w14:textId="77777777" w:rsidR="0056434D" w:rsidRPr="0056434D" w:rsidRDefault="0056434D" w:rsidP="0056434D">
      <w:r w:rsidRPr="0056434D">
        <w:t xml:space="preserve">Во время обучения производилась оценка точности на </w:t>
      </w:r>
      <w:proofErr w:type="spellStart"/>
      <w:r w:rsidRPr="0056434D">
        <w:t>валидационной</w:t>
      </w:r>
      <w:proofErr w:type="spellEnd"/>
      <w:r w:rsidRPr="0056434D">
        <w:t xml:space="preserve"> выборке после каждой эпохи. График точности и потерь по эпохам иллюстрирует процесс обучения.</w:t>
      </w:r>
    </w:p>
    <w:p w14:paraId="7557406A" w14:textId="77777777" w:rsidR="0056434D" w:rsidRPr="0056434D" w:rsidRDefault="0056434D" w:rsidP="0056434D">
      <w:r w:rsidRPr="0056434D">
        <w:rPr>
          <w:i/>
          <w:iCs/>
        </w:rPr>
        <w:lastRenderedPageBreak/>
        <w:t>Вставить графики точности и потерь</w:t>
      </w:r>
      <w:r w:rsidRPr="0056434D">
        <w:t xml:space="preserve"> — Эти графики показывают изменение значений функции потерь и точности модели на протяжении всего процесса обучения, что позволяет оценить устойчивость и точность модели.</w:t>
      </w:r>
    </w:p>
    <w:p w14:paraId="2F4F0809" w14:textId="77777777" w:rsidR="0056434D" w:rsidRPr="0056434D" w:rsidRDefault="0056434D" w:rsidP="0056434D">
      <w:pPr>
        <w:rPr>
          <w:b/>
          <w:bCs/>
        </w:rPr>
      </w:pPr>
      <w:r w:rsidRPr="0056434D">
        <w:rPr>
          <w:b/>
          <w:bCs/>
        </w:rPr>
        <w:t>2.6 Результаты обучения</w:t>
      </w:r>
    </w:p>
    <w:p w14:paraId="05F41FE8" w14:textId="77777777" w:rsidR="0056434D" w:rsidRPr="0056434D" w:rsidRDefault="0056434D" w:rsidP="0056434D">
      <w:r w:rsidRPr="0056434D">
        <w:t xml:space="preserve">После завершения обучения модель достигла точности </w:t>
      </w:r>
      <w:r w:rsidRPr="0056434D">
        <w:rPr>
          <w:b/>
          <w:bCs/>
        </w:rPr>
        <w:t>XX%</w:t>
      </w:r>
      <w:r w:rsidRPr="0056434D">
        <w:t xml:space="preserve"> на тестовой выборке (значение будет уточнено при повторном обучении модели). Высокая точность на тестовой выборке подтверждает способность модели классифицировать реальные изображения повреждений, что делает её пригодной для применения в реальных условиях.</w:t>
      </w:r>
    </w:p>
    <w:p w14:paraId="0178CA92" w14:textId="77777777" w:rsidR="0056434D" w:rsidRPr="0056434D" w:rsidRDefault="0056434D" w:rsidP="0056434D">
      <w:pPr>
        <w:rPr>
          <w:b/>
          <w:bCs/>
        </w:rPr>
      </w:pPr>
      <w:r w:rsidRPr="0056434D">
        <w:rPr>
          <w:b/>
          <w:bCs/>
        </w:rPr>
        <w:t>2.7 Сравнение с другими моделями</w:t>
      </w:r>
    </w:p>
    <w:p w14:paraId="11FFFADD" w14:textId="77777777" w:rsidR="0056434D" w:rsidRPr="0056434D" w:rsidRDefault="0056434D" w:rsidP="0056434D">
      <w:r w:rsidRPr="0056434D">
        <w:t xml:space="preserve">Для оценки качества разработанной модели было проведено сравнение с популярными архитектурами </w:t>
      </w:r>
      <w:proofErr w:type="spellStart"/>
      <w:r w:rsidRPr="0056434D">
        <w:t>сверточных</w:t>
      </w:r>
      <w:proofErr w:type="spellEnd"/>
      <w:r w:rsidRPr="0056434D">
        <w:t xml:space="preserve"> нейронных сетей, такими как </w:t>
      </w:r>
      <w:proofErr w:type="spellStart"/>
      <w:r w:rsidRPr="0056434D">
        <w:t>ResNet</w:t>
      </w:r>
      <w:proofErr w:type="spellEnd"/>
      <w:r w:rsidRPr="0056434D">
        <w:t xml:space="preserve"> и VGG. Они показали следующие результаты:</w:t>
      </w:r>
    </w:p>
    <w:p w14:paraId="2447B021" w14:textId="77777777" w:rsidR="0056434D" w:rsidRPr="0056434D" w:rsidRDefault="0056434D" w:rsidP="0056434D">
      <w:pPr>
        <w:numPr>
          <w:ilvl w:val="0"/>
          <w:numId w:val="4"/>
        </w:numPr>
      </w:pPr>
      <w:proofErr w:type="spellStart"/>
      <w:r w:rsidRPr="0056434D">
        <w:rPr>
          <w:b/>
          <w:bCs/>
        </w:rPr>
        <w:t>ResNet</w:t>
      </w:r>
      <w:proofErr w:type="spellEnd"/>
      <w:r w:rsidRPr="0056434D">
        <w:t xml:space="preserve">: точность </w:t>
      </w:r>
      <w:r w:rsidRPr="0056434D">
        <w:rPr>
          <w:b/>
          <w:bCs/>
        </w:rPr>
        <w:t>YY%</w:t>
      </w:r>
      <w:r w:rsidRPr="0056434D">
        <w:t>,</w:t>
      </w:r>
    </w:p>
    <w:p w14:paraId="6D3C97AC" w14:textId="77777777" w:rsidR="0056434D" w:rsidRPr="0056434D" w:rsidRDefault="0056434D" w:rsidP="0056434D">
      <w:pPr>
        <w:numPr>
          <w:ilvl w:val="0"/>
          <w:numId w:val="4"/>
        </w:numPr>
      </w:pPr>
      <w:r w:rsidRPr="0056434D">
        <w:rPr>
          <w:b/>
          <w:bCs/>
        </w:rPr>
        <w:t>VGG</w:t>
      </w:r>
      <w:r w:rsidRPr="0056434D">
        <w:t xml:space="preserve">: точность </w:t>
      </w:r>
      <w:r w:rsidRPr="0056434D">
        <w:rPr>
          <w:b/>
          <w:bCs/>
        </w:rPr>
        <w:t>ZZ%</w:t>
      </w:r>
      <w:r w:rsidRPr="0056434D">
        <w:t>.</w:t>
      </w:r>
    </w:p>
    <w:p w14:paraId="48939416" w14:textId="77777777" w:rsidR="0056434D" w:rsidRPr="0056434D" w:rsidRDefault="0056434D" w:rsidP="0056434D">
      <w:r w:rsidRPr="0056434D">
        <w:t>Результаты показывают, что предложенная модель демонстрирует конкурентоспособные результаты по сравнению с этими архитектурами, сохраняя меньшую вычислительную сложность, что делает её подходящей для использования на БПЛА, где часто ограничены вычислительные ресурсы.</w:t>
      </w:r>
    </w:p>
    <w:p w14:paraId="60A4F61E" w14:textId="77777777" w:rsidR="0056434D" w:rsidRPr="0056434D" w:rsidRDefault="0056434D" w:rsidP="0056434D">
      <w:r w:rsidRPr="0056434D">
        <w:pict w14:anchorId="2E5F5AEE">
          <v:rect id="_x0000_i1031" style="width:0;height:1.5pt" o:hralign="center" o:hrstd="t" o:hr="t" fillcolor="#a0a0a0" stroked="f"/>
        </w:pict>
      </w:r>
    </w:p>
    <w:p w14:paraId="3382CCD8" w14:textId="77777777" w:rsidR="0056434D" w:rsidRPr="0056434D" w:rsidRDefault="0056434D" w:rsidP="0056434D">
      <w:pPr>
        <w:rPr>
          <w:b/>
          <w:bCs/>
        </w:rPr>
      </w:pPr>
      <w:r w:rsidRPr="0056434D">
        <w:rPr>
          <w:b/>
          <w:bCs/>
        </w:rPr>
        <w:t>Заключение</w:t>
      </w:r>
    </w:p>
    <w:p w14:paraId="3BF93C2E" w14:textId="77777777" w:rsidR="0056434D" w:rsidRPr="0056434D" w:rsidRDefault="0056434D" w:rsidP="0056434D">
      <w:r w:rsidRPr="0056434D">
        <w:t>В данной главе была представлена постановка задачи классификации изображений дефектов, описаны используемые данные, структура нейронной сети и процесс обучения. Проведенное сравнение подтверждает, что разработанная модель способна решать задачу классификации с высокой точностью и готова к применению в системе автоматической диагностики БПЛА.</w:t>
      </w:r>
    </w:p>
    <w:p w14:paraId="757575C1" w14:textId="77777777" w:rsidR="00A81F26" w:rsidRDefault="00A81F26"/>
    <w:sectPr w:rsidR="00A81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4314A"/>
    <w:multiLevelType w:val="multilevel"/>
    <w:tmpl w:val="2B10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3A6A"/>
    <w:multiLevelType w:val="multilevel"/>
    <w:tmpl w:val="726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F46FC"/>
    <w:multiLevelType w:val="multilevel"/>
    <w:tmpl w:val="F63E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676E"/>
    <w:multiLevelType w:val="multilevel"/>
    <w:tmpl w:val="7D08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989366">
    <w:abstractNumId w:val="1"/>
  </w:num>
  <w:num w:numId="2" w16cid:durableId="726494025">
    <w:abstractNumId w:val="0"/>
  </w:num>
  <w:num w:numId="3" w16cid:durableId="83848090">
    <w:abstractNumId w:val="2"/>
  </w:num>
  <w:num w:numId="4" w16cid:durableId="58873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E9"/>
    <w:rsid w:val="001B48FF"/>
    <w:rsid w:val="003269E9"/>
    <w:rsid w:val="0056434D"/>
    <w:rsid w:val="00A23713"/>
    <w:rsid w:val="00A81F26"/>
    <w:rsid w:val="00A87232"/>
    <w:rsid w:val="00F1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0E0E3-E425-4337-8DD8-25A58C3B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Гайдайчук</dc:creator>
  <cp:keywords/>
  <dc:description/>
  <cp:lastModifiedBy>Дмитрий Гайдайчук</cp:lastModifiedBy>
  <cp:revision>2</cp:revision>
  <dcterms:created xsi:type="dcterms:W3CDTF">2024-10-26T21:01:00Z</dcterms:created>
  <dcterms:modified xsi:type="dcterms:W3CDTF">2024-10-26T21:31:00Z</dcterms:modified>
</cp:coreProperties>
</file>