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8FD08" w14:textId="29CFEA5D" w:rsidR="00BC10EB" w:rsidRDefault="00FF280D">
      <w:r>
        <w:t xml:space="preserve">Linear Regression </w:t>
      </w:r>
    </w:p>
    <w:p w14:paraId="285EB9F1" w14:textId="1031B202" w:rsidR="00FF280D" w:rsidRDefault="00C57435">
      <w:r>
        <w:br/>
        <w:t xml:space="preserve">A linear regression describes the linear relationship between one or more changing variables and the response (one or more input, and one ouput). </w:t>
      </w:r>
      <w:r w:rsidR="0099481C">
        <w:t xml:space="preserve">The following equation is used: </w:t>
      </w:r>
    </w:p>
    <w:p w14:paraId="1FB4C706" w14:textId="2FE6A660" w:rsidR="00FF280D" w:rsidRDefault="00FF280D">
      <w:r>
        <w:t>Y = mx + b (initial)</w:t>
      </w:r>
      <w:r w:rsidR="0099481C">
        <w:t xml:space="preserve">   or     </w:t>
      </w:r>
      <w:r>
        <w:t xml:space="preserve">Y = B1*X + B0 </w:t>
      </w:r>
    </w:p>
    <w:p w14:paraId="67BDA1BA" w14:textId="53AAE9FE" w:rsidR="00FF280D" w:rsidRDefault="00FF280D">
      <w:r>
        <w:t xml:space="preserve">Y is the output variable and x in the input. If there is only one input </w:t>
      </w:r>
      <w:r w:rsidR="0099481C">
        <w:t>variable,</w:t>
      </w:r>
      <w:r>
        <w:t xml:space="preserve"> it’s called a simple linear regression. With more input variables, it’s called </w:t>
      </w:r>
      <w:r w:rsidR="0099481C">
        <w:t xml:space="preserve">a </w:t>
      </w:r>
      <w:r>
        <w:t xml:space="preserve">multiple regression. </w:t>
      </w:r>
    </w:p>
    <w:p w14:paraId="095B4C2C" w14:textId="30F5D2CD" w:rsidR="00FF280D" w:rsidRDefault="00FF280D">
      <w:r>
        <w:t xml:space="preserve">The y-intercept is the bias because predictions are altered based on this value.  </w:t>
      </w:r>
    </w:p>
    <w:p w14:paraId="5013E98C" w14:textId="7BFBC164" w:rsidR="00FF280D" w:rsidRDefault="00C57435">
      <w:r>
        <w:t xml:space="preserve">For microarrays, linear models can be used for each gene in </w:t>
      </w:r>
      <w:r w:rsidR="004750C0">
        <w:t>the dataset.</w:t>
      </w:r>
      <w:r>
        <w:t xml:space="preserve"> Log-ratios between target RNA samples are estimated</w:t>
      </w:r>
      <w:r w:rsidR="004750C0">
        <w:t xml:space="preserve">, usually with least-square differences. </w:t>
      </w:r>
      <w:bookmarkStart w:id="0" w:name="_GoBack"/>
      <w:bookmarkEnd w:id="0"/>
    </w:p>
    <w:p w14:paraId="65263E7B" w14:textId="77777777" w:rsidR="00FF280D" w:rsidRDefault="00FF280D"/>
    <w:p w14:paraId="27814201" w14:textId="77777777" w:rsidR="00FF280D" w:rsidRDefault="00FF280D">
      <w:r>
        <w:t xml:space="preserve">Reference: </w:t>
      </w:r>
    </w:p>
    <w:p w14:paraId="0CBC91CD" w14:textId="77777777" w:rsidR="00FF280D" w:rsidRDefault="00FF280D"/>
    <w:p w14:paraId="6276EF0F" w14:textId="24CDF855" w:rsidR="00FF280D" w:rsidRDefault="00FF280D">
      <w:r w:rsidRPr="00FF280D">
        <w:t>https://machinelearningmastery.com/linear-regression-tutorial-using-gradient-descent-for-machine-learning/</w:t>
      </w:r>
    </w:p>
    <w:sectPr w:rsidR="00FF280D" w:rsidSect="00D5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0D"/>
    <w:rsid w:val="003B439F"/>
    <w:rsid w:val="004750C0"/>
    <w:rsid w:val="00854D9F"/>
    <w:rsid w:val="0099481C"/>
    <w:rsid w:val="00C57435"/>
    <w:rsid w:val="00CC6F6F"/>
    <w:rsid w:val="00D14CFB"/>
    <w:rsid w:val="00D55013"/>
    <w:rsid w:val="00F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9A68"/>
  <w15:chartTrackingRefBased/>
  <w15:docId w15:val="{134E1E86-C59F-6D46-9537-1EBAF250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lcortes251@gmail.com</dc:creator>
  <cp:keywords/>
  <dc:description/>
  <cp:lastModifiedBy>lcortes251@gmail.com</cp:lastModifiedBy>
  <cp:revision>2</cp:revision>
  <dcterms:created xsi:type="dcterms:W3CDTF">2018-09-17T00:39:00Z</dcterms:created>
  <dcterms:modified xsi:type="dcterms:W3CDTF">2018-09-17T01:40:00Z</dcterms:modified>
</cp:coreProperties>
</file>