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7"/>
        <w:gridCol w:w="282"/>
        <w:gridCol w:w="10781"/>
      </w:tblGrid>
      <w:tr w:rsidR="009F7652" w:rsidRPr="009F7652" w14:paraId="6A5722CA" w14:textId="77777777" w:rsidTr="00A456F3">
        <w:tc>
          <w:tcPr>
            <w:tcW w:w="3369" w:type="dxa"/>
            <w:tcBorders>
              <w:top w:val="single" w:sz="4" w:space="0" w:color="auto"/>
              <w:bottom w:val="single" w:sz="4" w:space="0" w:color="auto"/>
            </w:tcBorders>
          </w:tcPr>
          <w:p w14:paraId="790316DB" w14:textId="77777777" w:rsidR="00DA75F9" w:rsidRPr="009F7652" w:rsidRDefault="00D73FC7" w:rsidP="00514022">
            <w:pPr>
              <w:spacing w:before="120"/>
              <w:rPr>
                <w:rFonts w:ascii="Arial Black" w:hAnsi="Arial Black"/>
                <w:color w:val="002060"/>
                <w:sz w:val="28"/>
              </w:rPr>
            </w:pPr>
            <w:r w:rsidRPr="009F7652">
              <w:rPr>
                <w:rFonts w:ascii="Arial Black" w:hAnsi="Arial Black"/>
                <w:color w:val="002060"/>
                <w:sz w:val="28"/>
              </w:rPr>
              <w:t>Droits</w:t>
            </w:r>
            <w:r w:rsidRPr="009F7652">
              <w:rPr>
                <w:rFonts w:ascii="Arial Black" w:hAnsi="Arial Black"/>
                <w:color w:val="002060"/>
                <w:sz w:val="28"/>
              </w:rPr>
              <w:br/>
              <w:t xml:space="preserve">Fichiers </w:t>
            </w:r>
          </w:p>
          <w:p w14:paraId="0690DB27" w14:textId="77777777" w:rsidR="00DA75F9" w:rsidRPr="009F7652" w:rsidRDefault="00DA75F9" w:rsidP="00DA75F9">
            <w:pPr>
              <w:rPr>
                <w:rFonts w:ascii="Arial Black" w:hAnsi="Arial Black"/>
                <w:color w:val="002060"/>
                <w:sz w:val="28"/>
              </w:rPr>
            </w:pPr>
          </w:p>
          <w:p w14:paraId="7E3429ED" w14:textId="77777777" w:rsidR="00DA75F9" w:rsidRPr="009F7652" w:rsidRDefault="00DA75F9" w:rsidP="00DA75F9">
            <w:pPr>
              <w:rPr>
                <w:rFonts w:ascii="Arial Black" w:hAnsi="Arial Black"/>
                <w:color w:val="002060"/>
                <w:sz w:val="28"/>
              </w:rPr>
            </w:pPr>
          </w:p>
          <w:p w14:paraId="3239633B" w14:textId="77777777" w:rsidR="00DA75F9" w:rsidRPr="009F7652" w:rsidRDefault="00DA75F9" w:rsidP="00DA75F9">
            <w:pPr>
              <w:rPr>
                <w:rFonts w:ascii="Arial Black" w:hAnsi="Arial Black"/>
                <w:color w:val="002060"/>
                <w:sz w:val="28"/>
              </w:rPr>
            </w:pPr>
          </w:p>
          <w:p w14:paraId="5EA0AB45" w14:textId="77777777" w:rsidR="00DA75F9" w:rsidRPr="009F7652" w:rsidRDefault="00DA75F9" w:rsidP="00DA75F9">
            <w:pPr>
              <w:rPr>
                <w:rFonts w:ascii="Arial Black" w:hAnsi="Arial Black"/>
                <w:color w:val="002060"/>
                <w:sz w:val="28"/>
              </w:rPr>
            </w:pPr>
          </w:p>
          <w:p w14:paraId="54D751ED" w14:textId="77777777" w:rsidR="00DA75F9" w:rsidRPr="009F7652" w:rsidRDefault="00DA75F9" w:rsidP="00DA75F9">
            <w:pPr>
              <w:rPr>
                <w:rFonts w:ascii="Arial Black" w:hAnsi="Arial Black"/>
                <w:color w:val="002060"/>
                <w:sz w:val="28"/>
              </w:rPr>
            </w:pPr>
          </w:p>
          <w:p w14:paraId="636EE576" w14:textId="77777777" w:rsidR="00DA75F9" w:rsidRPr="009F7652" w:rsidRDefault="00DA75F9" w:rsidP="00DA75F9">
            <w:pPr>
              <w:rPr>
                <w:rFonts w:ascii="Arial Black" w:hAnsi="Arial Black"/>
                <w:color w:val="002060"/>
                <w:sz w:val="28"/>
              </w:rPr>
            </w:pPr>
          </w:p>
          <w:p w14:paraId="3065BD14" w14:textId="77777777" w:rsidR="00DA75F9" w:rsidRPr="009F7652" w:rsidRDefault="00DA75F9" w:rsidP="00DA75F9">
            <w:pPr>
              <w:rPr>
                <w:rFonts w:ascii="Arial Black" w:hAnsi="Arial Black"/>
                <w:color w:val="002060"/>
                <w:sz w:val="28"/>
              </w:rPr>
            </w:pPr>
          </w:p>
          <w:p w14:paraId="4A13809B" w14:textId="77777777" w:rsidR="00DA75F9" w:rsidRPr="009F7652" w:rsidRDefault="00DA75F9" w:rsidP="00DA75F9">
            <w:pPr>
              <w:rPr>
                <w:rFonts w:ascii="Arial Black" w:hAnsi="Arial Black"/>
                <w:color w:val="002060"/>
                <w:sz w:val="28"/>
              </w:rPr>
            </w:pPr>
          </w:p>
          <w:p w14:paraId="69399A11" w14:textId="77777777" w:rsidR="00DA75F9" w:rsidRPr="009F7652" w:rsidRDefault="00DA75F9" w:rsidP="00DA75F9">
            <w:pPr>
              <w:rPr>
                <w:rFonts w:ascii="Arial Black" w:hAnsi="Arial Black"/>
                <w:color w:val="002060"/>
                <w:sz w:val="28"/>
              </w:rPr>
            </w:pPr>
          </w:p>
          <w:p w14:paraId="61D85D42" w14:textId="77777777" w:rsidR="00DA75F9" w:rsidRPr="009F7652" w:rsidRDefault="00DA75F9" w:rsidP="00DA75F9">
            <w:pPr>
              <w:rPr>
                <w:rFonts w:ascii="Arial Black" w:hAnsi="Arial Black"/>
                <w:color w:val="002060"/>
                <w:sz w:val="28"/>
              </w:rPr>
            </w:pPr>
          </w:p>
          <w:p w14:paraId="447E9A12" w14:textId="77777777" w:rsidR="00DA75F9" w:rsidRPr="009F7652" w:rsidRDefault="00DA75F9" w:rsidP="00DA75F9">
            <w:pPr>
              <w:rPr>
                <w:rFonts w:ascii="Arial Black" w:hAnsi="Arial Black"/>
                <w:color w:val="002060"/>
                <w:sz w:val="28"/>
              </w:rPr>
            </w:pPr>
          </w:p>
          <w:p w14:paraId="47E9905C" w14:textId="77777777" w:rsidR="00DA75F9" w:rsidRPr="009F7652" w:rsidRDefault="00DA75F9" w:rsidP="00DA75F9">
            <w:pPr>
              <w:rPr>
                <w:rFonts w:ascii="Arial Black" w:hAnsi="Arial Black"/>
                <w:color w:val="002060"/>
                <w:sz w:val="28"/>
              </w:rPr>
            </w:pPr>
          </w:p>
          <w:p w14:paraId="665401DF" w14:textId="77777777" w:rsidR="00DA75F9" w:rsidRPr="009F7652" w:rsidRDefault="00DA75F9" w:rsidP="00DA75F9">
            <w:pPr>
              <w:rPr>
                <w:rFonts w:ascii="Arial Black" w:hAnsi="Arial Black"/>
                <w:color w:val="002060"/>
                <w:sz w:val="28"/>
              </w:rPr>
            </w:pPr>
          </w:p>
          <w:p w14:paraId="3FD8A9CB" w14:textId="77777777" w:rsidR="00DA75F9" w:rsidRPr="009F7652" w:rsidRDefault="00DA75F9" w:rsidP="00DA75F9">
            <w:pPr>
              <w:rPr>
                <w:rFonts w:ascii="Arial Black" w:hAnsi="Arial Black"/>
                <w:color w:val="002060"/>
                <w:sz w:val="28"/>
              </w:rPr>
            </w:pPr>
          </w:p>
          <w:p w14:paraId="75F6AC28" w14:textId="77777777" w:rsidR="00DA75F9" w:rsidRPr="009F7652" w:rsidRDefault="00DA75F9" w:rsidP="00DA75F9">
            <w:pPr>
              <w:rPr>
                <w:rFonts w:ascii="Arial Black" w:hAnsi="Arial Black"/>
                <w:color w:val="002060"/>
                <w:sz w:val="28"/>
              </w:rPr>
            </w:pPr>
          </w:p>
          <w:p w14:paraId="13376B74" w14:textId="77777777" w:rsidR="00DA75F9" w:rsidRPr="009F7652" w:rsidRDefault="00DA75F9" w:rsidP="00DA75F9">
            <w:pPr>
              <w:rPr>
                <w:rFonts w:ascii="Arial Black" w:hAnsi="Arial Black"/>
                <w:color w:val="002060"/>
                <w:sz w:val="28"/>
              </w:rPr>
            </w:pPr>
          </w:p>
          <w:p w14:paraId="5021EA6D" w14:textId="77777777" w:rsidR="00DA75F9" w:rsidRPr="009F7652" w:rsidRDefault="00DA75F9" w:rsidP="00DA75F9">
            <w:pPr>
              <w:rPr>
                <w:rFonts w:ascii="Arial Black" w:hAnsi="Arial Black"/>
                <w:color w:val="002060"/>
                <w:sz w:val="28"/>
              </w:rPr>
            </w:pPr>
          </w:p>
          <w:p w14:paraId="402B34A9" w14:textId="77777777" w:rsidR="00DA75F9" w:rsidRPr="009F7652" w:rsidRDefault="00DA75F9" w:rsidP="00DA75F9">
            <w:pPr>
              <w:rPr>
                <w:rFonts w:ascii="Arial Black" w:hAnsi="Arial Black"/>
                <w:color w:val="002060"/>
                <w:sz w:val="28"/>
              </w:rPr>
            </w:pPr>
          </w:p>
          <w:p w14:paraId="549001CC" w14:textId="77777777" w:rsidR="00DA75F9" w:rsidRPr="009F7652" w:rsidRDefault="00DA75F9" w:rsidP="00DA75F9">
            <w:pPr>
              <w:rPr>
                <w:rFonts w:ascii="Arial Black" w:hAnsi="Arial Black"/>
                <w:color w:val="002060"/>
                <w:sz w:val="28"/>
              </w:rPr>
            </w:pPr>
          </w:p>
          <w:p w14:paraId="33A1D71C" w14:textId="77777777" w:rsidR="00DA75F9" w:rsidRPr="009F7652" w:rsidRDefault="00DA75F9" w:rsidP="00DA75F9">
            <w:pPr>
              <w:rPr>
                <w:rFonts w:ascii="Arial Black" w:hAnsi="Arial Black"/>
                <w:color w:val="002060"/>
                <w:sz w:val="28"/>
              </w:rPr>
            </w:pPr>
          </w:p>
          <w:p w14:paraId="62C62B81" w14:textId="77777777" w:rsidR="00E62AC1" w:rsidRPr="009F7652" w:rsidRDefault="00E62AC1" w:rsidP="00DA75F9">
            <w:pPr>
              <w:rPr>
                <w:rFonts w:ascii="Arial Black" w:hAnsi="Arial Black"/>
                <w:color w:val="002060"/>
                <w:sz w:val="28"/>
              </w:rPr>
            </w:pPr>
          </w:p>
          <w:p w14:paraId="677FE800" w14:textId="77777777" w:rsidR="00DA75F9" w:rsidRPr="009F7652" w:rsidRDefault="00DA75F9" w:rsidP="00DA75F9">
            <w:pPr>
              <w:rPr>
                <w:rFonts w:ascii="Arial Black" w:hAnsi="Arial Black"/>
                <w:color w:val="002060"/>
                <w:sz w:val="28"/>
              </w:rPr>
            </w:pPr>
          </w:p>
          <w:p w14:paraId="30F436AC" w14:textId="77777777" w:rsidR="006227FC" w:rsidRPr="009F7652" w:rsidRDefault="00DA75F9" w:rsidP="00DA75F9">
            <w:pPr>
              <w:rPr>
                <w:color w:val="002060"/>
              </w:rPr>
            </w:pPr>
            <w:r w:rsidRPr="009F7652">
              <w:rPr>
                <w:noProof/>
                <w:color w:val="002060"/>
                <w:lang w:eastAsia="fr-CA"/>
              </w:rPr>
              <w:drawing>
                <wp:inline distT="0" distB="0" distL="0" distR="0" wp14:anchorId="4A72153C" wp14:editId="15A57365">
                  <wp:extent cx="579881" cy="672999"/>
                  <wp:effectExtent l="0" t="0" r="0" b="0"/>
                  <wp:docPr id="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3E222D4" w14:textId="77777777" w:rsidR="00CA27AE" w:rsidRPr="009F7652" w:rsidRDefault="00CA27AE" w:rsidP="00F04735">
            <w:pPr>
              <w:rPr>
                <w:color w:val="002060"/>
              </w:rPr>
            </w:pPr>
          </w:p>
          <w:p w14:paraId="355ED74A" w14:textId="77777777" w:rsidR="00B95EF8" w:rsidRPr="009F7652" w:rsidRDefault="00122F6A" w:rsidP="00122F6A">
            <w:pPr>
              <w:spacing w:before="120"/>
              <w:rPr>
                <w:rFonts w:ascii="Arial Black" w:hAnsi="Arial Black"/>
                <w:color w:val="002060"/>
                <w:sz w:val="20"/>
              </w:rPr>
            </w:pPr>
            <w:r w:rsidRPr="009F7652">
              <w:rPr>
                <w:rFonts w:ascii="Arial Black" w:hAnsi="Arial Black"/>
                <w:color w:val="002060"/>
                <w:sz w:val="28"/>
              </w:rPr>
              <w:lastRenderedPageBreak/>
              <w:t>Droits</w:t>
            </w:r>
            <w:r w:rsidRPr="009F7652">
              <w:rPr>
                <w:rFonts w:ascii="Arial Black" w:hAnsi="Arial Black"/>
                <w:color w:val="002060"/>
                <w:sz w:val="28"/>
              </w:rPr>
              <w:br/>
              <w:t xml:space="preserve">Fichiers </w:t>
            </w:r>
            <w:r w:rsidR="0073482B" w:rsidRPr="009F7652">
              <w:rPr>
                <w:rFonts w:ascii="Arial Black" w:hAnsi="Arial Black"/>
                <w:color w:val="002060"/>
                <w:sz w:val="20"/>
              </w:rPr>
              <w:t>(suite)</w:t>
            </w:r>
          </w:p>
          <w:p w14:paraId="1275F52C" w14:textId="77777777" w:rsidR="00B95EF8" w:rsidRPr="009F7652" w:rsidRDefault="00B95EF8" w:rsidP="00B95EF8">
            <w:pPr>
              <w:rPr>
                <w:rFonts w:ascii="Arial Black" w:hAnsi="Arial Black"/>
                <w:color w:val="002060"/>
                <w:sz w:val="28"/>
              </w:rPr>
            </w:pPr>
          </w:p>
          <w:p w14:paraId="524B50CE" w14:textId="77777777" w:rsidR="00B95EF8" w:rsidRPr="009F7652" w:rsidRDefault="00B95EF8" w:rsidP="00B95EF8">
            <w:pPr>
              <w:rPr>
                <w:rFonts w:ascii="Arial Black" w:hAnsi="Arial Black"/>
                <w:color w:val="002060"/>
                <w:sz w:val="28"/>
              </w:rPr>
            </w:pPr>
          </w:p>
          <w:p w14:paraId="2E67D50A" w14:textId="77777777" w:rsidR="00B95EF8" w:rsidRPr="009F7652" w:rsidRDefault="00B95EF8" w:rsidP="00B95EF8">
            <w:pPr>
              <w:rPr>
                <w:rFonts w:ascii="Arial Black" w:hAnsi="Arial Black"/>
                <w:color w:val="002060"/>
                <w:sz w:val="28"/>
              </w:rPr>
            </w:pPr>
          </w:p>
          <w:p w14:paraId="6064B12E" w14:textId="77777777" w:rsidR="00B95EF8" w:rsidRPr="009F7652" w:rsidRDefault="00B95EF8" w:rsidP="00B95EF8">
            <w:pPr>
              <w:rPr>
                <w:rFonts w:ascii="Arial Black" w:hAnsi="Arial Black"/>
                <w:color w:val="002060"/>
                <w:sz w:val="28"/>
              </w:rPr>
            </w:pPr>
          </w:p>
          <w:p w14:paraId="11EE15AB" w14:textId="77777777" w:rsidR="00B95EF8" w:rsidRPr="009F7652" w:rsidRDefault="00B95EF8" w:rsidP="00B95EF8">
            <w:pPr>
              <w:rPr>
                <w:rFonts w:ascii="Arial Black" w:hAnsi="Arial Black"/>
                <w:color w:val="002060"/>
                <w:sz w:val="28"/>
              </w:rPr>
            </w:pPr>
          </w:p>
          <w:p w14:paraId="75C2006F" w14:textId="77777777" w:rsidR="00B95EF8" w:rsidRPr="009F7652" w:rsidRDefault="00B95EF8" w:rsidP="00B95EF8">
            <w:pPr>
              <w:rPr>
                <w:rFonts w:ascii="Arial Black" w:hAnsi="Arial Black"/>
                <w:color w:val="002060"/>
                <w:sz w:val="28"/>
              </w:rPr>
            </w:pPr>
          </w:p>
          <w:p w14:paraId="2E978ED2" w14:textId="77777777" w:rsidR="00B95EF8" w:rsidRPr="009F7652" w:rsidRDefault="00B95EF8" w:rsidP="00B95EF8">
            <w:pPr>
              <w:rPr>
                <w:rFonts w:ascii="Arial Black" w:hAnsi="Arial Black"/>
                <w:color w:val="002060"/>
                <w:sz w:val="28"/>
              </w:rPr>
            </w:pPr>
          </w:p>
          <w:p w14:paraId="074EE8BB" w14:textId="77777777" w:rsidR="00B95EF8" w:rsidRPr="009F7652" w:rsidRDefault="00B95EF8" w:rsidP="00B95EF8">
            <w:pPr>
              <w:rPr>
                <w:rFonts w:ascii="Arial Black" w:hAnsi="Arial Black"/>
                <w:color w:val="002060"/>
                <w:sz w:val="28"/>
              </w:rPr>
            </w:pPr>
          </w:p>
          <w:p w14:paraId="79430A9F" w14:textId="77777777" w:rsidR="00B95EF8" w:rsidRPr="009F7652" w:rsidRDefault="00B95EF8" w:rsidP="00B95EF8">
            <w:pPr>
              <w:rPr>
                <w:rFonts w:ascii="Arial Black" w:hAnsi="Arial Black"/>
                <w:color w:val="002060"/>
                <w:sz w:val="28"/>
              </w:rPr>
            </w:pPr>
          </w:p>
          <w:p w14:paraId="1BFB7AE9" w14:textId="77777777" w:rsidR="00B95EF8" w:rsidRPr="009F7652" w:rsidRDefault="00B95EF8" w:rsidP="00B95EF8">
            <w:pPr>
              <w:rPr>
                <w:rFonts w:ascii="Arial Black" w:hAnsi="Arial Black"/>
                <w:color w:val="002060"/>
                <w:sz w:val="28"/>
              </w:rPr>
            </w:pPr>
          </w:p>
          <w:p w14:paraId="19A70DF2" w14:textId="77777777" w:rsidR="00B95EF8" w:rsidRPr="009F7652" w:rsidRDefault="00B95EF8" w:rsidP="00B95EF8">
            <w:pPr>
              <w:rPr>
                <w:rFonts w:ascii="Arial Black" w:hAnsi="Arial Black"/>
                <w:color w:val="002060"/>
                <w:sz w:val="28"/>
              </w:rPr>
            </w:pPr>
          </w:p>
          <w:p w14:paraId="38CEB376" w14:textId="77777777" w:rsidR="00B95EF8" w:rsidRPr="009F7652" w:rsidRDefault="00B95EF8" w:rsidP="00B95EF8">
            <w:pPr>
              <w:rPr>
                <w:rFonts w:ascii="Arial Black" w:hAnsi="Arial Black"/>
                <w:color w:val="002060"/>
                <w:sz w:val="28"/>
              </w:rPr>
            </w:pPr>
          </w:p>
          <w:p w14:paraId="6CC798B2" w14:textId="77777777" w:rsidR="00B95EF8" w:rsidRPr="009F7652" w:rsidRDefault="00B95EF8" w:rsidP="00B95EF8">
            <w:pPr>
              <w:rPr>
                <w:rFonts w:ascii="Arial Black" w:hAnsi="Arial Black"/>
                <w:color w:val="002060"/>
                <w:sz w:val="28"/>
              </w:rPr>
            </w:pPr>
          </w:p>
          <w:p w14:paraId="4039D4E8" w14:textId="77777777" w:rsidR="00B95EF8" w:rsidRPr="009F7652" w:rsidRDefault="00B95EF8" w:rsidP="00B95EF8">
            <w:pPr>
              <w:rPr>
                <w:rFonts w:ascii="Arial Black" w:hAnsi="Arial Black"/>
                <w:color w:val="002060"/>
                <w:sz w:val="28"/>
              </w:rPr>
            </w:pPr>
          </w:p>
          <w:p w14:paraId="05A9A605" w14:textId="77777777" w:rsidR="00B95EF8" w:rsidRPr="009F7652" w:rsidRDefault="00B95EF8" w:rsidP="00B95EF8">
            <w:pPr>
              <w:rPr>
                <w:rFonts w:ascii="Arial Black" w:hAnsi="Arial Black"/>
                <w:color w:val="002060"/>
                <w:sz w:val="28"/>
              </w:rPr>
            </w:pPr>
          </w:p>
          <w:p w14:paraId="5852CA35" w14:textId="77777777" w:rsidR="00B95EF8" w:rsidRPr="009F7652" w:rsidRDefault="00B95EF8" w:rsidP="00B95EF8">
            <w:pPr>
              <w:rPr>
                <w:rFonts w:ascii="Arial Black" w:hAnsi="Arial Black"/>
                <w:color w:val="002060"/>
                <w:sz w:val="28"/>
              </w:rPr>
            </w:pPr>
          </w:p>
          <w:p w14:paraId="7B243C86" w14:textId="77777777" w:rsidR="00B95EF8" w:rsidRPr="009F7652" w:rsidRDefault="00B95EF8" w:rsidP="00B95EF8">
            <w:pPr>
              <w:rPr>
                <w:rFonts w:ascii="Arial Black" w:hAnsi="Arial Black"/>
                <w:color w:val="002060"/>
                <w:sz w:val="28"/>
              </w:rPr>
            </w:pPr>
          </w:p>
          <w:p w14:paraId="3832E8C0" w14:textId="77777777" w:rsidR="00B95EF8" w:rsidRPr="009F7652" w:rsidRDefault="00B95EF8" w:rsidP="00B95EF8">
            <w:pPr>
              <w:rPr>
                <w:rFonts w:ascii="Arial Black" w:hAnsi="Arial Black"/>
                <w:color w:val="002060"/>
                <w:sz w:val="28"/>
              </w:rPr>
            </w:pPr>
          </w:p>
          <w:p w14:paraId="1417E232" w14:textId="77777777" w:rsidR="00B95EF8" w:rsidRPr="009F7652" w:rsidRDefault="00B95EF8" w:rsidP="00B95EF8">
            <w:pPr>
              <w:rPr>
                <w:rFonts w:ascii="Arial Black" w:hAnsi="Arial Black"/>
                <w:color w:val="002060"/>
                <w:sz w:val="28"/>
              </w:rPr>
            </w:pPr>
          </w:p>
          <w:p w14:paraId="734D66D6" w14:textId="77777777" w:rsidR="00B95EF8" w:rsidRPr="009F7652" w:rsidRDefault="00B95EF8" w:rsidP="00B95EF8">
            <w:pPr>
              <w:rPr>
                <w:rFonts w:ascii="Arial Black" w:hAnsi="Arial Black"/>
                <w:color w:val="002060"/>
                <w:sz w:val="28"/>
              </w:rPr>
            </w:pPr>
          </w:p>
          <w:p w14:paraId="7B6F154D" w14:textId="77777777" w:rsidR="00B95EF8" w:rsidRPr="009F7652" w:rsidRDefault="00B95EF8" w:rsidP="00B95EF8">
            <w:pPr>
              <w:rPr>
                <w:rFonts w:ascii="Arial Black" w:hAnsi="Arial Black"/>
                <w:color w:val="002060"/>
                <w:sz w:val="28"/>
              </w:rPr>
            </w:pPr>
          </w:p>
          <w:p w14:paraId="6F912B06" w14:textId="77777777" w:rsidR="00B95EF8" w:rsidRPr="009F7652" w:rsidRDefault="00B95EF8" w:rsidP="00B95EF8">
            <w:pPr>
              <w:rPr>
                <w:rFonts w:ascii="Arial Black" w:hAnsi="Arial Black"/>
                <w:color w:val="002060"/>
                <w:sz w:val="28"/>
              </w:rPr>
            </w:pPr>
          </w:p>
          <w:p w14:paraId="2F2C6F5B" w14:textId="77777777" w:rsidR="00B95EF8" w:rsidRPr="009F7652" w:rsidRDefault="00B95EF8" w:rsidP="00B95EF8">
            <w:pPr>
              <w:rPr>
                <w:color w:val="002060"/>
              </w:rPr>
            </w:pPr>
            <w:r w:rsidRPr="009F7652">
              <w:rPr>
                <w:noProof/>
                <w:color w:val="002060"/>
                <w:lang w:eastAsia="fr-CA"/>
              </w:rPr>
              <w:drawing>
                <wp:inline distT="0" distB="0" distL="0" distR="0" wp14:anchorId="07489FF1" wp14:editId="082CA783">
                  <wp:extent cx="579881" cy="672999"/>
                  <wp:effectExtent l="0" t="0" r="0" b="0"/>
                  <wp:docPr id="2"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56B8B85E" w14:textId="77777777" w:rsidR="00B95EF8" w:rsidRPr="009F7652" w:rsidRDefault="00B95EF8" w:rsidP="00F04735">
            <w:pPr>
              <w:rPr>
                <w:color w:val="002060"/>
              </w:rPr>
            </w:pPr>
          </w:p>
          <w:p w14:paraId="0785E4D7" w14:textId="77777777" w:rsidR="00122F6A" w:rsidRPr="009F7652" w:rsidRDefault="00122F6A" w:rsidP="00122F6A">
            <w:pPr>
              <w:spacing w:before="120"/>
              <w:rPr>
                <w:rFonts w:ascii="Arial Black" w:hAnsi="Arial Black"/>
                <w:color w:val="002060"/>
                <w:sz w:val="20"/>
              </w:rPr>
            </w:pPr>
            <w:r w:rsidRPr="009F7652">
              <w:rPr>
                <w:rFonts w:ascii="Arial Black" w:hAnsi="Arial Black"/>
                <w:color w:val="002060"/>
                <w:sz w:val="28"/>
              </w:rPr>
              <w:lastRenderedPageBreak/>
              <w:t>Droits</w:t>
            </w:r>
            <w:r w:rsidRPr="009F7652">
              <w:rPr>
                <w:rFonts w:ascii="Arial Black" w:hAnsi="Arial Black"/>
                <w:color w:val="002060"/>
                <w:sz w:val="28"/>
              </w:rPr>
              <w:br/>
              <w:t xml:space="preserve">Fichiers </w:t>
            </w:r>
            <w:r w:rsidRPr="009F7652">
              <w:rPr>
                <w:rFonts w:ascii="Arial Black" w:hAnsi="Arial Black"/>
                <w:color w:val="002060"/>
                <w:sz w:val="20"/>
              </w:rPr>
              <w:t>(suite)</w:t>
            </w:r>
          </w:p>
          <w:p w14:paraId="36A8B4CB" w14:textId="77777777" w:rsidR="00122F6A" w:rsidRPr="009F7652" w:rsidRDefault="00122F6A" w:rsidP="00122F6A">
            <w:pPr>
              <w:rPr>
                <w:rFonts w:ascii="Arial Black" w:hAnsi="Arial Black"/>
                <w:color w:val="002060"/>
                <w:sz w:val="28"/>
              </w:rPr>
            </w:pPr>
          </w:p>
          <w:p w14:paraId="012C9B6E" w14:textId="77777777" w:rsidR="00122F6A" w:rsidRPr="009F7652" w:rsidRDefault="00122F6A" w:rsidP="00122F6A">
            <w:pPr>
              <w:rPr>
                <w:rFonts w:ascii="Arial Black" w:hAnsi="Arial Black"/>
                <w:color w:val="002060"/>
                <w:sz w:val="28"/>
              </w:rPr>
            </w:pPr>
          </w:p>
          <w:p w14:paraId="2753699C" w14:textId="77777777" w:rsidR="00122F6A" w:rsidRPr="009F7652" w:rsidRDefault="00122F6A" w:rsidP="00122F6A">
            <w:pPr>
              <w:rPr>
                <w:rFonts w:ascii="Arial Black" w:hAnsi="Arial Black"/>
                <w:color w:val="002060"/>
                <w:sz w:val="28"/>
              </w:rPr>
            </w:pPr>
          </w:p>
          <w:p w14:paraId="46074450" w14:textId="77777777" w:rsidR="00122F6A" w:rsidRPr="009F7652" w:rsidRDefault="00122F6A" w:rsidP="00122F6A">
            <w:pPr>
              <w:rPr>
                <w:rFonts w:ascii="Arial Black" w:hAnsi="Arial Black"/>
                <w:color w:val="002060"/>
                <w:sz w:val="28"/>
              </w:rPr>
            </w:pPr>
          </w:p>
          <w:p w14:paraId="1FD490B6" w14:textId="77777777" w:rsidR="00122F6A" w:rsidRPr="009F7652" w:rsidRDefault="00122F6A" w:rsidP="00122F6A">
            <w:pPr>
              <w:rPr>
                <w:rFonts w:ascii="Arial Black" w:hAnsi="Arial Black"/>
                <w:color w:val="002060"/>
                <w:sz w:val="28"/>
              </w:rPr>
            </w:pPr>
          </w:p>
          <w:p w14:paraId="38C0579B" w14:textId="77777777" w:rsidR="00122F6A" w:rsidRPr="009F7652" w:rsidRDefault="00122F6A" w:rsidP="00122F6A">
            <w:pPr>
              <w:rPr>
                <w:rFonts w:ascii="Arial Black" w:hAnsi="Arial Black"/>
                <w:color w:val="002060"/>
                <w:sz w:val="28"/>
              </w:rPr>
            </w:pPr>
          </w:p>
          <w:p w14:paraId="45EDA5B5" w14:textId="77777777" w:rsidR="00122F6A" w:rsidRPr="009F7652" w:rsidRDefault="00122F6A" w:rsidP="00122F6A">
            <w:pPr>
              <w:rPr>
                <w:rFonts w:ascii="Arial Black" w:hAnsi="Arial Black"/>
                <w:color w:val="002060"/>
                <w:sz w:val="28"/>
              </w:rPr>
            </w:pPr>
          </w:p>
          <w:p w14:paraId="48FAE6C5" w14:textId="77777777" w:rsidR="00122F6A" w:rsidRPr="009F7652" w:rsidRDefault="00122F6A" w:rsidP="00122F6A">
            <w:pPr>
              <w:rPr>
                <w:rFonts w:ascii="Arial Black" w:hAnsi="Arial Black"/>
                <w:color w:val="002060"/>
                <w:sz w:val="28"/>
              </w:rPr>
            </w:pPr>
          </w:p>
          <w:p w14:paraId="5C74017C" w14:textId="77777777" w:rsidR="00122F6A" w:rsidRPr="009F7652" w:rsidRDefault="00122F6A" w:rsidP="00122F6A">
            <w:pPr>
              <w:rPr>
                <w:rFonts w:ascii="Arial Black" w:hAnsi="Arial Black"/>
                <w:color w:val="002060"/>
                <w:sz w:val="28"/>
              </w:rPr>
            </w:pPr>
          </w:p>
          <w:p w14:paraId="6969DDCB" w14:textId="77777777" w:rsidR="00122F6A" w:rsidRPr="009F7652" w:rsidRDefault="00122F6A" w:rsidP="00122F6A">
            <w:pPr>
              <w:rPr>
                <w:rFonts w:ascii="Arial Black" w:hAnsi="Arial Black"/>
                <w:color w:val="002060"/>
                <w:sz w:val="28"/>
              </w:rPr>
            </w:pPr>
          </w:p>
          <w:p w14:paraId="1D6E963B" w14:textId="77777777" w:rsidR="00122F6A" w:rsidRPr="009F7652" w:rsidRDefault="00122F6A" w:rsidP="00122F6A">
            <w:pPr>
              <w:rPr>
                <w:rFonts w:ascii="Arial Black" w:hAnsi="Arial Black"/>
                <w:color w:val="002060"/>
                <w:sz w:val="28"/>
              </w:rPr>
            </w:pPr>
          </w:p>
          <w:p w14:paraId="368614F9" w14:textId="77777777" w:rsidR="00122F6A" w:rsidRPr="009F7652" w:rsidRDefault="00122F6A" w:rsidP="00122F6A">
            <w:pPr>
              <w:rPr>
                <w:rFonts w:ascii="Arial Black" w:hAnsi="Arial Black"/>
                <w:color w:val="002060"/>
                <w:sz w:val="28"/>
              </w:rPr>
            </w:pPr>
          </w:p>
          <w:p w14:paraId="50DF6F7F" w14:textId="77777777" w:rsidR="00122F6A" w:rsidRPr="009F7652" w:rsidRDefault="00122F6A" w:rsidP="00122F6A">
            <w:pPr>
              <w:rPr>
                <w:rFonts w:ascii="Arial Black" w:hAnsi="Arial Black"/>
                <w:color w:val="002060"/>
                <w:sz w:val="28"/>
              </w:rPr>
            </w:pPr>
          </w:p>
          <w:p w14:paraId="26C52937" w14:textId="77777777" w:rsidR="00122F6A" w:rsidRPr="009F7652" w:rsidRDefault="00122F6A" w:rsidP="00122F6A">
            <w:pPr>
              <w:rPr>
                <w:rFonts w:ascii="Arial Black" w:hAnsi="Arial Black"/>
                <w:color w:val="002060"/>
                <w:sz w:val="28"/>
              </w:rPr>
            </w:pPr>
          </w:p>
          <w:p w14:paraId="74CAE0CB" w14:textId="77777777" w:rsidR="00122F6A" w:rsidRPr="009F7652" w:rsidRDefault="00122F6A" w:rsidP="00122F6A">
            <w:pPr>
              <w:rPr>
                <w:rFonts w:ascii="Arial Black" w:hAnsi="Arial Black"/>
                <w:color w:val="002060"/>
                <w:sz w:val="28"/>
              </w:rPr>
            </w:pPr>
          </w:p>
          <w:p w14:paraId="261EC655" w14:textId="77777777" w:rsidR="00122F6A" w:rsidRPr="009F7652" w:rsidRDefault="00122F6A" w:rsidP="00122F6A">
            <w:pPr>
              <w:rPr>
                <w:rFonts w:ascii="Arial Black" w:hAnsi="Arial Black"/>
                <w:color w:val="002060"/>
                <w:sz w:val="28"/>
              </w:rPr>
            </w:pPr>
          </w:p>
          <w:p w14:paraId="05AB64A7" w14:textId="77777777" w:rsidR="00122F6A" w:rsidRPr="009F7652" w:rsidRDefault="00122F6A" w:rsidP="00122F6A">
            <w:pPr>
              <w:rPr>
                <w:rFonts w:ascii="Arial Black" w:hAnsi="Arial Black"/>
                <w:color w:val="002060"/>
                <w:sz w:val="28"/>
              </w:rPr>
            </w:pPr>
          </w:p>
          <w:p w14:paraId="1B410FDF" w14:textId="77777777" w:rsidR="00122F6A" w:rsidRPr="009F7652" w:rsidRDefault="00122F6A" w:rsidP="00122F6A">
            <w:pPr>
              <w:rPr>
                <w:rFonts w:ascii="Arial Black" w:hAnsi="Arial Black"/>
                <w:color w:val="002060"/>
                <w:sz w:val="28"/>
              </w:rPr>
            </w:pPr>
          </w:p>
          <w:p w14:paraId="2A0A9024" w14:textId="77777777" w:rsidR="00122F6A" w:rsidRPr="009F7652" w:rsidRDefault="00122F6A" w:rsidP="00122F6A">
            <w:pPr>
              <w:rPr>
                <w:rFonts w:ascii="Arial Black" w:hAnsi="Arial Black"/>
                <w:color w:val="002060"/>
                <w:sz w:val="28"/>
              </w:rPr>
            </w:pPr>
          </w:p>
          <w:p w14:paraId="72487C68" w14:textId="77777777" w:rsidR="00122F6A" w:rsidRPr="009F7652" w:rsidRDefault="00122F6A" w:rsidP="00122F6A">
            <w:pPr>
              <w:rPr>
                <w:rFonts w:ascii="Arial Black" w:hAnsi="Arial Black"/>
                <w:color w:val="002060"/>
                <w:sz w:val="28"/>
              </w:rPr>
            </w:pPr>
          </w:p>
          <w:p w14:paraId="61D99EFC" w14:textId="77777777" w:rsidR="00122F6A" w:rsidRPr="009F7652" w:rsidRDefault="00122F6A" w:rsidP="00122F6A">
            <w:pPr>
              <w:rPr>
                <w:rFonts w:ascii="Arial Black" w:hAnsi="Arial Black"/>
                <w:color w:val="002060"/>
                <w:sz w:val="28"/>
              </w:rPr>
            </w:pPr>
          </w:p>
          <w:p w14:paraId="74B51777" w14:textId="77777777" w:rsidR="00122F6A" w:rsidRPr="009F7652" w:rsidRDefault="00122F6A" w:rsidP="00122F6A">
            <w:pPr>
              <w:rPr>
                <w:rFonts w:ascii="Arial Black" w:hAnsi="Arial Black"/>
                <w:color w:val="002060"/>
                <w:sz w:val="28"/>
              </w:rPr>
            </w:pPr>
          </w:p>
          <w:p w14:paraId="62521BFA" w14:textId="77777777" w:rsidR="00122F6A" w:rsidRPr="009F7652" w:rsidRDefault="00122F6A" w:rsidP="00122F6A">
            <w:pPr>
              <w:rPr>
                <w:color w:val="002060"/>
              </w:rPr>
            </w:pPr>
            <w:r w:rsidRPr="009F7652">
              <w:rPr>
                <w:noProof/>
                <w:color w:val="002060"/>
                <w:lang w:eastAsia="fr-CA"/>
              </w:rPr>
              <w:drawing>
                <wp:inline distT="0" distB="0" distL="0" distR="0" wp14:anchorId="34230097" wp14:editId="3DDA7CF1">
                  <wp:extent cx="579881" cy="672999"/>
                  <wp:effectExtent l="0" t="0" r="0" b="0"/>
                  <wp:docPr id="3"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03082775" w14:textId="77777777" w:rsidR="00122F6A" w:rsidRPr="009F7652" w:rsidRDefault="00122F6A" w:rsidP="00F04735">
            <w:pPr>
              <w:rPr>
                <w:color w:val="002060"/>
              </w:rPr>
            </w:pPr>
          </w:p>
          <w:p w14:paraId="6ADE5A9D" w14:textId="77777777" w:rsidR="00122F6A" w:rsidRPr="009F7652" w:rsidRDefault="00122F6A" w:rsidP="00122F6A">
            <w:pPr>
              <w:spacing w:before="120"/>
              <w:rPr>
                <w:rFonts w:ascii="Arial Black" w:hAnsi="Arial Black"/>
                <w:color w:val="002060"/>
                <w:sz w:val="20"/>
              </w:rPr>
            </w:pPr>
            <w:r w:rsidRPr="009F7652">
              <w:rPr>
                <w:rFonts w:ascii="Arial Black" w:hAnsi="Arial Black"/>
                <w:color w:val="002060"/>
                <w:sz w:val="28"/>
              </w:rPr>
              <w:lastRenderedPageBreak/>
              <w:t>Droits</w:t>
            </w:r>
            <w:r w:rsidRPr="009F7652">
              <w:rPr>
                <w:rFonts w:ascii="Arial Black" w:hAnsi="Arial Black"/>
                <w:color w:val="002060"/>
                <w:sz w:val="28"/>
              </w:rPr>
              <w:br/>
              <w:t xml:space="preserve">Fichiers </w:t>
            </w:r>
            <w:r w:rsidRPr="009F7652">
              <w:rPr>
                <w:rFonts w:ascii="Arial Black" w:hAnsi="Arial Black"/>
                <w:color w:val="002060"/>
                <w:sz w:val="20"/>
              </w:rPr>
              <w:t>(suite)</w:t>
            </w:r>
          </w:p>
          <w:p w14:paraId="6F473232" w14:textId="77777777" w:rsidR="00122F6A" w:rsidRPr="009F7652" w:rsidRDefault="00122F6A" w:rsidP="00122F6A">
            <w:pPr>
              <w:rPr>
                <w:rFonts w:ascii="Arial Black" w:hAnsi="Arial Black"/>
                <w:color w:val="002060"/>
                <w:sz w:val="28"/>
              </w:rPr>
            </w:pPr>
          </w:p>
          <w:p w14:paraId="195D8DFF" w14:textId="77777777" w:rsidR="00122F6A" w:rsidRPr="009F7652" w:rsidRDefault="00122F6A" w:rsidP="00122F6A">
            <w:pPr>
              <w:rPr>
                <w:rFonts w:ascii="Arial Black" w:hAnsi="Arial Black"/>
                <w:color w:val="002060"/>
                <w:sz w:val="28"/>
              </w:rPr>
            </w:pPr>
          </w:p>
          <w:p w14:paraId="351D1D6B" w14:textId="77777777" w:rsidR="00122F6A" w:rsidRPr="009F7652" w:rsidRDefault="00122F6A" w:rsidP="00122F6A">
            <w:pPr>
              <w:rPr>
                <w:rFonts w:ascii="Arial Black" w:hAnsi="Arial Black"/>
                <w:color w:val="002060"/>
                <w:sz w:val="28"/>
              </w:rPr>
            </w:pPr>
          </w:p>
          <w:p w14:paraId="38FE6B09" w14:textId="77777777" w:rsidR="00122F6A" w:rsidRPr="009F7652" w:rsidRDefault="00122F6A" w:rsidP="00122F6A">
            <w:pPr>
              <w:rPr>
                <w:rFonts w:ascii="Arial Black" w:hAnsi="Arial Black"/>
                <w:color w:val="002060"/>
                <w:sz w:val="28"/>
              </w:rPr>
            </w:pPr>
          </w:p>
          <w:p w14:paraId="135D17F5" w14:textId="77777777" w:rsidR="00122F6A" w:rsidRPr="009F7652" w:rsidRDefault="00122F6A" w:rsidP="00122F6A">
            <w:pPr>
              <w:rPr>
                <w:rFonts w:ascii="Arial Black" w:hAnsi="Arial Black"/>
                <w:color w:val="002060"/>
                <w:sz w:val="28"/>
              </w:rPr>
            </w:pPr>
          </w:p>
          <w:p w14:paraId="756CC3C1" w14:textId="77777777" w:rsidR="00122F6A" w:rsidRPr="009F7652" w:rsidRDefault="00122F6A" w:rsidP="00122F6A">
            <w:pPr>
              <w:rPr>
                <w:rFonts w:ascii="Arial Black" w:hAnsi="Arial Black"/>
                <w:color w:val="002060"/>
                <w:sz w:val="28"/>
              </w:rPr>
            </w:pPr>
          </w:p>
          <w:p w14:paraId="689EB454" w14:textId="77777777" w:rsidR="00122F6A" w:rsidRPr="009F7652" w:rsidRDefault="00122F6A" w:rsidP="00122F6A">
            <w:pPr>
              <w:rPr>
                <w:rFonts w:ascii="Arial Black" w:hAnsi="Arial Black"/>
                <w:color w:val="002060"/>
                <w:sz w:val="28"/>
              </w:rPr>
            </w:pPr>
          </w:p>
          <w:p w14:paraId="2B78E60A" w14:textId="77777777" w:rsidR="00122F6A" w:rsidRPr="009F7652" w:rsidRDefault="00122F6A" w:rsidP="00122F6A">
            <w:pPr>
              <w:rPr>
                <w:rFonts w:ascii="Arial Black" w:hAnsi="Arial Black"/>
                <w:color w:val="002060"/>
                <w:sz w:val="28"/>
              </w:rPr>
            </w:pPr>
          </w:p>
          <w:p w14:paraId="581DDA35" w14:textId="77777777" w:rsidR="00122F6A" w:rsidRPr="009F7652" w:rsidRDefault="00122F6A" w:rsidP="00122F6A">
            <w:pPr>
              <w:rPr>
                <w:rFonts w:ascii="Arial Black" w:hAnsi="Arial Black"/>
                <w:color w:val="002060"/>
                <w:sz w:val="28"/>
              </w:rPr>
            </w:pPr>
          </w:p>
          <w:p w14:paraId="0C491586" w14:textId="77777777" w:rsidR="00122F6A" w:rsidRPr="009F7652" w:rsidRDefault="00122F6A" w:rsidP="00122F6A">
            <w:pPr>
              <w:rPr>
                <w:rFonts w:ascii="Arial Black" w:hAnsi="Arial Black"/>
                <w:color w:val="002060"/>
                <w:sz w:val="28"/>
              </w:rPr>
            </w:pPr>
          </w:p>
          <w:p w14:paraId="6ACB693A" w14:textId="77777777" w:rsidR="00122F6A" w:rsidRPr="009F7652" w:rsidRDefault="00122F6A" w:rsidP="00122F6A">
            <w:pPr>
              <w:rPr>
                <w:rFonts w:ascii="Arial Black" w:hAnsi="Arial Black"/>
                <w:color w:val="002060"/>
                <w:sz w:val="28"/>
              </w:rPr>
            </w:pPr>
          </w:p>
          <w:p w14:paraId="1890D514" w14:textId="77777777" w:rsidR="00122F6A" w:rsidRPr="009F7652" w:rsidRDefault="00122F6A" w:rsidP="00122F6A">
            <w:pPr>
              <w:rPr>
                <w:rFonts w:ascii="Arial Black" w:hAnsi="Arial Black"/>
                <w:color w:val="002060"/>
                <w:sz w:val="28"/>
              </w:rPr>
            </w:pPr>
          </w:p>
          <w:p w14:paraId="074B0F40" w14:textId="77777777" w:rsidR="00122F6A" w:rsidRPr="009F7652" w:rsidRDefault="00122F6A" w:rsidP="00122F6A">
            <w:pPr>
              <w:rPr>
                <w:rFonts w:ascii="Arial Black" w:hAnsi="Arial Black"/>
                <w:color w:val="002060"/>
                <w:sz w:val="28"/>
              </w:rPr>
            </w:pPr>
          </w:p>
          <w:p w14:paraId="6594B974" w14:textId="77777777" w:rsidR="00122F6A" w:rsidRPr="009F7652" w:rsidRDefault="00122F6A" w:rsidP="00122F6A">
            <w:pPr>
              <w:rPr>
                <w:rFonts w:ascii="Arial Black" w:hAnsi="Arial Black"/>
                <w:color w:val="002060"/>
                <w:sz w:val="28"/>
              </w:rPr>
            </w:pPr>
          </w:p>
          <w:p w14:paraId="159B819E" w14:textId="77777777" w:rsidR="00122F6A" w:rsidRPr="009F7652" w:rsidRDefault="00122F6A" w:rsidP="00122F6A">
            <w:pPr>
              <w:rPr>
                <w:rFonts w:ascii="Arial Black" w:hAnsi="Arial Black"/>
                <w:color w:val="002060"/>
                <w:sz w:val="28"/>
              </w:rPr>
            </w:pPr>
          </w:p>
          <w:p w14:paraId="09C84226" w14:textId="77777777" w:rsidR="00122F6A" w:rsidRPr="009F7652" w:rsidRDefault="00122F6A" w:rsidP="00122F6A">
            <w:pPr>
              <w:rPr>
                <w:rFonts w:ascii="Arial Black" w:hAnsi="Arial Black"/>
                <w:color w:val="002060"/>
                <w:sz w:val="28"/>
              </w:rPr>
            </w:pPr>
          </w:p>
          <w:p w14:paraId="629E64AC" w14:textId="77777777" w:rsidR="00122F6A" w:rsidRPr="009F7652" w:rsidRDefault="00122F6A" w:rsidP="00122F6A">
            <w:pPr>
              <w:rPr>
                <w:rFonts w:ascii="Arial Black" w:hAnsi="Arial Black"/>
                <w:color w:val="002060"/>
                <w:sz w:val="28"/>
              </w:rPr>
            </w:pPr>
          </w:p>
          <w:p w14:paraId="71891584" w14:textId="77777777" w:rsidR="00122F6A" w:rsidRPr="009F7652" w:rsidRDefault="00122F6A" w:rsidP="00122F6A">
            <w:pPr>
              <w:rPr>
                <w:rFonts w:ascii="Arial Black" w:hAnsi="Arial Black"/>
                <w:color w:val="002060"/>
                <w:sz w:val="28"/>
              </w:rPr>
            </w:pPr>
          </w:p>
          <w:p w14:paraId="330B4C89" w14:textId="77777777" w:rsidR="00122F6A" w:rsidRPr="009F7652" w:rsidRDefault="00122F6A" w:rsidP="00122F6A">
            <w:pPr>
              <w:rPr>
                <w:rFonts w:ascii="Arial Black" w:hAnsi="Arial Black"/>
                <w:color w:val="002060"/>
                <w:sz w:val="28"/>
              </w:rPr>
            </w:pPr>
          </w:p>
          <w:p w14:paraId="5383E6AE" w14:textId="77777777" w:rsidR="00122F6A" w:rsidRPr="009F7652" w:rsidRDefault="00122F6A" w:rsidP="00122F6A">
            <w:pPr>
              <w:rPr>
                <w:rFonts w:ascii="Arial Black" w:hAnsi="Arial Black"/>
                <w:color w:val="002060"/>
                <w:sz w:val="28"/>
              </w:rPr>
            </w:pPr>
          </w:p>
          <w:p w14:paraId="063582EC" w14:textId="77777777" w:rsidR="00122F6A" w:rsidRPr="009F7652" w:rsidRDefault="00122F6A" w:rsidP="00122F6A">
            <w:pPr>
              <w:rPr>
                <w:rFonts w:ascii="Arial Black" w:hAnsi="Arial Black"/>
                <w:color w:val="002060"/>
                <w:sz w:val="28"/>
              </w:rPr>
            </w:pPr>
          </w:p>
          <w:p w14:paraId="4DEC45D1" w14:textId="77777777" w:rsidR="00122F6A" w:rsidRPr="009F7652" w:rsidRDefault="00122F6A" w:rsidP="00122F6A">
            <w:pPr>
              <w:rPr>
                <w:rFonts w:ascii="Arial Black" w:hAnsi="Arial Black"/>
                <w:color w:val="002060"/>
                <w:sz w:val="28"/>
              </w:rPr>
            </w:pPr>
          </w:p>
          <w:p w14:paraId="7C3F3199" w14:textId="77777777" w:rsidR="00122F6A" w:rsidRPr="009F7652" w:rsidRDefault="00122F6A" w:rsidP="00122F6A">
            <w:pPr>
              <w:rPr>
                <w:color w:val="002060"/>
              </w:rPr>
            </w:pPr>
            <w:r w:rsidRPr="009F7652">
              <w:rPr>
                <w:noProof/>
                <w:color w:val="002060"/>
                <w:lang w:eastAsia="fr-CA"/>
              </w:rPr>
              <w:drawing>
                <wp:inline distT="0" distB="0" distL="0" distR="0" wp14:anchorId="01F80C76" wp14:editId="2402B55B">
                  <wp:extent cx="579881" cy="672999"/>
                  <wp:effectExtent l="0" t="0" r="0" b="0"/>
                  <wp:docPr id="4"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1F5EB026" w14:textId="77777777" w:rsidR="00122F6A" w:rsidRPr="009F7652" w:rsidRDefault="00122F6A" w:rsidP="00F04735">
            <w:pPr>
              <w:rPr>
                <w:color w:val="002060"/>
              </w:rPr>
            </w:pPr>
          </w:p>
          <w:p w14:paraId="0E985522" w14:textId="77777777" w:rsidR="00122F6A" w:rsidRPr="009F7652" w:rsidRDefault="00122F6A" w:rsidP="00122F6A">
            <w:pPr>
              <w:spacing w:before="120"/>
              <w:rPr>
                <w:rFonts w:ascii="Arial Black" w:hAnsi="Arial Black"/>
                <w:color w:val="002060"/>
                <w:sz w:val="20"/>
              </w:rPr>
            </w:pPr>
            <w:r w:rsidRPr="009F7652">
              <w:rPr>
                <w:rFonts w:ascii="Arial Black" w:hAnsi="Arial Black"/>
                <w:color w:val="002060"/>
                <w:sz w:val="28"/>
              </w:rPr>
              <w:lastRenderedPageBreak/>
              <w:t>Droits</w:t>
            </w:r>
            <w:r w:rsidRPr="009F7652">
              <w:rPr>
                <w:rFonts w:ascii="Arial Black" w:hAnsi="Arial Black"/>
                <w:color w:val="002060"/>
                <w:sz w:val="28"/>
              </w:rPr>
              <w:br/>
              <w:t xml:space="preserve">Fichiers </w:t>
            </w:r>
            <w:r w:rsidRPr="009F7652">
              <w:rPr>
                <w:rFonts w:ascii="Arial Black" w:hAnsi="Arial Black"/>
                <w:color w:val="002060"/>
                <w:sz w:val="20"/>
              </w:rPr>
              <w:t>(suite)</w:t>
            </w:r>
          </w:p>
          <w:p w14:paraId="0506BD17" w14:textId="77777777" w:rsidR="00122F6A" w:rsidRPr="009F7652" w:rsidRDefault="00122F6A" w:rsidP="00122F6A">
            <w:pPr>
              <w:rPr>
                <w:rFonts w:ascii="Arial Black" w:hAnsi="Arial Black"/>
                <w:color w:val="002060"/>
                <w:sz w:val="28"/>
              </w:rPr>
            </w:pPr>
          </w:p>
          <w:p w14:paraId="6E90D69F" w14:textId="77777777" w:rsidR="00122F6A" w:rsidRPr="009F7652" w:rsidRDefault="00122F6A" w:rsidP="00122F6A">
            <w:pPr>
              <w:rPr>
                <w:rFonts w:ascii="Arial Black" w:hAnsi="Arial Black"/>
                <w:color w:val="002060"/>
                <w:sz w:val="28"/>
              </w:rPr>
            </w:pPr>
          </w:p>
          <w:p w14:paraId="4586859A" w14:textId="77777777" w:rsidR="00122F6A" w:rsidRPr="009F7652" w:rsidRDefault="00122F6A" w:rsidP="00122F6A">
            <w:pPr>
              <w:rPr>
                <w:rFonts w:ascii="Arial Black" w:hAnsi="Arial Black"/>
                <w:color w:val="002060"/>
                <w:sz w:val="28"/>
              </w:rPr>
            </w:pPr>
          </w:p>
          <w:p w14:paraId="54C037E4" w14:textId="77777777" w:rsidR="00122F6A" w:rsidRPr="009F7652" w:rsidRDefault="00122F6A" w:rsidP="00122F6A">
            <w:pPr>
              <w:rPr>
                <w:rFonts w:ascii="Arial Black" w:hAnsi="Arial Black"/>
                <w:color w:val="002060"/>
                <w:sz w:val="28"/>
              </w:rPr>
            </w:pPr>
          </w:p>
          <w:p w14:paraId="6D2D0296" w14:textId="77777777" w:rsidR="00122F6A" w:rsidRPr="009F7652" w:rsidRDefault="00122F6A" w:rsidP="00122F6A">
            <w:pPr>
              <w:rPr>
                <w:rFonts w:ascii="Arial Black" w:hAnsi="Arial Black"/>
                <w:color w:val="002060"/>
                <w:sz w:val="28"/>
              </w:rPr>
            </w:pPr>
          </w:p>
          <w:p w14:paraId="72C92FBF" w14:textId="77777777" w:rsidR="00122F6A" w:rsidRPr="009F7652" w:rsidRDefault="00122F6A" w:rsidP="00122F6A">
            <w:pPr>
              <w:rPr>
                <w:rFonts w:ascii="Arial Black" w:hAnsi="Arial Black"/>
                <w:color w:val="002060"/>
                <w:sz w:val="28"/>
              </w:rPr>
            </w:pPr>
          </w:p>
          <w:p w14:paraId="2B39AAF3" w14:textId="77777777" w:rsidR="00122F6A" w:rsidRPr="009F7652" w:rsidRDefault="00122F6A" w:rsidP="00122F6A">
            <w:pPr>
              <w:rPr>
                <w:rFonts w:ascii="Arial Black" w:hAnsi="Arial Black"/>
                <w:color w:val="002060"/>
                <w:sz w:val="28"/>
              </w:rPr>
            </w:pPr>
          </w:p>
          <w:p w14:paraId="5E5FE9CB" w14:textId="77777777" w:rsidR="00122F6A" w:rsidRPr="009F7652" w:rsidRDefault="00122F6A" w:rsidP="00122F6A">
            <w:pPr>
              <w:rPr>
                <w:rFonts w:ascii="Arial Black" w:hAnsi="Arial Black"/>
                <w:color w:val="002060"/>
                <w:sz w:val="28"/>
              </w:rPr>
            </w:pPr>
          </w:p>
          <w:p w14:paraId="2098EF75" w14:textId="77777777" w:rsidR="00122F6A" w:rsidRPr="009F7652" w:rsidRDefault="00122F6A" w:rsidP="00122F6A">
            <w:pPr>
              <w:rPr>
                <w:rFonts w:ascii="Arial Black" w:hAnsi="Arial Black"/>
                <w:color w:val="002060"/>
                <w:sz w:val="28"/>
              </w:rPr>
            </w:pPr>
          </w:p>
          <w:p w14:paraId="262725C2" w14:textId="77777777" w:rsidR="00122F6A" w:rsidRPr="009F7652" w:rsidRDefault="00122F6A" w:rsidP="00122F6A">
            <w:pPr>
              <w:rPr>
                <w:rFonts w:ascii="Arial Black" w:hAnsi="Arial Black"/>
                <w:color w:val="002060"/>
                <w:sz w:val="28"/>
              </w:rPr>
            </w:pPr>
          </w:p>
          <w:p w14:paraId="46E05D8A" w14:textId="77777777" w:rsidR="00122F6A" w:rsidRPr="009F7652" w:rsidRDefault="00122F6A" w:rsidP="00122F6A">
            <w:pPr>
              <w:rPr>
                <w:rFonts w:ascii="Arial Black" w:hAnsi="Arial Black"/>
                <w:color w:val="002060"/>
                <w:sz w:val="28"/>
              </w:rPr>
            </w:pPr>
          </w:p>
          <w:p w14:paraId="28715DB6" w14:textId="77777777" w:rsidR="00122F6A" w:rsidRPr="009F7652" w:rsidRDefault="00122F6A" w:rsidP="00122F6A">
            <w:pPr>
              <w:rPr>
                <w:rFonts w:ascii="Arial Black" w:hAnsi="Arial Black"/>
                <w:color w:val="002060"/>
                <w:sz w:val="28"/>
              </w:rPr>
            </w:pPr>
          </w:p>
          <w:p w14:paraId="2024DC25" w14:textId="77777777" w:rsidR="00122F6A" w:rsidRPr="009F7652" w:rsidRDefault="00122F6A" w:rsidP="00122F6A">
            <w:pPr>
              <w:rPr>
                <w:rFonts w:ascii="Arial Black" w:hAnsi="Arial Black"/>
                <w:color w:val="002060"/>
                <w:sz w:val="28"/>
              </w:rPr>
            </w:pPr>
          </w:p>
          <w:p w14:paraId="411E46CA" w14:textId="77777777" w:rsidR="00122F6A" w:rsidRPr="009F7652" w:rsidRDefault="00122F6A" w:rsidP="00122F6A">
            <w:pPr>
              <w:rPr>
                <w:rFonts w:ascii="Arial Black" w:hAnsi="Arial Black"/>
                <w:color w:val="002060"/>
                <w:sz w:val="28"/>
              </w:rPr>
            </w:pPr>
          </w:p>
          <w:p w14:paraId="418E9AEF" w14:textId="77777777" w:rsidR="00122F6A" w:rsidRPr="009F7652" w:rsidRDefault="00122F6A" w:rsidP="00122F6A">
            <w:pPr>
              <w:rPr>
                <w:rFonts w:ascii="Arial Black" w:hAnsi="Arial Black"/>
                <w:color w:val="002060"/>
                <w:sz w:val="28"/>
              </w:rPr>
            </w:pPr>
          </w:p>
          <w:p w14:paraId="16DA9DB7" w14:textId="77777777" w:rsidR="00122F6A" w:rsidRPr="009F7652" w:rsidRDefault="00122F6A" w:rsidP="00122F6A">
            <w:pPr>
              <w:rPr>
                <w:rFonts w:ascii="Arial Black" w:hAnsi="Arial Black"/>
                <w:color w:val="002060"/>
                <w:sz w:val="28"/>
              </w:rPr>
            </w:pPr>
          </w:p>
          <w:p w14:paraId="5BE1359E" w14:textId="77777777" w:rsidR="00122F6A" w:rsidRPr="009F7652" w:rsidRDefault="00122F6A" w:rsidP="00122F6A">
            <w:pPr>
              <w:rPr>
                <w:rFonts w:ascii="Arial Black" w:hAnsi="Arial Black"/>
                <w:color w:val="002060"/>
                <w:sz w:val="28"/>
              </w:rPr>
            </w:pPr>
          </w:p>
          <w:p w14:paraId="69D2DAD1" w14:textId="77777777" w:rsidR="00122F6A" w:rsidRPr="009F7652" w:rsidRDefault="00122F6A" w:rsidP="00122F6A">
            <w:pPr>
              <w:rPr>
                <w:rFonts w:ascii="Arial Black" w:hAnsi="Arial Black"/>
                <w:color w:val="002060"/>
                <w:sz w:val="28"/>
              </w:rPr>
            </w:pPr>
          </w:p>
          <w:p w14:paraId="59217DC2" w14:textId="77777777" w:rsidR="00122F6A" w:rsidRPr="009F7652" w:rsidRDefault="00122F6A" w:rsidP="00122F6A">
            <w:pPr>
              <w:rPr>
                <w:rFonts w:ascii="Arial Black" w:hAnsi="Arial Black"/>
                <w:color w:val="002060"/>
                <w:sz w:val="28"/>
              </w:rPr>
            </w:pPr>
          </w:p>
          <w:p w14:paraId="74E262A6" w14:textId="77777777" w:rsidR="00122F6A" w:rsidRPr="009F7652" w:rsidRDefault="00122F6A" w:rsidP="00122F6A">
            <w:pPr>
              <w:rPr>
                <w:rFonts w:ascii="Arial Black" w:hAnsi="Arial Black"/>
                <w:color w:val="002060"/>
                <w:sz w:val="28"/>
              </w:rPr>
            </w:pPr>
          </w:p>
          <w:p w14:paraId="2BEF7F14" w14:textId="77777777" w:rsidR="00122F6A" w:rsidRPr="009F7652" w:rsidRDefault="00122F6A" w:rsidP="00122F6A">
            <w:pPr>
              <w:rPr>
                <w:rFonts w:ascii="Arial Black" w:hAnsi="Arial Black"/>
                <w:color w:val="002060"/>
                <w:sz w:val="28"/>
              </w:rPr>
            </w:pPr>
          </w:p>
          <w:p w14:paraId="1DEAF703" w14:textId="77777777" w:rsidR="00122F6A" w:rsidRPr="009F7652" w:rsidRDefault="00122F6A" w:rsidP="00122F6A">
            <w:pPr>
              <w:rPr>
                <w:rFonts w:ascii="Arial Black" w:hAnsi="Arial Black"/>
                <w:color w:val="002060"/>
                <w:sz w:val="28"/>
              </w:rPr>
            </w:pPr>
          </w:p>
          <w:p w14:paraId="5A12F246" w14:textId="77777777" w:rsidR="00122F6A" w:rsidRPr="009F7652" w:rsidRDefault="00122F6A" w:rsidP="00122F6A">
            <w:pPr>
              <w:rPr>
                <w:color w:val="002060"/>
              </w:rPr>
            </w:pPr>
            <w:r w:rsidRPr="009F7652">
              <w:rPr>
                <w:noProof/>
                <w:color w:val="002060"/>
                <w:lang w:eastAsia="fr-CA"/>
              </w:rPr>
              <w:drawing>
                <wp:inline distT="0" distB="0" distL="0" distR="0" wp14:anchorId="16F4172A" wp14:editId="2D296C18">
                  <wp:extent cx="579881" cy="672999"/>
                  <wp:effectExtent l="0" t="0" r="0" b="0"/>
                  <wp:docPr id="5"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3E54C83" w14:textId="77777777" w:rsidR="00122F6A" w:rsidRPr="009F7652" w:rsidRDefault="00122F6A" w:rsidP="00F04735">
            <w:pPr>
              <w:rPr>
                <w:color w:val="002060"/>
              </w:rPr>
            </w:pPr>
          </w:p>
          <w:p w14:paraId="2EB4F257" w14:textId="77777777" w:rsidR="00E60DEE" w:rsidRPr="009F7652" w:rsidRDefault="00E60DEE" w:rsidP="00E60DEE">
            <w:pPr>
              <w:spacing w:before="120"/>
              <w:rPr>
                <w:rFonts w:ascii="Arial Black" w:hAnsi="Arial Black"/>
                <w:color w:val="002060"/>
                <w:sz w:val="20"/>
              </w:rPr>
            </w:pPr>
            <w:r w:rsidRPr="009F7652">
              <w:rPr>
                <w:rFonts w:ascii="Arial Black" w:hAnsi="Arial Black"/>
                <w:color w:val="002060"/>
                <w:sz w:val="28"/>
              </w:rPr>
              <w:lastRenderedPageBreak/>
              <w:t>Droits</w:t>
            </w:r>
            <w:r w:rsidRPr="009F7652">
              <w:rPr>
                <w:rFonts w:ascii="Arial Black" w:hAnsi="Arial Black"/>
                <w:color w:val="002060"/>
                <w:sz w:val="28"/>
              </w:rPr>
              <w:br/>
              <w:t xml:space="preserve">Fichiers </w:t>
            </w:r>
            <w:r w:rsidRPr="009F7652">
              <w:rPr>
                <w:rFonts w:ascii="Arial Black" w:hAnsi="Arial Black"/>
                <w:color w:val="002060"/>
                <w:sz w:val="20"/>
              </w:rPr>
              <w:t>(suite)</w:t>
            </w:r>
          </w:p>
          <w:p w14:paraId="6EC1C8A6" w14:textId="77777777" w:rsidR="00E60DEE" w:rsidRPr="009F7652" w:rsidRDefault="00E60DEE" w:rsidP="00E60DEE">
            <w:pPr>
              <w:rPr>
                <w:rFonts w:ascii="Arial Black" w:hAnsi="Arial Black"/>
                <w:color w:val="002060"/>
                <w:sz w:val="28"/>
              </w:rPr>
            </w:pPr>
          </w:p>
          <w:p w14:paraId="1B3B685E" w14:textId="77777777" w:rsidR="00E60DEE" w:rsidRPr="009F7652" w:rsidRDefault="00E60DEE" w:rsidP="00E60DEE">
            <w:pPr>
              <w:rPr>
                <w:rFonts w:ascii="Arial Black" w:hAnsi="Arial Black"/>
                <w:color w:val="002060"/>
                <w:sz w:val="28"/>
              </w:rPr>
            </w:pPr>
          </w:p>
          <w:p w14:paraId="511F8C87" w14:textId="77777777" w:rsidR="00E60DEE" w:rsidRPr="009F7652" w:rsidRDefault="00E60DEE" w:rsidP="00E60DEE">
            <w:pPr>
              <w:rPr>
                <w:rFonts w:ascii="Arial Black" w:hAnsi="Arial Black"/>
                <w:color w:val="002060"/>
                <w:sz w:val="28"/>
              </w:rPr>
            </w:pPr>
          </w:p>
          <w:p w14:paraId="425F0197" w14:textId="77777777" w:rsidR="00E60DEE" w:rsidRPr="009F7652" w:rsidRDefault="00E60DEE" w:rsidP="00E60DEE">
            <w:pPr>
              <w:rPr>
                <w:rFonts w:ascii="Arial Black" w:hAnsi="Arial Black"/>
                <w:color w:val="002060"/>
                <w:sz w:val="28"/>
              </w:rPr>
            </w:pPr>
          </w:p>
          <w:p w14:paraId="51CCE2EF" w14:textId="77777777" w:rsidR="00E60DEE" w:rsidRPr="009F7652" w:rsidRDefault="00E60DEE" w:rsidP="00E60DEE">
            <w:pPr>
              <w:rPr>
                <w:rFonts w:ascii="Arial Black" w:hAnsi="Arial Black"/>
                <w:color w:val="002060"/>
                <w:sz w:val="28"/>
              </w:rPr>
            </w:pPr>
          </w:p>
          <w:p w14:paraId="3C2AC5F0" w14:textId="77777777" w:rsidR="00E60DEE" w:rsidRPr="009F7652" w:rsidRDefault="00E60DEE" w:rsidP="00E60DEE">
            <w:pPr>
              <w:rPr>
                <w:rFonts w:ascii="Arial Black" w:hAnsi="Arial Black"/>
                <w:color w:val="002060"/>
                <w:sz w:val="28"/>
              </w:rPr>
            </w:pPr>
          </w:p>
          <w:p w14:paraId="4FF85D3B" w14:textId="77777777" w:rsidR="00E60DEE" w:rsidRPr="009F7652" w:rsidRDefault="00E60DEE" w:rsidP="00E60DEE">
            <w:pPr>
              <w:rPr>
                <w:rFonts w:ascii="Arial Black" w:hAnsi="Arial Black"/>
                <w:color w:val="002060"/>
                <w:sz w:val="28"/>
              </w:rPr>
            </w:pPr>
          </w:p>
          <w:p w14:paraId="061D807F" w14:textId="77777777" w:rsidR="00E60DEE" w:rsidRPr="009F7652" w:rsidRDefault="00E60DEE" w:rsidP="00E60DEE">
            <w:pPr>
              <w:rPr>
                <w:rFonts w:ascii="Arial Black" w:hAnsi="Arial Black"/>
                <w:color w:val="002060"/>
                <w:sz w:val="28"/>
              </w:rPr>
            </w:pPr>
          </w:p>
          <w:p w14:paraId="34D7365E" w14:textId="77777777" w:rsidR="00E60DEE" w:rsidRPr="009F7652" w:rsidRDefault="00E60DEE" w:rsidP="00E60DEE">
            <w:pPr>
              <w:rPr>
                <w:rFonts w:ascii="Arial Black" w:hAnsi="Arial Black"/>
                <w:color w:val="002060"/>
                <w:sz w:val="28"/>
              </w:rPr>
            </w:pPr>
          </w:p>
          <w:p w14:paraId="3F4D90C3" w14:textId="77777777" w:rsidR="00E60DEE" w:rsidRPr="009F7652" w:rsidRDefault="00E60DEE" w:rsidP="00E60DEE">
            <w:pPr>
              <w:rPr>
                <w:rFonts w:ascii="Arial Black" w:hAnsi="Arial Black"/>
                <w:color w:val="002060"/>
                <w:sz w:val="28"/>
              </w:rPr>
            </w:pPr>
          </w:p>
          <w:p w14:paraId="1DB74FCD" w14:textId="77777777" w:rsidR="00E60DEE" w:rsidRPr="009F7652" w:rsidRDefault="00E60DEE" w:rsidP="00E60DEE">
            <w:pPr>
              <w:rPr>
                <w:rFonts w:ascii="Arial Black" w:hAnsi="Arial Black"/>
                <w:color w:val="002060"/>
                <w:sz w:val="28"/>
              </w:rPr>
            </w:pPr>
          </w:p>
          <w:p w14:paraId="1C7D1F7A" w14:textId="77777777" w:rsidR="00E60DEE" w:rsidRPr="009F7652" w:rsidRDefault="00E60DEE" w:rsidP="00E60DEE">
            <w:pPr>
              <w:rPr>
                <w:rFonts w:ascii="Arial Black" w:hAnsi="Arial Black"/>
                <w:color w:val="002060"/>
                <w:sz w:val="28"/>
              </w:rPr>
            </w:pPr>
          </w:p>
          <w:p w14:paraId="072D410C" w14:textId="77777777" w:rsidR="00E60DEE" w:rsidRPr="009F7652" w:rsidRDefault="00E60DEE" w:rsidP="00E60DEE">
            <w:pPr>
              <w:rPr>
                <w:rFonts w:ascii="Arial Black" w:hAnsi="Arial Black"/>
                <w:color w:val="002060"/>
                <w:sz w:val="28"/>
              </w:rPr>
            </w:pPr>
          </w:p>
          <w:p w14:paraId="6E2525E6" w14:textId="77777777" w:rsidR="00E60DEE" w:rsidRPr="009F7652" w:rsidRDefault="00E60DEE" w:rsidP="00E60DEE">
            <w:pPr>
              <w:rPr>
                <w:rFonts w:ascii="Arial Black" w:hAnsi="Arial Black"/>
                <w:color w:val="002060"/>
                <w:sz w:val="28"/>
              </w:rPr>
            </w:pPr>
          </w:p>
          <w:p w14:paraId="222BDFC5" w14:textId="77777777" w:rsidR="00E60DEE" w:rsidRPr="009F7652" w:rsidRDefault="00E60DEE" w:rsidP="00E60DEE">
            <w:pPr>
              <w:rPr>
                <w:rFonts w:ascii="Arial Black" w:hAnsi="Arial Black"/>
                <w:color w:val="002060"/>
                <w:sz w:val="28"/>
              </w:rPr>
            </w:pPr>
          </w:p>
          <w:p w14:paraId="08343BBF" w14:textId="77777777" w:rsidR="00E60DEE" w:rsidRPr="009F7652" w:rsidRDefault="00E60DEE" w:rsidP="00E60DEE">
            <w:pPr>
              <w:rPr>
                <w:rFonts w:ascii="Arial Black" w:hAnsi="Arial Black"/>
                <w:color w:val="002060"/>
                <w:sz w:val="28"/>
              </w:rPr>
            </w:pPr>
          </w:p>
          <w:p w14:paraId="56E4C42F" w14:textId="77777777" w:rsidR="00E60DEE" w:rsidRPr="009F7652" w:rsidRDefault="00E60DEE" w:rsidP="00E60DEE">
            <w:pPr>
              <w:rPr>
                <w:rFonts w:ascii="Arial Black" w:hAnsi="Arial Black"/>
                <w:color w:val="002060"/>
                <w:sz w:val="28"/>
              </w:rPr>
            </w:pPr>
          </w:p>
          <w:p w14:paraId="214728F3" w14:textId="77777777" w:rsidR="00E60DEE" w:rsidRPr="009F7652" w:rsidRDefault="00E60DEE" w:rsidP="00E60DEE">
            <w:pPr>
              <w:rPr>
                <w:rFonts w:ascii="Arial Black" w:hAnsi="Arial Black"/>
                <w:color w:val="002060"/>
                <w:sz w:val="28"/>
              </w:rPr>
            </w:pPr>
          </w:p>
          <w:p w14:paraId="41FABF01" w14:textId="77777777" w:rsidR="00E60DEE" w:rsidRPr="009F7652" w:rsidRDefault="00E60DEE" w:rsidP="00E60DEE">
            <w:pPr>
              <w:rPr>
                <w:rFonts w:ascii="Arial Black" w:hAnsi="Arial Black"/>
                <w:color w:val="002060"/>
                <w:sz w:val="28"/>
              </w:rPr>
            </w:pPr>
          </w:p>
          <w:p w14:paraId="4B7E6334" w14:textId="77777777" w:rsidR="00E60DEE" w:rsidRPr="009F7652" w:rsidRDefault="00E60DEE" w:rsidP="00E60DEE">
            <w:pPr>
              <w:rPr>
                <w:rFonts w:ascii="Arial Black" w:hAnsi="Arial Black"/>
                <w:color w:val="002060"/>
                <w:sz w:val="28"/>
              </w:rPr>
            </w:pPr>
          </w:p>
          <w:p w14:paraId="4AB09390" w14:textId="77777777" w:rsidR="00E60DEE" w:rsidRPr="009F7652" w:rsidRDefault="00E60DEE" w:rsidP="00E60DEE">
            <w:pPr>
              <w:rPr>
                <w:rFonts w:ascii="Arial Black" w:hAnsi="Arial Black"/>
                <w:color w:val="002060"/>
                <w:sz w:val="28"/>
              </w:rPr>
            </w:pPr>
          </w:p>
          <w:p w14:paraId="7319D4B3" w14:textId="77777777" w:rsidR="00E60DEE" w:rsidRPr="009F7652" w:rsidRDefault="00E60DEE" w:rsidP="00E60DEE">
            <w:pPr>
              <w:rPr>
                <w:rFonts w:ascii="Arial Black" w:hAnsi="Arial Black"/>
                <w:color w:val="002060"/>
                <w:sz w:val="28"/>
              </w:rPr>
            </w:pPr>
          </w:p>
          <w:p w14:paraId="4101CB9E" w14:textId="77777777" w:rsidR="00E60DEE" w:rsidRPr="009F7652" w:rsidRDefault="00E60DEE" w:rsidP="00E60DEE">
            <w:pPr>
              <w:rPr>
                <w:color w:val="002060"/>
              </w:rPr>
            </w:pPr>
            <w:r w:rsidRPr="009F7652">
              <w:rPr>
                <w:noProof/>
                <w:color w:val="002060"/>
                <w:lang w:eastAsia="fr-CA"/>
              </w:rPr>
              <w:drawing>
                <wp:inline distT="0" distB="0" distL="0" distR="0" wp14:anchorId="29249349" wp14:editId="7B3324B1">
                  <wp:extent cx="579881" cy="672999"/>
                  <wp:effectExtent l="0" t="0" r="0" b="0"/>
                  <wp:docPr id="6"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7CED3826" w14:textId="77777777" w:rsidR="00E60DEE" w:rsidRPr="009F7652" w:rsidRDefault="00E60DEE" w:rsidP="00F04735">
            <w:pPr>
              <w:rPr>
                <w:color w:val="002060"/>
              </w:rPr>
            </w:pPr>
          </w:p>
          <w:p w14:paraId="338FFC25" w14:textId="77777777" w:rsidR="00E60DEE" w:rsidRPr="009F7652" w:rsidRDefault="00E60DEE" w:rsidP="00E60DEE">
            <w:pPr>
              <w:spacing w:before="120"/>
              <w:rPr>
                <w:rFonts w:ascii="Arial Black" w:hAnsi="Arial Black"/>
                <w:color w:val="002060"/>
                <w:sz w:val="20"/>
              </w:rPr>
            </w:pPr>
            <w:r w:rsidRPr="009F7652">
              <w:rPr>
                <w:rFonts w:ascii="Arial Black" w:hAnsi="Arial Black"/>
                <w:color w:val="002060"/>
                <w:sz w:val="28"/>
              </w:rPr>
              <w:lastRenderedPageBreak/>
              <w:t>Droits</w:t>
            </w:r>
            <w:r w:rsidRPr="009F7652">
              <w:rPr>
                <w:rFonts w:ascii="Arial Black" w:hAnsi="Arial Black"/>
                <w:color w:val="002060"/>
                <w:sz w:val="28"/>
              </w:rPr>
              <w:br/>
              <w:t xml:space="preserve">Fichiers </w:t>
            </w:r>
            <w:r w:rsidRPr="009F7652">
              <w:rPr>
                <w:rFonts w:ascii="Arial Black" w:hAnsi="Arial Black"/>
                <w:color w:val="002060"/>
                <w:sz w:val="20"/>
              </w:rPr>
              <w:t>(suite)</w:t>
            </w:r>
          </w:p>
          <w:p w14:paraId="35C8F879" w14:textId="77777777" w:rsidR="00E60DEE" w:rsidRPr="009F7652" w:rsidRDefault="00E60DEE" w:rsidP="00E60DEE">
            <w:pPr>
              <w:rPr>
                <w:rFonts w:ascii="Arial Black" w:hAnsi="Arial Black"/>
                <w:color w:val="002060"/>
                <w:sz w:val="28"/>
              </w:rPr>
            </w:pPr>
          </w:p>
          <w:p w14:paraId="79F11C69" w14:textId="77777777" w:rsidR="00E60DEE" w:rsidRPr="009F7652" w:rsidRDefault="00E60DEE" w:rsidP="00E60DEE">
            <w:pPr>
              <w:rPr>
                <w:rFonts w:ascii="Arial Black" w:hAnsi="Arial Black"/>
                <w:color w:val="002060"/>
                <w:sz w:val="28"/>
              </w:rPr>
            </w:pPr>
          </w:p>
          <w:p w14:paraId="31DBDBE9" w14:textId="77777777" w:rsidR="00E60DEE" w:rsidRPr="009F7652" w:rsidRDefault="00E60DEE" w:rsidP="00E60DEE">
            <w:pPr>
              <w:rPr>
                <w:rFonts w:ascii="Arial Black" w:hAnsi="Arial Black"/>
                <w:color w:val="002060"/>
                <w:sz w:val="28"/>
              </w:rPr>
            </w:pPr>
          </w:p>
          <w:p w14:paraId="5A90458C" w14:textId="77777777" w:rsidR="00E60DEE" w:rsidRPr="009F7652" w:rsidRDefault="00E60DEE" w:rsidP="00E60DEE">
            <w:pPr>
              <w:rPr>
                <w:rFonts w:ascii="Arial Black" w:hAnsi="Arial Black"/>
                <w:color w:val="002060"/>
                <w:sz w:val="28"/>
              </w:rPr>
            </w:pPr>
          </w:p>
          <w:p w14:paraId="6BC8E5C5" w14:textId="77777777" w:rsidR="00E60DEE" w:rsidRPr="009F7652" w:rsidRDefault="00E60DEE" w:rsidP="00E60DEE">
            <w:pPr>
              <w:rPr>
                <w:rFonts w:ascii="Arial Black" w:hAnsi="Arial Black"/>
                <w:color w:val="002060"/>
                <w:sz w:val="28"/>
              </w:rPr>
            </w:pPr>
          </w:p>
          <w:p w14:paraId="1523B593" w14:textId="77777777" w:rsidR="00E60DEE" w:rsidRPr="009F7652" w:rsidRDefault="00E60DEE" w:rsidP="00E60DEE">
            <w:pPr>
              <w:rPr>
                <w:rFonts w:ascii="Arial Black" w:hAnsi="Arial Black"/>
                <w:color w:val="002060"/>
                <w:sz w:val="28"/>
              </w:rPr>
            </w:pPr>
          </w:p>
          <w:p w14:paraId="15F97763" w14:textId="77777777" w:rsidR="00E60DEE" w:rsidRPr="009F7652" w:rsidRDefault="00E60DEE" w:rsidP="00E60DEE">
            <w:pPr>
              <w:rPr>
                <w:rFonts w:ascii="Arial Black" w:hAnsi="Arial Black"/>
                <w:color w:val="002060"/>
                <w:sz w:val="28"/>
              </w:rPr>
            </w:pPr>
          </w:p>
          <w:p w14:paraId="1E65C02C" w14:textId="77777777" w:rsidR="00E60DEE" w:rsidRPr="009F7652" w:rsidRDefault="00E60DEE" w:rsidP="00E60DEE">
            <w:pPr>
              <w:rPr>
                <w:rFonts w:ascii="Arial Black" w:hAnsi="Arial Black"/>
                <w:color w:val="002060"/>
                <w:sz w:val="28"/>
              </w:rPr>
            </w:pPr>
          </w:p>
          <w:p w14:paraId="408A1C18" w14:textId="77777777" w:rsidR="00E60DEE" w:rsidRPr="009F7652" w:rsidRDefault="00E60DEE" w:rsidP="00E60DEE">
            <w:pPr>
              <w:rPr>
                <w:rFonts w:ascii="Arial Black" w:hAnsi="Arial Black"/>
                <w:color w:val="002060"/>
                <w:sz w:val="28"/>
              </w:rPr>
            </w:pPr>
          </w:p>
          <w:p w14:paraId="0D64A2D5" w14:textId="77777777" w:rsidR="00E60DEE" w:rsidRPr="009F7652" w:rsidRDefault="00E60DEE" w:rsidP="00E60DEE">
            <w:pPr>
              <w:rPr>
                <w:rFonts w:ascii="Arial Black" w:hAnsi="Arial Black"/>
                <w:color w:val="002060"/>
                <w:sz w:val="28"/>
              </w:rPr>
            </w:pPr>
          </w:p>
          <w:p w14:paraId="68C77E3F" w14:textId="77777777" w:rsidR="00E60DEE" w:rsidRPr="009F7652" w:rsidRDefault="00E60DEE" w:rsidP="00E60DEE">
            <w:pPr>
              <w:rPr>
                <w:rFonts w:ascii="Arial Black" w:hAnsi="Arial Black"/>
                <w:color w:val="002060"/>
                <w:sz w:val="28"/>
              </w:rPr>
            </w:pPr>
          </w:p>
          <w:p w14:paraId="484331EB" w14:textId="77777777" w:rsidR="00E60DEE" w:rsidRPr="009F7652" w:rsidRDefault="00E60DEE" w:rsidP="00E60DEE">
            <w:pPr>
              <w:rPr>
                <w:rFonts w:ascii="Arial Black" w:hAnsi="Arial Black"/>
                <w:color w:val="002060"/>
                <w:sz w:val="28"/>
              </w:rPr>
            </w:pPr>
          </w:p>
          <w:p w14:paraId="54DEE7F3" w14:textId="77777777" w:rsidR="00E60DEE" w:rsidRPr="009F7652" w:rsidRDefault="00E60DEE" w:rsidP="00E60DEE">
            <w:pPr>
              <w:rPr>
                <w:rFonts w:ascii="Arial Black" w:hAnsi="Arial Black"/>
                <w:color w:val="002060"/>
                <w:sz w:val="28"/>
              </w:rPr>
            </w:pPr>
          </w:p>
          <w:p w14:paraId="06753E7B" w14:textId="77777777" w:rsidR="00E60DEE" w:rsidRPr="009F7652" w:rsidRDefault="00E60DEE" w:rsidP="00E60DEE">
            <w:pPr>
              <w:rPr>
                <w:rFonts w:ascii="Arial Black" w:hAnsi="Arial Black"/>
                <w:color w:val="002060"/>
                <w:sz w:val="28"/>
              </w:rPr>
            </w:pPr>
          </w:p>
          <w:p w14:paraId="5AEAA90F" w14:textId="77777777" w:rsidR="00E60DEE" w:rsidRPr="009F7652" w:rsidRDefault="00E60DEE" w:rsidP="00E60DEE">
            <w:pPr>
              <w:rPr>
                <w:rFonts w:ascii="Arial Black" w:hAnsi="Arial Black"/>
                <w:color w:val="002060"/>
                <w:sz w:val="28"/>
              </w:rPr>
            </w:pPr>
          </w:p>
          <w:p w14:paraId="77647D03" w14:textId="77777777" w:rsidR="00E60DEE" w:rsidRPr="009F7652" w:rsidRDefault="00E60DEE" w:rsidP="00E60DEE">
            <w:pPr>
              <w:rPr>
                <w:rFonts w:ascii="Arial Black" w:hAnsi="Arial Black"/>
                <w:color w:val="002060"/>
                <w:sz w:val="28"/>
              </w:rPr>
            </w:pPr>
          </w:p>
          <w:p w14:paraId="651CD0C0" w14:textId="77777777" w:rsidR="00E60DEE" w:rsidRPr="009F7652" w:rsidRDefault="00E60DEE" w:rsidP="00E60DEE">
            <w:pPr>
              <w:rPr>
                <w:rFonts w:ascii="Arial Black" w:hAnsi="Arial Black"/>
                <w:color w:val="002060"/>
                <w:sz w:val="28"/>
              </w:rPr>
            </w:pPr>
          </w:p>
          <w:p w14:paraId="1D814EE9" w14:textId="77777777" w:rsidR="00E60DEE" w:rsidRPr="009F7652" w:rsidRDefault="00E60DEE" w:rsidP="00E60DEE">
            <w:pPr>
              <w:rPr>
                <w:rFonts w:ascii="Arial Black" w:hAnsi="Arial Black"/>
                <w:color w:val="002060"/>
                <w:sz w:val="28"/>
              </w:rPr>
            </w:pPr>
          </w:p>
          <w:p w14:paraId="04BD0F79" w14:textId="77777777" w:rsidR="00E60DEE" w:rsidRPr="009F7652" w:rsidRDefault="00E60DEE" w:rsidP="00E60DEE">
            <w:pPr>
              <w:rPr>
                <w:rFonts w:ascii="Arial Black" w:hAnsi="Arial Black"/>
                <w:color w:val="002060"/>
                <w:sz w:val="28"/>
              </w:rPr>
            </w:pPr>
          </w:p>
          <w:p w14:paraId="64074BBA" w14:textId="77777777" w:rsidR="00E60DEE" w:rsidRPr="009F7652" w:rsidRDefault="00E60DEE" w:rsidP="00E60DEE">
            <w:pPr>
              <w:rPr>
                <w:rFonts w:ascii="Arial Black" w:hAnsi="Arial Black"/>
                <w:color w:val="002060"/>
                <w:sz w:val="28"/>
              </w:rPr>
            </w:pPr>
          </w:p>
          <w:p w14:paraId="06F1164F" w14:textId="77777777" w:rsidR="00E60DEE" w:rsidRPr="009F7652" w:rsidRDefault="00E60DEE" w:rsidP="00E60DEE">
            <w:pPr>
              <w:rPr>
                <w:rFonts w:ascii="Arial Black" w:hAnsi="Arial Black"/>
                <w:color w:val="002060"/>
                <w:sz w:val="28"/>
              </w:rPr>
            </w:pPr>
          </w:p>
          <w:p w14:paraId="69F19237" w14:textId="77777777" w:rsidR="00E60DEE" w:rsidRPr="009F7652" w:rsidRDefault="00E60DEE" w:rsidP="00E60DEE">
            <w:pPr>
              <w:rPr>
                <w:rFonts w:ascii="Arial Black" w:hAnsi="Arial Black"/>
                <w:color w:val="002060"/>
                <w:sz w:val="28"/>
              </w:rPr>
            </w:pPr>
          </w:p>
          <w:p w14:paraId="738326B0" w14:textId="77777777" w:rsidR="00E60DEE" w:rsidRPr="009F7652" w:rsidRDefault="00E60DEE" w:rsidP="00E60DEE">
            <w:pPr>
              <w:rPr>
                <w:color w:val="002060"/>
              </w:rPr>
            </w:pPr>
            <w:r w:rsidRPr="009F7652">
              <w:rPr>
                <w:noProof/>
                <w:color w:val="002060"/>
                <w:lang w:eastAsia="fr-CA"/>
              </w:rPr>
              <w:drawing>
                <wp:inline distT="0" distB="0" distL="0" distR="0" wp14:anchorId="74139DF2" wp14:editId="2F9F52AA">
                  <wp:extent cx="579881" cy="672999"/>
                  <wp:effectExtent l="0" t="0" r="0" b="0"/>
                  <wp:docPr id="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09701E8F" w14:textId="77777777" w:rsidR="00E60DEE" w:rsidRPr="009F7652" w:rsidRDefault="00E60DEE" w:rsidP="00F04735">
            <w:pPr>
              <w:rPr>
                <w:color w:val="002060"/>
              </w:rPr>
            </w:pPr>
          </w:p>
        </w:tc>
        <w:tc>
          <w:tcPr>
            <w:tcW w:w="283" w:type="dxa"/>
          </w:tcPr>
          <w:p w14:paraId="2D5107BA" w14:textId="77777777" w:rsidR="006227FC" w:rsidRPr="009F7652" w:rsidRDefault="006227FC">
            <w:pPr>
              <w:rPr>
                <w:color w:val="002060"/>
              </w:rPr>
            </w:pPr>
          </w:p>
        </w:tc>
        <w:tc>
          <w:tcPr>
            <w:tcW w:w="10888" w:type="dxa"/>
            <w:tcBorders>
              <w:top w:val="single" w:sz="4" w:space="0" w:color="auto"/>
              <w:bottom w:val="single" w:sz="4" w:space="0" w:color="auto"/>
            </w:tcBorders>
          </w:tcPr>
          <w:p w14:paraId="18A231C1" w14:textId="77777777" w:rsidR="00D45314" w:rsidRPr="009F7652" w:rsidRDefault="00175E85" w:rsidP="00C31AD7">
            <w:pPr>
              <w:spacing w:before="120"/>
              <w:rPr>
                <w:rFonts w:ascii="Arial Black" w:hAnsi="Arial Black"/>
                <w:color w:val="002060"/>
                <w:lang w:val="fr-FR"/>
              </w:rPr>
            </w:pPr>
            <w:r w:rsidRPr="009F7652">
              <w:rPr>
                <w:rFonts w:ascii="Arial Black" w:hAnsi="Arial Black"/>
                <w:color w:val="002060"/>
                <w:lang w:val="fr-FR"/>
              </w:rPr>
              <w:t>Droits – Fichiers Linux</w:t>
            </w:r>
          </w:p>
          <w:p w14:paraId="215B8205" w14:textId="77777777" w:rsidR="00D53DD2" w:rsidRPr="009F7652" w:rsidRDefault="00175E85" w:rsidP="00175E85">
            <w:pPr>
              <w:tabs>
                <w:tab w:val="left" w:pos="2048"/>
              </w:tabs>
              <w:rPr>
                <w:color w:val="002060"/>
                <w:lang w:val="fr-FR"/>
              </w:rPr>
            </w:pPr>
            <w:r w:rsidRPr="009F7652">
              <w:rPr>
                <w:color w:val="002060"/>
                <w:lang w:val="fr-FR"/>
              </w:rPr>
              <w:tab/>
            </w:r>
          </w:p>
          <w:p w14:paraId="4E97C98A" w14:textId="77777777" w:rsidR="00175E85" w:rsidRPr="009F7652" w:rsidRDefault="004C50CD" w:rsidP="00175E85">
            <w:pPr>
              <w:rPr>
                <w:b/>
                <w:color w:val="002060"/>
                <w:lang w:val="fr-FR"/>
              </w:rPr>
            </w:pPr>
            <w:r w:rsidRPr="009F7652">
              <w:rPr>
                <w:b/>
                <w:color w:val="002060"/>
                <w:lang w:val="fr-FR"/>
              </w:rPr>
              <w:t>Droits</w:t>
            </w:r>
            <w:r w:rsidR="00175E85" w:rsidRPr="009F7652">
              <w:rPr>
                <w:b/>
                <w:color w:val="002060"/>
                <w:lang w:val="fr-FR"/>
              </w:rPr>
              <w:t xml:space="preserve"> du système de fichiers</w:t>
            </w:r>
          </w:p>
          <w:p w14:paraId="301B972A" w14:textId="77777777" w:rsidR="00175E85" w:rsidRPr="009F7652" w:rsidRDefault="00175E85" w:rsidP="00175E85">
            <w:pPr>
              <w:rPr>
                <w:color w:val="002060"/>
                <w:lang w:val="fr-FR"/>
              </w:rPr>
            </w:pPr>
          </w:p>
          <w:p w14:paraId="2D82EC8B" w14:textId="13724E2D" w:rsidR="00175E85" w:rsidRPr="009F7652" w:rsidRDefault="00175E85" w:rsidP="00175E85">
            <w:pPr>
              <w:rPr>
                <w:color w:val="002060"/>
                <w:lang w:val="fr-FR"/>
              </w:rPr>
            </w:pPr>
            <w:r w:rsidRPr="009F7652">
              <w:rPr>
                <w:color w:val="002060"/>
                <w:lang w:val="fr-FR"/>
              </w:rPr>
              <w:t xml:space="preserve">Les </w:t>
            </w:r>
            <w:r w:rsidR="004C50CD" w:rsidRPr="004A6D11">
              <w:rPr>
                <w:b/>
                <w:bCs/>
                <w:color w:val="002060"/>
                <w:lang w:val="fr-FR"/>
              </w:rPr>
              <w:t>droits</w:t>
            </w:r>
            <w:r w:rsidRPr="004A6D11">
              <w:rPr>
                <w:b/>
                <w:bCs/>
                <w:color w:val="002060"/>
                <w:lang w:val="fr-FR"/>
              </w:rPr>
              <w:t xml:space="preserve"> du système de fichiers</w:t>
            </w:r>
            <w:r w:rsidRPr="009F7652">
              <w:rPr>
                <w:color w:val="002060"/>
                <w:lang w:val="fr-FR"/>
              </w:rPr>
              <w:t xml:space="preserve"> d’un système basé sur UNIX sont </w:t>
            </w:r>
            <w:r w:rsidR="00E55D90" w:rsidRPr="009F7652">
              <w:rPr>
                <w:color w:val="002060"/>
                <w:lang w:val="fr-FR"/>
              </w:rPr>
              <w:t>définis</w:t>
            </w:r>
            <w:r w:rsidRPr="009F7652">
              <w:rPr>
                <w:color w:val="002060"/>
                <w:lang w:val="fr-FR"/>
              </w:rPr>
              <w:t xml:space="preserve"> pour trois catégories d’utilisateurs </w:t>
            </w:r>
            <w:r w:rsidR="00E55D90">
              <w:rPr>
                <w:color w:val="002060"/>
                <w:lang w:val="fr-FR"/>
              </w:rPr>
              <w:t>…</w:t>
            </w:r>
          </w:p>
          <w:p w14:paraId="12B95283" w14:textId="76DB046C" w:rsidR="00175E85" w:rsidRPr="009F7652" w:rsidRDefault="00175E85" w:rsidP="00175E85">
            <w:pPr>
              <w:pStyle w:val="Paragraphedeliste"/>
              <w:numPr>
                <w:ilvl w:val="0"/>
                <w:numId w:val="20"/>
              </w:numPr>
              <w:rPr>
                <w:color w:val="002060"/>
                <w:lang w:val="fr-FR"/>
              </w:rPr>
            </w:pPr>
            <w:r w:rsidRPr="009F7652">
              <w:rPr>
                <w:color w:val="002060"/>
                <w:lang w:val="fr-FR"/>
              </w:rPr>
              <w:t>l’utilisateur qui possède le fichier</w:t>
            </w:r>
            <w:r w:rsidR="005B550A">
              <w:rPr>
                <w:color w:val="002060"/>
                <w:lang w:val="fr-FR"/>
              </w:rPr>
              <w:t xml:space="preserve"> ou propriétaire </w:t>
            </w:r>
            <w:r w:rsidRPr="009F7652">
              <w:rPr>
                <w:color w:val="002060"/>
                <w:lang w:val="fr-FR"/>
              </w:rPr>
              <w:t>(u</w:t>
            </w:r>
            <w:r w:rsidR="005B550A">
              <w:rPr>
                <w:color w:val="002060"/>
                <w:lang w:val="fr-FR"/>
              </w:rPr>
              <w:t xml:space="preserve"> pour </w:t>
            </w:r>
            <w:proofErr w:type="spellStart"/>
            <w:r w:rsidR="005B550A" w:rsidRPr="005B550A">
              <w:rPr>
                <w:i/>
                <w:iCs/>
                <w:color w:val="002060"/>
                <w:lang w:val="fr-FR"/>
              </w:rPr>
              <w:t>uaer</w:t>
            </w:r>
            <w:proofErr w:type="spellEnd"/>
            <w:r w:rsidRPr="009F7652">
              <w:rPr>
                <w:color w:val="002060"/>
                <w:lang w:val="fr-FR"/>
              </w:rPr>
              <w:t>) ;</w:t>
            </w:r>
          </w:p>
          <w:p w14:paraId="6A9F200A" w14:textId="490F8759" w:rsidR="00175E85" w:rsidRPr="009F7652" w:rsidRDefault="00175E85" w:rsidP="00175E85">
            <w:pPr>
              <w:pStyle w:val="Paragraphedeliste"/>
              <w:numPr>
                <w:ilvl w:val="0"/>
                <w:numId w:val="20"/>
              </w:numPr>
              <w:rPr>
                <w:color w:val="002060"/>
                <w:lang w:val="fr-FR"/>
              </w:rPr>
            </w:pPr>
            <w:r w:rsidRPr="009F7652">
              <w:rPr>
                <w:color w:val="002060"/>
                <w:lang w:val="fr-FR"/>
              </w:rPr>
              <w:t>les autres utilisateurs du groupe à qui appartient le fichier (g</w:t>
            </w:r>
            <w:r w:rsidR="00836E89">
              <w:rPr>
                <w:color w:val="002060"/>
                <w:lang w:val="fr-FR"/>
              </w:rPr>
              <w:t xml:space="preserve"> pour </w:t>
            </w:r>
            <w:r w:rsidR="00836E89" w:rsidRPr="00836E89">
              <w:rPr>
                <w:i/>
                <w:iCs/>
                <w:color w:val="002060"/>
                <w:lang w:val="fr-FR"/>
              </w:rPr>
              <w:t>group</w:t>
            </w:r>
            <w:r w:rsidRPr="009F7652">
              <w:rPr>
                <w:color w:val="002060"/>
                <w:lang w:val="fr-FR"/>
              </w:rPr>
              <w:t>) ;</w:t>
            </w:r>
          </w:p>
          <w:p w14:paraId="759CFF2A" w14:textId="50498FCC" w:rsidR="00175E85" w:rsidRPr="009F7652" w:rsidRDefault="00175E85" w:rsidP="00175E85">
            <w:pPr>
              <w:pStyle w:val="Paragraphedeliste"/>
              <w:numPr>
                <w:ilvl w:val="0"/>
                <w:numId w:val="20"/>
              </w:numPr>
              <w:rPr>
                <w:color w:val="002060"/>
                <w:lang w:val="fr-FR"/>
              </w:rPr>
            </w:pPr>
            <w:r w:rsidRPr="009F7652">
              <w:rPr>
                <w:color w:val="002060"/>
                <w:lang w:val="fr-FR"/>
              </w:rPr>
              <w:t>tous les autres utilisateurs (o</w:t>
            </w:r>
            <w:r w:rsidR="00836E89">
              <w:rPr>
                <w:color w:val="002060"/>
                <w:lang w:val="fr-FR"/>
              </w:rPr>
              <w:t xml:space="preserve"> pour </w:t>
            </w:r>
            <w:proofErr w:type="spellStart"/>
            <w:r w:rsidR="00836E89">
              <w:rPr>
                <w:color w:val="002060"/>
                <w:lang w:val="fr-FR"/>
              </w:rPr>
              <w:t>other</w:t>
            </w:r>
            <w:proofErr w:type="spellEnd"/>
            <w:r w:rsidRPr="009F7652">
              <w:rPr>
                <w:color w:val="002060"/>
                <w:lang w:val="fr-FR"/>
              </w:rPr>
              <w:t>) dont on parle aussi en tant que tou</w:t>
            </w:r>
            <w:r w:rsidR="00836E89">
              <w:rPr>
                <w:color w:val="002060"/>
                <w:lang w:val="fr-FR"/>
              </w:rPr>
              <w:t>s</w:t>
            </w:r>
            <w:r w:rsidRPr="009F7652">
              <w:rPr>
                <w:color w:val="002060"/>
                <w:lang w:val="fr-FR"/>
              </w:rPr>
              <w:t xml:space="preserve"> l</w:t>
            </w:r>
            <w:r w:rsidR="00836E89">
              <w:rPr>
                <w:color w:val="002060"/>
                <w:lang w:val="fr-FR"/>
              </w:rPr>
              <w:t>es</w:t>
            </w:r>
            <w:r w:rsidRPr="009F7652">
              <w:rPr>
                <w:color w:val="002060"/>
                <w:lang w:val="fr-FR"/>
              </w:rPr>
              <w:t xml:space="preserve"> </w:t>
            </w:r>
            <w:r w:rsidR="00836E89">
              <w:rPr>
                <w:color w:val="002060"/>
                <w:lang w:val="fr-FR"/>
              </w:rPr>
              <w:t>autres</w:t>
            </w:r>
            <w:r w:rsidRPr="009F7652">
              <w:rPr>
                <w:color w:val="002060"/>
                <w:lang w:val="fr-FR"/>
              </w:rPr>
              <w:t>.</w:t>
            </w:r>
          </w:p>
          <w:p w14:paraId="22F5DECD" w14:textId="77777777" w:rsidR="00175E85" w:rsidRPr="009F7652" w:rsidRDefault="00175E85" w:rsidP="00175E85">
            <w:pPr>
              <w:rPr>
                <w:color w:val="002060"/>
                <w:lang w:val="fr-FR"/>
              </w:rPr>
            </w:pPr>
          </w:p>
          <w:p w14:paraId="4D7131B8" w14:textId="77777777" w:rsidR="00175E85" w:rsidRPr="009F7652" w:rsidRDefault="00175E85" w:rsidP="00175E85">
            <w:pPr>
              <w:rPr>
                <w:color w:val="002060"/>
                <w:lang w:val="fr-FR"/>
              </w:rPr>
            </w:pPr>
            <w:r w:rsidRPr="009F7652">
              <w:rPr>
                <w:color w:val="002060"/>
                <w:lang w:val="fr-FR"/>
              </w:rPr>
              <w:t xml:space="preserve">Pour les </w:t>
            </w:r>
            <w:r w:rsidRPr="006C6ADC">
              <w:rPr>
                <w:b/>
                <w:bCs/>
                <w:color w:val="002060"/>
                <w:lang w:val="fr-FR"/>
              </w:rPr>
              <w:t>fichiers</w:t>
            </w:r>
            <w:r w:rsidRPr="009F7652">
              <w:rPr>
                <w:color w:val="002060"/>
                <w:lang w:val="fr-FR"/>
              </w:rPr>
              <w:t>, chaque droit correspondant permet les actions suivantes :</w:t>
            </w:r>
          </w:p>
          <w:p w14:paraId="0A8D321E" w14:textId="1E541015" w:rsidR="00175E85" w:rsidRPr="009F7652" w:rsidRDefault="00175E85" w:rsidP="00175E85">
            <w:pPr>
              <w:pStyle w:val="Paragraphedeliste"/>
              <w:numPr>
                <w:ilvl w:val="0"/>
                <w:numId w:val="21"/>
              </w:numPr>
              <w:rPr>
                <w:color w:val="002060"/>
                <w:lang w:val="fr-FR"/>
              </w:rPr>
            </w:pPr>
            <w:r w:rsidRPr="009F7652">
              <w:rPr>
                <w:color w:val="002060"/>
                <w:lang w:val="fr-FR"/>
              </w:rPr>
              <w:t xml:space="preserve">le </w:t>
            </w:r>
            <w:r w:rsidRPr="00CE5C8B">
              <w:rPr>
                <w:b/>
                <w:bCs/>
                <w:color w:val="002060"/>
                <w:lang w:val="fr-FR"/>
              </w:rPr>
              <w:t>droit en lecture</w:t>
            </w:r>
            <w:r w:rsidRPr="009F7652">
              <w:rPr>
                <w:color w:val="002060"/>
                <w:lang w:val="fr-FR"/>
              </w:rPr>
              <w:t xml:space="preserve"> (r</w:t>
            </w:r>
            <w:r w:rsidR="00CE5C8B">
              <w:rPr>
                <w:color w:val="002060"/>
                <w:lang w:val="fr-FR"/>
              </w:rPr>
              <w:t xml:space="preserve"> pour </w:t>
            </w:r>
            <w:proofErr w:type="spellStart"/>
            <w:r w:rsidR="00CE5C8B" w:rsidRPr="00CE5C8B">
              <w:rPr>
                <w:i/>
                <w:iCs/>
                <w:color w:val="002060"/>
                <w:lang w:val="fr-FR"/>
              </w:rPr>
              <w:t>read</w:t>
            </w:r>
            <w:proofErr w:type="spellEnd"/>
            <w:r w:rsidRPr="009F7652">
              <w:rPr>
                <w:color w:val="002060"/>
                <w:lang w:val="fr-FR"/>
              </w:rPr>
              <w:t>) permet à son propriétaire de voir le contenu du fichier ;</w:t>
            </w:r>
          </w:p>
          <w:p w14:paraId="65C86D4E" w14:textId="1B7B25B7" w:rsidR="00175E85" w:rsidRPr="009F7652" w:rsidRDefault="00175E85" w:rsidP="00175E85">
            <w:pPr>
              <w:pStyle w:val="Paragraphedeliste"/>
              <w:numPr>
                <w:ilvl w:val="0"/>
                <w:numId w:val="21"/>
              </w:numPr>
              <w:rPr>
                <w:color w:val="002060"/>
                <w:lang w:val="fr-FR"/>
              </w:rPr>
            </w:pPr>
            <w:r w:rsidRPr="009F7652">
              <w:rPr>
                <w:color w:val="002060"/>
                <w:lang w:val="fr-FR"/>
              </w:rPr>
              <w:t xml:space="preserve">le </w:t>
            </w:r>
            <w:r w:rsidRPr="00CE5C8B">
              <w:rPr>
                <w:b/>
                <w:bCs/>
                <w:color w:val="002060"/>
                <w:lang w:val="fr-FR"/>
              </w:rPr>
              <w:t>droit en écriture</w:t>
            </w:r>
            <w:r w:rsidRPr="009F7652">
              <w:rPr>
                <w:color w:val="002060"/>
                <w:lang w:val="fr-FR"/>
              </w:rPr>
              <w:t xml:space="preserve"> (w</w:t>
            </w:r>
            <w:r w:rsidR="00CE5C8B">
              <w:rPr>
                <w:color w:val="002060"/>
                <w:lang w:val="fr-FR"/>
              </w:rPr>
              <w:t xml:space="preserve"> pour </w:t>
            </w:r>
            <w:proofErr w:type="spellStart"/>
            <w:r w:rsidR="006C6ADC" w:rsidRPr="006C6ADC">
              <w:rPr>
                <w:i/>
                <w:iCs/>
                <w:color w:val="002060"/>
                <w:lang w:val="fr-FR"/>
              </w:rPr>
              <w:t>write</w:t>
            </w:r>
            <w:proofErr w:type="spellEnd"/>
            <w:r w:rsidRPr="009F7652">
              <w:rPr>
                <w:color w:val="002060"/>
                <w:lang w:val="fr-FR"/>
              </w:rPr>
              <w:t>) permet à son propriétaire de modifier</w:t>
            </w:r>
            <w:r w:rsidR="005776AA">
              <w:rPr>
                <w:color w:val="002060"/>
                <w:lang w:val="fr-FR"/>
              </w:rPr>
              <w:t xml:space="preserve"> et supprimer </w:t>
            </w:r>
            <w:r w:rsidRPr="009F7652">
              <w:rPr>
                <w:color w:val="002060"/>
                <w:lang w:val="fr-FR"/>
              </w:rPr>
              <w:t xml:space="preserve"> le fichier ;</w:t>
            </w:r>
          </w:p>
          <w:p w14:paraId="55164351" w14:textId="5D959B2B" w:rsidR="00175E85" w:rsidRPr="009F7652" w:rsidRDefault="00175E85" w:rsidP="00175E85">
            <w:pPr>
              <w:pStyle w:val="Paragraphedeliste"/>
              <w:numPr>
                <w:ilvl w:val="0"/>
                <w:numId w:val="21"/>
              </w:numPr>
              <w:rPr>
                <w:color w:val="002060"/>
                <w:lang w:val="fr-FR"/>
              </w:rPr>
            </w:pPr>
            <w:r w:rsidRPr="009F7652">
              <w:rPr>
                <w:color w:val="002060"/>
                <w:lang w:val="fr-FR"/>
              </w:rPr>
              <w:t xml:space="preserve">le </w:t>
            </w:r>
            <w:r w:rsidRPr="00CE5C8B">
              <w:rPr>
                <w:b/>
                <w:bCs/>
                <w:color w:val="002060"/>
                <w:lang w:val="fr-FR"/>
              </w:rPr>
              <w:t>droit d’exécution</w:t>
            </w:r>
            <w:r w:rsidRPr="009F7652">
              <w:rPr>
                <w:color w:val="002060"/>
                <w:lang w:val="fr-FR"/>
              </w:rPr>
              <w:t xml:space="preserve"> (x</w:t>
            </w:r>
            <w:r w:rsidR="006C6ADC">
              <w:rPr>
                <w:color w:val="002060"/>
                <w:lang w:val="fr-FR"/>
              </w:rPr>
              <w:t xml:space="preserve"> pour </w:t>
            </w:r>
            <w:proofErr w:type="spellStart"/>
            <w:r w:rsidR="006C6ADC" w:rsidRPr="006C6ADC">
              <w:rPr>
                <w:i/>
                <w:iCs/>
                <w:color w:val="002060"/>
                <w:lang w:val="fr-FR"/>
              </w:rPr>
              <w:t>execute</w:t>
            </w:r>
            <w:proofErr w:type="spellEnd"/>
            <w:r w:rsidRPr="009F7652">
              <w:rPr>
                <w:color w:val="002060"/>
                <w:lang w:val="fr-FR"/>
              </w:rPr>
              <w:t>) permet à son propriétaire de lancer le fichier comme une commande.</w:t>
            </w:r>
          </w:p>
          <w:p w14:paraId="52216F8A" w14:textId="77777777" w:rsidR="00175E85" w:rsidRPr="009F7652" w:rsidRDefault="00175E85" w:rsidP="00175E85">
            <w:pPr>
              <w:rPr>
                <w:color w:val="002060"/>
                <w:lang w:val="fr-FR"/>
              </w:rPr>
            </w:pPr>
          </w:p>
          <w:p w14:paraId="67C0D74C" w14:textId="77777777" w:rsidR="00175E85" w:rsidRPr="009F7652" w:rsidRDefault="00175E85" w:rsidP="00175E85">
            <w:pPr>
              <w:rPr>
                <w:color w:val="002060"/>
                <w:lang w:val="fr-FR"/>
              </w:rPr>
            </w:pPr>
            <w:r w:rsidRPr="009F7652">
              <w:rPr>
                <w:color w:val="002060"/>
                <w:lang w:val="fr-FR"/>
              </w:rPr>
              <w:t xml:space="preserve">Pour les </w:t>
            </w:r>
            <w:r w:rsidRPr="006C6ADC">
              <w:rPr>
                <w:b/>
                <w:bCs/>
                <w:color w:val="002060"/>
                <w:lang w:val="fr-FR"/>
              </w:rPr>
              <w:t>répertoires</w:t>
            </w:r>
            <w:r w:rsidRPr="009F7652">
              <w:rPr>
                <w:color w:val="002060"/>
                <w:lang w:val="fr-FR"/>
              </w:rPr>
              <w:t>, chaque droit correspondant permet les actions suivantes :</w:t>
            </w:r>
          </w:p>
          <w:p w14:paraId="6C107A77" w14:textId="383E5603" w:rsidR="00175E85" w:rsidRPr="009F7652" w:rsidRDefault="00175E85" w:rsidP="00175E85">
            <w:pPr>
              <w:pStyle w:val="Paragraphedeliste"/>
              <w:numPr>
                <w:ilvl w:val="0"/>
                <w:numId w:val="22"/>
              </w:numPr>
              <w:rPr>
                <w:color w:val="002060"/>
                <w:lang w:val="fr-FR"/>
              </w:rPr>
            </w:pPr>
            <w:r w:rsidRPr="009F7652">
              <w:rPr>
                <w:color w:val="002060"/>
                <w:lang w:val="fr-FR"/>
              </w:rPr>
              <w:t xml:space="preserve">le </w:t>
            </w:r>
            <w:r w:rsidRPr="006C338C">
              <w:rPr>
                <w:b/>
                <w:bCs/>
                <w:color w:val="002060"/>
                <w:lang w:val="fr-FR"/>
              </w:rPr>
              <w:t>droit en lecture</w:t>
            </w:r>
            <w:r w:rsidRPr="009F7652">
              <w:rPr>
                <w:color w:val="002060"/>
                <w:lang w:val="fr-FR"/>
              </w:rPr>
              <w:t xml:space="preserve"> (r</w:t>
            </w:r>
            <w:r w:rsidR="006C6ADC">
              <w:rPr>
                <w:color w:val="002060"/>
                <w:lang w:val="fr-FR"/>
              </w:rPr>
              <w:t xml:space="preserve"> pour </w:t>
            </w:r>
            <w:proofErr w:type="spellStart"/>
            <w:r w:rsidR="006C6ADC" w:rsidRPr="006C6ADC">
              <w:rPr>
                <w:i/>
                <w:iCs/>
                <w:color w:val="002060"/>
                <w:lang w:val="fr-FR"/>
              </w:rPr>
              <w:t>read</w:t>
            </w:r>
            <w:proofErr w:type="spellEnd"/>
            <w:r w:rsidRPr="009F7652">
              <w:rPr>
                <w:color w:val="002060"/>
                <w:lang w:val="fr-FR"/>
              </w:rPr>
              <w:t>) permet à son propriétaire d’afficher le contenu du répertoire ;</w:t>
            </w:r>
          </w:p>
          <w:p w14:paraId="4F370ABC" w14:textId="065DD988" w:rsidR="00175E85" w:rsidRPr="009F7652" w:rsidRDefault="00175E85" w:rsidP="00175E85">
            <w:pPr>
              <w:pStyle w:val="Paragraphedeliste"/>
              <w:numPr>
                <w:ilvl w:val="0"/>
                <w:numId w:val="22"/>
              </w:numPr>
              <w:rPr>
                <w:color w:val="002060"/>
                <w:lang w:val="fr-FR"/>
              </w:rPr>
            </w:pPr>
            <w:r w:rsidRPr="009F7652">
              <w:rPr>
                <w:color w:val="002060"/>
                <w:lang w:val="fr-FR"/>
              </w:rPr>
              <w:t xml:space="preserve">le </w:t>
            </w:r>
            <w:r w:rsidRPr="006C338C">
              <w:rPr>
                <w:b/>
                <w:bCs/>
                <w:color w:val="002060"/>
                <w:lang w:val="fr-FR"/>
              </w:rPr>
              <w:t>droit en écriture</w:t>
            </w:r>
            <w:r w:rsidRPr="009F7652">
              <w:rPr>
                <w:color w:val="002060"/>
                <w:lang w:val="fr-FR"/>
              </w:rPr>
              <w:t xml:space="preserve"> (w</w:t>
            </w:r>
            <w:r w:rsidR="006C6ADC">
              <w:rPr>
                <w:color w:val="002060"/>
                <w:lang w:val="fr-FR"/>
              </w:rPr>
              <w:t xml:space="preserve"> pour </w:t>
            </w:r>
            <w:proofErr w:type="spellStart"/>
            <w:r w:rsidR="006C6ADC" w:rsidRPr="006C6ADC">
              <w:rPr>
                <w:i/>
                <w:iCs/>
                <w:color w:val="002060"/>
                <w:lang w:val="fr-FR"/>
              </w:rPr>
              <w:t>write</w:t>
            </w:r>
            <w:proofErr w:type="spellEnd"/>
            <w:r w:rsidRPr="009F7652">
              <w:rPr>
                <w:color w:val="002060"/>
                <w:lang w:val="fr-FR"/>
              </w:rPr>
              <w:t>) permet à son propriétaire d’ajouter ou supprimer des fichiers de ce répertoires ;</w:t>
            </w:r>
          </w:p>
          <w:p w14:paraId="0DA3B088" w14:textId="3C1E18EB" w:rsidR="00175E85" w:rsidRPr="009F7652" w:rsidRDefault="00175E85" w:rsidP="00175E85">
            <w:pPr>
              <w:pStyle w:val="Paragraphedeliste"/>
              <w:numPr>
                <w:ilvl w:val="0"/>
                <w:numId w:val="22"/>
              </w:numPr>
              <w:rPr>
                <w:color w:val="002060"/>
                <w:lang w:val="fr-FR"/>
              </w:rPr>
            </w:pPr>
            <w:r w:rsidRPr="009F7652">
              <w:rPr>
                <w:color w:val="002060"/>
                <w:lang w:val="fr-FR"/>
              </w:rPr>
              <w:t xml:space="preserve">le </w:t>
            </w:r>
            <w:r w:rsidRPr="006C338C">
              <w:rPr>
                <w:b/>
                <w:bCs/>
                <w:color w:val="002060"/>
                <w:lang w:val="fr-FR"/>
              </w:rPr>
              <w:t>droit d’exécution</w:t>
            </w:r>
            <w:r w:rsidRPr="009F7652">
              <w:rPr>
                <w:color w:val="002060"/>
                <w:lang w:val="fr-FR"/>
              </w:rPr>
              <w:t xml:space="preserve"> (x</w:t>
            </w:r>
            <w:r w:rsidR="006C6ADC">
              <w:rPr>
                <w:color w:val="002060"/>
                <w:lang w:val="fr-FR"/>
              </w:rPr>
              <w:t xml:space="preserve"> pour </w:t>
            </w:r>
            <w:proofErr w:type="spellStart"/>
            <w:r w:rsidR="003E534D" w:rsidRPr="006C338C">
              <w:rPr>
                <w:i/>
                <w:iCs/>
                <w:color w:val="002060"/>
                <w:lang w:val="fr-FR"/>
              </w:rPr>
              <w:t>exec</w:t>
            </w:r>
            <w:r w:rsidR="006C338C" w:rsidRPr="006C338C">
              <w:rPr>
                <w:i/>
                <w:iCs/>
                <w:color w:val="002060"/>
                <w:lang w:val="fr-FR"/>
              </w:rPr>
              <w:t>u</w:t>
            </w:r>
            <w:r w:rsidR="003E534D" w:rsidRPr="006C338C">
              <w:rPr>
                <w:i/>
                <w:iCs/>
                <w:color w:val="002060"/>
                <w:lang w:val="fr-FR"/>
              </w:rPr>
              <w:t>te</w:t>
            </w:r>
            <w:proofErr w:type="spellEnd"/>
            <w:r w:rsidR="003E534D">
              <w:rPr>
                <w:color w:val="002060"/>
                <w:lang w:val="fr-FR"/>
              </w:rPr>
              <w:t xml:space="preserve"> ou </w:t>
            </w:r>
            <w:r w:rsidR="006C6ADC">
              <w:rPr>
                <w:color w:val="002060"/>
                <w:lang w:val="fr-FR"/>
              </w:rPr>
              <w:t>accès</w:t>
            </w:r>
            <w:r w:rsidRPr="009F7652">
              <w:rPr>
                <w:color w:val="002060"/>
                <w:lang w:val="fr-FR"/>
              </w:rPr>
              <w:t>) permet à son propriétaire d’accéder aux fichiers du répertoire.</w:t>
            </w:r>
          </w:p>
          <w:p w14:paraId="5BB809E7" w14:textId="77777777" w:rsidR="00175E85" w:rsidRPr="009F7652" w:rsidRDefault="00175E85" w:rsidP="00175E85">
            <w:pPr>
              <w:rPr>
                <w:color w:val="002060"/>
                <w:lang w:val="fr-FR"/>
              </w:rPr>
            </w:pPr>
          </w:p>
          <w:p w14:paraId="3E60BB1C" w14:textId="77777777" w:rsidR="00175E85" w:rsidRPr="009F7652" w:rsidRDefault="004C50CD" w:rsidP="00175E85">
            <w:pPr>
              <w:rPr>
                <w:color w:val="002060"/>
                <w:lang w:val="fr-FR"/>
              </w:rPr>
            </w:pPr>
            <w:r w:rsidRPr="009F7652">
              <w:rPr>
                <w:color w:val="002060"/>
                <w:lang w:val="fr-FR"/>
              </w:rPr>
              <w:t xml:space="preserve">Ici, le droit </w:t>
            </w:r>
            <w:r w:rsidR="00175E85" w:rsidRPr="009F7652">
              <w:rPr>
                <w:color w:val="002060"/>
                <w:lang w:val="fr-FR"/>
              </w:rPr>
              <w:t>en exécution sur un répertoire ne signifie pas uniquement l’autorisation de lire des fichiers dans ce répertoire mais aussi l’autorisation de voir leurs attributs, tels que leur taille et l’heure de modification.</w:t>
            </w:r>
          </w:p>
          <w:p w14:paraId="1FF6F2FF" w14:textId="77777777" w:rsidR="00175E85" w:rsidRPr="009F7652" w:rsidRDefault="00175E85" w:rsidP="00175E85">
            <w:pPr>
              <w:rPr>
                <w:color w:val="002060"/>
                <w:lang w:val="fr-FR"/>
              </w:rPr>
            </w:pPr>
          </w:p>
          <w:p w14:paraId="5FD4E199" w14:textId="017D9EF6" w:rsidR="00175E85" w:rsidRPr="009F7652" w:rsidRDefault="00175E85" w:rsidP="00175E85">
            <w:pPr>
              <w:rPr>
                <w:color w:val="002060"/>
                <w:lang w:val="fr-FR"/>
              </w:rPr>
            </w:pPr>
            <w:r w:rsidRPr="009F7652">
              <w:rPr>
                <w:color w:val="002060"/>
                <w:lang w:val="fr-FR"/>
              </w:rPr>
              <w:t xml:space="preserve">La commande </w:t>
            </w:r>
            <w:r w:rsidRPr="006C338C">
              <w:rPr>
                <w:b/>
                <w:bCs/>
              </w:rPr>
              <w:t>ls</w:t>
            </w:r>
            <w:r w:rsidRPr="009F7652">
              <w:rPr>
                <w:color w:val="002060"/>
                <w:lang w:val="fr-FR"/>
              </w:rPr>
              <w:t xml:space="preserve"> est utilisée </w:t>
            </w:r>
            <w:r w:rsidR="00E576A0">
              <w:rPr>
                <w:color w:val="002060"/>
                <w:lang w:val="fr-FR"/>
              </w:rPr>
              <w:t>afin d’</w:t>
            </w:r>
            <w:r w:rsidRPr="009F7652">
              <w:rPr>
                <w:color w:val="002060"/>
                <w:lang w:val="fr-FR"/>
              </w:rPr>
              <w:t xml:space="preserve">afficher les informations </w:t>
            </w:r>
            <w:r w:rsidR="00E576A0">
              <w:rPr>
                <w:color w:val="002060"/>
                <w:lang w:val="fr-FR"/>
              </w:rPr>
              <w:t>sur les d</w:t>
            </w:r>
            <w:r w:rsidRPr="009F7652">
              <w:rPr>
                <w:color w:val="002060"/>
                <w:lang w:val="fr-FR"/>
              </w:rPr>
              <w:t xml:space="preserve">roits (et davantage) des fichiers et répertoires. </w:t>
            </w:r>
            <w:r w:rsidRPr="009F7652">
              <w:rPr>
                <w:color w:val="002060"/>
                <w:lang w:val="fr-FR"/>
              </w:rPr>
              <w:br/>
              <w:t xml:space="preserve">Lorsque cette commande est passée avec l’option </w:t>
            </w:r>
            <w:r w:rsidRPr="00E576A0">
              <w:rPr>
                <w:b/>
                <w:bCs/>
                <w:iCs/>
                <w:color w:val="002060"/>
                <w:lang w:val="fr-FR"/>
              </w:rPr>
              <w:t>-l</w:t>
            </w:r>
            <w:r w:rsidRPr="009F7652">
              <w:rPr>
                <w:color w:val="002060"/>
                <w:lang w:val="fr-FR"/>
              </w:rPr>
              <w:t xml:space="preserve">, elle affiche les informations suivantes </w:t>
            </w:r>
            <w:r w:rsidR="0066458B">
              <w:rPr>
                <w:color w:val="002060"/>
                <w:lang w:val="fr-FR"/>
              </w:rPr>
              <w:t>(</w:t>
            </w:r>
            <w:r w:rsidRPr="009F7652">
              <w:rPr>
                <w:color w:val="002060"/>
                <w:lang w:val="fr-FR"/>
              </w:rPr>
              <w:t>dans l’ordre</w:t>
            </w:r>
            <w:r w:rsidR="0066458B">
              <w:rPr>
                <w:color w:val="002060"/>
                <w:lang w:val="fr-FR"/>
              </w:rPr>
              <w:t>) …</w:t>
            </w:r>
          </w:p>
          <w:p w14:paraId="04DF96EF" w14:textId="77777777" w:rsidR="00175E85" w:rsidRPr="009F7652" w:rsidRDefault="00175E85" w:rsidP="00175E85">
            <w:pPr>
              <w:pStyle w:val="Paragraphedeliste"/>
              <w:numPr>
                <w:ilvl w:val="0"/>
                <w:numId w:val="23"/>
              </w:numPr>
              <w:rPr>
                <w:color w:val="002060"/>
                <w:lang w:val="fr-FR"/>
              </w:rPr>
            </w:pPr>
            <w:r w:rsidRPr="009F7652">
              <w:rPr>
                <w:color w:val="002060"/>
                <w:lang w:val="fr-FR"/>
              </w:rPr>
              <w:t xml:space="preserve">le </w:t>
            </w:r>
            <w:r w:rsidRPr="0066458B">
              <w:rPr>
                <w:b/>
                <w:bCs/>
                <w:color w:val="002060"/>
                <w:lang w:val="fr-FR"/>
              </w:rPr>
              <w:t>type de fichier</w:t>
            </w:r>
            <w:r w:rsidRPr="009F7652">
              <w:rPr>
                <w:color w:val="002060"/>
                <w:lang w:val="fr-FR"/>
              </w:rPr>
              <w:t xml:space="preserve"> (premier caractère) ;</w:t>
            </w:r>
          </w:p>
          <w:p w14:paraId="10ADF4F7" w14:textId="15BAD626" w:rsidR="00175E85" w:rsidRPr="009F7652" w:rsidRDefault="00175E85" w:rsidP="00175E85">
            <w:pPr>
              <w:pStyle w:val="Paragraphedeliste"/>
              <w:numPr>
                <w:ilvl w:val="0"/>
                <w:numId w:val="23"/>
              </w:numPr>
              <w:rPr>
                <w:color w:val="002060"/>
                <w:lang w:val="fr-FR"/>
              </w:rPr>
            </w:pPr>
            <w:r w:rsidRPr="009F7652">
              <w:rPr>
                <w:color w:val="002060"/>
                <w:lang w:val="fr-FR"/>
              </w:rPr>
              <w:t>l’</w:t>
            </w:r>
            <w:r w:rsidRPr="0066458B">
              <w:rPr>
                <w:b/>
                <w:bCs/>
                <w:color w:val="002060"/>
                <w:lang w:val="fr-FR"/>
              </w:rPr>
              <w:t>autorisation d’accès au fichier</w:t>
            </w:r>
            <w:r w:rsidRPr="009F7652">
              <w:rPr>
                <w:color w:val="002060"/>
                <w:lang w:val="fr-FR"/>
              </w:rPr>
              <w:t xml:space="preserve"> (neuf caractères, constitués de trois caractères pour l’utilisateur, le groupe et  les autres) ;</w:t>
            </w:r>
          </w:p>
          <w:p w14:paraId="7C9B6CA9" w14:textId="77777777" w:rsidR="00175E85" w:rsidRPr="009F7652" w:rsidRDefault="00175E85" w:rsidP="00175E85">
            <w:pPr>
              <w:pStyle w:val="Paragraphedeliste"/>
              <w:numPr>
                <w:ilvl w:val="0"/>
                <w:numId w:val="23"/>
              </w:numPr>
              <w:rPr>
                <w:color w:val="002060"/>
                <w:lang w:val="fr-FR"/>
              </w:rPr>
            </w:pPr>
            <w:r w:rsidRPr="009F7652">
              <w:rPr>
                <w:color w:val="002060"/>
                <w:lang w:val="fr-FR"/>
              </w:rPr>
              <w:t xml:space="preserve">le </w:t>
            </w:r>
            <w:r w:rsidRPr="00192520">
              <w:rPr>
                <w:b/>
                <w:bCs/>
                <w:color w:val="002060"/>
                <w:lang w:val="fr-FR"/>
              </w:rPr>
              <w:t>nombre de liens physiques</w:t>
            </w:r>
            <w:r w:rsidRPr="009F7652">
              <w:rPr>
                <w:color w:val="002060"/>
                <w:lang w:val="fr-FR"/>
              </w:rPr>
              <w:t xml:space="preserve"> vers le fichier ;</w:t>
            </w:r>
          </w:p>
          <w:p w14:paraId="71A493CA" w14:textId="77777777" w:rsidR="00175E85" w:rsidRPr="009F7652" w:rsidRDefault="00175E85" w:rsidP="00175E85">
            <w:pPr>
              <w:pStyle w:val="Paragraphedeliste"/>
              <w:numPr>
                <w:ilvl w:val="0"/>
                <w:numId w:val="23"/>
              </w:numPr>
              <w:rPr>
                <w:color w:val="002060"/>
                <w:lang w:val="fr-FR"/>
              </w:rPr>
            </w:pPr>
            <w:r w:rsidRPr="009F7652">
              <w:rPr>
                <w:color w:val="002060"/>
                <w:lang w:val="fr-FR"/>
              </w:rPr>
              <w:t xml:space="preserve">le </w:t>
            </w:r>
            <w:r w:rsidRPr="00192520">
              <w:rPr>
                <w:b/>
                <w:bCs/>
                <w:color w:val="002060"/>
                <w:lang w:val="fr-FR"/>
              </w:rPr>
              <w:t>nom de l’utilisateur propriétaire</w:t>
            </w:r>
            <w:r w:rsidRPr="009F7652">
              <w:rPr>
                <w:color w:val="002060"/>
                <w:lang w:val="fr-FR"/>
              </w:rPr>
              <w:t xml:space="preserve"> du fichier ;</w:t>
            </w:r>
          </w:p>
          <w:p w14:paraId="51C6AB16" w14:textId="01B31A28" w:rsidR="00175E85" w:rsidRPr="009F7652" w:rsidRDefault="00175E85" w:rsidP="00175E85">
            <w:pPr>
              <w:pStyle w:val="Paragraphedeliste"/>
              <w:numPr>
                <w:ilvl w:val="0"/>
                <w:numId w:val="23"/>
              </w:numPr>
              <w:rPr>
                <w:color w:val="002060"/>
                <w:lang w:val="fr-FR"/>
              </w:rPr>
            </w:pPr>
            <w:r w:rsidRPr="009F7652">
              <w:rPr>
                <w:color w:val="002060"/>
                <w:lang w:val="fr-FR"/>
              </w:rPr>
              <w:t xml:space="preserve">le </w:t>
            </w:r>
            <w:r w:rsidRPr="00192520">
              <w:rPr>
                <w:b/>
                <w:bCs/>
                <w:color w:val="002060"/>
                <w:lang w:val="fr-FR"/>
              </w:rPr>
              <w:t>nom du groupe</w:t>
            </w:r>
            <w:r w:rsidR="00192520">
              <w:rPr>
                <w:color w:val="002060"/>
                <w:lang w:val="fr-FR"/>
              </w:rPr>
              <w:t xml:space="preserve"> </w:t>
            </w:r>
            <w:r w:rsidR="00192520" w:rsidRPr="00192520">
              <w:rPr>
                <w:b/>
                <w:bCs/>
                <w:color w:val="002060"/>
                <w:lang w:val="fr-FR"/>
              </w:rPr>
              <w:t>propriétaire</w:t>
            </w:r>
            <w:r w:rsidRPr="00192520">
              <w:rPr>
                <w:color w:val="002060"/>
                <w:lang w:val="fr-FR"/>
              </w:rPr>
              <w:t xml:space="preserve"> </w:t>
            </w:r>
            <w:r w:rsidRPr="009F7652">
              <w:rPr>
                <w:color w:val="002060"/>
                <w:lang w:val="fr-FR"/>
              </w:rPr>
              <w:t>à qui appartient le fichier ;</w:t>
            </w:r>
          </w:p>
          <w:p w14:paraId="4D9E4AD3" w14:textId="77777777" w:rsidR="00175E85" w:rsidRPr="009F7652" w:rsidRDefault="00175E85" w:rsidP="00175E85">
            <w:pPr>
              <w:pStyle w:val="Paragraphedeliste"/>
              <w:numPr>
                <w:ilvl w:val="0"/>
                <w:numId w:val="23"/>
              </w:numPr>
              <w:rPr>
                <w:color w:val="002060"/>
                <w:lang w:val="fr-FR"/>
              </w:rPr>
            </w:pPr>
            <w:r w:rsidRPr="009F7652">
              <w:rPr>
                <w:color w:val="002060"/>
                <w:lang w:val="fr-FR"/>
              </w:rPr>
              <w:t xml:space="preserve">la </w:t>
            </w:r>
            <w:r w:rsidRPr="00192520">
              <w:rPr>
                <w:b/>
                <w:bCs/>
                <w:color w:val="002060"/>
                <w:lang w:val="fr-FR"/>
              </w:rPr>
              <w:t>taille du fichier</w:t>
            </w:r>
            <w:r w:rsidRPr="009F7652">
              <w:rPr>
                <w:color w:val="002060"/>
                <w:lang w:val="fr-FR"/>
              </w:rPr>
              <w:t xml:space="preserve"> en caractères (octets) ;</w:t>
            </w:r>
          </w:p>
          <w:p w14:paraId="4CA966B4" w14:textId="77777777" w:rsidR="00175E85" w:rsidRPr="009F7652" w:rsidRDefault="00175E85" w:rsidP="00175E85">
            <w:pPr>
              <w:pStyle w:val="Paragraphedeliste"/>
              <w:numPr>
                <w:ilvl w:val="0"/>
                <w:numId w:val="23"/>
              </w:numPr>
              <w:rPr>
                <w:color w:val="002060"/>
                <w:lang w:val="fr-FR"/>
              </w:rPr>
            </w:pPr>
            <w:r w:rsidRPr="009F7652">
              <w:rPr>
                <w:color w:val="002060"/>
                <w:lang w:val="fr-FR"/>
              </w:rPr>
              <w:t xml:space="preserve">la </w:t>
            </w:r>
            <w:r w:rsidRPr="00192520">
              <w:rPr>
                <w:b/>
                <w:bCs/>
                <w:color w:val="002060"/>
                <w:lang w:val="fr-FR"/>
              </w:rPr>
              <w:t>date et heure</w:t>
            </w:r>
            <w:r w:rsidRPr="009F7652">
              <w:rPr>
                <w:color w:val="002060"/>
                <w:lang w:val="fr-FR"/>
              </w:rPr>
              <w:t xml:space="preserve"> du fichier (</w:t>
            </w:r>
            <w:proofErr w:type="spellStart"/>
            <w:r w:rsidRPr="009F7652">
              <w:rPr>
                <w:color w:val="002060"/>
                <w:lang w:val="fr-FR"/>
              </w:rPr>
              <w:t>mtime</w:t>
            </w:r>
            <w:proofErr w:type="spellEnd"/>
            <w:r w:rsidRPr="009F7652">
              <w:rPr>
                <w:color w:val="002060"/>
                <w:lang w:val="fr-FR"/>
              </w:rPr>
              <w:t>) ;</w:t>
            </w:r>
          </w:p>
          <w:p w14:paraId="19D5F05E" w14:textId="77777777" w:rsidR="00175E85" w:rsidRPr="009F7652" w:rsidRDefault="00175E85" w:rsidP="00175E85">
            <w:pPr>
              <w:pStyle w:val="Paragraphedeliste"/>
              <w:numPr>
                <w:ilvl w:val="0"/>
                <w:numId w:val="23"/>
              </w:numPr>
              <w:rPr>
                <w:color w:val="002060"/>
                <w:lang w:val="fr-FR"/>
              </w:rPr>
            </w:pPr>
            <w:r w:rsidRPr="009F7652">
              <w:rPr>
                <w:color w:val="002060"/>
                <w:lang w:val="fr-FR"/>
              </w:rPr>
              <w:t xml:space="preserve">le </w:t>
            </w:r>
            <w:r w:rsidRPr="00192520">
              <w:rPr>
                <w:b/>
                <w:bCs/>
                <w:color w:val="002060"/>
                <w:lang w:val="fr-FR"/>
              </w:rPr>
              <w:t>nom du fichier</w:t>
            </w:r>
            <w:r w:rsidRPr="009F7652">
              <w:rPr>
                <w:color w:val="002060"/>
                <w:lang w:val="fr-FR"/>
              </w:rPr>
              <w:t>.</w:t>
            </w:r>
          </w:p>
          <w:p w14:paraId="3F730BFB" w14:textId="77777777" w:rsidR="00175E85" w:rsidRPr="009F7652" w:rsidRDefault="00175E85" w:rsidP="00175E85">
            <w:pPr>
              <w:rPr>
                <w:color w:val="002060"/>
                <w:lang w:val="fr-FR"/>
              </w:rPr>
            </w:pPr>
          </w:p>
          <w:p w14:paraId="3B9F811D" w14:textId="77777777" w:rsidR="00175E85" w:rsidRPr="009F7652" w:rsidRDefault="00175E85" w:rsidP="00175E85">
            <w:pPr>
              <w:rPr>
                <w:color w:val="002060"/>
                <w:lang w:val="fr-FR"/>
              </w:rPr>
            </w:pPr>
          </w:p>
          <w:p w14:paraId="712902B5" w14:textId="77777777" w:rsidR="00175E85" w:rsidRPr="009F7652" w:rsidRDefault="00175E85" w:rsidP="00175E85">
            <w:pPr>
              <w:rPr>
                <w:color w:val="002060"/>
                <w:lang w:val="fr-FR"/>
              </w:rPr>
            </w:pPr>
          </w:p>
          <w:p w14:paraId="4D59DD67" w14:textId="77777777" w:rsidR="00175E85" w:rsidRPr="009F7652" w:rsidRDefault="00175E85" w:rsidP="00175E85">
            <w:pPr>
              <w:rPr>
                <w:color w:val="002060"/>
                <w:lang w:val="fr-FR"/>
              </w:rPr>
            </w:pPr>
          </w:p>
          <w:p w14:paraId="0B8F97CE" w14:textId="77777777" w:rsidR="00175E85" w:rsidRPr="009F7652" w:rsidRDefault="00175E85" w:rsidP="00175E85">
            <w:pPr>
              <w:rPr>
                <w:color w:val="002060"/>
                <w:lang w:val="fr-FR"/>
              </w:rPr>
            </w:pPr>
          </w:p>
          <w:p w14:paraId="1EBF7615" w14:textId="77777777" w:rsidR="00175E85" w:rsidRPr="009F7652" w:rsidRDefault="00175E85" w:rsidP="00175E85">
            <w:pPr>
              <w:rPr>
                <w:color w:val="002060"/>
                <w:lang w:val="fr-FR"/>
              </w:rPr>
            </w:pPr>
          </w:p>
          <w:p w14:paraId="3221B89B" w14:textId="77777777" w:rsidR="00175E85" w:rsidRPr="009F7652" w:rsidRDefault="00175E85" w:rsidP="00175E85">
            <w:pPr>
              <w:rPr>
                <w:color w:val="002060"/>
                <w:lang w:val="fr-FR"/>
              </w:rPr>
            </w:pPr>
          </w:p>
          <w:tbl>
            <w:tblPr>
              <w:tblStyle w:val="TableauGrille1Clair-Accentuation1"/>
              <w:tblW w:w="0" w:type="auto"/>
              <w:tblLook w:val="04A0" w:firstRow="1" w:lastRow="0" w:firstColumn="1" w:lastColumn="0" w:noHBand="0" w:noVBand="1"/>
            </w:tblPr>
            <w:tblGrid>
              <w:gridCol w:w="1442"/>
              <w:gridCol w:w="9113"/>
            </w:tblGrid>
            <w:tr w:rsidR="009F7652" w:rsidRPr="009F7652" w14:paraId="191A2B2F" w14:textId="77777777" w:rsidTr="009F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52B3D5E5" w14:textId="77777777" w:rsidR="00175E85" w:rsidRPr="00E11619" w:rsidRDefault="00175E85" w:rsidP="009F7652">
                  <w:pPr>
                    <w:jc w:val="right"/>
                    <w:rPr>
                      <w:color w:val="0070C0"/>
                      <w:lang w:val="fr-FR"/>
                    </w:rPr>
                  </w:pPr>
                  <w:r w:rsidRPr="00E11619">
                    <w:rPr>
                      <w:color w:val="0070C0"/>
                      <w:lang w:val="fr-FR"/>
                    </w:rPr>
                    <w:t>Caractère</w:t>
                  </w:r>
                </w:p>
              </w:tc>
              <w:tc>
                <w:tcPr>
                  <w:tcW w:w="9211" w:type="dxa"/>
                </w:tcPr>
                <w:p w14:paraId="582185E3" w14:textId="77777777" w:rsidR="00175E85" w:rsidRPr="00E11619" w:rsidRDefault="00175E85" w:rsidP="00175E85">
                  <w:pPr>
                    <w:cnfStyle w:val="100000000000" w:firstRow="1" w:lastRow="0" w:firstColumn="0" w:lastColumn="0" w:oddVBand="0" w:evenVBand="0" w:oddHBand="0" w:evenHBand="0" w:firstRowFirstColumn="0" w:firstRowLastColumn="0" w:lastRowFirstColumn="0" w:lastRowLastColumn="0"/>
                    <w:rPr>
                      <w:color w:val="0070C0"/>
                      <w:lang w:val="fr-FR"/>
                    </w:rPr>
                  </w:pPr>
                  <w:r w:rsidRPr="00E11619">
                    <w:rPr>
                      <w:color w:val="0070C0"/>
                      <w:lang w:val="fr-FR"/>
                    </w:rPr>
                    <w:t>Signification</w:t>
                  </w:r>
                </w:p>
              </w:tc>
            </w:tr>
            <w:tr w:rsidR="009F7652" w:rsidRPr="009F7652" w14:paraId="3889DCF9" w14:textId="77777777" w:rsidTr="009F7652">
              <w:tc>
                <w:tcPr>
                  <w:cnfStyle w:val="001000000000" w:firstRow="0" w:lastRow="0" w:firstColumn="1" w:lastColumn="0" w:oddVBand="0" w:evenVBand="0" w:oddHBand="0" w:evenHBand="0" w:firstRowFirstColumn="0" w:firstRowLastColumn="0" w:lastRowFirstColumn="0" w:lastRowLastColumn="0"/>
                  <w:tcW w:w="1446" w:type="dxa"/>
                </w:tcPr>
                <w:p w14:paraId="1BF77C20" w14:textId="77777777" w:rsidR="00175E85" w:rsidRPr="00E11619" w:rsidRDefault="00175E85" w:rsidP="009F7652">
                  <w:pPr>
                    <w:jc w:val="right"/>
                    <w:rPr>
                      <w:color w:val="0070C0"/>
                      <w:lang w:val="fr-FR"/>
                    </w:rPr>
                  </w:pPr>
                  <w:r w:rsidRPr="00E11619">
                    <w:rPr>
                      <w:color w:val="0070C0"/>
                      <w:lang w:val="fr-FR"/>
                    </w:rPr>
                    <w:t>-</w:t>
                  </w:r>
                </w:p>
              </w:tc>
              <w:tc>
                <w:tcPr>
                  <w:tcW w:w="9211" w:type="dxa"/>
                </w:tcPr>
                <w:p w14:paraId="00618722" w14:textId="77777777" w:rsidR="00175E85" w:rsidRPr="00E11619" w:rsidRDefault="00175E8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E11619">
                    <w:rPr>
                      <w:color w:val="002060"/>
                      <w:lang w:val="fr-FR"/>
                    </w:rPr>
                    <w:t>fichier normal</w:t>
                  </w:r>
                </w:p>
              </w:tc>
            </w:tr>
            <w:tr w:rsidR="009F7652" w:rsidRPr="009F7652" w14:paraId="3209A58A" w14:textId="77777777" w:rsidTr="009F7652">
              <w:tc>
                <w:tcPr>
                  <w:cnfStyle w:val="001000000000" w:firstRow="0" w:lastRow="0" w:firstColumn="1" w:lastColumn="0" w:oddVBand="0" w:evenVBand="0" w:oddHBand="0" w:evenHBand="0" w:firstRowFirstColumn="0" w:firstRowLastColumn="0" w:lastRowFirstColumn="0" w:lastRowLastColumn="0"/>
                  <w:tcW w:w="1446" w:type="dxa"/>
                </w:tcPr>
                <w:p w14:paraId="1BEF0A16" w14:textId="77777777" w:rsidR="00175E85" w:rsidRPr="00E11619" w:rsidRDefault="00175E85" w:rsidP="009F7652">
                  <w:pPr>
                    <w:jc w:val="right"/>
                    <w:rPr>
                      <w:color w:val="0070C0"/>
                      <w:lang w:val="fr-FR"/>
                    </w:rPr>
                  </w:pPr>
                  <w:r w:rsidRPr="00E11619">
                    <w:rPr>
                      <w:color w:val="0070C0"/>
                      <w:lang w:val="fr-FR"/>
                    </w:rPr>
                    <w:t>d</w:t>
                  </w:r>
                </w:p>
              </w:tc>
              <w:tc>
                <w:tcPr>
                  <w:tcW w:w="9211" w:type="dxa"/>
                </w:tcPr>
                <w:p w14:paraId="3C62B6C0" w14:textId="77777777" w:rsidR="00175E85" w:rsidRPr="00E11619" w:rsidRDefault="00175E8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E11619">
                    <w:rPr>
                      <w:color w:val="002060"/>
                      <w:lang w:val="fr-FR"/>
                    </w:rPr>
                    <w:t>répertoire</w:t>
                  </w:r>
                </w:p>
              </w:tc>
            </w:tr>
            <w:tr w:rsidR="009F7652" w:rsidRPr="009F7652" w14:paraId="21405677" w14:textId="77777777" w:rsidTr="009F7652">
              <w:tc>
                <w:tcPr>
                  <w:cnfStyle w:val="001000000000" w:firstRow="0" w:lastRow="0" w:firstColumn="1" w:lastColumn="0" w:oddVBand="0" w:evenVBand="0" w:oddHBand="0" w:evenHBand="0" w:firstRowFirstColumn="0" w:firstRowLastColumn="0" w:lastRowFirstColumn="0" w:lastRowLastColumn="0"/>
                  <w:tcW w:w="1446" w:type="dxa"/>
                </w:tcPr>
                <w:p w14:paraId="3720650B" w14:textId="77777777" w:rsidR="00175E85" w:rsidRPr="00E11619" w:rsidRDefault="00175E85" w:rsidP="009F7652">
                  <w:pPr>
                    <w:jc w:val="right"/>
                    <w:rPr>
                      <w:color w:val="0070C0"/>
                      <w:lang w:val="fr-FR"/>
                    </w:rPr>
                  </w:pPr>
                  <w:r w:rsidRPr="00E11619">
                    <w:rPr>
                      <w:color w:val="0070C0"/>
                      <w:lang w:val="fr-FR"/>
                    </w:rPr>
                    <w:t>l</w:t>
                  </w:r>
                </w:p>
              </w:tc>
              <w:tc>
                <w:tcPr>
                  <w:tcW w:w="9211" w:type="dxa"/>
                </w:tcPr>
                <w:p w14:paraId="70D11C87" w14:textId="77777777" w:rsidR="00175E85" w:rsidRPr="00E11619" w:rsidRDefault="00175E8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E11619">
                    <w:rPr>
                      <w:color w:val="002060"/>
                      <w:lang w:val="fr-FR"/>
                    </w:rPr>
                    <w:t>lien symbolique</w:t>
                  </w:r>
                </w:p>
              </w:tc>
            </w:tr>
            <w:tr w:rsidR="009F7652" w:rsidRPr="009F7652" w14:paraId="6585B44D" w14:textId="77777777" w:rsidTr="009F7652">
              <w:tc>
                <w:tcPr>
                  <w:cnfStyle w:val="001000000000" w:firstRow="0" w:lastRow="0" w:firstColumn="1" w:lastColumn="0" w:oddVBand="0" w:evenVBand="0" w:oddHBand="0" w:evenHBand="0" w:firstRowFirstColumn="0" w:firstRowLastColumn="0" w:lastRowFirstColumn="0" w:lastRowLastColumn="0"/>
                  <w:tcW w:w="1446" w:type="dxa"/>
                </w:tcPr>
                <w:p w14:paraId="3C41CA9A" w14:textId="77777777" w:rsidR="00175E85" w:rsidRPr="00E11619" w:rsidRDefault="00175E85" w:rsidP="009F7652">
                  <w:pPr>
                    <w:jc w:val="right"/>
                    <w:rPr>
                      <w:i/>
                      <w:color w:val="0070C0"/>
                      <w:lang w:val="fr-FR"/>
                    </w:rPr>
                  </w:pPr>
                  <w:r w:rsidRPr="00E11619">
                    <w:rPr>
                      <w:i/>
                      <w:color w:val="0070C0"/>
                      <w:lang w:val="fr-FR"/>
                    </w:rPr>
                    <w:t>c</w:t>
                  </w:r>
                </w:p>
              </w:tc>
              <w:tc>
                <w:tcPr>
                  <w:tcW w:w="9211" w:type="dxa"/>
                </w:tcPr>
                <w:p w14:paraId="430658B3" w14:textId="77777777" w:rsidR="00175E85" w:rsidRPr="00E11619" w:rsidRDefault="00175E8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E11619">
                    <w:rPr>
                      <w:color w:val="002060"/>
                      <w:lang w:val="fr-FR"/>
                    </w:rPr>
                    <w:t>nœud de périphérique en mode caractère</w:t>
                  </w:r>
                </w:p>
              </w:tc>
            </w:tr>
            <w:tr w:rsidR="009F7652" w:rsidRPr="009F7652" w14:paraId="2CF96DB5" w14:textId="77777777" w:rsidTr="009F7652">
              <w:tc>
                <w:tcPr>
                  <w:cnfStyle w:val="001000000000" w:firstRow="0" w:lastRow="0" w:firstColumn="1" w:lastColumn="0" w:oddVBand="0" w:evenVBand="0" w:oddHBand="0" w:evenHBand="0" w:firstRowFirstColumn="0" w:firstRowLastColumn="0" w:lastRowFirstColumn="0" w:lastRowLastColumn="0"/>
                  <w:tcW w:w="1446" w:type="dxa"/>
                </w:tcPr>
                <w:p w14:paraId="5562CFAE" w14:textId="77777777" w:rsidR="00175E85" w:rsidRPr="00E11619" w:rsidRDefault="00175E85" w:rsidP="009F7652">
                  <w:pPr>
                    <w:jc w:val="right"/>
                    <w:rPr>
                      <w:i/>
                      <w:color w:val="0070C0"/>
                      <w:lang w:val="fr-FR"/>
                    </w:rPr>
                  </w:pPr>
                  <w:r w:rsidRPr="00E11619">
                    <w:rPr>
                      <w:i/>
                      <w:color w:val="0070C0"/>
                      <w:lang w:val="fr-FR"/>
                    </w:rPr>
                    <w:t>b</w:t>
                  </w:r>
                </w:p>
              </w:tc>
              <w:tc>
                <w:tcPr>
                  <w:tcW w:w="9211" w:type="dxa"/>
                </w:tcPr>
                <w:p w14:paraId="4AC61AA8" w14:textId="77777777" w:rsidR="00175E85" w:rsidRPr="00E11619" w:rsidRDefault="00175E8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E11619">
                    <w:rPr>
                      <w:color w:val="002060"/>
                      <w:lang w:val="fr-FR"/>
                    </w:rPr>
                    <w:t>nœud de périphérique en mode bloc</w:t>
                  </w:r>
                </w:p>
              </w:tc>
            </w:tr>
            <w:tr w:rsidR="009F7652" w:rsidRPr="009F7652" w14:paraId="45DD21BE" w14:textId="77777777" w:rsidTr="009F7652">
              <w:tc>
                <w:tcPr>
                  <w:cnfStyle w:val="001000000000" w:firstRow="0" w:lastRow="0" w:firstColumn="1" w:lastColumn="0" w:oddVBand="0" w:evenVBand="0" w:oddHBand="0" w:evenHBand="0" w:firstRowFirstColumn="0" w:firstRowLastColumn="0" w:lastRowFirstColumn="0" w:lastRowLastColumn="0"/>
                  <w:tcW w:w="1446" w:type="dxa"/>
                </w:tcPr>
                <w:p w14:paraId="77F287F3" w14:textId="77777777" w:rsidR="00175E85" w:rsidRPr="00E11619" w:rsidRDefault="00175E85" w:rsidP="009F7652">
                  <w:pPr>
                    <w:jc w:val="right"/>
                    <w:rPr>
                      <w:i/>
                      <w:color w:val="0070C0"/>
                      <w:lang w:val="fr-FR"/>
                    </w:rPr>
                  </w:pPr>
                  <w:r w:rsidRPr="00E11619">
                    <w:rPr>
                      <w:i/>
                      <w:color w:val="0070C0"/>
                      <w:lang w:val="fr-FR"/>
                    </w:rPr>
                    <w:t>F</w:t>
                  </w:r>
                </w:p>
              </w:tc>
              <w:tc>
                <w:tcPr>
                  <w:tcW w:w="9211" w:type="dxa"/>
                </w:tcPr>
                <w:p w14:paraId="2E567542" w14:textId="77777777" w:rsidR="00175E85" w:rsidRPr="00E11619" w:rsidRDefault="00175E8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E11619">
                    <w:rPr>
                      <w:color w:val="002060"/>
                      <w:lang w:val="fr-FR"/>
                    </w:rPr>
                    <w:t>tube nommé</w:t>
                  </w:r>
                </w:p>
              </w:tc>
            </w:tr>
            <w:tr w:rsidR="009F7652" w:rsidRPr="009F7652" w14:paraId="1F2C2F03" w14:textId="77777777" w:rsidTr="009F7652">
              <w:tc>
                <w:tcPr>
                  <w:cnfStyle w:val="001000000000" w:firstRow="0" w:lastRow="0" w:firstColumn="1" w:lastColumn="0" w:oddVBand="0" w:evenVBand="0" w:oddHBand="0" w:evenHBand="0" w:firstRowFirstColumn="0" w:firstRowLastColumn="0" w:lastRowFirstColumn="0" w:lastRowLastColumn="0"/>
                  <w:tcW w:w="1446" w:type="dxa"/>
                </w:tcPr>
                <w:p w14:paraId="4F645BC7" w14:textId="77777777" w:rsidR="00175E85" w:rsidRPr="00E11619" w:rsidRDefault="00175E85" w:rsidP="009F7652">
                  <w:pPr>
                    <w:jc w:val="right"/>
                    <w:rPr>
                      <w:i/>
                      <w:color w:val="0070C0"/>
                      <w:lang w:val="fr-FR"/>
                    </w:rPr>
                  </w:pPr>
                  <w:r w:rsidRPr="00E11619">
                    <w:rPr>
                      <w:i/>
                      <w:color w:val="0070C0"/>
                      <w:lang w:val="fr-FR"/>
                    </w:rPr>
                    <w:t>s</w:t>
                  </w:r>
                </w:p>
              </w:tc>
              <w:tc>
                <w:tcPr>
                  <w:tcW w:w="9211" w:type="dxa"/>
                </w:tcPr>
                <w:p w14:paraId="5821AE65" w14:textId="77777777" w:rsidR="00175E85" w:rsidRPr="00E11619" w:rsidRDefault="00175E8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E11619">
                    <w:rPr>
                      <w:color w:val="002060"/>
                      <w:lang w:val="fr-FR"/>
                    </w:rPr>
                    <w:t>socket</w:t>
                  </w:r>
                </w:p>
              </w:tc>
            </w:tr>
          </w:tbl>
          <w:p w14:paraId="7D144327" w14:textId="77777777" w:rsidR="00175E85" w:rsidRPr="009F7652" w:rsidRDefault="00175E85" w:rsidP="00175E85">
            <w:pPr>
              <w:spacing w:before="120"/>
              <w:jc w:val="center"/>
              <w:rPr>
                <w:i/>
                <w:color w:val="002060"/>
                <w:lang w:val="fr-FR"/>
              </w:rPr>
            </w:pPr>
            <w:r w:rsidRPr="009F7652">
              <w:rPr>
                <w:i/>
                <w:color w:val="002060"/>
                <w:lang w:val="fr-FR"/>
              </w:rPr>
              <w:t>Liste des premiers caractères de la sortie de ls -l</w:t>
            </w:r>
          </w:p>
          <w:p w14:paraId="0D6130CC" w14:textId="77777777" w:rsidR="00175E85" w:rsidRPr="009F7652" w:rsidRDefault="00175E85" w:rsidP="00175E85">
            <w:pPr>
              <w:rPr>
                <w:color w:val="002060"/>
                <w:lang w:val="fr-FR"/>
              </w:rPr>
            </w:pPr>
          </w:p>
          <w:p w14:paraId="14C91329" w14:textId="444303DE" w:rsidR="00726EF7" w:rsidRDefault="0011373F" w:rsidP="00175E85">
            <w:pPr>
              <w:rPr>
                <w:color w:val="002060"/>
                <w:lang w:val="fr-FR"/>
              </w:rPr>
            </w:pPr>
            <w:r>
              <w:rPr>
                <w:color w:val="002060"/>
                <w:lang w:val="fr-FR"/>
              </w:rPr>
              <w:t xml:space="preserve">On </w:t>
            </w:r>
            <w:r w:rsidR="00726EF7">
              <w:rPr>
                <w:color w:val="002060"/>
                <w:lang w:val="fr-FR"/>
              </w:rPr>
              <w:t>u</w:t>
            </w:r>
            <w:r>
              <w:rPr>
                <w:color w:val="002060"/>
                <w:lang w:val="fr-FR"/>
              </w:rPr>
              <w:t>t</w:t>
            </w:r>
            <w:r w:rsidR="00726EF7">
              <w:rPr>
                <w:color w:val="002060"/>
                <w:lang w:val="fr-FR"/>
              </w:rPr>
              <w:t>i</w:t>
            </w:r>
            <w:r>
              <w:rPr>
                <w:color w:val="002060"/>
                <w:lang w:val="fr-FR"/>
              </w:rPr>
              <w:t>lise les commandes suivant</w:t>
            </w:r>
            <w:r w:rsidR="00726EF7">
              <w:rPr>
                <w:color w:val="002060"/>
                <w:lang w:val="fr-FR"/>
              </w:rPr>
              <w:t>e</w:t>
            </w:r>
            <w:r>
              <w:rPr>
                <w:color w:val="002060"/>
                <w:lang w:val="fr-FR"/>
              </w:rPr>
              <w:t>s pour modifier les droits pour un objet d</w:t>
            </w:r>
            <w:r w:rsidR="00726EF7">
              <w:rPr>
                <w:color w:val="002060"/>
                <w:lang w:val="fr-FR"/>
              </w:rPr>
              <w:t>’un système de fichiers …</w:t>
            </w:r>
          </w:p>
          <w:p w14:paraId="1D88DE53" w14:textId="77777777" w:rsidR="00726EF7" w:rsidRDefault="00492700" w:rsidP="00726EF7">
            <w:pPr>
              <w:pStyle w:val="Paragraphedeliste"/>
              <w:numPr>
                <w:ilvl w:val="0"/>
                <w:numId w:val="27"/>
              </w:numPr>
              <w:rPr>
                <w:color w:val="002060"/>
                <w:lang w:val="fr-FR"/>
              </w:rPr>
            </w:pPr>
            <w:r w:rsidRPr="00726EF7">
              <w:rPr>
                <w:color w:val="002060"/>
                <w:lang w:val="fr-FR"/>
              </w:rPr>
              <w:t>Un administrateur peut utiliser l</w:t>
            </w:r>
            <w:r w:rsidR="00175E85" w:rsidRPr="00726EF7">
              <w:rPr>
                <w:color w:val="002060"/>
                <w:lang w:val="fr-FR"/>
              </w:rPr>
              <w:t xml:space="preserve">a commande </w:t>
            </w:r>
            <w:proofErr w:type="spellStart"/>
            <w:r w:rsidR="00175E85" w:rsidRPr="00726EF7">
              <w:rPr>
                <w:b/>
                <w:bCs/>
                <w:color w:val="0070C0"/>
                <w:lang w:val="fr-FR"/>
              </w:rPr>
              <w:t>chown</w:t>
            </w:r>
            <w:proofErr w:type="spellEnd"/>
            <w:r w:rsidR="00175E85" w:rsidRPr="00726EF7">
              <w:rPr>
                <w:color w:val="0070C0"/>
                <w:lang w:val="fr-FR"/>
              </w:rPr>
              <w:t xml:space="preserve"> </w:t>
            </w:r>
            <w:r w:rsidRPr="00726EF7">
              <w:rPr>
                <w:color w:val="002060"/>
                <w:lang w:val="fr-FR"/>
              </w:rPr>
              <w:t>afin de</w:t>
            </w:r>
            <w:r w:rsidR="00175E85" w:rsidRPr="00726EF7">
              <w:rPr>
                <w:color w:val="002060"/>
                <w:lang w:val="fr-FR"/>
              </w:rPr>
              <w:t xml:space="preserve"> modifier le propriétaire d’un fichier</w:t>
            </w:r>
            <w:r w:rsidR="00726EF7">
              <w:rPr>
                <w:color w:val="002060"/>
                <w:lang w:val="fr-FR"/>
              </w:rPr>
              <w:t> ;</w:t>
            </w:r>
          </w:p>
          <w:p w14:paraId="1E4E940C" w14:textId="77777777" w:rsidR="002F3F19" w:rsidRDefault="00175E85" w:rsidP="00175E85">
            <w:pPr>
              <w:pStyle w:val="Paragraphedeliste"/>
              <w:numPr>
                <w:ilvl w:val="0"/>
                <w:numId w:val="27"/>
              </w:numPr>
              <w:rPr>
                <w:color w:val="002060"/>
                <w:lang w:val="fr-FR"/>
              </w:rPr>
            </w:pPr>
            <w:r w:rsidRPr="002F3F19">
              <w:rPr>
                <w:color w:val="002060"/>
                <w:lang w:val="fr-FR"/>
              </w:rPr>
              <w:t xml:space="preserve">La commande </w:t>
            </w:r>
            <w:proofErr w:type="spellStart"/>
            <w:r w:rsidRPr="002F3F19">
              <w:rPr>
                <w:b/>
                <w:bCs/>
                <w:color w:val="0070C0"/>
                <w:lang w:val="fr-FR"/>
              </w:rPr>
              <w:t>chgrp</w:t>
            </w:r>
            <w:proofErr w:type="spellEnd"/>
            <w:r w:rsidRPr="002F3F19">
              <w:rPr>
                <w:color w:val="0070C0"/>
                <w:lang w:val="fr-FR"/>
              </w:rPr>
              <w:t xml:space="preserve"> </w:t>
            </w:r>
            <w:r w:rsidRPr="002F3F19">
              <w:rPr>
                <w:color w:val="002060"/>
                <w:lang w:val="fr-FR"/>
              </w:rPr>
              <w:t>est</w:t>
            </w:r>
            <w:r w:rsidR="00492700" w:rsidRPr="002F3F19">
              <w:rPr>
                <w:color w:val="002060"/>
                <w:lang w:val="fr-FR"/>
              </w:rPr>
              <w:t>, quant à elle,</w:t>
            </w:r>
            <w:r w:rsidRPr="002F3F19">
              <w:rPr>
                <w:color w:val="002060"/>
                <w:lang w:val="fr-FR"/>
              </w:rPr>
              <w:t xml:space="preserve"> utilisée </w:t>
            </w:r>
            <w:r w:rsidR="0011373F" w:rsidRPr="002F3F19">
              <w:rPr>
                <w:color w:val="002060"/>
                <w:lang w:val="fr-FR"/>
              </w:rPr>
              <w:t>par le</w:t>
            </w:r>
            <w:r w:rsidRPr="002F3F19">
              <w:rPr>
                <w:color w:val="002060"/>
                <w:lang w:val="fr-FR"/>
              </w:rPr>
              <w:t xml:space="preserve"> propriétaire du fichier ou </w:t>
            </w:r>
            <w:r w:rsidR="0011373F" w:rsidRPr="002F3F19">
              <w:rPr>
                <w:color w:val="002060"/>
                <w:lang w:val="fr-FR"/>
              </w:rPr>
              <w:t>par</w:t>
            </w:r>
            <w:r w:rsidRPr="002F3F19">
              <w:rPr>
                <w:color w:val="002060"/>
                <w:lang w:val="fr-FR"/>
              </w:rPr>
              <w:t xml:space="preserve"> l’administrateur </w:t>
            </w:r>
            <w:r w:rsidR="002F3F19" w:rsidRPr="002F3F19">
              <w:rPr>
                <w:color w:val="002060"/>
                <w:lang w:val="fr-FR"/>
              </w:rPr>
              <w:t>pour</w:t>
            </w:r>
            <w:r w:rsidR="0011373F" w:rsidRPr="002F3F19">
              <w:rPr>
                <w:color w:val="002060"/>
                <w:lang w:val="fr-FR"/>
              </w:rPr>
              <w:t xml:space="preserve"> modifier</w:t>
            </w:r>
            <w:r w:rsidRPr="002F3F19">
              <w:rPr>
                <w:color w:val="002060"/>
                <w:lang w:val="fr-FR"/>
              </w:rPr>
              <w:t xml:space="preserve"> le groupe </w:t>
            </w:r>
            <w:r w:rsidR="002F3F19" w:rsidRPr="002F3F19">
              <w:rPr>
                <w:color w:val="002060"/>
                <w:lang w:val="fr-FR"/>
              </w:rPr>
              <w:t xml:space="preserve">propriétaire </w:t>
            </w:r>
            <w:r w:rsidRPr="002F3F19">
              <w:rPr>
                <w:color w:val="002060"/>
                <w:lang w:val="fr-FR"/>
              </w:rPr>
              <w:t>d</w:t>
            </w:r>
            <w:r w:rsidR="002F3F19" w:rsidRPr="002F3F19">
              <w:rPr>
                <w:color w:val="002060"/>
                <w:lang w:val="fr-FR"/>
              </w:rPr>
              <w:t>’</w:t>
            </w:r>
            <w:r w:rsidRPr="002F3F19">
              <w:rPr>
                <w:color w:val="002060"/>
                <w:lang w:val="fr-FR"/>
              </w:rPr>
              <w:t>u</w:t>
            </w:r>
            <w:r w:rsidR="002F3F19" w:rsidRPr="002F3F19">
              <w:rPr>
                <w:color w:val="002060"/>
                <w:lang w:val="fr-FR"/>
              </w:rPr>
              <w:t>n</w:t>
            </w:r>
            <w:r w:rsidRPr="002F3F19">
              <w:rPr>
                <w:color w:val="002060"/>
                <w:lang w:val="fr-FR"/>
              </w:rPr>
              <w:t xml:space="preserve"> </w:t>
            </w:r>
            <w:r w:rsidR="002F3F19" w:rsidRPr="002F3F19">
              <w:rPr>
                <w:color w:val="002060"/>
                <w:lang w:val="fr-FR"/>
              </w:rPr>
              <w:t>objet ;</w:t>
            </w:r>
          </w:p>
          <w:p w14:paraId="6FE55FA4" w14:textId="77777777" w:rsidR="00057272" w:rsidRDefault="00175E85" w:rsidP="00175E85">
            <w:pPr>
              <w:pStyle w:val="Paragraphedeliste"/>
              <w:numPr>
                <w:ilvl w:val="0"/>
                <w:numId w:val="27"/>
              </w:numPr>
              <w:rPr>
                <w:color w:val="002060"/>
                <w:lang w:val="fr-FR"/>
              </w:rPr>
            </w:pPr>
            <w:r w:rsidRPr="00057272">
              <w:rPr>
                <w:color w:val="002060"/>
                <w:lang w:val="fr-FR"/>
              </w:rPr>
              <w:t xml:space="preserve">La commande </w:t>
            </w:r>
            <w:r w:rsidRPr="00057272">
              <w:rPr>
                <w:b/>
                <w:bCs/>
                <w:color w:val="0070C0"/>
                <w:lang w:val="fr-FR"/>
              </w:rPr>
              <w:t>chmod</w:t>
            </w:r>
            <w:r w:rsidRPr="00057272">
              <w:rPr>
                <w:color w:val="002060"/>
                <w:lang w:val="fr-FR"/>
              </w:rPr>
              <w:t xml:space="preserve"> est utilisée </w:t>
            </w:r>
            <w:r w:rsidR="002F3F19" w:rsidRPr="00057272">
              <w:rPr>
                <w:color w:val="002060"/>
                <w:lang w:val="fr-FR"/>
              </w:rPr>
              <w:t xml:space="preserve">par le propriétaire du fichier ou par l’administrateur </w:t>
            </w:r>
            <w:r w:rsidRPr="00057272">
              <w:rPr>
                <w:color w:val="002060"/>
                <w:lang w:val="fr-FR"/>
              </w:rPr>
              <w:t xml:space="preserve">pour </w:t>
            </w:r>
            <w:r w:rsidR="002F3F19" w:rsidRPr="00057272">
              <w:rPr>
                <w:color w:val="002060"/>
                <w:lang w:val="fr-FR"/>
              </w:rPr>
              <w:t>modifier</w:t>
            </w:r>
            <w:r w:rsidRPr="00057272">
              <w:rPr>
                <w:color w:val="002060"/>
                <w:lang w:val="fr-FR"/>
              </w:rPr>
              <w:t xml:space="preserve"> les droits d’accès à un fichier ou un répertoire. </w:t>
            </w:r>
          </w:p>
          <w:p w14:paraId="1CBE80EC" w14:textId="77777777" w:rsidR="00057272" w:rsidRDefault="00057272" w:rsidP="00057272">
            <w:pPr>
              <w:pStyle w:val="Paragraphedeliste"/>
              <w:rPr>
                <w:color w:val="002060"/>
                <w:lang w:val="fr-FR"/>
              </w:rPr>
            </w:pPr>
          </w:p>
          <w:p w14:paraId="20992817" w14:textId="24FA950B" w:rsidR="00175E85" w:rsidRPr="00057272" w:rsidRDefault="00175E85" w:rsidP="00057272">
            <w:pPr>
              <w:rPr>
                <w:color w:val="002060"/>
                <w:lang w:val="fr-FR"/>
              </w:rPr>
            </w:pPr>
            <w:r w:rsidRPr="00057272">
              <w:rPr>
                <w:color w:val="002060"/>
                <w:lang w:val="fr-FR"/>
              </w:rPr>
              <w:t xml:space="preserve">La syntaxe de base pour manipuler le fichier travail est la suivante </w:t>
            </w:r>
            <w:r w:rsidR="00057272">
              <w:rPr>
                <w:color w:val="002060"/>
                <w:lang w:val="fr-FR"/>
              </w:rPr>
              <w:t>…</w:t>
            </w:r>
          </w:p>
          <w:p w14:paraId="5D8C19C9" w14:textId="24F5110E" w:rsidR="00175E85" w:rsidRPr="00174BA6" w:rsidRDefault="00C04BC6" w:rsidP="00C04BC6">
            <w:pPr>
              <w:rPr>
                <w:b/>
                <w:bCs/>
                <w:color w:val="FF0000"/>
                <w:lang w:val="fr-FR"/>
              </w:rPr>
            </w:pPr>
            <w:r w:rsidRPr="00174BA6">
              <w:rPr>
                <w:b/>
                <w:bCs/>
                <w:color w:val="FFC000"/>
                <w:lang w:val="fr-FR"/>
              </w:rPr>
              <w:t>&gt;</w:t>
            </w:r>
            <w:r w:rsidR="0041761F" w:rsidRPr="00174BA6">
              <w:rPr>
                <w:b/>
                <w:bCs/>
                <w:color w:val="FFC000"/>
                <w:lang w:val="fr-FR"/>
              </w:rPr>
              <w:t>&gt;</w:t>
            </w:r>
            <w:r w:rsidR="00175E85" w:rsidRPr="00174BA6">
              <w:rPr>
                <w:b/>
                <w:bCs/>
                <w:color w:val="002060"/>
                <w:lang w:val="fr-FR"/>
              </w:rPr>
              <w:t xml:space="preserve"> </w:t>
            </w:r>
            <w:proofErr w:type="spellStart"/>
            <w:r w:rsidR="00175E85" w:rsidRPr="00FC2BD0">
              <w:rPr>
                <w:b/>
                <w:bCs/>
                <w:color w:val="00B0F0"/>
                <w:lang w:val="fr-FR"/>
              </w:rPr>
              <w:t>chown</w:t>
            </w:r>
            <w:proofErr w:type="spellEnd"/>
            <w:r w:rsidR="00175E85" w:rsidRPr="00FC2BD0">
              <w:rPr>
                <w:b/>
                <w:bCs/>
                <w:color w:val="00B0F0"/>
                <w:lang w:val="fr-FR"/>
              </w:rPr>
              <w:t xml:space="preserve"> &lt;</w:t>
            </w:r>
            <w:r w:rsidR="00174BA6" w:rsidRPr="00FC2BD0">
              <w:rPr>
                <w:b/>
                <w:bCs/>
                <w:color w:val="00B0F0"/>
                <w:lang w:val="fr-FR"/>
              </w:rPr>
              <w:t>N</w:t>
            </w:r>
            <w:r w:rsidR="00175E85" w:rsidRPr="00FC2BD0">
              <w:rPr>
                <w:b/>
                <w:bCs/>
                <w:color w:val="00B0F0"/>
                <w:lang w:val="fr-FR"/>
              </w:rPr>
              <w:t>ouvel</w:t>
            </w:r>
            <w:r w:rsidR="00174BA6" w:rsidRPr="00FC2BD0">
              <w:rPr>
                <w:b/>
                <w:bCs/>
                <w:color w:val="00B0F0"/>
                <w:lang w:val="fr-FR"/>
              </w:rPr>
              <w:t xml:space="preserve"> </w:t>
            </w:r>
            <w:r w:rsidR="00175E85" w:rsidRPr="00FC2BD0">
              <w:rPr>
                <w:b/>
                <w:bCs/>
                <w:color w:val="00B0F0"/>
                <w:lang w:val="fr-FR"/>
              </w:rPr>
              <w:t xml:space="preserve">utilisateur&gt; </w:t>
            </w:r>
            <w:r w:rsidR="004D2155">
              <w:rPr>
                <w:b/>
                <w:bCs/>
                <w:color w:val="00B0F0"/>
                <w:lang w:val="fr-FR"/>
              </w:rPr>
              <w:t>&lt;Objet&gt;</w:t>
            </w:r>
          </w:p>
          <w:p w14:paraId="62C60B29" w14:textId="0C69EC1A" w:rsidR="00175E85" w:rsidRPr="00174BA6" w:rsidRDefault="0041761F" w:rsidP="00C04BC6">
            <w:pPr>
              <w:rPr>
                <w:b/>
                <w:bCs/>
                <w:color w:val="002060"/>
                <w:lang w:val="fr-FR"/>
              </w:rPr>
            </w:pPr>
            <w:r w:rsidRPr="00174BA6">
              <w:rPr>
                <w:b/>
                <w:bCs/>
                <w:color w:val="FFC000"/>
                <w:lang w:val="fr-FR"/>
              </w:rPr>
              <w:t>&gt;</w:t>
            </w:r>
            <w:r w:rsidR="00C04BC6" w:rsidRPr="00174BA6">
              <w:rPr>
                <w:b/>
                <w:bCs/>
                <w:color w:val="FFC000"/>
                <w:lang w:val="fr-FR"/>
              </w:rPr>
              <w:t>&gt;</w:t>
            </w:r>
            <w:r w:rsidR="00175E85" w:rsidRPr="00174BA6">
              <w:rPr>
                <w:b/>
                <w:bCs/>
                <w:color w:val="002060"/>
                <w:lang w:val="fr-FR"/>
              </w:rPr>
              <w:t xml:space="preserve"> </w:t>
            </w:r>
            <w:proofErr w:type="spellStart"/>
            <w:r w:rsidR="00175E85" w:rsidRPr="00FC2BD0">
              <w:rPr>
                <w:b/>
                <w:bCs/>
                <w:color w:val="00B0F0"/>
                <w:lang w:val="fr-FR"/>
              </w:rPr>
              <w:t>chgrp</w:t>
            </w:r>
            <w:proofErr w:type="spellEnd"/>
            <w:r w:rsidR="00175E85" w:rsidRPr="00FC2BD0">
              <w:rPr>
                <w:b/>
                <w:bCs/>
                <w:color w:val="00B0F0"/>
                <w:lang w:val="fr-FR"/>
              </w:rPr>
              <w:t xml:space="preserve"> &lt;</w:t>
            </w:r>
            <w:r w:rsidR="00174BA6" w:rsidRPr="00FC2BD0">
              <w:rPr>
                <w:b/>
                <w:bCs/>
                <w:color w:val="00B0F0"/>
                <w:lang w:val="fr-FR"/>
              </w:rPr>
              <w:t>N</w:t>
            </w:r>
            <w:r w:rsidR="00175E85" w:rsidRPr="00FC2BD0">
              <w:rPr>
                <w:b/>
                <w:bCs/>
                <w:color w:val="00B0F0"/>
                <w:lang w:val="fr-FR"/>
              </w:rPr>
              <w:t>ouveau</w:t>
            </w:r>
            <w:r w:rsidR="00174BA6" w:rsidRPr="00FC2BD0">
              <w:rPr>
                <w:b/>
                <w:bCs/>
                <w:color w:val="00B0F0"/>
                <w:lang w:val="fr-FR"/>
              </w:rPr>
              <w:t xml:space="preserve"> </w:t>
            </w:r>
            <w:r w:rsidR="00175E85" w:rsidRPr="00FC2BD0">
              <w:rPr>
                <w:b/>
                <w:bCs/>
                <w:color w:val="00B0F0"/>
                <w:lang w:val="fr-FR"/>
              </w:rPr>
              <w:t>groupe&gt;</w:t>
            </w:r>
            <w:r w:rsidR="004D2155" w:rsidRPr="00FC2BD0">
              <w:rPr>
                <w:b/>
                <w:bCs/>
                <w:color w:val="00B0F0"/>
                <w:lang w:val="fr-FR"/>
              </w:rPr>
              <w:t xml:space="preserve"> </w:t>
            </w:r>
            <w:r w:rsidR="004D2155">
              <w:rPr>
                <w:b/>
                <w:bCs/>
                <w:color w:val="00B0F0"/>
                <w:lang w:val="fr-FR"/>
              </w:rPr>
              <w:t>&lt;Objet&gt;</w:t>
            </w:r>
          </w:p>
          <w:p w14:paraId="62A7073F" w14:textId="0635E9C1" w:rsidR="00175E85" w:rsidRPr="00FC2BD0" w:rsidRDefault="00C04BC6" w:rsidP="00C04BC6">
            <w:pPr>
              <w:rPr>
                <w:b/>
                <w:bCs/>
                <w:color w:val="00B0F0"/>
                <w:lang w:val="fr-FR"/>
              </w:rPr>
            </w:pPr>
            <w:r w:rsidRPr="00174BA6">
              <w:rPr>
                <w:b/>
                <w:bCs/>
                <w:color w:val="FFC000"/>
                <w:lang w:val="fr-FR"/>
              </w:rPr>
              <w:t>&gt;</w:t>
            </w:r>
            <w:r w:rsidR="0041761F" w:rsidRPr="00174BA6">
              <w:rPr>
                <w:b/>
                <w:bCs/>
                <w:color w:val="FFC000"/>
                <w:lang w:val="fr-FR"/>
              </w:rPr>
              <w:t>&gt;</w:t>
            </w:r>
            <w:r w:rsidR="00175E85" w:rsidRPr="00174BA6">
              <w:rPr>
                <w:b/>
                <w:bCs/>
                <w:color w:val="002060"/>
                <w:lang w:val="fr-FR"/>
              </w:rPr>
              <w:t xml:space="preserve"> </w:t>
            </w:r>
            <w:r w:rsidR="00175E85" w:rsidRPr="00FC2BD0">
              <w:rPr>
                <w:b/>
                <w:bCs/>
                <w:color w:val="00B0F0"/>
                <w:lang w:val="fr-FR"/>
              </w:rPr>
              <w:t xml:space="preserve">chmod </w:t>
            </w:r>
            <w:r w:rsidR="00175E85" w:rsidRPr="004D2155">
              <w:rPr>
                <w:b/>
                <w:bCs/>
                <w:color w:val="0070C0"/>
                <w:lang w:val="fr-FR"/>
              </w:rPr>
              <w:t>[</w:t>
            </w:r>
            <w:proofErr w:type="spellStart"/>
            <w:r w:rsidR="00175E85" w:rsidRPr="004D2155">
              <w:rPr>
                <w:b/>
                <w:bCs/>
                <w:color w:val="0070C0"/>
                <w:lang w:val="fr-FR"/>
              </w:rPr>
              <w:t>ugoa</w:t>
            </w:r>
            <w:proofErr w:type="spellEnd"/>
            <w:r w:rsidR="00175E85" w:rsidRPr="004D2155">
              <w:rPr>
                <w:b/>
                <w:bCs/>
                <w:color w:val="0070C0"/>
                <w:lang w:val="fr-FR"/>
              </w:rPr>
              <w:t>][+-=][</w:t>
            </w:r>
            <w:proofErr w:type="spellStart"/>
            <w:r w:rsidR="00175E85" w:rsidRPr="004D2155">
              <w:rPr>
                <w:b/>
                <w:bCs/>
                <w:color w:val="0070C0"/>
                <w:lang w:val="fr-FR"/>
              </w:rPr>
              <w:t>rwxXst</w:t>
            </w:r>
            <w:proofErr w:type="spellEnd"/>
            <w:r w:rsidR="00175E85" w:rsidRPr="004D2155">
              <w:rPr>
                <w:b/>
                <w:bCs/>
                <w:color w:val="0070C0"/>
                <w:lang w:val="fr-FR"/>
              </w:rPr>
              <w:t>][,...]</w:t>
            </w:r>
            <w:r w:rsidR="004D2155" w:rsidRPr="00FC2BD0">
              <w:rPr>
                <w:b/>
                <w:bCs/>
                <w:color w:val="00B0F0"/>
                <w:lang w:val="fr-FR"/>
              </w:rPr>
              <w:t xml:space="preserve"> </w:t>
            </w:r>
            <w:r w:rsidR="004D2155">
              <w:rPr>
                <w:b/>
                <w:bCs/>
                <w:color w:val="00B0F0"/>
                <w:lang w:val="fr-FR"/>
              </w:rPr>
              <w:t>&lt;Objet&gt;</w:t>
            </w:r>
          </w:p>
          <w:p w14:paraId="3CCDF68B" w14:textId="77777777" w:rsidR="00175E85" w:rsidRPr="00EF6E31" w:rsidRDefault="00175E85" w:rsidP="00175E85">
            <w:pPr>
              <w:rPr>
                <w:color w:val="FF0000"/>
                <w:lang w:val="fr-FR"/>
              </w:rPr>
            </w:pPr>
          </w:p>
          <w:p w14:paraId="44781999" w14:textId="5EB406ED" w:rsidR="00175E85" w:rsidRPr="009F7652" w:rsidRDefault="004D2155" w:rsidP="00175E85">
            <w:pPr>
              <w:rPr>
                <w:color w:val="002060"/>
                <w:lang w:val="fr-FR"/>
              </w:rPr>
            </w:pPr>
            <w:r>
              <w:rPr>
                <w:color w:val="002060"/>
                <w:lang w:val="fr-FR"/>
              </w:rPr>
              <w:t>Il est</w:t>
            </w:r>
            <w:r w:rsidR="00175E85" w:rsidRPr="009F7652">
              <w:rPr>
                <w:color w:val="002060"/>
                <w:lang w:val="fr-FR"/>
              </w:rPr>
              <w:t xml:space="preserve">, par exemple, </w:t>
            </w:r>
            <w:r w:rsidR="002508C6">
              <w:rPr>
                <w:color w:val="002060"/>
                <w:lang w:val="fr-FR"/>
              </w:rPr>
              <w:t xml:space="preserve">possible de </w:t>
            </w:r>
            <w:r w:rsidR="00175E85" w:rsidRPr="009F7652">
              <w:rPr>
                <w:color w:val="002060"/>
                <w:lang w:val="fr-FR"/>
              </w:rPr>
              <w:t xml:space="preserve">faire qu’une arborescence de répertoires soit la propriété de l’utilisateur </w:t>
            </w:r>
            <w:proofErr w:type="spellStart"/>
            <w:r w:rsidR="002508C6">
              <w:rPr>
                <w:color w:val="002060"/>
                <w:lang w:val="fr-FR"/>
              </w:rPr>
              <w:t>tux</w:t>
            </w:r>
            <w:proofErr w:type="spellEnd"/>
            <w:r w:rsidR="00175E85" w:rsidRPr="009F7652">
              <w:rPr>
                <w:color w:val="002060"/>
                <w:lang w:val="fr-FR"/>
              </w:rPr>
              <w:t xml:space="preserve"> et partagée par le groupe </w:t>
            </w:r>
            <w:proofErr w:type="spellStart"/>
            <w:r w:rsidR="002508C6">
              <w:rPr>
                <w:color w:val="002060"/>
                <w:lang w:val="fr-FR"/>
              </w:rPr>
              <w:t>tux</w:t>
            </w:r>
            <w:r w:rsidR="00415B71">
              <w:rPr>
                <w:color w:val="002060"/>
                <w:lang w:val="fr-FR"/>
              </w:rPr>
              <w:t>o</w:t>
            </w:r>
            <w:proofErr w:type="spellEnd"/>
            <w:r w:rsidR="00175E85" w:rsidRPr="009F7652">
              <w:rPr>
                <w:color w:val="002060"/>
                <w:lang w:val="fr-FR"/>
              </w:rPr>
              <w:t xml:space="preserve"> </w:t>
            </w:r>
            <w:r w:rsidR="00415B71">
              <w:rPr>
                <w:color w:val="002060"/>
                <w:lang w:val="fr-FR"/>
              </w:rPr>
              <w:t>…</w:t>
            </w:r>
          </w:p>
          <w:p w14:paraId="5A0AF10B" w14:textId="7FA3D06E" w:rsidR="00175E85" w:rsidRPr="00415B71" w:rsidRDefault="00415B71" w:rsidP="00175E85">
            <w:pPr>
              <w:rPr>
                <w:b/>
                <w:bCs/>
                <w:color w:val="FF0000"/>
                <w:lang w:val="fr-FR"/>
              </w:rPr>
            </w:pPr>
            <w:r w:rsidRPr="00174BA6">
              <w:rPr>
                <w:b/>
                <w:bCs/>
                <w:color w:val="FFC000"/>
                <w:lang w:val="fr-FR"/>
              </w:rPr>
              <w:t>&gt;&gt;</w:t>
            </w:r>
            <w:r w:rsidRPr="00174BA6">
              <w:rPr>
                <w:b/>
                <w:bCs/>
                <w:color w:val="002060"/>
                <w:lang w:val="fr-FR"/>
              </w:rPr>
              <w:t xml:space="preserve"> </w:t>
            </w:r>
            <w:r w:rsidR="00175E85" w:rsidRPr="00415B71">
              <w:rPr>
                <w:b/>
                <w:bCs/>
                <w:color w:val="FF0000"/>
                <w:lang w:val="fr-FR"/>
              </w:rPr>
              <w:t xml:space="preserve">cd </w:t>
            </w:r>
            <w:r w:rsidR="004C5E2B" w:rsidRPr="00415B71">
              <w:rPr>
                <w:b/>
                <w:bCs/>
                <w:color w:val="FF0000"/>
                <w:lang w:val="fr-FR"/>
              </w:rPr>
              <w:t>&lt;</w:t>
            </w:r>
            <w:proofErr w:type="spellStart"/>
            <w:r w:rsidR="004C5E2B" w:rsidRPr="00415B71">
              <w:rPr>
                <w:b/>
                <w:bCs/>
                <w:color w:val="FF0000"/>
                <w:lang w:val="fr-FR"/>
              </w:rPr>
              <w:t>Répertooire</w:t>
            </w:r>
            <w:proofErr w:type="spellEnd"/>
            <w:r w:rsidR="004C5E2B" w:rsidRPr="00415B71">
              <w:rPr>
                <w:b/>
                <w:bCs/>
                <w:color w:val="FF0000"/>
                <w:lang w:val="fr-FR"/>
              </w:rPr>
              <w:t>&gt;</w:t>
            </w:r>
          </w:p>
          <w:p w14:paraId="70CE1D2B" w14:textId="2C3A4633" w:rsidR="00175E85" w:rsidRPr="00415B71" w:rsidRDefault="00415B71" w:rsidP="00175E85">
            <w:pPr>
              <w:rPr>
                <w:rFonts w:ascii="Courier New" w:hAnsi="Courier New" w:cs="Courier New"/>
                <w:b/>
                <w:color w:val="FF0000"/>
              </w:rPr>
            </w:pPr>
            <w:r w:rsidRPr="00174BA6">
              <w:rPr>
                <w:b/>
                <w:bCs/>
                <w:color w:val="FFC000"/>
                <w:lang w:val="fr-FR"/>
              </w:rPr>
              <w:t>&gt;&gt;</w:t>
            </w:r>
            <w:r w:rsidRPr="00174BA6">
              <w:rPr>
                <w:b/>
                <w:bCs/>
                <w:color w:val="002060"/>
                <w:lang w:val="fr-FR"/>
              </w:rPr>
              <w:t xml:space="preserve"> </w:t>
            </w:r>
            <w:proofErr w:type="spellStart"/>
            <w:r w:rsidR="00175E85" w:rsidRPr="00415B71">
              <w:rPr>
                <w:b/>
                <w:bCs/>
                <w:color w:val="FF0000"/>
                <w:lang w:val="fr-FR"/>
              </w:rPr>
              <w:t>chown</w:t>
            </w:r>
            <w:proofErr w:type="spellEnd"/>
            <w:r w:rsidR="00175E85" w:rsidRPr="00415B71">
              <w:rPr>
                <w:b/>
                <w:bCs/>
                <w:color w:val="FF0000"/>
                <w:lang w:val="fr-FR"/>
              </w:rPr>
              <w:t xml:space="preserve"> -R </w:t>
            </w:r>
            <w:proofErr w:type="spellStart"/>
            <w:r w:rsidR="004C5E2B" w:rsidRPr="00415B71">
              <w:rPr>
                <w:b/>
                <w:bCs/>
                <w:color w:val="FF0000"/>
                <w:lang w:val="fr-FR"/>
              </w:rPr>
              <w:t>tux</w:t>
            </w:r>
            <w:r w:rsidR="00175E85" w:rsidRPr="00415B71">
              <w:rPr>
                <w:b/>
                <w:bCs/>
                <w:color w:val="FF0000"/>
                <w:lang w:val="fr-FR"/>
              </w:rPr>
              <w:t>:</w:t>
            </w:r>
            <w:r w:rsidR="00D31203" w:rsidRPr="00415B71">
              <w:rPr>
                <w:b/>
                <w:bCs/>
                <w:color w:val="FF0000"/>
                <w:lang w:val="fr-FR"/>
              </w:rPr>
              <w:t>gestionnaires</w:t>
            </w:r>
            <w:proofErr w:type="spellEnd"/>
            <w:r w:rsidR="00175E85" w:rsidRPr="00415B71">
              <w:rPr>
                <w:b/>
                <w:bCs/>
                <w:color w:val="FF0000"/>
                <w:lang w:val="fr-FR"/>
              </w:rPr>
              <w:t xml:space="preserve"> .</w:t>
            </w:r>
          </w:p>
          <w:p w14:paraId="2E41E339" w14:textId="70AABDA0" w:rsidR="00175E85" w:rsidRPr="005776AA" w:rsidRDefault="00415B71" w:rsidP="00175E85">
            <w:pPr>
              <w:rPr>
                <w:b/>
                <w:bCs/>
                <w:color w:val="FF0000"/>
                <w:lang w:val="en-CA"/>
              </w:rPr>
            </w:pPr>
            <w:r w:rsidRPr="00415B71">
              <w:rPr>
                <w:b/>
                <w:bCs/>
                <w:color w:val="FFC000"/>
                <w:lang w:val="en-CA"/>
              </w:rPr>
              <w:t>&gt;&gt;</w:t>
            </w:r>
            <w:r w:rsidRPr="00415B71">
              <w:rPr>
                <w:b/>
                <w:bCs/>
                <w:color w:val="002060"/>
                <w:lang w:val="en-CA"/>
              </w:rPr>
              <w:t xml:space="preserve"> </w:t>
            </w:r>
            <w:proofErr w:type="spellStart"/>
            <w:r w:rsidR="00175E85" w:rsidRPr="005776AA">
              <w:rPr>
                <w:b/>
                <w:bCs/>
                <w:color w:val="FF0000"/>
                <w:lang w:val="en-CA"/>
              </w:rPr>
              <w:t>chmod</w:t>
            </w:r>
            <w:proofErr w:type="spellEnd"/>
            <w:r w:rsidR="00175E85" w:rsidRPr="005776AA">
              <w:rPr>
                <w:b/>
                <w:bCs/>
                <w:color w:val="FF0000"/>
                <w:lang w:val="en-CA"/>
              </w:rPr>
              <w:t xml:space="preserve"> -R </w:t>
            </w:r>
            <w:proofErr w:type="spellStart"/>
            <w:r w:rsidR="00175E85" w:rsidRPr="005776AA">
              <w:rPr>
                <w:b/>
                <w:bCs/>
                <w:color w:val="FF0000"/>
                <w:lang w:val="en-CA"/>
              </w:rPr>
              <w:t>ug+rwX,o</w:t>
            </w:r>
            <w:proofErr w:type="spellEnd"/>
            <w:r w:rsidR="00175E85" w:rsidRPr="005776AA">
              <w:rPr>
                <w:b/>
                <w:bCs/>
                <w:color w:val="FF0000"/>
                <w:lang w:val="en-CA"/>
              </w:rPr>
              <w:t>=</w:t>
            </w:r>
            <w:proofErr w:type="spellStart"/>
            <w:r w:rsidR="00175E85" w:rsidRPr="005776AA">
              <w:rPr>
                <w:b/>
                <w:bCs/>
                <w:color w:val="FF0000"/>
                <w:lang w:val="en-CA"/>
              </w:rPr>
              <w:t>rX</w:t>
            </w:r>
            <w:proofErr w:type="spellEnd"/>
            <w:r w:rsidR="00175E85" w:rsidRPr="005776AA">
              <w:rPr>
                <w:b/>
                <w:bCs/>
                <w:color w:val="FF0000"/>
                <w:lang w:val="en-CA"/>
              </w:rPr>
              <w:t xml:space="preserve"> .</w:t>
            </w:r>
          </w:p>
          <w:p w14:paraId="30B6CB10" w14:textId="77777777" w:rsidR="00175E85" w:rsidRPr="009F7652" w:rsidRDefault="00175E85" w:rsidP="00175E85">
            <w:pPr>
              <w:rPr>
                <w:color w:val="002060"/>
                <w:lang w:val="en-CA"/>
              </w:rPr>
            </w:pPr>
          </w:p>
          <w:p w14:paraId="6F98F7FB" w14:textId="0C31F999" w:rsidR="00175E85" w:rsidRPr="009F7652" w:rsidRDefault="00175E85" w:rsidP="00801C86">
            <w:pPr>
              <w:rPr>
                <w:color w:val="002060"/>
                <w:lang w:val="fr-FR"/>
              </w:rPr>
            </w:pPr>
            <w:r w:rsidRPr="009F7652">
              <w:rPr>
                <w:color w:val="002060"/>
                <w:lang w:val="fr-FR"/>
              </w:rPr>
              <w:t xml:space="preserve">Il existe </w:t>
            </w:r>
            <w:r w:rsidR="00801C86" w:rsidRPr="009F7652">
              <w:rPr>
                <w:color w:val="002060"/>
                <w:lang w:val="fr-FR"/>
              </w:rPr>
              <w:t>un</w:t>
            </w:r>
            <w:r w:rsidRPr="009F7652">
              <w:rPr>
                <w:color w:val="002060"/>
                <w:lang w:val="fr-FR"/>
              </w:rPr>
              <w:t xml:space="preserve"> bit</w:t>
            </w:r>
            <w:r w:rsidR="00801C86" w:rsidRPr="009F7652">
              <w:rPr>
                <w:color w:val="002060"/>
                <w:lang w:val="fr-FR"/>
              </w:rPr>
              <w:t xml:space="preserve"> particulier</w:t>
            </w:r>
            <w:r w:rsidRPr="009F7652">
              <w:rPr>
                <w:color w:val="002060"/>
                <w:lang w:val="fr-FR"/>
              </w:rPr>
              <w:t xml:space="preserve"> qui donne </w:t>
            </w:r>
            <w:r w:rsidR="00D31203" w:rsidRPr="009F7652">
              <w:rPr>
                <w:color w:val="002060"/>
                <w:lang w:val="fr-FR"/>
              </w:rPr>
              <w:t>des droits particuliers</w:t>
            </w:r>
            <w:r w:rsidR="00415B71">
              <w:rPr>
                <w:color w:val="002060"/>
                <w:lang w:val="fr-FR"/>
              </w:rPr>
              <w:t xml:space="preserve"> … </w:t>
            </w:r>
            <w:r w:rsidR="008F1EAA">
              <w:rPr>
                <w:color w:val="002060"/>
                <w:lang w:val="fr-FR"/>
              </w:rPr>
              <w:br/>
            </w:r>
            <w:r w:rsidR="00415B71">
              <w:rPr>
                <w:color w:val="002060"/>
                <w:lang w:val="fr-FR"/>
              </w:rPr>
              <w:t>Il s’agit du</w:t>
            </w:r>
            <w:r w:rsidRPr="009F7652">
              <w:rPr>
                <w:color w:val="002060"/>
                <w:lang w:val="fr-FR"/>
              </w:rPr>
              <w:t xml:space="preserve"> bit collant </w:t>
            </w:r>
            <w:proofErr w:type="spellStart"/>
            <w:r w:rsidRPr="00D31203">
              <w:rPr>
                <w:b/>
                <w:bCs/>
                <w:i/>
                <w:iCs/>
                <w:color w:val="002060"/>
                <w:lang w:val="fr-FR"/>
              </w:rPr>
              <w:t>sticky</w:t>
            </w:r>
            <w:proofErr w:type="spellEnd"/>
            <w:r w:rsidRPr="00D31203">
              <w:rPr>
                <w:b/>
                <w:bCs/>
                <w:i/>
                <w:iCs/>
                <w:color w:val="002060"/>
                <w:lang w:val="fr-FR"/>
              </w:rPr>
              <w:t xml:space="preserve"> bit</w:t>
            </w:r>
            <w:r w:rsidRPr="009F7652">
              <w:rPr>
                <w:color w:val="002060"/>
                <w:lang w:val="fr-FR"/>
              </w:rPr>
              <w:t xml:space="preserve"> (t ou T situé à la place du x) </w:t>
            </w:r>
            <w:r w:rsidR="009801FA">
              <w:rPr>
                <w:color w:val="002060"/>
                <w:lang w:val="fr-FR"/>
              </w:rPr>
              <w:t>des droits pour les</w:t>
            </w:r>
            <w:r w:rsidRPr="009F7652">
              <w:rPr>
                <w:color w:val="002060"/>
                <w:lang w:val="fr-FR"/>
              </w:rPr>
              <w:t xml:space="preserve"> autres</w:t>
            </w:r>
            <w:r w:rsidR="00801C86" w:rsidRPr="009F7652">
              <w:rPr>
                <w:color w:val="002060"/>
                <w:lang w:val="fr-FR"/>
              </w:rPr>
              <w:t xml:space="preserve"> (o)</w:t>
            </w:r>
            <w:r w:rsidRPr="009F7652">
              <w:rPr>
                <w:color w:val="002060"/>
                <w:lang w:val="fr-FR"/>
              </w:rPr>
              <w:t>.</w:t>
            </w:r>
          </w:p>
          <w:p w14:paraId="5A6E49D9" w14:textId="58C7938A" w:rsidR="00175E85" w:rsidRPr="009F7652" w:rsidRDefault="008F1EAA" w:rsidP="00175E85">
            <w:pPr>
              <w:rPr>
                <w:color w:val="002060"/>
                <w:lang w:val="fr-FR"/>
              </w:rPr>
            </w:pPr>
            <w:r>
              <w:rPr>
                <w:color w:val="002060"/>
                <w:lang w:val="fr-FR"/>
              </w:rPr>
              <w:t>En p</w:t>
            </w:r>
            <w:r w:rsidR="00175E85" w:rsidRPr="009F7652">
              <w:rPr>
                <w:color w:val="002060"/>
                <w:lang w:val="fr-FR"/>
              </w:rPr>
              <w:t>ositionn</w:t>
            </w:r>
            <w:r>
              <w:rPr>
                <w:color w:val="002060"/>
                <w:lang w:val="fr-FR"/>
              </w:rPr>
              <w:t>ant</w:t>
            </w:r>
            <w:r w:rsidR="00175E85" w:rsidRPr="009F7652">
              <w:rPr>
                <w:color w:val="002060"/>
                <w:lang w:val="fr-FR"/>
              </w:rPr>
              <w:t xml:space="preserve"> le </w:t>
            </w:r>
            <w:proofErr w:type="spellStart"/>
            <w:r w:rsidR="00175E85" w:rsidRPr="009F7652">
              <w:rPr>
                <w:i/>
                <w:color w:val="002060"/>
                <w:lang w:val="fr-FR"/>
              </w:rPr>
              <w:t>sticky</w:t>
            </w:r>
            <w:proofErr w:type="spellEnd"/>
            <w:r w:rsidR="00175E85" w:rsidRPr="009F7652">
              <w:rPr>
                <w:color w:val="002060"/>
                <w:lang w:val="fr-FR"/>
              </w:rPr>
              <w:t xml:space="preserve"> bit </w:t>
            </w:r>
            <w:r>
              <w:rPr>
                <w:color w:val="002060"/>
                <w:lang w:val="fr-FR"/>
              </w:rPr>
              <w:t xml:space="preserve">pour </w:t>
            </w:r>
            <w:r w:rsidR="00175E85" w:rsidRPr="009F7652">
              <w:rPr>
                <w:color w:val="002060"/>
                <w:lang w:val="fr-FR"/>
              </w:rPr>
              <w:t xml:space="preserve">un répertoire empêche un fichier de ce répertoire d’être supprimé par un </w:t>
            </w:r>
            <w:r w:rsidR="00801C86" w:rsidRPr="009F7652">
              <w:rPr>
                <w:color w:val="002060"/>
                <w:lang w:val="fr-FR"/>
              </w:rPr>
              <w:t>usager</w:t>
            </w:r>
            <w:r w:rsidR="00175E85" w:rsidRPr="009F7652">
              <w:rPr>
                <w:color w:val="002060"/>
                <w:lang w:val="fr-FR"/>
              </w:rPr>
              <w:t xml:space="preserve"> qui n’est pas le propriétaire du fichier. </w:t>
            </w:r>
            <w:r w:rsidR="00976840">
              <w:rPr>
                <w:color w:val="002060"/>
                <w:lang w:val="fr-FR"/>
              </w:rPr>
              <w:br/>
              <w:t>Afin de</w:t>
            </w:r>
            <w:r w:rsidR="00175E85" w:rsidRPr="009F7652">
              <w:rPr>
                <w:color w:val="002060"/>
                <w:lang w:val="fr-FR"/>
              </w:rPr>
              <w:t xml:space="preserve"> sécuriser le contenu d’un fichier dans des répertoires pouvant être écrits par tout le monde tels que </w:t>
            </w:r>
            <w:r w:rsidR="00175E85" w:rsidRPr="009F7652">
              <w:rPr>
                <w:i/>
                <w:color w:val="002060"/>
                <w:lang w:val="fr-FR"/>
              </w:rPr>
              <w:t>/</w:t>
            </w:r>
            <w:proofErr w:type="spellStart"/>
            <w:r w:rsidR="00175E85" w:rsidRPr="009F7652">
              <w:rPr>
                <w:i/>
                <w:color w:val="002060"/>
                <w:lang w:val="fr-FR"/>
              </w:rPr>
              <w:t>tmp</w:t>
            </w:r>
            <w:proofErr w:type="spellEnd"/>
            <w:r w:rsidR="00175E85" w:rsidRPr="009F7652">
              <w:rPr>
                <w:color w:val="002060"/>
                <w:lang w:val="fr-FR"/>
              </w:rPr>
              <w:t xml:space="preserve"> ou dans des répertoires pouvant être écrits par le groupe, il ne f</w:t>
            </w:r>
            <w:r w:rsidR="004C50CD" w:rsidRPr="009F7652">
              <w:rPr>
                <w:color w:val="002060"/>
                <w:lang w:val="fr-FR"/>
              </w:rPr>
              <w:t xml:space="preserve">aut pas uniquement supprimer le droit </w:t>
            </w:r>
            <w:r w:rsidR="00175E85" w:rsidRPr="009F7652">
              <w:rPr>
                <w:color w:val="002060"/>
                <w:lang w:val="fr-FR"/>
              </w:rPr>
              <w:t xml:space="preserve">du fichier en écriture mais aussi positionner le </w:t>
            </w:r>
            <w:proofErr w:type="spellStart"/>
            <w:r w:rsidR="00175E85" w:rsidRPr="009F7652">
              <w:rPr>
                <w:i/>
                <w:color w:val="002060"/>
                <w:lang w:val="fr-FR"/>
              </w:rPr>
              <w:t>sticky</w:t>
            </w:r>
            <w:proofErr w:type="spellEnd"/>
            <w:r w:rsidR="00175E85" w:rsidRPr="009F7652">
              <w:rPr>
                <w:color w:val="002060"/>
                <w:lang w:val="fr-FR"/>
              </w:rPr>
              <w:t xml:space="preserve"> </w:t>
            </w:r>
            <w:r w:rsidR="00175E85" w:rsidRPr="008C5AA9">
              <w:rPr>
                <w:i/>
                <w:iCs/>
                <w:color w:val="002060"/>
                <w:lang w:val="fr-FR"/>
              </w:rPr>
              <w:t>bit</w:t>
            </w:r>
            <w:r w:rsidR="00175E85" w:rsidRPr="009F7652">
              <w:rPr>
                <w:color w:val="002060"/>
                <w:lang w:val="fr-FR"/>
              </w:rPr>
              <w:t xml:space="preserve"> sur le répertoire. </w:t>
            </w:r>
            <w:r w:rsidR="008C5AA9">
              <w:rPr>
                <w:color w:val="002060"/>
                <w:lang w:val="fr-FR"/>
              </w:rPr>
              <w:br/>
            </w:r>
            <w:r w:rsidR="00175E85" w:rsidRPr="009F7652">
              <w:rPr>
                <w:color w:val="002060"/>
                <w:lang w:val="fr-FR"/>
              </w:rPr>
              <w:t>Sinon, le fichier pourra être supprimé et un nouveau fichier créé avec le même nom par un utilisateur ayant accès en écriture au répertoire.</w:t>
            </w:r>
          </w:p>
          <w:p w14:paraId="5413F8CD" w14:textId="77777777" w:rsidR="00175E85" w:rsidRPr="009F7652" w:rsidRDefault="00175E85" w:rsidP="00175E85">
            <w:pPr>
              <w:rPr>
                <w:color w:val="002060"/>
                <w:lang w:val="fr-FR"/>
              </w:rPr>
            </w:pPr>
          </w:p>
          <w:p w14:paraId="1D3CAAB0" w14:textId="3F60B077" w:rsidR="00175E85" w:rsidRPr="009F7652" w:rsidRDefault="00175E85" w:rsidP="00D24713">
            <w:pPr>
              <w:spacing w:before="120"/>
              <w:rPr>
                <w:color w:val="002060"/>
                <w:lang w:val="fr-FR"/>
              </w:rPr>
            </w:pPr>
            <w:r w:rsidRPr="009F7652">
              <w:rPr>
                <w:color w:val="002060"/>
                <w:lang w:val="fr-FR"/>
              </w:rPr>
              <w:lastRenderedPageBreak/>
              <w:t xml:space="preserve">Voici quelques exemples intéressants de </w:t>
            </w:r>
            <w:r w:rsidR="004C50CD" w:rsidRPr="009F7652">
              <w:rPr>
                <w:color w:val="002060"/>
                <w:lang w:val="fr-FR"/>
              </w:rPr>
              <w:t>droits</w:t>
            </w:r>
            <w:r w:rsidRPr="009F7652">
              <w:rPr>
                <w:color w:val="002060"/>
                <w:lang w:val="fr-FR"/>
              </w:rPr>
              <w:t xml:space="preserve"> de fichiers.</w:t>
            </w:r>
          </w:p>
          <w:p w14:paraId="3B6CF017" w14:textId="77777777" w:rsidR="00175E85" w:rsidRPr="009F7652" w:rsidRDefault="00175E85" w:rsidP="00175E85">
            <w:pPr>
              <w:rPr>
                <w:color w:val="002060"/>
                <w:lang w:val="fr-FR"/>
              </w:rPr>
            </w:pPr>
          </w:p>
          <w:p w14:paraId="5D436723" w14:textId="2F2EF79C" w:rsidR="00175E85" w:rsidRPr="0041761F" w:rsidRDefault="004722AB" w:rsidP="00175E85">
            <w:pPr>
              <w:rPr>
                <w:rFonts w:ascii="Courier New" w:hAnsi="Courier New" w:cs="Courier New"/>
                <w:b/>
                <w:color w:val="FF0000"/>
                <w:lang w:val="fr-FR"/>
              </w:rPr>
            </w:pPr>
            <w:r w:rsidRPr="004722AB">
              <w:rPr>
                <w:b/>
                <w:bCs/>
                <w:color w:val="FFC000"/>
              </w:rPr>
              <w:t>&gt;&gt;</w:t>
            </w:r>
            <w:r w:rsidRPr="004722AB">
              <w:rPr>
                <w:b/>
                <w:bCs/>
                <w:color w:val="002060"/>
              </w:rPr>
              <w:t xml:space="preserve"> </w:t>
            </w:r>
            <w:r w:rsidRPr="004722AB">
              <w:rPr>
                <w:b/>
                <w:bCs/>
                <w:color w:val="FF0000"/>
                <w:lang w:val="fr-FR"/>
              </w:rPr>
              <w:t>ls -l /</w:t>
            </w:r>
            <w:proofErr w:type="spellStart"/>
            <w:r w:rsidRPr="004722AB">
              <w:rPr>
                <w:b/>
                <w:bCs/>
                <w:color w:val="FF0000"/>
                <w:lang w:val="fr-FR"/>
              </w:rPr>
              <w:t>etc</w:t>
            </w:r>
            <w:proofErr w:type="spellEnd"/>
            <w:r w:rsidRPr="004722AB">
              <w:rPr>
                <w:b/>
                <w:bCs/>
                <w:color w:val="FF0000"/>
                <w:lang w:val="fr-FR"/>
              </w:rPr>
              <w:t>/</w:t>
            </w:r>
            <w:proofErr w:type="spellStart"/>
            <w:r w:rsidRPr="004722AB">
              <w:rPr>
                <w:b/>
                <w:bCs/>
                <w:color w:val="FF0000"/>
                <w:lang w:val="fr-FR"/>
              </w:rPr>
              <w:t>passwd</w:t>
            </w:r>
            <w:proofErr w:type="spellEnd"/>
            <w:r w:rsidRPr="004722AB">
              <w:rPr>
                <w:b/>
                <w:bCs/>
                <w:color w:val="FF0000"/>
                <w:lang w:val="fr-FR"/>
              </w:rPr>
              <w:t xml:space="preserve"> /</w:t>
            </w:r>
            <w:proofErr w:type="spellStart"/>
            <w:r w:rsidRPr="004722AB">
              <w:rPr>
                <w:b/>
                <w:bCs/>
                <w:color w:val="FF0000"/>
                <w:lang w:val="fr-FR"/>
              </w:rPr>
              <w:t>etc</w:t>
            </w:r>
            <w:proofErr w:type="spellEnd"/>
            <w:r w:rsidRPr="004722AB">
              <w:rPr>
                <w:b/>
                <w:bCs/>
                <w:color w:val="FF0000"/>
                <w:lang w:val="fr-FR"/>
              </w:rPr>
              <w:t>/</w:t>
            </w:r>
            <w:proofErr w:type="spellStart"/>
            <w:r w:rsidRPr="004722AB">
              <w:rPr>
                <w:b/>
                <w:bCs/>
                <w:color w:val="FF0000"/>
                <w:lang w:val="fr-FR"/>
              </w:rPr>
              <w:t>shadow</w:t>
            </w:r>
            <w:proofErr w:type="spellEnd"/>
            <w:r w:rsidRPr="004722AB">
              <w:rPr>
                <w:b/>
                <w:bCs/>
                <w:color w:val="FF0000"/>
                <w:lang w:val="fr-FR"/>
              </w:rPr>
              <w:t xml:space="preserve"> /dev/ppp /</w:t>
            </w:r>
            <w:proofErr w:type="spellStart"/>
            <w:r w:rsidRPr="004722AB">
              <w:rPr>
                <w:b/>
                <w:bCs/>
                <w:color w:val="FF0000"/>
                <w:lang w:val="fr-FR"/>
              </w:rPr>
              <w:t>usr</w:t>
            </w:r>
            <w:proofErr w:type="spellEnd"/>
            <w:r w:rsidRPr="004722AB">
              <w:rPr>
                <w:b/>
                <w:bCs/>
                <w:color w:val="FF0000"/>
                <w:lang w:val="fr-FR"/>
              </w:rPr>
              <w:t>/</w:t>
            </w:r>
            <w:proofErr w:type="spellStart"/>
            <w:r w:rsidRPr="004722AB">
              <w:rPr>
                <w:b/>
                <w:bCs/>
                <w:color w:val="FF0000"/>
                <w:lang w:val="fr-FR"/>
              </w:rPr>
              <w:t>sbin</w:t>
            </w:r>
            <w:proofErr w:type="spellEnd"/>
            <w:r w:rsidRPr="004722AB">
              <w:rPr>
                <w:b/>
                <w:bCs/>
                <w:color w:val="FF0000"/>
                <w:lang w:val="fr-FR"/>
              </w:rPr>
              <w:t>/exim4</w:t>
            </w:r>
          </w:p>
          <w:p w14:paraId="7DD8A02C" w14:textId="37DDD6CB" w:rsidR="00175E85" w:rsidRPr="0041761F" w:rsidRDefault="00175E85" w:rsidP="00175E85">
            <w:pPr>
              <w:rPr>
                <w:b/>
                <w:bCs/>
                <w:iCs/>
                <w:color w:val="00B050"/>
                <w:lang w:val="en-CA"/>
              </w:rPr>
            </w:pPr>
            <w:proofErr w:type="spellStart"/>
            <w:r w:rsidRPr="0041761F">
              <w:rPr>
                <w:b/>
                <w:bCs/>
                <w:iCs/>
                <w:color w:val="00B050"/>
                <w:lang w:val="en-CA"/>
              </w:rPr>
              <w:t>crw</w:t>
            </w:r>
            <w:proofErr w:type="spellEnd"/>
            <w:r w:rsidRPr="0041761F">
              <w:rPr>
                <w:b/>
                <w:bCs/>
                <w:iCs/>
                <w:color w:val="00B050"/>
                <w:lang w:val="en-CA"/>
              </w:rPr>
              <w:t xml:space="preserve">------- 1 root </w:t>
            </w:r>
            <w:proofErr w:type="spellStart"/>
            <w:r w:rsidRPr="0041761F">
              <w:rPr>
                <w:b/>
                <w:bCs/>
                <w:iCs/>
                <w:color w:val="00B050"/>
                <w:lang w:val="en-CA"/>
              </w:rPr>
              <w:t>root</w:t>
            </w:r>
            <w:proofErr w:type="spellEnd"/>
            <w:r w:rsidRPr="0041761F">
              <w:rPr>
                <w:b/>
                <w:bCs/>
                <w:iCs/>
                <w:color w:val="00B050"/>
                <w:lang w:val="en-CA"/>
              </w:rPr>
              <w:t xml:space="preserve">   108, 0 oct.  20 07:12 /dev/</w:t>
            </w:r>
            <w:proofErr w:type="spellStart"/>
            <w:r w:rsidRPr="0041761F">
              <w:rPr>
                <w:b/>
                <w:bCs/>
                <w:iCs/>
                <w:color w:val="00B050"/>
                <w:lang w:val="en-CA"/>
              </w:rPr>
              <w:t>ppp</w:t>
            </w:r>
            <w:proofErr w:type="spellEnd"/>
          </w:p>
          <w:p w14:paraId="7A85BEDA" w14:textId="5485E949" w:rsidR="00175E85" w:rsidRPr="0041761F" w:rsidRDefault="00175E85" w:rsidP="00175E85">
            <w:pPr>
              <w:rPr>
                <w:b/>
                <w:bCs/>
                <w:iCs/>
                <w:color w:val="00B050"/>
                <w:lang w:val="en-CA"/>
              </w:rPr>
            </w:pPr>
            <w:r w:rsidRPr="0041761F">
              <w:rPr>
                <w:b/>
                <w:bCs/>
                <w:iCs/>
                <w:color w:val="00B050"/>
                <w:lang w:val="en-CA"/>
              </w:rPr>
              <w:t>-</w:t>
            </w:r>
            <w:proofErr w:type="spellStart"/>
            <w:r w:rsidRPr="0041761F">
              <w:rPr>
                <w:b/>
                <w:bCs/>
                <w:iCs/>
                <w:color w:val="00B050"/>
                <w:lang w:val="en-CA"/>
              </w:rPr>
              <w:t>rw</w:t>
            </w:r>
            <w:proofErr w:type="spellEnd"/>
            <w:r w:rsidRPr="0041761F">
              <w:rPr>
                <w:b/>
                <w:bCs/>
                <w:iCs/>
                <w:color w:val="00B050"/>
                <w:lang w:val="en-CA"/>
              </w:rPr>
              <w:t xml:space="preserve">-r--r-- 1 root </w:t>
            </w:r>
            <w:proofErr w:type="spellStart"/>
            <w:r w:rsidRPr="0041761F">
              <w:rPr>
                <w:b/>
                <w:bCs/>
                <w:iCs/>
                <w:color w:val="00B050"/>
                <w:lang w:val="en-CA"/>
              </w:rPr>
              <w:t>root</w:t>
            </w:r>
            <w:proofErr w:type="spellEnd"/>
            <w:r w:rsidRPr="0041761F">
              <w:rPr>
                <w:b/>
                <w:bCs/>
                <w:iCs/>
                <w:color w:val="00B050"/>
                <w:lang w:val="en-CA"/>
              </w:rPr>
              <w:t xml:space="preserve">     2718 oct.   5 22:09 /</w:t>
            </w:r>
            <w:proofErr w:type="spellStart"/>
            <w:r w:rsidRPr="0041761F">
              <w:rPr>
                <w:b/>
                <w:bCs/>
                <w:iCs/>
                <w:color w:val="00B050"/>
                <w:lang w:val="en-CA"/>
              </w:rPr>
              <w:t>etc</w:t>
            </w:r>
            <w:proofErr w:type="spellEnd"/>
            <w:r w:rsidRPr="0041761F">
              <w:rPr>
                <w:b/>
                <w:bCs/>
                <w:iCs/>
                <w:color w:val="00B050"/>
                <w:lang w:val="en-CA"/>
              </w:rPr>
              <w:t>/passwd</w:t>
            </w:r>
          </w:p>
          <w:p w14:paraId="77F7AF99" w14:textId="3053708F" w:rsidR="00175E85" w:rsidRPr="0041761F" w:rsidRDefault="00175E85" w:rsidP="00175E85">
            <w:pPr>
              <w:rPr>
                <w:b/>
                <w:bCs/>
                <w:iCs/>
                <w:color w:val="00B050"/>
                <w:lang w:val="en-CA"/>
              </w:rPr>
            </w:pPr>
            <w:r w:rsidRPr="0041761F">
              <w:rPr>
                <w:b/>
                <w:bCs/>
                <w:iCs/>
                <w:color w:val="00B050"/>
                <w:lang w:val="en-CA"/>
              </w:rPr>
              <w:t>-</w:t>
            </w:r>
            <w:proofErr w:type="spellStart"/>
            <w:r w:rsidRPr="0041761F">
              <w:rPr>
                <w:b/>
                <w:bCs/>
                <w:iCs/>
                <w:color w:val="00B050"/>
                <w:lang w:val="en-CA"/>
              </w:rPr>
              <w:t>rw</w:t>
            </w:r>
            <w:proofErr w:type="spellEnd"/>
            <w:r w:rsidRPr="0041761F">
              <w:rPr>
                <w:b/>
                <w:bCs/>
                <w:iCs/>
                <w:color w:val="00B050"/>
                <w:lang w:val="en-CA"/>
              </w:rPr>
              <w:t>-r----- 1 root shadow   1741 oct.   5 22:09 /</w:t>
            </w:r>
            <w:proofErr w:type="spellStart"/>
            <w:r w:rsidRPr="0041761F">
              <w:rPr>
                <w:b/>
                <w:bCs/>
                <w:iCs/>
                <w:color w:val="00B050"/>
                <w:lang w:val="en-CA"/>
              </w:rPr>
              <w:t>etc</w:t>
            </w:r>
            <w:proofErr w:type="spellEnd"/>
            <w:r w:rsidRPr="0041761F">
              <w:rPr>
                <w:b/>
                <w:bCs/>
                <w:iCs/>
                <w:color w:val="00B050"/>
                <w:lang w:val="en-CA"/>
              </w:rPr>
              <w:t>/shadow</w:t>
            </w:r>
          </w:p>
          <w:p w14:paraId="74186AE7" w14:textId="0C11EC07" w:rsidR="00175E85" w:rsidRPr="0041761F" w:rsidRDefault="00175E85" w:rsidP="00175E85">
            <w:pPr>
              <w:rPr>
                <w:i/>
                <w:color w:val="00B050"/>
                <w:lang w:val="en-CA"/>
              </w:rPr>
            </w:pPr>
            <w:r w:rsidRPr="0041761F">
              <w:rPr>
                <w:b/>
                <w:bCs/>
                <w:iCs/>
                <w:color w:val="00B050"/>
                <w:lang w:val="en-CA"/>
              </w:rPr>
              <w:t>-</w:t>
            </w:r>
            <w:proofErr w:type="spellStart"/>
            <w:r w:rsidRPr="0041761F">
              <w:rPr>
                <w:b/>
                <w:bCs/>
                <w:iCs/>
                <w:color w:val="00B050"/>
                <w:lang w:val="en-CA"/>
              </w:rPr>
              <w:t>rwsr</w:t>
            </w:r>
            <w:proofErr w:type="spellEnd"/>
            <w:r w:rsidRPr="0041761F">
              <w:rPr>
                <w:b/>
                <w:bCs/>
                <w:iCs/>
                <w:color w:val="00B050"/>
                <w:lang w:val="en-CA"/>
              </w:rPr>
              <w:t>-</w:t>
            </w:r>
            <w:proofErr w:type="spellStart"/>
            <w:r w:rsidRPr="0041761F">
              <w:rPr>
                <w:b/>
                <w:bCs/>
                <w:iCs/>
                <w:color w:val="00B050"/>
                <w:lang w:val="en-CA"/>
              </w:rPr>
              <w:t>xr</w:t>
            </w:r>
            <w:proofErr w:type="spellEnd"/>
            <w:r w:rsidRPr="0041761F">
              <w:rPr>
                <w:b/>
                <w:bCs/>
                <w:iCs/>
                <w:color w:val="00B050"/>
                <w:lang w:val="en-CA"/>
              </w:rPr>
              <w:t xml:space="preserve">-x 1 root </w:t>
            </w:r>
            <w:proofErr w:type="spellStart"/>
            <w:r w:rsidRPr="0041761F">
              <w:rPr>
                <w:b/>
                <w:bCs/>
                <w:iCs/>
                <w:color w:val="00B050"/>
                <w:lang w:val="en-CA"/>
              </w:rPr>
              <w:t>root</w:t>
            </w:r>
            <w:proofErr w:type="spellEnd"/>
            <w:r w:rsidRPr="0041761F">
              <w:rPr>
                <w:b/>
                <w:bCs/>
                <w:iCs/>
                <w:color w:val="00B050"/>
                <w:lang w:val="en-CA"/>
              </w:rPr>
              <w:t xml:space="preserve">   973824 sept. 23 07:04 /</w:t>
            </w:r>
            <w:proofErr w:type="spellStart"/>
            <w:r w:rsidRPr="0041761F">
              <w:rPr>
                <w:b/>
                <w:bCs/>
                <w:iCs/>
                <w:color w:val="00B050"/>
                <w:lang w:val="en-CA"/>
              </w:rPr>
              <w:t>usr</w:t>
            </w:r>
            <w:proofErr w:type="spellEnd"/>
            <w:r w:rsidRPr="0041761F">
              <w:rPr>
                <w:b/>
                <w:bCs/>
                <w:iCs/>
                <w:color w:val="00B050"/>
                <w:lang w:val="en-CA"/>
              </w:rPr>
              <w:t>/</w:t>
            </w:r>
            <w:proofErr w:type="spellStart"/>
            <w:r w:rsidRPr="0041761F">
              <w:rPr>
                <w:b/>
                <w:bCs/>
                <w:iCs/>
                <w:color w:val="00B050"/>
                <w:lang w:val="en-CA"/>
              </w:rPr>
              <w:t>sbin</w:t>
            </w:r>
            <w:proofErr w:type="spellEnd"/>
            <w:r w:rsidRPr="0041761F">
              <w:rPr>
                <w:b/>
                <w:bCs/>
                <w:iCs/>
                <w:color w:val="00B050"/>
                <w:lang w:val="en-CA"/>
              </w:rPr>
              <w:t>/exim4</w:t>
            </w:r>
          </w:p>
          <w:p w14:paraId="67CA1687" w14:textId="77777777" w:rsidR="00D24713" w:rsidRPr="0041761F" w:rsidRDefault="00D24713" w:rsidP="00175E85">
            <w:pPr>
              <w:rPr>
                <w:color w:val="00B050"/>
                <w:lang w:val="en-CA"/>
              </w:rPr>
            </w:pPr>
          </w:p>
          <w:p w14:paraId="4ECF2790" w14:textId="40F99059" w:rsidR="00175E85" w:rsidRPr="004722AB" w:rsidRDefault="004722AB" w:rsidP="00175E85">
            <w:pPr>
              <w:rPr>
                <w:b/>
                <w:bCs/>
                <w:color w:val="FF0000"/>
                <w:lang w:val="en-CA"/>
              </w:rPr>
            </w:pPr>
            <w:r w:rsidRPr="004722AB">
              <w:rPr>
                <w:b/>
                <w:bCs/>
                <w:color w:val="FFC000"/>
                <w:lang w:val="en-CA"/>
              </w:rPr>
              <w:t>&gt;&gt;</w:t>
            </w:r>
            <w:r w:rsidRPr="004722AB">
              <w:rPr>
                <w:b/>
                <w:bCs/>
                <w:color w:val="002060"/>
                <w:lang w:val="en-CA"/>
              </w:rPr>
              <w:t xml:space="preserve"> </w:t>
            </w:r>
            <w:r w:rsidRPr="004722AB">
              <w:rPr>
                <w:b/>
                <w:bCs/>
                <w:color w:val="FF0000"/>
                <w:lang w:val="en-CA"/>
              </w:rPr>
              <w:t>ls -</w:t>
            </w:r>
            <w:proofErr w:type="spellStart"/>
            <w:r w:rsidRPr="004722AB">
              <w:rPr>
                <w:b/>
                <w:bCs/>
                <w:color w:val="FF0000"/>
                <w:lang w:val="en-CA"/>
              </w:rPr>
              <w:t>l</w:t>
            </w:r>
            <w:r w:rsidR="00175E85" w:rsidRPr="004722AB">
              <w:rPr>
                <w:b/>
                <w:bCs/>
                <w:color w:val="FF0000"/>
                <w:lang w:val="en-CA"/>
              </w:rPr>
              <w:t>d</w:t>
            </w:r>
            <w:proofErr w:type="spellEnd"/>
            <w:r w:rsidR="00175E85" w:rsidRPr="004722AB">
              <w:rPr>
                <w:b/>
                <w:bCs/>
                <w:color w:val="FF0000"/>
                <w:lang w:val="en-CA"/>
              </w:rPr>
              <w:t xml:space="preserve"> /</w:t>
            </w:r>
            <w:proofErr w:type="spellStart"/>
            <w:r w:rsidR="00175E85" w:rsidRPr="004722AB">
              <w:rPr>
                <w:b/>
                <w:bCs/>
                <w:color w:val="FF0000"/>
                <w:lang w:val="en-CA"/>
              </w:rPr>
              <w:t>tmp</w:t>
            </w:r>
            <w:proofErr w:type="spellEnd"/>
            <w:r w:rsidR="00175E85" w:rsidRPr="004722AB">
              <w:rPr>
                <w:b/>
                <w:bCs/>
                <w:color w:val="FF0000"/>
                <w:lang w:val="en-CA"/>
              </w:rPr>
              <w:t xml:space="preserve"> /var/</w:t>
            </w:r>
            <w:proofErr w:type="spellStart"/>
            <w:r w:rsidR="00175E85" w:rsidRPr="004722AB">
              <w:rPr>
                <w:b/>
                <w:bCs/>
                <w:color w:val="FF0000"/>
                <w:lang w:val="en-CA"/>
              </w:rPr>
              <w:t>tmp</w:t>
            </w:r>
            <w:proofErr w:type="spellEnd"/>
            <w:r w:rsidR="00175E85" w:rsidRPr="004722AB">
              <w:rPr>
                <w:b/>
                <w:bCs/>
                <w:color w:val="FF0000"/>
                <w:lang w:val="en-CA"/>
              </w:rPr>
              <w:t xml:space="preserve"> /</w:t>
            </w:r>
            <w:proofErr w:type="spellStart"/>
            <w:r w:rsidR="00175E85" w:rsidRPr="004722AB">
              <w:rPr>
                <w:b/>
                <w:bCs/>
                <w:color w:val="FF0000"/>
                <w:lang w:val="en-CA"/>
              </w:rPr>
              <w:t>usr</w:t>
            </w:r>
            <w:proofErr w:type="spellEnd"/>
            <w:r w:rsidR="00175E85" w:rsidRPr="004722AB">
              <w:rPr>
                <w:b/>
                <w:bCs/>
                <w:color w:val="FF0000"/>
                <w:lang w:val="en-CA"/>
              </w:rPr>
              <w:t>/local /var/mail /</w:t>
            </w:r>
            <w:proofErr w:type="spellStart"/>
            <w:r w:rsidR="00175E85" w:rsidRPr="004722AB">
              <w:rPr>
                <w:b/>
                <w:bCs/>
                <w:color w:val="FF0000"/>
                <w:lang w:val="en-CA"/>
              </w:rPr>
              <w:t>usr</w:t>
            </w:r>
            <w:proofErr w:type="spellEnd"/>
            <w:r w:rsidR="00175E85" w:rsidRPr="004722AB">
              <w:rPr>
                <w:b/>
                <w:bCs/>
                <w:color w:val="FF0000"/>
                <w:lang w:val="en-CA"/>
              </w:rPr>
              <w:t>/</w:t>
            </w:r>
            <w:proofErr w:type="spellStart"/>
            <w:r w:rsidR="00175E85" w:rsidRPr="004722AB">
              <w:rPr>
                <w:b/>
                <w:bCs/>
                <w:color w:val="FF0000"/>
                <w:lang w:val="en-CA"/>
              </w:rPr>
              <w:t>src</w:t>
            </w:r>
            <w:proofErr w:type="spellEnd"/>
          </w:p>
          <w:p w14:paraId="7C2D9613" w14:textId="2F5812A0" w:rsidR="00175E85" w:rsidRPr="0041761F" w:rsidRDefault="00175E85" w:rsidP="00175E85">
            <w:pPr>
              <w:rPr>
                <w:b/>
                <w:bCs/>
                <w:iCs/>
                <w:color w:val="00B050"/>
                <w:lang w:val="en-CA"/>
              </w:rPr>
            </w:pPr>
            <w:proofErr w:type="spellStart"/>
            <w:r w:rsidRPr="0041761F">
              <w:rPr>
                <w:b/>
                <w:bCs/>
                <w:iCs/>
                <w:color w:val="00B050"/>
                <w:lang w:val="en-CA"/>
              </w:rPr>
              <w:t>drwxrwxrwt</w:t>
            </w:r>
            <w:proofErr w:type="spellEnd"/>
            <w:r w:rsidRPr="0041761F">
              <w:rPr>
                <w:b/>
                <w:bCs/>
                <w:iCs/>
                <w:color w:val="00B050"/>
                <w:lang w:val="en-CA"/>
              </w:rPr>
              <w:t xml:space="preserve"> 17 root </w:t>
            </w:r>
            <w:proofErr w:type="spellStart"/>
            <w:r w:rsidRPr="0041761F">
              <w:rPr>
                <w:b/>
                <w:bCs/>
                <w:iCs/>
                <w:color w:val="00B050"/>
                <w:lang w:val="en-CA"/>
              </w:rPr>
              <w:t>root</w:t>
            </w:r>
            <w:proofErr w:type="spellEnd"/>
            <w:r w:rsidRPr="0041761F">
              <w:rPr>
                <w:b/>
                <w:bCs/>
                <w:iCs/>
                <w:color w:val="00B050"/>
                <w:lang w:val="en-CA"/>
              </w:rPr>
              <w:t xml:space="preserve">  102400 oct.  20 16:42 /</w:t>
            </w:r>
            <w:proofErr w:type="spellStart"/>
            <w:r w:rsidRPr="0041761F">
              <w:rPr>
                <w:b/>
                <w:bCs/>
                <w:iCs/>
                <w:color w:val="00B050"/>
                <w:lang w:val="en-CA"/>
              </w:rPr>
              <w:t>tmp</w:t>
            </w:r>
            <w:proofErr w:type="spellEnd"/>
          </w:p>
          <w:p w14:paraId="7BE36424" w14:textId="60CF45C3" w:rsidR="00175E85" w:rsidRPr="0041761F" w:rsidRDefault="00175E85" w:rsidP="00175E85">
            <w:pPr>
              <w:rPr>
                <w:b/>
                <w:bCs/>
                <w:iCs/>
                <w:color w:val="00B050"/>
                <w:lang w:val="en-CA"/>
              </w:rPr>
            </w:pPr>
            <w:proofErr w:type="spellStart"/>
            <w:r w:rsidRPr="0041761F">
              <w:rPr>
                <w:b/>
                <w:bCs/>
                <w:iCs/>
                <w:color w:val="00B050"/>
                <w:lang w:val="en-CA"/>
              </w:rPr>
              <w:t>drwxrwsr</w:t>
            </w:r>
            <w:proofErr w:type="spellEnd"/>
            <w:r w:rsidRPr="0041761F">
              <w:rPr>
                <w:b/>
                <w:bCs/>
                <w:iCs/>
                <w:color w:val="00B050"/>
                <w:lang w:val="en-CA"/>
              </w:rPr>
              <w:t xml:space="preserve">-x 10 root staff   4096 </w:t>
            </w:r>
            <w:proofErr w:type="spellStart"/>
            <w:r w:rsidRPr="0041761F">
              <w:rPr>
                <w:b/>
                <w:bCs/>
                <w:iCs/>
                <w:color w:val="00B050"/>
                <w:lang w:val="en-CA"/>
              </w:rPr>
              <w:t>nov.</w:t>
            </w:r>
            <w:proofErr w:type="spellEnd"/>
            <w:r w:rsidRPr="0041761F">
              <w:rPr>
                <w:b/>
                <w:bCs/>
                <w:iCs/>
                <w:color w:val="00B050"/>
                <w:lang w:val="en-CA"/>
              </w:rPr>
              <w:t xml:space="preserve">  29  2011 /</w:t>
            </w:r>
            <w:proofErr w:type="spellStart"/>
            <w:r w:rsidRPr="0041761F">
              <w:rPr>
                <w:b/>
                <w:bCs/>
                <w:iCs/>
                <w:color w:val="00B050"/>
                <w:lang w:val="en-CA"/>
              </w:rPr>
              <w:t>usr</w:t>
            </w:r>
            <w:proofErr w:type="spellEnd"/>
            <w:r w:rsidRPr="0041761F">
              <w:rPr>
                <w:b/>
                <w:bCs/>
                <w:iCs/>
                <w:color w:val="00B050"/>
                <w:lang w:val="en-CA"/>
              </w:rPr>
              <w:t>/local</w:t>
            </w:r>
          </w:p>
          <w:p w14:paraId="5D85A20D" w14:textId="0AB4282E" w:rsidR="00175E85" w:rsidRPr="0041761F" w:rsidRDefault="00175E85" w:rsidP="00175E85">
            <w:pPr>
              <w:rPr>
                <w:b/>
                <w:bCs/>
                <w:iCs/>
                <w:color w:val="00B050"/>
                <w:lang w:val="en-CA"/>
              </w:rPr>
            </w:pPr>
            <w:proofErr w:type="spellStart"/>
            <w:r w:rsidRPr="0041761F">
              <w:rPr>
                <w:b/>
                <w:bCs/>
                <w:iCs/>
                <w:color w:val="00B050"/>
                <w:lang w:val="en-CA"/>
              </w:rPr>
              <w:t>drwxr</w:t>
            </w:r>
            <w:proofErr w:type="spellEnd"/>
            <w:r w:rsidRPr="0041761F">
              <w:rPr>
                <w:b/>
                <w:bCs/>
                <w:iCs/>
                <w:color w:val="00B050"/>
                <w:lang w:val="en-CA"/>
              </w:rPr>
              <w:t>-</w:t>
            </w:r>
            <w:proofErr w:type="spellStart"/>
            <w:r w:rsidRPr="0041761F">
              <w:rPr>
                <w:b/>
                <w:bCs/>
                <w:iCs/>
                <w:color w:val="00B050"/>
                <w:lang w:val="en-CA"/>
              </w:rPr>
              <w:t>xr</w:t>
            </w:r>
            <w:proofErr w:type="spellEnd"/>
            <w:r w:rsidRPr="0041761F">
              <w:rPr>
                <w:b/>
                <w:bCs/>
                <w:iCs/>
                <w:color w:val="00B050"/>
                <w:lang w:val="en-CA"/>
              </w:rPr>
              <w:t xml:space="preserve">-x 13 root </w:t>
            </w:r>
            <w:proofErr w:type="spellStart"/>
            <w:r w:rsidRPr="0041761F">
              <w:rPr>
                <w:b/>
                <w:bCs/>
                <w:iCs/>
                <w:color w:val="00B050"/>
                <w:lang w:val="en-CA"/>
              </w:rPr>
              <w:t>root</w:t>
            </w:r>
            <w:proofErr w:type="spellEnd"/>
            <w:r w:rsidRPr="0041761F">
              <w:rPr>
                <w:b/>
                <w:bCs/>
                <w:iCs/>
                <w:color w:val="00B050"/>
                <w:lang w:val="en-CA"/>
              </w:rPr>
              <w:t xml:space="preserve">    4096 sept. 30 11:24 /</w:t>
            </w:r>
            <w:proofErr w:type="spellStart"/>
            <w:r w:rsidRPr="0041761F">
              <w:rPr>
                <w:b/>
                <w:bCs/>
                <w:iCs/>
                <w:color w:val="00B050"/>
                <w:lang w:val="en-CA"/>
              </w:rPr>
              <w:t>usr</w:t>
            </w:r>
            <w:proofErr w:type="spellEnd"/>
            <w:r w:rsidRPr="0041761F">
              <w:rPr>
                <w:b/>
                <w:bCs/>
                <w:iCs/>
                <w:color w:val="00B050"/>
                <w:lang w:val="en-CA"/>
              </w:rPr>
              <w:t>/</w:t>
            </w:r>
            <w:proofErr w:type="spellStart"/>
            <w:r w:rsidRPr="0041761F">
              <w:rPr>
                <w:b/>
                <w:bCs/>
                <w:iCs/>
                <w:color w:val="00B050"/>
                <w:lang w:val="en-CA"/>
              </w:rPr>
              <w:t>src</w:t>
            </w:r>
            <w:proofErr w:type="spellEnd"/>
          </w:p>
          <w:p w14:paraId="6AA6B8FE" w14:textId="3C761420" w:rsidR="00175E85" w:rsidRPr="0041761F" w:rsidRDefault="00175E85" w:rsidP="00175E85">
            <w:pPr>
              <w:rPr>
                <w:b/>
                <w:bCs/>
                <w:iCs/>
                <w:color w:val="00B050"/>
                <w:lang w:val="en-CA"/>
              </w:rPr>
            </w:pPr>
            <w:proofErr w:type="spellStart"/>
            <w:r w:rsidRPr="0041761F">
              <w:rPr>
                <w:b/>
                <w:bCs/>
                <w:iCs/>
                <w:color w:val="00B050"/>
                <w:lang w:val="en-CA"/>
              </w:rPr>
              <w:t>drwxrwsr</w:t>
            </w:r>
            <w:proofErr w:type="spellEnd"/>
            <w:r w:rsidRPr="0041761F">
              <w:rPr>
                <w:b/>
                <w:bCs/>
                <w:iCs/>
                <w:color w:val="00B050"/>
                <w:lang w:val="en-CA"/>
              </w:rPr>
              <w:t>-x  2 root mail    4096 sept. 27 11:07 /var/mail</w:t>
            </w:r>
          </w:p>
          <w:p w14:paraId="1913D42C" w14:textId="18EED7EF" w:rsidR="00175E85" w:rsidRPr="0041761F" w:rsidRDefault="00175E85" w:rsidP="00175E85">
            <w:pPr>
              <w:rPr>
                <w:b/>
                <w:bCs/>
                <w:iCs/>
                <w:color w:val="00B050"/>
                <w:lang w:val="fr-FR"/>
              </w:rPr>
            </w:pPr>
            <w:proofErr w:type="spellStart"/>
            <w:r w:rsidRPr="0041761F">
              <w:rPr>
                <w:b/>
                <w:bCs/>
                <w:iCs/>
                <w:color w:val="00B050"/>
                <w:lang w:val="en-CA"/>
              </w:rPr>
              <w:t>drwxrwxrwt</w:t>
            </w:r>
            <w:proofErr w:type="spellEnd"/>
            <w:r w:rsidRPr="0041761F">
              <w:rPr>
                <w:b/>
                <w:bCs/>
                <w:iCs/>
                <w:color w:val="00B050"/>
                <w:lang w:val="en-CA"/>
              </w:rPr>
              <w:t xml:space="preserve">  5 root </w:t>
            </w:r>
            <w:proofErr w:type="spellStart"/>
            <w:r w:rsidRPr="0041761F">
              <w:rPr>
                <w:b/>
                <w:bCs/>
                <w:iCs/>
                <w:color w:val="00B050"/>
                <w:lang w:val="en-CA"/>
              </w:rPr>
              <w:t>root</w:t>
            </w:r>
            <w:proofErr w:type="spellEnd"/>
            <w:r w:rsidRPr="0041761F">
              <w:rPr>
                <w:b/>
                <w:bCs/>
                <w:iCs/>
                <w:color w:val="00B050"/>
                <w:lang w:val="en-CA"/>
              </w:rPr>
              <w:t xml:space="preserve">    4096 oct.  </w:t>
            </w:r>
            <w:r w:rsidRPr="0041761F">
              <w:rPr>
                <w:b/>
                <w:bCs/>
                <w:iCs/>
                <w:color w:val="00B050"/>
                <w:lang w:val="fr-FR"/>
              </w:rPr>
              <w:t>20 09:14 /var/</w:t>
            </w:r>
            <w:proofErr w:type="spellStart"/>
            <w:r w:rsidRPr="0041761F">
              <w:rPr>
                <w:b/>
                <w:bCs/>
                <w:iCs/>
                <w:color w:val="00B050"/>
                <w:lang w:val="fr-FR"/>
              </w:rPr>
              <w:t>tmp</w:t>
            </w:r>
            <w:proofErr w:type="spellEnd"/>
          </w:p>
          <w:p w14:paraId="28BF650B" w14:textId="77777777" w:rsidR="00175E85" w:rsidRPr="0041761F" w:rsidRDefault="00175E85" w:rsidP="00175E85">
            <w:pPr>
              <w:rPr>
                <w:b/>
                <w:bCs/>
                <w:iCs/>
                <w:color w:val="00B050"/>
                <w:lang w:val="fr-FR"/>
              </w:rPr>
            </w:pPr>
          </w:p>
          <w:p w14:paraId="3A1918EC" w14:textId="77777777" w:rsidR="0041761F" w:rsidRPr="0041761F" w:rsidRDefault="0041761F" w:rsidP="00175E85">
            <w:pPr>
              <w:rPr>
                <w:b/>
                <w:bCs/>
                <w:color w:val="002060"/>
                <w:lang w:val="fr-FR"/>
              </w:rPr>
            </w:pPr>
            <w:r w:rsidRPr="0041761F">
              <w:rPr>
                <w:b/>
                <w:bCs/>
                <w:color w:val="002060"/>
                <w:lang w:val="fr-FR"/>
              </w:rPr>
              <w:t>Mode numérique</w:t>
            </w:r>
          </w:p>
          <w:p w14:paraId="51940E4B" w14:textId="7CFABC5C" w:rsidR="00175E85" w:rsidRPr="009F7652" w:rsidRDefault="00175E85" w:rsidP="00175E85">
            <w:pPr>
              <w:rPr>
                <w:color w:val="002060"/>
                <w:lang w:val="fr-FR"/>
              </w:rPr>
            </w:pPr>
            <w:r w:rsidRPr="009F7652">
              <w:rPr>
                <w:color w:val="002060"/>
                <w:lang w:val="fr-FR"/>
              </w:rPr>
              <w:t xml:space="preserve">Il existe aussi un mode numérique pour décrire les </w:t>
            </w:r>
            <w:r w:rsidR="004C50CD" w:rsidRPr="009F7652">
              <w:rPr>
                <w:color w:val="002060"/>
                <w:lang w:val="fr-FR"/>
              </w:rPr>
              <w:t>droits</w:t>
            </w:r>
            <w:r w:rsidRPr="009F7652">
              <w:rPr>
                <w:color w:val="002060"/>
                <w:lang w:val="fr-FR"/>
              </w:rPr>
              <w:t xml:space="preserve"> des fichiers avec </w:t>
            </w:r>
            <w:r w:rsidRPr="009F7652">
              <w:rPr>
                <w:rFonts w:ascii="Courier New" w:hAnsi="Courier New" w:cs="Courier New"/>
                <w:b/>
                <w:color w:val="002060"/>
                <w:lang w:val="fr-FR"/>
              </w:rPr>
              <w:t>chmod</w:t>
            </w:r>
            <w:r w:rsidRPr="009F7652">
              <w:rPr>
                <w:color w:val="002060"/>
                <w:lang w:val="fr-FR"/>
              </w:rPr>
              <w:t xml:space="preserve">. </w:t>
            </w:r>
            <w:r w:rsidR="00D24713" w:rsidRPr="009F7652">
              <w:rPr>
                <w:color w:val="002060"/>
                <w:lang w:val="fr-FR"/>
              </w:rPr>
              <w:br/>
            </w:r>
            <w:r w:rsidRPr="009F7652">
              <w:rPr>
                <w:color w:val="002060"/>
                <w:lang w:val="fr-FR"/>
              </w:rPr>
              <w:t>Ce mode numérique utilise des nombres en base 8 (</w:t>
            </w:r>
            <w:proofErr w:type="spellStart"/>
            <w:r w:rsidRPr="009F7652">
              <w:rPr>
                <w:color w:val="002060"/>
                <w:lang w:val="fr-FR"/>
              </w:rPr>
              <w:t>radix</w:t>
            </w:r>
            <w:proofErr w:type="spellEnd"/>
            <w:r w:rsidRPr="009F7652">
              <w:rPr>
                <w:color w:val="002060"/>
                <w:lang w:val="fr-FR"/>
              </w:rPr>
              <w:t>=8) codés sur 3 ou 4 chiffres.</w:t>
            </w:r>
          </w:p>
          <w:p w14:paraId="37F52F09" w14:textId="77777777" w:rsidR="00175E85" w:rsidRPr="009F7652" w:rsidRDefault="00175E85" w:rsidP="00175E85">
            <w:pPr>
              <w:rPr>
                <w:color w:val="002060"/>
                <w:lang w:val="fr-FR"/>
              </w:rPr>
            </w:pPr>
          </w:p>
          <w:p w14:paraId="0C2EF24F" w14:textId="77777777" w:rsidR="00D24713" w:rsidRPr="009F7652" w:rsidRDefault="00D24713" w:rsidP="00175E85">
            <w:pPr>
              <w:rPr>
                <w:color w:val="002060"/>
                <w:lang w:val="fr-FR"/>
              </w:rPr>
            </w:pPr>
          </w:p>
          <w:tbl>
            <w:tblPr>
              <w:tblStyle w:val="TableauGrille1Clair-Accentuation1"/>
              <w:tblW w:w="0" w:type="auto"/>
              <w:tblLook w:val="04A0" w:firstRow="1" w:lastRow="0" w:firstColumn="1" w:lastColumn="0" w:noHBand="0" w:noVBand="1"/>
            </w:tblPr>
            <w:tblGrid>
              <w:gridCol w:w="2284"/>
              <w:gridCol w:w="8271"/>
            </w:tblGrid>
            <w:tr w:rsidR="009F7652" w:rsidRPr="009F7652" w14:paraId="4DC9A5F1" w14:textId="77777777" w:rsidTr="005A4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14:paraId="0012724E" w14:textId="77777777" w:rsidR="00D24713" w:rsidRPr="006A028A" w:rsidRDefault="00D24713" w:rsidP="00175E85">
                  <w:pPr>
                    <w:rPr>
                      <w:color w:val="0070C0"/>
                      <w:lang w:val="fr-FR"/>
                    </w:rPr>
                  </w:pPr>
                  <w:r w:rsidRPr="006A028A">
                    <w:rPr>
                      <w:color w:val="0070C0"/>
                      <w:lang w:val="fr-FR"/>
                    </w:rPr>
                    <w:t>Chiffre</w:t>
                  </w:r>
                </w:p>
              </w:tc>
              <w:tc>
                <w:tcPr>
                  <w:tcW w:w="8360" w:type="dxa"/>
                </w:tcPr>
                <w:p w14:paraId="5EB7D740" w14:textId="77777777" w:rsidR="00D24713" w:rsidRPr="009F7652" w:rsidRDefault="00D24713" w:rsidP="00175E85">
                  <w:pPr>
                    <w:cnfStyle w:val="100000000000" w:firstRow="1" w:lastRow="0" w:firstColumn="0" w:lastColumn="0" w:oddVBand="0" w:evenVBand="0" w:oddHBand="0" w:evenHBand="0" w:firstRowFirstColumn="0" w:firstRowLastColumn="0" w:lastRowFirstColumn="0" w:lastRowLastColumn="0"/>
                    <w:rPr>
                      <w:color w:val="002060"/>
                      <w:lang w:val="fr-FR"/>
                    </w:rPr>
                  </w:pPr>
                  <w:r w:rsidRPr="006A028A">
                    <w:rPr>
                      <w:color w:val="0070C0"/>
                      <w:lang w:val="fr-FR"/>
                    </w:rPr>
                    <w:t>Signification</w:t>
                  </w:r>
                </w:p>
              </w:tc>
            </w:tr>
            <w:tr w:rsidR="009F7652" w:rsidRPr="005776AA" w14:paraId="336B4E1B" w14:textId="77777777" w:rsidTr="005A4B1B">
              <w:tc>
                <w:tcPr>
                  <w:cnfStyle w:val="001000000000" w:firstRow="0" w:lastRow="0" w:firstColumn="1" w:lastColumn="0" w:oddVBand="0" w:evenVBand="0" w:oddHBand="0" w:evenHBand="0" w:firstRowFirstColumn="0" w:firstRowLastColumn="0" w:lastRowFirstColumn="0" w:lastRowLastColumn="0"/>
                  <w:tcW w:w="2297" w:type="dxa"/>
                </w:tcPr>
                <w:p w14:paraId="4BEFE10C" w14:textId="70C6B54C" w:rsidR="00D24713" w:rsidRPr="006A028A" w:rsidRDefault="00D24713" w:rsidP="00175E85">
                  <w:pPr>
                    <w:rPr>
                      <w:color w:val="0070C0"/>
                      <w:lang w:val="fr-FR"/>
                    </w:rPr>
                  </w:pPr>
                  <w:r w:rsidRPr="006A028A">
                    <w:rPr>
                      <w:color w:val="0070C0"/>
                      <w:lang w:val="fr-FR"/>
                    </w:rPr>
                    <w:t>1</w:t>
                  </w:r>
                  <w:r w:rsidRPr="006A028A">
                    <w:rPr>
                      <w:color w:val="0070C0"/>
                      <w:vertAlign w:val="superscript"/>
                      <w:lang w:val="fr-FR"/>
                    </w:rPr>
                    <w:t>er</w:t>
                  </w:r>
                  <w:r w:rsidR="002E0591" w:rsidRPr="006A028A">
                    <w:rPr>
                      <w:color w:val="0070C0"/>
                      <w:vertAlign w:val="superscript"/>
                      <w:lang w:val="fr-FR"/>
                    </w:rPr>
                    <w:t>e</w:t>
                  </w:r>
                  <w:r w:rsidRPr="006A028A">
                    <w:rPr>
                      <w:color w:val="0070C0"/>
                      <w:lang w:val="fr-FR"/>
                    </w:rPr>
                    <w:t xml:space="preserve"> </w:t>
                  </w:r>
                  <w:r w:rsidR="002E0591" w:rsidRPr="006A028A">
                    <w:rPr>
                      <w:color w:val="0070C0"/>
                      <w:lang w:val="fr-FR"/>
                    </w:rPr>
                    <w:t>valeur</w:t>
                  </w:r>
                  <w:r w:rsidRPr="006A028A">
                    <w:rPr>
                      <w:color w:val="0070C0"/>
                      <w:lang w:val="fr-FR"/>
                    </w:rPr>
                    <w:t xml:space="preserve"> (optionnel)</w:t>
                  </w:r>
                </w:p>
              </w:tc>
              <w:tc>
                <w:tcPr>
                  <w:tcW w:w="8360" w:type="dxa"/>
                </w:tcPr>
                <w:p w14:paraId="4C9962AC" w14:textId="77777777" w:rsidR="00D24713" w:rsidRPr="009F7652" w:rsidRDefault="00D24713" w:rsidP="00175E85">
                  <w:pPr>
                    <w:cnfStyle w:val="000000000000" w:firstRow="0" w:lastRow="0" w:firstColumn="0" w:lastColumn="0" w:oddVBand="0" w:evenVBand="0" w:oddHBand="0" w:evenHBand="0" w:firstRowFirstColumn="0" w:firstRowLastColumn="0" w:lastRowFirstColumn="0" w:lastRowLastColumn="0"/>
                    <w:rPr>
                      <w:color w:val="002060"/>
                      <w:lang w:val="en-CA"/>
                    </w:rPr>
                  </w:pPr>
                  <w:proofErr w:type="spellStart"/>
                  <w:r w:rsidRPr="009F7652">
                    <w:rPr>
                      <w:color w:val="002060"/>
                      <w:lang w:val="en-CA"/>
                    </w:rPr>
                    <w:t>somme</w:t>
                  </w:r>
                  <w:proofErr w:type="spellEnd"/>
                  <w:r w:rsidRPr="009F7652">
                    <w:rPr>
                      <w:color w:val="002060"/>
                      <w:lang w:val="en-CA"/>
                    </w:rPr>
                    <w:t xml:space="preserve"> de set user ID (=4), set group ID (=2), et sticky bit (=1)</w:t>
                  </w:r>
                </w:p>
              </w:tc>
            </w:tr>
            <w:tr w:rsidR="009F7652" w:rsidRPr="009F7652" w14:paraId="79F1ECC0" w14:textId="77777777" w:rsidTr="005A4B1B">
              <w:tc>
                <w:tcPr>
                  <w:cnfStyle w:val="001000000000" w:firstRow="0" w:lastRow="0" w:firstColumn="1" w:lastColumn="0" w:oddVBand="0" w:evenVBand="0" w:oddHBand="0" w:evenHBand="0" w:firstRowFirstColumn="0" w:firstRowLastColumn="0" w:lastRowFirstColumn="0" w:lastRowLastColumn="0"/>
                  <w:tcW w:w="2297" w:type="dxa"/>
                </w:tcPr>
                <w:p w14:paraId="36A031AF" w14:textId="0399CBFE" w:rsidR="00D24713" w:rsidRPr="006A028A" w:rsidRDefault="00D24713" w:rsidP="00175E85">
                  <w:pPr>
                    <w:rPr>
                      <w:color w:val="0070C0"/>
                      <w:lang w:val="en-CA"/>
                    </w:rPr>
                  </w:pPr>
                  <w:r w:rsidRPr="006A028A">
                    <w:rPr>
                      <w:color w:val="0070C0"/>
                      <w:lang w:val="fr-FR"/>
                    </w:rPr>
                    <w:t>2</w:t>
                  </w:r>
                  <w:r w:rsidRPr="006A028A">
                    <w:rPr>
                      <w:color w:val="0070C0"/>
                      <w:vertAlign w:val="superscript"/>
                      <w:lang w:val="fr-FR"/>
                    </w:rPr>
                    <w:t>ème</w:t>
                  </w:r>
                  <w:r w:rsidRPr="006A028A">
                    <w:rPr>
                      <w:color w:val="0070C0"/>
                      <w:lang w:val="fr-FR"/>
                    </w:rPr>
                    <w:t xml:space="preserve"> </w:t>
                  </w:r>
                  <w:r w:rsidR="002E0591" w:rsidRPr="006A028A">
                    <w:rPr>
                      <w:color w:val="0070C0"/>
                      <w:lang w:val="fr-FR"/>
                    </w:rPr>
                    <w:t>valeur</w:t>
                  </w:r>
                </w:p>
              </w:tc>
              <w:tc>
                <w:tcPr>
                  <w:tcW w:w="8360" w:type="dxa"/>
                </w:tcPr>
                <w:p w14:paraId="3A9ED22D" w14:textId="77777777" w:rsidR="00D24713" w:rsidRPr="009F7652" w:rsidRDefault="00D24713" w:rsidP="004C50CD">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 xml:space="preserve">somme des </w:t>
                  </w:r>
                  <w:r w:rsidR="004C50CD" w:rsidRPr="009F7652">
                    <w:rPr>
                      <w:color w:val="002060"/>
                      <w:lang w:val="fr-FR"/>
                    </w:rPr>
                    <w:t>droits</w:t>
                  </w:r>
                  <w:r w:rsidRPr="009F7652">
                    <w:rPr>
                      <w:color w:val="002060"/>
                      <w:lang w:val="fr-FR"/>
                    </w:rPr>
                    <w:t xml:space="preserve"> de lecture (=4), écriture (=2), et exécution (=1) pour l’utilisateur</w:t>
                  </w:r>
                </w:p>
              </w:tc>
            </w:tr>
            <w:tr w:rsidR="009F7652" w:rsidRPr="009F7652" w14:paraId="2F373300" w14:textId="77777777" w:rsidTr="005A4B1B">
              <w:tc>
                <w:tcPr>
                  <w:cnfStyle w:val="001000000000" w:firstRow="0" w:lastRow="0" w:firstColumn="1" w:lastColumn="0" w:oddVBand="0" w:evenVBand="0" w:oddHBand="0" w:evenHBand="0" w:firstRowFirstColumn="0" w:firstRowLastColumn="0" w:lastRowFirstColumn="0" w:lastRowLastColumn="0"/>
                  <w:tcW w:w="2297" w:type="dxa"/>
                </w:tcPr>
                <w:p w14:paraId="51146AE0" w14:textId="13F1E703" w:rsidR="00D24713" w:rsidRPr="006A028A" w:rsidRDefault="00D24713" w:rsidP="00175E85">
                  <w:pPr>
                    <w:rPr>
                      <w:color w:val="0070C0"/>
                    </w:rPr>
                  </w:pPr>
                  <w:r w:rsidRPr="006A028A">
                    <w:rPr>
                      <w:color w:val="0070C0"/>
                      <w:lang w:val="fr-FR"/>
                    </w:rPr>
                    <w:t>3</w:t>
                  </w:r>
                  <w:r w:rsidRPr="006A028A">
                    <w:rPr>
                      <w:color w:val="0070C0"/>
                      <w:vertAlign w:val="superscript"/>
                      <w:lang w:val="fr-FR"/>
                    </w:rPr>
                    <w:t>ème</w:t>
                  </w:r>
                  <w:r w:rsidRPr="006A028A">
                    <w:rPr>
                      <w:color w:val="0070C0"/>
                      <w:lang w:val="fr-FR"/>
                    </w:rPr>
                    <w:t xml:space="preserve"> </w:t>
                  </w:r>
                  <w:r w:rsidR="002E0591" w:rsidRPr="006A028A">
                    <w:rPr>
                      <w:color w:val="0070C0"/>
                      <w:lang w:val="fr-FR"/>
                    </w:rPr>
                    <w:t>valeur</w:t>
                  </w:r>
                </w:p>
              </w:tc>
              <w:tc>
                <w:tcPr>
                  <w:tcW w:w="8360" w:type="dxa"/>
                </w:tcPr>
                <w:p w14:paraId="1754E739" w14:textId="77777777" w:rsidR="00D24713" w:rsidRPr="009F7652" w:rsidRDefault="00D24713" w:rsidP="00175E85">
                  <w:pPr>
                    <w:cnfStyle w:val="000000000000" w:firstRow="0" w:lastRow="0" w:firstColumn="0" w:lastColumn="0" w:oddVBand="0" w:evenVBand="0" w:oddHBand="0" w:evenHBand="0" w:firstRowFirstColumn="0" w:firstRowLastColumn="0" w:lastRowFirstColumn="0" w:lastRowLastColumn="0"/>
                    <w:rPr>
                      <w:color w:val="002060"/>
                    </w:rPr>
                  </w:pPr>
                  <w:r w:rsidRPr="009F7652">
                    <w:rPr>
                      <w:color w:val="002060"/>
                      <w:lang w:val="fr-FR"/>
                    </w:rPr>
                    <w:t>identique pour groupe</w:t>
                  </w:r>
                </w:p>
              </w:tc>
            </w:tr>
            <w:tr w:rsidR="009F7652" w:rsidRPr="009F7652" w14:paraId="3037CC15" w14:textId="77777777" w:rsidTr="005A4B1B">
              <w:tc>
                <w:tcPr>
                  <w:cnfStyle w:val="001000000000" w:firstRow="0" w:lastRow="0" w:firstColumn="1" w:lastColumn="0" w:oddVBand="0" w:evenVBand="0" w:oddHBand="0" w:evenHBand="0" w:firstRowFirstColumn="0" w:firstRowLastColumn="0" w:lastRowFirstColumn="0" w:lastRowLastColumn="0"/>
                  <w:tcW w:w="2297" w:type="dxa"/>
                </w:tcPr>
                <w:p w14:paraId="73AC50CD" w14:textId="2FE7E89A" w:rsidR="00D24713" w:rsidRPr="006A028A" w:rsidRDefault="00D24713" w:rsidP="00175E85">
                  <w:pPr>
                    <w:rPr>
                      <w:color w:val="0070C0"/>
                    </w:rPr>
                  </w:pPr>
                  <w:r w:rsidRPr="006A028A">
                    <w:rPr>
                      <w:color w:val="0070C0"/>
                      <w:lang w:val="fr-FR"/>
                    </w:rPr>
                    <w:t>4</w:t>
                  </w:r>
                  <w:r w:rsidRPr="006A028A">
                    <w:rPr>
                      <w:color w:val="0070C0"/>
                      <w:vertAlign w:val="superscript"/>
                      <w:lang w:val="fr-FR"/>
                    </w:rPr>
                    <w:t>ème</w:t>
                  </w:r>
                  <w:r w:rsidRPr="006A028A">
                    <w:rPr>
                      <w:color w:val="0070C0"/>
                      <w:lang w:val="fr-FR"/>
                    </w:rPr>
                    <w:t xml:space="preserve"> </w:t>
                  </w:r>
                  <w:r w:rsidR="002E0591" w:rsidRPr="006A028A">
                    <w:rPr>
                      <w:color w:val="0070C0"/>
                      <w:lang w:val="fr-FR"/>
                    </w:rPr>
                    <w:t>valeur</w:t>
                  </w:r>
                </w:p>
              </w:tc>
              <w:tc>
                <w:tcPr>
                  <w:tcW w:w="8360" w:type="dxa"/>
                </w:tcPr>
                <w:p w14:paraId="34A4C574" w14:textId="77777777" w:rsidR="00D24713" w:rsidRPr="009F7652" w:rsidRDefault="00D24713" w:rsidP="00175E85">
                  <w:pPr>
                    <w:cnfStyle w:val="000000000000" w:firstRow="0" w:lastRow="0" w:firstColumn="0" w:lastColumn="0" w:oddVBand="0" w:evenVBand="0" w:oddHBand="0" w:evenHBand="0" w:firstRowFirstColumn="0" w:firstRowLastColumn="0" w:lastRowFirstColumn="0" w:lastRowLastColumn="0"/>
                    <w:rPr>
                      <w:color w:val="002060"/>
                    </w:rPr>
                  </w:pPr>
                  <w:r w:rsidRPr="009F7652">
                    <w:rPr>
                      <w:color w:val="002060"/>
                      <w:lang w:val="fr-FR"/>
                    </w:rPr>
                    <w:t>identique pour autres</w:t>
                  </w:r>
                </w:p>
              </w:tc>
            </w:tr>
          </w:tbl>
          <w:p w14:paraId="679D0C68" w14:textId="77777777" w:rsidR="00D24713" w:rsidRPr="009F7652" w:rsidRDefault="002378B8" w:rsidP="002378B8">
            <w:pPr>
              <w:spacing w:before="120"/>
              <w:jc w:val="center"/>
              <w:rPr>
                <w:i/>
                <w:color w:val="002060"/>
              </w:rPr>
            </w:pPr>
            <w:r w:rsidRPr="009F7652">
              <w:rPr>
                <w:i/>
                <w:color w:val="002060"/>
                <w:lang w:val="fr-FR"/>
              </w:rPr>
              <w:t xml:space="preserve">Mode numérique des </w:t>
            </w:r>
            <w:r w:rsidR="004C50CD" w:rsidRPr="009F7652">
              <w:rPr>
                <w:i/>
                <w:color w:val="002060"/>
                <w:lang w:val="fr-FR"/>
              </w:rPr>
              <w:t>droits</w:t>
            </w:r>
            <w:r w:rsidRPr="009F7652">
              <w:rPr>
                <w:i/>
                <w:color w:val="002060"/>
                <w:lang w:val="fr-FR"/>
              </w:rPr>
              <w:t xml:space="preserve"> de fichiers dans les commandes </w:t>
            </w:r>
            <w:r w:rsidRPr="009F7652">
              <w:rPr>
                <w:rFonts w:ascii="Courier New" w:hAnsi="Courier New" w:cs="Courier New"/>
                <w:i/>
                <w:color w:val="002060"/>
                <w:lang w:val="fr-FR"/>
              </w:rPr>
              <w:t>chmod</w:t>
            </w:r>
          </w:p>
          <w:p w14:paraId="0EF1D643" w14:textId="77777777" w:rsidR="00D24713" w:rsidRPr="009F7652" w:rsidRDefault="00D24713" w:rsidP="00175E85">
            <w:pPr>
              <w:rPr>
                <w:color w:val="002060"/>
              </w:rPr>
            </w:pPr>
          </w:p>
          <w:p w14:paraId="6EB59211" w14:textId="09543722" w:rsidR="00175E85" w:rsidRPr="009F7652" w:rsidRDefault="00175E85" w:rsidP="00175E85">
            <w:pPr>
              <w:rPr>
                <w:color w:val="002060"/>
                <w:lang w:val="fr-FR"/>
              </w:rPr>
            </w:pPr>
            <w:r w:rsidRPr="009F7652">
              <w:rPr>
                <w:color w:val="002060"/>
                <w:lang w:val="fr-FR"/>
              </w:rPr>
              <w:t>Cela peut sembler compliqué mais</w:t>
            </w:r>
            <w:r w:rsidR="006A028A">
              <w:rPr>
                <w:color w:val="002060"/>
                <w:lang w:val="fr-FR"/>
              </w:rPr>
              <w:t>,</w:t>
            </w:r>
            <w:r w:rsidRPr="009F7652">
              <w:rPr>
                <w:color w:val="002060"/>
                <w:lang w:val="fr-FR"/>
              </w:rPr>
              <w:t xml:space="preserve"> </w:t>
            </w:r>
            <w:r w:rsidR="006A028A" w:rsidRPr="009F7652">
              <w:rPr>
                <w:color w:val="002060"/>
                <w:lang w:val="fr-FR"/>
              </w:rPr>
              <w:t xml:space="preserve">en </w:t>
            </w:r>
            <w:r w:rsidR="006A028A">
              <w:rPr>
                <w:color w:val="002060"/>
                <w:lang w:val="fr-FR"/>
              </w:rPr>
              <w:t>pratique,</w:t>
            </w:r>
            <w:r w:rsidR="006A028A" w:rsidRPr="009F7652">
              <w:rPr>
                <w:color w:val="002060"/>
                <w:lang w:val="fr-FR"/>
              </w:rPr>
              <w:t xml:space="preserve"> </w:t>
            </w:r>
            <w:r w:rsidRPr="009F7652">
              <w:rPr>
                <w:color w:val="002060"/>
                <w:lang w:val="fr-FR"/>
              </w:rPr>
              <w:t>c</w:t>
            </w:r>
            <w:r w:rsidR="006A028A">
              <w:rPr>
                <w:color w:val="002060"/>
                <w:lang w:val="fr-FR"/>
              </w:rPr>
              <w:t xml:space="preserve">ela </w:t>
            </w:r>
            <w:r w:rsidRPr="009F7652">
              <w:rPr>
                <w:color w:val="002060"/>
                <w:lang w:val="fr-FR"/>
              </w:rPr>
              <w:t xml:space="preserve">est assez simple. </w:t>
            </w:r>
            <w:r w:rsidR="006A028A">
              <w:rPr>
                <w:color w:val="002060"/>
                <w:lang w:val="fr-FR"/>
              </w:rPr>
              <w:br/>
            </w:r>
            <w:r w:rsidRPr="009F7652">
              <w:rPr>
                <w:color w:val="002060"/>
                <w:lang w:val="fr-FR"/>
              </w:rPr>
              <w:t xml:space="preserve">Si </w:t>
            </w:r>
            <w:r w:rsidR="005A7416">
              <w:rPr>
                <w:color w:val="002060"/>
                <w:lang w:val="fr-FR"/>
              </w:rPr>
              <w:t xml:space="preserve">on </w:t>
            </w:r>
            <w:r w:rsidRPr="009F7652">
              <w:rPr>
                <w:color w:val="002060"/>
                <w:lang w:val="fr-FR"/>
              </w:rPr>
              <w:t>regarde les premières colonnes (2-10) de la sortie de la command</w:t>
            </w:r>
            <w:r w:rsidR="005A7416">
              <w:rPr>
                <w:color w:val="002060"/>
                <w:lang w:val="fr-FR"/>
              </w:rPr>
              <w:t>e</w:t>
            </w:r>
            <w:r w:rsidRPr="005A7416">
              <w:rPr>
                <w:b/>
                <w:bCs/>
                <w:color w:val="002060"/>
                <w:lang w:val="fr-FR"/>
              </w:rPr>
              <w:t xml:space="preserve"> ls -l</w:t>
            </w:r>
            <w:r w:rsidRPr="009F7652">
              <w:rPr>
                <w:color w:val="002060"/>
                <w:lang w:val="fr-FR"/>
              </w:rPr>
              <w:t xml:space="preserve"> et que </w:t>
            </w:r>
            <w:r w:rsidR="005A7416">
              <w:rPr>
                <w:color w:val="002060"/>
                <w:lang w:val="fr-FR"/>
              </w:rPr>
              <w:t xml:space="preserve">l’a déchiffre </w:t>
            </w:r>
            <w:r w:rsidRPr="009F7652">
              <w:rPr>
                <w:color w:val="002060"/>
                <w:lang w:val="fr-FR"/>
              </w:rPr>
              <w:t xml:space="preserve">en représentation binaire (base 2) les </w:t>
            </w:r>
            <w:r w:rsidR="004C50CD" w:rsidRPr="009F7652">
              <w:rPr>
                <w:color w:val="002060"/>
                <w:lang w:val="fr-FR"/>
              </w:rPr>
              <w:t>droits</w:t>
            </w:r>
            <w:r w:rsidRPr="009F7652">
              <w:rPr>
                <w:color w:val="002060"/>
                <w:lang w:val="fr-FR"/>
              </w:rPr>
              <w:t xml:space="preserve"> des fichiers (le  - représentant 0 et </w:t>
            </w:r>
            <w:proofErr w:type="spellStart"/>
            <w:r w:rsidRPr="009F7652">
              <w:rPr>
                <w:color w:val="002060"/>
                <w:lang w:val="fr-FR"/>
              </w:rPr>
              <w:t>rwx</w:t>
            </w:r>
            <w:proofErr w:type="spellEnd"/>
            <w:r w:rsidRPr="009F7652">
              <w:rPr>
                <w:color w:val="002060"/>
                <w:lang w:val="fr-FR"/>
              </w:rPr>
              <w:t xml:space="preserve"> représentant 1), les trois derniers chiffres de la valeur numérique du mode devraient donner la représentation des </w:t>
            </w:r>
            <w:r w:rsidR="004C50CD" w:rsidRPr="009F7652">
              <w:rPr>
                <w:color w:val="002060"/>
                <w:lang w:val="fr-FR"/>
              </w:rPr>
              <w:t>droits</w:t>
            </w:r>
            <w:r w:rsidRPr="009F7652">
              <w:rPr>
                <w:color w:val="002060"/>
                <w:lang w:val="fr-FR"/>
              </w:rPr>
              <w:t xml:space="preserve"> du fichier en octal (base 8).</w:t>
            </w:r>
          </w:p>
          <w:p w14:paraId="46B18C30" w14:textId="77777777" w:rsidR="00175E85" w:rsidRPr="009F7652" w:rsidRDefault="00175E85" w:rsidP="00175E85">
            <w:pPr>
              <w:rPr>
                <w:color w:val="002060"/>
                <w:lang w:val="fr-FR"/>
              </w:rPr>
            </w:pPr>
          </w:p>
          <w:p w14:paraId="245BEA93" w14:textId="78FD1399" w:rsidR="00175E85" w:rsidRPr="009F7652" w:rsidRDefault="008955B1" w:rsidP="00175E85">
            <w:pPr>
              <w:rPr>
                <w:color w:val="002060"/>
                <w:lang w:val="fr-FR"/>
              </w:rPr>
            </w:pPr>
            <w:r>
              <w:rPr>
                <w:color w:val="002060"/>
                <w:lang w:val="fr-FR"/>
              </w:rPr>
              <w:t>Par</w:t>
            </w:r>
            <w:r w:rsidR="00175E85" w:rsidRPr="009F7652">
              <w:rPr>
                <w:color w:val="002060"/>
                <w:lang w:val="fr-FR"/>
              </w:rPr>
              <w:t xml:space="preserve"> exemple</w:t>
            </w:r>
            <w:r>
              <w:rPr>
                <w:color w:val="002060"/>
                <w:lang w:val="fr-FR"/>
              </w:rPr>
              <w:t xml:space="preserve"> …</w:t>
            </w:r>
          </w:p>
          <w:p w14:paraId="7542DAC6" w14:textId="0218F6E5" w:rsidR="00175E85" w:rsidRPr="0041761F" w:rsidRDefault="008955B1" w:rsidP="00175E85">
            <w:pPr>
              <w:rPr>
                <w:rFonts w:ascii="Courier New" w:hAnsi="Courier New" w:cs="Courier New"/>
                <w:b/>
                <w:bCs/>
                <w:color w:val="FF0000"/>
              </w:rPr>
            </w:pPr>
            <w:r w:rsidRPr="008955B1">
              <w:rPr>
                <w:b/>
                <w:bCs/>
                <w:color w:val="FFC000"/>
              </w:rPr>
              <w:t>&gt;&gt;</w:t>
            </w:r>
            <w:r w:rsidRPr="008955B1">
              <w:rPr>
                <w:b/>
                <w:bCs/>
                <w:color w:val="002060"/>
              </w:rPr>
              <w:t xml:space="preserve"> </w:t>
            </w:r>
            <w:proofErr w:type="spellStart"/>
            <w:r w:rsidR="00175E85" w:rsidRPr="008955B1">
              <w:rPr>
                <w:b/>
                <w:bCs/>
                <w:color w:val="FF0000"/>
              </w:rPr>
              <w:t>touch</w:t>
            </w:r>
            <w:proofErr w:type="spellEnd"/>
            <w:r w:rsidR="00175E85" w:rsidRPr="008955B1">
              <w:rPr>
                <w:b/>
                <w:bCs/>
                <w:color w:val="FF0000"/>
              </w:rPr>
              <w:t xml:space="preserve"> </w:t>
            </w:r>
            <w:proofErr w:type="spellStart"/>
            <w:r w:rsidR="0041761F" w:rsidRPr="008955B1">
              <w:rPr>
                <w:b/>
                <w:bCs/>
                <w:color w:val="FF0000"/>
              </w:rPr>
              <w:t>tux.texte</w:t>
            </w:r>
            <w:proofErr w:type="spellEnd"/>
            <w:r w:rsidR="00175E85" w:rsidRPr="008955B1">
              <w:rPr>
                <w:b/>
                <w:bCs/>
                <w:color w:val="FF0000"/>
              </w:rPr>
              <w:t xml:space="preserve"> </w:t>
            </w:r>
            <w:proofErr w:type="spellStart"/>
            <w:r w:rsidR="00175E85" w:rsidRPr="008955B1">
              <w:rPr>
                <w:b/>
                <w:bCs/>
                <w:color w:val="FF0000"/>
              </w:rPr>
              <w:t>t</w:t>
            </w:r>
            <w:r w:rsidR="0041761F" w:rsidRPr="008955B1">
              <w:rPr>
                <w:b/>
                <w:bCs/>
                <w:color w:val="FF0000"/>
              </w:rPr>
              <w:t>ux.document</w:t>
            </w:r>
            <w:proofErr w:type="spellEnd"/>
          </w:p>
          <w:p w14:paraId="20CFC1D0" w14:textId="0D3409AD" w:rsidR="00175E85" w:rsidRPr="005776AA" w:rsidRDefault="008955B1" w:rsidP="00175E85">
            <w:pPr>
              <w:rPr>
                <w:b/>
                <w:bCs/>
                <w:color w:val="FF0000"/>
                <w:lang w:val="en-CA"/>
              </w:rPr>
            </w:pPr>
            <w:r w:rsidRPr="005776AA">
              <w:rPr>
                <w:b/>
                <w:bCs/>
                <w:color w:val="FFC000"/>
                <w:lang w:val="en-CA"/>
              </w:rPr>
              <w:t>&gt;&gt;</w:t>
            </w:r>
            <w:r w:rsidRPr="005776AA">
              <w:rPr>
                <w:b/>
                <w:bCs/>
                <w:color w:val="002060"/>
                <w:lang w:val="en-CA"/>
              </w:rPr>
              <w:t xml:space="preserve"> </w:t>
            </w:r>
            <w:proofErr w:type="spellStart"/>
            <w:r w:rsidR="00175E85" w:rsidRPr="005776AA">
              <w:rPr>
                <w:b/>
                <w:bCs/>
                <w:color w:val="FF0000"/>
                <w:lang w:val="en-CA"/>
              </w:rPr>
              <w:t>chmod</w:t>
            </w:r>
            <w:proofErr w:type="spellEnd"/>
            <w:r w:rsidR="00175E85" w:rsidRPr="005776AA">
              <w:rPr>
                <w:b/>
                <w:bCs/>
                <w:color w:val="FF0000"/>
                <w:lang w:val="en-CA"/>
              </w:rPr>
              <w:t xml:space="preserve"> u=</w:t>
            </w:r>
            <w:proofErr w:type="spellStart"/>
            <w:r w:rsidR="00175E85" w:rsidRPr="005776AA">
              <w:rPr>
                <w:b/>
                <w:bCs/>
                <w:color w:val="FF0000"/>
                <w:lang w:val="en-CA"/>
              </w:rPr>
              <w:t>rw,go</w:t>
            </w:r>
            <w:proofErr w:type="spellEnd"/>
            <w:r w:rsidR="00175E85" w:rsidRPr="005776AA">
              <w:rPr>
                <w:b/>
                <w:bCs/>
                <w:color w:val="FF0000"/>
                <w:lang w:val="en-CA"/>
              </w:rPr>
              <w:t xml:space="preserve">=r </w:t>
            </w:r>
            <w:proofErr w:type="spellStart"/>
            <w:r w:rsidR="0041761F" w:rsidRPr="005776AA">
              <w:rPr>
                <w:b/>
                <w:bCs/>
                <w:color w:val="FF0000"/>
                <w:lang w:val="en-CA"/>
              </w:rPr>
              <w:t>tux.texte</w:t>
            </w:r>
            <w:proofErr w:type="spellEnd"/>
          </w:p>
          <w:p w14:paraId="217194C5" w14:textId="095820E3" w:rsidR="00175E85" w:rsidRPr="008955B1" w:rsidRDefault="008955B1" w:rsidP="00175E85">
            <w:pPr>
              <w:rPr>
                <w:b/>
                <w:bCs/>
                <w:color w:val="FF0000"/>
              </w:rPr>
            </w:pPr>
            <w:r w:rsidRPr="008955B1">
              <w:rPr>
                <w:b/>
                <w:bCs/>
                <w:color w:val="FFC000"/>
              </w:rPr>
              <w:t>&gt;&gt;</w:t>
            </w:r>
            <w:r w:rsidRPr="008955B1">
              <w:rPr>
                <w:b/>
                <w:bCs/>
                <w:color w:val="002060"/>
              </w:rPr>
              <w:t xml:space="preserve"> </w:t>
            </w:r>
            <w:r w:rsidR="00175E85" w:rsidRPr="008955B1">
              <w:rPr>
                <w:b/>
                <w:bCs/>
                <w:color w:val="FF0000"/>
              </w:rPr>
              <w:t xml:space="preserve">chmod 644 </w:t>
            </w:r>
            <w:proofErr w:type="spellStart"/>
            <w:r w:rsidR="0041761F" w:rsidRPr="008955B1">
              <w:rPr>
                <w:b/>
                <w:bCs/>
                <w:color w:val="FF0000"/>
              </w:rPr>
              <w:t>tux.document</w:t>
            </w:r>
            <w:proofErr w:type="spellEnd"/>
            <w:r>
              <w:rPr>
                <w:b/>
                <w:bCs/>
                <w:color w:val="FF0000"/>
              </w:rPr>
              <w:t xml:space="preserve"> </w:t>
            </w:r>
            <w:r w:rsidR="006A0C70" w:rsidRPr="008955B1">
              <w:rPr>
                <w:b/>
                <w:bCs/>
                <w:color w:val="FF0000"/>
              </w:rPr>
              <w:t>&gt;</w:t>
            </w:r>
            <w:r w:rsidR="00175E85" w:rsidRPr="008955B1">
              <w:rPr>
                <w:b/>
                <w:bCs/>
                <w:color w:val="FF0000"/>
              </w:rPr>
              <w:t xml:space="preserve"> ls -l </w:t>
            </w:r>
            <w:proofErr w:type="spellStart"/>
            <w:r w:rsidR="0041761F" w:rsidRPr="008955B1">
              <w:rPr>
                <w:b/>
                <w:bCs/>
                <w:color w:val="FF0000"/>
              </w:rPr>
              <w:t>tux.texte</w:t>
            </w:r>
            <w:proofErr w:type="spellEnd"/>
            <w:r w:rsidR="0041761F" w:rsidRPr="008955B1">
              <w:rPr>
                <w:b/>
                <w:bCs/>
                <w:color w:val="FF0000"/>
              </w:rPr>
              <w:t xml:space="preserve"> </w:t>
            </w:r>
            <w:proofErr w:type="spellStart"/>
            <w:r w:rsidR="0041761F" w:rsidRPr="008955B1">
              <w:rPr>
                <w:b/>
                <w:bCs/>
                <w:color w:val="FF0000"/>
              </w:rPr>
              <w:t>tux.document</w:t>
            </w:r>
            <w:proofErr w:type="spellEnd"/>
          </w:p>
          <w:p w14:paraId="1D651F83" w14:textId="490D42DD" w:rsidR="00175E85" w:rsidRPr="0041761F" w:rsidRDefault="00175E85" w:rsidP="00175E85">
            <w:pPr>
              <w:rPr>
                <w:b/>
                <w:bCs/>
                <w:iCs/>
                <w:color w:val="00B050"/>
                <w:lang w:val="en-CA"/>
              </w:rPr>
            </w:pPr>
            <w:r w:rsidRPr="0041761F">
              <w:rPr>
                <w:b/>
                <w:bCs/>
                <w:iCs/>
                <w:color w:val="00B050"/>
                <w:lang w:val="en-CA"/>
              </w:rPr>
              <w:t>-</w:t>
            </w:r>
            <w:proofErr w:type="spellStart"/>
            <w:r w:rsidRPr="0041761F">
              <w:rPr>
                <w:b/>
                <w:bCs/>
                <w:iCs/>
                <w:color w:val="00B050"/>
                <w:lang w:val="en-CA"/>
              </w:rPr>
              <w:t>rw</w:t>
            </w:r>
            <w:proofErr w:type="spellEnd"/>
            <w:r w:rsidRPr="0041761F">
              <w:rPr>
                <w:b/>
                <w:bCs/>
                <w:iCs/>
                <w:color w:val="00B050"/>
                <w:lang w:val="en-CA"/>
              </w:rPr>
              <w:t xml:space="preserve">-r--r-- 1 </w:t>
            </w:r>
            <w:r w:rsidR="007E42C0" w:rsidRPr="0041761F">
              <w:rPr>
                <w:b/>
                <w:bCs/>
                <w:iCs/>
                <w:color w:val="00B050"/>
                <w:lang w:val="en-CA"/>
              </w:rPr>
              <w:t>root</w:t>
            </w:r>
            <w:r w:rsidRPr="0041761F">
              <w:rPr>
                <w:b/>
                <w:bCs/>
                <w:iCs/>
                <w:color w:val="00B050"/>
                <w:lang w:val="en-CA"/>
              </w:rPr>
              <w:t xml:space="preserve"> </w:t>
            </w:r>
            <w:proofErr w:type="spellStart"/>
            <w:r w:rsidR="007E42C0" w:rsidRPr="0041761F">
              <w:rPr>
                <w:b/>
                <w:bCs/>
                <w:iCs/>
                <w:color w:val="00B050"/>
                <w:lang w:val="en-CA"/>
              </w:rPr>
              <w:t>root</w:t>
            </w:r>
            <w:proofErr w:type="spellEnd"/>
            <w:r w:rsidRPr="0041761F">
              <w:rPr>
                <w:b/>
                <w:bCs/>
                <w:iCs/>
                <w:color w:val="00B050"/>
                <w:lang w:val="en-CA"/>
              </w:rPr>
              <w:t xml:space="preserve"> 0 oct.  20 16:46 titi</w:t>
            </w:r>
          </w:p>
          <w:p w14:paraId="4B76A52D" w14:textId="1CCAF486" w:rsidR="007E42C0" w:rsidRPr="00E55D90" w:rsidRDefault="00175E85" w:rsidP="00175E85">
            <w:pPr>
              <w:rPr>
                <w:b/>
                <w:bCs/>
                <w:iCs/>
                <w:color w:val="00B050"/>
              </w:rPr>
            </w:pPr>
            <w:r w:rsidRPr="0041761F">
              <w:rPr>
                <w:b/>
                <w:bCs/>
                <w:iCs/>
                <w:color w:val="00B050"/>
                <w:lang w:val="en-CA"/>
              </w:rPr>
              <w:t>-</w:t>
            </w:r>
            <w:proofErr w:type="spellStart"/>
            <w:r w:rsidRPr="0041761F">
              <w:rPr>
                <w:b/>
                <w:bCs/>
                <w:iCs/>
                <w:color w:val="00B050"/>
                <w:lang w:val="en-CA"/>
              </w:rPr>
              <w:t>rw</w:t>
            </w:r>
            <w:proofErr w:type="spellEnd"/>
            <w:r w:rsidRPr="0041761F">
              <w:rPr>
                <w:b/>
                <w:bCs/>
                <w:iCs/>
                <w:color w:val="00B050"/>
                <w:lang w:val="en-CA"/>
              </w:rPr>
              <w:t xml:space="preserve">-r--r-- 1 </w:t>
            </w:r>
            <w:r w:rsidR="007E42C0" w:rsidRPr="0041761F">
              <w:rPr>
                <w:b/>
                <w:bCs/>
                <w:iCs/>
                <w:color w:val="00B050"/>
                <w:lang w:val="en-CA"/>
              </w:rPr>
              <w:t>root</w:t>
            </w:r>
            <w:r w:rsidRPr="0041761F">
              <w:rPr>
                <w:b/>
                <w:bCs/>
                <w:iCs/>
                <w:color w:val="00B050"/>
                <w:lang w:val="en-CA"/>
              </w:rPr>
              <w:t xml:space="preserve"> </w:t>
            </w:r>
            <w:proofErr w:type="spellStart"/>
            <w:r w:rsidR="007E42C0" w:rsidRPr="0041761F">
              <w:rPr>
                <w:b/>
                <w:bCs/>
                <w:iCs/>
                <w:color w:val="00B050"/>
                <w:lang w:val="en-CA"/>
              </w:rPr>
              <w:t>root</w:t>
            </w:r>
            <w:proofErr w:type="spellEnd"/>
            <w:r w:rsidRPr="0041761F">
              <w:rPr>
                <w:b/>
                <w:bCs/>
                <w:iCs/>
                <w:color w:val="00B050"/>
                <w:lang w:val="en-CA"/>
              </w:rPr>
              <w:t xml:space="preserve"> 0 oct.  </w:t>
            </w:r>
            <w:r w:rsidR="007E42C0" w:rsidRPr="00E55D90">
              <w:rPr>
                <w:b/>
                <w:bCs/>
                <w:iCs/>
                <w:color w:val="00B050"/>
              </w:rPr>
              <w:t>20 16:46 toto</w:t>
            </w:r>
          </w:p>
          <w:p w14:paraId="21AB9F38" w14:textId="77777777" w:rsidR="007E42C0" w:rsidRPr="009F7652" w:rsidRDefault="007E42C0" w:rsidP="00175E85">
            <w:pPr>
              <w:rPr>
                <w:i/>
                <w:color w:val="002060"/>
                <w:lang w:val="fr-FR"/>
              </w:rPr>
            </w:pPr>
          </w:p>
          <w:p w14:paraId="5007E216" w14:textId="6D33E7C2" w:rsidR="00175E85" w:rsidRPr="009F7652" w:rsidRDefault="002C3772" w:rsidP="00B37707">
            <w:pPr>
              <w:spacing w:before="120"/>
              <w:rPr>
                <w:color w:val="002060"/>
                <w:lang w:val="fr-FR"/>
              </w:rPr>
            </w:pPr>
            <w:r w:rsidRPr="009F7652">
              <w:rPr>
                <w:color w:val="002060"/>
                <w:lang w:val="fr-FR"/>
              </w:rPr>
              <w:lastRenderedPageBreak/>
              <w:t>Les droits appliqués</w:t>
            </w:r>
            <w:r w:rsidR="00175E85" w:rsidRPr="009F7652">
              <w:rPr>
                <w:color w:val="002060"/>
                <w:lang w:val="fr-FR"/>
              </w:rPr>
              <w:t xml:space="preserve"> à un fichier ou à un répertoire venant d’être créé sont restreintes par la commande interne du </w:t>
            </w:r>
            <w:proofErr w:type="spellStart"/>
            <w:r w:rsidR="00175E85" w:rsidRPr="00FD7F6D">
              <w:rPr>
                <w:color w:val="002060"/>
                <w:lang w:val="fr-FR"/>
              </w:rPr>
              <w:t>shell</w:t>
            </w:r>
            <w:proofErr w:type="spellEnd"/>
            <w:r w:rsidR="00175E85" w:rsidRPr="00FD7F6D">
              <w:rPr>
                <w:color w:val="002060"/>
                <w:lang w:val="fr-FR"/>
              </w:rPr>
              <w:t xml:space="preserve"> </w:t>
            </w:r>
            <w:r w:rsidR="00175E85" w:rsidRPr="00FD7F6D">
              <w:rPr>
                <w:b/>
                <w:bCs/>
                <w:color w:val="002060"/>
                <w:lang w:val="fr-FR"/>
              </w:rPr>
              <w:t>umask</w:t>
            </w:r>
            <w:r w:rsidR="00175E85" w:rsidRPr="009F7652">
              <w:rPr>
                <w:color w:val="002060"/>
                <w:lang w:val="fr-FR"/>
              </w:rPr>
              <w:t xml:space="preserve">. </w:t>
            </w:r>
          </w:p>
          <w:p w14:paraId="59794F6A" w14:textId="77777777" w:rsidR="007E42C0" w:rsidRPr="009F7652" w:rsidRDefault="007E42C0" w:rsidP="00175E85">
            <w:pPr>
              <w:rPr>
                <w:color w:val="002060"/>
                <w:lang w:val="fr-FR"/>
              </w:rPr>
            </w:pPr>
          </w:p>
          <w:tbl>
            <w:tblPr>
              <w:tblStyle w:val="TableauGrille1Clair"/>
              <w:tblW w:w="0" w:type="auto"/>
              <w:tblLook w:val="04A0" w:firstRow="1" w:lastRow="0" w:firstColumn="1" w:lastColumn="0" w:noHBand="0" w:noVBand="1"/>
            </w:tblPr>
            <w:tblGrid>
              <w:gridCol w:w="1018"/>
              <w:gridCol w:w="2386"/>
              <w:gridCol w:w="2810"/>
              <w:gridCol w:w="4341"/>
            </w:tblGrid>
            <w:tr w:rsidR="009F7652" w:rsidRPr="009F7652" w14:paraId="0858D5BD" w14:textId="77777777" w:rsidTr="005A4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14:paraId="1DE88527" w14:textId="77777777" w:rsidR="007E42C0" w:rsidRPr="009F7652" w:rsidRDefault="007E42C0" w:rsidP="00175E85">
                  <w:pPr>
                    <w:rPr>
                      <w:rFonts w:ascii="Courier New" w:hAnsi="Courier New" w:cs="Courier New"/>
                      <w:b w:val="0"/>
                      <w:color w:val="002060"/>
                      <w:lang w:val="fr-FR"/>
                    </w:rPr>
                  </w:pPr>
                  <w:r w:rsidRPr="009F7652">
                    <w:rPr>
                      <w:rFonts w:ascii="Courier New" w:hAnsi="Courier New" w:cs="Courier New"/>
                      <w:color w:val="002060"/>
                      <w:lang w:val="fr-FR"/>
                    </w:rPr>
                    <w:t>umask</w:t>
                  </w:r>
                </w:p>
              </w:tc>
              <w:tc>
                <w:tcPr>
                  <w:tcW w:w="2410" w:type="dxa"/>
                </w:tcPr>
                <w:p w14:paraId="7C48F55E" w14:textId="77777777" w:rsidR="007E42C0" w:rsidRPr="009F7652" w:rsidRDefault="007E42C0" w:rsidP="00175E85">
                  <w:pPr>
                    <w:cnfStyle w:val="100000000000" w:firstRow="1"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Droits des fichiers créés</w:t>
                  </w:r>
                </w:p>
              </w:tc>
              <w:tc>
                <w:tcPr>
                  <w:tcW w:w="2835" w:type="dxa"/>
                </w:tcPr>
                <w:p w14:paraId="15FA0CF0" w14:textId="77777777" w:rsidR="007E42C0" w:rsidRPr="009F7652" w:rsidRDefault="007E42C0" w:rsidP="00175E85">
                  <w:pPr>
                    <w:cnfStyle w:val="100000000000" w:firstRow="1"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Droits des répertoires créés</w:t>
                  </w:r>
                </w:p>
              </w:tc>
              <w:tc>
                <w:tcPr>
                  <w:tcW w:w="4391" w:type="dxa"/>
                </w:tcPr>
                <w:p w14:paraId="34CF1B58" w14:textId="77777777" w:rsidR="007E42C0" w:rsidRPr="009F7652" w:rsidRDefault="007E42C0" w:rsidP="00175E85">
                  <w:pPr>
                    <w:cnfStyle w:val="100000000000" w:firstRow="1"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Utilisation</w:t>
                  </w:r>
                </w:p>
              </w:tc>
            </w:tr>
            <w:tr w:rsidR="009F7652" w:rsidRPr="009F7652" w14:paraId="2A25F97B" w14:textId="77777777" w:rsidTr="005A4B1B">
              <w:tc>
                <w:tcPr>
                  <w:cnfStyle w:val="001000000000" w:firstRow="0" w:lastRow="0" w:firstColumn="1" w:lastColumn="0" w:oddVBand="0" w:evenVBand="0" w:oddHBand="0" w:evenHBand="0" w:firstRowFirstColumn="0" w:firstRowLastColumn="0" w:lastRowFirstColumn="0" w:lastRowLastColumn="0"/>
                  <w:tcW w:w="1021" w:type="dxa"/>
                </w:tcPr>
                <w:p w14:paraId="530C742C" w14:textId="77777777" w:rsidR="007E42C0" w:rsidRPr="009F7652" w:rsidRDefault="007E42C0" w:rsidP="00175E85">
                  <w:pPr>
                    <w:rPr>
                      <w:color w:val="002060"/>
                      <w:lang w:val="fr-FR"/>
                    </w:rPr>
                  </w:pPr>
                  <w:r w:rsidRPr="009F7652">
                    <w:rPr>
                      <w:color w:val="002060"/>
                      <w:lang w:val="fr-FR"/>
                    </w:rPr>
                    <w:t>0022</w:t>
                  </w:r>
                </w:p>
              </w:tc>
              <w:tc>
                <w:tcPr>
                  <w:tcW w:w="2410" w:type="dxa"/>
                </w:tcPr>
                <w:p w14:paraId="1FD1A4E3" w14:textId="77777777" w:rsidR="007E42C0" w:rsidRPr="009F7652" w:rsidRDefault="007E42C0"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w:t>
                  </w:r>
                  <w:proofErr w:type="spellStart"/>
                  <w:r w:rsidRPr="009F7652">
                    <w:rPr>
                      <w:color w:val="002060"/>
                      <w:lang w:val="fr-FR"/>
                    </w:rPr>
                    <w:t>rw</w:t>
                  </w:r>
                  <w:proofErr w:type="spellEnd"/>
                  <w:r w:rsidRPr="009F7652">
                    <w:rPr>
                      <w:color w:val="002060"/>
                      <w:lang w:val="fr-FR"/>
                    </w:rPr>
                    <w:t>-r--r--</w:t>
                  </w:r>
                </w:p>
              </w:tc>
              <w:tc>
                <w:tcPr>
                  <w:tcW w:w="2835" w:type="dxa"/>
                </w:tcPr>
                <w:p w14:paraId="48AF5754" w14:textId="77777777" w:rsidR="007E42C0" w:rsidRPr="009F7652" w:rsidRDefault="007E42C0"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w:t>
                  </w:r>
                  <w:proofErr w:type="spellStart"/>
                  <w:r w:rsidRPr="009F7652">
                    <w:rPr>
                      <w:color w:val="002060"/>
                      <w:lang w:val="fr-FR"/>
                    </w:rPr>
                    <w:t>rwxr</w:t>
                  </w:r>
                  <w:proofErr w:type="spellEnd"/>
                  <w:r w:rsidRPr="009F7652">
                    <w:rPr>
                      <w:color w:val="002060"/>
                      <w:lang w:val="fr-FR"/>
                    </w:rPr>
                    <w:t>-</w:t>
                  </w:r>
                  <w:proofErr w:type="spellStart"/>
                  <w:r w:rsidRPr="009F7652">
                    <w:rPr>
                      <w:color w:val="002060"/>
                      <w:lang w:val="fr-FR"/>
                    </w:rPr>
                    <w:t>xr</w:t>
                  </w:r>
                  <w:proofErr w:type="spellEnd"/>
                  <w:r w:rsidRPr="009F7652">
                    <w:rPr>
                      <w:color w:val="002060"/>
                      <w:lang w:val="fr-FR"/>
                    </w:rPr>
                    <w:t>-x</w:t>
                  </w:r>
                </w:p>
              </w:tc>
              <w:tc>
                <w:tcPr>
                  <w:tcW w:w="4391" w:type="dxa"/>
                </w:tcPr>
                <w:p w14:paraId="09B61A92" w14:textId="77777777" w:rsidR="007E42C0" w:rsidRPr="009F7652" w:rsidRDefault="007E42C0"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ne peut être écrit que par l’utilisateur</w:t>
                  </w:r>
                </w:p>
              </w:tc>
            </w:tr>
            <w:tr w:rsidR="009F7652" w:rsidRPr="009F7652" w14:paraId="0B95333B" w14:textId="77777777" w:rsidTr="005A4B1B">
              <w:tc>
                <w:tcPr>
                  <w:cnfStyle w:val="001000000000" w:firstRow="0" w:lastRow="0" w:firstColumn="1" w:lastColumn="0" w:oddVBand="0" w:evenVBand="0" w:oddHBand="0" w:evenHBand="0" w:firstRowFirstColumn="0" w:firstRowLastColumn="0" w:lastRowFirstColumn="0" w:lastRowLastColumn="0"/>
                  <w:tcW w:w="1021" w:type="dxa"/>
                </w:tcPr>
                <w:p w14:paraId="0DE09E22" w14:textId="77777777" w:rsidR="007E42C0" w:rsidRPr="009F7652" w:rsidRDefault="007E42C0" w:rsidP="00175E85">
                  <w:pPr>
                    <w:rPr>
                      <w:color w:val="002060"/>
                      <w:lang w:val="fr-FR"/>
                    </w:rPr>
                  </w:pPr>
                  <w:r w:rsidRPr="009F7652">
                    <w:rPr>
                      <w:color w:val="002060"/>
                      <w:lang w:val="fr-FR"/>
                    </w:rPr>
                    <w:t>0002</w:t>
                  </w:r>
                </w:p>
              </w:tc>
              <w:tc>
                <w:tcPr>
                  <w:tcW w:w="2410" w:type="dxa"/>
                </w:tcPr>
                <w:p w14:paraId="7D1F2589" w14:textId="77777777" w:rsidR="007E42C0" w:rsidRPr="009F7652" w:rsidRDefault="007E42C0"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w:t>
                  </w:r>
                  <w:proofErr w:type="spellStart"/>
                  <w:r w:rsidRPr="009F7652">
                    <w:rPr>
                      <w:color w:val="002060"/>
                      <w:lang w:val="fr-FR"/>
                    </w:rPr>
                    <w:t>rw</w:t>
                  </w:r>
                  <w:proofErr w:type="spellEnd"/>
                  <w:r w:rsidRPr="009F7652">
                    <w:rPr>
                      <w:color w:val="002060"/>
                      <w:lang w:val="fr-FR"/>
                    </w:rPr>
                    <w:t>-</w:t>
                  </w:r>
                  <w:proofErr w:type="spellStart"/>
                  <w:r w:rsidRPr="009F7652">
                    <w:rPr>
                      <w:color w:val="002060"/>
                      <w:lang w:val="fr-FR"/>
                    </w:rPr>
                    <w:t>rw</w:t>
                  </w:r>
                  <w:proofErr w:type="spellEnd"/>
                  <w:r w:rsidRPr="009F7652">
                    <w:rPr>
                      <w:color w:val="002060"/>
                      <w:lang w:val="fr-FR"/>
                    </w:rPr>
                    <w:t>-r--</w:t>
                  </w:r>
                </w:p>
              </w:tc>
              <w:tc>
                <w:tcPr>
                  <w:tcW w:w="2835" w:type="dxa"/>
                </w:tcPr>
                <w:p w14:paraId="2EEFF8E6" w14:textId="77777777" w:rsidR="007E42C0" w:rsidRPr="009F7652" w:rsidRDefault="007E42C0"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w:t>
                  </w:r>
                  <w:proofErr w:type="spellStart"/>
                  <w:r w:rsidRPr="009F7652">
                    <w:rPr>
                      <w:color w:val="002060"/>
                      <w:lang w:val="fr-FR"/>
                    </w:rPr>
                    <w:t>rwxrwxr</w:t>
                  </w:r>
                  <w:proofErr w:type="spellEnd"/>
                  <w:r w:rsidRPr="009F7652">
                    <w:rPr>
                      <w:color w:val="002060"/>
                      <w:lang w:val="fr-FR"/>
                    </w:rPr>
                    <w:t>-x</w:t>
                  </w:r>
                </w:p>
              </w:tc>
              <w:tc>
                <w:tcPr>
                  <w:tcW w:w="4391" w:type="dxa"/>
                </w:tcPr>
                <w:p w14:paraId="472C5A68" w14:textId="77777777" w:rsidR="007E42C0" w:rsidRPr="009F7652" w:rsidRDefault="007E42C0" w:rsidP="00175E85">
                  <w:pPr>
                    <w:cnfStyle w:val="000000000000" w:firstRow="0" w:lastRow="0" w:firstColumn="0" w:lastColumn="0" w:oddVBand="0" w:evenVBand="0" w:oddHBand="0" w:evenHBand="0" w:firstRowFirstColumn="0" w:firstRowLastColumn="0" w:lastRowFirstColumn="0" w:lastRowLastColumn="0"/>
                    <w:rPr>
                      <w:color w:val="002060"/>
                      <w:lang w:val="fr-FR"/>
                    </w:rPr>
                  </w:pPr>
                  <w:proofErr w:type="spellStart"/>
                  <w:r w:rsidRPr="009F7652">
                    <w:rPr>
                      <w:color w:val="002060"/>
                      <w:lang w:val="fr-FR"/>
                    </w:rPr>
                    <w:t>peut être</w:t>
                  </w:r>
                  <w:proofErr w:type="spellEnd"/>
                  <w:r w:rsidRPr="009F7652">
                    <w:rPr>
                      <w:color w:val="002060"/>
                      <w:lang w:val="fr-FR"/>
                    </w:rPr>
                    <w:t xml:space="preserve"> écrit par le groupe</w:t>
                  </w:r>
                </w:p>
              </w:tc>
            </w:tr>
          </w:tbl>
          <w:p w14:paraId="75DB240A" w14:textId="77777777" w:rsidR="007E42C0" w:rsidRPr="009F7652" w:rsidRDefault="00FA0516" w:rsidP="00FA0516">
            <w:pPr>
              <w:spacing w:before="120"/>
              <w:jc w:val="center"/>
              <w:rPr>
                <w:i/>
                <w:color w:val="002060"/>
                <w:lang w:val="fr-FR"/>
              </w:rPr>
            </w:pPr>
            <w:r w:rsidRPr="009F7652">
              <w:rPr>
                <w:i/>
                <w:color w:val="002060"/>
                <w:lang w:val="fr-FR"/>
              </w:rPr>
              <w:t>Exemples de valeurs de umask</w:t>
            </w:r>
          </w:p>
          <w:p w14:paraId="73028A04" w14:textId="77777777" w:rsidR="00FA0516" w:rsidRPr="009F7652" w:rsidRDefault="00FA0516" w:rsidP="00175E85">
            <w:pPr>
              <w:rPr>
                <w:color w:val="002060"/>
                <w:lang w:val="fr-FR"/>
              </w:rPr>
            </w:pPr>
          </w:p>
          <w:p w14:paraId="35B18CB5" w14:textId="526F5CFE" w:rsidR="00764AB5" w:rsidRDefault="007E42C0" w:rsidP="00175E85">
            <w:pPr>
              <w:rPr>
                <w:color w:val="002060"/>
                <w:lang w:val="fr-FR"/>
              </w:rPr>
            </w:pPr>
            <w:r w:rsidRPr="009F7652">
              <w:rPr>
                <w:color w:val="002060"/>
                <w:lang w:val="fr-FR"/>
              </w:rPr>
              <w:t>De manière générale, Linux</w:t>
            </w:r>
            <w:r w:rsidR="00175E85" w:rsidRPr="009F7652">
              <w:rPr>
                <w:color w:val="002060"/>
                <w:lang w:val="fr-FR"/>
              </w:rPr>
              <w:t xml:space="preserve"> utilise par défaut un schéma de groupe privé par utilisateur (UPG). </w:t>
            </w:r>
            <w:r w:rsidR="00FE6966">
              <w:rPr>
                <w:color w:val="002060"/>
                <w:lang w:val="fr-FR"/>
              </w:rPr>
              <w:br/>
            </w:r>
            <w:r w:rsidR="00175E85" w:rsidRPr="009F7652">
              <w:rPr>
                <w:color w:val="002060"/>
                <w:lang w:val="fr-FR"/>
              </w:rPr>
              <w:t xml:space="preserve">Un UPG est créé chaque fois qu’un utilisateur est ajouté au système. </w:t>
            </w:r>
            <w:r w:rsidR="00FE6966">
              <w:rPr>
                <w:color w:val="002060"/>
                <w:lang w:val="fr-FR"/>
              </w:rPr>
              <w:br/>
            </w:r>
            <w:r w:rsidR="00175E85" w:rsidRPr="009F7652">
              <w:rPr>
                <w:color w:val="002060"/>
                <w:lang w:val="fr-FR"/>
              </w:rPr>
              <w:t xml:space="preserve">Un UPG </w:t>
            </w:r>
            <w:r w:rsidR="00FE6966">
              <w:rPr>
                <w:color w:val="002060"/>
                <w:lang w:val="fr-FR"/>
              </w:rPr>
              <w:t>possède</w:t>
            </w:r>
            <w:r w:rsidR="00175E85" w:rsidRPr="009F7652">
              <w:rPr>
                <w:color w:val="002060"/>
                <w:lang w:val="fr-FR"/>
              </w:rPr>
              <w:t xml:space="preserve"> le même nom que l’utilisateur pour lequel il a été créé et cet utilisateur est le seul membre de l’UPG. Un principe d’UPG rend </w:t>
            </w:r>
            <w:r w:rsidR="00F41BFB">
              <w:rPr>
                <w:color w:val="002060"/>
                <w:lang w:val="fr-FR"/>
              </w:rPr>
              <w:t xml:space="preserve">plus sécure </w:t>
            </w:r>
            <w:r w:rsidR="00175E85" w:rsidRPr="009F7652">
              <w:rPr>
                <w:color w:val="002060"/>
                <w:lang w:val="fr-FR"/>
              </w:rPr>
              <w:t xml:space="preserve">le positionnement de umask à 0002 car chaque utilisateur </w:t>
            </w:r>
            <w:r w:rsidR="00D217B1">
              <w:rPr>
                <w:color w:val="002060"/>
                <w:lang w:val="fr-FR"/>
              </w:rPr>
              <w:t>possède</w:t>
            </w:r>
            <w:r w:rsidR="00175E85" w:rsidRPr="009F7652">
              <w:rPr>
                <w:color w:val="002060"/>
                <w:lang w:val="fr-FR"/>
              </w:rPr>
              <w:t xml:space="preserve"> son propre groupe privé. </w:t>
            </w:r>
            <w:r w:rsidR="00D217B1">
              <w:rPr>
                <w:color w:val="002060"/>
                <w:lang w:val="fr-FR"/>
              </w:rPr>
              <w:br/>
            </w:r>
          </w:p>
          <w:p w14:paraId="4A112416" w14:textId="77777777" w:rsidR="003D6019" w:rsidRPr="009F7652" w:rsidRDefault="003D6019" w:rsidP="00175E85">
            <w:pPr>
              <w:rPr>
                <w:b/>
                <w:color w:val="002060"/>
                <w:lang w:val="fr-FR"/>
              </w:rPr>
            </w:pPr>
            <w:r w:rsidRPr="009F7652">
              <w:rPr>
                <w:b/>
                <w:color w:val="002060"/>
                <w:lang w:val="fr-FR"/>
              </w:rPr>
              <w:t>Astuce...</w:t>
            </w:r>
          </w:p>
          <w:p w14:paraId="0EA24EF7" w14:textId="0244201E" w:rsidR="00175E85" w:rsidRPr="009F7652" w:rsidRDefault="00175E85" w:rsidP="00175E85">
            <w:pPr>
              <w:rPr>
                <w:color w:val="002060"/>
                <w:lang w:val="fr-FR"/>
              </w:rPr>
            </w:pPr>
            <w:r w:rsidRPr="009F7652">
              <w:rPr>
                <w:color w:val="002060"/>
                <w:lang w:val="fr-FR"/>
              </w:rPr>
              <w:t xml:space="preserve">Activez UPG en plaçant </w:t>
            </w:r>
            <w:r w:rsidRPr="00F41BFB">
              <w:rPr>
                <w:b/>
                <w:bCs/>
                <w:color w:val="002060"/>
                <w:lang w:val="fr-FR"/>
              </w:rPr>
              <w:t xml:space="preserve">umask 002 </w:t>
            </w:r>
            <w:r w:rsidRPr="009F7652">
              <w:rPr>
                <w:color w:val="002060"/>
                <w:lang w:val="fr-FR"/>
              </w:rPr>
              <w:t>dans le fichier ~/.</w:t>
            </w:r>
            <w:proofErr w:type="spellStart"/>
            <w:r w:rsidRPr="009F7652">
              <w:rPr>
                <w:color w:val="002060"/>
                <w:lang w:val="fr-FR"/>
              </w:rPr>
              <w:t>bashrc</w:t>
            </w:r>
            <w:proofErr w:type="spellEnd"/>
            <w:r w:rsidRPr="009F7652">
              <w:rPr>
                <w:color w:val="002060"/>
                <w:lang w:val="fr-FR"/>
              </w:rPr>
              <w:t>.</w:t>
            </w:r>
          </w:p>
          <w:p w14:paraId="03BC0D96" w14:textId="77777777" w:rsidR="003D6019" w:rsidRPr="009F7652" w:rsidRDefault="003D6019" w:rsidP="00175E85">
            <w:pPr>
              <w:rPr>
                <w:color w:val="002060"/>
                <w:lang w:val="fr-FR"/>
              </w:rPr>
            </w:pPr>
          </w:p>
          <w:p w14:paraId="6061DB47" w14:textId="77777777" w:rsidR="003D6019" w:rsidRPr="009F7652" w:rsidRDefault="003D6019" w:rsidP="00175E85">
            <w:pPr>
              <w:rPr>
                <w:color w:val="002060"/>
                <w:lang w:val="fr-FR"/>
              </w:rPr>
            </w:pPr>
          </w:p>
          <w:p w14:paraId="25261DF1" w14:textId="77777777" w:rsidR="00175E85" w:rsidRPr="009F7652" w:rsidRDefault="004C50CD" w:rsidP="00175E85">
            <w:pPr>
              <w:rPr>
                <w:rFonts w:ascii="Arial Black" w:hAnsi="Arial Black"/>
                <w:color w:val="002060"/>
                <w:lang w:val="fr-FR"/>
              </w:rPr>
            </w:pPr>
            <w:r w:rsidRPr="009F7652">
              <w:rPr>
                <w:rFonts w:ascii="Arial Black" w:hAnsi="Arial Black"/>
                <w:color w:val="002060"/>
                <w:lang w:val="fr-FR"/>
              </w:rPr>
              <w:t>Droits</w:t>
            </w:r>
            <w:r w:rsidR="00175E85" w:rsidRPr="009F7652">
              <w:rPr>
                <w:rFonts w:ascii="Arial Black" w:hAnsi="Arial Black"/>
                <w:color w:val="002060"/>
                <w:lang w:val="fr-FR"/>
              </w:rPr>
              <w:t xml:space="preserve"> pour les groupes d’utilisateurs (</w:t>
            </w:r>
            <w:r w:rsidR="00175E85" w:rsidRPr="009F7652">
              <w:rPr>
                <w:rFonts w:ascii="Arial Black" w:hAnsi="Arial Black"/>
                <w:i/>
                <w:color w:val="002060"/>
                <w:lang w:val="fr-FR"/>
              </w:rPr>
              <w:t>group</w:t>
            </w:r>
            <w:r w:rsidR="00175E85" w:rsidRPr="009F7652">
              <w:rPr>
                <w:rFonts w:ascii="Arial Black" w:hAnsi="Arial Black"/>
                <w:color w:val="002060"/>
                <w:lang w:val="fr-FR"/>
              </w:rPr>
              <w:t>)</w:t>
            </w:r>
          </w:p>
          <w:p w14:paraId="425776A6" w14:textId="77777777" w:rsidR="00175E85" w:rsidRPr="009F7652" w:rsidRDefault="00175E85" w:rsidP="00175E85">
            <w:pPr>
              <w:rPr>
                <w:color w:val="002060"/>
                <w:lang w:val="fr-FR"/>
              </w:rPr>
            </w:pPr>
          </w:p>
          <w:p w14:paraId="306F9ED0" w14:textId="3867D499" w:rsidR="00175E85" w:rsidRPr="009F7652" w:rsidRDefault="00175E85" w:rsidP="00175E85">
            <w:pPr>
              <w:rPr>
                <w:color w:val="002060"/>
                <w:lang w:val="fr-FR"/>
              </w:rPr>
            </w:pPr>
            <w:r w:rsidRPr="009F7652">
              <w:rPr>
                <w:color w:val="002060"/>
                <w:lang w:val="fr-FR"/>
              </w:rPr>
              <w:t xml:space="preserve">Afin que </w:t>
            </w:r>
            <w:r w:rsidR="002C3772" w:rsidRPr="009F7652">
              <w:rPr>
                <w:color w:val="002060"/>
                <w:lang w:val="fr-FR"/>
              </w:rPr>
              <w:t>des droits attribués</w:t>
            </w:r>
            <w:r w:rsidRPr="009F7652">
              <w:rPr>
                <w:color w:val="002060"/>
                <w:lang w:val="fr-FR"/>
              </w:rPr>
              <w:t xml:space="preserve"> à un groupe soient appliquées à un utilisateur particulier, il faut que cet utilisateur soit déclaré membre du groupe. </w:t>
            </w:r>
            <w:r w:rsidR="00146FA9" w:rsidRPr="009F7652">
              <w:rPr>
                <w:color w:val="002060"/>
                <w:lang w:val="fr-FR"/>
              </w:rPr>
              <w:t>L</w:t>
            </w:r>
            <w:r w:rsidRPr="009F7652">
              <w:rPr>
                <w:color w:val="002060"/>
                <w:lang w:val="fr-FR"/>
              </w:rPr>
              <w:t xml:space="preserve">a nouvelle configuration du groupe n’est effective qu’après une [re]connexion de l’utilisateur (ou l’exécution de </w:t>
            </w:r>
            <w:proofErr w:type="spellStart"/>
            <w:r w:rsidRPr="009F7652">
              <w:rPr>
                <w:rFonts w:ascii="Courier New" w:hAnsi="Courier New" w:cs="Courier New"/>
                <w:b/>
                <w:color w:val="002060"/>
                <w:lang w:val="fr-FR"/>
              </w:rPr>
              <w:t>exec</w:t>
            </w:r>
            <w:proofErr w:type="spellEnd"/>
            <w:r w:rsidRPr="009F7652">
              <w:rPr>
                <w:rFonts w:ascii="Courier New" w:hAnsi="Courier New" w:cs="Courier New"/>
                <w:b/>
                <w:color w:val="002060"/>
                <w:lang w:val="fr-FR"/>
              </w:rPr>
              <w:t xml:space="preserve"> </w:t>
            </w:r>
            <w:proofErr w:type="spellStart"/>
            <w:r w:rsidRPr="009F7652">
              <w:rPr>
                <w:rFonts w:ascii="Courier New" w:hAnsi="Courier New" w:cs="Courier New"/>
                <w:b/>
                <w:color w:val="002060"/>
                <w:lang w:val="fr-FR"/>
              </w:rPr>
              <w:t>newgrp</w:t>
            </w:r>
            <w:proofErr w:type="spellEnd"/>
            <w:r w:rsidRPr="009F7652">
              <w:rPr>
                <w:color w:val="002060"/>
                <w:lang w:val="fr-FR"/>
              </w:rPr>
              <w:t>).</w:t>
            </w:r>
          </w:p>
          <w:p w14:paraId="452C699A" w14:textId="77777777" w:rsidR="00146FA9" w:rsidRPr="009F7652" w:rsidRDefault="00146FA9" w:rsidP="00175E85">
            <w:pPr>
              <w:rPr>
                <w:color w:val="002060"/>
                <w:lang w:val="fr-FR"/>
              </w:rPr>
            </w:pPr>
          </w:p>
          <w:p w14:paraId="53DC2331" w14:textId="77777777" w:rsidR="00175E85" w:rsidRPr="009F7652" w:rsidRDefault="00175E85" w:rsidP="00175E85">
            <w:pPr>
              <w:rPr>
                <w:color w:val="002060"/>
                <w:lang w:val="fr-FR"/>
              </w:rPr>
            </w:pPr>
            <w:r w:rsidRPr="009F7652">
              <w:rPr>
                <w:color w:val="002060"/>
                <w:lang w:val="fr-FR"/>
              </w:rPr>
              <w:t xml:space="preserve">Sous </w:t>
            </w:r>
            <w:r w:rsidR="00146FA9" w:rsidRPr="009F7652">
              <w:rPr>
                <w:color w:val="002060"/>
                <w:lang w:val="fr-FR"/>
              </w:rPr>
              <w:t>Linux</w:t>
            </w:r>
            <w:r w:rsidRPr="009F7652">
              <w:rPr>
                <w:color w:val="002060"/>
                <w:lang w:val="fr-FR"/>
              </w:rPr>
              <w:t>, les périphériques ne sont qu’un autre type de fichier. Si vous avez des problèmes pour accéder à des périphériques tel qu’un CD-ROM ou une clé USB depuis le compte d’un utilisateur, il faudra rendre cet utilisateur membre du groupe concerné.</w:t>
            </w:r>
          </w:p>
          <w:p w14:paraId="3F3EFE5F" w14:textId="77777777" w:rsidR="00175E85" w:rsidRPr="009F7652" w:rsidRDefault="00175E85" w:rsidP="00175E85">
            <w:pPr>
              <w:rPr>
                <w:color w:val="002060"/>
                <w:lang w:val="fr-FR"/>
              </w:rPr>
            </w:pPr>
          </w:p>
          <w:p w14:paraId="6EB147BE" w14:textId="77777777" w:rsidR="004A52D5" w:rsidRPr="009F7652" w:rsidRDefault="004A52D5" w:rsidP="00175E85">
            <w:pPr>
              <w:rPr>
                <w:color w:val="002060"/>
                <w:lang w:val="fr-FR"/>
              </w:rPr>
            </w:pPr>
          </w:p>
          <w:p w14:paraId="221A3DEF" w14:textId="77777777" w:rsidR="004A52D5" w:rsidRPr="009F7652" w:rsidRDefault="004A52D5" w:rsidP="00175E85">
            <w:pPr>
              <w:rPr>
                <w:color w:val="002060"/>
                <w:lang w:val="fr-FR"/>
              </w:rPr>
            </w:pPr>
          </w:p>
          <w:p w14:paraId="63C6C1AE" w14:textId="77777777" w:rsidR="004A52D5" w:rsidRPr="009F7652" w:rsidRDefault="004A52D5" w:rsidP="00175E85">
            <w:pPr>
              <w:rPr>
                <w:color w:val="002060"/>
                <w:lang w:val="fr-FR"/>
              </w:rPr>
            </w:pPr>
          </w:p>
          <w:p w14:paraId="5B011177" w14:textId="77777777" w:rsidR="004A52D5" w:rsidRPr="009F7652" w:rsidRDefault="004A52D5" w:rsidP="00175E85">
            <w:pPr>
              <w:rPr>
                <w:color w:val="002060"/>
                <w:lang w:val="fr-FR"/>
              </w:rPr>
            </w:pPr>
          </w:p>
          <w:p w14:paraId="5307F997" w14:textId="77777777" w:rsidR="004A52D5" w:rsidRPr="009F7652" w:rsidRDefault="004A52D5" w:rsidP="00175E85">
            <w:pPr>
              <w:rPr>
                <w:color w:val="002060"/>
                <w:lang w:val="fr-FR"/>
              </w:rPr>
            </w:pPr>
          </w:p>
          <w:p w14:paraId="73FEFD41" w14:textId="77777777" w:rsidR="004A52D5" w:rsidRPr="009F7652" w:rsidRDefault="004A52D5" w:rsidP="00175E85">
            <w:pPr>
              <w:rPr>
                <w:color w:val="002060"/>
                <w:lang w:val="fr-FR"/>
              </w:rPr>
            </w:pPr>
          </w:p>
          <w:p w14:paraId="184699EE" w14:textId="77777777" w:rsidR="004A52D5" w:rsidRPr="009F7652" w:rsidRDefault="004A52D5" w:rsidP="00175E85">
            <w:pPr>
              <w:rPr>
                <w:color w:val="002060"/>
                <w:lang w:val="fr-FR"/>
              </w:rPr>
            </w:pPr>
          </w:p>
          <w:p w14:paraId="678C07EA" w14:textId="77777777" w:rsidR="004A52D5" w:rsidRPr="009F7652" w:rsidRDefault="004A52D5" w:rsidP="00175E85">
            <w:pPr>
              <w:rPr>
                <w:color w:val="002060"/>
                <w:lang w:val="fr-FR"/>
              </w:rPr>
            </w:pPr>
          </w:p>
          <w:p w14:paraId="02188EA7" w14:textId="77777777" w:rsidR="004A52D5" w:rsidRPr="009F7652" w:rsidRDefault="004A52D5" w:rsidP="00175E85">
            <w:pPr>
              <w:rPr>
                <w:color w:val="002060"/>
                <w:lang w:val="fr-FR"/>
              </w:rPr>
            </w:pPr>
          </w:p>
          <w:p w14:paraId="03254CB3" w14:textId="77777777" w:rsidR="004A52D5" w:rsidRPr="009F7652" w:rsidRDefault="004A52D5" w:rsidP="00175E85">
            <w:pPr>
              <w:rPr>
                <w:color w:val="002060"/>
                <w:lang w:val="fr-FR"/>
              </w:rPr>
            </w:pPr>
          </w:p>
          <w:p w14:paraId="48FC3310" w14:textId="77777777" w:rsidR="004A52D5" w:rsidRPr="009F7652" w:rsidRDefault="004A52D5" w:rsidP="00175E85">
            <w:pPr>
              <w:rPr>
                <w:color w:val="002060"/>
                <w:lang w:val="fr-FR"/>
              </w:rPr>
            </w:pPr>
          </w:p>
          <w:p w14:paraId="012A82F3" w14:textId="77777777" w:rsidR="004A52D5" w:rsidRPr="009F7652" w:rsidRDefault="00175E85" w:rsidP="00175E85">
            <w:pPr>
              <w:rPr>
                <w:color w:val="002060"/>
                <w:lang w:val="fr-FR"/>
              </w:rPr>
            </w:pPr>
            <w:r w:rsidRPr="009F7652">
              <w:rPr>
                <w:color w:val="002060"/>
                <w:lang w:val="fr-FR"/>
              </w:rPr>
              <w:lastRenderedPageBreak/>
              <w:t xml:space="preserve">Certains groupes importants fournis par le système permettent à leurs membres l’accès à des fichiers et des périphériques particuliers sans avoir les </w:t>
            </w:r>
            <w:r w:rsidR="004A52D5" w:rsidRPr="009F7652">
              <w:rPr>
                <w:color w:val="002060"/>
                <w:lang w:val="fr-FR"/>
              </w:rPr>
              <w:t>privilèges de l’administrateur.</w:t>
            </w:r>
          </w:p>
          <w:p w14:paraId="56EE4E89" w14:textId="77777777" w:rsidR="00146FA9" w:rsidRPr="009F7652" w:rsidRDefault="00146FA9" w:rsidP="00175E85">
            <w:pPr>
              <w:rPr>
                <w:color w:val="002060"/>
                <w:lang w:val="fr-FR"/>
              </w:rPr>
            </w:pPr>
          </w:p>
          <w:tbl>
            <w:tblPr>
              <w:tblStyle w:val="TableauGrille1Clair-Accentuation1"/>
              <w:tblW w:w="0" w:type="auto"/>
              <w:tblLook w:val="04A0" w:firstRow="1" w:lastRow="0" w:firstColumn="1" w:lastColumn="0" w:noHBand="0" w:noVBand="1"/>
            </w:tblPr>
            <w:tblGrid>
              <w:gridCol w:w="1160"/>
              <w:gridCol w:w="9395"/>
            </w:tblGrid>
            <w:tr w:rsidR="009F7652" w:rsidRPr="009F7652" w14:paraId="0983FDA5" w14:textId="77777777" w:rsidTr="005A4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dxa"/>
                </w:tcPr>
                <w:p w14:paraId="0F47C8B2" w14:textId="77777777" w:rsidR="00146FA9" w:rsidRPr="009F7652" w:rsidRDefault="00146FA9" w:rsidP="00175E85">
                  <w:pPr>
                    <w:rPr>
                      <w:color w:val="002060"/>
                      <w:lang w:val="fr-FR"/>
                    </w:rPr>
                  </w:pPr>
                  <w:r w:rsidRPr="009F7652">
                    <w:rPr>
                      <w:color w:val="002060"/>
                      <w:lang w:val="fr-FR"/>
                    </w:rPr>
                    <w:t>Groupe</w:t>
                  </w:r>
                </w:p>
              </w:tc>
              <w:tc>
                <w:tcPr>
                  <w:tcW w:w="9494" w:type="dxa"/>
                </w:tcPr>
                <w:p w14:paraId="4FEB1B52" w14:textId="77777777" w:rsidR="00146FA9" w:rsidRPr="009F7652" w:rsidRDefault="00B370B7" w:rsidP="00175E85">
                  <w:pPr>
                    <w:cnfStyle w:val="100000000000" w:firstRow="1"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Description des fichiers et périphériques accessibles</w:t>
                  </w:r>
                </w:p>
              </w:tc>
            </w:tr>
            <w:tr w:rsidR="009F7652" w:rsidRPr="009F7652" w14:paraId="06D3CE8E" w14:textId="77777777" w:rsidTr="005A4B1B">
              <w:tc>
                <w:tcPr>
                  <w:cnfStyle w:val="001000000000" w:firstRow="0" w:lastRow="0" w:firstColumn="1" w:lastColumn="0" w:oddVBand="0" w:evenVBand="0" w:oddHBand="0" w:evenHBand="0" w:firstRowFirstColumn="0" w:firstRowLastColumn="0" w:lastRowFirstColumn="0" w:lastRowLastColumn="0"/>
                  <w:tcW w:w="1163" w:type="dxa"/>
                </w:tcPr>
                <w:p w14:paraId="27A66927" w14:textId="77777777" w:rsidR="00146FA9" w:rsidRPr="009F7652" w:rsidRDefault="004A52D5" w:rsidP="00175E85">
                  <w:pPr>
                    <w:rPr>
                      <w:color w:val="002060"/>
                      <w:lang w:val="fr-FR"/>
                    </w:rPr>
                  </w:pPr>
                  <w:proofErr w:type="spellStart"/>
                  <w:r w:rsidRPr="009F7652">
                    <w:rPr>
                      <w:color w:val="002060"/>
                      <w:lang w:val="fr-FR"/>
                    </w:rPr>
                    <w:t>dialout</w:t>
                  </w:r>
                  <w:proofErr w:type="spellEnd"/>
                </w:p>
              </w:tc>
              <w:tc>
                <w:tcPr>
                  <w:tcW w:w="9494" w:type="dxa"/>
                </w:tcPr>
                <w:p w14:paraId="361CB836" w14:textId="77777777" w:rsidR="00146FA9" w:rsidRPr="009F7652" w:rsidRDefault="004A52D5" w:rsidP="004A52D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 xml:space="preserve">accès complet et direct aux ports série </w:t>
                  </w:r>
                  <w:r w:rsidRPr="009F7652">
                    <w:rPr>
                      <w:i/>
                      <w:color w:val="002060"/>
                      <w:lang w:val="fr-FR"/>
                    </w:rPr>
                    <w:t>/dev/</w:t>
                  </w:r>
                  <w:proofErr w:type="spellStart"/>
                  <w:r w:rsidRPr="009F7652">
                    <w:rPr>
                      <w:i/>
                      <w:color w:val="002060"/>
                      <w:lang w:val="fr-FR"/>
                    </w:rPr>
                    <w:t>ttyS</w:t>
                  </w:r>
                  <w:proofErr w:type="spellEnd"/>
                  <w:r w:rsidRPr="009F7652">
                    <w:rPr>
                      <w:i/>
                      <w:color w:val="002060"/>
                      <w:lang w:val="fr-FR"/>
                    </w:rPr>
                    <w:t>[0-3]</w:t>
                  </w:r>
                </w:p>
              </w:tc>
            </w:tr>
            <w:tr w:rsidR="009F7652" w:rsidRPr="009F7652" w14:paraId="5567E0AC" w14:textId="77777777" w:rsidTr="005A4B1B">
              <w:tc>
                <w:tcPr>
                  <w:cnfStyle w:val="001000000000" w:firstRow="0" w:lastRow="0" w:firstColumn="1" w:lastColumn="0" w:oddVBand="0" w:evenVBand="0" w:oddHBand="0" w:evenHBand="0" w:firstRowFirstColumn="0" w:firstRowLastColumn="0" w:lastRowFirstColumn="0" w:lastRowLastColumn="0"/>
                  <w:tcW w:w="1163" w:type="dxa"/>
                </w:tcPr>
                <w:p w14:paraId="06A7D663" w14:textId="77777777" w:rsidR="00146FA9" w:rsidRPr="009F7652" w:rsidRDefault="004A52D5" w:rsidP="00175E85">
                  <w:pPr>
                    <w:rPr>
                      <w:color w:val="002060"/>
                      <w:lang w:val="fr-FR"/>
                    </w:rPr>
                  </w:pPr>
                  <w:proofErr w:type="spellStart"/>
                  <w:r w:rsidRPr="009F7652">
                    <w:rPr>
                      <w:color w:val="002060"/>
                      <w:lang w:val="fr-FR"/>
                    </w:rPr>
                    <w:t>dip</w:t>
                  </w:r>
                  <w:proofErr w:type="spellEnd"/>
                </w:p>
              </w:tc>
              <w:tc>
                <w:tcPr>
                  <w:tcW w:w="9494" w:type="dxa"/>
                </w:tcPr>
                <w:p w14:paraId="6FD83B4D" w14:textId="77777777" w:rsidR="00146FA9" w:rsidRPr="009F7652" w:rsidRDefault="004A52D5" w:rsidP="004A52D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 xml:space="preserve">accès limité aux ports série pour une connexion </w:t>
                  </w:r>
                  <w:proofErr w:type="spellStart"/>
                  <w:r w:rsidRPr="009F7652">
                    <w:rPr>
                      <w:i/>
                      <w:color w:val="002060"/>
                      <w:lang w:val="fr-FR"/>
                    </w:rPr>
                    <w:t>dialup</w:t>
                  </w:r>
                  <w:proofErr w:type="spellEnd"/>
                  <w:r w:rsidRPr="009F7652">
                    <w:rPr>
                      <w:i/>
                      <w:color w:val="002060"/>
                      <w:lang w:val="fr-FR"/>
                    </w:rPr>
                    <w:t xml:space="preserve"> IP</w:t>
                  </w:r>
                  <w:r w:rsidRPr="009F7652">
                    <w:rPr>
                      <w:color w:val="002060"/>
                      <w:lang w:val="fr-FR"/>
                    </w:rPr>
                    <w:t xml:space="preserve"> (réseau commuté) vers des pairs de confiance</w:t>
                  </w:r>
                </w:p>
              </w:tc>
            </w:tr>
            <w:tr w:rsidR="009F7652" w:rsidRPr="009F7652" w14:paraId="017CCF2E" w14:textId="77777777" w:rsidTr="005A4B1B">
              <w:tc>
                <w:tcPr>
                  <w:cnfStyle w:val="001000000000" w:firstRow="0" w:lastRow="0" w:firstColumn="1" w:lastColumn="0" w:oddVBand="0" w:evenVBand="0" w:oddHBand="0" w:evenHBand="0" w:firstRowFirstColumn="0" w:firstRowLastColumn="0" w:lastRowFirstColumn="0" w:lastRowLastColumn="0"/>
                  <w:tcW w:w="1163" w:type="dxa"/>
                </w:tcPr>
                <w:p w14:paraId="0D230F50" w14:textId="77777777" w:rsidR="00146FA9" w:rsidRPr="009F7652" w:rsidRDefault="004A52D5" w:rsidP="00175E85">
                  <w:pPr>
                    <w:rPr>
                      <w:color w:val="002060"/>
                      <w:lang w:val="fr-FR"/>
                    </w:rPr>
                  </w:pPr>
                  <w:proofErr w:type="spellStart"/>
                  <w:r w:rsidRPr="009F7652">
                    <w:rPr>
                      <w:color w:val="002060"/>
                      <w:lang w:val="fr-FR"/>
                    </w:rPr>
                    <w:t>cdrom</w:t>
                  </w:r>
                  <w:proofErr w:type="spellEnd"/>
                </w:p>
              </w:tc>
              <w:tc>
                <w:tcPr>
                  <w:tcW w:w="9494" w:type="dxa"/>
                </w:tcPr>
                <w:p w14:paraId="150F27F6" w14:textId="77777777" w:rsidR="00146FA9" w:rsidRPr="009F7652" w:rsidRDefault="004A52D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lecteurs et graveurs de CD-ROM, DVD+/-RW</w:t>
                  </w:r>
                </w:p>
              </w:tc>
            </w:tr>
            <w:tr w:rsidR="009F7652" w:rsidRPr="009F7652" w14:paraId="164E86A3" w14:textId="77777777" w:rsidTr="005A4B1B">
              <w:tc>
                <w:tcPr>
                  <w:cnfStyle w:val="001000000000" w:firstRow="0" w:lastRow="0" w:firstColumn="1" w:lastColumn="0" w:oddVBand="0" w:evenVBand="0" w:oddHBand="0" w:evenHBand="0" w:firstRowFirstColumn="0" w:firstRowLastColumn="0" w:lastRowFirstColumn="0" w:lastRowLastColumn="0"/>
                  <w:tcW w:w="1163" w:type="dxa"/>
                </w:tcPr>
                <w:p w14:paraId="2C24BDC7" w14:textId="77777777" w:rsidR="00146FA9" w:rsidRPr="009F7652" w:rsidRDefault="004A52D5" w:rsidP="00175E85">
                  <w:pPr>
                    <w:rPr>
                      <w:color w:val="002060"/>
                      <w:lang w:val="fr-FR"/>
                    </w:rPr>
                  </w:pPr>
                  <w:r w:rsidRPr="009F7652">
                    <w:rPr>
                      <w:color w:val="002060"/>
                      <w:lang w:val="fr-FR"/>
                    </w:rPr>
                    <w:t>audio</w:t>
                  </w:r>
                </w:p>
              </w:tc>
              <w:tc>
                <w:tcPr>
                  <w:tcW w:w="9494" w:type="dxa"/>
                </w:tcPr>
                <w:p w14:paraId="18913943" w14:textId="77777777" w:rsidR="00146FA9" w:rsidRPr="009F7652" w:rsidRDefault="004A52D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périphérique audio</w:t>
                  </w:r>
                </w:p>
              </w:tc>
            </w:tr>
            <w:tr w:rsidR="009F7652" w:rsidRPr="009F7652" w14:paraId="26049F47" w14:textId="77777777" w:rsidTr="005A4B1B">
              <w:tc>
                <w:tcPr>
                  <w:cnfStyle w:val="001000000000" w:firstRow="0" w:lastRow="0" w:firstColumn="1" w:lastColumn="0" w:oddVBand="0" w:evenVBand="0" w:oddHBand="0" w:evenHBand="0" w:firstRowFirstColumn="0" w:firstRowLastColumn="0" w:lastRowFirstColumn="0" w:lastRowLastColumn="0"/>
                  <w:tcW w:w="1163" w:type="dxa"/>
                </w:tcPr>
                <w:p w14:paraId="5D8FDB64" w14:textId="77777777" w:rsidR="00146FA9" w:rsidRPr="009F7652" w:rsidRDefault="004A52D5" w:rsidP="00175E85">
                  <w:pPr>
                    <w:rPr>
                      <w:color w:val="002060"/>
                      <w:lang w:val="fr-FR"/>
                    </w:rPr>
                  </w:pPr>
                  <w:proofErr w:type="spellStart"/>
                  <w:r w:rsidRPr="009F7652">
                    <w:rPr>
                      <w:color w:val="002060"/>
                      <w:lang w:val="fr-FR"/>
                    </w:rPr>
                    <w:t>video</w:t>
                  </w:r>
                  <w:proofErr w:type="spellEnd"/>
                </w:p>
              </w:tc>
              <w:tc>
                <w:tcPr>
                  <w:tcW w:w="9494" w:type="dxa"/>
                </w:tcPr>
                <w:p w14:paraId="72E0680D" w14:textId="77777777" w:rsidR="00146FA9" w:rsidRPr="009F7652" w:rsidRDefault="004A52D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périphérique vidéo</w:t>
                  </w:r>
                </w:p>
              </w:tc>
            </w:tr>
            <w:tr w:rsidR="009F7652" w:rsidRPr="009F7652" w14:paraId="0F324331" w14:textId="77777777" w:rsidTr="005A4B1B">
              <w:tc>
                <w:tcPr>
                  <w:cnfStyle w:val="001000000000" w:firstRow="0" w:lastRow="0" w:firstColumn="1" w:lastColumn="0" w:oddVBand="0" w:evenVBand="0" w:oddHBand="0" w:evenHBand="0" w:firstRowFirstColumn="0" w:firstRowLastColumn="0" w:lastRowFirstColumn="0" w:lastRowLastColumn="0"/>
                  <w:tcW w:w="1163" w:type="dxa"/>
                </w:tcPr>
                <w:p w14:paraId="1A5F37A5" w14:textId="77777777" w:rsidR="004A52D5" w:rsidRPr="009F7652" w:rsidRDefault="004A52D5" w:rsidP="00175E85">
                  <w:pPr>
                    <w:rPr>
                      <w:color w:val="002060"/>
                      <w:lang w:val="fr-FR"/>
                    </w:rPr>
                  </w:pPr>
                  <w:r w:rsidRPr="009F7652">
                    <w:rPr>
                      <w:color w:val="002060"/>
                      <w:lang w:val="fr-FR"/>
                    </w:rPr>
                    <w:t>scanner</w:t>
                  </w:r>
                </w:p>
              </w:tc>
              <w:tc>
                <w:tcPr>
                  <w:tcW w:w="9494" w:type="dxa"/>
                </w:tcPr>
                <w:p w14:paraId="51E6680B" w14:textId="77777777" w:rsidR="004A52D5" w:rsidRPr="009F7652" w:rsidRDefault="004A52D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dispositifs de numérisation (scanners)</w:t>
                  </w:r>
                </w:p>
              </w:tc>
            </w:tr>
            <w:tr w:rsidR="009F7652" w:rsidRPr="009F7652" w14:paraId="5B2E6635" w14:textId="77777777" w:rsidTr="005A4B1B">
              <w:tc>
                <w:tcPr>
                  <w:cnfStyle w:val="001000000000" w:firstRow="0" w:lastRow="0" w:firstColumn="1" w:lastColumn="0" w:oddVBand="0" w:evenVBand="0" w:oddHBand="0" w:evenHBand="0" w:firstRowFirstColumn="0" w:firstRowLastColumn="0" w:lastRowFirstColumn="0" w:lastRowLastColumn="0"/>
                  <w:tcW w:w="1163" w:type="dxa"/>
                </w:tcPr>
                <w:p w14:paraId="1648766F" w14:textId="77777777" w:rsidR="004A52D5" w:rsidRPr="009F7652" w:rsidRDefault="004A52D5" w:rsidP="00175E85">
                  <w:pPr>
                    <w:rPr>
                      <w:color w:val="002060"/>
                      <w:lang w:val="fr-FR"/>
                    </w:rPr>
                  </w:pPr>
                  <w:r w:rsidRPr="009F7652">
                    <w:rPr>
                      <w:color w:val="002060"/>
                      <w:lang w:val="fr-FR"/>
                    </w:rPr>
                    <w:t>adm</w:t>
                  </w:r>
                </w:p>
              </w:tc>
              <w:tc>
                <w:tcPr>
                  <w:tcW w:w="9494" w:type="dxa"/>
                </w:tcPr>
                <w:p w14:paraId="74F44CAC" w14:textId="77777777" w:rsidR="004A52D5" w:rsidRPr="009F7652" w:rsidRDefault="004A52D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journaux de surveillance du système</w:t>
                  </w:r>
                </w:p>
              </w:tc>
            </w:tr>
            <w:tr w:rsidR="009F7652" w:rsidRPr="009F7652" w14:paraId="69CE3659" w14:textId="77777777" w:rsidTr="005A4B1B">
              <w:tc>
                <w:tcPr>
                  <w:cnfStyle w:val="001000000000" w:firstRow="0" w:lastRow="0" w:firstColumn="1" w:lastColumn="0" w:oddVBand="0" w:evenVBand="0" w:oddHBand="0" w:evenHBand="0" w:firstRowFirstColumn="0" w:firstRowLastColumn="0" w:lastRowFirstColumn="0" w:lastRowLastColumn="0"/>
                  <w:tcW w:w="1163" w:type="dxa"/>
                </w:tcPr>
                <w:p w14:paraId="1E13E5AF" w14:textId="77777777" w:rsidR="004A52D5" w:rsidRPr="009F7652" w:rsidRDefault="004A52D5" w:rsidP="00175E85">
                  <w:pPr>
                    <w:rPr>
                      <w:color w:val="002060"/>
                      <w:lang w:val="fr-FR"/>
                    </w:rPr>
                  </w:pPr>
                  <w:r w:rsidRPr="009F7652">
                    <w:rPr>
                      <w:color w:val="002060"/>
                      <w:lang w:val="fr-FR"/>
                    </w:rPr>
                    <w:t>staff</w:t>
                  </w:r>
                </w:p>
              </w:tc>
              <w:tc>
                <w:tcPr>
                  <w:tcW w:w="9494" w:type="dxa"/>
                </w:tcPr>
                <w:p w14:paraId="7C5F29A9" w14:textId="77777777" w:rsidR="004A52D5" w:rsidRPr="009F7652" w:rsidRDefault="004A52D5" w:rsidP="004A52D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 xml:space="preserve">quelques répertoires où effectuer du travail d’administration de début : </w:t>
                  </w:r>
                  <w:r w:rsidRPr="009F7652">
                    <w:rPr>
                      <w:i/>
                      <w:color w:val="002060"/>
                      <w:lang w:val="fr-FR"/>
                    </w:rPr>
                    <w:t>/</w:t>
                  </w:r>
                  <w:proofErr w:type="spellStart"/>
                  <w:r w:rsidRPr="009F7652">
                    <w:rPr>
                      <w:i/>
                      <w:color w:val="002060"/>
                      <w:lang w:val="fr-FR"/>
                    </w:rPr>
                    <w:t>usr</w:t>
                  </w:r>
                  <w:proofErr w:type="spellEnd"/>
                  <w:r w:rsidRPr="009F7652">
                    <w:rPr>
                      <w:i/>
                      <w:color w:val="002060"/>
                      <w:lang w:val="fr-FR"/>
                    </w:rPr>
                    <w:t>/local</w:t>
                  </w:r>
                  <w:r w:rsidRPr="009F7652">
                    <w:rPr>
                      <w:color w:val="002060"/>
                      <w:lang w:val="fr-FR"/>
                    </w:rPr>
                    <w:t xml:space="preserve">, </w:t>
                  </w:r>
                  <w:r w:rsidRPr="009F7652">
                    <w:rPr>
                      <w:i/>
                      <w:color w:val="002060"/>
                      <w:lang w:val="fr-FR"/>
                    </w:rPr>
                    <w:t>/home</w:t>
                  </w:r>
                </w:p>
              </w:tc>
            </w:tr>
          </w:tbl>
          <w:p w14:paraId="2707DB36" w14:textId="77777777" w:rsidR="00175E85" w:rsidRPr="009F7652" w:rsidRDefault="00175E85" w:rsidP="004A52D5">
            <w:pPr>
              <w:spacing w:before="120"/>
              <w:jc w:val="center"/>
              <w:rPr>
                <w:i/>
                <w:color w:val="002060"/>
                <w:lang w:val="fr-FR"/>
              </w:rPr>
            </w:pPr>
            <w:r w:rsidRPr="009F7652">
              <w:rPr>
                <w:i/>
                <w:color w:val="002060"/>
                <w:lang w:val="fr-FR"/>
              </w:rPr>
              <w:t>Liste des groupes importants fournis par le système pour l’accès aux fichiers</w:t>
            </w:r>
          </w:p>
          <w:p w14:paraId="73716927" w14:textId="77777777" w:rsidR="00175E85" w:rsidRPr="009F7652" w:rsidRDefault="00175E85" w:rsidP="00175E85">
            <w:pPr>
              <w:rPr>
                <w:color w:val="002060"/>
                <w:lang w:val="fr-FR"/>
              </w:rPr>
            </w:pPr>
            <w:r w:rsidRPr="009F7652">
              <w:rPr>
                <w:color w:val="002060"/>
                <w:lang w:val="fr-FR"/>
              </w:rPr>
              <w:tab/>
            </w:r>
          </w:p>
          <w:p w14:paraId="60DBE265" w14:textId="77777777" w:rsidR="00175E85" w:rsidRPr="009F7652" w:rsidRDefault="00175E85" w:rsidP="00175E85">
            <w:pPr>
              <w:rPr>
                <w:color w:val="002060"/>
                <w:lang w:val="fr-FR"/>
              </w:rPr>
            </w:pPr>
            <w:r w:rsidRPr="009F7652">
              <w:rPr>
                <w:color w:val="002060"/>
                <w:lang w:val="fr-FR"/>
              </w:rPr>
              <w:t>Astuce</w:t>
            </w:r>
            <w:r w:rsidR="004A52D5" w:rsidRPr="009F7652">
              <w:rPr>
                <w:color w:val="002060"/>
                <w:lang w:val="fr-FR"/>
              </w:rPr>
              <w:t>...</w:t>
            </w:r>
          </w:p>
          <w:p w14:paraId="6E8925D0" w14:textId="77777777" w:rsidR="00175E85" w:rsidRPr="009F7652" w:rsidRDefault="00175E85" w:rsidP="00175E85">
            <w:pPr>
              <w:rPr>
                <w:color w:val="002060"/>
                <w:lang w:val="fr-FR"/>
              </w:rPr>
            </w:pPr>
            <w:r w:rsidRPr="009F7652">
              <w:rPr>
                <w:color w:val="002060"/>
                <w:lang w:val="fr-FR"/>
              </w:rPr>
              <w:t>Certains groupes faisant partie du système, permettent à leurs membres d’exécuter des commandes particulières sans les privilèges de l’administrateur (root).</w:t>
            </w:r>
          </w:p>
          <w:p w14:paraId="1E7C96B3" w14:textId="77777777" w:rsidR="00175E85" w:rsidRPr="009F7652" w:rsidRDefault="00175E85" w:rsidP="00175E85">
            <w:pPr>
              <w:rPr>
                <w:color w:val="002060"/>
                <w:lang w:val="fr-FR"/>
              </w:rPr>
            </w:pPr>
          </w:p>
          <w:p w14:paraId="2CAE0780" w14:textId="77777777" w:rsidR="00175E85" w:rsidRPr="009F7652" w:rsidRDefault="00175E85" w:rsidP="00175E85">
            <w:pPr>
              <w:rPr>
                <w:rFonts w:ascii="Arial Black" w:hAnsi="Arial Black"/>
                <w:color w:val="002060"/>
                <w:lang w:val="fr-FR"/>
              </w:rPr>
            </w:pPr>
            <w:r w:rsidRPr="009F7652">
              <w:rPr>
                <w:rFonts w:ascii="Arial Black" w:hAnsi="Arial Black"/>
                <w:color w:val="002060"/>
                <w:lang w:val="fr-FR"/>
              </w:rPr>
              <w:t>Horodatage</w:t>
            </w:r>
          </w:p>
          <w:p w14:paraId="2B62955D" w14:textId="77777777" w:rsidR="00175E85" w:rsidRPr="009F7652" w:rsidRDefault="00175E85" w:rsidP="00175E85">
            <w:pPr>
              <w:rPr>
                <w:color w:val="002060"/>
                <w:lang w:val="fr-FR"/>
              </w:rPr>
            </w:pPr>
          </w:p>
          <w:p w14:paraId="0008DECA" w14:textId="77777777" w:rsidR="00175E85" w:rsidRPr="009F7652" w:rsidRDefault="00175E85" w:rsidP="00175E85">
            <w:pPr>
              <w:rPr>
                <w:color w:val="002060"/>
                <w:lang w:val="fr-FR"/>
              </w:rPr>
            </w:pPr>
            <w:r w:rsidRPr="009F7652">
              <w:rPr>
                <w:color w:val="002060"/>
                <w:lang w:val="fr-FR"/>
              </w:rPr>
              <w:t>Il existe trois types d’horodatage pour un fichier GNU/Linux.</w:t>
            </w:r>
          </w:p>
          <w:p w14:paraId="6F57A23A" w14:textId="77777777" w:rsidR="00175E85" w:rsidRPr="009F7652" w:rsidRDefault="00175E85" w:rsidP="00175E85">
            <w:pPr>
              <w:rPr>
                <w:color w:val="002060"/>
                <w:lang w:val="fr-FR"/>
              </w:rPr>
            </w:pPr>
          </w:p>
          <w:tbl>
            <w:tblPr>
              <w:tblStyle w:val="TableauGrille1Clair-Accentuation1"/>
              <w:tblW w:w="0" w:type="auto"/>
              <w:tblLook w:val="04A0" w:firstRow="1" w:lastRow="0" w:firstColumn="1" w:lastColumn="0" w:noHBand="0" w:noVBand="1"/>
            </w:tblPr>
            <w:tblGrid>
              <w:gridCol w:w="1163"/>
              <w:gridCol w:w="4961"/>
            </w:tblGrid>
            <w:tr w:rsidR="009F7652" w:rsidRPr="009F7652" w14:paraId="4CCB575B" w14:textId="77777777" w:rsidTr="005A4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dxa"/>
                </w:tcPr>
                <w:p w14:paraId="0FF789C7" w14:textId="77777777" w:rsidR="004A52D5" w:rsidRPr="009F7652" w:rsidRDefault="004A52D5" w:rsidP="00175E85">
                  <w:pPr>
                    <w:rPr>
                      <w:color w:val="002060"/>
                      <w:lang w:val="fr-FR"/>
                    </w:rPr>
                  </w:pPr>
                  <w:r w:rsidRPr="009F7652">
                    <w:rPr>
                      <w:color w:val="002060"/>
                      <w:lang w:val="fr-FR"/>
                    </w:rPr>
                    <w:t>Type</w:t>
                  </w:r>
                </w:p>
              </w:tc>
              <w:tc>
                <w:tcPr>
                  <w:tcW w:w="4961" w:type="dxa"/>
                </w:tcPr>
                <w:p w14:paraId="266D5E67" w14:textId="77777777" w:rsidR="004A52D5" w:rsidRPr="009F7652" w:rsidRDefault="004A52D5" w:rsidP="00175E85">
                  <w:pPr>
                    <w:cnfStyle w:val="100000000000" w:firstRow="1"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Signification</w:t>
                  </w:r>
                </w:p>
              </w:tc>
            </w:tr>
            <w:tr w:rsidR="009F7652" w:rsidRPr="009F7652" w14:paraId="74600734" w14:textId="77777777" w:rsidTr="005A4B1B">
              <w:tc>
                <w:tcPr>
                  <w:cnfStyle w:val="001000000000" w:firstRow="0" w:lastRow="0" w:firstColumn="1" w:lastColumn="0" w:oddVBand="0" w:evenVBand="0" w:oddHBand="0" w:evenHBand="0" w:firstRowFirstColumn="0" w:firstRowLastColumn="0" w:lastRowFirstColumn="0" w:lastRowLastColumn="0"/>
                  <w:tcW w:w="1163" w:type="dxa"/>
                </w:tcPr>
                <w:p w14:paraId="2FE311E8" w14:textId="77777777" w:rsidR="004A52D5" w:rsidRPr="009F7652" w:rsidRDefault="004A52D5" w:rsidP="00175E85">
                  <w:pPr>
                    <w:rPr>
                      <w:color w:val="002060"/>
                      <w:lang w:val="fr-FR"/>
                    </w:rPr>
                  </w:pPr>
                  <w:proofErr w:type="spellStart"/>
                  <w:r w:rsidRPr="009F7652">
                    <w:rPr>
                      <w:color w:val="002060"/>
                      <w:lang w:val="fr-FR"/>
                    </w:rPr>
                    <w:t>mtime</w:t>
                  </w:r>
                  <w:proofErr w:type="spellEnd"/>
                </w:p>
              </w:tc>
              <w:tc>
                <w:tcPr>
                  <w:tcW w:w="4961" w:type="dxa"/>
                </w:tcPr>
                <w:p w14:paraId="3532AE93" w14:textId="77777777" w:rsidR="004A52D5" w:rsidRPr="009F7652" w:rsidRDefault="004A52D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date de modification du fichier (</w:t>
                  </w:r>
                  <w:r w:rsidRPr="009F7652">
                    <w:rPr>
                      <w:rFonts w:ascii="Courier New" w:hAnsi="Courier New" w:cs="Courier New"/>
                      <w:b/>
                      <w:color w:val="002060"/>
                      <w:lang w:val="fr-FR"/>
                    </w:rPr>
                    <w:t>ls -l</w:t>
                  </w:r>
                  <w:r w:rsidRPr="009F7652">
                    <w:rPr>
                      <w:color w:val="002060"/>
                      <w:lang w:val="fr-FR"/>
                    </w:rPr>
                    <w:t>)</w:t>
                  </w:r>
                </w:p>
              </w:tc>
            </w:tr>
            <w:tr w:rsidR="009F7652" w:rsidRPr="009F7652" w14:paraId="7C85146A" w14:textId="77777777" w:rsidTr="005A4B1B">
              <w:tc>
                <w:tcPr>
                  <w:cnfStyle w:val="001000000000" w:firstRow="0" w:lastRow="0" w:firstColumn="1" w:lastColumn="0" w:oddVBand="0" w:evenVBand="0" w:oddHBand="0" w:evenHBand="0" w:firstRowFirstColumn="0" w:firstRowLastColumn="0" w:lastRowFirstColumn="0" w:lastRowLastColumn="0"/>
                  <w:tcW w:w="1163" w:type="dxa"/>
                </w:tcPr>
                <w:p w14:paraId="230152E0" w14:textId="77777777" w:rsidR="004A52D5" w:rsidRPr="009F7652" w:rsidRDefault="004A52D5" w:rsidP="00175E85">
                  <w:pPr>
                    <w:rPr>
                      <w:color w:val="002060"/>
                      <w:lang w:val="fr-FR"/>
                    </w:rPr>
                  </w:pPr>
                  <w:proofErr w:type="spellStart"/>
                  <w:r w:rsidRPr="009F7652">
                    <w:rPr>
                      <w:color w:val="002060"/>
                      <w:lang w:val="fr-FR"/>
                    </w:rPr>
                    <w:t>ctime</w:t>
                  </w:r>
                  <w:proofErr w:type="spellEnd"/>
                </w:p>
              </w:tc>
              <w:tc>
                <w:tcPr>
                  <w:tcW w:w="4961" w:type="dxa"/>
                </w:tcPr>
                <w:p w14:paraId="04D50DF5" w14:textId="77777777" w:rsidR="004A52D5" w:rsidRPr="009F7652" w:rsidRDefault="004A52D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date de changement d’état du fichier (</w:t>
                  </w:r>
                  <w:r w:rsidRPr="009F7652">
                    <w:rPr>
                      <w:rFonts w:ascii="Courier New" w:hAnsi="Courier New" w:cs="Courier New"/>
                      <w:b/>
                      <w:color w:val="002060"/>
                      <w:lang w:val="fr-FR"/>
                    </w:rPr>
                    <w:t>ls -</w:t>
                  </w:r>
                  <w:proofErr w:type="spellStart"/>
                  <w:r w:rsidRPr="009F7652">
                    <w:rPr>
                      <w:rFonts w:ascii="Courier New" w:hAnsi="Courier New" w:cs="Courier New"/>
                      <w:b/>
                      <w:color w:val="002060"/>
                      <w:lang w:val="fr-FR"/>
                    </w:rPr>
                    <w:t>lc</w:t>
                  </w:r>
                  <w:proofErr w:type="spellEnd"/>
                  <w:r w:rsidRPr="009F7652">
                    <w:rPr>
                      <w:color w:val="002060"/>
                      <w:lang w:val="fr-FR"/>
                    </w:rPr>
                    <w:t>)</w:t>
                  </w:r>
                </w:p>
              </w:tc>
            </w:tr>
            <w:tr w:rsidR="009F7652" w:rsidRPr="009F7652" w14:paraId="33F7EC1E" w14:textId="77777777" w:rsidTr="005A4B1B">
              <w:tc>
                <w:tcPr>
                  <w:cnfStyle w:val="001000000000" w:firstRow="0" w:lastRow="0" w:firstColumn="1" w:lastColumn="0" w:oddVBand="0" w:evenVBand="0" w:oddHBand="0" w:evenHBand="0" w:firstRowFirstColumn="0" w:firstRowLastColumn="0" w:lastRowFirstColumn="0" w:lastRowLastColumn="0"/>
                  <w:tcW w:w="1163" w:type="dxa"/>
                </w:tcPr>
                <w:p w14:paraId="186D315A" w14:textId="77777777" w:rsidR="004A52D5" w:rsidRPr="009F7652" w:rsidRDefault="004A52D5" w:rsidP="00175E85">
                  <w:pPr>
                    <w:rPr>
                      <w:color w:val="002060"/>
                      <w:lang w:val="fr-FR"/>
                    </w:rPr>
                  </w:pPr>
                  <w:proofErr w:type="spellStart"/>
                  <w:r w:rsidRPr="009F7652">
                    <w:rPr>
                      <w:color w:val="002060"/>
                      <w:lang w:val="fr-FR"/>
                    </w:rPr>
                    <w:t>atime</w:t>
                  </w:r>
                  <w:proofErr w:type="spellEnd"/>
                </w:p>
              </w:tc>
              <w:tc>
                <w:tcPr>
                  <w:tcW w:w="4961" w:type="dxa"/>
                </w:tcPr>
                <w:p w14:paraId="300B1380" w14:textId="77777777" w:rsidR="004A52D5" w:rsidRPr="009F7652" w:rsidRDefault="004A52D5" w:rsidP="00175E85">
                  <w:pPr>
                    <w:cnfStyle w:val="000000000000" w:firstRow="0" w:lastRow="0" w:firstColumn="0" w:lastColumn="0" w:oddVBand="0" w:evenVBand="0" w:oddHBand="0" w:evenHBand="0" w:firstRowFirstColumn="0" w:firstRowLastColumn="0" w:lastRowFirstColumn="0" w:lastRowLastColumn="0"/>
                    <w:rPr>
                      <w:color w:val="002060"/>
                      <w:lang w:val="fr-FR"/>
                    </w:rPr>
                  </w:pPr>
                  <w:r w:rsidRPr="009F7652">
                    <w:rPr>
                      <w:color w:val="002060"/>
                      <w:lang w:val="fr-FR"/>
                    </w:rPr>
                    <w:t>date de dernier accès au fichier (</w:t>
                  </w:r>
                  <w:r w:rsidRPr="009F7652">
                    <w:rPr>
                      <w:rFonts w:ascii="Courier New" w:hAnsi="Courier New" w:cs="Courier New"/>
                      <w:b/>
                      <w:color w:val="002060"/>
                      <w:lang w:val="fr-FR"/>
                    </w:rPr>
                    <w:t>ls -lu</w:t>
                  </w:r>
                  <w:r w:rsidRPr="009F7652">
                    <w:rPr>
                      <w:color w:val="002060"/>
                      <w:lang w:val="fr-FR"/>
                    </w:rPr>
                    <w:t>)</w:t>
                  </w:r>
                </w:p>
              </w:tc>
            </w:tr>
          </w:tbl>
          <w:p w14:paraId="492A13D7" w14:textId="77777777" w:rsidR="00175E85" w:rsidRPr="009F7652" w:rsidRDefault="004A52D5" w:rsidP="004A52D5">
            <w:pPr>
              <w:spacing w:before="120"/>
              <w:rPr>
                <w:i/>
                <w:color w:val="002060"/>
                <w:lang w:val="fr-FR"/>
              </w:rPr>
            </w:pPr>
            <w:r w:rsidRPr="009F7652">
              <w:rPr>
                <w:i/>
                <w:color w:val="002060"/>
                <w:lang w:val="fr-FR"/>
              </w:rPr>
              <w:tab/>
            </w:r>
            <w:r w:rsidRPr="009F7652">
              <w:rPr>
                <w:i/>
                <w:color w:val="002060"/>
                <w:lang w:val="fr-FR"/>
              </w:rPr>
              <w:tab/>
              <w:t xml:space="preserve">     </w:t>
            </w:r>
            <w:r w:rsidR="00175E85" w:rsidRPr="009F7652">
              <w:rPr>
                <w:i/>
                <w:color w:val="002060"/>
                <w:lang w:val="fr-FR"/>
              </w:rPr>
              <w:t>Liste des types d’horodatage</w:t>
            </w:r>
          </w:p>
          <w:p w14:paraId="6E47E9E2" w14:textId="77777777" w:rsidR="00175E85" w:rsidRPr="009F7652" w:rsidRDefault="00175E85" w:rsidP="00175E85">
            <w:pPr>
              <w:rPr>
                <w:color w:val="002060"/>
                <w:lang w:val="fr-FR"/>
              </w:rPr>
            </w:pPr>
            <w:r w:rsidRPr="009F7652">
              <w:rPr>
                <w:color w:val="002060"/>
                <w:lang w:val="fr-FR"/>
              </w:rPr>
              <w:tab/>
            </w:r>
          </w:p>
          <w:p w14:paraId="57E46794" w14:textId="77777777" w:rsidR="00175E85" w:rsidRPr="009F7652" w:rsidRDefault="00175E85" w:rsidP="00175E85">
            <w:pPr>
              <w:rPr>
                <w:color w:val="002060"/>
                <w:lang w:val="fr-FR"/>
              </w:rPr>
            </w:pPr>
          </w:p>
          <w:p w14:paraId="706688EE" w14:textId="77777777" w:rsidR="00175E85" w:rsidRPr="009F7652" w:rsidRDefault="00DE7FDE" w:rsidP="00175E85">
            <w:pPr>
              <w:rPr>
                <w:color w:val="002060"/>
                <w:lang w:val="fr-FR"/>
              </w:rPr>
            </w:pPr>
            <w:r w:rsidRPr="002C3772">
              <w:rPr>
                <w:b/>
                <w:bCs/>
                <w:color w:val="002060"/>
                <w:lang w:val="fr-FR"/>
              </w:rPr>
              <w:t>Notes</w:t>
            </w:r>
            <w:r w:rsidRPr="009F7652">
              <w:rPr>
                <w:color w:val="002060"/>
                <w:lang w:val="fr-FR"/>
              </w:rPr>
              <w:t>...</w:t>
            </w:r>
          </w:p>
          <w:p w14:paraId="1F7D3AFE" w14:textId="77777777" w:rsidR="00DE7FDE" w:rsidRPr="009F7652" w:rsidRDefault="00DE7FDE" w:rsidP="00DE7FDE">
            <w:pPr>
              <w:pStyle w:val="Paragraphedeliste"/>
              <w:numPr>
                <w:ilvl w:val="0"/>
                <w:numId w:val="25"/>
              </w:numPr>
              <w:rPr>
                <w:color w:val="002060"/>
                <w:lang w:val="fr-FR"/>
              </w:rPr>
            </w:pPr>
            <w:r w:rsidRPr="009F7652">
              <w:rPr>
                <w:color w:val="002060"/>
                <w:lang w:val="fr-FR"/>
              </w:rPr>
              <w:t xml:space="preserve">Écraser un fichier va modifier tous les attributs </w:t>
            </w:r>
            <w:proofErr w:type="spellStart"/>
            <w:r w:rsidRPr="009F7652">
              <w:rPr>
                <w:i/>
                <w:color w:val="002060"/>
                <w:lang w:val="fr-FR"/>
              </w:rPr>
              <w:t>mtime</w:t>
            </w:r>
            <w:proofErr w:type="spellEnd"/>
            <w:r w:rsidRPr="009F7652">
              <w:rPr>
                <w:color w:val="002060"/>
                <w:lang w:val="fr-FR"/>
              </w:rPr>
              <w:t xml:space="preserve">, </w:t>
            </w:r>
            <w:proofErr w:type="spellStart"/>
            <w:r w:rsidRPr="009F7652">
              <w:rPr>
                <w:i/>
                <w:color w:val="002060"/>
                <w:lang w:val="fr-FR"/>
              </w:rPr>
              <w:t>ctime</w:t>
            </w:r>
            <w:proofErr w:type="spellEnd"/>
            <w:r w:rsidRPr="009F7652">
              <w:rPr>
                <w:color w:val="002060"/>
                <w:lang w:val="fr-FR"/>
              </w:rPr>
              <w:t xml:space="preserve"> et </w:t>
            </w:r>
            <w:proofErr w:type="spellStart"/>
            <w:r w:rsidRPr="009F7652">
              <w:rPr>
                <w:i/>
                <w:color w:val="002060"/>
                <w:lang w:val="fr-FR"/>
              </w:rPr>
              <w:t>atime</w:t>
            </w:r>
            <w:proofErr w:type="spellEnd"/>
            <w:r w:rsidRPr="009F7652">
              <w:rPr>
                <w:color w:val="002060"/>
                <w:lang w:val="fr-FR"/>
              </w:rPr>
              <w:t xml:space="preserve"> du fichier.</w:t>
            </w:r>
          </w:p>
          <w:p w14:paraId="224CED0E" w14:textId="77777777" w:rsidR="00DE7FDE" w:rsidRPr="009F7652" w:rsidRDefault="00DE7FDE" w:rsidP="00DE7FDE">
            <w:pPr>
              <w:pStyle w:val="Paragraphedeliste"/>
              <w:numPr>
                <w:ilvl w:val="0"/>
                <w:numId w:val="25"/>
              </w:numPr>
              <w:rPr>
                <w:color w:val="002060"/>
                <w:lang w:val="fr-FR"/>
              </w:rPr>
            </w:pPr>
            <w:r w:rsidRPr="009F7652">
              <w:rPr>
                <w:color w:val="002060"/>
                <w:lang w:val="fr-FR"/>
              </w:rPr>
              <w:t xml:space="preserve">Modifier le propriétaire ou les droits d’un fichier va changer les attributs </w:t>
            </w:r>
            <w:proofErr w:type="spellStart"/>
            <w:r w:rsidRPr="009F7652">
              <w:rPr>
                <w:i/>
                <w:color w:val="002060"/>
                <w:lang w:val="fr-FR"/>
              </w:rPr>
              <w:t>ctime</w:t>
            </w:r>
            <w:proofErr w:type="spellEnd"/>
            <w:r w:rsidRPr="009F7652">
              <w:rPr>
                <w:color w:val="002060"/>
                <w:lang w:val="fr-FR"/>
              </w:rPr>
              <w:t xml:space="preserve"> et </w:t>
            </w:r>
            <w:proofErr w:type="spellStart"/>
            <w:r w:rsidRPr="009F7652">
              <w:rPr>
                <w:i/>
                <w:color w:val="002060"/>
                <w:lang w:val="fr-FR"/>
              </w:rPr>
              <w:t>atime</w:t>
            </w:r>
            <w:proofErr w:type="spellEnd"/>
            <w:r w:rsidRPr="009F7652">
              <w:rPr>
                <w:color w:val="002060"/>
                <w:lang w:val="fr-FR"/>
              </w:rPr>
              <w:t xml:space="preserve"> du fichier.</w:t>
            </w:r>
          </w:p>
          <w:p w14:paraId="7C2EF033" w14:textId="77777777" w:rsidR="00DE7FDE" w:rsidRPr="009F7652" w:rsidRDefault="00DE7FDE" w:rsidP="00DE7FDE">
            <w:pPr>
              <w:pStyle w:val="Paragraphedeliste"/>
              <w:numPr>
                <w:ilvl w:val="0"/>
                <w:numId w:val="25"/>
              </w:numPr>
              <w:rPr>
                <w:color w:val="002060"/>
                <w:lang w:val="fr-FR"/>
              </w:rPr>
            </w:pPr>
            <w:r w:rsidRPr="009F7652">
              <w:rPr>
                <w:color w:val="002060"/>
                <w:lang w:val="fr-FR"/>
              </w:rPr>
              <w:t xml:space="preserve">La lecture d’un fichier va modifier l’attribut </w:t>
            </w:r>
            <w:proofErr w:type="spellStart"/>
            <w:r w:rsidRPr="009F7652">
              <w:rPr>
                <w:i/>
                <w:color w:val="002060"/>
                <w:lang w:val="fr-FR"/>
              </w:rPr>
              <w:t>atime</w:t>
            </w:r>
            <w:proofErr w:type="spellEnd"/>
            <w:r w:rsidRPr="009F7652">
              <w:rPr>
                <w:color w:val="002060"/>
                <w:lang w:val="fr-FR"/>
              </w:rPr>
              <w:t xml:space="preserve"> du fichier.</w:t>
            </w:r>
          </w:p>
          <w:p w14:paraId="2FC1C49F" w14:textId="77777777" w:rsidR="00DE7FDE" w:rsidRPr="009F7652" w:rsidRDefault="00DE7FDE" w:rsidP="00175E85">
            <w:pPr>
              <w:rPr>
                <w:color w:val="002060"/>
                <w:lang w:val="fr-FR"/>
              </w:rPr>
            </w:pPr>
          </w:p>
          <w:p w14:paraId="37A0D769" w14:textId="77777777" w:rsidR="00330470" w:rsidRPr="009F7652" w:rsidRDefault="00175E85" w:rsidP="00175E85">
            <w:pPr>
              <w:rPr>
                <w:color w:val="002060"/>
              </w:rPr>
            </w:pPr>
            <w:r w:rsidRPr="009F7652">
              <w:rPr>
                <w:color w:val="002060"/>
                <w:lang w:val="fr-FR"/>
              </w:rPr>
              <w:tab/>
              <w:t xml:space="preserve"> </w:t>
            </w:r>
          </w:p>
          <w:p w14:paraId="3074B435" w14:textId="77777777" w:rsidR="00330470" w:rsidRPr="009F7652" w:rsidRDefault="00330470" w:rsidP="00265EA9">
            <w:pPr>
              <w:rPr>
                <w:color w:val="002060"/>
              </w:rPr>
            </w:pPr>
          </w:p>
          <w:p w14:paraId="303F093E" w14:textId="77777777" w:rsidR="00B142FD" w:rsidRPr="009F7652" w:rsidRDefault="00B142FD" w:rsidP="00B142FD">
            <w:pPr>
              <w:spacing w:before="120"/>
              <w:rPr>
                <w:rFonts w:ascii="Arial Black" w:hAnsi="Arial Black"/>
                <w:color w:val="002060"/>
              </w:rPr>
            </w:pPr>
            <w:r w:rsidRPr="009F7652">
              <w:rPr>
                <w:rFonts w:ascii="Arial Black" w:hAnsi="Arial Black"/>
                <w:color w:val="002060"/>
              </w:rPr>
              <w:t>Liens</w:t>
            </w:r>
          </w:p>
          <w:p w14:paraId="7D525D4C" w14:textId="77777777" w:rsidR="00B142FD" w:rsidRPr="009F7652" w:rsidRDefault="00B142FD" w:rsidP="00B142FD">
            <w:pPr>
              <w:rPr>
                <w:color w:val="002060"/>
              </w:rPr>
            </w:pPr>
          </w:p>
          <w:p w14:paraId="5BD21B47" w14:textId="77777777" w:rsidR="00B142FD" w:rsidRPr="009F7652" w:rsidRDefault="00B142FD" w:rsidP="00B142FD">
            <w:pPr>
              <w:rPr>
                <w:color w:val="002060"/>
              </w:rPr>
            </w:pPr>
            <w:r w:rsidRPr="009F7652">
              <w:rPr>
                <w:color w:val="002060"/>
              </w:rPr>
              <w:t>Il existe deux méthodes pour associer le fichier « toto » avec un nom de fichier différent « titi » :</w:t>
            </w:r>
          </w:p>
          <w:p w14:paraId="266D5793" w14:textId="2A2A416D" w:rsidR="00B142FD" w:rsidRPr="009F7652" w:rsidRDefault="00B142FD" w:rsidP="00602A6E">
            <w:pPr>
              <w:pStyle w:val="Paragraphedeliste"/>
              <w:numPr>
                <w:ilvl w:val="0"/>
                <w:numId w:val="26"/>
              </w:numPr>
              <w:rPr>
                <w:color w:val="002060"/>
              </w:rPr>
            </w:pPr>
            <w:r w:rsidRPr="009F7652">
              <w:rPr>
                <w:color w:val="002060"/>
              </w:rPr>
              <w:t>Lien physique</w:t>
            </w:r>
            <w:r w:rsidR="00AF22E5" w:rsidRPr="009F7652">
              <w:rPr>
                <w:color w:val="002060"/>
              </w:rPr>
              <w:br/>
            </w:r>
            <w:r w:rsidRPr="009F7652">
              <w:rPr>
                <w:color w:val="002060"/>
              </w:rPr>
              <w:t>Nom dupliqué d’un fichier existant</w:t>
            </w:r>
            <w:r w:rsidR="002C3772">
              <w:rPr>
                <w:color w:val="002060"/>
              </w:rPr>
              <w:br/>
            </w:r>
            <w:r w:rsidR="002C3772" w:rsidRPr="002C3772">
              <w:rPr>
                <w:b/>
                <w:bCs/>
                <w:color w:val="002060"/>
              </w:rPr>
              <w:t>&gt;</w:t>
            </w:r>
            <w:r w:rsidR="002C3772">
              <w:rPr>
                <w:color w:val="002060"/>
              </w:rPr>
              <w:t xml:space="preserve"> </w:t>
            </w:r>
            <w:r w:rsidR="00AF22E5" w:rsidRPr="002C3772">
              <w:rPr>
                <w:rFonts w:ascii="Courier New" w:hAnsi="Courier New" w:cs="Courier New"/>
                <w:b/>
                <w:color w:val="FF0000"/>
              </w:rPr>
              <w:t xml:space="preserve">ln </w:t>
            </w:r>
            <w:proofErr w:type="spellStart"/>
            <w:r w:rsidR="002C3772" w:rsidRPr="002C3772">
              <w:rPr>
                <w:rFonts w:ascii="Courier New" w:hAnsi="Courier New" w:cs="Courier New"/>
                <w:b/>
                <w:color w:val="FF0000"/>
              </w:rPr>
              <w:t>tux.texte</w:t>
            </w:r>
            <w:proofErr w:type="spellEnd"/>
            <w:r w:rsidR="002C3772" w:rsidRPr="002C3772">
              <w:rPr>
                <w:rFonts w:ascii="Courier New" w:hAnsi="Courier New" w:cs="Courier New"/>
                <w:b/>
                <w:color w:val="FF0000"/>
              </w:rPr>
              <w:t xml:space="preserve"> </w:t>
            </w:r>
            <w:proofErr w:type="spellStart"/>
            <w:r w:rsidR="002C3772" w:rsidRPr="002C3772">
              <w:rPr>
                <w:rFonts w:ascii="Courier New" w:hAnsi="Courier New" w:cs="Courier New"/>
                <w:b/>
                <w:color w:val="FF0000"/>
              </w:rPr>
              <w:t>tux.document</w:t>
            </w:r>
            <w:proofErr w:type="spellEnd"/>
            <w:r w:rsidR="00AF22E5" w:rsidRPr="002C3772">
              <w:rPr>
                <w:rFonts w:ascii="Courier New" w:hAnsi="Courier New" w:cs="Courier New"/>
                <w:b/>
                <w:color w:val="FF0000"/>
              </w:rPr>
              <w:t xml:space="preserve"> </w:t>
            </w:r>
          </w:p>
          <w:p w14:paraId="4BC561A4" w14:textId="03D21F94" w:rsidR="00B142FD" w:rsidRPr="002C3772" w:rsidRDefault="00B142FD" w:rsidP="00602A6E">
            <w:pPr>
              <w:pStyle w:val="Paragraphedeliste"/>
              <w:numPr>
                <w:ilvl w:val="0"/>
                <w:numId w:val="26"/>
              </w:numPr>
              <w:rPr>
                <w:color w:val="FF0000"/>
              </w:rPr>
            </w:pPr>
            <w:r w:rsidRPr="009F7652">
              <w:rPr>
                <w:color w:val="002060"/>
              </w:rPr>
              <w:t>Lien symbolique ou &lt;</w:t>
            </w:r>
            <w:proofErr w:type="spellStart"/>
            <w:r w:rsidRPr="009F7652">
              <w:rPr>
                <w:color w:val="002060"/>
              </w:rPr>
              <w:t>symlink</w:t>
            </w:r>
            <w:proofErr w:type="spellEnd"/>
            <w:r w:rsidRPr="009F7652">
              <w:rPr>
                <w:color w:val="002060"/>
              </w:rPr>
              <w:t>&gt;</w:t>
            </w:r>
            <w:r w:rsidR="00AF22E5" w:rsidRPr="009F7652">
              <w:rPr>
                <w:color w:val="002060"/>
              </w:rPr>
              <w:br/>
            </w:r>
            <w:r w:rsidRPr="009F7652">
              <w:rPr>
                <w:color w:val="002060"/>
              </w:rPr>
              <w:t>Fichier spécial pointant vers un autre fichier par son nom</w:t>
            </w:r>
            <w:r w:rsidR="00AF22E5" w:rsidRPr="009F7652">
              <w:rPr>
                <w:color w:val="002060"/>
              </w:rPr>
              <w:br/>
            </w:r>
            <w:r w:rsidR="002C3772">
              <w:rPr>
                <w:rFonts w:ascii="Courier New" w:hAnsi="Courier New" w:cs="Courier New"/>
                <w:b/>
                <w:color w:val="002060"/>
              </w:rPr>
              <w:t xml:space="preserve">&gt; </w:t>
            </w:r>
            <w:r w:rsidR="00AF22E5" w:rsidRPr="002C3772">
              <w:rPr>
                <w:rFonts w:ascii="Courier New" w:hAnsi="Courier New" w:cs="Courier New"/>
                <w:b/>
                <w:color w:val="FF0000"/>
              </w:rPr>
              <w:t xml:space="preserve">ln -s </w:t>
            </w:r>
            <w:proofErr w:type="spellStart"/>
            <w:r w:rsidR="002C3772" w:rsidRPr="002C3772">
              <w:rPr>
                <w:rFonts w:ascii="Courier New" w:hAnsi="Courier New" w:cs="Courier New"/>
                <w:b/>
                <w:color w:val="FF0000"/>
              </w:rPr>
              <w:t>tux.texte</w:t>
            </w:r>
            <w:proofErr w:type="spellEnd"/>
            <w:r w:rsidR="002C3772" w:rsidRPr="002C3772">
              <w:rPr>
                <w:rFonts w:ascii="Courier New" w:hAnsi="Courier New" w:cs="Courier New"/>
                <w:b/>
                <w:color w:val="FF0000"/>
              </w:rPr>
              <w:t xml:space="preserve"> </w:t>
            </w:r>
            <w:proofErr w:type="spellStart"/>
            <w:r w:rsidR="002C3772" w:rsidRPr="002C3772">
              <w:rPr>
                <w:rFonts w:ascii="Courier New" w:hAnsi="Courier New" w:cs="Courier New"/>
                <w:b/>
                <w:color w:val="FF0000"/>
              </w:rPr>
              <w:t>tux.document</w:t>
            </w:r>
            <w:proofErr w:type="spellEnd"/>
          </w:p>
          <w:p w14:paraId="6E3FB61A" w14:textId="77777777" w:rsidR="00B142FD" w:rsidRPr="009F7652" w:rsidRDefault="00B142FD" w:rsidP="00B142FD">
            <w:pPr>
              <w:rPr>
                <w:color w:val="002060"/>
              </w:rPr>
            </w:pPr>
          </w:p>
          <w:p w14:paraId="1D3A085F" w14:textId="77777777" w:rsidR="00B142FD" w:rsidRPr="009F7652" w:rsidRDefault="00B142FD" w:rsidP="00B142FD">
            <w:pPr>
              <w:rPr>
                <w:color w:val="002060"/>
              </w:rPr>
            </w:pPr>
            <w:r w:rsidRPr="009F7652">
              <w:rPr>
                <w:color w:val="002060"/>
              </w:rPr>
              <w:t xml:space="preserve">Consultez l’exemple suivant pour des modifications du nombre de liens et les subtiles différences dans le résultat de la commande </w:t>
            </w:r>
            <w:proofErr w:type="spellStart"/>
            <w:r w:rsidRPr="009F7652">
              <w:rPr>
                <w:rFonts w:ascii="Courier New" w:hAnsi="Courier New" w:cs="Courier New"/>
                <w:b/>
                <w:color w:val="002060"/>
              </w:rPr>
              <w:t>rm</w:t>
            </w:r>
            <w:proofErr w:type="spellEnd"/>
            <w:r w:rsidRPr="009F7652">
              <w:rPr>
                <w:color w:val="002060"/>
              </w:rPr>
              <w:t>.</w:t>
            </w:r>
          </w:p>
          <w:p w14:paraId="565FE0FA" w14:textId="77777777" w:rsidR="00B142FD" w:rsidRPr="009F7652" w:rsidRDefault="00B142FD" w:rsidP="00B142FD">
            <w:pPr>
              <w:rPr>
                <w:color w:val="002060"/>
              </w:rPr>
            </w:pPr>
          </w:p>
          <w:p w14:paraId="3746C710" w14:textId="65E5919E" w:rsidR="00B142FD" w:rsidRPr="002C3772" w:rsidRDefault="002C3772" w:rsidP="00B142FD">
            <w:pPr>
              <w:rPr>
                <w:rFonts w:ascii="Courier New" w:hAnsi="Courier New" w:cs="Courier New"/>
                <w:b/>
                <w:color w:val="FF0000"/>
              </w:rPr>
            </w:pPr>
            <w:r>
              <w:rPr>
                <w:rFonts w:ascii="Courier New" w:hAnsi="Courier New" w:cs="Courier New"/>
                <w:b/>
                <w:color w:val="002060"/>
              </w:rPr>
              <w:t>&gt;</w:t>
            </w:r>
            <w:r w:rsidR="00B142FD" w:rsidRPr="009F7652">
              <w:rPr>
                <w:rFonts w:ascii="Courier New" w:hAnsi="Courier New" w:cs="Courier New"/>
                <w:b/>
                <w:color w:val="002060"/>
              </w:rPr>
              <w:t xml:space="preserve"> </w:t>
            </w:r>
            <w:r w:rsidR="00B142FD" w:rsidRPr="002C3772">
              <w:rPr>
                <w:rFonts w:ascii="Courier New" w:hAnsi="Courier New" w:cs="Courier New"/>
                <w:b/>
                <w:color w:val="FF0000"/>
              </w:rPr>
              <w:t>umask 002</w:t>
            </w:r>
          </w:p>
          <w:p w14:paraId="314F8E66" w14:textId="76510D71" w:rsidR="00B142FD" w:rsidRPr="002C3772" w:rsidRDefault="002C3772" w:rsidP="00B142FD">
            <w:pPr>
              <w:rPr>
                <w:rFonts w:ascii="Courier New" w:hAnsi="Courier New" w:cs="Courier New"/>
                <w:b/>
                <w:color w:val="FF0000"/>
              </w:rPr>
            </w:pPr>
            <w:r>
              <w:rPr>
                <w:rFonts w:ascii="Courier New" w:hAnsi="Courier New" w:cs="Courier New"/>
                <w:b/>
                <w:color w:val="002060"/>
              </w:rPr>
              <w:t>&gt;</w:t>
            </w:r>
            <w:r w:rsidR="00B142FD" w:rsidRPr="009F7652">
              <w:rPr>
                <w:rFonts w:ascii="Courier New" w:hAnsi="Courier New" w:cs="Courier New"/>
                <w:b/>
                <w:color w:val="002060"/>
              </w:rPr>
              <w:t xml:space="preserve"> </w:t>
            </w:r>
            <w:proofErr w:type="spellStart"/>
            <w:r w:rsidR="00B142FD" w:rsidRPr="002C3772">
              <w:rPr>
                <w:rFonts w:ascii="Courier New" w:hAnsi="Courier New" w:cs="Courier New"/>
                <w:b/>
                <w:color w:val="FF0000"/>
              </w:rPr>
              <w:t>echo</w:t>
            </w:r>
            <w:proofErr w:type="spellEnd"/>
            <w:r w:rsidR="00B142FD" w:rsidRPr="002C3772">
              <w:rPr>
                <w:rFonts w:ascii="Courier New" w:hAnsi="Courier New" w:cs="Courier New"/>
                <w:b/>
                <w:color w:val="FF0000"/>
              </w:rPr>
              <w:t xml:space="preserve"> "Contenu d'origine" &gt; </w:t>
            </w:r>
            <w:proofErr w:type="spellStart"/>
            <w:r>
              <w:rPr>
                <w:rFonts w:ascii="Courier New" w:hAnsi="Courier New" w:cs="Courier New"/>
                <w:b/>
                <w:color w:val="FF0000"/>
              </w:rPr>
              <w:t>tux.texte</w:t>
            </w:r>
            <w:proofErr w:type="spellEnd"/>
          </w:p>
          <w:p w14:paraId="5416B3DF" w14:textId="7698E3C3" w:rsidR="00B142FD" w:rsidRPr="00E55D90" w:rsidRDefault="002C3772" w:rsidP="00B142FD">
            <w:pPr>
              <w:rPr>
                <w:rFonts w:ascii="Courier New" w:hAnsi="Courier New" w:cs="Courier New"/>
                <w:b/>
                <w:color w:val="FF0000"/>
              </w:rPr>
            </w:pPr>
            <w:r w:rsidRPr="00E55D90">
              <w:rPr>
                <w:rFonts w:ascii="Courier New" w:hAnsi="Courier New" w:cs="Courier New"/>
                <w:b/>
                <w:color w:val="002060"/>
              </w:rPr>
              <w:t>&gt;</w:t>
            </w:r>
            <w:r w:rsidR="00B142FD" w:rsidRPr="00E55D90">
              <w:rPr>
                <w:rFonts w:ascii="Courier New" w:hAnsi="Courier New" w:cs="Courier New"/>
                <w:b/>
                <w:color w:val="002060"/>
              </w:rPr>
              <w:t xml:space="preserve"> </w:t>
            </w:r>
            <w:r w:rsidR="00B142FD" w:rsidRPr="00E55D90">
              <w:rPr>
                <w:rFonts w:ascii="Courier New" w:hAnsi="Courier New" w:cs="Courier New"/>
                <w:b/>
                <w:color w:val="FF0000"/>
              </w:rPr>
              <w:t xml:space="preserve">ls -li </w:t>
            </w:r>
            <w:proofErr w:type="spellStart"/>
            <w:r w:rsidR="00484469" w:rsidRPr="00E55D90">
              <w:rPr>
                <w:rFonts w:ascii="Courier New" w:hAnsi="Courier New" w:cs="Courier New"/>
                <w:b/>
                <w:color w:val="FF0000"/>
              </w:rPr>
              <w:t>tux.texte</w:t>
            </w:r>
            <w:proofErr w:type="spellEnd"/>
          </w:p>
          <w:p w14:paraId="05FF6388" w14:textId="6D4FF2D6" w:rsidR="00B142FD" w:rsidRPr="00E55D90" w:rsidRDefault="00602A6E" w:rsidP="00602A6E">
            <w:pPr>
              <w:rPr>
                <w:b/>
                <w:bCs/>
                <w:color w:val="00B050"/>
              </w:rPr>
            </w:pPr>
            <w:r w:rsidRPr="00E55D90">
              <w:rPr>
                <w:color w:val="002060"/>
              </w:rPr>
              <w:tab/>
            </w:r>
            <w:r w:rsidR="00B142FD" w:rsidRPr="00E55D90">
              <w:rPr>
                <w:b/>
                <w:bCs/>
                <w:color w:val="00B050"/>
              </w:rPr>
              <w:t>1449840 -</w:t>
            </w:r>
            <w:proofErr w:type="spellStart"/>
            <w:r w:rsidR="00B142FD" w:rsidRPr="00E55D90">
              <w:rPr>
                <w:b/>
                <w:bCs/>
                <w:color w:val="00B050"/>
              </w:rPr>
              <w:t>rw</w:t>
            </w:r>
            <w:proofErr w:type="spellEnd"/>
            <w:r w:rsidR="00B142FD" w:rsidRPr="00E55D90">
              <w:rPr>
                <w:b/>
                <w:bCs/>
                <w:color w:val="00B050"/>
              </w:rPr>
              <w:t>-</w:t>
            </w:r>
            <w:proofErr w:type="spellStart"/>
            <w:r w:rsidR="00B142FD" w:rsidRPr="00E55D90">
              <w:rPr>
                <w:b/>
                <w:bCs/>
                <w:color w:val="00B050"/>
              </w:rPr>
              <w:t>rw</w:t>
            </w:r>
            <w:proofErr w:type="spellEnd"/>
            <w:r w:rsidR="00B142FD" w:rsidRPr="00E55D90">
              <w:rPr>
                <w:b/>
                <w:bCs/>
                <w:color w:val="00B050"/>
              </w:rPr>
              <w:t xml:space="preserve">-r-- 1 </w:t>
            </w:r>
            <w:proofErr w:type="spellStart"/>
            <w:r w:rsidR="00E9796E" w:rsidRPr="00E55D90">
              <w:rPr>
                <w:b/>
                <w:bCs/>
                <w:color w:val="00B050"/>
              </w:rPr>
              <w:t>tux</w:t>
            </w:r>
            <w:proofErr w:type="spellEnd"/>
            <w:r w:rsidR="00B142FD" w:rsidRPr="00E55D90">
              <w:rPr>
                <w:b/>
                <w:bCs/>
                <w:color w:val="00B050"/>
              </w:rPr>
              <w:t xml:space="preserve"> </w:t>
            </w:r>
            <w:proofErr w:type="spellStart"/>
            <w:r w:rsidR="00E9796E" w:rsidRPr="00E55D90">
              <w:rPr>
                <w:b/>
                <w:bCs/>
                <w:color w:val="00B050"/>
              </w:rPr>
              <w:t>tux</w:t>
            </w:r>
            <w:proofErr w:type="spellEnd"/>
            <w:r w:rsidR="00B142FD" w:rsidRPr="00E55D90">
              <w:rPr>
                <w:b/>
                <w:bCs/>
                <w:color w:val="00B050"/>
              </w:rPr>
              <w:t xml:space="preserve"> 18 oct.  20 16:50 </w:t>
            </w:r>
            <w:proofErr w:type="spellStart"/>
            <w:r w:rsidR="007E4D88" w:rsidRPr="00E55D90">
              <w:rPr>
                <w:b/>
                <w:bCs/>
                <w:color w:val="00B050"/>
              </w:rPr>
              <w:t>tux.texte</w:t>
            </w:r>
            <w:proofErr w:type="spellEnd"/>
          </w:p>
          <w:p w14:paraId="319A1300" w14:textId="77777777" w:rsidR="00602A6E" w:rsidRPr="00E55D90" w:rsidRDefault="00602A6E" w:rsidP="00B142FD">
            <w:pPr>
              <w:rPr>
                <w:rFonts w:ascii="Courier New" w:hAnsi="Courier New" w:cs="Courier New"/>
                <w:b/>
                <w:color w:val="002060"/>
              </w:rPr>
            </w:pPr>
          </w:p>
          <w:p w14:paraId="7ED7C27C" w14:textId="1C179B65" w:rsidR="00B142FD" w:rsidRPr="009F7652" w:rsidRDefault="002C3772" w:rsidP="00B142FD">
            <w:pPr>
              <w:rPr>
                <w:rFonts w:ascii="Courier New" w:hAnsi="Courier New" w:cs="Courier New"/>
                <w:b/>
                <w:color w:val="002060"/>
              </w:rPr>
            </w:pPr>
            <w:r>
              <w:rPr>
                <w:rFonts w:ascii="Courier New" w:hAnsi="Courier New" w:cs="Courier New"/>
                <w:b/>
                <w:color w:val="002060"/>
              </w:rPr>
              <w:t>&gt;</w:t>
            </w:r>
            <w:r w:rsidR="00B142FD" w:rsidRPr="009F7652">
              <w:rPr>
                <w:rFonts w:ascii="Courier New" w:hAnsi="Courier New" w:cs="Courier New"/>
                <w:b/>
                <w:color w:val="002060"/>
              </w:rPr>
              <w:t xml:space="preserve"> </w:t>
            </w:r>
            <w:r w:rsidR="00B142FD" w:rsidRPr="002C3772">
              <w:rPr>
                <w:rFonts w:ascii="Courier New" w:hAnsi="Courier New" w:cs="Courier New"/>
                <w:b/>
                <w:color w:val="FF0000"/>
              </w:rPr>
              <w:t xml:space="preserve">ln </w:t>
            </w:r>
            <w:proofErr w:type="spellStart"/>
            <w:r w:rsidR="00577943">
              <w:rPr>
                <w:rFonts w:ascii="Courier New" w:hAnsi="Courier New" w:cs="Courier New"/>
                <w:b/>
                <w:color w:val="FF0000"/>
              </w:rPr>
              <w:t>tux.texte</w:t>
            </w:r>
            <w:proofErr w:type="spellEnd"/>
            <w:r w:rsidR="00B142FD" w:rsidRPr="002C3772">
              <w:rPr>
                <w:rFonts w:ascii="Courier New" w:hAnsi="Courier New" w:cs="Courier New"/>
                <w:b/>
                <w:color w:val="FF0000"/>
              </w:rPr>
              <w:t xml:space="preserve"> </w:t>
            </w:r>
            <w:proofErr w:type="spellStart"/>
            <w:r w:rsidR="00577943">
              <w:rPr>
                <w:rFonts w:ascii="Courier New" w:hAnsi="Courier New" w:cs="Courier New"/>
                <w:b/>
                <w:color w:val="FF0000"/>
              </w:rPr>
              <w:t>tux.document</w:t>
            </w:r>
            <w:proofErr w:type="spellEnd"/>
            <w:r w:rsidR="007E4D88">
              <w:rPr>
                <w:rFonts w:ascii="Courier New" w:hAnsi="Courier New" w:cs="Courier New"/>
                <w:b/>
                <w:color w:val="002060"/>
              </w:rPr>
              <w:tab/>
            </w:r>
            <w:r w:rsidR="007E4D88">
              <w:rPr>
                <w:rFonts w:ascii="Courier New" w:hAnsi="Courier New" w:cs="Courier New"/>
                <w:b/>
                <w:color w:val="002060"/>
              </w:rPr>
              <w:tab/>
            </w:r>
            <w:r w:rsidR="00B142FD" w:rsidRPr="009F7652">
              <w:rPr>
                <w:rFonts w:ascii="Courier New" w:hAnsi="Courier New" w:cs="Courier New"/>
                <w:b/>
                <w:color w:val="002060"/>
              </w:rPr>
              <w:t># lien physique</w:t>
            </w:r>
          </w:p>
          <w:p w14:paraId="364D06EF" w14:textId="7C359C74" w:rsidR="00B142FD" w:rsidRPr="009F7652" w:rsidRDefault="002C3772" w:rsidP="00B142FD">
            <w:pPr>
              <w:rPr>
                <w:rFonts w:ascii="Courier New" w:hAnsi="Courier New" w:cs="Courier New"/>
                <w:b/>
                <w:color w:val="002060"/>
              </w:rPr>
            </w:pPr>
            <w:r>
              <w:rPr>
                <w:rFonts w:ascii="Courier New" w:hAnsi="Courier New" w:cs="Courier New"/>
                <w:b/>
                <w:color w:val="002060"/>
              </w:rPr>
              <w:t>&gt;</w:t>
            </w:r>
            <w:r w:rsidR="00B142FD" w:rsidRPr="009F7652">
              <w:rPr>
                <w:rFonts w:ascii="Courier New" w:hAnsi="Courier New" w:cs="Courier New"/>
                <w:b/>
                <w:color w:val="002060"/>
              </w:rPr>
              <w:t xml:space="preserve"> </w:t>
            </w:r>
            <w:r w:rsidR="00B142FD" w:rsidRPr="002C3772">
              <w:rPr>
                <w:rFonts w:ascii="Courier New" w:hAnsi="Courier New" w:cs="Courier New"/>
                <w:b/>
                <w:color w:val="FF0000"/>
              </w:rPr>
              <w:t xml:space="preserve">ln -s </w:t>
            </w:r>
            <w:proofErr w:type="spellStart"/>
            <w:r w:rsidR="00577943">
              <w:rPr>
                <w:rFonts w:ascii="Courier New" w:hAnsi="Courier New" w:cs="Courier New"/>
                <w:b/>
                <w:color w:val="FF0000"/>
              </w:rPr>
              <w:t>tux.</w:t>
            </w:r>
            <w:r w:rsidR="008E4757">
              <w:rPr>
                <w:rFonts w:ascii="Courier New" w:hAnsi="Courier New" w:cs="Courier New"/>
                <w:b/>
                <w:color w:val="FF0000"/>
              </w:rPr>
              <w:t>texte</w:t>
            </w:r>
            <w:proofErr w:type="spellEnd"/>
            <w:r w:rsidR="00577943" w:rsidRPr="002C3772">
              <w:rPr>
                <w:rFonts w:ascii="Courier New" w:hAnsi="Courier New" w:cs="Courier New"/>
                <w:b/>
                <w:color w:val="FF0000"/>
              </w:rPr>
              <w:t xml:space="preserve"> </w:t>
            </w:r>
            <w:proofErr w:type="spellStart"/>
            <w:r w:rsidR="00577943">
              <w:rPr>
                <w:rFonts w:ascii="Courier New" w:hAnsi="Courier New" w:cs="Courier New"/>
                <w:b/>
                <w:color w:val="FF0000"/>
              </w:rPr>
              <w:t>tux.</w:t>
            </w:r>
            <w:r w:rsidR="00EA3C38">
              <w:rPr>
                <w:rFonts w:ascii="Courier New" w:hAnsi="Courier New" w:cs="Courier New"/>
                <w:b/>
                <w:color w:val="FF0000"/>
              </w:rPr>
              <w:t>rapport</w:t>
            </w:r>
            <w:proofErr w:type="spellEnd"/>
            <w:r w:rsidR="007E4D88">
              <w:rPr>
                <w:rFonts w:ascii="Courier New" w:hAnsi="Courier New" w:cs="Courier New"/>
                <w:b/>
                <w:color w:val="002060"/>
              </w:rPr>
              <w:tab/>
            </w:r>
            <w:r w:rsidR="007E4D88">
              <w:rPr>
                <w:rFonts w:ascii="Courier New" w:hAnsi="Courier New" w:cs="Courier New"/>
                <w:b/>
                <w:color w:val="002060"/>
              </w:rPr>
              <w:tab/>
            </w:r>
            <w:r w:rsidR="00B142FD" w:rsidRPr="009F7652">
              <w:rPr>
                <w:rFonts w:ascii="Courier New" w:hAnsi="Courier New" w:cs="Courier New"/>
                <w:b/>
                <w:color w:val="002060"/>
              </w:rPr>
              <w:t># lien symbolique</w:t>
            </w:r>
          </w:p>
          <w:p w14:paraId="440FCA47" w14:textId="051E1D27" w:rsidR="00B142FD" w:rsidRPr="002C3772" w:rsidRDefault="002C3772" w:rsidP="00B142FD">
            <w:pPr>
              <w:rPr>
                <w:rFonts w:ascii="Courier New" w:hAnsi="Courier New" w:cs="Courier New"/>
                <w:b/>
                <w:color w:val="FF0000"/>
              </w:rPr>
            </w:pPr>
            <w:r>
              <w:rPr>
                <w:rFonts w:ascii="Courier New" w:hAnsi="Courier New" w:cs="Courier New"/>
                <w:b/>
                <w:color w:val="002060"/>
              </w:rPr>
              <w:t>&gt;</w:t>
            </w:r>
            <w:r w:rsidR="00B142FD" w:rsidRPr="007E4D88">
              <w:rPr>
                <w:rFonts w:ascii="Courier New" w:hAnsi="Courier New" w:cs="Courier New"/>
                <w:b/>
                <w:color w:val="002060"/>
              </w:rPr>
              <w:t xml:space="preserve"> </w:t>
            </w:r>
            <w:r w:rsidR="00B142FD" w:rsidRPr="002C3772">
              <w:rPr>
                <w:rFonts w:ascii="Courier New" w:hAnsi="Courier New" w:cs="Courier New"/>
                <w:b/>
                <w:color w:val="FF0000"/>
              </w:rPr>
              <w:t xml:space="preserve">ls -li </w:t>
            </w:r>
            <w:proofErr w:type="spellStart"/>
            <w:r w:rsidR="007E4D88">
              <w:rPr>
                <w:rFonts w:ascii="Courier New" w:hAnsi="Courier New" w:cs="Courier New"/>
                <w:b/>
                <w:color w:val="FF0000"/>
              </w:rPr>
              <w:t>tux.texte</w:t>
            </w:r>
            <w:proofErr w:type="spellEnd"/>
            <w:r w:rsidR="007E4D88" w:rsidRPr="002C3772">
              <w:rPr>
                <w:rFonts w:ascii="Courier New" w:hAnsi="Courier New" w:cs="Courier New"/>
                <w:b/>
                <w:color w:val="FF0000"/>
              </w:rPr>
              <w:t xml:space="preserve"> </w:t>
            </w:r>
            <w:proofErr w:type="spellStart"/>
            <w:r w:rsidR="007E4D88">
              <w:rPr>
                <w:rFonts w:ascii="Courier New" w:hAnsi="Courier New" w:cs="Courier New"/>
                <w:b/>
                <w:color w:val="FF0000"/>
              </w:rPr>
              <w:t>tux.document</w:t>
            </w:r>
            <w:proofErr w:type="spellEnd"/>
            <w:r w:rsidR="007E4D88" w:rsidRPr="002C3772">
              <w:rPr>
                <w:rFonts w:ascii="Courier New" w:hAnsi="Courier New" w:cs="Courier New"/>
                <w:b/>
                <w:color w:val="FF0000"/>
              </w:rPr>
              <w:t xml:space="preserve"> </w:t>
            </w:r>
            <w:proofErr w:type="spellStart"/>
            <w:r w:rsidR="00EA3C38">
              <w:rPr>
                <w:rFonts w:ascii="Courier New" w:hAnsi="Courier New" w:cs="Courier New"/>
                <w:b/>
                <w:color w:val="FF0000"/>
              </w:rPr>
              <w:t>tux.rapport</w:t>
            </w:r>
            <w:proofErr w:type="spellEnd"/>
          </w:p>
          <w:p w14:paraId="2CCFDC43" w14:textId="0C195FB6" w:rsidR="00B142FD" w:rsidRPr="00E55D90" w:rsidRDefault="00602A6E" w:rsidP="00602A6E">
            <w:pPr>
              <w:rPr>
                <w:b/>
                <w:bCs/>
                <w:color w:val="00B050"/>
              </w:rPr>
            </w:pPr>
            <w:r w:rsidRPr="007E4D88">
              <w:rPr>
                <w:color w:val="002060"/>
              </w:rPr>
              <w:tab/>
            </w:r>
            <w:r w:rsidR="00B142FD" w:rsidRPr="00E9796E">
              <w:rPr>
                <w:b/>
                <w:bCs/>
                <w:color w:val="00B050"/>
                <w:lang w:val="en-CA"/>
              </w:rPr>
              <w:t>1449840 -</w:t>
            </w:r>
            <w:proofErr w:type="spellStart"/>
            <w:r w:rsidR="00B142FD" w:rsidRPr="00E9796E">
              <w:rPr>
                <w:b/>
                <w:bCs/>
                <w:color w:val="00B050"/>
                <w:lang w:val="en-CA"/>
              </w:rPr>
              <w:t>rw</w:t>
            </w:r>
            <w:proofErr w:type="spellEnd"/>
            <w:r w:rsidR="00B142FD" w:rsidRPr="00E9796E">
              <w:rPr>
                <w:b/>
                <w:bCs/>
                <w:color w:val="00B050"/>
                <w:lang w:val="en-CA"/>
              </w:rPr>
              <w:t>-</w:t>
            </w:r>
            <w:proofErr w:type="spellStart"/>
            <w:r w:rsidR="00B142FD" w:rsidRPr="00E9796E">
              <w:rPr>
                <w:b/>
                <w:bCs/>
                <w:color w:val="00B050"/>
                <w:lang w:val="en-CA"/>
              </w:rPr>
              <w:t>rw</w:t>
            </w:r>
            <w:proofErr w:type="spellEnd"/>
            <w:r w:rsidR="00B142FD" w:rsidRPr="00E9796E">
              <w:rPr>
                <w:b/>
                <w:bCs/>
                <w:color w:val="00B050"/>
                <w:lang w:val="en-CA"/>
              </w:rPr>
              <w:t xml:space="preserve">-r-- 2 </w:t>
            </w:r>
            <w:r w:rsidR="00BE2137" w:rsidRPr="00E9796E">
              <w:rPr>
                <w:b/>
                <w:bCs/>
                <w:color w:val="00B050"/>
                <w:lang w:val="en-CA"/>
              </w:rPr>
              <w:t>tux</w:t>
            </w:r>
            <w:r w:rsidR="00B142FD" w:rsidRPr="00E9796E">
              <w:rPr>
                <w:b/>
                <w:bCs/>
                <w:color w:val="00B050"/>
                <w:lang w:val="en-CA"/>
              </w:rPr>
              <w:t xml:space="preserve"> </w:t>
            </w:r>
            <w:proofErr w:type="spellStart"/>
            <w:r w:rsidR="00E9796E">
              <w:rPr>
                <w:b/>
                <w:bCs/>
                <w:color w:val="00B050"/>
                <w:lang w:val="en-CA"/>
              </w:rPr>
              <w:t>tux</w:t>
            </w:r>
            <w:proofErr w:type="spellEnd"/>
            <w:r w:rsidR="00BE2137" w:rsidRPr="00E9796E">
              <w:rPr>
                <w:b/>
                <w:bCs/>
                <w:color w:val="00B050"/>
                <w:lang w:val="en-CA"/>
              </w:rPr>
              <w:t xml:space="preserve"> </w:t>
            </w:r>
            <w:r w:rsidR="00B142FD" w:rsidRPr="00E9796E">
              <w:rPr>
                <w:b/>
                <w:bCs/>
                <w:color w:val="00B050"/>
                <w:lang w:val="en-CA"/>
              </w:rPr>
              <w:t xml:space="preserve">18 oct.  </w:t>
            </w:r>
            <w:r w:rsidR="00B142FD" w:rsidRPr="00E55D90">
              <w:rPr>
                <w:b/>
                <w:bCs/>
                <w:color w:val="00B050"/>
              </w:rPr>
              <w:t xml:space="preserve">20 16:50 </w:t>
            </w:r>
            <w:proofErr w:type="spellStart"/>
            <w:r w:rsidR="00EA3C38" w:rsidRPr="00E55D90">
              <w:rPr>
                <w:b/>
                <w:bCs/>
                <w:color w:val="00B050"/>
              </w:rPr>
              <w:t>tux.</w:t>
            </w:r>
            <w:r w:rsidR="00E9796E" w:rsidRPr="00E55D90">
              <w:rPr>
                <w:b/>
                <w:bCs/>
                <w:color w:val="00B050"/>
              </w:rPr>
              <w:t>texte</w:t>
            </w:r>
            <w:proofErr w:type="spellEnd"/>
          </w:p>
          <w:p w14:paraId="3D41C158" w14:textId="7AC0C7F4" w:rsidR="00B142FD" w:rsidRPr="00E55D90" w:rsidRDefault="00602A6E" w:rsidP="00602A6E">
            <w:pPr>
              <w:rPr>
                <w:b/>
                <w:bCs/>
                <w:color w:val="00B050"/>
              </w:rPr>
            </w:pPr>
            <w:r w:rsidRPr="00E55D90">
              <w:rPr>
                <w:b/>
                <w:bCs/>
                <w:color w:val="00B050"/>
              </w:rPr>
              <w:tab/>
            </w:r>
            <w:r w:rsidR="00B142FD" w:rsidRPr="00E55D90">
              <w:rPr>
                <w:b/>
                <w:bCs/>
                <w:color w:val="00B050"/>
              </w:rPr>
              <w:t>1449840 -</w:t>
            </w:r>
            <w:proofErr w:type="spellStart"/>
            <w:r w:rsidR="00B142FD" w:rsidRPr="00E55D90">
              <w:rPr>
                <w:b/>
                <w:bCs/>
                <w:color w:val="00B050"/>
              </w:rPr>
              <w:t>rw</w:t>
            </w:r>
            <w:proofErr w:type="spellEnd"/>
            <w:r w:rsidR="00B142FD" w:rsidRPr="00E55D90">
              <w:rPr>
                <w:b/>
                <w:bCs/>
                <w:color w:val="00B050"/>
              </w:rPr>
              <w:t>-</w:t>
            </w:r>
            <w:proofErr w:type="spellStart"/>
            <w:r w:rsidR="00B142FD" w:rsidRPr="00E55D90">
              <w:rPr>
                <w:b/>
                <w:bCs/>
                <w:color w:val="00B050"/>
              </w:rPr>
              <w:t>rw</w:t>
            </w:r>
            <w:proofErr w:type="spellEnd"/>
            <w:r w:rsidR="00B142FD" w:rsidRPr="00E55D90">
              <w:rPr>
                <w:b/>
                <w:bCs/>
                <w:color w:val="00B050"/>
              </w:rPr>
              <w:t xml:space="preserve">-r-- 1 </w:t>
            </w:r>
            <w:proofErr w:type="spellStart"/>
            <w:r w:rsidR="00E9796E" w:rsidRPr="00E55D90">
              <w:rPr>
                <w:b/>
                <w:bCs/>
                <w:color w:val="00B050"/>
              </w:rPr>
              <w:t>tux</w:t>
            </w:r>
            <w:proofErr w:type="spellEnd"/>
            <w:r w:rsidR="00BE2137" w:rsidRPr="00E55D90">
              <w:rPr>
                <w:b/>
                <w:bCs/>
                <w:color w:val="00B050"/>
              </w:rPr>
              <w:t xml:space="preserve"> </w:t>
            </w:r>
            <w:proofErr w:type="spellStart"/>
            <w:r w:rsidR="00E9796E" w:rsidRPr="00E55D90">
              <w:rPr>
                <w:b/>
                <w:bCs/>
                <w:color w:val="00B050"/>
              </w:rPr>
              <w:t>tux</w:t>
            </w:r>
            <w:proofErr w:type="spellEnd"/>
            <w:r w:rsidR="00BE2137" w:rsidRPr="00E55D90">
              <w:rPr>
                <w:b/>
                <w:bCs/>
                <w:color w:val="00B050"/>
              </w:rPr>
              <w:t xml:space="preserve"> </w:t>
            </w:r>
            <w:r w:rsidR="00B142FD" w:rsidRPr="00E55D90">
              <w:rPr>
                <w:b/>
                <w:bCs/>
                <w:color w:val="00B050"/>
              </w:rPr>
              <w:t xml:space="preserve">18 oct.  20 16:50 </w:t>
            </w:r>
            <w:proofErr w:type="spellStart"/>
            <w:r w:rsidR="00EA3C38" w:rsidRPr="00E55D90">
              <w:rPr>
                <w:b/>
                <w:bCs/>
                <w:color w:val="00B050"/>
              </w:rPr>
              <w:t>tux.document</w:t>
            </w:r>
            <w:proofErr w:type="spellEnd"/>
          </w:p>
          <w:p w14:paraId="1EA31FFE" w14:textId="3A7F8F72" w:rsidR="00B142FD" w:rsidRPr="00884128" w:rsidRDefault="00602A6E" w:rsidP="00602A6E">
            <w:pPr>
              <w:rPr>
                <w:b/>
                <w:bCs/>
                <w:color w:val="00B050"/>
              </w:rPr>
            </w:pPr>
            <w:r w:rsidRPr="00E55D90">
              <w:rPr>
                <w:b/>
                <w:bCs/>
                <w:color w:val="00B050"/>
              </w:rPr>
              <w:tab/>
            </w:r>
            <w:r w:rsidR="00B142FD" w:rsidRPr="00E55D90">
              <w:rPr>
                <w:b/>
                <w:bCs/>
                <w:color w:val="00B050"/>
              </w:rPr>
              <w:t xml:space="preserve">1450180 </w:t>
            </w:r>
            <w:proofErr w:type="spellStart"/>
            <w:r w:rsidR="00B142FD" w:rsidRPr="00E55D90">
              <w:rPr>
                <w:b/>
                <w:bCs/>
                <w:color w:val="00B050"/>
              </w:rPr>
              <w:t>lrwxrwxrwx</w:t>
            </w:r>
            <w:proofErr w:type="spellEnd"/>
            <w:r w:rsidR="00B142FD" w:rsidRPr="00E55D90">
              <w:rPr>
                <w:b/>
                <w:bCs/>
                <w:color w:val="00B050"/>
              </w:rPr>
              <w:t xml:space="preserve"> 2 </w:t>
            </w:r>
            <w:proofErr w:type="spellStart"/>
            <w:r w:rsidR="00E9796E" w:rsidRPr="00E55D90">
              <w:rPr>
                <w:b/>
                <w:bCs/>
                <w:color w:val="00B050"/>
              </w:rPr>
              <w:t>tux</w:t>
            </w:r>
            <w:proofErr w:type="spellEnd"/>
            <w:r w:rsidR="00BE2137" w:rsidRPr="00E55D90">
              <w:rPr>
                <w:b/>
                <w:bCs/>
                <w:color w:val="00B050"/>
              </w:rPr>
              <w:t xml:space="preserve"> </w:t>
            </w:r>
            <w:proofErr w:type="spellStart"/>
            <w:r w:rsidR="00E9796E" w:rsidRPr="00E55D90">
              <w:rPr>
                <w:b/>
                <w:bCs/>
                <w:color w:val="00B050"/>
              </w:rPr>
              <w:t>tux</w:t>
            </w:r>
            <w:proofErr w:type="spellEnd"/>
            <w:r w:rsidR="00BE2137" w:rsidRPr="00E55D90">
              <w:rPr>
                <w:b/>
                <w:bCs/>
                <w:color w:val="00B050"/>
              </w:rPr>
              <w:t xml:space="preserve"> </w:t>
            </w:r>
            <w:r w:rsidR="00B142FD" w:rsidRPr="00E55D90">
              <w:rPr>
                <w:b/>
                <w:bCs/>
                <w:color w:val="00B050"/>
              </w:rPr>
              <w:t xml:space="preserve">18 oct.  </w:t>
            </w:r>
            <w:r w:rsidR="00B142FD" w:rsidRPr="00884128">
              <w:rPr>
                <w:b/>
                <w:bCs/>
                <w:color w:val="00B050"/>
              </w:rPr>
              <w:t xml:space="preserve">20 16:55 </w:t>
            </w:r>
            <w:proofErr w:type="spellStart"/>
            <w:r w:rsidR="00EA3C38" w:rsidRPr="00884128">
              <w:rPr>
                <w:b/>
                <w:bCs/>
                <w:color w:val="00B050"/>
              </w:rPr>
              <w:t>tux.</w:t>
            </w:r>
            <w:r w:rsidR="00E9796E" w:rsidRPr="00884128">
              <w:rPr>
                <w:b/>
                <w:bCs/>
                <w:color w:val="00B050"/>
              </w:rPr>
              <w:t>texte</w:t>
            </w:r>
            <w:proofErr w:type="spellEnd"/>
            <w:r w:rsidR="00EA3C38" w:rsidRPr="00884128">
              <w:rPr>
                <w:b/>
                <w:bCs/>
                <w:color w:val="00B050"/>
              </w:rPr>
              <w:t xml:space="preserve"> </w:t>
            </w:r>
            <w:r w:rsidR="00B142FD" w:rsidRPr="00884128">
              <w:rPr>
                <w:b/>
                <w:bCs/>
                <w:color w:val="00B050"/>
              </w:rPr>
              <w:t xml:space="preserve">-&gt; </w:t>
            </w:r>
            <w:proofErr w:type="spellStart"/>
            <w:r w:rsidR="00EA3C38" w:rsidRPr="00884128">
              <w:rPr>
                <w:b/>
                <w:bCs/>
                <w:color w:val="00B050"/>
              </w:rPr>
              <w:t>tux.</w:t>
            </w:r>
            <w:r w:rsidR="00884128" w:rsidRPr="00884128">
              <w:rPr>
                <w:b/>
                <w:bCs/>
                <w:color w:val="00B050"/>
              </w:rPr>
              <w:t>doc</w:t>
            </w:r>
            <w:r w:rsidR="00884128">
              <w:rPr>
                <w:b/>
                <w:bCs/>
                <w:color w:val="00B050"/>
              </w:rPr>
              <w:t>ument</w:t>
            </w:r>
            <w:proofErr w:type="spellEnd"/>
          </w:p>
          <w:p w14:paraId="730F10A3" w14:textId="77777777" w:rsidR="00602A6E" w:rsidRPr="00884128" w:rsidRDefault="00602A6E" w:rsidP="00B142FD">
            <w:pPr>
              <w:rPr>
                <w:rFonts w:ascii="Courier New" w:hAnsi="Courier New" w:cs="Courier New"/>
                <w:b/>
                <w:color w:val="002060"/>
              </w:rPr>
            </w:pPr>
          </w:p>
          <w:p w14:paraId="23FE345A" w14:textId="143365EB" w:rsidR="00B142FD" w:rsidRPr="009F7652" w:rsidRDefault="002C3772" w:rsidP="00B142FD">
            <w:pPr>
              <w:rPr>
                <w:rFonts w:ascii="Courier New" w:hAnsi="Courier New" w:cs="Courier New"/>
                <w:b/>
                <w:color w:val="002060"/>
              </w:rPr>
            </w:pPr>
            <w:r>
              <w:rPr>
                <w:rFonts w:ascii="Courier New" w:hAnsi="Courier New" w:cs="Courier New"/>
                <w:b/>
                <w:color w:val="002060"/>
              </w:rPr>
              <w:t>&gt;</w:t>
            </w:r>
            <w:r w:rsidR="00B142FD" w:rsidRPr="009F7652">
              <w:rPr>
                <w:rFonts w:ascii="Courier New" w:hAnsi="Courier New" w:cs="Courier New"/>
                <w:b/>
                <w:color w:val="002060"/>
              </w:rPr>
              <w:t xml:space="preserve"> </w:t>
            </w:r>
            <w:proofErr w:type="spellStart"/>
            <w:r w:rsidR="00B142FD" w:rsidRPr="002C3772">
              <w:rPr>
                <w:rFonts w:ascii="Courier New" w:hAnsi="Courier New" w:cs="Courier New"/>
                <w:b/>
                <w:color w:val="FF0000"/>
              </w:rPr>
              <w:t>rm</w:t>
            </w:r>
            <w:proofErr w:type="spellEnd"/>
            <w:r w:rsidR="00B142FD" w:rsidRPr="002C3772">
              <w:rPr>
                <w:rFonts w:ascii="Courier New" w:hAnsi="Courier New" w:cs="Courier New"/>
                <w:b/>
                <w:color w:val="FF0000"/>
              </w:rPr>
              <w:t xml:space="preserve"> </w:t>
            </w:r>
            <w:proofErr w:type="spellStart"/>
            <w:r w:rsidR="00884128">
              <w:rPr>
                <w:rFonts w:ascii="Courier New" w:hAnsi="Courier New" w:cs="Courier New"/>
                <w:b/>
                <w:color w:val="FF0000"/>
              </w:rPr>
              <w:t>tux.texte</w:t>
            </w:r>
            <w:proofErr w:type="spellEnd"/>
          </w:p>
          <w:p w14:paraId="6A2B3357" w14:textId="53C84492" w:rsidR="00B142FD" w:rsidRPr="009F7652" w:rsidRDefault="002C3772" w:rsidP="00B142FD">
            <w:pPr>
              <w:rPr>
                <w:rFonts w:ascii="Courier New" w:hAnsi="Courier New" w:cs="Courier New"/>
                <w:b/>
                <w:color w:val="002060"/>
              </w:rPr>
            </w:pPr>
            <w:r>
              <w:rPr>
                <w:rFonts w:ascii="Courier New" w:hAnsi="Courier New" w:cs="Courier New"/>
                <w:b/>
                <w:color w:val="002060"/>
              </w:rPr>
              <w:t>&gt;</w:t>
            </w:r>
            <w:r w:rsidR="00B142FD" w:rsidRPr="009F7652">
              <w:rPr>
                <w:rFonts w:ascii="Courier New" w:hAnsi="Courier New" w:cs="Courier New"/>
                <w:b/>
                <w:color w:val="002060"/>
              </w:rPr>
              <w:t xml:space="preserve"> </w:t>
            </w:r>
            <w:proofErr w:type="spellStart"/>
            <w:r w:rsidR="00B142FD" w:rsidRPr="002C3772">
              <w:rPr>
                <w:rFonts w:ascii="Courier New" w:hAnsi="Courier New" w:cs="Courier New"/>
                <w:b/>
                <w:color w:val="FF0000"/>
              </w:rPr>
              <w:t>echo</w:t>
            </w:r>
            <w:proofErr w:type="spellEnd"/>
            <w:r w:rsidR="00B142FD" w:rsidRPr="002C3772">
              <w:rPr>
                <w:rFonts w:ascii="Courier New" w:hAnsi="Courier New" w:cs="Courier New"/>
                <w:b/>
                <w:color w:val="FF0000"/>
              </w:rPr>
              <w:t xml:space="preserve"> "Nouveau contenu" &gt; </w:t>
            </w:r>
            <w:proofErr w:type="spellStart"/>
            <w:r w:rsidR="008E4757">
              <w:rPr>
                <w:rFonts w:ascii="Courier New" w:hAnsi="Courier New" w:cs="Courier New"/>
                <w:b/>
                <w:color w:val="FF0000"/>
              </w:rPr>
              <w:t>tux</w:t>
            </w:r>
            <w:r w:rsidR="00D43DB7">
              <w:rPr>
                <w:rFonts w:ascii="Courier New" w:hAnsi="Courier New" w:cs="Courier New"/>
                <w:b/>
                <w:color w:val="FF0000"/>
              </w:rPr>
              <w:t>.</w:t>
            </w:r>
            <w:r w:rsidR="008E4757">
              <w:rPr>
                <w:rFonts w:ascii="Courier New" w:hAnsi="Courier New" w:cs="Courier New"/>
                <w:b/>
                <w:color w:val="FF0000"/>
              </w:rPr>
              <w:t>texte</w:t>
            </w:r>
            <w:proofErr w:type="spellEnd"/>
          </w:p>
          <w:p w14:paraId="165D77DC" w14:textId="03970197" w:rsidR="00B142FD" w:rsidRPr="002C3772" w:rsidRDefault="002C3772" w:rsidP="00B142FD">
            <w:pPr>
              <w:rPr>
                <w:rFonts w:ascii="Courier New" w:hAnsi="Courier New" w:cs="Courier New"/>
                <w:b/>
                <w:color w:val="FF0000"/>
              </w:rPr>
            </w:pPr>
            <w:r>
              <w:rPr>
                <w:rFonts w:ascii="Courier New" w:hAnsi="Courier New" w:cs="Courier New"/>
                <w:b/>
                <w:color w:val="002060"/>
              </w:rPr>
              <w:t>&gt;</w:t>
            </w:r>
            <w:r w:rsidR="00B142FD" w:rsidRPr="008E4757">
              <w:rPr>
                <w:rFonts w:ascii="Courier New" w:hAnsi="Courier New" w:cs="Courier New"/>
                <w:b/>
                <w:color w:val="002060"/>
              </w:rPr>
              <w:t xml:space="preserve"> </w:t>
            </w:r>
            <w:r w:rsidR="00B142FD" w:rsidRPr="002C3772">
              <w:rPr>
                <w:rFonts w:ascii="Courier New" w:hAnsi="Courier New" w:cs="Courier New"/>
                <w:b/>
                <w:color w:val="FF0000"/>
              </w:rPr>
              <w:t xml:space="preserve">ls -li </w:t>
            </w:r>
            <w:proofErr w:type="spellStart"/>
            <w:r w:rsidR="008E4757">
              <w:rPr>
                <w:rFonts w:ascii="Courier New" w:hAnsi="Courier New" w:cs="Courier New"/>
                <w:b/>
                <w:color w:val="FF0000"/>
              </w:rPr>
              <w:t>tux.texte</w:t>
            </w:r>
            <w:proofErr w:type="spellEnd"/>
            <w:r w:rsidR="008E4757" w:rsidRPr="002C3772">
              <w:rPr>
                <w:rFonts w:ascii="Courier New" w:hAnsi="Courier New" w:cs="Courier New"/>
                <w:b/>
                <w:color w:val="FF0000"/>
              </w:rPr>
              <w:t xml:space="preserve"> </w:t>
            </w:r>
            <w:proofErr w:type="spellStart"/>
            <w:r w:rsidR="008E4757">
              <w:rPr>
                <w:rFonts w:ascii="Courier New" w:hAnsi="Courier New" w:cs="Courier New"/>
                <w:b/>
                <w:color w:val="FF0000"/>
              </w:rPr>
              <w:t>tux.document</w:t>
            </w:r>
            <w:proofErr w:type="spellEnd"/>
            <w:r w:rsidR="008E4757" w:rsidRPr="002C3772">
              <w:rPr>
                <w:rFonts w:ascii="Courier New" w:hAnsi="Courier New" w:cs="Courier New"/>
                <w:b/>
                <w:color w:val="FF0000"/>
              </w:rPr>
              <w:t xml:space="preserve"> </w:t>
            </w:r>
            <w:proofErr w:type="spellStart"/>
            <w:r w:rsidR="008E4757">
              <w:rPr>
                <w:rFonts w:ascii="Courier New" w:hAnsi="Courier New" w:cs="Courier New"/>
                <w:b/>
                <w:color w:val="FF0000"/>
              </w:rPr>
              <w:t>tux.rapport</w:t>
            </w:r>
            <w:proofErr w:type="spellEnd"/>
          </w:p>
          <w:p w14:paraId="1ACBF1F0" w14:textId="67E4E4C4" w:rsidR="00B142FD" w:rsidRPr="00782CEB" w:rsidRDefault="00602A6E" w:rsidP="00B142FD">
            <w:pPr>
              <w:rPr>
                <w:b/>
                <w:bCs/>
                <w:color w:val="00B050"/>
                <w:lang w:val="en-CA"/>
              </w:rPr>
            </w:pPr>
            <w:r w:rsidRPr="008E4757">
              <w:rPr>
                <w:color w:val="002060"/>
              </w:rPr>
              <w:tab/>
            </w:r>
            <w:r w:rsidR="00B142FD" w:rsidRPr="00782CEB">
              <w:rPr>
                <w:b/>
                <w:bCs/>
                <w:color w:val="00B050"/>
                <w:lang w:val="en-CA"/>
              </w:rPr>
              <w:t>1450183 -</w:t>
            </w:r>
            <w:proofErr w:type="spellStart"/>
            <w:r w:rsidR="00B142FD" w:rsidRPr="00782CEB">
              <w:rPr>
                <w:b/>
                <w:bCs/>
                <w:color w:val="00B050"/>
                <w:lang w:val="en-CA"/>
              </w:rPr>
              <w:t>rw</w:t>
            </w:r>
            <w:proofErr w:type="spellEnd"/>
            <w:r w:rsidR="00B142FD" w:rsidRPr="00782CEB">
              <w:rPr>
                <w:b/>
                <w:bCs/>
                <w:color w:val="00B050"/>
                <w:lang w:val="en-CA"/>
              </w:rPr>
              <w:t>-</w:t>
            </w:r>
            <w:proofErr w:type="spellStart"/>
            <w:r w:rsidR="00B142FD" w:rsidRPr="00782CEB">
              <w:rPr>
                <w:b/>
                <w:bCs/>
                <w:color w:val="00B050"/>
                <w:lang w:val="en-CA"/>
              </w:rPr>
              <w:t>rw</w:t>
            </w:r>
            <w:proofErr w:type="spellEnd"/>
            <w:r w:rsidR="00B142FD" w:rsidRPr="00782CEB">
              <w:rPr>
                <w:b/>
                <w:bCs/>
                <w:color w:val="00B050"/>
                <w:lang w:val="en-CA"/>
              </w:rPr>
              <w:t xml:space="preserve">-r-- 2 </w:t>
            </w:r>
            <w:proofErr w:type="spellStart"/>
            <w:r w:rsidR="00B142FD" w:rsidRPr="00782CEB">
              <w:rPr>
                <w:b/>
                <w:bCs/>
                <w:color w:val="00B050"/>
                <w:lang w:val="en-CA"/>
              </w:rPr>
              <w:t>pingouin</w:t>
            </w:r>
            <w:proofErr w:type="spellEnd"/>
            <w:r w:rsidR="00B142FD" w:rsidRPr="00782CEB">
              <w:rPr>
                <w:b/>
                <w:bCs/>
                <w:color w:val="00B050"/>
                <w:lang w:val="en-CA"/>
              </w:rPr>
              <w:t xml:space="preserve"> </w:t>
            </w:r>
            <w:proofErr w:type="spellStart"/>
            <w:r w:rsidR="00B142FD" w:rsidRPr="00782CEB">
              <w:rPr>
                <w:b/>
                <w:bCs/>
                <w:color w:val="00B050"/>
                <w:lang w:val="en-CA"/>
              </w:rPr>
              <w:t>pingouin</w:t>
            </w:r>
            <w:proofErr w:type="spellEnd"/>
            <w:r w:rsidR="00B142FD" w:rsidRPr="00782CEB">
              <w:rPr>
                <w:b/>
                <w:bCs/>
                <w:color w:val="00B050"/>
                <w:lang w:val="en-CA"/>
              </w:rPr>
              <w:t xml:space="preserve"> 18 oct.  20 16:56 </w:t>
            </w:r>
            <w:proofErr w:type="spellStart"/>
            <w:r w:rsidR="008E4757" w:rsidRPr="00782CEB">
              <w:rPr>
                <w:b/>
                <w:bCs/>
                <w:color w:val="00B050"/>
                <w:lang w:val="en-CA"/>
              </w:rPr>
              <w:t>tux.texte</w:t>
            </w:r>
            <w:proofErr w:type="spellEnd"/>
          </w:p>
          <w:p w14:paraId="1D0D54D0" w14:textId="701F571C" w:rsidR="00B142FD" w:rsidRPr="00E55D90" w:rsidRDefault="00602A6E" w:rsidP="00B142FD">
            <w:pPr>
              <w:rPr>
                <w:b/>
                <w:bCs/>
                <w:color w:val="00B050"/>
              </w:rPr>
            </w:pPr>
            <w:r w:rsidRPr="00782CEB">
              <w:rPr>
                <w:b/>
                <w:bCs/>
                <w:color w:val="00B050"/>
                <w:lang w:val="en-CA"/>
              </w:rPr>
              <w:tab/>
            </w:r>
            <w:r w:rsidR="00B142FD" w:rsidRPr="00782CEB">
              <w:rPr>
                <w:b/>
                <w:bCs/>
                <w:color w:val="00B050"/>
                <w:lang w:val="en-CA"/>
              </w:rPr>
              <w:t>1449840 -</w:t>
            </w:r>
            <w:proofErr w:type="spellStart"/>
            <w:r w:rsidR="00B142FD" w:rsidRPr="00782CEB">
              <w:rPr>
                <w:b/>
                <w:bCs/>
                <w:color w:val="00B050"/>
                <w:lang w:val="en-CA"/>
              </w:rPr>
              <w:t>rw</w:t>
            </w:r>
            <w:proofErr w:type="spellEnd"/>
            <w:r w:rsidR="00B142FD" w:rsidRPr="00782CEB">
              <w:rPr>
                <w:b/>
                <w:bCs/>
                <w:color w:val="00B050"/>
                <w:lang w:val="en-CA"/>
              </w:rPr>
              <w:t>-</w:t>
            </w:r>
            <w:proofErr w:type="spellStart"/>
            <w:r w:rsidR="00B142FD" w:rsidRPr="00782CEB">
              <w:rPr>
                <w:b/>
                <w:bCs/>
                <w:color w:val="00B050"/>
                <w:lang w:val="en-CA"/>
              </w:rPr>
              <w:t>rw</w:t>
            </w:r>
            <w:proofErr w:type="spellEnd"/>
            <w:r w:rsidR="00B142FD" w:rsidRPr="00782CEB">
              <w:rPr>
                <w:b/>
                <w:bCs/>
                <w:color w:val="00B050"/>
                <w:lang w:val="en-CA"/>
              </w:rPr>
              <w:t xml:space="preserve">-r-- 1 </w:t>
            </w:r>
            <w:proofErr w:type="spellStart"/>
            <w:r w:rsidR="00B142FD" w:rsidRPr="00782CEB">
              <w:rPr>
                <w:b/>
                <w:bCs/>
                <w:color w:val="00B050"/>
                <w:lang w:val="en-CA"/>
              </w:rPr>
              <w:t>pingouin</w:t>
            </w:r>
            <w:proofErr w:type="spellEnd"/>
            <w:r w:rsidR="00B142FD" w:rsidRPr="00782CEB">
              <w:rPr>
                <w:b/>
                <w:bCs/>
                <w:color w:val="00B050"/>
                <w:lang w:val="en-CA"/>
              </w:rPr>
              <w:t xml:space="preserve"> </w:t>
            </w:r>
            <w:proofErr w:type="spellStart"/>
            <w:r w:rsidR="00B142FD" w:rsidRPr="00782CEB">
              <w:rPr>
                <w:b/>
                <w:bCs/>
                <w:color w:val="00B050"/>
                <w:lang w:val="en-CA"/>
              </w:rPr>
              <w:t>pingouin</w:t>
            </w:r>
            <w:proofErr w:type="spellEnd"/>
            <w:r w:rsidR="00B142FD" w:rsidRPr="00782CEB">
              <w:rPr>
                <w:b/>
                <w:bCs/>
                <w:color w:val="00B050"/>
                <w:lang w:val="en-CA"/>
              </w:rPr>
              <w:t xml:space="preserve"> 18 oct.  </w:t>
            </w:r>
            <w:r w:rsidR="00B142FD" w:rsidRPr="00E55D90">
              <w:rPr>
                <w:b/>
                <w:bCs/>
                <w:color w:val="00B050"/>
              </w:rPr>
              <w:t xml:space="preserve">20 16:50 </w:t>
            </w:r>
            <w:proofErr w:type="spellStart"/>
            <w:r w:rsidR="008E4757" w:rsidRPr="00E55D90">
              <w:rPr>
                <w:b/>
                <w:bCs/>
                <w:color w:val="00B050"/>
              </w:rPr>
              <w:t>tux.document</w:t>
            </w:r>
            <w:proofErr w:type="spellEnd"/>
          </w:p>
          <w:p w14:paraId="237B7420" w14:textId="7DE3BA5C" w:rsidR="00B142FD" w:rsidRPr="00E55D90" w:rsidRDefault="00602A6E" w:rsidP="00B142FD">
            <w:pPr>
              <w:rPr>
                <w:b/>
                <w:bCs/>
                <w:color w:val="00B050"/>
              </w:rPr>
            </w:pPr>
            <w:r w:rsidRPr="00E55D90">
              <w:rPr>
                <w:b/>
                <w:bCs/>
                <w:color w:val="00B050"/>
              </w:rPr>
              <w:tab/>
            </w:r>
            <w:r w:rsidR="00B142FD" w:rsidRPr="00E55D90">
              <w:rPr>
                <w:b/>
                <w:bCs/>
                <w:color w:val="00B050"/>
              </w:rPr>
              <w:t xml:space="preserve">1450180 </w:t>
            </w:r>
            <w:proofErr w:type="spellStart"/>
            <w:r w:rsidR="00B142FD" w:rsidRPr="00E55D90">
              <w:rPr>
                <w:b/>
                <w:bCs/>
                <w:color w:val="00B050"/>
              </w:rPr>
              <w:t>lrwxrwxrwx</w:t>
            </w:r>
            <w:proofErr w:type="spellEnd"/>
            <w:r w:rsidR="00B142FD" w:rsidRPr="00E55D90">
              <w:rPr>
                <w:b/>
                <w:bCs/>
                <w:color w:val="00B050"/>
              </w:rPr>
              <w:t xml:space="preserve"> 2 pingouin </w:t>
            </w:r>
            <w:proofErr w:type="spellStart"/>
            <w:r w:rsidR="00B142FD" w:rsidRPr="00E55D90">
              <w:rPr>
                <w:b/>
                <w:bCs/>
                <w:color w:val="00B050"/>
              </w:rPr>
              <w:t>pingouin</w:t>
            </w:r>
            <w:proofErr w:type="spellEnd"/>
            <w:r w:rsidR="00B142FD" w:rsidRPr="00E55D90">
              <w:rPr>
                <w:b/>
                <w:bCs/>
                <w:color w:val="00B050"/>
              </w:rPr>
              <w:t xml:space="preserve"> 18 oct.  20 16:55 </w:t>
            </w:r>
            <w:proofErr w:type="spellStart"/>
            <w:r w:rsidR="00782CEB" w:rsidRPr="00E55D90">
              <w:rPr>
                <w:b/>
                <w:bCs/>
                <w:color w:val="00B050"/>
              </w:rPr>
              <w:t>tux.texte</w:t>
            </w:r>
            <w:proofErr w:type="spellEnd"/>
            <w:r w:rsidR="00782CEB" w:rsidRPr="00E55D90">
              <w:rPr>
                <w:b/>
                <w:bCs/>
                <w:color w:val="00B050"/>
              </w:rPr>
              <w:t xml:space="preserve"> </w:t>
            </w:r>
            <w:r w:rsidR="00B142FD" w:rsidRPr="00E55D90">
              <w:rPr>
                <w:b/>
                <w:bCs/>
                <w:color w:val="00B050"/>
              </w:rPr>
              <w:t xml:space="preserve">-&gt; </w:t>
            </w:r>
            <w:proofErr w:type="spellStart"/>
            <w:r w:rsidR="00782CEB" w:rsidRPr="00E55D90">
              <w:rPr>
                <w:b/>
                <w:bCs/>
                <w:color w:val="00B050"/>
              </w:rPr>
              <w:t>tux.rapport</w:t>
            </w:r>
            <w:proofErr w:type="spellEnd"/>
          </w:p>
          <w:p w14:paraId="5222AAD1" w14:textId="77777777" w:rsidR="00602A6E" w:rsidRPr="009F7652" w:rsidRDefault="00602A6E" w:rsidP="00B142FD">
            <w:pPr>
              <w:rPr>
                <w:rFonts w:ascii="Courier New" w:hAnsi="Courier New" w:cs="Courier New"/>
                <w:b/>
                <w:color w:val="002060"/>
              </w:rPr>
            </w:pPr>
          </w:p>
          <w:p w14:paraId="170000CD" w14:textId="5D8C14E5" w:rsidR="00B142FD" w:rsidRPr="009F7652" w:rsidRDefault="002C3772" w:rsidP="00B142FD">
            <w:pPr>
              <w:rPr>
                <w:rFonts w:ascii="Courier New" w:hAnsi="Courier New" w:cs="Courier New"/>
                <w:color w:val="002060"/>
              </w:rPr>
            </w:pPr>
            <w:r>
              <w:rPr>
                <w:rFonts w:ascii="Courier New" w:hAnsi="Courier New" w:cs="Courier New"/>
                <w:b/>
                <w:color w:val="002060"/>
              </w:rPr>
              <w:t>&gt;</w:t>
            </w:r>
            <w:r w:rsidR="00B142FD" w:rsidRPr="009F7652">
              <w:rPr>
                <w:rFonts w:ascii="Courier New" w:hAnsi="Courier New" w:cs="Courier New"/>
                <w:color w:val="002060"/>
              </w:rPr>
              <w:t xml:space="preserve"> </w:t>
            </w:r>
            <w:r w:rsidR="00B142FD" w:rsidRPr="002C3772">
              <w:rPr>
                <w:rFonts w:ascii="Courier New" w:hAnsi="Courier New" w:cs="Courier New"/>
                <w:b/>
                <w:color w:val="FF0000"/>
              </w:rPr>
              <w:t xml:space="preserve">cat </w:t>
            </w:r>
            <w:proofErr w:type="spellStart"/>
            <w:r w:rsidR="00782CEB">
              <w:rPr>
                <w:rFonts w:ascii="Courier New" w:hAnsi="Courier New" w:cs="Courier New"/>
                <w:b/>
                <w:color w:val="FF0000"/>
              </w:rPr>
              <w:t>tux.</w:t>
            </w:r>
            <w:r w:rsidR="008F5380">
              <w:rPr>
                <w:rFonts w:ascii="Courier New" w:hAnsi="Courier New" w:cs="Courier New"/>
                <w:b/>
                <w:color w:val="FF0000"/>
              </w:rPr>
              <w:t>document</w:t>
            </w:r>
            <w:proofErr w:type="spellEnd"/>
          </w:p>
          <w:p w14:paraId="762B6906" w14:textId="77777777" w:rsidR="00B142FD" w:rsidRPr="009F7652" w:rsidRDefault="00B142FD" w:rsidP="00B142FD">
            <w:pPr>
              <w:rPr>
                <w:color w:val="002060"/>
              </w:rPr>
            </w:pPr>
            <w:r w:rsidRPr="009F7652">
              <w:rPr>
                <w:color w:val="002060"/>
              </w:rPr>
              <w:t>Contenu d'origine</w:t>
            </w:r>
          </w:p>
          <w:p w14:paraId="7A68FFFD" w14:textId="77777777" w:rsidR="00602A6E" w:rsidRPr="009F7652" w:rsidRDefault="00602A6E" w:rsidP="00B142FD">
            <w:pPr>
              <w:rPr>
                <w:color w:val="002060"/>
              </w:rPr>
            </w:pPr>
          </w:p>
          <w:p w14:paraId="29319402" w14:textId="60B472ED" w:rsidR="00B142FD" w:rsidRPr="009F7652" w:rsidRDefault="002C3772" w:rsidP="00B142FD">
            <w:pPr>
              <w:rPr>
                <w:rFonts w:ascii="Courier New" w:hAnsi="Courier New" w:cs="Courier New"/>
                <w:b/>
                <w:color w:val="002060"/>
              </w:rPr>
            </w:pPr>
            <w:r>
              <w:rPr>
                <w:rFonts w:ascii="Courier New" w:hAnsi="Courier New" w:cs="Courier New"/>
                <w:b/>
                <w:color w:val="002060"/>
              </w:rPr>
              <w:t>&gt;</w:t>
            </w:r>
            <w:r w:rsidR="00B142FD" w:rsidRPr="009F7652">
              <w:rPr>
                <w:rFonts w:ascii="Courier New" w:hAnsi="Courier New" w:cs="Courier New"/>
                <w:b/>
                <w:color w:val="002060"/>
              </w:rPr>
              <w:t xml:space="preserve"> </w:t>
            </w:r>
            <w:r w:rsidR="00B142FD" w:rsidRPr="002C3772">
              <w:rPr>
                <w:rFonts w:ascii="Courier New" w:hAnsi="Courier New" w:cs="Courier New"/>
                <w:b/>
                <w:color w:val="FF0000"/>
              </w:rPr>
              <w:t xml:space="preserve">cat </w:t>
            </w:r>
            <w:proofErr w:type="spellStart"/>
            <w:r w:rsidR="008F5380">
              <w:rPr>
                <w:rFonts w:ascii="Courier New" w:hAnsi="Courier New" w:cs="Courier New"/>
                <w:b/>
                <w:color w:val="FF0000"/>
              </w:rPr>
              <w:t>tux.texte</w:t>
            </w:r>
            <w:proofErr w:type="spellEnd"/>
          </w:p>
          <w:p w14:paraId="6E07D762" w14:textId="77777777" w:rsidR="00B142FD" w:rsidRPr="009F7652" w:rsidRDefault="00B142FD" w:rsidP="00B142FD">
            <w:pPr>
              <w:rPr>
                <w:color w:val="002060"/>
              </w:rPr>
            </w:pPr>
            <w:r w:rsidRPr="009F7652">
              <w:rPr>
                <w:color w:val="002060"/>
              </w:rPr>
              <w:t>Nouveau contenu</w:t>
            </w:r>
          </w:p>
          <w:p w14:paraId="3DDEAF75" w14:textId="77777777" w:rsidR="00B142FD" w:rsidRPr="009F7652" w:rsidRDefault="00B142FD" w:rsidP="00B142FD">
            <w:pPr>
              <w:rPr>
                <w:color w:val="002060"/>
              </w:rPr>
            </w:pPr>
          </w:p>
          <w:p w14:paraId="22FDE1DD" w14:textId="77777777" w:rsidR="00B142FD" w:rsidRPr="009F7652" w:rsidRDefault="00B142FD" w:rsidP="00B142FD">
            <w:pPr>
              <w:rPr>
                <w:color w:val="002060"/>
              </w:rPr>
            </w:pPr>
            <w:r w:rsidRPr="009F7652">
              <w:rPr>
                <w:color w:val="002060"/>
              </w:rPr>
              <w:t xml:space="preserve">Un lien physique peut être mis en place à l’intérieur du même système de fichiers, il partage le même numéro d’inœud, ce que montre l’option </w:t>
            </w:r>
            <w:r w:rsidRPr="009F7652">
              <w:rPr>
                <w:i/>
                <w:color w:val="002060"/>
              </w:rPr>
              <w:t>-i</w:t>
            </w:r>
            <w:r w:rsidRPr="009F7652">
              <w:rPr>
                <w:color w:val="002060"/>
              </w:rPr>
              <w:t xml:space="preserve"> de </w:t>
            </w:r>
            <w:r w:rsidR="00EC17D5" w:rsidRPr="009F7652">
              <w:rPr>
                <w:color w:val="002060"/>
              </w:rPr>
              <w:t xml:space="preserve">la commande </w:t>
            </w:r>
            <w:r w:rsidRPr="009F7652">
              <w:rPr>
                <w:rFonts w:ascii="Courier New" w:hAnsi="Courier New" w:cs="Courier New"/>
                <w:b/>
                <w:color w:val="002060"/>
              </w:rPr>
              <w:t>ls</w:t>
            </w:r>
            <w:r w:rsidRPr="009F7652">
              <w:rPr>
                <w:color w:val="002060"/>
              </w:rPr>
              <w:t>.</w:t>
            </w:r>
          </w:p>
          <w:p w14:paraId="00CEA445" w14:textId="77777777" w:rsidR="00B142FD" w:rsidRPr="009F7652" w:rsidRDefault="00B142FD" w:rsidP="00B142FD">
            <w:pPr>
              <w:rPr>
                <w:color w:val="002060"/>
              </w:rPr>
            </w:pPr>
          </w:p>
          <w:p w14:paraId="12809B66" w14:textId="77777777" w:rsidR="00B142FD" w:rsidRPr="009F7652" w:rsidRDefault="00B142FD" w:rsidP="00B95695">
            <w:pPr>
              <w:spacing w:before="120"/>
              <w:rPr>
                <w:color w:val="002060"/>
              </w:rPr>
            </w:pPr>
            <w:r w:rsidRPr="009F7652">
              <w:rPr>
                <w:color w:val="002060"/>
              </w:rPr>
              <w:lastRenderedPageBreak/>
              <w:t xml:space="preserve">Le lien symbolique a les permissions d’accès nominales au fichier de « </w:t>
            </w:r>
            <w:proofErr w:type="spellStart"/>
            <w:r w:rsidRPr="009F7652">
              <w:rPr>
                <w:i/>
                <w:color w:val="002060"/>
              </w:rPr>
              <w:t>rwxrwxrwx</w:t>
            </w:r>
            <w:proofErr w:type="spellEnd"/>
            <w:r w:rsidRPr="009F7652">
              <w:rPr>
                <w:color w:val="002060"/>
              </w:rPr>
              <w:t xml:space="preserve"> » comme il apparaît dans l’exemple ci-dessus, alors que les permissions d’accès effectives sont celles du fichier vers lequel il pointe.</w:t>
            </w:r>
          </w:p>
          <w:p w14:paraId="6AD65199" w14:textId="77777777" w:rsidR="00B95695" w:rsidRPr="009F7652" w:rsidRDefault="00B95695" w:rsidP="00B142FD">
            <w:pPr>
              <w:rPr>
                <w:color w:val="002060"/>
              </w:rPr>
            </w:pPr>
          </w:p>
          <w:p w14:paraId="3B05531B" w14:textId="77777777" w:rsidR="00B142FD" w:rsidRPr="009F7652" w:rsidRDefault="00B95695" w:rsidP="00B142FD">
            <w:pPr>
              <w:rPr>
                <w:color w:val="002060"/>
              </w:rPr>
            </w:pPr>
            <w:r w:rsidRPr="009F7652">
              <w:rPr>
                <w:color w:val="002060"/>
              </w:rPr>
              <w:t>A</w:t>
            </w:r>
            <w:r w:rsidR="00B142FD" w:rsidRPr="009F7652">
              <w:rPr>
                <w:color w:val="002060"/>
              </w:rPr>
              <w:t>ttention</w:t>
            </w:r>
            <w:r w:rsidRPr="009F7652">
              <w:rPr>
                <w:color w:val="002060"/>
              </w:rPr>
              <w:t>...</w:t>
            </w:r>
          </w:p>
          <w:p w14:paraId="5652000F" w14:textId="77777777" w:rsidR="00B142FD" w:rsidRPr="009F7652" w:rsidRDefault="00B142FD" w:rsidP="00B142FD">
            <w:pPr>
              <w:rPr>
                <w:color w:val="002060"/>
              </w:rPr>
            </w:pPr>
            <w:r w:rsidRPr="009F7652">
              <w:rPr>
                <w:color w:val="002060"/>
              </w:rPr>
              <w:t>En règle générale — à moins d’avoir une très bonne raison pour cela — il faudrait s’abstenir de créer des liens physiques ou des liens symboliques compliqués. Cela peut provoquer des cauchemars lorsque la combinaison logique des liens symboliques crée une boucle dans le système de fichiers.</w:t>
            </w:r>
          </w:p>
          <w:p w14:paraId="22D923B5" w14:textId="77777777" w:rsidR="00B95695" w:rsidRPr="009F7652" w:rsidRDefault="00B95695" w:rsidP="00B142FD">
            <w:pPr>
              <w:rPr>
                <w:color w:val="002060"/>
              </w:rPr>
            </w:pPr>
          </w:p>
          <w:p w14:paraId="7F3B8B93" w14:textId="77777777" w:rsidR="00B142FD" w:rsidRPr="009F7652" w:rsidRDefault="00B142FD" w:rsidP="00B142FD">
            <w:pPr>
              <w:rPr>
                <w:color w:val="002060"/>
              </w:rPr>
            </w:pPr>
            <w:r w:rsidRPr="009F7652">
              <w:rPr>
                <w:color w:val="002060"/>
              </w:rPr>
              <w:t>Note</w:t>
            </w:r>
            <w:r w:rsidR="00B95695" w:rsidRPr="009F7652">
              <w:rPr>
                <w:color w:val="002060"/>
              </w:rPr>
              <w:t xml:space="preserve">... </w:t>
            </w:r>
          </w:p>
          <w:p w14:paraId="2A6688C7" w14:textId="77777777" w:rsidR="00B142FD" w:rsidRPr="009F7652" w:rsidRDefault="00B142FD" w:rsidP="00B142FD">
            <w:pPr>
              <w:rPr>
                <w:color w:val="002060"/>
              </w:rPr>
            </w:pPr>
            <w:r w:rsidRPr="009F7652">
              <w:rPr>
                <w:color w:val="002060"/>
              </w:rPr>
              <w:t>Il est généralement préférable d’utiliser des liens symboliques plutôt que des liens physiques à moins que vous n’ayez une bonne raison d’utiliser un lien physique.</w:t>
            </w:r>
          </w:p>
          <w:p w14:paraId="3A9A163B" w14:textId="77777777" w:rsidR="00B142FD" w:rsidRPr="009F7652" w:rsidRDefault="00B142FD" w:rsidP="00B142FD">
            <w:pPr>
              <w:rPr>
                <w:color w:val="002060"/>
              </w:rPr>
            </w:pPr>
          </w:p>
          <w:p w14:paraId="4453AA67" w14:textId="77777777" w:rsidR="00B142FD" w:rsidRPr="009F7652" w:rsidRDefault="00B142FD" w:rsidP="00B142FD">
            <w:pPr>
              <w:rPr>
                <w:color w:val="002060"/>
              </w:rPr>
            </w:pPr>
            <w:r w:rsidRPr="009F7652">
              <w:rPr>
                <w:color w:val="002060"/>
              </w:rPr>
              <w:t>Si vous venez de passer à Linux depuis Windows, la bonne conception d’un système de fichiers UNIX comparé à l’équivalent le plus proche que sont les « raccourcis Windows » deviendra vite claire. Parce qu’il est implémenté dans le système de fichiers, les applications ne voient pas de différence entre un fichier lié et son original. Dans le cas de liens physiques, il n’y a vraiment aucune différence.</w:t>
            </w:r>
          </w:p>
          <w:p w14:paraId="58BD0A82" w14:textId="77777777" w:rsidR="00330470" w:rsidRPr="009F7652" w:rsidRDefault="00330470" w:rsidP="00265EA9">
            <w:pPr>
              <w:rPr>
                <w:color w:val="002060"/>
              </w:rPr>
            </w:pPr>
          </w:p>
          <w:p w14:paraId="6748F5F1" w14:textId="77777777" w:rsidR="00330470" w:rsidRPr="009F7652" w:rsidRDefault="00330470" w:rsidP="00265EA9">
            <w:pPr>
              <w:rPr>
                <w:color w:val="002060"/>
              </w:rPr>
            </w:pPr>
          </w:p>
          <w:p w14:paraId="750FFAC9" w14:textId="77777777" w:rsidR="00AA5F9F" w:rsidRPr="009F7652" w:rsidRDefault="00AA5F9F" w:rsidP="00265EA9">
            <w:pPr>
              <w:rPr>
                <w:color w:val="002060"/>
              </w:rPr>
            </w:pPr>
          </w:p>
          <w:p w14:paraId="0114E1DE" w14:textId="77777777" w:rsidR="00330470" w:rsidRPr="009F7652" w:rsidRDefault="00330470" w:rsidP="00265EA9">
            <w:pPr>
              <w:rPr>
                <w:color w:val="002060"/>
              </w:rPr>
            </w:pPr>
          </w:p>
          <w:p w14:paraId="1929A40B" w14:textId="77777777" w:rsidR="00CA27AE" w:rsidRPr="009F7652" w:rsidRDefault="000E3DB0" w:rsidP="00265EA9">
            <w:pPr>
              <w:rPr>
                <w:b/>
                <w:color w:val="002060"/>
              </w:rPr>
            </w:pPr>
            <w:r w:rsidRPr="009F7652">
              <w:rPr>
                <w:b/>
                <w:color w:val="002060"/>
              </w:rPr>
              <w:t>Adapté du document original</w:t>
            </w:r>
          </w:p>
          <w:p w14:paraId="6D86FBC8" w14:textId="77777777" w:rsidR="000E3DB0" w:rsidRPr="009F7652" w:rsidRDefault="00000000" w:rsidP="00CF682D">
            <w:pPr>
              <w:rPr>
                <w:color w:val="002060"/>
              </w:rPr>
            </w:pPr>
            <w:hyperlink r:id="rId10" w:anchor="_sudo_configuration" w:history="1">
              <w:r w:rsidR="00AA5F9F" w:rsidRPr="009F7652">
                <w:rPr>
                  <w:rStyle w:val="Lienhypertexte"/>
                  <w:color w:val="002060"/>
                </w:rPr>
                <w:t>https://www.debian.org/doc/manuals/debian-reference/ch01.fr.html#_sudo_configuration</w:t>
              </w:r>
            </w:hyperlink>
          </w:p>
          <w:p w14:paraId="6E761F6D" w14:textId="77777777" w:rsidR="00AA5F9F" w:rsidRPr="009F7652" w:rsidRDefault="00AA5F9F" w:rsidP="00CF682D">
            <w:pPr>
              <w:rPr>
                <w:color w:val="002060"/>
              </w:rPr>
            </w:pPr>
          </w:p>
          <w:p w14:paraId="44A09341" w14:textId="77777777" w:rsidR="00CF340B" w:rsidRPr="009F7652" w:rsidRDefault="00CF340B" w:rsidP="00CF682D">
            <w:pPr>
              <w:rPr>
                <w:color w:val="002060"/>
              </w:rPr>
            </w:pPr>
          </w:p>
          <w:p w14:paraId="5F3E0BCA" w14:textId="77777777" w:rsidR="00CF340B" w:rsidRPr="009F7652" w:rsidRDefault="00CF340B" w:rsidP="00CF682D">
            <w:pPr>
              <w:rPr>
                <w:color w:val="002060"/>
              </w:rPr>
            </w:pPr>
          </w:p>
        </w:tc>
      </w:tr>
      <w:tr w:rsidR="009F7652" w:rsidRPr="009F7652" w14:paraId="4E903BBE" w14:textId="77777777" w:rsidTr="00A456F3">
        <w:tc>
          <w:tcPr>
            <w:tcW w:w="3369" w:type="dxa"/>
            <w:tcBorders>
              <w:top w:val="single" w:sz="4" w:space="0" w:color="auto"/>
            </w:tcBorders>
          </w:tcPr>
          <w:p w14:paraId="2BDE9A7E" w14:textId="77777777" w:rsidR="00A1449B" w:rsidRPr="009F7652" w:rsidRDefault="00A1449B" w:rsidP="00A1449B">
            <w:pPr>
              <w:rPr>
                <w:rFonts w:ascii="Arial Black" w:hAnsi="Arial Black"/>
                <w:color w:val="002060"/>
                <w:sz w:val="2"/>
                <w:szCs w:val="2"/>
              </w:rPr>
            </w:pPr>
          </w:p>
        </w:tc>
        <w:tc>
          <w:tcPr>
            <w:tcW w:w="283" w:type="dxa"/>
          </w:tcPr>
          <w:p w14:paraId="15D997F6" w14:textId="77777777" w:rsidR="00A1449B" w:rsidRPr="009F7652" w:rsidRDefault="00A1449B">
            <w:pPr>
              <w:rPr>
                <w:color w:val="002060"/>
                <w:sz w:val="2"/>
                <w:szCs w:val="2"/>
              </w:rPr>
            </w:pPr>
          </w:p>
        </w:tc>
        <w:tc>
          <w:tcPr>
            <w:tcW w:w="10888" w:type="dxa"/>
            <w:tcBorders>
              <w:top w:val="single" w:sz="4" w:space="0" w:color="auto"/>
            </w:tcBorders>
          </w:tcPr>
          <w:p w14:paraId="57A77715" w14:textId="77777777" w:rsidR="00A1449B" w:rsidRPr="009F7652" w:rsidRDefault="00A1449B">
            <w:pPr>
              <w:rPr>
                <w:color w:val="002060"/>
                <w:sz w:val="2"/>
                <w:szCs w:val="2"/>
              </w:rPr>
            </w:pPr>
          </w:p>
        </w:tc>
      </w:tr>
    </w:tbl>
    <w:p w14:paraId="0E50BD12" w14:textId="77777777" w:rsidR="001836F5" w:rsidRPr="009F7652" w:rsidRDefault="001836F5" w:rsidP="00A1449B">
      <w:pPr>
        <w:rPr>
          <w:color w:val="002060"/>
          <w:sz w:val="2"/>
          <w:szCs w:val="2"/>
        </w:rPr>
      </w:pPr>
    </w:p>
    <w:sectPr w:rsidR="001836F5" w:rsidRPr="009F7652" w:rsidSect="00D1639D">
      <w:pgSz w:w="15840" w:h="12240" w:orient="landscape"/>
      <w:pgMar w:top="720" w:right="720" w:bottom="425"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863"/>
    <w:multiLevelType w:val="hybridMultilevel"/>
    <w:tmpl w:val="FFAE68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B0552A2"/>
    <w:multiLevelType w:val="hybridMultilevel"/>
    <w:tmpl w:val="8C7E32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C145715"/>
    <w:multiLevelType w:val="hybridMultilevel"/>
    <w:tmpl w:val="29588A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0773EA3"/>
    <w:multiLevelType w:val="hybridMultilevel"/>
    <w:tmpl w:val="5B2AD8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14B6C51"/>
    <w:multiLevelType w:val="hybridMultilevel"/>
    <w:tmpl w:val="396A09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4B01F47"/>
    <w:multiLevelType w:val="hybridMultilevel"/>
    <w:tmpl w:val="4ED6DBF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8B02678"/>
    <w:multiLevelType w:val="hybridMultilevel"/>
    <w:tmpl w:val="2C0052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9C82782"/>
    <w:multiLevelType w:val="hybridMultilevel"/>
    <w:tmpl w:val="E0B400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1E321B2"/>
    <w:multiLevelType w:val="hybridMultilevel"/>
    <w:tmpl w:val="D5B885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591285C"/>
    <w:multiLevelType w:val="hybridMultilevel"/>
    <w:tmpl w:val="08D0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726680C"/>
    <w:multiLevelType w:val="hybridMultilevel"/>
    <w:tmpl w:val="BC8CFF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8973406"/>
    <w:multiLevelType w:val="hybridMultilevel"/>
    <w:tmpl w:val="18B658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D634C8D"/>
    <w:multiLevelType w:val="hybridMultilevel"/>
    <w:tmpl w:val="FA82F6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F833A26"/>
    <w:multiLevelType w:val="hybridMultilevel"/>
    <w:tmpl w:val="E646A8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F933C10"/>
    <w:multiLevelType w:val="hybridMultilevel"/>
    <w:tmpl w:val="F91088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FCF243C"/>
    <w:multiLevelType w:val="hybridMultilevel"/>
    <w:tmpl w:val="A5F63B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4925E63"/>
    <w:multiLevelType w:val="hybridMultilevel"/>
    <w:tmpl w:val="A67EA1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9742D26"/>
    <w:multiLevelType w:val="hybridMultilevel"/>
    <w:tmpl w:val="96AE0C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50449C"/>
    <w:multiLevelType w:val="hybridMultilevel"/>
    <w:tmpl w:val="C07E30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4841911"/>
    <w:multiLevelType w:val="hybridMultilevel"/>
    <w:tmpl w:val="952E9A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E5D5F6D"/>
    <w:multiLevelType w:val="hybridMultilevel"/>
    <w:tmpl w:val="4E72C5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A7D1B48"/>
    <w:multiLevelType w:val="hybridMultilevel"/>
    <w:tmpl w:val="819C9D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C5F3755"/>
    <w:multiLevelType w:val="hybridMultilevel"/>
    <w:tmpl w:val="FB0242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CCF1583"/>
    <w:multiLevelType w:val="hybridMultilevel"/>
    <w:tmpl w:val="F01E3F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1DF5084"/>
    <w:multiLevelType w:val="hybridMultilevel"/>
    <w:tmpl w:val="4DBA72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2C24E38"/>
    <w:multiLevelType w:val="hybridMultilevel"/>
    <w:tmpl w:val="0D0A9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D3D6307"/>
    <w:multiLevelType w:val="hybridMultilevel"/>
    <w:tmpl w:val="8F1C9B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27069202">
    <w:abstractNumId w:val="21"/>
  </w:num>
  <w:num w:numId="2" w16cid:durableId="1742368950">
    <w:abstractNumId w:val="7"/>
  </w:num>
  <w:num w:numId="3" w16cid:durableId="1880825211">
    <w:abstractNumId w:val="2"/>
  </w:num>
  <w:num w:numId="4" w16cid:durableId="572353412">
    <w:abstractNumId w:val="10"/>
  </w:num>
  <w:num w:numId="5" w16cid:durableId="378288266">
    <w:abstractNumId w:val="24"/>
  </w:num>
  <w:num w:numId="6" w16cid:durableId="1787430443">
    <w:abstractNumId w:val="25"/>
  </w:num>
  <w:num w:numId="7" w16cid:durableId="698051795">
    <w:abstractNumId w:val="20"/>
  </w:num>
  <w:num w:numId="8" w16cid:durableId="481309525">
    <w:abstractNumId w:val="15"/>
  </w:num>
  <w:num w:numId="9" w16cid:durableId="749809062">
    <w:abstractNumId w:val="16"/>
  </w:num>
  <w:num w:numId="10" w16cid:durableId="646478719">
    <w:abstractNumId w:val="11"/>
  </w:num>
  <w:num w:numId="11" w16cid:durableId="950163064">
    <w:abstractNumId w:val="17"/>
  </w:num>
  <w:num w:numId="12" w16cid:durableId="148249998">
    <w:abstractNumId w:val="23"/>
  </w:num>
  <w:num w:numId="13" w16cid:durableId="138426427">
    <w:abstractNumId w:val="22"/>
  </w:num>
  <w:num w:numId="14" w16cid:durableId="444424779">
    <w:abstractNumId w:val="3"/>
  </w:num>
  <w:num w:numId="15" w16cid:durableId="34544391">
    <w:abstractNumId w:val="12"/>
  </w:num>
  <w:num w:numId="16" w16cid:durableId="2052680375">
    <w:abstractNumId w:val="8"/>
  </w:num>
  <w:num w:numId="17" w16cid:durableId="1903326975">
    <w:abstractNumId w:val="4"/>
  </w:num>
  <w:num w:numId="18" w16cid:durableId="1878541135">
    <w:abstractNumId w:val="13"/>
  </w:num>
  <w:num w:numId="19" w16cid:durableId="1204097004">
    <w:abstractNumId w:val="18"/>
  </w:num>
  <w:num w:numId="20" w16cid:durableId="1239293191">
    <w:abstractNumId w:val="9"/>
  </w:num>
  <w:num w:numId="21" w16cid:durableId="682129245">
    <w:abstractNumId w:val="19"/>
  </w:num>
  <w:num w:numId="22" w16cid:durableId="127549261">
    <w:abstractNumId w:val="6"/>
  </w:num>
  <w:num w:numId="23" w16cid:durableId="153186484">
    <w:abstractNumId w:val="14"/>
  </w:num>
  <w:num w:numId="24" w16cid:durableId="1712220200">
    <w:abstractNumId w:val="26"/>
  </w:num>
  <w:num w:numId="25" w16cid:durableId="1168902859">
    <w:abstractNumId w:val="1"/>
  </w:num>
  <w:num w:numId="26" w16cid:durableId="858349068">
    <w:abstractNumId w:val="0"/>
  </w:num>
  <w:num w:numId="27" w16cid:durableId="1573463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FC"/>
    <w:rsid w:val="000358A4"/>
    <w:rsid w:val="00036F08"/>
    <w:rsid w:val="00045254"/>
    <w:rsid w:val="00057272"/>
    <w:rsid w:val="00061274"/>
    <w:rsid w:val="00061F9D"/>
    <w:rsid w:val="00075F70"/>
    <w:rsid w:val="00085809"/>
    <w:rsid w:val="00094F37"/>
    <w:rsid w:val="000A2CF3"/>
    <w:rsid w:val="000E3DB0"/>
    <w:rsid w:val="000F707F"/>
    <w:rsid w:val="0011373F"/>
    <w:rsid w:val="00122F6A"/>
    <w:rsid w:val="0012540D"/>
    <w:rsid w:val="00133761"/>
    <w:rsid w:val="00145748"/>
    <w:rsid w:val="00146FA9"/>
    <w:rsid w:val="00154654"/>
    <w:rsid w:val="0016083E"/>
    <w:rsid w:val="0017128C"/>
    <w:rsid w:val="00174BA6"/>
    <w:rsid w:val="00175E85"/>
    <w:rsid w:val="001836F5"/>
    <w:rsid w:val="00187483"/>
    <w:rsid w:val="00192520"/>
    <w:rsid w:val="001A072D"/>
    <w:rsid w:val="001A5772"/>
    <w:rsid w:val="001C3A42"/>
    <w:rsid w:val="001F2912"/>
    <w:rsid w:val="001F6618"/>
    <w:rsid w:val="0020759B"/>
    <w:rsid w:val="00222C18"/>
    <w:rsid w:val="002320E3"/>
    <w:rsid w:val="002336FB"/>
    <w:rsid w:val="002378B8"/>
    <w:rsid w:val="002508C6"/>
    <w:rsid w:val="00262078"/>
    <w:rsid w:val="0026244E"/>
    <w:rsid w:val="00265EA9"/>
    <w:rsid w:val="00267580"/>
    <w:rsid w:val="002A56EC"/>
    <w:rsid w:val="002A7560"/>
    <w:rsid w:val="002B7AE3"/>
    <w:rsid w:val="002C2BB3"/>
    <w:rsid w:val="002C3772"/>
    <w:rsid w:val="002C6FC2"/>
    <w:rsid w:val="002D05A7"/>
    <w:rsid w:val="002D7357"/>
    <w:rsid w:val="002D7A8E"/>
    <w:rsid w:val="002E0591"/>
    <w:rsid w:val="002E09E6"/>
    <w:rsid w:val="002F11ED"/>
    <w:rsid w:val="002F3022"/>
    <w:rsid w:val="002F3F19"/>
    <w:rsid w:val="002F6286"/>
    <w:rsid w:val="00310A7C"/>
    <w:rsid w:val="0031198E"/>
    <w:rsid w:val="00315C78"/>
    <w:rsid w:val="0032064B"/>
    <w:rsid w:val="00321404"/>
    <w:rsid w:val="00330470"/>
    <w:rsid w:val="00333077"/>
    <w:rsid w:val="0034255D"/>
    <w:rsid w:val="00343D2B"/>
    <w:rsid w:val="00343DA8"/>
    <w:rsid w:val="00372A71"/>
    <w:rsid w:val="003B4B90"/>
    <w:rsid w:val="003C4C42"/>
    <w:rsid w:val="003D6019"/>
    <w:rsid w:val="003E534D"/>
    <w:rsid w:val="003E6F04"/>
    <w:rsid w:val="004072FF"/>
    <w:rsid w:val="00415B71"/>
    <w:rsid w:val="0041761F"/>
    <w:rsid w:val="00424476"/>
    <w:rsid w:val="00443824"/>
    <w:rsid w:val="00446CD7"/>
    <w:rsid w:val="00471415"/>
    <w:rsid w:val="00471E2C"/>
    <w:rsid w:val="00471FCE"/>
    <w:rsid w:val="004722AB"/>
    <w:rsid w:val="0047596C"/>
    <w:rsid w:val="00484469"/>
    <w:rsid w:val="00492700"/>
    <w:rsid w:val="004A10FF"/>
    <w:rsid w:val="004A52D5"/>
    <w:rsid w:val="004A6D11"/>
    <w:rsid w:val="004B3811"/>
    <w:rsid w:val="004C0229"/>
    <w:rsid w:val="004C50CD"/>
    <w:rsid w:val="004C5E2B"/>
    <w:rsid w:val="004D2155"/>
    <w:rsid w:val="004E3814"/>
    <w:rsid w:val="00514022"/>
    <w:rsid w:val="00530701"/>
    <w:rsid w:val="005318EA"/>
    <w:rsid w:val="0053662D"/>
    <w:rsid w:val="00560AD9"/>
    <w:rsid w:val="005776AA"/>
    <w:rsid w:val="00577943"/>
    <w:rsid w:val="00593079"/>
    <w:rsid w:val="00595D5C"/>
    <w:rsid w:val="005A4B1B"/>
    <w:rsid w:val="005A7416"/>
    <w:rsid w:val="005B550A"/>
    <w:rsid w:val="005C44F3"/>
    <w:rsid w:val="005D4A1C"/>
    <w:rsid w:val="005F1AA5"/>
    <w:rsid w:val="00602A6E"/>
    <w:rsid w:val="00610013"/>
    <w:rsid w:val="006111AD"/>
    <w:rsid w:val="0061781B"/>
    <w:rsid w:val="006227FC"/>
    <w:rsid w:val="006302DD"/>
    <w:rsid w:val="00637A48"/>
    <w:rsid w:val="00643AE8"/>
    <w:rsid w:val="00645029"/>
    <w:rsid w:val="00651902"/>
    <w:rsid w:val="00651DE6"/>
    <w:rsid w:val="0066458B"/>
    <w:rsid w:val="00675962"/>
    <w:rsid w:val="00685642"/>
    <w:rsid w:val="00696530"/>
    <w:rsid w:val="00696F2A"/>
    <w:rsid w:val="006A028A"/>
    <w:rsid w:val="006A083F"/>
    <w:rsid w:val="006A0C70"/>
    <w:rsid w:val="006C338C"/>
    <w:rsid w:val="006C6ADC"/>
    <w:rsid w:val="006E2FD0"/>
    <w:rsid w:val="006E3447"/>
    <w:rsid w:val="006E4AF2"/>
    <w:rsid w:val="006E6A7D"/>
    <w:rsid w:val="006F4ED8"/>
    <w:rsid w:val="00704C13"/>
    <w:rsid w:val="00712817"/>
    <w:rsid w:val="007248C0"/>
    <w:rsid w:val="00726EF7"/>
    <w:rsid w:val="0073482B"/>
    <w:rsid w:val="00744E33"/>
    <w:rsid w:val="00753D67"/>
    <w:rsid w:val="00754DD8"/>
    <w:rsid w:val="00764AB5"/>
    <w:rsid w:val="00782CEB"/>
    <w:rsid w:val="00783A82"/>
    <w:rsid w:val="00786BC8"/>
    <w:rsid w:val="00793954"/>
    <w:rsid w:val="00796C82"/>
    <w:rsid w:val="007B27C3"/>
    <w:rsid w:val="007C3E8F"/>
    <w:rsid w:val="007D14F2"/>
    <w:rsid w:val="007D2B24"/>
    <w:rsid w:val="007D5C01"/>
    <w:rsid w:val="007E42C0"/>
    <w:rsid w:val="007E4D88"/>
    <w:rsid w:val="007F69A2"/>
    <w:rsid w:val="00801C86"/>
    <w:rsid w:val="00807474"/>
    <w:rsid w:val="00833D54"/>
    <w:rsid w:val="00835030"/>
    <w:rsid w:val="00836E89"/>
    <w:rsid w:val="00847054"/>
    <w:rsid w:val="00884128"/>
    <w:rsid w:val="00885C6F"/>
    <w:rsid w:val="008955B1"/>
    <w:rsid w:val="008A2AF5"/>
    <w:rsid w:val="008C1732"/>
    <w:rsid w:val="008C5AA9"/>
    <w:rsid w:val="008E4757"/>
    <w:rsid w:val="008E5129"/>
    <w:rsid w:val="008F1EAA"/>
    <w:rsid w:val="008F2AB9"/>
    <w:rsid w:val="008F5380"/>
    <w:rsid w:val="009035E3"/>
    <w:rsid w:val="00921500"/>
    <w:rsid w:val="009322AD"/>
    <w:rsid w:val="0094496B"/>
    <w:rsid w:val="00971E56"/>
    <w:rsid w:val="00972DF4"/>
    <w:rsid w:val="00976840"/>
    <w:rsid w:val="009801FA"/>
    <w:rsid w:val="00980C6D"/>
    <w:rsid w:val="00996BF3"/>
    <w:rsid w:val="009A3AAC"/>
    <w:rsid w:val="009E0DDD"/>
    <w:rsid w:val="009F020A"/>
    <w:rsid w:val="009F7652"/>
    <w:rsid w:val="00A0130E"/>
    <w:rsid w:val="00A03011"/>
    <w:rsid w:val="00A13564"/>
    <w:rsid w:val="00A1449B"/>
    <w:rsid w:val="00A456F3"/>
    <w:rsid w:val="00A46DEF"/>
    <w:rsid w:val="00A832AA"/>
    <w:rsid w:val="00A97F6C"/>
    <w:rsid w:val="00AA1CED"/>
    <w:rsid w:val="00AA5F9F"/>
    <w:rsid w:val="00AC318B"/>
    <w:rsid w:val="00AC6981"/>
    <w:rsid w:val="00AD1A2A"/>
    <w:rsid w:val="00AD459B"/>
    <w:rsid w:val="00AF22E5"/>
    <w:rsid w:val="00AF2578"/>
    <w:rsid w:val="00AF2E4B"/>
    <w:rsid w:val="00AF47BE"/>
    <w:rsid w:val="00B04715"/>
    <w:rsid w:val="00B06252"/>
    <w:rsid w:val="00B142FD"/>
    <w:rsid w:val="00B349B0"/>
    <w:rsid w:val="00B370B7"/>
    <w:rsid w:val="00B37707"/>
    <w:rsid w:val="00B42BE5"/>
    <w:rsid w:val="00B530D4"/>
    <w:rsid w:val="00B729B2"/>
    <w:rsid w:val="00B95695"/>
    <w:rsid w:val="00B95EF8"/>
    <w:rsid w:val="00BD1E0F"/>
    <w:rsid w:val="00BD65CD"/>
    <w:rsid w:val="00BD7AEB"/>
    <w:rsid w:val="00BE2137"/>
    <w:rsid w:val="00BE47AA"/>
    <w:rsid w:val="00C02838"/>
    <w:rsid w:val="00C04BC6"/>
    <w:rsid w:val="00C31AD7"/>
    <w:rsid w:val="00C62B2C"/>
    <w:rsid w:val="00C7244A"/>
    <w:rsid w:val="00C738DD"/>
    <w:rsid w:val="00C97E2E"/>
    <w:rsid w:val="00CA27AE"/>
    <w:rsid w:val="00CA27CF"/>
    <w:rsid w:val="00CB3744"/>
    <w:rsid w:val="00CE3403"/>
    <w:rsid w:val="00CE5C8B"/>
    <w:rsid w:val="00CF340B"/>
    <w:rsid w:val="00CF682D"/>
    <w:rsid w:val="00D1639D"/>
    <w:rsid w:val="00D217B1"/>
    <w:rsid w:val="00D23AB7"/>
    <w:rsid w:val="00D24713"/>
    <w:rsid w:val="00D24D5E"/>
    <w:rsid w:val="00D31203"/>
    <w:rsid w:val="00D43DB7"/>
    <w:rsid w:val="00D45314"/>
    <w:rsid w:val="00D53DD2"/>
    <w:rsid w:val="00D5610C"/>
    <w:rsid w:val="00D67B05"/>
    <w:rsid w:val="00D73FC7"/>
    <w:rsid w:val="00D76761"/>
    <w:rsid w:val="00D82C8F"/>
    <w:rsid w:val="00DA75F9"/>
    <w:rsid w:val="00DD2B73"/>
    <w:rsid w:val="00DE7FDE"/>
    <w:rsid w:val="00DF1288"/>
    <w:rsid w:val="00E11619"/>
    <w:rsid w:val="00E35687"/>
    <w:rsid w:val="00E4374D"/>
    <w:rsid w:val="00E51B24"/>
    <w:rsid w:val="00E5525E"/>
    <w:rsid w:val="00E55D90"/>
    <w:rsid w:val="00E576A0"/>
    <w:rsid w:val="00E60DEE"/>
    <w:rsid w:val="00E62AC1"/>
    <w:rsid w:val="00E732A6"/>
    <w:rsid w:val="00E9796E"/>
    <w:rsid w:val="00EA3C38"/>
    <w:rsid w:val="00EB1140"/>
    <w:rsid w:val="00EC17D5"/>
    <w:rsid w:val="00EC2D59"/>
    <w:rsid w:val="00EC42D1"/>
    <w:rsid w:val="00EF284D"/>
    <w:rsid w:val="00EF5632"/>
    <w:rsid w:val="00EF6E31"/>
    <w:rsid w:val="00F02260"/>
    <w:rsid w:val="00F04735"/>
    <w:rsid w:val="00F06219"/>
    <w:rsid w:val="00F2128E"/>
    <w:rsid w:val="00F266D4"/>
    <w:rsid w:val="00F275AE"/>
    <w:rsid w:val="00F32984"/>
    <w:rsid w:val="00F37320"/>
    <w:rsid w:val="00F4198F"/>
    <w:rsid w:val="00F41B2D"/>
    <w:rsid w:val="00F41BFB"/>
    <w:rsid w:val="00F57BFB"/>
    <w:rsid w:val="00F800F3"/>
    <w:rsid w:val="00FA0516"/>
    <w:rsid w:val="00FA19E9"/>
    <w:rsid w:val="00FB45C8"/>
    <w:rsid w:val="00FB6130"/>
    <w:rsid w:val="00FB662A"/>
    <w:rsid w:val="00FC2BD0"/>
    <w:rsid w:val="00FD0241"/>
    <w:rsid w:val="00FD7F6D"/>
    <w:rsid w:val="00FE69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BB35"/>
  <w15:docId w15:val="{35EE87AC-E1D7-423C-BE5A-567AB9E9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2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1449B"/>
    <w:pPr>
      <w:ind w:left="720"/>
      <w:contextualSpacing/>
    </w:pPr>
  </w:style>
  <w:style w:type="character" w:styleId="Lienhypertexte">
    <w:name w:val="Hyperlink"/>
    <w:basedOn w:val="Policepardfaut"/>
    <w:uiPriority w:val="99"/>
    <w:unhideWhenUsed/>
    <w:rsid w:val="00A1449B"/>
    <w:rPr>
      <w:color w:val="0000FF" w:themeColor="hyperlink"/>
      <w:u w:val="single"/>
    </w:rPr>
  </w:style>
  <w:style w:type="paragraph" w:styleId="Textedebulles">
    <w:name w:val="Balloon Text"/>
    <w:basedOn w:val="Normal"/>
    <w:link w:val="TextedebullesCar"/>
    <w:uiPriority w:val="99"/>
    <w:semiHidden/>
    <w:unhideWhenUsed/>
    <w:rsid w:val="00DA75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5F9"/>
    <w:rPr>
      <w:rFonts w:ascii="Tahoma" w:hAnsi="Tahoma" w:cs="Tahoma"/>
      <w:sz w:val="16"/>
      <w:szCs w:val="16"/>
    </w:rPr>
  </w:style>
  <w:style w:type="character" w:styleId="Lienhypertextesuivivisit">
    <w:name w:val="FollowedHyperlink"/>
    <w:basedOn w:val="Policepardfaut"/>
    <w:uiPriority w:val="99"/>
    <w:semiHidden/>
    <w:unhideWhenUsed/>
    <w:rsid w:val="004E3814"/>
    <w:rPr>
      <w:color w:val="800080" w:themeColor="followedHyperlink"/>
      <w:u w:val="single"/>
    </w:rPr>
  </w:style>
  <w:style w:type="table" w:styleId="TableauGrille1Clair-Accentuation1">
    <w:name w:val="Grid Table 1 Light Accent 1"/>
    <w:basedOn w:val="TableauNormal"/>
    <w:uiPriority w:val="46"/>
    <w:rsid w:val="009F765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5A4B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debian.org/doc/manuals/debian-reference/ch01.fr.html"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C3F082C799B4BB9711D9D87B385FB" ma:contentTypeVersion="32" ma:contentTypeDescription="Crée un document." ma:contentTypeScope="" ma:versionID="935da4d714ee02575c5530a9e37590fe">
  <xsd:schema xmlns:xsd="http://www.w3.org/2001/XMLSchema" xmlns:xs="http://www.w3.org/2001/XMLSchema" xmlns:p="http://schemas.microsoft.com/office/2006/metadata/properties" xmlns:ns3="e8e703b5-9e0e-4f23-a727-3ae07197c617" xmlns:ns4="8f9e9439-8a5c-4c88-b7b7-235a3e0c4515" targetNamespace="http://schemas.microsoft.com/office/2006/metadata/properties" ma:root="true" ma:fieldsID="52403f5eead9e72883a0f3d90df2b17d" ns3:_="" ns4:_="">
    <xsd:import namespace="e8e703b5-9e0e-4f23-a727-3ae07197c617"/>
    <xsd:import namespace="8f9e9439-8a5c-4c88-b7b7-235a3e0c4515"/>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703b5-9e0e-4f23-a727-3ae07197c617" elementFormDefault="qualified">
    <xsd:import namespace="http://schemas.microsoft.com/office/2006/documentManagement/types"/>
    <xsd:import namespace="http://schemas.microsoft.com/office/infopath/2007/PartnerControls"/>
    <xsd:element name="SharedWithDetails" ma:index="8" nillable="true" ma:displayName="Partagé avec détails" ma:description="" ma:internalName="SharedWithDetails" ma:readOnly="true">
      <xsd:simpleType>
        <xsd:restriction base="dms:Note">
          <xsd:maxLength value="255"/>
        </xsd:restriction>
      </xsd:simpleType>
    </xsd:element>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9e9439-8a5c-4c88-b7b7-235a3e0c451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msChannelId xmlns="8f9e9439-8a5c-4c88-b7b7-235a3e0c4515" xsi:nil="true"/>
    <Math_Settings xmlns="8f9e9439-8a5c-4c88-b7b7-235a3e0c4515" xsi:nil="true"/>
    <Distribution_Groups xmlns="8f9e9439-8a5c-4c88-b7b7-235a3e0c4515" xsi:nil="true"/>
    <LMS_Mappings xmlns="8f9e9439-8a5c-4c88-b7b7-235a3e0c4515" xsi:nil="true"/>
    <Invited_Students xmlns="8f9e9439-8a5c-4c88-b7b7-235a3e0c4515" xsi:nil="true"/>
    <Is_Collaboration_Space_Locked xmlns="8f9e9439-8a5c-4c88-b7b7-235a3e0c4515" xsi:nil="true"/>
    <Templates xmlns="8f9e9439-8a5c-4c88-b7b7-235a3e0c4515" xsi:nil="true"/>
    <Self_Registration_Enabled xmlns="8f9e9439-8a5c-4c88-b7b7-235a3e0c4515" xsi:nil="true"/>
    <Teachers xmlns="8f9e9439-8a5c-4c88-b7b7-235a3e0c4515">
      <UserInfo>
        <DisplayName/>
        <AccountId xsi:nil="true"/>
        <AccountType/>
      </UserInfo>
    </Teachers>
    <Student_Groups xmlns="8f9e9439-8a5c-4c88-b7b7-235a3e0c4515">
      <UserInfo>
        <DisplayName/>
        <AccountId xsi:nil="true"/>
        <AccountType/>
      </UserInfo>
    </Student_Groups>
    <AppVersion xmlns="8f9e9439-8a5c-4c88-b7b7-235a3e0c4515" xsi:nil="true"/>
    <NotebookType xmlns="8f9e9439-8a5c-4c88-b7b7-235a3e0c4515" xsi:nil="true"/>
    <CultureName xmlns="8f9e9439-8a5c-4c88-b7b7-235a3e0c4515" xsi:nil="true"/>
    <Students xmlns="8f9e9439-8a5c-4c88-b7b7-235a3e0c4515">
      <UserInfo>
        <DisplayName/>
        <AccountId xsi:nil="true"/>
        <AccountType/>
      </UserInfo>
    </Students>
    <Invited_Teachers xmlns="8f9e9439-8a5c-4c88-b7b7-235a3e0c4515" xsi:nil="true"/>
    <IsNotebookLocked xmlns="8f9e9439-8a5c-4c88-b7b7-235a3e0c4515" xsi:nil="true"/>
    <DefaultSectionNames xmlns="8f9e9439-8a5c-4c88-b7b7-235a3e0c4515" xsi:nil="true"/>
    <Has_Teacher_Only_SectionGroup xmlns="8f9e9439-8a5c-4c88-b7b7-235a3e0c4515" xsi:nil="true"/>
    <FolderType xmlns="8f9e9439-8a5c-4c88-b7b7-235a3e0c4515" xsi:nil="true"/>
    <Owner xmlns="8f9e9439-8a5c-4c88-b7b7-235a3e0c4515">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D3E04-D7D2-459B-9AC4-0636D3F54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703b5-9e0e-4f23-a727-3ae07197c617"/>
    <ds:schemaRef ds:uri="8f9e9439-8a5c-4c88-b7b7-235a3e0c4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62B046-03A1-4A90-B36A-37A940C36186}">
  <ds:schemaRefs>
    <ds:schemaRef ds:uri="http://schemas.microsoft.com/sharepoint/v3/contenttype/forms"/>
  </ds:schemaRefs>
</ds:datastoreItem>
</file>

<file path=customXml/itemProps3.xml><?xml version="1.0" encoding="utf-8"?>
<ds:datastoreItem xmlns:ds="http://schemas.openxmlformats.org/officeDocument/2006/customXml" ds:itemID="{91E9A7ED-276D-489F-ACC7-7E0C5B623055}">
  <ds:schemaRefs>
    <ds:schemaRef ds:uri="http://schemas.microsoft.com/office/2006/metadata/properties"/>
    <ds:schemaRef ds:uri="http://schemas.microsoft.com/office/infopath/2007/PartnerControls"/>
    <ds:schemaRef ds:uri="8f9e9439-8a5c-4c88-b7b7-235a3e0c4515"/>
  </ds:schemaRefs>
</ds:datastoreItem>
</file>

<file path=customXml/itemProps4.xml><?xml version="1.0" encoding="utf-8"?>
<ds:datastoreItem xmlns:ds="http://schemas.openxmlformats.org/officeDocument/2006/customXml" ds:itemID="{712AECA5-D195-434B-A721-27FE00FC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7</Pages>
  <Words>1835</Words>
  <Characters>10095</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Savard, Louis</dc:creator>
  <cp:lastModifiedBy>Savard, Louis</cp:lastModifiedBy>
  <cp:revision>60</cp:revision>
  <cp:lastPrinted>2014-10-15T18:56:00Z</cp:lastPrinted>
  <dcterms:created xsi:type="dcterms:W3CDTF">2020-05-13T17:02:00Z</dcterms:created>
  <dcterms:modified xsi:type="dcterms:W3CDTF">2022-12-02T18:25:00Z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0x010100935C3F082C799B4BB9711D9D87B385FB</vt:lpwstr>
  </property>
</Properties>
</file>