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
          <w:i/>
          <w:iCs/>
        </w:rPr>
      </w:pPr>
      <w:bookmarkStart w:id="0" w:name="_GoBack"/>
      <w:bookmarkEnd w:id="0"/>
      <w:r>
        <w:rPr>
          <w:i/>
          <w:iCs/>
        </w:rPr>
        <w:t>Mas Lucas</w:t>
      </w:r>
    </w:p>
    <w:p>
      <w:pPr>
        <w:pStyle w:val="Normal"/>
        <w:rPr>
          <w:i/>
          <w:i/>
          <w:iCs/>
        </w:rPr>
      </w:pPr>
      <w:r>
        <w:rPr>
          <w:i/>
          <w:iCs/>
        </w:rPr>
        <w:t>Smague Florian</w:t>
      </w:r>
    </w:p>
    <w:p>
      <w:pPr>
        <w:pStyle w:val="Normal"/>
        <w:jc w:val="center"/>
        <w:rPr/>
      </w:pPr>
      <w:r>
        <w:rPr>
          <w:sz w:val="48"/>
          <w:szCs w:val="48"/>
        </w:rPr>
        <w:t xml:space="preserve">Rapport itération 1 – </w:t>
      </w:r>
      <w:r>
        <w:rPr>
          <w:sz w:val="48"/>
          <w:szCs w:val="48"/>
        </w:rPr>
        <w:t xml:space="preserve">Messagerie Instantannée </w:t>
      </w:r>
    </w:p>
    <w:p>
      <w:pPr>
        <w:pStyle w:val="Normal"/>
        <w:jc w:val="center"/>
        <w:rPr>
          <w:sz w:val="48"/>
          <w:szCs w:val="48"/>
        </w:rPr>
      </w:pPr>
      <w:r>
        <w:rPr>
          <w:sz w:val="48"/>
          <w:szCs w:val="48"/>
        </w:rPr>
      </w:r>
    </w:p>
    <w:p>
      <w:pPr>
        <w:pStyle w:val="Normal"/>
        <w:jc w:val="left"/>
        <w:rPr>
          <w:b/>
          <w:b/>
          <w:bCs/>
          <w:sz w:val="30"/>
          <w:szCs w:val="30"/>
        </w:rPr>
      </w:pPr>
      <w:r>
        <w:drawing>
          <wp:anchor behindDoc="0" distT="0" distB="0" distL="0" distR="0" simplePos="0" locked="0" layoutInCell="1" allowOverlap="1" relativeHeight="2">
            <wp:simplePos x="0" y="0"/>
            <wp:positionH relativeFrom="column">
              <wp:posOffset>0</wp:posOffset>
            </wp:positionH>
            <wp:positionV relativeFrom="paragraph">
              <wp:posOffset>612140</wp:posOffset>
            </wp:positionV>
            <wp:extent cx="5731510" cy="58629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5862955"/>
                    </a:xfrm>
                    <a:prstGeom prst="rect">
                      <a:avLst/>
                    </a:prstGeom>
                  </pic:spPr>
                </pic:pic>
              </a:graphicData>
            </a:graphic>
          </wp:anchor>
        </w:drawing>
      </w:r>
      <w:r>
        <w:rPr>
          <w:b/>
          <w:bCs/>
          <w:sz w:val="30"/>
          <w:szCs w:val="30"/>
        </w:rPr>
        <w:t>I/ Le protocole de communication</w:t>
      </w:r>
    </w:p>
    <w:p>
      <w:pPr>
        <w:pStyle w:val="Normal"/>
        <w:jc w:val="left"/>
        <w:rPr>
          <w:sz w:val="22"/>
          <w:szCs w:val="22"/>
        </w:rPr>
      </w:pPr>
      <w:r>
        <w:rPr>
          <w:sz w:val="22"/>
          <w:szCs w:val="22"/>
        </w:rPr>
      </w:r>
    </w:p>
    <w:p>
      <w:pPr>
        <w:pStyle w:val="Normal"/>
        <w:jc w:val="left"/>
        <w:rPr/>
      </w:pPr>
      <w:r>
        <w:rPr/>
      </w:r>
    </w:p>
    <w:p>
      <w:pPr>
        <w:pStyle w:val="Normal"/>
        <w:jc w:val="left"/>
        <w:rPr>
          <w:sz w:val="22"/>
          <w:szCs w:val="22"/>
        </w:rPr>
      </w:pPr>
      <w:r>
        <w:rPr>
          <w:sz w:val="22"/>
          <w:szCs w:val="22"/>
        </w:rPr>
      </w:r>
    </w:p>
    <w:p>
      <w:pPr>
        <w:pStyle w:val="Normal"/>
        <w:jc w:val="left"/>
        <w:rPr/>
      </w:pPr>
      <w:r>
        <w:rPr>
          <w:sz w:val="22"/>
          <w:szCs w:val="22"/>
        </w:rPr>
        <w:t xml:space="preserve">Le premier utilisateur à se connecter devient le client 0 </w:t>
      </w:r>
      <w:r>
        <w:rPr>
          <w:sz w:val="22"/>
          <w:szCs w:val="22"/>
        </w:rPr>
        <w:t>a</w:t>
      </w:r>
      <w:r>
        <w:rPr>
          <w:sz w:val="22"/>
          <w:szCs w:val="22"/>
        </w:rPr>
        <w:t xml:space="preserve">lors que le second devient le client </w:t>
      </w:r>
      <w:r>
        <w:rPr>
          <w:sz w:val="22"/>
          <w:szCs w:val="22"/>
        </w:rPr>
        <w:t>1</w:t>
      </w:r>
      <w:r>
        <w:rPr>
          <w:sz w:val="22"/>
          <w:szCs w:val="22"/>
        </w:rPr>
        <w:t xml:space="preserve">. Les autres clients qui essaient de se connecter sont rejetés. Ensuite, le serveur va attendre un message de la part du client </w:t>
      </w:r>
      <w:r>
        <w:rPr>
          <w:sz w:val="22"/>
          <w:szCs w:val="22"/>
        </w:rPr>
        <w:t>0</w:t>
      </w:r>
      <w:r>
        <w:rPr>
          <w:sz w:val="22"/>
          <w:szCs w:val="22"/>
        </w:rPr>
        <w:t xml:space="preserve"> puis l’envoyer au client </w:t>
      </w:r>
      <w:r>
        <w:rPr>
          <w:sz w:val="22"/>
          <w:szCs w:val="22"/>
        </w:rPr>
        <w:t>1</w:t>
      </w:r>
      <w:r>
        <w:rPr>
          <w:sz w:val="22"/>
          <w:szCs w:val="22"/>
        </w:rPr>
        <w:t xml:space="preserve"> qui répondra au client </w:t>
      </w:r>
      <w:r>
        <w:rPr>
          <w:sz w:val="22"/>
          <w:szCs w:val="22"/>
        </w:rPr>
        <w:t>0</w:t>
      </w:r>
      <w:r>
        <w:rPr>
          <w:sz w:val="22"/>
          <w:szCs w:val="22"/>
        </w:rPr>
        <w:t xml:space="preserve"> en envoyant un message au serveur qui le transfér</w:t>
      </w:r>
      <w:r>
        <w:rPr>
          <w:sz w:val="22"/>
          <w:szCs w:val="22"/>
        </w:rPr>
        <w:t>er</w:t>
      </w:r>
      <w:r>
        <w:rPr>
          <w:sz w:val="22"/>
          <w:szCs w:val="22"/>
        </w:rPr>
        <w:t xml:space="preserve">a. </w:t>
      </w:r>
    </w:p>
    <w:p>
      <w:pPr>
        <w:pStyle w:val="Normal"/>
        <w:jc w:val="left"/>
        <w:rPr/>
      </w:pPr>
      <w:r>
        <w:rPr>
          <w:sz w:val="22"/>
          <w:szCs w:val="22"/>
        </w:rPr>
        <w:t xml:space="preserve">Il y a une boucle qui permet de conserver ce processus d’échange tant qu’un des deux clients ne signale pas la fin de l’échange. </w:t>
      </w:r>
    </w:p>
    <w:p>
      <w:pPr>
        <w:pStyle w:val="Normal"/>
        <w:jc w:val="left"/>
        <w:rPr/>
      </w:pPr>
      <w:r>
        <w:rPr>
          <w:sz w:val="22"/>
          <w:szCs w:val="22"/>
        </w:rPr>
        <w:t>Ensuite, l’un des deux client va signaler la fin de la communication.</w:t>
      </w:r>
      <w:r>
        <w:rPr>
          <w:sz w:val="22"/>
          <w:szCs w:val="22"/>
        </w:rPr>
        <w:t xml:space="preserve"> </w:t>
      </w:r>
      <w:r>
        <w:rPr>
          <w:sz w:val="22"/>
          <w:szCs w:val="22"/>
        </w:rPr>
        <w:t>Le serveur va alors attendre qu’un autre client se connecte. Lorsqu’un autre client se connecte, la communication reprend.</w:t>
      </w:r>
    </w:p>
    <w:p>
      <w:pPr>
        <w:pStyle w:val="Normal"/>
        <w:jc w:val="left"/>
        <w:rPr>
          <w:b/>
          <w:b/>
          <w:bCs/>
          <w:sz w:val="30"/>
          <w:szCs w:val="30"/>
        </w:rPr>
      </w:pPr>
      <w:r>
        <w:rPr>
          <w:b/>
          <w:bCs/>
          <w:sz w:val="30"/>
          <w:szCs w:val="30"/>
        </w:rPr>
      </w:r>
    </w:p>
    <w:p>
      <w:pPr>
        <w:pStyle w:val="Normal"/>
        <w:jc w:val="left"/>
        <w:rPr>
          <w:b/>
          <w:b/>
          <w:bCs/>
          <w:sz w:val="30"/>
          <w:szCs w:val="30"/>
        </w:rPr>
      </w:pPr>
      <w:r>
        <w:rPr>
          <w:b/>
          <w:bCs/>
          <w:sz w:val="30"/>
          <w:szCs w:val="30"/>
        </w:rPr>
        <w:t>II/ Les difficultés rencontré</w:t>
      </w:r>
      <w:r>
        <w:rPr>
          <w:b/>
          <w:bCs/>
          <w:sz w:val="30"/>
          <w:szCs w:val="30"/>
        </w:rPr>
        <w:t>e</w:t>
      </w:r>
      <w:r>
        <w:rPr>
          <w:b/>
          <w:bCs/>
          <w:sz w:val="30"/>
          <w:szCs w:val="30"/>
        </w:rPr>
        <w:t>s</w:t>
      </w:r>
    </w:p>
    <w:p>
      <w:pPr>
        <w:pStyle w:val="Normal"/>
        <w:jc w:val="left"/>
        <w:rPr/>
      </w:pPr>
      <w:r>
        <w:rPr>
          <w:sz w:val="22"/>
          <w:szCs w:val="22"/>
        </w:rPr>
        <w:t xml:space="preserve">Arriver à gérer tous les états du serveur (attente de connexion, fin de connexion d’un client puis attente de connexion d’un </w:t>
      </w:r>
      <w:r>
        <w:rPr>
          <w:sz w:val="22"/>
          <w:szCs w:val="22"/>
        </w:rPr>
        <w:t xml:space="preserve">autre </w:t>
      </w:r>
      <w:r>
        <w:rPr>
          <w:sz w:val="22"/>
          <w:szCs w:val="22"/>
        </w:rPr>
        <w:t>client, reprise du dialogue) de façon compréhensible et propre.</w:t>
      </w:r>
    </w:p>
    <w:p>
      <w:pPr>
        <w:pStyle w:val="Normal"/>
        <w:jc w:val="left"/>
        <w:rPr/>
      </w:pPr>
      <w:r>
        <w:rPr>
          <w:sz w:val="22"/>
          <w:szCs w:val="22"/>
        </w:rPr>
        <w:t>La factorisation du code était également compliqué pour un débutant en C. J’ai découvert le fonctionnement des headers et j’ai du m’auto-former à la conception de makefiles.</w:t>
      </w:r>
    </w:p>
    <w:p>
      <w:pPr>
        <w:pStyle w:val="Normal"/>
        <w:jc w:val="left"/>
        <w:rPr>
          <w:sz w:val="22"/>
          <w:szCs w:val="22"/>
        </w:rPr>
      </w:pPr>
      <w:r>
        <w:rPr>
          <w:sz w:val="22"/>
          <w:szCs w:val="22"/>
        </w:rPr>
      </w:r>
    </w:p>
    <w:p>
      <w:pPr>
        <w:pStyle w:val="Normal"/>
        <w:jc w:val="left"/>
        <w:rPr>
          <w:b/>
          <w:b/>
          <w:bCs/>
          <w:sz w:val="30"/>
          <w:szCs w:val="30"/>
        </w:rPr>
      </w:pPr>
      <w:r>
        <w:rPr>
          <w:b/>
          <w:bCs/>
          <w:sz w:val="30"/>
          <w:szCs w:val="30"/>
        </w:rPr>
        <w:t>III/ La répartition du travail</w:t>
      </w:r>
    </w:p>
    <w:p>
      <w:pPr>
        <w:pStyle w:val="Normal"/>
        <w:jc w:val="left"/>
        <w:rPr>
          <w:sz w:val="22"/>
          <w:szCs w:val="22"/>
        </w:rPr>
      </w:pPr>
      <w:r>
        <w:rPr>
          <w:sz w:val="22"/>
          <w:szCs w:val="22"/>
        </w:rPr>
      </w:r>
    </w:p>
    <w:p>
      <w:pPr>
        <w:pStyle w:val="Normal"/>
        <w:jc w:val="left"/>
        <w:rPr/>
      </w:pPr>
      <w:r>
        <w:rPr>
          <w:sz w:val="22"/>
          <w:szCs w:val="22"/>
        </w:rPr>
        <w:t>Concernant la répartition du travail nous avons décidé de faire chacun un des programmes, un a fait le client et l’autre a fait le serveur. Après avoir fait le début du client nous avons ensuite fait en sorte que le serveur accepte le client et donne les bonnes autorisations puis nous avons fait en sorte que le client comprenne qu’il devait interrompre la connexion. Nous avons échangé grâce à un git pour le code, messenger pour la réflexion et un trello pour voir l’avancement des tâches.</w:t>
      </w:r>
    </w:p>
    <w:p>
      <w:pPr>
        <w:pStyle w:val="Normal"/>
        <w:jc w:val="left"/>
        <w:rPr>
          <w:sz w:val="22"/>
          <w:szCs w:val="22"/>
        </w:rPr>
      </w:pPr>
      <w:r>
        <w:rPr/>
      </w:r>
    </w:p>
    <w:p>
      <w:pPr>
        <w:pStyle w:val="Normal"/>
        <w:jc w:val="left"/>
        <w:rPr>
          <w:b/>
          <w:b/>
          <w:bCs/>
          <w:sz w:val="30"/>
          <w:szCs w:val="30"/>
        </w:rPr>
      </w:pPr>
      <w:r>
        <w:rPr>
          <w:b/>
          <w:bCs/>
          <w:sz w:val="30"/>
          <w:szCs w:val="30"/>
        </w:rPr>
        <w:t>IV/ Compilation / Exécution</w:t>
      </w:r>
    </w:p>
    <w:p>
      <w:pPr>
        <w:pStyle w:val="Normal"/>
        <w:jc w:val="left"/>
        <w:rPr>
          <w:b w:val="false"/>
          <w:b w:val="false"/>
          <w:bCs w:val="false"/>
          <w:sz w:val="22"/>
          <w:szCs w:val="22"/>
        </w:rPr>
      </w:pPr>
      <w:r>
        <w:rPr>
          <w:b w:val="false"/>
          <w:bCs w:val="false"/>
          <w:sz w:val="22"/>
          <w:szCs w:val="22"/>
        </w:rPr>
      </w:r>
    </w:p>
    <w:p>
      <w:pPr>
        <w:pStyle w:val="Normal"/>
        <w:jc w:val="left"/>
        <w:rPr>
          <w:b w:val="false"/>
          <w:b w:val="false"/>
          <w:bCs w:val="false"/>
          <w:sz w:val="22"/>
          <w:szCs w:val="22"/>
        </w:rPr>
      </w:pPr>
      <w:r>
        <w:rPr>
          <w:b w:val="false"/>
          <w:bCs w:val="false"/>
          <w:sz w:val="22"/>
          <w:szCs w:val="22"/>
        </w:rPr>
        <w:t>Pour compiler le programme, il suffit d’ouvrir le terminal, de se placer à la racine du projet (la où se situe le</w:t>
      </w:r>
      <w:r>
        <w:rPr>
          <w:b w:val="false"/>
          <w:bCs w:val="false"/>
          <w:i/>
          <w:iCs/>
          <w:sz w:val="22"/>
          <w:szCs w:val="22"/>
        </w:rPr>
        <w:t xml:space="preserve"> makefile</w:t>
      </w:r>
      <w:r>
        <w:rPr>
          <w:b w:val="false"/>
          <w:bCs w:val="false"/>
          <w:i w:val="false"/>
          <w:iCs w:val="false"/>
          <w:sz w:val="22"/>
          <w:szCs w:val="22"/>
        </w:rPr>
        <w:t xml:space="preserve">) puis d’exécuter la commande </w:t>
      </w:r>
      <w:r>
        <w:rPr>
          <w:b w:val="false"/>
          <w:bCs w:val="false"/>
          <w:i/>
          <w:iCs/>
          <w:sz w:val="22"/>
          <w:szCs w:val="22"/>
        </w:rPr>
        <w:t>make</w:t>
      </w:r>
      <w:r>
        <w:rPr>
          <w:b w:val="false"/>
          <w:bCs w:val="false"/>
          <w:i w:val="false"/>
          <w:iCs w:val="false"/>
          <w:sz w:val="22"/>
          <w:szCs w:val="22"/>
        </w:rPr>
        <w:t>.</w:t>
      </w:r>
    </w:p>
    <w:p>
      <w:pPr>
        <w:pStyle w:val="Normal"/>
        <w:jc w:val="left"/>
        <w:rPr>
          <w:b w:val="false"/>
          <w:b w:val="false"/>
          <w:bCs w:val="false"/>
          <w:sz w:val="22"/>
          <w:szCs w:val="22"/>
        </w:rPr>
      </w:pPr>
      <w:r>
        <w:rPr>
          <w:b w:val="false"/>
          <w:bCs w:val="false"/>
          <w:i w:val="false"/>
          <w:iCs w:val="false"/>
          <w:sz w:val="22"/>
          <w:szCs w:val="22"/>
        </w:rPr>
        <w:t xml:space="preserve">Deux fichiers seront générés : </w:t>
      </w:r>
      <w:r>
        <w:rPr>
          <w:b w:val="false"/>
          <w:bCs w:val="false"/>
          <w:i/>
          <w:iCs/>
          <w:sz w:val="22"/>
          <w:szCs w:val="22"/>
        </w:rPr>
        <w:t xml:space="preserve">client_v1 </w:t>
      </w:r>
      <w:r>
        <w:rPr>
          <w:b w:val="false"/>
          <w:bCs w:val="false"/>
          <w:i w:val="false"/>
          <w:iCs w:val="false"/>
          <w:sz w:val="22"/>
          <w:szCs w:val="22"/>
        </w:rPr>
        <w:t xml:space="preserve">et </w:t>
      </w:r>
      <w:r>
        <w:rPr>
          <w:b w:val="false"/>
          <w:bCs w:val="false"/>
          <w:i/>
          <w:iCs/>
          <w:sz w:val="22"/>
          <w:szCs w:val="22"/>
        </w:rPr>
        <w:t>server_v1</w:t>
      </w:r>
      <w:r>
        <w:rPr>
          <w:b w:val="false"/>
          <w:bCs w:val="false"/>
          <w:i w:val="false"/>
          <w:iCs w:val="false"/>
          <w:sz w:val="22"/>
          <w:szCs w:val="22"/>
        </w:rPr>
        <w:t>.</w:t>
      </w:r>
    </w:p>
    <w:p>
      <w:pPr>
        <w:pStyle w:val="Normal"/>
        <w:jc w:val="left"/>
        <w:rPr>
          <w:b w:val="false"/>
          <w:b w:val="false"/>
          <w:bCs w:val="false"/>
          <w:sz w:val="22"/>
          <w:szCs w:val="22"/>
        </w:rPr>
      </w:pPr>
      <w:r>
        <w:rPr>
          <w:b w:val="false"/>
          <w:bCs w:val="false"/>
          <w:i w:val="false"/>
          <w:iCs w:val="false"/>
          <w:sz w:val="22"/>
          <w:szCs w:val="22"/>
        </w:rPr>
        <w:t xml:space="preserve">On lance le serveur avec la commande </w:t>
      </w:r>
      <w:r>
        <w:rPr>
          <w:b w:val="false"/>
          <w:bCs w:val="false"/>
          <w:i/>
          <w:iCs/>
          <w:sz w:val="22"/>
          <w:szCs w:val="22"/>
        </w:rPr>
        <w:t>./server_v1</w:t>
      </w:r>
      <w:r>
        <w:rPr>
          <w:b w:val="false"/>
          <w:bCs w:val="false"/>
          <w:i w:val="false"/>
          <w:iCs w:val="false"/>
          <w:sz w:val="22"/>
          <w:szCs w:val="22"/>
        </w:rPr>
        <w:t xml:space="preserve"> puis deux fois </w:t>
      </w:r>
      <w:r>
        <w:rPr>
          <w:b w:val="false"/>
          <w:bCs w:val="false"/>
          <w:i/>
          <w:iCs/>
          <w:sz w:val="22"/>
          <w:szCs w:val="22"/>
        </w:rPr>
        <w:t>./client_v1</w:t>
      </w:r>
    </w:p>
    <w:p>
      <w:pPr>
        <w:pStyle w:val="Normal"/>
        <w:spacing w:before="0" w:after="160"/>
        <w:jc w:val="left"/>
        <w:rPr>
          <w:b w:val="false"/>
          <w:b w:val="false"/>
          <w:bCs w:val="false"/>
          <w:sz w:val="22"/>
          <w:szCs w:val="22"/>
        </w:rPr>
      </w:pPr>
      <w:r>
        <w:rPr>
          <w:b w:val="false"/>
          <w:bCs w:val="false"/>
          <w:sz w:val="22"/>
          <w:szCs w:val="22"/>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LibreOffice/6.2.2.2$Linux_X86_64 LibreOffice_project/20$Build-2</Application>
  <Pages>2</Pages>
  <Words>333</Words>
  <Characters>1667</Characters>
  <CharactersWithSpaces>1988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2019-04-13T13:23:43Z</dcterms:created>
  <dc:creator>Florian Smague</dc:creator>
  <dc:description/>
  <dc:language>fr-FR</dc:language>
  <cp:lastModifiedBy/>
  <dcterms:modified xsi:type="dcterms:W3CDTF">2019-04-14T23:28:10Z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