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12</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5</w:t>
      </w:r>
    </w:p>
    <w:p w:rsidR="003208A6" w:rsidP="003208A6" w:rsidRDefault="003208A6" w14:paraId="484B0408" w14:textId="33334821">
      <w:r>
        <w:t xml:space="preserve">Total </w:t>
      </w:r>
      <w:r w:rsidRPr="00640273">
        <w:t>Lines of Code (LOC):</w:t>
      </w:r>
      <w:r>
        <w:t xml:space="preserve"> </w:t>
      </w:r>
      <w:r w:rsidR="000A59A0">
        <w:t>102</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102</w:t>
      </w:r>
    </w:p>
    <w:p w:rsidRPr="002C3F1F" w:rsidR="002A60CF" w:rsidP="00366D07" w:rsidRDefault="00366D07" w14:paraId="76F7EABF" w14:textId="00DA8C78">
      <w:r w:rsidRPr="002C3F1F">
        <w:t xml:space="preserve">LOC Conversion Percentage: </w:t>
      </w:r>
      <w:r w:rsidR="000A59A0">
        <w:t>86.27%</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12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75%</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86.27%</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102</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17</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0%</w:t>
            </w:r>
          </w:p>
        </w:tc>
        <w:tc>
          <w:tcPr>
            <w:tcW w:w="1242" w:type="dxa"/>
          </w:tcPr>
          <w:p w:rsidRPr="00324150" w:rsidR="00AB7A33" w:rsidP="00AB7A33" w:rsidRDefault="00EE2760" w14:paraId="662A8F99" w14:textId="6944D0E0">
            <w:pPr>
              <w:jc w:val="center"/>
              <w:rPr>
                <w:sz w:val="20"/>
                <w:szCs w:val="20"/>
              </w:rPr>
            </w:pPr>
            <w:r>
              <w:rPr>
                <w:sz w:val="20"/>
                <w:szCs w:val="20"/>
              </w:rPr>
              <w:t>51.85%</w:t>
            </w:r>
          </w:p>
        </w:tc>
        <w:tc>
          <w:tcPr>
            <w:tcW w:w="1323" w:type="dxa"/>
          </w:tcPr>
          <w:p w:rsidRPr="00324150" w:rsidR="00AB7A33" w:rsidP="00AB7A33" w:rsidRDefault="00EE2760" w14:paraId="09D3D134" w14:textId="0143FCF9">
            <w:pPr>
              <w:jc w:val="center"/>
              <w:rPr>
                <w:sz w:val="20"/>
                <w:szCs w:val="20"/>
              </w:rPr>
            </w:pPr>
            <w:r>
              <w:rPr>
                <w:sz w:val="20"/>
                <w:szCs w:val="20"/>
              </w:rPr>
              <w:t>2</w:t>
            </w:r>
          </w:p>
        </w:tc>
        <w:tc>
          <w:tcPr>
            <w:tcW w:w="1082" w:type="dxa"/>
          </w:tcPr>
          <w:p w:rsidRPr="00324150" w:rsidR="00AB7A33" w:rsidP="00AB7A33" w:rsidRDefault="00EE2760" w14:paraId="1E0D6B98" w14:textId="0A89A695">
            <w:pPr>
              <w:jc w:val="center"/>
              <w:rPr>
                <w:sz w:val="20"/>
                <w:szCs w:val="20"/>
              </w:rPr>
            </w:pPr>
            <w:r>
              <w:rPr>
                <w:sz w:val="20"/>
                <w:szCs w:val="20"/>
              </w:rPr>
              <w:t>27</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3</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50%</w:t>
            </w:r>
          </w:p>
        </w:tc>
        <w:tc>
          <w:tcPr>
            <w:tcW w:w="1242" w:type="dxa"/>
          </w:tcPr>
          <w:p w:rsidR="00BC4592" w:rsidP="00AB7A33" w:rsidRDefault="00BC4592" w14:paraId="7637C28E" w14:textId="55426C0A">
            <w:pPr>
              <w:jc w:val="center"/>
              <w:rPr>
                <w:sz w:val="20"/>
                <w:szCs w:val="20"/>
              </w:rPr>
            </w:pPr>
            <w:r>
              <w:rPr>
                <w:sz w:val="20"/>
                <w:szCs w:val="20"/>
              </w:rPr>
              <w:t>95.83%</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5</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5</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eb36e58ec6f4ec6">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203bc1ff1ec94b7e">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50ceab7f0dd343ea">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5d4e4a6d6f7468b">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1e89410993a4530">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2797721caf1c4324">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6</w:t>
      </w:r>
    </w:p>
    <w:p w:rsidR="00053690" w:rsidRDefault="00053690" w14:paraId="6FF6A207" w14:textId="77777777"/>
    <w:p w:rsidR="00053690" w:rsidRDefault="0094415D" w14:paraId="63B2E000" w14:textId="60F85166">
      <w:pPr>
        <w:ind w:left="720"/>
      </w:pPr>
      <w:r>
        <w:t>6</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17</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1/3</w:t>
            </w:r>
          </w:p>
        </w:tc>
        <w:tc>
          <w:tcPr>
            <w:tcW w:w="2150" w:type="dxa"/>
          </w:tcPr>
          <w:p w:rsidRPr="00D1758E" w:rsidR="00582D11" w:rsidP="00582D11" w:rsidRDefault="007B6C90" w14:paraId="00F590D3" w14:textId="48265AA7">
            <w:pPr>
              <w:jc w:val="center"/>
            </w:pPr>
            <w:r w:rsidRPr="007B6C90">
              <w:t>33.33%</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51.85</w:t>
      </w:r>
      <w:r w:rsidR="00672062">
        <w:t>%</w:t>
      </w:r>
      <w:r w:rsidR="00566B19">
        <w:tab/>
      </w:r>
    </w:p>
    <w:p w:rsidR="00053690" w:rsidP="005F10F9" w:rsidRDefault="00566B19" w14:paraId="0BA8E0AA" w14:textId="0B3D5A00">
      <w:pPr>
        <w:ind w:firstLine="720"/>
      </w:pPr>
      <w:r>
        <w:t xml:space="preserve">Number of Views:  </w:t>
      </w:r>
      <w:r w:rsidR="002B13A6">
        <w:t>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27</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3</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50% Identified Object Conversion Rate</w:t>
      </w:r>
    </w:p>
    <w:p w:rsidR="006E196F" w:rsidP="006E196F" w:rsidRDefault="006E196F" w14:paraId="57BF7C84" w14:textId="030221E2">
      <w:r>
        <w:tab/>
        <w:t>Conversion Rate by Lines of Code:  95.83 %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31" TargetMode="External" Id="R5eb36e58ec6f4ec6" /><Relationship Type="http://schemas.openxmlformats.org/officeDocument/2006/relationships/hyperlink" Target="https://docs.mobilize.net/snowconvert/general/issues/mscewi1022" TargetMode="External" Id="R203bc1ff1ec94b7e" /><Relationship Type="http://schemas.openxmlformats.org/officeDocument/2006/relationships/hyperlink" Target="https://docs.mobilize.net/snowconvert/general/issues/mscewi1020" TargetMode="External" Id="R50ceab7f0dd343ea" /><Relationship Type="http://schemas.openxmlformats.org/officeDocument/2006/relationships/hyperlink" Target="https://docs.mobilize.net/snowconvert/general/issues/mscewi1050" TargetMode="External" Id="R05d4e4a6d6f7468b" /><Relationship Type="http://schemas.openxmlformats.org/officeDocument/2006/relationships/hyperlink" Target="https://docs.mobilize.net/snowconvert/for-teradata/issues/mscewi2053" TargetMode="External" Id="R71e89410993a4530" /><Relationship Type="http://schemas.openxmlformats.org/officeDocument/2006/relationships/hyperlink" Target="https://docs.mobilize.net/snowconvert/for-teradata/issues/mscewi2065" TargetMode="External" Id="R2797721caf1c432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