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CD29" w14:textId="77777777" w:rsidR="008453C6" w:rsidRPr="008453C6" w:rsidRDefault="008453C6" w:rsidP="008453C6">
      <w:pPr>
        <w:ind w:firstLine="640"/>
        <w:jc w:val="center"/>
        <w:rPr>
          <w:rFonts w:ascii="宋体" w:hAnsi="宋体"/>
          <w:sz w:val="32"/>
          <w:szCs w:val="32"/>
        </w:rPr>
      </w:pPr>
    </w:p>
    <w:p w14:paraId="505F824C" w14:textId="77777777" w:rsidR="008453C6" w:rsidRPr="008453C6" w:rsidRDefault="008453C6" w:rsidP="008453C6">
      <w:pPr>
        <w:ind w:firstLine="640"/>
        <w:jc w:val="center"/>
        <w:rPr>
          <w:rFonts w:ascii="宋体" w:hAnsi="宋体"/>
          <w:sz w:val="32"/>
          <w:szCs w:val="32"/>
        </w:rPr>
      </w:pPr>
    </w:p>
    <w:p w14:paraId="7B1686BB" w14:textId="77777777" w:rsidR="008453C6" w:rsidRPr="008453C6" w:rsidRDefault="008453C6" w:rsidP="008453C6">
      <w:pPr>
        <w:ind w:firstLine="640"/>
        <w:jc w:val="center"/>
        <w:rPr>
          <w:rFonts w:ascii="宋体" w:hAnsi="宋体"/>
          <w:sz w:val="32"/>
          <w:szCs w:val="32"/>
        </w:rPr>
      </w:pPr>
    </w:p>
    <w:p w14:paraId="2A3BAE12" w14:textId="77777777" w:rsidR="008453C6" w:rsidRPr="008453C6" w:rsidRDefault="008453C6" w:rsidP="008453C6">
      <w:pPr>
        <w:ind w:firstLine="640"/>
        <w:jc w:val="center"/>
        <w:rPr>
          <w:rFonts w:ascii="宋体" w:hAnsi="宋体"/>
          <w:sz w:val="32"/>
          <w:szCs w:val="32"/>
        </w:rPr>
      </w:pPr>
    </w:p>
    <w:p w14:paraId="4E919F03" w14:textId="77777777" w:rsidR="008453C6" w:rsidRPr="008453C6" w:rsidRDefault="008453C6" w:rsidP="008453C6">
      <w:pPr>
        <w:ind w:firstLine="640"/>
        <w:jc w:val="center"/>
        <w:rPr>
          <w:rFonts w:ascii="宋体" w:hAnsi="宋体"/>
          <w:sz w:val="32"/>
          <w:szCs w:val="32"/>
        </w:rPr>
      </w:pPr>
    </w:p>
    <w:p w14:paraId="438E11F4" w14:textId="77777777" w:rsidR="008453C6" w:rsidRDefault="008453C6" w:rsidP="00875680">
      <w:pPr>
        <w:ind w:firstLine="880"/>
        <w:jc w:val="center"/>
        <w:rPr>
          <w:rFonts w:ascii="宋体" w:hAnsi="宋体"/>
          <w:sz w:val="44"/>
          <w:szCs w:val="44"/>
        </w:rPr>
      </w:pPr>
      <w:r w:rsidRPr="00A10283">
        <w:rPr>
          <w:rFonts w:ascii="宋体" w:hAnsi="宋体" w:hint="eastAsia"/>
          <w:sz w:val="44"/>
          <w:szCs w:val="44"/>
        </w:rPr>
        <w:t>2</w:t>
      </w:r>
      <w:r w:rsidRPr="00A10283">
        <w:rPr>
          <w:rFonts w:ascii="宋体" w:hAnsi="宋体"/>
          <w:sz w:val="44"/>
          <w:szCs w:val="44"/>
        </w:rPr>
        <w:t>019</w:t>
      </w:r>
      <w:r w:rsidRPr="00A10283">
        <w:rPr>
          <w:rFonts w:ascii="宋体" w:hAnsi="宋体" w:hint="eastAsia"/>
          <w:sz w:val="44"/>
          <w:szCs w:val="44"/>
        </w:rPr>
        <w:t>年全国大学生</w:t>
      </w:r>
      <w:r w:rsidR="00792193" w:rsidRPr="00A10283">
        <w:rPr>
          <w:rFonts w:ascii="宋体" w:hAnsi="宋体" w:hint="eastAsia"/>
          <w:sz w:val="44"/>
          <w:szCs w:val="44"/>
        </w:rPr>
        <w:t>电子设计竞赛</w:t>
      </w:r>
    </w:p>
    <w:p w14:paraId="3C538BA4" w14:textId="77777777" w:rsidR="00875680" w:rsidRDefault="00875680" w:rsidP="00875680">
      <w:pPr>
        <w:ind w:firstLine="880"/>
        <w:jc w:val="center"/>
        <w:rPr>
          <w:rFonts w:ascii="宋体" w:hAnsi="宋体"/>
          <w:sz w:val="44"/>
          <w:szCs w:val="44"/>
        </w:rPr>
      </w:pPr>
    </w:p>
    <w:p w14:paraId="6C20EFC9" w14:textId="77777777" w:rsidR="00875680" w:rsidRDefault="00875680" w:rsidP="00875680">
      <w:pPr>
        <w:ind w:firstLine="880"/>
        <w:jc w:val="center"/>
        <w:rPr>
          <w:rFonts w:ascii="宋体" w:hAnsi="宋体"/>
          <w:sz w:val="44"/>
          <w:szCs w:val="44"/>
        </w:rPr>
      </w:pPr>
    </w:p>
    <w:p w14:paraId="469BF0B9" w14:textId="77777777" w:rsidR="00875680" w:rsidRPr="00875680" w:rsidRDefault="00875680" w:rsidP="00875680">
      <w:pPr>
        <w:ind w:firstLine="880"/>
        <w:jc w:val="center"/>
        <w:rPr>
          <w:rFonts w:ascii="宋体" w:hAnsi="宋体"/>
          <w:sz w:val="44"/>
          <w:szCs w:val="44"/>
        </w:rPr>
      </w:pPr>
    </w:p>
    <w:p w14:paraId="676EC90A" w14:textId="77777777" w:rsidR="008453C6" w:rsidRPr="008453C6" w:rsidRDefault="008453C6" w:rsidP="00EE3BC2">
      <w:pPr>
        <w:ind w:firstLine="640"/>
        <w:jc w:val="center"/>
        <w:rPr>
          <w:rFonts w:ascii="宋体" w:hAnsi="宋体"/>
          <w:sz w:val="32"/>
          <w:szCs w:val="32"/>
        </w:rPr>
      </w:pPr>
      <w:r w:rsidRPr="008453C6">
        <w:rPr>
          <w:rFonts w:ascii="宋体" w:hAnsi="宋体" w:hint="eastAsia"/>
          <w:sz w:val="32"/>
          <w:szCs w:val="32"/>
        </w:rPr>
        <w:t>模拟电磁曲射炮（</w:t>
      </w:r>
      <w:r w:rsidRPr="008453C6">
        <w:rPr>
          <w:rFonts w:ascii="宋体" w:hAnsi="宋体" w:cs="Times New Roman"/>
          <w:b/>
          <w:bCs/>
          <w:sz w:val="32"/>
          <w:szCs w:val="32"/>
        </w:rPr>
        <w:t>H</w:t>
      </w:r>
      <w:r w:rsidRPr="008453C6">
        <w:rPr>
          <w:rFonts w:ascii="宋体" w:hAnsi="宋体" w:hint="eastAsia"/>
          <w:sz w:val="32"/>
          <w:szCs w:val="32"/>
        </w:rPr>
        <w:t>题）</w:t>
      </w:r>
    </w:p>
    <w:p w14:paraId="20236AB0" w14:textId="77777777" w:rsidR="008453C6" w:rsidRPr="008453C6" w:rsidRDefault="00EE3BC2" w:rsidP="008453C6">
      <w:pPr>
        <w:ind w:firstLine="640"/>
        <w:jc w:val="center"/>
        <w:rPr>
          <w:rFonts w:ascii="宋体" w:hAnsi="宋体"/>
          <w:sz w:val="32"/>
          <w:szCs w:val="32"/>
        </w:rPr>
      </w:pPr>
      <w:r>
        <w:rPr>
          <w:rFonts w:ascii="宋体" w:hAnsi="宋体" w:hint="eastAsia"/>
          <w:sz w:val="32"/>
          <w:szCs w:val="32"/>
        </w:rPr>
        <w:t>【本科组】</w:t>
      </w:r>
    </w:p>
    <w:p w14:paraId="09C0A48D" w14:textId="77777777" w:rsidR="008453C6" w:rsidRPr="008453C6" w:rsidRDefault="008453C6" w:rsidP="008453C6">
      <w:pPr>
        <w:ind w:firstLine="640"/>
        <w:jc w:val="center"/>
        <w:rPr>
          <w:rFonts w:ascii="宋体" w:hAnsi="宋体"/>
          <w:sz w:val="32"/>
          <w:szCs w:val="32"/>
        </w:rPr>
      </w:pPr>
    </w:p>
    <w:p w14:paraId="3E757B0E" w14:textId="77777777" w:rsidR="008453C6" w:rsidRDefault="008453C6" w:rsidP="008453C6">
      <w:pPr>
        <w:ind w:firstLine="640"/>
        <w:jc w:val="center"/>
        <w:rPr>
          <w:rFonts w:ascii="宋体" w:hAnsi="宋体"/>
          <w:sz w:val="32"/>
          <w:szCs w:val="32"/>
        </w:rPr>
      </w:pPr>
    </w:p>
    <w:p w14:paraId="3BFEAD04" w14:textId="77777777" w:rsidR="008453C6" w:rsidRDefault="00E10CF1" w:rsidP="008453C6">
      <w:pPr>
        <w:ind w:firstLine="640"/>
        <w:jc w:val="center"/>
        <w:rPr>
          <w:rFonts w:ascii="宋体" w:hAnsi="宋体"/>
          <w:sz w:val="32"/>
          <w:szCs w:val="32"/>
        </w:rPr>
      </w:pPr>
      <w:r w:rsidRPr="008453C6">
        <w:rPr>
          <w:rFonts w:ascii="宋体" w:hAnsi="宋体"/>
          <w:noProof/>
          <w:sz w:val="32"/>
          <w:szCs w:val="32"/>
        </w:rPr>
        <w:drawing>
          <wp:anchor distT="0" distB="0" distL="114300" distR="114300" simplePos="0" relativeHeight="251658240" behindDoc="0" locked="0" layoutInCell="1" allowOverlap="1" wp14:anchorId="56C04FAD" wp14:editId="2ABD7DE2">
            <wp:simplePos x="0" y="0"/>
            <wp:positionH relativeFrom="column">
              <wp:posOffset>1985673</wp:posOffset>
            </wp:positionH>
            <wp:positionV relativeFrom="paragraph">
              <wp:posOffset>426748</wp:posOffset>
            </wp:positionV>
            <wp:extent cx="2244090" cy="1423035"/>
            <wp:effectExtent l="0" t="0" r="381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4090" cy="1423035"/>
                    </a:xfrm>
                    <a:prstGeom prst="rect">
                      <a:avLst/>
                    </a:prstGeom>
                    <a:noFill/>
                    <a:ln>
                      <a:noFill/>
                    </a:ln>
                  </pic:spPr>
                </pic:pic>
              </a:graphicData>
            </a:graphic>
          </wp:anchor>
        </w:drawing>
      </w:r>
    </w:p>
    <w:p w14:paraId="34403FA1" w14:textId="77777777" w:rsidR="008453C6" w:rsidRDefault="008453C6" w:rsidP="008453C6">
      <w:pPr>
        <w:ind w:firstLine="640"/>
        <w:jc w:val="center"/>
        <w:rPr>
          <w:rFonts w:ascii="宋体" w:hAnsi="宋体"/>
          <w:sz w:val="32"/>
          <w:szCs w:val="32"/>
        </w:rPr>
      </w:pPr>
    </w:p>
    <w:p w14:paraId="1FD5E0C7" w14:textId="77777777" w:rsidR="008453C6" w:rsidRDefault="008453C6" w:rsidP="008453C6">
      <w:pPr>
        <w:ind w:firstLine="640"/>
        <w:jc w:val="center"/>
        <w:rPr>
          <w:rFonts w:ascii="宋体" w:hAnsi="宋体"/>
          <w:sz w:val="32"/>
          <w:szCs w:val="32"/>
        </w:rPr>
      </w:pPr>
    </w:p>
    <w:p w14:paraId="6B1CEB3C" w14:textId="77777777" w:rsidR="008453C6" w:rsidRPr="008453C6" w:rsidRDefault="008453C6" w:rsidP="008453C6">
      <w:pPr>
        <w:ind w:firstLine="640"/>
        <w:jc w:val="center"/>
        <w:rPr>
          <w:rFonts w:ascii="宋体" w:hAnsi="宋体"/>
          <w:sz w:val="32"/>
          <w:szCs w:val="32"/>
        </w:rPr>
      </w:pPr>
    </w:p>
    <w:p w14:paraId="4F795ECC" w14:textId="77777777" w:rsidR="008453C6" w:rsidRDefault="008453C6" w:rsidP="008453C6">
      <w:pPr>
        <w:ind w:firstLine="640"/>
        <w:jc w:val="center"/>
        <w:rPr>
          <w:rFonts w:ascii="宋体" w:hAnsi="宋体"/>
          <w:sz w:val="32"/>
          <w:szCs w:val="32"/>
        </w:rPr>
      </w:pPr>
      <w:r w:rsidRPr="008453C6">
        <w:rPr>
          <w:rFonts w:ascii="宋体" w:hAnsi="宋体" w:hint="eastAsia"/>
          <w:sz w:val="32"/>
          <w:szCs w:val="32"/>
        </w:rPr>
        <w:t>2019年8月10日</w:t>
      </w:r>
    </w:p>
    <w:p w14:paraId="7E3697A4" w14:textId="77777777" w:rsidR="008453C6" w:rsidRDefault="00E10CF1" w:rsidP="00E10CF1">
      <w:pPr>
        <w:widowControl/>
        <w:spacing w:line="240" w:lineRule="auto"/>
        <w:ind w:firstLineChars="0" w:firstLine="0"/>
        <w:rPr>
          <w:rFonts w:ascii="宋体" w:hAnsi="宋体"/>
          <w:sz w:val="32"/>
          <w:szCs w:val="32"/>
        </w:rPr>
      </w:pPr>
      <w:r>
        <w:rPr>
          <w:rFonts w:ascii="宋体" w:hAnsi="宋体"/>
          <w:sz w:val="32"/>
          <w:szCs w:val="32"/>
        </w:rPr>
        <w:br w:type="page"/>
      </w:r>
    </w:p>
    <w:p w14:paraId="0F645F20" w14:textId="77777777" w:rsidR="003440CF" w:rsidRDefault="00044F5D" w:rsidP="00413AD7">
      <w:pPr>
        <w:pStyle w:val="2"/>
        <w:jc w:val="center"/>
        <w:rPr>
          <w:rFonts w:hint="eastAsia"/>
        </w:rPr>
      </w:pPr>
      <w:bookmarkStart w:id="0" w:name="_Toc16357684"/>
      <w:r w:rsidRPr="00044F5D">
        <w:rPr>
          <w:rFonts w:hint="eastAsia"/>
        </w:rPr>
        <w:lastRenderedPageBreak/>
        <w:t>摘要</w:t>
      </w:r>
      <w:bookmarkEnd w:id="0"/>
    </w:p>
    <w:p w14:paraId="18A1FB83" w14:textId="77777777" w:rsidR="006A1AD0" w:rsidRDefault="00413AD7" w:rsidP="00413AD7">
      <w:pPr>
        <w:ind w:firstLine="480"/>
      </w:pPr>
      <w:r>
        <w:rPr>
          <w:rFonts w:hint="eastAsia"/>
        </w:rPr>
        <w:t>本系统为</w:t>
      </w:r>
      <w:r w:rsidR="00C24F5D">
        <w:rPr>
          <w:rFonts w:hint="eastAsia"/>
        </w:rPr>
        <w:t>模拟</w:t>
      </w:r>
      <w:r>
        <w:rPr>
          <w:rFonts w:hint="eastAsia"/>
        </w:rPr>
        <w:t>电磁炮发射系统，</w:t>
      </w:r>
      <w:r w:rsidR="009E21F7">
        <w:rPr>
          <w:rFonts w:hint="eastAsia"/>
        </w:rPr>
        <w:t>在加入视觉追踪算法的同时，</w:t>
      </w:r>
      <w:r w:rsidR="001C5A48">
        <w:rPr>
          <w:rFonts w:hint="eastAsia"/>
        </w:rPr>
        <w:t>既要</w:t>
      </w:r>
      <w:r w:rsidR="009E21F7">
        <w:rPr>
          <w:rFonts w:hint="eastAsia"/>
        </w:rPr>
        <w:t>保证电磁炮射击精度，</w:t>
      </w:r>
      <w:r w:rsidR="001C5A48">
        <w:rPr>
          <w:rFonts w:hint="eastAsia"/>
        </w:rPr>
        <w:t>又要把控射击时间。</w:t>
      </w:r>
      <w:r w:rsidR="00946CAE">
        <w:rPr>
          <w:rFonts w:hint="eastAsia"/>
        </w:rPr>
        <w:t>我们</w:t>
      </w:r>
      <w:r w:rsidR="005B1710">
        <w:rPr>
          <w:rFonts w:hint="eastAsia"/>
        </w:rPr>
        <w:t>采用以</w:t>
      </w:r>
      <w:r w:rsidR="005B1710">
        <w:rPr>
          <w:rFonts w:hint="eastAsia"/>
        </w:rPr>
        <w:t>S</w:t>
      </w:r>
      <w:r w:rsidR="005B1710">
        <w:t>TM32F407ZGT6</w:t>
      </w:r>
      <w:r w:rsidR="005B1710">
        <w:rPr>
          <w:rFonts w:hint="eastAsia"/>
        </w:rPr>
        <w:t>单片机为主，以视觉追踪算法为辅的电磁炮控制系统，实现了对高速度高精度的电磁炮发射系统控制</w:t>
      </w:r>
      <w:r w:rsidR="009F5899">
        <w:rPr>
          <w:rFonts w:hint="eastAsia"/>
        </w:rPr>
        <w:t>。本设计的主要模块为单片机控制器、摄像头、舵机云台、自治电磁炮以及控制键盘。其中控制器为</w:t>
      </w:r>
      <m:oMath>
        <m:r>
          <m:rPr>
            <m:sty m:val="p"/>
          </m:rPr>
          <w:rPr>
            <w:rFonts w:ascii="Cambria Math" w:hAnsi="Cambria Math" w:hint="eastAsia"/>
          </w:rPr>
          <m:t>S</m:t>
        </m:r>
        <m:r>
          <m:rPr>
            <m:sty m:val="p"/>
          </m:rPr>
          <w:rPr>
            <w:rFonts w:ascii="Cambria Math" w:hAnsi="Cambria Math"/>
          </w:rPr>
          <m:t>TM32F</m:t>
        </m:r>
        <m:r>
          <m:rPr>
            <m:sty m:val="p"/>
          </m:rPr>
          <w:rPr>
            <w:rFonts w:ascii="Cambria Math" w:hAnsi="Cambria Math"/>
          </w:rPr>
          <m:t>407ZGT6</m:t>
        </m:r>
      </m:oMath>
      <w:r w:rsidR="009F5899">
        <w:rPr>
          <w:rFonts w:hint="eastAsia"/>
        </w:rPr>
        <w:t>最小系统开发版，摄像头采用</w:t>
      </w:r>
      <m:oMath>
        <m:r>
          <m:rPr>
            <m:sty m:val="p"/>
          </m:rPr>
          <w:rPr>
            <w:rFonts w:ascii="Cambria Math" w:hAnsi="Cambria Math"/>
          </w:rPr>
          <m:t>O</m:t>
        </m:r>
        <m:r>
          <m:rPr>
            <m:sty m:val="p"/>
          </m:rPr>
          <w:rPr>
            <w:rFonts w:ascii="Cambria Math" w:hAnsi="Cambria Math" w:hint="eastAsia"/>
          </w:rPr>
          <m:t>penMv</m:t>
        </m:r>
        <m:r>
          <m:rPr>
            <m:sty m:val="p"/>
          </m:rPr>
          <w:rPr>
            <w:rFonts w:ascii="Cambria Math" w:hAnsi="Cambria Math"/>
          </w:rPr>
          <m:t>4</m:t>
        </m:r>
      </m:oMath>
      <w:r w:rsidR="009F5899">
        <w:rPr>
          <w:rFonts w:hint="eastAsia"/>
        </w:rPr>
        <w:t>，并通过</w:t>
      </w:r>
      <w:r w:rsidR="009F5899">
        <w:rPr>
          <w:rFonts w:hint="eastAsia"/>
        </w:rPr>
        <w:t>Android</w:t>
      </w:r>
      <w:r w:rsidR="009F5899">
        <w:rPr>
          <w:rFonts w:hint="eastAsia"/>
        </w:rPr>
        <w:t>手机键盘控制。通过摄像头捕获并追踪目标，控制舵机旋转与电磁炮发射，达到</w:t>
      </w:r>
      <w:r w:rsidR="00786C76">
        <w:rPr>
          <w:rFonts w:hint="eastAsia"/>
        </w:rPr>
        <w:t>模拟</w:t>
      </w:r>
      <w:r w:rsidR="009F5899">
        <w:rPr>
          <w:rFonts w:hint="eastAsia"/>
        </w:rPr>
        <w:t>电磁炮</w:t>
      </w:r>
      <w:r w:rsidR="00140034">
        <w:rPr>
          <w:rFonts w:hint="eastAsia"/>
        </w:rPr>
        <w:t>控制</w:t>
      </w:r>
      <w:r w:rsidR="009F5899">
        <w:rPr>
          <w:rFonts w:hint="eastAsia"/>
        </w:rPr>
        <w:t>的</w:t>
      </w:r>
      <w:r w:rsidR="00786C76">
        <w:rPr>
          <w:rFonts w:hint="eastAsia"/>
        </w:rPr>
        <w:t>目的。</w:t>
      </w:r>
    </w:p>
    <w:p w14:paraId="193A7C80" w14:textId="77777777" w:rsidR="003E07B1" w:rsidRPr="005E7BA8" w:rsidRDefault="003E07B1" w:rsidP="00413AD7">
      <w:pPr>
        <w:ind w:firstLine="482"/>
        <w:rPr>
          <w:rFonts w:hint="eastAsia"/>
          <w:b/>
          <w:bCs/>
        </w:rPr>
      </w:pPr>
      <w:r w:rsidRPr="005E7BA8">
        <w:rPr>
          <w:rFonts w:hint="eastAsia"/>
          <w:b/>
          <w:bCs/>
        </w:rPr>
        <w:t>关键词：单片机控制器；电磁炮；目标追踪；图像识别；远程控制</w:t>
      </w:r>
    </w:p>
    <w:sdt>
      <w:sdtPr>
        <w:rPr>
          <w:rFonts w:asciiTheme="minorHAnsi" w:eastAsia="宋体" w:hAnsiTheme="minorHAnsi" w:cstheme="minorBidi"/>
          <w:color w:val="auto"/>
          <w:kern w:val="2"/>
          <w:sz w:val="24"/>
          <w:szCs w:val="22"/>
          <w:lang w:val="zh-CN"/>
        </w:rPr>
        <w:id w:val="807055605"/>
        <w:docPartObj>
          <w:docPartGallery w:val="Table of Contents"/>
          <w:docPartUnique/>
        </w:docPartObj>
      </w:sdtPr>
      <w:sdtEndPr>
        <w:rPr>
          <w:b/>
          <w:bCs/>
        </w:rPr>
      </w:sdtEndPr>
      <w:sdtContent>
        <w:p w14:paraId="73C6FEE8" w14:textId="77777777" w:rsidR="009710F7" w:rsidRPr="006A1AD0" w:rsidRDefault="009710F7">
          <w:pPr>
            <w:pStyle w:val="TOC"/>
            <w:ind w:firstLine="480"/>
            <w:rPr>
              <w:rFonts w:ascii="宋体" w:eastAsia="宋体" w:hAnsi="宋体"/>
              <w:color w:val="000000" w:themeColor="text1"/>
            </w:rPr>
          </w:pPr>
          <w:r w:rsidRPr="006A1AD0">
            <w:rPr>
              <w:rFonts w:ascii="宋体" w:eastAsia="宋体" w:hAnsi="宋体"/>
              <w:color w:val="000000" w:themeColor="text1"/>
              <w:lang w:val="zh-CN"/>
            </w:rPr>
            <w:t>目录</w:t>
          </w:r>
        </w:p>
        <w:p w14:paraId="342E0444" w14:textId="47B6A456" w:rsidR="000D073A" w:rsidRDefault="009710F7">
          <w:pPr>
            <w:pStyle w:val="TOC2"/>
            <w:tabs>
              <w:tab w:val="right" w:leader="dot" w:pos="9060"/>
            </w:tabs>
            <w:ind w:left="480" w:firstLine="480"/>
            <w:rPr>
              <w:rFonts w:eastAsiaTheme="minorEastAsia"/>
              <w:noProof/>
              <w:sz w:val="21"/>
            </w:rPr>
          </w:pPr>
          <w:r>
            <w:fldChar w:fldCharType="begin"/>
          </w:r>
          <w:r>
            <w:instrText xml:space="preserve"> TOC \o "1-3" \h \z \u </w:instrText>
          </w:r>
          <w:r>
            <w:fldChar w:fldCharType="separate"/>
          </w:r>
          <w:hyperlink w:anchor="_Toc16357684" w:history="1">
            <w:r w:rsidR="000D073A" w:rsidRPr="0082629C">
              <w:rPr>
                <w:rStyle w:val="ab"/>
                <w:noProof/>
              </w:rPr>
              <w:t>摘要</w:t>
            </w:r>
            <w:r w:rsidR="000D073A">
              <w:rPr>
                <w:noProof/>
                <w:webHidden/>
              </w:rPr>
              <w:tab/>
            </w:r>
            <w:r w:rsidR="000D073A">
              <w:rPr>
                <w:noProof/>
                <w:webHidden/>
              </w:rPr>
              <w:fldChar w:fldCharType="begin"/>
            </w:r>
            <w:r w:rsidR="000D073A">
              <w:rPr>
                <w:noProof/>
                <w:webHidden/>
              </w:rPr>
              <w:instrText xml:space="preserve"> PAGEREF _Toc16357684 \h </w:instrText>
            </w:r>
            <w:r w:rsidR="000D073A">
              <w:rPr>
                <w:noProof/>
                <w:webHidden/>
              </w:rPr>
            </w:r>
            <w:r w:rsidR="000D073A">
              <w:rPr>
                <w:noProof/>
                <w:webHidden/>
              </w:rPr>
              <w:fldChar w:fldCharType="separate"/>
            </w:r>
            <w:r w:rsidR="00A95331">
              <w:rPr>
                <w:noProof/>
                <w:webHidden/>
              </w:rPr>
              <w:t>1</w:t>
            </w:r>
            <w:r w:rsidR="000D073A">
              <w:rPr>
                <w:noProof/>
                <w:webHidden/>
              </w:rPr>
              <w:fldChar w:fldCharType="end"/>
            </w:r>
          </w:hyperlink>
        </w:p>
        <w:p w14:paraId="64667373" w14:textId="20C1EB7A" w:rsidR="000D073A" w:rsidRDefault="000D073A">
          <w:pPr>
            <w:pStyle w:val="TOC2"/>
            <w:tabs>
              <w:tab w:val="left" w:pos="1470"/>
              <w:tab w:val="right" w:leader="dot" w:pos="9060"/>
            </w:tabs>
            <w:ind w:left="480" w:firstLine="480"/>
            <w:rPr>
              <w:rFonts w:eastAsiaTheme="minorEastAsia"/>
              <w:noProof/>
              <w:sz w:val="21"/>
            </w:rPr>
          </w:pPr>
          <w:hyperlink w:anchor="_Toc16357685" w:history="1">
            <w:r w:rsidRPr="0082629C">
              <w:rPr>
                <w:rStyle w:val="ab"/>
                <w:noProof/>
              </w:rPr>
              <w:t>1.</w:t>
            </w:r>
            <w:r>
              <w:rPr>
                <w:rFonts w:eastAsiaTheme="minorEastAsia"/>
                <w:noProof/>
                <w:sz w:val="21"/>
              </w:rPr>
              <w:tab/>
            </w:r>
            <w:r w:rsidRPr="0082629C">
              <w:rPr>
                <w:rStyle w:val="ab"/>
                <w:noProof/>
              </w:rPr>
              <w:t>系统方案</w:t>
            </w:r>
            <w:r>
              <w:rPr>
                <w:noProof/>
                <w:webHidden/>
              </w:rPr>
              <w:tab/>
            </w:r>
            <w:r>
              <w:rPr>
                <w:noProof/>
                <w:webHidden/>
              </w:rPr>
              <w:fldChar w:fldCharType="begin"/>
            </w:r>
            <w:r>
              <w:rPr>
                <w:noProof/>
                <w:webHidden/>
              </w:rPr>
              <w:instrText xml:space="preserve"> PAGEREF _Toc16357685 \h </w:instrText>
            </w:r>
            <w:r>
              <w:rPr>
                <w:noProof/>
                <w:webHidden/>
              </w:rPr>
            </w:r>
            <w:r>
              <w:rPr>
                <w:noProof/>
                <w:webHidden/>
              </w:rPr>
              <w:fldChar w:fldCharType="separate"/>
            </w:r>
            <w:r w:rsidR="00A95331">
              <w:rPr>
                <w:noProof/>
                <w:webHidden/>
              </w:rPr>
              <w:t>2</w:t>
            </w:r>
            <w:r>
              <w:rPr>
                <w:noProof/>
                <w:webHidden/>
              </w:rPr>
              <w:fldChar w:fldCharType="end"/>
            </w:r>
          </w:hyperlink>
        </w:p>
        <w:p w14:paraId="4967FF4F" w14:textId="49B0B047" w:rsidR="000D073A" w:rsidRDefault="000D073A">
          <w:pPr>
            <w:pStyle w:val="TOC3"/>
            <w:tabs>
              <w:tab w:val="right" w:leader="dot" w:pos="9060"/>
            </w:tabs>
            <w:ind w:left="960" w:firstLine="480"/>
            <w:rPr>
              <w:rFonts w:eastAsiaTheme="minorEastAsia"/>
              <w:noProof/>
              <w:sz w:val="21"/>
            </w:rPr>
          </w:pPr>
          <w:hyperlink w:anchor="_Toc16357686" w:history="1">
            <w:r w:rsidRPr="0082629C">
              <w:rPr>
                <w:rStyle w:val="ab"/>
                <w:noProof/>
              </w:rPr>
              <w:t xml:space="preserve">1.1 </w:t>
            </w:r>
            <w:r w:rsidRPr="0082629C">
              <w:rPr>
                <w:rStyle w:val="ab"/>
                <w:noProof/>
              </w:rPr>
              <w:t>单片机控制模块的论证与选择</w:t>
            </w:r>
            <w:r>
              <w:rPr>
                <w:noProof/>
                <w:webHidden/>
              </w:rPr>
              <w:tab/>
            </w:r>
            <w:r>
              <w:rPr>
                <w:noProof/>
                <w:webHidden/>
              </w:rPr>
              <w:fldChar w:fldCharType="begin"/>
            </w:r>
            <w:r>
              <w:rPr>
                <w:noProof/>
                <w:webHidden/>
              </w:rPr>
              <w:instrText xml:space="preserve"> PAGEREF _Toc16357686 \h </w:instrText>
            </w:r>
            <w:r>
              <w:rPr>
                <w:noProof/>
                <w:webHidden/>
              </w:rPr>
            </w:r>
            <w:r>
              <w:rPr>
                <w:noProof/>
                <w:webHidden/>
              </w:rPr>
              <w:fldChar w:fldCharType="separate"/>
            </w:r>
            <w:r w:rsidR="00A95331">
              <w:rPr>
                <w:noProof/>
                <w:webHidden/>
              </w:rPr>
              <w:t>2</w:t>
            </w:r>
            <w:r>
              <w:rPr>
                <w:noProof/>
                <w:webHidden/>
              </w:rPr>
              <w:fldChar w:fldCharType="end"/>
            </w:r>
          </w:hyperlink>
        </w:p>
        <w:p w14:paraId="35BA4F31" w14:textId="0BF43C64" w:rsidR="000D073A" w:rsidRDefault="000D073A">
          <w:pPr>
            <w:pStyle w:val="TOC3"/>
            <w:tabs>
              <w:tab w:val="right" w:leader="dot" w:pos="9060"/>
            </w:tabs>
            <w:ind w:left="960" w:firstLine="480"/>
            <w:rPr>
              <w:rFonts w:eastAsiaTheme="minorEastAsia"/>
              <w:noProof/>
              <w:sz w:val="21"/>
            </w:rPr>
          </w:pPr>
          <w:hyperlink w:anchor="_Toc16357687" w:history="1">
            <w:r w:rsidRPr="0082629C">
              <w:rPr>
                <w:rStyle w:val="ab"/>
                <w:noProof/>
              </w:rPr>
              <w:t xml:space="preserve">1.2 </w:t>
            </w:r>
            <w:r w:rsidRPr="0082629C">
              <w:rPr>
                <w:rStyle w:val="ab"/>
                <w:noProof/>
              </w:rPr>
              <w:t>电磁炮发射模块的论证与选择</w:t>
            </w:r>
            <w:r>
              <w:rPr>
                <w:noProof/>
                <w:webHidden/>
              </w:rPr>
              <w:tab/>
            </w:r>
            <w:r>
              <w:rPr>
                <w:noProof/>
                <w:webHidden/>
              </w:rPr>
              <w:fldChar w:fldCharType="begin"/>
            </w:r>
            <w:r>
              <w:rPr>
                <w:noProof/>
                <w:webHidden/>
              </w:rPr>
              <w:instrText xml:space="preserve"> PAGEREF _Toc16357687 \h </w:instrText>
            </w:r>
            <w:r>
              <w:rPr>
                <w:noProof/>
                <w:webHidden/>
              </w:rPr>
            </w:r>
            <w:r>
              <w:rPr>
                <w:noProof/>
                <w:webHidden/>
              </w:rPr>
              <w:fldChar w:fldCharType="separate"/>
            </w:r>
            <w:r w:rsidR="00A95331">
              <w:rPr>
                <w:noProof/>
                <w:webHidden/>
              </w:rPr>
              <w:t>2</w:t>
            </w:r>
            <w:r>
              <w:rPr>
                <w:noProof/>
                <w:webHidden/>
              </w:rPr>
              <w:fldChar w:fldCharType="end"/>
            </w:r>
          </w:hyperlink>
        </w:p>
        <w:p w14:paraId="477CEE4E" w14:textId="07549EBC" w:rsidR="000D073A" w:rsidRDefault="000D073A">
          <w:pPr>
            <w:pStyle w:val="TOC3"/>
            <w:tabs>
              <w:tab w:val="right" w:leader="dot" w:pos="9060"/>
            </w:tabs>
            <w:ind w:left="960" w:firstLine="480"/>
            <w:rPr>
              <w:rFonts w:eastAsiaTheme="minorEastAsia"/>
              <w:noProof/>
              <w:sz w:val="21"/>
            </w:rPr>
          </w:pPr>
          <w:hyperlink w:anchor="_Toc16357688" w:history="1">
            <w:r w:rsidRPr="0082629C">
              <w:rPr>
                <w:rStyle w:val="ab"/>
                <w:noProof/>
              </w:rPr>
              <w:t xml:space="preserve">1.3 </w:t>
            </w:r>
            <w:r w:rsidRPr="0082629C">
              <w:rPr>
                <w:rStyle w:val="ab"/>
                <w:noProof/>
              </w:rPr>
              <w:t>云台模块的论证与选择</w:t>
            </w:r>
            <w:r>
              <w:rPr>
                <w:noProof/>
                <w:webHidden/>
              </w:rPr>
              <w:tab/>
            </w:r>
            <w:r>
              <w:rPr>
                <w:noProof/>
                <w:webHidden/>
              </w:rPr>
              <w:fldChar w:fldCharType="begin"/>
            </w:r>
            <w:r>
              <w:rPr>
                <w:noProof/>
                <w:webHidden/>
              </w:rPr>
              <w:instrText xml:space="preserve"> PAGEREF _Toc16357688 \h </w:instrText>
            </w:r>
            <w:r>
              <w:rPr>
                <w:noProof/>
                <w:webHidden/>
              </w:rPr>
            </w:r>
            <w:r>
              <w:rPr>
                <w:noProof/>
                <w:webHidden/>
              </w:rPr>
              <w:fldChar w:fldCharType="separate"/>
            </w:r>
            <w:r w:rsidR="00A95331">
              <w:rPr>
                <w:noProof/>
                <w:webHidden/>
              </w:rPr>
              <w:t>3</w:t>
            </w:r>
            <w:r>
              <w:rPr>
                <w:noProof/>
                <w:webHidden/>
              </w:rPr>
              <w:fldChar w:fldCharType="end"/>
            </w:r>
          </w:hyperlink>
        </w:p>
        <w:p w14:paraId="1ECF0892" w14:textId="282D77D8" w:rsidR="000D073A" w:rsidRDefault="000D073A">
          <w:pPr>
            <w:pStyle w:val="TOC3"/>
            <w:tabs>
              <w:tab w:val="right" w:leader="dot" w:pos="9060"/>
            </w:tabs>
            <w:ind w:left="960" w:firstLine="480"/>
            <w:rPr>
              <w:rFonts w:eastAsiaTheme="minorEastAsia"/>
              <w:noProof/>
              <w:sz w:val="21"/>
            </w:rPr>
          </w:pPr>
          <w:hyperlink w:anchor="_Toc16357689" w:history="1">
            <w:r w:rsidRPr="0082629C">
              <w:rPr>
                <w:rStyle w:val="ab"/>
                <w:noProof/>
              </w:rPr>
              <w:t xml:space="preserve">1.4 </w:t>
            </w:r>
            <w:r w:rsidRPr="0082629C">
              <w:rPr>
                <w:rStyle w:val="ab"/>
                <w:noProof/>
              </w:rPr>
              <w:t>摄像头模块的论证与选择</w:t>
            </w:r>
            <w:r>
              <w:rPr>
                <w:noProof/>
                <w:webHidden/>
              </w:rPr>
              <w:tab/>
            </w:r>
            <w:r>
              <w:rPr>
                <w:noProof/>
                <w:webHidden/>
              </w:rPr>
              <w:fldChar w:fldCharType="begin"/>
            </w:r>
            <w:r>
              <w:rPr>
                <w:noProof/>
                <w:webHidden/>
              </w:rPr>
              <w:instrText xml:space="preserve"> PAGEREF _Toc16357689 \h </w:instrText>
            </w:r>
            <w:r>
              <w:rPr>
                <w:noProof/>
                <w:webHidden/>
              </w:rPr>
            </w:r>
            <w:r>
              <w:rPr>
                <w:noProof/>
                <w:webHidden/>
              </w:rPr>
              <w:fldChar w:fldCharType="separate"/>
            </w:r>
            <w:r w:rsidR="00A95331">
              <w:rPr>
                <w:noProof/>
                <w:webHidden/>
              </w:rPr>
              <w:t>3</w:t>
            </w:r>
            <w:r>
              <w:rPr>
                <w:noProof/>
                <w:webHidden/>
              </w:rPr>
              <w:fldChar w:fldCharType="end"/>
            </w:r>
          </w:hyperlink>
        </w:p>
        <w:p w14:paraId="0788818A" w14:textId="111C6C28" w:rsidR="000D073A" w:rsidRDefault="000D073A">
          <w:pPr>
            <w:pStyle w:val="TOC2"/>
            <w:tabs>
              <w:tab w:val="left" w:pos="1470"/>
              <w:tab w:val="right" w:leader="dot" w:pos="9060"/>
            </w:tabs>
            <w:ind w:left="480" w:firstLine="480"/>
            <w:rPr>
              <w:rFonts w:eastAsiaTheme="minorEastAsia"/>
              <w:noProof/>
              <w:sz w:val="21"/>
            </w:rPr>
          </w:pPr>
          <w:hyperlink w:anchor="_Toc16357690" w:history="1">
            <w:r w:rsidRPr="0082629C">
              <w:rPr>
                <w:rStyle w:val="ab"/>
                <w:noProof/>
              </w:rPr>
              <w:t>2.</w:t>
            </w:r>
            <w:r>
              <w:rPr>
                <w:rFonts w:eastAsiaTheme="minorEastAsia"/>
                <w:noProof/>
                <w:sz w:val="21"/>
              </w:rPr>
              <w:tab/>
            </w:r>
            <w:r w:rsidRPr="0082629C">
              <w:rPr>
                <w:rStyle w:val="ab"/>
                <w:noProof/>
              </w:rPr>
              <w:t>理论分析与计算</w:t>
            </w:r>
            <w:r>
              <w:rPr>
                <w:noProof/>
                <w:webHidden/>
              </w:rPr>
              <w:tab/>
            </w:r>
            <w:r>
              <w:rPr>
                <w:noProof/>
                <w:webHidden/>
              </w:rPr>
              <w:fldChar w:fldCharType="begin"/>
            </w:r>
            <w:r>
              <w:rPr>
                <w:noProof/>
                <w:webHidden/>
              </w:rPr>
              <w:instrText xml:space="preserve"> PAGEREF _Toc16357690 \h </w:instrText>
            </w:r>
            <w:r>
              <w:rPr>
                <w:noProof/>
                <w:webHidden/>
              </w:rPr>
            </w:r>
            <w:r>
              <w:rPr>
                <w:noProof/>
                <w:webHidden/>
              </w:rPr>
              <w:fldChar w:fldCharType="separate"/>
            </w:r>
            <w:r w:rsidR="00A95331">
              <w:rPr>
                <w:noProof/>
                <w:webHidden/>
              </w:rPr>
              <w:t>3</w:t>
            </w:r>
            <w:r>
              <w:rPr>
                <w:noProof/>
                <w:webHidden/>
              </w:rPr>
              <w:fldChar w:fldCharType="end"/>
            </w:r>
          </w:hyperlink>
        </w:p>
        <w:p w14:paraId="1ADE3CF6" w14:textId="390DF4D8" w:rsidR="000D073A" w:rsidRDefault="000D073A">
          <w:pPr>
            <w:pStyle w:val="TOC3"/>
            <w:tabs>
              <w:tab w:val="right" w:leader="dot" w:pos="9060"/>
            </w:tabs>
            <w:ind w:left="960" w:firstLine="480"/>
            <w:rPr>
              <w:rFonts w:eastAsiaTheme="minorEastAsia"/>
              <w:noProof/>
              <w:sz w:val="21"/>
            </w:rPr>
          </w:pPr>
          <w:hyperlink w:anchor="_Toc16357691" w:history="1">
            <w:r w:rsidRPr="0082629C">
              <w:rPr>
                <w:rStyle w:val="ab"/>
                <w:noProof/>
              </w:rPr>
              <w:t xml:space="preserve">2.1 </w:t>
            </w:r>
            <w:r w:rsidRPr="0082629C">
              <w:rPr>
                <w:rStyle w:val="ab"/>
                <w:noProof/>
              </w:rPr>
              <w:t>控制算法分析</w:t>
            </w:r>
            <w:r>
              <w:rPr>
                <w:noProof/>
                <w:webHidden/>
              </w:rPr>
              <w:tab/>
            </w:r>
            <w:r>
              <w:rPr>
                <w:noProof/>
                <w:webHidden/>
              </w:rPr>
              <w:fldChar w:fldCharType="begin"/>
            </w:r>
            <w:r>
              <w:rPr>
                <w:noProof/>
                <w:webHidden/>
              </w:rPr>
              <w:instrText xml:space="preserve"> PAGEREF _Toc16357691 \h </w:instrText>
            </w:r>
            <w:r>
              <w:rPr>
                <w:noProof/>
                <w:webHidden/>
              </w:rPr>
            </w:r>
            <w:r>
              <w:rPr>
                <w:noProof/>
                <w:webHidden/>
              </w:rPr>
              <w:fldChar w:fldCharType="separate"/>
            </w:r>
            <w:r w:rsidR="00A95331">
              <w:rPr>
                <w:noProof/>
                <w:webHidden/>
              </w:rPr>
              <w:t>3</w:t>
            </w:r>
            <w:r>
              <w:rPr>
                <w:noProof/>
                <w:webHidden/>
              </w:rPr>
              <w:fldChar w:fldCharType="end"/>
            </w:r>
          </w:hyperlink>
        </w:p>
        <w:p w14:paraId="5AD57B30" w14:textId="54A6E31D" w:rsidR="000D073A" w:rsidRDefault="000D073A">
          <w:pPr>
            <w:pStyle w:val="TOC3"/>
            <w:tabs>
              <w:tab w:val="right" w:leader="dot" w:pos="9060"/>
            </w:tabs>
            <w:ind w:left="960" w:firstLine="480"/>
            <w:rPr>
              <w:rFonts w:eastAsiaTheme="minorEastAsia"/>
              <w:noProof/>
              <w:sz w:val="21"/>
            </w:rPr>
          </w:pPr>
          <w:hyperlink w:anchor="_Toc16357692" w:history="1">
            <w:r w:rsidRPr="0082629C">
              <w:rPr>
                <w:rStyle w:val="ab"/>
                <w:noProof/>
              </w:rPr>
              <w:t xml:space="preserve">2.2 </w:t>
            </w:r>
            <w:r w:rsidRPr="0082629C">
              <w:rPr>
                <w:rStyle w:val="ab"/>
                <w:noProof/>
              </w:rPr>
              <w:t>电磁炮导弹分析</w:t>
            </w:r>
            <w:r>
              <w:rPr>
                <w:noProof/>
                <w:webHidden/>
              </w:rPr>
              <w:tab/>
            </w:r>
            <w:r>
              <w:rPr>
                <w:noProof/>
                <w:webHidden/>
              </w:rPr>
              <w:fldChar w:fldCharType="begin"/>
            </w:r>
            <w:r>
              <w:rPr>
                <w:noProof/>
                <w:webHidden/>
              </w:rPr>
              <w:instrText xml:space="preserve"> PAGEREF _Toc16357692 \h </w:instrText>
            </w:r>
            <w:r>
              <w:rPr>
                <w:noProof/>
                <w:webHidden/>
              </w:rPr>
            </w:r>
            <w:r>
              <w:rPr>
                <w:noProof/>
                <w:webHidden/>
              </w:rPr>
              <w:fldChar w:fldCharType="separate"/>
            </w:r>
            <w:r w:rsidR="00A95331">
              <w:rPr>
                <w:noProof/>
                <w:webHidden/>
              </w:rPr>
              <w:t>4</w:t>
            </w:r>
            <w:r>
              <w:rPr>
                <w:noProof/>
                <w:webHidden/>
              </w:rPr>
              <w:fldChar w:fldCharType="end"/>
            </w:r>
          </w:hyperlink>
        </w:p>
        <w:p w14:paraId="4AE3C7C3" w14:textId="08BE8A08" w:rsidR="000D073A" w:rsidRDefault="000D073A">
          <w:pPr>
            <w:pStyle w:val="TOC3"/>
            <w:tabs>
              <w:tab w:val="right" w:leader="dot" w:pos="9060"/>
            </w:tabs>
            <w:ind w:left="960" w:firstLine="480"/>
            <w:rPr>
              <w:rFonts w:eastAsiaTheme="minorEastAsia"/>
              <w:noProof/>
              <w:sz w:val="21"/>
            </w:rPr>
          </w:pPr>
          <w:hyperlink w:anchor="_Toc16357693" w:history="1">
            <w:r w:rsidRPr="0082629C">
              <w:rPr>
                <w:rStyle w:val="ab"/>
                <w:noProof/>
              </w:rPr>
              <w:t xml:space="preserve">2.3 </w:t>
            </w:r>
            <w:r w:rsidRPr="0082629C">
              <w:rPr>
                <w:rStyle w:val="ab"/>
                <w:noProof/>
              </w:rPr>
              <w:t>电磁炮能量分析及参数计算</w:t>
            </w:r>
            <w:r>
              <w:rPr>
                <w:noProof/>
                <w:webHidden/>
              </w:rPr>
              <w:tab/>
            </w:r>
            <w:r>
              <w:rPr>
                <w:noProof/>
                <w:webHidden/>
              </w:rPr>
              <w:fldChar w:fldCharType="begin"/>
            </w:r>
            <w:r>
              <w:rPr>
                <w:noProof/>
                <w:webHidden/>
              </w:rPr>
              <w:instrText xml:space="preserve"> PAGEREF _Toc16357693 \h </w:instrText>
            </w:r>
            <w:r>
              <w:rPr>
                <w:noProof/>
                <w:webHidden/>
              </w:rPr>
            </w:r>
            <w:r>
              <w:rPr>
                <w:noProof/>
                <w:webHidden/>
              </w:rPr>
              <w:fldChar w:fldCharType="separate"/>
            </w:r>
            <w:r w:rsidR="00A95331">
              <w:rPr>
                <w:noProof/>
                <w:webHidden/>
              </w:rPr>
              <w:t>5</w:t>
            </w:r>
            <w:r>
              <w:rPr>
                <w:noProof/>
                <w:webHidden/>
              </w:rPr>
              <w:fldChar w:fldCharType="end"/>
            </w:r>
          </w:hyperlink>
        </w:p>
        <w:p w14:paraId="1F737030" w14:textId="7F5822CE" w:rsidR="000D073A" w:rsidRDefault="000D073A">
          <w:pPr>
            <w:pStyle w:val="TOC2"/>
            <w:tabs>
              <w:tab w:val="left" w:pos="1470"/>
              <w:tab w:val="right" w:leader="dot" w:pos="9060"/>
            </w:tabs>
            <w:ind w:left="480" w:firstLine="480"/>
            <w:rPr>
              <w:rFonts w:eastAsiaTheme="minorEastAsia"/>
              <w:noProof/>
              <w:sz w:val="21"/>
            </w:rPr>
          </w:pPr>
          <w:hyperlink w:anchor="_Toc16357694" w:history="1">
            <w:r w:rsidRPr="0082629C">
              <w:rPr>
                <w:rStyle w:val="ab"/>
                <w:noProof/>
              </w:rPr>
              <w:t>3.</w:t>
            </w:r>
            <w:r>
              <w:rPr>
                <w:rFonts w:eastAsiaTheme="minorEastAsia"/>
                <w:noProof/>
                <w:sz w:val="21"/>
              </w:rPr>
              <w:tab/>
            </w:r>
            <w:r w:rsidRPr="0082629C">
              <w:rPr>
                <w:rStyle w:val="ab"/>
                <w:noProof/>
              </w:rPr>
              <w:t>电路与程序设计</w:t>
            </w:r>
            <w:r>
              <w:rPr>
                <w:noProof/>
                <w:webHidden/>
              </w:rPr>
              <w:tab/>
            </w:r>
            <w:r>
              <w:rPr>
                <w:noProof/>
                <w:webHidden/>
              </w:rPr>
              <w:fldChar w:fldCharType="begin"/>
            </w:r>
            <w:r>
              <w:rPr>
                <w:noProof/>
                <w:webHidden/>
              </w:rPr>
              <w:instrText xml:space="preserve"> PAGEREF _Toc16357694 \h </w:instrText>
            </w:r>
            <w:r>
              <w:rPr>
                <w:noProof/>
                <w:webHidden/>
              </w:rPr>
            </w:r>
            <w:r>
              <w:rPr>
                <w:noProof/>
                <w:webHidden/>
              </w:rPr>
              <w:fldChar w:fldCharType="separate"/>
            </w:r>
            <w:r w:rsidR="00A95331">
              <w:rPr>
                <w:noProof/>
                <w:webHidden/>
              </w:rPr>
              <w:t>6</w:t>
            </w:r>
            <w:r>
              <w:rPr>
                <w:noProof/>
                <w:webHidden/>
              </w:rPr>
              <w:fldChar w:fldCharType="end"/>
            </w:r>
          </w:hyperlink>
        </w:p>
        <w:p w14:paraId="2AA3ADF1" w14:textId="66319FBA" w:rsidR="000D073A" w:rsidRDefault="000D073A">
          <w:pPr>
            <w:pStyle w:val="TOC3"/>
            <w:tabs>
              <w:tab w:val="right" w:leader="dot" w:pos="9060"/>
            </w:tabs>
            <w:ind w:left="960" w:firstLine="480"/>
            <w:rPr>
              <w:rFonts w:eastAsiaTheme="minorEastAsia"/>
              <w:noProof/>
              <w:sz w:val="21"/>
            </w:rPr>
          </w:pPr>
          <w:hyperlink w:anchor="_Toc16357695" w:history="1">
            <w:r w:rsidRPr="0082629C">
              <w:rPr>
                <w:rStyle w:val="ab"/>
                <w:noProof/>
              </w:rPr>
              <w:t xml:space="preserve">3.1 </w:t>
            </w:r>
            <w:r w:rsidRPr="0082629C">
              <w:rPr>
                <w:rStyle w:val="ab"/>
                <w:noProof/>
              </w:rPr>
              <w:t>电磁炮发射模块电路设计</w:t>
            </w:r>
            <w:r>
              <w:rPr>
                <w:noProof/>
                <w:webHidden/>
              </w:rPr>
              <w:tab/>
            </w:r>
            <w:r>
              <w:rPr>
                <w:noProof/>
                <w:webHidden/>
              </w:rPr>
              <w:fldChar w:fldCharType="begin"/>
            </w:r>
            <w:r>
              <w:rPr>
                <w:noProof/>
                <w:webHidden/>
              </w:rPr>
              <w:instrText xml:space="preserve"> PAGEREF _Toc16357695 \h </w:instrText>
            </w:r>
            <w:r>
              <w:rPr>
                <w:noProof/>
                <w:webHidden/>
              </w:rPr>
            </w:r>
            <w:r>
              <w:rPr>
                <w:noProof/>
                <w:webHidden/>
              </w:rPr>
              <w:fldChar w:fldCharType="separate"/>
            </w:r>
            <w:r w:rsidR="00A95331">
              <w:rPr>
                <w:noProof/>
                <w:webHidden/>
              </w:rPr>
              <w:t>6</w:t>
            </w:r>
            <w:r>
              <w:rPr>
                <w:noProof/>
                <w:webHidden/>
              </w:rPr>
              <w:fldChar w:fldCharType="end"/>
            </w:r>
          </w:hyperlink>
        </w:p>
        <w:p w14:paraId="6454BB7C" w14:textId="06040AD2" w:rsidR="000D073A" w:rsidRDefault="000D073A">
          <w:pPr>
            <w:pStyle w:val="TOC3"/>
            <w:tabs>
              <w:tab w:val="right" w:leader="dot" w:pos="9060"/>
            </w:tabs>
            <w:ind w:left="960" w:firstLine="480"/>
            <w:rPr>
              <w:rFonts w:eastAsiaTheme="minorEastAsia"/>
              <w:noProof/>
              <w:sz w:val="21"/>
            </w:rPr>
          </w:pPr>
          <w:hyperlink w:anchor="_Toc16357696" w:history="1">
            <w:r w:rsidRPr="0082629C">
              <w:rPr>
                <w:rStyle w:val="ab"/>
                <w:noProof/>
              </w:rPr>
              <w:t xml:space="preserve">3.2 </w:t>
            </w:r>
            <w:r w:rsidRPr="0082629C">
              <w:rPr>
                <w:rStyle w:val="ab"/>
                <w:noProof/>
              </w:rPr>
              <w:t>超声波测距模块时序逻辑图</w:t>
            </w:r>
            <w:r>
              <w:rPr>
                <w:noProof/>
                <w:webHidden/>
              </w:rPr>
              <w:tab/>
            </w:r>
            <w:r>
              <w:rPr>
                <w:noProof/>
                <w:webHidden/>
              </w:rPr>
              <w:fldChar w:fldCharType="begin"/>
            </w:r>
            <w:r>
              <w:rPr>
                <w:noProof/>
                <w:webHidden/>
              </w:rPr>
              <w:instrText xml:space="preserve"> PAGEREF _Toc16357696 \h </w:instrText>
            </w:r>
            <w:r>
              <w:rPr>
                <w:noProof/>
                <w:webHidden/>
              </w:rPr>
            </w:r>
            <w:r>
              <w:rPr>
                <w:noProof/>
                <w:webHidden/>
              </w:rPr>
              <w:fldChar w:fldCharType="separate"/>
            </w:r>
            <w:r w:rsidR="00A95331">
              <w:rPr>
                <w:noProof/>
                <w:webHidden/>
              </w:rPr>
              <w:t>6</w:t>
            </w:r>
            <w:r>
              <w:rPr>
                <w:noProof/>
                <w:webHidden/>
              </w:rPr>
              <w:fldChar w:fldCharType="end"/>
            </w:r>
          </w:hyperlink>
        </w:p>
        <w:p w14:paraId="21A96216" w14:textId="306E092C" w:rsidR="000D073A" w:rsidRDefault="000D073A">
          <w:pPr>
            <w:pStyle w:val="TOC3"/>
            <w:tabs>
              <w:tab w:val="right" w:leader="dot" w:pos="9060"/>
            </w:tabs>
            <w:ind w:left="960" w:firstLine="480"/>
            <w:rPr>
              <w:rFonts w:eastAsiaTheme="minorEastAsia"/>
              <w:noProof/>
              <w:sz w:val="21"/>
            </w:rPr>
          </w:pPr>
          <w:hyperlink w:anchor="_Toc16357697" w:history="1">
            <w:r w:rsidRPr="0082629C">
              <w:rPr>
                <w:rStyle w:val="ab"/>
                <w:noProof/>
              </w:rPr>
              <w:t xml:space="preserve">3.3 </w:t>
            </w:r>
            <w:r w:rsidRPr="0082629C">
              <w:rPr>
                <w:rStyle w:val="ab"/>
                <w:noProof/>
              </w:rPr>
              <w:t>图像识别及追踪程序流程</w:t>
            </w:r>
            <w:r>
              <w:rPr>
                <w:noProof/>
                <w:webHidden/>
              </w:rPr>
              <w:tab/>
            </w:r>
            <w:r>
              <w:rPr>
                <w:noProof/>
                <w:webHidden/>
              </w:rPr>
              <w:fldChar w:fldCharType="begin"/>
            </w:r>
            <w:r>
              <w:rPr>
                <w:noProof/>
                <w:webHidden/>
              </w:rPr>
              <w:instrText xml:space="preserve"> PAGEREF _Toc16357697 \h </w:instrText>
            </w:r>
            <w:r>
              <w:rPr>
                <w:noProof/>
                <w:webHidden/>
              </w:rPr>
            </w:r>
            <w:r>
              <w:rPr>
                <w:noProof/>
                <w:webHidden/>
              </w:rPr>
              <w:fldChar w:fldCharType="separate"/>
            </w:r>
            <w:r w:rsidR="00A95331">
              <w:rPr>
                <w:noProof/>
                <w:webHidden/>
              </w:rPr>
              <w:t>7</w:t>
            </w:r>
            <w:r>
              <w:rPr>
                <w:noProof/>
                <w:webHidden/>
              </w:rPr>
              <w:fldChar w:fldCharType="end"/>
            </w:r>
          </w:hyperlink>
        </w:p>
        <w:p w14:paraId="7A2497E4" w14:textId="4DF58F5C" w:rsidR="000D073A" w:rsidRDefault="000D073A">
          <w:pPr>
            <w:pStyle w:val="TOC3"/>
            <w:tabs>
              <w:tab w:val="right" w:leader="dot" w:pos="9060"/>
            </w:tabs>
            <w:ind w:left="960" w:firstLine="480"/>
            <w:rPr>
              <w:rFonts w:eastAsiaTheme="minorEastAsia"/>
              <w:noProof/>
              <w:sz w:val="21"/>
            </w:rPr>
          </w:pPr>
          <w:hyperlink w:anchor="_Toc16357698" w:history="1">
            <w:r w:rsidRPr="0082629C">
              <w:rPr>
                <w:rStyle w:val="ab"/>
                <w:noProof/>
              </w:rPr>
              <w:t xml:space="preserve">3.4 </w:t>
            </w:r>
            <w:r w:rsidRPr="0082629C">
              <w:rPr>
                <w:rStyle w:val="ab"/>
                <w:noProof/>
              </w:rPr>
              <w:t>舵机控制程序流程</w:t>
            </w:r>
            <w:r>
              <w:rPr>
                <w:noProof/>
                <w:webHidden/>
              </w:rPr>
              <w:tab/>
            </w:r>
            <w:r>
              <w:rPr>
                <w:noProof/>
                <w:webHidden/>
              </w:rPr>
              <w:fldChar w:fldCharType="begin"/>
            </w:r>
            <w:r>
              <w:rPr>
                <w:noProof/>
                <w:webHidden/>
              </w:rPr>
              <w:instrText xml:space="preserve"> PAGEREF _Toc16357698 \h </w:instrText>
            </w:r>
            <w:r>
              <w:rPr>
                <w:noProof/>
                <w:webHidden/>
              </w:rPr>
            </w:r>
            <w:r>
              <w:rPr>
                <w:noProof/>
                <w:webHidden/>
              </w:rPr>
              <w:fldChar w:fldCharType="separate"/>
            </w:r>
            <w:r w:rsidR="00A95331">
              <w:rPr>
                <w:noProof/>
                <w:webHidden/>
              </w:rPr>
              <w:t>7</w:t>
            </w:r>
            <w:r>
              <w:rPr>
                <w:noProof/>
                <w:webHidden/>
              </w:rPr>
              <w:fldChar w:fldCharType="end"/>
            </w:r>
          </w:hyperlink>
        </w:p>
        <w:p w14:paraId="68E404FB" w14:textId="1876241A" w:rsidR="000D073A" w:rsidRDefault="000D073A">
          <w:pPr>
            <w:pStyle w:val="TOC2"/>
            <w:tabs>
              <w:tab w:val="left" w:pos="1470"/>
              <w:tab w:val="right" w:leader="dot" w:pos="9060"/>
            </w:tabs>
            <w:ind w:left="480" w:firstLine="480"/>
            <w:rPr>
              <w:rFonts w:eastAsiaTheme="minorEastAsia"/>
              <w:noProof/>
              <w:sz w:val="21"/>
            </w:rPr>
          </w:pPr>
          <w:hyperlink w:anchor="_Toc16357699" w:history="1">
            <w:r w:rsidRPr="0082629C">
              <w:rPr>
                <w:rStyle w:val="ab"/>
                <w:noProof/>
              </w:rPr>
              <w:t>4.</w:t>
            </w:r>
            <w:r>
              <w:rPr>
                <w:rFonts w:eastAsiaTheme="minorEastAsia"/>
                <w:noProof/>
                <w:sz w:val="21"/>
              </w:rPr>
              <w:tab/>
            </w:r>
            <w:r w:rsidRPr="0082629C">
              <w:rPr>
                <w:rStyle w:val="ab"/>
                <w:noProof/>
              </w:rPr>
              <w:t>测试结果</w:t>
            </w:r>
            <w:r>
              <w:rPr>
                <w:noProof/>
                <w:webHidden/>
              </w:rPr>
              <w:tab/>
            </w:r>
            <w:r>
              <w:rPr>
                <w:noProof/>
                <w:webHidden/>
              </w:rPr>
              <w:fldChar w:fldCharType="begin"/>
            </w:r>
            <w:r>
              <w:rPr>
                <w:noProof/>
                <w:webHidden/>
              </w:rPr>
              <w:instrText xml:space="preserve"> PAGEREF _Toc16357699 \h </w:instrText>
            </w:r>
            <w:r>
              <w:rPr>
                <w:noProof/>
                <w:webHidden/>
              </w:rPr>
            </w:r>
            <w:r>
              <w:rPr>
                <w:noProof/>
                <w:webHidden/>
              </w:rPr>
              <w:fldChar w:fldCharType="separate"/>
            </w:r>
            <w:r w:rsidR="00A95331">
              <w:rPr>
                <w:noProof/>
                <w:webHidden/>
              </w:rPr>
              <w:t>7</w:t>
            </w:r>
            <w:r>
              <w:rPr>
                <w:noProof/>
                <w:webHidden/>
              </w:rPr>
              <w:fldChar w:fldCharType="end"/>
            </w:r>
          </w:hyperlink>
        </w:p>
        <w:p w14:paraId="0E9FF478" w14:textId="323A1318" w:rsidR="000D073A" w:rsidRDefault="000D073A">
          <w:pPr>
            <w:pStyle w:val="TOC3"/>
            <w:tabs>
              <w:tab w:val="right" w:leader="dot" w:pos="9060"/>
            </w:tabs>
            <w:ind w:left="960" w:firstLine="480"/>
            <w:rPr>
              <w:rFonts w:eastAsiaTheme="minorEastAsia"/>
              <w:noProof/>
              <w:sz w:val="21"/>
            </w:rPr>
          </w:pPr>
          <w:hyperlink w:anchor="_Toc16357700" w:history="1">
            <w:r w:rsidRPr="0082629C">
              <w:rPr>
                <w:rStyle w:val="ab"/>
                <w:noProof/>
              </w:rPr>
              <w:t xml:space="preserve">4.1 </w:t>
            </w:r>
            <w:r w:rsidRPr="0082629C">
              <w:rPr>
                <w:rStyle w:val="ab"/>
                <w:noProof/>
              </w:rPr>
              <w:t>测试仪器和方法</w:t>
            </w:r>
            <w:r>
              <w:rPr>
                <w:noProof/>
                <w:webHidden/>
              </w:rPr>
              <w:tab/>
            </w:r>
            <w:r>
              <w:rPr>
                <w:noProof/>
                <w:webHidden/>
              </w:rPr>
              <w:fldChar w:fldCharType="begin"/>
            </w:r>
            <w:r>
              <w:rPr>
                <w:noProof/>
                <w:webHidden/>
              </w:rPr>
              <w:instrText xml:space="preserve"> PAGEREF _Toc16357700 \h </w:instrText>
            </w:r>
            <w:r>
              <w:rPr>
                <w:noProof/>
                <w:webHidden/>
              </w:rPr>
            </w:r>
            <w:r>
              <w:rPr>
                <w:noProof/>
                <w:webHidden/>
              </w:rPr>
              <w:fldChar w:fldCharType="separate"/>
            </w:r>
            <w:r w:rsidR="00A95331">
              <w:rPr>
                <w:noProof/>
                <w:webHidden/>
              </w:rPr>
              <w:t>7</w:t>
            </w:r>
            <w:r>
              <w:rPr>
                <w:noProof/>
                <w:webHidden/>
              </w:rPr>
              <w:fldChar w:fldCharType="end"/>
            </w:r>
          </w:hyperlink>
        </w:p>
        <w:p w14:paraId="2972468F" w14:textId="5C76E254" w:rsidR="000D073A" w:rsidRDefault="000D073A">
          <w:pPr>
            <w:pStyle w:val="TOC3"/>
            <w:tabs>
              <w:tab w:val="right" w:leader="dot" w:pos="9060"/>
            </w:tabs>
            <w:ind w:left="960" w:firstLine="480"/>
            <w:rPr>
              <w:rFonts w:eastAsiaTheme="minorEastAsia"/>
              <w:noProof/>
              <w:sz w:val="21"/>
            </w:rPr>
          </w:pPr>
          <w:hyperlink w:anchor="_Toc16357701" w:history="1">
            <w:r w:rsidRPr="0082629C">
              <w:rPr>
                <w:rStyle w:val="ab"/>
                <w:noProof/>
              </w:rPr>
              <w:t xml:space="preserve">4.2 </w:t>
            </w:r>
            <w:r w:rsidRPr="0082629C">
              <w:rPr>
                <w:rStyle w:val="ab"/>
                <w:noProof/>
              </w:rPr>
              <w:t>测试数据</w:t>
            </w:r>
            <w:r>
              <w:rPr>
                <w:noProof/>
                <w:webHidden/>
              </w:rPr>
              <w:tab/>
            </w:r>
            <w:r>
              <w:rPr>
                <w:noProof/>
                <w:webHidden/>
              </w:rPr>
              <w:fldChar w:fldCharType="begin"/>
            </w:r>
            <w:r>
              <w:rPr>
                <w:noProof/>
                <w:webHidden/>
              </w:rPr>
              <w:instrText xml:space="preserve"> PAGEREF _Toc16357701 \h </w:instrText>
            </w:r>
            <w:r>
              <w:rPr>
                <w:noProof/>
                <w:webHidden/>
              </w:rPr>
            </w:r>
            <w:r>
              <w:rPr>
                <w:noProof/>
                <w:webHidden/>
              </w:rPr>
              <w:fldChar w:fldCharType="separate"/>
            </w:r>
            <w:r w:rsidR="00A95331">
              <w:rPr>
                <w:noProof/>
                <w:webHidden/>
              </w:rPr>
              <w:t>7</w:t>
            </w:r>
            <w:r>
              <w:rPr>
                <w:noProof/>
                <w:webHidden/>
              </w:rPr>
              <w:fldChar w:fldCharType="end"/>
            </w:r>
          </w:hyperlink>
        </w:p>
        <w:p w14:paraId="2009A0D0" w14:textId="38517DE7" w:rsidR="000D073A" w:rsidRDefault="000D073A">
          <w:pPr>
            <w:pStyle w:val="TOC3"/>
            <w:tabs>
              <w:tab w:val="right" w:leader="dot" w:pos="9060"/>
            </w:tabs>
            <w:ind w:left="960" w:firstLine="480"/>
            <w:rPr>
              <w:rFonts w:eastAsiaTheme="minorEastAsia"/>
              <w:noProof/>
              <w:sz w:val="21"/>
            </w:rPr>
          </w:pPr>
          <w:hyperlink w:anchor="_Toc16357702" w:history="1">
            <w:r w:rsidRPr="0082629C">
              <w:rPr>
                <w:rStyle w:val="ab"/>
                <w:noProof/>
              </w:rPr>
              <w:t xml:space="preserve">4.3 </w:t>
            </w:r>
            <w:r w:rsidRPr="0082629C">
              <w:rPr>
                <w:rStyle w:val="ab"/>
                <w:noProof/>
              </w:rPr>
              <w:t>测试结果及分析</w:t>
            </w:r>
            <w:r>
              <w:rPr>
                <w:noProof/>
                <w:webHidden/>
              </w:rPr>
              <w:tab/>
            </w:r>
            <w:r>
              <w:rPr>
                <w:noProof/>
                <w:webHidden/>
              </w:rPr>
              <w:fldChar w:fldCharType="begin"/>
            </w:r>
            <w:r>
              <w:rPr>
                <w:noProof/>
                <w:webHidden/>
              </w:rPr>
              <w:instrText xml:space="preserve"> PAGEREF _Toc16357702 \h </w:instrText>
            </w:r>
            <w:r>
              <w:rPr>
                <w:noProof/>
                <w:webHidden/>
              </w:rPr>
            </w:r>
            <w:r>
              <w:rPr>
                <w:noProof/>
                <w:webHidden/>
              </w:rPr>
              <w:fldChar w:fldCharType="separate"/>
            </w:r>
            <w:r w:rsidR="00A95331">
              <w:rPr>
                <w:noProof/>
                <w:webHidden/>
              </w:rPr>
              <w:t>8</w:t>
            </w:r>
            <w:r>
              <w:rPr>
                <w:noProof/>
                <w:webHidden/>
              </w:rPr>
              <w:fldChar w:fldCharType="end"/>
            </w:r>
          </w:hyperlink>
        </w:p>
        <w:p w14:paraId="2C6AFC44" w14:textId="77777777" w:rsidR="00740BFC" w:rsidRPr="009F5899" w:rsidRDefault="009710F7" w:rsidP="009F5899">
          <w:pPr>
            <w:ind w:firstLine="482"/>
          </w:pPr>
          <w:r>
            <w:rPr>
              <w:b/>
              <w:bCs/>
              <w:lang w:val="zh-CN"/>
            </w:rPr>
            <w:fldChar w:fldCharType="end"/>
          </w:r>
        </w:p>
      </w:sdtContent>
    </w:sdt>
    <w:p w14:paraId="1F5C9918" w14:textId="77777777" w:rsidR="00582908" w:rsidRDefault="00D26473" w:rsidP="00885824">
      <w:pPr>
        <w:pStyle w:val="2"/>
        <w:numPr>
          <w:ilvl w:val="0"/>
          <w:numId w:val="11"/>
        </w:numPr>
      </w:pPr>
      <w:bookmarkStart w:id="1" w:name="_Toc16357685"/>
      <w:r w:rsidRPr="00D26473">
        <w:rPr>
          <w:rFonts w:hint="eastAsia"/>
        </w:rPr>
        <w:t>系统方案</w:t>
      </w:r>
      <w:bookmarkEnd w:id="1"/>
    </w:p>
    <w:p w14:paraId="3E69DFC5" w14:textId="77777777" w:rsidR="008213E9" w:rsidRDefault="008213E9" w:rsidP="008213E9">
      <w:pPr>
        <w:ind w:firstLine="480"/>
      </w:pPr>
      <w:r>
        <w:rPr>
          <w:rFonts w:hint="eastAsia"/>
        </w:rPr>
        <w:t>本系统主要由</w:t>
      </w:r>
      <w:r w:rsidR="003F28F3">
        <w:rPr>
          <w:rFonts w:hint="eastAsia"/>
        </w:rPr>
        <w:t>单片机控制模块、</w:t>
      </w:r>
      <w:r>
        <w:rPr>
          <w:rFonts w:hint="eastAsia"/>
        </w:rPr>
        <w:t>电磁炮发射模块、云台模块、摄像头模块、</w:t>
      </w:r>
      <w:r w:rsidR="00F57D42">
        <w:rPr>
          <w:rFonts w:hint="eastAsia"/>
        </w:rPr>
        <w:t>角度传感器模块、超声波</w:t>
      </w:r>
      <w:r w:rsidR="00115770">
        <w:rPr>
          <w:rFonts w:hint="eastAsia"/>
        </w:rPr>
        <w:t>测距</w:t>
      </w:r>
      <w:r w:rsidR="00F57D42">
        <w:rPr>
          <w:rFonts w:hint="eastAsia"/>
        </w:rPr>
        <w:t>模块、</w:t>
      </w:r>
      <w:r>
        <w:rPr>
          <w:rFonts w:hint="eastAsia"/>
        </w:rPr>
        <w:t>电源模块组成，下面论证上述模块的选择。</w:t>
      </w:r>
    </w:p>
    <w:p w14:paraId="7EBA6F4A" w14:textId="77777777" w:rsidR="00EB3FAE" w:rsidRDefault="004B0803" w:rsidP="00EB3FAE">
      <w:pPr>
        <w:spacing w:line="240" w:lineRule="auto"/>
        <w:ind w:firstLineChars="0" w:firstLine="0"/>
      </w:pPr>
      <w:r w:rsidRPr="004B0803">
        <w:drawing>
          <wp:inline distT="0" distB="0" distL="0" distR="0" wp14:anchorId="43EFB06A" wp14:editId="5D4FA12E">
            <wp:extent cx="5759450" cy="3091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091815"/>
                    </a:xfrm>
                    <a:prstGeom prst="rect">
                      <a:avLst/>
                    </a:prstGeom>
                    <a:noFill/>
                    <a:ln>
                      <a:noFill/>
                    </a:ln>
                  </pic:spPr>
                </pic:pic>
              </a:graphicData>
            </a:graphic>
          </wp:inline>
        </w:drawing>
      </w:r>
    </w:p>
    <w:p w14:paraId="514C6B35" w14:textId="77777777" w:rsidR="00592F92" w:rsidRPr="00592F92" w:rsidRDefault="00592F92" w:rsidP="00592F92">
      <w:pPr>
        <w:spacing w:line="240" w:lineRule="auto"/>
        <w:ind w:firstLineChars="0" w:firstLine="0"/>
        <w:jc w:val="center"/>
        <w:rPr>
          <w:rFonts w:ascii="宋体" w:hAnsi="宋体"/>
          <w:b/>
          <w:bCs/>
          <w:sz w:val="21"/>
          <w:szCs w:val="20"/>
        </w:rPr>
      </w:pPr>
      <w:bookmarkStart w:id="2" w:name="_Hlk16349223"/>
      <w:r w:rsidRPr="00592F92">
        <w:rPr>
          <w:rFonts w:ascii="宋体" w:hAnsi="宋体" w:hint="eastAsia"/>
          <w:b/>
          <w:bCs/>
          <w:sz w:val="21"/>
          <w:szCs w:val="20"/>
        </w:rPr>
        <w:t>图1</w:t>
      </w:r>
      <w:r>
        <w:rPr>
          <w:rFonts w:ascii="宋体" w:hAnsi="宋体"/>
          <w:b/>
          <w:bCs/>
          <w:sz w:val="21"/>
          <w:szCs w:val="20"/>
        </w:rPr>
        <w:t xml:space="preserve"> </w:t>
      </w:r>
      <w:r>
        <w:rPr>
          <w:rFonts w:ascii="宋体" w:hAnsi="宋体" w:hint="eastAsia"/>
          <w:b/>
          <w:bCs/>
          <w:sz w:val="21"/>
          <w:szCs w:val="20"/>
        </w:rPr>
        <w:t>系统总框架图</w:t>
      </w:r>
    </w:p>
    <w:p w14:paraId="7BB9BDDF" w14:textId="77777777" w:rsidR="008213E9" w:rsidRDefault="008213E9" w:rsidP="008213E9">
      <w:pPr>
        <w:pStyle w:val="3"/>
        <w:ind w:firstLine="562"/>
      </w:pPr>
      <w:bookmarkStart w:id="3" w:name="_Toc16357686"/>
      <w:bookmarkEnd w:id="2"/>
      <w:r>
        <w:rPr>
          <w:rFonts w:hint="eastAsia"/>
        </w:rPr>
        <w:t>1</w:t>
      </w:r>
      <w:r>
        <w:t xml:space="preserve">.1 </w:t>
      </w:r>
      <w:r w:rsidR="00540F6D">
        <w:rPr>
          <w:rFonts w:hint="eastAsia"/>
        </w:rPr>
        <w:t>单片机控制</w:t>
      </w:r>
      <w:r>
        <w:rPr>
          <w:rFonts w:hint="eastAsia"/>
        </w:rPr>
        <w:t>模块的论证与选择</w:t>
      </w:r>
      <w:bookmarkEnd w:id="3"/>
    </w:p>
    <w:p w14:paraId="1FB60A40" w14:textId="77777777" w:rsidR="005F6E76" w:rsidRDefault="00AD2B2C" w:rsidP="00AD2B2C">
      <w:pPr>
        <w:ind w:firstLine="480"/>
      </w:pPr>
      <w:r>
        <w:rPr>
          <w:rFonts w:hint="eastAsia"/>
        </w:rPr>
        <w:t>方案</w:t>
      </w:r>
      <w:proofErr w:type="gramStart"/>
      <w:r>
        <w:rPr>
          <w:rFonts w:hint="eastAsia"/>
        </w:rPr>
        <w:t>一</w:t>
      </w:r>
      <w:proofErr w:type="gramEnd"/>
      <w:r>
        <w:rPr>
          <w:rFonts w:hint="eastAsia"/>
        </w:rPr>
        <w:t>：</w:t>
      </w:r>
      <w:r w:rsidR="003B259B">
        <w:rPr>
          <w:rFonts w:hint="eastAsia"/>
        </w:rPr>
        <w:t>选用</w:t>
      </w:r>
      <w:bookmarkStart w:id="4" w:name="_Hlk16359316"/>
      <m:oMath>
        <m:r>
          <m:rPr>
            <m:sty m:val="p"/>
          </m:rPr>
          <w:rPr>
            <w:rFonts w:ascii="Cambria Math" w:hAnsi="Cambria Math" w:hint="eastAsia"/>
          </w:rPr>
          <m:t>S</m:t>
        </m:r>
        <m:r>
          <m:rPr>
            <m:sty m:val="p"/>
          </m:rPr>
          <w:rPr>
            <w:rFonts w:ascii="Cambria Math" w:hAnsi="Cambria Math"/>
          </w:rPr>
          <m:t>TM32F103RC</m:t>
        </m:r>
      </m:oMath>
      <w:bookmarkEnd w:id="4"/>
      <w:r w:rsidR="003B259B">
        <w:rPr>
          <w:rFonts w:hint="eastAsia"/>
        </w:rPr>
        <w:t>单片机最小系统板，具有功能强大、效率较高的指令系统，但芯片主频</w:t>
      </w:r>
      <w:r w:rsidR="000A7B4A">
        <w:rPr>
          <w:rFonts w:hint="eastAsia"/>
        </w:rPr>
        <w:t>只能达到</w:t>
      </w:r>
      <w:r w:rsidR="000A7B4A">
        <w:rPr>
          <w:rFonts w:hint="eastAsia"/>
        </w:rPr>
        <w:t>7</w:t>
      </w:r>
      <w:r w:rsidR="000A7B4A">
        <w:t>2MHZ</w:t>
      </w:r>
      <w:r w:rsidR="000A7B4A">
        <w:rPr>
          <w:rFonts w:hint="eastAsia"/>
        </w:rPr>
        <w:t>，</w:t>
      </w:r>
      <w:r w:rsidR="003B259B">
        <w:rPr>
          <w:rFonts w:hint="eastAsia"/>
        </w:rPr>
        <w:t>还不能满足本题的</w:t>
      </w:r>
      <w:r w:rsidR="005F6E76">
        <w:rPr>
          <w:rFonts w:hint="eastAsia"/>
        </w:rPr>
        <w:t>中对动态目标靶的实时追踪及开关控制</w:t>
      </w:r>
      <w:r w:rsidR="00972916">
        <w:rPr>
          <w:rFonts w:hint="eastAsia"/>
        </w:rPr>
        <w:t>的高实时性</w:t>
      </w:r>
      <w:sdt>
        <w:sdtPr>
          <w:rPr>
            <w:rFonts w:ascii="Cambria Math" w:hAnsi="Cambria Math" w:hint="eastAsia"/>
          </w:rPr>
          <w:id w:val="-454790719"/>
          <w:placeholder>
            <w:docPart w:val="DefaultPlaceholder_2098659788"/>
          </w:placeholder>
          <w:temporary/>
          <w:showingPlcHdr/>
          <w:equation/>
        </w:sdtPr>
        <w:sdtEndPr/>
        <w:sdtContent>
          <m:oMath>
            <m:r>
              <m:rPr>
                <m:sty m:val="p"/>
              </m:rPr>
              <w:rPr>
                <w:rStyle w:val="ad"/>
                <w:rFonts w:ascii="Cambria Math" w:hAnsi="Cambria Math"/>
              </w:rPr>
              <m:t>在此处键入公式。</m:t>
            </m:r>
          </m:oMath>
        </w:sdtContent>
      </w:sdt>
      <w:r w:rsidR="00972916">
        <w:rPr>
          <w:rFonts w:hint="eastAsia"/>
        </w:rPr>
        <w:t>要求</w:t>
      </w:r>
      <w:r w:rsidR="005F6E76">
        <w:rPr>
          <w:rFonts w:hint="eastAsia"/>
        </w:rPr>
        <w:t>。</w:t>
      </w:r>
    </w:p>
    <w:p w14:paraId="25B40501" w14:textId="77777777" w:rsidR="00AD2B2C" w:rsidRDefault="00AD2B2C" w:rsidP="00AD2B2C">
      <w:pPr>
        <w:ind w:firstLine="480"/>
      </w:pPr>
      <w:r>
        <w:rPr>
          <w:rFonts w:hint="eastAsia"/>
        </w:rPr>
        <w:t>方案二：</w:t>
      </w:r>
      <w:r w:rsidR="005F6E76">
        <w:rPr>
          <w:rFonts w:hint="eastAsia"/>
        </w:rPr>
        <w:t>选用</w:t>
      </w:r>
      <m:oMath>
        <m:r>
          <m:rPr>
            <m:sty m:val="p"/>
          </m:rPr>
          <w:rPr>
            <w:rFonts w:ascii="Cambria Math" w:hAnsi="Cambria Math" w:hint="eastAsia"/>
          </w:rPr>
          <m:t>S</m:t>
        </m:r>
        <m:r>
          <m:rPr>
            <m:sty m:val="p"/>
          </m:rPr>
          <w:rPr>
            <w:rFonts w:ascii="Cambria Math" w:hAnsi="Cambria Math"/>
          </w:rPr>
          <m:t>TM32F4</m:t>
        </m:r>
        <m:r>
          <m:rPr>
            <m:sty m:val="p"/>
          </m:rPr>
          <w:rPr>
            <w:rFonts w:ascii="Cambria Math" w:hAnsi="Cambria Math"/>
          </w:rPr>
          <m:t>07</m:t>
        </m:r>
        <m:r>
          <m:rPr>
            <m:sty m:val="p"/>
          </m:rPr>
          <w:rPr>
            <w:rFonts w:ascii="Cambria Math" w:hAnsi="Cambria Math"/>
          </w:rPr>
          <m:t>ZGT6</m:t>
        </m:r>
      </m:oMath>
      <w:r w:rsidR="005F6E76">
        <w:rPr>
          <w:rFonts w:hint="eastAsia"/>
        </w:rPr>
        <w:t>单片机最小系统板，</w:t>
      </w:r>
      <w:r w:rsidR="000A7B4A">
        <w:rPr>
          <w:rFonts w:hint="eastAsia"/>
        </w:rPr>
        <w:t>与方案一所选芯片基本相同，但主频可达</w:t>
      </w:r>
      <w:r w:rsidR="000A7B4A">
        <w:rPr>
          <w:rFonts w:hint="eastAsia"/>
        </w:rPr>
        <w:t>1</w:t>
      </w:r>
      <w:r w:rsidR="000A7B4A">
        <w:t>68MHZ</w:t>
      </w:r>
      <w:r w:rsidR="000A7B4A">
        <w:rPr>
          <w:rFonts w:hint="eastAsia"/>
        </w:rPr>
        <w:t>，</w:t>
      </w:r>
      <w:r w:rsidR="00EE5589">
        <w:rPr>
          <w:rFonts w:hint="eastAsia"/>
        </w:rPr>
        <w:t>可满足题目的高实时性要求与</w:t>
      </w:r>
      <w:r w:rsidR="00E77ACD">
        <w:rPr>
          <w:rFonts w:hint="eastAsia"/>
        </w:rPr>
        <w:t>图像识别</w:t>
      </w:r>
      <w:r w:rsidR="005D7214">
        <w:rPr>
          <w:rFonts w:hint="eastAsia"/>
        </w:rPr>
        <w:t>算法</w:t>
      </w:r>
      <w:r w:rsidR="00E77ACD">
        <w:rPr>
          <w:rFonts w:hint="eastAsia"/>
        </w:rPr>
        <w:t>的</w:t>
      </w:r>
      <w:r w:rsidR="005D7214">
        <w:rPr>
          <w:rFonts w:hint="eastAsia"/>
        </w:rPr>
        <w:t>运</w:t>
      </w:r>
      <w:r w:rsidR="00E77ACD">
        <w:rPr>
          <w:rFonts w:hint="eastAsia"/>
        </w:rPr>
        <w:t>算。</w:t>
      </w:r>
    </w:p>
    <w:p w14:paraId="0630C358" w14:textId="77777777" w:rsidR="000B3676" w:rsidRPr="00AD2B2C" w:rsidRDefault="000B3676" w:rsidP="00AD2B2C">
      <w:pPr>
        <w:ind w:firstLine="480"/>
      </w:pPr>
      <w:r>
        <w:rPr>
          <w:rFonts w:hint="eastAsia"/>
        </w:rPr>
        <w:t>在模拟电磁炮发射系统中，采用方案二</w:t>
      </w:r>
      <w:r w:rsidR="002A0F7C">
        <w:rPr>
          <w:rFonts w:hint="eastAsia"/>
        </w:rPr>
        <w:t>作为本系统的主控芯片更为合适</w:t>
      </w:r>
      <w:r w:rsidR="00E71322">
        <w:rPr>
          <w:rFonts w:hint="eastAsia"/>
        </w:rPr>
        <w:t>。</w:t>
      </w:r>
    </w:p>
    <w:p w14:paraId="17C2C17E" w14:textId="77777777" w:rsidR="00C9393D" w:rsidRDefault="00C01DED" w:rsidP="00C01DED">
      <w:pPr>
        <w:pStyle w:val="3"/>
        <w:ind w:firstLine="562"/>
      </w:pPr>
      <w:bookmarkStart w:id="5" w:name="_Toc16357687"/>
      <w:r>
        <w:rPr>
          <w:rFonts w:hint="eastAsia"/>
        </w:rPr>
        <w:t>1</w:t>
      </w:r>
      <w:r>
        <w:t xml:space="preserve">.2 </w:t>
      </w:r>
      <w:r w:rsidR="003C77A5">
        <w:rPr>
          <w:rFonts w:hint="eastAsia"/>
        </w:rPr>
        <w:t>电磁炮发射</w:t>
      </w:r>
      <w:r>
        <w:rPr>
          <w:rFonts w:hint="eastAsia"/>
        </w:rPr>
        <w:t>模块的论证与选择</w:t>
      </w:r>
      <w:bookmarkEnd w:id="5"/>
    </w:p>
    <w:p w14:paraId="2585ACEE" w14:textId="77777777" w:rsidR="00FF3BB4" w:rsidRDefault="00FF3BB4" w:rsidP="00FF3BB4">
      <w:pPr>
        <w:ind w:firstLine="480"/>
      </w:pPr>
      <w:r>
        <w:rPr>
          <w:rFonts w:hint="eastAsia"/>
        </w:rPr>
        <w:t>方案</w:t>
      </w:r>
      <w:proofErr w:type="gramStart"/>
      <w:r>
        <w:rPr>
          <w:rFonts w:hint="eastAsia"/>
        </w:rPr>
        <w:t>一</w:t>
      </w:r>
      <w:proofErr w:type="gramEnd"/>
      <w:r>
        <w:rPr>
          <w:rFonts w:hint="eastAsia"/>
        </w:rPr>
        <w:t>：采用自制线圈炮筒和高压直流稳压电源，将小球放置在炮筒底部，利用接通时的线圈磁场变换，将小钢珠射出。但无法控制小钢珠发射初速度与发射时机，且直流电源要求过高，危险且不易实现。</w:t>
      </w:r>
    </w:p>
    <w:p w14:paraId="1447FC1B" w14:textId="77777777" w:rsidR="00FF3BB4" w:rsidRDefault="00FF3BB4" w:rsidP="00FF3BB4">
      <w:pPr>
        <w:ind w:firstLine="480"/>
      </w:pPr>
      <w:r>
        <w:rPr>
          <w:rFonts w:hint="eastAsia"/>
        </w:rPr>
        <w:lastRenderedPageBreak/>
        <w:t>方案二：采用自制线圈炮筒、低压直流电源、升压模块、储能电容和继电器组成电磁炮发射模块，可以使用继电器对电磁炮充放电进行控制，能够使小球以稳定的初速度发射，方便后续问题中对射击距离的</w:t>
      </w:r>
      <m:oMath>
        <m:r>
          <m:rPr>
            <m:sty m:val="p"/>
          </m:rPr>
          <w:rPr>
            <w:rFonts w:ascii="Cambria Math" w:hAnsi="Cambria Math" w:hint="eastAsia"/>
          </w:rPr>
          <m:t>P</m:t>
        </m:r>
        <m:r>
          <m:rPr>
            <m:sty m:val="p"/>
          </m:rPr>
          <w:rPr>
            <w:rFonts w:ascii="Cambria Math" w:hAnsi="Cambria Math"/>
          </w:rPr>
          <m:t>ID</m:t>
        </m:r>
      </m:oMath>
      <w:r>
        <w:rPr>
          <w:rFonts w:hint="eastAsia"/>
        </w:rPr>
        <w:t>参数控制。</w:t>
      </w:r>
    </w:p>
    <w:p w14:paraId="289F62E3" w14:textId="77777777" w:rsidR="00FF3BB4" w:rsidRDefault="00FF3BB4" w:rsidP="00FF3BB4">
      <w:pPr>
        <w:ind w:firstLine="480"/>
      </w:pPr>
      <w:r>
        <w:rPr>
          <w:rFonts w:hint="eastAsia"/>
        </w:rPr>
        <w:t>综合考虑实行的效果与实行难度，选择方案二作为电磁炮发射模块。</w:t>
      </w:r>
    </w:p>
    <w:p w14:paraId="05A17875" w14:textId="77777777" w:rsidR="003C77A5" w:rsidRDefault="003C77A5" w:rsidP="003C77A5">
      <w:pPr>
        <w:pStyle w:val="3"/>
        <w:ind w:firstLine="562"/>
      </w:pPr>
      <w:bookmarkStart w:id="6" w:name="_Toc16357688"/>
      <w:r>
        <w:rPr>
          <w:rFonts w:hint="eastAsia"/>
        </w:rPr>
        <w:t>1</w:t>
      </w:r>
      <w:r>
        <w:t xml:space="preserve">.3 </w:t>
      </w:r>
      <w:r>
        <w:rPr>
          <w:rFonts w:hint="eastAsia"/>
        </w:rPr>
        <w:t>云台模块的论证与选择</w:t>
      </w:r>
      <w:bookmarkEnd w:id="6"/>
    </w:p>
    <w:p w14:paraId="1E96D9C0" w14:textId="77777777" w:rsidR="00CC08DD" w:rsidRDefault="00470143" w:rsidP="00CC08DD">
      <w:pPr>
        <w:ind w:firstLine="480"/>
      </w:pPr>
      <w:r>
        <w:rPr>
          <w:rFonts w:hint="eastAsia"/>
        </w:rPr>
        <w:t>方案</w:t>
      </w:r>
      <w:proofErr w:type="gramStart"/>
      <w:r>
        <w:rPr>
          <w:rFonts w:hint="eastAsia"/>
        </w:rPr>
        <w:t>一</w:t>
      </w:r>
      <w:proofErr w:type="gramEnd"/>
      <w:r>
        <w:rPr>
          <w:rFonts w:hint="eastAsia"/>
        </w:rPr>
        <w:t>：使用</w:t>
      </w:r>
      <w:r>
        <w:rPr>
          <w:rFonts w:hint="eastAsia"/>
        </w:rPr>
        <w:t>2</w:t>
      </w:r>
      <w:r>
        <w:rPr>
          <w:rFonts w:hint="eastAsia"/>
        </w:rPr>
        <w:t>个直流电机分别控制云台的</w:t>
      </w:r>
      <w:r w:rsidR="00680663">
        <w:rPr>
          <w:rFonts w:hint="eastAsia"/>
        </w:rPr>
        <w:t>水平和俯仰角度，</w:t>
      </w:r>
      <w:r w:rsidR="00CF72C1">
        <w:rPr>
          <w:rFonts w:hint="eastAsia"/>
        </w:rPr>
        <w:t>但由于</w:t>
      </w:r>
      <m:oMath>
        <m:r>
          <m:rPr>
            <m:sty m:val="p"/>
          </m:rPr>
          <w:rPr>
            <w:rFonts w:ascii="Cambria Math" w:hAnsi="Cambria Math" w:hint="eastAsia"/>
          </w:rPr>
          <m:t>S</m:t>
        </m:r>
        <m:r>
          <m:rPr>
            <m:sty m:val="p"/>
          </m:rPr>
          <w:rPr>
            <w:rFonts w:ascii="Cambria Math" w:hAnsi="Cambria Math"/>
          </w:rPr>
          <m:t>TM32F4</m:t>
        </m:r>
        <m:r>
          <m:rPr>
            <m:sty m:val="p"/>
          </m:rPr>
          <w:rPr>
            <w:rFonts w:ascii="Cambria Math" w:hAnsi="Cambria Math"/>
          </w:rPr>
          <m:t>07</m:t>
        </m:r>
        <m:r>
          <m:rPr>
            <m:sty m:val="p"/>
          </m:rPr>
          <w:rPr>
            <w:rFonts w:ascii="Cambria Math" w:hAnsi="Cambria Math"/>
          </w:rPr>
          <m:t>ZGT6</m:t>
        </m:r>
      </m:oMath>
      <w:r w:rsidR="00CF72C1">
        <w:rPr>
          <w:rFonts w:hint="eastAsia"/>
        </w:rPr>
        <w:t>的主频过快，用于控制直流电机会使得直流电机</w:t>
      </w:r>
      <w:proofErr w:type="gramStart"/>
      <w:r w:rsidR="00CF72C1">
        <w:rPr>
          <w:rFonts w:hint="eastAsia"/>
        </w:rPr>
        <w:t>丢步较为</w:t>
      </w:r>
      <w:proofErr w:type="gramEnd"/>
      <w:r w:rsidR="00CF72C1">
        <w:rPr>
          <w:rFonts w:hint="eastAsia"/>
        </w:rPr>
        <w:t>严重，</w:t>
      </w:r>
      <w:r w:rsidR="008D0A2A">
        <w:rPr>
          <w:rFonts w:hint="eastAsia"/>
        </w:rPr>
        <w:t>这会使得</w:t>
      </w:r>
      <w:r w:rsidR="00CE688C">
        <w:rPr>
          <w:rFonts w:hint="eastAsia"/>
        </w:rPr>
        <w:t>云台在控制电磁炮瞄准方向及发射角度时产生不可控制的非线性偏差，</w:t>
      </w:r>
      <w:r w:rsidR="004A59B6">
        <w:rPr>
          <w:rFonts w:hint="eastAsia"/>
        </w:rPr>
        <w:t>并且让后续的</w:t>
      </w:r>
      <m:oMath>
        <m:r>
          <m:rPr>
            <m:sty m:val="p"/>
          </m:rPr>
          <w:rPr>
            <w:rFonts w:ascii="Cambria Math" w:hAnsi="Cambria Math"/>
          </w:rPr>
          <m:t>PID</m:t>
        </m:r>
      </m:oMath>
      <w:r w:rsidR="00D114E2">
        <w:rPr>
          <w:rFonts w:hint="eastAsia"/>
        </w:rPr>
        <w:t>调节拥有了可行性。</w:t>
      </w:r>
    </w:p>
    <w:p w14:paraId="1C2C6BE6" w14:textId="77777777" w:rsidR="00E2261D" w:rsidRDefault="00E2261D" w:rsidP="00CC08DD">
      <w:pPr>
        <w:ind w:firstLine="480"/>
      </w:pPr>
      <w:r>
        <w:rPr>
          <w:rFonts w:hint="eastAsia"/>
        </w:rPr>
        <w:t>方案二：</w:t>
      </w:r>
      <w:r w:rsidR="00533449">
        <w:rPr>
          <w:rFonts w:hint="eastAsia"/>
        </w:rPr>
        <w:t>使用</w:t>
      </w:r>
      <w:r w:rsidR="00533449">
        <w:rPr>
          <w:rFonts w:hint="eastAsia"/>
        </w:rPr>
        <w:t>2</w:t>
      </w:r>
      <w:r w:rsidR="00533449">
        <w:rPr>
          <w:rFonts w:hint="eastAsia"/>
        </w:rPr>
        <w:t>个舵机分别控制云台的水平和俯仰角度，</w:t>
      </w:r>
      <w:r w:rsidR="00E062C7">
        <w:rPr>
          <w:rFonts w:hint="eastAsia"/>
        </w:rPr>
        <w:t>通过</w:t>
      </w:r>
      <m:oMath>
        <m:r>
          <m:rPr>
            <m:sty m:val="p"/>
          </m:rPr>
          <w:rPr>
            <w:rFonts w:ascii="Cambria Math" w:hAnsi="Cambria Math" w:hint="eastAsia"/>
          </w:rPr>
          <m:t>P</m:t>
        </m:r>
        <m:r>
          <m:rPr>
            <m:sty m:val="p"/>
          </m:rPr>
          <w:rPr>
            <w:rFonts w:ascii="Cambria Math" w:hAnsi="Cambria Math"/>
          </w:rPr>
          <m:t>WM</m:t>
        </m:r>
      </m:oMath>
      <w:r w:rsidR="00E062C7">
        <w:rPr>
          <w:rFonts w:hint="eastAsia"/>
        </w:rPr>
        <w:t>可以很好的对舵机旋转角度进行</w:t>
      </w:r>
      <w:r w:rsidR="008F7CB5">
        <w:rPr>
          <w:rFonts w:hint="eastAsia"/>
        </w:rPr>
        <w:t>控制，将其限制在</w:t>
      </w:r>
      <w:r w:rsidR="006C59A7">
        <w:rPr>
          <w:rFonts w:hint="eastAsia"/>
        </w:rPr>
        <w:t>中心轴线的</w:t>
      </w:r>
      <m:oMath>
        <m:r>
          <m:rPr>
            <m:sty m:val="p"/>
          </m:rPr>
          <w:rPr>
            <w:rFonts w:ascii="Cambria Math" w:hAnsi="Cambria Math"/>
          </w:rPr>
          <m:t>[-30,30]</m:t>
        </m:r>
      </m:oMath>
      <w:r w:rsidR="00A141AD">
        <w:rPr>
          <w:rFonts w:hint="eastAsia"/>
        </w:rPr>
        <w:t>角度</w:t>
      </w:r>
      <w:r w:rsidR="006C59A7">
        <w:rPr>
          <w:rFonts w:hint="eastAsia"/>
        </w:rPr>
        <w:t>之内。</w:t>
      </w:r>
    </w:p>
    <w:p w14:paraId="6F342587" w14:textId="77777777" w:rsidR="00F25511" w:rsidRPr="00CC08DD" w:rsidRDefault="00F25511" w:rsidP="00CC08DD">
      <w:pPr>
        <w:ind w:firstLine="480"/>
      </w:pPr>
      <w:r>
        <w:rPr>
          <w:rFonts w:hint="eastAsia"/>
        </w:rPr>
        <w:t>综合本题所要求的精读和模块组织的难易程度，采用方案二使用舵机</w:t>
      </w:r>
      <w:r w:rsidR="00AE313D">
        <w:rPr>
          <w:rFonts w:hint="eastAsia"/>
        </w:rPr>
        <w:t>进行电磁炮转向发射云台的设计。</w:t>
      </w:r>
    </w:p>
    <w:p w14:paraId="3E90971E" w14:textId="77777777" w:rsidR="003C77A5" w:rsidRDefault="003C77A5" w:rsidP="003C77A5">
      <w:pPr>
        <w:pStyle w:val="3"/>
        <w:ind w:firstLine="562"/>
      </w:pPr>
      <w:bookmarkStart w:id="7" w:name="_Toc16357689"/>
      <w:r>
        <w:rPr>
          <w:rFonts w:hint="eastAsia"/>
        </w:rPr>
        <w:t>1</w:t>
      </w:r>
      <w:r>
        <w:t xml:space="preserve">.4 </w:t>
      </w:r>
      <w:r>
        <w:rPr>
          <w:rFonts w:hint="eastAsia"/>
        </w:rPr>
        <w:t>摄像头模块的论证与选择</w:t>
      </w:r>
      <w:bookmarkEnd w:id="7"/>
    </w:p>
    <w:p w14:paraId="4C02231A" w14:textId="77777777" w:rsidR="007A15A9" w:rsidRDefault="007A15A9" w:rsidP="007A15A9">
      <w:pPr>
        <w:ind w:firstLine="480"/>
      </w:pPr>
      <w:r>
        <w:rPr>
          <w:rFonts w:hint="eastAsia"/>
        </w:rPr>
        <w:t>方案</w:t>
      </w:r>
      <w:proofErr w:type="gramStart"/>
      <w:r>
        <w:rPr>
          <w:rFonts w:hint="eastAsia"/>
        </w:rPr>
        <w:t>一</w:t>
      </w:r>
      <w:proofErr w:type="gramEnd"/>
      <w:r>
        <w:rPr>
          <w:rFonts w:hint="eastAsia"/>
        </w:rPr>
        <w:t>：</w:t>
      </w:r>
      <w:r w:rsidR="0075176D">
        <w:rPr>
          <w:rFonts w:hint="eastAsia"/>
        </w:rPr>
        <w:t>选用</w:t>
      </w:r>
      <m:oMath>
        <m:r>
          <m:rPr>
            <m:sty m:val="p"/>
          </m:rPr>
          <w:rPr>
            <w:rFonts w:ascii="Cambria Math" w:hAnsi="Cambria Math"/>
          </w:rPr>
          <m:t>PIXY</m:t>
        </m:r>
      </m:oMath>
      <w:r w:rsidR="004443E4">
        <w:rPr>
          <w:rFonts w:hint="eastAsia"/>
        </w:rPr>
        <w:t>摄像头</w:t>
      </w:r>
      <w:r w:rsidR="00042DAF">
        <w:rPr>
          <w:rFonts w:hint="eastAsia"/>
        </w:rPr>
        <w:t>进行</w:t>
      </w:r>
      <w:bookmarkStart w:id="8" w:name="_Hlk16341797"/>
      <w:r w:rsidR="00042DAF">
        <w:rPr>
          <w:rFonts w:hint="eastAsia"/>
        </w:rPr>
        <w:t>红色圆形标识的颜色识别</w:t>
      </w:r>
      <w:bookmarkEnd w:id="8"/>
      <w:r w:rsidR="00042DAF">
        <w:rPr>
          <w:rFonts w:hint="eastAsia"/>
        </w:rPr>
        <w:t>，但</w:t>
      </w:r>
      <w:r w:rsidR="001B36BE">
        <w:rPr>
          <w:rFonts w:hint="eastAsia"/>
        </w:rPr>
        <w:t>由于</w:t>
      </w:r>
      <m:oMath>
        <m:r>
          <m:rPr>
            <m:sty m:val="p"/>
          </m:rPr>
          <w:rPr>
            <w:rFonts w:ascii="Cambria Math" w:hAnsi="Cambria Math"/>
          </w:rPr>
          <m:t>PIXY</m:t>
        </m:r>
      </m:oMath>
      <w:r w:rsidR="002308F0">
        <w:rPr>
          <w:rFonts w:hint="eastAsia"/>
        </w:rPr>
        <w:t>摄像头只能与</w:t>
      </w:r>
      <m:oMath>
        <m:r>
          <m:rPr>
            <m:sty m:val="p"/>
          </m:rPr>
          <w:rPr>
            <w:rFonts w:ascii="Cambria Math" w:hAnsi="Cambria Math"/>
          </w:rPr>
          <m:t>A</m:t>
        </m:r>
        <m:r>
          <m:rPr>
            <m:sty m:val="p"/>
          </m:rPr>
          <w:rPr>
            <w:rFonts w:ascii="Cambria Math" w:hAnsi="Cambria Math" w:hint="eastAsia"/>
          </w:rPr>
          <m:t>rduino</m:t>
        </m:r>
      </m:oMath>
      <w:r w:rsidR="002308F0">
        <w:rPr>
          <w:rFonts w:hint="eastAsia"/>
        </w:rPr>
        <w:t>进行数据的连接通信，与我们选用的主控模块通信较为复杂。</w:t>
      </w:r>
    </w:p>
    <w:p w14:paraId="0909880C" w14:textId="77777777" w:rsidR="007A15A9" w:rsidRDefault="007A15A9" w:rsidP="007A15A9">
      <w:pPr>
        <w:ind w:firstLine="480"/>
      </w:pPr>
      <w:r>
        <w:rPr>
          <w:rFonts w:hint="eastAsia"/>
        </w:rPr>
        <w:t>方案二：</w:t>
      </w:r>
      <w:r w:rsidR="002308F0">
        <w:rPr>
          <w:rFonts w:hint="eastAsia"/>
        </w:rPr>
        <w:t>选用</w:t>
      </w:r>
      <w:bookmarkStart w:id="9" w:name="_Hlk16341801"/>
      <m:oMath>
        <m:r>
          <m:rPr>
            <m:sty m:val="p"/>
          </m:rPr>
          <w:rPr>
            <w:rFonts w:ascii="Cambria Math" w:hAnsi="Cambria Math"/>
          </w:rPr>
          <m:t>O</m:t>
        </m:r>
        <m:r>
          <m:rPr>
            <m:sty m:val="p"/>
          </m:rPr>
          <w:rPr>
            <w:rFonts w:ascii="Cambria Math" w:hAnsi="Cambria Math" w:hint="eastAsia"/>
          </w:rPr>
          <m:t>pen</m:t>
        </m:r>
        <m:r>
          <m:rPr>
            <m:sty m:val="p"/>
          </m:rPr>
          <w:rPr>
            <w:rFonts w:ascii="Cambria Math" w:hAnsi="Cambria Math"/>
          </w:rPr>
          <m:t>MV4</m:t>
        </m:r>
      </m:oMath>
      <w:bookmarkEnd w:id="9"/>
      <w:r w:rsidR="002308F0">
        <w:rPr>
          <w:rFonts w:hint="eastAsia"/>
        </w:rPr>
        <w:t>摄像头进行</w:t>
      </w:r>
      <w:r w:rsidR="005D6035" w:rsidRPr="005D6035">
        <w:rPr>
          <w:rFonts w:hint="eastAsia"/>
        </w:rPr>
        <w:t>红色圆形标识的颜色识别</w:t>
      </w:r>
      <w:r w:rsidR="005D6035">
        <w:rPr>
          <w:rFonts w:hint="eastAsia"/>
        </w:rPr>
        <w:t>，</w:t>
      </w:r>
      <w:r w:rsidR="00674B49">
        <w:rPr>
          <w:rFonts w:hint="eastAsia"/>
        </w:rPr>
        <w:t>且配备了</w:t>
      </w:r>
      <m:oMath>
        <m:r>
          <m:rPr>
            <m:sty m:val="p"/>
          </m:rPr>
          <w:rPr>
            <w:rFonts w:ascii="Cambria Math" w:hAnsi="Cambria Math" w:hint="eastAsia"/>
          </w:rPr>
          <m:t>MicroPython</m:t>
        </m:r>
      </m:oMath>
      <w:r w:rsidR="00674B49">
        <w:rPr>
          <w:rFonts w:hint="eastAsia"/>
        </w:rPr>
        <w:t>编译器，</w:t>
      </w:r>
      <w:r w:rsidR="00E16A50">
        <w:rPr>
          <w:rFonts w:hint="eastAsia"/>
        </w:rPr>
        <w:t>为摄像头采集到的数据坐标与</w:t>
      </w:r>
      <m:oMath>
        <m:r>
          <m:rPr>
            <m:sty m:val="p"/>
          </m:rPr>
          <w:rPr>
            <w:rFonts w:ascii="Cambria Math" w:hAnsi="Cambria Math"/>
          </w:rPr>
          <m:t>ARM</m:t>
        </m:r>
      </m:oMath>
      <w:r w:rsidR="00E16A50">
        <w:rPr>
          <w:rFonts w:hint="eastAsia"/>
        </w:rPr>
        <w:t>主控板之间</w:t>
      </w:r>
      <w:r w:rsidR="00F30AB0">
        <w:rPr>
          <w:rFonts w:hint="eastAsia"/>
        </w:rPr>
        <w:t>提供了较为方便的数据通路</w:t>
      </w:r>
      <w:r w:rsidR="006D342E">
        <w:rPr>
          <w:rFonts w:hint="eastAsia"/>
        </w:rPr>
        <w:t>。</w:t>
      </w:r>
    </w:p>
    <w:p w14:paraId="4DB4E18A" w14:textId="77777777" w:rsidR="009B02EB" w:rsidRPr="007A15A9" w:rsidRDefault="009B02EB" w:rsidP="007A15A9">
      <w:pPr>
        <w:ind w:firstLine="480"/>
      </w:pPr>
      <w:r>
        <w:rPr>
          <w:rFonts w:hint="eastAsia"/>
        </w:rPr>
        <w:t>综上，选取方案二中的</w:t>
      </w:r>
      <m:oMath>
        <m:r>
          <m:rPr>
            <m:sty m:val="p"/>
          </m:rPr>
          <w:rPr>
            <w:rFonts w:ascii="Cambria Math" w:hAnsi="Cambria Math"/>
          </w:rPr>
          <m:t>OpenMV4</m:t>
        </m:r>
      </m:oMath>
      <w:r>
        <w:rPr>
          <w:rFonts w:hint="eastAsia"/>
        </w:rPr>
        <w:t>摄像头</w:t>
      </w:r>
      <w:r w:rsidR="00431638">
        <w:rPr>
          <w:rFonts w:hint="eastAsia"/>
        </w:rPr>
        <w:t>作为</w:t>
      </w:r>
      <w:r>
        <w:rPr>
          <w:rFonts w:hint="eastAsia"/>
        </w:rPr>
        <w:t>图像识别的</w:t>
      </w:r>
      <w:r w:rsidR="00E875A7">
        <w:rPr>
          <w:rFonts w:hint="eastAsia"/>
        </w:rPr>
        <w:t>图像采集和</w:t>
      </w:r>
      <w:r>
        <w:rPr>
          <w:rFonts w:hint="eastAsia"/>
        </w:rPr>
        <w:t>输入</w:t>
      </w:r>
      <w:r w:rsidR="00431638">
        <w:rPr>
          <w:rFonts w:hint="eastAsia"/>
        </w:rPr>
        <w:t>模块。</w:t>
      </w:r>
    </w:p>
    <w:p w14:paraId="2F3D5947" w14:textId="77777777" w:rsidR="00D26473" w:rsidRDefault="00D26473" w:rsidP="00885824">
      <w:pPr>
        <w:pStyle w:val="2"/>
        <w:numPr>
          <w:ilvl w:val="0"/>
          <w:numId w:val="11"/>
        </w:numPr>
      </w:pPr>
      <w:bookmarkStart w:id="10" w:name="_Toc16357690"/>
      <w:r w:rsidRPr="00D26473">
        <w:rPr>
          <w:rFonts w:hint="eastAsia"/>
        </w:rPr>
        <w:t>理论分析与计算</w:t>
      </w:r>
      <w:bookmarkEnd w:id="10"/>
    </w:p>
    <w:p w14:paraId="5F96D314" w14:textId="77777777" w:rsidR="00A62CBD" w:rsidRDefault="009E4A8B" w:rsidP="009F586F">
      <w:pPr>
        <w:pStyle w:val="3"/>
        <w:ind w:firstLine="562"/>
      </w:pPr>
      <w:bookmarkStart w:id="11" w:name="_Toc16357691"/>
      <w:r w:rsidRPr="009F586F">
        <w:rPr>
          <w:rFonts w:hint="eastAsia"/>
        </w:rPr>
        <w:t>2</w:t>
      </w:r>
      <w:r w:rsidRPr="009F586F">
        <w:t xml:space="preserve">.1 </w:t>
      </w:r>
      <w:r w:rsidRPr="009F586F">
        <w:t>控制算法分析</w:t>
      </w:r>
      <w:bookmarkEnd w:id="11"/>
    </w:p>
    <w:p w14:paraId="382CA1C0" w14:textId="77777777" w:rsidR="002A718B" w:rsidRDefault="002A718B" w:rsidP="002A718B">
      <w:pPr>
        <w:ind w:firstLine="480"/>
      </w:pPr>
      <w:r>
        <w:rPr>
          <w:rFonts w:hint="eastAsia"/>
        </w:rPr>
        <w:t>为了提高</w:t>
      </w:r>
      <m:oMath>
        <m:r>
          <m:rPr>
            <m:sty m:val="p"/>
          </m:rPr>
          <w:rPr>
            <w:rFonts w:ascii="Cambria Math" w:hAnsi="Cambria Math"/>
          </w:rPr>
          <m:t>MCU</m:t>
        </m:r>
      </m:oMath>
      <w:r>
        <w:rPr>
          <w:rFonts w:hint="eastAsia"/>
        </w:rPr>
        <w:t>的</w:t>
      </w:r>
      <w:r w:rsidR="00F27EF8">
        <w:rPr>
          <w:rFonts w:hint="eastAsia"/>
        </w:rPr>
        <w:t>计算速度并简化计算，</w:t>
      </w:r>
      <w:r w:rsidR="008B064D">
        <w:rPr>
          <w:rFonts w:hint="eastAsia"/>
        </w:rPr>
        <w:t>我们采用增量式</w:t>
      </w:r>
      <m:oMath>
        <m:r>
          <m:rPr>
            <m:sty m:val="p"/>
          </m:rPr>
          <w:rPr>
            <w:rFonts w:ascii="Cambria Math" w:hAnsi="Cambria Math"/>
          </w:rPr>
          <m:t>PID</m:t>
        </m:r>
      </m:oMath>
      <w:r w:rsidR="008B064D">
        <w:rPr>
          <w:rFonts w:hint="eastAsia"/>
        </w:rPr>
        <w:t>算法来对控制电磁炮发射</w:t>
      </w:r>
      <w:r w:rsidR="00313750">
        <w:rPr>
          <w:rFonts w:hint="eastAsia"/>
        </w:rPr>
        <w:t>的</w:t>
      </w:r>
      <w:r w:rsidR="008B064D">
        <w:rPr>
          <w:rFonts w:hint="eastAsia"/>
        </w:rPr>
        <w:t>高度角</w:t>
      </w:r>
      <w:r w:rsidR="00313750">
        <w:rPr>
          <w:rFonts w:hint="eastAsia"/>
        </w:rPr>
        <w:t>和方向角进行</w:t>
      </w:r>
      <w:r w:rsidR="00FA45D6">
        <w:rPr>
          <w:rFonts w:hint="eastAsia"/>
        </w:rPr>
        <w:t>角度控制。</w:t>
      </w:r>
      <w:r w:rsidR="00204E21">
        <w:rPr>
          <w:rFonts w:hint="eastAsia"/>
        </w:rPr>
        <w:t>通过求出前后两次测量的增量，替代原有的积分累进过程，</w:t>
      </w:r>
      <w:r w:rsidR="003109D1">
        <w:rPr>
          <w:rFonts w:hint="eastAsia"/>
        </w:rPr>
        <w:t>避免积分环节扎用大量的计算时间，消耗大量的计算性能</w:t>
      </w:r>
      <w:r w:rsidR="000C20BF">
        <w:rPr>
          <w:rFonts w:hint="eastAsia"/>
        </w:rPr>
        <w:t>，提高了实时性</w:t>
      </w:r>
      <w:r w:rsidR="00B6679A">
        <w:rPr>
          <w:rFonts w:hint="eastAsia"/>
        </w:rPr>
        <w:t>，其表示式如下式所示。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7"/>
        <w:gridCol w:w="483"/>
      </w:tblGrid>
      <w:tr w:rsidR="00B6679A" w14:paraId="563A7F2B" w14:textId="77777777" w:rsidTr="00AD6132">
        <w:trPr>
          <w:jc w:val="center"/>
        </w:trPr>
        <w:tc>
          <w:tcPr>
            <w:tcW w:w="8784" w:type="dxa"/>
            <w:vAlign w:val="center"/>
          </w:tcPr>
          <w:p w14:paraId="2346036A" w14:textId="77777777" w:rsidR="00AD6132" w:rsidRDefault="00AD6132" w:rsidP="00AD6132">
            <w:pPr>
              <w:spacing w:line="240" w:lineRule="auto"/>
              <w:ind w:firstLineChars="0" w:firstLine="0"/>
            </w:pPr>
            <w:bookmarkStart w:id="12" w:name="_Hlk16352461"/>
            <m:oMathPara>
              <m:oMath>
                <m:r>
                  <m:rPr>
                    <m:sty m:val="p"/>
                  </m:rPr>
                  <w:rPr>
                    <w:rFonts w:ascii="Cambria Math" w:hAnsi="Cambria Math"/>
                  </w:rPr>
                  <w:lastRenderedPageBreak/>
                  <m:t>u</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e</m:t>
                    </m:r>
                    <m:d>
                      <m:dPr>
                        <m:begChr m:val="["/>
                        <m:endChr m:val="]"/>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-e[n-1]}}</m:t>
                    </m:r>
                  </m:e>
                </m:nary>
              </m:oMath>
            </m:oMathPara>
          </w:p>
        </w:tc>
        <w:tc>
          <w:tcPr>
            <w:tcW w:w="276" w:type="dxa"/>
            <w:vAlign w:val="center"/>
          </w:tcPr>
          <w:p w14:paraId="4FFDC9FB" w14:textId="77777777" w:rsidR="00B6679A" w:rsidRDefault="003E0EC6" w:rsidP="002A718B">
            <w:pPr>
              <w:ind w:firstLineChars="0" w:firstLine="0"/>
            </w:pPr>
            <w:r>
              <w:rPr>
                <w:rFonts w:hint="eastAsia"/>
              </w:rPr>
              <w:t>(</w:t>
            </w:r>
            <w:r>
              <w:t>1)</w:t>
            </w:r>
          </w:p>
        </w:tc>
      </w:tr>
    </w:tbl>
    <w:p w14:paraId="1D2D7E6C" w14:textId="77777777" w:rsidR="002A697F" w:rsidRDefault="009F586F" w:rsidP="002A697F">
      <w:pPr>
        <w:pStyle w:val="3"/>
        <w:ind w:firstLine="562"/>
      </w:pPr>
      <w:bookmarkStart w:id="13" w:name="_Toc16357692"/>
      <w:bookmarkEnd w:id="12"/>
      <w:r w:rsidRPr="00013C44">
        <w:t xml:space="preserve">2.2 </w:t>
      </w:r>
      <w:r w:rsidR="00473CC6" w:rsidRPr="00013C44">
        <w:rPr>
          <w:rFonts w:hint="eastAsia"/>
        </w:rPr>
        <w:t>电磁炮</w:t>
      </w:r>
      <w:r w:rsidR="00424C5F">
        <w:rPr>
          <w:rFonts w:hint="eastAsia"/>
        </w:rPr>
        <w:t>导弹分析</w:t>
      </w:r>
      <w:bookmarkEnd w:id="13"/>
    </w:p>
    <w:p w14:paraId="7557BAFD" w14:textId="77777777" w:rsidR="00BD6FE7" w:rsidRDefault="008900E2" w:rsidP="00492422">
      <w:pPr>
        <w:ind w:firstLine="480"/>
        <w:rPr>
          <w:rFonts w:hint="eastAsia"/>
        </w:rPr>
      </w:pPr>
      <w:r>
        <w:rPr>
          <w:rFonts w:hint="eastAsia"/>
        </w:rPr>
        <w:t>由于本题的</w:t>
      </w:r>
      <w:r>
        <w:rPr>
          <w:rFonts w:hint="eastAsia"/>
        </w:rPr>
        <w:t>2~</w:t>
      </w:r>
      <w:r>
        <w:t>6</w:t>
      </w:r>
      <w:r>
        <w:rPr>
          <w:rFonts w:hint="eastAsia"/>
        </w:rPr>
        <w:t>问都需要以高精度控制电磁炮发射钢珠到达指定位置，且精度较高，故应控制钢柱发射的初速度</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0</m:t>
            </m:r>
          </m:sub>
        </m:sSub>
      </m:oMath>
      <w:r w:rsidR="00BA1550">
        <w:rPr>
          <w:rFonts w:hint="eastAsia"/>
        </w:rPr>
        <w:t>在每一次从炮口发射出来恒定不变</w:t>
      </w:r>
      <w:r w:rsidR="00DE2FBF">
        <w:rPr>
          <w:rFonts w:hint="eastAsia"/>
        </w:rPr>
        <w:t>。首先假定每一次</w:t>
      </w:r>
      <w:r w:rsidR="00716769">
        <w:rPr>
          <w:rFonts w:hint="eastAsia"/>
        </w:rPr>
        <w:t>初速度大小恒定，但出射角度</w:t>
      </w:r>
      <m:oMath>
        <m:r>
          <m:rPr>
            <m:sty m:val="p"/>
          </m:rPr>
          <w:rPr>
            <w:rFonts w:ascii="Cambria Math" w:hAnsi="Cambria Math" w:hint="eastAsia"/>
          </w:rPr>
          <m:t>θ</m:t>
        </m:r>
      </m:oMath>
      <w:r w:rsidR="008E78BC">
        <w:rPr>
          <w:rFonts w:hint="eastAsia"/>
        </w:rPr>
        <w:t>由云台俯仰角进行控制。</w:t>
      </w:r>
    </w:p>
    <w:p w14:paraId="41AD803C" w14:textId="77777777" w:rsidR="008F2E52" w:rsidRDefault="00BD6FE7" w:rsidP="008F2E52">
      <w:pPr>
        <w:spacing w:line="240" w:lineRule="auto"/>
        <w:ind w:firstLineChars="0" w:firstLine="0"/>
        <w:jc w:val="center"/>
      </w:pPr>
      <w:r w:rsidRPr="00BD6FE7">
        <w:rPr>
          <w:noProof/>
        </w:rPr>
        <w:drawing>
          <wp:inline distT="0" distB="0" distL="0" distR="0" wp14:anchorId="52E75746" wp14:editId="100BF20C">
            <wp:extent cx="3802847" cy="240496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2354" t="15241" r="2323" b="37123"/>
                    <a:stretch/>
                  </pic:blipFill>
                  <pic:spPr bwMode="auto">
                    <a:xfrm>
                      <a:off x="0" y="0"/>
                      <a:ext cx="3806788" cy="2407456"/>
                    </a:xfrm>
                    <a:prstGeom prst="rect">
                      <a:avLst/>
                    </a:prstGeom>
                    <a:noFill/>
                    <a:ln>
                      <a:noFill/>
                    </a:ln>
                    <a:extLst>
                      <a:ext uri="{53640926-AAD7-44D8-BBD7-CCE9431645EC}">
                        <a14:shadowObscured xmlns:a14="http://schemas.microsoft.com/office/drawing/2010/main"/>
                      </a:ext>
                    </a:extLst>
                  </pic:spPr>
                </pic:pic>
              </a:graphicData>
            </a:graphic>
          </wp:inline>
        </w:drawing>
      </w:r>
    </w:p>
    <w:p w14:paraId="381D4F3F" w14:textId="77777777" w:rsidR="008F2E52" w:rsidRPr="00592F92" w:rsidRDefault="008F2E52" w:rsidP="008F2E52">
      <w:pPr>
        <w:spacing w:line="240" w:lineRule="auto"/>
        <w:ind w:firstLineChars="0" w:firstLine="0"/>
        <w:jc w:val="center"/>
        <w:rPr>
          <w:rFonts w:ascii="宋体" w:hAnsi="宋体"/>
          <w:b/>
          <w:bCs/>
          <w:sz w:val="21"/>
          <w:szCs w:val="20"/>
        </w:rPr>
      </w:pPr>
      <w:r w:rsidRPr="00592F92">
        <w:rPr>
          <w:rFonts w:ascii="宋体" w:hAnsi="宋体" w:hint="eastAsia"/>
          <w:b/>
          <w:bCs/>
          <w:sz w:val="21"/>
          <w:szCs w:val="20"/>
        </w:rPr>
        <w:t>图</w:t>
      </w:r>
      <w:r>
        <w:rPr>
          <w:rFonts w:ascii="宋体" w:hAnsi="宋体"/>
          <w:b/>
          <w:bCs/>
          <w:sz w:val="21"/>
          <w:szCs w:val="20"/>
        </w:rPr>
        <w:t>2</w:t>
      </w:r>
      <w:r>
        <w:rPr>
          <w:rFonts w:ascii="宋体" w:hAnsi="宋体"/>
          <w:b/>
          <w:bCs/>
          <w:sz w:val="21"/>
          <w:szCs w:val="20"/>
        </w:rPr>
        <w:t xml:space="preserve"> </w:t>
      </w:r>
      <w:r>
        <w:rPr>
          <w:rFonts w:ascii="宋体" w:hAnsi="宋体" w:hint="eastAsia"/>
          <w:b/>
          <w:bCs/>
          <w:sz w:val="21"/>
          <w:szCs w:val="20"/>
        </w:rPr>
        <w:t>电磁炮发射轨迹抛物线模型</w:t>
      </w:r>
    </w:p>
    <w:p w14:paraId="5775E85F" w14:textId="77777777" w:rsidR="008F2E52" w:rsidRDefault="00B825FB" w:rsidP="00F27055">
      <w:pPr>
        <w:ind w:firstLine="480"/>
      </w:pPr>
      <w:r>
        <w:rPr>
          <w:rFonts w:hint="eastAsia"/>
        </w:rPr>
        <w:t>目标点为与小球射出点的水平位移为</w:t>
      </w:r>
      <m:oMath>
        <m:r>
          <m:rPr>
            <m:sty m:val="p"/>
          </m:rPr>
          <w:rPr>
            <w:rFonts w:ascii="Cambria Math" w:hAnsi="Cambria Math"/>
          </w:rPr>
          <m:t>D</m:t>
        </m:r>
      </m:oMath>
      <w:r>
        <w:rPr>
          <w:rFonts w:hint="eastAsia"/>
        </w:rPr>
        <w:t>，可将其视作斜抛运动的上升段和平抛运动分别的水平位移</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，三者关系应该满足下式</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7"/>
        <w:gridCol w:w="483"/>
      </w:tblGrid>
      <w:tr w:rsidR="00B825FB" w14:paraId="660D3671" w14:textId="77777777" w:rsidTr="00DC1ABC">
        <w:trPr>
          <w:jc w:val="center"/>
        </w:trPr>
        <w:tc>
          <w:tcPr>
            <w:tcW w:w="8784" w:type="dxa"/>
            <w:vAlign w:val="center"/>
          </w:tcPr>
          <w:p w14:paraId="61605F19" w14:textId="77777777" w:rsidR="00B825FB" w:rsidRDefault="00B825FB" w:rsidP="00DC1ABC">
            <w:pPr>
              <w:spacing w:line="240" w:lineRule="auto"/>
              <w:ind w:firstLineChars="0" w:firstLine="0"/>
            </w:pPr>
            <w:bookmarkStart w:id="14" w:name="_Hlk16354827"/>
            <m:oMathPara>
              <m:oMath>
                <m:r>
                  <m:rPr>
                    <m:sty m:val="p"/>
                  </m:rPr>
                  <w:rPr>
                    <w:rFonts w:ascii="Cambria Math" w:hAnsi="Cambria Math"/>
                  </w:rPr>
                  <m:t>D</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276" w:type="dxa"/>
            <w:vAlign w:val="center"/>
          </w:tcPr>
          <w:p w14:paraId="492D3313" w14:textId="77777777" w:rsidR="00B825FB" w:rsidRDefault="003E0EC6" w:rsidP="00DC1ABC">
            <w:pPr>
              <w:ind w:firstLineChars="0" w:firstLine="0"/>
            </w:pPr>
            <w:r>
              <w:rPr>
                <w:rFonts w:hint="eastAsia"/>
              </w:rPr>
              <w:t>(</w:t>
            </w:r>
            <w:r>
              <w:t>2)</w:t>
            </w:r>
          </w:p>
        </w:tc>
      </w:tr>
    </w:tbl>
    <w:bookmarkEnd w:id="14"/>
    <w:p w14:paraId="23EE8563" w14:textId="77777777" w:rsidR="00AB18D6" w:rsidRDefault="00930C2D" w:rsidP="00F124EF">
      <w:pPr>
        <w:ind w:firstLine="480"/>
        <w:rPr>
          <w:rFonts w:hint="eastAsia"/>
        </w:rPr>
      </w:pPr>
      <w:r>
        <w:rPr>
          <w:rFonts w:hint="eastAsia"/>
        </w:rPr>
        <w:t>将初速度</w:t>
      </w:r>
      <m:oMath>
        <m:sSub>
          <m:sSubPr>
            <m:ctrlPr>
              <w:rPr>
                <w:rFonts w:ascii="Cambria Math" w:hAnsi="Cambria Math"/>
              </w:rPr>
            </m:ctrlPr>
          </m:sSubPr>
          <m:e>
            <m:r>
              <m:rPr>
                <m:sty m:val="p"/>
              </m:rPr>
              <w:rPr>
                <w:rFonts w:ascii="Cambria Math" w:hAnsi="Cambria Math" w:hint="eastAsia"/>
              </w:rPr>
              <m:t>V</m:t>
            </m:r>
          </m:e>
          <m:sub>
            <m:r>
              <w:rPr>
                <w:rFonts w:ascii="Cambria Math" w:hAnsi="Cambria Math"/>
              </w:rPr>
              <m:t>0</m:t>
            </m:r>
          </m:sub>
        </m:sSub>
      </m:oMath>
      <w:r>
        <w:rPr>
          <w:rFonts w:hint="eastAsia"/>
        </w:rPr>
        <w:t>分解在</w:t>
      </w:r>
      <m:oMath>
        <m:r>
          <m:rPr>
            <m:sty m:val="p"/>
          </m:rPr>
          <w:rPr>
            <w:rFonts w:ascii="Cambria Math" w:hAnsi="Cambria Math"/>
          </w:rPr>
          <m:t>X</m:t>
        </m:r>
      </m:oMath>
      <w:r>
        <w:rPr>
          <w:rFonts w:hint="eastAsia"/>
        </w:rPr>
        <w:t>和</w:t>
      </w:r>
      <m:oMath>
        <m:r>
          <m:rPr>
            <m:sty m:val="p"/>
          </m:rPr>
          <w:rPr>
            <w:rFonts w:ascii="Cambria Math" w:hAnsi="Cambria Math"/>
          </w:rPr>
          <m:t>Y</m:t>
        </m:r>
      </m:oMath>
      <w:r>
        <w:rPr>
          <w:rFonts w:hint="eastAsia"/>
        </w:rPr>
        <w:t>两个方向</w:t>
      </w:r>
      <w:r w:rsidR="00F62561">
        <w:rPr>
          <w:rFonts w:hint="eastAsia"/>
        </w:rPr>
        <w:t>，如下图所示。</w:t>
      </w:r>
    </w:p>
    <w:p w14:paraId="107FF5DE" w14:textId="77777777" w:rsidR="00E36252" w:rsidRDefault="00AB18D6" w:rsidP="00E36252">
      <w:pPr>
        <w:spacing w:line="240" w:lineRule="auto"/>
        <w:ind w:firstLineChars="0" w:firstLine="0"/>
        <w:jc w:val="center"/>
      </w:pPr>
      <w:r w:rsidRPr="00AB18D6">
        <w:rPr>
          <w:noProof/>
        </w:rPr>
        <w:drawing>
          <wp:inline distT="0" distB="0" distL="0" distR="0" wp14:anchorId="35517321" wp14:editId="10BA7861">
            <wp:extent cx="1820192" cy="1825277"/>
            <wp:effectExtent l="0" t="0" r="889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2795" t="12347" r="13791" b="4006"/>
                    <a:stretch/>
                  </pic:blipFill>
                  <pic:spPr bwMode="auto">
                    <a:xfrm>
                      <a:off x="0" y="0"/>
                      <a:ext cx="1834892" cy="1840018"/>
                    </a:xfrm>
                    <a:prstGeom prst="rect">
                      <a:avLst/>
                    </a:prstGeom>
                    <a:noFill/>
                    <a:ln>
                      <a:noFill/>
                    </a:ln>
                    <a:extLst>
                      <a:ext uri="{53640926-AAD7-44D8-BBD7-CCE9431645EC}">
                        <a14:shadowObscured xmlns:a14="http://schemas.microsoft.com/office/drawing/2010/main"/>
                      </a:ext>
                    </a:extLst>
                  </pic:spPr>
                </pic:pic>
              </a:graphicData>
            </a:graphic>
          </wp:inline>
        </w:drawing>
      </w:r>
    </w:p>
    <w:p w14:paraId="18080364" w14:textId="77777777" w:rsidR="00E36252" w:rsidRPr="00592F92" w:rsidRDefault="00E36252" w:rsidP="00E36252">
      <w:pPr>
        <w:spacing w:line="240" w:lineRule="auto"/>
        <w:ind w:firstLineChars="0" w:firstLine="0"/>
        <w:jc w:val="center"/>
        <w:rPr>
          <w:rFonts w:ascii="宋体" w:hAnsi="宋体"/>
          <w:b/>
          <w:bCs/>
          <w:sz w:val="21"/>
          <w:szCs w:val="20"/>
        </w:rPr>
      </w:pPr>
      <w:r w:rsidRPr="00592F92">
        <w:rPr>
          <w:rFonts w:ascii="宋体" w:hAnsi="宋体" w:hint="eastAsia"/>
          <w:b/>
          <w:bCs/>
          <w:sz w:val="21"/>
          <w:szCs w:val="20"/>
        </w:rPr>
        <w:t>图</w:t>
      </w:r>
      <w:r>
        <w:rPr>
          <w:rFonts w:ascii="宋体" w:hAnsi="宋体"/>
          <w:b/>
          <w:bCs/>
          <w:sz w:val="21"/>
          <w:szCs w:val="20"/>
        </w:rPr>
        <w:t>3</w:t>
      </w:r>
      <w:r>
        <w:rPr>
          <w:rFonts w:ascii="宋体" w:hAnsi="宋体"/>
          <w:b/>
          <w:bCs/>
          <w:sz w:val="21"/>
          <w:szCs w:val="20"/>
        </w:rPr>
        <w:t xml:space="preserve"> </w:t>
      </w:r>
      <w:r>
        <w:rPr>
          <w:rFonts w:ascii="宋体" w:hAnsi="宋体" w:hint="eastAsia"/>
          <w:b/>
          <w:bCs/>
          <w:sz w:val="21"/>
          <w:szCs w:val="20"/>
        </w:rPr>
        <w:t>电磁炮发射</w:t>
      </w:r>
      <w:r>
        <w:rPr>
          <w:rFonts w:ascii="宋体" w:hAnsi="宋体" w:hint="eastAsia"/>
          <w:b/>
          <w:bCs/>
          <w:sz w:val="21"/>
          <w:szCs w:val="20"/>
        </w:rPr>
        <w:t>初速度分解</w:t>
      </w:r>
      <w:r>
        <w:rPr>
          <w:rFonts w:ascii="宋体" w:hAnsi="宋体" w:hint="eastAsia"/>
          <w:b/>
          <w:bCs/>
          <w:sz w:val="21"/>
          <w:szCs w:val="20"/>
        </w:rPr>
        <w:t>模型</w:t>
      </w:r>
    </w:p>
    <w:p w14:paraId="0676E095" w14:textId="77777777" w:rsidR="00E36252" w:rsidRDefault="00834D1B" w:rsidP="007C3580">
      <w:pPr>
        <w:ind w:firstLine="480"/>
      </w:pPr>
      <w:r>
        <w:rPr>
          <w:rFonts w:hint="eastAsia"/>
        </w:rPr>
        <w:t>由图可得下式：</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7"/>
        <w:gridCol w:w="483"/>
      </w:tblGrid>
      <w:tr w:rsidR="00834D1B" w14:paraId="3425D360" w14:textId="77777777" w:rsidTr="00DC1ABC">
        <w:trPr>
          <w:jc w:val="center"/>
        </w:trPr>
        <w:tc>
          <w:tcPr>
            <w:tcW w:w="8784" w:type="dxa"/>
            <w:vAlign w:val="center"/>
          </w:tcPr>
          <w:p w14:paraId="19927206" w14:textId="77777777" w:rsidR="00834D1B" w:rsidRDefault="00834D1B" w:rsidP="00DC1ABC">
            <w:pPr>
              <w:spacing w:line="240" w:lineRule="auto"/>
              <w:ind w:firstLineChars="0" w:firstLine="0"/>
            </w:pPr>
            <m:oMathPara>
              <m:oMath>
                <m:r>
                  <m:rPr>
                    <m:sty m:val="p"/>
                  </m:rPr>
                  <w:rPr>
                    <w:rFonts w:ascii="Cambria Math" w:hAnsi="Cambria Math"/>
                  </w:rPr>
                  <w:lastRenderedPageBreak/>
                  <m:t>V</m:t>
                </m:r>
                <m:r>
                  <m:rPr>
                    <m:sty m:val="p"/>
                  </m:rPr>
                  <w:rPr>
                    <w:rFonts w:ascii="Cambria Math" w:hAnsi="Cambria Math" w:hint="eastAsia"/>
                  </w:rPr>
                  <m:t>x</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0</m:t>
                    </m:r>
                  </m:sub>
                </m:sSub>
                <m:r>
                  <w:rPr>
                    <w:rFonts w:ascii="Cambria Math" w:hAnsi="Cambria Math"/>
                  </w:rPr>
                  <m:t>cos</m:t>
                </m:r>
                <m:r>
                  <w:rPr>
                    <w:rFonts w:ascii="Cambria Math" w:hAnsi="Cambria Math" w:hint="eastAsia"/>
                  </w:rPr>
                  <m:t>θ</m:t>
                </m:r>
              </m:oMath>
            </m:oMathPara>
          </w:p>
        </w:tc>
        <w:tc>
          <w:tcPr>
            <w:tcW w:w="276" w:type="dxa"/>
            <w:vAlign w:val="center"/>
          </w:tcPr>
          <w:p w14:paraId="222D0502" w14:textId="77777777" w:rsidR="00834D1B" w:rsidRDefault="003E0EC6" w:rsidP="00DC1ABC">
            <w:pPr>
              <w:ind w:firstLineChars="0" w:firstLine="0"/>
              <w:rPr>
                <w:rFonts w:hint="eastAsia"/>
              </w:rPr>
            </w:pPr>
            <w:r>
              <w:rPr>
                <w:rFonts w:hint="eastAsia"/>
              </w:rPr>
              <w:t>(</w:t>
            </w:r>
            <w:r>
              <w:t>3)</w:t>
            </w:r>
          </w:p>
        </w:tc>
      </w:tr>
      <w:tr w:rsidR="00834D1B" w14:paraId="23DC077F" w14:textId="77777777" w:rsidTr="00DC1ABC">
        <w:trPr>
          <w:jc w:val="center"/>
        </w:trPr>
        <w:tc>
          <w:tcPr>
            <w:tcW w:w="8784" w:type="dxa"/>
            <w:vAlign w:val="center"/>
          </w:tcPr>
          <w:p w14:paraId="2A2AE5D0" w14:textId="77777777" w:rsidR="00834D1B" w:rsidRDefault="00834D1B" w:rsidP="00DC1ABC">
            <w:pPr>
              <w:spacing w:line="240" w:lineRule="auto"/>
              <w:ind w:firstLineChars="0" w:firstLine="0"/>
              <w:rPr>
                <w:rFonts w:ascii="等线" w:hAnsi="等线" w:cs="Times New Roman"/>
              </w:rPr>
            </w:pPr>
            <m:oMathPara>
              <m:oMath>
                <m:r>
                  <m:rPr>
                    <m:sty m:val="p"/>
                  </m:rPr>
                  <w:rPr>
                    <w:rFonts w:ascii="Cambria Math" w:hAnsi="Cambria Math"/>
                  </w:rPr>
                  <m:t>V</m:t>
                </m:r>
                <m:r>
                  <m:rPr>
                    <m:sty m:val="p"/>
                  </m:rPr>
                  <w:rPr>
                    <w:rFonts w:ascii="Cambria Math" w:hAnsi="Cambria Math" w:hint="eastAsia"/>
                  </w:rPr>
                  <m:t>y</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0</m:t>
                    </m:r>
                  </m:sub>
                </m:sSub>
                <m:r>
                  <w:rPr>
                    <w:rFonts w:ascii="Cambria Math" w:hAnsi="Cambria Math"/>
                  </w:rPr>
                  <m:t>sin</m:t>
                </m:r>
                <m:r>
                  <w:rPr>
                    <w:rFonts w:ascii="Cambria Math" w:hAnsi="Cambria Math" w:hint="eastAsia"/>
                  </w:rPr>
                  <m:t>θ</m:t>
                </m:r>
              </m:oMath>
            </m:oMathPara>
          </w:p>
        </w:tc>
        <w:tc>
          <w:tcPr>
            <w:tcW w:w="276" w:type="dxa"/>
            <w:vAlign w:val="center"/>
          </w:tcPr>
          <w:p w14:paraId="4ABF3188" w14:textId="77777777" w:rsidR="00834D1B" w:rsidRDefault="003E0EC6" w:rsidP="00DC1ABC">
            <w:pPr>
              <w:ind w:firstLineChars="0" w:firstLine="0"/>
              <w:rPr>
                <w:rFonts w:hint="eastAsia"/>
              </w:rPr>
            </w:pPr>
            <w:r>
              <w:rPr>
                <w:rFonts w:hint="eastAsia"/>
              </w:rPr>
              <w:t>(</w:t>
            </w:r>
            <w:r>
              <w:t>4)</w:t>
            </w:r>
          </w:p>
        </w:tc>
      </w:tr>
    </w:tbl>
    <w:p w14:paraId="4B186BDA" w14:textId="77777777" w:rsidR="00834D1B" w:rsidRDefault="00834D1B" w:rsidP="007C3580">
      <w:pPr>
        <w:ind w:firstLine="480"/>
      </w:pPr>
      <w:r>
        <w:rPr>
          <w:rFonts w:hint="eastAsia"/>
        </w:rPr>
        <w:t>小球上升至最高点的时间为</w:t>
      </w:r>
      <m:oMath>
        <m:r>
          <m:rPr>
            <m:sty m:val="p"/>
          </m:rPr>
          <w:rPr>
            <w:rFonts w:ascii="Cambria Math" w:hAnsi="Cambria Math"/>
          </w:rPr>
          <m:t>T</m:t>
        </m:r>
        <m:r>
          <m:rPr>
            <m:sty m:val="p"/>
          </m:rPr>
          <w:rPr>
            <w:rFonts w:ascii="Cambria Math" w:hAnsi="Cambria Math"/>
          </w:rPr>
          <m:t>1</m:t>
        </m:r>
      </m:oMath>
      <w:r>
        <w:rPr>
          <w:rFonts w:hint="eastAsia"/>
        </w:rPr>
        <w:t>，由最高点下落至目标点的时间为</w:t>
      </w:r>
      <m:oMath>
        <m:r>
          <m:rPr>
            <m:sty m:val="p"/>
          </m:rPr>
          <w:rPr>
            <w:rFonts w:ascii="Cambria Math" w:hAnsi="Cambria Math"/>
          </w:rPr>
          <m:t>T</m:t>
        </m:r>
        <m:r>
          <m:rPr>
            <m:sty m:val="p"/>
          </m:rPr>
          <w:rPr>
            <w:rFonts w:ascii="Cambria Math" w:hAnsi="Cambria Math"/>
          </w:rPr>
          <m:t>2</m:t>
        </m:r>
      </m:oMath>
      <w:r w:rsidR="005C52F3">
        <w:rPr>
          <w:rFonts w:hint="eastAsia"/>
        </w:rPr>
        <w:t>，假设小球发射位置距离地面的垂直高度为</w:t>
      </w:r>
      <m:oMath>
        <m:r>
          <m:rPr>
            <m:sty m:val="p"/>
          </m:rPr>
          <w:rPr>
            <w:rFonts w:ascii="Cambria Math" w:hAnsi="Cambria Math" w:hint="eastAsia"/>
          </w:rPr>
          <m:t>h</m:t>
        </m:r>
      </m:oMath>
      <w:r w:rsidR="005C52F3">
        <w:rPr>
          <w:rFonts w:hint="eastAsia"/>
        </w:rPr>
        <w:t>，</w:t>
      </w:r>
      <w:r w:rsidR="00A746A0">
        <w:rPr>
          <w:rFonts w:hint="eastAsia"/>
        </w:rPr>
        <w:t>上升至最高点的高度距离小球发射高度为</w:t>
      </w:r>
      <m:oMath>
        <m:r>
          <m:rPr>
            <m:sty m:val="p"/>
          </m:rPr>
          <w:rPr>
            <w:rFonts w:ascii="Cambria Math" w:hAnsi="Cambria Math" w:hint="eastAsia"/>
          </w:rPr>
          <m:t>h</m:t>
        </m:r>
        <m:r>
          <m:rPr>
            <m:sty m:val="p"/>
          </m:rPr>
          <w:rPr>
            <w:rFonts w:ascii="Cambria Math" w:hAnsi="Cambria Math"/>
          </w:rPr>
          <m:t>1</m:t>
        </m:r>
      </m:oMath>
      <w:r w:rsidR="00A746A0">
        <w:rPr>
          <w:rFonts w:hint="eastAsia"/>
        </w:rPr>
        <w:t>，</w:t>
      </w:r>
      <w:r w:rsidR="005C52F3">
        <w:rPr>
          <w:rFonts w:hint="eastAsia"/>
        </w:rPr>
        <w:t>计算可得</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7"/>
        <w:gridCol w:w="483"/>
      </w:tblGrid>
      <w:tr w:rsidR="00A746A0" w14:paraId="3B5FF972" w14:textId="77777777" w:rsidTr="00DC1ABC">
        <w:trPr>
          <w:jc w:val="center"/>
        </w:trPr>
        <w:tc>
          <w:tcPr>
            <w:tcW w:w="8784" w:type="dxa"/>
            <w:vAlign w:val="center"/>
          </w:tcPr>
          <w:p w14:paraId="02EE6670" w14:textId="77777777" w:rsidR="00A746A0" w:rsidRDefault="00A746A0" w:rsidP="00DC1ABC">
            <w:pPr>
              <w:spacing w:line="240" w:lineRule="auto"/>
              <w:ind w:firstLineChars="0" w:firstLine="0"/>
            </w:pPr>
            <m:oMathPara>
              <m:oMath>
                <m:r>
                  <m:rPr>
                    <m:sty m:val="p"/>
                  </m:rPr>
                  <w:rPr>
                    <w:rFonts w:ascii="Cambria Math" w:hAnsi="Cambria Math"/>
                  </w:rPr>
                  <m:t>T1</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sin</m:t>
                    </m:r>
                    <m:r>
                      <w:rPr>
                        <w:rFonts w:ascii="Cambria Math" w:hAnsi="Cambria Math" w:hint="eastAsia"/>
                      </w:rPr>
                      <m:t>θ</m:t>
                    </m:r>
                  </m:num>
                  <m:den>
                    <m:r>
                      <w:rPr>
                        <w:rFonts w:ascii="Cambria Math" w:hAnsi="Cambria Math"/>
                      </w:rPr>
                      <m:t>g</m:t>
                    </m:r>
                  </m:den>
                </m:f>
              </m:oMath>
            </m:oMathPara>
          </w:p>
        </w:tc>
        <w:tc>
          <w:tcPr>
            <w:tcW w:w="276" w:type="dxa"/>
            <w:vAlign w:val="center"/>
          </w:tcPr>
          <w:p w14:paraId="0EDC7ACE" w14:textId="77777777" w:rsidR="00A746A0" w:rsidRDefault="003E0EC6" w:rsidP="00DC1ABC">
            <w:pPr>
              <w:ind w:firstLineChars="0" w:firstLine="0"/>
              <w:rPr>
                <w:rFonts w:hint="eastAsia"/>
              </w:rPr>
            </w:pPr>
            <w:r>
              <w:rPr>
                <w:rFonts w:hint="eastAsia"/>
              </w:rPr>
              <w:t>(</w:t>
            </w:r>
            <w:r>
              <w:t>5)</w:t>
            </w:r>
          </w:p>
        </w:tc>
      </w:tr>
      <w:tr w:rsidR="00A746A0" w14:paraId="37DC86ED" w14:textId="77777777" w:rsidTr="00DC1ABC">
        <w:trPr>
          <w:jc w:val="center"/>
        </w:trPr>
        <w:tc>
          <w:tcPr>
            <w:tcW w:w="8784" w:type="dxa"/>
            <w:vAlign w:val="center"/>
          </w:tcPr>
          <w:p w14:paraId="6BF15544" w14:textId="77777777" w:rsidR="00A746A0" w:rsidRDefault="00A746A0" w:rsidP="00DC1ABC">
            <w:pPr>
              <w:spacing w:line="240" w:lineRule="auto"/>
              <w:ind w:firstLineChars="0" w:firstLine="0"/>
              <w:rPr>
                <w:rFonts w:ascii="等线" w:hAnsi="等线" w:cs="Times New Roman"/>
              </w:rPr>
            </w:pPr>
            <m:oMathPara>
              <m:oMath>
                <m:r>
                  <m:rPr>
                    <m:sty m:val="p"/>
                  </m:rPr>
                  <w:rPr>
                    <w:rFonts w:ascii="Cambria Math" w:hAnsi="Cambria Math" w:cs="Times New Roman"/>
                  </w:rPr>
                  <m:t>h</m:t>
                </m:r>
                <m:r>
                  <m:rPr>
                    <m:sty m:val="p"/>
                  </m:rPr>
                  <w:rPr>
                    <w:rFonts w:ascii="Cambria Math" w:hAnsi="Cambria Math" w:cs="Times New Roman"/>
                  </w:rPr>
                  <m:t>1</m:t>
                </m:r>
                <m:r>
                  <m:rPr>
                    <m:sty m:val="p"/>
                  </m:rPr>
                  <w:rPr>
                    <w:rFonts w:ascii="Cambria Math" w:hAnsi="Cambria Math" w:cs="Times New Roman" w:hint="eastAsia"/>
                  </w:rPr>
                  <m:t>=</m:t>
                </m:r>
                <m:f>
                  <m:fPr>
                    <m:ctrlPr>
                      <w:rPr>
                        <w:rFonts w:ascii="Cambria Math" w:hAnsi="Cambria Math" w:cs="Times New Roman"/>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hint="eastAsia"/>
                              </w:rPr>
                              <m:t>y</m:t>
                            </m:r>
                          </m:sub>
                        </m:sSub>
                      </m:e>
                      <m:sup>
                        <m:r>
                          <w:rPr>
                            <w:rFonts w:ascii="Cambria Math" w:hAnsi="Cambria Math" w:cs="Times New Roman"/>
                          </w:rPr>
                          <m:t>2</m:t>
                        </m:r>
                      </m:sup>
                    </m:sSup>
                  </m:num>
                  <m:den>
                    <m:r>
                      <w:rPr>
                        <w:rFonts w:ascii="Cambria Math" w:hAnsi="Cambria Math" w:cs="Times New Roman"/>
                      </w:rPr>
                      <m:t>2g</m:t>
                    </m:r>
                  </m:den>
                </m:f>
              </m:oMath>
            </m:oMathPara>
          </w:p>
        </w:tc>
        <w:tc>
          <w:tcPr>
            <w:tcW w:w="276" w:type="dxa"/>
            <w:vAlign w:val="center"/>
          </w:tcPr>
          <w:p w14:paraId="2460FD27" w14:textId="77777777" w:rsidR="00A746A0" w:rsidRDefault="003E0EC6" w:rsidP="00DC1ABC">
            <w:pPr>
              <w:ind w:firstLineChars="0" w:firstLine="0"/>
              <w:rPr>
                <w:rFonts w:hint="eastAsia"/>
              </w:rPr>
            </w:pPr>
            <w:r>
              <w:rPr>
                <w:rFonts w:hint="eastAsia"/>
              </w:rPr>
              <w:t>(</w:t>
            </w:r>
            <w:r>
              <w:t>6)</w:t>
            </w:r>
          </w:p>
        </w:tc>
      </w:tr>
      <w:tr w:rsidR="00CF763D" w14:paraId="2D57DC4D" w14:textId="77777777" w:rsidTr="00DC1ABC">
        <w:trPr>
          <w:jc w:val="center"/>
        </w:trPr>
        <w:tc>
          <w:tcPr>
            <w:tcW w:w="8784" w:type="dxa"/>
            <w:vAlign w:val="center"/>
          </w:tcPr>
          <w:p w14:paraId="2231100F" w14:textId="77777777" w:rsidR="00CF763D" w:rsidRDefault="00CF763D" w:rsidP="00CF763D">
            <w:pPr>
              <w:spacing w:line="240" w:lineRule="auto"/>
              <w:ind w:firstLineChars="0" w:firstLine="0"/>
              <w:jc w:val="center"/>
              <w:rPr>
                <w:rFonts w:ascii="等线" w:hAnsi="等线" w:cs="Times New Roman"/>
              </w:rPr>
            </w:pPr>
            <m:oMathPara>
              <m:oMath>
                <m:r>
                  <m:rPr>
                    <m:sty m:val="p"/>
                  </m:rPr>
                  <w:rPr>
                    <w:rFonts w:ascii="Cambria Math" w:hAnsi="Cambria Math" w:cs="Times New Roman"/>
                  </w:rPr>
                  <m:t>T2</m:t>
                </m:r>
                <m:r>
                  <m:rPr>
                    <m:sty m:val="p"/>
                  </m:rPr>
                  <w:rPr>
                    <w:rFonts w:ascii="Cambria Math" w:hAnsi="Cambria Math" w:cs="Times New Roman" w:hint="eastAsia"/>
                  </w:rPr>
                  <m:t>=</m:t>
                </m:r>
                <m:rad>
                  <m:radPr>
                    <m:degHide m:val="1"/>
                    <m:ctrlPr>
                      <w:rPr>
                        <w:rFonts w:ascii="Cambria Math" w:hAnsi="Cambria Math" w:cs="Times New Roman"/>
                      </w:rPr>
                    </m:ctrlPr>
                  </m:radPr>
                  <m:deg/>
                  <m:e>
                    <m:f>
                      <m:fPr>
                        <m:ctrlPr>
                          <w:rPr>
                            <w:rFonts w:ascii="Cambria Math" w:hAnsi="Cambria Math" w:cs="Times New Roman"/>
                            <w:i/>
                          </w:rPr>
                        </m:ctrlPr>
                      </m:fPr>
                      <m:num>
                        <m:r>
                          <w:rPr>
                            <w:rFonts w:ascii="Cambria Math" w:hAnsi="Cambria Math" w:cs="Times New Roman"/>
                          </w:rPr>
                          <m:t>2(h+h</m:t>
                        </m:r>
                        <m:r>
                          <w:rPr>
                            <w:rFonts w:ascii="Cambria Math" w:hAnsi="Cambria Math" w:cs="Times New Roman"/>
                          </w:rPr>
                          <m:t>1)</m:t>
                        </m:r>
                      </m:num>
                      <m:den>
                        <m:r>
                          <w:rPr>
                            <w:rFonts w:ascii="Cambria Math" w:hAnsi="Cambria Math" w:cs="Times New Roman"/>
                          </w:rPr>
                          <m:t>g</m:t>
                        </m:r>
                      </m:den>
                    </m:f>
                  </m:e>
                </m:rad>
              </m:oMath>
            </m:oMathPara>
          </w:p>
        </w:tc>
        <w:tc>
          <w:tcPr>
            <w:tcW w:w="276" w:type="dxa"/>
            <w:vAlign w:val="center"/>
          </w:tcPr>
          <w:p w14:paraId="4F41E0BF" w14:textId="77777777" w:rsidR="00CF763D" w:rsidRDefault="003E0EC6" w:rsidP="00CF763D">
            <w:pPr>
              <w:ind w:firstLineChars="0" w:firstLine="0"/>
              <w:jc w:val="center"/>
              <w:rPr>
                <w:rFonts w:hint="eastAsia"/>
              </w:rPr>
            </w:pPr>
            <w:r>
              <w:rPr>
                <w:rFonts w:hint="eastAsia"/>
              </w:rPr>
              <w:t>(</w:t>
            </w:r>
            <w:r>
              <w:t>7)</w:t>
            </w:r>
          </w:p>
        </w:tc>
      </w:tr>
      <w:tr w:rsidR="00CF763D" w14:paraId="24A0A20C" w14:textId="77777777" w:rsidTr="00DC1ABC">
        <w:trPr>
          <w:jc w:val="center"/>
        </w:trPr>
        <w:tc>
          <w:tcPr>
            <w:tcW w:w="8784" w:type="dxa"/>
            <w:vAlign w:val="center"/>
          </w:tcPr>
          <w:p w14:paraId="1EAB3271" w14:textId="77777777" w:rsidR="00CF763D" w:rsidRDefault="00CF763D" w:rsidP="00CF763D">
            <w:pPr>
              <w:spacing w:line="240" w:lineRule="auto"/>
              <w:ind w:firstLineChars="0" w:firstLine="0"/>
              <w:jc w:val="center"/>
              <w:rPr>
                <w:rFonts w:ascii="等线" w:hAnsi="等线" w:cs="Times New Roman"/>
              </w:rPr>
            </w:pPr>
            <m:oMathPara>
              <m:oMath>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rPr>
                  <m:t xml:space="preserve"> </m:t>
                </m:r>
                <m:r>
                  <m:rPr>
                    <m:sty m:val="p"/>
                  </m:rPr>
                  <w:rPr>
                    <w:rFonts w:ascii="Cambria Math" w:hAnsi="Cambria Math"/>
                  </w:rPr>
                  <m:t>V</m:t>
                </m:r>
                <m:r>
                  <m:rPr>
                    <m:sty m:val="p"/>
                  </m:rPr>
                  <w:rPr>
                    <w:rFonts w:ascii="Cambria Math" w:hAnsi="Cambria Math" w:hint="eastAsia"/>
                  </w:rPr>
                  <m:t>x</m:t>
                </m:r>
                <m:r>
                  <m:rPr>
                    <m:sty m:val="p"/>
                  </m:rPr>
                  <w:rPr>
                    <w:rFonts w:ascii="Cambria Math" w:hAnsi="Cambria Math" w:hint="eastAsia"/>
                  </w:rPr>
                  <m:t>·</m:t>
                </m:r>
                <m:r>
                  <m:rPr>
                    <m:sty m:val="p"/>
                  </m:rPr>
                  <w:rPr>
                    <w:rFonts w:ascii="Cambria Math" w:hAnsi="Cambria Math"/>
                  </w:rPr>
                  <m:t>T1</m:t>
                </m:r>
              </m:oMath>
            </m:oMathPara>
          </w:p>
        </w:tc>
        <w:tc>
          <w:tcPr>
            <w:tcW w:w="276" w:type="dxa"/>
            <w:vAlign w:val="center"/>
          </w:tcPr>
          <w:p w14:paraId="28BAE2EF" w14:textId="77777777" w:rsidR="00CF763D" w:rsidRDefault="003E0EC6" w:rsidP="00CF763D">
            <w:pPr>
              <w:ind w:firstLineChars="0" w:firstLine="0"/>
              <w:jc w:val="center"/>
              <w:rPr>
                <w:rFonts w:hint="eastAsia"/>
              </w:rPr>
            </w:pPr>
            <w:r>
              <w:rPr>
                <w:rFonts w:hint="eastAsia"/>
              </w:rPr>
              <w:t>(</w:t>
            </w:r>
            <w:r>
              <w:t>8)</w:t>
            </w:r>
          </w:p>
        </w:tc>
      </w:tr>
      <w:tr w:rsidR="00CF763D" w14:paraId="435B253E" w14:textId="77777777" w:rsidTr="00DC1ABC">
        <w:trPr>
          <w:jc w:val="center"/>
        </w:trPr>
        <w:tc>
          <w:tcPr>
            <w:tcW w:w="8784" w:type="dxa"/>
            <w:vAlign w:val="center"/>
          </w:tcPr>
          <w:p w14:paraId="41757B2E" w14:textId="77777777" w:rsidR="00CF763D" w:rsidRPr="005A1A84" w:rsidRDefault="00CF763D" w:rsidP="00CF763D">
            <w:pPr>
              <w:spacing w:line="240" w:lineRule="auto"/>
              <w:ind w:firstLineChars="0" w:firstLine="0"/>
              <w:jc w:val="center"/>
              <w:rPr>
                <w:rFonts w:ascii="等线" w:hAnsi="等线" w:cs="Times New Roman"/>
              </w:rPr>
            </w:pPr>
            <m:oMathPara>
              <m:oMath>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rPr>
                  <m:t xml:space="preserve"> V</m:t>
                </m:r>
                <m:r>
                  <m:rPr>
                    <m:sty m:val="p"/>
                  </m:rPr>
                  <w:rPr>
                    <w:rFonts w:ascii="Cambria Math" w:hAnsi="Cambria Math" w:hint="eastAsia"/>
                  </w:rPr>
                  <m:t>x</m:t>
                </m:r>
                <m:r>
                  <m:rPr>
                    <m:sty m:val="p"/>
                  </m:rPr>
                  <w:rPr>
                    <w:rFonts w:ascii="Cambria Math" w:hAnsi="Cambria Math" w:hint="eastAsia"/>
                  </w:rPr>
                  <m:t>·</m:t>
                </m:r>
                <m:r>
                  <m:rPr>
                    <m:sty m:val="p"/>
                  </m:rPr>
                  <w:rPr>
                    <w:rFonts w:ascii="Cambria Math" w:hAnsi="Cambria Math"/>
                  </w:rPr>
                  <m:t>T</m:t>
                </m:r>
                <m:r>
                  <m:rPr>
                    <m:sty m:val="p"/>
                  </m:rPr>
                  <w:rPr>
                    <w:rFonts w:ascii="Cambria Math" w:hAnsi="Cambria Math"/>
                  </w:rPr>
                  <m:t>2</m:t>
                </m:r>
              </m:oMath>
            </m:oMathPara>
          </w:p>
        </w:tc>
        <w:tc>
          <w:tcPr>
            <w:tcW w:w="276" w:type="dxa"/>
            <w:vAlign w:val="center"/>
          </w:tcPr>
          <w:p w14:paraId="53035EDD" w14:textId="77777777" w:rsidR="00CF763D" w:rsidRDefault="003E0EC6" w:rsidP="00CF763D">
            <w:pPr>
              <w:ind w:firstLineChars="0" w:firstLine="0"/>
              <w:jc w:val="center"/>
              <w:rPr>
                <w:rFonts w:hint="eastAsia"/>
              </w:rPr>
            </w:pPr>
            <w:r>
              <w:rPr>
                <w:rFonts w:hint="eastAsia"/>
              </w:rPr>
              <w:t>(</w:t>
            </w:r>
            <w:r>
              <w:t>9)</w:t>
            </w:r>
          </w:p>
        </w:tc>
      </w:tr>
    </w:tbl>
    <w:p w14:paraId="1AB09703" w14:textId="77777777" w:rsidR="00A746A0" w:rsidRPr="00A746A0" w:rsidRDefault="000034BC" w:rsidP="007C3580">
      <w:pPr>
        <w:ind w:firstLine="480"/>
        <w:rPr>
          <w:rFonts w:hint="eastAsia"/>
        </w:rPr>
      </w:pPr>
      <w:r>
        <w:rPr>
          <w:rFonts w:hint="eastAsia"/>
        </w:rPr>
        <w:t>综上可知，</w:t>
      </w:r>
      <w:r w:rsidR="008F7CA9">
        <w:rPr>
          <w:rFonts w:hint="eastAsia"/>
        </w:rPr>
        <w:t>小球射击目标点的水平距离</w:t>
      </w:r>
      <m:oMath>
        <m:r>
          <m:rPr>
            <m:sty m:val="p"/>
          </m:rPr>
          <w:rPr>
            <w:rFonts w:ascii="Cambria Math" w:hAnsi="Cambria Math"/>
          </w:rPr>
          <m:t>D</m:t>
        </m:r>
      </m:oMath>
      <w:r w:rsidR="008F7CA9">
        <w:rPr>
          <w:rFonts w:hint="eastAsia"/>
        </w:rPr>
        <w:t>与小球初速度</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F7CA9">
        <w:rPr>
          <w:rFonts w:hint="eastAsia"/>
        </w:rPr>
        <w:t>和云台俯仰角度</w:t>
      </w:r>
      <m:oMath>
        <m:r>
          <w:rPr>
            <w:rFonts w:ascii="Cambria Math" w:hAnsi="Cambria Math" w:hint="eastAsia"/>
          </w:rPr>
          <m:t>θ</m:t>
        </m:r>
      </m:oMath>
      <w:r w:rsidR="008F7CA9">
        <w:rPr>
          <w:rFonts w:hint="eastAsia"/>
        </w:rPr>
        <w:t>密切相关。</w:t>
      </w:r>
    </w:p>
    <w:p w14:paraId="039E1F9E" w14:textId="77777777" w:rsidR="00473CC6" w:rsidRDefault="00473CC6" w:rsidP="00013C44">
      <w:pPr>
        <w:pStyle w:val="3"/>
        <w:ind w:firstLine="562"/>
      </w:pPr>
      <w:bookmarkStart w:id="15" w:name="_Toc16357693"/>
      <w:r w:rsidRPr="00013C44">
        <w:rPr>
          <w:rFonts w:hint="eastAsia"/>
        </w:rPr>
        <w:t>2</w:t>
      </w:r>
      <w:r w:rsidRPr="00013C44">
        <w:t xml:space="preserve">.3 </w:t>
      </w:r>
      <w:r w:rsidRPr="00013C44">
        <w:t>电磁炮</w:t>
      </w:r>
      <w:r w:rsidR="00424C5F">
        <w:rPr>
          <w:rFonts w:hint="eastAsia"/>
        </w:rPr>
        <w:t>能量</w:t>
      </w:r>
      <w:r w:rsidRPr="00013C44">
        <w:t>分析</w:t>
      </w:r>
      <w:r w:rsidR="0052148C">
        <w:rPr>
          <w:rFonts w:hint="eastAsia"/>
        </w:rPr>
        <w:t>及参数计算</w:t>
      </w:r>
      <w:bookmarkEnd w:id="15"/>
    </w:p>
    <w:p w14:paraId="642F957C" w14:textId="77777777" w:rsidR="00211464" w:rsidRDefault="00211464" w:rsidP="00211464">
      <w:pPr>
        <w:ind w:firstLine="480"/>
      </w:pPr>
      <w:r>
        <w:rPr>
          <w:rFonts w:hint="eastAsia"/>
        </w:rPr>
        <w:t>由</w:t>
      </w:r>
      <w:r>
        <w:rPr>
          <w:rFonts w:hint="eastAsia"/>
        </w:rPr>
        <w:t>2</w:t>
      </w:r>
      <w:r>
        <w:t>.2</w:t>
      </w:r>
      <w:r>
        <w:rPr>
          <w:rFonts w:hint="eastAsia"/>
        </w:rPr>
        <w:t>中的分析可知，计算电磁炮能量需要事先求得小球最终的落地速度</w:t>
      </w:r>
      <m:oMath>
        <m:sSub>
          <m:sSubPr>
            <m:ctrlPr>
              <w:rPr>
                <w:rFonts w:ascii="Cambria Math" w:hAnsi="Cambria Math"/>
              </w:rPr>
            </m:ctrlPr>
          </m:sSubPr>
          <m:e>
            <m:r>
              <m:rPr>
                <m:sty m:val="p"/>
              </m:rPr>
              <w:rPr>
                <w:rFonts w:ascii="Cambria Math" w:hAnsi="Cambria Math"/>
              </w:rPr>
              <m:t>V</m:t>
            </m:r>
          </m:e>
          <m:sub>
            <m:r>
              <w:rPr>
                <w:rFonts w:ascii="Cambria Math" w:hAnsi="Cambria Math" w:hint="eastAsia"/>
              </w:rPr>
              <m:t>e</m:t>
            </m:r>
          </m:sub>
        </m:sSub>
      </m:oMath>
      <w:r>
        <w:rPr>
          <w:rFonts w:hint="eastAsia"/>
        </w:rPr>
        <w:t>，</w:t>
      </w:r>
      <w:r w:rsidR="001D49DC">
        <w:rPr>
          <w:rFonts w:hint="eastAsia"/>
        </w:rPr>
        <w:t>从而逆推得到</w:t>
      </w:r>
      <w:r w:rsidR="001D49DC">
        <w:rPr>
          <w:rFonts w:hint="eastAsia"/>
        </w:rPr>
        <w:t>小球初速度</w:t>
      </w:r>
      <w:bookmarkStart w:id="16" w:name="_Hlk16357281"/>
      <m:oMath>
        <m:sSub>
          <m:sSubPr>
            <m:ctrlPr>
              <w:rPr>
                <w:rFonts w:ascii="Cambria Math" w:hAnsi="Cambria Math"/>
                <w:i/>
              </w:rPr>
            </m:ctrlPr>
          </m:sSubPr>
          <m:e>
            <m:r>
              <w:rPr>
                <w:rFonts w:ascii="Cambria Math" w:hAnsi="Cambria Math"/>
              </w:rPr>
              <m:t>V</m:t>
            </m:r>
          </m:e>
          <m:sub>
            <m:r>
              <w:rPr>
                <w:rFonts w:ascii="Cambria Math" w:hAnsi="Cambria Math"/>
              </w:rPr>
              <m:t>0</m:t>
            </m:r>
          </m:sub>
        </m:sSub>
      </m:oMath>
      <w:bookmarkEnd w:id="16"/>
      <w:r w:rsidR="001D49DC">
        <w:rPr>
          <w:rFonts w:hint="eastAsia"/>
        </w:rPr>
        <w:t>和云台俯仰角度</w:t>
      </w:r>
      <m:oMath>
        <m:r>
          <w:rPr>
            <w:rFonts w:ascii="Cambria Math" w:hAnsi="Cambria Math" w:hint="eastAsia"/>
          </w:rPr>
          <m:t>θ</m:t>
        </m:r>
      </m:oMath>
      <w:r w:rsidR="001D49DC">
        <w:rPr>
          <w:rFonts w:hint="eastAsia"/>
        </w:rPr>
        <w:t>，</w:t>
      </w:r>
      <w:r w:rsidR="001340DA">
        <w:rPr>
          <w:rFonts w:hint="eastAsia"/>
        </w:rPr>
        <w:t>从而控制电磁炮发射电路的开关通断</w:t>
      </w:r>
      <w:r w:rsidR="00615A27">
        <w:rPr>
          <w:rFonts w:hint="eastAsia"/>
        </w:rPr>
        <w:t>，在通过后续的</w:t>
      </w:r>
      <w:r w:rsidR="005C2CE1">
        <w:rPr>
          <w:rFonts w:hint="eastAsia"/>
        </w:rPr>
        <w:t>反复测量得到最合适的初始速度</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E45E7C">
        <w:rPr>
          <w:rFonts w:hint="eastAsia"/>
        </w:rPr>
        <w:t>。</w:t>
      </w:r>
    </w:p>
    <w:tbl>
      <w:tblPr>
        <w:tblStyle w:val="ae"/>
        <w:tblpPr w:leftFromText="180" w:rightFromText="180" w:vertAnchor="text" w:horzAnchor="margin" w:tblpY="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610"/>
      </w:tblGrid>
      <w:tr w:rsidR="00A10563" w14:paraId="1B86480C" w14:textId="77777777" w:rsidTr="00A10563">
        <w:tc>
          <w:tcPr>
            <w:tcW w:w="8460" w:type="dxa"/>
            <w:vAlign w:val="center"/>
          </w:tcPr>
          <w:p w14:paraId="1086B2E1" w14:textId="77777777" w:rsidR="00A10563" w:rsidRDefault="00A10563" w:rsidP="00A10563">
            <w:pPr>
              <w:spacing w:line="240" w:lineRule="auto"/>
              <w:ind w:firstLineChars="0" w:firstLine="0"/>
            </w:pPr>
            <w:bookmarkStart w:id="17" w:name="_Hlk16356809"/>
            <m:oMathPara>
              <m:oMath>
                <m:r>
                  <m:rPr>
                    <m:sty m:val="p"/>
                  </m:rPr>
                  <w:rPr>
                    <w:rFonts w:ascii="Cambria Math" w:hAnsi="Cambria Math"/>
                  </w:rPr>
                  <m:t>-</m:t>
                </m:r>
                <m:r>
                  <m:rPr>
                    <m:sty m:val="p"/>
                  </m:rPr>
                  <w:rPr>
                    <w:rFonts w:ascii="Cambria Math" w:hAnsi="Cambria Math" w:hint="eastAsia"/>
                  </w:rPr>
                  <m:t>mg</m:t>
                </m:r>
                <m:r>
                  <m:rPr>
                    <m:sty m:val="p"/>
                  </m:rPr>
                  <w:rPr>
                    <w:rFonts w:ascii="Cambria Math" w:hAnsi="Cambria Math"/>
                  </w:rPr>
                  <m:t>h1+</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hAnsi="Cambria Math"/>
                  </w:rPr>
                  <m:t>=mg</m:t>
                </m:r>
                <m:d>
                  <m:dPr>
                    <m:ctrlPr>
                      <w:rPr>
                        <w:rFonts w:ascii="Cambria Math" w:hAnsi="Cambria Math"/>
                        <w:i/>
                      </w:rPr>
                    </m:ctrlPr>
                  </m:dPr>
                  <m:e>
                    <m:r>
                      <w:rPr>
                        <w:rFonts w:ascii="Cambria Math" w:hAnsi="Cambria Math"/>
                      </w:rPr>
                      <m:t>h+h</m:t>
                    </m:r>
                    <m:r>
                      <w:rPr>
                        <w:rFonts w:ascii="Cambria Math" w:hAnsi="Cambria Math"/>
                      </w:rPr>
                      <m:t>1</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w:bookmarkStart w:id="18" w:name="_Hlk16356740"/>
                <m:r>
                  <m:rPr>
                    <m:sty m:val="p"/>
                  </m:rPr>
                  <w:rPr>
                    <w:rFonts w:ascii="Cambria Math" w:hAnsi="Cambria Math"/>
                  </w:rPr>
                  <m:t>m</m:t>
                </m:r>
                <w:bookmarkEnd w:id="18"/>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e</m:t>
                        </m:r>
                      </m:sub>
                    </m:sSub>
                  </m:e>
                  <m:sup>
                    <m:r>
                      <w:rPr>
                        <w:rFonts w:ascii="Cambria Math" w:hAnsi="Cambria Math"/>
                      </w:rPr>
                      <m:t>2</m:t>
                    </m:r>
                  </m:sup>
                </m:sSup>
              </m:oMath>
            </m:oMathPara>
          </w:p>
        </w:tc>
        <w:tc>
          <w:tcPr>
            <w:tcW w:w="610" w:type="dxa"/>
            <w:vAlign w:val="center"/>
          </w:tcPr>
          <w:p w14:paraId="1A892CBE" w14:textId="77777777" w:rsidR="00A10563" w:rsidRDefault="00A10563" w:rsidP="00A10563">
            <w:pPr>
              <w:ind w:firstLineChars="0" w:firstLine="0"/>
            </w:pPr>
            <w:r>
              <w:rPr>
                <w:rFonts w:hint="eastAsia"/>
              </w:rPr>
              <w:t>(</w:t>
            </w:r>
            <w:r>
              <w:t>10)</w:t>
            </w:r>
          </w:p>
        </w:tc>
      </w:tr>
    </w:tbl>
    <w:bookmarkEnd w:id="17"/>
    <w:p w14:paraId="0986B1BB" w14:textId="77777777" w:rsidR="00A10563" w:rsidRDefault="00A10563" w:rsidP="00211464">
      <w:pPr>
        <w:ind w:firstLine="480"/>
      </w:pPr>
      <w:r>
        <w:rPr>
          <w:rFonts w:hint="eastAsia"/>
        </w:rPr>
        <w:t>即</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610"/>
      </w:tblGrid>
      <w:tr w:rsidR="00A10563" w14:paraId="49A90D8B" w14:textId="77777777" w:rsidTr="00A10563">
        <w:trPr>
          <w:jc w:val="center"/>
        </w:trPr>
        <w:tc>
          <w:tcPr>
            <w:tcW w:w="8460" w:type="dxa"/>
            <w:vAlign w:val="center"/>
          </w:tcPr>
          <w:p w14:paraId="0F5CFD59" w14:textId="77777777" w:rsidR="00A10563" w:rsidRDefault="00A10563" w:rsidP="00DC1ABC">
            <w:pPr>
              <w:spacing w:line="240" w:lineRule="auto"/>
              <w:ind w:firstLineChars="0" w:firstLine="0"/>
            </w:pPr>
            <m:oMathPara>
              <m:oMath>
                <m:sSub>
                  <m:sSubPr>
                    <m:ctrlPr>
                      <w:rPr>
                        <w:rFonts w:ascii="Cambria Math" w:hAnsi="Cambria Math"/>
                      </w:rPr>
                    </m:ctrlPr>
                  </m:sSubPr>
                  <m:e>
                    <m:r>
                      <m:rPr>
                        <m:sty m:val="p"/>
                      </m:rPr>
                      <w:rPr>
                        <w:rFonts w:ascii="Cambria Math" w:hAnsi="Cambria Math"/>
                      </w:rPr>
                      <m:t>E</m:t>
                    </m:r>
                  </m:e>
                  <m:sub>
                    <m:r>
                      <w:rPr>
                        <w:rFonts w:ascii="Cambria Math" w:hAnsi="Cambria Math" w:hint="eastAsia"/>
                      </w:rPr>
                      <m:t>初</m:t>
                    </m:r>
                  </m:sub>
                </m:sSub>
                <m:r>
                  <w:rPr>
                    <w:rFonts w:ascii="Cambria Math" w:hAnsi="Cambria Math" w:hint="eastAsia"/>
                  </w:rPr>
                  <m:t>=</m:t>
                </m:r>
                <m:sSub>
                  <m:sSubPr>
                    <m:ctrlPr>
                      <w:rPr>
                        <w:rFonts w:ascii="Cambria Math" w:hAnsi="Cambria Math"/>
                      </w:rPr>
                    </m:ctrlPr>
                  </m:sSubPr>
                  <m:e>
                    <m:r>
                      <m:rPr>
                        <m:sty m:val="p"/>
                      </m:rPr>
                      <w:rPr>
                        <w:rFonts w:ascii="Cambria Math" w:hAnsi="Cambria Math"/>
                      </w:rPr>
                      <m:t>E</m:t>
                    </m:r>
                  </m:e>
                  <m:sub>
                    <m:r>
                      <w:rPr>
                        <w:rFonts w:ascii="Cambria Math" w:hAnsi="Cambria Math" w:hint="eastAsia"/>
                      </w:rPr>
                      <m:t>末</m:t>
                    </m:r>
                  </m:sub>
                </m:sSub>
              </m:oMath>
            </m:oMathPara>
          </w:p>
        </w:tc>
        <w:tc>
          <w:tcPr>
            <w:tcW w:w="610" w:type="dxa"/>
            <w:vAlign w:val="center"/>
          </w:tcPr>
          <w:p w14:paraId="7D6FEB76" w14:textId="77777777" w:rsidR="00A10563" w:rsidRDefault="00A10563" w:rsidP="00DC1ABC">
            <w:pPr>
              <w:ind w:firstLineChars="0" w:firstLine="0"/>
            </w:pPr>
            <w:r>
              <w:rPr>
                <w:rFonts w:hint="eastAsia"/>
              </w:rPr>
              <w:t>(</w:t>
            </w:r>
            <w:r>
              <w:t>1</w:t>
            </w:r>
            <w:r>
              <w:t>1</w:t>
            </w:r>
            <w:r>
              <w:t>)</w:t>
            </w:r>
          </w:p>
        </w:tc>
      </w:tr>
    </w:tbl>
    <w:p w14:paraId="75797B1D" w14:textId="77777777" w:rsidR="00A10563" w:rsidRDefault="00A10563" w:rsidP="00211464">
      <w:pPr>
        <w:ind w:firstLine="480"/>
        <w:rPr>
          <w:rFonts w:hint="eastAsia"/>
        </w:rPr>
      </w:pPr>
    </w:p>
    <w:p w14:paraId="5074FDC5" w14:textId="77777777" w:rsidR="00D05505" w:rsidRDefault="00D05505" w:rsidP="00211464">
      <w:pPr>
        <w:ind w:firstLine="480"/>
      </w:pPr>
      <w:r>
        <w:rPr>
          <w:rFonts w:hint="eastAsia"/>
        </w:rPr>
        <w:t>由于我们使用</w:t>
      </w:r>
      <w:r>
        <w:rPr>
          <w:rFonts w:hint="eastAsia"/>
        </w:rPr>
        <w:t>3</w:t>
      </w:r>
      <w:r>
        <w:rPr>
          <w:rFonts w:hint="eastAsia"/>
        </w:rPr>
        <w:t>节</w:t>
      </w:r>
      <w:r>
        <w:rPr>
          <w:rFonts w:hint="eastAsia"/>
        </w:rPr>
        <w:t>3</w:t>
      </w:r>
      <w:r>
        <w:t>.7V</w:t>
      </w:r>
      <w:r>
        <w:rPr>
          <w:rFonts w:hint="eastAsia"/>
        </w:rPr>
        <w:t>的直流电源进行串接后，使用升压模块输出恒定</w:t>
      </w:r>
      <w:r>
        <w:rPr>
          <w:rFonts w:hint="eastAsia"/>
        </w:rPr>
        <w:t>4</w:t>
      </w:r>
      <w:r>
        <w:t>00V</w:t>
      </w:r>
      <w:r>
        <w:rPr>
          <w:rFonts w:hint="eastAsia"/>
        </w:rPr>
        <w:t>的电压</w:t>
      </w:r>
      <m:oMath>
        <m:r>
          <m:rPr>
            <m:sty m:val="p"/>
          </m:rPr>
          <w:rPr>
            <w:rFonts w:ascii="Cambria Math" w:hAnsi="Cambria Math"/>
          </w:rPr>
          <m:t>U</m:t>
        </m:r>
      </m:oMath>
      <w:r>
        <w:rPr>
          <w:rFonts w:hint="eastAsia"/>
        </w:rPr>
        <w:t>，且线圈匝数与长度固定，</w:t>
      </w:r>
      <w:r w:rsidR="00C11D03">
        <w:rPr>
          <w:rFonts w:hint="eastAsia"/>
        </w:rPr>
        <w:t>且通电一瞬间对线圈阻值</w:t>
      </w:r>
      <m:oMath>
        <m:r>
          <m:rPr>
            <m:sty m:val="p"/>
          </m:rPr>
          <w:rPr>
            <w:rFonts w:ascii="Cambria Math" w:hAnsi="Cambria Math"/>
          </w:rPr>
          <m:t>R</m:t>
        </m:r>
      </m:oMath>
      <w:r w:rsidR="003E0EC6">
        <w:rPr>
          <w:rFonts w:hint="eastAsia"/>
        </w:rPr>
        <w:t>的改变可以忽略不计，故可知电源通断</w:t>
      </w:r>
      <w:proofErr w:type="gramStart"/>
      <w:r w:rsidR="003E0EC6">
        <w:rPr>
          <w:rFonts w:hint="eastAsia"/>
        </w:rPr>
        <w:t>电时间</w:t>
      </w:r>
      <w:proofErr w:type="gramEnd"/>
      <m:oMath>
        <m:r>
          <m:rPr>
            <m:sty m:val="p"/>
          </m:rPr>
          <w:rPr>
            <w:rFonts w:ascii="Cambria Math" w:hAnsi="Cambria Math"/>
          </w:rPr>
          <m:t>T</m:t>
        </m:r>
      </m:oMath>
      <w:r w:rsidR="003E0EC6">
        <w:rPr>
          <w:rFonts w:hint="eastAsia"/>
        </w:rPr>
        <w:t>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610"/>
      </w:tblGrid>
      <w:tr w:rsidR="003E0EC6" w14:paraId="3930331B" w14:textId="77777777" w:rsidTr="00DC1ABC">
        <w:trPr>
          <w:jc w:val="center"/>
        </w:trPr>
        <w:tc>
          <w:tcPr>
            <w:tcW w:w="8784" w:type="dxa"/>
            <w:vAlign w:val="center"/>
          </w:tcPr>
          <w:p w14:paraId="333860AF" w14:textId="77777777" w:rsidR="003E0EC6" w:rsidRDefault="00A10563" w:rsidP="00DC1ABC">
            <w:pPr>
              <w:spacing w:line="240" w:lineRule="auto"/>
              <w:ind w:firstLineChars="0" w:firstLine="0"/>
            </w:pPr>
            <m:oMathPara>
              <m:oMath>
                <m:sSub>
                  <m:sSubPr>
                    <m:ctrlPr>
                      <w:rPr>
                        <w:rFonts w:ascii="Cambria Math" w:hAnsi="Cambria Math"/>
                      </w:rPr>
                    </m:ctrlPr>
                  </m:sSubPr>
                  <m:e>
                    <m:r>
                      <m:rPr>
                        <m:sty m:val="p"/>
                      </m:rPr>
                      <w:rPr>
                        <w:rFonts w:ascii="Cambria Math" w:hAnsi="Cambria Math"/>
                      </w:rPr>
                      <m:t>E</m:t>
                    </m:r>
                  </m:e>
                  <m:sub>
                    <m:r>
                      <w:rPr>
                        <w:rFonts w:ascii="Cambria Math" w:hAnsi="Cambria Math" w:hint="eastAsia"/>
                      </w:rPr>
                      <m:t>末</m:t>
                    </m:r>
                  </m:sub>
                </m:sSub>
                <m:r>
                  <w:rPr>
                    <w:rFonts w:ascii="Cambria Math" w:hAnsi="Cambria Math" w:hint="eastAsia"/>
                  </w:rPr>
                  <m:t>=</m:t>
                </m:r>
                <m:r>
                  <w:rPr>
                    <w:rFonts w:ascii="Cambria Math" w:hAnsi="Cambria Math"/>
                  </w:rPr>
                  <m:t>UIT</m:t>
                </m:r>
              </m:oMath>
            </m:oMathPara>
          </w:p>
        </w:tc>
        <w:tc>
          <w:tcPr>
            <w:tcW w:w="276" w:type="dxa"/>
            <w:vAlign w:val="center"/>
          </w:tcPr>
          <w:p w14:paraId="14E1E58E" w14:textId="77777777" w:rsidR="003E0EC6" w:rsidRDefault="003E0EC6" w:rsidP="00DC1ABC">
            <w:pPr>
              <w:ind w:firstLineChars="0" w:firstLine="0"/>
            </w:pPr>
            <w:r>
              <w:rPr>
                <w:rFonts w:hint="eastAsia"/>
              </w:rPr>
              <w:t>(</w:t>
            </w:r>
            <w:r>
              <w:t>1</w:t>
            </w:r>
            <w:r w:rsidR="00A10563">
              <w:t>2</w:t>
            </w:r>
            <w:r>
              <w:t>)</w:t>
            </w:r>
          </w:p>
        </w:tc>
      </w:tr>
    </w:tbl>
    <w:p w14:paraId="09256755" w14:textId="77777777" w:rsidR="00870A03" w:rsidRPr="00870A03" w:rsidRDefault="00A10563" w:rsidP="00870A03">
      <w:pPr>
        <w:ind w:firstLine="480"/>
        <w:rPr>
          <w:rFonts w:hint="eastAsia"/>
        </w:rPr>
      </w:pPr>
      <w:r>
        <w:rPr>
          <w:rFonts w:hint="eastAsia"/>
        </w:rPr>
        <w:t>通过单片机控制器精确控制每一次的充放电时间</w:t>
      </w:r>
      <m:oMath>
        <m:r>
          <w:rPr>
            <w:rFonts w:ascii="Cambria Math" w:hAnsi="Cambria Math"/>
          </w:rPr>
          <m:t>T</m:t>
        </m:r>
      </m:oMath>
      <w:r>
        <w:rPr>
          <w:rFonts w:hint="eastAsia"/>
        </w:rPr>
        <w:t>，就能够获得恒定的</w:t>
      </w:r>
      <w:proofErr w:type="gramStart"/>
      <w:r>
        <w:rPr>
          <w:rFonts w:hint="eastAsia"/>
        </w:rPr>
        <w:t>初速度初速</w:t>
      </w:r>
      <w:r>
        <w:rPr>
          <w:rFonts w:hint="eastAsia"/>
        </w:rPr>
        <w:lastRenderedPageBreak/>
        <w:t>度</w:t>
      </w:r>
      <w:proofErr w:type="gramEnd"/>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，只用根据后续的视觉追踪来确定云台垂直俯仰角度</w:t>
      </w:r>
      <m:oMath>
        <m:r>
          <m:rPr>
            <m:sty m:val="p"/>
          </m:rPr>
          <w:rPr>
            <w:rFonts w:ascii="Cambria Math" w:hAnsi="Cambria Math" w:hint="eastAsia"/>
          </w:rPr>
          <m:t>θ</m:t>
        </m:r>
      </m:oMath>
      <w:r>
        <w:rPr>
          <w:rFonts w:hint="eastAsia"/>
        </w:rPr>
        <w:t>。</w:t>
      </w:r>
    </w:p>
    <w:p w14:paraId="7AF9D728" w14:textId="77777777" w:rsidR="00D26473" w:rsidRDefault="00D26473" w:rsidP="00885824">
      <w:pPr>
        <w:pStyle w:val="2"/>
        <w:numPr>
          <w:ilvl w:val="0"/>
          <w:numId w:val="11"/>
        </w:numPr>
      </w:pPr>
      <w:bookmarkStart w:id="19" w:name="_Toc16357694"/>
      <w:r w:rsidRPr="00D26473">
        <w:rPr>
          <w:rFonts w:hint="eastAsia"/>
        </w:rPr>
        <w:t>电路与程序设计</w:t>
      </w:r>
      <w:bookmarkEnd w:id="19"/>
    </w:p>
    <w:p w14:paraId="5DC00AF9" w14:textId="77777777" w:rsidR="00CD43C7" w:rsidRDefault="00CD43C7" w:rsidP="001638A9">
      <w:pPr>
        <w:pStyle w:val="3"/>
        <w:ind w:firstLine="562"/>
      </w:pPr>
      <w:bookmarkStart w:id="20" w:name="_Toc16357695"/>
      <w:r>
        <w:rPr>
          <w:rFonts w:hint="eastAsia"/>
        </w:rPr>
        <w:t>3</w:t>
      </w:r>
      <w:r>
        <w:t xml:space="preserve">.1 </w:t>
      </w:r>
      <w:r>
        <w:rPr>
          <w:rFonts w:hint="eastAsia"/>
        </w:rPr>
        <w:t>电磁炮发射模块电路设计</w:t>
      </w:r>
      <w:bookmarkEnd w:id="20"/>
    </w:p>
    <w:p w14:paraId="2B71CC99" w14:textId="77777777" w:rsidR="00CD43C7" w:rsidRDefault="00845B96" w:rsidP="00F31EB3">
      <w:pPr>
        <w:spacing w:line="240" w:lineRule="auto"/>
        <w:ind w:firstLineChars="0" w:firstLine="0"/>
        <w:jc w:val="center"/>
      </w:pPr>
      <w:r w:rsidRPr="00845B96">
        <w:rPr>
          <w:noProof/>
        </w:rPr>
        <w:drawing>
          <wp:inline distT="0" distB="0" distL="0" distR="0" wp14:anchorId="5CA8EE57" wp14:editId="57CC55EC">
            <wp:extent cx="4420007" cy="33225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8924" cy="3344295"/>
                    </a:xfrm>
                    <a:prstGeom prst="rect">
                      <a:avLst/>
                    </a:prstGeom>
                    <a:noFill/>
                    <a:ln>
                      <a:noFill/>
                    </a:ln>
                  </pic:spPr>
                </pic:pic>
              </a:graphicData>
            </a:graphic>
          </wp:inline>
        </w:drawing>
      </w:r>
    </w:p>
    <w:p w14:paraId="47C2D0C4" w14:textId="77777777" w:rsidR="00F70F51" w:rsidRPr="00083A5A" w:rsidRDefault="00D81735" w:rsidP="00083A5A">
      <w:pPr>
        <w:spacing w:line="240" w:lineRule="auto"/>
        <w:ind w:firstLineChars="0" w:firstLine="0"/>
        <w:jc w:val="center"/>
        <w:rPr>
          <w:rFonts w:ascii="宋体" w:hAnsi="宋体" w:hint="eastAsia"/>
          <w:b/>
          <w:bCs/>
          <w:sz w:val="21"/>
          <w:szCs w:val="20"/>
        </w:rPr>
      </w:pPr>
      <w:bookmarkStart w:id="21" w:name="_Hlk16350951"/>
      <w:r w:rsidRPr="00D81735">
        <w:rPr>
          <w:rFonts w:ascii="宋体" w:hAnsi="宋体" w:hint="eastAsia"/>
          <w:b/>
          <w:bCs/>
          <w:sz w:val="21"/>
          <w:szCs w:val="20"/>
        </w:rPr>
        <w:t>图</w:t>
      </w:r>
      <w:r w:rsidR="009440B6">
        <w:rPr>
          <w:rFonts w:ascii="宋体" w:hAnsi="宋体"/>
          <w:b/>
          <w:bCs/>
          <w:sz w:val="21"/>
          <w:szCs w:val="20"/>
        </w:rPr>
        <w:t>4</w:t>
      </w:r>
      <w:r w:rsidRPr="00D81735">
        <w:rPr>
          <w:rFonts w:ascii="宋体" w:hAnsi="宋体"/>
          <w:b/>
          <w:bCs/>
          <w:sz w:val="21"/>
          <w:szCs w:val="20"/>
        </w:rPr>
        <w:t xml:space="preserve"> </w:t>
      </w:r>
      <w:r w:rsidRPr="00D81735">
        <w:rPr>
          <w:rFonts w:ascii="宋体" w:hAnsi="宋体" w:hint="eastAsia"/>
          <w:b/>
          <w:bCs/>
          <w:sz w:val="21"/>
          <w:szCs w:val="20"/>
        </w:rPr>
        <w:t>电磁炮发射模块电路仿真图</w:t>
      </w:r>
    </w:p>
    <w:p w14:paraId="17CFB81C" w14:textId="77777777" w:rsidR="00F70F51" w:rsidRDefault="00F70F51" w:rsidP="00F70F51">
      <w:pPr>
        <w:pStyle w:val="3"/>
        <w:ind w:firstLine="562"/>
      </w:pPr>
      <w:bookmarkStart w:id="22" w:name="_Toc16357696"/>
      <w:bookmarkEnd w:id="21"/>
      <w:r w:rsidRPr="00F70F51">
        <w:rPr>
          <w:rFonts w:hint="eastAsia"/>
        </w:rPr>
        <w:t>3</w:t>
      </w:r>
      <w:r w:rsidRPr="00F70F51">
        <w:t>.</w:t>
      </w:r>
      <w:r w:rsidR="00083A5A">
        <w:t>2</w:t>
      </w:r>
      <w:r w:rsidRPr="00F70F51">
        <w:t xml:space="preserve"> </w:t>
      </w:r>
      <w:r w:rsidRPr="00F70F51">
        <w:t>超声波测距模块</w:t>
      </w:r>
      <w:r w:rsidR="00E05475">
        <w:rPr>
          <w:rFonts w:hint="eastAsia"/>
        </w:rPr>
        <w:t>时序逻辑</w:t>
      </w:r>
      <w:r w:rsidR="00AB0445">
        <w:rPr>
          <w:rFonts w:hint="eastAsia"/>
        </w:rPr>
        <w:t>图</w:t>
      </w:r>
      <w:bookmarkEnd w:id="22"/>
    </w:p>
    <w:p w14:paraId="16D6D9E6" w14:textId="77777777" w:rsidR="00A22E17" w:rsidRPr="007857B0" w:rsidRDefault="00A22E17" w:rsidP="00A22E17">
      <w:pPr>
        <w:ind w:firstLine="480"/>
        <w:rPr>
          <w:rFonts w:hint="eastAsia"/>
        </w:rPr>
      </w:pPr>
      <w:r>
        <w:rPr>
          <w:rFonts w:hint="eastAsia"/>
        </w:rPr>
        <w:t>本系</w:t>
      </w:r>
      <w:r w:rsidRPr="00A22E17">
        <w:rPr>
          <w:rFonts w:hint="eastAsia"/>
        </w:rPr>
        <w:t>统使用的是</w:t>
      </w:r>
      <m:oMath>
        <m:r>
          <m:rPr>
            <m:sty m:val="p"/>
          </m:rPr>
          <w:rPr>
            <w:rFonts w:ascii="Cambria Math" w:hAnsi="Cambria Math"/>
          </w:rPr>
          <m:t>JSN-SR04T</m:t>
        </m:r>
      </m:oMath>
      <w:r>
        <w:rPr>
          <w:rFonts w:hint="eastAsia"/>
        </w:rPr>
        <w:t>一体化超声波测距模块，</w:t>
      </w:r>
      <w:r w:rsidR="007857B0">
        <w:rPr>
          <w:rFonts w:hint="eastAsia"/>
        </w:rPr>
        <w:t>并采用了非焊接的工作模式，该超声波模块的</w:t>
      </w:r>
      <w:r w:rsidR="00CE0CFB">
        <w:rPr>
          <w:rFonts w:hint="eastAsia"/>
        </w:rPr>
        <w:t>精度高达</w:t>
      </w:r>
      <w:r w:rsidR="00CE0CFB">
        <w:rPr>
          <w:rFonts w:hint="eastAsia"/>
        </w:rPr>
        <w:t>2</w:t>
      </w:r>
      <w:r w:rsidR="00CE0CFB">
        <w:rPr>
          <w:rFonts w:hint="eastAsia"/>
        </w:rPr>
        <w:t>毫米，</w:t>
      </w:r>
      <w:r w:rsidR="007857B0">
        <w:rPr>
          <w:rFonts w:hint="eastAsia"/>
        </w:rPr>
        <w:t>测距范围为</w:t>
      </w:r>
      <m:oMath>
        <m:r>
          <m:rPr>
            <m:sty m:val="p"/>
          </m:rPr>
          <w:rPr>
            <w:rFonts w:ascii="Cambria Math" w:hAnsi="Cambria Math"/>
          </w:rPr>
          <m:t>[0.2,6]m</m:t>
        </m:r>
      </m:oMath>
      <w:r w:rsidR="007857B0">
        <w:rPr>
          <w:rFonts w:hint="eastAsia"/>
        </w:rPr>
        <w:t>，满足题目要求</w:t>
      </w:r>
      <w:r w:rsidR="00972964">
        <w:rPr>
          <w:rFonts w:hint="eastAsia"/>
        </w:rPr>
        <w:t>，其工作时序图如下所示。</w:t>
      </w:r>
    </w:p>
    <w:p w14:paraId="4B720A38" w14:textId="77777777" w:rsidR="002979D7" w:rsidRDefault="00104E03" w:rsidP="00B63E44">
      <w:pPr>
        <w:spacing w:line="240" w:lineRule="auto"/>
        <w:ind w:firstLineChars="0" w:firstLine="0"/>
        <w:jc w:val="center"/>
      </w:pPr>
      <w:r w:rsidRPr="00104E03">
        <w:drawing>
          <wp:inline distT="0" distB="0" distL="0" distR="0" wp14:anchorId="5509222A" wp14:editId="5A708085">
            <wp:extent cx="3525779" cy="1626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8266" cy="1650657"/>
                    </a:xfrm>
                    <a:prstGeom prst="rect">
                      <a:avLst/>
                    </a:prstGeom>
                  </pic:spPr>
                </pic:pic>
              </a:graphicData>
            </a:graphic>
          </wp:inline>
        </w:drawing>
      </w:r>
    </w:p>
    <w:p w14:paraId="70FEF2FD" w14:textId="77777777" w:rsidR="00030796" w:rsidRPr="003265E1" w:rsidRDefault="00030796" w:rsidP="003265E1">
      <w:pPr>
        <w:spacing w:line="240" w:lineRule="auto"/>
        <w:ind w:firstLineChars="0" w:firstLine="0"/>
        <w:jc w:val="center"/>
        <w:rPr>
          <w:rFonts w:ascii="宋体" w:hAnsi="宋体" w:hint="eastAsia"/>
          <w:b/>
          <w:bCs/>
          <w:sz w:val="21"/>
          <w:szCs w:val="20"/>
        </w:rPr>
      </w:pPr>
      <w:r w:rsidRPr="00D81735">
        <w:rPr>
          <w:rFonts w:ascii="宋体" w:hAnsi="宋体" w:hint="eastAsia"/>
          <w:b/>
          <w:bCs/>
          <w:sz w:val="21"/>
          <w:szCs w:val="20"/>
        </w:rPr>
        <w:t>图</w:t>
      </w:r>
      <w:r w:rsidR="009440B6">
        <w:rPr>
          <w:rFonts w:ascii="宋体" w:hAnsi="宋体"/>
          <w:b/>
          <w:bCs/>
          <w:sz w:val="21"/>
          <w:szCs w:val="20"/>
        </w:rPr>
        <w:t>5</w:t>
      </w:r>
      <w:r w:rsidRPr="00D81735">
        <w:rPr>
          <w:rFonts w:ascii="宋体" w:hAnsi="宋体"/>
          <w:b/>
          <w:bCs/>
          <w:sz w:val="21"/>
          <w:szCs w:val="20"/>
        </w:rPr>
        <w:t xml:space="preserve"> </w:t>
      </w:r>
      <w:r>
        <w:rPr>
          <w:rFonts w:ascii="宋体" w:hAnsi="宋体" w:hint="eastAsia"/>
          <w:b/>
          <w:bCs/>
          <w:sz w:val="21"/>
          <w:szCs w:val="20"/>
        </w:rPr>
        <w:t>超声波测距模块时序电路图</w:t>
      </w:r>
    </w:p>
    <w:p w14:paraId="7FBCBC48" w14:textId="77777777" w:rsidR="00730ACF" w:rsidRDefault="00730ACF" w:rsidP="00F70F51">
      <w:pPr>
        <w:pStyle w:val="3"/>
        <w:ind w:firstLine="562"/>
      </w:pPr>
      <w:bookmarkStart w:id="23" w:name="_Toc16357697"/>
      <w:r w:rsidRPr="00F70F51">
        <w:rPr>
          <w:rFonts w:hint="eastAsia"/>
        </w:rPr>
        <w:lastRenderedPageBreak/>
        <w:t>3</w:t>
      </w:r>
      <w:r w:rsidRPr="00F70F51">
        <w:t>.</w:t>
      </w:r>
      <w:r w:rsidR="00083A5A">
        <w:t>3</w:t>
      </w:r>
      <w:r w:rsidRPr="00F70F51">
        <w:t xml:space="preserve"> </w:t>
      </w:r>
      <w:r w:rsidRPr="00F70F51">
        <w:t>图像识别及追踪</w:t>
      </w:r>
      <w:r w:rsidRPr="00F70F51">
        <w:rPr>
          <w:rFonts w:hint="eastAsia"/>
        </w:rPr>
        <w:t>程序流程</w:t>
      </w:r>
      <w:bookmarkEnd w:id="23"/>
    </w:p>
    <w:p w14:paraId="06901769" w14:textId="77777777" w:rsidR="002979D7" w:rsidRDefault="002979D7" w:rsidP="002979D7">
      <w:pPr>
        <w:spacing w:line="240" w:lineRule="auto"/>
        <w:ind w:firstLineChars="0" w:firstLine="0"/>
        <w:jc w:val="center"/>
      </w:pPr>
      <w:r w:rsidRPr="002979D7">
        <w:rPr>
          <w:rFonts w:hint="eastAsia"/>
        </w:rPr>
        <w:drawing>
          <wp:inline distT="0" distB="0" distL="0" distR="0" wp14:anchorId="28FF514C" wp14:editId="65DEA86C">
            <wp:extent cx="4608830" cy="49720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830" cy="497205"/>
                    </a:xfrm>
                    <a:prstGeom prst="rect">
                      <a:avLst/>
                    </a:prstGeom>
                    <a:noFill/>
                    <a:ln>
                      <a:noFill/>
                    </a:ln>
                  </pic:spPr>
                </pic:pic>
              </a:graphicData>
            </a:graphic>
          </wp:inline>
        </w:drawing>
      </w:r>
    </w:p>
    <w:p w14:paraId="60DED75B" w14:textId="77777777" w:rsidR="002979D7" w:rsidRPr="002979D7" w:rsidRDefault="002979D7" w:rsidP="002979D7">
      <w:pPr>
        <w:spacing w:line="240" w:lineRule="auto"/>
        <w:ind w:firstLineChars="0" w:firstLine="0"/>
        <w:jc w:val="center"/>
        <w:rPr>
          <w:rFonts w:ascii="宋体" w:hAnsi="宋体" w:hint="eastAsia"/>
          <w:b/>
          <w:bCs/>
          <w:sz w:val="21"/>
          <w:szCs w:val="20"/>
        </w:rPr>
      </w:pPr>
      <w:r w:rsidRPr="002979D7">
        <w:rPr>
          <w:rFonts w:ascii="宋体" w:hAnsi="宋体" w:hint="eastAsia"/>
          <w:b/>
          <w:bCs/>
          <w:sz w:val="21"/>
          <w:szCs w:val="20"/>
        </w:rPr>
        <w:t>图</w:t>
      </w:r>
      <w:r w:rsidR="009440B6">
        <w:rPr>
          <w:rFonts w:ascii="宋体" w:hAnsi="宋体"/>
          <w:b/>
          <w:bCs/>
          <w:sz w:val="21"/>
          <w:szCs w:val="20"/>
        </w:rPr>
        <w:t>6</w:t>
      </w:r>
      <w:r w:rsidRPr="002979D7">
        <w:rPr>
          <w:rFonts w:ascii="宋体" w:hAnsi="宋体"/>
          <w:b/>
          <w:bCs/>
          <w:sz w:val="21"/>
          <w:szCs w:val="20"/>
        </w:rPr>
        <w:t xml:space="preserve"> 电磁炮发射模块电路仿真图</w:t>
      </w:r>
    </w:p>
    <w:p w14:paraId="5FF8B172" w14:textId="77777777" w:rsidR="00730ACF" w:rsidRDefault="00730ACF" w:rsidP="00F70F51">
      <w:pPr>
        <w:pStyle w:val="3"/>
        <w:ind w:firstLine="562"/>
      </w:pPr>
      <w:bookmarkStart w:id="24" w:name="_Toc16357698"/>
      <w:r w:rsidRPr="00F70F51">
        <w:rPr>
          <w:rFonts w:hint="eastAsia"/>
        </w:rPr>
        <w:t>3</w:t>
      </w:r>
      <w:r w:rsidRPr="00F70F51">
        <w:t xml:space="preserve">.4 </w:t>
      </w:r>
      <w:r w:rsidRPr="00F70F51">
        <w:t>舵机控制</w:t>
      </w:r>
      <w:r w:rsidRPr="00F70F51">
        <w:rPr>
          <w:rFonts w:hint="eastAsia"/>
        </w:rPr>
        <w:t>程序流程</w:t>
      </w:r>
      <w:bookmarkEnd w:id="24"/>
    </w:p>
    <w:p w14:paraId="62BC5820" w14:textId="77777777" w:rsidR="009440B6" w:rsidRDefault="009440B6" w:rsidP="009440B6">
      <w:pPr>
        <w:spacing w:line="240" w:lineRule="auto"/>
        <w:ind w:firstLineChars="0" w:firstLine="0"/>
        <w:jc w:val="center"/>
      </w:pPr>
      <w:r w:rsidRPr="009440B6">
        <w:rPr>
          <w:rFonts w:hint="eastAsia"/>
        </w:rPr>
        <w:drawing>
          <wp:inline distT="0" distB="0" distL="0" distR="0" wp14:anchorId="29F032F1" wp14:editId="7EDF1D1E">
            <wp:extent cx="4176192" cy="1820257"/>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2911" cy="1823186"/>
                    </a:xfrm>
                    <a:prstGeom prst="rect">
                      <a:avLst/>
                    </a:prstGeom>
                    <a:noFill/>
                    <a:ln>
                      <a:noFill/>
                    </a:ln>
                  </pic:spPr>
                </pic:pic>
              </a:graphicData>
            </a:graphic>
          </wp:inline>
        </w:drawing>
      </w:r>
    </w:p>
    <w:p w14:paraId="6E8DAB2C" w14:textId="77777777" w:rsidR="009440B6" w:rsidRPr="002979D7" w:rsidRDefault="009440B6" w:rsidP="009440B6">
      <w:pPr>
        <w:spacing w:line="240" w:lineRule="auto"/>
        <w:ind w:firstLineChars="0" w:firstLine="0"/>
        <w:jc w:val="center"/>
        <w:rPr>
          <w:rFonts w:ascii="宋体" w:hAnsi="宋体" w:hint="eastAsia"/>
          <w:b/>
          <w:bCs/>
          <w:sz w:val="21"/>
          <w:szCs w:val="20"/>
        </w:rPr>
      </w:pPr>
      <w:r w:rsidRPr="002979D7">
        <w:rPr>
          <w:rFonts w:ascii="宋体" w:hAnsi="宋体" w:hint="eastAsia"/>
          <w:b/>
          <w:bCs/>
          <w:sz w:val="21"/>
          <w:szCs w:val="20"/>
        </w:rPr>
        <w:t>图</w:t>
      </w:r>
      <w:r>
        <w:rPr>
          <w:rFonts w:ascii="宋体" w:hAnsi="宋体"/>
          <w:b/>
          <w:bCs/>
          <w:sz w:val="21"/>
          <w:szCs w:val="20"/>
        </w:rPr>
        <w:t>7</w:t>
      </w:r>
      <w:r w:rsidRPr="002979D7">
        <w:rPr>
          <w:rFonts w:ascii="宋体" w:hAnsi="宋体"/>
          <w:b/>
          <w:bCs/>
          <w:sz w:val="21"/>
          <w:szCs w:val="20"/>
        </w:rPr>
        <w:t xml:space="preserve"> </w:t>
      </w:r>
      <w:r>
        <w:rPr>
          <w:rFonts w:ascii="宋体" w:hAnsi="宋体" w:hint="eastAsia"/>
          <w:b/>
          <w:bCs/>
          <w:sz w:val="21"/>
          <w:szCs w:val="20"/>
        </w:rPr>
        <w:t>云台舵机控制流程</w:t>
      </w:r>
    </w:p>
    <w:p w14:paraId="4BECB83C" w14:textId="77777777" w:rsidR="009440B6" w:rsidRPr="009440B6" w:rsidRDefault="009440B6" w:rsidP="009440B6">
      <w:pPr>
        <w:spacing w:line="240" w:lineRule="auto"/>
        <w:ind w:firstLineChars="0" w:firstLine="0"/>
        <w:jc w:val="center"/>
        <w:rPr>
          <w:rFonts w:hint="eastAsia"/>
        </w:rPr>
      </w:pPr>
    </w:p>
    <w:p w14:paraId="5364BC5F" w14:textId="77777777" w:rsidR="00D26473" w:rsidRPr="00D26473" w:rsidRDefault="00D26473" w:rsidP="00885824">
      <w:pPr>
        <w:pStyle w:val="2"/>
        <w:numPr>
          <w:ilvl w:val="0"/>
          <w:numId w:val="11"/>
        </w:numPr>
      </w:pPr>
      <w:bookmarkStart w:id="25" w:name="_Toc16357699"/>
      <w:r w:rsidRPr="00D26473">
        <w:rPr>
          <w:rFonts w:hint="eastAsia"/>
        </w:rPr>
        <w:t>测试结果</w:t>
      </w:r>
      <w:bookmarkEnd w:id="25"/>
    </w:p>
    <w:p w14:paraId="5A9B7BE6" w14:textId="77777777" w:rsidR="008453C6" w:rsidRDefault="000A32D7" w:rsidP="00C1626A">
      <w:pPr>
        <w:pStyle w:val="3"/>
        <w:ind w:firstLine="562"/>
      </w:pPr>
      <w:bookmarkStart w:id="26" w:name="_Toc16357700"/>
      <w:r>
        <w:rPr>
          <w:rFonts w:hint="eastAsia"/>
        </w:rPr>
        <w:t>4</w:t>
      </w:r>
      <w:r>
        <w:t xml:space="preserve">.1 </w:t>
      </w:r>
      <w:r>
        <w:rPr>
          <w:rFonts w:hint="eastAsia"/>
        </w:rPr>
        <w:t>测试</w:t>
      </w:r>
      <w:r w:rsidR="008C7A03">
        <w:rPr>
          <w:rFonts w:hint="eastAsia"/>
        </w:rPr>
        <w:t>仪器和方法</w:t>
      </w:r>
      <w:bookmarkEnd w:id="26"/>
    </w:p>
    <w:tbl>
      <w:tblPr>
        <w:tblStyle w:val="ae"/>
        <w:tblW w:w="0" w:type="auto"/>
        <w:jc w:val="center"/>
        <w:tblLook w:val="04A0" w:firstRow="1" w:lastRow="0" w:firstColumn="1" w:lastColumn="0" w:noHBand="0" w:noVBand="1"/>
      </w:tblPr>
      <w:tblGrid>
        <w:gridCol w:w="4530"/>
        <w:gridCol w:w="4530"/>
      </w:tblGrid>
      <w:tr w:rsidR="008C7A03" w14:paraId="2CE14C81" w14:textId="77777777" w:rsidTr="008C7A03">
        <w:trPr>
          <w:jc w:val="center"/>
        </w:trPr>
        <w:tc>
          <w:tcPr>
            <w:tcW w:w="4530" w:type="dxa"/>
          </w:tcPr>
          <w:p w14:paraId="19ED1C45" w14:textId="77777777" w:rsidR="008C7A03" w:rsidRPr="008C7A03" w:rsidRDefault="008C7A03" w:rsidP="008C7A03">
            <w:pPr>
              <w:ind w:firstLineChars="0" w:firstLine="0"/>
              <w:jc w:val="center"/>
              <w:rPr>
                <w:rFonts w:hint="eastAsia"/>
                <w:b/>
                <w:bCs/>
              </w:rPr>
            </w:pPr>
            <w:r w:rsidRPr="008C7A03">
              <w:rPr>
                <w:rFonts w:hint="eastAsia"/>
                <w:b/>
                <w:bCs/>
              </w:rPr>
              <w:t>序号</w:t>
            </w:r>
          </w:p>
        </w:tc>
        <w:tc>
          <w:tcPr>
            <w:tcW w:w="4530" w:type="dxa"/>
          </w:tcPr>
          <w:p w14:paraId="38624441" w14:textId="77777777" w:rsidR="008C7A03" w:rsidRPr="008C7A03" w:rsidRDefault="008C7A03" w:rsidP="008C7A03">
            <w:pPr>
              <w:ind w:firstLineChars="0" w:firstLine="0"/>
              <w:jc w:val="center"/>
              <w:rPr>
                <w:rFonts w:hint="eastAsia"/>
                <w:b/>
                <w:bCs/>
              </w:rPr>
            </w:pPr>
            <w:r w:rsidRPr="008C7A03">
              <w:rPr>
                <w:rFonts w:hint="eastAsia"/>
                <w:b/>
                <w:bCs/>
              </w:rPr>
              <w:t>仪器名称</w:t>
            </w:r>
          </w:p>
        </w:tc>
      </w:tr>
      <w:tr w:rsidR="008C7A03" w14:paraId="084EB7B5" w14:textId="77777777" w:rsidTr="008C7A03">
        <w:trPr>
          <w:jc w:val="center"/>
        </w:trPr>
        <w:tc>
          <w:tcPr>
            <w:tcW w:w="4530" w:type="dxa"/>
          </w:tcPr>
          <w:p w14:paraId="5A40B100" w14:textId="77777777" w:rsidR="008C7A03" w:rsidRDefault="008C7A03" w:rsidP="008C7A03">
            <w:pPr>
              <w:ind w:firstLineChars="0" w:firstLine="0"/>
              <w:jc w:val="center"/>
              <w:rPr>
                <w:rFonts w:hint="eastAsia"/>
              </w:rPr>
            </w:pPr>
            <w:r>
              <w:rPr>
                <w:rFonts w:hint="eastAsia"/>
              </w:rPr>
              <w:t>①</w:t>
            </w:r>
          </w:p>
        </w:tc>
        <w:tc>
          <w:tcPr>
            <w:tcW w:w="4530" w:type="dxa"/>
          </w:tcPr>
          <w:p w14:paraId="7ED3396B" w14:textId="77777777" w:rsidR="008C7A03" w:rsidRDefault="008C7A03" w:rsidP="008C7A03">
            <w:pPr>
              <w:ind w:firstLineChars="0" w:firstLine="0"/>
              <w:jc w:val="center"/>
              <w:rPr>
                <w:rFonts w:hint="eastAsia"/>
              </w:rPr>
            </w:pPr>
            <w:r>
              <w:rPr>
                <w:rFonts w:hint="eastAsia"/>
              </w:rPr>
              <w:t>量角器</w:t>
            </w:r>
          </w:p>
        </w:tc>
      </w:tr>
      <w:tr w:rsidR="008C7A03" w14:paraId="5614FC84" w14:textId="77777777" w:rsidTr="008C7A03">
        <w:trPr>
          <w:jc w:val="center"/>
        </w:trPr>
        <w:tc>
          <w:tcPr>
            <w:tcW w:w="4530" w:type="dxa"/>
          </w:tcPr>
          <w:p w14:paraId="4EEA5BB7" w14:textId="77777777" w:rsidR="008C7A03" w:rsidRDefault="008C7A03" w:rsidP="008C7A03">
            <w:pPr>
              <w:ind w:firstLineChars="0" w:firstLine="0"/>
              <w:jc w:val="center"/>
              <w:rPr>
                <w:rFonts w:hint="eastAsia"/>
              </w:rPr>
            </w:pPr>
            <w:r>
              <w:rPr>
                <w:rFonts w:hint="eastAsia"/>
              </w:rPr>
              <w:t>②</w:t>
            </w:r>
          </w:p>
        </w:tc>
        <w:tc>
          <w:tcPr>
            <w:tcW w:w="4530" w:type="dxa"/>
          </w:tcPr>
          <w:p w14:paraId="0FCD67D4" w14:textId="77777777" w:rsidR="008C7A03" w:rsidRDefault="008C7A03" w:rsidP="008C7A03">
            <w:pPr>
              <w:ind w:firstLineChars="0" w:firstLine="0"/>
              <w:jc w:val="center"/>
              <w:rPr>
                <w:rFonts w:hint="eastAsia"/>
              </w:rPr>
            </w:pPr>
            <w:r>
              <w:rPr>
                <w:rFonts w:hint="eastAsia"/>
              </w:rPr>
              <w:t>卷尺</w:t>
            </w:r>
          </w:p>
        </w:tc>
      </w:tr>
    </w:tbl>
    <w:p w14:paraId="7E283F3F" w14:textId="77777777" w:rsidR="000A32D7" w:rsidRDefault="000A32D7" w:rsidP="00C1626A">
      <w:pPr>
        <w:pStyle w:val="3"/>
        <w:ind w:firstLine="562"/>
      </w:pPr>
      <w:bookmarkStart w:id="27" w:name="_Toc16357701"/>
      <w:r>
        <w:rPr>
          <w:rFonts w:hint="eastAsia"/>
        </w:rPr>
        <w:t>4</w:t>
      </w:r>
      <w:r>
        <w:t xml:space="preserve">.2 </w:t>
      </w:r>
      <w:r>
        <w:rPr>
          <w:rFonts w:hint="eastAsia"/>
        </w:rPr>
        <w:t>测试数据</w:t>
      </w:r>
      <w:bookmarkEnd w:id="27"/>
    </w:p>
    <w:p w14:paraId="690F5848" w14:textId="77777777" w:rsidR="000D073A" w:rsidRDefault="000D073A" w:rsidP="000D073A">
      <w:pPr>
        <w:ind w:firstLine="480"/>
      </w:pPr>
      <w:r>
        <w:rPr>
          <w:rFonts w:hint="eastAsia"/>
        </w:rPr>
        <w:t>机械结构全部完成后，我们对整个模拟电磁炮发射系统进行了反复测试，记录下</w:t>
      </w:r>
      <w:r w:rsidR="00DD271D">
        <w:rPr>
          <w:rFonts w:hint="eastAsia"/>
        </w:rPr>
        <w:t>在发射初速度</w:t>
      </w:r>
      <m:oMath>
        <m:sSub>
          <m:sSubPr>
            <m:ctrlPr>
              <w:rPr>
                <w:rFonts w:ascii="Cambria Math" w:hAnsi="Cambria Math"/>
              </w:rPr>
            </m:ctrlPr>
          </m:sSubPr>
          <m:e>
            <m:r>
              <m:rPr>
                <m:sty m:val="p"/>
              </m:rPr>
              <w:rPr>
                <w:rFonts w:ascii="Cambria Math" w:hAnsi="Cambria Math"/>
              </w:rPr>
              <m:t>V</m:t>
            </m:r>
          </m:e>
          <m:sub>
            <m:r>
              <w:rPr>
                <w:rFonts w:ascii="Cambria Math" w:hAnsi="Cambria Math"/>
              </w:rPr>
              <m:t>0</m:t>
            </m:r>
          </m:sub>
        </m:sSub>
      </m:oMath>
      <w:r w:rsidR="00DD271D">
        <w:rPr>
          <w:rFonts w:hint="eastAsia"/>
        </w:rPr>
        <w:t>一定的情况下，</w:t>
      </w:r>
      <w:r>
        <w:rPr>
          <w:rFonts w:hint="eastAsia"/>
        </w:rPr>
        <w:t>云台俯仰角度θ</w:t>
      </w:r>
      <w:r w:rsidR="00DD271D">
        <w:rPr>
          <w:rFonts w:hint="eastAsia"/>
        </w:rPr>
        <w:t>与发射至目标点的水平距离</w:t>
      </w:r>
      <w:bookmarkStart w:id="28" w:name="_Hlk16358255"/>
      <m:oMath>
        <m:r>
          <m:rPr>
            <m:sty m:val="p"/>
          </m:rPr>
          <w:rPr>
            <w:rFonts w:ascii="Cambria Math" w:hAnsi="Cambria Math"/>
          </w:rPr>
          <m:t>D</m:t>
        </m:r>
      </m:oMath>
      <w:bookmarkEnd w:id="28"/>
      <w:r w:rsidR="00DD271D">
        <w:rPr>
          <w:rFonts w:hint="eastAsia"/>
        </w:rPr>
        <w:t>之间的关系</w:t>
      </w:r>
      <w:r w:rsidR="00513105">
        <w:rPr>
          <w:rFonts w:hint="eastAsia"/>
        </w:rPr>
        <w:t>，</w:t>
      </w:r>
      <w:proofErr w:type="gramStart"/>
      <w:r w:rsidR="00513105">
        <w:rPr>
          <w:rFonts w:hint="eastAsia"/>
        </w:rPr>
        <w:t>现记录</w:t>
      </w:r>
      <w:proofErr w:type="gramEnd"/>
      <w:r w:rsidR="00513105">
        <w:rPr>
          <w:rFonts w:hint="eastAsia"/>
        </w:rPr>
        <w:t>上部分数据。</w:t>
      </w:r>
    </w:p>
    <w:tbl>
      <w:tblPr>
        <w:tblStyle w:val="ae"/>
        <w:tblW w:w="0" w:type="auto"/>
        <w:tblLook w:val="04A0" w:firstRow="1" w:lastRow="0" w:firstColumn="1" w:lastColumn="0" w:noHBand="0" w:noVBand="1"/>
      </w:tblPr>
      <w:tblGrid>
        <w:gridCol w:w="3020"/>
        <w:gridCol w:w="3020"/>
        <w:gridCol w:w="3020"/>
      </w:tblGrid>
      <w:tr w:rsidR="00C23C04" w14:paraId="3D88A36B" w14:textId="77777777" w:rsidTr="00C23C04">
        <w:tc>
          <w:tcPr>
            <w:tcW w:w="3020" w:type="dxa"/>
          </w:tcPr>
          <w:p w14:paraId="0CBAC0DD" w14:textId="77777777" w:rsidR="00C23C04" w:rsidRPr="00C23C04" w:rsidRDefault="00C23C04" w:rsidP="00C23C04">
            <w:pPr>
              <w:ind w:firstLineChars="0" w:firstLine="0"/>
              <w:jc w:val="center"/>
              <w:rPr>
                <w:rFonts w:hint="eastAsia"/>
                <w:b/>
                <w:bCs/>
              </w:rPr>
            </w:pPr>
            <w:r w:rsidRPr="00C23C04">
              <w:rPr>
                <w:rFonts w:hint="eastAsia"/>
                <w:b/>
                <w:bCs/>
              </w:rPr>
              <w:t>测试编号</w:t>
            </w:r>
          </w:p>
        </w:tc>
        <w:tc>
          <w:tcPr>
            <w:tcW w:w="3020" w:type="dxa"/>
          </w:tcPr>
          <w:p w14:paraId="738597AD" w14:textId="77777777" w:rsidR="00C23C04" w:rsidRPr="00C23C04" w:rsidRDefault="00C23C04" w:rsidP="00C23C04">
            <w:pPr>
              <w:ind w:firstLineChars="0" w:firstLine="0"/>
              <w:jc w:val="center"/>
              <w:rPr>
                <w:rFonts w:hint="eastAsia"/>
                <w:b/>
                <w:bCs/>
              </w:rPr>
            </w:pPr>
            <w:bookmarkStart w:id="29" w:name="_Hlk16358348"/>
            <w:r w:rsidRPr="00C23C04">
              <w:rPr>
                <w:rFonts w:hint="eastAsia"/>
                <w:b/>
                <w:bCs/>
              </w:rPr>
              <w:t>舵机俯仰角度</w:t>
            </w:r>
            <w:r w:rsidRPr="00531CC9">
              <w:rPr>
                <w:rFonts w:eastAsiaTheme="minorHAnsi" w:hint="eastAsia"/>
                <w:b/>
                <w:bCs/>
              </w:rPr>
              <w:t>θ</w:t>
            </w:r>
            <w:bookmarkEnd w:id="29"/>
          </w:p>
        </w:tc>
        <w:tc>
          <w:tcPr>
            <w:tcW w:w="3020" w:type="dxa"/>
          </w:tcPr>
          <w:p w14:paraId="6718CD4B" w14:textId="77777777" w:rsidR="00C23C04" w:rsidRPr="00C23C04" w:rsidRDefault="00C23C04" w:rsidP="00C23C04">
            <w:pPr>
              <w:ind w:firstLineChars="0" w:firstLine="0"/>
              <w:jc w:val="center"/>
              <w:rPr>
                <w:rFonts w:hint="eastAsia"/>
                <w:b/>
                <w:bCs/>
              </w:rPr>
            </w:pPr>
            <w:r w:rsidRPr="00C23C04">
              <w:rPr>
                <w:rFonts w:hint="eastAsia"/>
                <w:b/>
                <w:bCs/>
              </w:rPr>
              <w:t>水平距离</w:t>
            </w:r>
            <m:oMath>
              <m:r>
                <m:rPr>
                  <m:sty m:val="b"/>
                </m:rPr>
                <w:rPr>
                  <w:rFonts w:ascii="Cambria Math" w:hAnsi="Cambria Math"/>
                </w:rPr>
                <m:t>D</m:t>
              </m:r>
            </m:oMath>
            <w:r>
              <w:rPr>
                <w:rFonts w:hint="eastAsia"/>
                <w:b/>
                <w:bCs/>
              </w:rPr>
              <w:t>/m</w:t>
            </w:r>
          </w:p>
        </w:tc>
      </w:tr>
      <w:tr w:rsidR="00C23C04" w14:paraId="1AA3D7DD" w14:textId="77777777" w:rsidTr="00C23C04">
        <w:tc>
          <w:tcPr>
            <w:tcW w:w="3020" w:type="dxa"/>
          </w:tcPr>
          <w:p w14:paraId="3DF20C4C" w14:textId="77777777" w:rsidR="00C23C04" w:rsidRDefault="00C23C04" w:rsidP="00C23C04">
            <w:pPr>
              <w:ind w:firstLineChars="0" w:firstLine="0"/>
              <w:jc w:val="center"/>
              <w:rPr>
                <w:rFonts w:hint="eastAsia"/>
              </w:rPr>
            </w:pPr>
            <w:r>
              <w:rPr>
                <w:rFonts w:hint="eastAsia"/>
              </w:rPr>
              <w:t>1</w:t>
            </w:r>
          </w:p>
        </w:tc>
        <w:tc>
          <w:tcPr>
            <w:tcW w:w="3020" w:type="dxa"/>
          </w:tcPr>
          <w:p w14:paraId="09CEA3F1" w14:textId="77777777" w:rsidR="00C23C04" w:rsidRDefault="00C23C04" w:rsidP="00C23C04">
            <w:pPr>
              <w:ind w:firstLineChars="0" w:firstLine="0"/>
              <w:jc w:val="center"/>
              <w:rPr>
                <w:rFonts w:hint="eastAsia"/>
              </w:rPr>
            </w:pPr>
            <w:r>
              <w:rPr>
                <w:rFonts w:hint="eastAsia"/>
              </w:rPr>
              <w:t>5</w:t>
            </w:r>
          </w:p>
        </w:tc>
        <w:tc>
          <w:tcPr>
            <w:tcW w:w="3020" w:type="dxa"/>
          </w:tcPr>
          <w:p w14:paraId="57741058" w14:textId="77777777" w:rsidR="00C23C04" w:rsidRDefault="00C23C04" w:rsidP="00C23C04">
            <w:pPr>
              <w:ind w:firstLineChars="0" w:firstLine="0"/>
              <w:jc w:val="center"/>
              <w:rPr>
                <w:rFonts w:hint="eastAsia"/>
              </w:rPr>
            </w:pPr>
            <w:r>
              <w:rPr>
                <w:rFonts w:hint="eastAsia"/>
              </w:rPr>
              <w:t>2</w:t>
            </w:r>
            <w:r>
              <w:t>.12</w:t>
            </w:r>
          </w:p>
        </w:tc>
      </w:tr>
      <w:tr w:rsidR="00C23C04" w14:paraId="29C58A1A" w14:textId="77777777" w:rsidTr="00C23C04">
        <w:tc>
          <w:tcPr>
            <w:tcW w:w="3020" w:type="dxa"/>
          </w:tcPr>
          <w:p w14:paraId="1A9CEF3C" w14:textId="77777777" w:rsidR="00C23C04" w:rsidRDefault="00C23C04" w:rsidP="00C23C04">
            <w:pPr>
              <w:ind w:firstLineChars="0" w:firstLine="0"/>
              <w:jc w:val="center"/>
              <w:rPr>
                <w:rFonts w:hint="eastAsia"/>
              </w:rPr>
            </w:pPr>
            <w:r>
              <w:rPr>
                <w:rFonts w:hint="eastAsia"/>
              </w:rPr>
              <w:t>2</w:t>
            </w:r>
          </w:p>
        </w:tc>
        <w:tc>
          <w:tcPr>
            <w:tcW w:w="3020" w:type="dxa"/>
          </w:tcPr>
          <w:p w14:paraId="1192A23F" w14:textId="77777777" w:rsidR="00C23C04" w:rsidRDefault="00C23C04" w:rsidP="00C23C04">
            <w:pPr>
              <w:ind w:firstLineChars="0" w:firstLine="0"/>
              <w:jc w:val="center"/>
              <w:rPr>
                <w:rFonts w:hint="eastAsia"/>
              </w:rPr>
            </w:pPr>
            <w:r>
              <w:t>7</w:t>
            </w:r>
          </w:p>
        </w:tc>
        <w:tc>
          <w:tcPr>
            <w:tcW w:w="3020" w:type="dxa"/>
          </w:tcPr>
          <w:p w14:paraId="41670F5F" w14:textId="77777777" w:rsidR="00C23C04" w:rsidRDefault="00C23C04" w:rsidP="00C23C04">
            <w:pPr>
              <w:ind w:firstLineChars="0" w:firstLine="0"/>
              <w:jc w:val="center"/>
              <w:rPr>
                <w:rFonts w:hint="eastAsia"/>
              </w:rPr>
            </w:pPr>
            <w:r>
              <w:rPr>
                <w:rFonts w:hint="eastAsia"/>
              </w:rPr>
              <w:t>2</w:t>
            </w:r>
            <w:r>
              <w:t>.20</w:t>
            </w:r>
          </w:p>
        </w:tc>
      </w:tr>
      <w:tr w:rsidR="00C23C04" w14:paraId="3F6510DE" w14:textId="77777777" w:rsidTr="00C23C04">
        <w:tc>
          <w:tcPr>
            <w:tcW w:w="3020" w:type="dxa"/>
          </w:tcPr>
          <w:p w14:paraId="1A4FD214" w14:textId="77777777" w:rsidR="00C23C04" w:rsidRDefault="00C23C04" w:rsidP="00C23C04">
            <w:pPr>
              <w:ind w:firstLineChars="0" w:firstLine="0"/>
              <w:jc w:val="center"/>
              <w:rPr>
                <w:rFonts w:hint="eastAsia"/>
              </w:rPr>
            </w:pPr>
            <w:r>
              <w:rPr>
                <w:rFonts w:hint="eastAsia"/>
              </w:rPr>
              <w:t>3</w:t>
            </w:r>
          </w:p>
        </w:tc>
        <w:tc>
          <w:tcPr>
            <w:tcW w:w="3020" w:type="dxa"/>
          </w:tcPr>
          <w:p w14:paraId="033AF973" w14:textId="77777777" w:rsidR="00C23C04" w:rsidRDefault="00C23C04" w:rsidP="00C23C04">
            <w:pPr>
              <w:ind w:firstLineChars="0" w:firstLine="0"/>
              <w:jc w:val="center"/>
              <w:rPr>
                <w:rFonts w:hint="eastAsia"/>
              </w:rPr>
            </w:pPr>
            <w:r>
              <w:t>9</w:t>
            </w:r>
          </w:p>
        </w:tc>
        <w:tc>
          <w:tcPr>
            <w:tcW w:w="3020" w:type="dxa"/>
          </w:tcPr>
          <w:p w14:paraId="08805C64" w14:textId="77777777" w:rsidR="00C23C04" w:rsidRDefault="00C23C04" w:rsidP="00C23C04">
            <w:pPr>
              <w:ind w:firstLineChars="0" w:firstLine="0"/>
              <w:jc w:val="center"/>
              <w:rPr>
                <w:rFonts w:hint="eastAsia"/>
              </w:rPr>
            </w:pPr>
            <w:r>
              <w:rPr>
                <w:rFonts w:hint="eastAsia"/>
              </w:rPr>
              <w:t>2</w:t>
            </w:r>
            <w:r>
              <w:t>.23</w:t>
            </w:r>
          </w:p>
        </w:tc>
      </w:tr>
      <w:tr w:rsidR="00C23C04" w14:paraId="73D54C84" w14:textId="77777777" w:rsidTr="00C23C04">
        <w:tc>
          <w:tcPr>
            <w:tcW w:w="3020" w:type="dxa"/>
          </w:tcPr>
          <w:p w14:paraId="2344E963" w14:textId="77777777" w:rsidR="00C23C04" w:rsidRDefault="00C23C04" w:rsidP="00C23C04">
            <w:pPr>
              <w:ind w:firstLineChars="0" w:firstLine="0"/>
              <w:jc w:val="center"/>
              <w:rPr>
                <w:rFonts w:hint="eastAsia"/>
              </w:rPr>
            </w:pPr>
            <w:r>
              <w:rPr>
                <w:rFonts w:hint="eastAsia"/>
              </w:rPr>
              <w:lastRenderedPageBreak/>
              <w:t>4</w:t>
            </w:r>
          </w:p>
        </w:tc>
        <w:tc>
          <w:tcPr>
            <w:tcW w:w="3020" w:type="dxa"/>
          </w:tcPr>
          <w:p w14:paraId="25BA2FDE" w14:textId="77777777" w:rsidR="00C23C04" w:rsidRDefault="00C23C04" w:rsidP="00C23C04">
            <w:pPr>
              <w:ind w:firstLineChars="0" w:firstLine="0"/>
              <w:jc w:val="center"/>
              <w:rPr>
                <w:rFonts w:hint="eastAsia"/>
              </w:rPr>
            </w:pPr>
            <w:r>
              <w:t>11</w:t>
            </w:r>
          </w:p>
        </w:tc>
        <w:tc>
          <w:tcPr>
            <w:tcW w:w="3020" w:type="dxa"/>
          </w:tcPr>
          <w:p w14:paraId="72CB1443" w14:textId="77777777" w:rsidR="00C23C04" w:rsidRDefault="00C23C04" w:rsidP="00C23C04">
            <w:pPr>
              <w:ind w:firstLineChars="0" w:firstLine="0"/>
              <w:jc w:val="center"/>
              <w:rPr>
                <w:rFonts w:hint="eastAsia"/>
              </w:rPr>
            </w:pPr>
            <w:r>
              <w:rPr>
                <w:rFonts w:hint="eastAsia"/>
              </w:rPr>
              <w:t>2</w:t>
            </w:r>
            <w:r>
              <w:t>.27</w:t>
            </w:r>
          </w:p>
        </w:tc>
      </w:tr>
      <w:tr w:rsidR="00C23C04" w14:paraId="5E430E41" w14:textId="77777777" w:rsidTr="00C23C04">
        <w:tc>
          <w:tcPr>
            <w:tcW w:w="3020" w:type="dxa"/>
          </w:tcPr>
          <w:p w14:paraId="58E55FA9" w14:textId="77777777" w:rsidR="00C23C04" w:rsidRDefault="00C23C04" w:rsidP="00C23C04">
            <w:pPr>
              <w:ind w:firstLineChars="0" w:firstLine="0"/>
              <w:jc w:val="center"/>
              <w:rPr>
                <w:rFonts w:hint="eastAsia"/>
              </w:rPr>
            </w:pPr>
            <w:r>
              <w:rPr>
                <w:rFonts w:hint="eastAsia"/>
              </w:rPr>
              <w:t>5</w:t>
            </w:r>
          </w:p>
        </w:tc>
        <w:tc>
          <w:tcPr>
            <w:tcW w:w="3020" w:type="dxa"/>
          </w:tcPr>
          <w:p w14:paraId="7293AC09" w14:textId="77777777" w:rsidR="00C23C04" w:rsidRDefault="00C23C04" w:rsidP="00C23C04">
            <w:pPr>
              <w:ind w:firstLineChars="0" w:firstLine="0"/>
              <w:jc w:val="center"/>
              <w:rPr>
                <w:rFonts w:hint="eastAsia"/>
              </w:rPr>
            </w:pPr>
            <w:r>
              <w:t>13</w:t>
            </w:r>
          </w:p>
        </w:tc>
        <w:tc>
          <w:tcPr>
            <w:tcW w:w="3020" w:type="dxa"/>
          </w:tcPr>
          <w:p w14:paraId="263BC6B6" w14:textId="77777777" w:rsidR="00C23C04" w:rsidRDefault="00C23C04" w:rsidP="00C23C04">
            <w:pPr>
              <w:ind w:firstLineChars="0" w:firstLine="0"/>
              <w:jc w:val="center"/>
              <w:rPr>
                <w:rFonts w:hint="eastAsia"/>
              </w:rPr>
            </w:pPr>
            <w:r>
              <w:rPr>
                <w:rFonts w:hint="eastAsia"/>
              </w:rPr>
              <w:t>2</w:t>
            </w:r>
            <w:r>
              <w:t>.33</w:t>
            </w:r>
          </w:p>
        </w:tc>
      </w:tr>
      <w:tr w:rsidR="00C23C04" w14:paraId="5B53A431" w14:textId="77777777" w:rsidTr="00C23C04">
        <w:tc>
          <w:tcPr>
            <w:tcW w:w="3020" w:type="dxa"/>
          </w:tcPr>
          <w:p w14:paraId="4D86C128" w14:textId="77777777" w:rsidR="00C23C04" w:rsidRDefault="00C23C04" w:rsidP="00C23C04">
            <w:pPr>
              <w:ind w:firstLineChars="0" w:firstLine="0"/>
              <w:jc w:val="center"/>
              <w:rPr>
                <w:rFonts w:hint="eastAsia"/>
              </w:rPr>
            </w:pPr>
            <w:r>
              <w:rPr>
                <w:rFonts w:hint="eastAsia"/>
              </w:rPr>
              <w:t>6</w:t>
            </w:r>
          </w:p>
        </w:tc>
        <w:tc>
          <w:tcPr>
            <w:tcW w:w="3020" w:type="dxa"/>
          </w:tcPr>
          <w:p w14:paraId="45AD0ACD" w14:textId="77777777" w:rsidR="00C23C04" w:rsidRDefault="00C23C04" w:rsidP="00C23C04">
            <w:pPr>
              <w:ind w:firstLineChars="0" w:firstLine="0"/>
              <w:jc w:val="center"/>
              <w:rPr>
                <w:rFonts w:hint="eastAsia"/>
              </w:rPr>
            </w:pPr>
            <w:r>
              <w:rPr>
                <w:rFonts w:hint="eastAsia"/>
              </w:rPr>
              <w:t>1</w:t>
            </w:r>
            <w:r>
              <w:t>5</w:t>
            </w:r>
          </w:p>
        </w:tc>
        <w:tc>
          <w:tcPr>
            <w:tcW w:w="3020" w:type="dxa"/>
          </w:tcPr>
          <w:p w14:paraId="1A842A33" w14:textId="77777777" w:rsidR="00C23C04" w:rsidRDefault="00C23C04" w:rsidP="00C23C04">
            <w:pPr>
              <w:ind w:firstLineChars="0" w:firstLine="0"/>
              <w:jc w:val="center"/>
              <w:rPr>
                <w:rFonts w:hint="eastAsia"/>
              </w:rPr>
            </w:pPr>
            <w:r>
              <w:rPr>
                <w:rFonts w:hint="eastAsia"/>
              </w:rPr>
              <w:t>2</w:t>
            </w:r>
            <w:r>
              <w:t>.3</w:t>
            </w:r>
            <w:r>
              <w:rPr>
                <w:rFonts w:hint="eastAsia"/>
              </w:rPr>
              <w:t>7</w:t>
            </w:r>
          </w:p>
        </w:tc>
      </w:tr>
      <w:tr w:rsidR="00C23C04" w14:paraId="309DDAB3" w14:textId="77777777" w:rsidTr="00C23C04">
        <w:tc>
          <w:tcPr>
            <w:tcW w:w="3020" w:type="dxa"/>
          </w:tcPr>
          <w:p w14:paraId="32CED873" w14:textId="77777777" w:rsidR="00C23C04" w:rsidRDefault="00C23C04" w:rsidP="00C23C04">
            <w:pPr>
              <w:ind w:firstLineChars="0" w:firstLine="0"/>
              <w:jc w:val="center"/>
              <w:rPr>
                <w:rFonts w:hint="eastAsia"/>
              </w:rPr>
            </w:pPr>
            <w:r>
              <w:rPr>
                <w:rFonts w:hint="eastAsia"/>
              </w:rPr>
              <w:t>7</w:t>
            </w:r>
          </w:p>
        </w:tc>
        <w:tc>
          <w:tcPr>
            <w:tcW w:w="3020" w:type="dxa"/>
          </w:tcPr>
          <w:p w14:paraId="445275CA" w14:textId="77777777" w:rsidR="00C23C04" w:rsidRDefault="00C23C04" w:rsidP="00C23C04">
            <w:pPr>
              <w:ind w:firstLineChars="0" w:firstLine="0"/>
              <w:jc w:val="center"/>
              <w:rPr>
                <w:rFonts w:hint="eastAsia"/>
              </w:rPr>
            </w:pPr>
            <w:r>
              <w:rPr>
                <w:rFonts w:hint="eastAsia"/>
              </w:rPr>
              <w:t>1</w:t>
            </w:r>
            <w:r>
              <w:t>7</w:t>
            </w:r>
          </w:p>
        </w:tc>
        <w:tc>
          <w:tcPr>
            <w:tcW w:w="3020" w:type="dxa"/>
          </w:tcPr>
          <w:p w14:paraId="2A7DA133" w14:textId="77777777" w:rsidR="00C23C04" w:rsidRDefault="00C23C04" w:rsidP="00C23C04">
            <w:pPr>
              <w:ind w:firstLineChars="0" w:firstLine="0"/>
              <w:jc w:val="center"/>
              <w:rPr>
                <w:rFonts w:hint="eastAsia"/>
              </w:rPr>
            </w:pPr>
            <w:r>
              <w:rPr>
                <w:rFonts w:hint="eastAsia"/>
              </w:rPr>
              <w:t>2</w:t>
            </w:r>
            <w:r>
              <w:t>.45</w:t>
            </w:r>
          </w:p>
        </w:tc>
      </w:tr>
      <w:tr w:rsidR="00C23C04" w14:paraId="02428B90" w14:textId="77777777" w:rsidTr="00C23C04">
        <w:tc>
          <w:tcPr>
            <w:tcW w:w="3020" w:type="dxa"/>
          </w:tcPr>
          <w:p w14:paraId="32DBCF35" w14:textId="77777777" w:rsidR="00C23C04" w:rsidRDefault="00C23C04" w:rsidP="00C23C04">
            <w:pPr>
              <w:ind w:firstLineChars="0" w:firstLine="0"/>
              <w:jc w:val="center"/>
              <w:rPr>
                <w:rFonts w:hint="eastAsia"/>
              </w:rPr>
            </w:pPr>
            <w:r>
              <w:rPr>
                <w:rFonts w:hint="eastAsia"/>
              </w:rPr>
              <w:t>8</w:t>
            </w:r>
          </w:p>
        </w:tc>
        <w:tc>
          <w:tcPr>
            <w:tcW w:w="3020" w:type="dxa"/>
          </w:tcPr>
          <w:p w14:paraId="35A8F75A" w14:textId="77777777" w:rsidR="00C23C04" w:rsidRDefault="00C23C04" w:rsidP="00C23C04">
            <w:pPr>
              <w:ind w:firstLineChars="0" w:firstLine="0"/>
              <w:jc w:val="center"/>
              <w:rPr>
                <w:rFonts w:hint="eastAsia"/>
              </w:rPr>
            </w:pPr>
            <w:r>
              <w:rPr>
                <w:rFonts w:hint="eastAsia"/>
              </w:rPr>
              <w:t>1</w:t>
            </w:r>
            <w:r>
              <w:t>9</w:t>
            </w:r>
          </w:p>
        </w:tc>
        <w:tc>
          <w:tcPr>
            <w:tcW w:w="3020" w:type="dxa"/>
          </w:tcPr>
          <w:p w14:paraId="2E25FC08" w14:textId="77777777" w:rsidR="00C23C04" w:rsidRDefault="00C23C04" w:rsidP="00C23C04">
            <w:pPr>
              <w:ind w:firstLineChars="0" w:firstLine="0"/>
              <w:jc w:val="center"/>
              <w:rPr>
                <w:rFonts w:hint="eastAsia"/>
              </w:rPr>
            </w:pPr>
            <w:r>
              <w:rPr>
                <w:rFonts w:hint="eastAsia"/>
              </w:rPr>
              <w:t>2</w:t>
            </w:r>
            <w:r>
              <w:t>.55</w:t>
            </w:r>
          </w:p>
        </w:tc>
      </w:tr>
      <w:tr w:rsidR="00C23C04" w14:paraId="186642FD" w14:textId="77777777" w:rsidTr="00C23C04">
        <w:tc>
          <w:tcPr>
            <w:tcW w:w="3020" w:type="dxa"/>
          </w:tcPr>
          <w:p w14:paraId="4DF0BFD2" w14:textId="77777777" w:rsidR="00C23C04" w:rsidRDefault="00C23C04" w:rsidP="00C23C04">
            <w:pPr>
              <w:ind w:firstLineChars="0" w:firstLine="0"/>
              <w:jc w:val="center"/>
              <w:rPr>
                <w:rFonts w:hint="eastAsia"/>
              </w:rPr>
            </w:pPr>
            <w:r>
              <w:rPr>
                <w:rFonts w:hint="eastAsia"/>
              </w:rPr>
              <w:t>9</w:t>
            </w:r>
          </w:p>
        </w:tc>
        <w:tc>
          <w:tcPr>
            <w:tcW w:w="3020" w:type="dxa"/>
          </w:tcPr>
          <w:p w14:paraId="27FBB116" w14:textId="77777777" w:rsidR="00C23C04" w:rsidRDefault="00C23C04" w:rsidP="00C23C04">
            <w:pPr>
              <w:ind w:firstLineChars="0" w:firstLine="0"/>
              <w:jc w:val="center"/>
              <w:rPr>
                <w:rFonts w:hint="eastAsia"/>
              </w:rPr>
            </w:pPr>
            <w:r>
              <w:t>21</w:t>
            </w:r>
          </w:p>
        </w:tc>
        <w:tc>
          <w:tcPr>
            <w:tcW w:w="3020" w:type="dxa"/>
          </w:tcPr>
          <w:p w14:paraId="7DC562A5" w14:textId="77777777" w:rsidR="00C23C04" w:rsidRDefault="00C23C04" w:rsidP="00C23C04">
            <w:pPr>
              <w:ind w:firstLineChars="0" w:firstLine="0"/>
              <w:jc w:val="center"/>
              <w:rPr>
                <w:rFonts w:hint="eastAsia"/>
              </w:rPr>
            </w:pPr>
            <w:r>
              <w:rPr>
                <w:rFonts w:hint="eastAsia"/>
              </w:rPr>
              <w:t>2</w:t>
            </w:r>
            <w:r>
              <w:t>.6</w:t>
            </w:r>
            <w:r>
              <w:rPr>
                <w:rFonts w:hint="eastAsia"/>
              </w:rPr>
              <w:t>7</w:t>
            </w:r>
          </w:p>
        </w:tc>
      </w:tr>
      <w:tr w:rsidR="00C23C04" w14:paraId="5F91DCCF" w14:textId="77777777" w:rsidTr="00C23C04">
        <w:tc>
          <w:tcPr>
            <w:tcW w:w="3020" w:type="dxa"/>
          </w:tcPr>
          <w:p w14:paraId="26249EE1" w14:textId="77777777" w:rsidR="00C23C04" w:rsidRDefault="00C23C04" w:rsidP="00C23C04">
            <w:pPr>
              <w:ind w:firstLineChars="0" w:firstLine="0"/>
              <w:jc w:val="center"/>
              <w:rPr>
                <w:rFonts w:hint="eastAsia"/>
              </w:rPr>
            </w:pPr>
            <w:r>
              <w:rPr>
                <w:rFonts w:hint="eastAsia"/>
              </w:rPr>
              <w:t>1</w:t>
            </w:r>
            <w:r>
              <w:t>0</w:t>
            </w:r>
          </w:p>
        </w:tc>
        <w:tc>
          <w:tcPr>
            <w:tcW w:w="3020" w:type="dxa"/>
          </w:tcPr>
          <w:p w14:paraId="65EFF5B4" w14:textId="77777777" w:rsidR="00C23C04" w:rsidRDefault="00C23C04" w:rsidP="00C23C04">
            <w:pPr>
              <w:ind w:firstLineChars="0" w:firstLine="0"/>
              <w:jc w:val="center"/>
              <w:rPr>
                <w:rFonts w:hint="eastAsia"/>
              </w:rPr>
            </w:pPr>
            <w:r>
              <w:rPr>
                <w:rFonts w:hint="eastAsia"/>
              </w:rPr>
              <w:t>2</w:t>
            </w:r>
            <w:r>
              <w:t>3</w:t>
            </w:r>
          </w:p>
        </w:tc>
        <w:tc>
          <w:tcPr>
            <w:tcW w:w="3020" w:type="dxa"/>
          </w:tcPr>
          <w:p w14:paraId="41B1DDAC" w14:textId="77777777" w:rsidR="00C23C04" w:rsidRDefault="00C23C04" w:rsidP="00C23C04">
            <w:pPr>
              <w:ind w:firstLineChars="0" w:firstLine="0"/>
              <w:jc w:val="center"/>
              <w:rPr>
                <w:rFonts w:hint="eastAsia"/>
              </w:rPr>
            </w:pPr>
            <w:r>
              <w:rPr>
                <w:rFonts w:hint="eastAsia"/>
              </w:rPr>
              <w:t>2</w:t>
            </w:r>
            <w:r>
              <w:t>.72</w:t>
            </w:r>
          </w:p>
        </w:tc>
      </w:tr>
      <w:tr w:rsidR="00C23C04" w14:paraId="244D7195" w14:textId="77777777" w:rsidTr="00C23C04">
        <w:tc>
          <w:tcPr>
            <w:tcW w:w="3020" w:type="dxa"/>
          </w:tcPr>
          <w:p w14:paraId="79D0DC6B" w14:textId="77777777" w:rsidR="00C23C04" w:rsidRDefault="00C23C04" w:rsidP="00C23C04">
            <w:pPr>
              <w:ind w:firstLineChars="0" w:firstLine="0"/>
              <w:jc w:val="center"/>
              <w:rPr>
                <w:rFonts w:hint="eastAsia"/>
              </w:rPr>
            </w:pPr>
            <w:r>
              <w:rPr>
                <w:rFonts w:hint="eastAsia"/>
              </w:rPr>
              <w:t>1</w:t>
            </w:r>
            <w:r>
              <w:t>1</w:t>
            </w:r>
          </w:p>
        </w:tc>
        <w:tc>
          <w:tcPr>
            <w:tcW w:w="3020" w:type="dxa"/>
          </w:tcPr>
          <w:p w14:paraId="5CA4F24D" w14:textId="77777777" w:rsidR="00C23C04" w:rsidRDefault="00C23C04" w:rsidP="00C23C04">
            <w:pPr>
              <w:ind w:firstLineChars="0" w:firstLine="0"/>
              <w:jc w:val="center"/>
              <w:rPr>
                <w:rFonts w:hint="eastAsia"/>
              </w:rPr>
            </w:pPr>
            <w:r>
              <w:rPr>
                <w:rFonts w:hint="eastAsia"/>
              </w:rPr>
              <w:t>2</w:t>
            </w:r>
            <w:r>
              <w:t>5</w:t>
            </w:r>
          </w:p>
        </w:tc>
        <w:tc>
          <w:tcPr>
            <w:tcW w:w="3020" w:type="dxa"/>
          </w:tcPr>
          <w:p w14:paraId="3EF05082" w14:textId="77777777" w:rsidR="00C23C04" w:rsidRDefault="00C23C04" w:rsidP="00C23C04">
            <w:pPr>
              <w:ind w:firstLineChars="0" w:firstLine="0"/>
              <w:jc w:val="center"/>
              <w:rPr>
                <w:rFonts w:hint="eastAsia"/>
              </w:rPr>
            </w:pPr>
            <w:r>
              <w:rPr>
                <w:rFonts w:hint="eastAsia"/>
              </w:rPr>
              <w:t>2</w:t>
            </w:r>
            <w:r>
              <w:t>.75</w:t>
            </w:r>
          </w:p>
        </w:tc>
      </w:tr>
      <w:tr w:rsidR="00C23C04" w14:paraId="7CBA2732" w14:textId="77777777" w:rsidTr="00C23C04">
        <w:tc>
          <w:tcPr>
            <w:tcW w:w="3020" w:type="dxa"/>
          </w:tcPr>
          <w:p w14:paraId="4A0B1940" w14:textId="77777777" w:rsidR="00C23C04" w:rsidRDefault="00C23C04" w:rsidP="00C23C04">
            <w:pPr>
              <w:ind w:firstLineChars="0" w:firstLine="0"/>
              <w:jc w:val="center"/>
              <w:rPr>
                <w:rFonts w:hint="eastAsia"/>
              </w:rPr>
            </w:pPr>
            <w:r>
              <w:rPr>
                <w:rFonts w:hint="eastAsia"/>
              </w:rPr>
              <w:t>1</w:t>
            </w:r>
            <w:r>
              <w:t>2</w:t>
            </w:r>
          </w:p>
        </w:tc>
        <w:tc>
          <w:tcPr>
            <w:tcW w:w="3020" w:type="dxa"/>
          </w:tcPr>
          <w:p w14:paraId="26D487F7" w14:textId="77777777" w:rsidR="00C23C04" w:rsidRDefault="00C23C04" w:rsidP="00C23C04">
            <w:pPr>
              <w:ind w:firstLineChars="0" w:firstLine="0"/>
              <w:jc w:val="center"/>
              <w:rPr>
                <w:rFonts w:hint="eastAsia"/>
              </w:rPr>
            </w:pPr>
            <w:r>
              <w:rPr>
                <w:rFonts w:hint="eastAsia"/>
              </w:rPr>
              <w:t>2</w:t>
            </w:r>
            <w:r>
              <w:t>7</w:t>
            </w:r>
          </w:p>
        </w:tc>
        <w:tc>
          <w:tcPr>
            <w:tcW w:w="3020" w:type="dxa"/>
          </w:tcPr>
          <w:p w14:paraId="4270CECB" w14:textId="77777777" w:rsidR="00C23C04" w:rsidRDefault="00C23C04" w:rsidP="00C23C04">
            <w:pPr>
              <w:ind w:firstLineChars="0" w:firstLine="0"/>
              <w:jc w:val="center"/>
              <w:rPr>
                <w:rFonts w:hint="eastAsia"/>
              </w:rPr>
            </w:pPr>
            <w:r>
              <w:rPr>
                <w:rFonts w:hint="eastAsia"/>
              </w:rPr>
              <w:t>2</w:t>
            </w:r>
            <w:r>
              <w:t>.85</w:t>
            </w:r>
          </w:p>
        </w:tc>
      </w:tr>
      <w:tr w:rsidR="00C23C04" w14:paraId="14C6FE3F" w14:textId="77777777" w:rsidTr="00C23C04">
        <w:tc>
          <w:tcPr>
            <w:tcW w:w="3020" w:type="dxa"/>
          </w:tcPr>
          <w:p w14:paraId="0C7EA71F" w14:textId="77777777" w:rsidR="00C23C04" w:rsidRDefault="00C23C04" w:rsidP="00C23C04">
            <w:pPr>
              <w:ind w:firstLineChars="0" w:firstLine="0"/>
              <w:jc w:val="center"/>
              <w:rPr>
                <w:rFonts w:hint="eastAsia"/>
              </w:rPr>
            </w:pPr>
            <w:r>
              <w:rPr>
                <w:rFonts w:hint="eastAsia"/>
              </w:rPr>
              <w:t>1</w:t>
            </w:r>
            <w:r>
              <w:t>3</w:t>
            </w:r>
          </w:p>
        </w:tc>
        <w:tc>
          <w:tcPr>
            <w:tcW w:w="3020" w:type="dxa"/>
          </w:tcPr>
          <w:p w14:paraId="71DE10C6" w14:textId="77777777" w:rsidR="00C23C04" w:rsidRDefault="00C23C04" w:rsidP="00C23C04">
            <w:pPr>
              <w:ind w:firstLineChars="0" w:firstLine="0"/>
              <w:jc w:val="center"/>
              <w:rPr>
                <w:rFonts w:hint="eastAsia"/>
              </w:rPr>
            </w:pPr>
            <w:r>
              <w:rPr>
                <w:rFonts w:hint="eastAsia"/>
              </w:rPr>
              <w:t>2</w:t>
            </w:r>
            <w:r>
              <w:t>9</w:t>
            </w:r>
          </w:p>
        </w:tc>
        <w:tc>
          <w:tcPr>
            <w:tcW w:w="3020" w:type="dxa"/>
          </w:tcPr>
          <w:p w14:paraId="6F3664D4" w14:textId="77777777" w:rsidR="00C23C04" w:rsidRDefault="00C23C04" w:rsidP="00C23C04">
            <w:pPr>
              <w:ind w:firstLineChars="0" w:firstLine="0"/>
              <w:jc w:val="center"/>
              <w:rPr>
                <w:rFonts w:hint="eastAsia"/>
              </w:rPr>
            </w:pPr>
            <w:r>
              <w:t>2.93</w:t>
            </w:r>
          </w:p>
        </w:tc>
      </w:tr>
      <w:tr w:rsidR="00C23C04" w14:paraId="6622E0DB" w14:textId="77777777" w:rsidTr="00C23C04">
        <w:tc>
          <w:tcPr>
            <w:tcW w:w="3020" w:type="dxa"/>
          </w:tcPr>
          <w:p w14:paraId="311479A6" w14:textId="77777777" w:rsidR="00C23C04" w:rsidRDefault="00C23C04" w:rsidP="00C23C04">
            <w:pPr>
              <w:ind w:firstLineChars="0" w:firstLine="0"/>
              <w:jc w:val="center"/>
              <w:rPr>
                <w:rFonts w:hint="eastAsia"/>
              </w:rPr>
            </w:pPr>
            <w:r>
              <w:rPr>
                <w:rFonts w:hint="eastAsia"/>
              </w:rPr>
              <w:t>1</w:t>
            </w:r>
            <w:r>
              <w:t>4</w:t>
            </w:r>
          </w:p>
        </w:tc>
        <w:tc>
          <w:tcPr>
            <w:tcW w:w="3020" w:type="dxa"/>
          </w:tcPr>
          <w:p w14:paraId="798BA912" w14:textId="77777777" w:rsidR="00C23C04" w:rsidRDefault="00C23C04" w:rsidP="00C23C04">
            <w:pPr>
              <w:ind w:firstLineChars="0" w:firstLine="0"/>
              <w:jc w:val="center"/>
              <w:rPr>
                <w:rFonts w:hint="eastAsia"/>
              </w:rPr>
            </w:pPr>
            <w:r>
              <w:rPr>
                <w:rFonts w:hint="eastAsia"/>
              </w:rPr>
              <w:t>3</w:t>
            </w:r>
            <w:r>
              <w:t>1</w:t>
            </w:r>
          </w:p>
        </w:tc>
        <w:tc>
          <w:tcPr>
            <w:tcW w:w="3020" w:type="dxa"/>
          </w:tcPr>
          <w:p w14:paraId="7DE21A96" w14:textId="77777777" w:rsidR="00C23C04" w:rsidRDefault="00C23C04" w:rsidP="00C23C04">
            <w:pPr>
              <w:ind w:firstLineChars="0" w:firstLine="0"/>
              <w:jc w:val="center"/>
              <w:rPr>
                <w:rFonts w:hint="eastAsia"/>
              </w:rPr>
            </w:pPr>
            <w:r>
              <w:rPr>
                <w:rFonts w:hint="eastAsia"/>
              </w:rPr>
              <w:t>3</w:t>
            </w:r>
            <w:r>
              <w:t>.01</w:t>
            </w:r>
          </w:p>
        </w:tc>
      </w:tr>
      <w:tr w:rsidR="00C23C04" w14:paraId="1B5A8DEC" w14:textId="77777777" w:rsidTr="00C23C04">
        <w:tc>
          <w:tcPr>
            <w:tcW w:w="3020" w:type="dxa"/>
          </w:tcPr>
          <w:p w14:paraId="63190ED8" w14:textId="77777777" w:rsidR="00C23C04" w:rsidRDefault="00C23C04" w:rsidP="00C23C04">
            <w:pPr>
              <w:ind w:firstLineChars="0" w:firstLine="0"/>
              <w:jc w:val="center"/>
              <w:rPr>
                <w:rFonts w:hint="eastAsia"/>
              </w:rPr>
            </w:pPr>
            <w:r>
              <w:rPr>
                <w:rFonts w:hint="eastAsia"/>
              </w:rPr>
              <w:t>1</w:t>
            </w:r>
            <w:r>
              <w:t>5</w:t>
            </w:r>
          </w:p>
        </w:tc>
        <w:tc>
          <w:tcPr>
            <w:tcW w:w="3020" w:type="dxa"/>
          </w:tcPr>
          <w:p w14:paraId="535B53C7" w14:textId="77777777" w:rsidR="00C23C04" w:rsidRDefault="00C23C04" w:rsidP="00C23C04">
            <w:pPr>
              <w:ind w:firstLineChars="0" w:firstLine="0"/>
              <w:jc w:val="center"/>
              <w:rPr>
                <w:rFonts w:hint="eastAsia"/>
              </w:rPr>
            </w:pPr>
            <w:r>
              <w:rPr>
                <w:rFonts w:hint="eastAsia"/>
              </w:rPr>
              <w:t>3</w:t>
            </w:r>
            <w:r>
              <w:t>3</w:t>
            </w:r>
          </w:p>
        </w:tc>
        <w:tc>
          <w:tcPr>
            <w:tcW w:w="3020" w:type="dxa"/>
          </w:tcPr>
          <w:p w14:paraId="71A9D4ED" w14:textId="77777777" w:rsidR="00C23C04" w:rsidRDefault="00C23C04" w:rsidP="00C23C04">
            <w:pPr>
              <w:ind w:firstLineChars="0" w:firstLine="0"/>
              <w:jc w:val="center"/>
              <w:rPr>
                <w:rFonts w:hint="eastAsia"/>
              </w:rPr>
            </w:pPr>
            <w:r>
              <w:rPr>
                <w:rFonts w:hint="eastAsia"/>
              </w:rPr>
              <w:t>3</w:t>
            </w:r>
            <w:r>
              <w:t>.09</w:t>
            </w:r>
          </w:p>
        </w:tc>
      </w:tr>
      <w:tr w:rsidR="00C23C04" w14:paraId="41F20962" w14:textId="77777777" w:rsidTr="00C23C04">
        <w:tc>
          <w:tcPr>
            <w:tcW w:w="3020" w:type="dxa"/>
          </w:tcPr>
          <w:p w14:paraId="7C035A17" w14:textId="77777777" w:rsidR="00C23C04" w:rsidRDefault="00C23C04" w:rsidP="00C23C04">
            <w:pPr>
              <w:ind w:firstLineChars="0" w:firstLine="0"/>
              <w:jc w:val="center"/>
              <w:rPr>
                <w:rFonts w:hint="eastAsia"/>
              </w:rPr>
            </w:pPr>
            <w:r>
              <w:rPr>
                <w:rFonts w:hint="eastAsia"/>
              </w:rPr>
              <w:t>1</w:t>
            </w:r>
            <w:r>
              <w:t>6</w:t>
            </w:r>
          </w:p>
        </w:tc>
        <w:tc>
          <w:tcPr>
            <w:tcW w:w="3020" w:type="dxa"/>
          </w:tcPr>
          <w:p w14:paraId="27A42FE0" w14:textId="77777777" w:rsidR="00C23C04" w:rsidRDefault="00C23C04" w:rsidP="00C23C04">
            <w:pPr>
              <w:ind w:firstLineChars="0" w:firstLine="0"/>
              <w:jc w:val="center"/>
              <w:rPr>
                <w:rFonts w:hint="eastAsia"/>
              </w:rPr>
            </w:pPr>
            <w:r>
              <w:rPr>
                <w:rFonts w:hint="eastAsia"/>
              </w:rPr>
              <w:t>3</w:t>
            </w:r>
            <w:r>
              <w:t>5</w:t>
            </w:r>
          </w:p>
        </w:tc>
        <w:tc>
          <w:tcPr>
            <w:tcW w:w="3020" w:type="dxa"/>
          </w:tcPr>
          <w:p w14:paraId="60CD603E" w14:textId="77777777" w:rsidR="00C23C04" w:rsidRDefault="00C23C04" w:rsidP="00C23C04">
            <w:pPr>
              <w:ind w:firstLineChars="0" w:firstLine="0"/>
              <w:jc w:val="center"/>
              <w:rPr>
                <w:rFonts w:hint="eastAsia"/>
              </w:rPr>
            </w:pPr>
            <w:r>
              <w:rPr>
                <w:rFonts w:hint="eastAsia"/>
              </w:rPr>
              <w:t>3</w:t>
            </w:r>
            <w:r>
              <w:t>.20</w:t>
            </w:r>
          </w:p>
        </w:tc>
      </w:tr>
    </w:tbl>
    <w:p w14:paraId="7D5ECCCA" w14:textId="77777777" w:rsidR="00787459" w:rsidRPr="000D073A" w:rsidRDefault="00D06628" w:rsidP="000D073A">
      <w:pPr>
        <w:ind w:firstLine="480"/>
        <w:rPr>
          <w:rFonts w:hint="eastAsia"/>
        </w:rPr>
      </w:pPr>
      <w:r>
        <w:rPr>
          <w:rFonts w:hint="eastAsia"/>
        </w:rPr>
        <w:t>由于题目要求水平距离</w:t>
      </w:r>
      <m:oMath>
        <m:r>
          <m:rPr>
            <m:sty m:val="p"/>
          </m:rPr>
          <w:rPr>
            <w:rFonts w:ascii="Cambria Math" w:hAnsi="Cambria Math"/>
          </w:rPr>
          <m:t>D</m:t>
        </m:r>
      </m:oMath>
      <w:r w:rsidR="00787459">
        <w:rPr>
          <w:rFonts w:hint="eastAsia"/>
        </w:rPr>
        <w:t>要求在</w:t>
      </w:r>
      <w:r w:rsidR="00787459">
        <w:t>200</w:t>
      </w:r>
      <w:r w:rsidR="00787459">
        <w:rPr>
          <w:rFonts w:hint="eastAsia"/>
        </w:rPr>
        <w:t>到</w:t>
      </w:r>
      <w:r w:rsidR="00787459">
        <w:rPr>
          <w:rFonts w:hint="eastAsia"/>
        </w:rPr>
        <w:t>3</w:t>
      </w:r>
      <w:r w:rsidR="00787459">
        <w:t>00</w:t>
      </w:r>
      <w:r w:rsidR="00787459">
        <w:rPr>
          <w:rFonts w:hint="eastAsia"/>
        </w:rPr>
        <w:t>厘米范围内，故测试数据只给出</w:t>
      </w:r>
      <w:r w:rsidR="00787459">
        <w:t>200</w:t>
      </w:r>
      <w:r w:rsidR="00787459">
        <w:rPr>
          <w:rFonts w:hint="eastAsia"/>
        </w:rPr>
        <w:t>至</w:t>
      </w:r>
      <w:r w:rsidR="00787459">
        <w:rPr>
          <w:rFonts w:hint="eastAsia"/>
        </w:rPr>
        <w:t>3</w:t>
      </w:r>
      <w:r w:rsidR="00787459">
        <w:t>00</w:t>
      </w:r>
      <w:r w:rsidR="00787459">
        <w:rPr>
          <w:rFonts w:hint="eastAsia"/>
        </w:rPr>
        <w:t>厘米部分。</w:t>
      </w:r>
      <w:r w:rsidR="00294C65">
        <w:rPr>
          <w:rFonts w:hint="eastAsia"/>
        </w:rPr>
        <w:t>但可以看出，此数据符合第二部分的理论推导，</w:t>
      </w:r>
      <w:r w:rsidR="00531CC9">
        <w:rPr>
          <w:rFonts w:hint="eastAsia"/>
        </w:rPr>
        <w:t>即当</w:t>
      </w:r>
      <w:r w:rsidR="00531CC9" w:rsidRPr="00531CC9">
        <w:rPr>
          <w:rFonts w:hint="eastAsia"/>
        </w:rPr>
        <w:t>舵机俯仰角度</w:t>
      </w:r>
      <w:bookmarkStart w:id="30" w:name="_Hlk16358402"/>
      <w:r w:rsidR="00531CC9" w:rsidRPr="00531CC9">
        <w:rPr>
          <w:rFonts w:eastAsiaTheme="minorHAnsi" w:hint="eastAsia"/>
        </w:rPr>
        <w:t>θ</w:t>
      </w:r>
      <w:bookmarkEnd w:id="30"/>
      <w:r w:rsidR="00531CC9">
        <w:rPr>
          <w:rFonts w:hint="eastAsia"/>
        </w:rPr>
        <w:t>在</w:t>
      </w:r>
      <w:r w:rsidR="00531CC9">
        <w:rPr>
          <w:rFonts w:hint="eastAsia"/>
        </w:rPr>
        <w:t>0</w:t>
      </w:r>
      <w:r w:rsidR="00531CC9">
        <w:rPr>
          <w:rFonts w:hint="eastAsia"/>
        </w:rPr>
        <w:t>到</w:t>
      </w:r>
      <w:r w:rsidR="00531CC9">
        <w:rPr>
          <w:rFonts w:hint="eastAsia"/>
        </w:rPr>
        <w:t>4</w:t>
      </w:r>
      <w:r w:rsidR="00531CC9">
        <w:t>5</w:t>
      </w:r>
      <w:r w:rsidR="00531CC9">
        <w:rPr>
          <w:rFonts w:hint="eastAsia"/>
        </w:rPr>
        <w:t>之间时，</w:t>
      </w:r>
      <w:r w:rsidR="00AD6284">
        <w:rPr>
          <w:rFonts w:hint="eastAsia"/>
        </w:rPr>
        <w:t>初速度一定，</w:t>
      </w:r>
      <w:r w:rsidR="00531CC9" w:rsidRPr="00531CC9">
        <w:rPr>
          <w:rFonts w:hint="eastAsia"/>
        </w:rPr>
        <w:t>舵机俯仰角度</w:t>
      </w:r>
      <w:r w:rsidR="00531CC9" w:rsidRPr="00E573F4">
        <w:rPr>
          <w:rFonts w:ascii="黑体" w:eastAsia="黑体" w:hAnsi="黑体" w:hint="eastAsia"/>
        </w:rPr>
        <w:t>θ</w:t>
      </w:r>
      <w:r w:rsidR="00531CC9" w:rsidRPr="008227DF">
        <w:rPr>
          <w:rFonts w:hint="eastAsia"/>
        </w:rPr>
        <w:t>越大</w:t>
      </w:r>
      <w:bookmarkStart w:id="31" w:name="_GoBack"/>
      <w:bookmarkEnd w:id="31"/>
      <w:r w:rsidR="00531CC9" w:rsidRPr="008227DF">
        <w:rPr>
          <w:rFonts w:hint="eastAsia"/>
        </w:rPr>
        <w:t>，</w:t>
      </w:r>
      <w:r w:rsidR="00AD6284" w:rsidRPr="008227DF">
        <w:rPr>
          <w:rFonts w:hint="eastAsia"/>
        </w:rPr>
        <w:t>射出的水平距离</w:t>
      </w:r>
      <w:r w:rsidR="00AD6284" w:rsidRPr="008227DF">
        <w:rPr>
          <w:rFonts w:hint="eastAsia"/>
        </w:rPr>
        <w:t>D</w:t>
      </w:r>
      <w:r w:rsidR="00AD6284" w:rsidRPr="008227DF">
        <w:rPr>
          <w:rFonts w:hint="eastAsia"/>
        </w:rPr>
        <w:t>越远。</w:t>
      </w:r>
    </w:p>
    <w:p w14:paraId="38E35992" w14:textId="77777777" w:rsidR="000A32D7" w:rsidRDefault="000A32D7" w:rsidP="00C1626A">
      <w:pPr>
        <w:pStyle w:val="3"/>
        <w:ind w:firstLine="562"/>
      </w:pPr>
      <w:bookmarkStart w:id="32" w:name="_Toc16357702"/>
      <w:r>
        <w:rPr>
          <w:rFonts w:hint="eastAsia"/>
        </w:rPr>
        <w:t>4</w:t>
      </w:r>
      <w:r>
        <w:t xml:space="preserve">.3 </w:t>
      </w:r>
      <w:r>
        <w:rPr>
          <w:rFonts w:hint="eastAsia"/>
        </w:rPr>
        <w:t>测试结果及分析</w:t>
      </w:r>
      <w:bookmarkEnd w:id="32"/>
    </w:p>
    <w:p w14:paraId="04EFF701" w14:textId="77777777" w:rsidR="00C42FE4" w:rsidRDefault="00C42FE4" w:rsidP="00C42FE4">
      <w:pPr>
        <w:ind w:firstLine="480"/>
      </w:pPr>
      <w:r>
        <w:rPr>
          <w:rFonts w:hint="eastAsia"/>
        </w:rPr>
        <w:t>经过反复测试，</w:t>
      </w:r>
      <w:r w:rsidR="00F73D91">
        <w:rPr>
          <w:rFonts w:hint="eastAsia"/>
        </w:rPr>
        <w:t>在基础部分，</w:t>
      </w:r>
      <w:r>
        <w:rPr>
          <w:rFonts w:hint="eastAsia"/>
        </w:rPr>
        <w:t>我们设计的模拟电磁炮发射系统可以快速的根据输入角度和距离</w:t>
      </w:r>
      <w:r w:rsidR="00F73D91">
        <w:rPr>
          <w:rFonts w:hint="eastAsia"/>
        </w:rPr>
        <w:t>控制舵机进行水平方向的旋转，使得炮台能够迅速对准目标方向，然后使用单片机控制器进行</w:t>
      </w:r>
      <w:r w:rsidR="005308EE">
        <w:rPr>
          <w:rFonts w:hint="eastAsia"/>
        </w:rPr>
        <w:t>定时发射控制，得到了高精度的电磁炮射击。</w:t>
      </w:r>
    </w:p>
    <w:p w14:paraId="04E3A75A" w14:textId="77777777" w:rsidR="00964A91" w:rsidRDefault="005308EE" w:rsidP="00C42FE4">
      <w:pPr>
        <w:ind w:firstLine="480"/>
      </w:pPr>
      <w:r>
        <w:rPr>
          <w:rFonts w:hint="eastAsia"/>
        </w:rPr>
        <w:t>在发挥部分，</w:t>
      </w:r>
      <w:r w:rsidR="00972048">
        <w:rPr>
          <w:rFonts w:hint="eastAsia"/>
        </w:rPr>
        <w:t>我们设计的模拟电磁炮发射系统可以在短时间内寻找到红点标识，并且对运动靶子进行了射击位置预测，能够准确地对</w:t>
      </w:r>
      <w:proofErr w:type="gramStart"/>
      <w:r w:rsidR="00972048">
        <w:rPr>
          <w:rFonts w:hint="eastAsia"/>
        </w:rPr>
        <w:t>靶进行</w:t>
      </w:r>
      <w:proofErr w:type="gramEnd"/>
      <w:r w:rsidR="00972048">
        <w:rPr>
          <w:rFonts w:hint="eastAsia"/>
        </w:rPr>
        <w:t>射击，很好地完成了所有题目要求。</w:t>
      </w:r>
    </w:p>
    <w:p w14:paraId="2C97CDD6" w14:textId="77777777" w:rsidR="00964A91" w:rsidRPr="00964A91" w:rsidRDefault="00964A91" w:rsidP="00534107">
      <w:pPr>
        <w:widowControl/>
        <w:spacing w:line="240" w:lineRule="auto"/>
        <w:ind w:firstLineChars="0" w:firstLine="0"/>
        <w:textAlignment w:val="auto"/>
        <w:rPr>
          <w:rFonts w:hint="eastAsia"/>
        </w:rPr>
      </w:pPr>
    </w:p>
    <w:sectPr w:rsidR="00964A91" w:rsidRPr="00964A91" w:rsidSect="007A393A">
      <w:headerReference w:type="even" r:id="rId16"/>
      <w:headerReference w:type="default" r:id="rId17"/>
      <w:footerReference w:type="even" r:id="rId18"/>
      <w:footerReference w:type="default" r:id="rId19"/>
      <w:headerReference w:type="first" r:id="rId20"/>
      <w:footerReference w:type="first" r:id="rId21"/>
      <w:pgSz w:w="11906" w:h="16838"/>
      <w:pgMar w:top="1985" w:right="1418" w:bottom="1701"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CDAF" w14:textId="77777777" w:rsidR="00ED0068" w:rsidRDefault="00ED0068" w:rsidP="008453C6">
      <w:pPr>
        <w:ind w:firstLine="480"/>
      </w:pPr>
      <w:r>
        <w:separator/>
      </w:r>
    </w:p>
  </w:endnote>
  <w:endnote w:type="continuationSeparator" w:id="0">
    <w:p w14:paraId="7C6BAF62" w14:textId="77777777" w:rsidR="00ED0068" w:rsidRDefault="00ED0068" w:rsidP="008453C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C210B" w14:textId="77777777" w:rsidR="00D26473" w:rsidRDefault="00D2647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646478"/>
      <w:docPartObj>
        <w:docPartGallery w:val="Page Numbers (Bottom of Page)"/>
        <w:docPartUnique/>
      </w:docPartObj>
    </w:sdtPr>
    <w:sdtEndPr/>
    <w:sdtContent>
      <w:p w14:paraId="69D9647E" w14:textId="77777777" w:rsidR="00D26473" w:rsidRDefault="00D26473">
        <w:pPr>
          <w:pStyle w:val="a7"/>
          <w:ind w:firstLine="360"/>
          <w:jc w:val="right"/>
        </w:pPr>
        <w:r>
          <w:fldChar w:fldCharType="begin"/>
        </w:r>
        <w:r>
          <w:instrText>PAGE   \* MERGEFORMAT</w:instrText>
        </w:r>
        <w:r>
          <w:fldChar w:fldCharType="separate"/>
        </w:r>
        <w:r>
          <w:rPr>
            <w:lang w:val="zh-CN"/>
          </w:rPr>
          <w:t>2</w:t>
        </w:r>
        <w:r>
          <w:fldChar w:fldCharType="end"/>
        </w:r>
      </w:p>
    </w:sdtContent>
  </w:sdt>
  <w:p w14:paraId="53F122CB" w14:textId="77777777" w:rsidR="008453C6" w:rsidRDefault="008453C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19756" w14:textId="77777777" w:rsidR="00D26473" w:rsidRDefault="00D2647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5C8C9" w14:textId="77777777" w:rsidR="00ED0068" w:rsidRDefault="00ED0068" w:rsidP="008453C6">
      <w:pPr>
        <w:ind w:firstLine="480"/>
      </w:pPr>
      <w:r>
        <w:separator/>
      </w:r>
    </w:p>
  </w:footnote>
  <w:footnote w:type="continuationSeparator" w:id="0">
    <w:p w14:paraId="20AAF4D2" w14:textId="77777777" w:rsidR="00ED0068" w:rsidRDefault="00ED0068" w:rsidP="008453C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03F55" w14:textId="77777777" w:rsidR="00D26473" w:rsidRDefault="00D2647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E40A1" w14:textId="77777777" w:rsidR="00D26473" w:rsidRDefault="00D26473">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D9C27" w14:textId="77777777" w:rsidR="00D26473" w:rsidRDefault="00D2647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848"/>
    <w:multiLevelType w:val="hybridMultilevel"/>
    <w:tmpl w:val="F0E4F692"/>
    <w:lvl w:ilvl="0" w:tplc="3774E864">
      <w:start w:val="1"/>
      <w:numFmt w:val="japaneseCounting"/>
      <w:lvlText w:val="%1、"/>
      <w:lvlJc w:val="left"/>
      <w:pPr>
        <w:ind w:left="917" w:hanging="720"/>
      </w:pPr>
      <w:rPr>
        <w:rFonts w:hint="default"/>
      </w:rPr>
    </w:lvl>
    <w:lvl w:ilvl="1" w:tplc="04090019" w:tentative="1">
      <w:start w:val="1"/>
      <w:numFmt w:val="lowerLetter"/>
      <w:lvlText w:val="%2)"/>
      <w:lvlJc w:val="left"/>
      <w:pPr>
        <w:ind w:left="1037" w:hanging="420"/>
      </w:pPr>
    </w:lvl>
    <w:lvl w:ilvl="2" w:tplc="0409001B" w:tentative="1">
      <w:start w:val="1"/>
      <w:numFmt w:val="lowerRoman"/>
      <w:lvlText w:val="%3."/>
      <w:lvlJc w:val="right"/>
      <w:pPr>
        <w:ind w:left="1457" w:hanging="420"/>
      </w:pPr>
    </w:lvl>
    <w:lvl w:ilvl="3" w:tplc="0409000F" w:tentative="1">
      <w:start w:val="1"/>
      <w:numFmt w:val="decimal"/>
      <w:lvlText w:val="%4."/>
      <w:lvlJc w:val="left"/>
      <w:pPr>
        <w:ind w:left="1877" w:hanging="420"/>
      </w:pPr>
    </w:lvl>
    <w:lvl w:ilvl="4" w:tplc="04090019" w:tentative="1">
      <w:start w:val="1"/>
      <w:numFmt w:val="lowerLetter"/>
      <w:lvlText w:val="%5)"/>
      <w:lvlJc w:val="left"/>
      <w:pPr>
        <w:ind w:left="2297" w:hanging="420"/>
      </w:pPr>
    </w:lvl>
    <w:lvl w:ilvl="5" w:tplc="0409001B" w:tentative="1">
      <w:start w:val="1"/>
      <w:numFmt w:val="lowerRoman"/>
      <w:lvlText w:val="%6."/>
      <w:lvlJc w:val="right"/>
      <w:pPr>
        <w:ind w:left="2717" w:hanging="420"/>
      </w:pPr>
    </w:lvl>
    <w:lvl w:ilvl="6" w:tplc="0409000F" w:tentative="1">
      <w:start w:val="1"/>
      <w:numFmt w:val="decimal"/>
      <w:lvlText w:val="%7."/>
      <w:lvlJc w:val="left"/>
      <w:pPr>
        <w:ind w:left="3137" w:hanging="420"/>
      </w:pPr>
    </w:lvl>
    <w:lvl w:ilvl="7" w:tplc="04090019" w:tentative="1">
      <w:start w:val="1"/>
      <w:numFmt w:val="lowerLetter"/>
      <w:lvlText w:val="%8)"/>
      <w:lvlJc w:val="left"/>
      <w:pPr>
        <w:ind w:left="3557" w:hanging="420"/>
      </w:pPr>
    </w:lvl>
    <w:lvl w:ilvl="8" w:tplc="0409001B" w:tentative="1">
      <w:start w:val="1"/>
      <w:numFmt w:val="lowerRoman"/>
      <w:lvlText w:val="%9."/>
      <w:lvlJc w:val="right"/>
      <w:pPr>
        <w:ind w:left="3977" w:hanging="420"/>
      </w:pPr>
    </w:lvl>
  </w:abstractNum>
  <w:abstractNum w:abstractNumId="1" w15:restartNumberingAfterBreak="0">
    <w:nsid w:val="247306F8"/>
    <w:multiLevelType w:val="hybridMultilevel"/>
    <w:tmpl w:val="F2729DC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15:restartNumberingAfterBreak="0">
    <w:nsid w:val="3C06786C"/>
    <w:multiLevelType w:val="hybridMultilevel"/>
    <w:tmpl w:val="39FCD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0C4DE4"/>
    <w:multiLevelType w:val="hybridMultilevel"/>
    <w:tmpl w:val="D572209A"/>
    <w:lvl w:ilvl="0" w:tplc="C458DA86">
      <w:start w:val="1"/>
      <w:numFmt w:val="japaneseCounting"/>
      <w:lvlText w:val="%1、"/>
      <w:lvlJc w:val="left"/>
      <w:pPr>
        <w:ind w:left="1363"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801E0D"/>
    <w:multiLevelType w:val="hybridMultilevel"/>
    <w:tmpl w:val="3DBCB4AE"/>
    <w:lvl w:ilvl="0" w:tplc="04090001">
      <w:start w:val="1"/>
      <w:numFmt w:val="bullet"/>
      <w:lvlText w:val=""/>
      <w:lvlJc w:val="left"/>
      <w:pPr>
        <w:ind w:left="617" w:hanging="420"/>
      </w:pPr>
      <w:rPr>
        <w:rFonts w:ascii="Wingdings" w:hAnsi="Wingdings" w:hint="default"/>
      </w:rPr>
    </w:lvl>
    <w:lvl w:ilvl="1" w:tplc="04090003" w:tentative="1">
      <w:start w:val="1"/>
      <w:numFmt w:val="bullet"/>
      <w:lvlText w:val=""/>
      <w:lvlJc w:val="left"/>
      <w:pPr>
        <w:ind w:left="1037" w:hanging="420"/>
      </w:pPr>
      <w:rPr>
        <w:rFonts w:ascii="Wingdings" w:hAnsi="Wingdings" w:hint="default"/>
      </w:rPr>
    </w:lvl>
    <w:lvl w:ilvl="2" w:tplc="04090005" w:tentative="1">
      <w:start w:val="1"/>
      <w:numFmt w:val="bullet"/>
      <w:lvlText w:val=""/>
      <w:lvlJc w:val="left"/>
      <w:pPr>
        <w:ind w:left="1457" w:hanging="420"/>
      </w:pPr>
      <w:rPr>
        <w:rFonts w:ascii="Wingdings" w:hAnsi="Wingdings" w:hint="default"/>
      </w:rPr>
    </w:lvl>
    <w:lvl w:ilvl="3" w:tplc="04090001" w:tentative="1">
      <w:start w:val="1"/>
      <w:numFmt w:val="bullet"/>
      <w:lvlText w:val=""/>
      <w:lvlJc w:val="left"/>
      <w:pPr>
        <w:ind w:left="1877" w:hanging="420"/>
      </w:pPr>
      <w:rPr>
        <w:rFonts w:ascii="Wingdings" w:hAnsi="Wingdings" w:hint="default"/>
      </w:rPr>
    </w:lvl>
    <w:lvl w:ilvl="4" w:tplc="04090003" w:tentative="1">
      <w:start w:val="1"/>
      <w:numFmt w:val="bullet"/>
      <w:lvlText w:val=""/>
      <w:lvlJc w:val="left"/>
      <w:pPr>
        <w:ind w:left="2297" w:hanging="420"/>
      </w:pPr>
      <w:rPr>
        <w:rFonts w:ascii="Wingdings" w:hAnsi="Wingdings" w:hint="default"/>
      </w:rPr>
    </w:lvl>
    <w:lvl w:ilvl="5" w:tplc="04090005" w:tentative="1">
      <w:start w:val="1"/>
      <w:numFmt w:val="bullet"/>
      <w:lvlText w:val=""/>
      <w:lvlJc w:val="left"/>
      <w:pPr>
        <w:ind w:left="2717" w:hanging="420"/>
      </w:pPr>
      <w:rPr>
        <w:rFonts w:ascii="Wingdings" w:hAnsi="Wingdings" w:hint="default"/>
      </w:rPr>
    </w:lvl>
    <w:lvl w:ilvl="6" w:tplc="04090001" w:tentative="1">
      <w:start w:val="1"/>
      <w:numFmt w:val="bullet"/>
      <w:lvlText w:val=""/>
      <w:lvlJc w:val="left"/>
      <w:pPr>
        <w:ind w:left="3137" w:hanging="420"/>
      </w:pPr>
      <w:rPr>
        <w:rFonts w:ascii="Wingdings" w:hAnsi="Wingdings" w:hint="default"/>
      </w:rPr>
    </w:lvl>
    <w:lvl w:ilvl="7" w:tplc="04090003" w:tentative="1">
      <w:start w:val="1"/>
      <w:numFmt w:val="bullet"/>
      <w:lvlText w:val=""/>
      <w:lvlJc w:val="left"/>
      <w:pPr>
        <w:ind w:left="3557" w:hanging="420"/>
      </w:pPr>
      <w:rPr>
        <w:rFonts w:ascii="Wingdings" w:hAnsi="Wingdings" w:hint="default"/>
      </w:rPr>
    </w:lvl>
    <w:lvl w:ilvl="8" w:tplc="04090005" w:tentative="1">
      <w:start w:val="1"/>
      <w:numFmt w:val="bullet"/>
      <w:lvlText w:val=""/>
      <w:lvlJc w:val="left"/>
      <w:pPr>
        <w:ind w:left="3977" w:hanging="420"/>
      </w:pPr>
      <w:rPr>
        <w:rFonts w:ascii="Wingdings" w:hAnsi="Wingdings" w:hint="default"/>
      </w:rPr>
    </w:lvl>
  </w:abstractNum>
  <w:abstractNum w:abstractNumId="5" w15:restartNumberingAfterBreak="0">
    <w:nsid w:val="5DEC6564"/>
    <w:multiLevelType w:val="hybridMultilevel"/>
    <w:tmpl w:val="137CF354"/>
    <w:lvl w:ilvl="0" w:tplc="C458DA86">
      <w:start w:val="1"/>
      <w:numFmt w:val="japaneseCounting"/>
      <w:lvlText w:val="%1、"/>
      <w:lvlJc w:val="left"/>
      <w:pPr>
        <w:ind w:left="1783"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07B6BDC"/>
    <w:multiLevelType w:val="hybridMultilevel"/>
    <w:tmpl w:val="D820BAAC"/>
    <w:lvl w:ilvl="0" w:tplc="C458DA86">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15:restartNumberingAfterBreak="0">
    <w:nsid w:val="70E13208"/>
    <w:multiLevelType w:val="hybridMultilevel"/>
    <w:tmpl w:val="251C1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704F93"/>
    <w:multiLevelType w:val="hybridMultilevel"/>
    <w:tmpl w:val="ED046B5A"/>
    <w:lvl w:ilvl="0" w:tplc="C458DA86">
      <w:start w:val="1"/>
      <w:numFmt w:val="japaneseCounting"/>
      <w:lvlText w:val="%1、"/>
      <w:lvlJc w:val="left"/>
      <w:pPr>
        <w:ind w:left="2006" w:hanging="720"/>
      </w:pPr>
      <w:rPr>
        <w:rFonts w:hint="default"/>
      </w:rPr>
    </w:lvl>
    <w:lvl w:ilvl="1" w:tplc="04090019">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9" w15:restartNumberingAfterBreak="0">
    <w:nsid w:val="74EB3DD1"/>
    <w:multiLevelType w:val="hybridMultilevel"/>
    <w:tmpl w:val="6770AD98"/>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10" w15:restartNumberingAfterBreak="0">
    <w:nsid w:val="7BB63A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6"/>
  </w:num>
  <w:num w:numId="3">
    <w:abstractNumId w:val="9"/>
  </w:num>
  <w:num w:numId="4">
    <w:abstractNumId w:val="8"/>
  </w:num>
  <w:num w:numId="5">
    <w:abstractNumId w:val="5"/>
  </w:num>
  <w:num w:numId="6">
    <w:abstractNumId w:val="4"/>
  </w:num>
  <w:num w:numId="7">
    <w:abstractNumId w:val="3"/>
  </w:num>
  <w:num w:numId="8">
    <w:abstractNumId w:val="0"/>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C6"/>
    <w:rsid w:val="000034BC"/>
    <w:rsid w:val="00005C46"/>
    <w:rsid w:val="00013C44"/>
    <w:rsid w:val="00013CA5"/>
    <w:rsid w:val="00014CC7"/>
    <w:rsid w:val="00027053"/>
    <w:rsid w:val="00030796"/>
    <w:rsid w:val="00042DAF"/>
    <w:rsid w:val="00044F5D"/>
    <w:rsid w:val="000631DB"/>
    <w:rsid w:val="00083A5A"/>
    <w:rsid w:val="000A32D7"/>
    <w:rsid w:val="000A7B4A"/>
    <w:rsid w:val="000B3676"/>
    <w:rsid w:val="000C20BF"/>
    <w:rsid w:val="000D073A"/>
    <w:rsid w:val="000E2E71"/>
    <w:rsid w:val="000E74F6"/>
    <w:rsid w:val="000F19C8"/>
    <w:rsid w:val="00104E03"/>
    <w:rsid w:val="00105608"/>
    <w:rsid w:val="00113B93"/>
    <w:rsid w:val="00115770"/>
    <w:rsid w:val="001307DA"/>
    <w:rsid w:val="001340DA"/>
    <w:rsid w:val="00135403"/>
    <w:rsid w:val="00140034"/>
    <w:rsid w:val="001638A9"/>
    <w:rsid w:val="00163D75"/>
    <w:rsid w:val="00190678"/>
    <w:rsid w:val="001937B6"/>
    <w:rsid w:val="001B1331"/>
    <w:rsid w:val="001B1C86"/>
    <w:rsid w:val="001B36BE"/>
    <w:rsid w:val="001C5A48"/>
    <w:rsid w:val="001D49DC"/>
    <w:rsid w:val="001E24F8"/>
    <w:rsid w:val="00204E21"/>
    <w:rsid w:val="00211464"/>
    <w:rsid w:val="0021592F"/>
    <w:rsid w:val="002308F0"/>
    <w:rsid w:val="00235193"/>
    <w:rsid w:val="00241FA7"/>
    <w:rsid w:val="00251619"/>
    <w:rsid w:val="00257CB7"/>
    <w:rsid w:val="00271D19"/>
    <w:rsid w:val="002941F7"/>
    <w:rsid w:val="00294C65"/>
    <w:rsid w:val="002979D7"/>
    <w:rsid w:val="002A0F7C"/>
    <w:rsid w:val="002A4036"/>
    <w:rsid w:val="002A5ABD"/>
    <w:rsid w:val="002A697F"/>
    <w:rsid w:val="002A718B"/>
    <w:rsid w:val="002B4AE3"/>
    <w:rsid w:val="002C377E"/>
    <w:rsid w:val="002C7AD6"/>
    <w:rsid w:val="002D07D3"/>
    <w:rsid w:val="002F0C4F"/>
    <w:rsid w:val="002F5312"/>
    <w:rsid w:val="003064BE"/>
    <w:rsid w:val="003109D1"/>
    <w:rsid w:val="00313750"/>
    <w:rsid w:val="003265E1"/>
    <w:rsid w:val="00340BB9"/>
    <w:rsid w:val="00341798"/>
    <w:rsid w:val="003440CF"/>
    <w:rsid w:val="00356D97"/>
    <w:rsid w:val="00360804"/>
    <w:rsid w:val="003613B0"/>
    <w:rsid w:val="0036407D"/>
    <w:rsid w:val="003A3872"/>
    <w:rsid w:val="003A6A1D"/>
    <w:rsid w:val="003B259B"/>
    <w:rsid w:val="003C77A5"/>
    <w:rsid w:val="003D3668"/>
    <w:rsid w:val="003E07B1"/>
    <w:rsid w:val="003E0EC6"/>
    <w:rsid w:val="003E6CCC"/>
    <w:rsid w:val="003F28F3"/>
    <w:rsid w:val="00413AD7"/>
    <w:rsid w:val="00424C5F"/>
    <w:rsid w:val="00431638"/>
    <w:rsid w:val="004443E4"/>
    <w:rsid w:val="00470143"/>
    <w:rsid w:val="00472AB5"/>
    <w:rsid w:val="00473CC6"/>
    <w:rsid w:val="00492422"/>
    <w:rsid w:val="004A59B6"/>
    <w:rsid w:val="004B0803"/>
    <w:rsid w:val="004D0EC4"/>
    <w:rsid w:val="0051020B"/>
    <w:rsid w:val="00513105"/>
    <w:rsid w:val="005211FD"/>
    <w:rsid w:val="0052148C"/>
    <w:rsid w:val="0052347F"/>
    <w:rsid w:val="00525DF0"/>
    <w:rsid w:val="005308EE"/>
    <w:rsid w:val="00531CC9"/>
    <w:rsid w:val="00532502"/>
    <w:rsid w:val="0053250A"/>
    <w:rsid w:val="00533449"/>
    <w:rsid w:val="00534107"/>
    <w:rsid w:val="00540F6D"/>
    <w:rsid w:val="00582908"/>
    <w:rsid w:val="00592F92"/>
    <w:rsid w:val="005B1710"/>
    <w:rsid w:val="005C2CE1"/>
    <w:rsid w:val="005C52F3"/>
    <w:rsid w:val="005D6035"/>
    <w:rsid w:val="005D7214"/>
    <w:rsid w:val="005E7BA8"/>
    <w:rsid w:val="005F6E76"/>
    <w:rsid w:val="006067AD"/>
    <w:rsid w:val="00612BA3"/>
    <w:rsid w:val="00615A27"/>
    <w:rsid w:val="00624ADC"/>
    <w:rsid w:val="00635AE3"/>
    <w:rsid w:val="00674B49"/>
    <w:rsid w:val="00680663"/>
    <w:rsid w:val="006968DE"/>
    <w:rsid w:val="006A1AD0"/>
    <w:rsid w:val="006C2A70"/>
    <w:rsid w:val="006C59A7"/>
    <w:rsid w:val="006C6850"/>
    <w:rsid w:val="006D342E"/>
    <w:rsid w:val="006D446E"/>
    <w:rsid w:val="006F20A9"/>
    <w:rsid w:val="007016D8"/>
    <w:rsid w:val="0070299F"/>
    <w:rsid w:val="00711B22"/>
    <w:rsid w:val="00716769"/>
    <w:rsid w:val="00730ACF"/>
    <w:rsid w:val="007367F2"/>
    <w:rsid w:val="00737001"/>
    <w:rsid w:val="00740BFC"/>
    <w:rsid w:val="0075176D"/>
    <w:rsid w:val="007857B0"/>
    <w:rsid w:val="00786626"/>
    <w:rsid w:val="00786C76"/>
    <w:rsid w:val="00787459"/>
    <w:rsid w:val="00787A2B"/>
    <w:rsid w:val="00792193"/>
    <w:rsid w:val="007A15A9"/>
    <w:rsid w:val="007A393A"/>
    <w:rsid w:val="007C3580"/>
    <w:rsid w:val="0080384F"/>
    <w:rsid w:val="00817A51"/>
    <w:rsid w:val="008213E9"/>
    <w:rsid w:val="008227DF"/>
    <w:rsid w:val="008275C1"/>
    <w:rsid w:val="00834D1B"/>
    <w:rsid w:val="00835FC9"/>
    <w:rsid w:val="008453C6"/>
    <w:rsid w:val="00845B96"/>
    <w:rsid w:val="00870A03"/>
    <w:rsid w:val="00873514"/>
    <w:rsid w:val="00875680"/>
    <w:rsid w:val="00885824"/>
    <w:rsid w:val="008900E2"/>
    <w:rsid w:val="008956E3"/>
    <w:rsid w:val="008B064D"/>
    <w:rsid w:val="008B6067"/>
    <w:rsid w:val="008B7C7E"/>
    <w:rsid w:val="008C27FB"/>
    <w:rsid w:val="008C7A03"/>
    <w:rsid w:val="008D0A2A"/>
    <w:rsid w:val="008E78BC"/>
    <w:rsid w:val="008F2E52"/>
    <w:rsid w:val="008F7CA9"/>
    <w:rsid w:val="008F7CB5"/>
    <w:rsid w:val="00906B7B"/>
    <w:rsid w:val="00912145"/>
    <w:rsid w:val="00930C2D"/>
    <w:rsid w:val="00936AAA"/>
    <w:rsid w:val="009440B6"/>
    <w:rsid w:val="00946CAE"/>
    <w:rsid w:val="00964A91"/>
    <w:rsid w:val="009710F7"/>
    <w:rsid w:val="00972048"/>
    <w:rsid w:val="00972916"/>
    <w:rsid w:val="00972964"/>
    <w:rsid w:val="00993AC4"/>
    <w:rsid w:val="009A2B50"/>
    <w:rsid w:val="009B02EB"/>
    <w:rsid w:val="009C0179"/>
    <w:rsid w:val="009C240B"/>
    <w:rsid w:val="009E21F7"/>
    <w:rsid w:val="009E26BF"/>
    <w:rsid w:val="009E4A8B"/>
    <w:rsid w:val="009F4435"/>
    <w:rsid w:val="009F586F"/>
    <w:rsid w:val="009F5899"/>
    <w:rsid w:val="009F5C45"/>
    <w:rsid w:val="00A10283"/>
    <w:rsid w:val="00A10563"/>
    <w:rsid w:val="00A141AD"/>
    <w:rsid w:val="00A1670D"/>
    <w:rsid w:val="00A22E17"/>
    <w:rsid w:val="00A539A9"/>
    <w:rsid w:val="00A62CBD"/>
    <w:rsid w:val="00A746A0"/>
    <w:rsid w:val="00A947A0"/>
    <w:rsid w:val="00A95331"/>
    <w:rsid w:val="00AB0445"/>
    <w:rsid w:val="00AB18D6"/>
    <w:rsid w:val="00AC3E1C"/>
    <w:rsid w:val="00AD2B2C"/>
    <w:rsid w:val="00AD6132"/>
    <w:rsid w:val="00AD6284"/>
    <w:rsid w:val="00AE313D"/>
    <w:rsid w:val="00AE33AD"/>
    <w:rsid w:val="00AE4ABC"/>
    <w:rsid w:val="00AE4C19"/>
    <w:rsid w:val="00AF5E3A"/>
    <w:rsid w:val="00AF6691"/>
    <w:rsid w:val="00B40E5C"/>
    <w:rsid w:val="00B47426"/>
    <w:rsid w:val="00B570D7"/>
    <w:rsid w:val="00B60CFD"/>
    <w:rsid w:val="00B63E44"/>
    <w:rsid w:val="00B64993"/>
    <w:rsid w:val="00B6679A"/>
    <w:rsid w:val="00B75413"/>
    <w:rsid w:val="00B825FB"/>
    <w:rsid w:val="00B86FCD"/>
    <w:rsid w:val="00B940F5"/>
    <w:rsid w:val="00BA0ADC"/>
    <w:rsid w:val="00BA1550"/>
    <w:rsid w:val="00BD6FE7"/>
    <w:rsid w:val="00BF25F5"/>
    <w:rsid w:val="00C01DED"/>
    <w:rsid w:val="00C11D03"/>
    <w:rsid w:val="00C1626A"/>
    <w:rsid w:val="00C170EA"/>
    <w:rsid w:val="00C21D93"/>
    <w:rsid w:val="00C22240"/>
    <w:rsid w:val="00C23C04"/>
    <w:rsid w:val="00C24F5D"/>
    <w:rsid w:val="00C27BCA"/>
    <w:rsid w:val="00C33295"/>
    <w:rsid w:val="00C3585B"/>
    <w:rsid w:val="00C42FE4"/>
    <w:rsid w:val="00C46BB9"/>
    <w:rsid w:val="00C5744B"/>
    <w:rsid w:val="00C9393D"/>
    <w:rsid w:val="00CA773A"/>
    <w:rsid w:val="00CB4A0A"/>
    <w:rsid w:val="00CC08DD"/>
    <w:rsid w:val="00CD43C7"/>
    <w:rsid w:val="00CE0CFB"/>
    <w:rsid w:val="00CE2B1A"/>
    <w:rsid w:val="00CE438F"/>
    <w:rsid w:val="00CE688C"/>
    <w:rsid w:val="00CF72C1"/>
    <w:rsid w:val="00CF763D"/>
    <w:rsid w:val="00D05505"/>
    <w:rsid w:val="00D06628"/>
    <w:rsid w:val="00D114E2"/>
    <w:rsid w:val="00D17923"/>
    <w:rsid w:val="00D26473"/>
    <w:rsid w:val="00D35F3B"/>
    <w:rsid w:val="00D4233C"/>
    <w:rsid w:val="00D54024"/>
    <w:rsid w:val="00D74C11"/>
    <w:rsid w:val="00D75011"/>
    <w:rsid w:val="00D81735"/>
    <w:rsid w:val="00D824FE"/>
    <w:rsid w:val="00D8491F"/>
    <w:rsid w:val="00D94C6C"/>
    <w:rsid w:val="00DA7B0A"/>
    <w:rsid w:val="00DC251D"/>
    <w:rsid w:val="00DD271D"/>
    <w:rsid w:val="00DE2FBF"/>
    <w:rsid w:val="00DF3068"/>
    <w:rsid w:val="00E05475"/>
    <w:rsid w:val="00E062C7"/>
    <w:rsid w:val="00E10CF1"/>
    <w:rsid w:val="00E14255"/>
    <w:rsid w:val="00E16A50"/>
    <w:rsid w:val="00E2261D"/>
    <w:rsid w:val="00E23E9D"/>
    <w:rsid w:val="00E36252"/>
    <w:rsid w:val="00E45E7C"/>
    <w:rsid w:val="00E55243"/>
    <w:rsid w:val="00E573F4"/>
    <w:rsid w:val="00E71322"/>
    <w:rsid w:val="00E77ACD"/>
    <w:rsid w:val="00E82C5D"/>
    <w:rsid w:val="00E875A7"/>
    <w:rsid w:val="00E957C1"/>
    <w:rsid w:val="00EA09CB"/>
    <w:rsid w:val="00EA71B0"/>
    <w:rsid w:val="00EB18C1"/>
    <w:rsid w:val="00EB3FAE"/>
    <w:rsid w:val="00ED0068"/>
    <w:rsid w:val="00EE3BC2"/>
    <w:rsid w:val="00EE5589"/>
    <w:rsid w:val="00EE56B8"/>
    <w:rsid w:val="00F0662E"/>
    <w:rsid w:val="00F1208E"/>
    <w:rsid w:val="00F124EF"/>
    <w:rsid w:val="00F175F8"/>
    <w:rsid w:val="00F20C6E"/>
    <w:rsid w:val="00F25511"/>
    <w:rsid w:val="00F27055"/>
    <w:rsid w:val="00F27EF8"/>
    <w:rsid w:val="00F30AB0"/>
    <w:rsid w:val="00F31EB3"/>
    <w:rsid w:val="00F52FEF"/>
    <w:rsid w:val="00F543E7"/>
    <w:rsid w:val="00F57D42"/>
    <w:rsid w:val="00F608B5"/>
    <w:rsid w:val="00F62561"/>
    <w:rsid w:val="00F70B56"/>
    <w:rsid w:val="00F70F51"/>
    <w:rsid w:val="00F73D91"/>
    <w:rsid w:val="00FA005D"/>
    <w:rsid w:val="00FA45D6"/>
    <w:rsid w:val="00FD40A9"/>
    <w:rsid w:val="00FE4D90"/>
    <w:rsid w:val="00FF3BB4"/>
    <w:rsid w:val="00FF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FBA46"/>
  <w15:chartTrackingRefBased/>
  <w15:docId w15:val="{85747B53-9615-48C8-8AC4-57B862BC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179"/>
    <w:pPr>
      <w:widowControl w:val="0"/>
      <w:spacing w:line="440" w:lineRule="exact"/>
      <w:ind w:firstLineChars="200" w:firstLine="200"/>
      <w:textAlignment w:val="center"/>
    </w:pPr>
    <w:rPr>
      <w:rFonts w:eastAsia="宋体"/>
      <w:sz w:val="24"/>
    </w:rPr>
  </w:style>
  <w:style w:type="paragraph" w:styleId="1">
    <w:name w:val="heading 1"/>
    <w:basedOn w:val="a"/>
    <w:next w:val="a"/>
    <w:link w:val="10"/>
    <w:uiPriority w:val="9"/>
    <w:qFormat/>
    <w:rsid w:val="0058290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241FA7"/>
    <w:pPr>
      <w:keepNext/>
      <w:keepLines/>
      <w:spacing w:line="416" w:lineRule="atLeast"/>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AD2B2C"/>
    <w:pPr>
      <w:keepNext/>
      <w:keepLines/>
      <w:spacing w:line="416" w:lineRule="atLeast"/>
      <w:outlineLvl w:val="2"/>
    </w:pPr>
    <w:rPr>
      <w:b/>
      <w:bCs/>
      <w:sz w:val="28"/>
      <w:szCs w:val="32"/>
    </w:rPr>
  </w:style>
  <w:style w:type="paragraph" w:styleId="4">
    <w:name w:val="heading 4"/>
    <w:basedOn w:val="a"/>
    <w:next w:val="a"/>
    <w:link w:val="40"/>
    <w:uiPriority w:val="9"/>
    <w:unhideWhenUsed/>
    <w:qFormat/>
    <w:rsid w:val="009F586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453C6"/>
    <w:pPr>
      <w:widowControl w:val="0"/>
      <w:autoSpaceDE w:val="0"/>
      <w:autoSpaceDN w:val="0"/>
      <w:adjustRightInd w:val="0"/>
    </w:pPr>
    <w:rPr>
      <w:rFonts w:ascii="宋体" w:eastAsia="宋体" w:cs="宋体"/>
      <w:color w:val="000000"/>
      <w:kern w:val="0"/>
      <w:sz w:val="24"/>
      <w:szCs w:val="24"/>
    </w:rPr>
  </w:style>
  <w:style w:type="paragraph" w:styleId="a3">
    <w:name w:val="Date"/>
    <w:basedOn w:val="a"/>
    <w:next w:val="a"/>
    <w:link w:val="a4"/>
    <w:uiPriority w:val="99"/>
    <w:semiHidden/>
    <w:unhideWhenUsed/>
    <w:rsid w:val="008453C6"/>
    <w:pPr>
      <w:ind w:leftChars="2500" w:left="100"/>
    </w:pPr>
  </w:style>
  <w:style w:type="character" w:customStyle="1" w:styleId="a4">
    <w:name w:val="日期 字符"/>
    <w:basedOn w:val="a0"/>
    <w:link w:val="a3"/>
    <w:uiPriority w:val="99"/>
    <w:semiHidden/>
    <w:rsid w:val="008453C6"/>
  </w:style>
  <w:style w:type="paragraph" w:styleId="a5">
    <w:name w:val="header"/>
    <w:basedOn w:val="a"/>
    <w:link w:val="a6"/>
    <w:uiPriority w:val="99"/>
    <w:unhideWhenUsed/>
    <w:rsid w:val="008453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53C6"/>
    <w:rPr>
      <w:sz w:val="18"/>
      <w:szCs w:val="18"/>
    </w:rPr>
  </w:style>
  <w:style w:type="paragraph" w:styleId="a7">
    <w:name w:val="footer"/>
    <w:basedOn w:val="a"/>
    <w:link w:val="a8"/>
    <w:uiPriority w:val="99"/>
    <w:unhideWhenUsed/>
    <w:rsid w:val="008453C6"/>
    <w:pPr>
      <w:tabs>
        <w:tab w:val="center" w:pos="4153"/>
        <w:tab w:val="right" w:pos="8306"/>
      </w:tabs>
      <w:snapToGrid w:val="0"/>
    </w:pPr>
    <w:rPr>
      <w:sz w:val="18"/>
      <w:szCs w:val="18"/>
    </w:rPr>
  </w:style>
  <w:style w:type="character" w:customStyle="1" w:styleId="a8">
    <w:name w:val="页脚 字符"/>
    <w:basedOn w:val="a0"/>
    <w:link w:val="a7"/>
    <w:uiPriority w:val="99"/>
    <w:rsid w:val="008453C6"/>
    <w:rPr>
      <w:sz w:val="18"/>
      <w:szCs w:val="18"/>
    </w:rPr>
  </w:style>
  <w:style w:type="paragraph" w:styleId="a9">
    <w:name w:val="Title"/>
    <w:basedOn w:val="a"/>
    <w:next w:val="a"/>
    <w:link w:val="aa"/>
    <w:uiPriority w:val="10"/>
    <w:qFormat/>
    <w:rsid w:val="003440CF"/>
    <w:pPr>
      <w:spacing w:before="240" w:after="60"/>
      <w:jc w:val="center"/>
      <w:outlineLvl w:val="0"/>
    </w:pPr>
    <w:rPr>
      <w:rFonts w:asciiTheme="majorHAnsi" w:hAnsiTheme="majorHAnsi" w:cstheme="majorBidi"/>
      <w:b/>
      <w:bCs/>
      <w:sz w:val="28"/>
      <w:szCs w:val="32"/>
    </w:rPr>
  </w:style>
  <w:style w:type="character" w:customStyle="1" w:styleId="aa">
    <w:name w:val="标题 字符"/>
    <w:basedOn w:val="a0"/>
    <w:link w:val="a9"/>
    <w:uiPriority w:val="10"/>
    <w:rsid w:val="003440CF"/>
    <w:rPr>
      <w:rFonts w:asciiTheme="majorHAnsi" w:eastAsia="宋体" w:hAnsiTheme="majorHAnsi" w:cstheme="majorBidi"/>
      <w:b/>
      <w:bCs/>
      <w:sz w:val="28"/>
      <w:szCs w:val="32"/>
    </w:rPr>
  </w:style>
  <w:style w:type="character" w:customStyle="1" w:styleId="20">
    <w:name w:val="标题 2 字符"/>
    <w:basedOn w:val="a0"/>
    <w:link w:val="2"/>
    <w:uiPriority w:val="9"/>
    <w:rsid w:val="00241FA7"/>
    <w:rPr>
      <w:rFonts w:asciiTheme="majorHAnsi" w:eastAsia="宋体" w:hAnsiTheme="majorHAnsi" w:cstheme="majorBidi"/>
      <w:b/>
      <w:bCs/>
      <w:sz w:val="32"/>
      <w:szCs w:val="32"/>
    </w:rPr>
  </w:style>
  <w:style w:type="character" w:customStyle="1" w:styleId="30">
    <w:name w:val="标题 3 字符"/>
    <w:basedOn w:val="a0"/>
    <w:link w:val="3"/>
    <w:uiPriority w:val="9"/>
    <w:rsid w:val="00AD2B2C"/>
    <w:rPr>
      <w:rFonts w:eastAsia="宋体"/>
      <w:b/>
      <w:bCs/>
      <w:sz w:val="28"/>
      <w:szCs w:val="32"/>
    </w:rPr>
  </w:style>
  <w:style w:type="character" w:customStyle="1" w:styleId="10">
    <w:name w:val="标题 1 字符"/>
    <w:basedOn w:val="a0"/>
    <w:link w:val="1"/>
    <w:uiPriority w:val="9"/>
    <w:rsid w:val="00582908"/>
    <w:rPr>
      <w:rFonts w:eastAsia="宋体"/>
      <w:b/>
      <w:bCs/>
      <w:kern w:val="44"/>
      <w:sz w:val="44"/>
      <w:szCs w:val="44"/>
    </w:rPr>
  </w:style>
  <w:style w:type="paragraph" w:styleId="TOC">
    <w:name w:val="TOC Heading"/>
    <w:basedOn w:val="1"/>
    <w:next w:val="a"/>
    <w:uiPriority w:val="39"/>
    <w:unhideWhenUsed/>
    <w:qFormat/>
    <w:rsid w:val="009710F7"/>
    <w:pPr>
      <w:widowControl/>
      <w:spacing w:before="240" w:after="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710F7"/>
  </w:style>
  <w:style w:type="paragraph" w:styleId="TOC2">
    <w:name w:val="toc 2"/>
    <w:basedOn w:val="a"/>
    <w:next w:val="a"/>
    <w:autoRedefine/>
    <w:uiPriority w:val="39"/>
    <w:unhideWhenUsed/>
    <w:rsid w:val="009710F7"/>
    <w:pPr>
      <w:ind w:leftChars="200" w:left="420"/>
    </w:pPr>
  </w:style>
  <w:style w:type="character" w:styleId="ab">
    <w:name w:val="Hyperlink"/>
    <w:basedOn w:val="a0"/>
    <w:uiPriority w:val="99"/>
    <w:unhideWhenUsed/>
    <w:rsid w:val="009710F7"/>
    <w:rPr>
      <w:color w:val="0563C1" w:themeColor="hyperlink"/>
      <w:u w:val="single"/>
    </w:rPr>
  </w:style>
  <w:style w:type="paragraph" w:styleId="TOC3">
    <w:name w:val="toc 3"/>
    <w:basedOn w:val="a"/>
    <w:next w:val="a"/>
    <w:autoRedefine/>
    <w:uiPriority w:val="39"/>
    <w:unhideWhenUsed/>
    <w:rsid w:val="001937B6"/>
    <w:pPr>
      <w:ind w:leftChars="400" w:left="840"/>
    </w:pPr>
  </w:style>
  <w:style w:type="paragraph" w:styleId="ac">
    <w:name w:val="List Paragraph"/>
    <w:basedOn w:val="a"/>
    <w:uiPriority w:val="34"/>
    <w:qFormat/>
    <w:rsid w:val="00FF3BB4"/>
    <w:pPr>
      <w:ind w:firstLine="420"/>
    </w:pPr>
  </w:style>
  <w:style w:type="character" w:styleId="ad">
    <w:name w:val="Placeholder Text"/>
    <w:basedOn w:val="a0"/>
    <w:uiPriority w:val="99"/>
    <w:semiHidden/>
    <w:rsid w:val="006C6850"/>
    <w:rPr>
      <w:color w:val="808080"/>
    </w:rPr>
  </w:style>
  <w:style w:type="character" w:customStyle="1" w:styleId="40">
    <w:name w:val="标题 4 字符"/>
    <w:basedOn w:val="a0"/>
    <w:link w:val="4"/>
    <w:uiPriority w:val="9"/>
    <w:rsid w:val="009F586F"/>
    <w:rPr>
      <w:rFonts w:asciiTheme="majorHAnsi" w:eastAsiaTheme="majorEastAsia" w:hAnsiTheme="majorHAnsi" w:cstheme="majorBidi"/>
      <w:b/>
      <w:bCs/>
      <w:sz w:val="28"/>
      <w:szCs w:val="28"/>
    </w:rPr>
  </w:style>
  <w:style w:type="table" w:styleId="ae">
    <w:name w:val="Table Grid"/>
    <w:basedOn w:val="a1"/>
    <w:uiPriority w:val="39"/>
    <w:rsid w:val="00B66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常规"/>
          <w:gallery w:val="placeholder"/>
        </w:category>
        <w:types>
          <w:type w:val="bbPlcHdr"/>
        </w:types>
        <w:behaviors>
          <w:behavior w:val="content"/>
        </w:behaviors>
        <w:guid w:val="{3676AD18-C527-4B24-8CFA-6363055D67D1}"/>
      </w:docPartPr>
      <w:docPartBody>
        <w:p w:rsidR="00155671" w:rsidRDefault="00F651A3">
          <w:r w:rsidRPr="008C31DB">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A3"/>
    <w:rsid w:val="000045AC"/>
    <w:rsid w:val="00055BC6"/>
    <w:rsid w:val="00155671"/>
    <w:rsid w:val="003228FE"/>
    <w:rsid w:val="003352ED"/>
    <w:rsid w:val="003F5E63"/>
    <w:rsid w:val="00ED394B"/>
    <w:rsid w:val="00F65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51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BF4F8-F10D-4D8D-8EFF-D8C05273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9</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天昊</dc:creator>
  <cp:keywords/>
  <dc:description/>
  <cp:lastModifiedBy>陈 思奇</cp:lastModifiedBy>
  <cp:revision>334</cp:revision>
  <cp:lastPrinted>2019-08-10T12:00:00Z</cp:lastPrinted>
  <dcterms:created xsi:type="dcterms:W3CDTF">2019-08-10T01:49:00Z</dcterms:created>
  <dcterms:modified xsi:type="dcterms:W3CDTF">2019-08-10T12:01:00Z</dcterms:modified>
</cp:coreProperties>
</file>