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ENG-2205 Assignment 9</w:t>
      </w:r>
    </w:p>
    <w:p w:rsidR="00000000" w:rsidDel="00000000" w:rsidP="00000000" w:rsidRDefault="00000000" w:rsidRPr="00000000" w14:paraId="0000000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Reading</w:t>
      </w:r>
    </w:p>
    <w:p w:rsidR="00000000" w:rsidDel="00000000" w:rsidP="00000000" w:rsidRDefault="00000000" w:rsidRPr="00000000" w14:paraId="00000004">
      <w:pPr>
        <w:jc w:val="both"/>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 General Information</w:t>
      </w:r>
    </w:p>
    <w:p w:rsidR="00000000" w:rsidDel="00000000" w:rsidP="00000000" w:rsidRDefault="00000000" w:rsidRPr="00000000" w14:paraId="0000000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were the most influential doctrines/religions in the Medieval period of China? Summarize the main characteristics of each in a paragraph of about 50-70 words.</w:t>
      </w:r>
    </w:p>
    <w:p w:rsidR="00000000" w:rsidDel="00000000" w:rsidP="00000000" w:rsidRDefault="00000000" w:rsidRPr="00000000" w14:paraId="0000000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 Ko Hung (Ge Hong)</w:t>
      </w:r>
    </w:p>
    <w:p w:rsidR="00000000" w:rsidDel="00000000" w:rsidP="00000000" w:rsidRDefault="00000000" w:rsidRPr="00000000" w14:paraId="0000000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Summarize Ko Hung’s conception of God in a paragraph of about 50-70 words. According to Ko Hung, what are the main purposes of going into the mountains and what does one need to be mindful when doing it? </w:t>
      </w:r>
    </w:p>
    <w:p w:rsidR="00000000" w:rsidDel="00000000" w:rsidP="00000000" w:rsidRDefault="00000000" w:rsidRPr="00000000" w14:paraId="0000000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 Gan Bao’s “Hsuan Ch’ao Visited by the Jade Lady”</w:t>
      </w:r>
    </w:p>
    <w:p w:rsidR="00000000" w:rsidDel="00000000" w:rsidP="00000000" w:rsidRDefault="00000000" w:rsidRPr="00000000" w14:paraId="0000000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Summarize “Hsuan Ch’ao Visited by the Jade Lady” by Gan Bao in a paragraph of about 50 words.</w:t>
      </w:r>
    </w:p>
    <w:p w:rsidR="00000000" w:rsidDel="00000000" w:rsidP="00000000" w:rsidRDefault="00000000" w:rsidRPr="00000000" w14:paraId="0000000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 Tao Qian’s “The Peach Blossom Spring”</w:t>
      </w:r>
    </w:p>
    <w:p w:rsidR="00000000" w:rsidDel="00000000" w:rsidP="00000000" w:rsidRDefault="00000000" w:rsidRPr="00000000" w14:paraId="0000001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Summarize “The Peach Blossom Spring” by Tao Qian in a paragraph of about 50 words.</w:t>
      </w:r>
    </w:p>
    <w:p w:rsidR="00000000" w:rsidDel="00000000" w:rsidP="00000000" w:rsidRDefault="00000000" w:rsidRPr="00000000" w14:paraId="0000001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rtl w:val="0"/>
        </w:rPr>
        <w:t xml:space="preserve">5. </w:t>
      </w:r>
      <w:r w:rsidDel="00000000" w:rsidR="00000000" w:rsidRPr="00000000">
        <w:rPr>
          <w:rFonts w:ascii="Times New Roman" w:cs="Times New Roman" w:eastAsia="Times New Roman" w:hAnsi="Times New Roman"/>
          <w:b w:val="1"/>
          <w:i w:val="1"/>
          <w:rtl w:val="0"/>
        </w:rPr>
        <w:t xml:space="preserve">Outstanding Figures in the Vietnamese Zen Community (Thien uyen tap anh)</w:t>
      </w:r>
    </w:p>
    <w:p w:rsidR="00000000" w:rsidDel="00000000" w:rsidP="00000000" w:rsidRDefault="00000000" w:rsidRPr="00000000" w14:paraId="0000001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 Read chapter One of the book </w:t>
      </w:r>
      <w:r w:rsidDel="00000000" w:rsidR="00000000" w:rsidRPr="00000000">
        <w:rPr>
          <w:rFonts w:ascii="Times New Roman" w:cs="Times New Roman" w:eastAsia="Times New Roman" w:hAnsi="Times New Roman"/>
          <w:i w:val="1"/>
          <w:rtl w:val="0"/>
        </w:rPr>
        <w:t xml:space="preserve">Zen in Medieval Vietnam </w:t>
      </w:r>
      <w:r w:rsidDel="00000000" w:rsidR="00000000" w:rsidRPr="00000000">
        <w:rPr>
          <w:rFonts w:ascii="Times New Roman" w:cs="Times New Roman" w:eastAsia="Times New Roman" w:hAnsi="Times New Roman"/>
          <w:rtl w:val="0"/>
        </w:rPr>
        <w:t xml:space="preserve">by Cuong Tu Nguyen and summarize the history of Buddhism in Medieval Vietnam from the early time to the Tran Dynasty in a paragraph of about 100 words.</w:t>
      </w:r>
    </w:p>
    <w:p w:rsidR="00000000" w:rsidDel="00000000" w:rsidP="00000000" w:rsidRDefault="00000000" w:rsidRPr="00000000" w14:paraId="0000001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 Summarize the story of “Ma Ha” in a paragraph of about 50 words. Summarize the story of “Van Hanh” in a paragraph of about 50 words. </w:t>
      </w:r>
    </w:p>
    <w:p w:rsidR="00000000" w:rsidDel="00000000" w:rsidP="00000000" w:rsidRDefault="00000000" w:rsidRPr="00000000" w14:paraId="0000001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6. Le Thanh Tong’s “Quarrel between Buddhas”</w:t>
      </w:r>
    </w:p>
    <w:p w:rsidR="00000000" w:rsidDel="00000000" w:rsidP="00000000" w:rsidRDefault="00000000" w:rsidRPr="00000000" w14:paraId="0000001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Summarize “Quarrel between Buddhas” by Le Thanh Tong in a paragraph of about 50 words.</w:t>
      </w:r>
    </w:p>
    <w:p w:rsidR="00000000" w:rsidDel="00000000" w:rsidP="00000000" w:rsidRDefault="00000000" w:rsidRPr="00000000" w14:paraId="0000001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7. Nguyễn Dữ’s “The Trial at the Dragon Palace”</w:t>
      </w:r>
    </w:p>
    <w:p w:rsidR="00000000" w:rsidDel="00000000" w:rsidP="00000000" w:rsidRDefault="00000000" w:rsidRPr="00000000" w14:paraId="0000001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Summarize the story in a paragraph of about 150 words in which all main characters and their actions are mentioned; at the same time, the summary needs to answer the following questions: in what situation does Trinh’s wife disappear? What does he do after that event? Whom does he meet up with? How does he try to get helps from this guy? In what plan does this guy help him with resolving the problem? Ultimately who is the perpetrator and how is he punished?</w:t>
      </w:r>
    </w:p>
    <w:p w:rsidR="00000000" w:rsidDel="00000000" w:rsidP="00000000" w:rsidRDefault="00000000" w:rsidRPr="00000000" w14:paraId="0000002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Writing</w:t>
      </w:r>
    </w:p>
    <w:p w:rsidR="00000000" w:rsidDel="00000000" w:rsidP="00000000" w:rsidRDefault="00000000" w:rsidRPr="00000000" w14:paraId="0000002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 Part 1: “They Say” in the book </w:t>
      </w:r>
      <w:r w:rsidDel="00000000" w:rsidR="00000000" w:rsidRPr="00000000">
        <w:rPr>
          <w:rFonts w:ascii="Times New Roman" w:cs="Times New Roman" w:eastAsia="Times New Roman" w:hAnsi="Times New Roman"/>
          <w:i w:val="1"/>
          <w:rtl w:val="0"/>
        </w:rPr>
        <w:t xml:space="preserve">“They Say/ I Say”: The Moves That Matter in Academic Writing</w:t>
      </w:r>
      <w:r w:rsidDel="00000000" w:rsidR="00000000" w:rsidRPr="00000000">
        <w:rPr>
          <w:rFonts w:ascii="Times New Roman" w:cs="Times New Roman" w:eastAsia="Times New Roman" w:hAnsi="Times New Roman"/>
          <w:rtl w:val="0"/>
        </w:rPr>
        <w:t xml:space="preserve"> by Gerald Graff and Cathy Birkenstein, then write down the templates the authors of the book suggest for us to use in summarizing and quoting other scholars’ opinions on one certain topic. </w:t>
      </w:r>
    </w:p>
    <w:sectPr>
      <w:pgSz w:h="16840" w:w="11900"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