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 w:val="0"/>
        <w:spacing w:line="312" w:lineRule="atLeast"/>
        <w:jc w:val="center"/>
        <w:textAlignment w:val="baseline"/>
        <w:rPr>
          <w:rFonts w:ascii="黑体" w:hAnsi="Courier New" w:eastAsia="黑体" w:cs="Times New Roman"/>
          <w:kern w:val="0"/>
          <w:sz w:val="32"/>
          <w:szCs w:val="20"/>
        </w:rPr>
      </w:pPr>
      <w:r>
        <w:rPr>
          <w:rFonts w:hint="eastAsia" w:ascii="黑体" w:hAnsi="Courier New" w:eastAsia="黑体" w:cs="Times New Roman"/>
          <w:kern w:val="0"/>
          <w:sz w:val="32"/>
          <w:szCs w:val="20"/>
        </w:rPr>
        <w:t>2018年西安电子科技大学数学建模竞赛校赛题目</w:t>
      </w:r>
    </w:p>
    <w:p>
      <w:pPr>
        <w:widowControl w:val="0"/>
        <w:spacing w:line="240" w:lineRule="auto"/>
        <w:jc w:val="center"/>
        <w:rPr>
          <w:rFonts w:ascii="华文楷体" w:hAnsi="华文楷体" w:eastAsia="华文楷体" w:cs="Times New Roman"/>
          <w:sz w:val="28"/>
          <w:szCs w:val="28"/>
        </w:rPr>
      </w:pPr>
      <w:r>
        <w:rPr>
          <w:rFonts w:ascii="华文楷体" w:hAnsi="华文楷体" w:eastAsia="华文楷体" w:cs="Times New Roman"/>
          <w:sz w:val="28"/>
          <w:szCs w:val="28"/>
        </w:rPr>
        <w:pict>
          <v:line id="直接连接符 1" o:spid="_x0000_s1026" o:spt="20" style="position:absolute;left:0pt;margin-left:14pt;margin-top:30.4pt;height:0.6pt;width:414pt;z-index:25165824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">
            <v:path arrowok="t"/>
            <v:fill focussize="0,0"/>
            <v:stroke weight="4.5pt" linestyle="thinThick"/>
            <v:imagedata o:title=""/>
            <o:lock v:ext="edit"/>
          </v:line>
        </w:pict>
      </w:r>
      <w:r>
        <w:rPr>
          <w:rFonts w:hint="eastAsia" w:ascii="华文楷体" w:hAnsi="华文楷体" w:eastAsia="华文楷体" w:cs="Times New Roman"/>
          <w:sz w:val="28"/>
          <w:szCs w:val="28"/>
        </w:rPr>
        <w:t>（请先阅读“西安电子科技大学数学建模校赛论文格式规范”）</w:t>
      </w:r>
    </w:p>
    <w:p>
      <w:pPr>
        <w:jc w:val="center"/>
        <w:rPr>
          <w:rFonts w:ascii="黑体" w:hAnsi="黑体" w:eastAsia="黑体"/>
          <w:sz w:val="28"/>
        </w:rPr>
      </w:pPr>
    </w:p>
    <w:p>
      <w:pPr>
        <w:jc w:val="center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  <w:lang w:val="en-US" w:eastAsia="zh-CN"/>
        </w:rPr>
        <w:t xml:space="preserve">     B </w:t>
      </w:r>
      <w:r>
        <w:rPr>
          <w:rFonts w:hint="eastAsia" w:ascii="黑体" w:hAnsi="黑体" w:eastAsia="黑体"/>
          <w:sz w:val="28"/>
        </w:rPr>
        <w:t>智能化停车场问题研究</w:t>
      </w:r>
    </w:p>
    <w:p>
      <w:pPr>
        <w:ind w:firstLine="420"/>
      </w:pPr>
      <w:r>
        <w:rPr>
          <w:rFonts w:hint="eastAsia"/>
        </w:rPr>
        <w:t>随着国民经济的快速增长，我国私家车保有量已经达到很高的水平。特别对于人口密度大，建筑物分布密集的大型城市，停车问题一直是影响居民驾驶出行的重要因素。对于人流量大的商场、酒店等公共场所以及人流相对稳定的居民小区，</w:t>
      </w:r>
      <w:r>
        <w:rPr>
          <w:rFonts w:hint="eastAsia"/>
          <w:u w:val="single"/>
        </w:rPr>
        <w:t>难进难出</w:t>
      </w:r>
      <w:r>
        <w:rPr>
          <w:rFonts w:hint="eastAsia"/>
        </w:rPr>
        <w:t>和</w:t>
      </w:r>
      <w:r>
        <w:rPr>
          <w:rFonts w:hint="eastAsia"/>
          <w:u w:val="single"/>
        </w:rPr>
        <w:t>车位难找</w:t>
      </w:r>
      <w:r>
        <w:rPr>
          <w:rFonts w:hint="eastAsia"/>
        </w:rPr>
        <w:t>是二者停车场的主要问题。</w:t>
      </w:r>
    </w:p>
    <w:p>
      <w:pPr>
        <w:ind w:firstLine="420"/>
      </w:pPr>
      <w:r>
        <w:rPr>
          <w:rFonts w:hint="eastAsia"/>
        </w:rPr>
        <w:t>一个很自然的想法是继续扩大原有停车场的规模。然而由于城市土地价格过高和周边建筑的制约，盲目扩大停车场显然不是理智的选择。而对泊车者来说，很多停车场只会竖立标识牌显示还有多少剩余的可用停车位，却并不会给出这个可用车位的具体位置。泊车者只能选择盲目搜索和无序巡游的方式找到车位。这样一方面消耗了时间成本，另一方面，由于停车场内道路狭窄，很容易引起拥堵。因此，解决停车场内停车难问题的关键有两点：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避免泊车者寻找可用停车位过程中的盲目性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引导泊车者，对停车路线进行合理规划。</w:t>
      </w:r>
    </w:p>
    <w:p>
      <w:pPr>
        <w:ind w:firstLine="420"/>
      </w:pPr>
      <w:r>
        <w:rPr>
          <w:rFonts w:hint="eastAsia"/>
        </w:rPr>
        <w:t>现在很多的停车场正在进行智能化升级改造，引入无线传感器网络（Wireless Sensor Network）和信息处理技术来帮助合理优化决策。由于WSN可以实时对停车场内车辆状态信息进行采集，</w:t>
      </w:r>
      <w:r>
        <w:rPr>
          <w:rFonts w:hint="eastAsia"/>
          <w:u w:val="single"/>
        </w:rPr>
        <w:t>快速定位停车场内可用停车位</w:t>
      </w:r>
      <w:r>
        <w:rPr>
          <w:rFonts w:hint="eastAsia"/>
        </w:rPr>
        <w:t>并对每个泊车者进行</w:t>
      </w:r>
      <w:r>
        <w:rPr>
          <w:rFonts w:hint="eastAsia"/>
          <w:u w:val="single"/>
        </w:rPr>
        <w:t>路径规划与智能引导</w:t>
      </w:r>
      <w:r>
        <w:rPr>
          <w:rFonts w:hint="eastAsia"/>
        </w:rPr>
        <w:t>，可使停车场的服务效率大大提高。</w:t>
      </w:r>
    </w:p>
    <w:p>
      <w:pPr>
        <w:ind w:firstLine="420"/>
      </w:pPr>
      <w:r>
        <w:rPr>
          <w:rFonts w:hint="eastAsia"/>
        </w:rPr>
        <w:t>传感器数据如何采集和具体WSN网络节点的构建不应是你的重点，假设你选取的传感器都可以稳定地采集你所需要的停车场内部信息（如车辆在道路上行驶的速度和方向、可用停车位的分布情况等等）。你需要使用这些可得到的信息进行建模，对车流进行智能动态规划引导。</w:t>
      </w:r>
    </w:p>
    <w:p>
      <w:r>
        <w:rPr>
          <w:rFonts w:hint="eastAsia"/>
        </w:rPr>
        <w:t>请你们搜集相关数据，建立数学模型研究如下问题：</w:t>
      </w:r>
    </w:p>
    <w:p>
      <w:pPr>
        <w:pStyle w:val="12"/>
        <w:numPr>
          <w:ilvl w:val="0"/>
          <w:numId w:val="1"/>
        </w:numPr>
        <w:ind w:left="720" w:leftChars="0" w:hanging="720" w:firstLineChars="0"/>
      </w:pPr>
      <w:r>
        <w:rPr>
          <w:rFonts w:hint="eastAsia"/>
        </w:rPr>
        <w:t>选取合理的评价指标，以综合评价停车场的服务质量。</w:t>
      </w:r>
    </w:p>
    <w:p>
      <w:pPr>
        <w:pStyle w:val="12"/>
        <w:numPr>
          <w:ilvl w:val="0"/>
          <w:numId w:val="1"/>
        </w:numPr>
        <w:ind w:left="720" w:leftChars="0" w:hanging="720" w:firstLineChars="0"/>
      </w:pPr>
      <w:r>
        <w:rPr>
          <w:rFonts w:hint="eastAsia"/>
        </w:rPr>
        <w:t>附件2是某停车场一天内某两段时间的车辆到达和离开情况。试使用合理的假设和简化，建立模型，分析加入无线传感智能引导系统前后停车场服务质量的变化情况。</w:t>
      </w:r>
    </w:p>
    <w:p>
      <w:pPr>
        <w:pStyle w:val="12"/>
        <w:numPr>
          <w:ilvl w:val="0"/>
          <w:numId w:val="1"/>
        </w:numPr>
        <w:ind w:left="720" w:leftChars="0" w:hanging="720" w:firstLineChars="0"/>
      </w:pPr>
      <w:r>
        <w:rPr>
          <w:rFonts w:hint="eastAsia"/>
        </w:rPr>
        <w:t>如果你当地某大型商圈需要建立一个新的智能化停车场，你将如何设计方案提高停车场的服务质量?请论证你模型的合理性与稳定性，还要探讨你的方案在不同类型停车场的适用情况。</w:t>
      </w:r>
    </w:p>
    <w:p>
      <w:pPr>
        <w:pStyle w:val="12"/>
        <w:numPr>
          <w:ilvl w:val="0"/>
          <w:numId w:val="1"/>
        </w:numPr>
        <w:ind w:left="720" w:leftChars="0" w:hanging="720" w:firstLineChars="0"/>
      </w:pPr>
      <w:r>
        <w:rPr>
          <w:rFonts w:hint="eastAsia"/>
        </w:rPr>
        <w:t>将你们的研究整理为不超过一页的报告，给你当地的停车场设计者写一封信。说明智能化系统对停车场的必要性并推广你的方案。</w:t>
      </w:r>
    </w:p>
    <w:p>
      <w:pPr>
        <w:pStyle w:val="12"/>
        <w:ind w:left="720" w:firstLine="0" w:firstLineChars="0"/>
      </w:pPr>
    </w:p>
    <w:p>
      <w:r>
        <w:rPr>
          <w:rFonts w:hint="eastAsia"/>
        </w:rPr>
        <w:t>附件1 某停车场内平面示意图</w:t>
      </w:r>
    </w:p>
    <w:p>
      <w:bookmarkStart w:id="0" w:name="_GoBack"/>
      <w:bookmarkEnd w:id="0"/>
    </w:p>
    <w:p>
      <w:pPr>
        <w:jc w:val="center"/>
      </w:pPr>
      <w:r>
        <w:rPr>
          <w:rFonts w:hint="eastAsia"/>
        </w:rPr>
        <w:drawing>
          <wp:inline distT="0" distB="0" distL="0" distR="0">
            <wp:extent cx="4370705" cy="2911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008" cy="29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附件2 某停车场车辆一天两段时间到达离开情况统计表（见附表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6E52"/>
    <w:multiLevelType w:val="multilevel"/>
    <w:tmpl w:val="55126E5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5BC9"/>
    <w:rsid w:val="00026D4C"/>
    <w:rsid w:val="00066009"/>
    <w:rsid w:val="0012316C"/>
    <w:rsid w:val="00174F05"/>
    <w:rsid w:val="001E41D8"/>
    <w:rsid w:val="00235E63"/>
    <w:rsid w:val="0025436F"/>
    <w:rsid w:val="0027722E"/>
    <w:rsid w:val="00291060"/>
    <w:rsid w:val="002C361D"/>
    <w:rsid w:val="002C49BA"/>
    <w:rsid w:val="00313EB0"/>
    <w:rsid w:val="00357875"/>
    <w:rsid w:val="003861A9"/>
    <w:rsid w:val="003C3652"/>
    <w:rsid w:val="00404CB5"/>
    <w:rsid w:val="004760D1"/>
    <w:rsid w:val="004B7E57"/>
    <w:rsid w:val="0052351F"/>
    <w:rsid w:val="0053048D"/>
    <w:rsid w:val="00635BC9"/>
    <w:rsid w:val="00682780"/>
    <w:rsid w:val="007805A8"/>
    <w:rsid w:val="007C05E2"/>
    <w:rsid w:val="007F4E08"/>
    <w:rsid w:val="00860158"/>
    <w:rsid w:val="008601F6"/>
    <w:rsid w:val="00876CE3"/>
    <w:rsid w:val="008A019C"/>
    <w:rsid w:val="008A0827"/>
    <w:rsid w:val="008C29A9"/>
    <w:rsid w:val="008D0231"/>
    <w:rsid w:val="00926DC2"/>
    <w:rsid w:val="00932B66"/>
    <w:rsid w:val="0095372A"/>
    <w:rsid w:val="0095665F"/>
    <w:rsid w:val="009C0B04"/>
    <w:rsid w:val="009D1D83"/>
    <w:rsid w:val="00A432C4"/>
    <w:rsid w:val="00A64F03"/>
    <w:rsid w:val="00AB1786"/>
    <w:rsid w:val="00B560E4"/>
    <w:rsid w:val="00B86562"/>
    <w:rsid w:val="00BB3F6E"/>
    <w:rsid w:val="00BE145F"/>
    <w:rsid w:val="00C307EB"/>
    <w:rsid w:val="00C95F8F"/>
    <w:rsid w:val="00CA375F"/>
    <w:rsid w:val="00CD3106"/>
    <w:rsid w:val="00CE1AC2"/>
    <w:rsid w:val="00D658B5"/>
    <w:rsid w:val="00D9356E"/>
    <w:rsid w:val="00DA2428"/>
    <w:rsid w:val="00E820BF"/>
    <w:rsid w:val="00E828F5"/>
    <w:rsid w:val="00E90870"/>
    <w:rsid w:val="00E948D5"/>
    <w:rsid w:val="00EB71F5"/>
    <w:rsid w:val="00EC4068"/>
    <w:rsid w:val="00F20D04"/>
    <w:rsid w:val="00F368C6"/>
    <w:rsid w:val="00F440D6"/>
    <w:rsid w:val="00F61061"/>
    <w:rsid w:val="00F746DE"/>
    <w:rsid w:val="00FF7C39"/>
    <w:rsid w:val="362C7989"/>
    <w:rsid w:val="57DB25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100" w:beforeAutospacing="1" w:after="100" w:afterAutospacing="1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8">
    <w:name w:val="家风家训"/>
    <w:basedOn w:val="1"/>
    <w:link w:val="9"/>
    <w:qFormat/>
    <w:uiPriority w:val="0"/>
    <w:pPr>
      <w:kinsoku w:val="0"/>
      <w:overflowPunct w:val="0"/>
      <w:autoSpaceDE w:val="0"/>
      <w:autoSpaceDN w:val="0"/>
      <w:spacing w:line="400" w:lineRule="exact"/>
    </w:pPr>
  </w:style>
  <w:style w:type="character" w:customStyle="1" w:styleId="9">
    <w:name w:val="家风家训 字符"/>
    <w:basedOn w:val="6"/>
    <w:link w:val="8"/>
    <w:uiPriority w:val="0"/>
    <w:rPr>
      <w:rFonts w:eastAsia="宋体"/>
      <w:sz w:val="24"/>
    </w:rPr>
  </w:style>
  <w:style w:type="paragraph" w:styleId="10">
    <w:name w:val="No Spacing"/>
    <w:qFormat/>
    <w:uiPriority w:val="1"/>
    <w:pPr>
      <w:widowControl w:val="0"/>
      <w:adjustRightInd w:val="0"/>
      <w:snapToGrid w:val="0"/>
      <w:spacing w:line="288" w:lineRule="auto"/>
      <w:jc w:val="both"/>
    </w:pPr>
    <w:rPr>
      <w:rFonts w:ascii="Times New Roman" w:hAnsi="Times New Roman" w:eastAsia="黑体" w:cstheme="minorBidi"/>
      <w:kern w:val="2"/>
      <w:sz w:val="36"/>
      <w:szCs w:val="21"/>
      <w:lang w:val="en-US" w:eastAsia="zh-CN" w:bidi="ar-SA"/>
    </w:rPr>
  </w:style>
  <w:style w:type="character" w:customStyle="1" w:styleId="11">
    <w:name w:val="标题 1 Char"/>
    <w:basedOn w:val="6"/>
    <w:link w:val="2"/>
    <w:uiPriority w:val="9"/>
    <w:rPr>
      <w:rFonts w:ascii="Times New Roman" w:hAnsi="Times New Roman" w:eastAsia="黑体"/>
      <w:b/>
      <w:bCs/>
      <w:kern w:val="44"/>
      <w:sz w:val="28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6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14">
    <w:name w:val="页脚 Char"/>
    <w:basedOn w:val="6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5">
    <w:name w:val="批注框文本 Char"/>
    <w:basedOn w:val="6"/>
    <w:link w:val="3"/>
    <w:semiHidden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859</Characters>
  <Lines>7</Lines>
  <Paragraphs>2</Paragraphs>
  <ScaleCrop>false</ScaleCrop>
  <LinksUpToDate>false</LinksUpToDate>
  <CharactersWithSpaces>1007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2018-03-25T06:38:00Z</dcterms:created>
  <dc:creator>胡泓</dc:creator>
  <cp:lastModifiedBy>ThinkStation</cp:lastModifiedBy>
  <cp:lastPrinted>2018-03-30T14:17:00Z</cp:lastPrinted>
  <dcterms:modified xsi:type="dcterms:W3CDTF">2018-04-27T01:18:23Z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