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4BE" w:rsidRDefault="00E414BE" w:rsidP="00F72BE9">
      <w:pPr>
        <w:jc w:val="both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4638674</wp:posOffset>
                </wp:positionV>
                <wp:extent cx="6124575" cy="3419475"/>
                <wp:effectExtent l="0" t="0" r="0" b="9525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341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4BE" w:rsidRPr="00AA1A14" w:rsidRDefault="00E414BE" w:rsidP="00AA1A14">
                            <w:pPr>
                              <w:spacing w:after="200" w:line="276" w:lineRule="auto"/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</w:pPr>
                            <w:r w:rsidRPr="00AA1A14"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  <w:t>Satellite Connectivity Details</w:t>
                            </w: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Pr="00760B43" w:rsidRDefault="00E414BE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</w:p>
                          <w:p w:rsidR="00E414BE" w:rsidRPr="00760B43" w:rsidRDefault="00E414BE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t xml:space="preserve">Satellite System Name : </w:t>
                            </w: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  <w:sz w:val="28"/>
                              </w:rPr>
                              <w:t>Integração Nutrace (WebMap)</w:t>
                            </w: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Pr="004666B5" w:rsidRDefault="00E414BE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</w:rPr>
                              <w:t>Marcela Simioni</w:t>
                            </w:r>
                          </w:p>
                          <w:p w:rsidR="00E414BE" w:rsidRPr="004666B5" w:rsidRDefault="00E414BE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</w:rPr>
                              <w:t>9/28/2016</w:t>
                            </w: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E414BE" w:rsidRPr="004666B5" w:rsidRDefault="00E414BE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0;margin-top:365.25pt;width:482.25pt;height:2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" o:allowincell="f" filled="f" stroked="f">
                <v:textbox>
                  <w:txbxContent>
                    <w:p w:rsidR="00E414BE" w:rsidRPr="00AA1A14" w:rsidRDefault="00E414BE" w:rsidP="00AA1A14">
                      <w:pPr>
                        <w:spacing w:after="200" w:line="276" w:lineRule="auto"/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</w:pPr>
                      <w:r w:rsidRPr="00AA1A14"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  <w:t>Satellite Connectivity Details</w:t>
                      </w: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Pr="00760B43" w:rsidRDefault="00E414BE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</w:p>
                    <w:p w:rsidR="00E414BE" w:rsidRPr="00760B43" w:rsidRDefault="00E414BE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  <w:r>
                        <w:rPr>
                          <w:rFonts w:cs="Arial"/>
                          <w:color w:val="FFFFFF"/>
                          <w:sz w:val="28"/>
                        </w:rPr>
                        <w:t xml:space="preserve">Satellite System Name : </w:t>
                      </w:r>
                      <w:r w:rsidRPr="002515F5">
                        <w:rPr>
                          <w:rFonts w:cs="Arial"/>
                          <w:noProof/>
                          <w:color w:val="FFFFFF"/>
                          <w:sz w:val="28"/>
                        </w:rPr>
                        <w:t>Integração Nutrace (WebMap)</w:t>
                      </w: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Pr="004666B5" w:rsidRDefault="00E414BE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 w:rsidRPr="002515F5">
                        <w:rPr>
                          <w:rFonts w:cs="Arial"/>
                          <w:noProof/>
                          <w:color w:val="FFFFFF"/>
                        </w:rPr>
                        <w:t>Marcela Simioni</w:t>
                      </w:r>
                    </w:p>
                    <w:p w:rsidR="00E414BE" w:rsidRPr="004666B5" w:rsidRDefault="00E414BE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 w:rsidRPr="002515F5">
                        <w:rPr>
                          <w:rFonts w:cs="Arial"/>
                          <w:noProof/>
                          <w:color w:val="FFFFFF"/>
                        </w:rPr>
                        <w:t>9/28/2016</w:t>
                      </w: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E414BE" w:rsidRPr="004666B5" w:rsidRDefault="00E414BE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b/>
          <w:noProof/>
          <w:sz w:val="44"/>
          <w:szCs w:val="44"/>
        </w:rPr>
        <w:drawing>
          <wp:inline distT="0" distB="0" distL="0" distR="0">
            <wp:extent cx="6448425" cy="7400925"/>
            <wp:effectExtent l="0" t="0" r="9525" b="9525"/>
            <wp:docPr id="2" name="Picture 2" descr="Syngenta 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ngenta imag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p w:rsidR="00E414BE" w:rsidRDefault="00E414BE" w:rsidP="00F72BE9">
      <w:pPr>
        <w:ind w:firstLine="720"/>
        <w:jc w:val="both"/>
        <w:rPr>
          <w:b/>
          <w:sz w:val="22"/>
          <w:szCs w:val="22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7799"/>
      </w:tblGrid>
      <w:tr w:rsidR="00E414BE" w:rsidRPr="00B36798" w:rsidTr="00AB75B3">
        <w:trPr>
          <w:cantSplit/>
        </w:trPr>
        <w:tc>
          <w:tcPr>
            <w:tcW w:w="10348" w:type="dxa"/>
            <w:gridSpan w:val="2"/>
            <w:shd w:val="clear" w:color="auto" w:fill="FFFFFF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  <w:t>Satellite Details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Application name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FeedSystem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Stream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Nutrade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Process Area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Description</w:t>
            </w:r>
          </w:p>
        </w:tc>
        <w:tc>
          <w:tcPr>
            <w:tcW w:w="7799" w:type="dxa"/>
            <w:shd w:val="clear" w:color="auto" w:fill="FFF39D"/>
          </w:tcPr>
          <w:p w:rsidR="00DE0A6F" w:rsidRPr="00DE0A6F" w:rsidRDefault="00DE0A6F" w:rsidP="00DE0A6F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</w:pPr>
            <w:r w:rsidRPr="00DE0A6F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Integração Nutrace</w:t>
            </w:r>
            <w:r w:rsidRPr="00DE0A6F">
              <w:rPr>
                <w:rFonts w:ascii="Calibri" w:eastAsia="Century Schoolbook" w:hAnsi="Calibri" w:cs="Century Schoolbook"/>
                <w:noProof/>
                <w:color w:val="414751"/>
                <w:sz w:val="28"/>
                <w:szCs w:val="20"/>
                <w:lang w:eastAsia="ja-JP"/>
              </w:rPr>
              <w:t xml:space="preserve"> is composed by a Windows application and a Windows service which performs Syngenta’s systems integration</w:t>
            </w:r>
            <w:r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:</w:t>
            </w:r>
          </w:p>
          <w:p w:rsidR="00DE0A6F" w:rsidRPr="00DE0A6F" w:rsidRDefault="00DE0A6F" w:rsidP="00DE0A6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Calibri" w:eastAsia="Century Schoolbook" w:hAnsi="Calibri" w:cs="Century Schoolbook"/>
                <w:noProof/>
                <w:color w:val="414751"/>
                <w:sz w:val="28"/>
                <w:szCs w:val="20"/>
                <w:lang w:eastAsia="ja-JP"/>
              </w:rPr>
            </w:pPr>
            <w:r w:rsidRPr="00DE0A6F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Aplicativo Integração Nutrace:</w:t>
            </w:r>
            <w:r w:rsidRPr="00DE0A6F">
              <w:rPr>
                <w:rFonts w:ascii="Calibri" w:eastAsia="Century Schoolbook" w:hAnsi="Calibri" w:cs="Century Schoolbook"/>
                <w:noProof/>
                <w:color w:val="414751"/>
                <w:sz w:val="28"/>
                <w:szCs w:val="20"/>
                <w:lang w:eastAsia="ja-JP"/>
              </w:rPr>
              <w:t xml:space="preserve"> performs integration between the SAP, the Nutrace Portal and the FeedSystem Estoque</w:t>
            </w:r>
          </w:p>
          <w:p w:rsidR="00E414BE" w:rsidRPr="00B36798" w:rsidRDefault="00DE0A6F" w:rsidP="00DE0A6F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DE0A6F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Serviço de Integração Nutrace:</w:t>
            </w:r>
            <w:r w:rsidRPr="00DE0A6F">
              <w:rPr>
                <w:rFonts w:ascii="Calibri" w:eastAsia="Century Schoolbook" w:hAnsi="Calibri" w:cs="Century Schoolbook"/>
                <w:noProof/>
                <w:color w:val="414751"/>
                <w:sz w:val="28"/>
                <w:szCs w:val="20"/>
                <w:lang w:eastAsia="ja-JP"/>
              </w:rPr>
              <w:t xml:space="preserve"> performs the file integration which contains the daily Dollar quotation to the Nutrace Portal;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ASM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Marcela Simioni</w:t>
            </w:r>
          </w:p>
        </w:tc>
      </w:tr>
      <w:tr w:rsidR="00E414BE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E414BE" w:rsidRPr="003B0BA7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Supported by</w:t>
            </w:r>
          </w:p>
        </w:tc>
        <w:tc>
          <w:tcPr>
            <w:tcW w:w="7799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Feeback</w:t>
            </w:r>
          </w:p>
        </w:tc>
      </w:tr>
    </w:tbl>
    <w:p w:rsidR="00E414BE" w:rsidRDefault="00E414BE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E414BE" w:rsidRDefault="00E414BE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E414BE" w:rsidRPr="00B36798" w:rsidRDefault="00E414BE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96"/>
        <w:gridCol w:w="3524"/>
        <w:gridCol w:w="2268"/>
        <w:gridCol w:w="1984"/>
      </w:tblGrid>
      <w:tr w:rsidR="00E414BE" w:rsidRPr="00B36798" w:rsidTr="00AB75B3">
        <w:trPr>
          <w:cantSplit/>
        </w:trPr>
        <w:tc>
          <w:tcPr>
            <w:tcW w:w="10348" w:type="dxa"/>
            <w:gridSpan w:val="5"/>
            <w:shd w:val="clear" w:color="auto" w:fill="FFFFFF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  <w:t>Document History</w:t>
            </w:r>
          </w:p>
        </w:tc>
      </w:tr>
      <w:tr w:rsidR="00E414BE" w:rsidRPr="00B36798" w:rsidTr="00AB75B3">
        <w:tc>
          <w:tcPr>
            <w:tcW w:w="1276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Revision</w:t>
            </w:r>
          </w:p>
        </w:tc>
        <w:tc>
          <w:tcPr>
            <w:tcW w:w="1296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Date</w:t>
            </w:r>
          </w:p>
        </w:tc>
        <w:tc>
          <w:tcPr>
            <w:tcW w:w="3524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Short Description</w:t>
            </w:r>
          </w:p>
        </w:tc>
        <w:tc>
          <w:tcPr>
            <w:tcW w:w="2268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Author(s)</w:t>
            </w:r>
          </w:p>
        </w:tc>
        <w:tc>
          <w:tcPr>
            <w:tcW w:w="1984" w:type="dxa"/>
            <w:shd w:val="clear" w:color="auto" w:fill="E0E0E0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Version used for gate:</w:t>
            </w:r>
          </w:p>
        </w:tc>
      </w:tr>
      <w:tr w:rsidR="00E414BE" w:rsidRPr="00B36798" w:rsidTr="00AB75B3">
        <w:tc>
          <w:tcPr>
            <w:tcW w:w="127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129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9/28/2016</w:t>
            </w:r>
          </w:p>
        </w:tc>
        <w:tc>
          <w:tcPr>
            <w:tcW w:w="352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2268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Luciano Daher</w:t>
            </w:r>
          </w:p>
        </w:tc>
        <w:tc>
          <w:tcPr>
            <w:tcW w:w="198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</w:tr>
      <w:tr w:rsidR="00E414BE" w:rsidRPr="00B36798" w:rsidTr="00AB75B3">
        <w:tc>
          <w:tcPr>
            <w:tcW w:w="1276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1296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9/30/2016</w:t>
            </w:r>
          </w:p>
        </w:tc>
        <w:tc>
          <w:tcPr>
            <w:tcW w:w="3524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2268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Gustavo Borges</w:t>
            </w:r>
          </w:p>
        </w:tc>
        <w:tc>
          <w:tcPr>
            <w:tcW w:w="1984" w:type="dxa"/>
            <w:shd w:val="clear" w:color="auto" w:fill="FFF39D"/>
          </w:tcPr>
          <w:p w:rsidR="00E414BE" w:rsidRPr="00B36798" w:rsidRDefault="002C3CCF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  <w:t>?</w:t>
            </w:r>
          </w:p>
        </w:tc>
      </w:tr>
      <w:tr w:rsidR="00E414BE" w:rsidRPr="00B36798" w:rsidTr="00AB75B3">
        <w:tc>
          <w:tcPr>
            <w:tcW w:w="127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296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352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eastAsia="Century Schoolbook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shd w:val="clear" w:color="auto" w:fill="FFF39D"/>
          </w:tcPr>
          <w:p w:rsidR="00E414BE" w:rsidRPr="00B36798" w:rsidRDefault="00E414BE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</w:tr>
    </w:tbl>
    <w:p w:rsidR="00E414BE" w:rsidRPr="005E18B8" w:rsidRDefault="00E414BE" w:rsidP="005E18B8">
      <w:pPr>
        <w:pStyle w:val="Heading1"/>
      </w:pPr>
      <w:r w:rsidRPr="00B36798">
        <w:rPr>
          <w:rFonts w:ascii="Calibri" w:eastAsia="Century Schoolbook" w:hAnsi="Calibri" w:cs="Century Schoolbook"/>
          <w:color w:val="414751"/>
          <w:sz w:val="20"/>
          <w:lang w:eastAsia="ja-JP"/>
        </w:rPr>
        <w:br w:type="page"/>
      </w:r>
      <w:r>
        <w:lastRenderedPageBreak/>
        <w:t>Connection</w:t>
      </w:r>
      <w:r w:rsidRPr="005E6C06">
        <w:t xml:space="preserve"> Details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9"/>
        <w:gridCol w:w="6971"/>
      </w:tblGrid>
      <w:tr w:rsidR="00E414BE" w:rsidRPr="00B36798" w:rsidTr="00A027CF">
        <w:tc>
          <w:tcPr>
            <w:tcW w:w="1919" w:type="dxa"/>
            <w:shd w:val="clear" w:color="auto" w:fill="8DB3E2"/>
            <w:vAlign w:val="center"/>
          </w:tcPr>
          <w:p w:rsidR="00E414BE" w:rsidRPr="00B36798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B36798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Section</w:t>
            </w:r>
          </w:p>
        </w:tc>
        <w:tc>
          <w:tcPr>
            <w:tcW w:w="6971" w:type="dxa"/>
            <w:shd w:val="clear" w:color="auto" w:fill="8DB3E2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Details</w:t>
            </w: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E414BE" w:rsidRPr="00B36798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0"/>
                <w:szCs w:val="20"/>
                <w:lang w:val="en-GB" w:eastAsia="ja-JP"/>
              </w:rPr>
              <w:t>Connection Type</w:t>
            </w: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sz w:val="20"/>
                <w:szCs w:val="20"/>
                <w:lang w:val="en-GB" w:eastAsia="ja-JP"/>
              </w:rPr>
              <w:t>Local Network</w:t>
            </w: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E414BE" w:rsidRPr="00B36798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0"/>
                <w:szCs w:val="20"/>
                <w:lang w:val="en-GB" w:eastAsia="ja-JP"/>
              </w:rPr>
              <w:t>Application Type</w:t>
            </w: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sz w:val="20"/>
                <w:szCs w:val="20"/>
                <w:lang w:val="en-GB" w:eastAsia="ja-JP"/>
              </w:rPr>
              <w:t>Standalone</w:t>
            </w: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</w:p>
        </w:tc>
      </w:tr>
      <w:tr w:rsidR="00E414BE" w:rsidRPr="00B36798" w:rsidTr="00A027CF">
        <w:trPr>
          <w:cantSplit/>
          <w:trHeight w:val="567"/>
        </w:trPr>
        <w:tc>
          <w:tcPr>
            <w:tcW w:w="1919" w:type="dxa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</w:p>
        </w:tc>
        <w:tc>
          <w:tcPr>
            <w:tcW w:w="6971" w:type="dxa"/>
            <w:vAlign w:val="center"/>
          </w:tcPr>
          <w:p w:rsidR="00E414BE" w:rsidRPr="00B36798" w:rsidRDefault="00E414BE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</w:p>
        </w:tc>
      </w:tr>
    </w:tbl>
    <w:p w:rsidR="00E414BE" w:rsidRDefault="00E414BE" w:rsidP="005E6C06">
      <w:pPr>
        <w:pStyle w:val="Heading1"/>
      </w:pPr>
      <w:r>
        <w:t>Technical Details for Connectivity setup</w:t>
      </w: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6"/>
        <w:gridCol w:w="2387"/>
        <w:gridCol w:w="1276"/>
        <w:gridCol w:w="1076"/>
        <w:gridCol w:w="1702"/>
        <w:gridCol w:w="896"/>
        <w:gridCol w:w="1177"/>
      </w:tblGrid>
      <w:tr w:rsidR="00E414BE" w:rsidRPr="00473921" w:rsidTr="00DD06BF">
        <w:trPr>
          <w:trHeight w:val="652"/>
        </w:trPr>
        <w:tc>
          <w:tcPr>
            <w:tcW w:w="1396" w:type="dxa"/>
            <w:shd w:val="clear" w:color="auto" w:fill="8EAADB" w:themeFill="accent5" w:themeFillTint="99"/>
            <w:vAlign w:val="center"/>
          </w:tcPr>
          <w:p w:rsidR="00E414BE" w:rsidRPr="00A027C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A027CF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Environment</w:t>
            </w:r>
          </w:p>
        </w:tc>
        <w:tc>
          <w:tcPr>
            <w:tcW w:w="2387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Host Name URL</w:t>
            </w:r>
          </w:p>
        </w:tc>
        <w:tc>
          <w:tcPr>
            <w:tcW w:w="1276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IP address</w:t>
            </w:r>
          </w:p>
        </w:tc>
        <w:tc>
          <w:tcPr>
            <w:tcW w:w="1076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Port no</w:t>
            </w:r>
          </w:p>
        </w:tc>
        <w:tc>
          <w:tcPr>
            <w:tcW w:w="1702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Program ID (TCP/IP)</w:t>
            </w:r>
          </w:p>
        </w:tc>
        <w:tc>
          <w:tcPr>
            <w:tcW w:w="896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User</w:t>
            </w:r>
          </w:p>
        </w:tc>
        <w:tc>
          <w:tcPr>
            <w:tcW w:w="1177" w:type="dxa"/>
            <w:shd w:val="clear" w:color="auto" w:fill="8EAADB" w:themeFill="accent5" w:themeFillTint="99"/>
            <w:noWrap/>
            <w:vAlign w:val="center"/>
            <w:hideMark/>
          </w:tcPr>
          <w:p w:rsidR="00E414BE" w:rsidRPr="00473921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Password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DEV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IST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DD06B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UAT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E414BE" w:rsidRPr="00DD06BF" w:rsidTr="00DD06BF">
        <w:trPr>
          <w:trHeight w:val="535"/>
        </w:trPr>
        <w:tc>
          <w:tcPr>
            <w:tcW w:w="1396" w:type="dxa"/>
            <w:vAlign w:val="center"/>
          </w:tcPr>
          <w:p w:rsidR="00E414BE" w:rsidRPr="00DD06BF" w:rsidRDefault="00E414BE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PRD</w:t>
            </w:r>
          </w:p>
        </w:tc>
        <w:tc>
          <w:tcPr>
            <w:tcW w:w="238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BRSPIIS01</w:t>
            </w:r>
          </w:p>
        </w:tc>
        <w:tc>
          <w:tcPr>
            <w:tcW w:w="1276" w:type="dxa"/>
            <w:noWrap/>
            <w:vAlign w:val="center"/>
          </w:tcPr>
          <w:p w:rsidR="00E414BE" w:rsidRPr="00DD06BF" w:rsidRDefault="003555C8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>
              <w:rPr>
                <w:rFonts w:ascii="Calibri" w:hAnsi="Calibri"/>
                <w:noProof/>
                <w:color w:val="000000"/>
                <w:sz w:val="16"/>
                <w:szCs w:val="16"/>
              </w:rPr>
              <w:t>147.167.169.6</w:t>
            </w:r>
          </w:p>
        </w:tc>
        <w:tc>
          <w:tcPr>
            <w:tcW w:w="107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-</w:t>
            </w:r>
          </w:p>
        </w:tc>
        <w:tc>
          <w:tcPr>
            <w:tcW w:w="1702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896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1177" w:type="dxa"/>
            <w:noWrap/>
            <w:vAlign w:val="center"/>
          </w:tcPr>
          <w:p w:rsidR="00E414BE" w:rsidRPr="00DD06BF" w:rsidRDefault="00E414BE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</w:tr>
    </w:tbl>
    <w:p w:rsidR="00E414BE" w:rsidRDefault="00E414BE" w:rsidP="005E6C06">
      <w:pPr>
        <w:pStyle w:val="Heading1"/>
      </w:pPr>
      <w:r w:rsidRPr="005E6C06">
        <w:t>Procedure to Estabilish Connection</w:t>
      </w: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>n SAP System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all the steps required from SAP side with screen shots where applicable]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Eg:</w:t>
      </w:r>
    </w:p>
    <w:p w:rsidR="00E414BE" w:rsidRDefault="00E414BE" w:rsidP="005E6C06">
      <w:pPr>
        <w:rPr>
          <w:color w:val="3667C3"/>
        </w:rPr>
      </w:pPr>
    </w:p>
    <w:p w:rsidR="00E414BE" w:rsidRPr="00712924" w:rsidRDefault="00E414BE" w:rsidP="00483C56">
      <w:pPr>
        <w:pStyle w:val="ListParagraph"/>
        <w:numPr>
          <w:ilvl w:val="0"/>
          <w:numId w:val="8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RFC Connection.</w:t>
      </w:r>
    </w:p>
    <w:p w:rsidR="00E414BE" w:rsidRPr="00712924" w:rsidRDefault="00E414BE" w:rsidP="00483C56">
      <w:pPr>
        <w:pStyle w:val="ListParagraph"/>
        <w:numPr>
          <w:ilvl w:val="0"/>
          <w:numId w:val="8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Maintain Gateway files if needed.</w:t>
      </w:r>
    </w:p>
    <w:p w:rsidR="00E414BE" w:rsidRPr="00712924" w:rsidRDefault="00E414BE" w:rsidP="00483C56">
      <w:pPr>
        <w:pStyle w:val="ListParagraph"/>
        <w:numPr>
          <w:ilvl w:val="0"/>
          <w:numId w:val="8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system user in ECC.</w:t>
      </w:r>
    </w:p>
    <w:p w:rsidR="00E414BE" w:rsidRDefault="00E414BE" w:rsidP="005E6C06">
      <w:pPr>
        <w:rPr>
          <w:color w:val="3667C3"/>
        </w:rPr>
      </w:pPr>
    </w:p>
    <w:p w:rsidR="00E414BE" w:rsidRDefault="00E414BE" w:rsidP="005E6C06">
      <w:pPr>
        <w:rPr>
          <w:color w:val="3667C3"/>
        </w:rPr>
      </w:pPr>
      <w:r>
        <w:rPr>
          <w:color w:val="3667C3"/>
        </w:rPr>
        <w:br w:type="page"/>
      </w: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lastRenderedPageBreak/>
        <w:t>Steps in Satellite</w:t>
      </w:r>
      <w:r>
        <w:t xml:space="preserve"> System</w:t>
      </w:r>
    </w:p>
    <w:p w:rsidR="00DE375C" w:rsidRPr="00DE375C" w:rsidRDefault="00DE375C" w:rsidP="00DE375C">
      <w:pPr>
        <w:ind w:left="357"/>
        <w:rPr>
          <w:lang w:val="en-GB"/>
        </w:rPr>
      </w:pPr>
      <w:r>
        <w:rPr>
          <w:lang w:val="en-GB"/>
        </w:rPr>
        <w:t>Not applicable.</w:t>
      </w:r>
    </w:p>
    <w:p w:rsidR="005E18B8" w:rsidRPr="005E18B8" w:rsidRDefault="005E18B8" w:rsidP="00DE375C">
      <w:pPr>
        <w:ind w:left="360"/>
        <w:rPr>
          <w:lang w:val="en-GB"/>
        </w:rPr>
      </w:pPr>
    </w:p>
    <w:p w:rsidR="00E414BE" w:rsidRPr="003A356D" w:rsidRDefault="00E414BE" w:rsidP="005E6C06">
      <w:pPr>
        <w:rPr>
          <w:color w:val="3667C3"/>
        </w:rPr>
      </w:pP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 xml:space="preserve">n </w:t>
      </w:r>
      <w:r w:rsidRPr="005E6C06">
        <w:t>Middleware</w:t>
      </w:r>
      <w:r>
        <w:t xml:space="preserve"> System</w:t>
      </w:r>
    </w:p>
    <w:p w:rsidR="00DE375C" w:rsidRDefault="00DE375C" w:rsidP="00DE375C">
      <w:pPr>
        <w:ind w:left="357"/>
        <w:rPr>
          <w:rFonts w:asciiTheme="minorHAnsi" w:hAnsiTheme="minorHAnsi"/>
          <w:b/>
          <w:sz w:val="22"/>
          <w:szCs w:val="22"/>
          <w:lang w:val="en-GB"/>
        </w:rPr>
      </w:pPr>
      <w:r w:rsidRPr="00DE375C">
        <w:rPr>
          <w:rFonts w:asciiTheme="minorHAnsi" w:hAnsiTheme="minorHAnsi"/>
          <w:b/>
          <w:sz w:val="22"/>
          <w:szCs w:val="22"/>
          <w:lang w:val="en-GB"/>
        </w:rPr>
        <w:t>Serviço de Integração Nutrace</w:t>
      </w:r>
    </w:p>
    <w:p w:rsidR="00DE375C" w:rsidRDefault="00DE375C" w:rsidP="00DE375C">
      <w:pPr>
        <w:ind w:left="357"/>
        <w:rPr>
          <w:rFonts w:asciiTheme="minorHAnsi" w:hAnsiTheme="minorHAnsi"/>
          <w:b/>
          <w:sz w:val="22"/>
          <w:szCs w:val="22"/>
          <w:lang w:val="en-GB"/>
        </w:rPr>
      </w:pPr>
    </w:p>
    <w:p w:rsidR="00DE375C" w:rsidRDefault="00DE375C" w:rsidP="00DE375C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 w:rsidRPr="00DE375C">
        <w:rPr>
          <w:rFonts w:asciiTheme="minorHAnsi" w:hAnsiTheme="minorHAnsi"/>
          <w:sz w:val="22"/>
          <w:szCs w:val="22"/>
          <w:lang w:val="en-GB"/>
        </w:rPr>
        <w:t>Application folder: W:\Sap_Interfaces\WMAP\Integração com Nutrace\</w:t>
      </w:r>
    </w:p>
    <w:p w:rsidR="00DE375C" w:rsidRDefault="00DE375C" w:rsidP="00DE375C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Communication:</w:t>
      </w:r>
    </w:p>
    <w:p w:rsidR="00DE375C" w:rsidRDefault="00DE375C" w:rsidP="00DE375C">
      <w:pPr>
        <w:pStyle w:val="ListParagraph"/>
        <w:numPr>
          <w:ilvl w:val="1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Portal Nutrace:</w:t>
      </w:r>
    </w:p>
    <w:p w:rsidR="00DE375C" w:rsidRDefault="00DE375C" w:rsidP="00DE375C">
      <w:pPr>
        <w:pStyle w:val="ListParagraph"/>
        <w:numPr>
          <w:ilvl w:val="2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Web Requests - IP Port 80 and 8080;</w:t>
      </w:r>
    </w:p>
    <w:p w:rsidR="00DE375C" w:rsidRDefault="00DE375C" w:rsidP="00DE375C">
      <w:pPr>
        <w:pStyle w:val="ListParagraph"/>
        <w:numPr>
          <w:ilvl w:val="2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MySQL database – IP Port: 3306;</w:t>
      </w:r>
    </w:p>
    <w:p w:rsidR="00DE375C" w:rsidRDefault="00DE375C" w:rsidP="00DE375C">
      <w:pPr>
        <w:pStyle w:val="ListParagraph"/>
        <w:numPr>
          <w:ilvl w:val="1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FeedSystem (Estoque):</w:t>
      </w:r>
    </w:p>
    <w:p w:rsidR="00DE375C" w:rsidRDefault="00DE375C" w:rsidP="00DE375C">
      <w:pPr>
        <w:pStyle w:val="ListParagraph"/>
        <w:numPr>
          <w:ilvl w:val="2"/>
          <w:numId w:val="16"/>
        </w:numPr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SQL Server database</w:t>
      </w:r>
    </w:p>
    <w:p w:rsidR="00DE375C" w:rsidRPr="00DE375C" w:rsidRDefault="00DE375C" w:rsidP="00DE375C">
      <w:pPr>
        <w:pStyle w:val="ListParagraph"/>
        <w:ind w:left="1797"/>
        <w:rPr>
          <w:rFonts w:asciiTheme="minorHAnsi" w:hAnsiTheme="minorHAnsi"/>
          <w:sz w:val="22"/>
          <w:szCs w:val="22"/>
          <w:lang w:val="en-GB"/>
        </w:rPr>
      </w:pPr>
    </w:p>
    <w:p w:rsidR="00E414BE" w:rsidRDefault="00E414BE" w:rsidP="005E6C06">
      <w:pPr>
        <w:pStyle w:val="Heading1"/>
      </w:pPr>
      <w:r w:rsidRPr="005E6C06">
        <w:t>Satellite Connectivity Architeture</w:t>
      </w: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>
        <w:t>Logical View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 screenshot of the logical diagram, if applicable]</w:t>
      </w:r>
    </w:p>
    <w:p w:rsidR="00E414BE" w:rsidRPr="005E6C06" w:rsidRDefault="00E414BE" w:rsidP="005E6C06">
      <w:pPr>
        <w:rPr>
          <w:lang w:val="en-GB"/>
        </w:rPr>
      </w:pPr>
    </w:p>
    <w:p w:rsidR="00E414BE" w:rsidRDefault="00E414BE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>
        <w:t>Technical View</w:t>
      </w:r>
    </w:p>
    <w:p w:rsidR="00E414BE" w:rsidRPr="003B0BA7" w:rsidRDefault="00E414BE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 screenshot of the Technical diagram, if applicable]</w:t>
      </w:r>
    </w:p>
    <w:p w:rsidR="00E414BE" w:rsidRPr="005E6C06" w:rsidRDefault="00E414BE" w:rsidP="005E6C06">
      <w:pPr>
        <w:rPr>
          <w:lang w:val="en-GB"/>
        </w:rPr>
      </w:pPr>
    </w:p>
    <w:p w:rsidR="00E414BE" w:rsidRDefault="00E414BE" w:rsidP="005E6C06">
      <w:pPr>
        <w:ind w:left="619"/>
        <w:rPr>
          <w:lang w:val="en-GB"/>
        </w:rPr>
        <w:sectPr w:rsidR="00E414BE" w:rsidSect="00E414BE">
          <w:headerReference w:type="default" r:id="rId13"/>
          <w:footerReference w:type="default" r:id="rId14"/>
          <w:pgSz w:w="12240" w:h="15840"/>
          <w:pgMar w:top="1440" w:right="1080" w:bottom="1440" w:left="1080" w:header="706" w:footer="706" w:gutter="0"/>
          <w:pgNumType w:start="1"/>
          <w:cols w:space="708"/>
          <w:docGrid w:linePitch="360"/>
        </w:sectPr>
      </w:pPr>
    </w:p>
    <w:p w:rsidR="00E414BE" w:rsidRDefault="00E414BE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755EC2" w:rsidRDefault="00755EC2" w:rsidP="005E6C06">
      <w:pPr>
        <w:ind w:left="619"/>
        <w:rPr>
          <w:lang w:val="en-GB"/>
        </w:rPr>
      </w:pPr>
    </w:p>
    <w:p w:rsidR="002C7C51" w:rsidRPr="00B54C4E" w:rsidRDefault="00755EC2" w:rsidP="00755EC2">
      <w:pPr>
        <w:rPr>
          <w:rFonts w:asciiTheme="minorHAnsi" w:hAnsiTheme="minorHAnsi" w:cstheme="minorHAnsi"/>
          <w:b/>
          <w:sz w:val="32"/>
          <w:szCs w:val="32"/>
          <w:lang w:val="pt-BR"/>
        </w:rPr>
      </w:pPr>
      <w:r w:rsidRPr="00B54C4E">
        <w:rPr>
          <w:rFonts w:asciiTheme="minorHAnsi" w:hAnsiTheme="minorHAnsi" w:cstheme="minorHAnsi"/>
          <w:b/>
          <w:sz w:val="32"/>
          <w:szCs w:val="32"/>
          <w:lang w:val="pt-BR"/>
        </w:rPr>
        <w:t>Anexo 1</w:t>
      </w:r>
    </w:p>
    <w:p w:rsidR="00755EC2" w:rsidRPr="00B54C4E" w:rsidRDefault="00755EC2" w:rsidP="00755EC2">
      <w:pPr>
        <w:rPr>
          <w:rFonts w:asciiTheme="minorHAnsi" w:hAnsiTheme="minorHAnsi" w:cstheme="minorHAnsi"/>
          <w:b/>
          <w:sz w:val="32"/>
          <w:szCs w:val="32"/>
          <w:lang w:val="pt-BR"/>
        </w:rPr>
      </w:pPr>
      <w:r w:rsidRPr="00B54C4E">
        <w:rPr>
          <w:rFonts w:asciiTheme="minorHAnsi" w:hAnsiTheme="minorHAnsi" w:cstheme="minorHAnsi"/>
          <w:b/>
          <w:sz w:val="32"/>
          <w:szCs w:val="32"/>
          <w:lang w:val="pt-BR"/>
        </w:rPr>
        <w:t>Integração Nutrace</w:t>
      </w:r>
    </w:p>
    <w:p w:rsidR="002C7C51" w:rsidRPr="00B54C4E" w:rsidRDefault="002C7C51" w:rsidP="00755EC2">
      <w:pPr>
        <w:rPr>
          <w:rFonts w:asciiTheme="minorHAnsi" w:hAnsiTheme="minorHAnsi" w:cstheme="minorHAnsi"/>
          <w:b/>
          <w:sz w:val="32"/>
          <w:szCs w:val="32"/>
          <w:lang w:val="pt-BR"/>
        </w:rPr>
      </w:pP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lastRenderedPageBreak/>
        <w:t>É composta de um aplicativo Windows e um serviço Windows para realizar a integração entre os sistemas da Syngenta.</w:t>
      </w:r>
    </w:p>
    <w:p w:rsidR="00755EC2" w:rsidRPr="002537DB" w:rsidRDefault="00755EC2" w:rsidP="00483C5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Aplicativo Integração Nutrace:</w:t>
      </w:r>
      <w:r w:rsidRPr="002537DB">
        <w:rPr>
          <w:rFonts w:asciiTheme="minorHAnsi" w:hAnsiTheme="minorHAnsi" w:cstheme="minorHAnsi"/>
          <w:lang w:val="pt-BR"/>
        </w:rPr>
        <w:t xml:space="preserve"> realiza a integração entre o SAP, o portal Nutrace e o FeedSystem Estoque.</w:t>
      </w:r>
    </w:p>
    <w:p w:rsidR="00755EC2" w:rsidRPr="002537DB" w:rsidRDefault="00755EC2" w:rsidP="00483C5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Serviço Integração Nutrace:</w:t>
      </w:r>
      <w:r w:rsidRPr="002537DB">
        <w:rPr>
          <w:rFonts w:asciiTheme="minorHAnsi" w:hAnsiTheme="minorHAnsi" w:cstheme="minorHAnsi"/>
          <w:lang w:val="pt-BR"/>
        </w:rPr>
        <w:t xml:space="preserve"> realiza a integração do arquivo de cotação diária de dólar para o portal Nutrace.</w:t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Abaixo serão demostrados os diagramas dos processos realizados, a descrição sobre as funcionalidades do aplicativo de Integração Nutrace com as suas telas e a descrição do serviço de Integração Nutrace.</w:t>
      </w: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lang w:val="pt-BR"/>
        </w:rPr>
      </w:pPr>
    </w:p>
    <w:p w:rsidR="00755EC2" w:rsidRPr="00CA004A" w:rsidRDefault="00755EC2" w:rsidP="00755EC2">
      <w:pPr>
        <w:rPr>
          <w:rFonts w:asciiTheme="minorHAnsi" w:hAnsiTheme="minorHAnsi" w:cstheme="minorHAnsi"/>
          <w:b/>
          <w:sz w:val="28"/>
          <w:szCs w:val="28"/>
        </w:rPr>
      </w:pPr>
      <w:r w:rsidRPr="00CA004A">
        <w:rPr>
          <w:rFonts w:asciiTheme="minorHAnsi" w:hAnsiTheme="minorHAnsi" w:cstheme="minorHAnsi"/>
          <w:b/>
          <w:sz w:val="28"/>
          <w:szCs w:val="28"/>
        </w:rPr>
        <w:t>Diagrama dos Processos</w:t>
      </w:r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Importação de Oferta</w: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object w:dxaOrig="8183" w:dyaOrig="6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303.75pt" o:ole="">
            <v:imagedata r:id="rId15" o:title=""/>
          </v:shape>
          <o:OLEObject Type="Embed" ProgID="Visio.Drawing.15" ShapeID="_x0000_i1025" DrawAspect="Content" ObjectID="_1542028030" r:id="rId16"/>
        </w:objec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Default="00755EC2" w:rsidP="00755EC2">
      <w:pPr>
        <w:pStyle w:val="ListParagraph"/>
        <w:rPr>
          <w:rFonts w:cstheme="minorHAnsi"/>
        </w:rPr>
      </w:pPr>
    </w:p>
    <w:p w:rsidR="00755EC2" w:rsidRDefault="00755EC2" w:rsidP="00755EC2">
      <w:pPr>
        <w:pStyle w:val="ListParagraph"/>
        <w:rPr>
          <w:rFonts w:cstheme="minorHAnsi"/>
        </w:rPr>
      </w:pPr>
    </w:p>
    <w:p w:rsidR="00755EC2" w:rsidRDefault="00755EC2" w:rsidP="00755EC2">
      <w:pPr>
        <w:pStyle w:val="ListParagraph"/>
        <w:rPr>
          <w:rFonts w:cstheme="minorHAnsi"/>
        </w:rPr>
      </w:pPr>
    </w:p>
    <w:p w:rsidR="00755EC2" w:rsidRDefault="00755EC2" w:rsidP="00755EC2">
      <w:pPr>
        <w:pStyle w:val="ListParagraph"/>
        <w:rPr>
          <w:rFonts w:cstheme="minorHAnsi"/>
        </w:rPr>
      </w:pPr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Importação de Notas da Oferta</w: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object w:dxaOrig="8018" w:dyaOrig="7477">
          <v:shape id="_x0000_i1026" type="#_x0000_t75" style="width:402pt;height:373.5pt" o:ole="">
            <v:imagedata r:id="rId17" o:title=""/>
          </v:shape>
          <o:OLEObject Type="Embed" ProgID="Visio.Drawing.15" ShapeID="_x0000_i1026" DrawAspect="Content" ObjectID="_1542028031" r:id="rId18"/>
        </w:objec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Importação de Fornecedores</w: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object w:dxaOrig="14178" w:dyaOrig="10386">
          <v:shape id="_x0000_i1027" type="#_x0000_t75" style="width:462pt;height:337.5pt" o:ole="">
            <v:imagedata r:id="rId19" o:title=""/>
          </v:shape>
          <o:OLEObject Type="Embed" ProgID="Visio.Drawing.15" ShapeID="_x0000_i1027" DrawAspect="Content" ObjectID="_1542028032" r:id="rId20"/>
        </w:objec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</w:rPr>
      </w:pPr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Integração de Pedido de Faturamento</w: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ind w:left="0"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</w:rPr>
        <w:object w:dxaOrig="14873" w:dyaOrig="12484">
          <v:shape id="_x0000_i1028" type="#_x0000_t75" style="width:494.25pt;height:415.5pt" o:ole="">
            <v:imagedata r:id="rId21" o:title=""/>
          </v:shape>
          <o:OLEObject Type="Embed" ProgID="Visio.Drawing.15" ShapeID="_x0000_i1028" DrawAspect="Content" ObjectID="_1542028033" r:id="rId22"/>
        </w:objec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483C56">
      <w:pPr>
        <w:pStyle w:val="ListParagraph"/>
        <w:numPr>
          <w:ilvl w:val="0"/>
          <w:numId w:val="11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Atualização de Valores Dólar</w:t>
      </w: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</w:rPr>
        <w:object w:dxaOrig="6464" w:dyaOrig="4781">
          <v:shape id="_x0000_i1029" type="#_x0000_t75" style="width:381.75pt;height:282.75pt" o:ole="">
            <v:imagedata r:id="rId23" o:title=""/>
          </v:shape>
          <o:OLEObject Type="Embed" ProgID="Visio.Drawing.15" ShapeID="_x0000_i1029" DrawAspect="Content" ObjectID="_1542028034" r:id="rId24"/>
        </w:object>
      </w: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A004A" w:rsidRDefault="00755EC2" w:rsidP="00755EC2">
      <w:pPr>
        <w:rPr>
          <w:rFonts w:asciiTheme="minorHAnsi" w:hAnsiTheme="minorHAnsi" w:cstheme="minorHAnsi"/>
          <w:b/>
          <w:sz w:val="28"/>
          <w:szCs w:val="28"/>
        </w:rPr>
      </w:pPr>
      <w:r w:rsidRPr="00CA004A">
        <w:rPr>
          <w:rFonts w:asciiTheme="minorHAnsi" w:hAnsiTheme="minorHAnsi" w:cstheme="minorHAnsi"/>
          <w:b/>
          <w:sz w:val="28"/>
          <w:szCs w:val="28"/>
        </w:rPr>
        <w:t>Integração Nutrace Aplicação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Realiza a Comunicação entre o Portal Nutrace, o SAP e o FeedSystem.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lastRenderedPageBreak/>
        <w:t>Diretório da Aplicação: W:\SAP_Interfaces\WMAP\Integração com Nutrace\</w:t>
      </w:r>
    </w:p>
    <w:p w:rsidR="00755EC2" w:rsidRPr="00C84D80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Comunicação:</w:t>
      </w:r>
    </w:p>
    <w:p w:rsidR="00755EC2" w:rsidRPr="00C84D80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 xml:space="preserve">Portal Nutrace: </w:t>
      </w:r>
    </w:p>
    <w:p w:rsidR="00755EC2" w:rsidRPr="00C84D80" w:rsidRDefault="00755EC2" w:rsidP="00483C56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Requisição web, porta 80 e 8080;</w:t>
      </w:r>
    </w:p>
    <w:p w:rsidR="00755EC2" w:rsidRPr="002537DB" w:rsidRDefault="00755EC2" w:rsidP="00483C56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Banco de Dados MySQL, porta 3306;</w:t>
      </w:r>
    </w:p>
    <w:p w:rsidR="00755EC2" w:rsidRPr="00C84D80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SAP</w:t>
      </w:r>
    </w:p>
    <w:p w:rsidR="00755EC2" w:rsidRPr="002537DB" w:rsidRDefault="00755EC2" w:rsidP="00483C56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Arquivos Escritos e Lidos em diretórios pré-configurados;</w:t>
      </w:r>
    </w:p>
    <w:p w:rsidR="00755EC2" w:rsidRPr="00C84D80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FeedSystem (Estoque):</w:t>
      </w:r>
    </w:p>
    <w:p w:rsidR="00755EC2" w:rsidRPr="002537DB" w:rsidRDefault="00755EC2" w:rsidP="00483C56">
      <w:pPr>
        <w:pStyle w:val="ListParagraph"/>
        <w:numPr>
          <w:ilvl w:val="2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Banco de Dados SQLServer, porta 1433;</w:t>
      </w:r>
    </w:p>
    <w:p w:rsidR="00755EC2" w:rsidRPr="002537DB" w:rsidRDefault="00755EC2" w:rsidP="00755EC2">
      <w:pPr>
        <w:pStyle w:val="ListParagraph"/>
        <w:ind w:left="2160"/>
        <w:rPr>
          <w:rFonts w:cstheme="minorHAnsi"/>
          <w:lang w:val="pt-BR"/>
        </w:rPr>
      </w:pPr>
    </w:p>
    <w:p w:rsidR="00755EC2" w:rsidRPr="00CA004A" w:rsidRDefault="00755EC2" w:rsidP="00755EC2">
      <w:pPr>
        <w:rPr>
          <w:rFonts w:asciiTheme="minorHAnsi" w:hAnsiTheme="minorHAnsi" w:cstheme="minorHAnsi"/>
          <w:b/>
          <w:sz w:val="28"/>
          <w:szCs w:val="28"/>
        </w:rPr>
      </w:pPr>
      <w:r w:rsidRPr="00CA004A">
        <w:rPr>
          <w:rFonts w:asciiTheme="minorHAnsi" w:hAnsiTheme="minorHAnsi" w:cstheme="minorHAnsi"/>
          <w:b/>
          <w:sz w:val="28"/>
          <w:szCs w:val="28"/>
        </w:rPr>
        <w:t>Telas do Sistema</w:t>
      </w:r>
    </w:p>
    <w:p w:rsidR="00755EC2" w:rsidRPr="00C84D80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Login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de Acesso do sistema com usuário e senha cadastrados no portal Nutrace.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7B034771" wp14:editId="47D8AD11">
            <wp:extent cx="3705225" cy="2247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Tela 1: Tela de Login.</w:t>
      </w: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pStyle w:val="ListParagraph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ind w:left="360"/>
        <w:rPr>
          <w:rFonts w:asciiTheme="minorHAnsi" w:hAnsiTheme="minorHAnsi" w:cstheme="minorHAnsi"/>
          <w:b/>
        </w:rPr>
      </w:pPr>
    </w:p>
    <w:p w:rsidR="00755EC2" w:rsidRDefault="00755EC2" w:rsidP="00755EC2">
      <w:pPr>
        <w:ind w:left="360"/>
        <w:rPr>
          <w:rFonts w:asciiTheme="minorHAnsi" w:hAnsiTheme="minorHAnsi" w:cstheme="minorHAnsi"/>
          <w:b/>
        </w:rPr>
      </w:pPr>
    </w:p>
    <w:p w:rsidR="00755EC2" w:rsidRDefault="00755EC2" w:rsidP="00755EC2">
      <w:pPr>
        <w:ind w:left="360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ind w:left="360"/>
        <w:rPr>
          <w:rFonts w:asciiTheme="minorHAnsi" w:hAnsiTheme="minorHAnsi" w:cstheme="minorHAnsi"/>
          <w:b/>
        </w:rPr>
      </w:pPr>
    </w:p>
    <w:p w:rsidR="00755EC2" w:rsidRPr="00C84D80" w:rsidRDefault="00755EC2" w:rsidP="00755EC2">
      <w:pPr>
        <w:rPr>
          <w:rFonts w:asciiTheme="minorHAnsi" w:hAnsiTheme="minorHAnsi" w:cstheme="minorHAnsi"/>
          <w:b/>
        </w:rPr>
      </w:pPr>
    </w:p>
    <w:p w:rsidR="00755EC2" w:rsidRPr="00C84D80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Menu Principal</w:t>
      </w:r>
    </w:p>
    <w:p w:rsidR="00755EC2" w:rsidRPr="00C84D80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Menu Principal do Sistema;</w:t>
      </w:r>
    </w:p>
    <w:p w:rsidR="00755EC2" w:rsidRPr="00C84D80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lastRenderedPageBreak/>
        <w:t>Funcionalidades:</w:t>
      </w:r>
    </w:p>
    <w:p w:rsidR="00755EC2" w:rsidRPr="00C84D80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Importar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Oferta: Realiza a Importação de Ofertas;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Notas: Realiza a Importação de Notas das Ofertas;</w:t>
      </w:r>
    </w:p>
    <w:p w:rsidR="00755EC2" w:rsidRPr="00C84D80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Integração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Fornecedor: Importar os Fornecedores Cadastrados no SAP para o Portal Nutrace;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Pedido: Verifica os pedidos a faturar no portal Nutrace e Importa para o SAP;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Acompanhamento de Pedido: Verifica os pedidos migrados para o SAP que não obteve retorno;</w:t>
      </w:r>
    </w:p>
    <w:p w:rsidR="00755EC2" w:rsidRPr="00C84D80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Leitura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Pedido: Inicia ou para o processo de Leitura de arquivo de retorno de pedido;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Tabela Dólar: Inicia ou para o processo de Leitura de arquivo de valores da cotação do dólar;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Fornecedor: Inicia ou para o processo de Leitura de arquivo de retorno de pedido;</w:t>
      </w:r>
    </w:p>
    <w:p w:rsidR="00755EC2" w:rsidRPr="00C84D80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Configuração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Pedido: Configura o tempo e os diretórios de geração e leitura de arquivo de pedido de faturamento;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Fornecedor: Configura o tempo e os diretórios de geração e leitura de arquivo de cadastro de fornecedor;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Tabela Dólar: Configura o tempo e o diretório de leitura de arquivo de valores da cotação do dólar;</w:t>
      </w:r>
    </w:p>
    <w:p w:rsidR="00755EC2" w:rsidRPr="002537DB" w:rsidRDefault="00755EC2" w:rsidP="00483C56">
      <w:pPr>
        <w:pStyle w:val="ListParagraph"/>
        <w:numPr>
          <w:ilvl w:val="3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Fornecedor Importação: Configura o tempo e o diretório de leitura de arquivo cadastro de fornecedor em massa;</w:t>
      </w:r>
    </w:p>
    <w:p w:rsidR="00755EC2" w:rsidRPr="002537DB" w:rsidRDefault="00755EC2" w:rsidP="00483C56">
      <w:pPr>
        <w:pStyle w:val="ListParagraph"/>
        <w:numPr>
          <w:ilvl w:val="2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Minimizar Relógio</w:t>
      </w:r>
      <w:r w:rsidRPr="002537DB">
        <w:rPr>
          <w:rFonts w:asciiTheme="minorHAnsi" w:hAnsiTheme="minorHAnsi" w:cstheme="minorHAnsi"/>
          <w:lang w:val="pt-BR"/>
        </w:rPr>
        <w:t>: Minimiza a aplicação para o relógio;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E74381F" wp14:editId="2B99DA06">
            <wp:extent cx="5934075" cy="356853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94394" cy="36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Default="00755EC2" w:rsidP="00755EC2">
      <w:pPr>
        <w:ind w:firstLine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Tela 2: Menu Principal.</w:t>
      </w:r>
    </w:p>
    <w:p w:rsidR="00755EC2" w:rsidRPr="00C84D80" w:rsidRDefault="00755EC2" w:rsidP="00755EC2">
      <w:pPr>
        <w:ind w:firstLine="708"/>
        <w:rPr>
          <w:rFonts w:asciiTheme="minorHAnsi" w:hAnsiTheme="minorHAnsi" w:cstheme="minorHAnsi"/>
        </w:rPr>
      </w:pPr>
    </w:p>
    <w:p w:rsidR="00755EC2" w:rsidRPr="00C84D80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Tela de Importação de Ofertas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Realiza a Importação de arquivo .xls de ofertas para o portal Nutrace.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usuário deve selecionar a planilha e clicar no botão importar para salvar as ofertas no portal Nutrace.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Será exi</w:t>
      </w:r>
      <w:r w:rsidR="00820138">
        <w:rPr>
          <w:rFonts w:asciiTheme="minorHAnsi" w:hAnsiTheme="minorHAnsi" w:cstheme="minorHAnsi"/>
          <w:lang w:val="pt-BR"/>
        </w:rPr>
        <w:t>Offer</w:t>
      </w:r>
      <w:r w:rsidRPr="002537DB">
        <w:rPr>
          <w:rFonts w:asciiTheme="minorHAnsi" w:hAnsiTheme="minorHAnsi" w:cstheme="minorHAnsi"/>
          <w:lang w:val="pt-BR"/>
        </w:rPr>
        <w:t>o o status de cada oferta importada podendo o usuário exportar o resultado em arquivo .xls.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484DED13" wp14:editId="708CC405">
            <wp:extent cx="4543425" cy="271355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5615" cy="272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3: Tela de Importação de Oferta.</w:t>
      </w: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lastRenderedPageBreak/>
        <w:t>Tela de Importação de Notas de Ofertas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Realiza a Importação de arquivo .xls de notas de ofertas para o portal Nutrace.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usuário deve selecionar a planilha e clicar no botão importar para salvar as notas das ofertas no portal Nutrace.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Será exi</w:t>
      </w:r>
      <w:r w:rsidR="00820138">
        <w:rPr>
          <w:rFonts w:asciiTheme="minorHAnsi" w:hAnsiTheme="minorHAnsi" w:cstheme="minorHAnsi"/>
          <w:lang w:val="pt-BR"/>
        </w:rPr>
        <w:t>Offer</w:t>
      </w:r>
      <w:r w:rsidRPr="002537DB">
        <w:rPr>
          <w:rFonts w:asciiTheme="minorHAnsi" w:hAnsiTheme="minorHAnsi" w:cstheme="minorHAnsi"/>
          <w:lang w:val="pt-BR"/>
        </w:rPr>
        <w:t>o o status de cada nota importada podendo o usuário exportar o resultado em arquivo .xls.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6348F704" wp14:editId="01393065">
            <wp:extent cx="4513323" cy="2695575"/>
            <wp:effectExtent l="0" t="0" r="190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6873" cy="270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4: Tela de Importação de Notas.</w:t>
      </w:r>
    </w:p>
    <w:p w:rsidR="00755EC2" w:rsidRPr="002537DB" w:rsidRDefault="00755EC2" w:rsidP="00755EC2">
      <w:pPr>
        <w:rPr>
          <w:rFonts w:asciiTheme="minorHAnsi" w:hAnsiTheme="minorHAnsi"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Integração de Cadastro de Fornecedor</w:t>
      </w:r>
      <w:r w:rsidR="00520517">
        <w:rPr>
          <w:rFonts w:asciiTheme="minorHAnsi" w:hAnsiTheme="minorHAnsi" w:cstheme="minorHAnsi"/>
          <w:b/>
          <w:lang w:val="pt-BR"/>
        </w:rPr>
        <w:t xml:space="preserve"> Screen</w:t>
      </w:r>
    </w:p>
    <w:p w:rsidR="00755EC2" w:rsidRPr="00E70B21" w:rsidRDefault="00E70B21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E70B21">
        <w:rPr>
          <w:rFonts w:asciiTheme="minorHAnsi" w:hAnsiTheme="minorHAnsi" w:cstheme="minorHAnsi"/>
        </w:rPr>
        <w:t>Integration of the SAP supplier registry</w:t>
      </w:r>
      <w:r w:rsidR="00755EC2" w:rsidRPr="00E70B21">
        <w:rPr>
          <w:rFonts w:asciiTheme="minorHAnsi" w:hAnsiTheme="minorHAnsi" w:cstheme="minorHAnsi"/>
        </w:rPr>
        <w:t>.</w:t>
      </w:r>
    </w:p>
    <w:p w:rsidR="00E70B21" w:rsidRPr="00E70B21" w:rsidRDefault="00E70B21" w:rsidP="00E70B21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E70B21">
        <w:rPr>
          <w:rFonts w:asciiTheme="minorHAnsi" w:hAnsiTheme="minorHAnsi" w:cstheme="minorHAnsi"/>
        </w:rPr>
        <w:t>The user searches for the CNPJ or CPF in the portal, if those informat</w:t>
      </w:r>
      <w:r>
        <w:rPr>
          <w:rFonts w:asciiTheme="minorHAnsi" w:hAnsiTheme="minorHAnsi" w:cstheme="minorHAnsi"/>
        </w:rPr>
        <w:t>ions does not exists the user must import it from SAP. This process will generate a solicitation file to SAP with the CPF / CNPJ searched in the folder configured by the user.</w:t>
      </w:r>
    </w:p>
    <w:p w:rsidR="00FB36F9" w:rsidRDefault="00FB36F9" w:rsidP="00E70B21">
      <w:pPr>
        <w:spacing w:after="160" w:line="259" w:lineRule="auto"/>
        <w:ind w:left="1080"/>
        <w:contextualSpacing/>
        <w:rPr>
          <w:rFonts w:asciiTheme="minorHAnsi" w:hAnsiTheme="minorHAnsi" w:cstheme="minorHAnsi"/>
          <w:noProof/>
        </w:rPr>
      </w:pPr>
    </w:p>
    <w:p w:rsidR="00755EC2" w:rsidRPr="00E70B21" w:rsidRDefault="00E70B21" w:rsidP="00E70B21">
      <w:pPr>
        <w:spacing w:after="160" w:line="259" w:lineRule="auto"/>
        <w:ind w:left="1080"/>
        <w:contextualSpacing/>
        <w:rPr>
          <w:rFonts w:asciiTheme="minorHAnsi" w:hAnsiTheme="minorHAnsi" w:cstheme="minorHAnsi"/>
        </w:rPr>
      </w:pPr>
      <w:r w:rsidRPr="00E70B21">
        <w:rPr>
          <w:rFonts w:asciiTheme="minorHAnsi" w:hAnsiTheme="minorHAnsi" w:cstheme="minorHAnsi"/>
          <w:noProof/>
        </w:rPr>
        <w:lastRenderedPageBreak/>
        <w:t xml:space="preserve"> </w:t>
      </w:r>
      <w:r w:rsidR="00755EC2" w:rsidRPr="00C84D80">
        <w:rPr>
          <w:noProof/>
        </w:rPr>
        <w:drawing>
          <wp:inline distT="0" distB="0" distL="0" distR="0" wp14:anchorId="0A02414D" wp14:editId="138FD9B4">
            <wp:extent cx="4238625" cy="2531511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0774" cy="25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5: Tela de Integração de Fornecedor.</w:t>
      </w:r>
    </w:p>
    <w:p w:rsidR="00FB36F9" w:rsidRPr="002537DB" w:rsidRDefault="00FB36F9" w:rsidP="00755EC2">
      <w:pPr>
        <w:ind w:firstLine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Integração de Pedido de Faturamento</w:t>
      </w:r>
      <w:r w:rsidR="00BC4DFC">
        <w:rPr>
          <w:rFonts w:asciiTheme="minorHAnsi" w:hAnsiTheme="minorHAnsi" w:cstheme="minorHAnsi"/>
          <w:b/>
          <w:lang w:val="pt-BR"/>
        </w:rPr>
        <w:t xml:space="preserve"> Screen</w:t>
      </w:r>
    </w:p>
    <w:p w:rsidR="00755EC2" w:rsidRPr="00BA2722" w:rsidRDefault="00FB36F9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BA2722">
        <w:rPr>
          <w:rFonts w:asciiTheme="minorHAnsi" w:hAnsiTheme="minorHAnsi" w:cstheme="minorHAnsi"/>
        </w:rPr>
        <w:t xml:space="preserve">Integration </w:t>
      </w:r>
      <w:r w:rsidR="00BA2722" w:rsidRPr="00BA2722">
        <w:rPr>
          <w:rFonts w:asciiTheme="minorHAnsi" w:hAnsiTheme="minorHAnsi" w:cstheme="minorHAnsi"/>
        </w:rPr>
        <w:t xml:space="preserve">of orders to be invoiced from the portal Nutrace with </w:t>
      </w:r>
      <w:r w:rsidR="00BA2722">
        <w:rPr>
          <w:rFonts w:asciiTheme="minorHAnsi" w:hAnsiTheme="minorHAnsi" w:cstheme="minorHAnsi"/>
        </w:rPr>
        <w:t>SAP</w:t>
      </w:r>
      <w:r w:rsidR="00755EC2" w:rsidRPr="00BA2722">
        <w:rPr>
          <w:rFonts w:asciiTheme="minorHAnsi" w:hAnsiTheme="minorHAnsi" w:cstheme="minorHAnsi"/>
        </w:rPr>
        <w:t>;</w:t>
      </w:r>
    </w:p>
    <w:p w:rsidR="00755EC2" w:rsidRPr="00BA2722" w:rsidRDefault="00BA272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BA2722">
        <w:rPr>
          <w:rFonts w:asciiTheme="minorHAnsi" w:hAnsiTheme="minorHAnsi" w:cstheme="minorHAnsi"/>
        </w:rPr>
        <w:t>The user searches for the invoice or all, and will show the existing orders to be billed.</w:t>
      </w:r>
      <w:r w:rsidR="00755EC2" w:rsidRPr="00BA2722">
        <w:rPr>
          <w:rFonts w:asciiTheme="minorHAnsi" w:hAnsiTheme="minorHAnsi" w:cstheme="minorHAnsi"/>
        </w:rPr>
        <w:t>;</w:t>
      </w:r>
    </w:p>
    <w:p w:rsidR="00755EC2" w:rsidRPr="0011318F" w:rsidRDefault="0011318F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11318F">
        <w:rPr>
          <w:rFonts w:asciiTheme="minorHAnsi" w:hAnsiTheme="minorHAnsi" w:cstheme="minorHAnsi"/>
        </w:rPr>
        <w:t xml:space="preserve">Clicking export SAP, the system will generate a purchase order file </w:t>
      </w:r>
      <w:r>
        <w:rPr>
          <w:rFonts w:asciiTheme="minorHAnsi" w:hAnsiTheme="minorHAnsi" w:cstheme="minorHAnsi"/>
        </w:rPr>
        <w:t>to be imported by SAP</w:t>
      </w:r>
      <w:r w:rsidR="00755EC2" w:rsidRPr="0011318F">
        <w:rPr>
          <w:rFonts w:asciiTheme="minorHAnsi" w:hAnsiTheme="minorHAnsi" w:cstheme="minorHAnsi"/>
        </w:rPr>
        <w:t>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109F8C3F" wp14:editId="53D41168">
            <wp:extent cx="4784443" cy="28575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1430" cy="28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6: Tela de Integração de Pedido.</w:t>
      </w: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C84D80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</w:rPr>
      </w:pPr>
      <w:r w:rsidRPr="00C84D80">
        <w:rPr>
          <w:rFonts w:asciiTheme="minorHAnsi" w:hAnsiTheme="minorHAnsi" w:cstheme="minorHAnsi"/>
          <w:b/>
        </w:rPr>
        <w:t>Acompanhamento de Pedidos</w:t>
      </w:r>
      <w:r w:rsidR="00BC4DFC">
        <w:rPr>
          <w:rFonts w:asciiTheme="minorHAnsi" w:hAnsiTheme="minorHAnsi" w:cstheme="minorHAnsi"/>
          <w:b/>
        </w:rPr>
        <w:t xml:space="preserve"> Screen</w:t>
      </w:r>
    </w:p>
    <w:p w:rsidR="004C14AC" w:rsidRPr="004C14AC" w:rsidRDefault="00BC4DFC" w:rsidP="007C4053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4C14AC">
        <w:rPr>
          <w:rFonts w:asciiTheme="minorHAnsi" w:hAnsiTheme="minorHAnsi" w:cstheme="minorHAnsi"/>
        </w:rPr>
        <w:t xml:space="preserve">In this screen the user can </w:t>
      </w:r>
      <w:r w:rsidR="004C14AC" w:rsidRPr="004C14AC">
        <w:rPr>
          <w:rFonts w:asciiTheme="minorHAnsi" w:hAnsiTheme="minorHAnsi" w:cstheme="minorHAnsi"/>
        </w:rPr>
        <w:t>follow the migrated orders to be billed by SAP that did not not get answered by SAP</w:t>
      </w:r>
      <w:r w:rsidR="004C14AC">
        <w:rPr>
          <w:rFonts w:asciiTheme="minorHAnsi" w:hAnsiTheme="minorHAnsi" w:cstheme="minorHAnsi"/>
        </w:rPr>
        <w:t>;</w:t>
      </w:r>
    </w:p>
    <w:p w:rsidR="00755EC2" w:rsidRPr="004C14AC" w:rsidRDefault="004C14AC" w:rsidP="007C4053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4C14AC">
        <w:rPr>
          <w:rFonts w:asciiTheme="minorHAnsi" w:hAnsiTheme="minorHAnsi" w:cstheme="minorHAnsi"/>
        </w:rPr>
        <w:lastRenderedPageBreak/>
        <w:t xml:space="preserve">You can still check the connection to the systems and perform import of </w:t>
      </w:r>
      <w:r>
        <w:rPr>
          <w:rFonts w:asciiTheme="minorHAnsi" w:hAnsiTheme="minorHAnsi" w:cstheme="minorHAnsi"/>
        </w:rPr>
        <w:t>return files manually</w:t>
      </w:r>
      <w:r w:rsidR="00755EC2" w:rsidRPr="004C14AC">
        <w:rPr>
          <w:rFonts w:asciiTheme="minorHAnsi" w:hAnsiTheme="minorHAnsi" w:cstheme="minorHAnsi"/>
        </w:rPr>
        <w:t>;</w:t>
      </w:r>
    </w:p>
    <w:p w:rsidR="00755EC2" w:rsidRPr="004C14AC" w:rsidRDefault="004C14AC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4C14AC">
        <w:rPr>
          <w:rFonts w:asciiTheme="minorHAnsi" w:hAnsiTheme="minorHAnsi" w:cstheme="minorHAnsi"/>
        </w:rPr>
        <w:t xml:space="preserve">Verify MySQL Connection: Checks if the connection to the MySQL server </w:t>
      </w:r>
      <w:r>
        <w:rPr>
          <w:rFonts w:asciiTheme="minorHAnsi" w:hAnsiTheme="minorHAnsi" w:cstheme="minorHAnsi"/>
        </w:rPr>
        <w:t>(Nutrace portal) is working</w:t>
      </w:r>
      <w:r w:rsidR="00755EC2" w:rsidRPr="004C14AC">
        <w:rPr>
          <w:rFonts w:asciiTheme="minorHAnsi" w:hAnsiTheme="minorHAnsi" w:cstheme="minorHAnsi"/>
        </w:rPr>
        <w:t>;</w:t>
      </w:r>
    </w:p>
    <w:p w:rsidR="00755EC2" w:rsidRPr="004C14AC" w:rsidRDefault="004C14AC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4C14AC">
        <w:rPr>
          <w:rFonts w:asciiTheme="minorHAnsi" w:hAnsiTheme="minorHAnsi" w:cstheme="minorHAnsi"/>
        </w:rPr>
        <w:t>Verify the SQLServer Connection</w:t>
      </w:r>
      <w:r w:rsidR="00755EC2" w:rsidRPr="004C14AC">
        <w:rPr>
          <w:rFonts w:asciiTheme="minorHAnsi" w:hAnsiTheme="minorHAnsi" w:cstheme="minorHAnsi"/>
        </w:rPr>
        <w:t xml:space="preserve">: </w:t>
      </w:r>
      <w:r w:rsidRPr="004C14AC">
        <w:rPr>
          <w:rFonts w:asciiTheme="minorHAnsi" w:hAnsiTheme="minorHAnsi" w:cstheme="minorHAnsi"/>
        </w:rPr>
        <w:t xml:space="preserve">Checks whether the connection to the </w:t>
      </w:r>
      <w:r>
        <w:rPr>
          <w:rFonts w:asciiTheme="minorHAnsi" w:hAnsiTheme="minorHAnsi" w:cstheme="minorHAnsi"/>
        </w:rPr>
        <w:t>SQL Server (FeedSystem inventory) is working</w:t>
      </w:r>
      <w:r w:rsidR="00755EC2" w:rsidRPr="004C14AC">
        <w:rPr>
          <w:rFonts w:asciiTheme="minorHAnsi" w:hAnsiTheme="minorHAnsi" w:cstheme="minorHAnsi"/>
        </w:rPr>
        <w:t>;</w:t>
      </w:r>
    </w:p>
    <w:p w:rsidR="00755EC2" w:rsidRPr="009E6044" w:rsidRDefault="004C14AC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9E6044">
        <w:rPr>
          <w:rFonts w:asciiTheme="minorHAnsi" w:hAnsiTheme="minorHAnsi" w:cstheme="minorHAnsi"/>
        </w:rPr>
        <w:t>Load Orders</w:t>
      </w:r>
      <w:r w:rsidR="00755EC2" w:rsidRPr="009E6044">
        <w:rPr>
          <w:rFonts w:asciiTheme="minorHAnsi" w:hAnsiTheme="minorHAnsi" w:cstheme="minorHAnsi"/>
        </w:rPr>
        <w:t xml:space="preserve">: </w:t>
      </w:r>
      <w:r w:rsidR="009E6044" w:rsidRPr="009E6044">
        <w:rPr>
          <w:rFonts w:asciiTheme="minorHAnsi" w:hAnsiTheme="minorHAnsi" w:cstheme="minorHAnsi"/>
        </w:rPr>
        <w:t xml:space="preserve">Load orders for migrated orders to be invoiced by SAP </w:t>
      </w:r>
      <w:r w:rsidR="009E6044">
        <w:rPr>
          <w:rFonts w:asciiTheme="minorHAnsi" w:hAnsiTheme="minorHAnsi" w:cstheme="minorHAnsi"/>
        </w:rPr>
        <w:t>that have not been answered by SAP</w:t>
      </w:r>
      <w:r w:rsidR="00755EC2" w:rsidRPr="009E6044">
        <w:rPr>
          <w:rFonts w:asciiTheme="minorHAnsi" w:hAnsiTheme="minorHAnsi" w:cstheme="minorHAnsi"/>
        </w:rPr>
        <w:t>;</w:t>
      </w:r>
    </w:p>
    <w:p w:rsidR="00755EC2" w:rsidRPr="009E6044" w:rsidRDefault="009E6044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9E6044">
        <w:rPr>
          <w:rFonts w:asciiTheme="minorHAnsi" w:hAnsiTheme="minorHAnsi" w:cstheme="minorHAnsi"/>
        </w:rPr>
        <w:t>Check files and Portal update</w:t>
      </w:r>
      <w:r w:rsidR="00755EC2" w:rsidRPr="009E6044">
        <w:rPr>
          <w:rFonts w:asciiTheme="minorHAnsi" w:hAnsiTheme="minorHAnsi" w:cstheme="minorHAnsi"/>
        </w:rPr>
        <w:t xml:space="preserve">: </w:t>
      </w:r>
      <w:r w:rsidRPr="009E6044">
        <w:rPr>
          <w:rFonts w:asciiTheme="minorHAnsi" w:hAnsiTheme="minorHAnsi" w:cstheme="minorHAnsi"/>
        </w:rPr>
        <w:t xml:space="preserve">Check the SAP return files and update </w:t>
      </w:r>
      <w:r>
        <w:rPr>
          <w:rFonts w:asciiTheme="minorHAnsi" w:hAnsiTheme="minorHAnsi" w:cstheme="minorHAnsi"/>
        </w:rPr>
        <w:t>the non-updated items in the Poral</w:t>
      </w:r>
      <w:r w:rsidR="00755EC2" w:rsidRPr="009E6044">
        <w:rPr>
          <w:rFonts w:asciiTheme="minorHAnsi" w:hAnsiTheme="minorHAnsi" w:cstheme="minorHAnsi"/>
        </w:rPr>
        <w:t>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09ACB40A" wp14:editId="418398FB">
            <wp:extent cx="5996500" cy="3581400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4383" cy="35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7: Tela de Acompanhamento de Pedido.</w:t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Configuração de Integração de Pedido</w:t>
      </w:r>
      <w:r w:rsidR="001D4138">
        <w:rPr>
          <w:rFonts w:asciiTheme="minorHAnsi" w:hAnsiTheme="minorHAnsi" w:cstheme="minorHAnsi"/>
          <w:b/>
          <w:lang w:val="pt-BR"/>
        </w:rPr>
        <w:t xml:space="preserve"> Screen</w:t>
      </w:r>
    </w:p>
    <w:p w:rsidR="00755EC2" w:rsidRPr="001D4138" w:rsidRDefault="001D4138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1D4138">
        <w:rPr>
          <w:rFonts w:asciiTheme="minorHAnsi" w:hAnsiTheme="minorHAnsi" w:cstheme="minorHAnsi"/>
        </w:rPr>
        <w:t>Config the parameters in the requests integration</w:t>
      </w:r>
      <w:r w:rsidR="00755EC2" w:rsidRPr="001D4138">
        <w:rPr>
          <w:rFonts w:asciiTheme="minorHAnsi" w:hAnsiTheme="minorHAnsi" w:cstheme="minorHAnsi"/>
        </w:rPr>
        <w:t>;</w:t>
      </w:r>
    </w:p>
    <w:p w:rsidR="00755EC2" w:rsidRPr="00520517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520517">
        <w:rPr>
          <w:rFonts w:asciiTheme="minorHAnsi" w:hAnsiTheme="minorHAnsi" w:cstheme="minorHAnsi"/>
        </w:rPr>
        <w:t xml:space="preserve">Tempo de Leitura: </w:t>
      </w:r>
      <w:r w:rsidR="00520517" w:rsidRPr="00520517">
        <w:rPr>
          <w:rFonts w:asciiTheme="minorHAnsi" w:hAnsiTheme="minorHAnsi" w:cstheme="minorHAnsi"/>
        </w:rPr>
        <w:t>The time that the application will verify for new files</w:t>
      </w:r>
      <w:r w:rsidRPr="00520517">
        <w:rPr>
          <w:rFonts w:asciiTheme="minorHAnsi" w:hAnsiTheme="minorHAnsi" w:cstheme="minorHAnsi"/>
        </w:rPr>
        <w:t>;</w:t>
      </w:r>
    </w:p>
    <w:p w:rsidR="00755EC2" w:rsidRPr="00520517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520517">
        <w:rPr>
          <w:rFonts w:asciiTheme="minorHAnsi" w:hAnsiTheme="minorHAnsi" w:cstheme="minorHAnsi"/>
        </w:rPr>
        <w:t xml:space="preserve">Pasta Integração Envio: </w:t>
      </w:r>
      <w:r w:rsidR="00520517" w:rsidRPr="00520517">
        <w:rPr>
          <w:rFonts w:asciiTheme="minorHAnsi" w:hAnsiTheme="minorHAnsi" w:cstheme="minorHAnsi"/>
        </w:rPr>
        <w:t xml:space="preserve">Directory where the system saves the order </w:t>
      </w:r>
      <w:r w:rsidR="00520517">
        <w:rPr>
          <w:rFonts w:asciiTheme="minorHAnsi" w:hAnsiTheme="minorHAnsi" w:cstheme="minorHAnsi"/>
        </w:rPr>
        <w:t>delivery file</w:t>
      </w:r>
      <w:r w:rsidRPr="00520517">
        <w:rPr>
          <w:rFonts w:asciiTheme="minorHAnsi" w:hAnsiTheme="minorHAnsi" w:cstheme="minorHAnsi"/>
        </w:rPr>
        <w:t>;</w:t>
      </w:r>
    </w:p>
    <w:p w:rsidR="00755EC2" w:rsidRPr="00520517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520517">
        <w:rPr>
          <w:rFonts w:asciiTheme="minorHAnsi" w:hAnsiTheme="minorHAnsi" w:cstheme="minorHAnsi"/>
        </w:rPr>
        <w:t xml:space="preserve">Pasta Integração Retorno: </w:t>
      </w:r>
      <w:r w:rsidR="00520517" w:rsidRPr="00520517">
        <w:rPr>
          <w:rFonts w:asciiTheme="minorHAnsi" w:hAnsiTheme="minorHAnsi" w:cstheme="minorHAnsi"/>
        </w:rPr>
        <w:t>Directory where the application reads the files</w:t>
      </w:r>
      <w:r w:rsidR="00520517">
        <w:rPr>
          <w:rFonts w:asciiTheme="minorHAnsi" w:hAnsiTheme="minorHAnsi" w:cstheme="minorHAnsi"/>
        </w:rPr>
        <w:t xml:space="preserve"> for the integration with de Portal Nutrace and FeedSystem</w:t>
      </w:r>
      <w:bookmarkStart w:id="0" w:name="_GoBack"/>
      <w:bookmarkEnd w:id="0"/>
      <w:r w:rsidRPr="00520517">
        <w:rPr>
          <w:rFonts w:asciiTheme="minorHAnsi" w:hAnsiTheme="minorHAnsi" w:cstheme="minorHAnsi"/>
        </w:rPr>
        <w:t>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090BB9C" wp14:editId="7B7A351F">
            <wp:extent cx="5400040" cy="1606436"/>
            <wp:effectExtent l="0" t="0" r="0" b="0"/>
            <wp:docPr id="10" name="Imagem 10" descr="cid:image001.png@01D21AFB.5260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D21AFB.52609320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8: Tela de Configuração de Pedido.</w:t>
      </w: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cstheme="minorHAnsi"/>
          <w:b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Tela de Configuração de Integração de Fornecedor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Configura os parâmetros de Integração de cadastro de Fornecedor;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Tempo de Leitura: Tempo em que a aplicação verifica se tem arquivo de retorno;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Pasta Integração Envio: Diretório onde o sistema salva o arquivo de remessa de Fornecedor;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Pasta Integração Retorno: Diretório onde o lê os arquivos de retorno do SAP para integração com o portal Nutrace;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1A54E45E" wp14:editId="45C9B899">
            <wp:extent cx="5400040" cy="1596665"/>
            <wp:effectExtent l="0" t="0" r="0" b="3810"/>
            <wp:docPr id="13" name="Imagem 13" descr="cid:image002.png@01D21AFB.5260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21AFB.52609320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9: Tela de Configuração de Fornecedor.</w:t>
      </w:r>
    </w:p>
    <w:p w:rsidR="00755EC2" w:rsidRPr="002537DB" w:rsidRDefault="00755EC2" w:rsidP="00755EC2">
      <w:pPr>
        <w:ind w:left="708"/>
        <w:rPr>
          <w:rFonts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Tela de Configuração de Integração cotação de Dólar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Configura os parâmetros de leitura de valores de cotação de dólar.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processo não está em uso, pois é feito pelo Servidor Integração Nutrace como descrito abaixo.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Tempo de Leitura: Tempo em que a aplicação verifica se tem arquivo de retorno;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Pasta Integração: Diretório onde o lê os arquivos de valores de cotação de dólar;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66BBA63D" wp14:editId="47E55823">
            <wp:extent cx="5400040" cy="1377941"/>
            <wp:effectExtent l="0" t="0" r="0" b="0"/>
            <wp:docPr id="14" name="Imagem 14" descr="cid:image003.png@01D21AFB.5260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3.png@01D21AFB.52609320"/>
                    <pic:cNvPicPr>
                      <a:picLocks noChangeAspect="1" noChangeArrowheads="1"/>
                    </pic:cNvPicPr>
                  </pic:nvPicPr>
                  <pic:blipFill>
                    <a:blip r:embed="rId36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10: Tela de Configuração de Cotação de Dólar.</w:t>
      </w: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10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Tela de Configuração de Leitura de Arquivo de Fornecedor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Configura os parâmetros de leitura de arquivo de importação de cadastro de fornecedor em massa;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Tempo de Leitura: Tempo em que a aplicação verifica se tem arquivo;</w:t>
      </w:r>
    </w:p>
    <w:p w:rsidR="00755EC2" w:rsidRPr="002537DB" w:rsidRDefault="00755EC2" w:rsidP="00483C56">
      <w:pPr>
        <w:pStyle w:val="ListParagraph"/>
        <w:numPr>
          <w:ilvl w:val="1"/>
          <w:numId w:val="10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Pasta Integração Retorno: Diretório onde o lê os arquivos de importação de cadastro de fornecedor em massa do SAP para integração com o portal Nutrace;</w:t>
      </w:r>
    </w:p>
    <w:p w:rsidR="00755EC2" w:rsidRPr="00C84D80" w:rsidRDefault="00755EC2" w:rsidP="00755EC2">
      <w:pPr>
        <w:ind w:left="708"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  <w:noProof/>
        </w:rPr>
        <w:drawing>
          <wp:inline distT="0" distB="0" distL="0" distR="0" wp14:anchorId="447318B9" wp14:editId="0E883B2A">
            <wp:extent cx="5400040" cy="1385985"/>
            <wp:effectExtent l="0" t="0" r="0" b="5080"/>
            <wp:docPr id="15" name="Imagem 15" descr="cid:image004.png@01D21AFB.5260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4.png@01D21AFB.52609320"/>
                    <pic:cNvPicPr>
                      <a:picLocks noChangeAspect="1" noChangeArrowheads="1"/>
                    </pic:cNvPicPr>
                  </pic:nvPicPr>
                  <pic:blipFill>
                    <a:blip r:embed="rId38" r:link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Tela 11: Tela de Configuração de Leitura de arquivo de fornecedor.</w:t>
      </w:r>
    </w:p>
    <w:p w:rsidR="00755EC2" w:rsidRPr="002537DB" w:rsidRDefault="00755EC2" w:rsidP="00755EC2">
      <w:pPr>
        <w:ind w:firstLine="708"/>
        <w:rPr>
          <w:rFonts w:cstheme="minorHAnsi"/>
          <w:b/>
          <w:lang w:val="pt-BR"/>
        </w:rPr>
      </w:pPr>
    </w:p>
    <w:p w:rsidR="00755EC2" w:rsidRPr="002537DB" w:rsidRDefault="00755EC2" w:rsidP="00755EC2">
      <w:pPr>
        <w:ind w:firstLine="708"/>
        <w:rPr>
          <w:rFonts w:cstheme="minorHAnsi"/>
          <w:b/>
          <w:lang w:val="pt-BR"/>
        </w:rPr>
      </w:pPr>
    </w:p>
    <w:p w:rsidR="00755EC2" w:rsidRPr="002537DB" w:rsidRDefault="00755EC2" w:rsidP="00755EC2">
      <w:pPr>
        <w:rPr>
          <w:rFonts w:asciiTheme="minorHAnsi" w:hAnsiTheme="minorHAnsi" w:cstheme="minorHAnsi"/>
          <w:b/>
          <w:sz w:val="28"/>
          <w:szCs w:val="28"/>
          <w:lang w:val="pt-BR"/>
        </w:rPr>
      </w:pPr>
      <w:r w:rsidRPr="002537DB">
        <w:rPr>
          <w:rFonts w:asciiTheme="minorHAnsi" w:hAnsiTheme="minorHAnsi" w:cstheme="minorHAnsi"/>
          <w:b/>
          <w:sz w:val="28"/>
          <w:szCs w:val="28"/>
          <w:lang w:val="pt-BR"/>
        </w:rPr>
        <w:t>Processos em Background na Aplicação Integração Nutrace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 xml:space="preserve">Processos realizados pela Aplicação Nutrace em </w:t>
      </w:r>
      <w:r w:rsidRPr="002537DB">
        <w:rPr>
          <w:rFonts w:asciiTheme="minorHAnsi" w:hAnsiTheme="minorHAnsi" w:cstheme="minorHAnsi"/>
          <w:i/>
          <w:lang w:val="pt-BR"/>
        </w:rPr>
        <w:t>Background</w:t>
      </w:r>
      <w:r w:rsidRPr="002537DB">
        <w:rPr>
          <w:rFonts w:asciiTheme="minorHAnsi" w:hAnsiTheme="minorHAnsi" w:cstheme="minorHAnsi"/>
          <w:lang w:val="pt-BR"/>
        </w:rPr>
        <w:t xml:space="preserve"> para realizar a integração com portal Nutrace e o </w:t>
      </w:r>
      <w:r w:rsidRPr="002537DB">
        <w:rPr>
          <w:rFonts w:asciiTheme="minorHAnsi" w:hAnsiTheme="minorHAnsi" w:cstheme="minorHAnsi"/>
          <w:i/>
          <w:lang w:val="pt-BR"/>
        </w:rPr>
        <w:t>FeedSystem</w:t>
      </w:r>
      <w:r w:rsidRPr="002537DB">
        <w:rPr>
          <w:rFonts w:asciiTheme="minorHAnsi" w:hAnsiTheme="minorHAnsi" w:cstheme="minorHAnsi"/>
          <w:lang w:val="pt-BR"/>
        </w:rPr>
        <w:t xml:space="preserve"> Estoque;</w:t>
      </w:r>
    </w:p>
    <w:p w:rsidR="00755EC2" w:rsidRPr="00C84D80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</w:rPr>
      </w:pPr>
      <w:r w:rsidRPr="00C84D80">
        <w:rPr>
          <w:rFonts w:asciiTheme="minorHAnsi" w:hAnsiTheme="minorHAnsi" w:cstheme="minorHAnsi"/>
        </w:rPr>
        <w:t>Processos: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Ler arquivo de Retorno de Pedido do SAP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 xml:space="preserve">O sistema verifica de tempo em tempo de acordo com as configurações de parâmetros um diretório pré-definido os arquivos de retorno de pedido e atualiza o portal Nutrace e </w:t>
      </w:r>
      <w:r w:rsidRPr="002537DB">
        <w:rPr>
          <w:rFonts w:asciiTheme="minorHAnsi" w:hAnsiTheme="minorHAnsi" w:cstheme="minorHAnsi"/>
          <w:lang w:val="pt-BR"/>
        </w:rPr>
        <w:lastRenderedPageBreak/>
        <w:t>realiza entrada no estoque caso o arquivo de retorno esteja com status de criado no SAP.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aconteça algum erro no arquivo ou na integração, o arquivo é movido para a pasta de retorno e a subpasta ARQUIVOS_COM_ERRO.  É gerado um arquivo de log de erro com os dados do arquivo o motivo do erro e a data.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 integração esteja correta o arquivo é movido para a pasta de retorno e a subpasta ARQUIVOS_LIDOS.</w:t>
      </w:r>
    </w:p>
    <w:p w:rsidR="00755EC2" w:rsidRPr="002537DB" w:rsidRDefault="00755EC2" w:rsidP="00755EC2">
      <w:pPr>
        <w:pStyle w:val="ListParagraph"/>
        <w:ind w:left="1440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Ler arquivo de Retorno de Cadastro de Fornecedor do SAP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sistema verifica de tempo em tempo de acordo com as configurações de parâmetros um diretório pré-definido os arquivos de retorno de fornecedor e atualiza o portal Nutrace.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aconteça algum erro no arquivo ou na integração, o arquivo é movido para a pasta de retorno e a subpasta ARQUIVOS_COM_ERRO.  É gerado um arquivo de log de erro com os dados do arquivo o motivo do erro e a data.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 integração esteja correta o arquivo é movido para a pasta de retorno e a subpasta ARQUIVOS_LIDOS.</w:t>
      </w: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Ler arquivo de Retorno de Cadastro de Fornecedor em Massa do SAP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sistema verifica de tempo em tempo de acordo com as configurações de parâmetros um diretório pré-definido os arquivos de cadastro de fornecedor em massa e atualiza o portal Nutrace.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aconteça algum erro no arquivo ou na integração, o arquivo é movido para a pasta de retorno e a subpasta ARQUIVOS_COM_ERRO.  É gerado um arquivo de log de erro com os dados do arquivo o motivo do erro e a data.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 integração esteja correta o arquivo é movido para a pasta de retorno e a subpasta ARQUIVOS_LIDOS.</w:t>
      </w: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b/>
          <w:lang w:val="pt-BR"/>
        </w:rPr>
      </w:pPr>
      <w:r w:rsidRPr="002537DB">
        <w:rPr>
          <w:rFonts w:asciiTheme="minorHAnsi" w:hAnsiTheme="minorHAnsi" w:cstheme="minorHAnsi"/>
          <w:b/>
          <w:lang w:val="pt-BR"/>
        </w:rPr>
        <w:t>Ler arquivo de cotação diária de Dólar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O sistema verifica de tempo em tempo de acordo com as configurações de parâmetros um diretório pré-definido os arquivos de cotação diária de dólar e atualiza o portal Nutrace.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aconteça algum erro no arquivo ou na integração, o arquivo é movido para a pasta de retorno e a subpasta ARQUIVOS_COM_ERRO.  É gerado um arquivo de log de erro com os dados do arquivo o motivo do erro e a data.</w:t>
      </w:r>
    </w:p>
    <w:p w:rsidR="00755EC2" w:rsidRPr="002537DB" w:rsidRDefault="00755EC2" w:rsidP="00483C56">
      <w:pPr>
        <w:pStyle w:val="ListParagraph"/>
        <w:numPr>
          <w:ilvl w:val="1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Caso a integração esteja correta o arquivo é movido para a pasta de retorno e a subpasta ARQUIVOS_LIDOS.</w:t>
      </w: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755EC2" w:rsidRPr="002537DB" w:rsidRDefault="00755EC2" w:rsidP="00755EC2">
      <w:pPr>
        <w:pStyle w:val="ListParagraph"/>
        <w:rPr>
          <w:rFonts w:asciiTheme="minorHAnsi" w:hAnsiTheme="minorHAnsi" w:cstheme="minorHAnsi"/>
          <w:b/>
          <w:lang w:val="pt-BR"/>
        </w:rPr>
      </w:pPr>
    </w:p>
    <w:p w:rsidR="00DA7B2C" w:rsidRDefault="00755EC2" w:rsidP="00755EC2">
      <w:pPr>
        <w:rPr>
          <w:rFonts w:asciiTheme="minorHAnsi" w:hAnsiTheme="minorHAnsi" w:cstheme="minorHAnsi"/>
          <w:b/>
          <w:sz w:val="28"/>
          <w:szCs w:val="28"/>
        </w:rPr>
      </w:pPr>
      <w:r w:rsidRPr="00CA004A">
        <w:rPr>
          <w:rFonts w:asciiTheme="minorHAnsi" w:hAnsiTheme="minorHAnsi" w:cstheme="minorHAnsi"/>
          <w:b/>
          <w:sz w:val="28"/>
          <w:szCs w:val="28"/>
        </w:rPr>
        <w:t>Integração Nutrace Serviço</w:t>
      </w:r>
    </w:p>
    <w:p w:rsidR="00DA7B2C" w:rsidRPr="00DA7B2C" w:rsidRDefault="00DA7B2C" w:rsidP="00755EC2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Serviço Instalado no Servidor para atualização dos valores da cotação do dólar diariamente;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Comunicação com o Portal Nutrace via web porta 80, 8080;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Ler um arquivo .csv em um diretório da rede pré-definido nos parâmetros de inicialização;</w:t>
      </w:r>
    </w:p>
    <w:p w:rsidR="00755EC2" w:rsidRPr="002537DB" w:rsidRDefault="00755EC2" w:rsidP="00483C56">
      <w:pPr>
        <w:pStyle w:val="ListParagraph"/>
        <w:numPr>
          <w:ilvl w:val="0"/>
          <w:numId w:val="9"/>
        </w:numPr>
        <w:spacing w:after="160" w:line="259" w:lineRule="auto"/>
        <w:contextualSpacing/>
        <w:rPr>
          <w:rFonts w:asciiTheme="minorHAnsi" w:hAnsiTheme="minorHAnsi" w:cstheme="minorHAnsi"/>
          <w:lang w:val="pt-BR"/>
        </w:rPr>
      </w:pPr>
      <w:r w:rsidRPr="002537DB">
        <w:rPr>
          <w:rFonts w:asciiTheme="minorHAnsi" w:hAnsiTheme="minorHAnsi" w:cstheme="minorHAnsi"/>
          <w:lang w:val="pt-BR"/>
        </w:rPr>
        <w:t>Realiza a verificação do arquivo a cada 1 hora ou tempo pré-definido nos parâmetros;</w:t>
      </w:r>
    </w:p>
    <w:p w:rsidR="00755EC2" w:rsidRPr="002537DB" w:rsidRDefault="00755EC2" w:rsidP="00755EC2">
      <w:pPr>
        <w:ind w:firstLine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ind w:left="708"/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rPr>
          <w:rFonts w:asciiTheme="minorHAnsi" w:hAnsiTheme="minorHAnsi" w:cstheme="minorHAnsi"/>
          <w:lang w:val="pt-BR"/>
        </w:rPr>
      </w:pPr>
    </w:p>
    <w:p w:rsidR="00755EC2" w:rsidRPr="002537DB" w:rsidRDefault="00755EC2" w:rsidP="00755EC2">
      <w:pPr>
        <w:rPr>
          <w:rFonts w:asciiTheme="minorHAnsi" w:hAnsiTheme="minorHAnsi" w:cstheme="minorHAnsi"/>
          <w:lang w:val="pt-BR"/>
        </w:rPr>
      </w:pPr>
    </w:p>
    <w:p w:rsidR="00755EC2" w:rsidRPr="002537DB" w:rsidRDefault="00755EC2" w:rsidP="005E6C06">
      <w:pPr>
        <w:ind w:left="619"/>
        <w:rPr>
          <w:lang w:val="pt-BR"/>
        </w:rPr>
      </w:pPr>
    </w:p>
    <w:sectPr w:rsidR="00755EC2" w:rsidRPr="002537DB" w:rsidSect="00E414BE">
      <w:headerReference w:type="default" r:id="rId40"/>
      <w:footerReference w:type="default" r:id="rId41"/>
      <w:type w:val="continuous"/>
      <w:pgSz w:w="12240" w:h="15840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450" w:rsidRDefault="00DE1450">
      <w:r>
        <w:separator/>
      </w:r>
    </w:p>
  </w:endnote>
  <w:endnote w:type="continuationSeparator" w:id="0">
    <w:p w:rsidR="00DE1450" w:rsidRDefault="00DE1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4BE" w:rsidRDefault="00E414BE" w:rsidP="00206204">
    <w:pPr>
      <w:pStyle w:val="Footer"/>
      <w:pBdr>
        <w:top w:val="single" w:sz="4" w:space="1" w:color="auto"/>
      </w:pBdr>
    </w:pPr>
  </w:p>
  <w:p w:rsidR="00E414BE" w:rsidRDefault="00E414BE" w:rsidP="00206204">
    <w:pPr>
      <w:pStyle w:val="Footer"/>
      <w:pBdr>
        <w:top w:val="single" w:sz="4" w:space="1" w:color="auto"/>
      </w:pBdr>
    </w:pPr>
    <w:r w:rsidRPr="00BA0AA9">
      <w:rPr>
        <w:sz w:val="16"/>
        <w:szCs w:val="16"/>
      </w:rPr>
      <w:t>Classification: INTERNAL USE ONLY</w:t>
    </w:r>
    <w:r>
      <w:t xml:space="preserve">                                 Satellite System Connectivity Details</w:t>
    </w:r>
    <w:r>
      <w:tab/>
    </w:r>
    <w:r>
      <w:rPr>
        <w:szCs w:val="16"/>
      </w:rPr>
      <w:t xml:space="preserve">Page </w:t>
    </w:r>
    <w:r>
      <w:rPr>
        <w:szCs w:val="16"/>
      </w:rPr>
      <w:fldChar w:fldCharType="begin"/>
    </w:r>
    <w:r>
      <w:rPr>
        <w:szCs w:val="16"/>
      </w:rPr>
      <w:instrText xml:space="preserve"> PAGE  \* MERGEFORMAT </w:instrText>
    </w:r>
    <w:r>
      <w:rPr>
        <w:szCs w:val="16"/>
      </w:rPr>
      <w:fldChar w:fldCharType="separate"/>
    </w:r>
    <w:r w:rsidR="00520517">
      <w:rPr>
        <w:noProof/>
        <w:szCs w:val="16"/>
      </w:rPr>
      <w:t>4</w:t>
    </w:r>
    <w:r>
      <w:rPr>
        <w:szCs w:val="16"/>
      </w:rPr>
      <w:fldChar w:fldCharType="end"/>
    </w:r>
    <w:r>
      <w:rPr>
        <w:szCs w:val="16"/>
      </w:rPr>
      <w:t xml:space="preserve"> of </w:t>
    </w:r>
    <w:r>
      <w:rPr>
        <w:szCs w:val="16"/>
      </w:rPr>
      <w:fldChar w:fldCharType="begin"/>
    </w:r>
    <w:r>
      <w:rPr>
        <w:szCs w:val="16"/>
      </w:rPr>
      <w:instrText xml:space="preserve"> NUMPAGES  \* MERGEFORMAT </w:instrText>
    </w:r>
    <w:r>
      <w:rPr>
        <w:szCs w:val="16"/>
      </w:rPr>
      <w:fldChar w:fldCharType="separate"/>
    </w:r>
    <w:r w:rsidR="00520517">
      <w:rPr>
        <w:noProof/>
        <w:szCs w:val="16"/>
      </w:rPr>
      <w:t>20</w:t>
    </w:r>
    <w:r>
      <w:rPr>
        <w:szCs w:val="16"/>
      </w:rPr>
      <w:fldChar w:fldCharType="end"/>
    </w:r>
  </w:p>
  <w:p w:rsidR="00E414BE" w:rsidRPr="00206204" w:rsidRDefault="00E414BE" w:rsidP="002062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B3" w:rsidRDefault="00AB75B3" w:rsidP="00206204">
    <w:pPr>
      <w:pStyle w:val="Footer"/>
      <w:pBdr>
        <w:top w:val="single" w:sz="4" w:space="1" w:color="auto"/>
      </w:pBdr>
    </w:pPr>
  </w:p>
  <w:p w:rsidR="00AB75B3" w:rsidRDefault="00AB75B3" w:rsidP="00206204">
    <w:pPr>
      <w:pStyle w:val="Footer"/>
      <w:pBdr>
        <w:top w:val="single" w:sz="4" w:space="1" w:color="auto"/>
      </w:pBdr>
    </w:pPr>
    <w:r w:rsidRPr="00BA0AA9">
      <w:rPr>
        <w:sz w:val="16"/>
        <w:szCs w:val="16"/>
      </w:rPr>
      <w:t>Classification: INTERNAL USE ONLY</w:t>
    </w:r>
    <w:r>
      <w:t xml:space="preserve">                                 Satellite System Connectivity Details</w:t>
    </w:r>
    <w:r>
      <w:tab/>
    </w:r>
    <w:r>
      <w:rPr>
        <w:szCs w:val="16"/>
      </w:rPr>
      <w:t xml:space="preserve">Page </w:t>
    </w:r>
    <w:r>
      <w:rPr>
        <w:szCs w:val="16"/>
      </w:rPr>
      <w:fldChar w:fldCharType="begin"/>
    </w:r>
    <w:r>
      <w:rPr>
        <w:szCs w:val="16"/>
      </w:rPr>
      <w:instrText xml:space="preserve"> PAGE  \* MERGEFORMAT </w:instrText>
    </w:r>
    <w:r>
      <w:rPr>
        <w:szCs w:val="16"/>
      </w:rPr>
      <w:fldChar w:fldCharType="separate"/>
    </w:r>
    <w:r w:rsidR="00520517">
      <w:rPr>
        <w:noProof/>
        <w:szCs w:val="16"/>
      </w:rPr>
      <w:t>20</w:t>
    </w:r>
    <w:r>
      <w:rPr>
        <w:szCs w:val="16"/>
      </w:rPr>
      <w:fldChar w:fldCharType="end"/>
    </w:r>
    <w:r>
      <w:rPr>
        <w:szCs w:val="16"/>
      </w:rPr>
      <w:t xml:space="preserve"> of </w:t>
    </w:r>
    <w:r>
      <w:rPr>
        <w:szCs w:val="16"/>
      </w:rPr>
      <w:fldChar w:fldCharType="begin"/>
    </w:r>
    <w:r>
      <w:rPr>
        <w:szCs w:val="16"/>
      </w:rPr>
      <w:instrText xml:space="preserve"> NUMPAGES  \* MERGEFORMAT </w:instrText>
    </w:r>
    <w:r>
      <w:rPr>
        <w:szCs w:val="16"/>
      </w:rPr>
      <w:fldChar w:fldCharType="separate"/>
    </w:r>
    <w:r w:rsidR="00520517">
      <w:rPr>
        <w:noProof/>
        <w:szCs w:val="16"/>
      </w:rPr>
      <w:t>20</w:t>
    </w:r>
    <w:r>
      <w:rPr>
        <w:szCs w:val="16"/>
      </w:rPr>
      <w:fldChar w:fldCharType="end"/>
    </w:r>
  </w:p>
  <w:p w:rsidR="00AB75B3" w:rsidRPr="00206204" w:rsidRDefault="00AB75B3" w:rsidP="002062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450" w:rsidRDefault="00DE1450">
      <w:r>
        <w:separator/>
      </w:r>
    </w:p>
  </w:footnote>
  <w:footnote w:type="continuationSeparator" w:id="0">
    <w:p w:rsidR="00DE1450" w:rsidRDefault="00DE1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4BE" w:rsidRDefault="00E414BE" w:rsidP="000065E6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>
          <wp:extent cx="1117600" cy="309245"/>
          <wp:effectExtent l="0" t="0" r="6350" b="0"/>
          <wp:docPr id="3" name="Picture 3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Ar5P.gif (7768 byte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B3" w:rsidRDefault="00AB75B3" w:rsidP="000065E6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>
          <wp:extent cx="1117600" cy="309245"/>
          <wp:effectExtent l="0" t="0" r="6350" b="0"/>
          <wp:docPr id="1" name="Picture 1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Ar5P.gif (7768 byte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7335"/>
    <w:multiLevelType w:val="hybridMultilevel"/>
    <w:tmpl w:val="6268BAA8"/>
    <w:lvl w:ilvl="0" w:tplc="323A62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" w15:restartNumberingAfterBreak="1">
    <w:nsid w:val="2BC72B47"/>
    <w:multiLevelType w:val="hybridMultilevel"/>
    <w:tmpl w:val="4330D886"/>
    <w:lvl w:ilvl="0" w:tplc="04090011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cs="Times New Roman" w:hint="default"/>
      </w:rPr>
    </w:lvl>
  </w:abstractNum>
  <w:abstractNum w:abstractNumId="3" w15:restartNumberingAfterBreak="1">
    <w:nsid w:val="2E2E4AAD"/>
    <w:multiLevelType w:val="multilevel"/>
    <w:tmpl w:val="593CEA0A"/>
    <w:lvl w:ilvl="0">
      <w:start w:val="1"/>
      <w:numFmt w:val="decimal"/>
      <w:pStyle w:val="Heading1"/>
      <w:lvlText w:val="%1"/>
      <w:lvlJc w:val="left"/>
      <w:pPr>
        <w:tabs>
          <w:tab w:val="num" w:pos="619"/>
        </w:tabs>
        <w:ind w:left="619" w:hanging="432"/>
      </w:pPr>
      <w:rPr>
        <w:rFonts w:ascii="Arial" w:hAnsi="Arial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71"/>
        </w:tabs>
        <w:ind w:left="-7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3"/>
        </w:tabs>
        <w:ind w:left="7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7"/>
        </w:tabs>
        <w:ind w:left="21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1"/>
        </w:tabs>
        <w:ind w:left="36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5"/>
        </w:tabs>
        <w:ind w:left="5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9"/>
        </w:tabs>
        <w:ind w:left="649" w:hanging="1584"/>
      </w:pPr>
      <w:rPr>
        <w:rFonts w:hint="default"/>
      </w:rPr>
    </w:lvl>
  </w:abstractNum>
  <w:abstractNum w:abstractNumId="4" w15:restartNumberingAfterBreak="1">
    <w:nsid w:val="387405BF"/>
    <w:multiLevelType w:val="hybridMultilevel"/>
    <w:tmpl w:val="5A50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03DA4"/>
    <w:multiLevelType w:val="hybridMultilevel"/>
    <w:tmpl w:val="0C1E4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487D370A"/>
    <w:multiLevelType w:val="hybridMultilevel"/>
    <w:tmpl w:val="5E984500"/>
    <w:lvl w:ilvl="0" w:tplc="FFFFFFFF">
      <w:start w:val="1"/>
      <w:numFmt w:val="bullet"/>
      <w:pStyle w:val="bulli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4CA171F0"/>
    <w:multiLevelType w:val="hybridMultilevel"/>
    <w:tmpl w:val="C696D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65A1630"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138EA"/>
    <w:multiLevelType w:val="hybridMultilevel"/>
    <w:tmpl w:val="54500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10232"/>
    <w:multiLevelType w:val="hybridMultilevel"/>
    <w:tmpl w:val="E5F6C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551B2AEF"/>
    <w:multiLevelType w:val="hybridMultilevel"/>
    <w:tmpl w:val="A864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B6649"/>
    <w:multiLevelType w:val="hybridMultilevel"/>
    <w:tmpl w:val="B91E61B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6C8B560D"/>
    <w:multiLevelType w:val="hybridMultilevel"/>
    <w:tmpl w:val="604EE7A8"/>
    <w:lvl w:ilvl="0" w:tplc="17C8A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521434">
      <w:start w:val="1"/>
      <w:numFmt w:val="lowerLetter"/>
      <w:lvlText w:val="%2."/>
      <w:lvlJc w:val="left"/>
      <w:pPr>
        <w:ind w:left="1236" w:hanging="38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 w15:restartNumberingAfterBreak="1">
    <w:nsid w:val="6FE61A6F"/>
    <w:multiLevelType w:val="hybridMultilevel"/>
    <w:tmpl w:val="E38E7C18"/>
    <w:name w:val="ListBullet"/>
    <w:lvl w:ilvl="0" w:tplc="FFFFFFFF">
      <w:start w:val="1"/>
      <w:numFmt w:val="bullet"/>
      <w:pStyle w:val="tablebullet3"/>
      <w:lvlText w:val=""/>
      <w:lvlJc w:val="left"/>
      <w:pPr>
        <w:tabs>
          <w:tab w:val="num" w:pos="792"/>
        </w:tabs>
        <w:ind w:left="792" w:hanging="288"/>
      </w:pPr>
      <w:rPr>
        <w:rFonts w:ascii="Symbol" w:hAnsi="Symbol" w:hint="default"/>
        <w:b w:val="0"/>
        <w:i w:val="0"/>
        <w:color w:val="007CC3"/>
        <w:sz w:val="16"/>
        <w:szCs w:val="16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D8A6F6F"/>
    <w:multiLevelType w:val="hybridMultilevel"/>
    <w:tmpl w:val="10AAA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3"/>
  </w:num>
  <w:num w:numId="5">
    <w:abstractNumId w:val="1"/>
  </w:num>
  <w:num w:numId="6">
    <w:abstractNumId w:val="7"/>
  </w:num>
  <w:num w:numId="7">
    <w:abstractNumId w:val="10"/>
  </w:num>
  <w:num w:numId="8">
    <w:abstractNumId w:val="4"/>
  </w:num>
  <w:num w:numId="9">
    <w:abstractNumId w:val="9"/>
  </w:num>
  <w:num w:numId="10">
    <w:abstractNumId w:val="14"/>
  </w:num>
  <w:num w:numId="11">
    <w:abstractNumId w:val="8"/>
  </w:num>
  <w:num w:numId="12">
    <w:abstractNumId w:val="5"/>
  </w:num>
  <w:num w:numId="13">
    <w:abstractNumId w:val="0"/>
  </w:num>
  <w:num w:numId="14">
    <w:abstractNumId w:val="3"/>
  </w:num>
  <w:num w:numId="15">
    <w:abstractNumId w:val="12"/>
  </w:num>
  <w:num w:numId="16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87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66"/>
    <w:rsid w:val="00001705"/>
    <w:rsid w:val="00001744"/>
    <w:rsid w:val="000060FA"/>
    <w:rsid w:val="000065E6"/>
    <w:rsid w:val="00006BC6"/>
    <w:rsid w:val="0001407D"/>
    <w:rsid w:val="0001410E"/>
    <w:rsid w:val="00015D3F"/>
    <w:rsid w:val="0001775B"/>
    <w:rsid w:val="00021F07"/>
    <w:rsid w:val="00022B2E"/>
    <w:rsid w:val="00023059"/>
    <w:rsid w:val="00023EF5"/>
    <w:rsid w:val="000240CE"/>
    <w:rsid w:val="0002546E"/>
    <w:rsid w:val="00027213"/>
    <w:rsid w:val="00027B6D"/>
    <w:rsid w:val="00027F61"/>
    <w:rsid w:val="00030171"/>
    <w:rsid w:val="00032862"/>
    <w:rsid w:val="00033B6D"/>
    <w:rsid w:val="00040989"/>
    <w:rsid w:val="00041630"/>
    <w:rsid w:val="00041CB8"/>
    <w:rsid w:val="000423CD"/>
    <w:rsid w:val="00043745"/>
    <w:rsid w:val="0004548E"/>
    <w:rsid w:val="000455DE"/>
    <w:rsid w:val="00046A94"/>
    <w:rsid w:val="00047413"/>
    <w:rsid w:val="00050C92"/>
    <w:rsid w:val="0005384E"/>
    <w:rsid w:val="000541B6"/>
    <w:rsid w:val="0005573A"/>
    <w:rsid w:val="000577F3"/>
    <w:rsid w:val="00060B3B"/>
    <w:rsid w:val="0006150F"/>
    <w:rsid w:val="00061AAD"/>
    <w:rsid w:val="00062A16"/>
    <w:rsid w:val="00062EE6"/>
    <w:rsid w:val="00065066"/>
    <w:rsid w:val="00070F49"/>
    <w:rsid w:val="00075D02"/>
    <w:rsid w:val="00076E30"/>
    <w:rsid w:val="0008230B"/>
    <w:rsid w:val="00083768"/>
    <w:rsid w:val="0008422E"/>
    <w:rsid w:val="00087CD1"/>
    <w:rsid w:val="00093EB4"/>
    <w:rsid w:val="00097EAB"/>
    <w:rsid w:val="000A0EE3"/>
    <w:rsid w:val="000A1049"/>
    <w:rsid w:val="000A2BB8"/>
    <w:rsid w:val="000A3402"/>
    <w:rsid w:val="000A34FE"/>
    <w:rsid w:val="000B0830"/>
    <w:rsid w:val="000B1AC3"/>
    <w:rsid w:val="000C03BA"/>
    <w:rsid w:val="000C766B"/>
    <w:rsid w:val="000C77F2"/>
    <w:rsid w:val="000D1F26"/>
    <w:rsid w:val="000D27B2"/>
    <w:rsid w:val="000D4F79"/>
    <w:rsid w:val="000E2AC0"/>
    <w:rsid w:val="000E3070"/>
    <w:rsid w:val="000F0595"/>
    <w:rsid w:val="000F115B"/>
    <w:rsid w:val="000F15CC"/>
    <w:rsid w:val="000F1880"/>
    <w:rsid w:val="000F2DA0"/>
    <w:rsid w:val="000F3965"/>
    <w:rsid w:val="000F5D30"/>
    <w:rsid w:val="000F6C2D"/>
    <w:rsid w:val="00100CB7"/>
    <w:rsid w:val="001013AD"/>
    <w:rsid w:val="00102DE1"/>
    <w:rsid w:val="00104771"/>
    <w:rsid w:val="0010512E"/>
    <w:rsid w:val="0010730E"/>
    <w:rsid w:val="0011013E"/>
    <w:rsid w:val="001109CD"/>
    <w:rsid w:val="00112BE5"/>
    <w:rsid w:val="0011318F"/>
    <w:rsid w:val="001131D7"/>
    <w:rsid w:val="00115274"/>
    <w:rsid w:val="00116BDA"/>
    <w:rsid w:val="00122182"/>
    <w:rsid w:val="001229AB"/>
    <w:rsid w:val="001230CF"/>
    <w:rsid w:val="0012590D"/>
    <w:rsid w:val="00125E3E"/>
    <w:rsid w:val="00126F3E"/>
    <w:rsid w:val="0013159C"/>
    <w:rsid w:val="00131753"/>
    <w:rsid w:val="00136D96"/>
    <w:rsid w:val="00141EF3"/>
    <w:rsid w:val="0014375C"/>
    <w:rsid w:val="00144A3D"/>
    <w:rsid w:val="00147D40"/>
    <w:rsid w:val="001542C1"/>
    <w:rsid w:val="001550F1"/>
    <w:rsid w:val="00161472"/>
    <w:rsid w:val="0016165F"/>
    <w:rsid w:val="001618F7"/>
    <w:rsid w:val="00164331"/>
    <w:rsid w:val="0017265B"/>
    <w:rsid w:val="0017284C"/>
    <w:rsid w:val="00175372"/>
    <w:rsid w:val="00181B4D"/>
    <w:rsid w:val="001820C5"/>
    <w:rsid w:val="0018355A"/>
    <w:rsid w:val="0018362F"/>
    <w:rsid w:val="00185657"/>
    <w:rsid w:val="001864B6"/>
    <w:rsid w:val="00190A93"/>
    <w:rsid w:val="001911F9"/>
    <w:rsid w:val="00191562"/>
    <w:rsid w:val="00192694"/>
    <w:rsid w:val="00193B38"/>
    <w:rsid w:val="00195E24"/>
    <w:rsid w:val="001A0CBE"/>
    <w:rsid w:val="001A0F7E"/>
    <w:rsid w:val="001A1824"/>
    <w:rsid w:val="001A42FA"/>
    <w:rsid w:val="001A5518"/>
    <w:rsid w:val="001B0F4F"/>
    <w:rsid w:val="001B10A7"/>
    <w:rsid w:val="001B10E4"/>
    <w:rsid w:val="001B195D"/>
    <w:rsid w:val="001B20DD"/>
    <w:rsid w:val="001B257C"/>
    <w:rsid w:val="001B4EB6"/>
    <w:rsid w:val="001B6E19"/>
    <w:rsid w:val="001C2E1D"/>
    <w:rsid w:val="001C5940"/>
    <w:rsid w:val="001C6A5C"/>
    <w:rsid w:val="001D07C7"/>
    <w:rsid w:val="001D13FC"/>
    <w:rsid w:val="001D1987"/>
    <w:rsid w:val="001D4138"/>
    <w:rsid w:val="001D4AF0"/>
    <w:rsid w:val="001D7646"/>
    <w:rsid w:val="001D78B5"/>
    <w:rsid w:val="001E17DE"/>
    <w:rsid w:val="001E1C79"/>
    <w:rsid w:val="001E5FF4"/>
    <w:rsid w:val="001F0173"/>
    <w:rsid w:val="001F192E"/>
    <w:rsid w:val="001F5760"/>
    <w:rsid w:val="00201542"/>
    <w:rsid w:val="00201863"/>
    <w:rsid w:val="00201B61"/>
    <w:rsid w:val="002043DF"/>
    <w:rsid w:val="00206204"/>
    <w:rsid w:val="00206719"/>
    <w:rsid w:val="00206DCA"/>
    <w:rsid w:val="00207FA9"/>
    <w:rsid w:val="00212E1B"/>
    <w:rsid w:val="00214296"/>
    <w:rsid w:val="00222DC3"/>
    <w:rsid w:val="00224E5F"/>
    <w:rsid w:val="00227B08"/>
    <w:rsid w:val="0023479B"/>
    <w:rsid w:val="00237C22"/>
    <w:rsid w:val="00244DFF"/>
    <w:rsid w:val="00245D49"/>
    <w:rsid w:val="002474B6"/>
    <w:rsid w:val="00247DBF"/>
    <w:rsid w:val="002504B4"/>
    <w:rsid w:val="002510A6"/>
    <w:rsid w:val="00252C45"/>
    <w:rsid w:val="00252D84"/>
    <w:rsid w:val="002537DB"/>
    <w:rsid w:val="00253F49"/>
    <w:rsid w:val="002545EC"/>
    <w:rsid w:val="00257541"/>
    <w:rsid w:val="002607E8"/>
    <w:rsid w:val="00260A57"/>
    <w:rsid w:val="00262BEC"/>
    <w:rsid w:val="00262CCD"/>
    <w:rsid w:val="002654B5"/>
    <w:rsid w:val="0026571D"/>
    <w:rsid w:val="0027232D"/>
    <w:rsid w:val="0027262C"/>
    <w:rsid w:val="00275113"/>
    <w:rsid w:val="00281166"/>
    <w:rsid w:val="00281F3B"/>
    <w:rsid w:val="002867B1"/>
    <w:rsid w:val="002925A3"/>
    <w:rsid w:val="00296D7B"/>
    <w:rsid w:val="002A0D63"/>
    <w:rsid w:val="002A1A52"/>
    <w:rsid w:val="002A5329"/>
    <w:rsid w:val="002A5CC0"/>
    <w:rsid w:val="002A70F3"/>
    <w:rsid w:val="002B2F43"/>
    <w:rsid w:val="002B576F"/>
    <w:rsid w:val="002B6128"/>
    <w:rsid w:val="002C302A"/>
    <w:rsid w:val="002C3884"/>
    <w:rsid w:val="002C3CCF"/>
    <w:rsid w:val="002C4941"/>
    <w:rsid w:val="002C4977"/>
    <w:rsid w:val="002C72CE"/>
    <w:rsid w:val="002C79FA"/>
    <w:rsid w:val="002C7C51"/>
    <w:rsid w:val="002D2EC2"/>
    <w:rsid w:val="002D46BF"/>
    <w:rsid w:val="002D559D"/>
    <w:rsid w:val="002E1979"/>
    <w:rsid w:val="002E2C57"/>
    <w:rsid w:val="002E67B2"/>
    <w:rsid w:val="002E7E72"/>
    <w:rsid w:val="002F43E2"/>
    <w:rsid w:val="002F49BA"/>
    <w:rsid w:val="002F5DBA"/>
    <w:rsid w:val="002F6753"/>
    <w:rsid w:val="003052B6"/>
    <w:rsid w:val="003108DB"/>
    <w:rsid w:val="00310A34"/>
    <w:rsid w:val="00317FE4"/>
    <w:rsid w:val="003209DB"/>
    <w:rsid w:val="003220D1"/>
    <w:rsid w:val="003232A8"/>
    <w:rsid w:val="00324150"/>
    <w:rsid w:val="00325375"/>
    <w:rsid w:val="003260B4"/>
    <w:rsid w:val="00327C07"/>
    <w:rsid w:val="003312A2"/>
    <w:rsid w:val="00332361"/>
    <w:rsid w:val="0033296E"/>
    <w:rsid w:val="00333BE6"/>
    <w:rsid w:val="003356AC"/>
    <w:rsid w:val="00335B97"/>
    <w:rsid w:val="0034069D"/>
    <w:rsid w:val="00342D5B"/>
    <w:rsid w:val="00345A02"/>
    <w:rsid w:val="00350DEA"/>
    <w:rsid w:val="00351420"/>
    <w:rsid w:val="0035356B"/>
    <w:rsid w:val="00354BDC"/>
    <w:rsid w:val="00354D66"/>
    <w:rsid w:val="003555C8"/>
    <w:rsid w:val="00356074"/>
    <w:rsid w:val="0036010E"/>
    <w:rsid w:val="003603F8"/>
    <w:rsid w:val="00363E39"/>
    <w:rsid w:val="00364594"/>
    <w:rsid w:val="003705E8"/>
    <w:rsid w:val="00370C00"/>
    <w:rsid w:val="003725F9"/>
    <w:rsid w:val="00372714"/>
    <w:rsid w:val="00373474"/>
    <w:rsid w:val="00373BA3"/>
    <w:rsid w:val="00375C7D"/>
    <w:rsid w:val="00376CD2"/>
    <w:rsid w:val="003777D5"/>
    <w:rsid w:val="0038061C"/>
    <w:rsid w:val="00381850"/>
    <w:rsid w:val="00393713"/>
    <w:rsid w:val="003A1A86"/>
    <w:rsid w:val="003A20BC"/>
    <w:rsid w:val="003A2D91"/>
    <w:rsid w:val="003A3E97"/>
    <w:rsid w:val="003B0BA7"/>
    <w:rsid w:val="003B2AB3"/>
    <w:rsid w:val="003B2BF6"/>
    <w:rsid w:val="003B5490"/>
    <w:rsid w:val="003B62AC"/>
    <w:rsid w:val="003B7576"/>
    <w:rsid w:val="003B7CA3"/>
    <w:rsid w:val="003C714A"/>
    <w:rsid w:val="003C7492"/>
    <w:rsid w:val="003D464A"/>
    <w:rsid w:val="003D61BA"/>
    <w:rsid w:val="003D7A5E"/>
    <w:rsid w:val="003E13ED"/>
    <w:rsid w:val="003E3AE7"/>
    <w:rsid w:val="003E514A"/>
    <w:rsid w:val="003E6230"/>
    <w:rsid w:val="003E7528"/>
    <w:rsid w:val="003F0F9E"/>
    <w:rsid w:val="003F13BF"/>
    <w:rsid w:val="003F3918"/>
    <w:rsid w:val="003F391A"/>
    <w:rsid w:val="003F7DCD"/>
    <w:rsid w:val="00400977"/>
    <w:rsid w:val="00400B0B"/>
    <w:rsid w:val="00400CF2"/>
    <w:rsid w:val="00403154"/>
    <w:rsid w:val="00403935"/>
    <w:rsid w:val="004043AF"/>
    <w:rsid w:val="00405483"/>
    <w:rsid w:val="0040721D"/>
    <w:rsid w:val="00407924"/>
    <w:rsid w:val="0041356F"/>
    <w:rsid w:val="004138A5"/>
    <w:rsid w:val="004138F0"/>
    <w:rsid w:val="00414B1B"/>
    <w:rsid w:val="0041640D"/>
    <w:rsid w:val="00420102"/>
    <w:rsid w:val="00420571"/>
    <w:rsid w:val="004228A7"/>
    <w:rsid w:val="00422BD1"/>
    <w:rsid w:val="00424420"/>
    <w:rsid w:val="004244A3"/>
    <w:rsid w:val="00427B60"/>
    <w:rsid w:val="00427F85"/>
    <w:rsid w:val="00436BCF"/>
    <w:rsid w:val="00437027"/>
    <w:rsid w:val="00437543"/>
    <w:rsid w:val="00441184"/>
    <w:rsid w:val="00442152"/>
    <w:rsid w:val="004438D1"/>
    <w:rsid w:val="00443AA0"/>
    <w:rsid w:val="00445138"/>
    <w:rsid w:val="00460CF7"/>
    <w:rsid w:val="0046299C"/>
    <w:rsid w:val="00466EC1"/>
    <w:rsid w:val="0046703C"/>
    <w:rsid w:val="004678D0"/>
    <w:rsid w:val="00467EC2"/>
    <w:rsid w:val="00470767"/>
    <w:rsid w:val="0047366E"/>
    <w:rsid w:val="00473921"/>
    <w:rsid w:val="00473E57"/>
    <w:rsid w:val="00474644"/>
    <w:rsid w:val="00475FDC"/>
    <w:rsid w:val="00476886"/>
    <w:rsid w:val="00476FDF"/>
    <w:rsid w:val="004816E3"/>
    <w:rsid w:val="0048179C"/>
    <w:rsid w:val="00483C56"/>
    <w:rsid w:val="00483F78"/>
    <w:rsid w:val="0049522D"/>
    <w:rsid w:val="00495555"/>
    <w:rsid w:val="004A2E92"/>
    <w:rsid w:val="004A7217"/>
    <w:rsid w:val="004A7FFC"/>
    <w:rsid w:val="004B0B79"/>
    <w:rsid w:val="004B0C57"/>
    <w:rsid w:val="004B1BB9"/>
    <w:rsid w:val="004B4418"/>
    <w:rsid w:val="004B4BFD"/>
    <w:rsid w:val="004B536D"/>
    <w:rsid w:val="004B62F5"/>
    <w:rsid w:val="004B731B"/>
    <w:rsid w:val="004B7D49"/>
    <w:rsid w:val="004B7F38"/>
    <w:rsid w:val="004B7F3B"/>
    <w:rsid w:val="004C0460"/>
    <w:rsid w:val="004C14AC"/>
    <w:rsid w:val="004C2BE4"/>
    <w:rsid w:val="004C4E66"/>
    <w:rsid w:val="004C75DA"/>
    <w:rsid w:val="004D2124"/>
    <w:rsid w:val="004D28DC"/>
    <w:rsid w:val="004D4A07"/>
    <w:rsid w:val="004E01FF"/>
    <w:rsid w:val="004E24FD"/>
    <w:rsid w:val="004E4A97"/>
    <w:rsid w:val="004F0B2A"/>
    <w:rsid w:val="004F2CC4"/>
    <w:rsid w:val="004F356A"/>
    <w:rsid w:val="004F670E"/>
    <w:rsid w:val="005023B7"/>
    <w:rsid w:val="00503017"/>
    <w:rsid w:val="005104AE"/>
    <w:rsid w:val="00512136"/>
    <w:rsid w:val="005138A4"/>
    <w:rsid w:val="00513C15"/>
    <w:rsid w:val="00520517"/>
    <w:rsid w:val="00521237"/>
    <w:rsid w:val="00521864"/>
    <w:rsid w:val="00522231"/>
    <w:rsid w:val="00523A36"/>
    <w:rsid w:val="00532489"/>
    <w:rsid w:val="00532C54"/>
    <w:rsid w:val="00533ED2"/>
    <w:rsid w:val="00533F16"/>
    <w:rsid w:val="005371D1"/>
    <w:rsid w:val="005411AC"/>
    <w:rsid w:val="00544320"/>
    <w:rsid w:val="00544692"/>
    <w:rsid w:val="00547EB8"/>
    <w:rsid w:val="00551399"/>
    <w:rsid w:val="00552FE7"/>
    <w:rsid w:val="00554CA1"/>
    <w:rsid w:val="0055564C"/>
    <w:rsid w:val="00555BC7"/>
    <w:rsid w:val="00556971"/>
    <w:rsid w:val="00556F55"/>
    <w:rsid w:val="00557379"/>
    <w:rsid w:val="00557DA7"/>
    <w:rsid w:val="005609CE"/>
    <w:rsid w:val="0056127D"/>
    <w:rsid w:val="00561A4E"/>
    <w:rsid w:val="00561D28"/>
    <w:rsid w:val="005645A0"/>
    <w:rsid w:val="005655CE"/>
    <w:rsid w:val="0056579F"/>
    <w:rsid w:val="00565BCA"/>
    <w:rsid w:val="00566937"/>
    <w:rsid w:val="00570F31"/>
    <w:rsid w:val="005748EE"/>
    <w:rsid w:val="00574EC3"/>
    <w:rsid w:val="00574F66"/>
    <w:rsid w:val="005777C1"/>
    <w:rsid w:val="00581F2D"/>
    <w:rsid w:val="0058525C"/>
    <w:rsid w:val="00595F08"/>
    <w:rsid w:val="00597022"/>
    <w:rsid w:val="005B38FF"/>
    <w:rsid w:val="005B3B92"/>
    <w:rsid w:val="005B6E1A"/>
    <w:rsid w:val="005C1B8B"/>
    <w:rsid w:val="005C3F4E"/>
    <w:rsid w:val="005C66F8"/>
    <w:rsid w:val="005D105A"/>
    <w:rsid w:val="005D1393"/>
    <w:rsid w:val="005D243D"/>
    <w:rsid w:val="005D2E5E"/>
    <w:rsid w:val="005D4043"/>
    <w:rsid w:val="005D4F5B"/>
    <w:rsid w:val="005E18B8"/>
    <w:rsid w:val="005E1AC3"/>
    <w:rsid w:val="005E6C06"/>
    <w:rsid w:val="005F2D16"/>
    <w:rsid w:val="005F467B"/>
    <w:rsid w:val="00603F2F"/>
    <w:rsid w:val="00610E9F"/>
    <w:rsid w:val="0061194F"/>
    <w:rsid w:val="0061385C"/>
    <w:rsid w:val="00615A7D"/>
    <w:rsid w:val="00615F66"/>
    <w:rsid w:val="00621985"/>
    <w:rsid w:val="0062233D"/>
    <w:rsid w:val="00622E10"/>
    <w:rsid w:val="00624372"/>
    <w:rsid w:val="0062570B"/>
    <w:rsid w:val="0062668A"/>
    <w:rsid w:val="00627CF1"/>
    <w:rsid w:val="00631D06"/>
    <w:rsid w:val="006331BC"/>
    <w:rsid w:val="00634490"/>
    <w:rsid w:val="00634C48"/>
    <w:rsid w:val="00636092"/>
    <w:rsid w:val="00636F0A"/>
    <w:rsid w:val="00637615"/>
    <w:rsid w:val="00646569"/>
    <w:rsid w:val="00647E21"/>
    <w:rsid w:val="00651562"/>
    <w:rsid w:val="00651D92"/>
    <w:rsid w:val="006528BA"/>
    <w:rsid w:val="00653786"/>
    <w:rsid w:val="00656ECA"/>
    <w:rsid w:val="00657679"/>
    <w:rsid w:val="006577D8"/>
    <w:rsid w:val="00663EF8"/>
    <w:rsid w:val="00665E96"/>
    <w:rsid w:val="00667258"/>
    <w:rsid w:val="00672D57"/>
    <w:rsid w:val="00673E96"/>
    <w:rsid w:val="00677779"/>
    <w:rsid w:val="00683537"/>
    <w:rsid w:val="00684310"/>
    <w:rsid w:val="00687A9A"/>
    <w:rsid w:val="00687D17"/>
    <w:rsid w:val="006914CE"/>
    <w:rsid w:val="006944D3"/>
    <w:rsid w:val="006972E9"/>
    <w:rsid w:val="006A46B9"/>
    <w:rsid w:val="006A755D"/>
    <w:rsid w:val="006B0136"/>
    <w:rsid w:val="006B1840"/>
    <w:rsid w:val="006B7134"/>
    <w:rsid w:val="006C00BD"/>
    <w:rsid w:val="006C25A2"/>
    <w:rsid w:val="006C2E43"/>
    <w:rsid w:val="006C3746"/>
    <w:rsid w:val="006C4B3F"/>
    <w:rsid w:val="006C7249"/>
    <w:rsid w:val="006D12D9"/>
    <w:rsid w:val="006D2A07"/>
    <w:rsid w:val="006D3688"/>
    <w:rsid w:val="006D448C"/>
    <w:rsid w:val="006D63FD"/>
    <w:rsid w:val="006E0CB6"/>
    <w:rsid w:val="006E2179"/>
    <w:rsid w:val="006E5D08"/>
    <w:rsid w:val="006F09C9"/>
    <w:rsid w:val="006F4098"/>
    <w:rsid w:val="006F7AD8"/>
    <w:rsid w:val="00701AFB"/>
    <w:rsid w:val="00703283"/>
    <w:rsid w:val="00705BD9"/>
    <w:rsid w:val="00705E3B"/>
    <w:rsid w:val="00710651"/>
    <w:rsid w:val="00711316"/>
    <w:rsid w:val="00712924"/>
    <w:rsid w:val="00712C1F"/>
    <w:rsid w:val="00715829"/>
    <w:rsid w:val="00716CE2"/>
    <w:rsid w:val="007200CE"/>
    <w:rsid w:val="00722531"/>
    <w:rsid w:val="0072308E"/>
    <w:rsid w:val="00730363"/>
    <w:rsid w:val="007314EF"/>
    <w:rsid w:val="00734609"/>
    <w:rsid w:val="00735D6D"/>
    <w:rsid w:val="007424DB"/>
    <w:rsid w:val="00743943"/>
    <w:rsid w:val="0075119F"/>
    <w:rsid w:val="00751918"/>
    <w:rsid w:val="00753344"/>
    <w:rsid w:val="00754D5F"/>
    <w:rsid w:val="007555A6"/>
    <w:rsid w:val="00755EC2"/>
    <w:rsid w:val="00760038"/>
    <w:rsid w:val="00760B43"/>
    <w:rsid w:val="0076187B"/>
    <w:rsid w:val="00761EDC"/>
    <w:rsid w:val="007625CC"/>
    <w:rsid w:val="0076705D"/>
    <w:rsid w:val="0077405B"/>
    <w:rsid w:val="007746A0"/>
    <w:rsid w:val="007772F0"/>
    <w:rsid w:val="007805DA"/>
    <w:rsid w:val="00783A51"/>
    <w:rsid w:val="007907F6"/>
    <w:rsid w:val="0079216F"/>
    <w:rsid w:val="00793EC7"/>
    <w:rsid w:val="00794CC7"/>
    <w:rsid w:val="007955FE"/>
    <w:rsid w:val="007A1D2C"/>
    <w:rsid w:val="007A25FC"/>
    <w:rsid w:val="007A40B3"/>
    <w:rsid w:val="007B2804"/>
    <w:rsid w:val="007B2CBA"/>
    <w:rsid w:val="007B3A25"/>
    <w:rsid w:val="007B3CFE"/>
    <w:rsid w:val="007B79FB"/>
    <w:rsid w:val="007C2D74"/>
    <w:rsid w:val="007C4959"/>
    <w:rsid w:val="007C545E"/>
    <w:rsid w:val="007C6582"/>
    <w:rsid w:val="007C6FD5"/>
    <w:rsid w:val="007D046E"/>
    <w:rsid w:val="007D0B43"/>
    <w:rsid w:val="007D0FB8"/>
    <w:rsid w:val="007D5A5C"/>
    <w:rsid w:val="007D7600"/>
    <w:rsid w:val="007E1180"/>
    <w:rsid w:val="007E69A5"/>
    <w:rsid w:val="007E7B8D"/>
    <w:rsid w:val="007F5879"/>
    <w:rsid w:val="007F5979"/>
    <w:rsid w:val="007F691F"/>
    <w:rsid w:val="007F79E0"/>
    <w:rsid w:val="008001CD"/>
    <w:rsid w:val="00801939"/>
    <w:rsid w:val="00801FBB"/>
    <w:rsid w:val="00811C7A"/>
    <w:rsid w:val="00811FD6"/>
    <w:rsid w:val="00812A64"/>
    <w:rsid w:val="00812ED1"/>
    <w:rsid w:val="008137F7"/>
    <w:rsid w:val="00814A78"/>
    <w:rsid w:val="008152D2"/>
    <w:rsid w:val="008172A2"/>
    <w:rsid w:val="00820138"/>
    <w:rsid w:val="008240D3"/>
    <w:rsid w:val="00826743"/>
    <w:rsid w:val="00826814"/>
    <w:rsid w:val="0082797E"/>
    <w:rsid w:val="0083000A"/>
    <w:rsid w:val="0083103E"/>
    <w:rsid w:val="00831451"/>
    <w:rsid w:val="0083275C"/>
    <w:rsid w:val="008330C0"/>
    <w:rsid w:val="008341B0"/>
    <w:rsid w:val="00834577"/>
    <w:rsid w:val="00837551"/>
    <w:rsid w:val="00841655"/>
    <w:rsid w:val="008434F1"/>
    <w:rsid w:val="00850C26"/>
    <w:rsid w:val="0085240B"/>
    <w:rsid w:val="00857837"/>
    <w:rsid w:val="00861501"/>
    <w:rsid w:val="008632F8"/>
    <w:rsid w:val="00867869"/>
    <w:rsid w:val="00872E3D"/>
    <w:rsid w:val="00875133"/>
    <w:rsid w:val="008754E2"/>
    <w:rsid w:val="00880929"/>
    <w:rsid w:val="00883CA8"/>
    <w:rsid w:val="00886591"/>
    <w:rsid w:val="00886842"/>
    <w:rsid w:val="00887C21"/>
    <w:rsid w:val="00894291"/>
    <w:rsid w:val="00895587"/>
    <w:rsid w:val="0089574F"/>
    <w:rsid w:val="0089583D"/>
    <w:rsid w:val="008964E9"/>
    <w:rsid w:val="00897B42"/>
    <w:rsid w:val="008A1737"/>
    <w:rsid w:val="008A4AF0"/>
    <w:rsid w:val="008B15E6"/>
    <w:rsid w:val="008B34C9"/>
    <w:rsid w:val="008B4C4A"/>
    <w:rsid w:val="008B70B8"/>
    <w:rsid w:val="008B7A3F"/>
    <w:rsid w:val="008C2970"/>
    <w:rsid w:val="008D1283"/>
    <w:rsid w:val="008D24AC"/>
    <w:rsid w:val="008D2968"/>
    <w:rsid w:val="008D411D"/>
    <w:rsid w:val="008D4C0E"/>
    <w:rsid w:val="008D5953"/>
    <w:rsid w:val="008D6002"/>
    <w:rsid w:val="008D73EB"/>
    <w:rsid w:val="008E146C"/>
    <w:rsid w:val="008E1ED0"/>
    <w:rsid w:val="008E2435"/>
    <w:rsid w:val="008E462F"/>
    <w:rsid w:val="008F3D66"/>
    <w:rsid w:val="008F4E16"/>
    <w:rsid w:val="008F6054"/>
    <w:rsid w:val="008F76D9"/>
    <w:rsid w:val="008F7E9B"/>
    <w:rsid w:val="00900B83"/>
    <w:rsid w:val="00901069"/>
    <w:rsid w:val="009010A4"/>
    <w:rsid w:val="0090169E"/>
    <w:rsid w:val="00901EBD"/>
    <w:rsid w:val="009033B7"/>
    <w:rsid w:val="009045D7"/>
    <w:rsid w:val="009051B6"/>
    <w:rsid w:val="00911E14"/>
    <w:rsid w:val="00913ACA"/>
    <w:rsid w:val="00913EC9"/>
    <w:rsid w:val="009156C9"/>
    <w:rsid w:val="00922253"/>
    <w:rsid w:val="00923205"/>
    <w:rsid w:val="00926017"/>
    <w:rsid w:val="00926976"/>
    <w:rsid w:val="00930002"/>
    <w:rsid w:val="00930254"/>
    <w:rsid w:val="00931919"/>
    <w:rsid w:val="00931F14"/>
    <w:rsid w:val="00931F41"/>
    <w:rsid w:val="009329AD"/>
    <w:rsid w:val="00936251"/>
    <w:rsid w:val="009366C2"/>
    <w:rsid w:val="0094055F"/>
    <w:rsid w:val="009409C9"/>
    <w:rsid w:val="009421D6"/>
    <w:rsid w:val="00942459"/>
    <w:rsid w:val="00947974"/>
    <w:rsid w:val="009501CF"/>
    <w:rsid w:val="00950C40"/>
    <w:rsid w:val="0095340B"/>
    <w:rsid w:val="0095455E"/>
    <w:rsid w:val="0096171D"/>
    <w:rsid w:val="00971FB0"/>
    <w:rsid w:val="0097264C"/>
    <w:rsid w:val="009726CD"/>
    <w:rsid w:val="00974A47"/>
    <w:rsid w:val="00976D33"/>
    <w:rsid w:val="0097713A"/>
    <w:rsid w:val="00980CE1"/>
    <w:rsid w:val="00982E06"/>
    <w:rsid w:val="00983F7E"/>
    <w:rsid w:val="00984CFF"/>
    <w:rsid w:val="0098535B"/>
    <w:rsid w:val="00985B8F"/>
    <w:rsid w:val="00992920"/>
    <w:rsid w:val="00992DFC"/>
    <w:rsid w:val="009951D4"/>
    <w:rsid w:val="009A213A"/>
    <w:rsid w:val="009A3B67"/>
    <w:rsid w:val="009A4975"/>
    <w:rsid w:val="009A55DE"/>
    <w:rsid w:val="009B1211"/>
    <w:rsid w:val="009B2A0B"/>
    <w:rsid w:val="009B6F3C"/>
    <w:rsid w:val="009C00EB"/>
    <w:rsid w:val="009C2828"/>
    <w:rsid w:val="009C2D19"/>
    <w:rsid w:val="009C4177"/>
    <w:rsid w:val="009C4B91"/>
    <w:rsid w:val="009C4DFF"/>
    <w:rsid w:val="009C7BA3"/>
    <w:rsid w:val="009D0288"/>
    <w:rsid w:val="009D0D4E"/>
    <w:rsid w:val="009D40DF"/>
    <w:rsid w:val="009D54E3"/>
    <w:rsid w:val="009E084B"/>
    <w:rsid w:val="009E0C49"/>
    <w:rsid w:val="009E54CF"/>
    <w:rsid w:val="009E5572"/>
    <w:rsid w:val="009E6044"/>
    <w:rsid w:val="009E7F48"/>
    <w:rsid w:val="009F32FB"/>
    <w:rsid w:val="009F4099"/>
    <w:rsid w:val="009F593B"/>
    <w:rsid w:val="009F79FE"/>
    <w:rsid w:val="00A01532"/>
    <w:rsid w:val="00A01D75"/>
    <w:rsid w:val="00A027CF"/>
    <w:rsid w:val="00A033EA"/>
    <w:rsid w:val="00A129F2"/>
    <w:rsid w:val="00A12B3A"/>
    <w:rsid w:val="00A13F3C"/>
    <w:rsid w:val="00A148D7"/>
    <w:rsid w:val="00A14CA0"/>
    <w:rsid w:val="00A1588F"/>
    <w:rsid w:val="00A1798D"/>
    <w:rsid w:val="00A220D2"/>
    <w:rsid w:val="00A27587"/>
    <w:rsid w:val="00A3034A"/>
    <w:rsid w:val="00A30350"/>
    <w:rsid w:val="00A3050C"/>
    <w:rsid w:val="00A32A05"/>
    <w:rsid w:val="00A32E59"/>
    <w:rsid w:val="00A33E4F"/>
    <w:rsid w:val="00A362F0"/>
    <w:rsid w:val="00A40D34"/>
    <w:rsid w:val="00A42F1E"/>
    <w:rsid w:val="00A45065"/>
    <w:rsid w:val="00A460F0"/>
    <w:rsid w:val="00A50165"/>
    <w:rsid w:val="00A50337"/>
    <w:rsid w:val="00A52EB6"/>
    <w:rsid w:val="00A53170"/>
    <w:rsid w:val="00A5368F"/>
    <w:rsid w:val="00A55983"/>
    <w:rsid w:val="00A55D57"/>
    <w:rsid w:val="00A605C3"/>
    <w:rsid w:val="00A65ACB"/>
    <w:rsid w:val="00A66677"/>
    <w:rsid w:val="00A70CE1"/>
    <w:rsid w:val="00A71B8C"/>
    <w:rsid w:val="00A72FBD"/>
    <w:rsid w:val="00A740F8"/>
    <w:rsid w:val="00A7674B"/>
    <w:rsid w:val="00A7678C"/>
    <w:rsid w:val="00A8120A"/>
    <w:rsid w:val="00A8164C"/>
    <w:rsid w:val="00A855DC"/>
    <w:rsid w:val="00A857D2"/>
    <w:rsid w:val="00A873A7"/>
    <w:rsid w:val="00A87FF8"/>
    <w:rsid w:val="00A91942"/>
    <w:rsid w:val="00A91D01"/>
    <w:rsid w:val="00A93626"/>
    <w:rsid w:val="00A95332"/>
    <w:rsid w:val="00A9595A"/>
    <w:rsid w:val="00A95D65"/>
    <w:rsid w:val="00A963B5"/>
    <w:rsid w:val="00A964AD"/>
    <w:rsid w:val="00A96784"/>
    <w:rsid w:val="00A96FD3"/>
    <w:rsid w:val="00AA02A0"/>
    <w:rsid w:val="00AA1A14"/>
    <w:rsid w:val="00AA25E5"/>
    <w:rsid w:val="00AA5544"/>
    <w:rsid w:val="00AA7653"/>
    <w:rsid w:val="00AB14C0"/>
    <w:rsid w:val="00AB2F2E"/>
    <w:rsid w:val="00AB30FC"/>
    <w:rsid w:val="00AB3129"/>
    <w:rsid w:val="00AB42CE"/>
    <w:rsid w:val="00AB57C4"/>
    <w:rsid w:val="00AB75B3"/>
    <w:rsid w:val="00AC1351"/>
    <w:rsid w:val="00AC2EC6"/>
    <w:rsid w:val="00AC2F6D"/>
    <w:rsid w:val="00AC3053"/>
    <w:rsid w:val="00AC4449"/>
    <w:rsid w:val="00AC4856"/>
    <w:rsid w:val="00AC5DF2"/>
    <w:rsid w:val="00AC755D"/>
    <w:rsid w:val="00AD1419"/>
    <w:rsid w:val="00AD17B6"/>
    <w:rsid w:val="00AD195D"/>
    <w:rsid w:val="00AD34A8"/>
    <w:rsid w:val="00AD38B9"/>
    <w:rsid w:val="00AD4668"/>
    <w:rsid w:val="00AD4D01"/>
    <w:rsid w:val="00AD503A"/>
    <w:rsid w:val="00AD5701"/>
    <w:rsid w:val="00AD67EB"/>
    <w:rsid w:val="00AE0F9E"/>
    <w:rsid w:val="00AE22A6"/>
    <w:rsid w:val="00AE5884"/>
    <w:rsid w:val="00AE5DA3"/>
    <w:rsid w:val="00AF1746"/>
    <w:rsid w:val="00AF430B"/>
    <w:rsid w:val="00AF4379"/>
    <w:rsid w:val="00AF56DC"/>
    <w:rsid w:val="00B001AB"/>
    <w:rsid w:val="00B01053"/>
    <w:rsid w:val="00B0170A"/>
    <w:rsid w:val="00B025D5"/>
    <w:rsid w:val="00B0330C"/>
    <w:rsid w:val="00B03F1F"/>
    <w:rsid w:val="00B0539B"/>
    <w:rsid w:val="00B11007"/>
    <w:rsid w:val="00B12015"/>
    <w:rsid w:val="00B15EEA"/>
    <w:rsid w:val="00B1748F"/>
    <w:rsid w:val="00B21214"/>
    <w:rsid w:val="00B23990"/>
    <w:rsid w:val="00B25077"/>
    <w:rsid w:val="00B26B03"/>
    <w:rsid w:val="00B3034E"/>
    <w:rsid w:val="00B305CE"/>
    <w:rsid w:val="00B31EFD"/>
    <w:rsid w:val="00B32828"/>
    <w:rsid w:val="00B32B14"/>
    <w:rsid w:val="00B35DFD"/>
    <w:rsid w:val="00B36798"/>
    <w:rsid w:val="00B411B1"/>
    <w:rsid w:val="00B43035"/>
    <w:rsid w:val="00B50DB2"/>
    <w:rsid w:val="00B51C36"/>
    <w:rsid w:val="00B521FD"/>
    <w:rsid w:val="00B522FA"/>
    <w:rsid w:val="00B54C4E"/>
    <w:rsid w:val="00B60B59"/>
    <w:rsid w:val="00B60CE7"/>
    <w:rsid w:val="00B648B8"/>
    <w:rsid w:val="00B673CE"/>
    <w:rsid w:val="00B67F27"/>
    <w:rsid w:val="00B70D2B"/>
    <w:rsid w:val="00B7119B"/>
    <w:rsid w:val="00B8467B"/>
    <w:rsid w:val="00B857EC"/>
    <w:rsid w:val="00B87865"/>
    <w:rsid w:val="00B911FF"/>
    <w:rsid w:val="00B96255"/>
    <w:rsid w:val="00B964AF"/>
    <w:rsid w:val="00BA04C2"/>
    <w:rsid w:val="00BA0AA9"/>
    <w:rsid w:val="00BA1825"/>
    <w:rsid w:val="00BA2722"/>
    <w:rsid w:val="00BA2E4C"/>
    <w:rsid w:val="00BA548E"/>
    <w:rsid w:val="00BA67A9"/>
    <w:rsid w:val="00BA7825"/>
    <w:rsid w:val="00BA7EA4"/>
    <w:rsid w:val="00BA7F03"/>
    <w:rsid w:val="00BB5B0C"/>
    <w:rsid w:val="00BC02A7"/>
    <w:rsid w:val="00BC4DFC"/>
    <w:rsid w:val="00BC5F68"/>
    <w:rsid w:val="00BC67D3"/>
    <w:rsid w:val="00BD0CAE"/>
    <w:rsid w:val="00BD6A1D"/>
    <w:rsid w:val="00BD7ADE"/>
    <w:rsid w:val="00BE0E6D"/>
    <w:rsid w:val="00BE13DA"/>
    <w:rsid w:val="00BE26CD"/>
    <w:rsid w:val="00BE37CB"/>
    <w:rsid w:val="00BF3EF2"/>
    <w:rsid w:val="00BF4419"/>
    <w:rsid w:val="00BF7384"/>
    <w:rsid w:val="00BF7C4C"/>
    <w:rsid w:val="00C0295A"/>
    <w:rsid w:val="00C04100"/>
    <w:rsid w:val="00C046A1"/>
    <w:rsid w:val="00C05B46"/>
    <w:rsid w:val="00C063EF"/>
    <w:rsid w:val="00C07BED"/>
    <w:rsid w:val="00C07D9B"/>
    <w:rsid w:val="00C130CC"/>
    <w:rsid w:val="00C1378B"/>
    <w:rsid w:val="00C13AA0"/>
    <w:rsid w:val="00C15AAC"/>
    <w:rsid w:val="00C15BFF"/>
    <w:rsid w:val="00C15F4C"/>
    <w:rsid w:val="00C23485"/>
    <w:rsid w:val="00C24CD8"/>
    <w:rsid w:val="00C2571A"/>
    <w:rsid w:val="00C30579"/>
    <w:rsid w:val="00C30968"/>
    <w:rsid w:val="00C32F2C"/>
    <w:rsid w:val="00C40E9B"/>
    <w:rsid w:val="00C412A4"/>
    <w:rsid w:val="00C426A3"/>
    <w:rsid w:val="00C42A9F"/>
    <w:rsid w:val="00C43FB4"/>
    <w:rsid w:val="00C627E9"/>
    <w:rsid w:val="00C6366D"/>
    <w:rsid w:val="00C63C10"/>
    <w:rsid w:val="00C64834"/>
    <w:rsid w:val="00C64D9D"/>
    <w:rsid w:val="00C71B27"/>
    <w:rsid w:val="00C735E7"/>
    <w:rsid w:val="00C76A7E"/>
    <w:rsid w:val="00C85443"/>
    <w:rsid w:val="00C8770A"/>
    <w:rsid w:val="00C914A5"/>
    <w:rsid w:val="00C93376"/>
    <w:rsid w:val="00C951C3"/>
    <w:rsid w:val="00C95DDF"/>
    <w:rsid w:val="00C9708D"/>
    <w:rsid w:val="00C97456"/>
    <w:rsid w:val="00CA2BE4"/>
    <w:rsid w:val="00CA2CF4"/>
    <w:rsid w:val="00CA4B1F"/>
    <w:rsid w:val="00CA7949"/>
    <w:rsid w:val="00CB10A2"/>
    <w:rsid w:val="00CB2815"/>
    <w:rsid w:val="00CB523C"/>
    <w:rsid w:val="00CB6BE1"/>
    <w:rsid w:val="00CB75D6"/>
    <w:rsid w:val="00CC065C"/>
    <w:rsid w:val="00CC3D37"/>
    <w:rsid w:val="00CC4309"/>
    <w:rsid w:val="00CC5B91"/>
    <w:rsid w:val="00CC66DB"/>
    <w:rsid w:val="00CC68E5"/>
    <w:rsid w:val="00CC7B2F"/>
    <w:rsid w:val="00CE05F4"/>
    <w:rsid w:val="00CE4673"/>
    <w:rsid w:val="00CF50B4"/>
    <w:rsid w:val="00D01E22"/>
    <w:rsid w:val="00D03DB4"/>
    <w:rsid w:val="00D04871"/>
    <w:rsid w:val="00D060EE"/>
    <w:rsid w:val="00D07411"/>
    <w:rsid w:val="00D07E54"/>
    <w:rsid w:val="00D116AB"/>
    <w:rsid w:val="00D12C6E"/>
    <w:rsid w:val="00D13D5B"/>
    <w:rsid w:val="00D145F0"/>
    <w:rsid w:val="00D15102"/>
    <w:rsid w:val="00D174D5"/>
    <w:rsid w:val="00D206C2"/>
    <w:rsid w:val="00D22560"/>
    <w:rsid w:val="00D27347"/>
    <w:rsid w:val="00D31590"/>
    <w:rsid w:val="00D338BC"/>
    <w:rsid w:val="00D33B46"/>
    <w:rsid w:val="00D351F1"/>
    <w:rsid w:val="00D42E0E"/>
    <w:rsid w:val="00D443CB"/>
    <w:rsid w:val="00D4525D"/>
    <w:rsid w:val="00D46BDE"/>
    <w:rsid w:val="00D5624C"/>
    <w:rsid w:val="00D57D72"/>
    <w:rsid w:val="00D60661"/>
    <w:rsid w:val="00D67C9D"/>
    <w:rsid w:val="00D73C42"/>
    <w:rsid w:val="00D75F9A"/>
    <w:rsid w:val="00D770E4"/>
    <w:rsid w:val="00D8003B"/>
    <w:rsid w:val="00D81069"/>
    <w:rsid w:val="00D82311"/>
    <w:rsid w:val="00D830D3"/>
    <w:rsid w:val="00D83685"/>
    <w:rsid w:val="00D83935"/>
    <w:rsid w:val="00D83A84"/>
    <w:rsid w:val="00D856AB"/>
    <w:rsid w:val="00D86662"/>
    <w:rsid w:val="00D871DA"/>
    <w:rsid w:val="00D877B2"/>
    <w:rsid w:val="00D94868"/>
    <w:rsid w:val="00D94961"/>
    <w:rsid w:val="00D94F21"/>
    <w:rsid w:val="00DA0C1A"/>
    <w:rsid w:val="00DA388E"/>
    <w:rsid w:val="00DA7B2C"/>
    <w:rsid w:val="00DB5543"/>
    <w:rsid w:val="00DC2981"/>
    <w:rsid w:val="00DC2FE6"/>
    <w:rsid w:val="00DC332A"/>
    <w:rsid w:val="00DC34C7"/>
    <w:rsid w:val="00DC3D65"/>
    <w:rsid w:val="00DC3DB8"/>
    <w:rsid w:val="00DC3F6B"/>
    <w:rsid w:val="00DC4117"/>
    <w:rsid w:val="00DC5F01"/>
    <w:rsid w:val="00DC6FFD"/>
    <w:rsid w:val="00DD06BF"/>
    <w:rsid w:val="00DD1C8F"/>
    <w:rsid w:val="00DD207E"/>
    <w:rsid w:val="00DD24E0"/>
    <w:rsid w:val="00DD28E0"/>
    <w:rsid w:val="00DD305B"/>
    <w:rsid w:val="00DD776D"/>
    <w:rsid w:val="00DD7804"/>
    <w:rsid w:val="00DE0368"/>
    <w:rsid w:val="00DE0A6F"/>
    <w:rsid w:val="00DE1450"/>
    <w:rsid w:val="00DE15F9"/>
    <w:rsid w:val="00DE375C"/>
    <w:rsid w:val="00DE4418"/>
    <w:rsid w:val="00DE5473"/>
    <w:rsid w:val="00DE7468"/>
    <w:rsid w:val="00DF0135"/>
    <w:rsid w:val="00DF1585"/>
    <w:rsid w:val="00DF21E6"/>
    <w:rsid w:val="00DF45B9"/>
    <w:rsid w:val="00DF547A"/>
    <w:rsid w:val="00DF5B2A"/>
    <w:rsid w:val="00E01FA9"/>
    <w:rsid w:val="00E02776"/>
    <w:rsid w:val="00E029CA"/>
    <w:rsid w:val="00E055D3"/>
    <w:rsid w:val="00E05ACB"/>
    <w:rsid w:val="00E121E3"/>
    <w:rsid w:val="00E13DF4"/>
    <w:rsid w:val="00E16FB7"/>
    <w:rsid w:val="00E21DCC"/>
    <w:rsid w:val="00E256B9"/>
    <w:rsid w:val="00E2590C"/>
    <w:rsid w:val="00E2632D"/>
    <w:rsid w:val="00E31647"/>
    <w:rsid w:val="00E414BE"/>
    <w:rsid w:val="00E419DA"/>
    <w:rsid w:val="00E4202F"/>
    <w:rsid w:val="00E4291A"/>
    <w:rsid w:val="00E51C13"/>
    <w:rsid w:val="00E520BB"/>
    <w:rsid w:val="00E52594"/>
    <w:rsid w:val="00E5283C"/>
    <w:rsid w:val="00E53E7A"/>
    <w:rsid w:val="00E56F60"/>
    <w:rsid w:val="00E60EB4"/>
    <w:rsid w:val="00E61065"/>
    <w:rsid w:val="00E61358"/>
    <w:rsid w:val="00E65642"/>
    <w:rsid w:val="00E6595C"/>
    <w:rsid w:val="00E703E4"/>
    <w:rsid w:val="00E70B21"/>
    <w:rsid w:val="00E71D97"/>
    <w:rsid w:val="00E71FD6"/>
    <w:rsid w:val="00E7371E"/>
    <w:rsid w:val="00E73B90"/>
    <w:rsid w:val="00E76639"/>
    <w:rsid w:val="00E76F42"/>
    <w:rsid w:val="00E84245"/>
    <w:rsid w:val="00E905C5"/>
    <w:rsid w:val="00E92EC5"/>
    <w:rsid w:val="00E96BDA"/>
    <w:rsid w:val="00EA07C2"/>
    <w:rsid w:val="00EA24FD"/>
    <w:rsid w:val="00EA5300"/>
    <w:rsid w:val="00EB060A"/>
    <w:rsid w:val="00EB6699"/>
    <w:rsid w:val="00EB7111"/>
    <w:rsid w:val="00EC0F6B"/>
    <w:rsid w:val="00EC2F11"/>
    <w:rsid w:val="00ED1C75"/>
    <w:rsid w:val="00ED21A5"/>
    <w:rsid w:val="00ED3348"/>
    <w:rsid w:val="00ED40F0"/>
    <w:rsid w:val="00ED759C"/>
    <w:rsid w:val="00EE3D6F"/>
    <w:rsid w:val="00EE65AA"/>
    <w:rsid w:val="00EE75DF"/>
    <w:rsid w:val="00EF17FB"/>
    <w:rsid w:val="00EF295C"/>
    <w:rsid w:val="00EF3327"/>
    <w:rsid w:val="00EF50BD"/>
    <w:rsid w:val="00EF5BDA"/>
    <w:rsid w:val="00F00C99"/>
    <w:rsid w:val="00F021A4"/>
    <w:rsid w:val="00F06290"/>
    <w:rsid w:val="00F06690"/>
    <w:rsid w:val="00F114D9"/>
    <w:rsid w:val="00F154E8"/>
    <w:rsid w:val="00F15FB4"/>
    <w:rsid w:val="00F2195A"/>
    <w:rsid w:val="00F225EF"/>
    <w:rsid w:val="00F231DD"/>
    <w:rsid w:val="00F2407C"/>
    <w:rsid w:val="00F3462E"/>
    <w:rsid w:val="00F35D13"/>
    <w:rsid w:val="00F36A53"/>
    <w:rsid w:val="00F40E01"/>
    <w:rsid w:val="00F41055"/>
    <w:rsid w:val="00F42165"/>
    <w:rsid w:val="00F45ECC"/>
    <w:rsid w:val="00F50837"/>
    <w:rsid w:val="00F50A6F"/>
    <w:rsid w:val="00F50EB8"/>
    <w:rsid w:val="00F51ADC"/>
    <w:rsid w:val="00F52F1D"/>
    <w:rsid w:val="00F534C3"/>
    <w:rsid w:val="00F53C41"/>
    <w:rsid w:val="00F53E14"/>
    <w:rsid w:val="00F55FBE"/>
    <w:rsid w:val="00F652CE"/>
    <w:rsid w:val="00F65CE2"/>
    <w:rsid w:val="00F72BE9"/>
    <w:rsid w:val="00F72F28"/>
    <w:rsid w:val="00F7360C"/>
    <w:rsid w:val="00F74607"/>
    <w:rsid w:val="00F80708"/>
    <w:rsid w:val="00F815AA"/>
    <w:rsid w:val="00F8323B"/>
    <w:rsid w:val="00F861B7"/>
    <w:rsid w:val="00F9196E"/>
    <w:rsid w:val="00F92452"/>
    <w:rsid w:val="00F937A4"/>
    <w:rsid w:val="00F945CC"/>
    <w:rsid w:val="00F95984"/>
    <w:rsid w:val="00F968B6"/>
    <w:rsid w:val="00FA0CBE"/>
    <w:rsid w:val="00FA2EF6"/>
    <w:rsid w:val="00FA3538"/>
    <w:rsid w:val="00FA397E"/>
    <w:rsid w:val="00FA6014"/>
    <w:rsid w:val="00FB0BA6"/>
    <w:rsid w:val="00FB36F9"/>
    <w:rsid w:val="00FC1196"/>
    <w:rsid w:val="00FC2258"/>
    <w:rsid w:val="00FC39BF"/>
    <w:rsid w:val="00FC3BAF"/>
    <w:rsid w:val="00FC5EBE"/>
    <w:rsid w:val="00FD00C1"/>
    <w:rsid w:val="00FD303E"/>
    <w:rsid w:val="00FD4088"/>
    <w:rsid w:val="00FE0FC0"/>
    <w:rsid w:val="00FE1E9F"/>
    <w:rsid w:val="00FE2B7A"/>
    <w:rsid w:val="00FE747F"/>
    <w:rsid w:val="00FF268C"/>
    <w:rsid w:val="00FF5802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D093047C-017E-4136-8940-FD774192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aliases w:val="(A.),H1"/>
    <w:basedOn w:val="Normal"/>
    <w:next w:val="Normal"/>
    <w:link w:val="Heading1Char"/>
    <w:qFormat/>
    <w:pPr>
      <w:keepNext/>
      <w:numPr>
        <w:numId w:val="1"/>
      </w:numPr>
      <w:spacing w:before="600" w:after="120"/>
      <w:outlineLvl w:val="0"/>
    </w:pPr>
    <w:rPr>
      <w:b/>
      <w:sz w:val="28"/>
      <w:szCs w:val="20"/>
      <w:lang w:val="en-GB"/>
    </w:rPr>
  </w:style>
  <w:style w:type="paragraph" w:styleId="Heading2">
    <w:name w:val="heading 2"/>
    <w:aliases w:val="(all others),H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120"/>
      <w:outlineLvl w:val="1"/>
    </w:pPr>
    <w:rPr>
      <w:b/>
      <w:iCs/>
      <w:szCs w:val="20"/>
      <w:lang w:val="en-GB"/>
    </w:rPr>
  </w:style>
  <w:style w:type="paragraph" w:styleId="Heading3">
    <w:name w:val="heading 3"/>
    <w:aliases w:val="(no use)h,(no use),Section,h2,2nd Level Head,H3,H31,H32,H33,H311,h31,h32"/>
    <w:basedOn w:val="Normal"/>
    <w:next w:val="Normal"/>
    <w:qFormat/>
    <w:pPr>
      <w:keepNext/>
      <w:numPr>
        <w:ilvl w:val="2"/>
        <w:numId w:val="1"/>
      </w:numPr>
      <w:tabs>
        <w:tab w:val="left" w:pos="771"/>
      </w:tabs>
      <w:outlineLvl w:val="2"/>
    </w:pPr>
    <w:rPr>
      <w:b/>
      <w:sz w:val="22"/>
      <w:szCs w:val="20"/>
      <w:lang w:val="en-GB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8"/>
    </w:rPr>
  </w:style>
  <w:style w:type="paragraph" w:styleId="Title">
    <w:name w:val="Title"/>
    <w:basedOn w:val="Normal"/>
    <w:next w:val="Subtitle"/>
    <w:qFormat/>
    <w:pPr>
      <w:pBdr>
        <w:top w:val="single" w:sz="24" w:space="12" w:color="FF0000"/>
        <w:left w:val="single" w:sz="24" w:space="4" w:color="FF0000"/>
        <w:bottom w:val="single" w:sz="24" w:space="12" w:color="FF0000"/>
        <w:right w:val="single" w:sz="24" w:space="4" w:color="FF0000"/>
      </w:pBdr>
      <w:spacing w:before="720" w:after="240"/>
      <w:outlineLvl w:val="0"/>
    </w:pPr>
    <w:rPr>
      <w:rFonts w:cs="Arial"/>
      <w:b/>
      <w:bCs/>
      <w:kern w:val="28"/>
      <w:sz w:val="32"/>
      <w:szCs w:val="32"/>
    </w:rPr>
  </w:style>
  <w:style w:type="paragraph" w:styleId="Date">
    <w:name w:val="Date"/>
    <w:basedOn w:val="Normal"/>
    <w:next w:val="Normal"/>
    <w:rPr>
      <w:b/>
      <w:sz w:val="16"/>
    </w:rPr>
  </w:style>
  <w:style w:type="paragraph" w:customStyle="1" w:styleId="SectionTitle">
    <w:name w:val="SectionTitle"/>
    <w:basedOn w:val="Normal"/>
    <w:next w:val="Normal"/>
    <w:pPr>
      <w:jc w:val="center"/>
    </w:pPr>
    <w:rPr>
      <w:b/>
      <w:sz w:val="40"/>
    </w:rPr>
  </w:style>
  <w:style w:type="character" w:styleId="Hyperlink">
    <w:name w:val="Hyperlink"/>
    <w:uiPriority w:val="99"/>
    <w:rPr>
      <w:color w:val="0000FF"/>
      <w:sz w:val="16"/>
      <w:u w:val="single"/>
    </w:rPr>
  </w:style>
  <w:style w:type="paragraph" w:styleId="TOC1">
    <w:name w:val="toc 1"/>
    <w:basedOn w:val="Normal"/>
    <w:next w:val="Normal"/>
    <w:autoRedefine/>
    <w:uiPriority w:val="39"/>
    <w:rsid w:val="00A7674B"/>
    <w:pPr>
      <w:tabs>
        <w:tab w:val="left" w:pos="567"/>
        <w:tab w:val="right" w:leader="dot" w:pos="10070"/>
      </w:tabs>
      <w:spacing w:before="240" w:after="120"/>
    </w:pPr>
    <w:rPr>
      <w:rFonts w:ascii="Times New Roman" w:hAnsi="Times New Roman"/>
      <w:b/>
      <w:bCs/>
      <w:caps/>
      <w:sz w:val="20"/>
      <w:szCs w:val="20"/>
    </w:rPr>
  </w:style>
  <w:style w:type="paragraph" w:customStyle="1" w:styleId="Normalind">
    <w:name w:val="Normal_ind"/>
    <w:basedOn w:val="Normal"/>
    <w:pPr>
      <w:ind w:left="720"/>
      <w:jc w:val="both"/>
    </w:pPr>
    <w:rPr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Arial Unicode MS" w:cs="Arial"/>
      <w:color w:val="000000"/>
      <w:sz w:val="20"/>
      <w:szCs w:val="20"/>
    </w:rPr>
  </w:style>
  <w:style w:type="paragraph" w:styleId="NormalIndent">
    <w:name w:val="Normal Indent"/>
    <w:basedOn w:val="Normal"/>
    <w:pPr>
      <w:ind w:left="432"/>
      <w:jc w:val="both"/>
    </w:pPr>
    <w:rPr>
      <w:rFonts w:ascii="Times New Roman" w:hAnsi="Times New Roman"/>
      <w:sz w:val="20"/>
      <w:szCs w:val="20"/>
      <w:lang w:val="en-AU"/>
    </w:rPr>
  </w:style>
  <w:style w:type="paragraph" w:customStyle="1" w:styleId="Tabelle">
    <w:name w:val="Tabelle"/>
    <w:basedOn w:val="Normal"/>
    <w:pPr>
      <w:spacing w:before="20" w:after="20"/>
      <w:ind w:left="23"/>
    </w:pPr>
    <w:rPr>
      <w:bCs/>
      <w:sz w:val="16"/>
      <w:lang w:val="en-GB"/>
    </w:rPr>
  </w:style>
  <w:style w:type="paragraph" w:customStyle="1" w:styleId="PageHeader">
    <w:name w:val="Page Header"/>
    <w:basedOn w:val="Normal"/>
    <w:pPr>
      <w:widowControl w:val="0"/>
      <w:jc w:val="right"/>
    </w:pPr>
    <w:rPr>
      <w:sz w:val="16"/>
      <w:szCs w:val="20"/>
      <w:lang w:val="de-CH" w:eastAsia="de-DE"/>
    </w:rPr>
  </w:style>
  <w:style w:type="paragraph" w:customStyle="1" w:styleId="Title1">
    <w:name w:val="Title 1"/>
    <w:basedOn w:val="Normalind"/>
    <w:pPr>
      <w:spacing w:before="120" w:after="120"/>
    </w:pPr>
    <w:rPr>
      <w:b/>
    </w:rPr>
  </w:style>
  <w:style w:type="paragraph" w:customStyle="1" w:styleId="TableTitle">
    <w:name w:val="Table Title"/>
    <w:basedOn w:val="Normal"/>
    <w:pPr>
      <w:spacing w:before="20"/>
    </w:pPr>
    <w:rPr>
      <w:b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Heading5"/>
    <w:pPr>
      <w:spacing w:before="40" w:after="40"/>
    </w:pPr>
    <w:rPr>
      <w:rFonts w:ascii="Garamond" w:hAnsi="Garamond"/>
      <w:b w:val="0"/>
      <w:i w:val="0"/>
      <w:iCs w:val="0"/>
      <w:sz w:val="22"/>
      <w:szCs w:val="20"/>
    </w:rPr>
  </w:style>
  <w:style w:type="paragraph" w:styleId="BodyText2">
    <w:name w:val="Body Text 2"/>
    <w:basedOn w:val="Normal"/>
    <w:rPr>
      <w:sz w:val="22"/>
      <w:szCs w:val="2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OC2">
    <w:name w:val="toc 2"/>
    <w:basedOn w:val="Normal"/>
    <w:next w:val="Normal"/>
    <w:autoRedefine/>
    <w:uiPriority w:val="39"/>
    <w:rsid w:val="009951D4"/>
    <w:pPr>
      <w:tabs>
        <w:tab w:val="left" w:pos="1134"/>
        <w:tab w:val="right" w:leader="dot" w:pos="10070"/>
      </w:tabs>
      <w:ind w:left="240" w:firstLine="327"/>
    </w:pPr>
    <w:rPr>
      <w:rFonts w:ascii="Times New Roman" w:hAnsi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="Times New Roman" w:hAnsi="Times New Roman"/>
      <w:i/>
      <w:iCs/>
      <w:sz w:val="20"/>
      <w:szCs w:val="20"/>
    </w:rPr>
  </w:style>
  <w:style w:type="character" w:styleId="Emphasis">
    <w:name w:val="Emphasis"/>
    <w:qFormat/>
    <w:rPr>
      <w:i/>
      <w:iCs/>
    </w:rPr>
  </w:style>
  <w:style w:type="paragraph" w:styleId="BodyTextIndent">
    <w:name w:val="Body Text Indent"/>
    <w:basedOn w:val="Normal"/>
    <w:pPr>
      <w:spacing w:after="120"/>
      <w:ind w:left="648"/>
    </w:pPr>
    <w:rPr>
      <w:sz w:val="20"/>
      <w:szCs w:val="20"/>
    </w:rPr>
  </w:style>
  <w:style w:type="paragraph" w:customStyle="1" w:styleId="BulletList">
    <w:name w:val="Bullet List"/>
    <w:basedOn w:val="Normal"/>
    <w:pPr>
      <w:numPr>
        <w:numId w:val="2"/>
      </w:numPr>
    </w:pPr>
    <w:rPr>
      <w:rFonts w:ascii="Times New Roman" w:hAnsi="Times New Roman"/>
    </w:rPr>
  </w:style>
  <w:style w:type="paragraph" w:customStyle="1" w:styleId="Policy">
    <w:name w:val="Policy"/>
    <w:basedOn w:val="Normal"/>
    <w:rPr>
      <w:rFonts w:cs="Arial"/>
      <w:b/>
      <w:bCs/>
    </w:rPr>
  </w:style>
  <w:style w:type="paragraph" w:customStyle="1" w:styleId="Policy24">
    <w:name w:val="Policy 24"/>
    <w:basedOn w:val="Policy"/>
    <w:pPr>
      <w:tabs>
        <w:tab w:val="num" w:pos="360"/>
      </w:tabs>
      <w:ind w:left="720" w:hanging="360"/>
    </w:pPr>
    <w:rPr>
      <w:i/>
      <w:iCs/>
      <w:sz w:val="20"/>
      <w:szCs w:val="20"/>
    </w:rPr>
  </w:style>
  <w:style w:type="paragraph" w:customStyle="1" w:styleId="Policy32">
    <w:name w:val="Policy 32"/>
    <w:basedOn w:val="Normal"/>
    <w:pPr>
      <w:tabs>
        <w:tab w:val="num" w:pos="360"/>
      </w:tabs>
      <w:ind w:left="1080" w:hanging="360"/>
    </w:pPr>
    <w:rPr>
      <w:rFonts w:cs="Arial"/>
      <w:i/>
      <w:iCs/>
      <w:sz w:val="20"/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0"/>
      <w:szCs w:val="20"/>
    </w:rPr>
  </w:style>
  <w:style w:type="paragraph" w:styleId="BodyTextFirstIndent2">
    <w:name w:val="Body Text First Indent 2"/>
    <w:basedOn w:val="BodyTextIndent"/>
    <w:pPr>
      <w:ind w:left="360" w:firstLine="210"/>
    </w:pPr>
    <w:rPr>
      <w:sz w:val="24"/>
      <w:szCs w:val="24"/>
    </w:rPr>
  </w:style>
  <w:style w:type="character" w:customStyle="1" w:styleId="NormalindChar">
    <w:name w:val="Normal_ind Char"/>
    <w:rPr>
      <w:rFonts w:ascii="Arial" w:hAnsi="Arial"/>
      <w:sz w:val="22"/>
      <w:lang w:val="en-US" w:eastAsia="en-US" w:bidi="ar-SA"/>
    </w:rPr>
  </w:style>
  <w:style w:type="paragraph" w:customStyle="1" w:styleId="Version">
    <w:name w:val="Version"/>
    <w:basedOn w:val="Normal"/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customStyle="1" w:styleId="tableheading">
    <w:name w:val="tableheading"/>
    <w:basedOn w:val="Normal"/>
    <w:pPr>
      <w:spacing w:before="100" w:beforeAutospacing="1" w:after="100" w:afterAutospacing="1"/>
    </w:pPr>
    <w:rPr>
      <w:rFonts w:ascii="Times New Roman" w:eastAsia="MS Mincho" w:hAnsi="Times New Roman"/>
      <w:lang w:eastAsia="ja-JP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18"/>
      <w:szCs w:val="18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ascii="Times New Roman" w:hAnsi="Times New Roman"/>
      <w:smallCaps/>
      <w:sz w:val="20"/>
      <w:szCs w:val="20"/>
    </w:rPr>
  </w:style>
  <w:style w:type="paragraph" w:customStyle="1" w:styleId="Quote1">
    <w:name w:val="Quote1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i/>
      <w:iCs/>
    </w:rPr>
  </w:style>
  <w:style w:type="paragraph" w:styleId="BodyText3">
    <w:name w:val="Body Text 3"/>
    <w:basedOn w:val="Normal"/>
    <w:pPr>
      <w:jc w:val="both"/>
    </w:pPr>
    <w:rPr>
      <w:sz w:val="22"/>
      <w:szCs w:val="22"/>
    </w:rPr>
  </w:style>
  <w:style w:type="paragraph" w:styleId="BodyTextIndent3">
    <w:name w:val="Body Text Indent 3"/>
    <w:basedOn w:val="Normal"/>
    <w:pPr>
      <w:ind w:left="432"/>
    </w:pPr>
    <w:rPr>
      <w:sz w:val="22"/>
      <w:szCs w:val="22"/>
    </w:rPr>
  </w:style>
  <w:style w:type="paragraph" w:styleId="BodyTextIndent2">
    <w:name w:val="Body Text Indent 2"/>
    <w:basedOn w:val="Normal"/>
    <w:pPr>
      <w:ind w:left="748"/>
      <w:jc w:val="both"/>
    </w:pPr>
    <w:rPr>
      <w:sz w:val="22"/>
      <w:szCs w:val="22"/>
    </w:rPr>
  </w:style>
  <w:style w:type="paragraph" w:customStyle="1" w:styleId="Tabelle1">
    <w:name w:val="Tabelle 1"/>
    <w:basedOn w:val="Normal"/>
    <w:pPr>
      <w:keepLines/>
      <w:tabs>
        <w:tab w:val="left" w:pos="1134"/>
      </w:tabs>
      <w:spacing w:before="60" w:after="60"/>
    </w:pPr>
    <w:rPr>
      <w:bCs/>
      <w:snapToGrid w:val="0"/>
      <w:sz w:val="20"/>
      <w:szCs w:val="20"/>
      <w:lang w:val="en-GB" w:eastAsia="de-D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qFormat/>
    <w:rsid w:val="0093025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val="en-US"/>
    </w:rPr>
  </w:style>
  <w:style w:type="table" w:styleId="TableGrid">
    <w:name w:val="Table Grid"/>
    <w:basedOn w:val="TableNormal"/>
    <w:rsid w:val="005669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3C749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3C7492"/>
    <w:rPr>
      <w:b/>
      <w:bCs/>
    </w:rPr>
  </w:style>
  <w:style w:type="character" w:customStyle="1" w:styleId="CommentTextChar">
    <w:name w:val="Comment Text Char"/>
    <w:link w:val="CommentText"/>
    <w:semiHidden/>
    <w:rsid w:val="003C7492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3C7492"/>
    <w:rPr>
      <w:rFonts w:ascii="Arial" w:hAnsi="Arial"/>
    </w:rPr>
  </w:style>
  <w:style w:type="paragraph" w:styleId="FootnoteText">
    <w:name w:val="footnote text"/>
    <w:basedOn w:val="Normal"/>
    <w:link w:val="FootnoteTextChar"/>
    <w:rsid w:val="00C1378B"/>
    <w:rPr>
      <w:sz w:val="20"/>
      <w:szCs w:val="20"/>
    </w:rPr>
  </w:style>
  <w:style w:type="character" w:customStyle="1" w:styleId="FootnoteTextChar">
    <w:name w:val="Footnote Text Char"/>
    <w:link w:val="FootnoteText"/>
    <w:rsid w:val="00C1378B"/>
    <w:rPr>
      <w:rFonts w:ascii="Arial" w:hAnsi="Arial"/>
    </w:rPr>
  </w:style>
  <w:style w:type="character" w:styleId="FootnoteReference">
    <w:name w:val="footnote reference"/>
    <w:rsid w:val="00C1378B"/>
    <w:rPr>
      <w:vertAlign w:val="superscript"/>
    </w:rPr>
  </w:style>
  <w:style w:type="paragraph" w:customStyle="1" w:styleId="guideline">
    <w:name w:val="guideline"/>
    <w:basedOn w:val="NormalIndent"/>
    <w:rsid w:val="004678D0"/>
    <w:rPr>
      <w:i/>
      <w:color w:val="FF0000"/>
    </w:rPr>
  </w:style>
  <w:style w:type="paragraph" w:styleId="ListParagraph">
    <w:name w:val="List Paragraph"/>
    <w:basedOn w:val="Normal"/>
    <w:uiPriority w:val="34"/>
    <w:qFormat/>
    <w:rsid w:val="0094055F"/>
    <w:pPr>
      <w:ind w:left="720"/>
    </w:pPr>
  </w:style>
  <w:style w:type="paragraph" w:customStyle="1" w:styleId="SGAGreeting">
    <w:name w:val="SGAGreeting"/>
    <w:basedOn w:val="Normal"/>
    <w:next w:val="Normal"/>
    <w:rsid w:val="0094055F"/>
    <w:pPr>
      <w:overflowPunct w:val="0"/>
      <w:autoSpaceDE w:val="0"/>
      <w:autoSpaceDN w:val="0"/>
      <w:adjustRightInd w:val="0"/>
      <w:spacing w:before="240" w:after="60" w:line="240" w:lineRule="atLeast"/>
      <w:textAlignment w:val="baseline"/>
    </w:pPr>
    <w:rPr>
      <w:sz w:val="20"/>
      <w:szCs w:val="20"/>
      <w:lang w:val="en-GB"/>
    </w:rPr>
  </w:style>
  <w:style w:type="paragraph" w:customStyle="1" w:styleId="SGAText">
    <w:name w:val="SGAText"/>
    <w:basedOn w:val="Normal"/>
    <w:rsid w:val="0094055F"/>
    <w:pPr>
      <w:overflowPunct w:val="0"/>
      <w:autoSpaceDE w:val="0"/>
      <w:autoSpaceDN w:val="0"/>
      <w:adjustRightInd w:val="0"/>
      <w:spacing w:before="60" w:after="60" w:line="240" w:lineRule="atLeast"/>
      <w:textAlignment w:val="baseline"/>
    </w:pPr>
    <w:rPr>
      <w:sz w:val="20"/>
      <w:szCs w:val="20"/>
      <w:lang w:val="en-GB"/>
    </w:rPr>
  </w:style>
  <w:style w:type="character" w:customStyle="1" w:styleId="BodyTextChar">
    <w:name w:val="Body Text Char"/>
    <w:link w:val="BodyText"/>
    <w:rsid w:val="00A148D7"/>
    <w:rPr>
      <w:rFonts w:ascii="Arial" w:hAnsi="Arial"/>
      <w:sz w:val="24"/>
      <w:szCs w:val="24"/>
    </w:rPr>
  </w:style>
  <w:style w:type="table" w:customStyle="1" w:styleId="2007table">
    <w:name w:val="2007 table"/>
    <w:basedOn w:val="TableNormal"/>
    <w:rsid w:val="00A148D7"/>
    <w:rPr>
      <w:rFonts w:ascii="Arial" w:hAnsi="Arial"/>
      <w:sz w:val="16"/>
    </w:rPr>
    <w:tblPr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</w:tblPr>
    <w:tblStylePr w:type="firstRow">
      <w:rPr>
        <w:rFonts w:ascii="Arial" w:hAnsi="Arial"/>
        <w:b/>
        <w:color w:val="auto"/>
        <w:sz w:val="16"/>
      </w:rPr>
      <w:tblPr/>
      <w:tcPr>
        <w:tc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cBorders>
        <w:shd w:val="clear" w:color="auto" w:fill="C8EBFA"/>
      </w:tcPr>
    </w:tblStylePr>
  </w:style>
  <w:style w:type="paragraph" w:customStyle="1" w:styleId="bullit">
    <w:name w:val="bullit"/>
    <w:basedOn w:val="Normal"/>
    <w:rsid w:val="00006BC6"/>
    <w:pPr>
      <w:numPr>
        <w:numId w:val="3"/>
      </w:numPr>
      <w:jc w:val="both"/>
    </w:pPr>
    <w:rPr>
      <w:rFonts w:ascii="Tahoma" w:hAnsi="Tahoma"/>
      <w:sz w:val="20"/>
      <w:szCs w:val="20"/>
      <w:lang w:val="en-NZ"/>
    </w:rPr>
  </w:style>
  <w:style w:type="character" w:customStyle="1" w:styleId="Heading1Char">
    <w:name w:val="Heading 1 Char"/>
    <w:aliases w:val="(A.) Char,H1 Char"/>
    <w:link w:val="Heading1"/>
    <w:rsid w:val="002C79FA"/>
    <w:rPr>
      <w:rFonts w:ascii="Arial" w:hAnsi="Arial"/>
      <w:b/>
      <w:sz w:val="28"/>
      <w:lang w:val="en-GB"/>
    </w:rPr>
  </w:style>
  <w:style w:type="character" w:customStyle="1" w:styleId="FooterChar">
    <w:name w:val="Footer Char"/>
    <w:link w:val="Footer"/>
    <w:uiPriority w:val="99"/>
    <w:rsid w:val="00CB2815"/>
    <w:rPr>
      <w:rFonts w:ascii="Arial" w:hAnsi="Arial"/>
      <w:sz w:val="18"/>
      <w:szCs w:val="24"/>
    </w:rPr>
  </w:style>
  <w:style w:type="paragraph" w:customStyle="1" w:styleId="tablebullet3">
    <w:name w:val="table_bullet3"/>
    <w:rsid w:val="0089574F"/>
    <w:pPr>
      <w:numPr>
        <w:numId w:val="4"/>
      </w:numPr>
    </w:pPr>
    <w:rPr>
      <w:rFonts w:ascii="Arial" w:eastAsia="MS Mincho" w:hAnsi="Arial"/>
      <w:sz w:val="18"/>
      <w:szCs w:val="18"/>
      <w:lang w:val="en-AU" w:eastAsia="ja-JP"/>
    </w:rPr>
  </w:style>
  <w:style w:type="paragraph" w:customStyle="1" w:styleId="HighlightedText3">
    <w:name w:val="Highlighted Text 3"/>
    <w:next w:val="Normal"/>
    <w:rsid w:val="007555A6"/>
    <w:pPr>
      <w:spacing w:before="120" w:after="120"/>
      <w:ind w:left="1440" w:right="1440"/>
      <w:jc w:val="center"/>
    </w:pPr>
    <w:rPr>
      <w:rFonts w:ascii="Arial" w:eastAsia="MS Mincho" w:hAnsi="Arial"/>
      <w:i/>
      <w:sz w:val="18"/>
      <w:lang w:val="en-AU" w:eastAsia="ja-JP"/>
    </w:rPr>
  </w:style>
  <w:style w:type="numbering" w:customStyle="1" w:styleId="BulletedList">
    <w:name w:val="Bulleted List"/>
    <w:uiPriority w:val="99"/>
    <w:rsid w:val="005E6C06"/>
    <w:pPr>
      <w:numPr>
        <w:numId w:val="5"/>
      </w:numPr>
    </w:pPr>
  </w:style>
  <w:style w:type="character" w:customStyle="1" w:styleId="Heading2Char">
    <w:name w:val="Heading 2 Char"/>
    <w:aliases w:val="(all others) Char,H2 Char"/>
    <w:basedOn w:val="DefaultParagraphFont"/>
    <w:link w:val="Heading2"/>
    <w:rsid w:val="005E6C06"/>
    <w:rPr>
      <w:rFonts w:ascii="Arial" w:hAnsi="Arial"/>
      <w:b/>
      <w:iCs/>
      <w:sz w:val="24"/>
      <w:lang w:val="en-GB"/>
    </w:rPr>
  </w:style>
  <w:style w:type="table" w:styleId="GridTable4-Accent1">
    <w:name w:val="Grid Table 4 Accent 1"/>
    <w:basedOn w:val="TableNormal"/>
    <w:uiPriority w:val="49"/>
    <w:rsid w:val="005B6E1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63E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115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946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820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0317">
          <w:marLeft w:val="44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0798">
          <w:marLeft w:val="1886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13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68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640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0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7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4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879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447">
          <w:marLeft w:val="605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66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99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642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package" Target="embeddings/Desenho_do_Microsoft_Visio22222.vsdx"/><Relationship Id="rId26" Type="http://schemas.openxmlformats.org/officeDocument/2006/relationships/image" Target="media/image9.png"/><Relationship Id="rId39" Type="http://schemas.openxmlformats.org/officeDocument/2006/relationships/image" Target="cid:image004.png@01D21AFB.52609320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4.emf"/><Relationship Id="rId25" Type="http://schemas.openxmlformats.org/officeDocument/2006/relationships/image" Target="media/image8.png"/><Relationship Id="rId33" Type="http://schemas.openxmlformats.org/officeDocument/2006/relationships/image" Target="cid:image001.png@01D21AFB.52609320" TargetMode="External"/><Relationship Id="rId38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package" Target="embeddings/Desenho_do_Microsoft_Visio11111.vsdx"/><Relationship Id="rId20" Type="http://schemas.openxmlformats.org/officeDocument/2006/relationships/package" Target="embeddings/Desenho_do_Microsoft_Visio33333.vsdx"/><Relationship Id="rId29" Type="http://schemas.openxmlformats.org/officeDocument/2006/relationships/image" Target="media/image1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package" Target="embeddings/Desenho_do_Microsoft_Visio55555.vsdx"/><Relationship Id="rId32" Type="http://schemas.openxmlformats.org/officeDocument/2006/relationships/image" Target="media/image15.png"/><Relationship Id="rId37" Type="http://schemas.openxmlformats.org/officeDocument/2006/relationships/image" Target="cid:image003.png@01D21AFB.52609320" TargetMode="External"/><Relationship Id="rId40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image" Target="media/image11.png"/><Relationship Id="rId36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5.emf"/><Relationship Id="rId31" Type="http://schemas.openxmlformats.org/officeDocument/2006/relationships/image" Target="media/image1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package" Target="embeddings/Desenho_do_Microsoft_Visio44444.vsdx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cid:image002.png@01D21AFB.52609320" TargetMode="External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1C0044A1AFA4D84B147DA802FDF00" ma:contentTypeVersion="7" ma:contentTypeDescription="Create a new document." ma:contentTypeScope="" ma:versionID="85f631d823cb0dbe6c0a14f8cdd74a91">
  <xsd:schema xmlns:xsd="http://www.w3.org/2001/XMLSchema" xmlns:xs="http://www.w3.org/2001/XMLSchema" xmlns:p="http://schemas.microsoft.com/office/2006/metadata/properties" xmlns:ns2="1f4a65a1-faa7-41f8-b360-70cb51ae7636" targetNamespace="http://schemas.microsoft.com/office/2006/metadata/properties" ma:root="true" ma:fieldsID="7492193c4cf4bf4c4a4dd8f1e51c95b3" ns2:_="">
    <xsd:import namespace="1f4a65a1-faa7-41f8-b360-70cb51ae7636"/>
    <xsd:element name="properties">
      <xsd:complexType>
        <xsd:sequence>
          <xsd:element name="documentManagement">
            <xsd:complexType>
              <xsd:all>
                <xsd:element ref="ns2:BCM_x0020_Phase" minOccurs="0"/>
                <xsd:element ref="ns2:What_x0020_Qs_x0020_does_x0020_this_x0020_Document_x0020_Answer" minOccurs="0"/>
                <xsd:element ref="ns2:Order0" minOccurs="0"/>
                <xsd:element ref="ns2:BCM_x0020_G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65a1-faa7-41f8-b360-70cb51ae7636" elementFormDefault="qualified">
    <xsd:import namespace="http://schemas.microsoft.com/office/2006/documentManagement/types"/>
    <xsd:import namespace="http://schemas.microsoft.com/office/infopath/2007/PartnerControls"/>
    <xsd:element name="BCM_x0020_Phase" ma:index="8" nillable="true" ma:displayName="BCM Phase" ma:format="Dropdown" ma:internalName="BCM_x0020_Phase">
      <xsd:simpleType>
        <xsd:restriction base="dms:Choice">
          <xsd:enumeration value="0 - References"/>
          <xsd:enumeration value="1 - Analyze and Plan"/>
          <xsd:enumeration value="2 - Define and Design"/>
          <xsd:enumeration value="3 - Build and Test"/>
          <xsd:enumeration value="4 - Implement"/>
          <xsd:enumeration value="5 - Realize"/>
        </xsd:restriction>
      </xsd:simpleType>
    </xsd:element>
    <xsd:element name="What_x0020_Qs_x0020_does_x0020_this_x0020_Document_x0020_Answer" ma:index="9" nillable="true" ma:displayName="What Qs does this Document Answer" ma:internalName="What_x0020_Qs_x0020_does_x0020_this_x0020_Document_x0020_Answer">
      <xsd:simpleType>
        <xsd:restriction base="dms:Note">
          <xsd:maxLength value="255"/>
        </xsd:restriction>
      </xsd:simpleType>
    </xsd:element>
    <xsd:element name="Order0" ma:index="10" nillable="true" ma:displayName="Order" ma:decimals="0" ma:internalName="Order0">
      <xsd:simpleType>
        <xsd:restriction base="dms:Number"/>
      </xsd:simpleType>
    </xsd:element>
    <xsd:element name="BCM_x0020_Gate" ma:index="11" nillable="true" ma:displayName="BCM Gate" ma:format="Dropdown" ma:internalName="BCM_x0020_Gate">
      <xsd:simpleType>
        <xsd:restriction base="dms:Choice">
          <xsd:enumeration value="A: Additional References"/>
          <xsd:enumeration value="B: BCM Expert Onboarding Materials"/>
          <xsd:enumeration value="1: G1 - Provisional Planning Approval"/>
          <xsd:enumeration value="2: R1 - Design Review"/>
          <xsd:enumeration value="3: G2 - Design &amp; Financial Approval"/>
          <xsd:enumeration value="4: G3 - Implementation Approval"/>
          <xsd:enumeration value="5: G4 - Go-Live Approval"/>
          <xsd:enumeration value="6: R2 - Entry into Service"/>
          <xsd:enumeration value="7: R3 - Value Realiz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der0 xmlns="1f4a65a1-faa7-41f8-b360-70cb51ae7636">2</Order0>
    <BCM_x0020_Gate xmlns="1f4a65a1-faa7-41f8-b360-70cb51ae7636">1: G1 - Provisional Planning Approval</BCM_x0020_Gate>
    <What_x0020_Qs_x0020_does_x0020_this_x0020_Document_x0020_Answer xmlns="1f4a65a1-faa7-41f8-b360-70cb51ae7636">What is the high-level risk and impact to the business and how will we manage it?</What_x0020_Qs_x0020_does_x0020_this_x0020_Document_x0020_Answer>
    <BCM_x0020_Phase xmlns="1f4a65a1-faa7-41f8-b360-70cb51ae7636">1 - Analyze and Plan</BCM_x0020_Phas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BA6F1-1201-4D63-8FCE-40712993E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4a65a1-faa7-41f8-b360-70cb51ae7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F77EE8-8674-4650-9E23-513B73B9D6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6AA931-7A82-4F61-A500-C012220E37C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2B003D7-2659-495A-B742-AC5F09C9E70C}">
  <ds:schemaRefs>
    <ds:schemaRef ds:uri="http://schemas.microsoft.com/office/2006/metadata/properties"/>
    <ds:schemaRef ds:uri="http://schemas.microsoft.com/office/infopath/2007/PartnerControls"/>
    <ds:schemaRef ds:uri="1f4a65a1-faa7-41f8-b360-70cb51ae7636"/>
  </ds:schemaRefs>
</ds:datastoreItem>
</file>

<file path=customXml/itemProps5.xml><?xml version="1.0" encoding="utf-8"?>
<ds:datastoreItem xmlns:ds="http://schemas.openxmlformats.org/officeDocument/2006/customXml" ds:itemID="{563BF0B7-857F-4B89-B5C9-A5E89E74D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20</Pages>
  <Words>1686</Words>
  <Characters>9612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Impact Summary</vt:lpstr>
    </vt:vector>
  </TitlesOfParts>
  <Company>Syngenta</Company>
  <LinksUpToDate>false</LinksUpToDate>
  <CharactersWithSpaces>11276</CharactersWithSpaces>
  <SharedDoc>false</SharedDoc>
  <HLinks>
    <vt:vector size="138" baseType="variant"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_Toc444102451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_Toc444102450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_Toc444102449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_Toc444102448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_Toc444102447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_Toc444102446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_Toc444102445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_Toc444102444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_Toc444102443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_Toc444102442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_Toc444102441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_Toc444102440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_Toc444102439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_Toc444102438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_Toc444102437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_Toc444102436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_Toc444102435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_Toc444102434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_Toc444102433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_Toc444102432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_Toc444102431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_Toc444102430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_Toc444102429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Impact Summary</dc:title>
  <dc:subject>1. Analyze and Plan</dc:subject>
  <dc:creator>BCM Initiative</dc:creator>
  <cp:keywords>Directive</cp:keywords>
  <cp:lastModifiedBy>Duzi Alex (ext) BRIF</cp:lastModifiedBy>
  <cp:revision>11</cp:revision>
  <cp:lastPrinted>2011-01-13T05:05:00Z</cp:lastPrinted>
  <dcterms:created xsi:type="dcterms:W3CDTF">2016-11-29T12:46:00Z</dcterms:created>
  <dcterms:modified xsi:type="dcterms:W3CDTF">2016-11-30T18:19:00Z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ocument Type">
    <vt:lpwstr>Template</vt:lpwstr>
  </property>
  <property fmtid="{D5CDD505-2E9C-101B-9397-08002B2CF9AE}" pid="4" name="Document Priority">
    <vt:lpwstr>Mandatory</vt:lpwstr>
  </property>
  <property fmtid="{D5CDD505-2E9C-101B-9397-08002B2CF9AE}" pid="5" name="Order">
    <vt:lpwstr>3700.00000000000</vt:lpwstr>
  </property>
  <property fmtid="{D5CDD505-2E9C-101B-9397-08002B2CF9AE}" pid="6" name="_Status">
    <vt:lpwstr>Not Started</vt:lpwstr>
  </property>
  <property fmtid="{D5CDD505-2E9C-101B-9397-08002B2CF9AE}" pid="7" name="Order0">
    <vt:lpwstr>2</vt:lpwstr>
  </property>
  <property fmtid="{D5CDD505-2E9C-101B-9397-08002B2CF9AE}" pid="8" name="BCM Gate">
    <vt:lpwstr>1: G1 - Provisional Planning Approval</vt:lpwstr>
  </property>
  <property fmtid="{D5CDD505-2E9C-101B-9397-08002B2CF9AE}" pid="9" name="What Qs does this Document Answer">
    <vt:lpwstr>What is the high-level risk and impact to the business and how will we manage it?</vt:lpwstr>
  </property>
  <property fmtid="{D5CDD505-2E9C-101B-9397-08002B2CF9AE}" pid="10" name="BCM Phase">
    <vt:lpwstr>1 - Analyze and Plan</vt:lpwstr>
  </property>
</Properties>
</file>