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ADA26" w14:textId="35C0369E" w:rsidR="0027640D" w:rsidRDefault="008F179D" w:rsidP="008F179D">
      <w:pPr>
        <w:tabs>
          <w:tab w:val="right" w:pos="9638"/>
        </w:tabs>
        <w:rPr>
          <w:b/>
          <w:bCs/>
          <w:szCs w:val="28"/>
        </w:rPr>
      </w:pPr>
      <w:r w:rsidRPr="00364DDE">
        <w:rPr>
          <w:b/>
          <w:bCs/>
          <w:szCs w:val="28"/>
        </w:rPr>
        <w:t xml:space="preserve">Nome </w:t>
      </w:r>
      <w:r>
        <w:rPr>
          <w:b/>
          <w:bCs/>
          <w:szCs w:val="28"/>
        </w:rPr>
        <w:t>Completo</w:t>
      </w:r>
      <w:r w:rsidR="00851CA9">
        <w:rPr>
          <w:b/>
          <w:bCs/>
          <w:szCs w:val="28"/>
        </w:rPr>
        <w:t xml:space="preserve"> dos I</w:t>
      </w:r>
      <w:r w:rsidR="00141427">
        <w:rPr>
          <w:b/>
          <w:bCs/>
          <w:szCs w:val="28"/>
        </w:rPr>
        <w:t>ntegrantes do Grupo</w:t>
      </w:r>
      <w:r>
        <w:rPr>
          <w:b/>
          <w:bCs/>
          <w:szCs w:val="28"/>
        </w:rPr>
        <w:t xml:space="preserve">: </w:t>
      </w:r>
    </w:p>
    <w:p w14:paraId="29FC1102" w14:textId="77777777" w:rsidR="00CD3D60" w:rsidRDefault="00CD3D60" w:rsidP="008F179D">
      <w:pPr>
        <w:tabs>
          <w:tab w:val="right" w:pos="9638"/>
        </w:tabs>
        <w:rPr>
          <w:b/>
          <w:bCs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1"/>
        <w:gridCol w:w="3727"/>
        <w:gridCol w:w="1440"/>
        <w:gridCol w:w="3620"/>
      </w:tblGrid>
      <w:tr w:rsidR="00CD3D60" w14:paraId="545E7E4E" w14:textId="77777777" w:rsidTr="0099687A">
        <w:trPr>
          <w:trHeight w:val="20"/>
          <w:tblHeader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3B4807" w14:textId="64AC3B70" w:rsidR="00CD3D60" w:rsidRPr="006F181F" w:rsidRDefault="00CD3D60" w:rsidP="00CD3D60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GitHub</w:t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5EF588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FE6767" w14:textId="62D47D7F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Matrícula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D1C424" w14:textId="77777777" w:rsidR="00CD3D60" w:rsidRPr="006F181F" w:rsidRDefault="00CD3D60" w:rsidP="006F181F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6F181F">
              <w:rPr>
                <w:rFonts w:ascii="Arial" w:hAnsi="Arial" w:cs="Arial"/>
                <w:b/>
                <w:bCs/>
                <w:sz w:val="18"/>
                <w:szCs w:val="18"/>
              </w:rPr>
              <w:t>E-mail</w:t>
            </w:r>
          </w:p>
        </w:tc>
      </w:tr>
      <w:tr w:rsidR="00CD3D60" w14:paraId="32D7288B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8205F63" w14:textId="4CD522B7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0F97AC9A" wp14:editId="122266F9">
                  <wp:extent cx="381000" cy="381000"/>
                  <wp:effectExtent l="0" t="0" r="0" b="0"/>
                  <wp:docPr id="16" name="Picture 16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CDB102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Daniel Campos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0C8DA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A57635769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A2A66B" w14:textId="77777777" w:rsidR="00CD3D60" w:rsidRDefault="00164814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9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daniel.ferraz.campos@gmail.com</w:t>
              </w:r>
            </w:hyperlink>
          </w:p>
        </w:tc>
      </w:tr>
      <w:tr w:rsidR="00CD3D60" w14:paraId="2793D59E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33B35E4" w14:textId="7DEB8044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159A7AF" wp14:editId="4ADC3BB6">
                  <wp:extent cx="381000" cy="381000"/>
                  <wp:effectExtent l="0" t="0" r="0" b="0"/>
                  <wp:docPr id="14" name="Picture 14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>
                            <a:hlinkClick r:id="rId1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F3390E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Leandro Daniel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E0B110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A57622988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F5B0FD" w14:textId="77777777" w:rsidR="00CD3D60" w:rsidRDefault="00164814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2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contato@leandrodaniel.com</w:t>
              </w:r>
            </w:hyperlink>
          </w:p>
        </w:tc>
      </w:tr>
      <w:tr w:rsidR="00CD3D60" w14:paraId="0DADBF33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76E40A" w14:textId="5DEE455D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E59B3F8" wp14:editId="57010A20">
                  <wp:extent cx="381000" cy="381000"/>
                  <wp:effectExtent l="0" t="0" r="0" b="0"/>
                  <wp:docPr id="12" name="Picture 12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C1C40A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Ricardo Reis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8AA12D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A57590919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562A9E" w14:textId="77777777" w:rsidR="00CD3D60" w:rsidRDefault="00164814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5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ricardo.l.b.reis@gmail.com</w:t>
              </w:r>
            </w:hyperlink>
          </w:p>
        </w:tc>
      </w:tr>
      <w:tr w:rsidR="00CD3D60" w14:paraId="4DAE7E49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8CCC29" w14:textId="259A4B43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58308D38" wp14:editId="1DE642B8">
                  <wp:extent cx="381000" cy="381000"/>
                  <wp:effectExtent l="0" t="0" r="0" b="0"/>
                  <wp:docPr id="10" name="Picture 10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F1ED69F" w14:textId="3A1B781A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Rodrigo</w:t>
            </w:r>
            <w:r w:rsidR="00C26E4C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Gonçalves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C6934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A57566093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FCC8C2" w14:textId="77777777" w:rsidR="00CD3D60" w:rsidRDefault="00164814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18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rodrigo.goncalves@me.com</w:t>
              </w:r>
            </w:hyperlink>
          </w:p>
        </w:tc>
      </w:tr>
      <w:tr w:rsidR="00CD3D60" w14:paraId="5AA486B1" w14:textId="77777777" w:rsidTr="0099687A">
        <w:trPr>
          <w:trHeight w:val="20"/>
        </w:trPr>
        <w:tc>
          <w:tcPr>
            <w:tcW w:w="436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2F9F1F" w14:textId="607419C8" w:rsidR="00CD3D60" w:rsidRDefault="00CD3D60" w:rsidP="00CD3D6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color w:val="0077A3"/>
                <w:sz w:val="18"/>
                <w:szCs w:val="18"/>
              </w:rPr>
              <w:drawing>
                <wp:inline distT="0" distB="0" distL="0" distR="0" wp14:anchorId="6353C1F2" wp14:editId="228EEF03">
                  <wp:extent cx="381000" cy="381000"/>
                  <wp:effectExtent l="0" t="0" r="0" b="0"/>
                  <wp:docPr id="8" name="Picture 8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944D91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Ygor Lima</w:t>
            </w:r>
          </w:p>
        </w:tc>
        <w:tc>
          <w:tcPr>
            <w:tcW w:w="748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70A557" w14:textId="77777777" w:rsidR="00CD3D60" w:rsidRDefault="00CD3D60" w:rsidP="006F181F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A57549661</w:t>
            </w:r>
          </w:p>
        </w:tc>
        <w:tc>
          <w:tcPr>
            <w:tcW w:w="1880" w:type="pct"/>
            <w:shd w:val="clear" w:color="auto" w:fill="FFFFFF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83E993" w14:textId="77777777" w:rsidR="00CD3D60" w:rsidRDefault="00164814" w:rsidP="006F181F">
            <w:pPr>
              <w:rPr>
                <w:rFonts w:ascii="Arial" w:hAnsi="Arial" w:cs="Arial"/>
                <w:sz w:val="18"/>
                <w:szCs w:val="18"/>
              </w:rPr>
            </w:pPr>
            <w:hyperlink r:id="rId21" w:history="1">
              <w:r w:rsidR="00CD3D60">
                <w:rPr>
                  <w:rStyle w:val="Hyperlink"/>
                  <w:rFonts w:ascii="Arial" w:hAnsi="Arial" w:cs="Arial"/>
                  <w:color w:val="0077A3"/>
                  <w:sz w:val="18"/>
                  <w:szCs w:val="18"/>
                </w:rPr>
                <w:t>ygor_redesocial@hotmail.com</w:t>
              </w:r>
            </w:hyperlink>
          </w:p>
        </w:tc>
      </w:tr>
    </w:tbl>
    <w:p w14:paraId="2F829E7B" w14:textId="77777777" w:rsidR="00CD3D60" w:rsidRPr="00CD3D60" w:rsidRDefault="00CD3D60" w:rsidP="0083324D">
      <w:pPr>
        <w:jc w:val="center"/>
        <w:rPr>
          <w:b/>
          <w:bCs/>
          <w:color w:val="0070C0"/>
        </w:rPr>
      </w:pPr>
    </w:p>
    <w:p w14:paraId="793AB71B" w14:textId="1267B475" w:rsidR="0083324D" w:rsidRPr="0083324D" w:rsidRDefault="00141427" w:rsidP="0083324D">
      <w:pPr>
        <w:jc w:val="center"/>
        <w:rPr>
          <w:b/>
          <w:bCs/>
          <w:color w:val="0070C0"/>
          <w:sz w:val="40"/>
          <w:szCs w:val="32"/>
        </w:rPr>
      </w:pPr>
      <w:r>
        <w:rPr>
          <w:b/>
          <w:bCs/>
          <w:color w:val="0070C0"/>
          <w:sz w:val="40"/>
          <w:szCs w:val="32"/>
        </w:rPr>
        <w:t>Estudo de Caso</w:t>
      </w:r>
    </w:p>
    <w:p w14:paraId="793AB71D" w14:textId="77777777" w:rsidR="0083324D" w:rsidRDefault="0083324D" w:rsidP="0083324D"/>
    <w:p w14:paraId="793AB71E" w14:textId="77777777" w:rsidR="0083324D" w:rsidRPr="00BA0A3D" w:rsidRDefault="0083324D" w:rsidP="0083324D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 w:rsidRPr="00BA0A3D">
        <w:rPr>
          <w:b/>
          <w:bCs/>
          <w:sz w:val="28"/>
          <w:szCs w:val="28"/>
        </w:rPr>
        <w:t>Instruções</w:t>
      </w:r>
      <w:r w:rsidR="00141427">
        <w:rPr>
          <w:b/>
          <w:bCs/>
          <w:sz w:val="28"/>
          <w:szCs w:val="28"/>
        </w:rPr>
        <w:t xml:space="preserve"> para o Estudo de Caso</w:t>
      </w:r>
    </w:p>
    <w:p w14:paraId="793AB720" w14:textId="77777777" w:rsidR="0083324D" w:rsidRDefault="0083324D" w:rsidP="0083324D"/>
    <w:p w14:paraId="793AB721" w14:textId="243CA6BA" w:rsidR="00FC3B2D" w:rsidRDefault="00FC3B2D" w:rsidP="00FC3B2D">
      <w:pPr>
        <w:jc w:val="both"/>
      </w:pPr>
      <w:r w:rsidRPr="00FC3B2D">
        <w:t>Desenvolver um estudo de caso (aplicado a sua área de interesse, pública ou privada) que utilize ferramentas de análise e exploração geográfica e/ou técnicas de Estatística Espacial para resolver algum problema de negócios</w:t>
      </w:r>
      <w:r>
        <w:t>.</w:t>
      </w:r>
    </w:p>
    <w:p w14:paraId="45D4EFBB" w14:textId="77777777" w:rsidR="008648E9" w:rsidRPr="00FC3B2D" w:rsidRDefault="008648E9" w:rsidP="00FC3B2D">
      <w:pPr>
        <w:jc w:val="both"/>
      </w:pPr>
    </w:p>
    <w:p w14:paraId="793AB722" w14:textId="77777777" w:rsidR="00FC3B2D" w:rsidRPr="00FC3B2D" w:rsidRDefault="00141427" w:rsidP="00FC3B2D">
      <w:pPr>
        <w:jc w:val="both"/>
      </w:pPr>
      <w:r>
        <w:t xml:space="preserve">O grupo deve utilizar </w:t>
      </w:r>
      <w:r w:rsidR="00FC3B2D" w:rsidRPr="00FC3B2D">
        <w:t>dados geográficos públicos (sistemáticos)</w:t>
      </w:r>
      <w:r>
        <w:t>, obrigatoriamente, e também</w:t>
      </w:r>
      <w:r w:rsidR="00FC3B2D" w:rsidRPr="00FC3B2D">
        <w:t xml:space="preserve"> privados (da empresa ou organização que será analisada)</w:t>
      </w:r>
      <w:r>
        <w:t>, se pertinente e factível.</w:t>
      </w:r>
    </w:p>
    <w:p w14:paraId="793AB723" w14:textId="77777777" w:rsidR="00141427" w:rsidRDefault="00141427" w:rsidP="00FC3B2D">
      <w:pPr>
        <w:jc w:val="both"/>
      </w:pPr>
    </w:p>
    <w:p w14:paraId="793AB724" w14:textId="71A30422" w:rsidR="00FC3B2D" w:rsidRDefault="00141427" w:rsidP="00FC3B2D">
      <w:pPr>
        <w:jc w:val="both"/>
      </w:pPr>
      <w:r>
        <w:t>O trabalho deverá p</w:t>
      </w:r>
      <w:r w:rsidR="00FC3B2D" w:rsidRPr="00FC3B2D">
        <w:t xml:space="preserve">ropor </w:t>
      </w:r>
      <w:r>
        <w:t xml:space="preserve">e realizar </w:t>
      </w:r>
      <w:r w:rsidR="00FC3B2D" w:rsidRPr="00FC3B2D">
        <w:t>análises (plausíveis) que possam ser implantadas através das ferramentas discutidas</w:t>
      </w:r>
      <w:r>
        <w:t xml:space="preserve"> ou apresentadas durante o curso (ArcView</w:t>
      </w:r>
      <w:r w:rsidR="00851CA9">
        <w:t xml:space="preserve"> GIS, ArcGIS</w:t>
      </w:r>
      <w:r>
        <w:t xml:space="preserve">, GeoDA, Quantum GIS, R, </w:t>
      </w:r>
      <w:r w:rsidR="00605C35">
        <w:t xml:space="preserve">Python, </w:t>
      </w:r>
      <w:r>
        <w:t xml:space="preserve">etc). </w:t>
      </w:r>
      <w:r w:rsidR="00A878AC">
        <w:t xml:space="preserve"> </w:t>
      </w:r>
      <w:r w:rsidR="00A878AC" w:rsidRPr="00A878AC">
        <w:t xml:space="preserve">Deve incluir obrigatoriamente Análises envolvendo ferramentas Desktop GIS </w:t>
      </w:r>
      <w:proofErr w:type="gramStart"/>
      <w:r w:rsidR="00A878AC" w:rsidRPr="00A878AC">
        <w:t>e também</w:t>
      </w:r>
      <w:proofErr w:type="gramEnd"/>
      <w:r w:rsidR="00A878AC" w:rsidRPr="00A878AC">
        <w:t xml:space="preserve"> Estatística Espacial</w:t>
      </w:r>
      <w:r w:rsidR="00A878AC">
        <w:t>.</w:t>
      </w:r>
      <w:r w:rsidR="00164814">
        <w:t xml:space="preserve"> </w:t>
      </w:r>
    </w:p>
    <w:p w14:paraId="793AB725" w14:textId="77777777" w:rsidR="00FC3B2D" w:rsidRDefault="00FC3B2D" w:rsidP="0083324D">
      <w:pPr>
        <w:jc w:val="both"/>
      </w:pPr>
    </w:p>
    <w:p w14:paraId="3CD5E4D1" w14:textId="4A7F8D2A" w:rsidR="00141427" w:rsidRDefault="00001168" w:rsidP="00141427">
      <w:r>
        <w:br w:type="page"/>
      </w:r>
    </w:p>
    <w:p w14:paraId="793AB72F" w14:textId="77777777" w:rsidR="00141427" w:rsidRPr="00BA0A3D" w:rsidRDefault="00141427" w:rsidP="00141427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  <w:shd w:val="clear" w:color="auto" w:fill="E6E6E6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Descrição do Pré-Projeto</w:t>
      </w:r>
      <w:r w:rsidR="00D055AD">
        <w:rPr>
          <w:b/>
          <w:bCs/>
          <w:sz w:val="28"/>
          <w:szCs w:val="28"/>
        </w:rPr>
        <w:t xml:space="preserve"> e do Relatório Final</w:t>
      </w:r>
    </w:p>
    <w:p w14:paraId="1885247F" w14:textId="53877584" w:rsidR="00E60C48" w:rsidRPr="00F1270E" w:rsidRDefault="00501EB5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Intenções</w:t>
      </w:r>
    </w:p>
    <w:p w14:paraId="46D4C1E8" w14:textId="77777777" w:rsidR="001230B0" w:rsidRPr="001230B0" w:rsidRDefault="001230B0" w:rsidP="001230B0"/>
    <w:p w14:paraId="0B2259FC" w14:textId="4123EE81" w:rsidR="006D2FA0" w:rsidRDefault="008A2EC9" w:rsidP="006D2FA0">
      <w:pPr>
        <w:jc w:val="both"/>
      </w:pPr>
      <w:r>
        <w:t xml:space="preserve">A </w:t>
      </w:r>
      <w:r w:rsidR="0075630E">
        <w:t>inte</w:t>
      </w:r>
      <w:r w:rsidR="00232AFB">
        <w:t>n</w:t>
      </w:r>
      <w:r w:rsidR="0075630E">
        <w:t>ção</w:t>
      </w:r>
      <w:r w:rsidR="00EF3E4C">
        <w:t xml:space="preserve"> inici</w:t>
      </w:r>
      <w:r w:rsidR="000258AD">
        <w:t>al</w:t>
      </w:r>
      <w:r w:rsidR="00EF3E4C">
        <w:t xml:space="preserve"> deste projeto de pesquisa </w:t>
      </w:r>
      <w:r w:rsidR="00526A32">
        <w:t>está</w:t>
      </w:r>
      <w:r w:rsidR="000258AD">
        <w:t xml:space="preserve"> em explorar</w:t>
      </w:r>
      <w:r w:rsidR="00526A32">
        <w:t>, utilizando técnicas de estatística geoespacial abordados durante o curso,</w:t>
      </w:r>
      <w:r w:rsidR="000258AD">
        <w:t xml:space="preserve"> a </w:t>
      </w:r>
      <w:r w:rsidR="00526A32">
        <w:t>influência</w:t>
      </w:r>
      <w:r w:rsidR="000258AD">
        <w:t xml:space="preserve"> </w:t>
      </w:r>
      <w:r w:rsidR="00846867">
        <w:t>das distâncias</w:t>
      </w:r>
      <w:r w:rsidR="000258AD">
        <w:t xml:space="preserve"> dos postos de </w:t>
      </w:r>
      <w:r w:rsidR="00526A32">
        <w:t>combustíveis das distribuidoras e refinarias</w:t>
      </w:r>
      <w:r w:rsidR="00846867">
        <w:t xml:space="preserve"> assim como possível autocorrelação espacial dos preços de combustíveis.</w:t>
      </w:r>
    </w:p>
    <w:p w14:paraId="6169742E" w14:textId="549C28E1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Objetivo</w:t>
      </w:r>
    </w:p>
    <w:p w14:paraId="05D930CF" w14:textId="77777777" w:rsidR="001230B0" w:rsidRPr="001230B0" w:rsidRDefault="001230B0" w:rsidP="001230B0"/>
    <w:p w14:paraId="5AC3A9B4" w14:textId="167CA8E8" w:rsidR="00E60C48" w:rsidRDefault="00846867" w:rsidP="0083324D">
      <w:pPr>
        <w:jc w:val="both"/>
      </w:pPr>
      <w:r>
        <w:t xml:space="preserve">O objetivo é desenvolver um sistema de monitoramento </w:t>
      </w:r>
      <w:r w:rsidR="00033DFD">
        <w:t xml:space="preserve">utilizando dados públicos da </w:t>
      </w:r>
      <w:r w:rsidR="00465155">
        <w:t>agência</w:t>
      </w:r>
      <w:r w:rsidR="00033DFD">
        <w:t xml:space="preserve"> nacional de petróleo e gás</w:t>
      </w:r>
      <w:r w:rsidR="00465155">
        <w:t xml:space="preserve">, combinados com dados georreferenciados da infraestrutura de petróleo e gás fornecidos pela Empresa de Pesquisa </w:t>
      </w:r>
      <w:r w:rsidR="002B7C61">
        <w:t>Energética</w:t>
      </w:r>
      <w:r w:rsidR="00465155">
        <w:t xml:space="preserve"> e dados </w:t>
      </w:r>
      <w:r w:rsidR="002B7C61">
        <w:t xml:space="preserve">georreferenciados publicados pelo </w:t>
      </w:r>
      <w:r w:rsidR="007827F3">
        <w:t>Instituto Brasileiro de Geografia e Estatística</w:t>
      </w:r>
      <w:r w:rsidR="00354A0D">
        <w:t xml:space="preserve"> (IBGE)</w:t>
      </w:r>
      <w:r w:rsidR="007827F3">
        <w:t>.</w:t>
      </w:r>
    </w:p>
    <w:p w14:paraId="7ABE6DC2" w14:textId="7685ADB3" w:rsidR="001230B0" w:rsidRDefault="001230B0" w:rsidP="0083324D">
      <w:pPr>
        <w:jc w:val="both"/>
      </w:pPr>
    </w:p>
    <w:p w14:paraId="596D0BD0" w14:textId="4A18127E" w:rsidR="00354A0D" w:rsidRDefault="001230B0" w:rsidP="001230B0">
      <w:pPr>
        <w:jc w:val="both"/>
      </w:pPr>
      <w:r>
        <w:t>Para execução deste trabalho, a gasolina foi escolhida como alvo das análises, e os dados foram extraídos de algumas fontes de dados públicos:</w:t>
      </w:r>
    </w:p>
    <w:p w14:paraId="54B9AEF0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Agência Nacional do Petróleo (ANP)</w:t>
      </w:r>
    </w:p>
    <w:p w14:paraId="72790AEC" w14:textId="77777777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Empresa de Pesquisa Energética (EPE)</w:t>
      </w:r>
    </w:p>
    <w:p w14:paraId="0165A08C" w14:textId="28A4E27E" w:rsidR="001230B0" w:rsidRDefault="001230B0" w:rsidP="001230B0">
      <w:pPr>
        <w:pStyle w:val="ListParagraph"/>
        <w:numPr>
          <w:ilvl w:val="0"/>
          <w:numId w:val="11"/>
        </w:numPr>
        <w:jc w:val="both"/>
      </w:pPr>
      <w:r>
        <w:t>Instituto Brasileiro de Geografia e Estatística (IBGE)</w:t>
      </w:r>
    </w:p>
    <w:p w14:paraId="1FF1CB74" w14:textId="55D2D0AD" w:rsidR="00DB1A74" w:rsidRDefault="00DB1A74">
      <w:pPr>
        <w:rPr>
          <w:b/>
          <w:bCs/>
        </w:rPr>
      </w:pPr>
    </w:p>
    <w:p w14:paraId="139C5F75" w14:textId="1C0EDDD6" w:rsidR="004704A8" w:rsidRDefault="004704A8" w:rsidP="0099687A">
      <w:pPr>
        <w:jc w:val="center"/>
        <w:rPr>
          <w:rFonts w:eastAsiaTheme="major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F5096" wp14:editId="78DB3E77">
            <wp:extent cx="6120130" cy="1366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33C7" w14:textId="0AA87AD0" w:rsidR="006D2FA0" w:rsidRPr="00F1270E" w:rsidRDefault="006D2FA0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Sobre os Dados</w:t>
      </w:r>
    </w:p>
    <w:p w14:paraId="55959205" w14:textId="4F33B4CF" w:rsidR="00683FCE" w:rsidRPr="002E64B2" w:rsidRDefault="0066783D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E64B2">
        <w:rPr>
          <w:rFonts w:ascii="Times New Roman" w:hAnsi="Times New Roman" w:cs="Times New Roman"/>
          <w:b/>
          <w:bCs/>
          <w:color w:val="auto"/>
          <w:sz w:val="24"/>
          <w:szCs w:val="24"/>
        </w:rPr>
        <w:t>Agência Nacional de Petróleo</w:t>
      </w:r>
    </w:p>
    <w:p w14:paraId="611E26B4" w14:textId="77777777" w:rsidR="00956C8B" w:rsidRDefault="00956C8B" w:rsidP="00507639">
      <w:pPr>
        <w:jc w:val="both"/>
      </w:pPr>
    </w:p>
    <w:p w14:paraId="28C53917" w14:textId="20B52A22" w:rsidR="00D76524" w:rsidRPr="006D2FA0" w:rsidRDefault="00D76524" w:rsidP="00507639">
      <w:pPr>
        <w:jc w:val="both"/>
      </w:pPr>
      <w:r w:rsidRPr="00D76524">
        <w:t>A Agência Nacional do Petróleo (ANP), Gás Natural e Biocombustíveis é o órgão federal responsável pela regulação das indústrias de petróleo e gás natural e de biocombustíveis no Brasil. Vinculada ao Ministério de Minas e Energia, é uma autarquia federal especial que executa a política nacional para o setor, com foco na garantia do abastecimento de combustíveis e na defesa dos interesses dos consumidores.</w:t>
      </w:r>
    </w:p>
    <w:p w14:paraId="06ABBF67" w14:textId="6DD9C70C" w:rsidR="00DB1A74" w:rsidRDefault="00DB1A74">
      <w:pPr>
        <w:rPr>
          <w:b/>
          <w:bCs/>
        </w:rPr>
      </w:pPr>
    </w:p>
    <w:p w14:paraId="4E0715B8" w14:textId="77777777" w:rsidR="00D65829" w:rsidRPr="00232AFB" w:rsidRDefault="00D6582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Levantamento de Preços e de Margens de Comercialização de Combustíveis</w:t>
      </w:r>
    </w:p>
    <w:p w14:paraId="194A0476" w14:textId="77777777" w:rsidR="00D65829" w:rsidRDefault="00D65829" w:rsidP="00D65829">
      <w:pPr>
        <w:jc w:val="both"/>
        <w:rPr>
          <w:rFonts w:eastAsiaTheme="majorEastAsia"/>
        </w:rPr>
      </w:pPr>
    </w:p>
    <w:p w14:paraId="00D91ED8" w14:textId="4E471DAB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Uma das atribuições da ANP é implementar a política nacional de petróleo e gás natural e garantir a proteção dos interesses dos consumidores quanto a preço, qualidade e oferta de produtos (Lei n° 9478/97, artigo 8º). Cumprindo essa determinação, a Agência promove uma pesquisa de preços semanal para acompanhar os preços praticados pelas distribuidoras e postos revendedores de combustíveis.</w:t>
      </w:r>
    </w:p>
    <w:p w14:paraId="248106A2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4E8373E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lastRenderedPageBreak/>
        <w:t>Atualmente, o Levantamento de Preços e de Margens de Comercialização de Combustíveis (LPMCC) abrange gasolina comum, etanol hidratado combustível (álcool etílico hidratado combustível - AEHC), óleo diesel S-500, óleo diesel S-10, gás natural veicular (GNV) e gás liquefeito de petróleo (GLP - botijão de 13 quilos), pesquisados em 459 localidades, de acordo com procedimentos estabelecidos pela Portaria ANP nº 202, de 15/8/2000.</w:t>
      </w:r>
    </w:p>
    <w:p w14:paraId="5B9C01F4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0B03C739" w14:textId="77777777" w:rsidR="00D65829" w:rsidRP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pesquisa contempla todos os estados brasileiros e o Distrito Federal e é planejada com base em critérios estatísticos voltados para sua significância e confiabilidade. O serviço é prestado para a ANP, com periodicidade semanal em âmbito nacional, por uma empresa contratada por meio de licitação.</w:t>
      </w:r>
    </w:p>
    <w:p w14:paraId="2AFE7BC6" w14:textId="77777777" w:rsidR="00D65829" w:rsidRPr="00D65829" w:rsidRDefault="00D65829" w:rsidP="00D65829">
      <w:pPr>
        <w:jc w:val="both"/>
        <w:rPr>
          <w:rFonts w:eastAsiaTheme="majorEastAsia"/>
        </w:rPr>
      </w:pPr>
    </w:p>
    <w:p w14:paraId="56B602F5" w14:textId="6CFF8BDC" w:rsidR="00D65829" w:rsidRDefault="00D65829" w:rsidP="00D65829">
      <w:pPr>
        <w:jc w:val="both"/>
        <w:rPr>
          <w:rFonts w:eastAsiaTheme="majorEastAsia"/>
        </w:rPr>
      </w:pPr>
      <w:r w:rsidRPr="00D65829">
        <w:rPr>
          <w:rFonts w:eastAsiaTheme="majorEastAsia"/>
        </w:rPr>
        <w:t>A frequência semanal da pesquisa de preços abrange: (i) seleção das revendas em operação cadastradas na ANP que integrarão a amostra; (ii) coleta de dados em campo pelos pesquisadores selecionados pela empresa contratada, em sua quase totalidade, nos três primeiros dias úteis de cada semana; (iii) realização de procedimentos que visem elevar a qualidade e confiabilidade das informações; e (iv) publicação no sítio eletrônico da ANP, a qual ocorre, como regra geral, às sextas-feiras de forma a permitir o acesso da sociedade ao seu resultado o mais rapidamente possível.</w:t>
      </w:r>
    </w:p>
    <w:p w14:paraId="22A57926" w14:textId="77777777" w:rsidR="00683FCE" w:rsidRDefault="00683FCE" w:rsidP="00D65829">
      <w:pPr>
        <w:jc w:val="both"/>
        <w:rPr>
          <w:rFonts w:eastAsiaTheme="majorEastAsia"/>
        </w:rPr>
      </w:pPr>
    </w:p>
    <w:p w14:paraId="4EE00A99" w14:textId="412574F5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Apresentação da pesquisa</w:t>
      </w:r>
    </w:p>
    <w:p w14:paraId="55049FCA" w14:textId="77777777" w:rsidR="00683FCE" w:rsidRPr="00683FCE" w:rsidRDefault="00683FCE" w:rsidP="00683FCE">
      <w:pPr>
        <w:jc w:val="both"/>
        <w:rPr>
          <w:rFonts w:eastAsiaTheme="majorEastAsia"/>
          <w:b/>
          <w:bCs/>
        </w:rPr>
      </w:pPr>
    </w:p>
    <w:p w14:paraId="133D96E8" w14:textId="489677F7" w:rsidR="001D6F69" w:rsidRPr="001D6F69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O resultado do LPMCC é apresentado em tabelas que contêm os seguintes dados:</w:t>
      </w:r>
    </w:p>
    <w:p w14:paraId="3CD309FD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de distribuição e de venda ao consumidor de gasolina comum, etanol hidratado combustível, óleo diesel não aditivado, GNV e GLP P13 praticados pelos postos revendedores;</w:t>
      </w:r>
    </w:p>
    <w:p w14:paraId="0733023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Preços médios e desvio padrão de gasolina comum, etanol hidratado combustível, óleo diesel não aditivado, GNV e GLP, observados em cada município;</w:t>
      </w:r>
    </w:p>
    <w:p w14:paraId="4AE96AAC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Relação de postos revendedores que se recusaram a apresentar notas fiscais de compra de combustíveis;</w:t>
      </w:r>
    </w:p>
    <w:p w14:paraId="77AE2F22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Síntese de preços médios, mínimos, máximos, margens brutas de revenda e desvio-padrão, em cada município pesquisado;</w:t>
      </w:r>
    </w:p>
    <w:p w14:paraId="705325B5" w14:textId="77777777" w:rsidR="001D6F69" w:rsidRP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Universo pesquisado;</w:t>
      </w:r>
    </w:p>
    <w:p w14:paraId="40DA826C" w14:textId="4F8514AC" w:rsidR="001D6F69" w:rsidRDefault="001D6F69" w:rsidP="00955C24">
      <w:pPr>
        <w:pStyle w:val="ListParagraph"/>
        <w:numPr>
          <w:ilvl w:val="0"/>
          <w:numId w:val="6"/>
        </w:numPr>
        <w:jc w:val="both"/>
        <w:rPr>
          <w:rFonts w:eastAsiaTheme="majorEastAsia"/>
        </w:rPr>
      </w:pPr>
      <w:r w:rsidRPr="001D6F69">
        <w:rPr>
          <w:rFonts w:eastAsiaTheme="majorEastAsia"/>
        </w:rPr>
        <w:t>Período e data da coleta.</w:t>
      </w:r>
    </w:p>
    <w:p w14:paraId="3F76F170" w14:textId="77777777" w:rsidR="001D6F69" w:rsidRPr="001D6F69" w:rsidRDefault="001D6F69" w:rsidP="001D6F69">
      <w:pPr>
        <w:jc w:val="both"/>
        <w:rPr>
          <w:rFonts w:eastAsiaTheme="majorEastAsia"/>
        </w:rPr>
      </w:pPr>
    </w:p>
    <w:p w14:paraId="19CA31D8" w14:textId="3006C7E7" w:rsidR="001D6F69" w:rsidRPr="00232AFB" w:rsidRDefault="001D6F69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Metodologia</w:t>
      </w:r>
    </w:p>
    <w:p w14:paraId="26324C8E" w14:textId="77777777" w:rsidR="0099687A" w:rsidRDefault="0099687A" w:rsidP="001D6F69">
      <w:pPr>
        <w:jc w:val="both"/>
        <w:rPr>
          <w:rFonts w:eastAsiaTheme="majorEastAsia"/>
        </w:rPr>
      </w:pPr>
    </w:p>
    <w:p w14:paraId="37207EE7" w14:textId="1E365A48" w:rsidR="006446BF" w:rsidRDefault="001D6F69" w:rsidP="001D6F69">
      <w:pPr>
        <w:jc w:val="both"/>
        <w:rPr>
          <w:rFonts w:eastAsiaTheme="majorEastAsia"/>
        </w:rPr>
      </w:pPr>
      <w:r w:rsidRPr="001D6F69">
        <w:rPr>
          <w:rFonts w:eastAsiaTheme="majorEastAsia"/>
        </w:rPr>
        <w:t>A pesquisa de preços é feita semanalmente em todos os estados da Federação mais o Distrito Federal. A seleção das 459 localidades foi estabelecida a partir de critérios econômicos, em função de variáveis como renda, população, número de postos revendedores e frota de veículos. O detalhamento da metodologia e a lista das localidades abordadas está disponível aqui.</w:t>
      </w:r>
    </w:p>
    <w:p w14:paraId="5B47FFC6" w14:textId="506DDA49" w:rsidR="00683FCE" w:rsidRDefault="00683FCE" w:rsidP="001D6F69">
      <w:pPr>
        <w:jc w:val="both"/>
        <w:rPr>
          <w:rFonts w:eastAsiaTheme="majorEastAsia"/>
        </w:rPr>
      </w:pPr>
    </w:p>
    <w:p w14:paraId="3A205EF7" w14:textId="6D1642C7" w:rsidR="00785771" w:rsidRPr="00232AFB" w:rsidRDefault="00785771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5A7036DD" w14:textId="77777777" w:rsidR="0099687A" w:rsidRDefault="0099687A" w:rsidP="001D6F69">
      <w:pPr>
        <w:jc w:val="both"/>
        <w:rPr>
          <w:rFonts w:eastAsiaTheme="majorEastAsia"/>
        </w:rPr>
      </w:pPr>
    </w:p>
    <w:p w14:paraId="2BA57679" w14:textId="72AFB99A" w:rsidR="00785771" w:rsidRDefault="00785771" w:rsidP="001D6F69">
      <w:pPr>
        <w:jc w:val="both"/>
        <w:rPr>
          <w:rFonts w:eastAsiaTheme="majorEastAsia"/>
        </w:rPr>
      </w:pPr>
      <w:r>
        <w:rPr>
          <w:rFonts w:eastAsiaTheme="majorEastAsia"/>
        </w:rPr>
        <w:t xml:space="preserve">Neste projeto iremos utilizar os dados </w:t>
      </w:r>
      <w:r w:rsidR="000039F4">
        <w:rPr>
          <w:rFonts w:eastAsiaTheme="majorEastAsia"/>
        </w:rPr>
        <w:t xml:space="preserve">do histórico semanal de preços de combustíveis por município </w:t>
      </w:r>
      <w:r w:rsidR="00E60296">
        <w:rPr>
          <w:rFonts w:eastAsiaTheme="majorEastAsia"/>
        </w:rPr>
        <w:t xml:space="preserve">(totalizando </w:t>
      </w:r>
      <w:r w:rsidR="008F2915">
        <w:rPr>
          <w:rFonts w:eastAsiaTheme="majorEastAsia"/>
        </w:rPr>
        <w:t xml:space="preserve">459 municípios distintos) </w:t>
      </w:r>
      <w:r w:rsidR="000039F4">
        <w:rPr>
          <w:rFonts w:eastAsiaTheme="majorEastAsia"/>
        </w:rPr>
        <w:t>pesquisado</w:t>
      </w:r>
      <w:r w:rsidR="008F2915">
        <w:rPr>
          <w:rFonts w:eastAsiaTheme="majorEastAsia"/>
        </w:rPr>
        <w:t>s</w:t>
      </w:r>
      <w:r w:rsidR="000039F4">
        <w:rPr>
          <w:rFonts w:eastAsiaTheme="majorEastAsia"/>
        </w:rPr>
        <w:t xml:space="preserve"> no período de 1-Jan-2020 a </w:t>
      </w:r>
      <w:r w:rsidR="00276ADE">
        <w:rPr>
          <w:rFonts w:eastAsiaTheme="majorEastAsia"/>
        </w:rPr>
        <w:t>02-Mai-2020.</w:t>
      </w:r>
    </w:p>
    <w:p w14:paraId="485E632A" w14:textId="680F1C52" w:rsidR="008F2915" w:rsidRDefault="008F2915" w:rsidP="001D6F69">
      <w:pPr>
        <w:jc w:val="both"/>
        <w:rPr>
          <w:rFonts w:eastAsiaTheme="majorEastAsia"/>
        </w:rPr>
      </w:pPr>
    </w:p>
    <w:p w14:paraId="65311214" w14:textId="3CD1289A" w:rsidR="005A65B0" w:rsidRDefault="008F2915" w:rsidP="00956C8B">
      <w:pPr>
        <w:jc w:val="both"/>
        <w:rPr>
          <w:rFonts w:eastAsiaTheme="majorEastAsia"/>
          <w:b/>
          <w:bCs/>
        </w:rPr>
      </w:pPr>
      <w:r>
        <w:rPr>
          <w:rFonts w:eastAsiaTheme="majorEastAsia"/>
        </w:rPr>
        <w:t>Adicionalmente iremos utilizar os dados da amostra da coleta de preços</w:t>
      </w:r>
      <w:r w:rsidR="00B64ED6">
        <w:rPr>
          <w:rFonts w:eastAsiaTheme="majorEastAsia"/>
        </w:rPr>
        <w:t xml:space="preserve"> de postos de gasolina, de Gasolina Comum,</w:t>
      </w:r>
      <w:r>
        <w:rPr>
          <w:rFonts w:eastAsiaTheme="majorEastAsia"/>
        </w:rPr>
        <w:t xml:space="preserve"> efetuada entre os dias </w:t>
      </w:r>
      <w:r w:rsidR="00CA18FD">
        <w:rPr>
          <w:rFonts w:eastAsiaTheme="majorEastAsia"/>
        </w:rPr>
        <w:t>26-Abr-202 a 02-Mai-202 para</w:t>
      </w:r>
      <w:r w:rsidR="00B64ED6">
        <w:rPr>
          <w:rFonts w:eastAsiaTheme="majorEastAsia"/>
        </w:rPr>
        <w:t xml:space="preserve"> as </w:t>
      </w:r>
      <w:r w:rsidR="000F296E">
        <w:rPr>
          <w:rFonts w:eastAsiaTheme="majorEastAsia"/>
        </w:rPr>
        <w:t>27 capitais brasileiras.</w:t>
      </w:r>
    </w:p>
    <w:p w14:paraId="0E7A35BB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50677B24" w14:textId="3926EE11" w:rsidR="00001168" w:rsidRDefault="007F5CA1" w:rsidP="0099687A">
      <w:pPr>
        <w:jc w:val="center"/>
        <w:rPr>
          <w:rFonts w:eastAsiaTheme="major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BB05001" wp14:editId="2543E070">
            <wp:extent cx="4572000" cy="4744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7468" cy="487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1. </w:t>
      </w:r>
      <w:r w:rsidR="00956C8B" w:rsidRPr="00956C8B">
        <w:rPr>
          <w:rFonts w:eastAsiaTheme="majorEastAsia"/>
          <w:sz w:val="22"/>
          <w:szCs w:val="22"/>
        </w:rPr>
        <w:t>Localização dos Municípios Pesquisados</w:t>
      </w:r>
    </w:p>
    <w:p w14:paraId="38B62BE4" w14:textId="77777777" w:rsidR="001230B0" w:rsidRPr="00747561" w:rsidRDefault="001230B0" w:rsidP="00747561">
      <w:pPr>
        <w:jc w:val="center"/>
        <w:rPr>
          <w:rFonts w:eastAsiaTheme="majorEastAsia"/>
          <w:b/>
          <w:bCs/>
        </w:rPr>
      </w:pPr>
    </w:p>
    <w:p w14:paraId="199D26D0" w14:textId="4056E40F" w:rsidR="00956C8B" w:rsidRPr="00956C8B" w:rsidRDefault="00EF5D98" w:rsidP="0099687A">
      <w:pPr>
        <w:jc w:val="center"/>
        <w:rPr>
          <w:rFonts w:eastAsiaTheme="majorEastAsia"/>
          <w:sz w:val="22"/>
          <w:szCs w:val="22"/>
        </w:rPr>
      </w:pPr>
      <w:r>
        <w:rPr>
          <w:noProof/>
        </w:rPr>
        <w:drawing>
          <wp:inline distT="0" distB="0" distL="0" distR="0" wp14:anchorId="62AEA816" wp14:editId="7B0802FB">
            <wp:extent cx="5080000" cy="3533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347" cy="353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C8B">
        <w:rPr>
          <w:rFonts w:eastAsiaTheme="majorEastAsia"/>
        </w:rPr>
        <w:br/>
      </w:r>
      <w:r w:rsidR="00956C8B" w:rsidRPr="00956C8B">
        <w:rPr>
          <w:rFonts w:eastAsiaTheme="majorEastAsia"/>
          <w:b/>
          <w:bCs/>
          <w:sz w:val="22"/>
          <w:szCs w:val="22"/>
        </w:rPr>
        <w:t xml:space="preserve">Figura 2. </w:t>
      </w:r>
      <w:r w:rsidR="00956C8B" w:rsidRPr="00956C8B">
        <w:rPr>
          <w:rFonts w:eastAsiaTheme="majorEastAsia"/>
          <w:sz w:val="22"/>
          <w:szCs w:val="22"/>
        </w:rPr>
        <w:t>Exemplo de Localização dos Postos Pesquisados no Município do Rio de Janeiro</w:t>
      </w:r>
    </w:p>
    <w:p w14:paraId="22977F3A" w14:textId="77777777" w:rsidR="003502C3" w:rsidRDefault="003502C3" w:rsidP="001D6F69">
      <w:pPr>
        <w:jc w:val="both"/>
        <w:rPr>
          <w:rFonts w:eastAsiaTheme="majorEastAsia"/>
        </w:rPr>
      </w:pPr>
    </w:p>
    <w:p w14:paraId="5D0B0067" w14:textId="658E0B3E" w:rsidR="00683FCE" w:rsidRPr="00232AFB" w:rsidRDefault="004C48DF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Empresa de Pesquisa Energética (EPE)</w:t>
      </w:r>
    </w:p>
    <w:p w14:paraId="743EFC41" w14:textId="77777777" w:rsidR="0099687A" w:rsidRDefault="0099687A" w:rsidP="00006D83">
      <w:pPr>
        <w:jc w:val="both"/>
      </w:pPr>
    </w:p>
    <w:p w14:paraId="74144051" w14:textId="1DF5A81C" w:rsidR="0063026E" w:rsidRPr="0063026E" w:rsidRDefault="0063026E" w:rsidP="00006D83">
      <w:pPr>
        <w:jc w:val="both"/>
      </w:pPr>
      <w:r w:rsidRPr="0063026E">
        <w:t xml:space="preserve">A Empresa de Pesquisa Energética (EPE) tem por finalidade prestar serviços ao Ministério de Minas e Energia (MME) na área de estudos e pesquisas destinadas a subsidiar o planejamento do setor energético, cobrindo energia elétrica, petróleo e gás natural e seus derivados e </w:t>
      </w:r>
      <w:r w:rsidR="00D94F19" w:rsidRPr="0063026E">
        <w:t>biocombustíveis</w:t>
      </w:r>
      <w:r w:rsidRPr="0063026E">
        <w:t xml:space="preserve">. </w:t>
      </w:r>
      <w:r>
        <w:t>A EPE é</w:t>
      </w:r>
      <w:r w:rsidRPr="0063026E">
        <w:t xml:space="preserve"> uma empresa pública federal, 100% dependente do Orçamento Geral da União. A empresa foi criada por meio de medida provisória convertida em lei pelo Congresso Nacional - Lei 10.847, de 15 de </w:t>
      </w:r>
      <w:r w:rsidR="00314DF9" w:rsidRPr="0063026E">
        <w:t>março</w:t>
      </w:r>
      <w:r w:rsidRPr="0063026E">
        <w:t xml:space="preserve"> de 2004. E a efetivação se deu em um decreto de agosto de 2004.</w:t>
      </w:r>
    </w:p>
    <w:p w14:paraId="01FBAA12" w14:textId="7FF1985E" w:rsidR="0063026E" w:rsidRPr="00232AFB" w:rsidRDefault="0063026E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Zoneamento Nacional de Recursos de Óleo e Gás 2017-2019</w:t>
      </w:r>
    </w:p>
    <w:p w14:paraId="1D2D5AF7" w14:textId="77777777" w:rsidR="0099687A" w:rsidRDefault="0099687A" w:rsidP="00006D83">
      <w:pPr>
        <w:jc w:val="both"/>
      </w:pPr>
    </w:p>
    <w:p w14:paraId="2EB81702" w14:textId="2F6051C2" w:rsidR="0063026E" w:rsidRPr="0063026E" w:rsidRDefault="0063026E" w:rsidP="00006D83">
      <w:pPr>
        <w:jc w:val="both"/>
      </w:pPr>
      <w:r w:rsidRPr="0063026E">
        <w:t>A Empresa de Pesquisa Energética - EPE disponibiliza a versão final do documento "Zoneamento Nacional de Recursos de Óleo e Gás 2019.</w:t>
      </w:r>
    </w:p>
    <w:p w14:paraId="68C82D9A" w14:textId="77777777" w:rsidR="0064408B" w:rsidRDefault="0064408B" w:rsidP="00006D83">
      <w:pPr>
        <w:jc w:val="both"/>
      </w:pPr>
    </w:p>
    <w:p w14:paraId="66DC4493" w14:textId="44255F5C" w:rsidR="001230B0" w:rsidRDefault="0063026E" w:rsidP="00006D83">
      <w:pPr>
        <w:jc w:val="both"/>
      </w:pPr>
      <w:r w:rsidRPr="0063026E">
        <w:t>O Zoneamento é um estudo contínuo realizado em ciclos bianuais pela EPE com o objetivo de manter atualizada uma base de informações georreferenciadas, que permita representar zonas de importância petrolífera relativa das diversas áreas do País. Esta versão destaca a importância petrolífera das áreas selecionadas pela agenda de rodadas de 2019-2021 e dedica, de forma inédita, um capítulo complementar sobre a ocorrência de CO2 nas bacias sedimentares brasileiras.</w:t>
      </w:r>
    </w:p>
    <w:p w14:paraId="7934B140" w14:textId="77777777" w:rsidR="0043172F" w:rsidRPr="00232AFB" w:rsidRDefault="0043172F" w:rsidP="00232AFB">
      <w:pPr>
        <w:pStyle w:val="Heading1"/>
        <w:numPr>
          <w:ilvl w:val="2"/>
          <w:numId w:val="13"/>
        </w:numPr>
        <w:ind w:left="630" w:hanging="63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t>Dados utilizados neste projeto.</w:t>
      </w:r>
    </w:p>
    <w:p w14:paraId="6BDC9410" w14:textId="77777777" w:rsidR="0099687A" w:rsidRDefault="0099687A" w:rsidP="00006D83">
      <w:pPr>
        <w:jc w:val="both"/>
      </w:pPr>
    </w:p>
    <w:p w14:paraId="4BAD0E97" w14:textId="70078740" w:rsidR="00B34157" w:rsidRDefault="00B34157" w:rsidP="00006D83">
      <w:pPr>
        <w:jc w:val="both"/>
      </w:pPr>
      <w:r>
        <w:t xml:space="preserve">Para este projeto de pesquisa utilizaremos </w:t>
      </w:r>
      <w:r w:rsidR="008D2B26">
        <w:t xml:space="preserve">os dados georreferenciados da localização das refinarias e distribuidoras de </w:t>
      </w:r>
      <w:r w:rsidR="002A1FA4">
        <w:t xml:space="preserve">combustíveis constantes no </w:t>
      </w:r>
      <w:r w:rsidR="00C457CB">
        <w:t>último</w:t>
      </w:r>
      <w:r w:rsidR="002A1FA4">
        <w:t xml:space="preserve"> levantamento do Zoneamento Nacional de Recursos de Óleo e Gás </w:t>
      </w:r>
      <w:r w:rsidR="00C457CB">
        <w:t xml:space="preserve">publicado em </w:t>
      </w:r>
      <w:r w:rsidR="00993CB6">
        <w:t>novembro</w:t>
      </w:r>
      <w:r w:rsidR="00C457CB">
        <w:t xml:space="preserve"> de 2019.</w:t>
      </w:r>
    </w:p>
    <w:p w14:paraId="302ED960" w14:textId="1055FE16" w:rsidR="00C457CB" w:rsidRDefault="00C457CB" w:rsidP="00006D83">
      <w:pPr>
        <w:jc w:val="both"/>
      </w:pPr>
    </w:p>
    <w:p w14:paraId="46E2777C" w14:textId="15F1E3C5" w:rsidR="00001168" w:rsidRPr="009873EE" w:rsidRDefault="002F5463" w:rsidP="00956C8B">
      <w:pPr>
        <w:jc w:val="both"/>
        <w:rPr>
          <w:rFonts w:eastAsiaTheme="majorEastAsia"/>
          <w:b/>
          <w:bCs/>
        </w:rPr>
      </w:pPr>
      <w:r>
        <w:t xml:space="preserve">A relatório de Zoneamento Nacional de Recursos de Óleo e Gás de 2017-2019 apresenta um total de </w:t>
      </w:r>
      <w:r w:rsidR="00E84E15">
        <w:t>338 pontos de distribuição de combustíveis no território Nacional</w:t>
      </w:r>
      <w:r w:rsidR="00D75D13">
        <w:t xml:space="preserve">, e um total de </w:t>
      </w:r>
      <w:r w:rsidR="00A27793">
        <w:t>16 refinarias de petróleo instaladas em território nacional.</w:t>
      </w:r>
    </w:p>
    <w:p w14:paraId="5350579A" w14:textId="2D9C4B7A" w:rsidR="00B25567" w:rsidRDefault="00956C8B" w:rsidP="002866BA">
      <w:pPr>
        <w:jc w:val="center"/>
      </w:pPr>
      <w:r>
        <w:rPr>
          <w:noProof/>
        </w:rPr>
        <w:lastRenderedPageBreak/>
        <w:br/>
      </w:r>
      <w:r w:rsidR="00B25567">
        <w:rPr>
          <w:noProof/>
        </w:rPr>
        <w:drawing>
          <wp:inline distT="0" distB="0" distL="0" distR="0" wp14:anchorId="40E5D57F" wp14:editId="03A9E782">
            <wp:extent cx="4688691" cy="4892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9496" cy="514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56C8B">
        <w:rPr>
          <w:rFonts w:eastAsiaTheme="majorEastAsia"/>
          <w:b/>
          <w:bCs/>
          <w:sz w:val="22"/>
          <w:szCs w:val="22"/>
        </w:rPr>
        <w:t xml:space="preserve">Figura 3. </w:t>
      </w:r>
      <w:r w:rsidRPr="00956C8B">
        <w:rPr>
          <w:rFonts w:eastAsiaTheme="majorEastAsia"/>
          <w:sz w:val="22"/>
          <w:szCs w:val="22"/>
        </w:rPr>
        <w:t>Localização das Distribuidoras e Refinarias de Petróleo em Território Nacional</w:t>
      </w:r>
    </w:p>
    <w:p w14:paraId="24473491" w14:textId="5AB85E24" w:rsidR="00E84E15" w:rsidRDefault="00E84E15" w:rsidP="00006D83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5"/>
        <w:gridCol w:w="3150"/>
        <w:gridCol w:w="1980"/>
        <w:gridCol w:w="542"/>
        <w:gridCol w:w="898"/>
        <w:gridCol w:w="1893"/>
      </w:tblGrid>
      <w:tr w:rsidR="003502C3" w:rsidRPr="00D75D13" w14:paraId="22B0ADF1" w14:textId="77777777" w:rsidTr="0099687A">
        <w:trPr>
          <w:trHeight w:val="264"/>
          <w:tblHeader/>
        </w:trPr>
        <w:tc>
          <w:tcPr>
            <w:tcW w:w="9628" w:type="dxa"/>
            <w:gridSpan w:val="6"/>
            <w:shd w:val="clear" w:color="auto" w:fill="auto"/>
            <w:noWrap/>
            <w:vAlign w:val="center"/>
          </w:tcPr>
          <w:p w14:paraId="0BE67204" w14:textId="4A50FE24" w:rsidR="003502C3" w:rsidRPr="00D75D13" w:rsidRDefault="00747561" w:rsidP="00747561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Refinarias de Petróleo Instaladas em Território Nacional</w:t>
            </w:r>
          </w:p>
        </w:tc>
      </w:tr>
      <w:tr w:rsidR="00A27793" w:rsidRPr="00D75D13" w14:paraId="7A5C26AE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90BAB27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FB1BEBA" w14:textId="77777777" w:rsidR="00DA43B8" w:rsidRPr="00D75D13" w:rsidRDefault="00DA43B8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0EEAAF5" w14:textId="6A897F76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Município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F21341E" w14:textId="21E7781F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UF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7D96F2A" w14:textId="6EA49A89" w:rsidR="00DA43B8" w:rsidRPr="00D75D13" w:rsidRDefault="00A27793" w:rsidP="0099687A">
            <w:pPr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Início de Operação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B8A794C" w14:textId="0622FD0C" w:rsidR="00DA43B8" w:rsidRPr="00D75D13" w:rsidRDefault="00A27793">
            <w:pPr>
              <w:rPr>
                <w:b/>
                <w:bCs/>
                <w:sz w:val="18"/>
                <w:szCs w:val="18"/>
              </w:rPr>
            </w:pPr>
            <w:r w:rsidRPr="00D75D13">
              <w:rPr>
                <w:b/>
                <w:bCs/>
                <w:sz w:val="18"/>
                <w:szCs w:val="18"/>
              </w:rPr>
              <w:t>Titularidade</w:t>
            </w:r>
          </w:p>
        </w:tc>
      </w:tr>
      <w:tr w:rsidR="00A27793" w:rsidRPr="00D75D13" w14:paraId="3B5B03E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C44EB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REMAN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B151F6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Isaac Sabbá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462BFE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Manaus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B68188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AM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382655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77649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002B6401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DB1389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LUBNOR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2D4CEE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Lubrificantes e Derivados do Nordeste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9112E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Fortaleza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3424C3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17285B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1966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181808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77F6C85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BA82D8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RLAM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DE6735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Landulpho Alves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CE47790" w14:textId="4434FCBA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 xml:space="preserve">São </w:t>
            </w:r>
            <w:r w:rsidR="00726E57" w:rsidRPr="00D75D13">
              <w:rPr>
                <w:sz w:val="18"/>
                <w:szCs w:val="18"/>
              </w:rPr>
              <w:t>Francisco</w:t>
            </w:r>
            <w:r w:rsidRPr="00D75D13">
              <w:rPr>
                <w:sz w:val="18"/>
                <w:szCs w:val="18"/>
              </w:rPr>
              <w:t xml:space="preserve"> do Conde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3CB970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46EDE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C4A42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19CAF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17021F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REGAP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5D31C4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Gabriel Passos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EEFAD3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Betim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BD45138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MG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B3CCD6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6A1A0A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F333812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311785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REDUC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042307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Duque de Caxias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7649378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Duque de Caxias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71E496D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697B19D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29BD47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747561" w14:paraId="6B0B6663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AFAC5A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RECAP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17DA3E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Capuava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C06E2D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Mauá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F3A065D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012DB9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E7F77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3F809CF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F63E5E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REVAP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67734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Henrique Laje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4624B4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São José dos Campos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093B50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439ADCB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1980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2711766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9584D0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D9D3379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REPLAN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52CC8AA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Paulínia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BF0703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Paulínia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220D499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CC0ED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1972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196380FE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D4E9624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905E6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RPBC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1C81C91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Bernardes-Cubatão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3A0B679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Cubatão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2911012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SP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222800B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1955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309709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6C7F53EB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AE2B1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REPAR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5CA085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Presidente Getúlio Vargas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2ADBE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Araucária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6E78D5FA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PR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2CB5BD9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1977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3367DA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2B9A51A9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BC35FE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REFAP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143BCD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Alberto Pasqualini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5EAFA74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Canoas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13B0D9E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2A38873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1968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6B652F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222C165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A3B8F25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RPISA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9EF549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Riograndense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2D8DBA2B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Grande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12BC0C4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RS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768EDB1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1937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61772066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Ipiranga S/A</w:t>
            </w:r>
          </w:p>
        </w:tc>
      </w:tr>
      <w:tr w:rsidR="00A27793" w:rsidRPr="00D75D13" w14:paraId="79D62A18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A621F72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RNEST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215D5DD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Abreu e Lima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5E6AE1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Ipojuca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DB19B25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3199BEC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2013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72386DB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3C3E6C2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819DD7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RPCC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03521D17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Potiguar Clara Camarão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00329C54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Guamaré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30A3F2FF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RN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1CADFF1E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2011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A20ED5A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Petróleo Brasileiro S/A</w:t>
            </w:r>
          </w:p>
        </w:tc>
      </w:tr>
      <w:tr w:rsidR="00A27793" w:rsidRPr="00D75D13" w14:paraId="1339351C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41C85243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3D08A75C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Refino S.A.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0095828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Camaçarí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5187A0F1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BA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5B36100C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2008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441275A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Dax Oil S.A.</w:t>
            </w:r>
          </w:p>
        </w:tc>
      </w:tr>
      <w:tr w:rsidR="00A27793" w:rsidRPr="00D75D13" w14:paraId="6B92D9EA" w14:textId="77777777" w:rsidTr="0099687A">
        <w:trPr>
          <w:trHeight w:val="264"/>
          <w:tblHeader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4B71CAF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RPDM</w:t>
            </w:r>
          </w:p>
        </w:tc>
        <w:tc>
          <w:tcPr>
            <w:tcW w:w="3150" w:type="dxa"/>
            <w:shd w:val="clear" w:color="auto" w:fill="auto"/>
            <w:noWrap/>
            <w:vAlign w:val="center"/>
            <w:hideMark/>
          </w:tcPr>
          <w:p w14:paraId="4FD4312D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Refinaria de Petróleo de Manguinhos</w:t>
            </w:r>
          </w:p>
        </w:tc>
        <w:tc>
          <w:tcPr>
            <w:tcW w:w="1980" w:type="dxa"/>
            <w:shd w:val="clear" w:color="auto" w:fill="auto"/>
            <w:noWrap/>
            <w:vAlign w:val="center"/>
            <w:hideMark/>
          </w:tcPr>
          <w:p w14:paraId="1A6F6FC1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Rio de Janeiro</w:t>
            </w:r>
          </w:p>
        </w:tc>
        <w:tc>
          <w:tcPr>
            <w:tcW w:w="542" w:type="dxa"/>
            <w:shd w:val="clear" w:color="auto" w:fill="auto"/>
            <w:noWrap/>
            <w:vAlign w:val="center"/>
            <w:hideMark/>
          </w:tcPr>
          <w:p w14:paraId="401F01E0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RJ</w:t>
            </w:r>
          </w:p>
        </w:tc>
        <w:tc>
          <w:tcPr>
            <w:tcW w:w="898" w:type="dxa"/>
            <w:shd w:val="clear" w:color="auto" w:fill="auto"/>
            <w:noWrap/>
            <w:vAlign w:val="center"/>
            <w:hideMark/>
          </w:tcPr>
          <w:p w14:paraId="0097C226" w14:textId="77777777" w:rsidR="00DA43B8" w:rsidRPr="00D75D13" w:rsidRDefault="00DA43B8" w:rsidP="0099687A">
            <w:pPr>
              <w:jc w:val="center"/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1954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14:paraId="58FFE220" w14:textId="77777777" w:rsidR="00DA43B8" w:rsidRPr="00D75D13" w:rsidRDefault="00DA43B8">
            <w:pPr>
              <w:rPr>
                <w:sz w:val="18"/>
                <w:szCs w:val="18"/>
              </w:rPr>
            </w:pPr>
            <w:r w:rsidRPr="00D75D13">
              <w:rPr>
                <w:sz w:val="18"/>
                <w:szCs w:val="18"/>
              </w:rPr>
              <w:t>Grupo Andrade Magro</w:t>
            </w:r>
          </w:p>
        </w:tc>
      </w:tr>
    </w:tbl>
    <w:p w14:paraId="654FF602" w14:textId="57A991CC" w:rsidR="00177A25" w:rsidRPr="00956C8B" w:rsidRDefault="00177A25" w:rsidP="00177A25">
      <w:pPr>
        <w:rPr>
          <w:rFonts w:eastAsiaTheme="majorEastAsia"/>
          <w:sz w:val="22"/>
          <w:szCs w:val="22"/>
        </w:rPr>
      </w:pPr>
      <w:r>
        <w:rPr>
          <w:rFonts w:eastAsiaTheme="majorEastAsia"/>
          <w:b/>
          <w:bCs/>
          <w:sz w:val="22"/>
          <w:szCs w:val="22"/>
        </w:rPr>
        <w:t>Tabela</w:t>
      </w:r>
      <w:r w:rsidRPr="00956C8B">
        <w:rPr>
          <w:rFonts w:eastAsiaTheme="majorEastAsia"/>
          <w:b/>
          <w:bCs/>
          <w:sz w:val="22"/>
          <w:szCs w:val="22"/>
        </w:rPr>
        <w:t xml:space="preserve"> </w:t>
      </w:r>
      <w:r>
        <w:rPr>
          <w:rFonts w:eastAsiaTheme="majorEastAsia"/>
          <w:b/>
          <w:bCs/>
          <w:sz w:val="22"/>
          <w:szCs w:val="22"/>
        </w:rPr>
        <w:t>1</w:t>
      </w:r>
      <w:r w:rsidRPr="00956C8B">
        <w:rPr>
          <w:rFonts w:eastAsiaTheme="majorEastAsia"/>
          <w:b/>
          <w:bCs/>
          <w:sz w:val="22"/>
          <w:szCs w:val="22"/>
        </w:rPr>
        <w:t xml:space="preserve">. </w:t>
      </w:r>
      <w:r>
        <w:rPr>
          <w:rFonts w:eastAsiaTheme="majorEastAsia"/>
          <w:sz w:val="22"/>
          <w:szCs w:val="22"/>
        </w:rPr>
        <w:t>Tabela de refinarias instaladas em território nacional</w:t>
      </w:r>
    </w:p>
    <w:p w14:paraId="2FEDB051" w14:textId="40BEF511" w:rsidR="005C331A" w:rsidRPr="00232AFB" w:rsidRDefault="005C331A" w:rsidP="00232AFB">
      <w:pPr>
        <w:pStyle w:val="Heading1"/>
        <w:numPr>
          <w:ilvl w:val="1"/>
          <w:numId w:val="13"/>
        </w:numPr>
        <w:ind w:left="45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2AFB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Instituto Brasileiro de Geografia e Estatística (IBGE)</w:t>
      </w:r>
    </w:p>
    <w:p w14:paraId="2DBF32E4" w14:textId="77777777" w:rsidR="0099687A" w:rsidRDefault="0099687A" w:rsidP="005C331A">
      <w:pPr>
        <w:jc w:val="both"/>
      </w:pPr>
    </w:p>
    <w:p w14:paraId="4C91DF67" w14:textId="082926B9" w:rsidR="005C331A" w:rsidRDefault="005C331A" w:rsidP="005C331A">
      <w:pPr>
        <w:jc w:val="both"/>
      </w:pPr>
      <w:r>
        <w:t>O Instituto Brasileiro de Geografia e Estatística - IBGE se constitui no principal provedor de dados e informações do País, que atendem às necessidades dos mais diversos segmentos da sociedade civil, bem como dos órgãos das esferas governamentais federal, estadual e municipal.</w:t>
      </w:r>
    </w:p>
    <w:p w14:paraId="1334534E" w14:textId="77777777" w:rsidR="005C331A" w:rsidRDefault="005C331A" w:rsidP="005C331A">
      <w:pPr>
        <w:jc w:val="both"/>
      </w:pPr>
    </w:p>
    <w:p w14:paraId="334A086B" w14:textId="6C45BD31" w:rsidR="005C331A" w:rsidRDefault="005C331A" w:rsidP="005C331A">
      <w:pPr>
        <w:jc w:val="both"/>
      </w:pPr>
      <w:r>
        <w:t>O IBGE oferece uma visão completa e atual do País, através do desempenho de suas principais funções:</w:t>
      </w:r>
    </w:p>
    <w:p w14:paraId="3A31BBF3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estatísticas;</w:t>
      </w:r>
    </w:p>
    <w:p w14:paraId="2104334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estatísticas;</w:t>
      </w:r>
    </w:p>
    <w:p w14:paraId="392F9750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Produção e análise de informações geográficas;</w:t>
      </w:r>
    </w:p>
    <w:p w14:paraId="71CCA93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e consolidação das informações geográficas;</w:t>
      </w:r>
    </w:p>
    <w:p w14:paraId="53844B97" w14:textId="1B13DB4A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Estruturação e implantação de um sistema d</w:t>
      </w:r>
      <w:r w:rsidR="00CE1550">
        <w:t>e</w:t>
      </w:r>
      <w:r>
        <w:t xml:space="preserve"> informações ambientais;</w:t>
      </w:r>
    </w:p>
    <w:p w14:paraId="1554CB15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Documentação e disseminação de informações;</w:t>
      </w:r>
    </w:p>
    <w:p w14:paraId="70FF9554" w14:textId="77777777" w:rsidR="005C331A" w:rsidRDefault="005C331A" w:rsidP="005C331A">
      <w:pPr>
        <w:pStyle w:val="ListParagraph"/>
        <w:numPr>
          <w:ilvl w:val="0"/>
          <w:numId w:val="7"/>
        </w:numPr>
        <w:jc w:val="both"/>
      </w:pPr>
      <w:r>
        <w:t>Coordenação dos sistemas estatístico e cartográfico nacionais.</w:t>
      </w:r>
    </w:p>
    <w:p w14:paraId="46BC4DC5" w14:textId="77777777" w:rsidR="005C331A" w:rsidRDefault="005C331A" w:rsidP="005C331A">
      <w:pPr>
        <w:jc w:val="both"/>
      </w:pPr>
    </w:p>
    <w:p w14:paraId="54C69B31" w14:textId="319372AC" w:rsidR="005C331A" w:rsidRDefault="005C331A" w:rsidP="005C331A">
      <w:pPr>
        <w:jc w:val="both"/>
      </w:pPr>
      <w:r>
        <w:t>Os dados e mapas do IBGE</w:t>
      </w:r>
      <w:r w:rsidR="00B34157">
        <w:t>, que serão utilizados neste projeto de pesquisa,</w:t>
      </w:r>
      <w:r>
        <w:t xml:space="preserve"> podem ser acessados através do endereço de FTP abaixo:</w:t>
      </w:r>
    </w:p>
    <w:p w14:paraId="379D991A" w14:textId="77777777" w:rsidR="0099687A" w:rsidRDefault="0099687A" w:rsidP="00AF1EA7">
      <w:pPr>
        <w:jc w:val="both"/>
        <w:rPr>
          <w:sz w:val="20"/>
          <w:szCs w:val="20"/>
        </w:rPr>
      </w:pPr>
    </w:p>
    <w:p w14:paraId="3534511C" w14:textId="2C04CA23" w:rsidR="00726E57" w:rsidRDefault="00164814" w:rsidP="00AF1EA7">
      <w:pPr>
        <w:jc w:val="both"/>
        <w:rPr>
          <w:rStyle w:val="Hyperlink"/>
          <w:sz w:val="20"/>
          <w:szCs w:val="20"/>
        </w:rPr>
      </w:pPr>
      <w:hyperlink r:id="rId26" w:history="1">
        <w:r w:rsidR="0099687A" w:rsidRPr="00FA21DF">
          <w:rPr>
            <w:rStyle w:val="Hyperlink"/>
            <w:sz w:val="20"/>
            <w:szCs w:val="20"/>
          </w:rPr>
          <w:t>ftp://geoftp.ibge.gov.br/organizacao_do_territorio/malhas_territoriais/malhas_municipais/municipio_2015/Brasil/BR/</w:t>
        </w:r>
      </w:hyperlink>
    </w:p>
    <w:p w14:paraId="319CF196" w14:textId="3FD04D5A" w:rsidR="00E60C48" w:rsidRPr="00F1270E" w:rsidRDefault="00E60C48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Ferramentas</w:t>
      </w:r>
    </w:p>
    <w:p w14:paraId="5642CEA5" w14:textId="77777777" w:rsidR="0099687A" w:rsidRDefault="0099687A" w:rsidP="006838AA">
      <w:pPr>
        <w:jc w:val="both"/>
      </w:pPr>
    </w:p>
    <w:p w14:paraId="6449FF55" w14:textId="1B102AB3" w:rsidR="00600004" w:rsidRDefault="009873EE" w:rsidP="006838AA">
      <w:pPr>
        <w:jc w:val="both"/>
      </w:pPr>
      <w:r>
        <w:t>Para este projeto de pesquisa utilizaremos o R</w:t>
      </w:r>
      <w:r w:rsidR="00B04961">
        <w:t>, Geoda</w:t>
      </w:r>
      <w:r>
        <w:t xml:space="preserve"> e QGIS para pré-processamento</w:t>
      </w:r>
      <w:r w:rsidR="000E039A">
        <w:t>,</w:t>
      </w:r>
      <w:r>
        <w:t xml:space="preserve"> </w:t>
      </w:r>
      <w:r w:rsidR="00B04961">
        <w:t>análise</w:t>
      </w:r>
      <w:r w:rsidR="000E039A">
        <w:t xml:space="preserve"> exploratória de dados e modelagem</w:t>
      </w:r>
      <w:r w:rsidR="00B04961">
        <w:t>, para a visualizações utilizaremos o</w:t>
      </w:r>
      <w:r w:rsidR="000E039A">
        <w:t xml:space="preserve"> R, </w:t>
      </w:r>
      <w:r w:rsidR="00B04961">
        <w:t xml:space="preserve"> Power BI e QGIS</w:t>
      </w:r>
      <w:r w:rsidR="00B462F8">
        <w:t xml:space="preserve"> </w:t>
      </w:r>
      <w:r w:rsidR="005E0BED">
        <w:t xml:space="preserve">e </w:t>
      </w:r>
      <w:r w:rsidR="00B462F8">
        <w:t xml:space="preserve">a publicação do relatório final será </w:t>
      </w:r>
      <w:r w:rsidR="00600004">
        <w:t>realizada</w:t>
      </w:r>
      <w:r w:rsidR="00B462F8">
        <w:t xml:space="preserve"> em um repositório no </w:t>
      </w:r>
      <w:r w:rsidR="00726E57">
        <w:t>GitHub</w:t>
      </w:r>
      <w:r w:rsidR="00B462F8">
        <w:t xml:space="preserve"> contendo todo o código fonte </w:t>
      </w:r>
      <w:r w:rsidR="00600004">
        <w:t xml:space="preserve">produzido para o desenvolvimento do projeto </w:t>
      </w:r>
      <w:r w:rsidR="00B462F8">
        <w:t>e um pagina na web (</w:t>
      </w:r>
      <w:r w:rsidR="00726E57">
        <w:t>GitHub</w:t>
      </w:r>
      <w:r w:rsidR="00B462F8">
        <w:t xml:space="preserve"> Pages) com o resultado final da pesquisa.</w:t>
      </w:r>
    </w:p>
    <w:p w14:paraId="40250D90" w14:textId="72F6CC8F" w:rsidR="00E60C48" w:rsidRDefault="007C3481" w:rsidP="000B65A3">
      <w:pPr>
        <w:pStyle w:val="Heading1"/>
        <w:numPr>
          <w:ilvl w:val="0"/>
          <w:numId w:val="13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1270E">
        <w:rPr>
          <w:rFonts w:ascii="Times New Roman" w:hAnsi="Times New Roman" w:cs="Times New Roman"/>
          <w:b/>
          <w:bCs/>
          <w:color w:val="auto"/>
          <w:sz w:val="28"/>
          <w:szCs w:val="28"/>
        </w:rPr>
        <w:t>Etapas e técnicas a serem desenvolvidas</w:t>
      </w:r>
    </w:p>
    <w:p w14:paraId="4E182231" w14:textId="77777777" w:rsidR="0099687A" w:rsidRDefault="0099687A" w:rsidP="000B65A3"/>
    <w:p w14:paraId="03F1EA34" w14:textId="5BFE83EE" w:rsidR="00B8449E" w:rsidRDefault="00B8449E" w:rsidP="000B65A3">
      <w:r>
        <w:t>A seguir, foram elencadas as atividades previstas no desenvolvimento deste trabalho:</w:t>
      </w:r>
    </w:p>
    <w:p w14:paraId="2F3FF872" w14:textId="0EE49EC0" w:rsidR="004C66A7" w:rsidRDefault="007C3481" w:rsidP="004C66A7">
      <w:pPr>
        <w:pStyle w:val="ListParagraph"/>
        <w:numPr>
          <w:ilvl w:val="0"/>
          <w:numId w:val="12"/>
        </w:numPr>
        <w:jc w:val="both"/>
      </w:pPr>
      <w:r>
        <w:t>Criação de scripts</w:t>
      </w:r>
      <w:r w:rsidR="004B3A96">
        <w:t xml:space="preserve"> em R</w:t>
      </w:r>
      <w:r>
        <w:t xml:space="preserve"> </w:t>
      </w:r>
      <w:r w:rsidR="004B3A96">
        <w:t>para</w:t>
      </w:r>
      <w:r w:rsidR="00AA2075">
        <w:t xml:space="preserve"> o </w:t>
      </w:r>
      <w:r w:rsidR="004C66A7">
        <w:t>pré-processamento</w:t>
      </w:r>
      <w:r w:rsidR="00AA2075">
        <w:t xml:space="preserve"> dos dados coletados junto a ANP</w:t>
      </w:r>
      <w:r w:rsidR="00B8449E">
        <w:t>;</w:t>
      </w:r>
    </w:p>
    <w:p w14:paraId="05C037F2" w14:textId="2E967CDA" w:rsidR="004C66A7" w:rsidRDefault="004C66A7" w:rsidP="004C66A7">
      <w:pPr>
        <w:pStyle w:val="ListParagraph"/>
        <w:numPr>
          <w:ilvl w:val="0"/>
          <w:numId w:val="12"/>
        </w:numPr>
        <w:jc w:val="both"/>
      </w:pPr>
      <w:r>
        <w:t>E</w:t>
      </w:r>
      <w:r w:rsidR="00AA2075">
        <w:t>nriquecimento de dados</w:t>
      </w:r>
      <w:r>
        <w:t xml:space="preserve"> da ANP com dados</w:t>
      </w:r>
      <w:r w:rsidR="00AA2075">
        <w:t xml:space="preserve"> provenientes do IBGE</w:t>
      </w:r>
      <w:r w:rsidR="00B8449E">
        <w:t>;</w:t>
      </w:r>
    </w:p>
    <w:p w14:paraId="4C37AD9E" w14:textId="696B6D18" w:rsidR="006838AA" w:rsidRDefault="004C66A7" w:rsidP="004C66A7">
      <w:pPr>
        <w:pStyle w:val="ListParagraph"/>
        <w:numPr>
          <w:ilvl w:val="0"/>
          <w:numId w:val="12"/>
        </w:numPr>
        <w:jc w:val="both"/>
      </w:pPr>
      <w:r>
        <w:t xml:space="preserve">Geolocalização dos </w:t>
      </w:r>
      <w:r w:rsidR="004B3A96">
        <w:t>p</w:t>
      </w:r>
      <w:r w:rsidR="007E2E2A">
        <w:t xml:space="preserve">ostos de </w:t>
      </w:r>
      <w:r w:rsidR="004B3A96">
        <w:t>g</w:t>
      </w:r>
      <w:r w:rsidR="007E2E2A">
        <w:t>asolina pesquisados</w:t>
      </w:r>
      <w:r w:rsidR="004B3A96">
        <w:t xml:space="preserve"> utilizando</w:t>
      </w:r>
      <w:r w:rsidR="009D7DAB">
        <w:t xml:space="preserve"> R</w:t>
      </w:r>
      <w:r w:rsidR="004B3A96">
        <w:t xml:space="preserve"> a API do Google</w:t>
      </w:r>
      <w:r w:rsidR="00B8449E">
        <w:t>;</w:t>
      </w:r>
    </w:p>
    <w:p w14:paraId="1AB71602" w14:textId="49A55570" w:rsidR="00660A71" w:rsidRDefault="00660A71" w:rsidP="004C66A7">
      <w:pPr>
        <w:pStyle w:val="ListParagraph"/>
        <w:numPr>
          <w:ilvl w:val="0"/>
          <w:numId w:val="12"/>
        </w:numPr>
        <w:jc w:val="both"/>
      </w:pPr>
      <w:r>
        <w:t>Análise exploratória de dados</w:t>
      </w:r>
      <w:r w:rsidR="004B3A96">
        <w:t xml:space="preserve"> utilizando Power BI, QGIS e R</w:t>
      </w:r>
      <w:r w:rsidR="00B8449E">
        <w:t>;</w:t>
      </w:r>
    </w:p>
    <w:p w14:paraId="795BB977" w14:textId="2A956BCB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>Cálculo do centroide dos municípios pesquisados</w:t>
      </w:r>
      <w:r w:rsidR="00B8449E">
        <w:t>;</w:t>
      </w:r>
    </w:p>
    <w:p w14:paraId="51F3522E" w14:textId="457A2327" w:rsidR="007E2E2A" w:rsidRDefault="007E2E2A" w:rsidP="004C66A7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 xml:space="preserve">e centroides de municípios </w:t>
      </w:r>
      <w:r>
        <w:t>e as refinarias</w:t>
      </w:r>
      <w:r w:rsidR="00B8449E">
        <w:t>;</w:t>
      </w:r>
    </w:p>
    <w:p w14:paraId="00924E0B" w14:textId="6B3AAFE0" w:rsidR="007E2E2A" w:rsidRDefault="007E2E2A" w:rsidP="007E2E2A">
      <w:pPr>
        <w:pStyle w:val="ListParagraph"/>
        <w:numPr>
          <w:ilvl w:val="0"/>
          <w:numId w:val="12"/>
        </w:numPr>
        <w:jc w:val="both"/>
      </w:pPr>
      <w:r>
        <w:t xml:space="preserve">Cálculo das distancias entre os postos </w:t>
      </w:r>
      <w:r w:rsidR="0099687A">
        <w:t xml:space="preserve">e centroides de municípios </w:t>
      </w:r>
      <w:r>
        <w:t>e as distribuidoras</w:t>
      </w:r>
      <w:r w:rsidR="00B8449E">
        <w:t>;</w:t>
      </w:r>
    </w:p>
    <w:p w14:paraId="369187B8" w14:textId="27FF2D3E" w:rsidR="007E2E2A" w:rsidRDefault="009B13AA" w:rsidP="004C66A7">
      <w:pPr>
        <w:pStyle w:val="ListParagraph"/>
        <w:numPr>
          <w:ilvl w:val="0"/>
          <w:numId w:val="12"/>
        </w:numPr>
        <w:jc w:val="both"/>
      </w:pPr>
      <w:r>
        <w:t>Regressão linear</w:t>
      </w:r>
      <w:r w:rsidR="005A79CC">
        <w:t xml:space="preserve"> múltipla</w:t>
      </w:r>
      <w:r>
        <w:t xml:space="preserve"> do preço da gasolina comum em função das distâncias calculadas para os postos de gasolina pesquisados (</w:t>
      </w:r>
      <w:r w:rsidR="005A79CC">
        <w:t>Distância</w:t>
      </w:r>
      <w:r>
        <w:t xml:space="preserve"> Média, Desvio Padrão da Distância, </w:t>
      </w:r>
      <w:r w:rsidR="005A79CC">
        <w:t>Distância Mínima, Distância Máxima)</w:t>
      </w:r>
      <w:r w:rsidR="00B8449E">
        <w:t>;</w:t>
      </w:r>
    </w:p>
    <w:p w14:paraId="32C92DEC" w14:textId="15991DEE" w:rsidR="005C46DF" w:rsidRDefault="005C46DF" w:rsidP="005C46DF">
      <w:pPr>
        <w:pStyle w:val="ListParagraph"/>
        <w:numPr>
          <w:ilvl w:val="0"/>
          <w:numId w:val="12"/>
        </w:numPr>
        <w:jc w:val="both"/>
      </w:pPr>
      <w:r>
        <w:t>Regressão linear múltipla do preço da gasolina comum em função das distâncias calculadas para os centroides dos municípios pesquisados (Distância Média, Desvio Padrão da Distância, Distância Mínima, Distância Máxima)</w:t>
      </w:r>
      <w:r w:rsidR="00B8449E">
        <w:t>;</w:t>
      </w:r>
    </w:p>
    <w:p w14:paraId="0ABC2C43" w14:textId="5075A5B7" w:rsidR="00A37C24" w:rsidRDefault="00A37C24" w:rsidP="00177247">
      <w:pPr>
        <w:pStyle w:val="ListParagraph"/>
        <w:numPr>
          <w:ilvl w:val="0"/>
          <w:numId w:val="12"/>
        </w:numPr>
        <w:jc w:val="both"/>
      </w:pPr>
      <w:r>
        <w:t>Análise dos resultados de regressão linear múltipla</w:t>
      </w:r>
      <w:r w:rsidR="00B8449E">
        <w:t>;</w:t>
      </w:r>
    </w:p>
    <w:p w14:paraId="2031D51B" w14:textId="16454B57" w:rsidR="005C46DF" w:rsidRDefault="00660A71" w:rsidP="004C66A7">
      <w:pPr>
        <w:pStyle w:val="ListParagraph"/>
        <w:numPr>
          <w:ilvl w:val="0"/>
          <w:numId w:val="12"/>
        </w:numPr>
        <w:jc w:val="both"/>
      </w:pPr>
      <w:r>
        <w:t>Cálculo de autocorrelação espacial</w:t>
      </w:r>
      <w:r w:rsidR="00177247">
        <w:t xml:space="preserve"> (I de Moran)</w:t>
      </w:r>
      <w:r>
        <w:t xml:space="preserve"> para os postos e </w:t>
      </w:r>
      <w:r w:rsidR="00A37C24">
        <w:t>municípios pesquisados</w:t>
      </w:r>
      <w:r w:rsidR="00B8449E">
        <w:t>;</w:t>
      </w:r>
    </w:p>
    <w:p w14:paraId="6DEDF9EE" w14:textId="638E51A3" w:rsidR="00A37C24" w:rsidRDefault="00177247" w:rsidP="004C66A7">
      <w:pPr>
        <w:pStyle w:val="ListParagraph"/>
        <w:numPr>
          <w:ilvl w:val="0"/>
          <w:numId w:val="12"/>
        </w:numPr>
        <w:jc w:val="both"/>
      </w:pPr>
      <w:r>
        <w:t>Avaliação dos resultados e criação de mapas temáticos</w:t>
      </w:r>
      <w:r w:rsidR="00B8449E">
        <w:t>;</w:t>
      </w:r>
    </w:p>
    <w:p w14:paraId="6E5F21A8" w14:textId="0B217947" w:rsidR="000E74D6" w:rsidRDefault="00177247" w:rsidP="00851CA9">
      <w:pPr>
        <w:pStyle w:val="ListParagraph"/>
        <w:numPr>
          <w:ilvl w:val="0"/>
          <w:numId w:val="12"/>
        </w:numPr>
        <w:jc w:val="both"/>
      </w:pPr>
      <w:r>
        <w:t xml:space="preserve">Publicação </w:t>
      </w:r>
      <w:r w:rsidR="005E0BED">
        <w:t>do relatório final</w:t>
      </w:r>
      <w:r>
        <w:t xml:space="preserve"> com as conclusões do trabalho de pesquisa.</w:t>
      </w:r>
    </w:p>
    <w:sectPr w:rsidR="000E74D6" w:rsidSect="00A0760B">
      <w:headerReference w:type="default" r:id="rId27"/>
      <w:footerReference w:type="default" r:id="rId28"/>
      <w:pgSz w:w="11906" w:h="16838"/>
      <w:pgMar w:top="1418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5FE13" w14:textId="77777777" w:rsidR="00D135BC" w:rsidRDefault="00D135BC">
      <w:r>
        <w:separator/>
      </w:r>
    </w:p>
  </w:endnote>
  <w:endnote w:type="continuationSeparator" w:id="0">
    <w:p w14:paraId="06750A99" w14:textId="77777777" w:rsidR="00D135BC" w:rsidRDefault="00D13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F" w14:textId="77777777" w:rsidR="00A0760B" w:rsidRDefault="00A0760B" w:rsidP="00A0760B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F4CD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11DA8" w14:textId="77777777" w:rsidR="00D135BC" w:rsidRDefault="00D135BC">
      <w:r>
        <w:separator/>
      </w:r>
    </w:p>
  </w:footnote>
  <w:footnote w:type="continuationSeparator" w:id="0">
    <w:p w14:paraId="3DC31D01" w14:textId="77777777" w:rsidR="00D135BC" w:rsidRDefault="00D13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3AB73E" w14:textId="77777777" w:rsidR="000E0F01" w:rsidRDefault="004F4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93AB740" wp14:editId="793AB741">
              <wp:simplePos x="0" y="0"/>
              <wp:positionH relativeFrom="column">
                <wp:posOffset>2012315</wp:posOffset>
              </wp:positionH>
              <wp:positionV relativeFrom="paragraph">
                <wp:posOffset>-35560</wp:posOffset>
              </wp:positionV>
              <wp:extent cx="4136390" cy="340360"/>
              <wp:effectExtent l="2540" t="2540" r="4445" b="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36390" cy="3403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AB744" w14:textId="77777777" w:rsidR="00A0760B" w:rsidRDefault="00B218DD" w:rsidP="00A0760B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Aplicações em </w:t>
                          </w:r>
                          <w:r w:rsidR="00397659">
                            <w:rPr>
                              <w:sz w:val="18"/>
                              <w:szCs w:val="18"/>
                            </w:rPr>
                            <w:t>Estatística Espacial</w:t>
                          </w:r>
                          <w:r w:rsidR="0008530E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F4CDA">
                            <w:rPr>
                              <w:sz w:val="18"/>
                              <w:szCs w:val="18"/>
                            </w:rPr>
                            <w:t>Berrini T1</w:t>
                          </w:r>
                          <w:r w:rsidR="00DF0982">
                            <w:rPr>
                              <w:sz w:val="18"/>
                              <w:szCs w:val="18"/>
                            </w:rPr>
                            <w:t xml:space="preserve"> –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="00845B12">
                            <w:rPr>
                              <w:sz w:val="18"/>
                              <w:szCs w:val="18"/>
                            </w:rPr>
                            <w:t xml:space="preserve">º Sem </w:t>
                          </w:r>
                          <w:r w:rsidR="00605C35">
                            <w:rPr>
                              <w:sz w:val="18"/>
                              <w:szCs w:val="18"/>
                            </w:rPr>
                            <w:t>2020</w:t>
                          </w:r>
                        </w:p>
                        <w:p w14:paraId="793AB745" w14:textId="77777777" w:rsidR="00A0760B" w:rsidRPr="00A0760B" w:rsidRDefault="00141427" w:rsidP="00A0760B">
                          <w:pPr>
                            <w:jc w:val="right"/>
                            <w:rPr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sz w:val="18"/>
                              <w:szCs w:val="18"/>
                            </w:rPr>
                            <w:t>Estudo de Caso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AB74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58.45pt;margin-top:-2.8pt;width:325.7pt;height:26.8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" filled="f" stroked="f">
              <v:textbox>
                <w:txbxContent>
                  <w:p w14:paraId="793AB744" w14:textId="77777777" w:rsidR="00A0760B" w:rsidRDefault="00B218DD" w:rsidP="00A0760B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Aplicações em </w:t>
                    </w:r>
                    <w:r w:rsidR="00397659">
                      <w:rPr>
                        <w:sz w:val="18"/>
                        <w:szCs w:val="18"/>
                      </w:rPr>
                      <w:t>Estatística Espacial</w:t>
                    </w:r>
                    <w:r w:rsidR="0008530E">
                      <w:rPr>
                        <w:sz w:val="18"/>
                        <w:szCs w:val="18"/>
                      </w:rPr>
                      <w:t xml:space="preserve"> – </w:t>
                    </w:r>
                    <w:r w:rsidR="006F4CDA">
                      <w:rPr>
                        <w:sz w:val="18"/>
                        <w:szCs w:val="18"/>
                      </w:rPr>
                      <w:t>Berrini T1</w:t>
                    </w:r>
                    <w:r w:rsidR="00DF0982">
                      <w:rPr>
                        <w:sz w:val="18"/>
                        <w:szCs w:val="18"/>
                      </w:rPr>
                      <w:t xml:space="preserve"> – </w:t>
                    </w:r>
                    <w:r w:rsidR="00605C35">
                      <w:rPr>
                        <w:sz w:val="18"/>
                        <w:szCs w:val="18"/>
                      </w:rPr>
                      <w:t>1</w:t>
                    </w:r>
                    <w:r w:rsidR="00845B12">
                      <w:rPr>
                        <w:sz w:val="18"/>
                        <w:szCs w:val="18"/>
                      </w:rPr>
                      <w:t xml:space="preserve">º Sem </w:t>
                    </w:r>
                    <w:r w:rsidR="00605C35">
                      <w:rPr>
                        <w:sz w:val="18"/>
                        <w:szCs w:val="18"/>
                      </w:rPr>
                      <w:t>2020</w:t>
                    </w:r>
                  </w:p>
                  <w:p w14:paraId="793AB745" w14:textId="77777777" w:rsidR="00A0760B" w:rsidRPr="00A0760B" w:rsidRDefault="00141427" w:rsidP="00A0760B">
                    <w:pPr>
                      <w:jc w:val="right"/>
                      <w:rPr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b/>
                        <w:bCs/>
                        <w:sz w:val="18"/>
                        <w:szCs w:val="18"/>
                      </w:rPr>
                      <w:t>Estudo de Caso</w:t>
                    </w:r>
                  </w:p>
                </w:txbxContent>
              </v:textbox>
            </v:shape>
          </w:pict>
        </mc:Fallback>
      </mc:AlternateContent>
    </w:r>
    <w:r w:rsidR="009C455D">
      <w:rPr>
        <w:noProof/>
      </w:rPr>
      <w:drawing>
        <wp:anchor distT="0" distB="0" distL="114300" distR="114300" simplePos="0" relativeHeight="251659776" behindDoc="0" locked="0" layoutInCell="1" allowOverlap="0" wp14:anchorId="793AB742" wp14:editId="793AB7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741805" cy="190500"/>
          <wp:effectExtent l="0" t="0" r="0" b="0"/>
          <wp:wrapNone/>
          <wp:docPr id="3" name="Imagem 3" descr="http://www.faculdadenovaroma.com.br/site/wp-content/themes/novaroma/images/logo_fgv_manage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faculdadenovaroma.com.br/site/wp-content/themes/novaroma/images/logo_fgv_management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857" r="16786"/>
                  <a:stretch/>
                </pic:blipFill>
                <pic:spPr bwMode="auto">
                  <a:xfrm>
                    <a:off x="0" y="0"/>
                    <a:ext cx="1741805" cy="1905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4C5"/>
    <w:multiLevelType w:val="hybridMultilevel"/>
    <w:tmpl w:val="4DCAAE36"/>
    <w:lvl w:ilvl="0" w:tplc="D4EE4804">
      <w:start w:val="1"/>
      <w:numFmt w:val="decimal"/>
      <w:lvlText w:val="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135945"/>
    <w:multiLevelType w:val="hybridMultilevel"/>
    <w:tmpl w:val="CD40AA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004B1"/>
    <w:multiLevelType w:val="hybridMultilevel"/>
    <w:tmpl w:val="117C30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433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933624"/>
    <w:multiLevelType w:val="hybridMultilevel"/>
    <w:tmpl w:val="7AFCAB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5D3C60"/>
    <w:multiLevelType w:val="hybridMultilevel"/>
    <w:tmpl w:val="6ED65F52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18312BA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16A52"/>
    <w:multiLevelType w:val="hybridMultilevel"/>
    <w:tmpl w:val="111E03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2C6FF9"/>
    <w:multiLevelType w:val="hybridMultilevel"/>
    <w:tmpl w:val="49964FE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75D1D97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A1E67"/>
    <w:multiLevelType w:val="hybridMultilevel"/>
    <w:tmpl w:val="258858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8A06D3"/>
    <w:multiLevelType w:val="hybridMultilevel"/>
    <w:tmpl w:val="A1EED69E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5806DF0"/>
    <w:multiLevelType w:val="hybridMultilevel"/>
    <w:tmpl w:val="389AE3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9"/>
  </w:num>
  <w:num w:numId="10">
    <w:abstractNumId w:val="12"/>
  </w:num>
  <w:num w:numId="11">
    <w:abstractNumId w:val="7"/>
  </w:num>
  <w:num w:numId="12">
    <w:abstractNumId w:val="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1CA"/>
    <w:rsid w:val="00001168"/>
    <w:rsid w:val="000039F4"/>
    <w:rsid w:val="00006D83"/>
    <w:rsid w:val="000112BB"/>
    <w:rsid w:val="000258AD"/>
    <w:rsid w:val="00033DFD"/>
    <w:rsid w:val="00034AE7"/>
    <w:rsid w:val="000418D8"/>
    <w:rsid w:val="000523AD"/>
    <w:rsid w:val="00072949"/>
    <w:rsid w:val="0008530E"/>
    <w:rsid w:val="000974AB"/>
    <w:rsid w:val="000B25B4"/>
    <w:rsid w:val="000B65A3"/>
    <w:rsid w:val="000E039A"/>
    <w:rsid w:val="000E0F01"/>
    <w:rsid w:val="000E3C9D"/>
    <w:rsid w:val="000E61C6"/>
    <w:rsid w:val="000E74D6"/>
    <w:rsid w:val="000F296E"/>
    <w:rsid w:val="00116FB7"/>
    <w:rsid w:val="00121254"/>
    <w:rsid w:val="001230B0"/>
    <w:rsid w:val="00141427"/>
    <w:rsid w:val="00145387"/>
    <w:rsid w:val="00164814"/>
    <w:rsid w:val="001675EA"/>
    <w:rsid w:val="00177247"/>
    <w:rsid w:val="00177A25"/>
    <w:rsid w:val="001A0A73"/>
    <w:rsid w:val="001D6F69"/>
    <w:rsid w:val="001E358C"/>
    <w:rsid w:val="002139F1"/>
    <w:rsid w:val="00213A9A"/>
    <w:rsid w:val="00232AFB"/>
    <w:rsid w:val="00257FAF"/>
    <w:rsid w:val="00264484"/>
    <w:rsid w:val="00264DE7"/>
    <w:rsid w:val="00275F80"/>
    <w:rsid w:val="0027640D"/>
    <w:rsid w:val="00276ADE"/>
    <w:rsid w:val="002776C3"/>
    <w:rsid w:val="00286288"/>
    <w:rsid w:val="002866BA"/>
    <w:rsid w:val="002A1FA4"/>
    <w:rsid w:val="002A7B0C"/>
    <w:rsid w:val="002B7C61"/>
    <w:rsid w:val="002E64B2"/>
    <w:rsid w:val="002F5463"/>
    <w:rsid w:val="0030317E"/>
    <w:rsid w:val="00314DF9"/>
    <w:rsid w:val="00324732"/>
    <w:rsid w:val="00324BA6"/>
    <w:rsid w:val="00344E16"/>
    <w:rsid w:val="003502C3"/>
    <w:rsid w:val="00352263"/>
    <w:rsid w:val="00354A0D"/>
    <w:rsid w:val="00364DDE"/>
    <w:rsid w:val="00372F71"/>
    <w:rsid w:val="00383F69"/>
    <w:rsid w:val="00385C92"/>
    <w:rsid w:val="00395348"/>
    <w:rsid w:val="00397659"/>
    <w:rsid w:val="003A5554"/>
    <w:rsid w:val="004044D1"/>
    <w:rsid w:val="0043172F"/>
    <w:rsid w:val="00454745"/>
    <w:rsid w:val="004614A0"/>
    <w:rsid w:val="00465155"/>
    <w:rsid w:val="004704A8"/>
    <w:rsid w:val="00477009"/>
    <w:rsid w:val="004800CD"/>
    <w:rsid w:val="004B3A96"/>
    <w:rsid w:val="004C48DF"/>
    <w:rsid w:val="004C640F"/>
    <w:rsid w:val="004C66A7"/>
    <w:rsid w:val="004F4CFB"/>
    <w:rsid w:val="00501EB5"/>
    <w:rsid w:val="00504AF9"/>
    <w:rsid w:val="00507639"/>
    <w:rsid w:val="005240E4"/>
    <w:rsid w:val="00526A32"/>
    <w:rsid w:val="00551E10"/>
    <w:rsid w:val="00553D25"/>
    <w:rsid w:val="005677C9"/>
    <w:rsid w:val="00577C25"/>
    <w:rsid w:val="005A334D"/>
    <w:rsid w:val="005A65B0"/>
    <w:rsid w:val="005A79CC"/>
    <w:rsid w:val="005A7A05"/>
    <w:rsid w:val="005C331A"/>
    <w:rsid w:val="005C46DF"/>
    <w:rsid w:val="005E0BED"/>
    <w:rsid w:val="005F2C3D"/>
    <w:rsid w:val="00600004"/>
    <w:rsid w:val="00605C35"/>
    <w:rsid w:val="0063026E"/>
    <w:rsid w:val="00641FEE"/>
    <w:rsid w:val="0064408B"/>
    <w:rsid w:val="006446BF"/>
    <w:rsid w:val="00660A71"/>
    <w:rsid w:val="0066783D"/>
    <w:rsid w:val="00676B2A"/>
    <w:rsid w:val="00683800"/>
    <w:rsid w:val="006838AA"/>
    <w:rsid w:val="00683FCE"/>
    <w:rsid w:val="0068618E"/>
    <w:rsid w:val="006878AF"/>
    <w:rsid w:val="0069445B"/>
    <w:rsid w:val="006A4675"/>
    <w:rsid w:val="006D2FA0"/>
    <w:rsid w:val="006F181F"/>
    <w:rsid w:val="006F4CDA"/>
    <w:rsid w:val="00726E57"/>
    <w:rsid w:val="007378D2"/>
    <w:rsid w:val="00747561"/>
    <w:rsid w:val="0075630E"/>
    <w:rsid w:val="007629AE"/>
    <w:rsid w:val="007665BD"/>
    <w:rsid w:val="0077508B"/>
    <w:rsid w:val="007827F3"/>
    <w:rsid w:val="00785771"/>
    <w:rsid w:val="00786486"/>
    <w:rsid w:val="007930FB"/>
    <w:rsid w:val="007B21C5"/>
    <w:rsid w:val="007B31E8"/>
    <w:rsid w:val="007C3481"/>
    <w:rsid w:val="007E2E2A"/>
    <w:rsid w:val="007F26B8"/>
    <w:rsid w:val="007F4E7C"/>
    <w:rsid w:val="007F5CA1"/>
    <w:rsid w:val="00805975"/>
    <w:rsid w:val="008137AF"/>
    <w:rsid w:val="0083324D"/>
    <w:rsid w:val="0083514C"/>
    <w:rsid w:val="00845B12"/>
    <w:rsid w:val="00846867"/>
    <w:rsid w:val="00847A68"/>
    <w:rsid w:val="00851CA9"/>
    <w:rsid w:val="008638DD"/>
    <w:rsid w:val="008648E9"/>
    <w:rsid w:val="008871D6"/>
    <w:rsid w:val="008A2EC9"/>
    <w:rsid w:val="008A44C5"/>
    <w:rsid w:val="008D2B26"/>
    <w:rsid w:val="008E0584"/>
    <w:rsid w:val="008F179D"/>
    <w:rsid w:val="008F2915"/>
    <w:rsid w:val="00903C6D"/>
    <w:rsid w:val="00906AA6"/>
    <w:rsid w:val="009412FA"/>
    <w:rsid w:val="00946A1A"/>
    <w:rsid w:val="009544C9"/>
    <w:rsid w:val="00955C24"/>
    <w:rsid w:val="00956C8B"/>
    <w:rsid w:val="0096218C"/>
    <w:rsid w:val="00963031"/>
    <w:rsid w:val="009873EE"/>
    <w:rsid w:val="0098746F"/>
    <w:rsid w:val="00993CB6"/>
    <w:rsid w:val="0099687A"/>
    <w:rsid w:val="009A3455"/>
    <w:rsid w:val="009B13AA"/>
    <w:rsid w:val="009C455D"/>
    <w:rsid w:val="009D7DAB"/>
    <w:rsid w:val="00A03D14"/>
    <w:rsid w:val="00A0760B"/>
    <w:rsid w:val="00A27793"/>
    <w:rsid w:val="00A37C24"/>
    <w:rsid w:val="00A434A8"/>
    <w:rsid w:val="00A45F35"/>
    <w:rsid w:val="00A72881"/>
    <w:rsid w:val="00A8624F"/>
    <w:rsid w:val="00A870C1"/>
    <w:rsid w:val="00A878AC"/>
    <w:rsid w:val="00AA2075"/>
    <w:rsid w:val="00AF1EA7"/>
    <w:rsid w:val="00B04961"/>
    <w:rsid w:val="00B218DD"/>
    <w:rsid w:val="00B25567"/>
    <w:rsid w:val="00B34157"/>
    <w:rsid w:val="00B4252A"/>
    <w:rsid w:val="00B462F8"/>
    <w:rsid w:val="00B64ED6"/>
    <w:rsid w:val="00B8449E"/>
    <w:rsid w:val="00BA0A3D"/>
    <w:rsid w:val="00BB6111"/>
    <w:rsid w:val="00BC2279"/>
    <w:rsid w:val="00BD7F63"/>
    <w:rsid w:val="00BF01CA"/>
    <w:rsid w:val="00C03741"/>
    <w:rsid w:val="00C26E4C"/>
    <w:rsid w:val="00C27F74"/>
    <w:rsid w:val="00C457CB"/>
    <w:rsid w:val="00C50EC9"/>
    <w:rsid w:val="00C81344"/>
    <w:rsid w:val="00C81ED9"/>
    <w:rsid w:val="00CA18FD"/>
    <w:rsid w:val="00CB104E"/>
    <w:rsid w:val="00CC46CF"/>
    <w:rsid w:val="00CD0E53"/>
    <w:rsid w:val="00CD3D60"/>
    <w:rsid w:val="00CE1550"/>
    <w:rsid w:val="00CF6009"/>
    <w:rsid w:val="00D055AD"/>
    <w:rsid w:val="00D135BC"/>
    <w:rsid w:val="00D219C4"/>
    <w:rsid w:val="00D65829"/>
    <w:rsid w:val="00D66431"/>
    <w:rsid w:val="00D75D13"/>
    <w:rsid w:val="00D76524"/>
    <w:rsid w:val="00D909AA"/>
    <w:rsid w:val="00D94F19"/>
    <w:rsid w:val="00DA43B8"/>
    <w:rsid w:val="00DA4B38"/>
    <w:rsid w:val="00DB1A74"/>
    <w:rsid w:val="00DF0982"/>
    <w:rsid w:val="00E113F3"/>
    <w:rsid w:val="00E50204"/>
    <w:rsid w:val="00E5245B"/>
    <w:rsid w:val="00E60025"/>
    <w:rsid w:val="00E60296"/>
    <w:rsid w:val="00E60C48"/>
    <w:rsid w:val="00E62EC6"/>
    <w:rsid w:val="00E70EB5"/>
    <w:rsid w:val="00E84E15"/>
    <w:rsid w:val="00EA5DF7"/>
    <w:rsid w:val="00EF3E4C"/>
    <w:rsid w:val="00EF5D98"/>
    <w:rsid w:val="00EF6F45"/>
    <w:rsid w:val="00F01F09"/>
    <w:rsid w:val="00F063F0"/>
    <w:rsid w:val="00F066F1"/>
    <w:rsid w:val="00F1270E"/>
    <w:rsid w:val="00F207EF"/>
    <w:rsid w:val="00F37877"/>
    <w:rsid w:val="00F60DB4"/>
    <w:rsid w:val="00F772E2"/>
    <w:rsid w:val="00FC3A67"/>
    <w:rsid w:val="00FC3B2D"/>
    <w:rsid w:val="00FD0092"/>
    <w:rsid w:val="00FD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93AB717"/>
  <w15:docId w15:val="{591F4081-3018-4987-9107-4D8A09DF3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638D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4C48D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D658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878AF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878AF"/>
    <w:pPr>
      <w:tabs>
        <w:tab w:val="center" w:pos="4252"/>
        <w:tab w:val="right" w:pos="8504"/>
      </w:tabs>
    </w:pPr>
  </w:style>
  <w:style w:type="character" w:styleId="Hyperlink">
    <w:name w:val="Hyperlink"/>
    <w:rsid w:val="00EF6F45"/>
    <w:rPr>
      <w:color w:val="0000FF"/>
      <w:u w:val="single"/>
    </w:rPr>
  </w:style>
  <w:style w:type="character" w:styleId="PageNumber">
    <w:name w:val="page number"/>
    <w:basedOn w:val="DefaultParagraphFont"/>
    <w:rsid w:val="00A0760B"/>
  </w:style>
  <w:style w:type="paragraph" w:styleId="ListParagraph">
    <w:name w:val="List Paragraph"/>
    <w:basedOn w:val="Normal"/>
    <w:uiPriority w:val="34"/>
    <w:qFormat/>
    <w:rsid w:val="0083324D"/>
    <w:pPr>
      <w:ind w:left="708"/>
    </w:pPr>
  </w:style>
  <w:style w:type="paragraph" w:styleId="BalloonText">
    <w:name w:val="Balloon Text"/>
    <w:basedOn w:val="Normal"/>
    <w:link w:val="BalloonTextChar"/>
    <w:rsid w:val="008F17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179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8638D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D65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semiHidden/>
    <w:rsid w:val="004C48D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B34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1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ricardobreis" TargetMode="External"/><Relationship Id="rId18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odrigo.goncalves@me.com" TargetMode="External"/><Relationship Id="rId26" Type="http://schemas.openxmlformats.org/officeDocument/2006/relationships/hyperlink" Target="ftp://geoftp.ibge.gov.br/organizacao_do_territorio/malhas_territoriais/malhas_municipais/municipio_2015/Brasil/B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ygor_redesocial@hotmail.com" TargetMode="External"/><Relationship Id="rId7" Type="http://schemas.openxmlformats.org/officeDocument/2006/relationships/hyperlink" Target="https://github.com/DanielFCampos" TargetMode="External"/><Relationship Id="rId12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contato@leandrodaniel.com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github.com/RodriGonca" TargetMode="External"/><Relationship Id="rId20" Type="http://schemas.openxmlformats.org/officeDocument/2006/relationships/image" Target="media/image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ricardo.l.b.reis@gmail.com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hyperlink" Target="https://github.com/ldaniel" TargetMode="External"/><Relationship Id="rId19" Type="http://schemas.openxmlformats.org/officeDocument/2006/relationships/hyperlink" Target="https://github.com/ygorlima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kaggleusercontent.com/kf/34978738/eyJhbGciOiJkaXIiLCJlbmMiOiJBMTI4Q0JDLUhTMjU2In0..vU8aTs7zXqTI6wtLUOKWhw.v_pwtbwF8TcXa7e2dv09uRZ5ddZAyGkkBRIE4Qg9U5grfJGJY82j5v2Iy6cyh7Q5po1SHnTYh8irU9Fk3rrvSjBUVUwrnxrE7q1No0j5mCPo2Oi74leCPI4i-sAm_xjbCdX05uKUtCcfIAdNKg24s0LXDsdG8Tg9nrT_JRUD0k-nkicWDJAIZm2YTwLJAZeyL48K8jJE4dSqKQFyt3mvSoCthE2tynhmIJSHOW-n8AzZpqz0mffyeTPFCQjxIfaXitw_xgvx7v9g0aDyx4mtMETmseexbIl1r1xIyY_Uri2yfVtd5t3lFleeYGLi8rbDDCkiwExSUbJF0TQJIbFliUdOqYajOxVNAySwfz9Qeh8o5eUBPbAKnEN5o_jxmWQuDX8kest-klqCskCmOfZEZiQHVr5Wyen4OmpojSPMZ4AGRLv04OozjKvAu9gTNQn72ZmTJngoigj-j2PtopYnXch2GeSeHJYR8ImRJ82B9E_8AUIEhSwuLWnwsa5zxdvX1u5z8puUaedDV8bwPsPXfH0Wl-ncfs_YNX8XD9KYZLFD0x7rR6ru5YABtrxQ4TyHhB1lB2cpfMxDBnxRmtwz6glWmUAlMTnRw6cxupfsHkVO6SphsCfo6HeOfevsDQiZumddoteZfJX76Rhsxxstf93SkQ4lyfGslwQn4F-N4TuZwAJf8N3JqEhlvrzdGdu1sW-9ne-vIFjNNmBRPkcU5Q.yvZkKhBiQCO239LKEyQq0Q/daniel.ferraz.campos@g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7</Pages>
  <Words>1750</Words>
  <Characters>14983</Characters>
  <Application>Microsoft Office Word</Application>
  <DocSecurity>0</DocSecurity>
  <Lines>124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Passo-a-Passo de Algumas Análises que desenvolvemos no ArcView GIS</vt:lpstr>
      <vt:lpstr>Passo-a-Passo de Algumas Análises que desenvolvemos no ArcView GIS</vt:lpstr>
    </vt:vector>
  </TitlesOfParts>
  <Company>AES Eletropaulo</Company>
  <LinksUpToDate>false</LinksUpToDate>
  <CharactersWithSpaces>16700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Passo-a-Passo de Algumas Análises que desenvolvemos no ArcView GIS</dc:title>
  <dc:creator>AES Eletropaulo</dc:creator>
  <cp:lastModifiedBy>Leandro Daniel</cp:lastModifiedBy>
  <cp:revision>133</cp:revision>
  <dcterms:created xsi:type="dcterms:W3CDTF">2018-08-04T15:10:00Z</dcterms:created>
  <dcterms:modified xsi:type="dcterms:W3CDTF">2020-05-31T19:10:00Z</dcterms:modified>
</cp:coreProperties>
</file>