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5CDE" w14:textId="44380BD5" w:rsidR="00BA6775" w:rsidRPr="004B5277" w:rsidRDefault="004B5277" w:rsidP="00BA6775">
      <w:pPr>
        <w:keepNext/>
        <w:keepLines/>
        <w:bidi w:val="0"/>
        <w:spacing w:before="40" w:after="0" w:line="276" w:lineRule="auto"/>
        <w:jc w:val="both"/>
        <w:outlineLvl w:val="1"/>
        <w:rPr>
          <w:rFonts w:ascii="Cambria" w:eastAsia="Times New Roman" w:hAnsi="Cambria" w:cs="Times New Roman"/>
          <w:color w:val="365F91"/>
          <w:kern w:val="0"/>
          <w:sz w:val="24"/>
          <w:szCs w:val="24"/>
          <w:highlight w:val="yellow"/>
          <w14:ligatures w14:val="none"/>
        </w:rPr>
      </w:pPr>
      <w:bookmarkStart w:id="0" w:name="_Toc149046797"/>
      <w:r w:rsidRPr="004B5277">
        <w:rPr>
          <w:noProof/>
          <w:highlight w:val="yellow"/>
        </w:rPr>
        <mc:AlternateContent>
          <mc:Choice Requires="wps">
            <w:drawing>
              <wp:anchor distT="0" distB="0" distL="114300" distR="114300" simplePos="0" relativeHeight="251657728" behindDoc="0" locked="0" layoutInCell="1" allowOverlap="1" wp14:anchorId="64CEB7E1" wp14:editId="07B41D7D">
                <wp:simplePos x="0" y="0"/>
                <wp:positionH relativeFrom="column">
                  <wp:posOffset>695325</wp:posOffset>
                </wp:positionH>
                <wp:positionV relativeFrom="paragraph">
                  <wp:posOffset>-790575</wp:posOffset>
                </wp:positionV>
                <wp:extent cx="1828800" cy="561975"/>
                <wp:effectExtent l="0" t="0" r="0" b="9525"/>
                <wp:wrapNone/>
                <wp:docPr id="370606" name="Text Box 1"/>
                <wp:cNvGraphicFramePr/>
                <a:graphic xmlns:a="http://schemas.openxmlformats.org/drawingml/2006/main">
                  <a:graphicData uri="http://schemas.microsoft.com/office/word/2010/wordprocessingShape">
                    <wps:wsp>
                      <wps:cNvSpPr txBox="1"/>
                      <wps:spPr>
                        <a:xfrm>
                          <a:off x="0" y="0"/>
                          <a:ext cx="1828800" cy="561975"/>
                        </a:xfrm>
                        <a:prstGeom prst="rect">
                          <a:avLst/>
                        </a:prstGeom>
                        <a:noFill/>
                        <a:ln>
                          <a:noFill/>
                        </a:ln>
                      </wps:spPr>
                      <wps:txbx>
                        <w:txbxContent>
                          <w:p w14:paraId="2522236B" w14:textId="4518259E" w:rsidR="004B5277" w:rsidRPr="004B5277" w:rsidRDefault="004B5277" w:rsidP="004B5277">
                            <w:pPr>
                              <w:keepNext/>
                              <w:keepLines/>
                              <w:spacing w:before="40" w:after="0" w:line="276" w:lineRule="auto"/>
                              <w:jc w:val="center"/>
                              <w:outlineLvl w:val="1"/>
                              <w:rPr>
                                <w:rFonts w:ascii="Cambria" w:eastAsia="Times New Roman" w:hAnsi="Cambria" w:cs="Times New Roman"/>
                                <w:color w:val="000000" w:themeColor="text1"/>
                                <w:kern w:val="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Cambria" w:eastAsia="Times New Roman" w:hAnsi="Cambria" w:cs="Times New Roman"/>
                                <w:color w:val="000000" w:themeColor="text1"/>
                                <w:kern w:val="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CEB7E1" id="_x0000_t202" coordsize="21600,21600" o:spt="202" path="m,l,21600r21600,l21600,xe">
                <v:stroke joinstyle="miter"/>
                <v:path gradientshapeok="t" o:connecttype="rect"/>
              </v:shapetype>
              <v:shape id="Text Box 1" o:spid="_x0000_s1026" type="#_x0000_t202" style="position:absolute;left:0;text-align:left;margin-left:54.75pt;margin-top:-62.25pt;width:2in;height:44.2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8yNDQIAACEEAAAOAAAAZHJzL2Uyb0RvYy54bWysU01v2zAMvQ/YfxB0X5wESZsacYqsRYYB&#10;QVsgHXpWZCk2IImCpMTOfv0o2flYt1PRi0yR9CP5+DS/b7UiB+F8Daago8GQEmE4lLXZFfTX6+rb&#10;jBIfmCmZAiMKehSe3i++fpk3NhdjqECVwhEEMT5vbEGrEGyeZZ5XQjM/ACsMBiU4zQJe3S4rHWsQ&#10;XatsPBzeZA240jrgwnv0PnZBukj4UgoenqX0IhBVUOwtpNOlcxvPbDFn+c4xW9W8b4N9oAvNaoNF&#10;z1CPLDCyd/U/ULrmDjzIMOCgM5Cy5iLNgNOMhu+m2VTMijQLkuPtmSb/ebD86bCxL46E9ju0uMBI&#10;SGN97tEZ52ml0/GLnRKMI4XHM22iDYTHn2bj2WyIIY6x6c3o7nYaYbLL39b58EOAJtEoqMO1JLbY&#10;Ye1Dl3pKicUMrGql0mqU+cuBmNGTXVqMVmi3bd/3FsojjuOg27S3fFVjzTXz4YU5XC22iXINz3hI&#10;BU1BobcoqcD9/p8/5iPjGKWkQakU1KCWKVE/DW7ibjSZRGWly2R6O8aLu45sryNmrx8AtTjCZ2F5&#10;MmN+UCdTOtBvqOllrIkhZjhWLmg4mQ+hky++CS6Wy5SEWrIsrM3G8ggdKYt8vrZvzNme9IDreoKT&#10;pFj+jvsutyN7uQ8g67SYSG/Hac866jCttn8zUejX95R1edmLPwAAAP//AwBQSwMEFAAGAAgAAAAh&#10;AJIrn+viAAAADAEAAA8AAABkcnMvZG93bnJldi54bWxMj8FOwzAQRO9I/IO1SFxQayeBloY4FQLB&#10;haqohQNHJ16SQGxHtpsGvp7lBLeZ3dHs22I9mZ6N6EPnrIRkLoChrZ3ubCPh9eVhdg0sRGW16p1F&#10;CV8YYF2enhQq1+5odzjuY8OoxIZcSWhjHHLOQ92iUWHuBrS0e3feqEjWN1x7daRy0/NUiAU3qrN0&#10;oVUD3rVYf+4PRsL3s9+4NN08JtVb1o3x/uJj+7SV8vxsur0BFnGKf2H4xSd0KImpcgerA+vJi9UV&#10;RSXMkvSSFEWy1ZJERaNsIYCXBf//RPkDAAD//wMAUEsBAi0AFAAGAAgAAAAhALaDOJL+AAAA4QEA&#10;ABMAAAAAAAAAAAAAAAAAAAAAAFtDb250ZW50X1R5cGVzXS54bWxQSwECLQAUAAYACAAAACEAOP0h&#10;/9YAAACUAQAACwAAAAAAAAAAAAAAAAAvAQAAX3JlbHMvLnJlbHNQSwECLQAUAAYACAAAACEAEE/M&#10;jQ0CAAAhBAAADgAAAAAAAAAAAAAAAAAuAgAAZHJzL2Uyb0RvYy54bWxQSwECLQAUAAYACAAAACEA&#10;kiuf6+IAAAAMAQAADwAAAAAAAAAAAAAAAABnBAAAZHJzL2Rvd25yZXYueG1sUEsFBgAAAAAEAAQA&#10;8wAAAHYFAAAAAA==&#10;" filled="f" stroked="f">
                <v:textbox>
                  <w:txbxContent>
                    <w:p w14:paraId="2522236B" w14:textId="4518259E" w:rsidR="004B5277" w:rsidRPr="004B5277" w:rsidRDefault="004B5277" w:rsidP="004B5277">
                      <w:pPr>
                        <w:keepNext/>
                        <w:keepLines/>
                        <w:spacing w:before="40" w:after="0" w:line="276" w:lineRule="auto"/>
                        <w:jc w:val="center"/>
                        <w:outlineLvl w:val="1"/>
                        <w:rPr>
                          <w:rFonts w:ascii="Cambria" w:eastAsia="Times New Roman" w:hAnsi="Cambria" w:cs="Times New Roman"/>
                          <w:color w:val="000000" w:themeColor="text1"/>
                          <w:kern w:val="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Cambria" w:eastAsia="Times New Roman" w:hAnsi="Cambria" w:cs="Times New Roman"/>
                          <w:color w:val="000000" w:themeColor="text1"/>
                          <w:kern w:val="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w:t>
                      </w:r>
                    </w:p>
                  </w:txbxContent>
                </v:textbox>
              </v:shape>
            </w:pict>
          </mc:Fallback>
        </mc:AlternateContent>
      </w:r>
      <w:r w:rsidR="00BA6775" w:rsidRPr="004B5277">
        <w:rPr>
          <w:rFonts w:ascii="Cambria" w:eastAsia="Times New Roman" w:hAnsi="Cambria" w:cs="Times New Roman"/>
          <w:color w:val="365F91"/>
          <w:kern w:val="0"/>
          <w:sz w:val="24"/>
          <w:szCs w:val="24"/>
          <w:highlight w:val="yellow"/>
          <w14:ligatures w14:val="none"/>
        </w:rPr>
        <w:t>1.1 Islamic educational Institutions in The Gambia</w:t>
      </w:r>
      <w:bookmarkEnd w:id="0"/>
      <w:r w:rsidRPr="004B5277">
        <w:rPr>
          <w:rFonts w:ascii="Cambria" w:eastAsia="Times New Roman" w:hAnsi="Cambria" w:cs="Times New Roman"/>
          <w:color w:val="365F91"/>
          <w:kern w:val="0"/>
          <w:sz w:val="24"/>
          <w:szCs w:val="24"/>
          <w:highlight w:val="yellow"/>
          <w14:ligatures w14:val="none"/>
        </w:rPr>
        <w:t xml:space="preserve">  </w:t>
      </w:r>
    </w:p>
    <w:p w14:paraId="2EE54849" w14:textId="77777777" w:rsidR="00BA6775" w:rsidRPr="004B5277" w:rsidRDefault="00BA6775" w:rsidP="00BA6775">
      <w:pPr>
        <w:rPr>
          <w:b/>
          <w:bCs/>
          <w:sz w:val="24"/>
          <w:szCs w:val="24"/>
          <w:highlight w:val="yellow"/>
        </w:rPr>
      </w:pPr>
      <w:r w:rsidRPr="004B5277">
        <w:rPr>
          <w:b/>
          <w:bCs/>
          <w:sz w:val="24"/>
          <w:szCs w:val="24"/>
          <w:highlight w:val="yellow"/>
        </w:rPr>
        <w:t xml:space="preserve">The Republic of The Gambia, West Africa, as a country with a Muslim majority, is one of the African countries that have been interested in Islamic Arabic education since ancient times. This education has entered the Gambia since the introduction of Islam in the form of </w:t>
      </w:r>
      <w:proofErr w:type="spellStart"/>
      <w:r w:rsidRPr="004B5277">
        <w:rPr>
          <w:b/>
          <w:bCs/>
          <w:sz w:val="24"/>
          <w:szCs w:val="24"/>
          <w:highlight w:val="yellow"/>
        </w:rPr>
        <w:t>Kataatib</w:t>
      </w:r>
      <w:proofErr w:type="spellEnd"/>
      <w:r w:rsidRPr="004B5277">
        <w:rPr>
          <w:b/>
          <w:bCs/>
          <w:sz w:val="24"/>
          <w:szCs w:val="24"/>
          <w:highlight w:val="yellow"/>
        </w:rPr>
        <w:t xml:space="preserve"> known locally as “Daara” in the Wolof language or “</w:t>
      </w:r>
      <w:proofErr w:type="spellStart"/>
      <w:r w:rsidRPr="004B5277">
        <w:rPr>
          <w:b/>
          <w:bCs/>
          <w:sz w:val="24"/>
          <w:szCs w:val="24"/>
          <w:highlight w:val="yellow"/>
        </w:rPr>
        <w:t>Karantaa</w:t>
      </w:r>
      <w:proofErr w:type="spellEnd"/>
      <w:r w:rsidRPr="004B5277">
        <w:rPr>
          <w:b/>
          <w:bCs/>
          <w:sz w:val="24"/>
          <w:szCs w:val="24"/>
          <w:highlight w:val="yellow"/>
        </w:rPr>
        <w:t>” in the Mandinka language. There are other institutions that are more advanced than “Daara”, which are called “</w:t>
      </w:r>
      <w:proofErr w:type="spellStart"/>
      <w:r w:rsidRPr="004B5277">
        <w:rPr>
          <w:b/>
          <w:bCs/>
          <w:sz w:val="24"/>
          <w:szCs w:val="24"/>
          <w:highlight w:val="yellow"/>
        </w:rPr>
        <w:t>Majaalis</w:t>
      </w:r>
      <w:proofErr w:type="spellEnd"/>
      <w:r w:rsidRPr="004B5277">
        <w:rPr>
          <w:b/>
          <w:bCs/>
          <w:sz w:val="24"/>
          <w:szCs w:val="24"/>
          <w:highlight w:val="yellow"/>
        </w:rPr>
        <w:t xml:space="preserve">”. </w:t>
      </w:r>
      <w:proofErr w:type="spellStart"/>
      <w:r w:rsidRPr="004B5277">
        <w:rPr>
          <w:b/>
          <w:bCs/>
          <w:sz w:val="24"/>
          <w:szCs w:val="24"/>
          <w:highlight w:val="yellow"/>
        </w:rPr>
        <w:t>Majaalis</w:t>
      </w:r>
      <w:proofErr w:type="spellEnd"/>
      <w:r w:rsidRPr="004B5277">
        <w:rPr>
          <w:b/>
          <w:bCs/>
          <w:sz w:val="24"/>
          <w:szCs w:val="24"/>
          <w:highlight w:val="yellow"/>
        </w:rPr>
        <w:t xml:space="preserve"> are boarding educational institutions under the management and supervision of an Islamic teacher. This supervising teacher bears the responsibility of teaching, feeding, clothing and medical care of the students through his own efforts by involving the students in farming.</w:t>
      </w:r>
    </w:p>
    <w:p w14:paraId="02F7124B" w14:textId="71A78281" w:rsidR="00BA6775" w:rsidRPr="009D1E89" w:rsidRDefault="00BA6775" w:rsidP="00EC0776">
      <w:pPr>
        <w:rPr>
          <w:b/>
          <w:bCs/>
          <w:sz w:val="24"/>
          <w:szCs w:val="24"/>
          <w:rtl/>
        </w:rPr>
      </w:pPr>
      <w:r w:rsidRPr="004B5277">
        <w:rPr>
          <w:b/>
          <w:bCs/>
          <w:sz w:val="24"/>
          <w:szCs w:val="24"/>
          <w:highlight w:val="yellow"/>
        </w:rPr>
        <w:t>These institutions are concerned with teaching children the principles of reading and writing in the Arabic language and teaching recitation of the Qur’an and the basics of Islam. These ancient institutions played a major role in delivering basic Islamic education to Muslim children throughout our society. They also played a historical role in spreading and protecting basic Islamic education, and graduating teachers, imams, preachers, and scholars who left in The Gambia their scientific traces in the sciences of Islam and Arabic language.</w:t>
      </w:r>
    </w:p>
    <w:p w14:paraId="321CB7AE" w14:textId="77777777" w:rsidR="00BA6775" w:rsidRPr="004B5277" w:rsidRDefault="00BA6775" w:rsidP="00BA6775">
      <w:pPr>
        <w:pStyle w:val="NoSpacing"/>
        <w:numPr>
          <w:ilvl w:val="0"/>
          <w:numId w:val="1"/>
        </w:numPr>
        <w:bidi/>
        <w:rPr>
          <w:rFonts w:ascii="Arial" w:hAnsi="Arial" w:cs="Arial"/>
          <w:b/>
          <w:bCs/>
          <w:color w:val="000000" w:themeColor="text1"/>
          <w:sz w:val="28"/>
          <w:szCs w:val="28"/>
          <w:highlight w:val="yellow"/>
        </w:rPr>
      </w:pPr>
      <w:r w:rsidRPr="004B5277">
        <w:rPr>
          <w:rFonts w:ascii="Arial" w:hAnsi="Arial" w:cs="Arial"/>
          <w:b/>
          <w:bCs/>
          <w:color w:val="000000" w:themeColor="text1"/>
          <w:sz w:val="28"/>
          <w:szCs w:val="28"/>
          <w:highlight w:val="yellow"/>
          <w:rtl/>
        </w:rPr>
        <w:t>مؤسسات التعليم الإسلامي العربي في غامبيا:</w:t>
      </w:r>
    </w:p>
    <w:p w14:paraId="12BF5CD0" w14:textId="77777777" w:rsidR="00BA6775" w:rsidRPr="004B5277" w:rsidRDefault="00BA6775" w:rsidP="00BA6775">
      <w:pPr>
        <w:pStyle w:val="ListParagraph"/>
        <w:numPr>
          <w:ilvl w:val="0"/>
          <w:numId w:val="2"/>
        </w:numPr>
        <w:bidi/>
        <w:rPr>
          <w:rFonts w:ascii="Arial" w:hAnsi="Arial" w:cs="Arial"/>
          <w:sz w:val="28"/>
          <w:szCs w:val="28"/>
          <w:highlight w:val="yellow"/>
        </w:rPr>
      </w:pPr>
      <w:r w:rsidRPr="004B5277">
        <w:rPr>
          <w:rFonts w:ascii="Arial" w:hAnsi="Arial" w:cs="Arial"/>
          <w:sz w:val="28"/>
          <w:szCs w:val="28"/>
          <w:highlight w:val="yellow"/>
          <w:rtl/>
        </w:rPr>
        <w:t xml:space="preserve">إن جمهورية غامبيا </w:t>
      </w:r>
      <w:r w:rsidRPr="004B5277">
        <w:rPr>
          <w:rFonts w:ascii="Arial" w:hAnsi="Arial" w:cs="Arial" w:hint="cs"/>
          <w:sz w:val="28"/>
          <w:szCs w:val="28"/>
          <w:highlight w:val="yellow"/>
          <w:rtl/>
        </w:rPr>
        <w:t>في غ</w:t>
      </w:r>
      <w:r w:rsidRPr="004B5277">
        <w:rPr>
          <w:rFonts w:ascii="Arial" w:hAnsi="Arial" w:cs="Arial"/>
          <w:sz w:val="28"/>
          <w:szCs w:val="28"/>
          <w:highlight w:val="yellow"/>
          <w:rtl/>
        </w:rPr>
        <w:t>رب إفريقيا من البلدان الإفريقية التي تهتم بالتعليم العربي منذ القديم, باعتبارها دولة ذات أغلبية مسلمة</w:t>
      </w:r>
      <w:r w:rsidRPr="004B5277">
        <w:rPr>
          <w:rFonts w:ascii="Arial" w:hAnsi="Arial" w:cs="Arial" w:hint="cs"/>
          <w:sz w:val="28"/>
          <w:szCs w:val="28"/>
          <w:highlight w:val="yellow"/>
          <w:rtl/>
        </w:rPr>
        <w:t xml:space="preserve">, </w:t>
      </w:r>
      <w:r w:rsidRPr="004B5277">
        <w:rPr>
          <w:rFonts w:ascii="Arial" w:hAnsi="Arial" w:cs="Arial"/>
          <w:sz w:val="28"/>
          <w:szCs w:val="28"/>
          <w:highlight w:val="yellow"/>
          <w:rtl/>
        </w:rPr>
        <w:t>وقد دخلها هذا  التعليم منذ دخول الإسلام  على شكل كتاتيب المعروفة محليا ب</w:t>
      </w:r>
      <w:r w:rsidRPr="004B5277">
        <w:rPr>
          <w:rFonts w:ascii="Arial" w:hAnsi="Arial" w:cs="Arial"/>
          <w:sz w:val="28"/>
          <w:szCs w:val="28"/>
          <w:highlight w:val="yellow"/>
          <w:rtl/>
          <w:lang w:eastAsia="en-GB"/>
        </w:rPr>
        <w:t xml:space="preserve">"داره" باللغة الولوفية أو "كرنتا" باللغة الماندنكية, </w:t>
      </w:r>
      <w:r w:rsidRPr="004B5277">
        <w:rPr>
          <w:rFonts w:ascii="Arial" w:hAnsi="Arial" w:cs="Arial"/>
          <w:sz w:val="28"/>
          <w:szCs w:val="28"/>
          <w:highlight w:val="yellow"/>
          <w:rtl/>
        </w:rPr>
        <w:t xml:space="preserve">وهناك مؤسسات </w:t>
      </w:r>
      <w:r w:rsidRPr="004B5277">
        <w:rPr>
          <w:rFonts w:ascii="Arial" w:hAnsi="Arial" w:cs="Arial" w:hint="cs"/>
          <w:sz w:val="28"/>
          <w:szCs w:val="28"/>
          <w:highlight w:val="yellow"/>
          <w:rtl/>
        </w:rPr>
        <w:t xml:space="preserve">أكثر تقدما في </w:t>
      </w:r>
      <w:r w:rsidRPr="004B5277">
        <w:rPr>
          <w:rFonts w:ascii="Arial" w:hAnsi="Arial" w:cs="Arial"/>
          <w:sz w:val="28"/>
          <w:szCs w:val="28"/>
          <w:highlight w:val="yellow"/>
          <w:rtl/>
        </w:rPr>
        <w:t xml:space="preserve">المستوى </w:t>
      </w:r>
      <w:r w:rsidRPr="004B5277">
        <w:rPr>
          <w:rFonts w:ascii="Arial" w:hAnsi="Arial" w:cs="Arial" w:hint="cs"/>
          <w:sz w:val="28"/>
          <w:szCs w:val="28"/>
          <w:highlight w:val="yellow"/>
          <w:rtl/>
        </w:rPr>
        <w:t xml:space="preserve">من </w:t>
      </w:r>
      <w:r w:rsidRPr="004B5277">
        <w:rPr>
          <w:rFonts w:ascii="Arial" w:hAnsi="Arial" w:cs="Arial"/>
          <w:sz w:val="28"/>
          <w:szCs w:val="28"/>
          <w:highlight w:val="yellow"/>
          <w:rtl/>
          <w:lang w:eastAsia="en-GB"/>
        </w:rPr>
        <w:t xml:space="preserve">"داره"، وهي ما تسمى "مجالس", وهي  مؤسسات تعليمية داخلية تحت إدارة وإشراف معلم إسلامي, ويتحمل  هذا المعلم المشرف مسؤولية التعليم وتغذية الطلاب وكسوتهم وعلاجهم بجهوده الذاتية وبواسطة الزراعة التقليدية التي يعملها مع الطلاب. </w:t>
      </w:r>
    </w:p>
    <w:p w14:paraId="52585FCB" w14:textId="77777777" w:rsidR="00BA6775" w:rsidRPr="004B5277" w:rsidRDefault="00BA6775" w:rsidP="00BA6775">
      <w:pPr>
        <w:pStyle w:val="ListParagraph"/>
        <w:numPr>
          <w:ilvl w:val="0"/>
          <w:numId w:val="2"/>
        </w:numPr>
        <w:bidi/>
        <w:rPr>
          <w:rFonts w:ascii="Arial" w:hAnsi="Arial" w:cs="Arial"/>
          <w:sz w:val="28"/>
          <w:szCs w:val="28"/>
          <w:highlight w:val="yellow"/>
        </w:rPr>
      </w:pPr>
      <w:r w:rsidRPr="004B5277">
        <w:rPr>
          <w:rFonts w:ascii="Arial" w:hAnsi="Arial" w:cs="Arial"/>
          <w:sz w:val="28"/>
          <w:szCs w:val="28"/>
          <w:highlight w:val="yellow"/>
          <w:rtl/>
          <w:lang w:eastAsia="en-GB"/>
        </w:rPr>
        <w:t xml:space="preserve">وتُعنَى هذه المؤسسات بتعليم الأولاد مبادئ القراءة والكتابة باللغة العربية وتعليم تلاوة القرآن وأساسيات الإسلام. </w:t>
      </w:r>
      <w:r w:rsidRPr="004B5277">
        <w:rPr>
          <w:rFonts w:ascii="Arial" w:hAnsi="Arial" w:cs="Arial" w:hint="cs"/>
          <w:sz w:val="28"/>
          <w:szCs w:val="28"/>
          <w:highlight w:val="yellow"/>
          <w:rtl/>
          <w:lang w:eastAsia="en-GB"/>
        </w:rPr>
        <w:t xml:space="preserve">وقد </w:t>
      </w:r>
      <w:r w:rsidRPr="004B5277">
        <w:rPr>
          <w:rFonts w:ascii="Arial" w:hAnsi="Arial" w:cs="Arial"/>
          <w:sz w:val="28"/>
          <w:szCs w:val="28"/>
          <w:highlight w:val="yellow"/>
          <w:rtl/>
          <w:lang w:eastAsia="en-GB"/>
        </w:rPr>
        <w:t>لعبت  هذه المؤسسات القديمة دورا كبيرا في إيصال التعليم الإسلامي الأساسي إلى أولاد المسلمين</w:t>
      </w:r>
      <w:r w:rsidRPr="004B5277">
        <w:rPr>
          <w:rFonts w:ascii="Arial" w:hAnsi="Arial" w:cs="Arial" w:hint="cs"/>
          <w:sz w:val="28"/>
          <w:szCs w:val="28"/>
          <w:highlight w:val="yellow"/>
          <w:rtl/>
          <w:lang w:eastAsia="en-GB"/>
        </w:rPr>
        <w:t xml:space="preserve"> في ربوع المجتمع</w:t>
      </w:r>
      <w:r w:rsidRPr="004B5277">
        <w:rPr>
          <w:rFonts w:ascii="Arial" w:hAnsi="Arial" w:cs="Arial"/>
          <w:sz w:val="28"/>
          <w:szCs w:val="28"/>
          <w:highlight w:val="yellow"/>
          <w:rtl/>
          <w:lang w:eastAsia="en-GB"/>
        </w:rPr>
        <w:t xml:space="preserve">, كما لعبت </w:t>
      </w:r>
      <w:r w:rsidRPr="004B5277">
        <w:rPr>
          <w:rFonts w:ascii="Arial" w:hAnsi="Arial" w:cs="Arial"/>
          <w:sz w:val="28"/>
          <w:szCs w:val="28"/>
          <w:highlight w:val="yellow"/>
          <w:rtl/>
        </w:rPr>
        <w:t>دورا تاريخيا في نشر التعليم الإسلامي العربي  الأساسي و حمايته , و تخريج المعلمين  و الأئمة و الدعاة , والعلماء الذين تركوا في غامبيا آثارهم العلمية في علوم الإسلام و اللغة العربية.</w:t>
      </w:r>
    </w:p>
    <w:p w14:paraId="2AFBBF1E" w14:textId="0D98360A" w:rsidR="00BA6775" w:rsidRDefault="00BA6775" w:rsidP="00BA6775">
      <w:pPr>
        <w:rPr>
          <w:sz w:val="24"/>
          <w:szCs w:val="24"/>
          <w:rtl/>
        </w:rPr>
      </w:pPr>
      <w:bookmarkStart w:id="1" w:name="_Toc149046798"/>
      <w:r w:rsidRPr="00BA6775">
        <w:rPr>
          <w:sz w:val="24"/>
          <w:szCs w:val="24"/>
          <w:highlight w:val="green"/>
        </w:rPr>
        <w:t>1.2 Establishment of Islamic/Arabic schools (Madrassah) in The Gambia</w:t>
      </w:r>
      <w:bookmarkEnd w:id="1"/>
    </w:p>
    <w:p w14:paraId="7F37A208" w14:textId="6F14DBA0" w:rsidR="00BA6775" w:rsidRPr="00F53E33" w:rsidRDefault="00BA6775" w:rsidP="00BA6775">
      <w:pPr>
        <w:rPr>
          <w:sz w:val="24"/>
          <w:szCs w:val="24"/>
        </w:rPr>
      </w:pPr>
      <w:r w:rsidRPr="00F53E33">
        <w:rPr>
          <w:sz w:val="24"/>
          <w:szCs w:val="24"/>
        </w:rPr>
        <w:t xml:space="preserve">In the early sixties, Arabic schools were established in The Gambia in the hands of the first Gambians who graduated from Islamic institutes abroad, such as Al-Azhar and Mauritania. Among the oldest Arabic schools in The Gambia are Khalid bin Al-Waleed School in Kombo </w:t>
      </w:r>
      <w:proofErr w:type="spellStart"/>
      <w:r w:rsidRPr="00F53E33">
        <w:rPr>
          <w:sz w:val="24"/>
          <w:szCs w:val="24"/>
        </w:rPr>
        <w:t>Gunjur</w:t>
      </w:r>
      <w:proofErr w:type="spellEnd"/>
      <w:r w:rsidRPr="00F53E33">
        <w:rPr>
          <w:sz w:val="24"/>
          <w:szCs w:val="24"/>
        </w:rPr>
        <w:t xml:space="preserve">, which was founded in 1963 by Sheikh Hattab Bojang, the Islamic Institute of </w:t>
      </w:r>
      <w:proofErr w:type="spellStart"/>
      <w:r w:rsidRPr="00F53E33">
        <w:rPr>
          <w:sz w:val="24"/>
          <w:szCs w:val="24"/>
        </w:rPr>
        <w:t>Talinding</w:t>
      </w:r>
      <w:proofErr w:type="spellEnd"/>
      <w:r w:rsidRPr="00F53E33">
        <w:rPr>
          <w:sz w:val="24"/>
          <w:szCs w:val="24"/>
        </w:rPr>
        <w:t xml:space="preserve"> which was established under the leadership of Sheikh Muhammad Al-Amin Ceesay (in 1968), and Omar Bin Al-Khattab School, which was founded by Sheikh Omar Khreis (in 1968), Muslim high School in Banjul in (1975) and the Islamic Institute in </w:t>
      </w:r>
      <w:proofErr w:type="spellStart"/>
      <w:r w:rsidRPr="00F53E33">
        <w:rPr>
          <w:sz w:val="24"/>
          <w:szCs w:val="24"/>
        </w:rPr>
        <w:t>Brikama</w:t>
      </w:r>
      <w:proofErr w:type="spellEnd"/>
      <w:r w:rsidRPr="00F53E33">
        <w:rPr>
          <w:sz w:val="24"/>
          <w:szCs w:val="24"/>
        </w:rPr>
        <w:t xml:space="preserve">, which was founded by </w:t>
      </w:r>
      <w:r w:rsidRPr="00F53E33">
        <w:rPr>
          <w:sz w:val="24"/>
          <w:szCs w:val="24"/>
        </w:rPr>
        <w:lastRenderedPageBreak/>
        <w:t xml:space="preserve">Sheikh Ahmed </w:t>
      </w:r>
      <w:proofErr w:type="spellStart"/>
      <w:r w:rsidRPr="00F53E33">
        <w:rPr>
          <w:sz w:val="24"/>
          <w:szCs w:val="24"/>
        </w:rPr>
        <w:t>Chorno</w:t>
      </w:r>
      <w:proofErr w:type="spellEnd"/>
      <w:r w:rsidRPr="00F53E33">
        <w:rPr>
          <w:sz w:val="24"/>
          <w:szCs w:val="24"/>
        </w:rPr>
        <w:t xml:space="preserve"> Banding Drammeh in 1978.</w:t>
      </w:r>
      <w:r>
        <w:rPr>
          <w:sz w:val="24"/>
          <w:szCs w:val="24"/>
        </w:rPr>
        <w:t xml:space="preserve"> </w:t>
      </w:r>
      <w:r w:rsidRPr="00F53E33">
        <w:rPr>
          <w:sz w:val="24"/>
          <w:szCs w:val="24"/>
        </w:rPr>
        <w:t>These institutes and schools have a great role in the spread of Madrassah schools in various cities and villages in The Gambia and neighboring countries.</w:t>
      </w:r>
    </w:p>
    <w:p w14:paraId="42C8EA2E" w14:textId="77777777" w:rsidR="00BA6775" w:rsidRPr="004D0529" w:rsidRDefault="00BA6775" w:rsidP="00BA6775">
      <w:pPr>
        <w:pStyle w:val="ListParagraph"/>
        <w:numPr>
          <w:ilvl w:val="0"/>
          <w:numId w:val="4"/>
        </w:numPr>
        <w:bidi/>
        <w:jc w:val="both"/>
        <w:rPr>
          <w:rFonts w:ascii="Arial" w:hAnsi="Arial" w:cs="Arial"/>
          <w:b/>
          <w:bCs/>
          <w:sz w:val="28"/>
          <w:szCs w:val="28"/>
        </w:rPr>
      </w:pPr>
      <w:r w:rsidRPr="004D0529">
        <w:rPr>
          <w:rFonts w:ascii="Arial" w:hAnsi="Arial" w:cs="Arial"/>
          <w:b/>
          <w:bCs/>
          <w:sz w:val="28"/>
          <w:szCs w:val="28"/>
          <w:rtl/>
        </w:rPr>
        <w:t xml:space="preserve">تأسيس المدارس العربية في غامبيا  </w:t>
      </w:r>
    </w:p>
    <w:p w14:paraId="3639FEDD" w14:textId="4D9EEE1B" w:rsidR="00BA6775" w:rsidRPr="004D0529" w:rsidRDefault="00BA6775" w:rsidP="00BA6775">
      <w:pPr>
        <w:pStyle w:val="ListParagraph"/>
        <w:numPr>
          <w:ilvl w:val="0"/>
          <w:numId w:val="4"/>
        </w:numPr>
        <w:bidi/>
        <w:rPr>
          <w:rFonts w:ascii="Arial" w:hAnsi="Arial" w:cs="Arial"/>
          <w:color w:val="000000" w:themeColor="text1"/>
          <w:sz w:val="28"/>
          <w:szCs w:val="28"/>
          <w:lang w:val="en-GB"/>
        </w:rPr>
      </w:pPr>
      <w:bookmarkStart w:id="2" w:name="_Hlk532630939"/>
      <w:r w:rsidRPr="004D0529">
        <w:rPr>
          <w:rFonts w:ascii="Arial" w:hAnsi="Arial" w:cs="Arial"/>
          <w:sz w:val="28"/>
          <w:szCs w:val="28"/>
          <w:rtl/>
        </w:rPr>
        <w:t xml:space="preserve">و في أوائِل الستّينياتِ ظهرت المدارس العربية في غامبيا على   يد أوائل  الغامبيين الذين تخرجوا في المعاهد  الإسلامية في الخارج مثل الأزهر والموريتانيا. </w:t>
      </w:r>
      <w:bookmarkEnd w:id="2"/>
      <w:r w:rsidRPr="004D0529">
        <w:rPr>
          <w:rFonts w:ascii="Arial" w:hAnsi="Arial" w:cs="Arial"/>
          <w:sz w:val="28"/>
          <w:szCs w:val="28"/>
          <w:rtl/>
        </w:rPr>
        <w:t xml:space="preserve">ومن </w:t>
      </w:r>
      <w:r w:rsidRPr="004D0529">
        <w:rPr>
          <w:rFonts w:ascii="Arial" w:hAnsi="Arial" w:cs="Arial"/>
          <w:sz w:val="28"/>
          <w:szCs w:val="28"/>
          <w:rtl/>
          <w:lang w:val="en-GB"/>
        </w:rPr>
        <w:t xml:space="preserve">أقدم المدارس العربية في غامبيا مدرسة </w:t>
      </w:r>
      <w:r w:rsidRPr="004D0529">
        <w:rPr>
          <w:rFonts w:ascii="Arial" w:hAnsi="Arial" w:cs="Arial"/>
          <w:color w:val="000000" w:themeColor="text1"/>
          <w:sz w:val="28"/>
          <w:szCs w:val="28"/>
          <w:rtl/>
          <w:lang w:val="en-GB"/>
        </w:rPr>
        <w:t>خالد بن الوليد في كومبو غونجور  التي تم تأسيسها في عام 1963 على يد الشيخ حطاب بوجانغ  و</w:t>
      </w:r>
      <w:r w:rsidRPr="004D0529">
        <w:rPr>
          <w:rFonts w:ascii="Arial" w:hAnsi="Arial" w:cs="Arial"/>
          <w:sz w:val="28"/>
          <w:szCs w:val="28"/>
          <w:rtl/>
          <w:lang w:val="en-GB"/>
        </w:rPr>
        <w:t xml:space="preserve">المعهد الإسلامي بتلند الذي أسس بقيادة  الشيخ محمد الأمين سيسي(عام </w:t>
      </w:r>
      <w:r w:rsidRPr="004D0529">
        <w:rPr>
          <w:rFonts w:ascii="Arial" w:hAnsi="Arial" w:cs="Arial"/>
          <w:color w:val="000000" w:themeColor="text1"/>
          <w:sz w:val="28"/>
          <w:szCs w:val="28"/>
          <w:rtl/>
          <w:lang w:val="en-GB"/>
        </w:rPr>
        <w:t>1968</w:t>
      </w:r>
      <w:r w:rsidRPr="004D0529">
        <w:rPr>
          <w:rFonts w:ascii="Arial" w:hAnsi="Arial" w:cs="Arial"/>
          <w:sz w:val="28"/>
          <w:szCs w:val="28"/>
          <w:rtl/>
          <w:lang w:val="en-GB"/>
        </w:rPr>
        <w:t>) ومدرسة عمر بن الخطاب التي أسسها  الشيخ عمر خريس (عام 1970)  والمدرسة الإسلامية العليا في بانجول في (عام 1975)</w:t>
      </w:r>
      <w:r>
        <w:rPr>
          <w:rFonts w:ascii="Arial" w:hAnsi="Arial" w:cs="Arial" w:hint="cs"/>
          <w:sz w:val="28"/>
          <w:szCs w:val="28"/>
          <w:rtl/>
          <w:lang w:val="en-GB"/>
        </w:rPr>
        <w:t>,</w:t>
      </w:r>
      <w:r w:rsidRPr="004D0529">
        <w:rPr>
          <w:rFonts w:ascii="Arial" w:hAnsi="Arial" w:cs="Arial"/>
          <w:sz w:val="28"/>
          <w:szCs w:val="28"/>
          <w:rtl/>
          <w:lang w:val="en-GB"/>
        </w:rPr>
        <w:t xml:space="preserve"> و</w:t>
      </w:r>
      <w:r w:rsidRPr="004D0529">
        <w:rPr>
          <w:rFonts w:ascii="Arial" w:hAnsi="Arial" w:cs="Arial"/>
          <w:color w:val="000000" w:themeColor="text1"/>
          <w:sz w:val="28"/>
          <w:szCs w:val="28"/>
          <w:rtl/>
          <w:lang w:val="en-GB"/>
        </w:rPr>
        <w:t xml:space="preserve">المعهد الإسلامي ببركام </w:t>
      </w:r>
      <w:r w:rsidRPr="004D0529">
        <w:rPr>
          <w:rFonts w:ascii="Arial" w:hAnsi="Arial" w:cs="Arial"/>
          <w:sz w:val="28"/>
          <w:szCs w:val="28"/>
          <w:rtl/>
          <w:lang w:val="en-GB"/>
        </w:rPr>
        <w:t xml:space="preserve">الذي تم تأسيسه </w:t>
      </w:r>
      <w:r w:rsidRPr="004D0529">
        <w:rPr>
          <w:rFonts w:ascii="Arial" w:hAnsi="Arial" w:cs="Arial"/>
          <w:color w:val="000000" w:themeColor="text1"/>
          <w:sz w:val="28"/>
          <w:szCs w:val="28"/>
          <w:rtl/>
          <w:lang w:val="en-GB"/>
        </w:rPr>
        <w:t>على يد الشيخ أحمد شرنو باندن درامي</w:t>
      </w:r>
      <w:r>
        <w:rPr>
          <w:rFonts w:ascii="Arial" w:hAnsi="Arial" w:cs="Arial" w:hint="cs"/>
          <w:color w:val="000000" w:themeColor="text1"/>
          <w:sz w:val="28"/>
          <w:szCs w:val="28"/>
          <w:rtl/>
          <w:lang w:val="en-GB"/>
        </w:rPr>
        <w:t xml:space="preserve"> </w:t>
      </w:r>
      <w:r w:rsidRPr="004D0529">
        <w:rPr>
          <w:rFonts w:ascii="Arial" w:hAnsi="Arial" w:cs="Arial"/>
          <w:color w:val="000000" w:themeColor="text1"/>
          <w:sz w:val="28"/>
          <w:szCs w:val="28"/>
          <w:rtl/>
          <w:lang w:val="en-GB"/>
        </w:rPr>
        <w:t>عام 1978.</w:t>
      </w:r>
    </w:p>
    <w:p w14:paraId="69F340AB" w14:textId="77777777" w:rsidR="00BA6775" w:rsidRPr="004D0529" w:rsidRDefault="00BA6775" w:rsidP="00BA6775">
      <w:pPr>
        <w:pStyle w:val="ListParagraph"/>
        <w:numPr>
          <w:ilvl w:val="0"/>
          <w:numId w:val="4"/>
        </w:numPr>
        <w:bidi/>
        <w:rPr>
          <w:rFonts w:ascii="Arial" w:hAnsi="Arial" w:cs="Arial"/>
          <w:sz w:val="28"/>
          <w:szCs w:val="28"/>
        </w:rPr>
      </w:pPr>
      <w:r w:rsidRPr="004D0529">
        <w:rPr>
          <w:rFonts w:ascii="Arial" w:hAnsi="Arial" w:cs="Arial"/>
          <w:sz w:val="28"/>
          <w:szCs w:val="28"/>
          <w:rtl/>
        </w:rPr>
        <w:t xml:space="preserve">ولهذه المعاهد والمدارس فضل كبير في انتشار </w:t>
      </w:r>
      <w:r>
        <w:rPr>
          <w:rFonts w:ascii="Arial" w:hAnsi="Arial" w:cs="Arial" w:hint="cs"/>
          <w:sz w:val="28"/>
          <w:szCs w:val="28"/>
          <w:rtl/>
        </w:rPr>
        <w:t xml:space="preserve">المزيد من </w:t>
      </w:r>
      <w:r w:rsidRPr="004D0529">
        <w:rPr>
          <w:rFonts w:ascii="Arial" w:hAnsi="Arial" w:cs="Arial"/>
          <w:sz w:val="28"/>
          <w:szCs w:val="28"/>
          <w:rtl/>
        </w:rPr>
        <w:t xml:space="preserve">المدارس العربية في مدن وقرى مختلفة في غامبيا والبلدان المجاورة. </w:t>
      </w:r>
      <w:r>
        <w:rPr>
          <w:rFonts w:ascii="Arial" w:hAnsi="Arial" w:cs="Arial" w:hint="cs"/>
          <w:sz w:val="28"/>
          <w:szCs w:val="28"/>
          <w:rtl/>
        </w:rPr>
        <w:t xml:space="preserve"> </w:t>
      </w:r>
    </w:p>
    <w:p w14:paraId="53806062" w14:textId="34A299BC" w:rsidR="00BA6775" w:rsidRPr="00BA6775" w:rsidRDefault="00BA6775" w:rsidP="00BA6775">
      <w:pPr>
        <w:rPr>
          <w:rFonts w:ascii="Arial" w:hAnsi="Arial" w:cs="Arial"/>
          <w:sz w:val="28"/>
          <w:szCs w:val="28"/>
        </w:rPr>
      </w:pPr>
    </w:p>
    <w:p w14:paraId="4A6EACB0" w14:textId="2B7572D8" w:rsidR="00BA6775" w:rsidRPr="00BA6775" w:rsidRDefault="00BA6775" w:rsidP="00BA6775">
      <w:pPr>
        <w:keepNext/>
        <w:keepLines/>
        <w:bidi w:val="0"/>
        <w:spacing w:before="40" w:after="0" w:line="276" w:lineRule="auto"/>
        <w:jc w:val="both"/>
        <w:outlineLvl w:val="1"/>
        <w:rPr>
          <w:rFonts w:ascii="Cambria" w:eastAsia="Times New Roman" w:hAnsi="Cambria" w:cs="Times New Roman"/>
          <w:color w:val="365F91"/>
          <w:kern w:val="0"/>
          <w:sz w:val="24"/>
          <w:szCs w:val="24"/>
          <w14:ligatures w14:val="none"/>
        </w:rPr>
      </w:pPr>
      <w:bookmarkStart w:id="3" w:name="_Toc149046799"/>
      <w:r w:rsidRPr="00BA6775">
        <w:rPr>
          <w:rFonts w:ascii="Cambria" w:eastAsia="Times New Roman" w:hAnsi="Cambria" w:cs="Times New Roman"/>
          <w:color w:val="365F91"/>
          <w:kern w:val="0"/>
          <w:sz w:val="24"/>
          <w:szCs w:val="24"/>
          <w14:ligatures w14:val="none"/>
        </w:rPr>
        <w:t>1.3 Establishment of the General Secretariat for Islamic/Arab Education in The Gambia (AMAANAH)</w:t>
      </w:r>
      <w:bookmarkEnd w:id="3"/>
      <w:r w:rsidRPr="00BA6775">
        <w:rPr>
          <w:rFonts w:ascii="Cambria" w:eastAsia="Times New Roman" w:hAnsi="Cambria" w:cs="Times New Roman"/>
          <w:color w:val="365F91"/>
          <w:kern w:val="0"/>
          <w:sz w:val="24"/>
          <w:szCs w:val="24"/>
          <w14:ligatures w14:val="none"/>
        </w:rPr>
        <w:t xml:space="preserve"> </w:t>
      </w:r>
    </w:p>
    <w:p w14:paraId="00283811" w14:textId="3F402C49" w:rsidR="00C60CC8" w:rsidRPr="00F53E33" w:rsidRDefault="00C60CC8" w:rsidP="00C60CC8">
      <w:pPr>
        <w:rPr>
          <w:sz w:val="24"/>
          <w:szCs w:val="24"/>
        </w:rPr>
      </w:pPr>
      <w:r w:rsidRPr="00F53E33">
        <w:rPr>
          <w:sz w:val="24"/>
          <w:szCs w:val="24"/>
        </w:rPr>
        <w:t>The General Secretariat known as AMAANAH was established by the initiative of the principals of major Islamic schools and institutes in The Gambia in coordination with the Ministry of Education of the Republic of The Gambia, on Saturday, April 6, 1996. It was officially registered with License No. (54/1997) on March 25. 1997, and was officially inaugurated on 28</w:t>
      </w:r>
      <w:r w:rsidRPr="00F53E33">
        <w:rPr>
          <w:sz w:val="24"/>
          <w:szCs w:val="24"/>
          <w:vertAlign w:val="superscript"/>
        </w:rPr>
        <w:t>th</w:t>
      </w:r>
      <w:r w:rsidRPr="00F53E33">
        <w:rPr>
          <w:sz w:val="24"/>
          <w:szCs w:val="24"/>
        </w:rPr>
        <w:t xml:space="preserve"> /7/1998, by the then Minister of Education, Mrs. Satang Jaw, at the </w:t>
      </w:r>
      <w:proofErr w:type="spellStart"/>
      <w:r w:rsidRPr="00F53E33">
        <w:rPr>
          <w:sz w:val="24"/>
          <w:szCs w:val="24"/>
        </w:rPr>
        <w:t>Talinding</w:t>
      </w:r>
      <w:proofErr w:type="spellEnd"/>
      <w:r w:rsidRPr="00F53E33">
        <w:rPr>
          <w:sz w:val="24"/>
          <w:szCs w:val="24"/>
        </w:rPr>
        <w:t xml:space="preserve"> Islamic Institute campus.</w:t>
      </w:r>
    </w:p>
    <w:p w14:paraId="4E92D1DC" w14:textId="1B26FAB2" w:rsidR="00C60CC8" w:rsidRPr="004D0529" w:rsidRDefault="00C60CC8" w:rsidP="00C60CC8">
      <w:pPr>
        <w:pStyle w:val="ListParagraph"/>
        <w:numPr>
          <w:ilvl w:val="0"/>
          <w:numId w:val="6"/>
        </w:numPr>
        <w:bidi/>
        <w:jc w:val="both"/>
        <w:rPr>
          <w:rFonts w:ascii="Arial" w:hAnsi="Arial" w:cs="Arial"/>
          <w:b/>
          <w:bCs/>
          <w:color w:val="000000" w:themeColor="text1"/>
          <w:sz w:val="28"/>
          <w:szCs w:val="28"/>
          <w:rtl/>
          <w:lang w:val="en-GB"/>
        </w:rPr>
      </w:pPr>
      <w:r w:rsidRPr="004D0529">
        <w:rPr>
          <w:rFonts w:ascii="Arial" w:hAnsi="Arial" w:cs="Arial"/>
          <w:b/>
          <w:bCs/>
          <w:color w:val="000000" w:themeColor="text1"/>
          <w:sz w:val="28"/>
          <w:szCs w:val="28"/>
          <w:rtl/>
          <w:lang w:val="en-GB"/>
        </w:rPr>
        <w:t>تأسيس الأمانة العامة للتعليم الإسلامي العربي في غامبيا:</w:t>
      </w:r>
    </w:p>
    <w:p w14:paraId="40DD8003" w14:textId="2090AFC0" w:rsidR="00EC0776" w:rsidRDefault="00EC0776" w:rsidP="00EC0776">
      <w:pPr>
        <w:pStyle w:val="ListParagraph"/>
        <w:bidi/>
        <w:ind w:left="360"/>
        <w:rPr>
          <w:rFonts w:ascii="Arial" w:hAnsi="Arial" w:cs="Arial"/>
          <w:color w:val="000000" w:themeColor="text1"/>
          <w:sz w:val="28"/>
          <w:szCs w:val="28"/>
          <w:rtl/>
          <w:lang w:val="en-GB"/>
        </w:rPr>
      </w:pPr>
      <w:r w:rsidRPr="004D0529">
        <w:rPr>
          <w:rFonts w:ascii="Arial" w:hAnsi="Arial" w:cs="Arial"/>
          <w:color w:val="000000" w:themeColor="text1"/>
          <w:sz w:val="28"/>
          <w:szCs w:val="28"/>
          <w:rtl/>
          <w:lang w:val="en-GB"/>
        </w:rPr>
        <w:t>تم تأسيس الأمانة العامة بمبادرة من مدراء المدارس و المعاهد  الإسلامية  الكبرى في غامبيا وبالتنسيق مع وزارة التربية و التعليم في جمهورية غامبيا, وذلك في  يوم السبت الموافق 6 من شهر إبريل 1996م و سجلت رسميا بترخيص رقم ( 54/1997) بتاريخ 25 من شهر مارس 1997م , وتم تدشينها رسميا بتاريخ 28/7/1998م. بواسطة وزيرة التربية و التعليم آنذاك  السيدة ستان جاو في حرم المعهد الإسلامي في تَلِنْدٍ.</w:t>
      </w:r>
    </w:p>
    <w:p w14:paraId="34D62726" w14:textId="347DEB77" w:rsidR="00EC0776" w:rsidRPr="004D0529" w:rsidRDefault="00EC0776" w:rsidP="00EC0776">
      <w:pPr>
        <w:pStyle w:val="ListParagraph"/>
        <w:bidi/>
        <w:ind w:left="360"/>
        <w:rPr>
          <w:rFonts w:ascii="Arial" w:hAnsi="Arial" w:cs="Arial"/>
          <w:color w:val="000000" w:themeColor="text1"/>
          <w:sz w:val="28"/>
          <w:szCs w:val="28"/>
          <w:rtl/>
          <w:lang w:val="en-GB"/>
        </w:rPr>
      </w:pPr>
    </w:p>
    <w:p w14:paraId="7104B164" w14:textId="78C4DE56" w:rsidR="00BA6775" w:rsidRDefault="00BA6775" w:rsidP="00BA6775">
      <w:pPr>
        <w:rPr>
          <w:rtl/>
        </w:rPr>
      </w:pPr>
    </w:p>
    <w:p w14:paraId="14270C9A" w14:textId="77777777" w:rsidR="00EC0776" w:rsidRDefault="00EC0776" w:rsidP="00BA6775">
      <w:pPr>
        <w:rPr>
          <w:rtl/>
        </w:rPr>
      </w:pPr>
    </w:p>
    <w:p w14:paraId="63A5FB53" w14:textId="77777777" w:rsidR="00EC0776" w:rsidRDefault="00EC0776" w:rsidP="00BA6775">
      <w:pPr>
        <w:rPr>
          <w:rtl/>
        </w:rPr>
      </w:pPr>
    </w:p>
    <w:p w14:paraId="0707E7B8" w14:textId="77777777" w:rsidR="00EC0776" w:rsidRDefault="00EC0776" w:rsidP="00BA6775">
      <w:pPr>
        <w:rPr>
          <w:rtl/>
        </w:rPr>
      </w:pPr>
    </w:p>
    <w:p w14:paraId="1C816721" w14:textId="77777777" w:rsidR="00EC0776" w:rsidRPr="00EC0776" w:rsidRDefault="00EC0776" w:rsidP="00EC0776">
      <w:pPr>
        <w:keepNext/>
        <w:keepLines/>
        <w:bidi w:val="0"/>
        <w:spacing w:before="40" w:after="0" w:line="276" w:lineRule="auto"/>
        <w:jc w:val="both"/>
        <w:outlineLvl w:val="2"/>
        <w:rPr>
          <w:rFonts w:ascii="Cambria" w:eastAsia="Times New Roman" w:hAnsi="Cambria" w:cs="Times New Roman"/>
          <w:color w:val="243F60"/>
          <w:kern w:val="0"/>
          <w:sz w:val="24"/>
          <w:szCs w:val="24"/>
          <w14:ligatures w14:val="none"/>
        </w:rPr>
      </w:pPr>
      <w:bookmarkStart w:id="4" w:name="_Toc149046800"/>
      <w:r w:rsidRPr="00EC0776">
        <w:rPr>
          <w:rFonts w:ascii="Cambria" w:eastAsia="Times New Roman" w:hAnsi="Cambria" w:cs="Times New Roman"/>
          <w:color w:val="243F60"/>
          <w:kern w:val="0"/>
          <w:sz w:val="24"/>
          <w:szCs w:val="24"/>
          <w14:ligatures w14:val="none"/>
        </w:rPr>
        <w:lastRenderedPageBreak/>
        <w:t>1.3.1 The vision of the General Secretariat</w:t>
      </w:r>
      <w:bookmarkEnd w:id="4"/>
    </w:p>
    <w:p w14:paraId="29114F1D" w14:textId="13077502" w:rsidR="00EC0776" w:rsidRDefault="00F13433" w:rsidP="00BA6775">
      <w:pPr>
        <w:rPr>
          <w:sz w:val="24"/>
          <w:szCs w:val="24"/>
          <w:rtl/>
        </w:rPr>
      </w:pPr>
      <w:r w:rsidRPr="00F53E33">
        <w:rPr>
          <w:sz w:val="24"/>
          <w:szCs w:val="24"/>
        </w:rPr>
        <w:t>“By the year 2030, God willing, contemporary quality education will be provided at a low cost to all children whose parents have chosen the Islamic Arabic education system so that they will graduate with high knowledge, good morals, and diverse skills.”</w:t>
      </w:r>
    </w:p>
    <w:p w14:paraId="6A5AF7D4" w14:textId="77777777" w:rsidR="00F13433" w:rsidRPr="004D0529" w:rsidRDefault="00F13433" w:rsidP="00F13433">
      <w:pPr>
        <w:jc w:val="both"/>
        <w:rPr>
          <w:rFonts w:ascii="Arial" w:hAnsi="Arial" w:cs="Arial"/>
          <w:color w:val="000000" w:themeColor="text1"/>
          <w:sz w:val="28"/>
          <w:szCs w:val="28"/>
          <w:rtl/>
          <w:lang w:val="en-GB"/>
        </w:rPr>
      </w:pPr>
      <w:r w:rsidRPr="004D0529">
        <w:rPr>
          <w:rFonts w:ascii="Arial" w:hAnsi="Arial" w:cs="Arial"/>
          <w:b/>
          <w:bCs/>
          <w:color w:val="000000" w:themeColor="text1"/>
          <w:sz w:val="28"/>
          <w:szCs w:val="28"/>
          <w:rtl/>
          <w:lang w:val="en-GB"/>
        </w:rPr>
        <w:t xml:space="preserve">الرؤية الجديدة للأمانة العامة: </w:t>
      </w:r>
    </w:p>
    <w:p w14:paraId="00889BAD" w14:textId="77777777" w:rsidR="00F13433" w:rsidRDefault="00F13433" w:rsidP="00F13433">
      <w:pPr>
        <w:jc w:val="left"/>
        <w:rPr>
          <w:rFonts w:ascii="Arial" w:hAnsi="Arial" w:cs="Arial"/>
          <w:color w:val="000000" w:themeColor="text1"/>
          <w:sz w:val="28"/>
          <w:szCs w:val="28"/>
          <w:rtl/>
          <w:lang w:val="en-GB"/>
        </w:rPr>
      </w:pPr>
      <w:r w:rsidRPr="004D0529">
        <w:rPr>
          <w:rFonts w:ascii="Arial" w:hAnsi="Arial" w:cs="Arial"/>
          <w:color w:val="000000" w:themeColor="text1"/>
          <w:sz w:val="28"/>
          <w:szCs w:val="28"/>
          <w:rtl/>
          <w:lang w:val="en-GB"/>
        </w:rPr>
        <w:t>" مع حلول عام 2030 يتم بإذن الله تقديم التعليم النوعي المعاصر بتكلفة منخفضة إلى جميع الأطفال الذين اختار أولياء أمورهم نظام التعليم الإسلامي العربي ليتخرجوا بالعلم الرفيع والخلق السامي والمهارات الحياتية المتنوعة."</w:t>
      </w:r>
    </w:p>
    <w:p w14:paraId="6A21C05F" w14:textId="77777777" w:rsidR="00F13433" w:rsidRPr="00F13433" w:rsidRDefault="00F13433" w:rsidP="00F13433">
      <w:pPr>
        <w:keepNext/>
        <w:keepLines/>
        <w:bidi w:val="0"/>
        <w:spacing w:before="40" w:after="0" w:line="276" w:lineRule="auto"/>
        <w:jc w:val="both"/>
        <w:outlineLvl w:val="2"/>
        <w:rPr>
          <w:rFonts w:ascii="Cambria" w:eastAsia="Times New Roman" w:hAnsi="Cambria" w:cs="Times New Roman"/>
          <w:color w:val="243F60"/>
          <w:kern w:val="0"/>
          <w:sz w:val="24"/>
          <w:szCs w:val="24"/>
          <w14:ligatures w14:val="none"/>
        </w:rPr>
      </w:pPr>
      <w:bookmarkStart w:id="5" w:name="_Toc149046801"/>
      <w:r w:rsidRPr="00F13433">
        <w:rPr>
          <w:rFonts w:ascii="Cambria" w:eastAsia="Times New Roman" w:hAnsi="Cambria" w:cs="Times New Roman"/>
          <w:color w:val="243F60"/>
          <w:kern w:val="0"/>
          <w:sz w:val="24"/>
          <w:szCs w:val="24"/>
          <w14:ligatures w14:val="none"/>
        </w:rPr>
        <w:t>1.3.2 The mission</w:t>
      </w:r>
      <w:bookmarkEnd w:id="5"/>
    </w:p>
    <w:p w14:paraId="099AE576" w14:textId="77777777" w:rsidR="00F13433" w:rsidRPr="00F53E33" w:rsidRDefault="00F13433" w:rsidP="00F13433">
      <w:pPr>
        <w:pStyle w:val="ListParagraph"/>
        <w:numPr>
          <w:ilvl w:val="0"/>
          <w:numId w:val="8"/>
        </w:numPr>
        <w:jc w:val="both"/>
        <w:rPr>
          <w:sz w:val="24"/>
          <w:szCs w:val="24"/>
        </w:rPr>
      </w:pPr>
      <w:r w:rsidRPr="00F53E33">
        <w:rPr>
          <w:sz w:val="24"/>
          <w:szCs w:val="24"/>
        </w:rPr>
        <w:t>Strengthening the learning of Islamic sciences and culture in The Gambia through Arabic language, which is the language of the Holy Qur’an and worshiping  of Muslims.</w:t>
      </w:r>
    </w:p>
    <w:p w14:paraId="1661893B" w14:textId="77777777" w:rsidR="00F13433" w:rsidRPr="00F53E33" w:rsidRDefault="00F13433" w:rsidP="00F13433">
      <w:pPr>
        <w:pStyle w:val="ListParagraph"/>
        <w:numPr>
          <w:ilvl w:val="0"/>
          <w:numId w:val="8"/>
        </w:numPr>
        <w:jc w:val="both"/>
        <w:rPr>
          <w:sz w:val="24"/>
          <w:szCs w:val="24"/>
        </w:rPr>
      </w:pPr>
      <w:r w:rsidRPr="00F53E33">
        <w:rPr>
          <w:sz w:val="24"/>
          <w:szCs w:val="24"/>
        </w:rPr>
        <w:t>Supporting the government’s efforts in achieving the goals of the national education policy and the Education for All goals.</w:t>
      </w:r>
    </w:p>
    <w:p w14:paraId="36DA5A1A" w14:textId="77777777" w:rsidR="00F13433" w:rsidRPr="00F53E33" w:rsidRDefault="00F13433" w:rsidP="00F13433">
      <w:pPr>
        <w:pStyle w:val="ListParagraph"/>
        <w:numPr>
          <w:ilvl w:val="0"/>
          <w:numId w:val="8"/>
        </w:numPr>
        <w:jc w:val="both"/>
        <w:rPr>
          <w:sz w:val="24"/>
          <w:szCs w:val="24"/>
        </w:rPr>
      </w:pPr>
      <w:r w:rsidRPr="00F53E33">
        <w:rPr>
          <w:sz w:val="24"/>
          <w:szCs w:val="24"/>
        </w:rPr>
        <w:t>Strengthening the learning of contemporary sciences.</w:t>
      </w:r>
    </w:p>
    <w:p w14:paraId="71BF5DBA" w14:textId="77777777" w:rsidR="00F13433" w:rsidRPr="00F53E33" w:rsidRDefault="00F13433" w:rsidP="00F13433">
      <w:pPr>
        <w:pStyle w:val="ListParagraph"/>
        <w:numPr>
          <w:ilvl w:val="0"/>
          <w:numId w:val="8"/>
        </w:numPr>
        <w:jc w:val="both"/>
        <w:rPr>
          <w:sz w:val="24"/>
          <w:szCs w:val="24"/>
        </w:rPr>
      </w:pPr>
      <w:r w:rsidRPr="00F53E33">
        <w:rPr>
          <w:sz w:val="24"/>
          <w:szCs w:val="24"/>
        </w:rPr>
        <w:t>Improving the educational and learning environment.</w:t>
      </w:r>
    </w:p>
    <w:p w14:paraId="557B90F2" w14:textId="77777777" w:rsidR="00F13433" w:rsidRDefault="00F13433" w:rsidP="00F13433">
      <w:pPr>
        <w:pStyle w:val="ListParagraph"/>
        <w:numPr>
          <w:ilvl w:val="0"/>
          <w:numId w:val="8"/>
        </w:numPr>
        <w:jc w:val="both"/>
        <w:rPr>
          <w:sz w:val="24"/>
          <w:szCs w:val="24"/>
        </w:rPr>
      </w:pPr>
      <w:r w:rsidRPr="00F53E33">
        <w:rPr>
          <w:sz w:val="24"/>
          <w:szCs w:val="24"/>
        </w:rPr>
        <w:t>Working to find stable financial sources for Islamic education institutions.</w:t>
      </w:r>
    </w:p>
    <w:p w14:paraId="5E1F2A1B" w14:textId="77777777" w:rsidR="00F13433" w:rsidRDefault="00F13433" w:rsidP="00F13433">
      <w:pPr>
        <w:pStyle w:val="ListParagraph"/>
        <w:jc w:val="both"/>
        <w:rPr>
          <w:sz w:val="24"/>
          <w:szCs w:val="24"/>
        </w:rPr>
      </w:pPr>
    </w:p>
    <w:p w14:paraId="1A0A44BE" w14:textId="79890F4C" w:rsidR="00F13433" w:rsidRPr="00F13433" w:rsidRDefault="00F13433" w:rsidP="00F13433">
      <w:pPr>
        <w:pStyle w:val="ListParagraph"/>
        <w:numPr>
          <w:ilvl w:val="0"/>
          <w:numId w:val="8"/>
        </w:numPr>
        <w:bidi/>
        <w:jc w:val="both"/>
        <w:rPr>
          <w:rFonts w:ascii="Arial" w:hAnsi="Arial" w:cs="Arial"/>
          <w:color w:val="000000" w:themeColor="text1"/>
          <w:sz w:val="28"/>
          <w:szCs w:val="28"/>
          <w:rtl/>
        </w:rPr>
      </w:pPr>
      <w:r w:rsidRPr="00F13433">
        <w:rPr>
          <w:rFonts w:ascii="Arial" w:hAnsi="Arial" w:cs="Arial"/>
          <w:b/>
          <w:bCs/>
          <w:color w:val="000000" w:themeColor="text1"/>
          <w:sz w:val="28"/>
          <w:szCs w:val="28"/>
          <w:rtl/>
          <w:lang w:val="en-GB"/>
        </w:rPr>
        <w:t>الرسالة:</w:t>
      </w:r>
    </w:p>
    <w:p w14:paraId="43F02AB3" w14:textId="77777777" w:rsidR="00F13433" w:rsidRPr="004D0529" w:rsidRDefault="00F13433" w:rsidP="00F13433">
      <w:pPr>
        <w:pStyle w:val="ListParagraph"/>
        <w:numPr>
          <w:ilvl w:val="0"/>
          <w:numId w:val="9"/>
        </w:numPr>
        <w:bidi/>
        <w:rPr>
          <w:rFonts w:ascii="Arial" w:hAnsi="Arial" w:cs="Arial"/>
          <w:color w:val="000000" w:themeColor="text1"/>
          <w:sz w:val="28"/>
          <w:szCs w:val="28"/>
        </w:rPr>
      </w:pPr>
      <w:r w:rsidRPr="004D0529">
        <w:rPr>
          <w:rFonts w:ascii="Arial" w:hAnsi="Arial" w:cs="Arial"/>
          <w:color w:val="000000" w:themeColor="text1"/>
          <w:sz w:val="28"/>
          <w:szCs w:val="28"/>
          <w:rtl/>
          <w:lang w:val="en-GB"/>
        </w:rPr>
        <w:t>تقوية دراسة  العلوم والثقافة الإسلامية العربية في غامبيا بواسطة اللغة العربية لغة القرآن الكريم و العبادة للمسلمين.</w:t>
      </w:r>
    </w:p>
    <w:p w14:paraId="6FA2EF50" w14:textId="77777777" w:rsidR="00F13433" w:rsidRPr="004D0529" w:rsidRDefault="00F13433" w:rsidP="00F13433">
      <w:pPr>
        <w:pStyle w:val="ListParagraph"/>
        <w:numPr>
          <w:ilvl w:val="0"/>
          <w:numId w:val="9"/>
        </w:numPr>
        <w:bidi/>
        <w:rPr>
          <w:rFonts w:ascii="Arial" w:hAnsi="Arial" w:cs="Arial"/>
          <w:color w:val="000000" w:themeColor="text1"/>
          <w:sz w:val="28"/>
          <w:szCs w:val="28"/>
        </w:rPr>
      </w:pPr>
      <w:r w:rsidRPr="004D0529">
        <w:rPr>
          <w:rFonts w:ascii="Arial" w:hAnsi="Arial" w:cs="Arial"/>
          <w:color w:val="000000" w:themeColor="text1"/>
          <w:sz w:val="28"/>
          <w:szCs w:val="28"/>
          <w:rtl/>
          <w:lang w:val="en-GB"/>
        </w:rPr>
        <w:t xml:space="preserve">دعم جهود الحكومة في تحقيق أهداف السياسة التعليمية الوطنية وأهداف التعليم للجميع. </w:t>
      </w:r>
    </w:p>
    <w:p w14:paraId="58C3CB8B" w14:textId="77777777" w:rsidR="00F13433" w:rsidRPr="004D0529" w:rsidRDefault="00F13433" w:rsidP="00F13433">
      <w:pPr>
        <w:pStyle w:val="ListParagraph"/>
        <w:numPr>
          <w:ilvl w:val="0"/>
          <w:numId w:val="9"/>
        </w:numPr>
        <w:bidi/>
        <w:rPr>
          <w:rFonts w:ascii="Arial" w:hAnsi="Arial" w:cs="Arial"/>
          <w:color w:val="000000" w:themeColor="text1"/>
          <w:sz w:val="28"/>
          <w:szCs w:val="28"/>
        </w:rPr>
      </w:pPr>
      <w:r w:rsidRPr="004D0529">
        <w:rPr>
          <w:rFonts w:ascii="Arial" w:hAnsi="Arial" w:cs="Arial"/>
          <w:color w:val="000000" w:themeColor="text1"/>
          <w:sz w:val="28"/>
          <w:szCs w:val="28"/>
          <w:rtl/>
          <w:lang w:val="en-GB"/>
        </w:rPr>
        <w:t>تقوية دراسة العلوم المعاصرة.</w:t>
      </w:r>
    </w:p>
    <w:p w14:paraId="6A647A85" w14:textId="77777777" w:rsidR="00F13433" w:rsidRPr="004D0529" w:rsidRDefault="00F13433" w:rsidP="00F13433">
      <w:pPr>
        <w:pStyle w:val="ListParagraph"/>
        <w:numPr>
          <w:ilvl w:val="0"/>
          <w:numId w:val="9"/>
        </w:numPr>
        <w:bidi/>
        <w:rPr>
          <w:rFonts w:ascii="Arial" w:hAnsi="Arial" w:cs="Arial"/>
          <w:color w:val="000000" w:themeColor="text1"/>
          <w:sz w:val="28"/>
          <w:szCs w:val="28"/>
        </w:rPr>
      </w:pPr>
      <w:r w:rsidRPr="004D0529">
        <w:rPr>
          <w:rFonts w:ascii="Arial" w:hAnsi="Arial" w:cs="Arial"/>
          <w:color w:val="000000" w:themeColor="text1"/>
          <w:sz w:val="28"/>
          <w:szCs w:val="28"/>
          <w:rtl/>
          <w:lang w:val="en-GB"/>
        </w:rPr>
        <w:t xml:space="preserve">تحسين البيئة التعليمية والتعلمية. </w:t>
      </w:r>
    </w:p>
    <w:p w14:paraId="2BBD3727" w14:textId="77777777" w:rsidR="00F13433" w:rsidRPr="000A2698" w:rsidRDefault="00F13433" w:rsidP="00F13433">
      <w:pPr>
        <w:pStyle w:val="ListParagraph"/>
        <w:numPr>
          <w:ilvl w:val="0"/>
          <w:numId w:val="9"/>
        </w:numPr>
        <w:bidi/>
        <w:rPr>
          <w:rFonts w:ascii="Arial" w:hAnsi="Arial" w:cs="Arial"/>
          <w:color w:val="000000" w:themeColor="text1"/>
          <w:sz w:val="28"/>
          <w:szCs w:val="28"/>
        </w:rPr>
      </w:pPr>
      <w:r w:rsidRPr="004D0529">
        <w:rPr>
          <w:rFonts w:ascii="Arial" w:hAnsi="Arial" w:cs="Arial"/>
          <w:color w:val="000000" w:themeColor="text1"/>
          <w:sz w:val="28"/>
          <w:szCs w:val="28"/>
          <w:rtl/>
          <w:lang w:val="en-GB"/>
        </w:rPr>
        <w:t>العمل على إيجاد مصادر مالية ثابتة للتعليم الإسلامي.</w:t>
      </w:r>
    </w:p>
    <w:p w14:paraId="6C3983D8" w14:textId="77777777" w:rsidR="000A2698" w:rsidRPr="004D0529" w:rsidRDefault="000A2698" w:rsidP="000A2698">
      <w:pPr>
        <w:pStyle w:val="ListParagraph"/>
        <w:bidi/>
        <w:rPr>
          <w:rFonts w:ascii="Arial" w:hAnsi="Arial" w:cs="Arial"/>
          <w:color w:val="000000" w:themeColor="text1"/>
          <w:sz w:val="28"/>
          <w:szCs w:val="28"/>
        </w:rPr>
      </w:pPr>
    </w:p>
    <w:p w14:paraId="75A8DE09" w14:textId="3801D2CD" w:rsidR="00F13433" w:rsidRDefault="000A2698" w:rsidP="000A2698">
      <w:pPr>
        <w:pStyle w:val="ListParagraph"/>
        <w:numPr>
          <w:ilvl w:val="2"/>
          <w:numId w:val="6"/>
        </w:numPr>
        <w:rPr>
          <w:rtl/>
        </w:rPr>
      </w:pPr>
      <w:r w:rsidRPr="000A2698">
        <w:t>Objectives of the General Secretariat</w:t>
      </w:r>
    </w:p>
    <w:p w14:paraId="5EE05DAE" w14:textId="77777777" w:rsidR="000A2698" w:rsidRPr="00F53E33" w:rsidRDefault="000A2698" w:rsidP="000A2698">
      <w:pPr>
        <w:pStyle w:val="ListParagraph"/>
        <w:numPr>
          <w:ilvl w:val="0"/>
          <w:numId w:val="6"/>
        </w:numPr>
        <w:jc w:val="both"/>
        <w:rPr>
          <w:sz w:val="24"/>
          <w:szCs w:val="24"/>
        </w:rPr>
      </w:pPr>
      <w:r w:rsidRPr="00F53E33">
        <w:rPr>
          <w:sz w:val="24"/>
          <w:szCs w:val="24"/>
        </w:rPr>
        <w:t>Strengthening understanding and cooperation between Islamic/Arabic education institutions in The Gambia, by unifying curricula, examinations, certification and teacher training.</w:t>
      </w:r>
    </w:p>
    <w:p w14:paraId="6076B872" w14:textId="77777777" w:rsidR="000A2698" w:rsidRPr="00F53E33" w:rsidRDefault="000A2698" w:rsidP="000A2698">
      <w:pPr>
        <w:pStyle w:val="ListParagraph"/>
        <w:numPr>
          <w:ilvl w:val="0"/>
          <w:numId w:val="6"/>
        </w:numPr>
        <w:jc w:val="both"/>
        <w:rPr>
          <w:sz w:val="24"/>
          <w:szCs w:val="24"/>
        </w:rPr>
      </w:pPr>
      <w:r w:rsidRPr="00F53E33">
        <w:rPr>
          <w:sz w:val="24"/>
          <w:szCs w:val="24"/>
        </w:rPr>
        <w:t>Strengthening cooperation and partnership with the government and with relevant partners in developing Islamic education institutions in The Gambia</w:t>
      </w:r>
    </w:p>
    <w:p w14:paraId="458EDE42" w14:textId="77777777" w:rsidR="000A2698" w:rsidRPr="00F53E33" w:rsidRDefault="000A2698" w:rsidP="000A2698">
      <w:pPr>
        <w:pStyle w:val="ListParagraph"/>
        <w:numPr>
          <w:ilvl w:val="0"/>
          <w:numId w:val="6"/>
        </w:numPr>
        <w:jc w:val="both"/>
        <w:rPr>
          <w:sz w:val="24"/>
          <w:szCs w:val="24"/>
        </w:rPr>
      </w:pPr>
      <w:r w:rsidRPr="00F53E33">
        <w:rPr>
          <w:sz w:val="24"/>
          <w:szCs w:val="24"/>
        </w:rPr>
        <w:t>Working to raise the level of Madrassah institutions from a scientific and professional standpoint, and placing them at an better  academic level with other educational institutions in The Gambia.</w:t>
      </w:r>
    </w:p>
    <w:p w14:paraId="14F15296" w14:textId="77777777" w:rsidR="000A2698" w:rsidRPr="00F53E33" w:rsidRDefault="000A2698" w:rsidP="000A2698">
      <w:pPr>
        <w:pStyle w:val="ListParagraph"/>
        <w:numPr>
          <w:ilvl w:val="0"/>
          <w:numId w:val="6"/>
        </w:numPr>
        <w:jc w:val="both"/>
        <w:rPr>
          <w:sz w:val="24"/>
          <w:szCs w:val="24"/>
        </w:rPr>
      </w:pPr>
      <w:r w:rsidRPr="00F53E33">
        <w:rPr>
          <w:sz w:val="24"/>
          <w:szCs w:val="24"/>
        </w:rPr>
        <w:t>Work to raise the level of Islamic culture in society and strengthen the relationship of schools with the society.</w:t>
      </w:r>
    </w:p>
    <w:p w14:paraId="08F9F859" w14:textId="77777777" w:rsidR="000A2698" w:rsidRPr="00F53E33" w:rsidRDefault="000A2698" w:rsidP="000A2698">
      <w:pPr>
        <w:pStyle w:val="ListParagraph"/>
        <w:numPr>
          <w:ilvl w:val="0"/>
          <w:numId w:val="6"/>
        </w:numPr>
        <w:jc w:val="both"/>
        <w:rPr>
          <w:sz w:val="24"/>
          <w:szCs w:val="24"/>
        </w:rPr>
      </w:pPr>
      <w:r w:rsidRPr="00F53E33">
        <w:rPr>
          <w:sz w:val="24"/>
          <w:szCs w:val="24"/>
        </w:rPr>
        <w:lastRenderedPageBreak/>
        <w:t>Encouraging girls’ education and combating ignorance and illiteracy in the society.</w:t>
      </w:r>
    </w:p>
    <w:p w14:paraId="78B9161E" w14:textId="77777777" w:rsidR="000A2698" w:rsidRPr="00F53E33" w:rsidRDefault="000A2698" w:rsidP="000A2698">
      <w:pPr>
        <w:pStyle w:val="ListParagraph"/>
        <w:numPr>
          <w:ilvl w:val="0"/>
          <w:numId w:val="6"/>
        </w:numPr>
        <w:jc w:val="both"/>
        <w:rPr>
          <w:sz w:val="24"/>
          <w:szCs w:val="24"/>
        </w:rPr>
      </w:pPr>
      <w:r w:rsidRPr="00F53E33">
        <w:rPr>
          <w:sz w:val="24"/>
          <w:szCs w:val="24"/>
        </w:rPr>
        <w:t>Strengthening the study of technical and vocational skills in Madrassah.</w:t>
      </w:r>
    </w:p>
    <w:p w14:paraId="6F92680B" w14:textId="77777777" w:rsidR="000A2698" w:rsidRPr="00F53E33" w:rsidRDefault="000A2698" w:rsidP="000A2698">
      <w:pPr>
        <w:pStyle w:val="ListParagraph"/>
        <w:numPr>
          <w:ilvl w:val="0"/>
          <w:numId w:val="6"/>
        </w:numPr>
        <w:jc w:val="both"/>
        <w:rPr>
          <w:sz w:val="24"/>
          <w:szCs w:val="24"/>
        </w:rPr>
      </w:pPr>
      <w:r w:rsidRPr="00F53E33">
        <w:rPr>
          <w:sz w:val="24"/>
          <w:szCs w:val="24"/>
        </w:rPr>
        <w:t>Working to provide Islamic reference books for students by establishing Islamic libraries.</w:t>
      </w:r>
    </w:p>
    <w:p w14:paraId="5EAE649B" w14:textId="77777777" w:rsidR="000A2698" w:rsidRPr="00F53E33" w:rsidRDefault="000A2698" w:rsidP="000A2698">
      <w:pPr>
        <w:pStyle w:val="ListParagraph"/>
        <w:numPr>
          <w:ilvl w:val="0"/>
          <w:numId w:val="6"/>
        </w:numPr>
        <w:jc w:val="both"/>
        <w:rPr>
          <w:sz w:val="24"/>
          <w:szCs w:val="24"/>
        </w:rPr>
      </w:pPr>
      <w:r w:rsidRPr="00F53E33">
        <w:rPr>
          <w:sz w:val="24"/>
          <w:szCs w:val="24"/>
        </w:rPr>
        <w:t>Working to increase higher education opportunities for Madrassah graduates in The Gambia.</w:t>
      </w:r>
    </w:p>
    <w:p w14:paraId="63567CD3" w14:textId="77777777" w:rsidR="000A2698" w:rsidRPr="00F53E33" w:rsidRDefault="000A2698" w:rsidP="000A2698">
      <w:pPr>
        <w:pStyle w:val="ListParagraph"/>
        <w:numPr>
          <w:ilvl w:val="0"/>
          <w:numId w:val="6"/>
        </w:numPr>
        <w:jc w:val="both"/>
        <w:rPr>
          <w:sz w:val="24"/>
          <w:szCs w:val="24"/>
        </w:rPr>
      </w:pPr>
      <w:r w:rsidRPr="00F53E33">
        <w:rPr>
          <w:sz w:val="24"/>
          <w:szCs w:val="24"/>
        </w:rPr>
        <w:t>Improving the infrastructure and educational environment in Arabic schools in The Gambia.</w:t>
      </w:r>
    </w:p>
    <w:p w14:paraId="07FFA7C9" w14:textId="77777777" w:rsidR="000A2698" w:rsidRPr="00F53E33" w:rsidRDefault="000A2698" w:rsidP="000A2698">
      <w:pPr>
        <w:pStyle w:val="ListParagraph"/>
        <w:numPr>
          <w:ilvl w:val="0"/>
          <w:numId w:val="6"/>
        </w:numPr>
        <w:jc w:val="both"/>
        <w:rPr>
          <w:sz w:val="24"/>
          <w:szCs w:val="24"/>
        </w:rPr>
      </w:pPr>
      <w:r w:rsidRPr="00F53E33">
        <w:rPr>
          <w:sz w:val="24"/>
          <w:szCs w:val="24"/>
        </w:rPr>
        <w:t>Improving the financial situation of Islamic education institutions in The Gambia, and encouraging them to contribute to development activities such as agriculture, health and development programs.</w:t>
      </w:r>
    </w:p>
    <w:p w14:paraId="18049574" w14:textId="77777777" w:rsidR="000A2698" w:rsidRPr="004D0529" w:rsidRDefault="000A2698" w:rsidP="000A2698">
      <w:pPr>
        <w:jc w:val="both"/>
        <w:rPr>
          <w:rFonts w:ascii="Arial" w:hAnsi="Arial" w:cs="Arial"/>
          <w:sz w:val="28"/>
          <w:szCs w:val="28"/>
          <w:rtl/>
        </w:rPr>
      </w:pPr>
      <w:r w:rsidRPr="004D0529">
        <w:rPr>
          <w:rFonts w:ascii="Arial" w:hAnsi="Arial" w:cs="Arial"/>
          <w:b/>
          <w:bCs/>
          <w:color w:val="000000" w:themeColor="text1"/>
          <w:sz w:val="28"/>
          <w:szCs w:val="28"/>
          <w:rtl/>
        </w:rPr>
        <w:t>أهداف الأمانة العامة:</w:t>
      </w:r>
    </w:p>
    <w:p w14:paraId="02E635F2" w14:textId="77777777" w:rsidR="000A2698" w:rsidRPr="004D0529" w:rsidRDefault="000A2698" w:rsidP="000A2698">
      <w:pPr>
        <w:pStyle w:val="ListParagraph"/>
        <w:numPr>
          <w:ilvl w:val="0"/>
          <w:numId w:val="11"/>
        </w:numPr>
        <w:bidi/>
        <w:jc w:val="both"/>
        <w:rPr>
          <w:rFonts w:ascii="Arial" w:hAnsi="Arial" w:cs="Arial"/>
          <w:color w:val="000000" w:themeColor="text1"/>
          <w:sz w:val="28"/>
          <w:szCs w:val="28"/>
        </w:rPr>
      </w:pPr>
      <w:r w:rsidRPr="004D0529">
        <w:rPr>
          <w:rFonts w:ascii="Arial" w:hAnsi="Arial" w:cs="Arial"/>
          <w:color w:val="000000" w:themeColor="text1"/>
          <w:sz w:val="28"/>
          <w:szCs w:val="28"/>
          <w:rtl/>
        </w:rPr>
        <w:t xml:space="preserve">تعزيز التفاهم والتعاون والتنسيق بين مؤسسات التعليم الإسلامي العربي في غامبيا, </w:t>
      </w:r>
      <w:r w:rsidRPr="004D0529">
        <w:rPr>
          <w:rFonts w:ascii="Arial" w:hAnsi="Arial" w:cs="Arial"/>
          <w:sz w:val="28"/>
          <w:szCs w:val="28"/>
          <w:rtl/>
        </w:rPr>
        <w:t>بتوحيد المناهج والامتحانات والشهادات وتدريب المعلمين</w:t>
      </w:r>
      <w:r w:rsidRPr="004D0529">
        <w:rPr>
          <w:rFonts w:ascii="Arial" w:hAnsi="Arial" w:cs="Arial"/>
          <w:sz w:val="28"/>
          <w:szCs w:val="28"/>
        </w:rPr>
        <w:t>.</w:t>
      </w:r>
    </w:p>
    <w:p w14:paraId="54B03E3C" w14:textId="77777777" w:rsidR="000A2698" w:rsidRPr="004D0529" w:rsidRDefault="000A2698" w:rsidP="000A2698">
      <w:pPr>
        <w:pStyle w:val="ListParagraph"/>
        <w:numPr>
          <w:ilvl w:val="0"/>
          <w:numId w:val="11"/>
        </w:numPr>
        <w:bidi/>
        <w:jc w:val="both"/>
        <w:rPr>
          <w:rFonts w:ascii="Arial" w:hAnsi="Arial" w:cs="Arial"/>
          <w:color w:val="000000" w:themeColor="text1"/>
          <w:sz w:val="28"/>
          <w:szCs w:val="28"/>
        </w:rPr>
      </w:pPr>
      <w:r w:rsidRPr="004D0529">
        <w:rPr>
          <w:rFonts w:ascii="Arial" w:hAnsi="Arial" w:cs="Arial"/>
          <w:sz w:val="28"/>
          <w:szCs w:val="28"/>
          <w:rtl/>
        </w:rPr>
        <w:t>تعزيز التعاون والشراكة مع الحكومة ومع الشركاء المعنيين فى تطوير مؤسسات التعليم الإسلامي في غامبيا</w:t>
      </w:r>
    </w:p>
    <w:p w14:paraId="08505BEB" w14:textId="77777777" w:rsidR="000A2698" w:rsidRPr="004D0529" w:rsidRDefault="000A2698" w:rsidP="000A2698">
      <w:pPr>
        <w:pStyle w:val="ListParagraph"/>
        <w:numPr>
          <w:ilvl w:val="0"/>
          <w:numId w:val="11"/>
        </w:numPr>
        <w:bidi/>
        <w:jc w:val="both"/>
        <w:rPr>
          <w:rFonts w:ascii="Arial" w:hAnsi="Arial" w:cs="Arial"/>
          <w:color w:val="000000" w:themeColor="text1"/>
          <w:sz w:val="28"/>
          <w:szCs w:val="28"/>
        </w:rPr>
      </w:pPr>
      <w:r w:rsidRPr="004D0529">
        <w:rPr>
          <w:rFonts w:ascii="Arial" w:hAnsi="Arial" w:cs="Arial"/>
          <w:sz w:val="28"/>
          <w:szCs w:val="28"/>
          <w:rtl/>
        </w:rPr>
        <w:t xml:space="preserve">العمل على رفع مستوى مؤسسات التعليم الإسلامي العربي من الناحية العلمية والمهنية, ووضعها فى درجة علمية متساوية مع غيرها من المؤسسات التعليمية في غامبيا. </w:t>
      </w:r>
    </w:p>
    <w:p w14:paraId="0DE301DE" w14:textId="77777777" w:rsidR="000A2698" w:rsidRPr="004D0529" w:rsidRDefault="000A2698" w:rsidP="000A2698">
      <w:pPr>
        <w:pStyle w:val="ListParagraph"/>
        <w:numPr>
          <w:ilvl w:val="0"/>
          <w:numId w:val="11"/>
        </w:numPr>
        <w:bidi/>
        <w:jc w:val="both"/>
        <w:rPr>
          <w:rFonts w:ascii="Arial" w:hAnsi="Arial" w:cs="Arial"/>
          <w:color w:val="000000" w:themeColor="text1"/>
          <w:sz w:val="28"/>
          <w:szCs w:val="28"/>
        </w:rPr>
      </w:pPr>
      <w:r w:rsidRPr="004D0529">
        <w:rPr>
          <w:rFonts w:ascii="Arial" w:hAnsi="Arial" w:cs="Arial"/>
          <w:sz w:val="28"/>
          <w:szCs w:val="28"/>
          <w:rtl/>
        </w:rPr>
        <w:t>العمل على رفع مستوى الثقافة الاسلامية في المجتمع وتقوية علاقة المدارس بالمجتمع</w:t>
      </w:r>
      <w:r w:rsidRPr="004D0529">
        <w:rPr>
          <w:rFonts w:ascii="Arial" w:hAnsi="Arial" w:cs="Arial"/>
          <w:sz w:val="28"/>
          <w:szCs w:val="28"/>
        </w:rPr>
        <w:t>.</w:t>
      </w:r>
    </w:p>
    <w:p w14:paraId="58CB5DAA" w14:textId="77777777" w:rsidR="000A2698" w:rsidRPr="004D0529" w:rsidRDefault="000A2698" w:rsidP="000A2698">
      <w:pPr>
        <w:pStyle w:val="ListParagraph"/>
        <w:numPr>
          <w:ilvl w:val="0"/>
          <w:numId w:val="11"/>
        </w:numPr>
        <w:bidi/>
        <w:jc w:val="both"/>
        <w:rPr>
          <w:rFonts w:ascii="Arial" w:hAnsi="Arial" w:cs="Arial"/>
          <w:color w:val="000000" w:themeColor="text1"/>
          <w:sz w:val="28"/>
          <w:szCs w:val="28"/>
        </w:rPr>
      </w:pPr>
      <w:r w:rsidRPr="004D0529">
        <w:rPr>
          <w:rFonts w:ascii="Arial" w:hAnsi="Arial" w:cs="Arial"/>
          <w:sz w:val="28"/>
          <w:szCs w:val="28"/>
          <w:rtl/>
        </w:rPr>
        <w:t>تشجيع تعليم البنات ومكافحة الجهل والأمية فى المجتمع</w:t>
      </w:r>
      <w:r w:rsidRPr="004D0529">
        <w:rPr>
          <w:rFonts w:ascii="Arial" w:hAnsi="Arial" w:cs="Arial"/>
          <w:sz w:val="28"/>
          <w:szCs w:val="28"/>
        </w:rPr>
        <w:t>.</w:t>
      </w:r>
    </w:p>
    <w:p w14:paraId="0CD52F8F" w14:textId="77777777" w:rsidR="000A2698" w:rsidRPr="004D0529" w:rsidRDefault="000A2698" w:rsidP="000A2698">
      <w:pPr>
        <w:pStyle w:val="ListParagraph"/>
        <w:numPr>
          <w:ilvl w:val="0"/>
          <w:numId w:val="11"/>
        </w:numPr>
        <w:bidi/>
        <w:jc w:val="both"/>
        <w:rPr>
          <w:rFonts w:ascii="Arial" w:hAnsi="Arial" w:cs="Arial"/>
          <w:color w:val="000000" w:themeColor="text1"/>
          <w:sz w:val="28"/>
          <w:szCs w:val="28"/>
        </w:rPr>
      </w:pPr>
      <w:r w:rsidRPr="004D0529">
        <w:rPr>
          <w:rFonts w:ascii="Arial" w:hAnsi="Arial" w:cs="Arial"/>
          <w:color w:val="000000" w:themeColor="text1"/>
          <w:sz w:val="28"/>
          <w:szCs w:val="28"/>
          <w:rtl/>
        </w:rPr>
        <w:t>تقوية دراسة المهارات الفنية والمهينة في المدارس العربية في غامبيا.</w:t>
      </w:r>
    </w:p>
    <w:p w14:paraId="698E2A88" w14:textId="77777777" w:rsidR="000A2698" w:rsidRPr="004D0529" w:rsidRDefault="000A2698" w:rsidP="000A2698">
      <w:pPr>
        <w:pStyle w:val="ListParagraph"/>
        <w:numPr>
          <w:ilvl w:val="0"/>
          <w:numId w:val="11"/>
        </w:numPr>
        <w:bidi/>
        <w:jc w:val="both"/>
        <w:rPr>
          <w:rFonts w:ascii="Arial" w:hAnsi="Arial" w:cs="Arial"/>
          <w:color w:val="000000" w:themeColor="text1"/>
          <w:sz w:val="28"/>
          <w:szCs w:val="28"/>
        </w:rPr>
      </w:pPr>
      <w:r w:rsidRPr="004D0529">
        <w:rPr>
          <w:rFonts w:ascii="Arial" w:hAnsi="Arial" w:cs="Arial"/>
          <w:sz w:val="28"/>
          <w:szCs w:val="28"/>
          <w:rtl/>
        </w:rPr>
        <w:t>العمل على توفير الكتب والمراجع النادرة للدراسين بإنشاء مكتبات اسلامية</w:t>
      </w:r>
      <w:r w:rsidRPr="004D0529">
        <w:rPr>
          <w:rFonts w:ascii="Arial" w:hAnsi="Arial" w:cs="Arial"/>
          <w:sz w:val="28"/>
          <w:szCs w:val="28"/>
        </w:rPr>
        <w:t>.</w:t>
      </w:r>
    </w:p>
    <w:p w14:paraId="0E029C58" w14:textId="77777777" w:rsidR="000A2698" w:rsidRPr="004D0529" w:rsidRDefault="000A2698" w:rsidP="000A2698">
      <w:pPr>
        <w:pStyle w:val="ListParagraph"/>
        <w:numPr>
          <w:ilvl w:val="0"/>
          <w:numId w:val="11"/>
        </w:numPr>
        <w:bidi/>
        <w:jc w:val="both"/>
        <w:rPr>
          <w:rFonts w:ascii="Arial" w:hAnsi="Arial" w:cs="Arial"/>
          <w:color w:val="000000" w:themeColor="text1"/>
          <w:sz w:val="28"/>
          <w:szCs w:val="28"/>
        </w:rPr>
      </w:pPr>
      <w:r w:rsidRPr="004D0529">
        <w:rPr>
          <w:rFonts w:ascii="Arial" w:hAnsi="Arial" w:cs="Arial"/>
          <w:color w:val="000000" w:themeColor="text1"/>
          <w:sz w:val="28"/>
          <w:szCs w:val="28"/>
          <w:rtl/>
        </w:rPr>
        <w:t>العمل على زيادة فرص التعليم العالي لخريجي المدارس العربية الإسلامية في غامبيا.</w:t>
      </w:r>
    </w:p>
    <w:p w14:paraId="153495E4" w14:textId="77777777" w:rsidR="000A2698" w:rsidRPr="004D0529" w:rsidRDefault="000A2698" w:rsidP="000A2698">
      <w:pPr>
        <w:pStyle w:val="ListParagraph"/>
        <w:numPr>
          <w:ilvl w:val="0"/>
          <w:numId w:val="11"/>
        </w:numPr>
        <w:bidi/>
        <w:jc w:val="both"/>
        <w:rPr>
          <w:rFonts w:ascii="Arial" w:hAnsi="Arial" w:cs="Arial"/>
          <w:color w:val="000000" w:themeColor="text1"/>
          <w:sz w:val="28"/>
          <w:szCs w:val="28"/>
        </w:rPr>
      </w:pPr>
      <w:r w:rsidRPr="004D0529">
        <w:rPr>
          <w:rFonts w:ascii="Arial" w:hAnsi="Arial" w:cs="Arial"/>
          <w:color w:val="000000" w:themeColor="text1"/>
          <w:sz w:val="28"/>
          <w:szCs w:val="28"/>
          <w:rtl/>
        </w:rPr>
        <w:t>تحسين البنية التحتية والبيئة الدراسية في المدارس العربية في غامبيا.</w:t>
      </w:r>
    </w:p>
    <w:p w14:paraId="1D670EF7" w14:textId="77777777" w:rsidR="000A2698" w:rsidRPr="00D860CD" w:rsidRDefault="000A2698" w:rsidP="000A2698">
      <w:pPr>
        <w:pStyle w:val="ListParagraph"/>
        <w:numPr>
          <w:ilvl w:val="0"/>
          <w:numId w:val="11"/>
        </w:numPr>
        <w:bidi/>
        <w:jc w:val="both"/>
        <w:rPr>
          <w:rFonts w:ascii="Arial" w:hAnsi="Arial" w:cs="Arial"/>
          <w:color w:val="000000" w:themeColor="text1"/>
          <w:sz w:val="28"/>
          <w:szCs w:val="28"/>
        </w:rPr>
      </w:pPr>
      <w:r w:rsidRPr="004D0529">
        <w:rPr>
          <w:rFonts w:ascii="Arial" w:hAnsi="Arial" w:cs="Arial"/>
          <w:color w:val="000000" w:themeColor="text1"/>
          <w:sz w:val="28"/>
          <w:szCs w:val="28"/>
          <w:rtl/>
        </w:rPr>
        <w:t>تحسين الوضع المالي لمؤسسات التعليم الإسلامي في غامبيا, ووتشجيعها ل</w:t>
      </w:r>
      <w:r w:rsidRPr="004D0529">
        <w:rPr>
          <w:rFonts w:ascii="Arial" w:hAnsi="Arial" w:cs="Arial"/>
          <w:sz w:val="28"/>
          <w:szCs w:val="28"/>
          <w:rtl/>
        </w:rPr>
        <w:t>لإسهام فى الأنشطة التنموية مثل الزراعة والصحة والبرامج التطويرية</w:t>
      </w:r>
      <w:r w:rsidRPr="004D0529">
        <w:rPr>
          <w:rFonts w:ascii="Arial" w:hAnsi="Arial" w:cs="Arial"/>
          <w:sz w:val="28"/>
          <w:szCs w:val="28"/>
        </w:rPr>
        <w:t>.</w:t>
      </w:r>
    </w:p>
    <w:p w14:paraId="4655F309" w14:textId="77777777" w:rsidR="00D860CD" w:rsidRPr="004D0529" w:rsidRDefault="00D860CD" w:rsidP="00D860CD">
      <w:pPr>
        <w:pStyle w:val="ListParagraph"/>
        <w:bidi/>
        <w:ind w:left="1080"/>
        <w:jc w:val="both"/>
        <w:rPr>
          <w:rFonts w:ascii="Arial" w:hAnsi="Arial" w:cs="Arial"/>
          <w:color w:val="000000" w:themeColor="text1"/>
          <w:sz w:val="28"/>
          <w:szCs w:val="28"/>
        </w:rPr>
      </w:pPr>
    </w:p>
    <w:p w14:paraId="17BC908B" w14:textId="248AB40A" w:rsidR="000A2698" w:rsidRDefault="00D860CD" w:rsidP="00D860CD">
      <w:pPr>
        <w:pStyle w:val="ListParagraph"/>
        <w:numPr>
          <w:ilvl w:val="2"/>
          <w:numId w:val="1"/>
        </w:numPr>
        <w:rPr>
          <w:rtl/>
        </w:rPr>
      </w:pPr>
      <w:r w:rsidRPr="00D860CD">
        <w:t>Administrative structure of the secretariat</w:t>
      </w:r>
    </w:p>
    <w:p w14:paraId="07F6D372" w14:textId="77777777" w:rsidR="00D860CD" w:rsidRPr="00D860CD" w:rsidRDefault="00D860CD" w:rsidP="00D860CD">
      <w:pPr>
        <w:pStyle w:val="ListParagraph"/>
        <w:numPr>
          <w:ilvl w:val="0"/>
          <w:numId w:val="1"/>
        </w:numPr>
        <w:rPr>
          <w:sz w:val="24"/>
          <w:szCs w:val="24"/>
        </w:rPr>
      </w:pPr>
      <w:r w:rsidRPr="00D860CD">
        <w:rPr>
          <w:b/>
          <w:bCs/>
          <w:sz w:val="24"/>
          <w:szCs w:val="24"/>
        </w:rPr>
        <w:t>Executive Committee:</w:t>
      </w:r>
      <w:r w:rsidRPr="00D860CD">
        <w:rPr>
          <w:sz w:val="24"/>
          <w:szCs w:val="24"/>
        </w:rPr>
        <w:t xml:space="preserve"> It consists of directors of major institutes, the head of the Supreme Islamic Council of The Gambia, and advisers from various educational institutions including the Ministry of Basic and Secondary Education.</w:t>
      </w:r>
    </w:p>
    <w:p w14:paraId="231A6960" w14:textId="77777777" w:rsidR="00D860CD" w:rsidRPr="00D860CD" w:rsidRDefault="00D860CD" w:rsidP="00D860CD">
      <w:pPr>
        <w:pStyle w:val="ListParagraph"/>
        <w:numPr>
          <w:ilvl w:val="0"/>
          <w:numId w:val="1"/>
        </w:numPr>
        <w:rPr>
          <w:sz w:val="24"/>
          <w:szCs w:val="24"/>
        </w:rPr>
      </w:pPr>
      <w:r w:rsidRPr="00D860CD">
        <w:rPr>
          <w:b/>
          <w:bCs/>
          <w:sz w:val="24"/>
          <w:szCs w:val="24"/>
        </w:rPr>
        <w:t xml:space="preserve">Subcommittees: </w:t>
      </w:r>
      <w:r w:rsidRPr="00D860CD">
        <w:rPr>
          <w:sz w:val="24"/>
          <w:szCs w:val="24"/>
        </w:rPr>
        <w:t>The secretariat’s subcommittees are: Curriculum and Educational Resources Committee – Assessment and Examination Committee - Qur’anic Centers Coordination Committee - Technical Training Committee - Endowment and Investment committee for Projects and Humanitarian Charitable Work.</w:t>
      </w:r>
    </w:p>
    <w:p w14:paraId="42C3347D" w14:textId="77777777" w:rsidR="00D860CD" w:rsidRPr="00D860CD" w:rsidRDefault="00D860CD" w:rsidP="00D860CD">
      <w:pPr>
        <w:pStyle w:val="ListParagraph"/>
        <w:numPr>
          <w:ilvl w:val="0"/>
          <w:numId w:val="1"/>
        </w:numPr>
        <w:rPr>
          <w:sz w:val="24"/>
          <w:szCs w:val="24"/>
        </w:rPr>
      </w:pPr>
    </w:p>
    <w:p w14:paraId="6D425383" w14:textId="77777777" w:rsidR="00D860CD" w:rsidRDefault="00D860CD" w:rsidP="00D860CD">
      <w:pPr>
        <w:pStyle w:val="ListParagraph"/>
        <w:ind w:left="1440"/>
        <w:rPr>
          <w:rtl/>
        </w:rPr>
      </w:pPr>
    </w:p>
    <w:p w14:paraId="08A6E94A" w14:textId="77777777" w:rsidR="000E5BC9" w:rsidRPr="004D0529" w:rsidRDefault="000E5BC9" w:rsidP="000E5BC9">
      <w:pPr>
        <w:rPr>
          <w:rFonts w:ascii="Arial" w:hAnsi="Arial" w:cs="Arial"/>
          <w:color w:val="000000" w:themeColor="text1"/>
          <w:sz w:val="28"/>
          <w:szCs w:val="28"/>
          <w:rtl/>
          <w:lang w:val="en-GB"/>
        </w:rPr>
      </w:pPr>
      <w:r w:rsidRPr="004D0529">
        <w:rPr>
          <w:rFonts w:ascii="Arial" w:hAnsi="Arial" w:cs="Arial"/>
          <w:b/>
          <w:bCs/>
          <w:color w:val="000000" w:themeColor="text1"/>
          <w:sz w:val="28"/>
          <w:szCs w:val="28"/>
          <w:rtl/>
          <w:lang w:val="en-GB"/>
        </w:rPr>
        <w:lastRenderedPageBreak/>
        <w:t>الهيكل الإداري للأمانة:</w:t>
      </w:r>
    </w:p>
    <w:p w14:paraId="06507D86" w14:textId="77777777" w:rsidR="000E5BC9" w:rsidRPr="004D0529" w:rsidRDefault="000E5BC9" w:rsidP="000E5BC9">
      <w:pPr>
        <w:numPr>
          <w:ilvl w:val="0"/>
          <w:numId w:val="12"/>
        </w:numPr>
        <w:spacing w:after="200" w:line="276" w:lineRule="auto"/>
        <w:jc w:val="both"/>
        <w:rPr>
          <w:rFonts w:ascii="Arial" w:hAnsi="Arial" w:cs="Arial"/>
          <w:color w:val="000000" w:themeColor="text1"/>
          <w:sz w:val="28"/>
          <w:szCs w:val="28"/>
        </w:rPr>
      </w:pPr>
      <w:r w:rsidRPr="004D0529">
        <w:rPr>
          <w:rFonts w:ascii="Arial" w:hAnsi="Arial" w:cs="Arial"/>
          <w:b/>
          <w:bCs/>
          <w:color w:val="000000" w:themeColor="text1"/>
          <w:sz w:val="28"/>
          <w:szCs w:val="28"/>
          <w:rtl/>
          <w:lang w:val="en-GB"/>
        </w:rPr>
        <w:t>اللجنة التنفيذية:</w:t>
      </w:r>
      <w:r w:rsidRPr="004D0529">
        <w:rPr>
          <w:rFonts w:ascii="Arial" w:hAnsi="Arial" w:cs="Arial"/>
          <w:color w:val="000000" w:themeColor="text1"/>
          <w:sz w:val="28"/>
          <w:szCs w:val="28"/>
          <w:rtl/>
          <w:lang w:val="en-GB"/>
        </w:rPr>
        <w:t xml:space="preserve"> وتتكون من مديري المعاهد الكبرى ورئيس المجلس الإسلامي الأعلى في غامبيا والمستشارين من </w:t>
      </w:r>
      <w:r>
        <w:rPr>
          <w:rFonts w:ascii="Arial" w:hAnsi="Arial" w:cs="Arial" w:hint="cs"/>
          <w:color w:val="000000" w:themeColor="text1"/>
          <w:sz w:val="28"/>
          <w:szCs w:val="28"/>
          <w:rtl/>
          <w:lang w:val="en-GB"/>
        </w:rPr>
        <w:t xml:space="preserve">بعض المؤسسات التعليمية بما في ذلك </w:t>
      </w:r>
      <w:r w:rsidRPr="004D0529">
        <w:rPr>
          <w:rFonts w:ascii="Arial" w:hAnsi="Arial" w:cs="Arial"/>
          <w:color w:val="000000" w:themeColor="text1"/>
          <w:sz w:val="28"/>
          <w:szCs w:val="28"/>
          <w:rtl/>
          <w:lang w:val="en-GB"/>
        </w:rPr>
        <w:t>وزارة التربية والتعليم الأساسي والثانوي.</w:t>
      </w:r>
    </w:p>
    <w:p w14:paraId="58EC35A6" w14:textId="77777777" w:rsidR="000E5BC9" w:rsidRPr="004D0529" w:rsidRDefault="000E5BC9" w:rsidP="000E5BC9">
      <w:pPr>
        <w:numPr>
          <w:ilvl w:val="0"/>
          <w:numId w:val="12"/>
        </w:numPr>
        <w:spacing w:after="200" w:line="276" w:lineRule="auto"/>
        <w:jc w:val="both"/>
        <w:rPr>
          <w:rFonts w:ascii="Arial" w:hAnsi="Arial" w:cs="Arial"/>
          <w:b/>
          <w:bCs/>
          <w:color w:val="000000" w:themeColor="text1"/>
          <w:sz w:val="28"/>
          <w:szCs w:val="28"/>
        </w:rPr>
      </w:pPr>
      <w:r w:rsidRPr="004D0529">
        <w:rPr>
          <w:rFonts w:ascii="Arial" w:hAnsi="Arial" w:cs="Arial"/>
          <w:b/>
          <w:bCs/>
          <w:color w:val="000000" w:themeColor="text1"/>
          <w:sz w:val="28"/>
          <w:szCs w:val="28"/>
          <w:rtl/>
          <w:lang w:val="en-GB"/>
        </w:rPr>
        <w:t>اللجان الفرعية:</w:t>
      </w:r>
    </w:p>
    <w:p w14:paraId="78D31571" w14:textId="77777777" w:rsidR="000E5BC9" w:rsidRPr="004D0529" w:rsidRDefault="000E5BC9" w:rsidP="000E5BC9">
      <w:pPr>
        <w:ind w:left="360"/>
        <w:jc w:val="both"/>
        <w:rPr>
          <w:rFonts w:ascii="Arial" w:hAnsi="Arial" w:cs="Arial"/>
          <w:color w:val="000000" w:themeColor="text1"/>
          <w:sz w:val="28"/>
          <w:szCs w:val="28"/>
          <w:lang w:val="en-GB"/>
        </w:rPr>
      </w:pPr>
      <w:r>
        <w:rPr>
          <w:rFonts w:ascii="Arial" w:hAnsi="Arial" w:cs="Arial" w:hint="cs"/>
          <w:color w:val="000000" w:themeColor="text1"/>
          <w:sz w:val="28"/>
          <w:szCs w:val="28"/>
          <w:rtl/>
          <w:lang w:val="en-GB"/>
        </w:rPr>
        <w:t xml:space="preserve">اللجان الفرعية لللأمانة هي: </w:t>
      </w:r>
      <w:r w:rsidRPr="004D0529">
        <w:rPr>
          <w:rFonts w:ascii="Arial" w:hAnsi="Arial" w:cs="Arial"/>
          <w:color w:val="000000" w:themeColor="text1"/>
          <w:sz w:val="28"/>
          <w:szCs w:val="28"/>
          <w:rtl/>
          <w:lang w:val="en-GB"/>
        </w:rPr>
        <w:t>لجنة المناهج والموا</w:t>
      </w:r>
      <w:r>
        <w:rPr>
          <w:rFonts w:ascii="Arial" w:hAnsi="Arial" w:cs="Arial" w:hint="cs"/>
          <w:color w:val="000000" w:themeColor="text1"/>
          <w:sz w:val="28"/>
          <w:szCs w:val="28"/>
          <w:rtl/>
          <w:lang w:val="en-GB"/>
        </w:rPr>
        <w:t>ر</w:t>
      </w:r>
      <w:r w:rsidRPr="004D0529">
        <w:rPr>
          <w:rFonts w:ascii="Arial" w:hAnsi="Arial" w:cs="Arial"/>
          <w:color w:val="000000" w:themeColor="text1"/>
          <w:sz w:val="28"/>
          <w:szCs w:val="28"/>
          <w:rtl/>
          <w:lang w:val="en-GB"/>
        </w:rPr>
        <w:t xml:space="preserve">د التعليمية -  لجنة الاختبارات والتقييم - لجنة تنسيق المدارس القرآنية – اللجنة الفنية للتدريب </w:t>
      </w:r>
      <w:r>
        <w:rPr>
          <w:rFonts w:ascii="Arial" w:hAnsi="Arial" w:cs="Arial"/>
          <w:color w:val="000000" w:themeColor="text1"/>
          <w:sz w:val="28"/>
          <w:szCs w:val="28"/>
          <w:rtl/>
          <w:lang w:val="en-GB"/>
        </w:rPr>
        <w:t>–</w:t>
      </w:r>
      <w:r w:rsidRPr="004D0529">
        <w:rPr>
          <w:rFonts w:ascii="Arial" w:hAnsi="Arial" w:cs="Arial"/>
          <w:color w:val="000000" w:themeColor="text1"/>
          <w:sz w:val="28"/>
          <w:szCs w:val="28"/>
          <w:rtl/>
          <w:lang w:val="en-GB"/>
        </w:rPr>
        <w:t xml:space="preserve"> </w:t>
      </w:r>
      <w:r>
        <w:rPr>
          <w:rFonts w:ascii="Arial" w:hAnsi="Arial" w:cs="Arial" w:hint="cs"/>
          <w:color w:val="000000" w:themeColor="text1"/>
          <w:sz w:val="28"/>
          <w:szCs w:val="28"/>
          <w:rtl/>
          <w:lang w:val="en-GB"/>
        </w:rPr>
        <w:t>لجنة الوقف المشاريع الاستثمارية والعمل الخيري الإنساني</w:t>
      </w:r>
      <w:r w:rsidRPr="004D0529">
        <w:rPr>
          <w:rFonts w:ascii="Arial" w:hAnsi="Arial" w:cs="Arial"/>
          <w:color w:val="000000" w:themeColor="text1"/>
          <w:sz w:val="28"/>
          <w:szCs w:val="28"/>
          <w:rtl/>
          <w:lang w:val="en-GB"/>
        </w:rPr>
        <w:t>.</w:t>
      </w:r>
    </w:p>
    <w:p w14:paraId="3EC5181A" w14:textId="77777777" w:rsidR="000E5BC9" w:rsidRDefault="000E5BC9" w:rsidP="000E5BC9">
      <w:pPr>
        <w:pStyle w:val="ListParagraph"/>
        <w:numPr>
          <w:ilvl w:val="0"/>
          <w:numId w:val="1"/>
        </w:numPr>
        <w:rPr>
          <w:sz w:val="24"/>
          <w:szCs w:val="24"/>
        </w:rPr>
      </w:pPr>
      <w:r w:rsidRPr="00D860CD">
        <w:rPr>
          <w:b/>
          <w:bCs/>
          <w:sz w:val="24"/>
          <w:szCs w:val="24"/>
        </w:rPr>
        <w:t>Headquarters of the secretariat:</w:t>
      </w:r>
      <w:r w:rsidRPr="00D860CD">
        <w:rPr>
          <w:sz w:val="24"/>
          <w:szCs w:val="24"/>
        </w:rPr>
        <w:t xml:space="preserve"> General headquarters for the General Secretariat was established in </w:t>
      </w:r>
      <w:proofErr w:type="spellStart"/>
      <w:r w:rsidRPr="00D860CD">
        <w:rPr>
          <w:sz w:val="24"/>
          <w:szCs w:val="24"/>
        </w:rPr>
        <w:t>Kanifing</w:t>
      </w:r>
      <w:proofErr w:type="spellEnd"/>
      <w:r w:rsidRPr="00D860CD">
        <w:rPr>
          <w:sz w:val="24"/>
          <w:szCs w:val="24"/>
        </w:rPr>
        <w:t xml:space="preserve"> -Serekunda, opposite Sheikh Zayid Regional Eye Center, to carry out its daily activities. The headquarters includes administrative offices and a meeting room, and 25 employees working at the Secretariat’s headquarters, excluding field workers. A technical expert delegated from the Arab Bank for Economic Development in Africa, “BADEA,” also works at the secretariat headquarters.</w:t>
      </w:r>
    </w:p>
    <w:p w14:paraId="16884C2B" w14:textId="77777777" w:rsidR="000E5BC9" w:rsidRPr="000E5BC9" w:rsidRDefault="000E5BC9" w:rsidP="000E5BC9">
      <w:pPr>
        <w:pStyle w:val="ListParagraph"/>
        <w:numPr>
          <w:ilvl w:val="0"/>
          <w:numId w:val="1"/>
        </w:numPr>
        <w:bidi/>
        <w:jc w:val="both"/>
        <w:rPr>
          <w:rFonts w:ascii="Arial" w:hAnsi="Arial" w:cs="Arial"/>
          <w:b/>
          <w:bCs/>
          <w:color w:val="000000" w:themeColor="text1"/>
          <w:sz w:val="28"/>
          <w:szCs w:val="28"/>
        </w:rPr>
      </w:pPr>
      <w:r w:rsidRPr="000E5BC9">
        <w:rPr>
          <w:rFonts w:ascii="Arial" w:hAnsi="Arial" w:cs="Arial"/>
          <w:b/>
          <w:bCs/>
          <w:color w:val="000000" w:themeColor="text1"/>
          <w:sz w:val="28"/>
          <w:szCs w:val="28"/>
          <w:rtl/>
        </w:rPr>
        <w:t>المقر العام بلأمانة:</w:t>
      </w:r>
    </w:p>
    <w:p w14:paraId="05DEC419" w14:textId="53530F47" w:rsidR="000E5BC9" w:rsidRPr="000E5BC9" w:rsidRDefault="000E5BC9" w:rsidP="000E5BC9">
      <w:pPr>
        <w:pStyle w:val="ListParagraph"/>
        <w:numPr>
          <w:ilvl w:val="0"/>
          <w:numId w:val="1"/>
        </w:numPr>
        <w:bidi/>
        <w:spacing w:line="360" w:lineRule="auto"/>
        <w:jc w:val="lowKashida"/>
        <w:rPr>
          <w:rFonts w:ascii="Arial" w:hAnsi="Arial" w:cs="Arial"/>
          <w:sz w:val="28"/>
          <w:szCs w:val="28"/>
          <w:rtl/>
        </w:rPr>
      </w:pPr>
      <w:r w:rsidRPr="000E5BC9">
        <w:rPr>
          <w:rFonts w:ascii="Arial" w:hAnsi="Arial" w:cs="Arial"/>
          <w:sz w:val="28"/>
          <w:szCs w:val="28"/>
          <w:rtl/>
        </w:rPr>
        <w:t xml:space="preserve"> </w:t>
      </w:r>
      <w:r w:rsidRPr="000E5BC9">
        <w:rPr>
          <w:rFonts w:ascii="Arial" w:hAnsi="Arial" w:cs="Arial" w:hint="cs"/>
          <w:sz w:val="28"/>
          <w:szCs w:val="28"/>
          <w:rtl/>
        </w:rPr>
        <w:t xml:space="preserve">تم إنشاء مقر عام للأمانة العامة </w:t>
      </w:r>
      <w:r w:rsidRPr="000E5BC9">
        <w:rPr>
          <w:rFonts w:ascii="Arial" w:hAnsi="Arial" w:cs="Arial"/>
          <w:sz w:val="28"/>
          <w:szCs w:val="28"/>
          <w:rtl/>
        </w:rPr>
        <w:t>في كانفين/سيركندا مقابل مركز الشيخ زايد الإقليمي للعناية البصرية</w:t>
      </w:r>
      <w:r w:rsidRPr="000E5BC9">
        <w:rPr>
          <w:rFonts w:ascii="Arial" w:hAnsi="Arial" w:cs="Arial" w:hint="cs"/>
          <w:sz w:val="28"/>
          <w:szCs w:val="28"/>
          <w:rtl/>
        </w:rPr>
        <w:t xml:space="preserve">, وذلك </w:t>
      </w:r>
      <w:r w:rsidRPr="000E5BC9">
        <w:rPr>
          <w:rFonts w:ascii="Arial" w:hAnsi="Arial" w:cs="Arial"/>
          <w:sz w:val="28"/>
          <w:szCs w:val="28"/>
          <w:rtl/>
        </w:rPr>
        <w:t>لتنفيذ أنشطتها اليومية. ويتضمن  المقر مكاتب إدارية, وقاعة الاجتماعات ويعمل في مقر الأمانة 25 موظفاً باستثناء المراقبين الميدانيين</w:t>
      </w:r>
      <w:r w:rsidRPr="000E5BC9">
        <w:rPr>
          <w:rFonts w:ascii="Arial" w:hAnsi="Arial" w:cs="Arial" w:hint="cs"/>
          <w:sz w:val="28"/>
          <w:szCs w:val="28"/>
          <w:rtl/>
        </w:rPr>
        <w:t>, كما يعمل في مقر الأمانة الخبير الفني الموفد من المصرف العربي للتنمية الاقتصادية في أفريقيا "باديا"</w:t>
      </w:r>
    </w:p>
    <w:p w14:paraId="7AF9368C" w14:textId="77777777" w:rsidR="00D860CD" w:rsidRDefault="00D860CD" w:rsidP="00D860CD">
      <w:pPr>
        <w:pStyle w:val="ListParagraph"/>
        <w:ind w:left="1440"/>
        <w:rPr>
          <w:rtl/>
        </w:rPr>
      </w:pPr>
    </w:p>
    <w:p w14:paraId="700A5767" w14:textId="77777777" w:rsidR="000E5BC9" w:rsidRDefault="000E5BC9" w:rsidP="000E5BC9">
      <w:pPr>
        <w:pStyle w:val="ListParagraph"/>
        <w:ind w:left="1440"/>
        <w:rPr>
          <w:rtl/>
        </w:rPr>
      </w:pPr>
    </w:p>
    <w:p w14:paraId="3057C6FE" w14:textId="77777777" w:rsidR="000E5BC9" w:rsidRDefault="000E5BC9" w:rsidP="000E5BC9">
      <w:pPr>
        <w:pStyle w:val="ListParagraph"/>
        <w:ind w:left="1440"/>
        <w:rPr>
          <w:rtl/>
        </w:rPr>
      </w:pPr>
    </w:p>
    <w:p w14:paraId="05E65369" w14:textId="77777777" w:rsidR="000E5BC9" w:rsidRDefault="000E5BC9" w:rsidP="000E5BC9">
      <w:pPr>
        <w:pStyle w:val="ListParagraph"/>
        <w:ind w:left="1440"/>
        <w:rPr>
          <w:rtl/>
        </w:rPr>
      </w:pPr>
    </w:p>
    <w:p w14:paraId="48A67133" w14:textId="77777777" w:rsidR="000E5BC9" w:rsidRDefault="000E5BC9" w:rsidP="000E5BC9">
      <w:pPr>
        <w:pStyle w:val="ListParagraph"/>
        <w:ind w:left="1440"/>
        <w:rPr>
          <w:rtl/>
        </w:rPr>
      </w:pPr>
    </w:p>
    <w:p w14:paraId="3676712B" w14:textId="77777777" w:rsidR="000E5BC9" w:rsidRDefault="000E5BC9" w:rsidP="000E5BC9">
      <w:pPr>
        <w:pStyle w:val="ListParagraph"/>
        <w:ind w:left="1440"/>
        <w:rPr>
          <w:rtl/>
        </w:rPr>
      </w:pPr>
    </w:p>
    <w:p w14:paraId="4F475437" w14:textId="77777777" w:rsidR="000E5BC9" w:rsidRDefault="000E5BC9" w:rsidP="000E5BC9">
      <w:pPr>
        <w:pStyle w:val="ListParagraph"/>
        <w:ind w:left="1440"/>
        <w:rPr>
          <w:rtl/>
        </w:rPr>
      </w:pPr>
    </w:p>
    <w:p w14:paraId="27221A84" w14:textId="77777777" w:rsidR="000E5BC9" w:rsidRDefault="000E5BC9" w:rsidP="000E5BC9">
      <w:pPr>
        <w:pStyle w:val="ListParagraph"/>
        <w:ind w:left="1440"/>
        <w:rPr>
          <w:rtl/>
        </w:rPr>
      </w:pPr>
    </w:p>
    <w:p w14:paraId="16C25403" w14:textId="77777777" w:rsidR="000E5BC9" w:rsidRDefault="000E5BC9" w:rsidP="000E5BC9">
      <w:pPr>
        <w:pStyle w:val="ListParagraph"/>
        <w:ind w:left="1440"/>
        <w:rPr>
          <w:rtl/>
        </w:rPr>
      </w:pPr>
    </w:p>
    <w:p w14:paraId="6821EBF2" w14:textId="77777777" w:rsidR="000E5BC9" w:rsidRDefault="000E5BC9" w:rsidP="000E5BC9">
      <w:pPr>
        <w:pStyle w:val="ListParagraph"/>
        <w:ind w:left="1440"/>
        <w:rPr>
          <w:rtl/>
        </w:rPr>
      </w:pPr>
    </w:p>
    <w:p w14:paraId="6AD12E5E" w14:textId="77777777" w:rsidR="000E5BC9" w:rsidRDefault="000E5BC9" w:rsidP="000E5BC9">
      <w:pPr>
        <w:pStyle w:val="ListParagraph"/>
        <w:ind w:left="1440"/>
        <w:rPr>
          <w:rtl/>
        </w:rPr>
      </w:pPr>
    </w:p>
    <w:p w14:paraId="13EA9E2D" w14:textId="77777777" w:rsidR="000E5BC9" w:rsidRDefault="000E5BC9" w:rsidP="000E5BC9">
      <w:pPr>
        <w:pStyle w:val="ListParagraph"/>
        <w:ind w:left="1440"/>
        <w:rPr>
          <w:rtl/>
        </w:rPr>
      </w:pPr>
    </w:p>
    <w:p w14:paraId="3AF9222A" w14:textId="77777777" w:rsidR="000E5BC9" w:rsidRPr="000E5BC9" w:rsidRDefault="000E5BC9" w:rsidP="000E5BC9">
      <w:pPr>
        <w:keepNext/>
        <w:keepLines/>
        <w:numPr>
          <w:ilvl w:val="2"/>
          <w:numId w:val="13"/>
        </w:numPr>
        <w:bidi w:val="0"/>
        <w:spacing w:before="40" w:after="0" w:line="276" w:lineRule="auto"/>
        <w:jc w:val="both"/>
        <w:outlineLvl w:val="2"/>
        <w:rPr>
          <w:rFonts w:ascii="Cambria" w:eastAsia="Times New Roman" w:hAnsi="Cambria" w:cs="Times New Roman"/>
          <w:color w:val="243F60"/>
          <w:kern w:val="0"/>
          <w:sz w:val="24"/>
          <w:szCs w:val="24"/>
          <w14:ligatures w14:val="none"/>
        </w:rPr>
      </w:pPr>
      <w:bookmarkStart w:id="6" w:name="_Toc149046804"/>
      <w:r w:rsidRPr="000E5BC9">
        <w:rPr>
          <w:rFonts w:ascii="Cambria" w:eastAsia="Times New Roman" w:hAnsi="Cambria" w:cs="Times New Roman"/>
          <w:color w:val="243F60"/>
          <w:kern w:val="0"/>
          <w:sz w:val="24"/>
          <w:szCs w:val="24"/>
          <w14:ligatures w14:val="none"/>
        </w:rPr>
        <w:t>Administrative units in the Secretariat Office</w:t>
      </w:r>
      <w:bookmarkEnd w:id="6"/>
    </w:p>
    <w:p w14:paraId="604AF133" w14:textId="77777777" w:rsidR="000E5BC9" w:rsidRPr="00F53E33" w:rsidRDefault="000E5BC9" w:rsidP="000E5BC9">
      <w:pPr>
        <w:pStyle w:val="ListParagraph"/>
        <w:numPr>
          <w:ilvl w:val="0"/>
          <w:numId w:val="13"/>
        </w:numPr>
        <w:jc w:val="both"/>
        <w:rPr>
          <w:sz w:val="24"/>
          <w:szCs w:val="24"/>
        </w:rPr>
      </w:pPr>
      <w:r w:rsidRPr="00F53E33">
        <w:rPr>
          <w:sz w:val="24"/>
          <w:szCs w:val="24"/>
        </w:rPr>
        <w:t>1) Management and administrative records unit</w:t>
      </w:r>
    </w:p>
    <w:p w14:paraId="36140872" w14:textId="77777777" w:rsidR="000E5BC9" w:rsidRPr="00F53E33" w:rsidRDefault="000E5BC9" w:rsidP="000E5BC9">
      <w:pPr>
        <w:pStyle w:val="ListParagraph"/>
        <w:numPr>
          <w:ilvl w:val="0"/>
          <w:numId w:val="13"/>
        </w:numPr>
        <w:jc w:val="both"/>
        <w:rPr>
          <w:sz w:val="24"/>
          <w:szCs w:val="24"/>
        </w:rPr>
      </w:pPr>
      <w:r w:rsidRPr="00F53E33">
        <w:rPr>
          <w:sz w:val="24"/>
          <w:szCs w:val="24"/>
        </w:rPr>
        <w:t>2) Accounts unit</w:t>
      </w:r>
    </w:p>
    <w:p w14:paraId="3994CBDD" w14:textId="77777777" w:rsidR="000E5BC9" w:rsidRPr="00F53E33" w:rsidRDefault="000E5BC9" w:rsidP="000E5BC9">
      <w:pPr>
        <w:pStyle w:val="ListParagraph"/>
        <w:numPr>
          <w:ilvl w:val="0"/>
          <w:numId w:val="13"/>
        </w:numPr>
        <w:jc w:val="both"/>
        <w:rPr>
          <w:sz w:val="24"/>
          <w:szCs w:val="24"/>
        </w:rPr>
      </w:pPr>
      <w:r w:rsidRPr="00F53E33">
        <w:rPr>
          <w:sz w:val="24"/>
          <w:szCs w:val="24"/>
        </w:rPr>
        <w:t>3) Curricula and Educational Resources Development Unit</w:t>
      </w:r>
    </w:p>
    <w:p w14:paraId="1C5DBDF2" w14:textId="77777777" w:rsidR="000E5BC9" w:rsidRPr="00F53E33" w:rsidRDefault="000E5BC9" w:rsidP="000E5BC9">
      <w:pPr>
        <w:pStyle w:val="ListParagraph"/>
        <w:numPr>
          <w:ilvl w:val="0"/>
          <w:numId w:val="13"/>
        </w:numPr>
        <w:jc w:val="both"/>
        <w:rPr>
          <w:sz w:val="24"/>
          <w:szCs w:val="24"/>
        </w:rPr>
      </w:pPr>
      <w:r w:rsidRPr="00F53E33">
        <w:rPr>
          <w:sz w:val="24"/>
          <w:szCs w:val="24"/>
        </w:rPr>
        <w:t>4) Human Resources and Teachers’ Sponsorship Unit</w:t>
      </w:r>
    </w:p>
    <w:p w14:paraId="534CAC87" w14:textId="77777777" w:rsidR="000E5BC9" w:rsidRPr="00F53E33" w:rsidRDefault="000E5BC9" w:rsidP="000E5BC9">
      <w:pPr>
        <w:pStyle w:val="ListParagraph"/>
        <w:numPr>
          <w:ilvl w:val="0"/>
          <w:numId w:val="13"/>
        </w:numPr>
        <w:jc w:val="both"/>
        <w:rPr>
          <w:sz w:val="24"/>
          <w:szCs w:val="24"/>
        </w:rPr>
      </w:pPr>
      <w:r w:rsidRPr="00F53E33">
        <w:rPr>
          <w:sz w:val="24"/>
          <w:szCs w:val="24"/>
        </w:rPr>
        <w:lastRenderedPageBreak/>
        <w:t>5) Quality control and assurance unit</w:t>
      </w:r>
    </w:p>
    <w:p w14:paraId="3F83990D" w14:textId="77777777" w:rsidR="000E5BC9" w:rsidRPr="00F53E33" w:rsidRDefault="000E5BC9" w:rsidP="000E5BC9">
      <w:pPr>
        <w:pStyle w:val="ListParagraph"/>
        <w:numPr>
          <w:ilvl w:val="0"/>
          <w:numId w:val="13"/>
        </w:numPr>
        <w:jc w:val="both"/>
        <w:rPr>
          <w:sz w:val="24"/>
          <w:szCs w:val="24"/>
        </w:rPr>
      </w:pPr>
      <w:r w:rsidRPr="00F53E33">
        <w:rPr>
          <w:sz w:val="24"/>
          <w:szCs w:val="24"/>
        </w:rPr>
        <w:t>6) Evaluation, examinations and certificates unit</w:t>
      </w:r>
    </w:p>
    <w:p w14:paraId="369351AE" w14:textId="77777777" w:rsidR="000E5BC9" w:rsidRPr="00F53E33" w:rsidRDefault="000E5BC9" w:rsidP="000E5BC9">
      <w:pPr>
        <w:pStyle w:val="ListParagraph"/>
        <w:numPr>
          <w:ilvl w:val="0"/>
          <w:numId w:val="13"/>
        </w:numPr>
        <w:jc w:val="both"/>
        <w:rPr>
          <w:sz w:val="24"/>
          <w:szCs w:val="24"/>
        </w:rPr>
      </w:pPr>
      <w:r w:rsidRPr="00F53E33">
        <w:rPr>
          <w:sz w:val="24"/>
          <w:szCs w:val="24"/>
        </w:rPr>
        <w:t>7) Public Relations and Scholarships Unit</w:t>
      </w:r>
    </w:p>
    <w:p w14:paraId="4CB13E67" w14:textId="77777777" w:rsidR="000E5BC9" w:rsidRPr="00F53E33" w:rsidRDefault="000E5BC9" w:rsidP="000E5BC9">
      <w:pPr>
        <w:pStyle w:val="ListParagraph"/>
        <w:numPr>
          <w:ilvl w:val="0"/>
          <w:numId w:val="13"/>
        </w:numPr>
        <w:jc w:val="both"/>
        <w:rPr>
          <w:sz w:val="24"/>
          <w:szCs w:val="24"/>
        </w:rPr>
      </w:pPr>
      <w:r w:rsidRPr="00F53E33">
        <w:rPr>
          <w:sz w:val="24"/>
          <w:szCs w:val="24"/>
        </w:rPr>
        <w:t>8) Data and Information Technology Unit</w:t>
      </w:r>
    </w:p>
    <w:p w14:paraId="46B3C61E" w14:textId="77777777" w:rsidR="000E5BC9" w:rsidRPr="00F53E33" w:rsidRDefault="000E5BC9" w:rsidP="000E5BC9">
      <w:pPr>
        <w:pStyle w:val="ListParagraph"/>
        <w:numPr>
          <w:ilvl w:val="0"/>
          <w:numId w:val="13"/>
        </w:numPr>
        <w:jc w:val="both"/>
        <w:rPr>
          <w:sz w:val="24"/>
          <w:szCs w:val="24"/>
        </w:rPr>
      </w:pPr>
      <w:r w:rsidRPr="00F53E33">
        <w:rPr>
          <w:sz w:val="24"/>
          <w:szCs w:val="24"/>
        </w:rPr>
        <w:t>9) Endowment management and investment projects.</w:t>
      </w:r>
    </w:p>
    <w:p w14:paraId="79C4386C" w14:textId="77777777" w:rsidR="000E5BC9" w:rsidRDefault="000E5BC9" w:rsidP="000E5BC9">
      <w:pPr>
        <w:pStyle w:val="ListParagraph"/>
        <w:numPr>
          <w:ilvl w:val="0"/>
          <w:numId w:val="13"/>
        </w:numPr>
        <w:jc w:val="both"/>
        <w:rPr>
          <w:sz w:val="24"/>
          <w:szCs w:val="24"/>
        </w:rPr>
      </w:pPr>
      <w:r w:rsidRPr="00F53E33">
        <w:rPr>
          <w:sz w:val="24"/>
          <w:szCs w:val="24"/>
        </w:rPr>
        <w:t xml:space="preserve">10) Teacher Preparation and Training Unit was transferred to </w:t>
      </w:r>
      <w:proofErr w:type="spellStart"/>
      <w:r w:rsidRPr="00F53E33">
        <w:rPr>
          <w:sz w:val="24"/>
          <w:szCs w:val="24"/>
        </w:rPr>
        <w:t>Manduwari</w:t>
      </w:r>
      <w:proofErr w:type="spellEnd"/>
      <w:r w:rsidRPr="00F53E33">
        <w:rPr>
          <w:sz w:val="24"/>
          <w:szCs w:val="24"/>
        </w:rPr>
        <w:t xml:space="preserve"> in the West Coast region under the umbrella of AMAANA Training Institute.</w:t>
      </w:r>
    </w:p>
    <w:p w14:paraId="6E7B20DF" w14:textId="77777777" w:rsidR="000E5BC9" w:rsidRPr="00F53E33" w:rsidRDefault="000E5BC9" w:rsidP="000E5BC9">
      <w:pPr>
        <w:pStyle w:val="ListParagraph"/>
        <w:ind w:left="500"/>
        <w:jc w:val="both"/>
        <w:rPr>
          <w:sz w:val="24"/>
          <w:szCs w:val="24"/>
        </w:rPr>
      </w:pPr>
    </w:p>
    <w:p w14:paraId="49359C07" w14:textId="77777777" w:rsidR="000E5BC9" w:rsidRPr="000E5BC9" w:rsidRDefault="000E5BC9" w:rsidP="000E5BC9">
      <w:pPr>
        <w:pStyle w:val="ListParagraph"/>
        <w:numPr>
          <w:ilvl w:val="0"/>
          <w:numId w:val="13"/>
        </w:numPr>
        <w:bidi/>
        <w:spacing w:line="360" w:lineRule="auto"/>
        <w:jc w:val="lowKashida"/>
        <w:rPr>
          <w:rFonts w:ascii="Arial" w:hAnsi="Arial" w:cs="Arial"/>
          <w:b/>
          <w:bCs/>
          <w:color w:val="000000" w:themeColor="text1"/>
          <w:sz w:val="28"/>
          <w:szCs w:val="28"/>
        </w:rPr>
      </w:pPr>
      <w:r w:rsidRPr="000E5BC9">
        <w:rPr>
          <w:rFonts w:ascii="Arial" w:hAnsi="Arial" w:cs="Arial"/>
          <w:b/>
          <w:bCs/>
          <w:color w:val="000000" w:themeColor="text1"/>
          <w:sz w:val="28"/>
          <w:szCs w:val="28"/>
          <w:rtl/>
          <w:lang w:val="en-GB"/>
        </w:rPr>
        <w:t>الوحدات الإدارية في مكتب الأمانة:</w:t>
      </w:r>
    </w:p>
    <w:p w14:paraId="11F5FC91" w14:textId="77777777" w:rsidR="000E5BC9" w:rsidRPr="004D0529" w:rsidRDefault="000E5BC9" w:rsidP="000E5BC9">
      <w:pPr>
        <w:pStyle w:val="ListParagraph"/>
        <w:numPr>
          <w:ilvl w:val="0"/>
          <w:numId w:val="13"/>
        </w:numPr>
        <w:bidi/>
        <w:rPr>
          <w:rFonts w:ascii="Arial" w:hAnsi="Arial" w:cs="Arial"/>
          <w:sz w:val="28"/>
          <w:szCs w:val="28"/>
        </w:rPr>
      </w:pPr>
      <w:r w:rsidRPr="004D0529">
        <w:rPr>
          <w:rFonts w:ascii="Arial" w:hAnsi="Arial" w:cs="Arial"/>
          <w:sz w:val="28"/>
          <w:szCs w:val="28"/>
          <w:rtl/>
        </w:rPr>
        <w:t xml:space="preserve">وحدة الإدارة والسجلات الإدارية </w:t>
      </w:r>
    </w:p>
    <w:p w14:paraId="24E71221" w14:textId="77777777" w:rsidR="000E5BC9" w:rsidRPr="004D0529" w:rsidRDefault="000E5BC9" w:rsidP="000E5BC9">
      <w:pPr>
        <w:pStyle w:val="ListParagraph"/>
        <w:numPr>
          <w:ilvl w:val="0"/>
          <w:numId w:val="13"/>
        </w:numPr>
        <w:bidi/>
        <w:rPr>
          <w:rFonts w:ascii="Arial" w:hAnsi="Arial" w:cs="Arial"/>
          <w:sz w:val="28"/>
          <w:szCs w:val="28"/>
        </w:rPr>
      </w:pPr>
      <w:r w:rsidRPr="004D0529">
        <w:rPr>
          <w:rFonts w:ascii="Arial" w:hAnsi="Arial" w:cs="Arial"/>
          <w:sz w:val="28"/>
          <w:szCs w:val="28"/>
          <w:rtl/>
        </w:rPr>
        <w:t xml:space="preserve"> </w:t>
      </w:r>
      <w:r>
        <w:rPr>
          <w:rFonts w:ascii="Arial" w:hAnsi="Arial" w:cs="Arial" w:hint="cs"/>
          <w:sz w:val="28"/>
          <w:szCs w:val="28"/>
          <w:rtl/>
        </w:rPr>
        <w:t xml:space="preserve">وحدة </w:t>
      </w:r>
      <w:r w:rsidRPr="004D0529">
        <w:rPr>
          <w:rFonts w:ascii="Arial" w:hAnsi="Arial" w:cs="Arial"/>
          <w:sz w:val="28"/>
          <w:szCs w:val="28"/>
          <w:rtl/>
        </w:rPr>
        <w:t xml:space="preserve">الحسابات </w:t>
      </w:r>
    </w:p>
    <w:p w14:paraId="4FAF5274" w14:textId="77777777" w:rsidR="000E5BC9" w:rsidRPr="000D36B7" w:rsidRDefault="000E5BC9" w:rsidP="000E5BC9">
      <w:pPr>
        <w:pStyle w:val="ListParagraph"/>
        <w:numPr>
          <w:ilvl w:val="0"/>
          <w:numId w:val="13"/>
        </w:numPr>
        <w:bidi/>
        <w:rPr>
          <w:rFonts w:ascii="Arial" w:hAnsi="Arial" w:cs="Arial"/>
          <w:sz w:val="28"/>
          <w:szCs w:val="28"/>
        </w:rPr>
      </w:pPr>
      <w:r w:rsidRPr="004D0529">
        <w:rPr>
          <w:rFonts w:ascii="Arial" w:hAnsi="Arial" w:cs="Arial"/>
          <w:sz w:val="28"/>
          <w:szCs w:val="28"/>
          <w:rtl/>
        </w:rPr>
        <w:t>وحدة تطوير المناهج والموارد التعليمية</w:t>
      </w:r>
      <w:r w:rsidRPr="000D36B7">
        <w:rPr>
          <w:rFonts w:ascii="Arial" w:hAnsi="Arial" w:cs="Arial"/>
          <w:sz w:val="28"/>
          <w:szCs w:val="28"/>
          <w:rtl/>
        </w:rPr>
        <w:t xml:space="preserve"> </w:t>
      </w:r>
    </w:p>
    <w:p w14:paraId="13FB1D83" w14:textId="77777777" w:rsidR="000E5BC9" w:rsidRDefault="000E5BC9" w:rsidP="000E5BC9">
      <w:pPr>
        <w:pStyle w:val="ListParagraph"/>
        <w:numPr>
          <w:ilvl w:val="0"/>
          <w:numId w:val="13"/>
        </w:numPr>
        <w:bidi/>
        <w:rPr>
          <w:rFonts w:ascii="Arial" w:hAnsi="Arial" w:cs="Arial"/>
          <w:sz w:val="28"/>
          <w:szCs w:val="28"/>
        </w:rPr>
      </w:pPr>
      <w:r w:rsidRPr="004D0529">
        <w:rPr>
          <w:rFonts w:ascii="Arial" w:hAnsi="Arial" w:cs="Arial"/>
          <w:sz w:val="28"/>
          <w:szCs w:val="28"/>
          <w:rtl/>
        </w:rPr>
        <w:t>وحدة الموارد البشرية وكفالة المعلمين</w:t>
      </w:r>
    </w:p>
    <w:p w14:paraId="23A7D740" w14:textId="77777777" w:rsidR="000E5BC9" w:rsidRPr="004D0529" w:rsidRDefault="000E5BC9" w:rsidP="000E5BC9">
      <w:pPr>
        <w:pStyle w:val="ListParagraph"/>
        <w:numPr>
          <w:ilvl w:val="0"/>
          <w:numId w:val="13"/>
        </w:numPr>
        <w:bidi/>
        <w:rPr>
          <w:rFonts w:ascii="Arial" w:hAnsi="Arial" w:cs="Arial"/>
          <w:sz w:val="28"/>
          <w:szCs w:val="28"/>
        </w:rPr>
      </w:pPr>
      <w:r w:rsidRPr="004D0529">
        <w:rPr>
          <w:rFonts w:ascii="Arial" w:hAnsi="Arial" w:cs="Arial"/>
          <w:sz w:val="28"/>
          <w:szCs w:val="28"/>
          <w:rtl/>
        </w:rPr>
        <w:t>وحدة المراقبة وضمان الجودة</w:t>
      </w:r>
    </w:p>
    <w:p w14:paraId="78F96F9D" w14:textId="77777777" w:rsidR="000E5BC9" w:rsidRPr="000D36B7" w:rsidRDefault="000E5BC9" w:rsidP="000E5BC9">
      <w:pPr>
        <w:pStyle w:val="ListParagraph"/>
        <w:numPr>
          <w:ilvl w:val="0"/>
          <w:numId w:val="13"/>
        </w:numPr>
        <w:bidi/>
        <w:rPr>
          <w:rFonts w:ascii="Arial" w:hAnsi="Arial" w:cs="Arial"/>
          <w:sz w:val="28"/>
          <w:szCs w:val="28"/>
        </w:rPr>
      </w:pPr>
      <w:r w:rsidRPr="004D0529">
        <w:rPr>
          <w:rFonts w:ascii="Arial" w:hAnsi="Arial" w:cs="Arial"/>
          <w:sz w:val="28"/>
          <w:szCs w:val="28"/>
          <w:rtl/>
        </w:rPr>
        <w:t>وحدة التقييم والامتحانات والشهادات</w:t>
      </w:r>
    </w:p>
    <w:p w14:paraId="143BD12D" w14:textId="77777777" w:rsidR="000E5BC9" w:rsidRPr="000D36B7" w:rsidRDefault="000E5BC9" w:rsidP="000E5BC9">
      <w:pPr>
        <w:pStyle w:val="ListParagraph"/>
        <w:numPr>
          <w:ilvl w:val="0"/>
          <w:numId w:val="13"/>
        </w:numPr>
        <w:bidi/>
        <w:rPr>
          <w:rFonts w:ascii="Arial" w:hAnsi="Arial" w:cs="Arial"/>
          <w:sz w:val="28"/>
          <w:szCs w:val="28"/>
        </w:rPr>
      </w:pPr>
      <w:r w:rsidRPr="004D0529">
        <w:rPr>
          <w:rFonts w:ascii="Arial" w:hAnsi="Arial" w:cs="Arial"/>
          <w:sz w:val="28"/>
          <w:szCs w:val="28"/>
          <w:rtl/>
        </w:rPr>
        <w:t xml:space="preserve"> وحدة العلاقات العامة والمنح الدراسية</w:t>
      </w:r>
    </w:p>
    <w:p w14:paraId="55D457A1" w14:textId="77777777" w:rsidR="000E5BC9" w:rsidRPr="004D0529" w:rsidRDefault="000E5BC9" w:rsidP="000E5BC9">
      <w:pPr>
        <w:pStyle w:val="ListParagraph"/>
        <w:numPr>
          <w:ilvl w:val="0"/>
          <w:numId w:val="13"/>
        </w:numPr>
        <w:bidi/>
        <w:rPr>
          <w:rFonts w:ascii="Arial" w:hAnsi="Arial" w:cs="Arial"/>
          <w:sz w:val="28"/>
          <w:szCs w:val="28"/>
        </w:rPr>
      </w:pPr>
      <w:r w:rsidRPr="004D0529">
        <w:rPr>
          <w:rFonts w:ascii="Arial" w:hAnsi="Arial" w:cs="Arial"/>
          <w:sz w:val="28"/>
          <w:szCs w:val="28"/>
          <w:rtl/>
        </w:rPr>
        <w:t>وحدة البيانات وتكنولوجيا المعلومات</w:t>
      </w:r>
    </w:p>
    <w:p w14:paraId="4E32A2BD" w14:textId="77777777" w:rsidR="000E5BC9" w:rsidRPr="004D0529" w:rsidRDefault="000E5BC9" w:rsidP="000E5BC9">
      <w:pPr>
        <w:numPr>
          <w:ilvl w:val="0"/>
          <w:numId w:val="13"/>
        </w:numPr>
        <w:spacing w:after="200" w:line="276" w:lineRule="auto"/>
        <w:jc w:val="both"/>
        <w:rPr>
          <w:rFonts w:ascii="Arial" w:hAnsi="Arial" w:cs="Arial"/>
          <w:color w:val="000000" w:themeColor="text1"/>
          <w:sz w:val="28"/>
          <w:szCs w:val="28"/>
        </w:rPr>
      </w:pPr>
      <w:r w:rsidRPr="004D0529">
        <w:rPr>
          <w:rFonts w:ascii="Arial" w:hAnsi="Arial" w:cs="Arial"/>
          <w:color w:val="000000" w:themeColor="text1"/>
          <w:sz w:val="28"/>
          <w:szCs w:val="28"/>
          <w:rtl/>
          <w:lang w:val="en-GB"/>
        </w:rPr>
        <w:t>إدارة الوقف والمشاريع الاستثمارية.</w:t>
      </w:r>
    </w:p>
    <w:p w14:paraId="079A120B" w14:textId="77777777" w:rsidR="000E5BC9" w:rsidRPr="004D0529" w:rsidRDefault="000E5BC9" w:rsidP="000E5BC9">
      <w:pPr>
        <w:numPr>
          <w:ilvl w:val="0"/>
          <w:numId w:val="13"/>
        </w:numPr>
        <w:spacing w:after="200" w:line="276" w:lineRule="auto"/>
        <w:jc w:val="both"/>
        <w:rPr>
          <w:rFonts w:ascii="Arial" w:hAnsi="Arial" w:cs="Arial"/>
          <w:color w:val="000000" w:themeColor="text1"/>
          <w:sz w:val="28"/>
          <w:szCs w:val="28"/>
          <w:rtl/>
        </w:rPr>
      </w:pPr>
      <w:r>
        <w:rPr>
          <w:rFonts w:ascii="Arial" w:hAnsi="Arial" w:cs="Arial" w:hint="cs"/>
          <w:color w:val="000000" w:themeColor="text1"/>
          <w:sz w:val="28"/>
          <w:szCs w:val="28"/>
          <w:rtl/>
          <w:lang w:val="en-GB"/>
        </w:rPr>
        <w:t xml:space="preserve">وحدة إعداد وتدريب المعلمين وتم نقلها إلى ماندوار في إقليم الساحل الغربي في ظلال </w:t>
      </w:r>
      <w:r w:rsidRPr="004D0529">
        <w:rPr>
          <w:rFonts w:ascii="Arial" w:hAnsi="Arial" w:cs="Arial"/>
          <w:color w:val="000000" w:themeColor="text1"/>
          <w:sz w:val="28"/>
          <w:szCs w:val="28"/>
          <w:rtl/>
          <w:lang w:val="en-GB"/>
        </w:rPr>
        <w:t>معهد الأمانة للتدريب</w:t>
      </w:r>
      <w:r>
        <w:rPr>
          <w:rFonts w:ascii="Arial" w:hAnsi="Arial" w:cs="Arial" w:hint="cs"/>
          <w:color w:val="000000" w:themeColor="text1"/>
          <w:sz w:val="28"/>
          <w:szCs w:val="28"/>
          <w:rtl/>
          <w:lang w:val="en-GB"/>
        </w:rPr>
        <w:t>.</w:t>
      </w:r>
    </w:p>
    <w:p w14:paraId="10AD8204" w14:textId="6EE2D751" w:rsidR="000E5BC9" w:rsidRDefault="00F4355D" w:rsidP="000E5BC9">
      <w:pPr>
        <w:pStyle w:val="ListParagraph"/>
        <w:ind w:left="1440"/>
        <w:rPr>
          <w:rtl/>
        </w:rPr>
      </w:pPr>
      <w:r w:rsidRPr="00F4355D">
        <w:t>1.3.6 Activities of AMAANAH</w:t>
      </w:r>
    </w:p>
    <w:p w14:paraId="6FA04030" w14:textId="77777777" w:rsidR="00F4355D" w:rsidRPr="00F53E33" w:rsidRDefault="00F4355D" w:rsidP="00F4355D">
      <w:pPr>
        <w:pStyle w:val="ListParagraph"/>
        <w:numPr>
          <w:ilvl w:val="0"/>
          <w:numId w:val="15"/>
        </w:numPr>
        <w:jc w:val="both"/>
        <w:rPr>
          <w:sz w:val="24"/>
          <w:szCs w:val="24"/>
        </w:rPr>
      </w:pPr>
      <w:r w:rsidRPr="00F53E33">
        <w:rPr>
          <w:sz w:val="24"/>
          <w:szCs w:val="24"/>
        </w:rPr>
        <w:t xml:space="preserve">Registration and recognition of new Arabic schools and Qur’anic memorization centers </w:t>
      </w:r>
    </w:p>
    <w:p w14:paraId="71CB6174" w14:textId="77777777" w:rsidR="00F4355D" w:rsidRPr="00F53E33" w:rsidRDefault="00F4355D" w:rsidP="00F4355D">
      <w:pPr>
        <w:pStyle w:val="ListParagraph"/>
        <w:numPr>
          <w:ilvl w:val="0"/>
          <w:numId w:val="15"/>
        </w:numPr>
        <w:jc w:val="both"/>
        <w:rPr>
          <w:sz w:val="24"/>
          <w:szCs w:val="24"/>
        </w:rPr>
      </w:pPr>
      <w:r w:rsidRPr="00F53E33">
        <w:rPr>
          <w:sz w:val="24"/>
          <w:szCs w:val="24"/>
        </w:rPr>
        <w:t>Coordinating scholarships in collaboration with the Ministry of Higher Education, Research, Science and Technology.</w:t>
      </w:r>
    </w:p>
    <w:p w14:paraId="22668E43" w14:textId="77777777" w:rsidR="00F4355D" w:rsidRPr="00F53E33" w:rsidRDefault="00F4355D" w:rsidP="00F4355D">
      <w:pPr>
        <w:pStyle w:val="ListParagraph"/>
        <w:numPr>
          <w:ilvl w:val="0"/>
          <w:numId w:val="15"/>
        </w:numPr>
        <w:jc w:val="both"/>
        <w:rPr>
          <w:sz w:val="24"/>
          <w:szCs w:val="24"/>
        </w:rPr>
      </w:pPr>
      <w:r w:rsidRPr="00F53E33">
        <w:rPr>
          <w:sz w:val="24"/>
          <w:szCs w:val="24"/>
        </w:rPr>
        <w:t xml:space="preserve">Curriculum and material development and distributing them to Madrassahs   </w:t>
      </w:r>
    </w:p>
    <w:p w14:paraId="536C6233" w14:textId="77777777" w:rsidR="00F4355D" w:rsidRPr="00F53E33" w:rsidRDefault="00F4355D" w:rsidP="00F4355D">
      <w:pPr>
        <w:pStyle w:val="ListParagraph"/>
        <w:numPr>
          <w:ilvl w:val="0"/>
          <w:numId w:val="15"/>
        </w:numPr>
        <w:jc w:val="both"/>
        <w:rPr>
          <w:sz w:val="24"/>
          <w:szCs w:val="24"/>
        </w:rPr>
      </w:pPr>
      <w:r w:rsidRPr="00F53E33">
        <w:rPr>
          <w:sz w:val="24"/>
          <w:szCs w:val="24"/>
        </w:rPr>
        <w:t>Appointing, distributing and promoting teachers in Madrassah</w:t>
      </w:r>
    </w:p>
    <w:p w14:paraId="000031C5" w14:textId="77777777" w:rsidR="00F4355D" w:rsidRPr="00F53E33" w:rsidRDefault="00F4355D" w:rsidP="00F4355D">
      <w:pPr>
        <w:pStyle w:val="ListParagraph"/>
        <w:numPr>
          <w:ilvl w:val="0"/>
          <w:numId w:val="15"/>
        </w:numPr>
        <w:jc w:val="both"/>
        <w:rPr>
          <w:sz w:val="24"/>
          <w:szCs w:val="24"/>
        </w:rPr>
      </w:pPr>
      <w:r w:rsidRPr="00F53E33">
        <w:rPr>
          <w:sz w:val="24"/>
          <w:szCs w:val="24"/>
        </w:rPr>
        <w:t>Educational monitoring and supervision, and evaluation of school performance in coordination with regional offices in The Gambia</w:t>
      </w:r>
    </w:p>
    <w:p w14:paraId="228213FB" w14:textId="77777777" w:rsidR="00F4355D" w:rsidRPr="00F53E33" w:rsidRDefault="00F4355D" w:rsidP="00F4355D">
      <w:pPr>
        <w:pStyle w:val="ListParagraph"/>
        <w:numPr>
          <w:ilvl w:val="0"/>
          <w:numId w:val="15"/>
        </w:numPr>
        <w:jc w:val="both"/>
        <w:rPr>
          <w:sz w:val="24"/>
          <w:szCs w:val="24"/>
        </w:rPr>
      </w:pPr>
      <w:r w:rsidRPr="00F53E33">
        <w:rPr>
          <w:sz w:val="24"/>
          <w:szCs w:val="24"/>
        </w:rPr>
        <w:t>Coordinating Arabic school exams for Grades 6 and 9 certificate examinations and the national assessment for Grade 3.</w:t>
      </w:r>
    </w:p>
    <w:p w14:paraId="73454D9D" w14:textId="77777777" w:rsidR="00F4355D" w:rsidRPr="00F53E33" w:rsidRDefault="00F4355D" w:rsidP="00F4355D">
      <w:pPr>
        <w:pStyle w:val="ListParagraph"/>
        <w:numPr>
          <w:ilvl w:val="0"/>
          <w:numId w:val="15"/>
        </w:numPr>
        <w:jc w:val="both"/>
        <w:rPr>
          <w:sz w:val="24"/>
          <w:szCs w:val="24"/>
        </w:rPr>
      </w:pPr>
      <w:r w:rsidRPr="00F53E33">
        <w:rPr>
          <w:sz w:val="24"/>
          <w:szCs w:val="24"/>
        </w:rPr>
        <w:t>Issuing certificates to students</w:t>
      </w:r>
    </w:p>
    <w:p w14:paraId="44BF67F6" w14:textId="77777777" w:rsidR="00F4355D" w:rsidRPr="00F53E33" w:rsidRDefault="00F4355D" w:rsidP="00F4355D">
      <w:pPr>
        <w:pStyle w:val="ListParagraph"/>
        <w:numPr>
          <w:ilvl w:val="0"/>
          <w:numId w:val="15"/>
        </w:numPr>
        <w:jc w:val="both"/>
        <w:rPr>
          <w:sz w:val="24"/>
          <w:szCs w:val="24"/>
        </w:rPr>
      </w:pPr>
      <w:r w:rsidRPr="00F53E33">
        <w:rPr>
          <w:sz w:val="24"/>
          <w:szCs w:val="24"/>
        </w:rPr>
        <w:t>Coordinating the Islamic endowment for the benefit of Arabic-Islamic education in The Gambia</w:t>
      </w:r>
    </w:p>
    <w:p w14:paraId="7E041FCE" w14:textId="77777777" w:rsidR="00F4355D" w:rsidRDefault="00F4355D" w:rsidP="00F4355D">
      <w:pPr>
        <w:pStyle w:val="ListParagraph"/>
        <w:numPr>
          <w:ilvl w:val="0"/>
          <w:numId w:val="15"/>
        </w:numPr>
        <w:jc w:val="both"/>
        <w:rPr>
          <w:sz w:val="24"/>
          <w:szCs w:val="24"/>
        </w:rPr>
      </w:pPr>
      <w:r w:rsidRPr="00F53E33">
        <w:rPr>
          <w:sz w:val="24"/>
          <w:szCs w:val="24"/>
        </w:rPr>
        <w:t xml:space="preserve">Conducting teacher training for Madrassah teachers  </w:t>
      </w:r>
    </w:p>
    <w:p w14:paraId="68F92BFB" w14:textId="77777777" w:rsidR="00F4355D" w:rsidRDefault="00F4355D" w:rsidP="00F4355D">
      <w:pPr>
        <w:bidi w:val="0"/>
        <w:jc w:val="both"/>
        <w:rPr>
          <w:sz w:val="24"/>
          <w:szCs w:val="24"/>
          <w:rtl/>
        </w:rPr>
      </w:pPr>
    </w:p>
    <w:p w14:paraId="0F89A754" w14:textId="77777777" w:rsidR="00F4355D" w:rsidRPr="00F4355D" w:rsidRDefault="00F4355D" w:rsidP="00F4355D">
      <w:pPr>
        <w:bidi w:val="0"/>
        <w:jc w:val="both"/>
        <w:rPr>
          <w:sz w:val="24"/>
          <w:szCs w:val="24"/>
        </w:rPr>
      </w:pPr>
    </w:p>
    <w:p w14:paraId="77DDC60B" w14:textId="77777777" w:rsidR="00F4355D" w:rsidRPr="004D0529" w:rsidRDefault="00F4355D" w:rsidP="00F4355D">
      <w:pPr>
        <w:jc w:val="left"/>
        <w:rPr>
          <w:rFonts w:ascii="Arial" w:hAnsi="Arial" w:cs="Arial"/>
          <w:b/>
          <w:bCs/>
          <w:color w:val="00B050"/>
          <w:sz w:val="28"/>
          <w:szCs w:val="28"/>
          <w:shd w:val="clear" w:color="auto" w:fill="FFFFFF"/>
          <w:rtl/>
        </w:rPr>
      </w:pPr>
      <w:r w:rsidRPr="004D0529">
        <w:rPr>
          <w:rFonts w:ascii="Arial" w:hAnsi="Arial" w:cs="Arial"/>
          <w:b/>
          <w:bCs/>
          <w:color w:val="000000" w:themeColor="text1"/>
          <w:sz w:val="28"/>
          <w:szCs w:val="28"/>
          <w:rtl/>
          <w:lang w:val="en-GB"/>
        </w:rPr>
        <w:t>أهم مسؤوليات الأمانة العامة:</w:t>
      </w:r>
    </w:p>
    <w:p w14:paraId="120385D1" w14:textId="77777777" w:rsidR="00F4355D" w:rsidRPr="004D0529" w:rsidRDefault="00F4355D" w:rsidP="00F4355D">
      <w:pPr>
        <w:pStyle w:val="ListParagraph"/>
        <w:numPr>
          <w:ilvl w:val="0"/>
          <w:numId w:val="16"/>
        </w:numPr>
        <w:bidi/>
        <w:jc w:val="both"/>
        <w:rPr>
          <w:rFonts w:ascii="Arial" w:hAnsi="Arial" w:cs="Arial"/>
          <w:color w:val="000000" w:themeColor="text1"/>
          <w:sz w:val="28"/>
          <w:szCs w:val="28"/>
        </w:rPr>
      </w:pPr>
      <w:r w:rsidRPr="004D0529">
        <w:rPr>
          <w:rFonts w:ascii="Arial" w:hAnsi="Arial" w:cs="Arial"/>
          <w:color w:val="000000" w:themeColor="text1"/>
          <w:sz w:val="28"/>
          <w:szCs w:val="28"/>
          <w:rtl/>
          <w:lang w:val="en-GB"/>
        </w:rPr>
        <w:t>تسجيل المدارس العربية الجديدة ومراكز تحفيظ القرآن الكريم, والاعتراف بها.</w:t>
      </w:r>
    </w:p>
    <w:p w14:paraId="2C31531B" w14:textId="77777777" w:rsidR="00F4355D" w:rsidRPr="004D0529" w:rsidRDefault="00F4355D" w:rsidP="00F4355D">
      <w:pPr>
        <w:pStyle w:val="ListParagraph"/>
        <w:numPr>
          <w:ilvl w:val="0"/>
          <w:numId w:val="16"/>
        </w:numPr>
        <w:bidi/>
        <w:jc w:val="both"/>
        <w:rPr>
          <w:rFonts w:ascii="Arial" w:hAnsi="Arial" w:cs="Arial"/>
          <w:color w:val="000000" w:themeColor="text1"/>
          <w:sz w:val="28"/>
          <w:szCs w:val="28"/>
        </w:rPr>
      </w:pPr>
      <w:r w:rsidRPr="004D0529">
        <w:rPr>
          <w:rFonts w:ascii="Arial" w:hAnsi="Arial" w:cs="Arial"/>
          <w:color w:val="000000" w:themeColor="text1"/>
          <w:sz w:val="28"/>
          <w:szCs w:val="28"/>
          <w:rtl/>
          <w:lang w:val="en-GB"/>
        </w:rPr>
        <w:t xml:space="preserve">تطوير المناهج الدراسية وإعداد الموارد التعليمية وتوزيعها على المدارس, بالتنسيق مع </w:t>
      </w:r>
      <w:r>
        <w:rPr>
          <w:rFonts w:ascii="Arial" w:hAnsi="Arial" w:cs="Arial" w:hint="cs"/>
          <w:color w:val="000000" w:themeColor="text1"/>
          <w:sz w:val="28"/>
          <w:szCs w:val="28"/>
          <w:rtl/>
          <w:lang w:val="en-GB"/>
        </w:rPr>
        <w:t xml:space="preserve">الشركاء المعنيين  </w:t>
      </w:r>
      <w:r w:rsidRPr="004D0529">
        <w:rPr>
          <w:rFonts w:ascii="Arial" w:hAnsi="Arial" w:cs="Arial"/>
          <w:color w:val="000000" w:themeColor="text1"/>
          <w:sz w:val="28"/>
          <w:szCs w:val="28"/>
          <w:rtl/>
          <w:lang w:val="en-GB"/>
        </w:rPr>
        <w:t>مثل إدارة المناهج ووحدة شؤون المدارس العربية, وإدارة المقاييس وضمان الجودة</w:t>
      </w:r>
      <w:r>
        <w:rPr>
          <w:rFonts w:ascii="Arial" w:hAnsi="Arial" w:cs="Arial" w:hint="cs"/>
          <w:color w:val="000000" w:themeColor="text1"/>
          <w:sz w:val="28"/>
          <w:szCs w:val="28"/>
          <w:rtl/>
          <w:lang w:val="en-GB"/>
        </w:rPr>
        <w:t>, وبعض الشركاء في الخارج.</w:t>
      </w:r>
    </w:p>
    <w:p w14:paraId="7B4E04C7" w14:textId="77777777" w:rsidR="00F4355D" w:rsidRPr="004D0529" w:rsidRDefault="00F4355D" w:rsidP="00F4355D">
      <w:pPr>
        <w:pStyle w:val="ListParagraph"/>
        <w:numPr>
          <w:ilvl w:val="0"/>
          <w:numId w:val="16"/>
        </w:numPr>
        <w:bidi/>
        <w:jc w:val="both"/>
        <w:rPr>
          <w:rFonts w:ascii="Arial" w:hAnsi="Arial" w:cs="Arial"/>
          <w:color w:val="000000" w:themeColor="text1"/>
          <w:sz w:val="28"/>
          <w:szCs w:val="28"/>
        </w:rPr>
      </w:pPr>
      <w:r w:rsidRPr="004D0529">
        <w:rPr>
          <w:rFonts w:ascii="Arial" w:hAnsi="Arial" w:cs="Arial"/>
          <w:color w:val="000000" w:themeColor="text1"/>
          <w:sz w:val="28"/>
          <w:szCs w:val="28"/>
          <w:rtl/>
          <w:lang w:val="en-GB"/>
        </w:rPr>
        <w:t xml:space="preserve">تعيين المعملين وتوزيعهم وترقيتهم </w:t>
      </w:r>
    </w:p>
    <w:p w14:paraId="7B1A3B8D" w14:textId="77777777" w:rsidR="00F4355D" w:rsidRPr="004D0529" w:rsidRDefault="00F4355D" w:rsidP="00F4355D">
      <w:pPr>
        <w:pStyle w:val="ListParagraph"/>
        <w:numPr>
          <w:ilvl w:val="0"/>
          <w:numId w:val="16"/>
        </w:numPr>
        <w:bidi/>
        <w:jc w:val="both"/>
        <w:rPr>
          <w:rFonts w:ascii="Arial" w:hAnsi="Arial" w:cs="Arial"/>
          <w:color w:val="000000" w:themeColor="text1"/>
          <w:sz w:val="28"/>
          <w:szCs w:val="28"/>
        </w:rPr>
      </w:pPr>
      <w:r w:rsidRPr="004D0529">
        <w:rPr>
          <w:rFonts w:ascii="Arial" w:hAnsi="Arial" w:cs="Arial"/>
          <w:color w:val="000000" w:themeColor="text1"/>
          <w:sz w:val="28"/>
          <w:szCs w:val="28"/>
          <w:rtl/>
          <w:lang w:val="en-GB"/>
        </w:rPr>
        <w:t>المراقبة والإشراف التربوي, وتقويم أداء المدارس بالتنسيق مع المكاتب الإقليمية في غامبيا</w:t>
      </w:r>
    </w:p>
    <w:p w14:paraId="386B9AC4" w14:textId="77777777" w:rsidR="00F4355D" w:rsidRPr="004D0529" w:rsidRDefault="00F4355D" w:rsidP="00F4355D">
      <w:pPr>
        <w:pStyle w:val="ListParagraph"/>
        <w:numPr>
          <w:ilvl w:val="0"/>
          <w:numId w:val="16"/>
        </w:numPr>
        <w:bidi/>
        <w:jc w:val="both"/>
        <w:rPr>
          <w:rFonts w:ascii="Arial" w:hAnsi="Arial" w:cs="Arial"/>
          <w:color w:val="000000" w:themeColor="text1"/>
          <w:sz w:val="28"/>
          <w:szCs w:val="28"/>
        </w:rPr>
      </w:pPr>
      <w:r w:rsidRPr="004D0529">
        <w:rPr>
          <w:rFonts w:ascii="Arial" w:hAnsi="Arial" w:cs="Arial"/>
          <w:color w:val="000000" w:themeColor="text1"/>
          <w:sz w:val="28"/>
          <w:szCs w:val="28"/>
          <w:rtl/>
          <w:lang w:val="en-GB"/>
        </w:rPr>
        <w:t>تنسيق امتحانات المدارس العربية في الشهادة الابتدائية والإعدادية والتقييم الوطني للصف الثالث الابتدا ئي.</w:t>
      </w:r>
    </w:p>
    <w:p w14:paraId="131D2580" w14:textId="77777777" w:rsidR="00F4355D" w:rsidRPr="000D36B7" w:rsidRDefault="00F4355D" w:rsidP="00F4355D">
      <w:pPr>
        <w:pStyle w:val="ListParagraph"/>
        <w:numPr>
          <w:ilvl w:val="0"/>
          <w:numId w:val="16"/>
        </w:numPr>
        <w:bidi/>
        <w:jc w:val="both"/>
        <w:rPr>
          <w:rFonts w:ascii="Arial" w:hAnsi="Arial" w:cs="Arial"/>
          <w:color w:val="000000" w:themeColor="text1"/>
          <w:sz w:val="28"/>
          <w:szCs w:val="28"/>
        </w:rPr>
      </w:pPr>
      <w:r w:rsidRPr="004D0529">
        <w:rPr>
          <w:rFonts w:ascii="Arial" w:hAnsi="Arial" w:cs="Arial"/>
          <w:color w:val="000000" w:themeColor="text1"/>
          <w:sz w:val="28"/>
          <w:szCs w:val="28"/>
          <w:rtl/>
          <w:lang w:val="en-GB"/>
        </w:rPr>
        <w:t xml:space="preserve">إصدار الشهادات للطلاب </w:t>
      </w:r>
    </w:p>
    <w:p w14:paraId="6034603D" w14:textId="77777777" w:rsidR="00F4355D" w:rsidRPr="000D36B7" w:rsidRDefault="00F4355D" w:rsidP="00F4355D">
      <w:pPr>
        <w:pStyle w:val="ListParagraph"/>
        <w:numPr>
          <w:ilvl w:val="0"/>
          <w:numId w:val="16"/>
        </w:numPr>
        <w:bidi/>
        <w:jc w:val="both"/>
        <w:rPr>
          <w:rFonts w:ascii="Arial" w:hAnsi="Arial" w:cs="Arial"/>
          <w:color w:val="000000" w:themeColor="text1"/>
          <w:sz w:val="28"/>
          <w:szCs w:val="28"/>
        </w:rPr>
      </w:pPr>
      <w:r w:rsidRPr="004D0529">
        <w:rPr>
          <w:rFonts w:ascii="Arial" w:hAnsi="Arial" w:cs="Arial"/>
          <w:color w:val="000000" w:themeColor="text1"/>
          <w:sz w:val="28"/>
          <w:szCs w:val="28"/>
          <w:rtl/>
        </w:rPr>
        <w:t xml:space="preserve">تنسيق المنح الدراسية بالتعاون مع وزارة التعليم العالي والبحوث والعلوم </w:t>
      </w:r>
      <w:r>
        <w:rPr>
          <w:rFonts w:ascii="Arial" w:hAnsi="Arial" w:cs="Arial" w:hint="cs"/>
          <w:color w:val="000000" w:themeColor="text1"/>
          <w:sz w:val="28"/>
          <w:szCs w:val="28"/>
          <w:rtl/>
        </w:rPr>
        <w:t>و</w:t>
      </w:r>
      <w:r w:rsidRPr="004D0529">
        <w:rPr>
          <w:rFonts w:ascii="Arial" w:hAnsi="Arial" w:cs="Arial"/>
          <w:color w:val="000000" w:themeColor="text1"/>
          <w:sz w:val="28"/>
          <w:szCs w:val="28"/>
          <w:rtl/>
        </w:rPr>
        <w:t>التكنولوجيا.</w:t>
      </w:r>
    </w:p>
    <w:p w14:paraId="545CDB9A" w14:textId="77777777" w:rsidR="00F4355D" w:rsidRPr="004D0529" w:rsidRDefault="00F4355D" w:rsidP="00F4355D">
      <w:pPr>
        <w:pStyle w:val="ListParagraph"/>
        <w:numPr>
          <w:ilvl w:val="0"/>
          <w:numId w:val="16"/>
        </w:numPr>
        <w:bidi/>
        <w:jc w:val="both"/>
        <w:rPr>
          <w:rFonts w:ascii="Arial" w:hAnsi="Arial" w:cs="Arial"/>
          <w:color w:val="000000" w:themeColor="text1"/>
          <w:sz w:val="28"/>
          <w:szCs w:val="28"/>
        </w:rPr>
      </w:pPr>
      <w:r w:rsidRPr="004D0529">
        <w:rPr>
          <w:rFonts w:ascii="Arial" w:hAnsi="Arial" w:cs="Arial"/>
          <w:color w:val="000000" w:themeColor="text1"/>
          <w:sz w:val="28"/>
          <w:szCs w:val="28"/>
          <w:rtl/>
          <w:lang w:val="en-GB"/>
        </w:rPr>
        <w:t>تنسيق الوقف الإسلامي لصالح التعليم العربي الإسلامي في غامبيا</w:t>
      </w:r>
    </w:p>
    <w:p w14:paraId="09617BD0" w14:textId="77777777" w:rsidR="00F4355D" w:rsidRPr="004D0529" w:rsidRDefault="00F4355D" w:rsidP="00F4355D">
      <w:pPr>
        <w:pStyle w:val="ListParagraph"/>
        <w:numPr>
          <w:ilvl w:val="0"/>
          <w:numId w:val="16"/>
        </w:numPr>
        <w:bidi/>
        <w:jc w:val="both"/>
        <w:rPr>
          <w:rFonts w:ascii="Arial" w:hAnsi="Arial" w:cs="Arial"/>
          <w:color w:val="000000" w:themeColor="text1"/>
          <w:sz w:val="28"/>
          <w:szCs w:val="28"/>
          <w:rtl/>
        </w:rPr>
      </w:pPr>
      <w:r w:rsidRPr="004D0529">
        <w:rPr>
          <w:rFonts w:ascii="Arial" w:hAnsi="Arial" w:cs="Arial"/>
          <w:color w:val="000000" w:themeColor="text1"/>
          <w:sz w:val="28"/>
          <w:szCs w:val="28"/>
          <w:rtl/>
          <w:lang w:val="en-GB"/>
        </w:rPr>
        <w:t xml:space="preserve">إعداد وتدريب المعلمين بالتنسيق مع كلية غامبيا, </w:t>
      </w:r>
      <w:r>
        <w:rPr>
          <w:rFonts w:ascii="Arial" w:hAnsi="Arial" w:cs="Arial" w:hint="cs"/>
          <w:color w:val="000000" w:themeColor="text1"/>
          <w:sz w:val="28"/>
          <w:szCs w:val="28"/>
          <w:rtl/>
          <w:lang w:val="en-GB"/>
        </w:rPr>
        <w:t>والمؤسسات التعليمية الأخرى في الداخل والخارج</w:t>
      </w:r>
      <w:r w:rsidRPr="004D0529">
        <w:rPr>
          <w:rFonts w:ascii="Arial" w:hAnsi="Arial" w:cs="Arial"/>
          <w:color w:val="000000" w:themeColor="text1"/>
          <w:sz w:val="28"/>
          <w:szCs w:val="28"/>
          <w:rtl/>
          <w:lang w:val="en-GB"/>
        </w:rPr>
        <w:t>.</w:t>
      </w:r>
    </w:p>
    <w:p w14:paraId="1F29456E" w14:textId="53FD07F3" w:rsidR="00F4355D" w:rsidRDefault="00F4355D" w:rsidP="00F4355D">
      <w:pPr>
        <w:bidi w:val="0"/>
        <w:jc w:val="left"/>
        <w:rPr>
          <w:b/>
          <w:bCs/>
          <w:rtl/>
        </w:rPr>
      </w:pPr>
      <w:r w:rsidRPr="00F4355D">
        <w:rPr>
          <w:b/>
          <w:bCs/>
        </w:rPr>
        <w:t>Partnership with the Ministry</w:t>
      </w:r>
    </w:p>
    <w:p w14:paraId="4B1E3B46" w14:textId="77777777" w:rsidR="00F4355D" w:rsidRDefault="00F4355D" w:rsidP="00F4355D">
      <w:pPr>
        <w:rPr>
          <w:sz w:val="24"/>
          <w:szCs w:val="24"/>
          <w:rtl/>
        </w:rPr>
      </w:pPr>
      <w:r w:rsidRPr="00F53E33">
        <w:rPr>
          <w:sz w:val="24"/>
          <w:szCs w:val="24"/>
        </w:rPr>
        <w:t>The General Secretariat for Islamic Arabic Education Amaanah works in partnership with the Ministry of Basic and Secondary Education through a memorandum of understanding that was signed in 1997 and was revised in 2005 and again in 2018 respectively. Under this partnership, the Ministry provides technical and material support to the Secretariat to cover its coordination activities, and to sponsor teachers, and also supporting Madrassah capacity building, providing educational materials, and improving the infrastructure.</w:t>
      </w:r>
    </w:p>
    <w:p w14:paraId="3D085108" w14:textId="77777777" w:rsidR="003F1739" w:rsidRPr="004D0529" w:rsidRDefault="003F1739" w:rsidP="003F1739">
      <w:pPr>
        <w:jc w:val="left"/>
        <w:rPr>
          <w:rFonts w:ascii="Arial" w:hAnsi="Arial" w:cs="Arial"/>
          <w:b/>
          <w:bCs/>
          <w:color w:val="000000" w:themeColor="text1"/>
          <w:sz w:val="28"/>
          <w:szCs w:val="28"/>
          <w:rtl/>
        </w:rPr>
      </w:pPr>
      <w:r w:rsidRPr="004D0529">
        <w:rPr>
          <w:rFonts w:ascii="Arial" w:hAnsi="Arial" w:cs="Arial"/>
          <w:b/>
          <w:bCs/>
          <w:color w:val="000000" w:themeColor="text1"/>
          <w:sz w:val="28"/>
          <w:szCs w:val="28"/>
          <w:rtl/>
        </w:rPr>
        <w:t>الشراكة مع الوزارة:</w:t>
      </w:r>
    </w:p>
    <w:p w14:paraId="03198045" w14:textId="77777777" w:rsidR="003F1739" w:rsidRPr="004D0529" w:rsidRDefault="003F1739" w:rsidP="003F1739">
      <w:pPr>
        <w:jc w:val="left"/>
        <w:rPr>
          <w:rFonts w:ascii="Arial" w:hAnsi="Arial" w:cs="Arial"/>
          <w:color w:val="000000" w:themeColor="text1"/>
          <w:sz w:val="28"/>
          <w:szCs w:val="28"/>
          <w:lang w:val="en-GB"/>
        </w:rPr>
      </w:pPr>
      <w:r w:rsidRPr="004D0529">
        <w:rPr>
          <w:rFonts w:ascii="Arial" w:hAnsi="Arial" w:cs="Arial"/>
          <w:color w:val="000000" w:themeColor="text1"/>
          <w:sz w:val="28"/>
          <w:szCs w:val="28"/>
          <w:rtl/>
          <w:lang w:val="en-GB"/>
        </w:rPr>
        <w:t>وتعمل الأمانة العامة للتعليم الإسلامي العربي بالشراكة مع وزارة التربية والتعليم الأساسي والثانوي من خلال مذكرة التفاهم التي تم التوقيع عليها منذ عام 1997, ثم عام 2005 ثم عام 2018, وتقوم الوزارة بمقتضى هذه الشراكة بتقديم الدعم الفني والمادي إلى الأمانة لتغطية أنشطتها التنسيقية, ولكفالة المدرسين, ودعم المدارس العربية من خلال بناء قدرات العاملين وتقديم المواد التعليمية وتحسين بنيتها التحتية.</w:t>
      </w:r>
    </w:p>
    <w:p w14:paraId="2CBBD5DD" w14:textId="77777777" w:rsidR="003F1739" w:rsidRPr="003F1739" w:rsidRDefault="003F1739" w:rsidP="00F4355D">
      <w:pPr>
        <w:rPr>
          <w:sz w:val="24"/>
          <w:szCs w:val="24"/>
          <w:rtl/>
          <w:lang w:val="en-GB"/>
        </w:rPr>
      </w:pPr>
    </w:p>
    <w:p w14:paraId="7E833388" w14:textId="77777777" w:rsidR="00E95E16" w:rsidRPr="00E95E16" w:rsidRDefault="00E95E16" w:rsidP="00E95E16">
      <w:pPr>
        <w:keepNext/>
        <w:keepLines/>
        <w:bidi w:val="0"/>
        <w:spacing w:before="240" w:after="0" w:line="276" w:lineRule="auto"/>
        <w:jc w:val="both"/>
        <w:outlineLvl w:val="0"/>
        <w:rPr>
          <w:rFonts w:ascii="Cambria" w:eastAsia="Times New Roman" w:hAnsi="Cambria" w:cs="Times New Roman"/>
          <w:color w:val="365F91"/>
          <w:kern w:val="0"/>
          <w:sz w:val="24"/>
          <w:szCs w:val="24"/>
          <w14:ligatures w14:val="none"/>
        </w:rPr>
      </w:pPr>
      <w:bookmarkStart w:id="7" w:name="_Toc149046807"/>
      <w:r w:rsidRPr="00E95E16">
        <w:rPr>
          <w:rFonts w:ascii="Cambria" w:eastAsia="Times New Roman" w:hAnsi="Cambria" w:cs="Times New Roman"/>
          <w:color w:val="365F91"/>
          <w:kern w:val="0"/>
          <w:sz w:val="24"/>
          <w:szCs w:val="24"/>
          <w14:ligatures w14:val="none"/>
        </w:rPr>
        <w:t>2.0 MAIN ACTIVITIES CARRIED OUT IN THE PERIOD FROM 2019 TO 2022</w:t>
      </w:r>
      <w:bookmarkEnd w:id="7"/>
    </w:p>
    <w:p w14:paraId="0A5CEED5" w14:textId="77777777" w:rsidR="00E95E16" w:rsidRPr="00E95E16" w:rsidRDefault="00E95E16" w:rsidP="00E95E16">
      <w:pPr>
        <w:bidi w:val="0"/>
        <w:spacing w:after="200" w:line="276" w:lineRule="auto"/>
        <w:jc w:val="both"/>
        <w:rPr>
          <w:rFonts w:cs="Arial"/>
          <w:b/>
          <w:bCs/>
          <w:color w:val="auto"/>
          <w:kern w:val="0"/>
          <w:sz w:val="24"/>
          <w:szCs w:val="24"/>
          <w14:ligatures w14:val="none"/>
        </w:rPr>
      </w:pPr>
    </w:p>
    <w:p w14:paraId="2A430FC3" w14:textId="77777777" w:rsidR="00E95E16" w:rsidRPr="00E95E16" w:rsidRDefault="00E95E16" w:rsidP="00E95E16">
      <w:pPr>
        <w:keepNext/>
        <w:keepLines/>
        <w:bidi w:val="0"/>
        <w:spacing w:before="40" w:after="0" w:line="276" w:lineRule="auto"/>
        <w:jc w:val="both"/>
        <w:outlineLvl w:val="1"/>
        <w:rPr>
          <w:rFonts w:ascii="Cambria" w:eastAsia="Times New Roman" w:hAnsi="Cambria" w:cs="Times New Roman"/>
          <w:color w:val="365F91"/>
          <w:kern w:val="0"/>
          <w:sz w:val="24"/>
          <w:szCs w:val="24"/>
          <w14:ligatures w14:val="none"/>
        </w:rPr>
      </w:pPr>
      <w:bookmarkStart w:id="8" w:name="_Toc149046808"/>
      <w:r w:rsidRPr="00E95E16">
        <w:rPr>
          <w:rFonts w:ascii="Cambria" w:eastAsia="Times New Roman" w:hAnsi="Cambria" w:cs="Times New Roman"/>
          <w:color w:val="365F91"/>
          <w:kern w:val="0"/>
          <w:sz w:val="24"/>
          <w:szCs w:val="24"/>
          <w14:ligatures w14:val="none"/>
        </w:rPr>
        <w:t xml:space="preserve">2.1 Registration of New Madrassah and </w:t>
      </w:r>
      <w:proofErr w:type="spellStart"/>
      <w:r w:rsidRPr="00E95E16">
        <w:rPr>
          <w:rFonts w:ascii="Cambria" w:eastAsia="Times New Roman" w:hAnsi="Cambria" w:cs="Times New Roman"/>
          <w:color w:val="365F91"/>
          <w:kern w:val="0"/>
          <w:sz w:val="24"/>
          <w:szCs w:val="24"/>
          <w14:ligatures w14:val="none"/>
        </w:rPr>
        <w:t>Tahfidh</w:t>
      </w:r>
      <w:proofErr w:type="spellEnd"/>
      <w:r w:rsidRPr="00E95E16">
        <w:rPr>
          <w:rFonts w:ascii="Cambria" w:eastAsia="Times New Roman" w:hAnsi="Cambria" w:cs="Times New Roman"/>
          <w:color w:val="365F91"/>
          <w:kern w:val="0"/>
          <w:sz w:val="24"/>
          <w:szCs w:val="24"/>
          <w14:ligatures w14:val="none"/>
        </w:rPr>
        <w:t xml:space="preserve"> Centers, and their Status 2019 To 2022</w:t>
      </w:r>
      <w:bookmarkEnd w:id="8"/>
    </w:p>
    <w:p w14:paraId="1E3AA6D0" w14:textId="77777777" w:rsidR="00F4355D" w:rsidRDefault="00F4355D" w:rsidP="00F4355D">
      <w:pPr>
        <w:bidi w:val="0"/>
        <w:jc w:val="left"/>
        <w:rPr>
          <w:b/>
          <w:bCs/>
          <w:rtl/>
        </w:rPr>
      </w:pPr>
    </w:p>
    <w:p w14:paraId="1ACA0731" w14:textId="77777777" w:rsidR="00E95E16" w:rsidRDefault="00E95E16" w:rsidP="00E95E16">
      <w:pPr>
        <w:bidi w:val="0"/>
        <w:jc w:val="left"/>
        <w:rPr>
          <w:b/>
          <w:bCs/>
          <w:rtl/>
        </w:rPr>
      </w:pPr>
    </w:p>
    <w:p w14:paraId="387EB052" w14:textId="77777777" w:rsidR="00E65AF0" w:rsidRPr="004D0529" w:rsidRDefault="00E65AF0" w:rsidP="00E65AF0">
      <w:pPr>
        <w:jc w:val="both"/>
        <w:rPr>
          <w:rFonts w:ascii="Arial" w:hAnsi="Arial" w:cs="Arial"/>
          <w:color w:val="000000" w:themeColor="text1"/>
          <w:sz w:val="28"/>
          <w:szCs w:val="28"/>
          <w:rtl/>
          <w:lang w:val="en-GB"/>
        </w:rPr>
      </w:pPr>
    </w:p>
    <w:p w14:paraId="2D54AB9F" w14:textId="77777777" w:rsidR="004D49F6" w:rsidRPr="00F53E33" w:rsidRDefault="004D49F6" w:rsidP="004D49F6">
      <w:pPr>
        <w:rPr>
          <w:b/>
          <w:bCs/>
          <w:sz w:val="24"/>
          <w:szCs w:val="24"/>
        </w:rPr>
      </w:pPr>
      <w:r w:rsidRPr="00F53E33">
        <w:rPr>
          <w:sz w:val="24"/>
          <w:szCs w:val="24"/>
        </w:rPr>
        <w:t xml:space="preserve">The unit responsible for registration of new Madrassahs and the Qur’anic Memorization Centers registered 134 new Madrassahs during this period from 2019 to 2022, at a rate of 33.5 schools per year. The number in 2018 was (377) Madrassah, but the number reached (511) in 2022. The unit also registered 525 </w:t>
      </w:r>
      <w:proofErr w:type="spellStart"/>
      <w:r w:rsidRPr="00F53E33">
        <w:rPr>
          <w:sz w:val="24"/>
          <w:szCs w:val="24"/>
        </w:rPr>
        <w:t>Tahfidh</w:t>
      </w:r>
      <w:proofErr w:type="spellEnd"/>
      <w:r w:rsidRPr="00F53E33">
        <w:rPr>
          <w:sz w:val="24"/>
          <w:szCs w:val="24"/>
        </w:rPr>
        <w:t xml:space="preserve"> centers in this period from 2019 to 2022, an average of 131 centers per year. Total centers in 2018 were 177 and the number reached 702 in 2022.</w:t>
      </w:r>
    </w:p>
    <w:p w14:paraId="2448CB54" w14:textId="77777777" w:rsidR="004D49F6" w:rsidRDefault="004D49F6" w:rsidP="004D49F6">
      <w:pPr>
        <w:pStyle w:val="ListParagraph"/>
        <w:rPr>
          <w:sz w:val="24"/>
          <w:szCs w:val="24"/>
          <w:rtl/>
        </w:rPr>
      </w:pPr>
      <w:r w:rsidRPr="00F53E33">
        <w:rPr>
          <w:sz w:val="24"/>
          <w:szCs w:val="24"/>
        </w:rPr>
        <w:t>This rapid growth indicates the interest of Gambian Muslims in teaching their children Islam through Madrassah and learning and memorizing the Holy Qur’an in memorization centers. The following table shows the new schools and centers that have been registered.</w:t>
      </w:r>
    </w:p>
    <w:p w14:paraId="708DFCDF" w14:textId="77777777" w:rsidR="00723D60" w:rsidRDefault="00723D60" w:rsidP="004D49F6">
      <w:pPr>
        <w:pStyle w:val="ListParagraph"/>
        <w:rPr>
          <w:sz w:val="24"/>
          <w:szCs w:val="24"/>
          <w:rtl/>
        </w:rPr>
      </w:pPr>
    </w:p>
    <w:p w14:paraId="08F497ED" w14:textId="0925D9E0" w:rsidR="00723D60" w:rsidRPr="00723D60" w:rsidRDefault="00723D60" w:rsidP="00723D60">
      <w:pPr>
        <w:rPr>
          <w:color w:val="FF0000"/>
          <w:sz w:val="24"/>
          <w:szCs w:val="24"/>
        </w:rPr>
      </w:pPr>
      <w:r w:rsidRPr="00723D60">
        <w:rPr>
          <w:color w:val="FF0000"/>
          <w:sz w:val="24"/>
          <w:szCs w:val="24"/>
        </w:rPr>
        <w:t>Table 1: New Schools that have been Registered with AMAANAH 2018 – 1022</w:t>
      </w:r>
    </w:p>
    <w:p w14:paraId="2A750A2F" w14:textId="77777777" w:rsidR="00723D60" w:rsidRPr="00F53E33" w:rsidRDefault="00723D60" w:rsidP="000C39DB">
      <w:pPr>
        <w:bidi w:val="0"/>
        <w:jc w:val="both"/>
        <w:rPr>
          <w:sz w:val="24"/>
          <w:szCs w:val="24"/>
        </w:rPr>
      </w:pPr>
      <w:r w:rsidRPr="00F53E33">
        <w:rPr>
          <w:sz w:val="24"/>
          <w:szCs w:val="24"/>
        </w:rPr>
        <w:t>Student statistics in registered Madrassahs under the General Secretariat 2022 were (149,450). There are (149,450) students in Arabic schools in The Gambia in 2022 including (70,806) female students, representing (48.9%) of female students. This number represents (20%) of the total number of students in The Gambia, (747,216).</w:t>
      </w:r>
    </w:p>
    <w:p w14:paraId="5BA43B55" w14:textId="6A460AEA" w:rsidR="00723D60" w:rsidRPr="00723D60" w:rsidRDefault="00723D60" w:rsidP="000C39DB">
      <w:pPr>
        <w:bidi w:val="0"/>
        <w:jc w:val="both"/>
        <w:rPr>
          <w:sz w:val="24"/>
          <w:szCs w:val="24"/>
          <w:rtl/>
        </w:rPr>
      </w:pPr>
      <w:r w:rsidRPr="00F53E33">
        <w:rPr>
          <w:sz w:val="24"/>
          <w:szCs w:val="24"/>
        </w:rPr>
        <w:t>There are 26,400 students in Quranic memorization centers in 2022. This number represents (3.5%) of the total number of students in The Gambia, (747,216).</w:t>
      </w:r>
    </w:p>
    <w:p w14:paraId="50635EB4" w14:textId="77777777" w:rsidR="00723D60" w:rsidRDefault="00723D60" w:rsidP="004D49F6">
      <w:pPr>
        <w:pStyle w:val="ListParagraph"/>
        <w:rPr>
          <w:sz w:val="24"/>
          <w:szCs w:val="24"/>
          <w:rtl/>
        </w:rPr>
      </w:pPr>
    </w:p>
    <w:p w14:paraId="70126868" w14:textId="77777777" w:rsidR="00723D60" w:rsidRPr="004D0529" w:rsidRDefault="00723D60" w:rsidP="00723D60">
      <w:pPr>
        <w:jc w:val="center"/>
        <w:rPr>
          <w:rFonts w:ascii="Arial" w:hAnsi="Arial" w:cs="Arial"/>
          <w:b/>
          <w:bCs/>
          <w:color w:val="00B050"/>
          <w:sz w:val="40"/>
          <w:szCs w:val="40"/>
          <w:shd w:val="clear" w:color="auto" w:fill="FFFFFF"/>
          <w:rtl/>
        </w:rPr>
      </w:pPr>
      <w:bookmarkStart w:id="9" w:name="_Hlk162499603"/>
      <w:r w:rsidRPr="004D0529">
        <w:rPr>
          <w:rFonts w:ascii="Arial" w:hAnsi="Arial" w:cs="Arial"/>
          <w:b/>
          <w:bCs/>
          <w:color w:val="00B050"/>
          <w:sz w:val="40"/>
          <w:szCs w:val="40"/>
          <w:rtl/>
          <w:lang w:val="en-GB"/>
        </w:rPr>
        <w:t>ثانيا أهم الأنشطة التي تم تنفيذها في الفترة من عام 2019 إلى عام 2022:</w:t>
      </w:r>
    </w:p>
    <w:p w14:paraId="0D3C42DD" w14:textId="77777777" w:rsidR="00723D60" w:rsidRPr="004D0529" w:rsidRDefault="00723D60" w:rsidP="00723D60">
      <w:pPr>
        <w:jc w:val="both"/>
        <w:rPr>
          <w:rFonts w:ascii="Arial" w:hAnsi="Arial" w:cs="Arial"/>
          <w:b/>
          <w:bCs/>
          <w:color w:val="000000" w:themeColor="text1"/>
          <w:sz w:val="28"/>
          <w:szCs w:val="28"/>
          <w:rtl/>
          <w:lang w:val="en-GB"/>
        </w:rPr>
      </w:pPr>
      <w:bookmarkStart w:id="10" w:name="_Hlk162499626"/>
      <w:bookmarkEnd w:id="9"/>
      <w:r w:rsidRPr="004D0529">
        <w:rPr>
          <w:rFonts w:ascii="Arial" w:hAnsi="Arial" w:cs="Arial"/>
          <w:b/>
          <w:bCs/>
          <w:color w:val="000000" w:themeColor="text1"/>
          <w:sz w:val="28"/>
          <w:szCs w:val="28"/>
          <w:highlight w:val="green"/>
          <w:rtl/>
          <w:lang w:val="en-GB"/>
        </w:rPr>
        <w:t>أولا: تسجيل المدارس العربية الجديدة ومراكز تحفيظ القرآن الكريم, ووضعيتها من عام 2019 إلى عام 2022.</w:t>
      </w:r>
    </w:p>
    <w:p w14:paraId="5BDDCD1C" w14:textId="77777777" w:rsidR="00723D60" w:rsidRPr="004D0529" w:rsidRDefault="00723D60" w:rsidP="00723D60">
      <w:pPr>
        <w:jc w:val="both"/>
        <w:rPr>
          <w:rFonts w:ascii="Arial" w:hAnsi="Arial" w:cs="Arial"/>
          <w:color w:val="000000" w:themeColor="text1"/>
          <w:sz w:val="28"/>
          <w:szCs w:val="28"/>
          <w:lang w:val="en-GB"/>
        </w:rPr>
      </w:pPr>
      <w:r w:rsidRPr="004D0529">
        <w:rPr>
          <w:rFonts w:ascii="Arial" w:hAnsi="Arial" w:cs="Arial"/>
          <w:color w:val="000000" w:themeColor="text1"/>
          <w:sz w:val="28"/>
          <w:szCs w:val="28"/>
          <w:rtl/>
          <w:lang w:val="en-GB"/>
        </w:rPr>
        <w:t xml:space="preserve">قامت وحدة تسجيل المدارس ومراكز التحفيظ بتسجيل 134 مدرسة جديدة خلال هذه الفترة 2019 إلى 2022 بمعدل 33.5 </w:t>
      </w:r>
      <w:r>
        <w:rPr>
          <w:rFonts w:ascii="Arial" w:hAnsi="Arial" w:cs="Arial" w:hint="cs"/>
          <w:color w:val="000000" w:themeColor="text1"/>
          <w:sz w:val="28"/>
          <w:szCs w:val="28"/>
          <w:rtl/>
          <w:lang w:val="en-GB"/>
        </w:rPr>
        <w:t xml:space="preserve">مدرسة </w:t>
      </w:r>
      <w:r w:rsidRPr="004D0529">
        <w:rPr>
          <w:rFonts w:ascii="Arial" w:hAnsi="Arial" w:cs="Arial"/>
          <w:color w:val="000000" w:themeColor="text1"/>
          <w:sz w:val="28"/>
          <w:szCs w:val="28"/>
          <w:rtl/>
          <w:lang w:val="en-GB"/>
        </w:rPr>
        <w:t>في السنة وكان العدد في عام 2018 (377) مدرسة ولكن العدد وصل إلى (511) في عام 2022, كما سجلت الوحدة كذلك  525 مركزا لت</w:t>
      </w:r>
      <w:r>
        <w:rPr>
          <w:rFonts w:ascii="Arial" w:hAnsi="Arial" w:cs="Arial"/>
          <w:color w:val="000000" w:themeColor="text1"/>
          <w:sz w:val="28"/>
          <w:szCs w:val="28"/>
          <w:rtl/>
          <w:lang w:val="en-GB"/>
        </w:rPr>
        <w:t>حفيظ القرآن الكريم</w:t>
      </w:r>
      <w:r w:rsidRPr="004D0529">
        <w:rPr>
          <w:rFonts w:ascii="Arial" w:hAnsi="Arial" w:cs="Arial"/>
          <w:color w:val="000000" w:themeColor="text1"/>
          <w:sz w:val="28"/>
          <w:szCs w:val="28"/>
          <w:rtl/>
          <w:lang w:val="en-GB"/>
        </w:rPr>
        <w:t xml:space="preserve"> من عام 2019 إلى عام 2022, بمعدل 131 مركزا في السنة.</w:t>
      </w:r>
    </w:p>
    <w:bookmarkEnd w:id="10"/>
    <w:p w14:paraId="6712872F" w14:textId="77777777" w:rsidR="00723D60" w:rsidRDefault="00723D60" w:rsidP="00723D60">
      <w:pPr>
        <w:jc w:val="both"/>
        <w:rPr>
          <w:rFonts w:ascii="Arial" w:hAnsi="Arial" w:cs="Arial"/>
          <w:color w:val="000000" w:themeColor="text1"/>
          <w:sz w:val="28"/>
          <w:szCs w:val="28"/>
          <w:rtl/>
          <w:lang w:val="en-GB"/>
        </w:rPr>
      </w:pPr>
      <w:r w:rsidRPr="004D0529">
        <w:rPr>
          <w:rFonts w:ascii="Arial" w:hAnsi="Arial" w:cs="Arial"/>
          <w:color w:val="000000" w:themeColor="text1"/>
          <w:sz w:val="28"/>
          <w:szCs w:val="28"/>
          <w:rtl/>
          <w:lang w:val="en-GB"/>
        </w:rPr>
        <w:t>ويدل هذا النمو السريع إلى اهتمام المسلمين بتعليم أولادهم الإسلام</w:t>
      </w:r>
      <w:r>
        <w:rPr>
          <w:rFonts w:ascii="Arial" w:hAnsi="Arial" w:cs="Arial" w:hint="cs"/>
          <w:color w:val="000000" w:themeColor="text1"/>
          <w:sz w:val="28"/>
          <w:szCs w:val="28"/>
          <w:rtl/>
          <w:lang w:val="en-GB"/>
        </w:rPr>
        <w:t xml:space="preserve"> من خلال </w:t>
      </w:r>
      <w:r w:rsidRPr="004D0529">
        <w:rPr>
          <w:rFonts w:ascii="Arial" w:hAnsi="Arial" w:cs="Arial"/>
          <w:color w:val="000000" w:themeColor="text1"/>
          <w:sz w:val="28"/>
          <w:szCs w:val="28"/>
          <w:rtl/>
          <w:lang w:val="en-GB"/>
        </w:rPr>
        <w:t>المدارس العربية و</w:t>
      </w:r>
      <w:r>
        <w:rPr>
          <w:rFonts w:ascii="Arial" w:hAnsi="Arial" w:cs="Arial" w:hint="cs"/>
          <w:color w:val="000000" w:themeColor="text1"/>
          <w:sz w:val="28"/>
          <w:szCs w:val="28"/>
          <w:rtl/>
          <w:lang w:val="en-GB"/>
        </w:rPr>
        <w:t>تعلم القرآن الكريم و</w:t>
      </w:r>
      <w:r w:rsidRPr="004D0529">
        <w:rPr>
          <w:rFonts w:ascii="Arial" w:hAnsi="Arial" w:cs="Arial"/>
          <w:color w:val="000000" w:themeColor="text1"/>
          <w:sz w:val="28"/>
          <w:szCs w:val="28"/>
          <w:rtl/>
          <w:lang w:val="en-GB"/>
        </w:rPr>
        <w:t>حفظ</w:t>
      </w:r>
      <w:r>
        <w:rPr>
          <w:rFonts w:ascii="Arial" w:hAnsi="Arial" w:cs="Arial" w:hint="cs"/>
          <w:color w:val="000000" w:themeColor="text1"/>
          <w:sz w:val="28"/>
          <w:szCs w:val="28"/>
          <w:rtl/>
          <w:lang w:val="en-GB"/>
        </w:rPr>
        <w:t xml:space="preserve">ه </w:t>
      </w:r>
      <w:r w:rsidRPr="004D0529">
        <w:rPr>
          <w:rFonts w:ascii="Arial" w:hAnsi="Arial" w:cs="Arial"/>
          <w:color w:val="000000" w:themeColor="text1"/>
          <w:sz w:val="28"/>
          <w:szCs w:val="28"/>
          <w:rtl/>
          <w:lang w:val="en-GB"/>
        </w:rPr>
        <w:t xml:space="preserve">في مراكز التحفيظ. </w:t>
      </w:r>
    </w:p>
    <w:p w14:paraId="51B990FC" w14:textId="77777777" w:rsidR="00723D60" w:rsidRDefault="00723D60" w:rsidP="00723D60">
      <w:pPr>
        <w:jc w:val="both"/>
        <w:rPr>
          <w:rFonts w:ascii="Arial" w:hAnsi="Arial" w:cs="Arial"/>
          <w:color w:val="000000" w:themeColor="text1"/>
          <w:sz w:val="28"/>
          <w:szCs w:val="28"/>
          <w:rtl/>
          <w:lang w:val="en-GB"/>
        </w:rPr>
      </w:pPr>
    </w:p>
    <w:p w14:paraId="1B588EEC" w14:textId="77777777" w:rsidR="00723D60" w:rsidRPr="004D0529" w:rsidRDefault="00723D60" w:rsidP="00723D60">
      <w:pPr>
        <w:jc w:val="both"/>
        <w:rPr>
          <w:rFonts w:ascii="Arial" w:hAnsi="Arial" w:cs="Arial"/>
          <w:color w:val="000000" w:themeColor="text1"/>
          <w:sz w:val="28"/>
          <w:szCs w:val="28"/>
          <w:rtl/>
          <w:lang w:val="en-GB"/>
        </w:rPr>
      </w:pPr>
    </w:p>
    <w:p w14:paraId="016EF9E6" w14:textId="77777777" w:rsidR="00723D60" w:rsidRPr="00723D60" w:rsidRDefault="00723D60" w:rsidP="00723D60">
      <w:pPr>
        <w:bidi w:val="0"/>
        <w:jc w:val="both"/>
        <w:rPr>
          <w:sz w:val="24"/>
          <w:szCs w:val="24"/>
        </w:rPr>
      </w:pPr>
    </w:p>
    <w:p w14:paraId="5C4C0B71" w14:textId="77777777" w:rsidR="00723D60" w:rsidRPr="004D0529" w:rsidRDefault="00723D60" w:rsidP="00723D60">
      <w:pPr>
        <w:jc w:val="left"/>
        <w:rPr>
          <w:rFonts w:ascii="Arial" w:hAnsi="Arial" w:cs="Arial"/>
          <w:b/>
          <w:bCs/>
          <w:sz w:val="28"/>
          <w:szCs w:val="28"/>
          <w:rtl/>
          <w:lang w:val="en-GB"/>
        </w:rPr>
      </w:pPr>
      <w:bookmarkStart w:id="11" w:name="_Hlk162502446"/>
      <w:r w:rsidRPr="004D0529">
        <w:rPr>
          <w:rFonts w:ascii="Arial" w:hAnsi="Arial" w:cs="Arial"/>
          <w:b/>
          <w:bCs/>
          <w:sz w:val="28"/>
          <w:szCs w:val="28"/>
          <w:rtl/>
          <w:lang w:val="en-GB"/>
        </w:rPr>
        <w:t>إحصاءات الطلاب في المدارس العربية المسجلة تحت الأمانة العامة 2022</w:t>
      </w:r>
    </w:p>
    <w:p w14:paraId="6C5FD227" w14:textId="77777777" w:rsidR="00723D60" w:rsidRPr="004D0529" w:rsidRDefault="00723D60" w:rsidP="00723D60">
      <w:pPr>
        <w:jc w:val="both"/>
        <w:rPr>
          <w:rFonts w:ascii="Arial" w:hAnsi="Arial" w:cs="Arial"/>
          <w:color w:val="000000" w:themeColor="text1"/>
          <w:sz w:val="28"/>
          <w:szCs w:val="28"/>
          <w:rtl/>
          <w:lang w:val="en-GB"/>
        </w:rPr>
      </w:pPr>
      <w:bookmarkStart w:id="12" w:name="_Hlk532292954"/>
      <w:r w:rsidRPr="004D0529">
        <w:rPr>
          <w:rFonts w:ascii="Arial" w:hAnsi="Arial" w:cs="Arial"/>
          <w:sz w:val="28"/>
          <w:szCs w:val="28"/>
          <w:rtl/>
          <w:lang w:val="en-GB"/>
        </w:rPr>
        <w:t>يوجد في المدارس العربية في غامبيا عام 2022 (149,450) طالبا من بينهم (70806) طالبة  ويمثلن (48.9%.  وهذا العد</w:t>
      </w:r>
      <w:r w:rsidRPr="004D0529">
        <w:rPr>
          <w:rFonts w:ascii="Arial" w:hAnsi="Arial" w:cs="Arial"/>
          <w:color w:val="000000" w:themeColor="text1"/>
          <w:sz w:val="28"/>
          <w:szCs w:val="28"/>
          <w:rtl/>
          <w:lang w:val="en-GB"/>
        </w:rPr>
        <w:t xml:space="preserve">د يمثل نسبة ( 20% ) من مجموع طلاب المدارس في غامبيا البالغ عددهم (747216) </w:t>
      </w:r>
      <w:bookmarkEnd w:id="12"/>
      <w:r>
        <w:rPr>
          <w:rFonts w:ascii="Arial" w:hAnsi="Arial" w:cs="Arial" w:hint="cs"/>
          <w:color w:val="000000" w:themeColor="text1"/>
          <w:sz w:val="28"/>
          <w:szCs w:val="28"/>
          <w:rtl/>
          <w:lang w:val="en-GB"/>
        </w:rPr>
        <w:t>حسب إحصاءات وزارة التربية والتعليم الأساسي والثانوي في غامبيا</w:t>
      </w:r>
      <w:r w:rsidRPr="004D0529">
        <w:rPr>
          <w:rFonts w:ascii="Arial" w:hAnsi="Arial" w:cs="Arial"/>
          <w:color w:val="000000" w:themeColor="text1"/>
          <w:sz w:val="28"/>
          <w:szCs w:val="28"/>
          <w:rtl/>
          <w:lang w:val="en-GB"/>
        </w:rPr>
        <w:t>.</w:t>
      </w:r>
    </w:p>
    <w:p w14:paraId="330E15C9" w14:textId="77777777" w:rsidR="00723D60" w:rsidRDefault="00723D60" w:rsidP="00723D60">
      <w:pPr>
        <w:jc w:val="both"/>
        <w:rPr>
          <w:rFonts w:ascii="Arial" w:hAnsi="Arial" w:cs="Arial"/>
          <w:color w:val="000000" w:themeColor="text1"/>
          <w:sz w:val="28"/>
          <w:szCs w:val="28"/>
          <w:rtl/>
          <w:lang w:val="en-GB"/>
        </w:rPr>
      </w:pPr>
      <w:r w:rsidRPr="004D0529">
        <w:rPr>
          <w:rFonts w:ascii="Arial" w:hAnsi="Arial" w:cs="Arial"/>
          <w:sz w:val="28"/>
          <w:szCs w:val="28"/>
          <w:rtl/>
          <w:lang w:val="en-GB"/>
        </w:rPr>
        <w:t>يوجد في مراكز التحفيظ في غامبيا عام 2022 (26,400) طالبا.  وهذا العد</w:t>
      </w:r>
      <w:r w:rsidRPr="004D0529">
        <w:rPr>
          <w:rFonts w:ascii="Arial" w:hAnsi="Arial" w:cs="Arial"/>
          <w:color w:val="000000" w:themeColor="text1"/>
          <w:sz w:val="28"/>
          <w:szCs w:val="28"/>
          <w:rtl/>
          <w:lang w:val="en-GB"/>
        </w:rPr>
        <w:t>د يمثل نسبة</w:t>
      </w:r>
      <w:r>
        <w:rPr>
          <w:rFonts w:ascii="Arial" w:hAnsi="Arial" w:cs="Arial" w:hint="cs"/>
          <w:color w:val="000000" w:themeColor="text1"/>
          <w:sz w:val="28"/>
          <w:szCs w:val="28"/>
          <w:rtl/>
          <w:lang w:val="en-GB"/>
        </w:rPr>
        <w:t xml:space="preserve"> </w:t>
      </w:r>
      <w:r w:rsidRPr="004D0529">
        <w:rPr>
          <w:rFonts w:ascii="Arial" w:hAnsi="Arial" w:cs="Arial"/>
          <w:color w:val="000000" w:themeColor="text1"/>
          <w:sz w:val="28"/>
          <w:szCs w:val="28"/>
          <w:rtl/>
          <w:lang w:val="en-GB"/>
        </w:rPr>
        <w:t>(3.5%) من مجموع طلاب المدارس في غامبيا البالغ عددهم (747216) .</w:t>
      </w:r>
    </w:p>
    <w:p w14:paraId="50930685" w14:textId="19586BB6" w:rsidR="00723D60" w:rsidRPr="00723D60" w:rsidRDefault="00723D60" w:rsidP="00723D60">
      <w:pPr>
        <w:rPr>
          <w:rFonts w:ascii="Arial" w:hAnsi="Arial" w:cs="Arial"/>
          <w:color w:val="000000" w:themeColor="text1"/>
          <w:sz w:val="28"/>
          <w:szCs w:val="28"/>
          <w:rtl/>
        </w:rPr>
      </w:pPr>
      <w:r w:rsidRPr="00F53E33">
        <w:t>Curriculum and Educational Materials Development</w:t>
      </w:r>
    </w:p>
    <w:p w14:paraId="2827DC92" w14:textId="54A41EF8" w:rsidR="00723D60" w:rsidRPr="00723D60" w:rsidRDefault="00723D60" w:rsidP="00723D60">
      <w:pPr>
        <w:rPr>
          <w:rFonts w:ascii="Arial" w:hAnsi="Arial" w:cs="Arial"/>
          <w:color w:val="000000" w:themeColor="text1"/>
          <w:sz w:val="28"/>
          <w:szCs w:val="28"/>
          <w:rtl/>
        </w:rPr>
      </w:pPr>
      <w:r w:rsidRPr="00723D60">
        <w:rPr>
          <w:rFonts w:ascii="Arial" w:hAnsi="Arial" w:cs="Arial"/>
          <w:color w:val="000000" w:themeColor="text1"/>
          <w:sz w:val="28"/>
          <w:szCs w:val="28"/>
          <w:rtl/>
        </w:rPr>
        <w:t xml:space="preserve">2.2.1 </w:t>
      </w:r>
      <w:r w:rsidRPr="00723D60">
        <w:rPr>
          <w:rFonts w:ascii="Arial" w:hAnsi="Arial" w:cs="Arial"/>
          <w:color w:val="000000" w:themeColor="text1"/>
          <w:sz w:val="28"/>
          <w:szCs w:val="28"/>
        </w:rPr>
        <w:t>Introduction</w:t>
      </w:r>
    </w:p>
    <w:bookmarkEnd w:id="11"/>
    <w:p w14:paraId="15E52BEC" w14:textId="77777777" w:rsidR="00723D60" w:rsidRDefault="00723D60" w:rsidP="000C39DB">
      <w:pPr>
        <w:rPr>
          <w:sz w:val="24"/>
          <w:szCs w:val="24"/>
          <w:rtl/>
        </w:rPr>
      </w:pPr>
      <w:r w:rsidRPr="00F53E33">
        <w:rPr>
          <w:sz w:val="24"/>
          <w:szCs w:val="24"/>
        </w:rPr>
        <w:t xml:space="preserve">In the early nineteen nineties and before the establishment of the General Secretariat, Arabic schools were following curricula from different Arab countries, depending on the country in which the founder of the school graduated. After the establishment of the General Secretariat, Madrassah proprietors in The Gambia decided to unify the curricula in all Islamic and Arabic subjects and to integrate the core subjects from the national curriculum, namely: English language, Mathematics, Science and Social  and  Environmental Studies into the curricula of Madrassahs and thus the synchronize curriculum was prepared under the supervision of the General Secretariat in collaboration  with the Ministry of Education since 1998. The synchronized curriculum aims to teach young people the principles of Islam and the Arabic language in addition to the national basic education, teaching modern sciences and the basic skills that enable them to contribute to national development. </w:t>
      </w:r>
    </w:p>
    <w:p w14:paraId="7155FB5C" w14:textId="0A98F1F6" w:rsidR="000C39DB" w:rsidRDefault="000C39DB" w:rsidP="000C39DB">
      <w:pPr>
        <w:rPr>
          <w:rtl/>
        </w:rPr>
      </w:pPr>
      <w:r w:rsidRPr="00F53E33">
        <w:t>Preparing textbooks for Gambia Madrassah</w:t>
      </w:r>
    </w:p>
    <w:p w14:paraId="34C0F798" w14:textId="77777777" w:rsidR="000C39DB" w:rsidRPr="00F53E33" w:rsidRDefault="000C39DB" w:rsidP="000C39DB">
      <w:pPr>
        <w:bidi w:val="0"/>
        <w:jc w:val="both"/>
        <w:rPr>
          <w:sz w:val="24"/>
          <w:szCs w:val="24"/>
        </w:rPr>
      </w:pPr>
      <w:r w:rsidRPr="00F53E33">
        <w:rPr>
          <w:sz w:val="24"/>
          <w:szCs w:val="24"/>
        </w:rPr>
        <w:t>Arabic Islamic schools in Gambia were suffering from the  lack of educational resources such as textbooks. They used the books received from the various Arabian countries. After the establishment of the General Secretariat for Islamic Arabic Education in The Gambia, textbooks were developed for Madrassah by AMAANAH in partnership with   the Ministry of Education. These books were written by Gambian experts in the Arabic language and Islamic studies, which replaced the imported books from abroad. These books are now being used in all Madrassah institutions in The Gambia and in neighboring countries such as Casamance region of Senegal and Guinea-Bissau.</w:t>
      </w:r>
    </w:p>
    <w:p w14:paraId="69E75709" w14:textId="77777777" w:rsidR="000C39DB" w:rsidRPr="00F53E33" w:rsidRDefault="000C39DB" w:rsidP="000C39DB">
      <w:pPr>
        <w:bidi w:val="0"/>
        <w:jc w:val="both"/>
        <w:rPr>
          <w:sz w:val="24"/>
          <w:szCs w:val="24"/>
        </w:rPr>
      </w:pPr>
      <w:r w:rsidRPr="00F53E33">
        <w:rPr>
          <w:sz w:val="24"/>
          <w:szCs w:val="24"/>
        </w:rPr>
        <w:t>The General Secretariat has formed a Curriculum Committee, which consists of experts in curriculum development. This committee works with the Curriculum unit of the AMAANAH Office in carrying out the following responsibilities:</w:t>
      </w:r>
    </w:p>
    <w:p w14:paraId="6B02E5C9" w14:textId="77777777" w:rsidR="000C39DB" w:rsidRPr="00F53E33" w:rsidRDefault="000C39DB" w:rsidP="000C39DB">
      <w:pPr>
        <w:bidi w:val="0"/>
        <w:jc w:val="both"/>
        <w:rPr>
          <w:sz w:val="24"/>
          <w:szCs w:val="24"/>
        </w:rPr>
      </w:pPr>
      <w:r w:rsidRPr="00F53E33">
        <w:rPr>
          <w:sz w:val="24"/>
          <w:szCs w:val="24"/>
        </w:rPr>
        <w:lastRenderedPageBreak/>
        <w:t xml:space="preserve">1. Ensure the preparation and implementation of annual work plans in curriculum and educational resources development. </w:t>
      </w:r>
    </w:p>
    <w:p w14:paraId="693630F9" w14:textId="77777777" w:rsidR="000C39DB" w:rsidRPr="00F53E33" w:rsidRDefault="000C39DB" w:rsidP="000C39DB">
      <w:pPr>
        <w:bidi w:val="0"/>
        <w:jc w:val="both"/>
        <w:rPr>
          <w:sz w:val="24"/>
          <w:szCs w:val="24"/>
        </w:rPr>
      </w:pPr>
      <w:r w:rsidRPr="00F53E33">
        <w:rPr>
          <w:sz w:val="24"/>
          <w:szCs w:val="24"/>
        </w:rPr>
        <w:t>2. Coordinate the design, review and revision of curriculum materials including textbooks</w:t>
      </w:r>
    </w:p>
    <w:p w14:paraId="51C2DC8E" w14:textId="04E68BC2" w:rsidR="00E95E16" w:rsidRPr="00DA411B" w:rsidRDefault="000C39DB" w:rsidP="00DA411B">
      <w:pPr>
        <w:bidi w:val="0"/>
        <w:jc w:val="both"/>
        <w:rPr>
          <w:sz w:val="24"/>
          <w:szCs w:val="24"/>
          <w:rtl/>
        </w:rPr>
      </w:pPr>
      <w:r w:rsidRPr="00F53E33">
        <w:rPr>
          <w:sz w:val="24"/>
          <w:szCs w:val="24"/>
        </w:rPr>
        <w:t>3. Assigning writers to prepare curriculum materials, including textbook</w:t>
      </w:r>
    </w:p>
    <w:p w14:paraId="4982B09E" w14:textId="77777777" w:rsidR="00DA411B" w:rsidRPr="00F53E33" w:rsidRDefault="00DA411B" w:rsidP="00DA411B">
      <w:pPr>
        <w:bidi w:val="0"/>
        <w:jc w:val="both"/>
        <w:rPr>
          <w:sz w:val="24"/>
          <w:szCs w:val="24"/>
        </w:rPr>
      </w:pPr>
      <w:r w:rsidRPr="00F53E33">
        <w:rPr>
          <w:sz w:val="24"/>
          <w:szCs w:val="24"/>
        </w:rPr>
        <w:t>4. Review textbooks on an ongoing basis to ensure their suitability</w:t>
      </w:r>
    </w:p>
    <w:p w14:paraId="35BE772A" w14:textId="77777777" w:rsidR="00DA411B" w:rsidRPr="00F53E33" w:rsidRDefault="00DA411B" w:rsidP="00DA411B">
      <w:pPr>
        <w:bidi w:val="0"/>
        <w:jc w:val="both"/>
        <w:rPr>
          <w:sz w:val="24"/>
          <w:szCs w:val="24"/>
        </w:rPr>
      </w:pPr>
      <w:r w:rsidRPr="00F53E33">
        <w:rPr>
          <w:sz w:val="24"/>
          <w:szCs w:val="24"/>
        </w:rPr>
        <w:t>5. Coordinate development of teachers’ guide on the use of new curriculum materials</w:t>
      </w:r>
    </w:p>
    <w:p w14:paraId="66EE50F6" w14:textId="77777777" w:rsidR="00DA411B" w:rsidRPr="00F53E33" w:rsidRDefault="00DA411B" w:rsidP="00DA411B">
      <w:pPr>
        <w:bidi w:val="0"/>
        <w:jc w:val="both"/>
        <w:rPr>
          <w:sz w:val="24"/>
          <w:szCs w:val="24"/>
        </w:rPr>
      </w:pPr>
      <w:r w:rsidRPr="00F53E33">
        <w:rPr>
          <w:sz w:val="24"/>
          <w:szCs w:val="24"/>
        </w:rPr>
        <w:t>6. Maintain records of electronic and paper copies of all curriculum materials produced or circulated</w:t>
      </w:r>
    </w:p>
    <w:p w14:paraId="5FA4CAE0" w14:textId="77777777" w:rsidR="00DA411B" w:rsidRPr="00F53E33" w:rsidRDefault="00DA411B" w:rsidP="00DA411B">
      <w:pPr>
        <w:bidi w:val="0"/>
        <w:jc w:val="both"/>
        <w:rPr>
          <w:sz w:val="24"/>
          <w:szCs w:val="24"/>
        </w:rPr>
      </w:pPr>
      <w:r w:rsidRPr="00F53E33">
        <w:rPr>
          <w:sz w:val="24"/>
          <w:szCs w:val="24"/>
        </w:rPr>
        <w:t>7. Prepare the annual academic calendar in coordination with the Monitoring and Quality Assurance Unit</w:t>
      </w:r>
    </w:p>
    <w:p w14:paraId="54044459" w14:textId="77777777" w:rsidR="00DA411B" w:rsidRPr="004D0529" w:rsidRDefault="00DA411B" w:rsidP="00DA411B">
      <w:pPr>
        <w:jc w:val="both"/>
        <w:rPr>
          <w:rFonts w:ascii="Arial" w:hAnsi="Arial" w:cs="Arial"/>
          <w:b/>
          <w:bCs/>
          <w:color w:val="000000" w:themeColor="text1"/>
          <w:sz w:val="28"/>
          <w:szCs w:val="28"/>
          <w:rtl/>
          <w:lang w:val="en-GB"/>
        </w:rPr>
      </w:pPr>
      <w:r w:rsidRPr="004D0529">
        <w:rPr>
          <w:rFonts w:ascii="Arial" w:hAnsi="Arial" w:cs="Arial"/>
          <w:b/>
          <w:bCs/>
          <w:color w:val="000000" w:themeColor="text1"/>
          <w:sz w:val="28"/>
          <w:szCs w:val="28"/>
          <w:highlight w:val="green"/>
          <w:rtl/>
          <w:lang w:val="en-GB"/>
        </w:rPr>
        <w:t xml:space="preserve">ثانيا: تقرير وحدة تطوير المناهج  والمواد التعليمية </w:t>
      </w:r>
      <w:r w:rsidRPr="004D0529">
        <w:rPr>
          <w:rFonts w:ascii="Arial" w:hAnsi="Arial" w:cs="Arial"/>
          <w:b/>
          <w:bCs/>
          <w:color w:val="000000" w:themeColor="text1"/>
          <w:sz w:val="28"/>
          <w:szCs w:val="28"/>
          <w:rtl/>
          <w:lang w:val="en-GB"/>
        </w:rPr>
        <w:t xml:space="preserve"> </w:t>
      </w:r>
    </w:p>
    <w:p w14:paraId="79D485DC" w14:textId="77777777" w:rsidR="00DA411B" w:rsidRPr="00FB27B7" w:rsidRDefault="00DA411B" w:rsidP="00DA411B">
      <w:pPr>
        <w:spacing w:after="0" w:line="240" w:lineRule="auto"/>
        <w:jc w:val="both"/>
        <w:rPr>
          <w:rFonts w:ascii="Arial" w:hAnsi="Arial" w:cs="Arial"/>
          <w:b/>
          <w:bCs/>
          <w:sz w:val="28"/>
          <w:szCs w:val="28"/>
          <w:rtl/>
        </w:rPr>
      </w:pPr>
      <w:r w:rsidRPr="00FB27B7">
        <w:rPr>
          <w:rFonts w:ascii="Arial" w:hAnsi="Arial" w:cs="Arial"/>
          <w:b/>
          <w:bCs/>
          <w:sz w:val="28"/>
          <w:szCs w:val="28"/>
          <w:rtl/>
        </w:rPr>
        <w:t xml:space="preserve">تمهيد: </w:t>
      </w:r>
    </w:p>
    <w:p w14:paraId="6F33C1DE" w14:textId="77777777" w:rsidR="00DA411B" w:rsidRPr="00FB27B7" w:rsidRDefault="00DA411B" w:rsidP="00DA411B">
      <w:pPr>
        <w:spacing w:after="0" w:line="240" w:lineRule="auto"/>
        <w:jc w:val="both"/>
        <w:rPr>
          <w:rFonts w:ascii="Arial" w:hAnsi="Arial" w:cs="Arial"/>
          <w:sz w:val="28"/>
          <w:szCs w:val="28"/>
          <w:rtl/>
        </w:rPr>
      </w:pPr>
      <w:r w:rsidRPr="00FB27B7">
        <w:rPr>
          <w:rFonts w:ascii="Arial" w:hAnsi="Arial" w:cs="Arial"/>
          <w:sz w:val="28"/>
          <w:szCs w:val="28"/>
          <w:rtl/>
        </w:rPr>
        <w:t>كانت المدارس العربية في بداية التسعينيات وقبل تأسيس الأمانة العامة تسير على مناهج دراسية من بلدان عربية مختلفة حسب الدولة التي تخرج فيها مؤسس المدرسة. و بعد تأسيس الأمانة</w:t>
      </w:r>
      <w:r w:rsidRPr="00FB27B7">
        <w:rPr>
          <w:rFonts w:ascii="Arial" w:hAnsi="Arial" w:cs="Arial" w:hint="cs"/>
          <w:sz w:val="28"/>
          <w:szCs w:val="28"/>
          <w:rtl/>
        </w:rPr>
        <w:t xml:space="preserve"> العامة,</w:t>
      </w:r>
      <w:r w:rsidRPr="00FB27B7">
        <w:rPr>
          <w:rFonts w:ascii="Arial" w:hAnsi="Arial" w:cs="Arial"/>
          <w:sz w:val="28"/>
          <w:szCs w:val="28"/>
          <w:rtl/>
        </w:rPr>
        <w:t xml:space="preserve"> قرر المعنيون بالتعليم الإسلامي العربي في غامبيا توحيد المناهج الدراسية في جميع المواد الإسلامية والعربية و دمج المواد الأساسية  من المنهج الوطني </w:t>
      </w:r>
      <w:r w:rsidRPr="00FB27B7">
        <w:rPr>
          <w:rFonts w:ascii="Arial" w:hAnsi="Arial" w:cs="Arial" w:hint="cs"/>
          <w:sz w:val="28"/>
          <w:szCs w:val="28"/>
          <w:rtl/>
        </w:rPr>
        <w:t xml:space="preserve">وهي: </w:t>
      </w:r>
      <w:r w:rsidRPr="00FB27B7">
        <w:rPr>
          <w:rFonts w:ascii="Arial" w:hAnsi="Arial" w:cs="Arial"/>
          <w:sz w:val="28"/>
          <w:szCs w:val="28"/>
          <w:rtl/>
        </w:rPr>
        <w:t>الانجليزية والرياضيات والعلوم والدراسات الاجتماعية في مناهج المدارس العربية, وتم بذلك إعداد المنهج المزدوج تحت إشراف الأمانة العامة بالتنسيق مع وزارة التربية و التعليم</w:t>
      </w:r>
      <w:r w:rsidRPr="00FB27B7">
        <w:rPr>
          <w:rFonts w:ascii="Arial" w:hAnsi="Arial" w:cs="Arial" w:hint="cs"/>
          <w:sz w:val="28"/>
          <w:szCs w:val="28"/>
          <w:rtl/>
        </w:rPr>
        <w:t xml:space="preserve"> منذ عام 1998</w:t>
      </w:r>
      <w:r w:rsidRPr="00FB27B7">
        <w:rPr>
          <w:rFonts w:ascii="Arial" w:hAnsi="Arial" w:cs="Arial"/>
          <w:sz w:val="28"/>
          <w:szCs w:val="28"/>
          <w:rtl/>
        </w:rPr>
        <w:t>. و يهدف المنهج المزدوج إلى تعليم الناشئين بمبادئ الإسلام و اللغة العربية إلى جانب تدريس العلوم العصرية وتدريبهم على المهارات الأساسية التي تمكنهم من الإسهام في التنمية الوطنية.</w:t>
      </w:r>
    </w:p>
    <w:p w14:paraId="2FA146CE" w14:textId="77777777" w:rsidR="00DA411B" w:rsidRPr="004D0529" w:rsidRDefault="00DA411B" w:rsidP="00DA411B">
      <w:pPr>
        <w:spacing w:after="0" w:line="240" w:lineRule="auto"/>
        <w:jc w:val="lowKashida"/>
        <w:rPr>
          <w:rFonts w:ascii="Arial" w:hAnsi="Arial" w:cs="Arial"/>
          <w:b/>
          <w:bCs/>
          <w:sz w:val="28"/>
          <w:szCs w:val="28"/>
          <w:rtl/>
        </w:rPr>
      </w:pPr>
      <w:r w:rsidRPr="004D0529">
        <w:rPr>
          <w:rFonts w:ascii="Arial" w:hAnsi="Arial" w:cs="Arial"/>
          <w:b/>
          <w:bCs/>
          <w:sz w:val="28"/>
          <w:szCs w:val="28"/>
          <w:rtl/>
        </w:rPr>
        <w:t>إعداد الكتب الدراسية للمدارس الغامبية:</w:t>
      </w:r>
    </w:p>
    <w:p w14:paraId="592608B4" w14:textId="77777777" w:rsidR="00DA411B" w:rsidRPr="004D0529" w:rsidRDefault="00DA411B" w:rsidP="00DA411B">
      <w:pPr>
        <w:spacing w:after="240" w:line="240" w:lineRule="auto"/>
        <w:jc w:val="both"/>
        <w:rPr>
          <w:rFonts w:ascii="Arial" w:eastAsia="Times New Roman" w:hAnsi="Arial" w:cs="Arial"/>
          <w:sz w:val="28"/>
          <w:szCs w:val="28"/>
        </w:rPr>
      </w:pPr>
      <w:r w:rsidRPr="004D0529">
        <w:rPr>
          <w:rFonts w:ascii="Arial" w:eastAsia="Times New Roman" w:hAnsi="Arial" w:cs="Arial"/>
          <w:sz w:val="28"/>
          <w:szCs w:val="28"/>
          <w:rtl/>
        </w:rPr>
        <w:t>كانت المدارس الإسلامية العربية في غامبيا تعاني قلة الموا</w:t>
      </w:r>
      <w:r>
        <w:rPr>
          <w:rFonts w:ascii="Arial" w:eastAsia="Times New Roman" w:hAnsi="Arial" w:cs="Arial" w:hint="cs"/>
          <w:sz w:val="28"/>
          <w:szCs w:val="28"/>
          <w:rtl/>
        </w:rPr>
        <w:t>ر</w:t>
      </w:r>
      <w:r w:rsidRPr="004D0529">
        <w:rPr>
          <w:rFonts w:ascii="Arial" w:eastAsia="Times New Roman" w:hAnsi="Arial" w:cs="Arial"/>
          <w:sz w:val="28"/>
          <w:szCs w:val="28"/>
          <w:rtl/>
        </w:rPr>
        <w:t>د التعليمية, وندرة الكتب الدارسية, حيث كانت تستخدم ما وصلها من الكتب من مختلف البلدان العربية. وبعد تأسيس الأمانة العامة للتعليم الإسلامي العربي في غامبيا, تم إعداد كتب دراسية للمدارس العربية بالتعاون بين الأمانة العامة للتعليم الإسلامي العربي ووزارة التربية والتعليم, وهذه الكتب من صنع خبراء غامبيين في اللغة العربية والدراسات الإسلامية التي حلت محل الكتب المستوردة من الخارج</w:t>
      </w:r>
      <w:r>
        <w:rPr>
          <w:rFonts w:ascii="Arial" w:eastAsia="Times New Roman" w:hAnsi="Arial" w:cs="Arial" w:hint="cs"/>
          <w:sz w:val="28"/>
          <w:szCs w:val="28"/>
          <w:rtl/>
        </w:rPr>
        <w:t xml:space="preserve"> في مواد الدراسات الإسلامية وعلوم اللغة العربية</w:t>
      </w:r>
      <w:r w:rsidRPr="004D0529">
        <w:rPr>
          <w:rFonts w:ascii="Arial" w:eastAsia="Times New Roman" w:hAnsi="Arial" w:cs="Arial"/>
          <w:sz w:val="28"/>
          <w:szCs w:val="28"/>
          <w:rtl/>
        </w:rPr>
        <w:t>.</w:t>
      </w:r>
      <w:r>
        <w:rPr>
          <w:rFonts w:ascii="Arial" w:eastAsia="Times New Roman" w:hAnsi="Arial" w:cs="Arial" w:hint="cs"/>
          <w:sz w:val="28"/>
          <w:szCs w:val="28"/>
          <w:rtl/>
        </w:rPr>
        <w:t xml:space="preserve"> وصارت </w:t>
      </w:r>
      <w:r w:rsidRPr="004D0529">
        <w:rPr>
          <w:rFonts w:ascii="Arial" w:eastAsia="Times New Roman" w:hAnsi="Arial" w:cs="Arial"/>
          <w:sz w:val="28"/>
          <w:szCs w:val="28"/>
          <w:rtl/>
        </w:rPr>
        <w:t>صارت هذه الكتب تستخدم في جميع المدارس العربية في غامبيا و</w:t>
      </w:r>
      <w:r>
        <w:rPr>
          <w:rFonts w:ascii="Arial" w:eastAsia="Times New Roman" w:hAnsi="Arial" w:cs="Arial" w:hint="cs"/>
          <w:sz w:val="28"/>
          <w:szCs w:val="28"/>
          <w:rtl/>
        </w:rPr>
        <w:t>ال</w:t>
      </w:r>
      <w:r w:rsidRPr="004D0529">
        <w:rPr>
          <w:rFonts w:ascii="Arial" w:eastAsia="Times New Roman" w:hAnsi="Arial" w:cs="Arial"/>
          <w:sz w:val="28"/>
          <w:szCs w:val="28"/>
          <w:rtl/>
        </w:rPr>
        <w:t xml:space="preserve">مدارس </w:t>
      </w:r>
      <w:r>
        <w:rPr>
          <w:rFonts w:ascii="Arial" w:eastAsia="Times New Roman" w:hAnsi="Arial" w:cs="Arial" w:hint="cs"/>
          <w:sz w:val="28"/>
          <w:szCs w:val="28"/>
          <w:rtl/>
        </w:rPr>
        <w:t xml:space="preserve">العربية في </w:t>
      </w:r>
      <w:r w:rsidRPr="004D0529">
        <w:rPr>
          <w:rFonts w:ascii="Arial" w:eastAsia="Times New Roman" w:hAnsi="Arial" w:cs="Arial"/>
          <w:sz w:val="28"/>
          <w:szCs w:val="28"/>
          <w:rtl/>
        </w:rPr>
        <w:t>البلدان المجاورة مثل منطقة كاسماس في السنغال وغينيا بساوو.</w:t>
      </w:r>
    </w:p>
    <w:p w14:paraId="2328C040" w14:textId="77777777" w:rsidR="00DA411B" w:rsidRPr="004D0529" w:rsidRDefault="00DA411B" w:rsidP="00DA411B">
      <w:pPr>
        <w:spacing w:after="0" w:line="240" w:lineRule="auto"/>
        <w:jc w:val="both"/>
        <w:rPr>
          <w:rFonts w:ascii="Arial" w:hAnsi="Arial" w:cs="Arial"/>
          <w:sz w:val="28"/>
          <w:szCs w:val="28"/>
        </w:rPr>
      </w:pPr>
      <w:r w:rsidRPr="004D0529">
        <w:rPr>
          <w:rFonts w:ascii="Arial" w:hAnsi="Arial" w:cs="Arial"/>
          <w:sz w:val="28"/>
          <w:szCs w:val="28"/>
          <w:rtl/>
        </w:rPr>
        <w:t>قامت الأمانة العامة بتشكيل لجنة المناهج الدراسية التي تتكون من خبراء في إعداد المناهج, وتعمل هذه اللجنة مع إدارة المناهج في مكتب الأمانة العامة. وتتولى الإدارة المسؤوليات الآتية:</w:t>
      </w:r>
    </w:p>
    <w:p w14:paraId="6D642F70" w14:textId="77777777" w:rsidR="00DA411B" w:rsidRPr="004D0529" w:rsidRDefault="00DA411B" w:rsidP="00DA411B">
      <w:pPr>
        <w:pStyle w:val="ListParagraph"/>
        <w:numPr>
          <w:ilvl w:val="0"/>
          <w:numId w:val="17"/>
        </w:numPr>
        <w:bidi/>
        <w:jc w:val="both"/>
        <w:rPr>
          <w:rFonts w:ascii="Arial" w:hAnsi="Arial" w:cs="Arial"/>
          <w:color w:val="000000" w:themeColor="text1"/>
          <w:sz w:val="28"/>
          <w:szCs w:val="28"/>
        </w:rPr>
      </w:pPr>
      <w:r w:rsidRPr="004D0529">
        <w:rPr>
          <w:rFonts w:ascii="Arial" w:hAnsi="Arial" w:cs="Arial"/>
          <w:color w:val="000000" w:themeColor="text1"/>
          <w:sz w:val="28"/>
          <w:szCs w:val="28"/>
          <w:rtl/>
        </w:rPr>
        <w:t>التأكد من إعداد وتنفيذ خطط العمل السنوية</w:t>
      </w:r>
      <w:r>
        <w:rPr>
          <w:rFonts w:ascii="Arial" w:hAnsi="Arial" w:cs="Arial" w:hint="cs"/>
          <w:color w:val="000000" w:themeColor="text1"/>
          <w:sz w:val="28"/>
          <w:szCs w:val="28"/>
          <w:rtl/>
        </w:rPr>
        <w:t xml:space="preserve"> في تطوير المناهج والموارد التعليمية</w:t>
      </w:r>
    </w:p>
    <w:p w14:paraId="377CD3E0" w14:textId="77777777" w:rsidR="00DA411B" w:rsidRPr="004D0529" w:rsidRDefault="00DA411B" w:rsidP="00DA411B">
      <w:pPr>
        <w:pStyle w:val="ListParagraph"/>
        <w:numPr>
          <w:ilvl w:val="0"/>
          <w:numId w:val="17"/>
        </w:numPr>
        <w:bidi/>
        <w:jc w:val="both"/>
        <w:rPr>
          <w:rFonts w:ascii="Arial" w:hAnsi="Arial" w:cs="Arial"/>
          <w:color w:val="000000" w:themeColor="text1"/>
          <w:sz w:val="28"/>
          <w:szCs w:val="28"/>
        </w:rPr>
      </w:pPr>
      <w:r w:rsidRPr="004D0529">
        <w:rPr>
          <w:rFonts w:ascii="Arial" w:hAnsi="Arial" w:cs="Arial"/>
          <w:color w:val="000000" w:themeColor="text1"/>
          <w:sz w:val="28"/>
          <w:szCs w:val="28"/>
          <w:rtl/>
        </w:rPr>
        <w:t>تنسيق تصميم ومراجعة وتنقيح مواد المناهج ال</w:t>
      </w:r>
      <w:r>
        <w:rPr>
          <w:rFonts w:ascii="Arial" w:hAnsi="Arial" w:cs="Arial" w:hint="cs"/>
          <w:color w:val="000000" w:themeColor="text1"/>
          <w:sz w:val="28"/>
          <w:szCs w:val="28"/>
          <w:rtl/>
        </w:rPr>
        <w:t>دراسي</w:t>
      </w:r>
      <w:r w:rsidRPr="004D0529">
        <w:rPr>
          <w:rFonts w:ascii="Arial" w:hAnsi="Arial" w:cs="Arial"/>
          <w:color w:val="000000" w:themeColor="text1"/>
          <w:sz w:val="28"/>
          <w:szCs w:val="28"/>
          <w:rtl/>
        </w:rPr>
        <w:t>ة بما في ذلك المناهج والكتب المدرسية</w:t>
      </w:r>
    </w:p>
    <w:p w14:paraId="4AD8F956" w14:textId="77777777" w:rsidR="00DA411B" w:rsidRPr="004D0529" w:rsidRDefault="00DA411B" w:rsidP="00DA411B">
      <w:pPr>
        <w:pStyle w:val="ListParagraph"/>
        <w:numPr>
          <w:ilvl w:val="0"/>
          <w:numId w:val="17"/>
        </w:numPr>
        <w:bidi/>
        <w:jc w:val="both"/>
        <w:rPr>
          <w:rFonts w:ascii="Arial" w:hAnsi="Arial" w:cs="Arial"/>
          <w:color w:val="000000" w:themeColor="text1"/>
          <w:sz w:val="28"/>
          <w:szCs w:val="28"/>
        </w:rPr>
      </w:pPr>
      <w:r w:rsidRPr="004D0529">
        <w:rPr>
          <w:rFonts w:ascii="Arial" w:hAnsi="Arial" w:cs="Arial"/>
          <w:color w:val="000000" w:themeColor="text1"/>
          <w:sz w:val="28"/>
          <w:szCs w:val="28"/>
          <w:rtl/>
        </w:rPr>
        <w:t>تكليف الكتّاب بورش عمل لإعداد مواد المنهج بما في ذلك الكتب المدرسية</w:t>
      </w:r>
    </w:p>
    <w:p w14:paraId="00E24498" w14:textId="77777777" w:rsidR="00DA411B" w:rsidRPr="004D0529" w:rsidRDefault="00DA411B" w:rsidP="00DA411B">
      <w:pPr>
        <w:pStyle w:val="ListParagraph"/>
        <w:numPr>
          <w:ilvl w:val="0"/>
          <w:numId w:val="17"/>
        </w:numPr>
        <w:bidi/>
        <w:jc w:val="both"/>
        <w:rPr>
          <w:rFonts w:ascii="Arial" w:hAnsi="Arial" w:cs="Arial"/>
          <w:color w:val="000000" w:themeColor="text1"/>
          <w:sz w:val="28"/>
          <w:szCs w:val="28"/>
        </w:rPr>
      </w:pPr>
      <w:r w:rsidRPr="004D0529">
        <w:rPr>
          <w:rFonts w:ascii="Arial" w:hAnsi="Arial" w:cs="Arial"/>
          <w:color w:val="000000" w:themeColor="text1"/>
          <w:sz w:val="28"/>
          <w:szCs w:val="28"/>
          <w:rtl/>
        </w:rPr>
        <w:t xml:space="preserve">مراجعة الكتب المدرسية </w:t>
      </w:r>
      <w:r>
        <w:rPr>
          <w:rFonts w:ascii="Arial" w:hAnsi="Arial" w:cs="Arial" w:hint="cs"/>
          <w:color w:val="000000" w:themeColor="text1"/>
          <w:sz w:val="28"/>
          <w:szCs w:val="28"/>
          <w:rtl/>
        </w:rPr>
        <w:t xml:space="preserve">بشكل مستمر </w:t>
      </w:r>
      <w:r w:rsidRPr="004D0529">
        <w:rPr>
          <w:rFonts w:ascii="Arial" w:hAnsi="Arial" w:cs="Arial"/>
          <w:color w:val="000000" w:themeColor="text1"/>
          <w:sz w:val="28"/>
          <w:szCs w:val="28"/>
          <w:rtl/>
        </w:rPr>
        <w:t>للتأكد من ملاءمتها</w:t>
      </w:r>
    </w:p>
    <w:p w14:paraId="036E215C" w14:textId="77777777" w:rsidR="00DA411B" w:rsidRPr="004D0529" w:rsidRDefault="00DA411B" w:rsidP="00DA411B">
      <w:pPr>
        <w:pStyle w:val="ListParagraph"/>
        <w:numPr>
          <w:ilvl w:val="0"/>
          <w:numId w:val="17"/>
        </w:numPr>
        <w:bidi/>
        <w:jc w:val="both"/>
        <w:rPr>
          <w:rFonts w:ascii="Arial" w:hAnsi="Arial" w:cs="Arial"/>
          <w:color w:val="000000" w:themeColor="text1"/>
          <w:sz w:val="28"/>
          <w:szCs w:val="28"/>
        </w:rPr>
      </w:pPr>
      <w:r w:rsidRPr="004D0529">
        <w:rPr>
          <w:rFonts w:ascii="Arial" w:hAnsi="Arial" w:cs="Arial"/>
          <w:color w:val="000000" w:themeColor="text1"/>
          <w:sz w:val="28"/>
          <w:szCs w:val="28"/>
          <w:rtl/>
        </w:rPr>
        <w:t>تنسيق توجيه المعلمين حول استخدام مواد المناهج الجديدة والمناسبة</w:t>
      </w:r>
    </w:p>
    <w:p w14:paraId="33028B5C" w14:textId="77777777" w:rsidR="00DA411B" w:rsidRPr="004D0529" w:rsidRDefault="00DA411B" w:rsidP="00DA411B">
      <w:pPr>
        <w:pStyle w:val="ListParagraph"/>
        <w:numPr>
          <w:ilvl w:val="0"/>
          <w:numId w:val="17"/>
        </w:numPr>
        <w:bidi/>
        <w:jc w:val="both"/>
        <w:rPr>
          <w:rFonts w:ascii="Arial" w:hAnsi="Arial" w:cs="Arial"/>
          <w:color w:val="000000" w:themeColor="text1"/>
          <w:sz w:val="28"/>
          <w:szCs w:val="28"/>
        </w:rPr>
      </w:pPr>
      <w:r w:rsidRPr="004D0529">
        <w:rPr>
          <w:rFonts w:ascii="Arial" w:hAnsi="Arial" w:cs="Arial"/>
          <w:color w:val="000000" w:themeColor="text1"/>
          <w:sz w:val="28"/>
          <w:szCs w:val="28"/>
          <w:rtl/>
        </w:rPr>
        <w:lastRenderedPageBreak/>
        <w:t>الاحتفاظ بسجلات النسخ الإلكترونية والورقية لجميع مواد المناهج المنتجة أو المتداولة</w:t>
      </w:r>
    </w:p>
    <w:p w14:paraId="03A90B98" w14:textId="77777777" w:rsidR="00DA411B" w:rsidRDefault="00DA411B" w:rsidP="00DA411B">
      <w:pPr>
        <w:pStyle w:val="ListParagraph"/>
        <w:numPr>
          <w:ilvl w:val="0"/>
          <w:numId w:val="17"/>
        </w:numPr>
        <w:bidi/>
        <w:jc w:val="both"/>
        <w:rPr>
          <w:rFonts w:ascii="Arial" w:hAnsi="Arial" w:cs="Arial"/>
          <w:color w:val="000000" w:themeColor="text1"/>
          <w:sz w:val="28"/>
          <w:szCs w:val="28"/>
        </w:rPr>
      </w:pPr>
      <w:r w:rsidRPr="004D0529">
        <w:rPr>
          <w:rFonts w:ascii="Arial" w:hAnsi="Arial" w:cs="Arial"/>
          <w:color w:val="000000" w:themeColor="text1"/>
          <w:sz w:val="28"/>
          <w:szCs w:val="28"/>
          <w:rtl/>
        </w:rPr>
        <w:t>إعداد التقويم الدراسي السنوي بالتنسيق مع وحدة المراقبة وضمان الجودة</w:t>
      </w:r>
    </w:p>
    <w:p w14:paraId="06502563" w14:textId="77777777" w:rsidR="00DA411B" w:rsidRDefault="00DA411B" w:rsidP="00DA411B">
      <w:pPr>
        <w:pStyle w:val="ListParagraph"/>
        <w:bidi/>
        <w:jc w:val="both"/>
        <w:rPr>
          <w:rFonts w:ascii="Arial" w:hAnsi="Arial" w:cs="Arial"/>
          <w:color w:val="000000" w:themeColor="text1"/>
          <w:sz w:val="28"/>
          <w:szCs w:val="28"/>
          <w:rtl/>
        </w:rPr>
      </w:pPr>
    </w:p>
    <w:p w14:paraId="479E1C9C" w14:textId="77777777" w:rsidR="00DA411B" w:rsidRDefault="00DA411B" w:rsidP="00DA411B">
      <w:pPr>
        <w:pStyle w:val="ListParagraph"/>
        <w:bidi/>
        <w:jc w:val="both"/>
        <w:rPr>
          <w:rFonts w:ascii="Arial" w:hAnsi="Arial" w:cs="Arial"/>
          <w:color w:val="000000" w:themeColor="text1"/>
          <w:sz w:val="28"/>
          <w:szCs w:val="28"/>
          <w:rtl/>
        </w:rPr>
      </w:pPr>
    </w:p>
    <w:p w14:paraId="7E2B3226" w14:textId="35CD10C7" w:rsidR="00DA411B" w:rsidRPr="00F53E33" w:rsidRDefault="00DA411B" w:rsidP="00DA411B">
      <w:pPr>
        <w:bidi w:val="0"/>
        <w:jc w:val="left"/>
        <w:rPr>
          <w:sz w:val="24"/>
          <w:szCs w:val="24"/>
        </w:rPr>
      </w:pPr>
      <w:r w:rsidRPr="00F53E33">
        <w:rPr>
          <w:sz w:val="24"/>
          <w:szCs w:val="24"/>
        </w:rPr>
        <w:t>The Curriculum Unit implemented several activities related to the curriculum and textbooks, as well as the implementation of distance learning education during the Corona pandemic. These activities are:</w:t>
      </w:r>
    </w:p>
    <w:p w14:paraId="5A2FE8E5" w14:textId="77777777" w:rsidR="00DA411B" w:rsidRPr="00F53E33" w:rsidRDefault="00DA411B" w:rsidP="00DA411B">
      <w:pPr>
        <w:pStyle w:val="Heading4"/>
        <w:jc w:val="left"/>
        <w:rPr>
          <w:sz w:val="24"/>
          <w:szCs w:val="24"/>
        </w:rPr>
      </w:pPr>
      <w:bookmarkStart w:id="13" w:name="_Toc149046814"/>
      <w:r w:rsidRPr="00F53E33">
        <w:rPr>
          <w:sz w:val="24"/>
          <w:szCs w:val="24"/>
        </w:rPr>
        <w:t>Distance learning education by preparing and implementing lessons for radio and television broadcasting during the time of the Corona pandemic in 2020</w:t>
      </w:r>
      <w:bookmarkEnd w:id="13"/>
    </w:p>
    <w:p w14:paraId="7B06743A" w14:textId="77777777" w:rsidR="00DA411B" w:rsidRPr="00F53E33" w:rsidRDefault="00DA411B" w:rsidP="00DA411B">
      <w:pPr>
        <w:bidi w:val="0"/>
        <w:jc w:val="left"/>
        <w:rPr>
          <w:sz w:val="24"/>
          <w:szCs w:val="24"/>
        </w:rPr>
      </w:pPr>
      <w:r w:rsidRPr="00F53E33">
        <w:rPr>
          <w:sz w:val="24"/>
          <w:szCs w:val="24"/>
        </w:rPr>
        <w:t xml:space="preserve">The Curriculum unit supervised the preparation of (40) lessons for radio and television broadcasting distributed across all educational levels, as follows: </w:t>
      </w:r>
    </w:p>
    <w:p w14:paraId="41A5C982" w14:textId="77777777" w:rsidR="00DA411B" w:rsidRPr="00F53E33" w:rsidRDefault="00DA411B" w:rsidP="00DA411B">
      <w:pPr>
        <w:pStyle w:val="ListParagraph"/>
        <w:numPr>
          <w:ilvl w:val="0"/>
          <w:numId w:val="18"/>
        </w:numPr>
        <w:rPr>
          <w:sz w:val="24"/>
          <w:szCs w:val="24"/>
        </w:rPr>
      </w:pPr>
      <w:r w:rsidRPr="00F53E33">
        <w:rPr>
          <w:sz w:val="24"/>
          <w:szCs w:val="24"/>
        </w:rPr>
        <w:t>(20) lessons in the nursery and primary levels, (10) lessons in teaching Arabic language skills, and (10) lessons in Arabic grammar.</w:t>
      </w:r>
    </w:p>
    <w:p w14:paraId="1030648F" w14:textId="77777777" w:rsidR="00DA411B" w:rsidRPr="00F53E33" w:rsidRDefault="00DA411B" w:rsidP="00DA411B">
      <w:pPr>
        <w:pStyle w:val="ListParagraph"/>
        <w:numPr>
          <w:ilvl w:val="0"/>
          <w:numId w:val="18"/>
        </w:numPr>
        <w:rPr>
          <w:sz w:val="24"/>
          <w:szCs w:val="24"/>
        </w:rPr>
      </w:pPr>
      <w:r w:rsidRPr="00F53E33">
        <w:rPr>
          <w:sz w:val="24"/>
          <w:szCs w:val="24"/>
        </w:rPr>
        <w:t xml:space="preserve"> (10) Grammar lessons for upper basic level. (10) Lessons for the senior secondary level in rhetoric. </w:t>
      </w:r>
    </w:p>
    <w:p w14:paraId="2B8E7DBE" w14:textId="77777777" w:rsidR="00DA411B" w:rsidRPr="00F53E33" w:rsidRDefault="00DA411B" w:rsidP="00DA411B">
      <w:pPr>
        <w:bidi w:val="0"/>
        <w:jc w:val="left"/>
        <w:rPr>
          <w:sz w:val="24"/>
          <w:szCs w:val="24"/>
        </w:rPr>
      </w:pPr>
      <w:r w:rsidRPr="00F53E33">
        <w:rPr>
          <w:sz w:val="24"/>
          <w:szCs w:val="24"/>
        </w:rPr>
        <w:t>These activities were carryout by the participation of administrators and some members of the Curriculum and Educational Materials Committee.</w:t>
      </w:r>
    </w:p>
    <w:p w14:paraId="147AB9EB" w14:textId="77777777" w:rsidR="00DA411B" w:rsidRPr="00F53E33" w:rsidRDefault="00DA411B" w:rsidP="00DA411B">
      <w:pPr>
        <w:bidi w:val="0"/>
        <w:jc w:val="left"/>
        <w:rPr>
          <w:sz w:val="24"/>
          <w:szCs w:val="24"/>
        </w:rPr>
      </w:pPr>
      <w:r w:rsidRPr="00F53E33">
        <w:rPr>
          <w:sz w:val="24"/>
          <w:szCs w:val="24"/>
        </w:rPr>
        <w:t>• The Curricula Department participated in preparing the second stage air broadcast lessons under the supervision of the Ministry of Basic and Secondary Education. (28) teachers from different schools participated in the work, and about (392) lessons in the Arabic language were presented.</w:t>
      </w:r>
    </w:p>
    <w:p w14:paraId="433B2252" w14:textId="77777777" w:rsidR="00DA411B" w:rsidRPr="00F53E33" w:rsidRDefault="00DA411B" w:rsidP="00DA411B">
      <w:pPr>
        <w:pStyle w:val="Heading4"/>
        <w:jc w:val="left"/>
        <w:rPr>
          <w:sz w:val="24"/>
          <w:szCs w:val="24"/>
        </w:rPr>
      </w:pPr>
      <w:bookmarkStart w:id="14" w:name="_Toc149046815"/>
      <w:r w:rsidRPr="00F53E33">
        <w:rPr>
          <w:sz w:val="24"/>
          <w:szCs w:val="24"/>
        </w:rPr>
        <w:t>Preparing the educational curriculum framework for Madrassah kindergartens in The Gambia</w:t>
      </w:r>
      <w:bookmarkEnd w:id="14"/>
    </w:p>
    <w:p w14:paraId="4EA0753C" w14:textId="77777777" w:rsidR="00DA411B" w:rsidRPr="00F53E33" w:rsidRDefault="00DA411B" w:rsidP="00DA411B">
      <w:pPr>
        <w:bidi w:val="0"/>
        <w:jc w:val="left"/>
        <w:rPr>
          <w:sz w:val="24"/>
          <w:szCs w:val="24"/>
        </w:rPr>
      </w:pPr>
    </w:p>
    <w:p w14:paraId="7CBE69A4" w14:textId="77777777" w:rsidR="00DA411B" w:rsidRDefault="00DA411B" w:rsidP="00DA411B">
      <w:pPr>
        <w:bidi w:val="0"/>
        <w:jc w:val="left"/>
        <w:rPr>
          <w:sz w:val="24"/>
          <w:szCs w:val="24"/>
          <w:rtl/>
        </w:rPr>
      </w:pPr>
      <w:r w:rsidRPr="00F53E33">
        <w:rPr>
          <w:sz w:val="24"/>
          <w:szCs w:val="24"/>
        </w:rPr>
        <w:t>Due to the large number of early childhood development centers in Madrassah in The Gambia which, according to the Ministry Basic and Secondary Education’s statistics for 2022 reaches (308), and this represents (20.5%) of the total Nursery Centers in The Gambia (1497).</w:t>
      </w:r>
    </w:p>
    <w:p w14:paraId="38B90FBA" w14:textId="77777777" w:rsidR="00DA411B" w:rsidRDefault="00DA411B" w:rsidP="00DA411B">
      <w:pPr>
        <w:bidi w:val="0"/>
        <w:jc w:val="left"/>
        <w:rPr>
          <w:sz w:val="24"/>
          <w:szCs w:val="24"/>
          <w:rtl/>
        </w:rPr>
      </w:pPr>
    </w:p>
    <w:p w14:paraId="7AC6FA8D" w14:textId="77777777" w:rsidR="00DA411B" w:rsidRPr="004D0529" w:rsidRDefault="00DA411B" w:rsidP="00DA411B">
      <w:pPr>
        <w:pStyle w:val="ListParagraph"/>
        <w:numPr>
          <w:ilvl w:val="0"/>
          <w:numId w:val="19"/>
        </w:numPr>
        <w:bidi/>
        <w:jc w:val="both"/>
        <w:rPr>
          <w:rFonts w:ascii="Arial" w:hAnsi="Arial" w:cs="Arial"/>
          <w:b/>
          <w:bCs/>
          <w:sz w:val="28"/>
          <w:szCs w:val="28"/>
          <w:rtl/>
        </w:rPr>
      </w:pPr>
      <w:r w:rsidRPr="004D0529">
        <w:rPr>
          <w:rFonts w:ascii="Arial" w:hAnsi="Arial" w:cs="Arial"/>
          <w:b/>
          <w:bCs/>
          <w:sz w:val="28"/>
          <w:szCs w:val="28"/>
          <w:rtl/>
        </w:rPr>
        <w:t xml:space="preserve">تعليم عن بعد بإعداد وتنفيذ دروس للبث الإذاعي والتلفيزيوني في زمن جائحة كرونا:2020 </w:t>
      </w:r>
    </w:p>
    <w:p w14:paraId="3E86E99C" w14:textId="77777777" w:rsidR="00DA411B" w:rsidRPr="004D0529" w:rsidRDefault="00DA411B" w:rsidP="00DA411B">
      <w:pPr>
        <w:pStyle w:val="ListParagraph"/>
        <w:numPr>
          <w:ilvl w:val="0"/>
          <w:numId w:val="7"/>
        </w:numPr>
        <w:bidi/>
        <w:jc w:val="both"/>
        <w:rPr>
          <w:rFonts w:ascii="Arial" w:hAnsi="Arial" w:cs="Arial"/>
          <w:sz w:val="28"/>
          <w:szCs w:val="28"/>
        </w:rPr>
      </w:pPr>
      <w:r w:rsidRPr="004D0529">
        <w:rPr>
          <w:rFonts w:ascii="Arial" w:hAnsi="Arial" w:cs="Arial"/>
          <w:sz w:val="28"/>
          <w:szCs w:val="28"/>
          <w:rtl/>
        </w:rPr>
        <w:t>أشرفت إدارة المناهج على إعداد (40) درسا للبث الإذاعي والتلفزيوني موزعة على المراحل الدراسية كلها، وذلك على النحو التالي: (20) درسا في مرحلة الروضة والابتدائية، (10) دروس في تعليم مهارات اللغة العربية، و(10) دروس في قواعد اللغة العربية.  (10) دروس للمرحلة الإعدادية في مادة النحو. (10) دروس للمرحلة الثانوية في مادة البلاغة. وذلك بمشاركة الإداريين وبعض أعضاء لجنة المناهج والمواد التعليمية.</w:t>
      </w:r>
    </w:p>
    <w:p w14:paraId="58BCDF36" w14:textId="77777777" w:rsidR="00DA411B" w:rsidRDefault="00DA411B" w:rsidP="00DA411B">
      <w:pPr>
        <w:pStyle w:val="ListParagraph"/>
        <w:numPr>
          <w:ilvl w:val="0"/>
          <w:numId w:val="7"/>
        </w:numPr>
        <w:tabs>
          <w:tab w:val="right" w:pos="1980"/>
        </w:tabs>
        <w:bidi/>
        <w:jc w:val="both"/>
        <w:rPr>
          <w:rFonts w:ascii="Arial" w:hAnsi="Arial" w:cs="Arial"/>
          <w:sz w:val="28"/>
          <w:szCs w:val="28"/>
        </w:rPr>
      </w:pPr>
      <w:r w:rsidRPr="004D0529">
        <w:rPr>
          <w:rFonts w:ascii="Arial" w:hAnsi="Arial" w:cs="Arial"/>
          <w:sz w:val="28"/>
          <w:szCs w:val="28"/>
          <w:rtl/>
        </w:rPr>
        <w:lastRenderedPageBreak/>
        <w:t xml:space="preserve">شاركت إدارة المناهج في إعداد دروس البث الهوائي </w:t>
      </w:r>
      <w:r>
        <w:rPr>
          <w:rFonts w:ascii="Arial" w:hAnsi="Arial" w:cs="Arial" w:hint="cs"/>
          <w:sz w:val="28"/>
          <w:szCs w:val="28"/>
          <w:rtl/>
        </w:rPr>
        <w:t xml:space="preserve">المرحلة الثانية </w:t>
      </w:r>
      <w:r w:rsidRPr="004D0529">
        <w:rPr>
          <w:rFonts w:ascii="Arial" w:hAnsi="Arial" w:cs="Arial"/>
          <w:sz w:val="28"/>
          <w:szCs w:val="28"/>
          <w:rtl/>
        </w:rPr>
        <w:t xml:space="preserve">تحت إشراف  وزارة التربية والتعليم الأساسي والثانوي, وقد شارك في العمل (28) مدرسا من المدارس المختلفة، كما تم عرض حوالي (392) درسا في اللغة العربية. </w:t>
      </w:r>
    </w:p>
    <w:p w14:paraId="7043B058" w14:textId="6CF3A298" w:rsidR="00DA411B" w:rsidRPr="008E3E0A" w:rsidRDefault="00DA411B" w:rsidP="008E3E0A">
      <w:pPr>
        <w:tabs>
          <w:tab w:val="right" w:pos="1980"/>
        </w:tabs>
        <w:jc w:val="both"/>
        <w:rPr>
          <w:rFonts w:ascii="Arial" w:hAnsi="Arial" w:cs="Arial"/>
          <w:sz w:val="28"/>
          <w:szCs w:val="28"/>
        </w:rPr>
      </w:pPr>
    </w:p>
    <w:p w14:paraId="6FD1202B" w14:textId="77777777" w:rsidR="00DA411B" w:rsidRPr="00BA1F50" w:rsidRDefault="00DA411B" w:rsidP="00DA411B">
      <w:pPr>
        <w:pStyle w:val="ListParagraph"/>
        <w:numPr>
          <w:ilvl w:val="0"/>
          <w:numId w:val="19"/>
        </w:numPr>
        <w:bidi/>
        <w:jc w:val="both"/>
        <w:rPr>
          <w:rFonts w:ascii="Arial" w:hAnsi="Arial" w:cs="Arial"/>
          <w:b/>
          <w:bCs/>
          <w:sz w:val="28"/>
          <w:szCs w:val="28"/>
        </w:rPr>
      </w:pPr>
      <w:r w:rsidRPr="004D0529">
        <w:rPr>
          <w:rFonts w:ascii="Arial" w:hAnsi="Arial" w:cs="Arial"/>
          <w:b/>
          <w:bCs/>
          <w:sz w:val="28"/>
          <w:szCs w:val="28"/>
          <w:rtl/>
        </w:rPr>
        <w:t>إعداد إطار المنهج التعليمي لرياض الأطفال العربية في غامبيا</w:t>
      </w:r>
      <w:r w:rsidRPr="00BA1F50">
        <w:rPr>
          <w:rFonts w:ascii="Arial" w:hAnsi="Arial" w:cs="Arial"/>
          <w:sz w:val="28"/>
          <w:szCs w:val="28"/>
          <w:rtl/>
        </w:rPr>
        <w:t>نظرا لكثرة مراكز تنمية الطفولة المبكرة في المدارس العربية في غامبيا, حيث تصل عددها في المدارس العربية حسب إحصاءات الوزارة  في عام 2022 إلى (308) وهذا يمثل (20.5٪) من إجمالي رياض الأطفال في غامبيا (1497).</w:t>
      </w:r>
    </w:p>
    <w:p w14:paraId="5B9B9599" w14:textId="56BFCB8B" w:rsidR="00DA411B" w:rsidRDefault="008E3E0A" w:rsidP="00DA411B">
      <w:pPr>
        <w:bidi w:val="0"/>
        <w:jc w:val="left"/>
        <w:rPr>
          <w:sz w:val="24"/>
          <w:szCs w:val="24"/>
          <w:rtl/>
        </w:rPr>
      </w:pPr>
      <w:r w:rsidRPr="008E3E0A">
        <w:rPr>
          <w:sz w:val="24"/>
          <w:szCs w:val="24"/>
        </w:rPr>
        <w:t>Table 2: ECD centers in Madrassah by region in 2022</w:t>
      </w:r>
    </w:p>
    <w:tbl>
      <w:tblPr>
        <w:tblStyle w:val="TableGrid"/>
        <w:tblW w:w="8176" w:type="dxa"/>
        <w:tblInd w:w="-275" w:type="dxa"/>
        <w:tblLayout w:type="fixed"/>
        <w:tblLook w:val="04A0" w:firstRow="1" w:lastRow="0" w:firstColumn="1" w:lastColumn="0" w:noHBand="0" w:noVBand="1"/>
      </w:tblPr>
      <w:tblGrid>
        <w:gridCol w:w="1170"/>
        <w:gridCol w:w="1170"/>
        <w:gridCol w:w="1170"/>
        <w:gridCol w:w="1170"/>
        <w:gridCol w:w="803"/>
        <w:gridCol w:w="997"/>
        <w:gridCol w:w="845"/>
        <w:gridCol w:w="851"/>
      </w:tblGrid>
      <w:tr w:rsidR="008E3E0A" w:rsidRPr="00F53E33" w14:paraId="4DEB1473" w14:textId="77777777" w:rsidTr="00086064">
        <w:tc>
          <w:tcPr>
            <w:tcW w:w="1170" w:type="dxa"/>
            <w:tcBorders>
              <w:top w:val="single" w:sz="4" w:space="0" w:color="auto"/>
              <w:left w:val="single" w:sz="4" w:space="0" w:color="auto"/>
              <w:bottom w:val="single" w:sz="4" w:space="0" w:color="auto"/>
              <w:right w:val="single" w:sz="4" w:space="0" w:color="auto"/>
            </w:tcBorders>
          </w:tcPr>
          <w:p w14:paraId="7D80324F"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Region 1</w:t>
            </w:r>
          </w:p>
        </w:tc>
        <w:tc>
          <w:tcPr>
            <w:tcW w:w="1170" w:type="dxa"/>
            <w:tcBorders>
              <w:top w:val="single" w:sz="4" w:space="0" w:color="auto"/>
              <w:left w:val="single" w:sz="4" w:space="0" w:color="auto"/>
              <w:bottom w:val="single" w:sz="4" w:space="0" w:color="auto"/>
              <w:right w:val="single" w:sz="4" w:space="0" w:color="auto"/>
            </w:tcBorders>
          </w:tcPr>
          <w:p w14:paraId="3A16EC5F"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Region 2</w:t>
            </w:r>
          </w:p>
        </w:tc>
        <w:tc>
          <w:tcPr>
            <w:tcW w:w="1170" w:type="dxa"/>
            <w:tcBorders>
              <w:top w:val="single" w:sz="4" w:space="0" w:color="auto"/>
              <w:left w:val="single" w:sz="4" w:space="0" w:color="auto"/>
              <w:bottom w:val="single" w:sz="4" w:space="0" w:color="auto"/>
              <w:right w:val="single" w:sz="4" w:space="0" w:color="auto"/>
            </w:tcBorders>
          </w:tcPr>
          <w:p w14:paraId="1C76D31A"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Region 3</w:t>
            </w:r>
          </w:p>
        </w:tc>
        <w:tc>
          <w:tcPr>
            <w:tcW w:w="1170" w:type="dxa"/>
            <w:tcBorders>
              <w:top w:val="single" w:sz="4" w:space="0" w:color="auto"/>
              <w:left w:val="single" w:sz="4" w:space="0" w:color="auto"/>
              <w:bottom w:val="single" w:sz="4" w:space="0" w:color="auto"/>
              <w:right w:val="single" w:sz="4" w:space="0" w:color="auto"/>
            </w:tcBorders>
          </w:tcPr>
          <w:p w14:paraId="158D5714"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Region 4</w:t>
            </w:r>
          </w:p>
        </w:tc>
        <w:tc>
          <w:tcPr>
            <w:tcW w:w="803" w:type="dxa"/>
            <w:tcBorders>
              <w:top w:val="single" w:sz="4" w:space="0" w:color="auto"/>
              <w:left w:val="single" w:sz="4" w:space="0" w:color="auto"/>
              <w:bottom w:val="single" w:sz="4" w:space="0" w:color="auto"/>
              <w:right w:val="single" w:sz="4" w:space="0" w:color="auto"/>
            </w:tcBorders>
          </w:tcPr>
          <w:p w14:paraId="6A524A71"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Region 5</w:t>
            </w:r>
          </w:p>
        </w:tc>
        <w:tc>
          <w:tcPr>
            <w:tcW w:w="997" w:type="dxa"/>
            <w:tcBorders>
              <w:top w:val="single" w:sz="4" w:space="0" w:color="auto"/>
              <w:left w:val="single" w:sz="4" w:space="0" w:color="auto"/>
              <w:bottom w:val="single" w:sz="4" w:space="0" w:color="auto"/>
              <w:right w:val="single" w:sz="4" w:space="0" w:color="auto"/>
            </w:tcBorders>
          </w:tcPr>
          <w:p w14:paraId="71FEC962"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Region 6</w:t>
            </w:r>
          </w:p>
        </w:tc>
        <w:tc>
          <w:tcPr>
            <w:tcW w:w="845" w:type="dxa"/>
            <w:tcBorders>
              <w:top w:val="single" w:sz="4" w:space="0" w:color="auto"/>
              <w:left w:val="single" w:sz="4" w:space="0" w:color="auto"/>
              <w:bottom w:val="single" w:sz="4" w:space="0" w:color="auto"/>
              <w:right w:val="single" w:sz="4" w:space="0" w:color="auto"/>
            </w:tcBorders>
          </w:tcPr>
          <w:p w14:paraId="5680A9DD"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Total 308</w:t>
            </w:r>
          </w:p>
        </w:tc>
        <w:tc>
          <w:tcPr>
            <w:tcW w:w="851" w:type="dxa"/>
            <w:tcBorders>
              <w:top w:val="single" w:sz="4" w:space="0" w:color="auto"/>
              <w:left w:val="single" w:sz="4" w:space="0" w:color="auto"/>
              <w:bottom w:val="single" w:sz="4" w:space="0" w:color="auto"/>
              <w:right w:val="single" w:sz="4" w:space="0" w:color="auto"/>
            </w:tcBorders>
          </w:tcPr>
          <w:p w14:paraId="21016777"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%20,5</w:t>
            </w:r>
          </w:p>
        </w:tc>
      </w:tr>
      <w:tr w:rsidR="008E3E0A" w:rsidRPr="00F53E33" w14:paraId="7E45D7CE" w14:textId="77777777" w:rsidTr="00086064">
        <w:tc>
          <w:tcPr>
            <w:tcW w:w="1170" w:type="dxa"/>
            <w:tcBorders>
              <w:top w:val="single" w:sz="4" w:space="0" w:color="auto"/>
              <w:left w:val="single" w:sz="4" w:space="0" w:color="auto"/>
              <w:bottom w:val="single" w:sz="4" w:space="0" w:color="auto"/>
              <w:right w:val="single" w:sz="4" w:space="0" w:color="auto"/>
            </w:tcBorders>
          </w:tcPr>
          <w:p w14:paraId="4E7C5FE9"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36</w:t>
            </w:r>
          </w:p>
        </w:tc>
        <w:tc>
          <w:tcPr>
            <w:tcW w:w="1170" w:type="dxa"/>
            <w:tcBorders>
              <w:top w:val="single" w:sz="4" w:space="0" w:color="auto"/>
              <w:left w:val="single" w:sz="4" w:space="0" w:color="auto"/>
              <w:bottom w:val="single" w:sz="4" w:space="0" w:color="auto"/>
              <w:right w:val="single" w:sz="4" w:space="0" w:color="auto"/>
            </w:tcBorders>
          </w:tcPr>
          <w:p w14:paraId="14784936"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126</w:t>
            </w:r>
          </w:p>
        </w:tc>
        <w:tc>
          <w:tcPr>
            <w:tcW w:w="1170" w:type="dxa"/>
            <w:tcBorders>
              <w:top w:val="single" w:sz="4" w:space="0" w:color="auto"/>
              <w:left w:val="single" w:sz="4" w:space="0" w:color="auto"/>
              <w:bottom w:val="single" w:sz="4" w:space="0" w:color="auto"/>
              <w:right w:val="single" w:sz="4" w:space="0" w:color="auto"/>
            </w:tcBorders>
          </w:tcPr>
          <w:p w14:paraId="659D4EBE"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37</w:t>
            </w:r>
          </w:p>
        </w:tc>
        <w:tc>
          <w:tcPr>
            <w:tcW w:w="1170" w:type="dxa"/>
            <w:tcBorders>
              <w:top w:val="single" w:sz="4" w:space="0" w:color="auto"/>
              <w:left w:val="single" w:sz="4" w:space="0" w:color="auto"/>
              <w:bottom w:val="single" w:sz="4" w:space="0" w:color="auto"/>
              <w:right w:val="single" w:sz="4" w:space="0" w:color="auto"/>
            </w:tcBorders>
          </w:tcPr>
          <w:p w14:paraId="5EE2BCB8"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27</w:t>
            </w:r>
          </w:p>
        </w:tc>
        <w:tc>
          <w:tcPr>
            <w:tcW w:w="803" w:type="dxa"/>
            <w:tcBorders>
              <w:top w:val="single" w:sz="4" w:space="0" w:color="auto"/>
              <w:left w:val="single" w:sz="4" w:space="0" w:color="auto"/>
              <w:bottom w:val="single" w:sz="4" w:space="0" w:color="auto"/>
              <w:right w:val="single" w:sz="4" w:space="0" w:color="auto"/>
            </w:tcBorders>
          </w:tcPr>
          <w:p w14:paraId="3B6EB5B0"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18</w:t>
            </w:r>
          </w:p>
        </w:tc>
        <w:tc>
          <w:tcPr>
            <w:tcW w:w="997" w:type="dxa"/>
            <w:tcBorders>
              <w:top w:val="single" w:sz="4" w:space="0" w:color="auto"/>
              <w:left w:val="single" w:sz="4" w:space="0" w:color="auto"/>
              <w:bottom w:val="single" w:sz="4" w:space="0" w:color="auto"/>
              <w:right w:val="single" w:sz="4" w:space="0" w:color="auto"/>
            </w:tcBorders>
          </w:tcPr>
          <w:p w14:paraId="213CE86C" w14:textId="77777777" w:rsidR="008E3E0A" w:rsidRPr="00F53E33" w:rsidRDefault="008E3E0A" w:rsidP="00086064">
            <w:pPr>
              <w:jc w:val="both"/>
              <w:rPr>
                <w:rFonts w:ascii="Arial" w:hAnsi="Arial" w:cs="Arial"/>
                <w:color w:val="000000" w:themeColor="text1"/>
                <w:sz w:val="24"/>
                <w:szCs w:val="24"/>
              </w:rPr>
            </w:pPr>
            <w:r w:rsidRPr="00F53E33">
              <w:rPr>
                <w:rFonts w:ascii="Arial" w:hAnsi="Arial" w:cs="Arial"/>
                <w:color w:val="000000" w:themeColor="text1"/>
                <w:sz w:val="24"/>
                <w:szCs w:val="24"/>
              </w:rPr>
              <w:t>64</w:t>
            </w:r>
          </w:p>
        </w:tc>
        <w:tc>
          <w:tcPr>
            <w:tcW w:w="845" w:type="dxa"/>
            <w:tcBorders>
              <w:top w:val="single" w:sz="4" w:space="0" w:color="auto"/>
              <w:left w:val="single" w:sz="4" w:space="0" w:color="auto"/>
              <w:bottom w:val="single" w:sz="4" w:space="0" w:color="auto"/>
              <w:right w:val="single" w:sz="4" w:space="0" w:color="auto"/>
            </w:tcBorders>
          </w:tcPr>
          <w:p w14:paraId="38AD35A7" w14:textId="77777777" w:rsidR="008E3E0A" w:rsidRPr="00F53E33" w:rsidRDefault="008E3E0A" w:rsidP="00086064">
            <w:pPr>
              <w:jc w:val="both"/>
              <w:rPr>
                <w:rFonts w:ascii="Arial" w:hAnsi="Arial" w:cs="Arial"/>
                <w:color w:val="000000" w:themeColor="text1"/>
                <w:sz w:val="24"/>
                <w:szCs w:val="24"/>
              </w:rPr>
            </w:pPr>
          </w:p>
        </w:tc>
        <w:tc>
          <w:tcPr>
            <w:tcW w:w="851" w:type="dxa"/>
            <w:tcBorders>
              <w:top w:val="single" w:sz="4" w:space="0" w:color="auto"/>
              <w:left w:val="single" w:sz="4" w:space="0" w:color="auto"/>
              <w:bottom w:val="single" w:sz="4" w:space="0" w:color="auto"/>
              <w:right w:val="single" w:sz="4" w:space="0" w:color="auto"/>
            </w:tcBorders>
          </w:tcPr>
          <w:p w14:paraId="67F006E8" w14:textId="77777777" w:rsidR="008E3E0A" w:rsidRPr="00F53E33" w:rsidRDefault="008E3E0A" w:rsidP="00086064">
            <w:pPr>
              <w:jc w:val="both"/>
              <w:rPr>
                <w:rFonts w:ascii="Arial" w:hAnsi="Arial" w:cs="Arial"/>
                <w:color w:val="000000" w:themeColor="text1"/>
                <w:sz w:val="24"/>
                <w:szCs w:val="24"/>
              </w:rPr>
            </w:pPr>
          </w:p>
        </w:tc>
      </w:tr>
    </w:tbl>
    <w:p w14:paraId="7BEAE5D6" w14:textId="1171B8D1" w:rsidR="008E3E0A" w:rsidRPr="00F53E33" w:rsidRDefault="008E3E0A" w:rsidP="008E3E0A">
      <w:pPr>
        <w:bidi w:val="0"/>
        <w:jc w:val="left"/>
        <w:rPr>
          <w:sz w:val="24"/>
          <w:szCs w:val="24"/>
        </w:rPr>
      </w:pPr>
      <w:r w:rsidRPr="00F53E33">
        <w:rPr>
          <w:rFonts w:ascii="Arial" w:hAnsi="Arial" w:cs="Arial"/>
          <w:noProof/>
          <w:sz w:val="24"/>
          <w:szCs w:val="24"/>
        </w:rPr>
        <w:drawing>
          <wp:inline distT="0" distB="0" distL="0" distR="0" wp14:anchorId="52CBDA7A" wp14:editId="71896F21">
            <wp:extent cx="4649470" cy="2130425"/>
            <wp:effectExtent l="0" t="0" r="17780" b="317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D15E66F" w14:textId="77777777" w:rsidR="008E3E0A" w:rsidRPr="00F53E33" w:rsidRDefault="008E3E0A" w:rsidP="008E3E0A">
      <w:pPr>
        <w:rPr>
          <w:sz w:val="24"/>
          <w:szCs w:val="24"/>
        </w:rPr>
      </w:pPr>
      <w:r w:rsidRPr="00F53E33">
        <w:rPr>
          <w:sz w:val="24"/>
          <w:szCs w:val="24"/>
        </w:rPr>
        <w:t>Based on the increased number of ECD centers in The Gambia, AMAANAH decided to   develop them so that they can carry out their educational role. Accordingly, the Curriculum Unit carried out many activities during this period, including:</w:t>
      </w:r>
    </w:p>
    <w:p w14:paraId="5C361913" w14:textId="77777777" w:rsidR="008E3E0A" w:rsidRPr="00F53E33" w:rsidRDefault="008E3E0A" w:rsidP="008E3E0A">
      <w:pPr>
        <w:pStyle w:val="Heading4"/>
        <w:bidi/>
        <w:rPr>
          <w:sz w:val="24"/>
          <w:szCs w:val="24"/>
        </w:rPr>
      </w:pPr>
      <w:bookmarkStart w:id="15" w:name="_Toc149046817"/>
      <w:r w:rsidRPr="00F53E33">
        <w:rPr>
          <w:sz w:val="24"/>
          <w:szCs w:val="24"/>
        </w:rPr>
        <w:t>Development of curriculum framework for EDC</w:t>
      </w:r>
      <w:bookmarkEnd w:id="15"/>
    </w:p>
    <w:p w14:paraId="226CC532" w14:textId="77777777" w:rsidR="008E3E0A" w:rsidRPr="00F53E33" w:rsidRDefault="008E3E0A" w:rsidP="008E3E0A">
      <w:pPr>
        <w:rPr>
          <w:sz w:val="24"/>
          <w:szCs w:val="24"/>
        </w:rPr>
      </w:pPr>
      <w:r w:rsidRPr="00F53E33">
        <w:rPr>
          <w:sz w:val="24"/>
          <w:szCs w:val="24"/>
        </w:rPr>
        <w:t>The educational curriculum framework for ECD was prepared and reviewed by the Curriculum Committee in partnership with the Directorate of Curriculum Research, Evaluation and Development of the Ministry of Education, Basic and Secondary Education (</w:t>
      </w:r>
      <w:proofErr w:type="spellStart"/>
      <w:r w:rsidRPr="00F53E33">
        <w:rPr>
          <w:sz w:val="24"/>
          <w:szCs w:val="24"/>
        </w:rPr>
        <w:t>MoBSE</w:t>
      </w:r>
      <w:proofErr w:type="spellEnd"/>
      <w:r w:rsidRPr="00F53E33">
        <w:rPr>
          <w:sz w:val="24"/>
          <w:szCs w:val="24"/>
        </w:rPr>
        <w:t>) in The Gambia.</w:t>
      </w:r>
    </w:p>
    <w:p w14:paraId="724DBE91" w14:textId="77777777" w:rsidR="009D1E89" w:rsidRDefault="009D1E89" w:rsidP="00051B3F">
      <w:pPr>
        <w:spacing w:line="240" w:lineRule="auto"/>
        <w:jc w:val="left"/>
        <w:rPr>
          <w:rFonts w:ascii="Arial" w:hAnsi="Arial" w:cs="Arial"/>
          <w:b/>
          <w:bCs/>
          <w:sz w:val="28"/>
          <w:szCs w:val="28"/>
        </w:rPr>
      </w:pPr>
    </w:p>
    <w:p w14:paraId="2B94ABD3" w14:textId="77777777" w:rsidR="009D1E89" w:rsidRDefault="009D1E89" w:rsidP="00051B3F">
      <w:pPr>
        <w:spacing w:line="240" w:lineRule="auto"/>
        <w:jc w:val="left"/>
        <w:rPr>
          <w:rFonts w:ascii="Arial" w:hAnsi="Arial" w:cs="Arial"/>
          <w:b/>
          <w:bCs/>
          <w:sz w:val="28"/>
          <w:szCs w:val="28"/>
        </w:rPr>
      </w:pPr>
    </w:p>
    <w:p w14:paraId="75EC7FA3" w14:textId="77777777" w:rsidR="00051B3F" w:rsidRPr="004D0529" w:rsidRDefault="00051B3F" w:rsidP="00051B3F">
      <w:pPr>
        <w:spacing w:line="240" w:lineRule="auto"/>
        <w:jc w:val="left"/>
        <w:rPr>
          <w:rFonts w:ascii="Arial" w:hAnsi="Arial" w:cs="Arial"/>
          <w:b/>
          <w:bCs/>
          <w:sz w:val="28"/>
          <w:szCs w:val="28"/>
          <w:rtl/>
        </w:rPr>
      </w:pPr>
      <w:r w:rsidRPr="004D0529">
        <w:rPr>
          <w:rFonts w:ascii="Arial" w:hAnsi="Arial" w:cs="Arial"/>
          <w:b/>
          <w:bCs/>
          <w:sz w:val="28"/>
          <w:szCs w:val="28"/>
          <w:rtl/>
        </w:rPr>
        <w:t>مراكز رياض الأطفال حسب الأقاليم:</w:t>
      </w:r>
    </w:p>
    <w:tbl>
      <w:tblPr>
        <w:tblStyle w:val="TableGrid"/>
        <w:tblW w:w="8505" w:type="dxa"/>
        <w:tblInd w:w="392" w:type="dxa"/>
        <w:tblLayout w:type="fixed"/>
        <w:tblLook w:val="04A0" w:firstRow="1" w:lastRow="0" w:firstColumn="1" w:lastColumn="0" w:noHBand="0" w:noVBand="1"/>
      </w:tblPr>
      <w:tblGrid>
        <w:gridCol w:w="851"/>
        <w:gridCol w:w="992"/>
        <w:gridCol w:w="991"/>
        <w:gridCol w:w="991"/>
        <w:gridCol w:w="991"/>
        <w:gridCol w:w="851"/>
        <w:gridCol w:w="991"/>
        <w:gridCol w:w="851"/>
        <w:gridCol w:w="996"/>
      </w:tblGrid>
      <w:tr w:rsidR="00051B3F" w:rsidRPr="004D0529" w14:paraId="2E91056C" w14:textId="77777777" w:rsidTr="00086064">
        <w:tc>
          <w:tcPr>
            <w:tcW w:w="850" w:type="dxa"/>
            <w:tcBorders>
              <w:top w:val="single" w:sz="4" w:space="0" w:color="auto"/>
              <w:left w:val="single" w:sz="4" w:space="0" w:color="auto"/>
              <w:bottom w:val="single" w:sz="4" w:space="0" w:color="auto"/>
              <w:right w:val="single" w:sz="4" w:space="0" w:color="auto"/>
            </w:tcBorders>
            <w:hideMark/>
          </w:tcPr>
          <w:p w14:paraId="0CE993A4" w14:textId="77777777" w:rsidR="00051B3F" w:rsidRPr="004D0529" w:rsidRDefault="00051B3F" w:rsidP="00086064">
            <w:pPr>
              <w:rPr>
                <w:rFonts w:ascii="Arial" w:hAnsi="Arial" w:cs="Arial"/>
                <w:color w:val="000000" w:themeColor="text1"/>
                <w:sz w:val="24"/>
                <w:szCs w:val="24"/>
              </w:rPr>
            </w:pPr>
            <w:r w:rsidRPr="004D0529">
              <w:rPr>
                <w:rFonts w:ascii="Arial" w:hAnsi="Arial" w:cs="Arial"/>
                <w:color w:val="000000" w:themeColor="text1"/>
                <w:sz w:val="24"/>
                <w:szCs w:val="24"/>
                <w:rtl/>
              </w:rPr>
              <w:t>%</w:t>
            </w:r>
          </w:p>
        </w:tc>
        <w:tc>
          <w:tcPr>
            <w:tcW w:w="993" w:type="dxa"/>
            <w:tcBorders>
              <w:top w:val="single" w:sz="4" w:space="0" w:color="auto"/>
              <w:left w:val="single" w:sz="4" w:space="0" w:color="auto"/>
              <w:bottom w:val="single" w:sz="4" w:space="0" w:color="auto"/>
              <w:right w:val="single" w:sz="4" w:space="0" w:color="auto"/>
            </w:tcBorders>
            <w:hideMark/>
          </w:tcPr>
          <w:p w14:paraId="77D1C521" w14:textId="77777777" w:rsidR="00051B3F" w:rsidRPr="004D0529" w:rsidRDefault="00051B3F" w:rsidP="00086064">
            <w:pPr>
              <w:rPr>
                <w:rFonts w:ascii="Arial" w:hAnsi="Arial" w:cs="Arial"/>
                <w:color w:val="000000" w:themeColor="text1"/>
                <w:sz w:val="24"/>
                <w:szCs w:val="24"/>
              </w:rPr>
            </w:pPr>
            <w:r w:rsidRPr="004D0529">
              <w:rPr>
                <w:rFonts w:ascii="Arial" w:hAnsi="Arial" w:cs="Arial"/>
                <w:color w:val="000000" w:themeColor="text1"/>
                <w:sz w:val="24"/>
                <w:szCs w:val="24"/>
                <w:rtl/>
              </w:rPr>
              <w:t>المجموع</w:t>
            </w:r>
          </w:p>
        </w:tc>
        <w:tc>
          <w:tcPr>
            <w:tcW w:w="992" w:type="dxa"/>
            <w:tcBorders>
              <w:top w:val="single" w:sz="4" w:space="0" w:color="auto"/>
              <w:left w:val="single" w:sz="4" w:space="0" w:color="auto"/>
              <w:bottom w:val="single" w:sz="4" w:space="0" w:color="auto"/>
              <w:right w:val="single" w:sz="4" w:space="0" w:color="auto"/>
            </w:tcBorders>
            <w:hideMark/>
          </w:tcPr>
          <w:p w14:paraId="458478ED"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tl/>
              </w:rPr>
              <w:t>الإقليم 6</w:t>
            </w:r>
          </w:p>
        </w:tc>
        <w:tc>
          <w:tcPr>
            <w:tcW w:w="992" w:type="dxa"/>
            <w:tcBorders>
              <w:top w:val="single" w:sz="4" w:space="0" w:color="auto"/>
              <w:left w:val="single" w:sz="4" w:space="0" w:color="auto"/>
              <w:bottom w:val="single" w:sz="4" w:space="0" w:color="auto"/>
              <w:right w:val="single" w:sz="4" w:space="0" w:color="auto"/>
            </w:tcBorders>
            <w:hideMark/>
          </w:tcPr>
          <w:p w14:paraId="061FF258"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tl/>
              </w:rPr>
              <w:t>الإقليم 5</w:t>
            </w:r>
          </w:p>
        </w:tc>
        <w:tc>
          <w:tcPr>
            <w:tcW w:w="992" w:type="dxa"/>
            <w:tcBorders>
              <w:top w:val="single" w:sz="4" w:space="0" w:color="auto"/>
              <w:left w:val="single" w:sz="4" w:space="0" w:color="auto"/>
              <w:bottom w:val="single" w:sz="4" w:space="0" w:color="auto"/>
              <w:right w:val="single" w:sz="4" w:space="0" w:color="auto"/>
            </w:tcBorders>
            <w:hideMark/>
          </w:tcPr>
          <w:p w14:paraId="12A0D012"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tl/>
              </w:rPr>
              <w:t>الإقليم 4</w:t>
            </w:r>
          </w:p>
        </w:tc>
        <w:tc>
          <w:tcPr>
            <w:tcW w:w="851" w:type="dxa"/>
            <w:tcBorders>
              <w:top w:val="single" w:sz="4" w:space="0" w:color="auto"/>
              <w:left w:val="single" w:sz="4" w:space="0" w:color="auto"/>
              <w:bottom w:val="single" w:sz="4" w:space="0" w:color="auto"/>
              <w:right w:val="single" w:sz="4" w:space="0" w:color="auto"/>
            </w:tcBorders>
            <w:hideMark/>
          </w:tcPr>
          <w:p w14:paraId="3E5AFB8F"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tl/>
              </w:rPr>
              <w:t>الإقليم 3</w:t>
            </w:r>
          </w:p>
        </w:tc>
        <w:tc>
          <w:tcPr>
            <w:tcW w:w="992" w:type="dxa"/>
            <w:tcBorders>
              <w:top w:val="single" w:sz="4" w:space="0" w:color="auto"/>
              <w:left w:val="single" w:sz="4" w:space="0" w:color="auto"/>
              <w:bottom w:val="single" w:sz="4" w:space="0" w:color="auto"/>
              <w:right w:val="single" w:sz="4" w:space="0" w:color="auto"/>
            </w:tcBorders>
            <w:hideMark/>
          </w:tcPr>
          <w:p w14:paraId="43717F8E"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tl/>
              </w:rPr>
              <w:t>الإقليم 2</w:t>
            </w:r>
          </w:p>
        </w:tc>
        <w:tc>
          <w:tcPr>
            <w:tcW w:w="851" w:type="dxa"/>
            <w:tcBorders>
              <w:top w:val="single" w:sz="4" w:space="0" w:color="auto"/>
              <w:left w:val="single" w:sz="4" w:space="0" w:color="auto"/>
              <w:bottom w:val="single" w:sz="4" w:space="0" w:color="auto"/>
              <w:right w:val="single" w:sz="4" w:space="0" w:color="auto"/>
            </w:tcBorders>
            <w:hideMark/>
          </w:tcPr>
          <w:p w14:paraId="743745EC"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tl/>
              </w:rPr>
              <w:t>الإقليم 1</w:t>
            </w:r>
          </w:p>
        </w:tc>
        <w:tc>
          <w:tcPr>
            <w:tcW w:w="997" w:type="dxa"/>
            <w:tcBorders>
              <w:top w:val="single" w:sz="4" w:space="0" w:color="auto"/>
              <w:left w:val="single" w:sz="4" w:space="0" w:color="auto"/>
              <w:bottom w:val="single" w:sz="4" w:space="0" w:color="auto"/>
              <w:right w:val="single" w:sz="4" w:space="0" w:color="auto"/>
            </w:tcBorders>
            <w:hideMark/>
          </w:tcPr>
          <w:p w14:paraId="078258B0" w14:textId="77777777" w:rsidR="00051B3F" w:rsidRPr="004D0529" w:rsidRDefault="00051B3F" w:rsidP="00086064">
            <w:pPr>
              <w:rPr>
                <w:rFonts w:ascii="Arial" w:hAnsi="Arial" w:cs="Arial"/>
                <w:color w:val="000000" w:themeColor="text1"/>
                <w:sz w:val="24"/>
                <w:szCs w:val="24"/>
              </w:rPr>
            </w:pPr>
            <w:r w:rsidRPr="004D0529">
              <w:rPr>
                <w:rFonts w:ascii="Arial" w:hAnsi="Arial" w:cs="Arial"/>
                <w:color w:val="000000" w:themeColor="text1"/>
                <w:sz w:val="24"/>
                <w:szCs w:val="24"/>
                <w:rtl/>
              </w:rPr>
              <w:t>النوع</w:t>
            </w:r>
          </w:p>
        </w:tc>
      </w:tr>
      <w:tr w:rsidR="00051B3F" w:rsidRPr="004D0529" w14:paraId="1B66FBE6" w14:textId="77777777" w:rsidTr="00086064">
        <w:tc>
          <w:tcPr>
            <w:tcW w:w="850" w:type="dxa"/>
            <w:tcBorders>
              <w:top w:val="single" w:sz="4" w:space="0" w:color="auto"/>
              <w:left w:val="single" w:sz="4" w:space="0" w:color="auto"/>
              <w:bottom w:val="single" w:sz="4" w:space="0" w:color="auto"/>
              <w:right w:val="single" w:sz="4" w:space="0" w:color="auto"/>
            </w:tcBorders>
            <w:hideMark/>
          </w:tcPr>
          <w:p w14:paraId="0C89BD87" w14:textId="77777777" w:rsidR="00051B3F" w:rsidRPr="004D0529" w:rsidRDefault="00051B3F" w:rsidP="00086064">
            <w:pPr>
              <w:rPr>
                <w:rFonts w:ascii="Arial" w:hAnsi="Arial" w:cs="Arial"/>
                <w:color w:val="000000" w:themeColor="text1"/>
                <w:sz w:val="24"/>
                <w:szCs w:val="24"/>
              </w:rPr>
            </w:pPr>
            <w:r w:rsidRPr="004D0529">
              <w:rPr>
                <w:rFonts w:ascii="Arial" w:hAnsi="Arial" w:cs="Arial"/>
                <w:color w:val="000000" w:themeColor="text1"/>
                <w:sz w:val="24"/>
                <w:szCs w:val="24"/>
                <w:rtl/>
              </w:rPr>
              <w:t>20.5</w:t>
            </w:r>
          </w:p>
        </w:tc>
        <w:tc>
          <w:tcPr>
            <w:tcW w:w="993" w:type="dxa"/>
            <w:tcBorders>
              <w:top w:val="single" w:sz="4" w:space="0" w:color="auto"/>
              <w:left w:val="single" w:sz="4" w:space="0" w:color="auto"/>
              <w:bottom w:val="single" w:sz="4" w:space="0" w:color="auto"/>
              <w:right w:val="single" w:sz="4" w:space="0" w:color="auto"/>
            </w:tcBorders>
            <w:hideMark/>
          </w:tcPr>
          <w:p w14:paraId="1B38ADDA" w14:textId="77777777" w:rsidR="00051B3F" w:rsidRPr="004D0529" w:rsidRDefault="00051B3F" w:rsidP="00086064">
            <w:pPr>
              <w:rPr>
                <w:rFonts w:ascii="Arial" w:hAnsi="Arial" w:cs="Arial"/>
                <w:color w:val="000000" w:themeColor="text1"/>
                <w:sz w:val="24"/>
                <w:szCs w:val="24"/>
              </w:rPr>
            </w:pPr>
            <w:r w:rsidRPr="004D0529">
              <w:rPr>
                <w:rFonts w:ascii="Arial" w:hAnsi="Arial" w:cs="Arial"/>
                <w:color w:val="000000" w:themeColor="text1"/>
                <w:sz w:val="24"/>
                <w:szCs w:val="24"/>
                <w:rtl/>
              </w:rPr>
              <w:t>308</w:t>
            </w:r>
          </w:p>
        </w:tc>
        <w:tc>
          <w:tcPr>
            <w:tcW w:w="992" w:type="dxa"/>
            <w:tcBorders>
              <w:top w:val="single" w:sz="4" w:space="0" w:color="auto"/>
              <w:left w:val="single" w:sz="4" w:space="0" w:color="auto"/>
              <w:bottom w:val="single" w:sz="4" w:space="0" w:color="auto"/>
              <w:right w:val="single" w:sz="4" w:space="0" w:color="auto"/>
            </w:tcBorders>
            <w:hideMark/>
          </w:tcPr>
          <w:p w14:paraId="68723472"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Pr>
              <w:t>64</w:t>
            </w:r>
          </w:p>
        </w:tc>
        <w:tc>
          <w:tcPr>
            <w:tcW w:w="992" w:type="dxa"/>
            <w:tcBorders>
              <w:top w:val="single" w:sz="4" w:space="0" w:color="auto"/>
              <w:left w:val="single" w:sz="4" w:space="0" w:color="auto"/>
              <w:bottom w:val="single" w:sz="4" w:space="0" w:color="auto"/>
              <w:right w:val="single" w:sz="4" w:space="0" w:color="auto"/>
            </w:tcBorders>
            <w:hideMark/>
          </w:tcPr>
          <w:p w14:paraId="0052F8B9"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Pr>
              <w:t>18</w:t>
            </w:r>
          </w:p>
        </w:tc>
        <w:tc>
          <w:tcPr>
            <w:tcW w:w="992" w:type="dxa"/>
            <w:tcBorders>
              <w:top w:val="single" w:sz="4" w:space="0" w:color="auto"/>
              <w:left w:val="single" w:sz="4" w:space="0" w:color="auto"/>
              <w:bottom w:val="single" w:sz="4" w:space="0" w:color="auto"/>
              <w:right w:val="single" w:sz="4" w:space="0" w:color="auto"/>
            </w:tcBorders>
            <w:hideMark/>
          </w:tcPr>
          <w:p w14:paraId="0A1C75A0"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Pr>
              <w:t>27</w:t>
            </w:r>
          </w:p>
        </w:tc>
        <w:tc>
          <w:tcPr>
            <w:tcW w:w="851" w:type="dxa"/>
            <w:tcBorders>
              <w:top w:val="single" w:sz="4" w:space="0" w:color="auto"/>
              <w:left w:val="single" w:sz="4" w:space="0" w:color="auto"/>
              <w:bottom w:val="single" w:sz="4" w:space="0" w:color="auto"/>
              <w:right w:val="single" w:sz="4" w:space="0" w:color="auto"/>
            </w:tcBorders>
            <w:hideMark/>
          </w:tcPr>
          <w:p w14:paraId="00D9393F"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Pr>
              <w:t>37</w:t>
            </w:r>
          </w:p>
        </w:tc>
        <w:tc>
          <w:tcPr>
            <w:tcW w:w="992" w:type="dxa"/>
            <w:tcBorders>
              <w:top w:val="single" w:sz="4" w:space="0" w:color="auto"/>
              <w:left w:val="single" w:sz="4" w:space="0" w:color="auto"/>
              <w:bottom w:val="single" w:sz="4" w:space="0" w:color="auto"/>
              <w:right w:val="single" w:sz="4" w:space="0" w:color="auto"/>
            </w:tcBorders>
            <w:hideMark/>
          </w:tcPr>
          <w:p w14:paraId="2875D7A2"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Pr>
              <w:t>126</w:t>
            </w:r>
          </w:p>
        </w:tc>
        <w:tc>
          <w:tcPr>
            <w:tcW w:w="851" w:type="dxa"/>
            <w:tcBorders>
              <w:top w:val="single" w:sz="4" w:space="0" w:color="auto"/>
              <w:left w:val="single" w:sz="4" w:space="0" w:color="auto"/>
              <w:bottom w:val="single" w:sz="4" w:space="0" w:color="auto"/>
              <w:right w:val="single" w:sz="4" w:space="0" w:color="auto"/>
            </w:tcBorders>
            <w:hideMark/>
          </w:tcPr>
          <w:p w14:paraId="4BDE1D73" w14:textId="77777777" w:rsidR="00051B3F" w:rsidRPr="004D0529" w:rsidRDefault="00051B3F" w:rsidP="00086064">
            <w:pPr>
              <w:jc w:val="center"/>
              <w:rPr>
                <w:rFonts w:ascii="Arial" w:hAnsi="Arial" w:cs="Arial"/>
                <w:color w:val="000000" w:themeColor="text1"/>
                <w:sz w:val="24"/>
                <w:szCs w:val="24"/>
              </w:rPr>
            </w:pPr>
            <w:r w:rsidRPr="004D0529">
              <w:rPr>
                <w:rFonts w:ascii="Arial" w:hAnsi="Arial" w:cs="Arial"/>
                <w:color w:val="000000" w:themeColor="text1"/>
                <w:sz w:val="24"/>
                <w:szCs w:val="24"/>
              </w:rPr>
              <w:t>36</w:t>
            </w:r>
          </w:p>
        </w:tc>
        <w:tc>
          <w:tcPr>
            <w:tcW w:w="997" w:type="dxa"/>
            <w:tcBorders>
              <w:top w:val="single" w:sz="4" w:space="0" w:color="auto"/>
              <w:left w:val="single" w:sz="4" w:space="0" w:color="auto"/>
              <w:bottom w:val="single" w:sz="4" w:space="0" w:color="auto"/>
              <w:right w:val="single" w:sz="4" w:space="0" w:color="auto"/>
            </w:tcBorders>
            <w:hideMark/>
          </w:tcPr>
          <w:p w14:paraId="231C9AAF" w14:textId="77777777" w:rsidR="00051B3F" w:rsidRPr="004D0529" w:rsidRDefault="00051B3F" w:rsidP="00086064">
            <w:pPr>
              <w:rPr>
                <w:rFonts w:ascii="Arial" w:hAnsi="Arial" w:cs="Arial"/>
                <w:color w:val="000000" w:themeColor="text1"/>
                <w:sz w:val="24"/>
                <w:szCs w:val="24"/>
              </w:rPr>
            </w:pPr>
            <w:r w:rsidRPr="004D0529">
              <w:rPr>
                <w:rFonts w:ascii="Arial" w:hAnsi="Arial" w:cs="Arial"/>
                <w:color w:val="000000" w:themeColor="text1"/>
                <w:sz w:val="24"/>
                <w:szCs w:val="24"/>
                <w:rtl/>
              </w:rPr>
              <w:t>الروضة</w:t>
            </w:r>
          </w:p>
        </w:tc>
      </w:tr>
    </w:tbl>
    <w:p w14:paraId="58DA759A" w14:textId="77777777" w:rsidR="00051B3F" w:rsidRPr="004D0529" w:rsidRDefault="00051B3F" w:rsidP="00051B3F">
      <w:pPr>
        <w:spacing w:line="240" w:lineRule="auto"/>
        <w:rPr>
          <w:rFonts w:ascii="Arial" w:hAnsi="Arial" w:cs="Arial"/>
          <w:b/>
          <w:bCs/>
          <w:sz w:val="28"/>
          <w:szCs w:val="28"/>
          <w:rtl/>
        </w:rPr>
      </w:pPr>
    </w:p>
    <w:p w14:paraId="01036212" w14:textId="77777777" w:rsidR="00051B3F" w:rsidRPr="004D0529" w:rsidRDefault="00051B3F" w:rsidP="00051B3F">
      <w:pPr>
        <w:spacing w:line="240" w:lineRule="auto"/>
        <w:jc w:val="both"/>
        <w:rPr>
          <w:rFonts w:ascii="Arial" w:hAnsi="Arial" w:cs="Arial"/>
          <w:sz w:val="28"/>
          <w:szCs w:val="28"/>
          <w:rtl/>
        </w:rPr>
      </w:pPr>
      <w:r w:rsidRPr="004D0529">
        <w:rPr>
          <w:rFonts w:ascii="Arial" w:hAnsi="Arial" w:cs="Arial"/>
          <w:sz w:val="28"/>
          <w:szCs w:val="28"/>
          <w:rtl/>
        </w:rPr>
        <w:t>ونظرا لانتشار مراكز رياض الأطفال في غامبيا تسعى الأمانةالعامة للتعليم الإسلامي العربي في غامبيا  إلى تطوير</w:t>
      </w:r>
      <w:r>
        <w:rPr>
          <w:rFonts w:ascii="Arial" w:hAnsi="Arial" w:cs="Arial" w:hint="cs"/>
          <w:sz w:val="28"/>
          <w:szCs w:val="28"/>
          <w:rtl/>
        </w:rPr>
        <w:t xml:space="preserve">ها لتتمكن من القيام </w:t>
      </w:r>
      <w:r w:rsidRPr="004D0529">
        <w:rPr>
          <w:rFonts w:ascii="Arial" w:hAnsi="Arial" w:cs="Arial"/>
          <w:sz w:val="28"/>
          <w:szCs w:val="28"/>
          <w:rtl/>
        </w:rPr>
        <w:t>بدورها التربوي والتعليمي. وعليه قامت وحدة المناهج بالعديد من الأنشطة خلال هذه الفترة منها:</w:t>
      </w:r>
    </w:p>
    <w:p w14:paraId="79D60089" w14:textId="77777777" w:rsidR="00051B3F" w:rsidRPr="004D0529" w:rsidRDefault="00051B3F" w:rsidP="00051B3F">
      <w:pPr>
        <w:pStyle w:val="ListParagraph"/>
        <w:numPr>
          <w:ilvl w:val="0"/>
          <w:numId w:val="7"/>
        </w:numPr>
        <w:bidi/>
        <w:spacing w:line="240" w:lineRule="auto"/>
        <w:jc w:val="both"/>
        <w:rPr>
          <w:rFonts w:ascii="Arial" w:hAnsi="Arial" w:cs="Arial"/>
          <w:sz w:val="28"/>
          <w:szCs w:val="28"/>
        </w:rPr>
      </w:pPr>
      <w:r w:rsidRPr="004D0529">
        <w:rPr>
          <w:rFonts w:ascii="Arial" w:hAnsi="Arial" w:cs="Arial"/>
          <w:sz w:val="28"/>
          <w:szCs w:val="28"/>
          <w:rtl/>
        </w:rPr>
        <w:t xml:space="preserve">إعداد  إطار المنهج التعليمي لرياض الأطفال أومراجعتها من قبل لجنة المناهج بالشراكة مع </w:t>
      </w:r>
      <w:r>
        <w:rPr>
          <w:rFonts w:ascii="Arial" w:hAnsi="Arial" w:cs="Arial" w:hint="cs"/>
          <w:sz w:val="28"/>
          <w:szCs w:val="28"/>
          <w:rtl/>
        </w:rPr>
        <w:t xml:space="preserve">مديرية </w:t>
      </w:r>
      <w:r w:rsidRPr="004D0529">
        <w:rPr>
          <w:rFonts w:ascii="Arial" w:hAnsi="Arial" w:cs="Arial"/>
          <w:sz w:val="28"/>
          <w:szCs w:val="28"/>
          <w:rtl/>
        </w:rPr>
        <w:t xml:space="preserve">المناهج </w:t>
      </w:r>
      <w:r>
        <w:rPr>
          <w:rFonts w:ascii="Arial" w:hAnsi="Arial" w:cs="Arial" w:hint="cs"/>
          <w:sz w:val="28"/>
          <w:szCs w:val="28"/>
          <w:rtl/>
        </w:rPr>
        <w:t xml:space="preserve">والبحوث التربوية </w:t>
      </w:r>
      <w:r w:rsidRPr="004D0529">
        <w:rPr>
          <w:rFonts w:ascii="Arial" w:hAnsi="Arial" w:cs="Arial"/>
          <w:sz w:val="28"/>
          <w:szCs w:val="28"/>
          <w:rtl/>
        </w:rPr>
        <w:t xml:space="preserve">في </w:t>
      </w:r>
      <w:r>
        <w:rPr>
          <w:rFonts w:ascii="Arial" w:hAnsi="Arial" w:cs="Arial" w:hint="cs"/>
          <w:sz w:val="28"/>
          <w:szCs w:val="28"/>
          <w:rtl/>
        </w:rPr>
        <w:t>وزارة التربية والتعليم الأساسي والثانوي في غامبيا.</w:t>
      </w:r>
    </w:p>
    <w:p w14:paraId="21DF8A39" w14:textId="77777777" w:rsidR="00051B3F" w:rsidRDefault="00051B3F" w:rsidP="00051B3F">
      <w:pPr>
        <w:pStyle w:val="ListParagraph"/>
        <w:numPr>
          <w:ilvl w:val="0"/>
          <w:numId w:val="7"/>
        </w:numPr>
        <w:bidi/>
        <w:spacing w:line="240" w:lineRule="auto"/>
        <w:jc w:val="both"/>
        <w:rPr>
          <w:rFonts w:ascii="Arial" w:hAnsi="Arial" w:cs="Arial"/>
          <w:sz w:val="28"/>
          <w:szCs w:val="28"/>
        </w:rPr>
      </w:pPr>
      <w:r w:rsidRPr="004D0529">
        <w:rPr>
          <w:rFonts w:ascii="Arial" w:hAnsi="Arial" w:cs="Arial"/>
          <w:sz w:val="28"/>
          <w:szCs w:val="28"/>
          <w:rtl/>
        </w:rPr>
        <w:t>طباعة إطار المنهج التعليمي وتوزيعها على المدارس العربية.</w:t>
      </w:r>
    </w:p>
    <w:p w14:paraId="2F84FA7B" w14:textId="1FD46FE7" w:rsidR="00DA411B" w:rsidRDefault="006D235D" w:rsidP="006D235D">
      <w:pPr>
        <w:pStyle w:val="ListParagraph"/>
        <w:numPr>
          <w:ilvl w:val="1"/>
          <w:numId w:val="4"/>
        </w:numPr>
        <w:jc w:val="both"/>
        <w:rPr>
          <w:rFonts w:ascii="Arial" w:hAnsi="Arial" w:cs="Arial"/>
          <w:color w:val="000000" w:themeColor="text1"/>
          <w:sz w:val="28"/>
          <w:szCs w:val="28"/>
          <w:rtl/>
        </w:rPr>
      </w:pPr>
      <w:r w:rsidRPr="006D235D">
        <w:rPr>
          <w:rFonts w:ascii="Arial" w:hAnsi="Arial" w:cs="Arial"/>
          <w:color w:val="000000" w:themeColor="text1"/>
          <w:sz w:val="28"/>
          <w:szCs w:val="28"/>
        </w:rPr>
        <w:t>ACTIVITIES CARRIED OUT BY HUMAN RESOURCES UNIT ON TEACHER RECRUITMENT DURING THE PERIOD</w:t>
      </w:r>
    </w:p>
    <w:p w14:paraId="016009BB" w14:textId="77777777" w:rsidR="006934DD" w:rsidRPr="00F53E33" w:rsidRDefault="006934DD" w:rsidP="006934DD">
      <w:pPr>
        <w:bidi w:val="0"/>
        <w:jc w:val="both"/>
        <w:rPr>
          <w:sz w:val="24"/>
          <w:szCs w:val="24"/>
        </w:rPr>
      </w:pPr>
      <w:r w:rsidRPr="00F53E33">
        <w:rPr>
          <w:sz w:val="24"/>
          <w:szCs w:val="24"/>
        </w:rPr>
        <w:t>The Human Resources Department assists in the development and management of human resources, including recruiting teachers and monitoring performance to assess training needs and ensure transparency and accountability in building staff capacity and/or promoting them.</w:t>
      </w:r>
    </w:p>
    <w:p w14:paraId="5C62029B" w14:textId="77777777" w:rsidR="006934DD" w:rsidRPr="00F53E33" w:rsidRDefault="006934DD" w:rsidP="006934DD">
      <w:pPr>
        <w:bidi w:val="0"/>
        <w:jc w:val="both"/>
        <w:rPr>
          <w:b/>
          <w:bCs/>
          <w:sz w:val="24"/>
          <w:szCs w:val="24"/>
          <w:rtl/>
        </w:rPr>
      </w:pPr>
      <w:r w:rsidRPr="00F53E33">
        <w:rPr>
          <w:b/>
          <w:bCs/>
          <w:sz w:val="24"/>
          <w:szCs w:val="24"/>
        </w:rPr>
        <w:t>The responsibilities of the Human Resources Department include providing support and assistance in:</w:t>
      </w:r>
    </w:p>
    <w:p w14:paraId="370ACC93" w14:textId="77777777" w:rsidR="006934DD" w:rsidRPr="00F53E33" w:rsidRDefault="006934DD" w:rsidP="006934DD">
      <w:pPr>
        <w:pStyle w:val="ListParagraph"/>
        <w:numPr>
          <w:ilvl w:val="0"/>
          <w:numId w:val="20"/>
        </w:numPr>
        <w:jc w:val="both"/>
        <w:rPr>
          <w:sz w:val="24"/>
          <w:szCs w:val="24"/>
        </w:rPr>
      </w:pPr>
      <w:r w:rsidRPr="00F53E33">
        <w:rPr>
          <w:sz w:val="24"/>
          <w:szCs w:val="24"/>
        </w:rPr>
        <w:t>Appointment and deployment of teachers and staff</w:t>
      </w:r>
    </w:p>
    <w:p w14:paraId="345707A8" w14:textId="77777777" w:rsidR="006934DD" w:rsidRPr="00F53E33" w:rsidRDefault="006934DD" w:rsidP="006934DD">
      <w:pPr>
        <w:pStyle w:val="ListParagraph"/>
        <w:numPr>
          <w:ilvl w:val="0"/>
          <w:numId w:val="20"/>
        </w:numPr>
        <w:jc w:val="both"/>
        <w:rPr>
          <w:sz w:val="24"/>
          <w:szCs w:val="24"/>
        </w:rPr>
      </w:pPr>
      <w:r w:rsidRPr="00F53E33">
        <w:rPr>
          <w:sz w:val="24"/>
          <w:szCs w:val="24"/>
        </w:rPr>
        <w:t>Preparing and granting maternal, paternity, study, and sick leaves</w:t>
      </w:r>
    </w:p>
    <w:p w14:paraId="09CD9339" w14:textId="77777777" w:rsidR="006934DD" w:rsidRPr="00F53E33" w:rsidRDefault="006934DD" w:rsidP="006934DD">
      <w:pPr>
        <w:pStyle w:val="ListParagraph"/>
        <w:numPr>
          <w:ilvl w:val="0"/>
          <w:numId w:val="20"/>
        </w:numPr>
        <w:jc w:val="both"/>
        <w:rPr>
          <w:sz w:val="24"/>
          <w:szCs w:val="24"/>
        </w:rPr>
      </w:pPr>
      <w:r w:rsidRPr="00F53E33">
        <w:rPr>
          <w:sz w:val="24"/>
          <w:szCs w:val="24"/>
        </w:rPr>
        <w:t xml:space="preserve"> Develop, maintain and issue appointment and confirmation letters and employee identification numbers</w:t>
      </w:r>
    </w:p>
    <w:p w14:paraId="2E95A75B" w14:textId="77777777" w:rsidR="006934DD" w:rsidRPr="00F53E33" w:rsidRDefault="006934DD" w:rsidP="006934DD">
      <w:pPr>
        <w:pStyle w:val="ListParagraph"/>
        <w:numPr>
          <w:ilvl w:val="0"/>
          <w:numId w:val="20"/>
        </w:numPr>
        <w:jc w:val="both"/>
        <w:rPr>
          <w:sz w:val="24"/>
          <w:szCs w:val="24"/>
        </w:rPr>
      </w:pPr>
      <w:r w:rsidRPr="00F53E33">
        <w:rPr>
          <w:sz w:val="24"/>
          <w:szCs w:val="24"/>
        </w:rPr>
        <w:t>Maintaining employee records and information to monitor their performance</w:t>
      </w:r>
    </w:p>
    <w:p w14:paraId="3E4229FF" w14:textId="77777777" w:rsidR="006934DD" w:rsidRPr="00F53E33" w:rsidRDefault="006934DD" w:rsidP="006934DD">
      <w:pPr>
        <w:pStyle w:val="ListParagraph"/>
        <w:numPr>
          <w:ilvl w:val="0"/>
          <w:numId w:val="20"/>
        </w:numPr>
        <w:jc w:val="both"/>
        <w:rPr>
          <w:sz w:val="24"/>
          <w:szCs w:val="24"/>
        </w:rPr>
      </w:pPr>
      <w:r w:rsidRPr="00F53E33">
        <w:rPr>
          <w:sz w:val="24"/>
          <w:szCs w:val="24"/>
        </w:rPr>
        <w:t>Review and analyze teacher performance through field observation reports</w:t>
      </w:r>
    </w:p>
    <w:p w14:paraId="0B51F09C" w14:textId="77777777" w:rsidR="006934DD" w:rsidRPr="00F53E33" w:rsidRDefault="006934DD" w:rsidP="006934DD">
      <w:pPr>
        <w:pStyle w:val="ListParagraph"/>
        <w:numPr>
          <w:ilvl w:val="0"/>
          <w:numId w:val="20"/>
        </w:numPr>
        <w:jc w:val="both"/>
        <w:rPr>
          <w:sz w:val="24"/>
          <w:szCs w:val="24"/>
        </w:rPr>
      </w:pPr>
      <w:r w:rsidRPr="00F53E33">
        <w:rPr>
          <w:sz w:val="24"/>
          <w:szCs w:val="24"/>
        </w:rPr>
        <w:t>Maintain employee record file</w:t>
      </w:r>
    </w:p>
    <w:p w14:paraId="61884366" w14:textId="77777777" w:rsidR="006934DD" w:rsidRPr="00F53E33" w:rsidRDefault="006934DD" w:rsidP="006934DD">
      <w:pPr>
        <w:pStyle w:val="ListParagraph"/>
        <w:numPr>
          <w:ilvl w:val="0"/>
          <w:numId w:val="20"/>
        </w:numPr>
        <w:jc w:val="both"/>
        <w:rPr>
          <w:sz w:val="24"/>
          <w:szCs w:val="24"/>
        </w:rPr>
      </w:pPr>
      <w:r w:rsidRPr="00F53E33">
        <w:rPr>
          <w:sz w:val="24"/>
          <w:szCs w:val="24"/>
        </w:rPr>
        <w:t>Maintaining data on capacity building and employee development through in-service training</w:t>
      </w:r>
    </w:p>
    <w:p w14:paraId="438E78C5" w14:textId="77777777" w:rsidR="006934DD" w:rsidRPr="00F53E33" w:rsidRDefault="006934DD" w:rsidP="006934DD">
      <w:pPr>
        <w:pStyle w:val="ListParagraph"/>
        <w:numPr>
          <w:ilvl w:val="0"/>
          <w:numId w:val="20"/>
        </w:numPr>
        <w:jc w:val="both"/>
        <w:rPr>
          <w:sz w:val="24"/>
          <w:szCs w:val="24"/>
        </w:rPr>
      </w:pPr>
      <w:r w:rsidRPr="00F53E33">
        <w:rPr>
          <w:sz w:val="24"/>
          <w:szCs w:val="24"/>
        </w:rPr>
        <w:t>Promoting employee well-being</w:t>
      </w:r>
    </w:p>
    <w:p w14:paraId="4D36148D" w14:textId="5C418A8B" w:rsidR="006934DD" w:rsidRPr="006934DD" w:rsidRDefault="006934DD" w:rsidP="006934DD">
      <w:pPr>
        <w:pStyle w:val="ListParagraph"/>
        <w:numPr>
          <w:ilvl w:val="0"/>
          <w:numId w:val="20"/>
        </w:numPr>
        <w:jc w:val="both"/>
        <w:rPr>
          <w:sz w:val="24"/>
          <w:szCs w:val="24"/>
          <w:rtl/>
        </w:rPr>
      </w:pPr>
      <w:r w:rsidRPr="00F53E33">
        <w:rPr>
          <w:sz w:val="24"/>
          <w:szCs w:val="24"/>
        </w:rPr>
        <w:t>Contact the Accounts Unit in preparing the annual salaries budget, and the subvention.</w:t>
      </w:r>
    </w:p>
    <w:p w14:paraId="7CBBF88E" w14:textId="523B63C2" w:rsidR="006934DD" w:rsidRDefault="006934DD" w:rsidP="006934DD">
      <w:pPr>
        <w:bidi w:val="0"/>
        <w:jc w:val="both"/>
        <w:rPr>
          <w:sz w:val="24"/>
          <w:szCs w:val="24"/>
          <w:rtl/>
        </w:rPr>
      </w:pPr>
      <w:r w:rsidRPr="00F53E33">
        <w:rPr>
          <w:sz w:val="24"/>
          <w:szCs w:val="24"/>
        </w:rPr>
        <w:t>Recruitment of teachers in Madrassah in The Gambia</w:t>
      </w:r>
    </w:p>
    <w:p w14:paraId="52A6C184" w14:textId="77777777" w:rsidR="006934DD" w:rsidRPr="006934DD" w:rsidRDefault="006934DD" w:rsidP="006934DD">
      <w:pPr>
        <w:rPr>
          <w:b/>
          <w:bCs/>
          <w:sz w:val="24"/>
          <w:szCs w:val="24"/>
        </w:rPr>
      </w:pPr>
      <w:r w:rsidRPr="006934DD">
        <w:rPr>
          <w:b/>
          <w:bCs/>
          <w:sz w:val="24"/>
          <w:szCs w:val="24"/>
        </w:rPr>
        <w:t xml:space="preserve">One of the biggest challenges facing Madrassah in The Gambia is the lack of a stable funding source to sponsor teachers, as most Madrassah depend on the tuition fees collected from students, but many students find it difficult to pay their fees. There are students who work manual labor to pay their fees, and the school year often ends with many students in debt. Therefore, most Madrassah institutions are unable to appoint trained teachers or university graduates requiring high salaries. There are schools that cannot pay allowances to their teachers as paid by Ministry, but rather pay only the basic salary. </w:t>
      </w:r>
    </w:p>
    <w:p w14:paraId="777B12B7" w14:textId="625AB952" w:rsidR="006934DD" w:rsidRDefault="006934DD" w:rsidP="006934DD">
      <w:pPr>
        <w:bidi w:val="0"/>
        <w:jc w:val="left"/>
        <w:rPr>
          <w:b/>
          <w:bCs/>
          <w:sz w:val="24"/>
          <w:szCs w:val="24"/>
        </w:rPr>
      </w:pPr>
      <w:r w:rsidRPr="006934DD">
        <w:rPr>
          <w:b/>
          <w:bCs/>
          <w:sz w:val="24"/>
          <w:szCs w:val="24"/>
        </w:rPr>
        <w:t xml:space="preserve">These problems lead to the lack of stability of teachers in the field, as some of them are left to practice work in which they find more than what they find in the Madrassah school. There are </w:t>
      </w:r>
      <w:r w:rsidRPr="006934DD">
        <w:rPr>
          <w:b/>
          <w:bCs/>
          <w:sz w:val="24"/>
          <w:szCs w:val="24"/>
        </w:rPr>
        <w:lastRenderedPageBreak/>
        <w:t>those who move to public schools where appropriate salary and allowance levels are available</w:t>
      </w:r>
    </w:p>
    <w:p w14:paraId="5A08A091" w14:textId="501B2871" w:rsidR="009D1E89" w:rsidRDefault="009D1E89" w:rsidP="009D1E89">
      <w:pPr>
        <w:bidi w:val="0"/>
        <w:jc w:val="left"/>
        <w:rPr>
          <w:b/>
          <w:bCs/>
          <w:sz w:val="24"/>
          <w:szCs w:val="24"/>
        </w:rPr>
      </w:pPr>
      <w:r w:rsidRPr="009D1E89">
        <w:rPr>
          <w:b/>
          <w:bCs/>
          <w:sz w:val="24"/>
          <w:szCs w:val="24"/>
        </w:rPr>
        <w:t>Sponsoring teachers of Madrassah through the subvention provided by the Ministry of Basic and Secondary Education</w:t>
      </w:r>
    </w:p>
    <w:p w14:paraId="2F9B4FFC" w14:textId="77777777" w:rsidR="009D1E89" w:rsidRPr="009D1E89" w:rsidRDefault="009D1E89" w:rsidP="009D1E89">
      <w:pPr>
        <w:bidi w:val="0"/>
        <w:jc w:val="both"/>
        <w:rPr>
          <w:b/>
          <w:bCs/>
          <w:sz w:val="24"/>
          <w:szCs w:val="24"/>
        </w:rPr>
      </w:pPr>
      <w:r w:rsidRPr="009D1E89">
        <w:rPr>
          <w:b/>
          <w:bCs/>
          <w:sz w:val="24"/>
          <w:szCs w:val="24"/>
        </w:rPr>
        <w:t>Based on the terms of the memorandum of understanding signed between the General Secretariat for Islamic/Arabic Education in The Gambia and the Ministry of Basic and Secondary Education, the Secretariat receives support in the form of subvention to cover the running cost of AMAANAH and to pay the salaries of the core subject teaches in Madrassah.</w:t>
      </w:r>
    </w:p>
    <w:p w14:paraId="74583F26" w14:textId="77777777" w:rsidR="009D1E89" w:rsidRPr="009D1E89" w:rsidRDefault="009D1E89" w:rsidP="009D1E89">
      <w:pPr>
        <w:bidi w:val="0"/>
        <w:jc w:val="both"/>
        <w:rPr>
          <w:b/>
          <w:bCs/>
          <w:sz w:val="24"/>
          <w:szCs w:val="24"/>
        </w:rPr>
      </w:pPr>
      <w:r w:rsidRPr="009D1E89">
        <w:rPr>
          <w:b/>
          <w:bCs/>
          <w:sz w:val="24"/>
          <w:szCs w:val="24"/>
        </w:rPr>
        <w:t xml:space="preserve"> In 2013, teachers of Islamic and Arabic subjects who graduated from Gambia College in 2012 were added to the subvention. Thus, the Ministry continued to add new teachers who graduated from Gambia College from 2005 until 2017, when this direct appointment stopped.</w:t>
      </w:r>
    </w:p>
    <w:p w14:paraId="787B9561" w14:textId="77777777" w:rsidR="009D1E89" w:rsidRDefault="009D1E89" w:rsidP="009D1E89">
      <w:pPr>
        <w:bidi w:val="0"/>
        <w:jc w:val="both"/>
        <w:rPr>
          <w:b/>
          <w:bCs/>
          <w:sz w:val="24"/>
          <w:szCs w:val="24"/>
        </w:rPr>
      </w:pPr>
      <w:r w:rsidRPr="009D1E89">
        <w:rPr>
          <w:b/>
          <w:bCs/>
          <w:sz w:val="24"/>
          <w:szCs w:val="24"/>
        </w:rPr>
        <w:t>The following table shows the amounts paid to the secretariat since 2004, the number of teachers who benefited, and the purpose of paying the amount.</w:t>
      </w:r>
    </w:p>
    <w:p w14:paraId="16D76212" w14:textId="5FD9FE97" w:rsidR="009D1E89" w:rsidRDefault="009D1E89" w:rsidP="009D1E89">
      <w:pPr>
        <w:bidi w:val="0"/>
        <w:jc w:val="both"/>
        <w:rPr>
          <w:b/>
          <w:bCs/>
          <w:sz w:val="24"/>
          <w:szCs w:val="24"/>
        </w:rPr>
      </w:pPr>
      <w:r w:rsidRPr="00DE5954">
        <w:rPr>
          <w:b/>
          <w:bCs/>
          <w:sz w:val="24"/>
          <w:szCs w:val="24"/>
        </w:rPr>
        <w:t>Coverage of the subvention to Madrassah Education</w:t>
      </w:r>
    </w:p>
    <w:p w14:paraId="7BC1F413" w14:textId="77777777" w:rsidR="00DE5954" w:rsidRDefault="00DE5954" w:rsidP="00DE5954">
      <w:pPr>
        <w:rPr>
          <w:b/>
          <w:bCs/>
          <w:sz w:val="28"/>
          <w:szCs w:val="28"/>
        </w:rPr>
      </w:pPr>
      <w:r w:rsidRPr="00DE5954">
        <w:rPr>
          <w:b/>
          <w:bCs/>
          <w:sz w:val="28"/>
          <w:szCs w:val="28"/>
        </w:rPr>
        <w:t>The subvention in 2018 covered 31% of the total number of teachers in Madrassah  and this percentage remained almost constant during this period from 2019 to 2022, due to  the lack of increase in the budget because of the Corona pandemic, as revealed by the Ministry, said to be quoting the Ministry of Finance. The situation of the secretariat’s budget in 2022, means that about 66% of teachers in Madrassah are paid by the Madrassah themselves, through tuition fees. The following table shows the sponsorship rate for teachers from 2018 to 2022</w:t>
      </w:r>
    </w:p>
    <w:p w14:paraId="65B6AFDE" w14:textId="7557E40E" w:rsidR="00DE5954" w:rsidRDefault="00DE5954" w:rsidP="00DE5954">
      <w:pPr>
        <w:rPr>
          <w:sz w:val="24"/>
          <w:szCs w:val="24"/>
        </w:rPr>
      </w:pPr>
      <w:r w:rsidRPr="00F53E33">
        <w:rPr>
          <w:sz w:val="24"/>
          <w:szCs w:val="24"/>
        </w:rPr>
        <w:t xml:space="preserve">The Proportion of Madrassah Teachers Sponsored by the Government Subvention 2018 </w:t>
      </w:r>
      <w:r>
        <w:rPr>
          <w:sz w:val="24"/>
          <w:szCs w:val="24"/>
        </w:rPr>
        <w:t>–</w:t>
      </w:r>
      <w:r w:rsidRPr="00F53E33">
        <w:rPr>
          <w:sz w:val="24"/>
          <w:szCs w:val="24"/>
        </w:rPr>
        <w:t xml:space="preserve"> 2022</w:t>
      </w:r>
    </w:p>
    <w:tbl>
      <w:tblPr>
        <w:tblStyle w:val="TableGrid"/>
        <w:tblW w:w="0" w:type="auto"/>
        <w:tblLook w:val="04A0" w:firstRow="1" w:lastRow="0" w:firstColumn="1" w:lastColumn="0" w:noHBand="0" w:noVBand="1"/>
      </w:tblPr>
      <w:tblGrid>
        <w:gridCol w:w="3823"/>
        <w:gridCol w:w="1275"/>
        <w:gridCol w:w="851"/>
        <w:gridCol w:w="992"/>
        <w:gridCol w:w="851"/>
        <w:gridCol w:w="838"/>
      </w:tblGrid>
      <w:tr w:rsidR="00DE5954" w:rsidRPr="00F53E33" w14:paraId="746861CD" w14:textId="77777777" w:rsidTr="00086064">
        <w:tc>
          <w:tcPr>
            <w:tcW w:w="3823" w:type="dxa"/>
          </w:tcPr>
          <w:p w14:paraId="477198A9" w14:textId="77777777" w:rsidR="00DE5954" w:rsidRPr="00F53E33" w:rsidRDefault="00DE5954" w:rsidP="00DE5954">
            <w:pPr>
              <w:rPr>
                <w:b/>
                <w:bCs/>
                <w:sz w:val="24"/>
                <w:szCs w:val="24"/>
              </w:rPr>
            </w:pPr>
            <w:r w:rsidRPr="00F53E33">
              <w:rPr>
                <w:b/>
                <w:bCs/>
                <w:sz w:val="24"/>
                <w:szCs w:val="24"/>
              </w:rPr>
              <w:t>Total teachers</w:t>
            </w:r>
          </w:p>
        </w:tc>
        <w:tc>
          <w:tcPr>
            <w:tcW w:w="1275" w:type="dxa"/>
          </w:tcPr>
          <w:p w14:paraId="6BFA6023" w14:textId="77777777" w:rsidR="00DE5954" w:rsidRPr="00F53E33" w:rsidRDefault="00DE5954" w:rsidP="00DE5954">
            <w:pPr>
              <w:rPr>
                <w:b/>
                <w:bCs/>
                <w:sz w:val="24"/>
                <w:szCs w:val="24"/>
              </w:rPr>
            </w:pPr>
            <w:r w:rsidRPr="00F53E33">
              <w:rPr>
                <w:b/>
                <w:bCs/>
                <w:sz w:val="24"/>
                <w:szCs w:val="24"/>
              </w:rPr>
              <w:t>2018</w:t>
            </w:r>
          </w:p>
        </w:tc>
        <w:tc>
          <w:tcPr>
            <w:tcW w:w="851" w:type="dxa"/>
          </w:tcPr>
          <w:p w14:paraId="7F470942" w14:textId="77777777" w:rsidR="00DE5954" w:rsidRPr="00F53E33" w:rsidRDefault="00DE5954" w:rsidP="00DE5954">
            <w:pPr>
              <w:rPr>
                <w:b/>
                <w:bCs/>
                <w:sz w:val="24"/>
                <w:szCs w:val="24"/>
              </w:rPr>
            </w:pPr>
            <w:r w:rsidRPr="00F53E33">
              <w:rPr>
                <w:b/>
                <w:bCs/>
                <w:sz w:val="24"/>
                <w:szCs w:val="24"/>
              </w:rPr>
              <w:t>2019</w:t>
            </w:r>
          </w:p>
        </w:tc>
        <w:tc>
          <w:tcPr>
            <w:tcW w:w="992" w:type="dxa"/>
          </w:tcPr>
          <w:p w14:paraId="633B346B" w14:textId="77777777" w:rsidR="00DE5954" w:rsidRPr="00F53E33" w:rsidRDefault="00DE5954" w:rsidP="00DE5954">
            <w:pPr>
              <w:rPr>
                <w:b/>
                <w:bCs/>
                <w:sz w:val="24"/>
                <w:szCs w:val="24"/>
              </w:rPr>
            </w:pPr>
            <w:r w:rsidRPr="00F53E33">
              <w:rPr>
                <w:b/>
                <w:bCs/>
                <w:sz w:val="24"/>
                <w:szCs w:val="24"/>
              </w:rPr>
              <w:t>2020</w:t>
            </w:r>
          </w:p>
        </w:tc>
        <w:tc>
          <w:tcPr>
            <w:tcW w:w="851" w:type="dxa"/>
          </w:tcPr>
          <w:p w14:paraId="7156C80E" w14:textId="77777777" w:rsidR="00DE5954" w:rsidRPr="00F53E33" w:rsidRDefault="00DE5954" w:rsidP="00DE5954">
            <w:pPr>
              <w:rPr>
                <w:b/>
                <w:bCs/>
                <w:sz w:val="24"/>
                <w:szCs w:val="24"/>
              </w:rPr>
            </w:pPr>
            <w:r w:rsidRPr="00F53E33">
              <w:rPr>
                <w:b/>
                <w:bCs/>
                <w:sz w:val="24"/>
                <w:szCs w:val="24"/>
              </w:rPr>
              <w:t>2021</w:t>
            </w:r>
          </w:p>
        </w:tc>
        <w:tc>
          <w:tcPr>
            <w:tcW w:w="838" w:type="dxa"/>
          </w:tcPr>
          <w:p w14:paraId="2945C376" w14:textId="77777777" w:rsidR="00DE5954" w:rsidRPr="00F53E33" w:rsidRDefault="00DE5954" w:rsidP="00DE5954">
            <w:pPr>
              <w:rPr>
                <w:b/>
                <w:bCs/>
                <w:sz w:val="24"/>
                <w:szCs w:val="24"/>
              </w:rPr>
            </w:pPr>
            <w:r w:rsidRPr="00F53E33">
              <w:rPr>
                <w:b/>
                <w:bCs/>
                <w:sz w:val="24"/>
                <w:szCs w:val="24"/>
              </w:rPr>
              <w:t>2022</w:t>
            </w:r>
          </w:p>
        </w:tc>
      </w:tr>
      <w:tr w:rsidR="00DE5954" w:rsidRPr="00F53E33" w14:paraId="293FCC1A" w14:textId="77777777" w:rsidTr="00086064">
        <w:tc>
          <w:tcPr>
            <w:tcW w:w="3823" w:type="dxa"/>
          </w:tcPr>
          <w:p w14:paraId="637CF0CE" w14:textId="77777777" w:rsidR="00DE5954" w:rsidRPr="00F53E33" w:rsidRDefault="00DE5954" w:rsidP="00DE5954">
            <w:pPr>
              <w:rPr>
                <w:sz w:val="24"/>
                <w:szCs w:val="24"/>
              </w:rPr>
            </w:pPr>
            <w:r w:rsidRPr="00F53E33">
              <w:rPr>
                <w:sz w:val="24"/>
                <w:szCs w:val="24"/>
              </w:rPr>
              <w:t>Total teachers in Madrassah</w:t>
            </w:r>
          </w:p>
        </w:tc>
        <w:tc>
          <w:tcPr>
            <w:tcW w:w="1275" w:type="dxa"/>
          </w:tcPr>
          <w:p w14:paraId="4B2EE7ED" w14:textId="77777777" w:rsidR="00DE5954" w:rsidRPr="00F53E33" w:rsidRDefault="00DE5954" w:rsidP="00DE5954">
            <w:pPr>
              <w:rPr>
                <w:sz w:val="24"/>
                <w:szCs w:val="24"/>
              </w:rPr>
            </w:pPr>
            <w:r w:rsidRPr="00F53E33">
              <w:rPr>
                <w:sz w:val="24"/>
                <w:szCs w:val="24"/>
              </w:rPr>
              <w:t>3142</w:t>
            </w:r>
          </w:p>
        </w:tc>
        <w:tc>
          <w:tcPr>
            <w:tcW w:w="851" w:type="dxa"/>
          </w:tcPr>
          <w:p w14:paraId="618447D0" w14:textId="77777777" w:rsidR="00DE5954" w:rsidRPr="00F53E33" w:rsidRDefault="00DE5954" w:rsidP="00DE5954">
            <w:pPr>
              <w:rPr>
                <w:sz w:val="24"/>
                <w:szCs w:val="24"/>
              </w:rPr>
            </w:pPr>
            <w:r w:rsidRPr="00F53E33">
              <w:rPr>
                <w:sz w:val="24"/>
                <w:szCs w:val="24"/>
              </w:rPr>
              <w:t>3208</w:t>
            </w:r>
          </w:p>
        </w:tc>
        <w:tc>
          <w:tcPr>
            <w:tcW w:w="992" w:type="dxa"/>
          </w:tcPr>
          <w:p w14:paraId="2AC3D2CD" w14:textId="77777777" w:rsidR="00DE5954" w:rsidRPr="00F53E33" w:rsidRDefault="00DE5954" w:rsidP="00DE5954">
            <w:pPr>
              <w:rPr>
                <w:sz w:val="24"/>
                <w:szCs w:val="24"/>
              </w:rPr>
            </w:pPr>
            <w:r w:rsidRPr="00F53E33">
              <w:rPr>
                <w:sz w:val="24"/>
                <w:szCs w:val="24"/>
              </w:rPr>
              <w:t>3357</w:t>
            </w:r>
          </w:p>
        </w:tc>
        <w:tc>
          <w:tcPr>
            <w:tcW w:w="851" w:type="dxa"/>
          </w:tcPr>
          <w:p w14:paraId="357ACCF4" w14:textId="77777777" w:rsidR="00DE5954" w:rsidRPr="00F53E33" w:rsidRDefault="00DE5954" w:rsidP="00DE5954">
            <w:pPr>
              <w:rPr>
                <w:sz w:val="24"/>
                <w:szCs w:val="24"/>
              </w:rPr>
            </w:pPr>
            <w:r w:rsidRPr="00F53E33">
              <w:rPr>
                <w:sz w:val="24"/>
                <w:szCs w:val="24"/>
              </w:rPr>
              <w:t>4272</w:t>
            </w:r>
          </w:p>
        </w:tc>
        <w:tc>
          <w:tcPr>
            <w:tcW w:w="838" w:type="dxa"/>
          </w:tcPr>
          <w:p w14:paraId="4315753F" w14:textId="77777777" w:rsidR="00DE5954" w:rsidRPr="00F53E33" w:rsidRDefault="00DE5954" w:rsidP="00DE5954">
            <w:pPr>
              <w:rPr>
                <w:sz w:val="24"/>
                <w:szCs w:val="24"/>
              </w:rPr>
            </w:pPr>
            <w:r w:rsidRPr="00F53E33">
              <w:rPr>
                <w:sz w:val="24"/>
                <w:szCs w:val="24"/>
              </w:rPr>
              <w:t>4297</w:t>
            </w:r>
          </w:p>
        </w:tc>
      </w:tr>
      <w:tr w:rsidR="00DE5954" w:rsidRPr="00F53E33" w14:paraId="0A58AA48" w14:textId="77777777" w:rsidTr="00086064">
        <w:tc>
          <w:tcPr>
            <w:tcW w:w="3823" w:type="dxa"/>
          </w:tcPr>
          <w:p w14:paraId="0F85CF99" w14:textId="77777777" w:rsidR="00DE5954" w:rsidRPr="00F53E33" w:rsidRDefault="00DE5954" w:rsidP="00DE5954">
            <w:pPr>
              <w:rPr>
                <w:sz w:val="24"/>
                <w:szCs w:val="24"/>
              </w:rPr>
            </w:pPr>
            <w:r w:rsidRPr="00F53E33">
              <w:rPr>
                <w:sz w:val="24"/>
                <w:szCs w:val="24"/>
              </w:rPr>
              <w:t xml:space="preserve">Teachers in AMAANAH payroll </w:t>
            </w:r>
          </w:p>
        </w:tc>
        <w:tc>
          <w:tcPr>
            <w:tcW w:w="1275" w:type="dxa"/>
          </w:tcPr>
          <w:p w14:paraId="1B79E55E" w14:textId="77777777" w:rsidR="00DE5954" w:rsidRPr="00F53E33" w:rsidRDefault="00DE5954" w:rsidP="00DE5954">
            <w:pPr>
              <w:rPr>
                <w:sz w:val="24"/>
                <w:szCs w:val="24"/>
              </w:rPr>
            </w:pPr>
            <w:r w:rsidRPr="00F53E33">
              <w:rPr>
                <w:sz w:val="24"/>
                <w:szCs w:val="24"/>
              </w:rPr>
              <w:t>976</w:t>
            </w:r>
          </w:p>
        </w:tc>
        <w:tc>
          <w:tcPr>
            <w:tcW w:w="851" w:type="dxa"/>
          </w:tcPr>
          <w:p w14:paraId="2E611740" w14:textId="77777777" w:rsidR="00DE5954" w:rsidRPr="00F53E33" w:rsidRDefault="00DE5954" w:rsidP="00DE5954">
            <w:pPr>
              <w:rPr>
                <w:sz w:val="24"/>
                <w:szCs w:val="24"/>
              </w:rPr>
            </w:pPr>
            <w:r w:rsidRPr="00F53E33">
              <w:rPr>
                <w:sz w:val="24"/>
                <w:szCs w:val="24"/>
              </w:rPr>
              <w:t>1093</w:t>
            </w:r>
          </w:p>
        </w:tc>
        <w:tc>
          <w:tcPr>
            <w:tcW w:w="992" w:type="dxa"/>
          </w:tcPr>
          <w:p w14:paraId="5DC5AC65" w14:textId="77777777" w:rsidR="00DE5954" w:rsidRPr="00F53E33" w:rsidRDefault="00DE5954" w:rsidP="00DE5954">
            <w:pPr>
              <w:rPr>
                <w:sz w:val="24"/>
                <w:szCs w:val="24"/>
              </w:rPr>
            </w:pPr>
            <w:r w:rsidRPr="00F53E33">
              <w:rPr>
                <w:sz w:val="24"/>
                <w:szCs w:val="24"/>
              </w:rPr>
              <w:t>1337</w:t>
            </w:r>
          </w:p>
        </w:tc>
        <w:tc>
          <w:tcPr>
            <w:tcW w:w="851" w:type="dxa"/>
          </w:tcPr>
          <w:p w14:paraId="037376BC" w14:textId="77777777" w:rsidR="00DE5954" w:rsidRPr="00F53E33" w:rsidRDefault="00DE5954" w:rsidP="00DE5954">
            <w:pPr>
              <w:rPr>
                <w:sz w:val="24"/>
                <w:szCs w:val="24"/>
              </w:rPr>
            </w:pPr>
            <w:r w:rsidRPr="00F53E33">
              <w:rPr>
                <w:sz w:val="24"/>
                <w:szCs w:val="24"/>
              </w:rPr>
              <w:t>1474</w:t>
            </w:r>
          </w:p>
        </w:tc>
        <w:tc>
          <w:tcPr>
            <w:tcW w:w="838" w:type="dxa"/>
          </w:tcPr>
          <w:p w14:paraId="7F9ECE2E" w14:textId="77777777" w:rsidR="00DE5954" w:rsidRPr="00F53E33" w:rsidRDefault="00DE5954" w:rsidP="00DE5954">
            <w:pPr>
              <w:rPr>
                <w:sz w:val="24"/>
                <w:szCs w:val="24"/>
              </w:rPr>
            </w:pPr>
            <w:r w:rsidRPr="00F53E33">
              <w:rPr>
                <w:sz w:val="24"/>
                <w:szCs w:val="24"/>
              </w:rPr>
              <w:t>1474</w:t>
            </w:r>
          </w:p>
        </w:tc>
      </w:tr>
      <w:tr w:rsidR="00DE5954" w:rsidRPr="00F53E33" w14:paraId="676283D3" w14:textId="77777777" w:rsidTr="00086064">
        <w:tc>
          <w:tcPr>
            <w:tcW w:w="3823" w:type="dxa"/>
          </w:tcPr>
          <w:p w14:paraId="06895178" w14:textId="77777777" w:rsidR="00DE5954" w:rsidRPr="00F53E33" w:rsidRDefault="00DE5954" w:rsidP="00DE5954">
            <w:pPr>
              <w:rPr>
                <w:sz w:val="24"/>
                <w:szCs w:val="24"/>
              </w:rPr>
            </w:pPr>
            <w:r w:rsidRPr="00F53E33">
              <w:rPr>
                <w:sz w:val="24"/>
                <w:szCs w:val="24"/>
              </w:rPr>
              <w:t>Percentage of teachers sponsored</w:t>
            </w:r>
          </w:p>
        </w:tc>
        <w:tc>
          <w:tcPr>
            <w:tcW w:w="1275" w:type="dxa"/>
          </w:tcPr>
          <w:p w14:paraId="5D071CBE" w14:textId="77777777" w:rsidR="00DE5954" w:rsidRPr="00F53E33" w:rsidRDefault="00DE5954" w:rsidP="00DE5954">
            <w:pPr>
              <w:rPr>
                <w:sz w:val="24"/>
                <w:szCs w:val="24"/>
              </w:rPr>
            </w:pPr>
            <w:r w:rsidRPr="00F53E33">
              <w:rPr>
                <w:sz w:val="24"/>
                <w:szCs w:val="24"/>
              </w:rPr>
              <w:t>31</w:t>
            </w:r>
          </w:p>
        </w:tc>
        <w:tc>
          <w:tcPr>
            <w:tcW w:w="851" w:type="dxa"/>
          </w:tcPr>
          <w:p w14:paraId="74E68F0B" w14:textId="77777777" w:rsidR="00DE5954" w:rsidRPr="00F53E33" w:rsidRDefault="00DE5954" w:rsidP="00DE5954">
            <w:pPr>
              <w:rPr>
                <w:sz w:val="24"/>
                <w:szCs w:val="24"/>
              </w:rPr>
            </w:pPr>
            <w:r w:rsidRPr="00F53E33">
              <w:rPr>
                <w:sz w:val="24"/>
                <w:szCs w:val="24"/>
              </w:rPr>
              <w:t>34</w:t>
            </w:r>
          </w:p>
        </w:tc>
        <w:tc>
          <w:tcPr>
            <w:tcW w:w="992" w:type="dxa"/>
          </w:tcPr>
          <w:p w14:paraId="4C0A9A06" w14:textId="77777777" w:rsidR="00DE5954" w:rsidRPr="00F53E33" w:rsidRDefault="00DE5954" w:rsidP="00DE5954">
            <w:pPr>
              <w:rPr>
                <w:sz w:val="24"/>
                <w:szCs w:val="24"/>
              </w:rPr>
            </w:pPr>
            <w:r w:rsidRPr="00F53E33">
              <w:rPr>
                <w:sz w:val="24"/>
                <w:szCs w:val="24"/>
              </w:rPr>
              <w:t>39.8</w:t>
            </w:r>
          </w:p>
        </w:tc>
        <w:tc>
          <w:tcPr>
            <w:tcW w:w="851" w:type="dxa"/>
          </w:tcPr>
          <w:p w14:paraId="4DC3A9C7" w14:textId="77777777" w:rsidR="00DE5954" w:rsidRPr="00F53E33" w:rsidRDefault="00DE5954" w:rsidP="00DE5954">
            <w:pPr>
              <w:rPr>
                <w:sz w:val="24"/>
                <w:szCs w:val="24"/>
              </w:rPr>
            </w:pPr>
            <w:r w:rsidRPr="00F53E33">
              <w:rPr>
                <w:sz w:val="24"/>
                <w:szCs w:val="24"/>
              </w:rPr>
              <w:t>34</w:t>
            </w:r>
          </w:p>
        </w:tc>
        <w:tc>
          <w:tcPr>
            <w:tcW w:w="838" w:type="dxa"/>
          </w:tcPr>
          <w:p w14:paraId="665509B6" w14:textId="77777777" w:rsidR="00DE5954" w:rsidRPr="00F53E33" w:rsidRDefault="00DE5954" w:rsidP="00DE5954">
            <w:pPr>
              <w:rPr>
                <w:sz w:val="24"/>
                <w:szCs w:val="24"/>
              </w:rPr>
            </w:pPr>
            <w:r w:rsidRPr="00F53E33">
              <w:rPr>
                <w:sz w:val="24"/>
                <w:szCs w:val="24"/>
              </w:rPr>
              <w:t>34</w:t>
            </w:r>
          </w:p>
        </w:tc>
      </w:tr>
    </w:tbl>
    <w:p w14:paraId="24E4C14F" w14:textId="77777777" w:rsidR="00DE5954" w:rsidRPr="00DE5954" w:rsidRDefault="00DE5954" w:rsidP="00DE5954">
      <w:pPr>
        <w:rPr>
          <w:b/>
          <w:bCs/>
          <w:sz w:val="28"/>
          <w:szCs w:val="28"/>
        </w:rPr>
      </w:pPr>
    </w:p>
    <w:p w14:paraId="25F34F8A" w14:textId="77777777" w:rsidR="00DE5954" w:rsidRPr="00DE5954" w:rsidRDefault="00DE5954" w:rsidP="00DE5954">
      <w:pPr>
        <w:bidi w:val="0"/>
        <w:jc w:val="both"/>
        <w:rPr>
          <w:b/>
          <w:bCs/>
          <w:sz w:val="24"/>
          <w:szCs w:val="24"/>
        </w:rPr>
      </w:pPr>
    </w:p>
    <w:p w14:paraId="3BBC1D31" w14:textId="77777777" w:rsidR="00DE5954" w:rsidRDefault="00DE5954" w:rsidP="00DE5954">
      <w:pPr>
        <w:rPr>
          <w:sz w:val="24"/>
          <w:szCs w:val="24"/>
        </w:rPr>
      </w:pPr>
      <w:r w:rsidRPr="00F53E33">
        <w:rPr>
          <w:sz w:val="24"/>
          <w:szCs w:val="24"/>
        </w:rPr>
        <w:t xml:space="preserve">During the Corona period in 2020, Madrassah institutions were affected by the closure of schools and many teachers in Madrassah did not receive their salaries for about six months due to the closure of schools from March to September 2020. Accordingly, the Secretariat prepared a budget for the Ministry to request support for these teachers under the sponsorship of their schools. The budget amounted to 11 million Dalasi for the benefit of 3,316 teachers during the </w:t>
      </w:r>
      <w:r w:rsidRPr="00F53E33">
        <w:rPr>
          <w:sz w:val="24"/>
          <w:szCs w:val="24"/>
        </w:rPr>
        <w:lastRenderedPageBreak/>
        <w:t>period of months in which they did not receive their salaries, but no respond was given.</w:t>
      </w:r>
      <w:r>
        <w:rPr>
          <w:sz w:val="24"/>
          <w:szCs w:val="24"/>
        </w:rPr>
        <w:t xml:space="preserve"> </w:t>
      </w:r>
      <w:r w:rsidRPr="00F53E33">
        <w:rPr>
          <w:sz w:val="24"/>
          <w:szCs w:val="24"/>
        </w:rPr>
        <w:t>The secretariat is preparing endowment projects for the benefit of Islamic education to sponsor teachers and support schools in providing their necessary needs.</w:t>
      </w:r>
    </w:p>
    <w:p w14:paraId="5A41E9BE" w14:textId="5360BE90" w:rsidR="00DE5954" w:rsidRPr="00DE5954" w:rsidRDefault="00DE5954" w:rsidP="00DE5954">
      <w:pPr>
        <w:bidi w:val="0"/>
        <w:jc w:val="left"/>
        <w:rPr>
          <w:sz w:val="24"/>
          <w:szCs w:val="24"/>
        </w:rPr>
      </w:pPr>
      <w:r w:rsidRPr="00DE5954">
        <w:rPr>
          <w:sz w:val="24"/>
          <w:szCs w:val="24"/>
          <w:rtl/>
        </w:rPr>
        <w:t>4</w:t>
      </w:r>
      <w:r>
        <w:rPr>
          <w:sz w:val="24"/>
          <w:szCs w:val="24"/>
        </w:rPr>
        <w:t xml:space="preserve">- </w:t>
      </w:r>
      <w:r w:rsidRPr="00DE5954">
        <w:rPr>
          <w:sz w:val="24"/>
          <w:szCs w:val="24"/>
          <w:rtl/>
        </w:rPr>
        <w:t xml:space="preserve"> </w:t>
      </w:r>
      <w:r w:rsidRPr="00DE5954">
        <w:rPr>
          <w:sz w:val="24"/>
          <w:szCs w:val="24"/>
        </w:rPr>
        <w:t>Impact of the Ministry’s intervention in sponsoring teachers in Madrassah</w:t>
      </w:r>
    </w:p>
    <w:p w14:paraId="4F42FFDA" w14:textId="3A45F545" w:rsidR="009D1E89" w:rsidRDefault="00DE5954" w:rsidP="009D1E89">
      <w:pPr>
        <w:bidi w:val="0"/>
        <w:jc w:val="left"/>
        <w:rPr>
          <w:sz w:val="24"/>
          <w:szCs w:val="24"/>
        </w:rPr>
      </w:pPr>
      <w:r w:rsidRPr="00F53E33">
        <w:rPr>
          <w:sz w:val="24"/>
          <w:szCs w:val="24"/>
        </w:rPr>
        <w:t>This intervention had a tangible impact in the arena of Islamic education in terms of motivating teachers and encouraging them to train for the teaching profession. It also contributes to improving the quality of teaching and learning. Here are some of the details:</w:t>
      </w:r>
    </w:p>
    <w:p w14:paraId="6D99ABA5" w14:textId="20D5BE6B" w:rsidR="00DE5954" w:rsidRDefault="00DE5954" w:rsidP="00DE5954">
      <w:pPr>
        <w:bidi w:val="0"/>
        <w:jc w:val="left"/>
        <w:rPr>
          <w:b/>
          <w:bCs/>
          <w:sz w:val="24"/>
          <w:szCs w:val="24"/>
        </w:rPr>
      </w:pPr>
      <w:r w:rsidRPr="00DE5954">
        <w:rPr>
          <w:b/>
          <w:bCs/>
          <w:sz w:val="24"/>
          <w:szCs w:val="24"/>
        </w:rPr>
        <w:t>3.4.1 Trained teachers remain in the field of Islamic education without transferring</w:t>
      </w:r>
    </w:p>
    <w:p w14:paraId="7F4A0653" w14:textId="77777777" w:rsidR="006D13C3" w:rsidRPr="00F53E33" w:rsidRDefault="006D13C3" w:rsidP="006D13C3">
      <w:pPr>
        <w:rPr>
          <w:sz w:val="24"/>
          <w:szCs w:val="24"/>
        </w:rPr>
      </w:pPr>
      <w:r w:rsidRPr="00F53E33">
        <w:rPr>
          <w:sz w:val="24"/>
          <w:szCs w:val="24"/>
        </w:rPr>
        <w:t>The ministry’s sponsorship of teachers helped raise teachers’ morale and keep them in the field without moving to government schools or other fields, especially after their salaries began to include all basic allowances in accordance with the ministry’s system.</w:t>
      </w:r>
    </w:p>
    <w:p w14:paraId="5B7DB40A" w14:textId="5020D654" w:rsidR="006D13C3" w:rsidRDefault="006D13C3" w:rsidP="006D13C3">
      <w:pPr>
        <w:bidi w:val="0"/>
        <w:jc w:val="left"/>
        <w:rPr>
          <w:b/>
          <w:bCs/>
          <w:sz w:val="24"/>
          <w:szCs w:val="24"/>
        </w:rPr>
      </w:pPr>
      <w:r w:rsidRPr="006D13C3">
        <w:rPr>
          <w:b/>
          <w:bCs/>
          <w:sz w:val="24"/>
          <w:szCs w:val="24"/>
        </w:rPr>
        <w:t>3.4.2 Controlling the system and adhering to the secretariat’s directives</w:t>
      </w:r>
    </w:p>
    <w:p w14:paraId="6E95196C" w14:textId="77777777" w:rsidR="006D13C3" w:rsidRPr="00F53E33" w:rsidRDefault="006D13C3" w:rsidP="006D13C3">
      <w:pPr>
        <w:rPr>
          <w:sz w:val="24"/>
          <w:szCs w:val="24"/>
        </w:rPr>
      </w:pPr>
      <w:r w:rsidRPr="00F53E33">
        <w:rPr>
          <w:sz w:val="24"/>
          <w:szCs w:val="24"/>
        </w:rPr>
        <w:t xml:space="preserve">This support helped the AMAANAH Secretariat to monitor and control the schools to comply with the directives of the field observers which are mainly based on the agreement between AMAANAH and </w:t>
      </w:r>
      <w:proofErr w:type="spellStart"/>
      <w:r w:rsidRPr="00F53E33">
        <w:rPr>
          <w:sz w:val="24"/>
          <w:szCs w:val="24"/>
        </w:rPr>
        <w:t>MoBSE</w:t>
      </w:r>
      <w:proofErr w:type="spellEnd"/>
      <w:r w:rsidRPr="00F53E33">
        <w:rPr>
          <w:sz w:val="24"/>
          <w:szCs w:val="24"/>
        </w:rPr>
        <w:t xml:space="preserve">. Any school that fails to comply is at risk of losing Government sponsored teachers from the school to be transferred to another school. This is found to be an effective means of ensuring that Madrassah proprietor adhere to the directives as they do not stand the intimidation by the Secretariat’s field Official of withdrawing AMAANAH paid teachers from the school. </w:t>
      </w:r>
    </w:p>
    <w:p w14:paraId="68FD32E7" w14:textId="77777777" w:rsidR="006D13C3" w:rsidRPr="00F53E33" w:rsidRDefault="006D13C3" w:rsidP="006D13C3">
      <w:pPr>
        <w:rPr>
          <w:sz w:val="24"/>
          <w:szCs w:val="24"/>
        </w:rPr>
      </w:pPr>
      <w:r w:rsidRPr="00F53E33">
        <w:rPr>
          <w:sz w:val="24"/>
          <w:szCs w:val="24"/>
        </w:rPr>
        <w:t>It also helped in ensuring teacher compliance to the task of planning and preparing their lessons note for delivery of better lesson.  Any teacher who fails to do so has his/her salary suspended until he/she complies. This contributes to the quality of teaching and learning in Madrassah.</w:t>
      </w:r>
    </w:p>
    <w:p w14:paraId="5496ACB2" w14:textId="77777777" w:rsidR="006D13C3" w:rsidRDefault="006D13C3" w:rsidP="006D13C3">
      <w:pPr>
        <w:rPr>
          <w:sz w:val="24"/>
          <w:szCs w:val="24"/>
        </w:rPr>
      </w:pPr>
      <w:r w:rsidRPr="00F53E33">
        <w:rPr>
          <w:sz w:val="24"/>
          <w:szCs w:val="24"/>
        </w:rPr>
        <w:t>According to the monitoring reports, it always turns out that teachers on AMAANAH payroll are more committed to planning their lessons because of the consequences of the violator being held accountable for the action of noncompliance.</w:t>
      </w:r>
    </w:p>
    <w:p w14:paraId="7A52ABBA" w14:textId="77777777" w:rsidR="00C72598" w:rsidRDefault="00C72598" w:rsidP="006D13C3">
      <w:pPr>
        <w:rPr>
          <w:sz w:val="24"/>
          <w:szCs w:val="24"/>
        </w:rPr>
      </w:pPr>
    </w:p>
    <w:p w14:paraId="5092E91E" w14:textId="77777777" w:rsidR="00C72598" w:rsidRDefault="00C72598" w:rsidP="006D13C3">
      <w:pPr>
        <w:rPr>
          <w:sz w:val="24"/>
          <w:szCs w:val="24"/>
        </w:rPr>
      </w:pPr>
    </w:p>
    <w:p w14:paraId="159339F0" w14:textId="77777777" w:rsidR="00C72598" w:rsidRPr="00F53E33" w:rsidRDefault="00C72598" w:rsidP="006D13C3">
      <w:pPr>
        <w:rPr>
          <w:sz w:val="24"/>
          <w:szCs w:val="24"/>
        </w:rPr>
      </w:pPr>
    </w:p>
    <w:p w14:paraId="585E3273" w14:textId="77123BB1" w:rsidR="009D1E89" w:rsidRDefault="00C72598" w:rsidP="009D1E89">
      <w:pPr>
        <w:bidi w:val="0"/>
        <w:jc w:val="left"/>
        <w:rPr>
          <w:b/>
          <w:bCs/>
          <w:sz w:val="24"/>
          <w:szCs w:val="24"/>
        </w:rPr>
      </w:pPr>
      <w:r w:rsidRPr="00C72598">
        <w:rPr>
          <w:b/>
          <w:bCs/>
          <w:sz w:val="24"/>
          <w:szCs w:val="24"/>
        </w:rPr>
        <w:t>3.4.3 Summary of activities carried out by the Human Resources Department during this period.</w:t>
      </w:r>
    </w:p>
    <w:p w14:paraId="65B4F507" w14:textId="41A93D0A" w:rsidR="00C72598" w:rsidRDefault="00C72598" w:rsidP="00C72598">
      <w:pPr>
        <w:bidi w:val="0"/>
        <w:jc w:val="left"/>
        <w:rPr>
          <w:b/>
          <w:bCs/>
          <w:sz w:val="24"/>
          <w:szCs w:val="24"/>
        </w:rPr>
      </w:pPr>
      <w:r w:rsidRPr="00C72598">
        <w:rPr>
          <w:b/>
          <w:bCs/>
          <w:sz w:val="24"/>
          <w:szCs w:val="24"/>
        </w:rPr>
        <w:t>Table 7: Number of Personnel Interviewed in 2019</w:t>
      </w:r>
    </w:p>
    <w:tbl>
      <w:tblPr>
        <w:tblStyle w:val="TableGrid"/>
        <w:bidiVisual/>
        <w:tblW w:w="6265" w:type="dxa"/>
        <w:tblInd w:w="1377" w:type="dxa"/>
        <w:tblLook w:val="04A0" w:firstRow="1" w:lastRow="0" w:firstColumn="1" w:lastColumn="0" w:noHBand="0" w:noVBand="1"/>
      </w:tblPr>
      <w:tblGrid>
        <w:gridCol w:w="2198"/>
        <w:gridCol w:w="4067"/>
      </w:tblGrid>
      <w:tr w:rsidR="00C72598" w:rsidRPr="00F53E33" w14:paraId="46226164" w14:textId="77777777" w:rsidTr="00086064">
        <w:trPr>
          <w:tblHeader/>
        </w:trPr>
        <w:tc>
          <w:tcPr>
            <w:tcW w:w="2198" w:type="dxa"/>
            <w:tcBorders>
              <w:top w:val="single" w:sz="4" w:space="0" w:color="auto"/>
              <w:left w:val="single" w:sz="4" w:space="0" w:color="auto"/>
              <w:bottom w:val="single" w:sz="4" w:space="0" w:color="auto"/>
              <w:right w:val="single" w:sz="4" w:space="0" w:color="auto"/>
            </w:tcBorders>
          </w:tcPr>
          <w:p w14:paraId="0844FD7B" w14:textId="77777777" w:rsidR="00C72598" w:rsidRPr="00F53E33" w:rsidRDefault="00C72598" w:rsidP="00086064">
            <w:pPr>
              <w:jc w:val="center"/>
              <w:rPr>
                <w:rFonts w:cs="Arial"/>
                <w:b/>
                <w:bCs/>
                <w:color w:val="000000" w:themeColor="text1"/>
                <w:sz w:val="24"/>
                <w:szCs w:val="24"/>
                <w:rtl/>
              </w:rPr>
            </w:pPr>
            <w:r w:rsidRPr="00F53E33">
              <w:rPr>
                <w:rFonts w:cs="Arial" w:hint="cs"/>
                <w:b/>
                <w:bCs/>
                <w:color w:val="000000" w:themeColor="text1"/>
                <w:sz w:val="24"/>
                <w:szCs w:val="24"/>
                <w:rtl/>
              </w:rPr>
              <w:t>Number  of Personnel</w:t>
            </w:r>
          </w:p>
        </w:tc>
        <w:tc>
          <w:tcPr>
            <w:tcW w:w="4067" w:type="dxa"/>
            <w:tcBorders>
              <w:top w:val="single" w:sz="4" w:space="0" w:color="auto"/>
              <w:left w:val="single" w:sz="4" w:space="0" w:color="auto"/>
              <w:bottom w:val="single" w:sz="4" w:space="0" w:color="auto"/>
              <w:right w:val="single" w:sz="4" w:space="0" w:color="auto"/>
            </w:tcBorders>
            <w:hideMark/>
          </w:tcPr>
          <w:p w14:paraId="59BD16D9" w14:textId="77777777" w:rsidR="00C72598" w:rsidRPr="00F53E33" w:rsidRDefault="00C72598" w:rsidP="00086064">
            <w:pPr>
              <w:jc w:val="center"/>
              <w:rPr>
                <w:rFonts w:cs="Arial"/>
                <w:b/>
                <w:bCs/>
                <w:color w:val="000000" w:themeColor="text1"/>
                <w:sz w:val="24"/>
                <w:szCs w:val="24"/>
              </w:rPr>
            </w:pPr>
            <w:r w:rsidRPr="00F53E33">
              <w:rPr>
                <w:rFonts w:cs="Arial"/>
                <w:b/>
                <w:bCs/>
                <w:color w:val="000000" w:themeColor="text1"/>
                <w:sz w:val="24"/>
                <w:szCs w:val="24"/>
              </w:rPr>
              <w:t>Interview Activities</w:t>
            </w:r>
          </w:p>
        </w:tc>
      </w:tr>
      <w:tr w:rsidR="00C72598" w:rsidRPr="00F53E33" w14:paraId="4ECB27BC" w14:textId="77777777" w:rsidTr="00086064">
        <w:tc>
          <w:tcPr>
            <w:tcW w:w="2198" w:type="dxa"/>
            <w:tcBorders>
              <w:top w:val="single" w:sz="4" w:space="0" w:color="auto"/>
              <w:left w:val="single" w:sz="4" w:space="0" w:color="auto"/>
              <w:bottom w:val="single" w:sz="4" w:space="0" w:color="auto"/>
              <w:right w:val="single" w:sz="4" w:space="0" w:color="auto"/>
            </w:tcBorders>
          </w:tcPr>
          <w:p w14:paraId="2FFF1C03" w14:textId="77777777" w:rsidR="00C72598" w:rsidRPr="00F53E33" w:rsidRDefault="00C72598" w:rsidP="00086064">
            <w:pPr>
              <w:jc w:val="both"/>
              <w:rPr>
                <w:rFonts w:cs="Arial"/>
                <w:color w:val="000000" w:themeColor="text1"/>
                <w:sz w:val="24"/>
                <w:szCs w:val="24"/>
                <w:rtl/>
              </w:rPr>
            </w:pPr>
            <w:r w:rsidRPr="00F53E33">
              <w:rPr>
                <w:rFonts w:cs="Arial"/>
                <w:b/>
                <w:bCs/>
                <w:color w:val="000000" w:themeColor="text1"/>
                <w:sz w:val="24"/>
                <w:szCs w:val="24"/>
                <w:rtl/>
              </w:rPr>
              <w:t>19</w:t>
            </w:r>
          </w:p>
        </w:tc>
        <w:tc>
          <w:tcPr>
            <w:tcW w:w="4067" w:type="dxa"/>
            <w:tcBorders>
              <w:top w:val="single" w:sz="4" w:space="0" w:color="auto"/>
              <w:left w:val="single" w:sz="4" w:space="0" w:color="auto"/>
              <w:bottom w:val="single" w:sz="4" w:space="0" w:color="auto"/>
              <w:right w:val="single" w:sz="4" w:space="0" w:color="auto"/>
            </w:tcBorders>
            <w:hideMark/>
          </w:tcPr>
          <w:p w14:paraId="68E25B08" w14:textId="77777777" w:rsidR="00C72598" w:rsidRPr="00F53E33" w:rsidRDefault="00C72598" w:rsidP="00086064">
            <w:pPr>
              <w:jc w:val="both"/>
              <w:rPr>
                <w:rFonts w:ascii="Arial" w:hAnsi="Arial" w:cs="Arial"/>
                <w:color w:val="000000" w:themeColor="text1"/>
                <w:sz w:val="24"/>
                <w:szCs w:val="24"/>
              </w:rPr>
            </w:pPr>
            <w:r w:rsidRPr="00F53E33">
              <w:rPr>
                <w:sz w:val="24"/>
                <w:szCs w:val="24"/>
              </w:rPr>
              <w:t xml:space="preserve">Interview for English language teachers </w:t>
            </w:r>
            <w:r w:rsidRPr="00F53E33">
              <w:rPr>
                <w:sz w:val="24"/>
                <w:szCs w:val="24"/>
              </w:rPr>
              <w:lastRenderedPageBreak/>
              <w:t>for the 2017 session of Gambia College</w:t>
            </w:r>
          </w:p>
        </w:tc>
      </w:tr>
      <w:tr w:rsidR="00C72598" w:rsidRPr="00F53E33" w14:paraId="6FF11EC5" w14:textId="77777777" w:rsidTr="00086064">
        <w:tc>
          <w:tcPr>
            <w:tcW w:w="2198" w:type="dxa"/>
            <w:tcBorders>
              <w:top w:val="single" w:sz="4" w:space="0" w:color="auto"/>
              <w:left w:val="single" w:sz="4" w:space="0" w:color="auto"/>
              <w:bottom w:val="single" w:sz="4" w:space="0" w:color="auto"/>
              <w:right w:val="single" w:sz="4" w:space="0" w:color="auto"/>
            </w:tcBorders>
          </w:tcPr>
          <w:p w14:paraId="62C02B5D" w14:textId="77777777" w:rsidR="00C72598" w:rsidRPr="00F53E33" w:rsidRDefault="00C72598" w:rsidP="00086064">
            <w:pPr>
              <w:jc w:val="both"/>
              <w:rPr>
                <w:rFonts w:cs="Arial"/>
                <w:color w:val="000000" w:themeColor="text1"/>
                <w:sz w:val="24"/>
                <w:szCs w:val="24"/>
                <w:rtl/>
              </w:rPr>
            </w:pPr>
            <w:r w:rsidRPr="00F53E33">
              <w:rPr>
                <w:rFonts w:cs="Arial"/>
                <w:b/>
                <w:bCs/>
                <w:color w:val="000000" w:themeColor="text1"/>
                <w:sz w:val="24"/>
                <w:szCs w:val="24"/>
                <w:rtl/>
              </w:rPr>
              <w:lastRenderedPageBreak/>
              <w:t>25</w:t>
            </w:r>
          </w:p>
        </w:tc>
        <w:tc>
          <w:tcPr>
            <w:tcW w:w="4067" w:type="dxa"/>
            <w:tcBorders>
              <w:top w:val="single" w:sz="4" w:space="0" w:color="auto"/>
              <w:left w:val="single" w:sz="4" w:space="0" w:color="auto"/>
              <w:bottom w:val="single" w:sz="4" w:space="0" w:color="auto"/>
              <w:right w:val="single" w:sz="4" w:space="0" w:color="auto"/>
            </w:tcBorders>
            <w:hideMark/>
          </w:tcPr>
          <w:p w14:paraId="014C8759" w14:textId="77777777" w:rsidR="00C72598" w:rsidRPr="00F53E33" w:rsidRDefault="00C72598" w:rsidP="00086064">
            <w:pPr>
              <w:jc w:val="both"/>
              <w:rPr>
                <w:rFonts w:ascii="Arial" w:hAnsi="Arial" w:cs="Arial"/>
                <w:color w:val="000000" w:themeColor="text1"/>
                <w:sz w:val="24"/>
                <w:szCs w:val="24"/>
              </w:rPr>
            </w:pPr>
            <w:r w:rsidRPr="00F53E33">
              <w:rPr>
                <w:sz w:val="24"/>
                <w:szCs w:val="24"/>
              </w:rPr>
              <w:t>Interview for English Language Teachers, Batch 2018, from Gambia College</w:t>
            </w:r>
          </w:p>
        </w:tc>
      </w:tr>
      <w:tr w:rsidR="00C72598" w:rsidRPr="00F53E33" w14:paraId="711ED2D2" w14:textId="77777777" w:rsidTr="00086064">
        <w:tc>
          <w:tcPr>
            <w:tcW w:w="2198" w:type="dxa"/>
            <w:tcBorders>
              <w:top w:val="single" w:sz="4" w:space="0" w:color="auto"/>
              <w:left w:val="single" w:sz="4" w:space="0" w:color="auto"/>
              <w:bottom w:val="single" w:sz="4" w:space="0" w:color="auto"/>
              <w:right w:val="single" w:sz="4" w:space="0" w:color="auto"/>
            </w:tcBorders>
          </w:tcPr>
          <w:p w14:paraId="103669AD" w14:textId="77777777" w:rsidR="00C72598" w:rsidRPr="00F53E33" w:rsidRDefault="00C72598" w:rsidP="00086064">
            <w:pPr>
              <w:jc w:val="both"/>
              <w:rPr>
                <w:rFonts w:cs="Arial"/>
                <w:color w:val="000000" w:themeColor="text1"/>
                <w:sz w:val="24"/>
                <w:szCs w:val="24"/>
                <w:rtl/>
              </w:rPr>
            </w:pPr>
            <w:r w:rsidRPr="00F53E33">
              <w:rPr>
                <w:rFonts w:cs="Arial"/>
                <w:b/>
                <w:bCs/>
                <w:color w:val="000000" w:themeColor="text1"/>
                <w:sz w:val="24"/>
                <w:szCs w:val="24"/>
                <w:rtl/>
              </w:rPr>
              <w:t>71</w:t>
            </w:r>
          </w:p>
        </w:tc>
        <w:tc>
          <w:tcPr>
            <w:tcW w:w="4067" w:type="dxa"/>
            <w:tcBorders>
              <w:top w:val="single" w:sz="4" w:space="0" w:color="auto"/>
              <w:left w:val="single" w:sz="4" w:space="0" w:color="auto"/>
              <w:bottom w:val="single" w:sz="4" w:space="0" w:color="auto"/>
              <w:right w:val="single" w:sz="4" w:space="0" w:color="auto"/>
            </w:tcBorders>
            <w:hideMark/>
          </w:tcPr>
          <w:p w14:paraId="1280C554" w14:textId="77777777" w:rsidR="00C72598" w:rsidRPr="00F53E33" w:rsidRDefault="00C72598" w:rsidP="00086064">
            <w:pPr>
              <w:jc w:val="both"/>
              <w:rPr>
                <w:rFonts w:ascii="Arial" w:hAnsi="Arial" w:cs="Arial"/>
                <w:color w:val="000000" w:themeColor="text1"/>
                <w:sz w:val="24"/>
                <w:szCs w:val="24"/>
              </w:rPr>
            </w:pPr>
            <w:r w:rsidRPr="00F53E33">
              <w:rPr>
                <w:sz w:val="24"/>
                <w:szCs w:val="24"/>
              </w:rPr>
              <w:t>Gambia College Class of 2018 Interview (Islamic Studies Teachers)</w:t>
            </w:r>
          </w:p>
        </w:tc>
      </w:tr>
      <w:tr w:rsidR="00C72598" w:rsidRPr="00F53E33" w14:paraId="26BCAC55" w14:textId="77777777" w:rsidTr="00086064">
        <w:tc>
          <w:tcPr>
            <w:tcW w:w="2198" w:type="dxa"/>
            <w:tcBorders>
              <w:top w:val="single" w:sz="4" w:space="0" w:color="auto"/>
              <w:left w:val="single" w:sz="4" w:space="0" w:color="auto"/>
              <w:bottom w:val="single" w:sz="4" w:space="0" w:color="auto"/>
              <w:right w:val="single" w:sz="4" w:space="0" w:color="auto"/>
            </w:tcBorders>
          </w:tcPr>
          <w:p w14:paraId="468AC20B" w14:textId="77777777" w:rsidR="00C72598" w:rsidRPr="00F53E33" w:rsidRDefault="00C72598" w:rsidP="00086064">
            <w:pPr>
              <w:jc w:val="both"/>
              <w:rPr>
                <w:rFonts w:cs="Arial"/>
                <w:color w:val="000000" w:themeColor="text1"/>
                <w:sz w:val="24"/>
                <w:szCs w:val="24"/>
                <w:rtl/>
              </w:rPr>
            </w:pPr>
            <w:r w:rsidRPr="00F53E33">
              <w:rPr>
                <w:rFonts w:cs="Arial"/>
                <w:b/>
                <w:bCs/>
                <w:color w:val="000000" w:themeColor="text1"/>
                <w:sz w:val="24"/>
                <w:szCs w:val="24"/>
                <w:rtl/>
              </w:rPr>
              <w:t>21</w:t>
            </w:r>
          </w:p>
        </w:tc>
        <w:tc>
          <w:tcPr>
            <w:tcW w:w="4067" w:type="dxa"/>
            <w:tcBorders>
              <w:top w:val="single" w:sz="4" w:space="0" w:color="auto"/>
              <w:left w:val="single" w:sz="4" w:space="0" w:color="auto"/>
              <w:bottom w:val="single" w:sz="4" w:space="0" w:color="auto"/>
              <w:right w:val="single" w:sz="4" w:space="0" w:color="auto"/>
            </w:tcBorders>
            <w:hideMark/>
          </w:tcPr>
          <w:p w14:paraId="5442EE4C" w14:textId="77777777" w:rsidR="00C72598" w:rsidRPr="00F53E33" w:rsidRDefault="00C72598" w:rsidP="00086064">
            <w:pPr>
              <w:jc w:val="both"/>
              <w:rPr>
                <w:rFonts w:ascii="Arial" w:hAnsi="Arial" w:cs="Arial"/>
                <w:color w:val="000000" w:themeColor="text1"/>
                <w:sz w:val="24"/>
                <w:szCs w:val="24"/>
              </w:rPr>
            </w:pPr>
            <w:r w:rsidRPr="00F53E33">
              <w:rPr>
                <w:sz w:val="24"/>
                <w:szCs w:val="24"/>
              </w:rPr>
              <w:t xml:space="preserve"> Arabic language teacher interview for new communities in Regions 2, 3, 4, and 5</w:t>
            </w:r>
          </w:p>
        </w:tc>
      </w:tr>
      <w:tr w:rsidR="00C72598" w:rsidRPr="00F53E33" w14:paraId="1685D196" w14:textId="77777777" w:rsidTr="00086064">
        <w:tc>
          <w:tcPr>
            <w:tcW w:w="2198" w:type="dxa"/>
            <w:tcBorders>
              <w:top w:val="single" w:sz="4" w:space="0" w:color="auto"/>
              <w:left w:val="single" w:sz="4" w:space="0" w:color="auto"/>
              <w:bottom w:val="single" w:sz="4" w:space="0" w:color="auto"/>
              <w:right w:val="single" w:sz="4" w:space="0" w:color="auto"/>
            </w:tcBorders>
          </w:tcPr>
          <w:p w14:paraId="2F2C00BD" w14:textId="77777777" w:rsidR="00C72598" w:rsidRPr="00F53E33" w:rsidRDefault="00C72598" w:rsidP="00086064">
            <w:pPr>
              <w:jc w:val="both"/>
              <w:rPr>
                <w:rFonts w:cs="Arial"/>
                <w:color w:val="000000" w:themeColor="text1"/>
                <w:sz w:val="24"/>
                <w:szCs w:val="24"/>
                <w:rtl/>
              </w:rPr>
            </w:pPr>
            <w:r w:rsidRPr="00F53E33">
              <w:rPr>
                <w:rFonts w:cs="Arial"/>
                <w:b/>
                <w:bCs/>
                <w:color w:val="000000" w:themeColor="text1"/>
                <w:sz w:val="24"/>
                <w:szCs w:val="24"/>
                <w:rtl/>
              </w:rPr>
              <w:t>5</w:t>
            </w:r>
          </w:p>
        </w:tc>
        <w:tc>
          <w:tcPr>
            <w:tcW w:w="4067" w:type="dxa"/>
            <w:tcBorders>
              <w:top w:val="single" w:sz="4" w:space="0" w:color="auto"/>
              <w:left w:val="single" w:sz="4" w:space="0" w:color="auto"/>
              <w:bottom w:val="single" w:sz="4" w:space="0" w:color="auto"/>
              <w:right w:val="single" w:sz="4" w:space="0" w:color="auto"/>
            </w:tcBorders>
            <w:hideMark/>
          </w:tcPr>
          <w:p w14:paraId="46250D8E" w14:textId="77777777" w:rsidR="00C72598" w:rsidRPr="00F53E33" w:rsidRDefault="00C72598" w:rsidP="00086064">
            <w:pPr>
              <w:jc w:val="both"/>
              <w:rPr>
                <w:rFonts w:ascii="Arial" w:hAnsi="Arial" w:cs="Arial"/>
                <w:color w:val="000000" w:themeColor="text1"/>
                <w:sz w:val="24"/>
                <w:szCs w:val="24"/>
              </w:rPr>
            </w:pPr>
            <w:r w:rsidRPr="00F53E33">
              <w:rPr>
                <w:sz w:val="24"/>
                <w:szCs w:val="24"/>
              </w:rPr>
              <w:t>Interview with new community English teachers in Regions 2, 3, 4, and 5</w:t>
            </w:r>
          </w:p>
        </w:tc>
      </w:tr>
      <w:tr w:rsidR="00C72598" w:rsidRPr="00F53E33" w14:paraId="7819AFCD" w14:textId="77777777" w:rsidTr="00086064">
        <w:tc>
          <w:tcPr>
            <w:tcW w:w="2198" w:type="dxa"/>
            <w:tcBorders>
              <w:top w:val="single" w:sz="4" w:space="0" w:color="auto"/>
              <w:left w:val="single" w:sz="4" w:space="0" w:color="auto"/>
              <w:bottom w:val="single" w:sz="4" w:space="0" w:color="auto"/>
              <w:right w:val="single" w:sz="4" w:space="0" w:color="auto"/>
            </w:tcBorders>
          </w:tcPr>
          <w:p w14:paraId="26C62888" w14:textId="77777777" w:rsidR="00C72598" w:rsidRPr="00F53E33" w:rsidRDefault="00C72598" w:rsidP="00086064">
            <w:pPr>
              <w:jc w:val="both"/>
              <w:rPr>
                <w:rFonts w:cs="Arial"/>
                <w:color w:val="000000" w:themeColor="text1"/>
                <w:sz w:val="24"/>
                <w:szCs w:val="24"/>
                <w:rtl/>
              </w:rPr>
            </w:pPr>
            <w:r w:rsidRPr="00F53E33">
              <w:rPr>
                <w:rFonts w:cs="Arial"/>
                <w:b/>
                <w:bCs/>
                <w:color w:val="000000" w:themeColor="text1"/>
                <w:sz w:val="24"/>
                <w:szCs w:val="24"/>
                <w:rtl/>
              </w:rPr>
              <w:t>9</w:t>
            </w:r>
          </w:p>
        </w:tc>
        <w:tc>
          <w:tcPr>
            <w:tcW w:w="4067" w:type="dxa"/>
            <w:tcBorders>
              <w:top w:val="single" w:sz="4" w:space="0" w:color="auto"/>
              <w:left w:val="single" w:sz="4" w:space="0" w:color="auto"/>
              <w:bottom w:val="single" w:sz="4" w:space="0" w:color="auto"/>
              <w:right w:val="single" w:sz="4" w:space="0" w:color="auto"/>
            </w:tcBorders>
            <w:hideMark/>
          </w:tcPr>
          <w:p w14:paraId="1B0DB65C" w14:textId="77777777" w:rsidR="00C72598" w:rsidRPr="00F53E33" w:rsidRDefault="00C72598" w:rsidP="00086064">
            <w:pPr>
              <w:jc w:val="both"/>
              <w:rPr>
                <w:rFonts w:ascii="Arial" w:hAnsi="Arial" w:cs="Arial"/>
                <w:color w:val="000000" w:themeColor="text1"/>
                <w:sz w:val="24"/>
                <w:szCs w:val="24"/>
              </w:rPr>
            </w:pPr>
            <w:r w:rsidRPr="00F53E33">
              <w:rPr>
                <w:sz w:val="24"/>
                <w:szCs w:val="24"/>
              </w:rPr>
              <w:t>Interview new monitors and appointment of  6 of them</w:t>
            </w:r>
          </w:p>
        </w:tc>
      </w:tr>
      <w:tr w:rsidR="00C72598" w:rsidRPr="00F53E33" w14:paraId="3B713A89" w14:textId="77777777" w:rsidTr="00086064">
        <w:tc>
          <w:tcPr>
            <w:tcW w:w="2198" w:type="dxa"/>
            <w:tcBorders>
              <w:top w:val="single" w:sz="4" w:space="0" w:color="auto"/>
              <w:left w:val="single" w:sz="4" w:space="0" w:color="auto"/>
              <w:bottom w:val="single" w:sz="4" w:space="0" w:color="auto"/>
              <w:right w:val="single" w:sz="4" w:space="0" w:color="auto"/>
            </w:tcBorders>
          </w:tcPr>
          <w:p w14:paraId="0C7A3726" w14:textId="77777777" w:rsidR="00C72598" w:rsidRPr="00F53E33" w:rsidRDefault="00C72598" w:rsidP="00086064">
            <w:pPr>
              <w:jc w:val="both"/>
              <w:rPr>
                <w:rFonts w:cs="Arial"/>
                <w:color w:val="000000" w:themeColor="text1"/>
                <w:sz w:val="24"/>
                <w:szCs w:val="24"/>
                <w:rtl/>
              </w:rPr>
            </w:pPr>
            <w:r w:rsidRPr="00F53E33">
              <w:rPr>
                <w:rFonts w:cs="Arial"/>
                <w:b/>
                <w:bCs/>
                <w:color w:val="000000" w:themeColor="text1"/>
                <w:sz w:val="24"/>
                <w:szCs w:val="24"/>
                <w:rtl/>
              </w:rPr>
              <w:t>15</w:t>
            </w:r>
          </w:p>
        </w:tc>
        <w:tc>
          <w:tcPr>
            <w:tcW w:w="4067" w:type="dxa"/>
            <w:tcBorders>
              <w:top w:val="single" w:sz="4" w:space="0" w:color="auto"/>
              <w:left w:val="single" w:sz="4" w:space="0" w:color="auto"/>
              <w:bottom w:val="single" w:sz="4" w:space="0" w:color="auto"/>
              <w:right w:val="single" w:sz="4" w:space="0" w:color="auto"/>
            </w:tcBorders>
            <w:hideMark/>
          </w:tcPr>
          <w:p w14:paraId="47A26108" w14:textId="77777777" w:rsidR="00C72598" w:rsidRPr="00F53E33" w:rsidRDefault="00C72598" w:rsidP="00086064">
            <w:pPr>
              <w:jc w:val="both"/>
              <w:rPr>
                <w:rFonts w:ascii="Arial" w:hAnsi="Arial" w:cs="Arial"/>
                <w:color w:val="000000" w:themeColor="text1"/>
                <w:sz w:val="24"/>
                <w:szCs w:val="24"/>
              </w:rPr>
            </w:pPr>
            <w:r w:rsidRPr="00F53E33">
              <w:rPr>
                <w:sz w:val="24"/>
                <w:szCs w:val="24"/>
              </w:rPr>
              <w:t>Appointing some school principals</w:t>
            </w:r>
          </w:p>
        </w:tc>
      </w:tr>
      <w:tr w:rsidR="00C72598" w:rsidRPr="00F53E33" w14:paraId="1FEA4B2C" w14:textId="77777777" w:rsidTr="00086064">
        <w:tc>
          <w:tcPr>
            <w:tcW w:w="2198" w:type="dxa"/>
            <w:tcBorders>
              <w:top w:val="single" w:sz="4" w:space="0" w:color="auto"/>
              <w:left w:val="single" w:sz="4" w:space="0" w:color="auto"/>
              <w:bottom w:val="single" w:sz="4" w:space="0" w:color="auto"/>
              <w:right w:val="single" w:sz="4" w:space="0" w:color="auto"/>
            </w:tcBorders>
          </w:tcPr>
          <w:p w14:paraId="01DF7051" w14:textId="77777777" w:rsidR="00C72598" w:rsidRPr="00F53E33" w:rsidRDefault="00C72598" w:rsidP="00086064">
            <w:pPr>
              <w:jc w:val="both"/>
              <w:rPr>
                <w:rFonts w:cs="Arial"/>
                <w:b/>
                <w:bCs/>
                <w:color w:val="000000" w:themeColor="text1"/>
                <w:sz w:val="24"/>
                <w:szCs w:val="24"/>
                <w:rtl/>
              </w:rPr>
            </w:pPr>
            <w:r w:rsidRPr="00F53E33">
              <w:rPr>
                <w:rFonts w:cs="Arial"/>
                <w:b/>
                <w:bCs/>
                <w:color w:val="000000" w:themeColor="text1"/>
                <w:sz w:val="24"/>
                <w:szCs w:val="24"/>
                <w:rtl/>
              </w:rPr>
              <w:fldChar w:fldCharType="begin"/>
            </w:r>
            <w:r w:rsidRPr="00F53E33">
              <w:rPr>
                <w:rFonts w:cs="Arial"/>
                <w:b/>
                <w:bCs/>
                <w:color w:val="000000" w:themeColor="text1"/>
                <w:sz w:val="24"/>
                <w:szCs w:val="24"/>
                <w:rtl/>
              </w:rPr>
              <w:instrText xml:space="preserve"> =</w:instrText>
            </w:r>
            <w:r w:rsidRPr="00F53E33">
              <w:rPr>
                <w:rFonts w:cs="Arial"/>
                <w:b/>
                <w:bCs/>
                <w:color w:val="000000" w:themeColor="text1"/>
                <w:sz w:val="24"/>
                <w:szCs w:val="24"/>
              </w:rPr>
              <w:instrText>SUM(ABOVE</w:instrText>
            </w:r>
            <w:r w:rsidRPr="00F53E33">
              <w:rPr>
                <w:rFonts w:cs="Arial"/>
                <w:b/>
                <w:bCs/>
                <w:color w:val="000000" w:themeColor="text1"/>
                <w:sz w:val="24"/>
                <w:szCs w:val="24"/>
                <w:rtl/>
              </w:rPr>
              <w:instrText xml:space="preserve">) </w:instrText>
            </w:r>
            <w:r w:rsidRPr="00F53E33">
              <w:rPr>
                <w:rFonts w:cs="Arial"/>
                <w:b/>
                <w:bCs/>
                <w:color w:val="000000" w:themeColor="text1"/>
                <w:sz w:val="24"/>
                <w:szCs w:val="24"/>
                <w:rtl/>
              </w:rPr>
              <w:fldChar w:fldCharType="separate"/>
            </w:r>
            <w:r w:rsidRPr="00F53E33">
              <w:rPr>
                <w:rFonts w:cs="Arial"/>
                <w:b/>
                <w:bCs/>
                <w:noProof/>
                <w:color w:val="000000" w:themeColor="text1"/>
                <w:sz w:val="24"/>
                <w:szCs w:val="24"/>
                <w:rtl/>
              </w:rPr>
              <w:t>165</w:t>
            </w:r>
            <w:r w:rsidRPr="00F53E33">
              <w:rPr>
                <w:rFonts w:cs="Arial"/>
                <w:b/>
                <w:bCs/>
                <w:color w:val="000000" w:themeColor="text1"/>
                <w:sz w:val="24"/>
                <w:szCs w:val="24"/>
                <w:rtl/>
              </w:rPr>
              <w:fldChar w:fldCharType="end"/>
            </w:r>
          </w:p>
        </w:tc>
        <w:tc>
          <w:tcPr>
            <w:tcW w:w="4067" w:type="dxa"/>
            <w:tcBorders>
              <w:top w:val="single" w:sz="4" w:space="0" w:color="auto"/>
              <w:left w:val="single" w:sz="4" w:space="0" w:color="auto"/>
              <w:bottom w:val="single" w:sz="4" w:space="0" w:color="auto"/>
              <w:right w:val="single" w:sz="4" w:space="0" w:color="auto"/>
            </w:tcBorders>
            <w:hideMark/>
          </w:tcPr>
          <w:p w14:paraId="73E47F08" w14:textId="77777777" w:rsidR="00C72598" w:rsidRPr="00F53E33" w:rsidRDefault="00C72598" w:rsidP="00086064">
            <w:pPr>
              <w:jc w:val="both"/>
              <w:rPr>
                <w:rFonts w:ascii="Arial" w:hAnsi="Arial" w:cs="Arial"/>
                <w:b/>
                <w:bCs/>
                <w:color w:val="000000" w:themeColor="text1"/>
                <w:sz w:val="24"/>
                <w:szCs w:val="24"/>
              </w:rPr>
            </w:pPr>
            <w:r w:rsidRPr="00F53E33">
              <w:rPr>
                <w:b/>
                <w:bCs/>
                <w:sz w:val="24"/>
                <w:szCs w:val="24"/>
              </w:rPr>
              <w:t>Total teachers interviewed</w:t>
            </w:r>
          </w:p>
        </w:tc>
      </w:tr>
    </w:tbl>
    <w:p w14:paraId="51C97D4B" w14:textId="77777777" w:rsidR="00C72598" w:rsidRPr="00C72598" w:rsidRDefault="00C72598" w:rsidP="00C72598">
      <w:pPr>
        <w:bidi w:val="0"/>
        <w:ind w:left="360"/>
        <w:jc w:val="both"/>
        <w:rPr>
          <w:sz w:val="24"/>
          <w:szCs w:val="24"/>
        </w:rPr>
      </w:pPr>
    </w:p>
    <w:p w14:paraId="39D88AA7" w14:textId="77777777" w:rsidR="00C72598" w:rsidRDefault="00C72598" w:rsidP="00C72598">
      <w:pPr>
        <w:pStyle w:val="ListParagraph"/>
        <w:jc w:val="both"/>
        <w:rPr>
          <w:sz w:val="24"/>
          <w:szCs w:val="24"/>
        </w:rPr>
      </w:pPr>
    </w:p>
    <w:p w14:paraId="028EDC56" w14:textId="77777777" w:rsidR="00C72598" w:rsidRPr="00F53E33" w:rsidRDefault="00C72598" w:rsidP="00C72598">
      <w:pPr>
        <w:pStyle w:val="ListParagraph"/>
        <w:numPr>
          <w:ilvl w:val="0"/>
          <w:numId w:val="23"/>
        </w:numPr>
        <w:jc w:val="both"/>
        <w:rPr>
          <w:sz w:val="24"/>
          <w:szCs w:val="24"/>
        </w:rPr>
      </w:pPr>
      <w:r w:rsidRPr="00F53E33">
        <w:rPr>
          <w:sz w:val="24"/>
          <w:szCs w:val="24"/>
        </w:rPr>
        <w:t>A trip to the countryside from R 3 to R 6 in April 2019 for the purpose of sensitizing teachers under the General Secretariat about the work regulations in the Secretariat, the method of appointment, distribution of teachers, and transfer of teacher from one school to another.</w:t>
      </w:r>
    </w:p>
    <w:p w14:paraId="3DA7850B" w14:textId="77777777" w:rsidR="00C72598" w:rsidRPr="00F53E33" w:rsidRDefault="00C72598" w:rsidP="00C72598">
      <w:pPr>
        <w:pStyle w:val="ListParagraph"/>
        <w:numPr>
          <w:ilvl w:val="0"/>
          <w:numId w:val="23"/>
        </w:numPr>
        <w:jc w:val="both"/>
        <w:rPr>
          <w:sz w:val="24"/>
          <w:szCs w:val="24"/>
        </w:rPr>
      </w:pPr>
      <w:r w:rsidRPr="00F53E33">
        <w:rPr>
          <w:sz w:val="24"/>
          <w:szCs w:val="24"/>
        </w:rPr>
        <w:t>Providing maternity leave for 24 female teachers in 2019, 36 in 2020, and 40 in 2021, and the total is 100.</w:t>
      </w:r>
    </w:p>
    <w:p w14:paraId="5EA7BA82" w14:textId="77777777" w:rsidR="00C72598" w:rsidRPr="00F53E33" w:rsidRDefault="00C72598" w:rsidP="00C72598">
      <w:pPr>
        <w:pStyle w:val="ListParagraph"/>
        <w:numPr>
          <w:ilvl w:val="0"/>
          <w:numId w:val="23"/>
        </w:numPr>
        <w:jc w:val="both"/>
        <w:rPr>
          <w:sz w:val="24"/>
          <w:szCs w:val="24"/>
        </w:rPr>
      </w:pPr>
      <w:r w:rsidRPr="00F53E33">
        <w:rPr>
          <w:sz w:val="24"/>
          <w:szCs w:val="24"/>
        </w:rPr>
        <w:t>Providing sick leave to teachers under AMAANAH sponsorship13 teachers in 2021 and 10 teachers in 2022.</w:t>
      </w:r>
    </w:p>
    <w:p w14:paraId="63AAF0F4" w14:textId="77777777" w:rsidR="00C72598" w:rsidRPr="00F53E33" w:rsidRDefault="00C72598" w:rsidP="00C72598">
      <w:pPr>
        <w:pStyle w:val="ListParagraph"/>
        <w:numPr>
          <w:ilvl w:val="0"/>
          <w:numId w:val="23"/>
        </w:numPr>
        <w:jc w:val="both"/>
        <w:rPr>
          <w:sz w:val="24"/>
          <w:szCs w:val="24"/>
        </w:rPr>
      </w:pPr>
      <w:r w:rsidRPr="00F53E33">
        <w:rPr>
          <w:sz w:val="24"/>
          <w:szCs w:val="24"/>
        </w:rPr>
        <w:t>Study leave with salary has been provided to four teachers in 2022.</w:t>
      </w:r>
    </w:p>
    <w:p w14:paraId="2FEAB7C7" w14:textId="77777777" w:rsidR="00C72598" w:rsidRPr="00F53E33" w:rsidRDefault="00C72598" w:rsidP="00C72598">
      <w:pPr>
        <w:pStyle w:val="ListParagraph"/>
        <w:numPr>
          <w:ilvl w:val="0"/>
          <w:numId w:val="23"/>
        </w:numPr>
        <w:jc w:val="both"/>
        <w:rPr>
          <w:sz w:val="24"/>
          <w:szCs w:val="24"/>
        </w:rPr>
      </w:pPr>
      <w:r w:rsidRPr="00F53E33">
        <w:rPr>
          <w:sz w:val="24"/>
          <w:szCs w:val="24"/>
        </w:rPr>
        <w:t>The teachers who left were replaced with a total of 198 teachers as follows: 42 teachers in 2019, 73 teachers in 2021, and 83 teachers in 2022.</w:t>
      </w:r>
    </w:p>
    <w:p w14:paraId="5A991FCA" w14:textId="77777777" w:rsidR="00C72598" w:rsidRPr="00F53E33" w:rsidRDefault="00C72598" w:rsidP="00C72598">
      <w:pPr>
        <w:pStyle w:val="ListParagraph"/>
        <w:numPr>
          <w:ilvl w:val="0"/>
          <w:numId w:val="23"/>
        </w:numPr>
        <w:jc w:val="both"/>
        <w:rPr>
          <w:sz w:val="24"/>
          <w:szCs w:val="24"/>
        </w:rPr>
      </w:pPr>
      <w:r w:rsidRPr="00F53E33">
        <w:rPr>
          <w:sz w:val="24"/>
          <w:szCs w:val="24"/>
        </w:rPr>
        <w:t>Replacing the teachers who passed away with other teachers, 3 in 2021 and 4 in 2022.</w:t>
      </w:r>
    </w:p>
    <w:p w14:paraId="3F6561B3" w14:textId="77777777" w:rsidR="00C72598" w:rsidRPr="00F53E33" w:rsidRDefault="00C72598" w:rsidP="00C72598">
      <w:pPr>
        <w:pStyle w:val="ListParagraph"/>
        <w:numPr>
          <w:ilvl w:val="0"/>
          <w:numId w:val="23"/>
        </w:numPr>
        <w:jc w:val="both"/>
        <w:rPr>
          <w:sz w:val="24"/>
          <w:szCs w:val="24"/>
        </w:rPr>
      </w:pPr>
      <w:r w:rsidRPr="00F53E33">
        <w:rPr>
          <w:sz w:val="24"/>
          <w:szCs w:val="24"/>
        </w:rPr>
        <w:t>241 teachers were appointed after being interviewed in 2021, and 126 teachers were appointed in 2022.</w:t>
      </w:r>
    </w:p>
    <w:p w14:paraId="2F61D749" w14:textId="77777777" w:rsidR="00C72598" w:rsidRDefault="00C72598" w:rsidP="00C72598">
      <w:pPr>
        <w:pStyle w:val="ListParagraph"/>
        <w:numPr>
          <w:ilvl w:val="0"/>
          <w:numId w:val="23"/>
        </w:numPr>
        <w:jc w:val="both"/>
        <w:rPr>
          <w:sz w:val="24"/>
          <w:szCs w:val="24"/>
        </w:rPr>
      </w:pPr>
      <w:r w:rsidRPr="00F53E33">
        <w:rPr>
          <w:sz w:val="24"/>
          <w:szCs w:val="24"/>
        </w:rPr>
        <w:t>44 teachers were promoted in 2021.</w:t>
      </w:r>
    </w:p>
    <w:p w14:paraId="181673C2" w14:textId="77777777" w:rsidR="00C72598" w:rsidRPr="009B3DE0" w:rsidRDefault="00C72598" w:rsidP="00C72598">
      <w:pPr>
        <w:pStyle w:val="Heading2"/>
        <w:jc w:val="both"/>
        <w:rPr>
          <w:sz w:val="24"/>
          <w:szCs w:val="24"/>
        </w:rPr>
      </w:pPr>
      <w:bookmarkStart w:id="16" w:name="_Toc149046840"/>
      <w:r w:rsidRPr="00F53E33">
        <w:rPr>
          <w:sz w:val="24"/>
          <w:szCs w:val="24"/>
        </w:rPr>
        <w:t>3.5 Challenges of AMAANAH in relation to teacher issues</w:t>
      </w:r>
      <w:bookmarkEnd w:id="16"/>
    </w:p>
    <w:p w14:paraId="50DBB75E" w14:textId="77777777" w:rsidR="00C72598" w:rsidRPr="00C72598" w:rsidRDefault="00C72598" w:rsidP="00C72598">
      <w:pPr>
        <w:bidi w:val="0"/>
        <w:jc w:val="both"/>
        <w:rPr>
          <w:sz w:val="24"/>
          <w:szCs w:val="24"/>
        </w:rPr>
      </w:pPr>
    </w:p>
    <w:p w14:paraId="578CDB64" w14:textId="77777777" w:rsidR="00C72598" w:rsidRPr="00F53E33" w:rsidRDefault="00C72598" w:rsidP="00C72598">
      <w:pPr>
        <w:pStyle w:val="ListParagraph"/>
        <w:numPr>
          <w:ilvl w:val="0"/>
          <w:numId w:val="23"/>
        </w:numPr>
        <w:jc w:val="both"/>
        <w:rPr>
          <w:sz w:val="24"/>
          <w:szCs w:val="24"/>
        </w:rPr>
      </w:pPr>
      <w:r w:rsidRPr="00F53E33">
        <w:rPr>
          <w:sz w:val="24"/>
          <w:szCs w:val="24"/>
        </w:rPr>
        <w:t xml:space="preserve">45 teachers from various regions were transferred in 2022 to the regions that suit them according to their circumstances. </w:t>
      </w:r>
    </w:p>
    <w:p w14:paraId="149788EB" w14:textId="4AC43280" w:rsidR="00C72598" w:rsidRDefault="00104C27" w:rsidP="00C72598">
      <w:pPr>
        <w:bidi w:val="0"/>
        <w:jc w:val="left"/>
        <w:rPr>
          <w:b/>
          <w:bCs/>
          <w:sz w:val="24"/>
          <w:szCs w:val="24"/>
        </w:rPr>
      </w:pPr>
      <w:r w:rsidRPr="00104C27">
        <w:rPr>
          <w:b/>
          <w:bCs/>
          <w:sz w:val="24"/>
          <w:szCs w:val="24"/>
        </w:rPr>
        <w:lastRenderedPageBreak/>
        <w:t>3.5 Challenges of AMAANAH in relation to teacher issues</w:t>
      </w:r>
    </w:p>
    <w:p w14:paraId="63D23AE1" w14:textId="424C75B8" w:rsidR="00104C27" w:rsidRDefault="00104C27" w:rsidP="00104C27">
      <w:pPr>
        <w:bidi w:val="0"/>
        <w:jc w:val="left"/>
        <w:rPr>
          <w:b/>
          <w:bCs/>
        </w:rPr>
      </w:pPr>
      <w:bookmarkStart w:id="17" w:name="_Toc149046841"/>
      <w:r w:rsidRPr="00104C27">
        <w:rPr>
          <w:b/>
          <w:bCs/>
        </w:rPr>
        <w:t>3.5.1 Maternity leave</w:t>
      </w:r>
      <w:bookmarkEnd w:id="17"/>
    </w:p>
    <w:p w14:paraId="7B829F6D" w14:textId="77777777" w:rsidR="00104C27" w:rsidRDefault="00104C27" w:rsidP="00104C27">
      <w:pPr>
        <w:rPr>
          <w:sz w:val="24"/>
          <w:szCs w:val="24"/>
        </w:rPr>
      </w:pPr>
      <w:r w:rsidRPr="00F53E33">
        <w:rPr>
          <w:sz w:val="24"/>
          <w:szCs w:val="24"/>
        </w:rPr>
        <w:t>One of the challenges, as many other employers face is that large number of female teachers go on maternity leave while their monthly salaries continue. The amount increases every year. This creates gapes in schools, as the secretariat does not have a budget to appoint substitutes, and many schools are also unable to appoint replacements, especially where the replacements are needed in the core subject areas.</w:t>
      </w:r>
    </w:p>
    <w:p w14:paraId="5D2B082A" w14:textId="21E8BD65" w:rsidR="00104C27" w:rsidRDefault="00104C27" w:rsidP="00104C27">
      <w:pPr>
        <w:bidi w:val="0"/>
        <w:jc w:val="left"/>
        <w:rPr>
          <w:sz w:val="24"/>
          <w:szCs w:val="24"/>
        </w:rPr>
      </w:pPr>
      <w:r w:rsidRPr="00104C27">
        <w:rPr>
          <w:sz w:val="24"/>
          <w:szCs w:val="24"/>
          <w:rtl/>
        </w:rPr>
        <w:t xml:space="preserve">3.5.2 </w:t>
      </w:r>
      <w:r w:rsidRPr="00104C27">
        <w:rPr>
          <w:sz w:val="24"/>
          <w:szCs w:val="24"/>
        </w:rPr>
        <w:t>Study leaves with salary</w:t>
      </w:r>
    </w:p>
    <w:p w14:paraId="0572CBBB" w14:textId="77777777" w:rsidR="00104C27" w:rsidRDefault="00104C27" w:rsidP="00104C27">
      <w:pPr>
        <w:rPr>
          <w:sz w:val="24"/>
          <w:szCs w:val="24"/>
        </w:rPr>
      </w:pPr>
      <w:r w:rsidRPr="00F53E33">
        <w:rPr>
          <w:sz w:val="24"/>
          <w:szCs w:val="24"/>
        </w:rPr>
        <w:t>Teachers on AMAANAH payroll apply for study leave with salary as they obtain scholarship to study outside The Gambia. Given the instability of the secretariat’s budget from the ministry, and the lack of budget surplus to appoint replacements, the executive committee of the secretariat decided to give such teachers study leave without salary until they are replaced. The secretariat hires another teacher to fill the gap that the travelers leave in schools, and therefore AMAANAH does not currently grant study leave with salary. However, the secretariat has recently set conditions for granting study leave with salary which will be implemented in due course.</w:t>
      </w:r>
    </w:p>
    <w:p w14:paraId="2D4037C5" w14:textId="3EF40BEC" w:rsidR="00D32BD4" w:rsidRDefault="00D32BD4" w:rsidP="00D32BD4">
      <w:pPr>
        <w:bidi w:val="0"/>
        <w:jc w:val="left"/>
        <w:rPr>
          <w:sz w:val="24"/>
          <w:szCs w:val="24"/>
        </w:rPr>
      </w:pPr>
      <w:r w:rsidRPr="00D32BD4">
        <w:rPr>
          <w:sz w:val="24"/>
          <w:szCs w:val="24"/>
          <w:rtl/>
        </w:rPr>
        <w:t xml:space="preserve">3.5.5 </w:t>
      </w:r>
      <w:r w:rsidRPr="00D32BD4">
        <w:rPr>
          <w:sz w:val="24"/>
          <w:szCs w:val="24"/>
        </w:rPr>
        <w:t>Recruitment of trained teachers graduating from Gambia College</w:t>
      </w:r>
    </w:p>
    <w:p w14:paraId="29E9DE3C" w14:textId="77777777" w:rsidR="00D32BD4" w:rsidRPr="00F53E33" w:rsidRDefault="00D32BD4" w:rsidP="00D32BD4">
      <w:pPr>
        <w:rPr>
          <w:sz w:val="24"/>
          <w:szCs w:val="24"/>
        </w:rPr>
      </w:pPr>
      <w:r w:rsidRPr="00F53E33">
        <w:rPr>
          <w:sz w:val="24"/>
          <w:szCs w:val="24"/>
        </w:rPr>
        <w:t>The General Secretariat has accumulated letters requesting appointment for the graduating teachers of Gambia College in 2019, 2020 and 2021, and the Secretariat is still unable to appoint them due to the severe budget shortfall from the Ministry.</w:t>
      </w:r>
    </w:p>
    <w:p w14:paraId="337A215F" w14:textId="12EFC5C9" w:rsidR="00D32BD4" w:rsidRPr="00D32BD4" w:rsidRDefault="008723F9" w:rsidP="00D32BD4">
      <w:pPr>
        <w:bidi w:val="0"/>
        <w:jc w:val="left"/>
        <w:rPr>
          <w:sz w:val="24"/>
          <w:szCs w:val="24"/>
        </w:rPr>
      </w:pPr>
      <w:r w:rsidRPr="008723F9">
        <w:rPr>
          <w:sz w:val="24"/>
          <w:szCs w:val="24"/>
        </w:rPr>
        <w:t>3.5.6 The problem of inability to be appointed after study leave</w:t>
      </w:r>
    </w:p>
    <w:p w14:paraId="1EC3B87B" w14:textId="4F419F70" w:rsidR="00104C27" w:rsidRDefault="008723F9" w:rsidP="00104C27">
      <w:pPr>
        <w:bidi w:val="0"/>
        <w:jc w:val="left"/>
        <w:rPr>
          <w:sz w:val="24"/>
          <w:szCs w:val="24"/>
        </w:rPr>
      </w:pPr>
      <w:r w:rsidRPr="00F53E33">
        <w:rPr>
          <w:sz w:val="24"/>
          <w:szCs w:val="24"/>
        </w:rPr>
        <w:t>The secretariat is unable to appoint teachers immediately after they return from study leave, and sometimes they sit for more than a year to be appointed/promoted in accordance with the scale of their new certificates</w:t>
      </w:r>
      <w:r>
        <w:rPr>
          <w:sz w:val="24"/>
          <w:szCs w:val="24"/>
        </w:rPr>
        <w:t>.</w:t>
      </w:r>
    </w:p>
    <w:p w14:paraId="238E59C4" w14:textId="5719DA55" w:rsidR="008723F9" w:rsidRDefault="008723F9" w:rsidP="008723F9">
      <w:pPr>
        <w:bidi w:val="0"/>
        <w:jc w:val="left"/>
        <w:rPr>
          <w:sz w:val="24"/>
          <w:szCs w:val="24"/>
        </w:rPr>
      </w:pPr>
      <w:r w:rsidRPr="008723F9">
        <w:rPr>
          <w:sz w:val="24"/>
          <w:szCs w:val="24"/>
        </w:rPr>
        <w:t>3.5.7 The problem of relying on fees</w:t>
      </w:r>
    </w:p>
    <w:p w14:paraId="41B82864" w14:textId="77777777" w:rsidR="008723F9" w:rsidRPr="00F53E33" w:rsidRDefault="008723F9" w:rsidP="008723F9">
      <w:pPr>
        <w:jc w:val="both"/>
        <w:rPr>
          <w:sz w:val="24"/>
          <w:szCs w:val="24"/>
        </w:rPr>
      </w:pPr>
      <w:r w:rsidRPr="008723F9">
        <w:rPr>
          <w:sz w:val="20"/>
          <w:szCs w:val="20"/>
        </w:rPr>
        <w:t>Lack of fixed resources and reliance on school fees, which do not cover all the needs of the Islamic/Arab schools.</w:t>
      </w:r>
    </w:p>
    <w:p w14:paraId="15D9CABE" w14:textId="77777777" w:rsidR="008723F9" w:rsidRPr="00F53E33" w:rsidRDefault="008723F9" w:rsidP="008723F9">
      <w:pPr>
        <w:bidi w:val="0"/>
        <w:jc w:val="left"/>
        <w:rPr>
          <w:sz w:val="24"/>
          <w:szCs w:val="24"/>
        </w:rPr>
      </w:pPr>
    </w:p>
    <w:p w14:paraId="4F9328C3" w14:textId="77777777" w:rsidR="008723F9" w:rsidRDefault="008723F9" w:rsidP="008723F9">
      <w:pPr>
        <w:jc w:val="both"/>
        <w:rPr>
          <w:rFonts w:ascii="Arial" w:hAnsi="Arial" w:cs="Arial"/>
          <w:b/>
          <w:bCs/>
          <w:sz w:val="32"/>
          <w:szCs w:val="32"/>
          <w:highlight w:val="green"/>
          <w:rtl/>
        </w:rPr>
      </w:pPr>
      <w:r w:rsidRPr="004D0529">
        <w:rPr>
          <w:rFonts w:ascii="Arial" w:hAnsi="Arial" w:cs="Arial"/>
          <w:b/>
          <w:bCs/>
          <w:sz w:val="32"/>
          <w:szCs w:val="32"/>
          <w:highlight w:val="green"/>
          <w:rtl/>
        </w:rPr>
        <w:t xml:space="preserve">ثالثا: تقرير وحدة الموارد البشرية </w:t>
      </w:r>
      <w:r>
        <w:rPr>
          <w:rFonts w:ascii="Arial" w:hAnsi="Arial" w:cs="Arial" w:hint="cs"/>
          <w:b/>
          <w:bCs/>
          <w:sz w:val="32"/>
          <w:szCs w:val="32"/>
          <w:highlight w:val="green"/>
          <w:rtl/>
        </w:rPr>
        <w:t>حول كفالة المعلمين والأنشطة التي قامت بها الوحدة خلال الفترة:</w:t>
      </w:r>
    </w:p>
    <w:p w14:paraId="5B8FAB29" w14:textId="77777777" w:rsidR="008723F9" w:rsidRPr="004D0529" w:rsidRDefault="008723F9" w:rsidP="008723F9">
      <w:pPr>
        <w:jc w:val="both"/>
        <w:rPr>
          <w:rFonts w:ascii="Arial" w:hAnsi="Arial" w:cs="Arial"/>
          <w:sz w:val="32"/>
          <w:szCs w:val="32"/>
          <w:rtl/>
        </w:rPr>
      </w:pPr>
      <w:r w:rsidRPr="004D0529">
        <w:rPr>
          <w:rFonts w:ascii="Arial" w:hAnsi="Arial" w:cs="Arial"/>
          <w:sz w:val="32"/>
          <w:szCs w:val="32"/>
          <w:rtl/>
        </w:rPr>
        <w:t>تقوم إدارة الموارد البشرية في المساعدة على تنمية الموارد البشرية وإدارتها بما في ذلك تعيين المعلمين ومراقبة الأداء من أجل تقييم الاحتياجات التدريبية وضمان الشفافية والمساءلة في بناء قدرات الموظفين و/أو ترقيتهم.</w:t>
      </w:r>
    </w:p>
    <w:p w14:paraId="31A63A6F" w14:textId="77777777" w:rsidR="008723F9" w:rsidRPr="004D0529" w:rsidRDefault="008723F9" w:rsidP="008723F9">
      <w:pPr>
        <w:jc w:val="both"/>
        <w:rPr>
          <w:rFonts w:ascii="Arial" w:hAnsi="Arial" w:cs="Arial"/>
          <w:sz w:val="28"/>
          <w:szCs w:val="28"/>
        </w:rPr>
      </w:pPr>
      <w:r w:rsidRPr="004D0529">
        <w:rPr>
          <w:rFonts w:ascii="Arial" w:hAnsi="Arial" w:cs="Arial"/>
          <w:sz w:val="32"/>
          <w:szCs w:val="32"/>
          <w:rtl/>
        </w:rPr>
        <w:lastRenderedPageBreak/>
        <w:t xml:space="preserve">ومن مسؤوليات إدارة الموارد البشرية </w:t>
      </w:r>
      <w:r w:rsidRPr="004D0529">
        <w:rPr>
          <w:rFonts w:ascii="Arial" w:hAnsi="Arial" w:cs="Arial"/>
          <w:sz w:val="28"/>
          <w:szCs w:val="28"/>
          <w:rtl/>
        </w:rPr>
        <w:t>تقديم الدعم والمساعدة في:</w:t>
      </w:r>
    </w:p>
    <w:p w14:paraId="511C7570" w14:textId="77777777" w:rsidR="008723F9" w:rsidRPr="004D0529" w:rsidRDefault="008723F9" w:rsidP="008723F9">
      <w:pPr>
        <w:pStyle w:val="ListParagraph"/>
        <w:numPr>
          <w:ilvl w:val="0"/>
          <w:numId w:val="22"/>
        </w:numPr>
        <w:bidi/>
        <w:rPr>
          <w:rFonts w:ascii="Arial" w:hAnsi="Arial" w:cs="Arial"/>
          <w:sz w:val="28"/>
          <w:szCs w:val="28"/>
          <w:rtl/>
        </w:rPr>
      </w:pPr>
      <w:r w:rsidRPr="004D0529">
        <w:rPr>
          <w:rFonts w:ascii="Arial" w:hAnsi="Arial" w:cs="Arial"/>
          <w:sz w:val="28"/>
          <w:szCs w:val="28"/>
          <w:rtl/>
        </w:rPr>
        <w:t>تعيين ونشرالمعلمين والموظفين</w:t>
      </w:r>
    </w:p>
    <w:p w14:paraId="4BD21D9B" w14:textId="77777777" w:rsidR="008723F9" w:rsidRPr="004D0529" w:rsidRDefault="008723F9" w:rsidP="008723F9">
      <w:pPr>
        <w:pStyle w:val="ListParagraph"/>
        <w:numPr>
          <w:ilvl w:val="0"/>
          <w:numId w:val="22"/>
        </w:numPr>
        <w:bidi/>
        <w:rPr>
          <w:rFonts w:ascii="Arial" w:hAnsi="Arial" w:cs="Arial"/>
          <w:sz w:val="28"/>
          <w:szCs w:val="28"/>
        </w:rPr>
      </w:pPr>
      <w:r w:rsidRPr="004D0529">
        <w:rPr>
          <w:rFonts w:ascii="Arial" w:hAnsi="Arial" w:cs="Arial"/>
          <w:sz w:val="28"/>
          <w:szCs w:val="28"/>
          <w:rtl/>
        </w:rPr>
        <w:t>تجهيز ومنح إجازات الأم والأبوة والدراسة والمرضية</w:t>
      </w:r>
    </w:p>
    <w:p w14:paraId="56C6ADEE" w14:textId="77777777" w:rsidR="008723F9" w:rsidRPr="004D0529" w:rsidRDefault="008723F9" w:rsidP="008723F9">
      <w:pPr>
        <w:pStyle w:val="ListParagraph"/>
        <w:numPr>
          <w:ilvl w:val="0"/>
          <w:numId w:val="22"/>
        </w:numPr>
        <w:bidi/>
        <w:rPr>
          <w:rFonts w:ascii="Arial" w:hAnsi="Arial" w:cs="Arial"/>
          <w:sz w:val="28"/>
          <w:szCs w:val="28"/>
        </w:rPr>
      </w:pPr>
      <w:r w:rsidRPr="004D0529">
        <w:rPr>
          <w:rFonts w:ascii="Arial" w:hAnsi="Arial" w:cs="Arial"/>
          <w:sz w:val="28"/>
          <w:szCs w:val="28"/>
          <w:rtl/>
        </w:rPr>
        <w:t>توفير خطابات التعيين والتأكيد</w:t>
      </w:r>
    </w:p>
    <w:p w14:paraId="1F0B6F83" w14:textId="77777777" w:rsidR="008723F9" w:rsidRPr="004D0529" w:rsidRDefault="008723F9" w:rsidP="008723F9">
      <w:pPr>
        <w:pStyle w:val="ListParagraph"/>
        <w:numPr>
          <w:ilvl w:val="0"/>
          <w:numId w:val="22"/>
        </w:numPr>
        <w:bidi/>
        <w:rPr>
          <w:rFonts w:ascii="Arial" w:hAnsi="Arial" w:cs="Arial"/>
          <w:sz w:val="28"/>
          <w:szCs w:val="28"/>
        </w:rPr>
      </w:pPr>
      <w:r w:rsidRPr="004D0529">
        <w:rPr>
          <w:rFonts w:ascii="Arial" w:hAnsi="Arial" w:cs="Arial"/>
          <w:sz w:val="28"/>
          <w:szCs w:val="28"/>
          <w:rtl/>
        </w:rPr>
        <w:t>تطوير وصيانة وإصدار رسائل التعيين  وأرقام تعريف الموظفين</w:t>
      </w:r>
    </w:p>
    <w:p w14:paraId="14C1A539" w14:textId="77777777" w:rsidR="008723F9" w:rsidRPr="004D0529" w:rsidRDefault="008723F9" w:rsidP="008723F9">
      <w:pPr>
        <w:pStyle w:val="ListParagraph"/>
        <w:numPr>
          <w:ilvl w:val="0"/>
          <w:numId w:val="22"/>
        </w:numPr>
        <w:bidi/>
        <w:rPr>
          <w:rFonts w:ascii="Arial" w:hAnsi="Arial" w:cs="Arial"/>
          <w:sz w:val="28"/>
          <w:szCs w:val="28"/>
        </w:rPr>
      </w:pPr>
      <w:r w:rsidRPr="004D0529">
        <w:rPr>
          <w:rFonts w:ascii="Arial" w:hAnsi="Arial" w:cs="Arial"/>
          <w:sz w:val="28"/>
          <w:szCs w:val="28"/>
          <w:rtl/>
        </w:rPr>
        <w:t>حفظ سجلات الموظفين ومعلومات مراقبة أدائهم</w:t>
      </w:r>
    </w:p>
    <w:p w14:paraId="63EC2AC3" w14:textId="77777777" w:rsidR="008723F9" w:rsidRPr="004D0529" w:rsidRDefault="008723F9" w:rsidP="008723F9">
      <w:pPr>
        <w:pStyle w:val="ListParagraph"/>
        <w:numPr>
          <w:ilvl w:val="0"/>
          <w:numId w:val="22"/>
        </w:numPr>
        <w:bidi/>
        <w:rPr>
          <w:rFonts w:ascii="Arial" w:hAnsi="Arial" w:cs="Arial"/>
          <w:sz w:val="28"/>
          <w:szCs w:val="28"/>
        </w:rPr>
      </w:pPr>
      <w:r w:rsidRPr="004D0529">
        <w:rPr>
          <w:rFonts w:ascii="Arial" w:hAnsi="Arial" w:cs="Arial"/>
          <w:sz w:val="28"/>
          <w:szCs w:val="28"/>
          <w:rtl/>
        </w:rPr>
        <w:t>مراجعة وتحليل أداء المعلم من خلال تقارير المراقبة الميدانية</w:t>
      </w:r>
    </w:p>
    <w:p w14:paraId="76315760" w14:textId="77777777" w:rsidR="008723F9" w:rsidRPr="004D0529" w:rsidRDefault="008723F9" w:rsidP="008723F9">
      <w:pPr>
        <w:pStyle w:val="ListParagraph"/>
        <w:numPr>
          <w:ilvl w:val="0"/>
          <w:numId w:val="22"/>
        </w:numPr>
        <w:bidi/>
        <w:rPr>
          <w:rFonts w:ascii="Arial" w:hAnsi="Arial" w:cs="Arial"/>
          <w:sz w:val="28"/>
          <w:szCs w:val="28"/>
        </w:rPr>
      </w:pPr>
      <w:r w:rsidRPr="004D0529">
        <w:rPr>
          <w:rFonts w:ascii="Arial" w:hAnsi="Arial" w:cs="Arial"/>
          <w:sz w:val="28"/>
          <w:szCs w:val="28"/>
          <w:rtl/>
        </w:rPr>
        <w:t>الحفاظ على ملف سجل الموظفين</w:t>
      </w:r>
    </w:p>
    <w:p w14:paraId="5DF1E43A" w14:textId="77777777" w:rsidR="008723F9" w:rsidRPr="004D0529" w:rsidRDefault="008723F9" w:rsidP="008723F9">
      <w:pPr>
        <w:pStyle w:val="ListParagraph"/>
        <w:numPr>
          <w:ilvl w:val="0"/>
          <w:numId w:val="22"/>
        </w:numPr>
        <w:bidi/>
        <w:rPr>
          <w:rFonts w:ascii="Arial" w:hAnsi="Arial" w:cs="Arial"/>
          <w:sz w:val="28"/>
          <w:szCs w:val="28"/>
        </w:rPr>
      </w:pPr>
      <w:r w:rsidRPr="004D0529">
        <w:rPr>
          <w:rFonts w:ascii="Arial" w:hAnsi="Arial" w:cs="Arial"/>
          <w:sz w:val="28"/>
          <w:szCs w:val="28"/>
          <w:rtl/>
        </w:rPr>
        <w:t>حفظ بيانات عن بناء القدرات وتطوير الموظفين من خلال التدريب أثناء الخدمة</w:t>
      </w:r>
    </w:p>
    <w:p w14:paraId="23CD638F" w14:textId="77777777" w:rsidR="008723F9" w:rsidRPr="004D0529" w:rsidRDefault="008723F9" w:rsidP="008723F9">
      <w:pPr>
        <w:pStyle w:val="ListParagraph"/>
        <w:numPr>
          <w:ilvl w:val="0"/>
          <w:numId w:val="22"/>
        </w:numPr>
        <w:bidi/>
        <w:rPr>
          <w:rFonts w:ascii="Arial" w:hAnsi="Arial" w:cs="Arial"/>
          <w:sz w:val="28"/>
          <w:szCs w:val="28"/>
        </w:rPr>
      </w:pPr>
      <w:r w:rsidRPr="004D0529">
        <w:rPr>
          <w:rFonts w:ascii="Arial" w:hAnsi="Arial" w:cs="Arial"/>
          <w:sz w:val="28"/>
          <w:szCs w:val="28"/>
          <w:rtl/>
        </w:rPr>
        <w:t>تعزيز رفاهية الموظفين</w:t>
      </w:r>
    </w:p>
    <w:p w14:paraId="19711A4D" w14:textId="77777777" w:rsidR="008723F9" w:rsidRPr="001368BE" w:rsidRDefault="008723F9" w:rsidP="008723F9">
      <w:pPr>
        <w:pStyle w:val="ListParagraph"/>
        <w:numPr>
          <w:ilvl w:val="0"/>
          <w:numId w:val="22"/>
        </w:numPr>
        <w:bidi/>
        <w:rPr>
          <w:rFonts w:ascii="Arial" w:hAnsi="Arial" w:cs="Arial"/>
          <w:sz w:val="28"/>
          <w:szCs w:val="28"/>
          <w:rtl/>
        </w:rPr>
      </w:pPr>
      <w:r w:rsidRPr="004D0529">
        <w:rPr>
          <w:rFonts w:ascii="Arial" w:hAnsi="Arial" w:cs="Arial"/>
          <w:sz w:val="28"/>
          <w:szCs w:val="28"/>
          <w:rtl/>
        </w:rPr>
        <w:t>الاتصال بوحدة الحسابات في إعداد ميزانية الرواتب السنوية على سبيل المثال. الإعانة المالية.</w:t>
      </w:r>
    </w:p>
    <w:p w14:paraId="230ABC0A" w14:textId="77777777" w:rsidR="008723F9" w:rsidRPr="004D0529" w:rsidRDefault="008723F9" w:rsidP="008723F9">
      <w:pPr>
        <w:pStyle w:val="ListParagraph"/>
        <w:numPr>
          <w:ilvl w:val="0"/>
          <w:numId w:val="21"/>
        </w:numPr>
        <w:bidi/>
        <w:ind w:left="720"/>
        <w:jc w:val="both"/>
        <w:rPr>
          <w:rFonts w:ascii="Arial" w:hAnsi="Arial" w:cs="Arial"/>
          <w:sz w:val="28"/>
          <w:szCs w:val="28"/>
        </w:rPr>
      </w:pPr>
      <w:r w:rsidRPr="004D0529">
        <w:rPr>
          <w:rFonts w:ascii="Arial" w:hAnsi="Arial" w:cs="Arial"/>
          <w:b/>
          <w:bCs/>
          <w:sz w:val="28"/>
          <w:szCs w:val="28"/>
          <w:rtl/>
        </w:rPr>
        <w:t xml:space="preserve">تحديات </w:t>
      </w:r>
      <w:r>
        <w:rPr>
          <w:rFonts w:ascii="Arial" w:hAnsi="Arial" w:cs="Arial" w:hint="cs"/>
          <w:b/>
          <w:bCs/>
          <w:sz w:val="28"/>
          <w:szCs w:val="28"/>
          <w:rtl/>
        </w:rPr>
        <w:t xml:space="preserve">في </w:t>
      </w:r>
      <w:r w:rsidRPr="004D0529">
        <w:rPr>
          <w:rFonts w:ascii="Arial" w:hAnsi="Arial" w:cs="Arial"/>
          <w:b/>
          <w:bCs/>
          <w:sz w:val="28"/>
          <w:szCs w:val="28"/>
          <w:rtl/>
        </w:rPr>
        <w:t>كفالة المعلمين في المدارس العربية في غامبيا:</w:t>
      </w:r>
      <w:r w:rsidRPr="004D0529">
        <w:rPr>
          <w:rFonts w:ascii="Arial" w:hAnsi="Arial" w:cs="Arial"/>
          <w:b/>
          <w:bCs/>
          <w:sz w:val="28"/>
          <w:szCs w:val="28"/>
        </w:rPr>
        <w:t xml:space="preserve"> </w:t>
      </w:r>
    </w:p>
    <w:p w14:paraId="6DDC8AB8" w14:textId="77777777" w:rsidR="008723F9" w:rsidRPr="004D0529" w:rsidRDefault="008723F9" w:rsidP="008723F9">
      <w:pPr>
        <w:pStyle w:val="ListParagraph"/>
        <w:bidi/>
        <w:jc w:val="both"/>
        <w:rPr>
          <w:rFonts w:ascii="Arial" w:hAnsi="Arial" w:cs="Arial"/>
          <w:sz w:val="28"/>
          <w:szCs w:val="28"/>
        </w:rPr>
      </w:pPr>
      <w:r w:rsidRPr="004D0529">
        <w:rPr>
          <w:rFonts w:ascii="Arial" w:hAnsi="Arial" w:cs="Arial"/>
          <w:sz w:val="28"/>
          <w:szCs w:val="28"/>
          <w:rtl/>
        </w:rPr>
        <w:t>من أكبر التحديات أمام المدارس العربية في غامبيا عدم وجود مصدر تمويلي ثابت لكفالة المعلمين, حيث يعتمد جل</w:t>
      </w:r>
      <w:r w:rsidRPr="004D0529">
        <w:rPr>
          <w:rFonts w:ascii="Arial" w:hAnsi="Arial" w:cs="Arial"/>
          <w:sz w:val="28"/>
          <w:szCs w:val="28"/>
        </w:rPr>
        <w:t xml:space="preserve"> </w:t>
      </w:r>
      <w:r w:rsidRPr="004D0529">
        <w:rPr>
          <w:rFonts w:ascii="Arial" w:hAnsi="Arial" w:cs="Arial"/>
          <w:sz w:val="28"/>
          <w:szCs w:val="28"/>
          <w:rtl/>
        </w:rPr>
        <w:t xml:space="preserve"> المدارس العربية على الرسوم الدراسية التي تفرضها على الطلاب, وتجد الكثير من الطلاب صعوبات لدفع هذه الرسوم</w:t>
      </w:r>
      <w:r w:rsidRPr="004D0529">
        <w:rPr>
          <w:rFonts w:ascii="Arial" w:hAnsi="Arial" w:cs="Arial"/>
          <w:sz w:val="28"/>
          <w:szCs w:val="28"/>
        </w:rPr>
        <w:t>.</w:t>
      </w:r>
      <w:r w:rsidRPr="004D0529">
        <w:rPr>
          <w:rFonts w:ascii="Arial" w:hAnsi="Arial" w:cs="Arial"/>
          <w:sz w:val="28"/>
          <w:szCs w:val="28"/>
          <w:rtl/>
        </w:rPr>
        <w:t xml:space="preserve"> وهناك طلاب يعملون أعمال يدوية لتسديد رسومهم, وغالبا ما ينتهي العام الدراسي بالديون على عاتق الطلاب. وعليه تعجز أغلبية المدارس العربية عن تعيين معلمين مدربين, أو خريجي الجامعات برواتب عالية. وهناك مدارس لا تسطيع دفع العلاوات التي تدفعها الوزارة للمعلمين وإنما تدفع تلك الراتب الأساسي فقط. </w:t>
      </w:r>
    </w:p>
    <w:p w14:paraId="40C2B2CC" w14:textId="77777777" w:rsidR="008723F9" w:rsidRPr="004D0529" w:rsidRDefault="008723F9" w:rsidP="008723F9">
      <w:pPr>
        <w:pStyle w:val="ListParagraph"/>
        <w:bidi/>
        <w:jc w:val="both"/>
        <w:rPr>
          <w:rFonts w:ascii="Arial" w:hAnsi="Arial" w:cs="Arial"/>
          <w:sz w:val="28"/>
          <w:szCs w:val="28"/>
          <w:rtl/>
        </w:rPr>
      </w:pPr>
      <w:r w:rsidRPr="004D0529">
        <w:rPr>
          <w:rFonts w:ascii="Arial" w:hAnsi="Arial" w:cs="Arial"/>
          <w:sz w:val="28"/>
          <w:szCs w:val="28"/>
          <w:rtl/>
        </w:rPr>
        <w:t>وتؤدي هذه المشاكل   إلى عدم ثبات المعلمين في الميدان, فمنهم من يترك ليزاول عملا يجد فيه أكثر مما يجد في المدرسة العربية. وهناك من ينتقل إلى المدارس الحكومية حيث يتوفر الراتب المناسب مع العلاوات.</w:t>
      </w:r>
    </w:p>
    <w:p w14:paraId="085222FD" w14:textId="77777777" w:rsidR="008723F9" w:rsidRPr="004D0529" w:rsidRDefault="008723F9" w:rsidP="008723F9">
      <w:pPr>
        <w:pStyle w:val="ListParagraph"/>
        <w:numPr>
          <w:ilvl w:val="0"/>
          <w:numId w:val="21"/>
        </w:numPr>
        <w:bidi/>
        <w:ind w:left="720"/>
        <w:jc w:val="both"/>
        <w:rPr>
          <w:rFonts w:ascii="Arial" w:hAnsi="Arial" w:cs="Arial"/>
          <w:sz w:val="28"/>
          <w:szCs w:val="28"/>
        </w:rPr>
      </w:pPr>
      <w:r w:rsidRPr="004D0529">
        <w:rPr>
          <w:rFonts w:ascii="Arial" w:hAnsi="Arial" w:cs="Arial"/>
          <w:b/>
          <w:bCs/>
          <w:sz w:val="28"/>
          <w:szCs w:val="28"/>
          <w:rtl/>
        </w:rPr>
        <w:t xml:space="preserve">كفالة المعلمين في المدارس العربية من خلال الدعم المالي من وزارة التربية والتعليم الأساسي والثانوي </w:t>
      </w:r>
    </w:p>
    <w:p w14:paraId="5B89061A" w14:textId="74F95F00" w:rsidR="008723F9" w:rsidRPr="008723F9" w:rsidRDefault="008723F9" w:rsidP="008723F9">
      <w:pPr>
        <w:pStyle w:val="ListParagraph"/>
        <w:numPr>
          <w:ilvl w:val="0"/>
          <w:numId w:val="21"/>
        </w:numPr>
        <w:bidi/>
        <w:ind w:left="720"/>
        <w:jc w:val="both"/>
        <w:rPr>
          <w:rFonts w:ascii="Arial" w:hAnsi="Arial" w:cs="Arial"/>
          <w:sz w:val="28"/>
          <w:szCs w:val="28"/>
          <w:rtl/>
        </w:rPr>
      </w:pPr>
      <w:r w:rsidRPr="004D0529">
        <w:rPr>
          <w:rFonts w:ascii="Arial" w:hAnsi="Arial" w:cs="Arial"/>
          <w:sz w:val="28"/>
          <w:szCs w:val="28"/>
          <w:rtl/>
        </w:rPr>
        <w:t xml:space="preserve">بناء على بنود مذكرة التفاهم الموقع بين الأمانة العامة للتعليم الإسلامي العربي في غامبيا وبين وزارة التربية والتعليم الأساسي والثانوي في غامبيا, تقوم الأمانة بكفالة المعلمين بدعم من وزارة التربية والتعليم الأساسي والثانوي وذلك لتغطية تسيير الأمانة وكفالة مدرسي المواد الأساسية في المدارس العربية. وفي عام 2013 تمت إضافة مدرسي المواد الإسلامية والعربية الذين تخرجوا في كلية غامبيا عام 2012. وهكذا دأبت الوزارة على إضافة معلمين جدد من الذين يتخرجون في كلية غامبيا </w:t>
      </w:r>
      <w:r>
        <w:rPr>
          <w:rFonts w:ascii="Arial" w:hAnsi="Arial" w:cs="Arial" w:hint="cs"/>
          <w:sz w:val="28"/>
          <w:szCs w:val="28"/>
          <w:rtl/>
        </w:rPr>
        <w:t xml:space="preserve">من عام 2005 </w:t>
      </w:r>
      <w:r w:rsidRPr="004D0529">
        <w:rPr>
          <w:rFonts w:ascii="Arial" w:hAnsi="Arial" w:cs="Arial"/>
          <w:sz w:val="28"/>
          <w:szCs w:val="28"/>
          <w:rtl/>
        </w:rPr>
        <w:t>حتى عام 2017 حيث توقف هذا التعيين المباشر.</w:t>
      </w:r>
      <w:r w:rsidRPr="004D0529">
        <w:rPr>
          <w:rFonts w:ascii="Arial" w:hAnsi="Arial" w:cs="Arial"/>
          <w:sz w:val="28"/>
          <w:szCs w:val="28"/>
        </w:rPr>
        <w:t xml:space="preserve"> </w:t>
      </w:r>
    </w:p>
    <w:p w14:paraId="32BBEB6A" w14:textId="77777777" w:rsidR="008723F9" w:rsidRPr="004D0529" w:rsidRDefault="008723F9" w:rsidP="008723F9">
      <w:pPr>
        <w:jc w:val="left"/>
        <w:rPr>
          <w:rFonts w:ascii="Arial" w:hAnsi="Arial" w:cs="Arial"/>
          <w:b/>
          <w:bCs/>
          <w:sz w:val="28"/>
          <w:szCs w:val="28"/>
          <w:rtl/>
        </w:rPr>
      </w:pPr>
      <w:r w:rsidRPr="004D0529">
        <w:rPr>
          <w:rFonts w:ascii="Arial" w:hAnsi="Arial" w:cs="Arial"/>
          <w:b/>
          <w:bCs/>
          <w:sz w:val="28"/>
          <w:szCs w:val="28"/>
          <w:rtl/>
        </w:rPr>
        <w:t>تغطية الدعم المالي في المدارس العربية في غامبيا:</w:t>
      </w:r>
    </w:p>
    <w:p w14:paraId="6E42FE6C" w14:textId="77777777" w:rsidR="008723F9" w:rsidRPr="004D0529" w:rsidRDefault="008723F9" w:rsidP="008723F9">
      <w:pPr>
        <w:jc w:val="both"/>
        <w:rPr>
          <w:rFonts w:ascii="Arial" w:hAnsi="Arial" w:cs="Arial"/>
          <w:sz w:val="28"/>
          <w:szCs w:val="28"/>
          <w:rtl/>
          <w:lang w:val="en-GB"/>
        </w:rPr>
      </w:pPr>
      <w:r w:rsidRPr="004D0529">
        <w:rPr>
          <w:rFonts w:ascii="Arial" w:hAnsi="Arial" w:cs="Arial"/>
          <w:sz w:val="28"/>
          <w:szCs w:val="28"/>
          <w:rtl/>
          <w:lang w:val="en-GB"/>
        </w:rPr>
        <w:t xml:space="preserve">كان هذا الدعم المالي لكفالة المدرسين في المدارس العربية عام 2018 يغطي  31% من مجموع المعلمين في المدارس العربية, وظلت هذه النسبة ثابتة تقريبا خلال هذه الفترة من عام 2019 إلى عام 2022, وذلك </w:t>
      </w:r>
      <w:r w:rsidRPr="004D0529">
        <w:rPr>
          <w:rFonts w:ascii="Arial" w:hAnsi="Arial" w:cs="Arial"/>
          <w:sz w:val="28"/>
          <w:szCs w:val="28"/>
          <w:rtl/>
          <w:lang w:val="en-GB"/>
        </w:rPr>
        <w:lastRenderedPageBreak/>
        <w:t xml:space="preserve">لعدم زيادة الميزانية  بسبب جائحة كورونا كما قالت الوزارة نقلا عن الوزارة المالية وكذلك النقص في ميزانية الأمانة في عام 2022, ويعني ذلك أن 66% من المدرسين في المدارس العربية تتم كفالتهم عن طريق المدارس العربية نفسها, وذلك من خلال الرسوم الدراسية.  </w:t>
      </w:r>
    </w:p>
    <w:p w14:paraId="1B2768ED" w14:textId="77777777" w:rsidR="008723F9" w:rsidRPr="004D0529" w:rsidRDefault="008723F9" w:rsidP="008723F9">
      <w:pPr>
        <w:jc w:val="both"/>
        <w:rPr>
          <w:rFonts w:ascii="Arial" w:hAnsi="Arial" w:cs="Arial"/>
          <w:sz w:val="28"/>
          <w:szCs w:val="28"/>
          <w:rtl/>
          <w:lang w:val="en-GB"/>
        </w:rPr>
      </w:pPr>
      <w:r w:rsidRPr="004D0529">
        <w:rPr>
          <w:rFonts w:ascii="Arial" w:hAnsi="Arial" w:cs="Arial"/>
          <w:sz w:val="28"/>
          <w:szCs w:val="28"/>
          <w:rtl/>
          <w:lang w:val="en-GB"/>
        </w:rPr>
        <w:t xml:space="preserve">وفي فترة كرونا عام 2020 تضررت المدارس العربية من إغلاق المدارس بسبب جائحة كرونا, وجعل عددا كبيرا من المدرسين في المدارس العربية لم يجدوا رواتبهم خلال ستة شهور أوأكثر منذ إغلاق المدارس في مارس إلى شهر سبتمبر 2020 . وعليه قامت الأمانة بإعداد ميزانية إلى الوزارة لطلب الدعم لهؤلاء المعلمين تحت كفالة مدارسهم وبلغت الميزانية إلى 11 مليون دلس لصالح 3316 معلما خلال فترة الشهور التي لم يجدوا فيها راتبهم, ولكننا لم نحظ أي استجابة لهذا الطلب. </w:t>
      </w:r>
      <w:r w:rsidRPr="004D0529">
        <w:rPr>
          <w:rFonts w:ascii="Arial" w:hAnsi="Arial" w:cs="Arial"/>
          <w:sz w:val="28"/>
          <w:szCs w:val="28"/>
          <w:rtl/>
        </w:rPr>
        <w:t xml:space="preserve">  </w:t>
      </w:r>
    </w:p>
    <w:p w14:paraId="51F110F5" w14:textId="77777777" w:rsidR="008723F9" w:rsidRPr="004D0529" w:rsidRDefault="008723F9" w:rsidP="008723F9">
      <w:pPr>
        <w:jc w:val="both"/>
        <w:rPr>
          <w:rFonts w:ascii="Arial" w:hAnsi="Arial" w:cs="Arial"/>
          <w:sz w:val="28"/>
          <w:szCs w:val="28"/>
          <w:rtl/>
          <w:lang w:val="en-GB"/>
        </w:rPr>
      </w:pPr>
      <w:r w:rsidRPr="004D0529">
        <w:rPr>
          <w:rFonts w:ascii="Arial" w:hAnsi="Arial" w:cs="Arial"/>
          <w:sz w:val="28"/>
          <w:szCs w:val="28"/>
          <w:rtl/>
          <w:lang w:val="en-GB"/>
        </w:rPr>
        <w:t>هذا وتقوم الأمانة بإعداد مشاريع وقفية لصالح التعليم الإسلامي لتتم كفالة المدرسين ودعم المدارس في توفير احتياجاتها الضرورية.</w:t>
      </w:r>
    </w:p>
    <w:p w14:paraId="28245E13" w14:textId="77777777" w:rsidR="008723F9" w:rsidRPr="004D0529" w:rsidRDefault="008723F9" w:rsidP="008723F9">
      <w:pPr>
        <w:jc w:val="both"/>
        <w:rPr>
          <w:rFonts w:ascii="Arial" w:hAnsi="Arial" w:cs="Arial"/>
          <w:sz w:val="28"/>
          <w:szCs w:val="28"/>
          <w:rtl/>
          <w:lang w:val="en-GB"/>
        </w:rPr>
      </w:pPr>
      <w:r w:rsidRPr="004D0529">
        <w:rPr>
          <w:rFonts w:ascii="Arial" w:hAnsi="Arial" w:cs="Arial"/>
          <w:sz w:val="28"/>
          <w:szCs w:val="28"/>
          <w:rtl/>
          <w:lang w:val="en-GB"/>
        </w:rPr>
        <w:t>والجدول التالي يبين نسبة كفالة المدرسين خلال الفترة من عام 2018 إلى عام 2022:</w:t>
      </w:r>
    </w:p>
    <w:tbl>
      <w:tblPr>
        <w:tblStyle w:val="TableGrid"/>
        <w:bidiVisual/>
        <w:tblW w:w="9640" w:type="dxa"/>
        <w:tblInd w:w="-460" w:type="dxa"/>
        <w:tblLook w:val="04A0" w:firstRow="1" w:lastRow="0" w:firstColumn="1" w:lastColumn="0" w:noHBand="0" w:noVBand="1"/>
      </w:tblPr>
      <w:tblGrid>
        <w:gridCol w:w="3544"/>
        <w:gridCol w:w="1417"/>
        <w:gridCol w:w="1134"/>
        <w:gridCol w:w="1134"/>
        <w:gridCol w:w="1276"/>
        <w:gridCol w:w="1135"/>
      </w:tblGrid>
      <w:tr w:rsidR="008723F9" w:rsidRPr="004D0529" w14:paraId="0CFD4158" w14:textId="77777777" w:rsidTr="00086064">
        <w:tc>
          <w:tcPr>
            <w:tcW w:w="3544" w:type="dxa"/>
          </w:tcPr>
          <w:p w14:paraId="1639B4EE" w14:textId="77777777" w:rsidR="008723F9" w:rsidRPr="004D0529" w:rsidRDefault="008723F9" w:rsidP="00086064">
            <w:pPr>
              <w:jc w:val="both"/>
              <w:rPr>
                <w:rFonts w:ascii="Arial" w:hAnsi="Arial" w:cs="Arial"/>
                <w:sz w:val="28"/>
                <w:szCs w:val="28"/>
                <w:rtl/>
              </w:rPr>
            </w:pPr>
            <w:r w:rsidRPr="004D0529">
              <w:rPr>
                <w:rFonts w:ascii="Arial" w:hAnsi="Arial" w:cs="Arial"/>
                <w:sz w:val="28"/>
                <w:szCs w:val="28"/>
                <w:rtl/>
              </w:rPr>
              <w:t xml:space="preserve">المدرسون </w:t>
            </w:r>
          </w:p>
        </w:tc>
        <w:tc>
          <w:tcPr>
            <w:tcW w:w="1417" w:type="dxa"/>
          </w:tcPr>
          <w:p w14:paraId="3EDEC083"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2018</w:t>
            </w:r>
          </w:p>
        </w:tc>
        <w:tc>
          <w:tcPr>
            <w:tcW w:w="1134" w:type="dxa"/>
          </w:tcPr>
          <w:p w14:paraId="028C4852"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2019</w:t>
            </w:r>
          </w:p>
        </w:tc>
        <w:tc>
          <w:tcPr>
            <w:tcW w:w="1134" w:type="dxa"/>
          </w:tcPr>
          <w:p w14:paraId="5ABF2663"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2020</w:t>
            </w:r>
          </w:p>
        </w:tc>
        <w:tc>
          <w:tcPr>
            <w:tcW w:w="1276" w:type="dxa"/>
          </w:tcPr>
          <w:p w14:paraId="7230916F"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2021</w:t>
            </w:r>
          </w:p>
        </w:tc>
        <w:tc>
          <w:tcPr>
            <w:tcW w:w="1135" w:type="dxa"/>
          </w:tcPr>
          <w:p w14:paraId="4C484EA1"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2022</w:t>
            </w:r>
          </w:p>
        </w:tc>
      </w:tr>
      <w:tr w:rsidR="008723F9" w:rsidRPr="004D0529" w14:paraId="104297AE" w14:textId="77777777" w:rsidTr="00086064">
        <w:tc>
          <w:tcPr>
            <w:tcW w:w="3544" w:type="dxa"/>
          </w:tcPr>
          <w:p w14:paraId="6AC0920D" w14:textId="77777777" w:rsidR="008723F9" w:rsidRPr="004D0529" w:rsidRDefault="008723F9" w:rsidP="00086064">
            <w:pPr>
              <w:jc w:val="both"/>
              <w:rPr>
                <w:rFonts w:ascii="Arial" w:hAnsi="Arial" w:cs="Arial"/>
                <w:sz w:val="28"/>
                <w:szCs w:val="28"/>
                <w:rtl/>
              </w:rPr>
            </w:pPr>
            <w:r w:rsidRPr="004D0529">
              <w:rPr>
                <w:rFonts w:ascii="Arial" w:hAnsi="Arial" w:cs="Arial"/>
                <w:sz w:val="28"/>
                <w:szCs w:val="28"/>
                <w:rtl/>
              </w:rPr>
              <w:t xml:space="preserve">مجموع المدرسين في المدارس العربية </w:t>
            </w:r>
          </w:p>
        </w:tc>
        <w:tc>
          <w:tcPr>
            <w:tcW w:w="1417" w:type="dxa"/>
          </w:tcPr>
          <w:p w14:paraId="78AFE8B1"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3142</w:t>
            </w:r>
          </w:p>
        </w:tc>
        <w:tc>
          <w:tcPr>
            <w:tcW w:w="1134" w:type="dxa"/>
          </w:tcPr>
          <w:p w14:paraId="0F7EC4B1" w14:textId="77777777" w:rsidR="008723F9" w:rsidRPr="004D0529" w:rsidRDefault="008723F9" w:rsidP="00086064">
            <w:pPr>
              <w:jc w:val="both"/>
              <w:rPr>
                <w:rFonts w:ascii="Arial" w:hAnsi="Arial" w:cs="Arial"/>
                <w:color w:val="000000" w:themeColor="text1"/>
                <w:sz w:val="28"/>
                <w:szCs w:val="28"/>
                <w:rtl/>
                <w:lang w:val="en-GB"/>
              </w:rPr>
            </w:pPr>
            <w:r>
              <w:rPr>
                <w:rFonts w:ascii="Arial" w:hAnsi="Arial" w:cs="Arial" w:hint="cs"/>
                <w:color w:val="000000" w:themeColor="text1"/>
                <w:sz w:val="28"/>
                <w:szCs w:val="28"/>
                <w:rtl/>
                <w:lang w:val="en-GB"/>
              </w:rPr>
              <w:t>3208</w:t>
            </w:r>
          </w:p>
        </w:tc>
        <w:tc>
          <w:tcPr>
            <w:tcW w:w="1134" w:type="dxa"/>
          </w:tcPr>
          <w:p w14:paraId="0D4C6D7B" w14:textId="77777777" w:rsidR="008723F9" w:rsidRPr="004D0529" w:rsidRDefault="008723F9" w:rsidP="00086064">
            <w:pPr>
              <w:jc w:val="both"/>
              <w:rPr>
                <w:rFonts w:ascii="Arial" w:hAnsi="Arial" w:cs="Arial"/>
                <w:color w:val="000000" w:themeColor="text1"/>
                <w:sz w:val="28"/>
                <w:szCs w:val="28"/>
                <w:rtl/>
                <w:lang w:val="en-GB"/>
              </w:rPr>
            </w:pPr>
            <w:r>
              <w:rPr>
                <w:rFonts w:ascii="Arial" w:hAnsi="Arial" w:cs="Arial" w:hint="cs"/>
                <w:color w:val="000000" w:themeColor="text1"/>
                <w:sz w:val="28"/>
                <w:szCs w:val="28"/>
                <w:rtl/>
                <w:lang w:val="en-GB"/>
              </w:rPr>
              <w:t>3357</w:t>
            </w:r>
          </w:p>
        </w:tc>
        <w:tc>
          <w:tcPr>
            <w:tcW w:w="1276" w:type="dxa"/>
          </w:tcPr>
          <w:p w14:paraId="4810BD7B" w14:textId="77777777" w:rsidR="008723F9" w:rsidRPr="004D0529" w:rsidRDefault="008723F9" w:rsidP="00086064">
            <w:pPr>
              <w:jc w:val="both"/>
              <w:rPr>
                <w:rFonts w:ascii="Arial" w:hAnsi="Arial" w:cs="Arial"/>
                <w:color w:val="000000" w:themeColor="text1"/>
                <w:sz w:val="28"/>
                <w:szCs w:val="28"/>
                <w:rtl/>
                <w:lang w:val="en-GB"/>
              </w:rPr>
            </w:pPr>
            <w:r>
              <w:rPr>
                <w:rFonts w:ascii="Arial" w:hAnsi="Arial" w:cs="Arial" w:hint="cs"/>
                <w:color w:val="000000" w:themeColor="text1"/>
                <w:sz w:val="28"/>
                <w:szCs w:val="28"/>
                <w:rtl/>
                <w:lang w:val="en-GB"/>
              </w:rPr>
              <w:t>4272</w:t>
            </w:r>
          </w:p>
        </w:tc>
        <w:tc>
          <w:tcPr>
            <w:tcW w:w="1135" w:type="dxa"/>
          </w:tcPr>
          <w:p w14:paraId="4542018F"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4297</w:t>
            </w:r>
          </w:p>
        </w:tc>
      </w:tr>
      <w:tr w:rsidR="008723F9" w:rsidRPr="004D0529" w14:paraId="2F8AD26F" w14:textId="77777777" w:rsidTr="00086064">
        <w:tc>
          <w:tcPr>
            <w:tcW w:w="3544" w:type="dxa"/>
          </w:tcPr>
          <w:p w14:paraId="65C1A1AF" w14:textId="77777777" w:rsidR="008723F9" w:rsidRPr="004D0529" w:rsidRDefault="008723F9" w:rsidP="00086064">
            <w:pPr>
              <w:jc w:val="both"/>
              <w:rPr>
                <w:rFonts w:ascii="Arial" w:hAnsi="Arial" w:cs="Arial"/>
                <w:sz w:val="28"/>
                <w:szCs w:val="28"/>
                <w:rtl/>
              </w:rPr>
            </w:pPr>
            <w:r w:rsidRPr="004D0529">
              <w:rPr>
                <w:rFonts w:ascii="Arial" w:hAnsi="Arial" w:cs="Arial"/>
                <w:sz w:val="28"/>
                <w:szCs w:val="28"/>
                <w:rtl/>
              </w:rPr>
              <w:t xml:space="preserve">العدد تحت كفالة الأمانة </w:t>
            </w:r>
          </w:p>
        </w:tc>
        <w:tc>
          <w:tcPr>
            <w:tcW w:w="1417" w:type="dxa"/>
          </w:tcPr>
          <w:p w14:paraId="5064AE9C"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976</w:t>
            </w:r>
          </w:p>
        </w:tc>
        <w:tc>
          <w:tcPr>
            <w:tcW w:w="1134" w:type="dxa"/>
          </w:tcPr>
          <w:p w14:paraId="418B7010"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1093</w:t>
            </w:r>
          </w:p>
        </w:tc>
        <w:tc>
          <w:tcPr>
            <w:tcW w:w="1134" w:type="dxa"/>
          </w:tcPr>
          <w:p w14:paraId="1D56E40A"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1337</w:t>
            </w:r>
          </w:p>
        </w:tc>
        <w:tc>
          <w:tcPr>
            <w:tcW w:w="1276" w:type="dxa"/>
          </w:tcPr>
          <w:p w14:paraId="29771F63"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1474</w:t>
            </w:r>
          </w:p>
        </w:tc>
        <w:tc>
          <w:tcPr>
            <w:tcW w:w="1135" w:type="dxa"/>
          </w:tcPr>
          <w:p w14:paraId="59FBE4F1"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1474</w:t>
            </w:r>
          </w:p>
        </w:tc>
      </w:tr>
      <w:tr w:rsidR="008723F9" w:rsidRPr="004D0529" w14:paraId="61790EBF" w14:textId="77777777" w:rsidTr="00086064">
        <w:tc>
          <w:tcPr>
            <w:tcW w:w="3544" w:type="dxa"/>
          </w:tcPr>
          <w:p w14:paraId="7BB7C0D7" w14:textId="77777777" w:rsidR="008723F9" w:rsidRPr="004D0529" w:rsidRDefault="008723F9" w:rsidP="00086064">
            <w:pPr>
              <w:jc w:val="both"/>
              <w:rPr>
                <w:rFonts w:ascii="Arial" w:hAnsi="Arial" w:cs="Arial"/>
                <w:sz w:val="28"/>
                <w:szCs w:val="28"/>
                <w:rtl/>
              </w:rPr>
            </w:pPr>
            <w:r w:rsidRPr="004D0529">
              <w:rPr>
                <w:rFonts w:ascii="Arial" w:hAnsi="Arial" w:cs="Arial"/>
                <w:sz w:val="28"/>
                <w:szCs w:val="28"/>
                <w:rtl/>
              </w:rPr>
              <w:t xml:space="preserve">النسبة المئوية لكفالة الأمانة </w:t>
            </w:r>
          </w:p>
        </w:tc>
        <w:tc>
          <w:tcPr>
            <w:tcW w:w="1417" w:type="dxa"/>
          </w:tcPr>
          <w:p w14:paraId="536DF41C"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31</w:t>
            </w:r>
          </w:p>
        </w:tc>
        <w:tc>
          <w:tcPr>
            <w:tcW w:w="1134" w:type="dxa"/>
          </w:tcPr>
          <w:p w14:paraId="3C3AC7B0" w14:textId="77777777" w:rsidR="008723F9" w:rsidRPr="004D0529" w:rsidRDefault="008723F9" w:rsidP="00086064">
            <w:pPr>
              <w:jc w:val="center"/>
              <w:rPr>
                <w:rFonts w:ascii="Arial" w:hAnsi="Arial" w:cs="Arial"/>
                <w:sz w:val="28"/>
                <w:szCs w:val="28"/>
                <w:rtl/>
              </w:rPr>
            </w:pPr>
            <w:r>
              <w:rPr>
                <w:rFonts w:ascii="Arial" w:hAnsi="Arial" w:cs="Arial" w:hint="cs"/>
                <w:sz w:val="28"/>
                <w:szCs w:val="28"/>
                <w:rtl/>
              </w:rPr>
              <w:t>34</w:t>
            </w:r>
          </w:p>
        </w:tc>
        <w:tc>
          <w:tcPr>
            <w:tcW w:w="1134" w:type="dxa"/>
          </w:tcPr>
          <w:p w14:paraId="360B8BE5" w14:textId="77777777" w:rsidR="008723F9" w:rsidRPr="004D0529" w:rsidRDefault="008723F9" w:rsidP="00086064">
            <w:pPr>
              <w:tabs>
                <w:tab w:val="center" w:pos="459"/>
              </w:tabs>
              <w:jc w:val="center"/>
              <w:rPr>
                <w:rFonts w:ascii="Arial" w:hAnsi="Arial" w:cs="Arial"/>
                <w:sz w:val="28"/>
                <w:szCs w:val="28"/>
                <w:rtl/>
              </w:rPr>
            </w:pPr>
            <w:r>
              <w:rPr>
                <w:rFonts w:ascii="Arial" w:hAnsi="Arial" w:cs="Arial" w:hint="cs"/>
                <w:sz w:val="28"/>
                <w:szCs w:val="28"/>
                <w:rtl/>
              </w:rPr>
              <w:t>39.8</w:t>
            </w:r>
          </w:p>
        </w:tc>
        <w:tc>
          <w:tcPr>
            <w:tcW w:w="1276" w:type="dxa"/>
          </w:tcPr>
          <w:p w14:paraId="7402ABAD" w14:textId="77777777" w:rsidR="008723F9" w:rsidRPr="004D0529" w:rsidRDefault="008723F9" w:rsidP="00086064">
            <w:pPr>
              <w:jc w:val="center"/>
              <w:rPr>
                <w:rFonts w:ascii="Arial" w:hAnsi="Arial" w:cs="Arial"/>
                <w:sz w:val="28"/>
                <w:szCs w:val="28"/>
                <w:rtl/>
              </w:rPr>
            </w:pPr>
            <w:r>
              <w:rPr>
                <w:rFonts w:ascii="Arial" w:hAnsi="Arial" w:cs="Arial" w:hint="cs"/>
                <w:sz w:val="28"/>
                <w:szCs w:val="28"/>
                <w:rtl/>
              </w:rPr>
              <w:t>34</w:t>
            </w:r>
          </w:p>
        </w:tc>
        <w:tc>
          <w:tcPr>
            <w:tcW w:w="1135" w:type="dxa"/>
          </w:tcPr>
          <w:p w14:paraId="258103BC"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34</w:t>
            </w:r>
          </w:p>
        </w:tc>
      </w:tr>
      <w:tr w:rsidR="008723F9" w:rsidRPr="004D0529" w14:paraId="2388D49D" w14:textId="77777777" w:rsidTr="00086064">
        <w:tc>
          <w:tcPr>
            <w:tcW w:w="3544" w:type="dxa"/>
          </w:tcPr>
          <w:p w14:paraId="7C37B237" w14:textId="77777777" w:rsidR="008723F9" w:rsidRPr="004D0529" w:rsidRDefault="008723F9" w:rsidP="00086064">
            <w:pPr>
              <w:jc w:val="both"/>
              <w:rPr>
                <w:rFonts w:ascii="Arial" w:hAnsi="Arial" w:cs="Arial"/>
                <w:sz w:val="28"/>
                <w:szCs w:val="28"/>
                <w:rtl/>
              </w:rPr>
            </w:pPr>
            <w:r w:rsidRPr="004D0529">
              <w:rPr>
                <w:rFonts w:ascii="Arial" w:hAnsi="Arial" w:cs="Arial"/>
                <w:sz w:val="28"/>
                <w:szCs w:val="28"/>
                <w:rtl/>
              </w:rPr>
              <w:t xml:space="preserve">النسبة المئوية لكفالة المدارس </w:t>
            </w:r>
          </w:p>
        </w:tc>
        <w:tc>
          <w:tcPr>
            <w:tcW w:w="1417" w:type="dxa"/>
          </w:tcPr>
          <w:p w14:paraId="7FBCD958"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69</w:t>
            </w:r>
          </w:p>
        </w:tc>
        <w:tc>
          <w:tcPr>
            <w:tcW w:w="1134" w:type="dxa"/>
          </w:tcPr>
          <w:p w14:paraId="0AEAFE6E" w14:textId="77777777" w:rsidR="008723F9" w:rsidRPr="004D0529" w:rsidRDefault="008723F9" w:rsidP="00086064">
            <w:pPr>
              <w:jc w:val="center"/>
              <w:rPr>
                <w:rFonts w:ascii="Arial" w:hAnsi="Arial" w:cs="Arial"/>
                <w:sz w:val="28"/>
                <w:szCs w:val="28"/>
                <w:rtl/>
              </w:rPr>
            </w:pPr>
            <w:r>
              <w:rPr>
                <w:rFonts w:ascii="Arial" w:hAnsi="Arial" w:cs="Arial" w:hint="cs"/>
                <w:sz w:val="28"/>
                <w:szCs w:val="28"/>
                <w:rtl/>
              </w:rPr>
              <w:t>66</w:t>
            </w:r>
          </w:p>
        </w:tc>
        <w:tc>
          <w:tcPr>
            <w:tcW w:w="1134" w:type="dxa"/>
          </w:tcPr>
          <w:p w14:paraId="742F865E" w14:textId="77777777" w:rsidR="008723F9" w:rsidRPr="004D0529" w:rsidRDefault="008723F9" w:rsidP="00086064">
            <w:pPr>
              <w:jc w:val="center"/>
              <w:rPr>
                <w:rFonts w:ascii="Arial" w:hAnsi="Arial" w:cs="Arial"/>
                <w:sz w:val="28"/>
                <w:szCs w:val="28"/>
                <w:rtl/>
              </w:rPr>
            </w:pPr>
            <w:r>
              <w:rPr>
                <w:rFonts w:ascii="Arial" w:hAnsi="Arial" w:cs="Arial" w:hint="cs"/>
                <w:sz w:val="28"/>
                <w:szCs w:val="28"/>
                <w:rtl/>
              </w:rPr>
              <w:t>60.2</w:t>
            </w:r>
          </w:p>
        </w:tc>
        <w:tc>
          <w:tcPr>
            <w:tcW w:w="1276" w:type="dxa"/>
          </w:tcPr>
          <w:p w14:paraId="5E42BE21" w14:textId="77777777" w:rsidR="008723F9" w:rsidRPr="004D0529" w:rsidRDefault="008723F9" w:rsidP="00086064">
            <w:pPr>
              <w:jc w:val="center"/>
              <w:rPr>
                <w:rFonts w:ascii="Arial" w:hAnsi="Arial" w:cs="Arial"/>
                <w:sz w:val="28"/>
                <w:szCs w:val="28"/>
                <w:rtl/>
              </w:rPr>
            </w:pPr>
            <w:r>
              <w:rPr>
                <w:rFonts w:ascii="Arial" w:hAnsi="Arial" w:cs="Arial" w:hint="cs"/>
                <w:sz w:val="28"/>
                <w:szCs w:val="28"/>
                <w:rtl/>
              </w:rPr>
              <w:t>66</w:t>
            </w:r>
          </w:p>
        </w:tc>
        <w:tc>
          <w:tcPr>
            <w:tcW w:w="1135" w:type="dxa"/>
          </w:tcPr>
          <w:p w14:paraId="4184ED1A" w14:textId="77777777" w:rsidR="008723F9" w:rsidRPr="004D0529" w:rsidRDefault="008723F9" w:rsidP="00086064">
            <w:pPr>
              <w:jc w:val="center"/>
              <w:rPr>
                <w:rFonts w:ascii="Arial" w:hAnsi="Arial" w:cs="Arial"/>
                <w:sz w:val="28"/>
                <w:szCs w:val="28"/>
                <w:rtl/>
              </w:rPr>
            </w:pPr>
            <w:r w:rsidRPr="004D0529">
              <w:rPr>
                <w:rFonts w:ascii="Arial" w:hAnsi="Arial" w:cs="Arial"/>
                <w:sz w:val="28"/>
                <w:szCs w:val="28"/>
                <w:rtl/>
              </w:rPr>
              <w:t>66</w:t>
            </w:r>
          </w:p>
        </w:tc>
      </w:tr>
    </w:tbl>
    <w:p w14:paraId="53516087" w14:textId="77777777" w:rsidR="008723F9" w:rsidRDefault="008723F9" w:rsidP="008723F9">
      <w:pPr>
        <w:rPr>
          <w:rFonts w:ascii="Arial" w:hAnsi="Arial" w:cs="Arial"/>
          <w:b/>
          <w:bCs/>
          <w:color w:val="000000" w:themeColor="text1"/>
          <w:sz w:val="28"/>
          <w:szCs w:val="28"/>
          <w:rtl/>
        </w:rPr>
      </w:pPr>
    </w:p>
    <w:p w14:paraId="73F0FE8B" w14:textId="77777777" w:rsidR="008723F9" w:rsidRPr="004D0529" w:rsidRDefault="008723F9" w:rsidP="008723F9">
      <w:pPr>
        <w:jc w:val="left"/>
        <w:rPr>
          <w:rFonts w:ascii="Arial" w:hAnsi="Arial" w:cs="Arial"/>
          <w:b/>
          <w:bCs/>
          <w:color w:val="000000" w:themeColor="text1"/>
          <w:sz w:val="28"/>
          <w:szCs w:val="28"/>
          <w:rtl/>
        </w:rPr>
      </w:pPr>
      <w:r w:rsidRPr="004D0529">
        <w:rPr>
          <w:rFonts w:ascii="Arial" w:hAnsi="Arial" w:cs="Arial"/>
          <w:b/>
          <w:bCs/>
          <w:color w:val="000000" w:themeColor="text1"/>
          <w:sz w:val="28"/>
          <w:szCs w:val="28"/>
          <w:rtl/>
        </w:rPr>
        <w:t>أثر تدخل الوزارة في كفالة المعلمين  في المدارس العربية:</w:t>
      </w:r>
    </w:p>
    <w:p w14:paraId="7F622316" w14:textId="77777777" w:rsidR="008723F9" w:rsidRPr="004D0529" w:rsidRDefault="008723F9" w:rsidP="008723F9">
      <w:pPr>
        <w:jc w:val="both"/>
        <w:rPr>
          <w:rFonts w:ascii="Arial" w:hAnsi="Arial" w:cs="Arial"/>
          <w:color w:val="000000" w:themeColor="text1"/>
          <w:sz w:val="28"/>
          <w:szCs w:val="28"/>
          <w:rtl/>
        </w:rPr>
      </w:pPr>
      <w:r w:rsidRPr="004D0529">
        <w:rPr>
          <w:rFonts w:ascii="Arial" w:hAnsi="Arial" w:cs="Arial"/>
          <w:color w:val="000000" w:themeColor="text1"/>
          <w:sz w:val="28"/>
          <w:szCs w:val="28"/>
          <w:rtl/>
        </w:rPr>
        <w:t>كان لهذا التدخل أثر ملموس في ساحة التعليم الإسلامي من حيث تحفيز المعلمين وتشجيعهم على التدرب لمهنة التدريس, وكذلك تحسين جودة التعليم والتعلم, وإليك التفاصيل:</w:t>
      </w:r>
    </w:p>
    <w:p w14:paraId="72E90849" w14:textId="77777777" w:rsidR="008723F9" w:rsidRPr="004D0529" w:rsidRDefault="008723F9" w:rsidP="008723F9">
      <w:pPr>
        <w:pStyle w:val="ListParagraph"/>
        <w:numPr>
          <w:ilvl w:val="0"/>
          <w:numId w:val="24"/>
        </w:numPr>
        <w:bidi/>
        <w:rPr>
          <w:rFonts w:ascii="Arial" w:hAnsi="Arial" w:cs="Arial"/>
          <w:color w:val="000000" w:themeColor="text1"/>
          <w:sz w:val="28"/>
          <w:szCs w:val="28"/>
        </w:rPr>
      </w:pPr>
      <w:r w:rsidRPr="004D0529">
        <w:rPr>
          <w:rFonts w:ascii="Arial" w:hAnsi="Arial" w:cs="Arial"/>
          <w:b/>
          <w:bCs/>
          <w:color w:val="000000" w:themeColor="text1"/>
          <w:sz w:val="28"/>
          <w:szCs w:val="28"/>
          <w:rtl/>
        </w:rPr>
        <w:t>بقاء المدرسين المدربين في ميدان التعليم الإسلامي دون الانتقال</w:t>
      </w:r>
      <w:r w:rsidRPr="004D0529">
        <w:rPr>
          <w:rFonts w:ascii="Arial" w:hAnsi="Arial" w:cs="Arial"/>
          <w:color w:val="000000" w:themeColor="text1"/>
          <w:sz w:val="28"/>
          <w:szCs w:val="28"/>
          <w:rtl/>
        </w:rPr>
        <w:t>:</w:t>
      </w:r>
    </w:p>
    <w:p w14:paraId="70EFDE1D" w14:textId="77777777" w:rsidR="008723F9" w:rsidRPr="004D0529" w:rsidRDefault="008723F9" w:rsidP="008723F9">
      <w:pPr>
        <w:pStyle w:val="ListParagraph"/>
        <w:bidi/>
        <w:jc w:val="both"/>
        <w:rPr>
          <w:rFonts w:ascii="Arial" w:hAnsi="Arial" w:cs="Arial"/>
          <w:color w:val="000000" w:themeColor="text1"/>
          <w:sz w:val="28"/>
          <w:szCs w:val="28"/>
        </w:rPr>
      </w:pPr>
      <w:r w:rsidRPr="004D0529">
        <w:rPr>
          <w:rFonts w:ascii="Arial" w:hAnsi="Arial" w:cs="Arial"/>
          <w:color w:val="000000" w:themeColor="text1"/>
          <w:sz w:val="28"/>
          <w:szCs w:val="28"/>
          <w:rtl/>
        </w:rPr>
        <w:t>ساعدت كفالة المعلمين من قبل الوزارة على رفع معنويات المعلمين وبقائهم في الميدان  دون الانتقال إلى المدارس الحكومية أومجالات أخرى وذلك حين صارت رواتبهم تضم جميع العلاوات الأساسية وفق نظام الوزارة.</w:t>
      </w:r>
    </w:p>
    <w:p w14:paraId="3D28F9A5" w14:textId="77777777" w:rsidR="008723F9" w:rsidRPr="004D0529" w:rsidRDefault="008723F9" w:rsidP="008723F9">
      <w:pPr>
        <w:pStyle w:val="ListParagraph"/>
        <w:numPr>
          <w:ilvl w:val="0"/>
          <w:numId w:val="24"/>
        </w:numPr>
        <w:bidi/>
        <w:rPr>
          <w:rFonts w:ascii="Arial" w:hAnsi="Arial" w:cs="Arial"/>
          <w:b/>
          <w:bCs/>
          <w:color w:val="000000" w:themeColor="text1"/>
          <w:sz w:val="28"/>
          <w:szCs w:val="28"/>
        </w:rPr>
      </w:pPr>
      <w:r w:rsidRPr="004D0529">
        <w:rPr>
          <w:rFonts w:ascii="Arial" w:hAnsi="Arial" w:cs="Arial"/>
          <w:b/>
          <w:bCs/>
          <w:color w:val="000000" w:themeColor="text1"/>
          <w:sz w:val="28"/>
          <w:szCs w:val="28"/>
          <w:rtl/>
        </w:rPr>
        <w:t xml:space="preserve">ضبط النظام والالتزام بتوجيهات الأمانة </w:t>
      </w:r>
    </w:p>
    <w:p w14:paraId="67FDF333" w14:textId="77777777" w:rsidR="008723F9" w:rsidRPr="004D0529" w:rsidRDefault="008723F9" w:rsidP="008723F9">
      <w:pPr>
        <w:pStyle w:val="ListParagraph"/>
        <w:bidi/>
        <w:jc w:val="both"/>
        <w:rPr>
          <w:rFonts w:ascii="Arial" w:hAnsi="Arial" w:cs="Arial"/>
          <w:color w:val="000000" w:themeColor="text1"/>
          <w:sz w:val="28"/>
          <w:szCs w:val="28"/>
        </w:rPr>
      </w:pPr>
      <w:r w:rsidRPr="004D0529">
        <w:rPr>
          <w:rFonts w:ascii="Arial" w:hAnsi="Arial" w:cs="Arial"/>
          <w:color w:val="000000" w:themeColor="text1"/>
          <w:sz w:val="28"/>
          <w:szCs w:val="28"/>
          <w:rtl/>
        </w:rPr>
        <w:t>ساعد هذا الدعم الأمانة في ضبط المدارس إلزامها بتوجيهات المراقبين الميدانيين, وكل مدرسة لا تلتزم بهذه التوجيهات تهددها الأمانة بسحب المدرسين منها, ونقلهم من المدرسة. كما ساعد كذلك في إلزام المدرسين القيام بتخطيط الدروس وتحضيرها بشكل جيد, وكل من فشل في ذلك يوقف راتبه حتى يلتزم, وقد أسهم ذلك في جودة التعليم والتعلم في المدارس العربية.</w:t>
      </w:r>
    </w:p>
    <w:p w14:paraId="1467D794" w14:textId="77777777" w:rsidR="008723F9" w:rsidRPr="0043090C" w:rsidRDefault="008723F9" w:rsidP="008723F9">
      <w:pPr>
        <w:pStyle w:val="ListParagraph"/>
        <w:bidi/>
        <w:jc w:val="both"/>
        <w:rPr>
          <w:rFonts w:ascii="Arial" w:hAnsi="Arial" w:cs="Arial"/>
          <w:color w:val="000000" w:themeColor="text1"/>
          <w:sz w:val="28"/>
          <w:szCs w:val="28"/>
          <w:rtl/>
        </w:rPr>
      </w:pPr>
      <w:r w:rsidRPr="004D0529">
        <w:rPr>
          <w:rFonts w:ascii="Arial" w:hAnsi="Arial" w:cs="Arial"/>
          <w:color w:val="000000" w:themeColor="text1"/>
          <w:sz w:val="28"/>
          <w:szCs w:val="28"/>
          <w:rtl/>
        </w:rPr>
        <w:t>وحسب تقارير المراقبة  يتبين دائما أن المدرسين تحت كفالة الأمانة  أكثر التزما بتخطيط دروسهم لأن المخالف يحاسب على مخالفته.</w:t>
      </w:r>
    </w:p>
    <w:p w14:paraId="6EC5F964" w14:textId="77777777" w:rsidR="008723F9" w:rsidRPr="001368BE" w:rsidRDefault="008723F9" w:rsidP="008723F9">
      <w:pPr>
        <w:jc w:val="both"/>
        <w:rPr>
          <w:rFonts w:ascii="Arial" w:hAnsi="Arial" w:cs="Arial"/>
          <w:b/>
          <w:bCs/>
          <w:color w:val="000000" w:themeColor="text1"/>
          <w:sz w:val="28"/>
          <w:szCs w:val="28"/>
          <w:rtl/>
        </w:rPr>
      </w:pPr>
      <w:r w:rsidRPr="001368BE">
        <w:rPr>
          <w:rFonts w:ascii="Arial" w:hAnsi="Arial" w:cs="Arial"/>
          <w:b/>
          <w:bCs/>
          <w:color w:val="000000" w:themeColor="text1"/>
          <w:sz w:val="28"/>
          <w:szCs w:val="28"/>
          <w:rtl/>
        </w:rPr>
        <w:t>ملخص الأنشطة التي قامت بها إدارة الموارد البشرية</w:t>
      </w:r>
      <w:r w:rsidRPr="001368BE">
        <w:rPr>
          <w:rFonts w:ascii="Arial" w:hAnsi="Arial" w:cs="Arial" w:hint="cs"/>
          <w:b/>
          <w:bCs/>
          <w:color w:val="000000" w:themeColor="text1"/>
          <w:sz w:val="28"/>
          <w:szCs w:val="28"/>
          <w:rtl/>
        </w:rPr>
        <w:t xml:space="preserve"> في هذه الفترة:</w:t>
      </w:r>
    </w:p>
    <w:p w14:paraId="3BFD6D1C" w14:textId="77777777" w:rsidR="008723F9" w:rsidRPr="004D0529" w:rsidRDefault="008723F9" w:rsidP="008723F9">
      <w:pPr>
        <w:pStyle w:val="ListParagraph"/>
        <w:numPr>
          <w:ilvl w:val="0"/>
          <w:numId w:val="26"/>
        </w:numPr>
        <w:bidi/>
        <w:jc w:val="both"/>
        <w:rPr>
          <w:rFonts w:ascii="Arial" w:hAnsi="Arial" w:cs="Arial"/>
          <w:color w:val="000000" w:themeColor="text1"/>
          <w:sz w:val="28"/>
          <w:szCs w:val="28"/>
          <w:rtl/>
        </w:rPr>
      </w:pPr>
      <w:r w:rsidRPr="004D0529">
        <w:rPr>
          <w:rFonts w:ascii="Arial" w:hAnsi="Arial" w:cs="Arial"/>
          <w:color w:val="000000" w:themeColor="text1"/>
          <w:sz w:val="28"/>
          <w:szCs w:val="28"/>
          <w:rtl/>
        </w:rPr>
        <w:lastRenderedPageBreak/>
        <w:t>مقابلة المدرسين الجدد الذين بلغ عددهم إلى 165 مدرسا في عام 2019, وذلك حسب الجدول التالي:</w:t>
      </w:r>
    </w:p>
    <w:tbl>
      <w:tblPr>
        <w:tblStyle w:val="TableGrid"/>
        <w:bidiVisual/>
        <w:tblW w:w="8080" w:type="dxa"/>
        <w:tblInd w:w="-35" w:type="dxa"/>
        <w:tblLook w:val="04A0" w:firstRow="1" w:lastRow="0" w:firstColumn="1" w:lastColumn="0" w:noHBand="0" w:noVBand="1"/>
      </w:tblPr>
      <w:tblGrid>
        <w:gridCol w:w="6946"/>
        <w:gridCol w:w="1134"/>
      </w:tblGrid>
      <w:tr w:rsidR="008723F9" w:rsidRPr="004D0529" w14:paraId="3354374B" w14:textId="77777777" w:rsidTr="00086064">
        <w:tc>
          <w:tcPr>
            <w:tcW w:w="6946" w:type="dxa"/>
          </w:tcPr>
          <w:p w14:paraId="044FA7B6" w14:textId="77777777" w:rsidR="008723F9" w:rsidRPr="004D0529" w:rsidRDefault="008723F9" w:rsidP="00086064">
            <w:pPr>
              <w:jc w:val="both"/>
              <w:rPr>
                <w:rFonts w:ascii="Arial" w:hAnsi="Arial" w:cs="Arial"/>
                <w:b/>
                <w:bCs/>
                <w:color w:val="000000" w:themeColor="text1"/>
                <w:sz w:val="28"/>
                <w:szCs w:val="28"/>
                <w:rtl/>
              </w:rPr>
            </w:pPr>
            <w:r w:rsidRPr="004D0529">
              <w:rPr>
                <w:rFonts w:ascii="Arial" w:hAnsi="Arial" w:cs="Arial"/>
                <w:b/>
                <w:bCs/>
                <w:color w:val="000000" w:themeColor="text1"/>
                <w:sz w:val="28"/>
                <w:szCs w:val="28"/>
                <w:rtl/>
              </w:rPr>
              <w:t>نشاط</w:t>
            </w:r>
          </w:p>
        </w:tc>
        <w:tc>
          <w:tcPr>
            <w:tcW w:w="1134" w:type="dxa"/>
          </w:tcPr>
          <w:p w14:paraId="7EE1B11A" w14:textId="77777777" w:rsidR="008723F9" w:rsidRPr="004D0529" w:rsidRDefault="008723F9" w:rsidP="00086064">
            <w:pPr>
              <w:jc w:val="center"/>
              <w:rPr>
                <w:rFonts w:ascii="Arial" w:hAnsi="Arial" w:cs="Arial"/>
                <w:b/>
                <w:bCs/>
                <w:color w:val="000000" w:themeColor="text1"/>
                <w:sz w:val="28"/>
                <w:szCs w:val="28"/>
                <w:rtl/>
              </w:rPr>
            </w:pPr>
            <w:r w:rsidRPr="004D0529">
              <w:rPr>
                <w:rFonts w:ascii="Arial" w:hAnsi="Arial" w:cs="Arial"/>
                <w:b/>
                <w:bCs/>
                <w:color w:val="000000" w:themeColor="text1"/>
                <w:sz w:val="28"/>
                <w:szCs w:val="28"/>
                <w:rtl/>
              </w:rPr>
              <w:t>2019</w:t>
            </w:r>
          </w:p>
        </w:tc>
      </w:tr>
      <w:tr w:rsidR="008723F9" w:rsidRPr="004D0529" w14:paraId="5FF7BF4E" w14:textId="77777777" w:rsidTr="00086064">
        <w:tc>
          <w:tcPr>
            <w:tcW w:w="6946" w:type="dxa"/>
          </w:tcPr>
          <w:p w14:paraId="40DA1409" w14:textId="77777777" w:rsidR="008723F9" w:rsidRPr="004D0529" w:rsidRDefault="008723F9" w:rsidP="00086064">
            <w:pPr>
              <w:jc w:val="both"/>
              <w:rPr>
                <w:rFonts w:ascii="Arial" w:hAnsi="Arial" w:cs="Arial"/>
                <w:color w:val="000000" w:themeColor="text1"/>
                <w:sz w:val="28"/>
                <w:szCs w:val="28"/>
                <w:rtl/>
              </w:rPr>
            </w:pPr>
            <w:r w:rsidRPr="004D0529">
              <w:rPr>
                <w:rFonts w:ascii="Arial" w:hAnsi="Arial" w:cs="Arial"/>
                <w:color w:val="000000" w:themeColor="text1"/>
                <w:sz w:val="28"/>
                <w:szCs w:val="28"/>
                <w:rtl/>
              </w:rPr>
              <w:t>المقابلة لمدرسي اللغة الانجليزية دقعة 2017 من كلية غامبيا</w:t>
            </w:r>
          </w:p>
        </w:tc>
        <w:tc>
          <w:tcPr>
            <w:tcW w:w="1134" w:type="dxa"/>
          </w:tcPr>
          <w:p w14:paraId="093F644E" w14:textId="77777777" w:rsidR="008723F9" w:rsidRPr="004D0529" w:rsidRDefault="008723F9" w:rsidP="00086064">
            <w:pPr>
              <w:jc w:val="center"/>
              <w:rPr>
                <w:rFonts w:ascii="Arial" w:hAnsi="Arial" w:cs="Arial"/>
                <w:b/>
                <w:bCs/>
                <w:color w:val="000000" w:themeColor="text1"/>
                <w:sz w:val="28"/>
                <w:szCs w:val="28"/>
                <w:rtl/>
              </w:rPr>
            </w:pPr>
            <w:r w:rsidRPr="004D0529">
              <w:rPr>
                <w:rFonts w:ascii="Arial" w:hAnsi="Arial" w:cs="Arial"/>
                <w:b/>
                <w:bCs/>
                <w:color w:val="000000" w:themeColor="text1"/>
                <w:sz w:val="28"/>
                <w:szCs w:val="28"/>
                <w:rtl/>
              </w:rPr>
              <w:t>19</w:t>
            </w:r>
          </w:p>
        </w:tc>
      </w:tr>
      <w:tr w:rsidR="008723F9" w:rsidRPr="004D0529" w14:paraId="47DDA6F0" w14:textId="77777777" w:rsidTr="00086064">
        <w:tc>
          <w:tcPr>
            <w:tcW w:w="6946" w:type="dxa"/>
          </w:tcPr>
          <w:p w14:paraId="3E72EB4D" w14:textId="77777777" w:rsidR="008723F9" w:rsidRPr="004D0529" w:rsidRDefault="008723F9" w:rsidP="00086064">
            <w:pPr>
              <w:jc w:val="both"/>
              <w:rPr>
                <w:rFonts w:ascii="Arial" w:hAnsi="Arial" w:cs="Arial"/>
                <w:color w:val="000000" w:themeColor="text1"/>
                <w:sz w:val="28"/>
                <w:szCs w:val="28"/>
                <w:rtl/>
              </w:rPr>
            </w:pPr>
            <w:r w:rsidRPr="004D0529">
              <w:rPr>
                <w:rFonts w:ascii="Arial" w:hAnsi="Arial" w:cs="Arial"/>
                <w:color w:val="000000" w:themeColor="text1"/>
                <w:sz w:val="28"/>
                <w:szCs w:val="28"/>
                <w:rtl/>
              </w:rPr>
              <w:t xml:space="preserve">المقابلة لمدرسي اللغة الانجليزية دقعة 2018 من كلية غامبيا </w:t>
            </w:r>
          </w:p>
        </w:tc>
        <w:tc>
          <w:tcPr>
            <w:tcW w:w="1134" w:type="dxa"/>
          </w:tcPr>
          <w:p w14:paraId="59B9CC40" w14:textId="77777777" w:rsidR="008723F9" w:rsidRPr="004D0529" w:rsidRDefault="008723F9" w:rsidP="00086064">
            <w:pPr>
              <w:jc w:val="center"/>
              <w:rPr>
                <w:rFonts w:ascii="Arial" w:hAnsi="Arial" w:cs="Arial"/>
                <w:b/>
                <w:bCs/>
                <w:color w:val="000000" w:themeColor="text1"/>
                <w:sz w:val="28"/>
                <w:szCs w:val="28"/>
                <w:rtl/>
              </w:rPr>
            </w:pPr>
            <w:r w:rsidRPr="004D0529">
              <w:rPr>
                <w:rFonts w:ascii="Arial" w:hAnsi="Arial" w:cs="Arial"/>
                <w:b/>
                <w:bCs/>
                <w:color w:val="000000" w:themeColor="text1"/>
                <w:sz w:val="28"/>
                <w:szCs w:val="28"/>
                <w:rtl/>
              </w:rPr>
              <w:t>25</w:t>
            </w:r>
          </w:p>
        </w:tc>
      </w:tr>
      <w:tr w:rsidR="008723F9" w:rsidRPr="004D0529" w14:paraId="23880B01" w14:textId="77777777" w:rsidTr="00086064">
        <w:tc>
          <w:tcPr>
            <w:tcW w:w="6946" w:type="dxa"/>
          </w:tcPr>
          <w:p w14:paraId="1D5A306A" w14:textId="77777777" w:rsidR="008723F9" w:rsidRPr="004D0529" w:rsidRDefault="008723F9" w:rsidP="00086064">
            <w:pPr>
              <w:jc w:val="both"/>
              <w:rPr>
                <w:rFonts w:ascii="Arial" w:hAnsi="Arial" w:cs="Arial"/>
                <w:color w:val="000000" w:themeColor="text1"/>
                <w:sz w:val="28"/>
                <w:szCs w:val="28"/>
                <w:rtl/>
              </w:rPr>
            </w:pPr>
            <w:r w:rsidRPr="004D0529">
              <w:rPr>
                <w:rFonts w:ascii="Arial" w:hAnsi="Arial" w:cs="Arial"/>
                <w:color w:val="000000" w:themeColor="text1"/>
                <w:sz w:val="28"/>
                <w:szCs w:val="28"/>
                <w:rtl/>
              </w:rPr>
              <w:t>مقابلة دفعة 2018 من كلية غامبيا (مدرسي الدراسات الأسلامية)</w:t>
            </w:r>
          </w:p>
        </w:tc>
        <w:tc>
          <w:tcPr>
            <w:tcW w:w="1134" w:type="dxa"/>
          </w:tcPr>
          <w:p w14:paraId="28000337" w14:textId="77777777" w:rsidR="008723F9" w:rsidRPr="004D0529" w:rsidRDefault="008723F9" w:rsidP="00086064">
            <w:pPr>
              <w:jc w:val="center"/>
              <w:rPr>
                <w:rFonts w:ascii="Arial" w:hAnsi="Arial" w:cs="Arial"/>
                <w:b/>
                <w:bCs/>
                <w:color w:val="000000" w:themeColor="text1"/>
                <w:sz w:val="28"/>
                <w:szCs w:val="28"/>
                <w:rtl/>
              </w:rPr>
            </w:pPr>
            <w:r w:rsidRPr="004D0529">
              <w:rPr>
                <w:rFonts w:ascii="Arial" w:hAnsi="Arial" w:cs="Arial"/>
                <w:b/>
                <w:bCs/>
                <w:color w:val="000000" w:themeColor="text1"/>
                <w:sz w:val="28"/>
                <w:szCs w:val="28"/>
                <w:rtl/>
              </w:rPr>
              <w:t>71</w:t>
            </w:r>
          </w:p>
        </w:tc>
      </w:tr>
      <w:tr w:rsidR="008723F9" w:rsidRPr="004D0529" w14:paraId="330274C8" w14:textId="77777777" w:rsidTr="00086064">
        <w:tc>
          <w:tcPr>
            <w:tcW w:w="6946" w:type="dxa"/>
          </w:tcPr>
          <w:p w14:paraId="351AFDC8" w14:textId="77777777" w:rsidR="008723F9" w:rsidRPr="004D0529" w:rsidRDefault="008723F9" w:rsidP="00086064">
            <w:pPr>
              <w:jc w:val="both"/>
              <w:rPr>
                <w:rFonts w:ascii="Arial" w:hAnsi="Arial" w:cs="Arial"/>
                <w:color w:val="000000" w:themeColor="text1"/>
                <w:sz w:val="28"/>
                <w:szCs w:val="28"/>
                <w:rtl/>
              </w:rPr>
            </w:pPr>
            <w:r w:rsidRPr="004D0529">
              <w:rPr>
                <w:rFonts w:ascii="Arial" w:hAnsi="Arial" w:cs="Arial"/>
                <w:color w:val="000000" w:themeColor="text1"/>
                <w:sz w:val="28"/>
                <w:szCs w:val="28"/>
                <w:rtl/>
              </w:rPr>
              <w:t xml:space="preserve"> مقابلة المدرسي اللغة العربية للمجتمعات الجديدة في الإقليم 2, 3, 4, و5</w:t>
            </w:r>
          </w:p>
        </w:tc>
        <w:tc>
          <w:tcPr>
            <w:tcW w:w="1134" w:type="dxa"/>
          </w:tcPr>
          <w:p w14:paraId="6786A204" w14:textId="77777777" w:rsidR="008723F9" w:rsidRPr="004D0529" w:rsidRDefault="008723F9" w:rsidP="00086064">
            <w:pPr>
              <w:jc w:val="center"/>
              <w:rPr>
                <w:rFonts w:ascii="Arial" w:hAnsi="Arial" w:cs="Arial"/>
                <w:b/>
                <w:bCs/>
                <w:color w:val="000000" w:themeColor="text1"/>
                <w:sz w:val="28"/>
                <w:szCs w:val="28"/>
                <w:rtl/>
              </w:rPr>
            </w:pPr>
            <w:r w:rsidRPr="004D0529">
              <w:rPr>
                <w:rFonts w:ascii="Arial" w:hAnsi="Arial" w:cs="Arial"/>
                <w:b/>
                <w:bCs/>
                <w:color w:val="000000" w:themeColor="text1"/>
                <w:sz w:val="28"/>
                <w:szCs w:val="28"/>
                <w:rtl/>
              </w:rPr>
              <w:t>21</w:t>
            </w:r>
          </w:p>
        </w:tc>
      </w:tr>
      <w:tr w:rsidR="008723F9" w:rsidRPr="004D0529" w14:paraId="248570ED" w14:textId="77777777" w:rsidTr="00086064">
        <w:tc>
          <w:tcPr>
            <w:tcW w:w="6946" w:type="dxa"/>
          </w:tcPr>
          <w:p w14:paraId="0046E3C4" w14:textId="77777777" w:rsidR="008723F9" w:rsidRPr="004D0529" w:rsidRDefault="008723F9" w:rsidP="00086064">
            <w:pPr>
              <w:jc w:val="both"/>
              <w:rPr>
                <w:rFonts w:ascii="Arial" w:hAnsi="Arial" w:cs="Arial"/>
                <w:color w:val="000000" w:themeColor="text1"/>
                <w:sz w:val="28"/>
                <w:szCs w:val="28"/>
                <w:rtl/>
              </w:rPr>
            </w:pPr>
            <w:r w:rsidRPr="004D0529">
              <w:rPr>
                <w:rFonts w:ascii="Arial" w:hAnsi="Arial" w:cs="Arial"/>
                <w:color w:val="000000" w:themeColor="text1"/>
                <w:sz w:val="28"/>
                <w:szCs w:val="28"/>
                <w:rtl/>
              </w:rPr>
              <w:t>مقابلة مدرسي اللغة الانجليزية للمجتمعات الجديدة في الإقليم 2, 3, 4, و5</w:t>
            </w:r>
          </w:p>
        </w:tc>
        <w:tc>
          <w:tcPr>
            <w:tcW w:w="1134" w:type="dxa"/>
          </w:tcPr>
          <w:p w14:paraId="3A9C9824" w14:textId="77777777" w:rsidR="008723F9" w:rsidRPr="004D0529" w:rsidRDefault="008723F9" w:rsidP="00086064">
            <w:pPr>
              <w:jc w:val="center"/>
              <w:rPr>
                <w:rFonts w:ascii="Arial" w:hAnsi="Arial" w:cs="Arial"/>
                <w:b/>
                <w:bCs/>
                <w:color w:val="000000" w:themeColor="text1"/>
                <w:sz w:val="28"/>
                <w:szCs w:val="28"/>
                <w:rtl/>
              </w:rPr>
            </w:pPr>
            <w:r w:rsidRPr="004D0529">
              <w:rPr>
                <w:rFonts w:ascii="Arial" w:hAnsi="Arial" w:cs="Arial"/>
                <w:b/>
                <w:bCs/>
                <w:color w:val="000000" w:themeColor="text1"/>
                <w:sz w:val="28"/>
                <w:szCs w:val="28"/>
                <w:rtl/>
              </w:rPr>
              <w:t>5</w:t>
            </w:r>
          </w:p>
        </w:tc>
      </w:tr>
      <w:tr w:rsidR="008723F9" w:rsidRPr="004D0529" w14:paraId="065780FB" w14:textId="77777777" w:rsidTr="00086064">
        <w:tc>
          <w:tcPr>
            <w:tcW w:w="6946" w:type="dxa"/>
          </w:tcPr>
          <w:p w14:paraId="2E49FFC7" w14:textId="77777777" w:rsidR="008723F9" w:rsidRPr="004D0529" w:rsidRDefault="008723F9" w:rsidP="00086064">
            <w:pPr>
              <w:jc w:val="both"/>
              <w:rPr>
                <w:rFonts w:ascii="Arial" w:hAnsi="Arial" w:cs="Arial"/>
                <w:color w:val="000000" w:themeColor="text1"/>
                <w:sz w:val="28"/>
                <w:szCs w:val="28"/>
                <w:rtl/>
              </w:rPr>
            </w:pPr>
            <w:r w:rsidRPr="004D0529">
              <w:rPr>
                <w:rFonts w:ascii="Arial" w:hAnsi="Arial" w:cs="Arial"/>
                <w:color w:val="000000" w:themeColor="text1"/>
                <w:sz w:val="28"/>
                <w:szCs w:val="28"/>
                <w:rtl/>
              </w:rPr>
              <w:t>مقابلة مراقبين الجدد وتعيين 6 منهم</w:t>
            </w:r>
          </w:p>
        </w:tc>
        <w:tc>
          <w:tcPr>
            <w:tcW w:w="1134" w:type="dxa"/>
          </w:tcPr>
          <w:p w14:paraId="67E63A4D" w14:textId="77777777" w:rsidR="008723F9" w:rsidRPr="004D0529" w:rsidRDefault="008723F9" w:rsidP="00086064">
            <w:pPr>
              <w:jc w:val="center"/>
              <w:rPr>
                <w:rFonts w:ascii="Arial" w:hAnsi="Arial" w:cs="Arial"/>
                <w:b/>
                <w:bCs/>
                <w:color w:val="000000" w:themeColor="text1"/>
                <w:sz w:val="28"/>
                <w:szCs w:val="28"/>
                <w:rtl/>
              </w:rPr>
            </w:pPr>
            <w:r w:rsidRPr="004D0529">
              <w:rPr>
                <w:rFonts w:ascii="Arial" w:hAnsi="Arial" w:cs="Arial"/>
                <w:b/>
                <w:bCs/>
                <w:color w:val="000000" w:themeColor="text1"/>
                <w:sz w:val="28"/>
                <w:szCs w:val="28"/>
                <w:rtl/>
              </w:rPr>
              <w:t>9</w:t>
            </w:r>
          </w:p>
        </w:tc>
      </w:tr>
      <w:tr w:rsidR="008723F9" w:rsidRPr="004D0529" w14:paraId="0FC7B6E1" w14:textId="77777777" w:rsidTr="00086064">
        <w:tc>
          <w:tcPr>
            <w:tcW w:w="6946" w:type="dxa"/>
          </w:tcPr>
          <w:p w14:paraId="65FBCAF6" w14:textId="77777777" w:rsidR="008723F9" w:rsidRPr="004D0529" w:rsidRDefault="008723F9" w:rsidP="00086064">
            <w:pPr>
              <w:jc w:val="both"/>
              <w:rPr>
                <w:rFonts w:ascii="Arial" w:hAnsi="Arial" w:cs="Arial"/>
                <w:color w:val="000000" w:themeColor="text1"/>
                <w:sz w:val="28"/>
                <w:szCs w:val="28"/>
                <w:rtl/>
              </w:rPr>
            </w:pPr>
            <w:r w:rsidRPr="004D0529">
              <w:rPr>
                <w:rFonts w:ascii="Arial" w:hAnsi="Arial" w:cs="Arial"/>
                <w:color w:val="000000" w:themeColor="text1"/>
                <w:sz w:val="28"/>
                <w:szCs w:val="28"/>
                <w:rtl/>
              </w:rPr>
              <w:t xml:space="preserve">تعيين بعض مدراء المدارس </w:t>
            </w:r>
          </w:p>
        </w:tc>
        <w:tc>
          <w:tcPr>
            <w:tcW w:w="1134" w:type="dxa"/>
          </w:tcPr>
          <w:p w14:paraId="07A63EE6" w14:textId="77777777" w:rsidR="008723F9" w:rsidRPr="004D0529" w:rsidRDefault="008723F9" w:rsidP="00086064">
            <w:pPr>
              <w:jc w:val="center"/>
              <w:rPr>
                <w:rFonts w:ascii="Arial" w:hAnsi="Arial" w:cs="Arial"/>
                <w:b/>
                <w:bCs/>
                <w:color w:val="000000" w:themeColor="text1"/>
                <w:sz w:val="28"/>
                <w:szCs w:val="28"/>
                <w:rtl/>
              </w:rPr>
            </w:pPr>
            <w:r w:rsidRPr="004D0529">
              <w:rPr>
                <w:rFonts w:ascii="Arial" w:hAnsi="Arial" w:cs="Arial"/>
                <w:b/>
                <w:bCs/>
                <w:color w:val="000000" w:themeColor="text1"/>
                <w:sz w:val="28"/>
                <w:szCs w:val="28"/>
                <w:rtl/>
              </w:rPr>
              <w:t>15</w:t>
            </w:r>
          </w:p>
        </w:tc>
      </w:tr>
      <w:tr w:rsidR="008723F9" w:rsidRPr="004D0529" w14:paraId="723A60A5" w14:textId="77777777" w:rsidTr="00086064">
        <w:tc>
          <w:tcPr>
            <w:tcW w:w="6946" w:type="dxa"/>
          </w:tcPr>
          <w:p w14:paraId="7BBF877D" w14:textId="77777777" w:rsidR="008723F9" w:rsidRPr="004D0529" w:rsidRDefault="008723F9" w:rsidP="00086064">
            <w:pPr>
              <w:jc w:val="both"/>
              <w:rPr>
                <w:rFonts w:ascii="Arial" w:hAnsi="Arial" w:cs="Arial"/>
                <w:color w:val="000000" w:themeColor="text1"/>
                <w:sz w:val="28"/>
                <w:szCs w:val="28"/>
                <w:rtl/>
              </w:rPr>
            </w:pPr>
            <w:r w:rsidRPr="004D0529">
              <w:rPr>
                <w:rFonts w:ascii="Arial" w:hAnsi="Arial" w:cs="Arial"/>
                <w:color w:val="000000" w:themeColor="text1"/>
                <w:sz w:val="28"/>
                <w:szCs w:val="28"/>
                <w:rtl/>
              </w:rPr>
              <w:t>مجموع المدرسين الذين تمت مقابلتهم</w:t>
            </w:r>
          </w:p>
        </w:tc>
        <w:tc>
          <w:tcPr>
            <w:tcW w:w="1134" w:type="dxa"/>
          </w:tcPr>
          <w:p w14:paraId="7DBDB7A0" w14:textId="77777777" w:rsidR="008723F9" w:rsidRPr="004D0529" w:rsidRDefault="008723F9" w:rsidP="00086064">
            <w:pPr>
              <w:jc w:val="center"/>
              <w:rPr>
                <w:rFonts w:ascii="Arial" w:hAnsi="Arial" w:cs="Arial"/>
                <w:b/>
                <w:bCs/>
                <w:color w:val="000000" w:themeColor="text1"/>
                <w:sz w:val="28"/>
                <w:szCs w:val="28"/>
                <w:rtl/>
              </w:rPr>
            </w:pPr>
            <w:r w:rsidRPr="004D0529">
              <w:rPr>
                <w:rFonts w:ascii="Arial" w:hAnsi="Arial" w:cs="Arial"/>
                <w:b/>
                <w:bCs/>
                <w:color w:val="000000" w:themeColor="text1"/>
                <w:sz w:val="28"/>
                <w:szCs w:val="28"/>
                <w:rtl/>
              </w:rPr>
              <w:fldChar w:fldCharType="begin"/>
            </w:r>
            <w:r w:rsidRPr="004D0529">
              <w:rPr>
                <w:rFonts w:ascii="Arial" w:hAnsi="Arial" w:cs="Arial"/>
                <w:b/>
                <w:bCs/>
                <w:color w:val="000000" w:themeColor="text1"/>
                <w:sz w:val="28"/>
                <w:szCs w:val="28"/>
                <w:rtl/>
              </w:rPr>
              <w:instrText xml:space="preserve"> =</w:instrText>
            </w:r>
            <w:r w:rsidRPr="004D0529">
              <w:rPr>
                <w:rFonts w:ascii="Arial" w:hAnsi="Arial" w:cs="Arial"/>
                <w:b/>
                <w:bCs/>
                <w:color w:val="000000" w:themeColor="text1"/>
                <w:sz w:val="28"/>
                <w:szCs w:val="28"/>
              </w:rPr>
              <w:instrText>SUM(ABOVE</w:instrText>
            </w:r>
            <w:r w:rsidRPr="004D0529">
              <w:rPr>
                <w:rFonts w:ascii="Arial" w:hAnsi="Arial" w:cs="Arial"/>
                <w:b/>
                <w:bCs/>
                <w:color w:val="000000" w:themeColor="text1"/>
                <w:sz w:val="28"/>
                <w:szCs w:val="28"/>
                <w:rtl/>
              </w:rPr>
              <w:instrText xml:space="preserve">) </w:instrText>
            </w:r>
            <w:r w:rsidRPr="004D0529">
              <w:rPr>
                <w:rFonts w:ascii="Arial" w:hAnsi="Arial" w:cs="Arial"/>
                <w:b/>
                <w:bCs/>
                <w:color w:val="000000" w:themeColor="text1"/>
                <w:sz w:val="28"/>
                <w:szCs w:val="28"/>
                <w:rtl/>
              </w:rPr>
              <w:fldChar w:fldCharType="separate"/>
            </w:r>
            <w:r w:rsidRPr="004D0529">
              <w:rPr>
                <w:rFonts w:ascii="Arial" w:hAnsi="Arial" w:cs="Arial"/>
                <w:b/>
                <w:bCs/>
                <w:noProof/>
                <w:color w:val="000000" w:themeColor="text1"/>
                <w:sz w:val="28"/>
                <w:szCs w:val="28"/>
                <w:rtl/>
              </w:rPr>
              <w:t>165</w:t>
            </w:r>
            <w:r w:rsidRPr="004D0529">
              <w:rPr>
                <w:rFonts w:ascii="Arial" w:hAnsi="Arial" w:cs="Arial"/>
                <w:b/>
                <w:bCs/>
                <w:color w:val="000000" w:themeColor="text1"/>
                <w:sz w:val="28"/>
                <w:szCs w:val="28"/>
                <w:rtl/>
              </w:rPr>
              <w:fldChar w:fldCharType="end"/>
            </w:r>
          </w:p>
        </w:tc>
      </w:tr>
    </w:tbl>
    <w:p w14:paraId="449A8CF5" w14:textId="77777777" w:rsidR="008723F9" w:rsidRPr="001368BE" w:rsidRDefault="008723F9" w:rsidP="008723F9">
      <w:pPr>
        <w:pStyle w:val="ListParagraph"/>
        <w:numPr>
          <w:ilvl w:val="0"/>
          <w:numId w:val="26"/>
        </w:numPr>
        <w:bidi/>
        <w:rPr>
          <w:rFonts w:ascii="Arial" w:hAnsi="Arial" w:cs="Arial"/>
        </w:rPr>
      </w:pPr>
      <w:r w:rsidRPr="001368BE">
        <w:rPr>
          <w:rFonts w:ascii="Arial" w:hAnsi="Arial" w:cs="Arial" w:hint="cs"/>
          <w:rtl/>
        </w:rPr>
        <w:t xml:space="preserve"> </w:t>
      </w:r>
      <w:r w:rsidRPr="001368BE">
        <w:rPr>
          <w:rFonts w:ascii="Arial" w:hAnsi="Arial" w:cs="Arial"/>
          <w:color w:val="000000" w:themeColor="text1"/>
          <w:sz w:val="28"/>
          <w:szCs w:val="28"/>
          <w:rtl/>
        </w:rPr>
        <w:t>رحلة إلى الأرياف من الإقليم 3 إلى الإقليم 6 لغرض توعية المدرسين التابعين للأمانة العامة حول لوائح العمل في الأمانة وطريقة التعيين وتوزيع المدرسين والنقل من مدرسة إلى أخرى.  وكانت الرحلة في شهر أبريل عام 2019</w:t>
      </w:r>
    </w:p>
    <w:p w14:paraId="781E65F2" w14:textId="77777777" w:rsidR="008723F9" w:rsidRPr="004D0529" w:rsidRDefault="008723F9" w:rsidP="008723F9">
      <w:pPr>
        <w:pStyle w:val="ListParagraph"/>
        <w:numPr>
          <w:ilvl w:val="0"/>
          <w:numId w:val="26"/>
        </w:numPr>
        <w:bidi/>
        <w:rPr>
          <w:rFonts w:ascii="Arial" w:hAnsi="Arial" w:cs="Arial"/>
        </w:rPr>
      </w:pPr>
      <w:r w:rsidRPr="004D0529">
        <w:rPr>
          <w:rFonts w:ascii="Arial" w:hAnsi="Arial" w:cs="Arial"/>
          <w:color w:val="000000" w:themeColor="text1"/>
          <w:sz w:val="28"/>
          <w:szCs w:val="28"/>
          <w:rtl/>
        </w:rPr>
        <w:t>تقديم إجازة الولادة  ل 24 مدرسة في عام 2019  و 36 مدرسة في عام 2020  و40 مدرسة في عام 2021  والمجموع 100.</w:t>
      </w:r>
    </w:p>
    <w:p w14:paraId="4139F80A" w14:textId="77777777" w:rsidR="008723F9" w:rsidRPr="004D0529" w:rsidRDefault="008723F9" w:rsidP="008723F9">
      <w:pPr>
        <w:pStyle w:val="ListParagraph"/>
        <w:numPr>
          <w:ilvl w:val="0"/>
          <w:numId w:val="26"/>
        </w:numPr>
        <w:bidi/>
        <w:rPr>
          <w:rFonts w:ascii="Arial" w:hAnsi="Arial" w:cs="Arial"/>
        </w:rPr>
      </w:pPr>
      <w:r w:rsidRPr="004D0529">
        <w:rPr>
          <w:rFonts w:ascii="Arial" w:hAnsi="Arial" w:cs="Arial"/>
          <w:color w:val="000000" w:themeColor="text1"/>
          <w:sz w:val="28"/>
          <w:szCs w:val="28"/>
          <w:rtl/>
        </w:rPr>
        <w:t>إيتاء إجازة مرض للمدرسين تحت كفالة الأمانة 13 مدرسا في عام 2021  و10 مدرسين في عام 2022</w:t>
      </w:r>
    </w:p>
    <w:p w14:paraId="67ED6C86" w14:textId="77777777" w:rsidR="008723F9" w:rsidRPr="004D0529" w:rsidRDefault="008723F9" w:rsidP="008723F9">
      <w:pPr>
        <w:pStyle w:val="ListParagraph"/>
        <w:numPr>
          <w:ilvl w:val="0"/>
          <w:numId w:val="26"/>
        </w:numPr>
        <w:bidi/>
        <w:rPr>
          <w:rFonts w:ascii="Arial" w:hAnsi="Arial" w:cs="Arial"/>
        </w:rPr>
      </w:pPr>
      <w:r w:rsidRPr="004D0529">
        <w:rPr>
          <w:rFonts w:ascii="Arial" w:hAnsi="Arial" w:cs="Arial"/>
          <w:sz w:val="28"/>
          <w:szCs w:val="28"/>
          <w:rtl/>
        </w:rPr>
        <w:t>تم تقديم إجازة دراسية مع الراتب لأربعة مدرسين في عام 2022</w:t>
      </w:r>
    </w:p>
    <w:p w14:paraId="1A69492B" w14:textId="77777777" w:rsidR="008723F9" w:rsidRPr="004D0529" w:rsidRDefault="008723F9" w:rsidP="008723F9">
      <w:pPr>
        <w:pStyle w:val="ListParagraph"/>
        <w:numPr>
          <w:ilvl w:val="0"/>
          <w:numId w:val="26"/>
        </w:numPr>
        <w:bidi/>
        <w:rPr>
          <w:rFonts w:ascii="Arial" w:hAnsi="Arial" w:cs="Arial"/>
        </w:rPr>
      </w:pPr>
      <w:r w:rsidRPr="004D0529">
        <w:rPr>
          <w:rFonts w:ascii="Arial" w:hAnsi="Arial" w:cs="Arial"/>
          <w:sz w:val="28"/>
          <w:szCs w:val="28"/>
          <w:rtl/>
        </w:rPr>
        <w:t>تم استبدال من تركوا من المدرسين بمجموع 198 مدرسا على النحو التالي: 42 مدرسا في عام 2019 و73 مدرسا في عام 2021 و83 مدرسا في عام 2022</w:t>
      </w:r>
    </w:p>
    <w:p w14:paraId="5428AD18" w14:textId="77777777" w:rsidR="008723F9" w:rsidRPr="004D0529" w:rsidRDefault="008723F9" w:rsidP="008723F9">
      <w:pPr>
        <w:pStyle w:val="ListParagraph"/>
        <w:numPr>
          <w:ilvl w:val="0"/>
          <w:numId w:val="26"/>
        </w:numPr>
        <w:bidi/>
        <w:rPr>
          <w:rFonts w:ascii="Arial" w:hAnsi="Arial" w:cs="Arial"/>
        </w:rPr>
      </w:pPr>
      <w:r w:rsidRPr="004D0529">
        <w:rPr>
          <w:rFonts w:ascii="Arial" w:hAnsi="Arial" w:cs="Arial"/>
          <w:color w:val="000000" w:themeColor="text1"/>
          <w:sz w:val="28"/>
          <w:szCs w:val="28"/>
          <w:rtl/>
        </w:rPr>
        <w:t xml:space="preserve">استبدال من قضوا أجلهم من المدرسين  </w:t>
      </w:r>
      <w:r>
        <w:rPr>
          <w:rFonts w:ascii="Arial" w:hAnsi="Arial" w:cs="Arial" w:hint="cs"/>
          <w:color w:val="000000" w:themeColor="text1"/>
          <w:sz w:val="28"/>
          <w:szCs w:val="28"/>
          <w:rtl/>
        </w:rPr>
        <w:t xml:space="preserve">بمدرسين </w:t>
      </w:r>
      <w:r w:rsidRPr="004D0529">
        <w:rPr>
          <w:rFonts w:ascii="Arial" w:hAnsi="Arial" w:cs="Arial"/>
          <w:color w:val="000000" w:themeColor="text1"/>
          <w:sz w:val="28"/>
          <w:szCs w:val="28"/>
          <w:rtl/>
        </w:rPr>
        <w:t>آخرين وعددهم  3 في عام 2021  و4 في عام 2022</w:t>
      </w:r>
    </w:p>
    <w:p w14:paraId="37854D95" w14:textId="77777777" w:rsidR="008723F9" w:rsidRPr="004D0529" w:rsidRDefault="008723F9" w:rsidP="008723F9">
      <w:pPr>
        <w:pStyle w:val="ListParagraph"/>
        <w:numPr>
          <w:ilvl w:val="0"/>
          <w:numId w:val="26"/>
        </w:numPr>
        <w:bidi/>
        <w:rPr>
          <w:rFonts w:ascii="Arial" w:hAnsi="Arial" w:cs="Arial"/>
        </w:rPr>
      </w:pPr>
      <w:r w:rsidRPr="004D0529">
        <w:rPr>
          <w:rFonts w:ascii="Arial" w:hAnsi="Arial" w:cs="Arial"/>
          <w:sz w:val="28"/>
          <w:szCs w:val="28"/>
          <w:rtl/>
        </w:rPr>
        <w:t xml:space="preserve">تم تعيين 241 مدرسا بعد مقابلتهم في عام 2021 و126 مدرسا في عام 2022 </w:t>
      </w:r>
    </w:p>
    <w:p w14:paraId="0FFE1B22" w14:textId="77777777" w:rsidR="008723F9" w:rsidRPr="004D0529" w:rsidRDefault="008723F9" w:rsidP="008723F9">
      <w:pPr>
        <w:pStyle w:val="ListParagraph"/>
        <w:numPr>
          <w:ilvl w:val="0"/>
          <w:numId w:val="26"/>
        </w:numPr>
        <w:bidi/>
        <w:rPr>
          <w:rFonts w:ascii="Arial" w:hAnsi="Arial" w:cs="Arial"/>
        </w:rPr>
      </w:pPr>
      <w:r w:rsidRPr="004D0529">
        <w:rPr>
          <w:rFonts w:ascii="Arial" w:hAnsi="Arial" w:cs="Arial"/>
          <w:sz w:val="28"/>
          <w:szCs w:val="28"/>
          <w:rtl/>
        </w:rPr>
        <w:t>تمت ترقية 44 مدرسا في عام 2021</w:t>
      </w:r>
    </w:p>
    <w:p w14:paraId="22639E34" w14:textId="77777777" w:rsidR="008723F9" w:rsidRPr="004D0529" w:rsidRDefault="008723F9" w:rsidP="008723F9">
      <w:pPr>
        <w:pStyle w:val="ListParagraph"/>
        <w:numPr>
          <w:ilvl w:val="0"/>
          <w:numId w:val="26"/>
        </w:numPr>
        <w:bidi/>
        <w:rPr>
          <w:rFonts w:ascii="Arial" w:hAnsi="Arial" w:cs="Arial"/>
          <w:color w:val="000000" w:themeColor="text1"/>
        </w:rPr>
      </w:pPr>
      <w:r w:rsidRPr="004D0529">
        <w:rPr>
          <w:rFonts w:ascii="Arial" w:hAnsi="Arial" w:cs="Arial"/>
          <w:color w:val="000000" w:themeColor="text1"/>
          <w:sz w:val="28"/>
          <w:szCs w:val="28"/>
          <w:rtl/>
        </w:rPr>
        <w:t xml:space="preserve">تم نقل 45 مدرسا من مختلف الأقاليم عام 2022  إلى الأقاليم التي تناسبهم حسب ظروفهم, وذلك  حسب الأقاليم الآتية : </w:t>
      </w:r>
    </w:p>
    <w:tbl>
      <w:tblPr>
        <w:tblStyle w:val="TableGrid"/>
        <w:bidiVisual/>
        <w:tblW w:w="0" w:type="auto"/>
        <w:jc w:val="center"/>
        <w:tblLook w:val="04A0" w:firstRow="1" w:lastRow="0" w:firstColumn="1" w:lastColumn="0" w:noHBand="0" w:noVBand="1"/>
      </w:tblPr>
      <w:tblGrid>
        <w:gridCol w:w="2222"/>
        <w:gridCol w:w="1936"/>
        <w:gridCol w:w="1936"/>
        <w:gridCol w:w="1936"/>
      </w:tblGrid>
      <w:tr w:rsidR="008723F9" w:rsidRPr="004D0529" w14:paraId="2357BE10" w14:textId="77777777" w:rsidTr="00086064">
        <w:trPr>
          <w:jc w:val="center"/>
        </w:trPr>
        <w:tc>
          <w:tcPr>
            <w:tcW w:w="2222" w:type="dxa"/>
          </w:tcPr>
          <w:p w14:paraId="62B8E2DE"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الإقليم المنقول منه</w:t>
            </w:r>
          </w:p>
        </w:tc>
        <w:tc>
          <w:tcPr>
            <w:tcW w:w="1936" w:type="dxa"/>
          </w:tcPr>
          <w:p w14:paraId="69E43E68"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العدد</w:t>
            </w:r>
          </w:p>
        </w:tc>
        <w:tc>
          <w:tcPr>
            <w:tcW w:w="1936" w:type="dxa"/>
          </w:tcPr>
          <w:p w14:paraId="743AFADD"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p>
        </w:tc>
        <w:tc>
          <w:tcPr>
            <w:tcW w:w="1936" w:type="dxa"/>
          </w:tcPr>
          <w:p w14:paraId="15B6DD62"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p>
        </w:tc>
      </w:tr>
      <w:tr w:rsidR="008723F9" w:rsidRPr="004D0529" w14:paraId="4FA4F6D4" w14:textId="77777777" w:rsidTr="00086064">
        <w:trPr>
          <w:jc w:val="center"/>
        </w:trPr>
        <w:tc>
          <w:tcPr>
            <w:tcW w:w="2222" w:type="dxa"/>
          </w:tcPr>
          <w:p w14:paraId="78232DE5"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 xml:space="preserve">الأول </w:t>
            </w:r>
          </w:p>
        </w:tc>
        <w:tc>
          <w:tcPr>
            <w:tcW w:w="1936" w:type="dxa"/>
          </w:tcPr>
          <w:p w14:paraId="78A4B255"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4</w:t>
            </w:r>
          </w:p>
        </w:tc>
        <w:tc>
          <w:tcPr>
            <w:tcW w:w="1936" w:type="dxa"/>
          </w:tcPr>
          <w:p w14:paraId="615A68BA"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الرابع</w:t>
            </w:r>
          </w:p>
        </w:tc>
        <w:tc>
          <w:tcPr>
            <w:tcW w:w="1936" w:type="dxa"/>
          </w:tcPr>
          <w:p w14:paraId="64709F87"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8</w:t>
            </w:r>
          </w:p>
        </w:tc>
      </w:tr>
      <w:tr w:rsidR="008723F9" w:rsidRPr="004D0529" w14:paraId="121A9977" w14:textId="77777777" w:rsidTr="00086064">
        <w:trPr>
          <w:jc w:val="center"/>
        </w:trPr>
        <w:tc>
          <w:tcPr>
            <w:tcW w:w="2222" w:type="dxa"/>
          </w:tcPr>
          <w:p w14:paraId="069DF55E"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الثاني</w:t>
            </w:r>
          </w:p>
        </w:tc>
        <w:tc>
          <w:tcPr>
            <w:tcW w:w="1936" w:type="dxa"/>
          </w:tcPr>
          <w:p w14:paraId="74DABC29"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14</w:t>
            </w:r>
          </w:p>
        </w:tc>
        <w:tc>
          <w:tcPr>
            <w:tcW w:w="1936" w:type="dxa"/>
          </w:tcPr>
          <w:p w14:paraId="067166C3"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الخامس</w:t>
            </w:r>
          </w:p>
        </w:tc>
        <w:tc>
          <w:tcPr>
            <w:tcW w:w="1936" w:type="dxa"/>
          </w:tcPr>
          <w:p w14:paraId="477FEFAD"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5</w:t>
            </w:r>
          </w:p>
        </w:tc>
      </w:tr>
      <w:tr w:rsidR="008723F9" w:rsidRPr="004D0529" w14:paraId="75499417" w14:textId="77777777" w:rsidTr="00086064">
        <w:trPr>
          <w:jc w:val="center"/>
        </w:trPr>
        <w:tc>
          <w:tcPr>
            <w:tcW w:w="2222" w:type="dxa"/>
          </w:tcPr>
          <w:p w14:paraId="217E2700"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 xml:space="preserve">الثالث </w:t>
            </w:r>
          </w:p>
        </w:tc>
        <w:tc>
          <w:tcPr>
            <w:tcW w:w="1936" w:type="dxa"/>
          </w:tcPr>
          <w:p w14:paraId="7FAAEA63"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7</w:t>
            </w:r>
          </w:p>
        </w:tc>
        <w:tc>
          <w:tcPr>
            <w:tcW w:w="1936" w:type="dxa"/>
          </w:tcPr>
          <w:p w14:paraId="5AEECB6E"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السادس</w:t>
            </w:r>
          </w:p>
        </w:tc>
        <w:tc>
          <w:tcPr>
            <w:tcW w:w="1936" w:type="dxa"/>
          </w:tcPr>
          <w:p w14:paraId="15FF115B"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7</w:t>
            </w:r>
          </w:p>
        </w:tc>
      </w:tr>
      <w:tr w:rsidR="008723F9" w:rsidRPr="004D0529" w14:paraId="22B5695D" w14:textId="77777777" w:rsidTr="00086064">
        <w:trPr>
          <w:jc w:val="center"/>
        </w:trPr>
        <w:tc>
          <w:tcPr>
            <w:tcW w:w="2222" w:type="dxa"/>
          </w:tcPr>
          <w:p w14:paraId="22C333DD"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t>المجموع</w:t>
            </w:r>
          </w:p>
        </w:tc>
        <w:tc>
          <w:tcPr>
            <w:tcW w:w="1936" w:type="dxa"/>
          </w:tcPr>
          <w:p w14:paraId="35A9625A"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r w:rsidRPr="004D0529">
              <w:rPr>
                <w:rFonts w:ascii="Arial" w:hAnsi="Arial" w:cs="Arial"/>
                <w:color w:val="000000" w:themeColor="text1"/>
                <w:sz w:val="28"/>
                <w:szCs w:val="28"/>
                <w:rtl/>
              </w:rPr>
              <w:fldChar w:fldCharType="begin"/>
            </w:r>
            <w:r w:rsidRPr="004D0529">
              <w:rPr>
                <w:rFonts w:ascii="Arial" w:hAnsi="Arial" w:cs="Arial"/>
                <w:color w:val="000000" w:themeColor="text1"/>
                <w:sz w:val="28"/>
                <w:szCs w:val="28"/>
                <w:rtl/>
              </w:rPr>
              <w:instrText xml:space="preserve"> =</w:instrText>
            </w:r>
            <w:r w:rsidRPr="004D0529">
              <w:rPr>
                <w:rFonts w:ascii="Arial" w:hAnsi="Arial" w:cs="Arial"/>
                <w:color w:val="000000" w:themeColor="text1"/>
                <w:sz w:val="28"/>
                <w:szCs w:val="28"/>
              </w:rPr>
              <w:instrText>SUM(ABOVE</w:instrText>
            </w:r>
            <w:r w:rsidRPr="004D0529">
              <w:rPr>
                <w:rFonts w:ascii="Arial" w:hAnsi="Arial" w:cs="Arial"/>
                <w:color w:val="000000" w:themeColor="text1"/>
                <w:sz w:val="28"/>
                <w:szCs w:val="28"/>
                <w:rtl/>
              </w:rPr>
              <w:instrText xml:space="preserve">) </w:instrText>
            </w:r>
            <w:r w:rsidRPr="004D0529">
              <w:rPr>
                <w:rFonts w:ascii="Arial" w:hAnsi="Arial" w:cs="Arial"/>
                <w:color w:val="000000" w:themeColor="text1"/>
                <w:sz w:val="28"/>
                <w:szCs w:val="28"/>
                <w:rtl/>
              </w:rPr>
              <w:fldChar w:fldCharType="separate"/>
            </w:r>
            <w:r w:rsidRPr="004D0529">
              <w:rPr>
                <w:rFonts w:ascii="Arial" w:hAnsi="Arial" w:cs="Arial"/>
                <w:noProof/>
                <w:color w:val="000000" w:themeColor="text1"/>
                <w:sz w:val="28"/>
                <w:szCs w:val="28"/>
                <w:rtl/>
              </w:rPr>
              <w:t>45</w:t>
            </w:r>
            <w:r w:rsidRPr="004D0529">
              <w:rPr>
                <w:rFonts w:ascii="Arial" w:hAnsi="Arial" w:cs="Arial"/>
                <w:color w:val="000000" w:themeColor="text1"/>
                <w:sz w:val="28"/>
                <w:szCs w:val="28"/>
                <w:rtl/>
              </w:rPr>
              <w:fldChar w:fldCharType="end"/>
            </w:r>
          </w:p>
        </w:tc>
        <w:tc>
          <w:tcPr>
            <w:tcW w:w="1936" w:type="dxa"/>
          </w:tcPr>
          <w:p w14:paraId="3E2EF1F5"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p>
        </w:tc>
        <w:tc>
          <w:tcPr>
            <w:tcW w:w="1936" w:type="dxa"/>
          </w:tcPr>
          <w:p w14:paraId="2A0526FC" w14:textId="77777777" w:rsidR="008723F9" w:rsidRPr="004D0529" w:rsidRDefault="008723F9" w:rsidP="00086064">
            <w:pPr>
              <w:pStyle w:val="ListParagraph"/>
              <w:tabs>
                <w:tab w:val="left" w:pos="4833"/>
              </w:tabs>
              <w:bidi/>
              <w:ind w:left="0"/>
              <w:rPr>
                <w:rFonts w:ascii="Arial" w:hAnsi="Arial" w:cs="Arial"/>
                <w:color w:val="000000" w:themeColor="text1"/>
                <w:sz w:val="28"/>
                <w:szCs w:val="28"/>
                <w:rtl/>
              </w:rPr>
            </w:pPr>
          </w:p>
        </w:tc>
      </w:tr>
    </w:tbl>
    <w:p w14:paraId="2497EA21" w14:textId="77777777" w:rsidR="008723F9" w:rsidRPr="004D0529" w:rsidRDefault="008723F9" w:rsidP="008723F9">
      <w:pPr>
        <w:jc w:val="both"/>
        <w:rPr>
          <w:rFonts w:ascii="Arial" w:hAnsi="Arial" w:cs="Arial"/>
          <w:b/>
          <w:bCs/>
          <w:color w:val="000000" w:themeColor="text1"/>
          <w:sz w:val="28"/>
          <w:szCs w:val="28"/>
          <w:rtl/>
        </w:rPr>
      </w:pPr>
      <w:r w:rsidRPr="004D0529">
        <w:rPr>
          <w:rFonts w:ascii="Arial" w:hAnsi="Arial" w:cs="Arial"/>
          <w:b/>
          <w:bCs/>
          <w:color w:val="000000" w:themeColor="text1"/>
          <w:sz w:val="28"/>
          <w:szCs w:val="28"/>
          <w:rtl/>
        </w:rPr>
        <w:lastRenderedPageBreak/>
        <w:t>الصعوبات التي تجدها الأمانة العامة في تقديم الدعم المالي:</w:t>
      </w:r>
    </w:p>
    <w:p w14:paraId="72FDC98E" w14:textId="77777777" w:rsidR="008723F9" w:rsidRPr="004D0529" w:rsidRDefault="008723F9" w:rsidP="008723F9">
      <w:pPr>
        <w:pStyle w:val="ListParagraph"/>
        <w:numPr>
          <w:ilvl w:val="0"/>
          <w:numId w:val="25"/>
        </w:numPr>
        <w:bidi/>
        <w:jc w:val="both"/>
        <w:rPr>
          <w:rFonts w:ascii="Arial" w:hAnsi="Arial" w:cs="Arial"/>
          <w:b/>
          <w:bCs/>
          <w:color w:val="000000" w:themeColor="text1"/>
          <w:sz w:val="28"/>
          <w:szCs w:val="28"/>
        </w:rPr>
      </w:pPr>
      <w:r w:rsidRPr="004D0529">
        <w:rPr>
          <w:rFonts w:ascii="Arial" w:hAnsi="Arial" w:cs="Arial"/>
          <w:b/>
          <w:bCs/>
          <w:color w:val="000000" w:themeColor="text1"/>
          <w:sz w:val="28"/>
          <w:szCs w:val="28"/>
          <w:rtl/>
        </w:rPr>
        <w:t>إجازة الولادة:</w:t>
      </w:r>
    </w:p>
    <w:p w14:paraId="0D2A3710" w14:textId="77777777" w:rsidR="008723F9" w:rsidRPr="00F43033" w:rsidRDefault="008723F9" w:rsidP="008723F9">
      <w:pPr>
        <w:pStyle w:val="ListParagraph"/>
        <w:bidi/>
        <w:jc w:val="both"/>
        <w:rPr>
          <w:rFonts w:ascii="Arial" w:hAnsi="Arial" w:cs="Arial"/>
          <w:color w:val="000000" w:themeColor="text1"/>
          <w:sz w:val="28"/>
          <w:szCs w:val="28"/>
        </w:rPr>
      </w:pPr>
      <w:r w:rsidRPr="004D0529">
        <w:rPr>
          <w:rFonts w:ascii="Arial" w:hAnsi="Arial" w:cs="Arial"/>
          <w:color w:val="000000" w:themeColor="text1"/>
          <w:sz w:val="28"/>
          <w:szCs w:val="28"/>
          <w:rtl/>
        </w:rPr>
        <w:t>من المشاكل التي تعاني منها الأمانة دخول عدد كبير من المعلمات في إجازة الولادة مع استمرار رواتبهن الشهرية, وهذا العدد يزداد مع مرور السنوات</w:t>
      </w:r>
      <w:r>
        <w:rPr>
          <w:rFonts w:ascii="Arial" w:hAnsi="Arial" w:cs="Arial" w:hint="cs"/>
          <w:color w:val="000000" w:themeColor="text1"/>
          <w:sz w:val="28"/>
          <w:szCs w:val="28"/>
          <w:rtl/>
        </w:rPr>
        <w:t xml:space="preserve"> كما بينا سابقا,</w:t>
      </w:r>
      <w:r w:rsidRPr="004D0529">
        <w:rPr>
          <w:rFonts w:ascii="Arial" w:hAnsi="Arial" w:cs="Arial"/>
          <w:color w:val="000000" w:themeColor="text1"/>
          <w:sz w:val="28"/>
          <w:szCs w:val="28"/>
          <w:rtl/>
        </w:rPr>
        <w:t xml:space="preserve">  وتترك هذه الإجازة فراغا في المدارس, حيث لا تتوفر لدى الأمانة ميزانية لتعيين البديل, وكثير من المدارس تعجز عن تعيين البديل وخاصة إذا كان</w:t>
      </w:r>
      <w:r>
        <w:rPr>
          <w:rFonts w:ascii="Arial" w:hAnsi="Arial" w:cs="Arial" w:hint="cs"/>
          <w:color w:val="000000" w:themeColor="text1"/>
          <w:sz w:val="28"/>
          <w:szCs w:val="28"/>
          <w:rtl/>
        </w:rPr>
        <w:t xml:space="preserve"> الاستبدال في </w:t>
      </w:r>
      <w:r w:rsidRPr="004D0529">
        <w:rPr>
          <w:rFonts w:ascii="Arial" w:hAnsi="Arial" w:cs="Arial"/>
          <w:color w:val="000000" w:themeColor="text1"/>
          <w:sz w:val="28"/>
          <w:szCs w:val="28"/>
          <w:rtl/>
        </w:rPr>
        <w:t>المواد الأساسية.</w:t>
      </w:r>
    </w:p>
    <w:p w14:paraId="278F18A3" w14:textId="77777777" w:rsidR="008723F9" w:rsidRPr="004D0529" w:rsidRDefault="008723F9" w:rsidP="008723F9">
      <w:pPr>
        <w:pStyle w:val="ListParagraph"/>
        <w:numPr>
          <w:ilvl w:val="0"/>
          <w:numId w:val="25"/>
        </w:numPr>
        <w:bidi/>
        <w:jc w:val="both"/>
        <w:rPr>
          <w:rFonts w:ascii="Arial" w:hAnsi="Arial" w:cs="Arial"/>
          <w:b/>
          <w:bCs/>
          <w:color w:val="000000" w:themeColor="text1"/>
          <w:sz w:val="28"/>
          <w:szCs w:val="28"/>
        </w:rPr>
      </w:pPr>
      <w:r w:rsidRPr="004D0529">
        <w:rPr>
          <w:rFonts w:ascii="Arial" w:hAnsi="Arial" w:cs="Arial"/>
          <w:color w:val="000000" w:themeColor="text1"/>
          <w:sz w:val="28"/>
          <w:szCs w:val="28"/>
          <w:rtl/>
        </w:rPr>
        <w:t xml:space="preserve"> الإجازة</w:t>
      </w:r>
      <w:r w:rsidRPr="004D0529">
        <w:rPr>
          <w:rFonts w:ascii="Arial" w:hAnsi="Arial" w:cs="Arial"/>
          <w:b/>
          <w:bCs/>
          <w:color w:val="000000" w:themeColor="text1"/>
          <w:sz w:val="28"/>
          <w:szCs w:val="28"/>
          <w:rtl/>
        </w:rPr>
        <w:t xml:space="preserve"> الدراسية مع الراتب:</w:t>
      </w:r>
    </w:p>
    <w:p w14:paraId="37B0E50E" w14:textId="77777777" w:rsidR="008723F9" w:rsidRPr="0038083F" w:rsidRDefault="008723F9" w:rsidP="008723F9">
      <w:pPr>
        <w:pStyle w:val="ListParagraph"/>
        <w:bidi/>
        <w:jc w:val="both"/>
        <w:rPr>
          <w:rFonts w:ascii="Arial" w:hAnsi="Arial" w:cs="Arial"/>
          <w:color w:val="000000" w:themeColor="text1"/>
          <w:sz w:val="28"/>
          <w:szCs w:val="28"/>
        </w:rPr>
      </w:pPr>
      <w:r w:rsidRPr="004D0529">
        <w:rPr>
          <w:rFonts w:ascii="Arial" w:hAnsi="Arial" w:cs="Arial"/>
          <w:color w:val="000000" w:themeColor="text1"/>
          <w:sz w:val="28"/>
          <w:szCs w:val="28"/>
          <w:rtl/>
        </w:rPr>
        <w:t xml:space="preserve">يطلب المعلمون تحت كفالة الأمانة إجازة دراسية مع الراتب </w:t>
      </w:r>
      <w:r>
        <w:rPr>
          <w:rFonts w:ascii="Arial" w:hAnsi="Arial" w:cs="Arial" w:hint="cs"/>
          <w:color w:val="000000" w:themeColor="text1"/>
          <w:sz w:val="28"/>
          <w:szCs w:val="28"/>
          <w:rtl/>
        </w:rPr>
        <w:t xml:space="preserve">في حالة حصولهم على </w:t>
      </w:r>
      <w:r w:rsidRPr="004D0529">
        <w:rPr>
          <w:rFonts w:ascii="Arial" w:hAnsi="Arial" w:cs="Arial"/>
          <w:color w:val="000000" w:themeColor="text1"/>
          <w:sz w:val="28"/>
          <w:szCs w:val="28"/>
          <w:rtl/>
        </w:rPr>
        <w:t>منحة دراسية للدراسة في خارج غامبيا, ونظرا لعدم ثبات ميزانية الأمانة من الوزارة, وعدم وجود ميزانية خاصة لتعيين البديل قررت اللجنة التنفيذية التابعة للأمانة إيتاء إجازة دراسية إلى هؤلاء  المعلمين بدون راتب حتى يتم استبدال المسافر بمدرس آخر يسد الفراغ الذي يتركه</w:t>
      </w:r>
      <w:r>
        <w:rPr>
          <w:rFonts w:ascii="Arial" w:hAnsi="Arial" w:cs="Arial" w:hint="cs"/>
          <w:color w:val="000000" w:themeColor="text1"/>
          <w:sz w:val="28"/>
          <w:szCs w:val="28"/>
          <w:rtl/>
        </w:rPr>
        <w:t xml:space="preserve"> في </w:t>
      </w:r>
      <w:r w:rsidRPr="004D0529">
        <w:rPr>
          <w:rFonts w:ascii="Arial" w:hAnsi="Arial" w:cs="Arial"/>
          <w:color w:val="000000" w:themeColor="text1"/>
          <w:sz w:val="28"/>
          <w:szCs w:val="28"/>
          <w:rtl/>
        </w:rPr>
        <w:t>المدرسة, وعليه لا تمنح الأمانة في الوقت الراهن إجازة دراسية مع الراتب.</w:t>
      </w:r>
      <w:r>
        <w:rPr>
          <w:rFonts w:ascii="Arial" w:hAnsi="Arial" w:cs="Arial" w:hint="cs"/>
          <w:color w:val="000000" w:themeColor="text1"/>
          <w:sz w:val="28"/>
          <w:szCs w:val="28"/>
          <w:rtl/>
        </w:rPr>
        <w:t xml:space="preserve"> إلا أنها وضعت في الآونة الأخيرة </w:t>
      </w:r>
      <w:r w:rsidRPr="004D0529">
        <w:rPr>
          <w:rFonts w:ascii="Arial" w:hAnsi="Arial" w:cs="Arial"/>
          <w:color w:val="000000" w:themeColor="text1"/>
          <w:sz w:val="28"/>
          <w:szCs w:val="28"/>
          <w:rtl/>
        </w:rPr>
        <w:t xml:space="preserve">شروطا لمنح الإجازة الدراسية مع الراتب. </w:t>
      </w:r>
    </w:p>
    <w:p w14:paraId="18501AA3" w14:textId="77777777" w:rsidR="008723F9" w:rsidRPr="004D0529" w:rsidRDefault="008723F9" w:rsidP="008723F9">
      <w:pPr>
        <w:pStyle w:val="ListParagraph"/>
        <w:numPr>
          <w:ilvl w:val="0"/>
          <w:numId w:val="25"/>
        </w:numPr>
        <w:bidi/>
        <w:jc w:val="both"/>
        <w:rPr>
          <w:rFonts w:ascii="Arial" w:hAnsi="Arial" w:cs="Arial"/>
          <w:b/>
          <w:bCs/>
          <w:color w:val="000000" w:themeColor="text1"/>
          <w:sz w:val="28"/>
          <w:szCs w:val="28"/>
        </w:rPr>
      </w:pPr>
      <w:r w:rsidRPr="004D0529">
        <w:rPr>
          <w:rFonts w:ascii="Arial" w:hAnsi="Arial" w:cs="Arial"/>
          <w:b/>
          <w:bCs/>
          <w:color w:val="000000" w:themeColor="text1"/>
          <w:sz w:val="28"/>
          <w:szCs w:val="28"/>
          <w:rtl/>
        </w:rPr>
        <w:t>رسوم الضمان الاجتماعي للمعلمين:</w:t>
      </w:r>
    </w:p>
    <w:p w14:paraId="541A9CCE" w14:textId="77777777" w:rsidR="008723F9" w:rsidRDefault="008723F9" w:rsidP="008723F9">
      <w:pPr>
        <w:pStyle w:val="ListParagraph"/>
        <w:bidi/>
        <w:jc w:val="both"/>
        <w:rPr>
          <w:rFonts w:ascii="Arial" w:hAnsi="Arial" w:cs="Arial"/>
          <w:color w:val="000000" w:themeColor="text1"/>
          <w:sz w:val="28"/>
          <w:szCs w:val="28"/>
          <w:rtl/>
        </w:rPr>
      </w:pPr>
      <w:r w:rsidRPr="004D0529">
        <w:rPr>
          <w:rFonts w:ascii="Arial" w:hAnsi="Arial" w:cs="Arial"/>
          <w:color w:val="000000" w:themeColor="text1"/>
          <w:sz w:val="28"/>
          <w:szCs w:val="28"/>
          <w:rtl/>
        </w:rPr>
        <w:t>يتابع مكتب الضمان الاجتماعي الأمانة لإدراج المعلمين في الضمان الاجتماعي إلا أن 10% التي تدفع نيابة عن الموظف لا تستطيع الأمانة دفعها للمعلمين, وتم عرض المشكلة على قيادة الوزارة وتمت الموافقة على إدراجها في ميزانة الأمانة وتم اعتبارها من عام 2019</w:t>
      </w:r>
      <w:r>
        <w:rPr>
          <w:rFonts w:ascii="Arial" w:hAnsi="Arial" w:cs="Arial" w:hint="cs"/>
          <w:color w:val="000000" w:themeColor="text1"/>
          <w:sz w:val="28"/>
          <w:szCs w:val="28"/>
          <w:rtl/>
        </w:rPr>
        <w:t xml:space="preserve">. ولكن الوزارة </w:t>
      </w:r>
      <w:r w:rsidRPr="004D0529">
        <w:rPr>
          <w:rFonts w:ascii="Arial" w:hAnsi="Arial" w:cs="Arial"/>
          <w:color w:val="000000" w:themeColor="text1"/>
          <w:sz w:val="28"/>
          <w:szCs w:val="28"/>
          <w:rtl/>
        </w:rPr>
        <w:t>عدلت عن الضمان الاجتماعي إلى نظام التقاعد  من عام 2021</w:t>
      </w:r>
    </w:p>
    <w:p w14:paraId="1BFE7084" w14:textId="77777777" w:rsidR="008723F9" w:rsidRPr="00E72D03" w:rsidRDefault="008723F9" w:rsidP="008723F9">
      <w:pPr>
        <w:pStyle w:val="ListParagraph"/>
        <w:numPr>
          <w:ilvl w:val="0"/>
          <w:numId w:val="25"/>
        </w:numPr>
        <w:bidi/>
        <w:jc w:val="both"/>
        <w:rPr>
          <w:rFonts w:ascii="Arial" w:hAnsi="Arial" w:cs="Arial"/>
          <w:b/>
          <w:bCs/>
          <w:color w:val="000000" w:themeColor="text1"/>
          <w:sz w:val="28"/>
          <w:szCs w:val="28"/>
        </w:rPr>
      </w:pPr>
      <w:r>
        <w:rPr>
          <w:rFonts w:ascii="Arial" w:hAnsi="Arial" w:cs="Arial" w:hint="cs"/>
          <w:b/>
          <w:bCs/>
          <w:color w:val="000000" w:themeColor="text1"/>
          <w:sz w:val="28"/>
          <w:szCs w:val="28"/>
          <w:rtl/>
        </w:rPr>
        <w:t>مشكلة دفع المدرسين مع بداية العام الجديد:</w:t>
      </w:r>
    </w:p>
    <w:p w14:paraId="0B2F3E17" w14:textId="77777777" w:rsidR="008723F9" w:rsidRDefault="008723F9" w:rsidP="008723F9">
      <w:pPr>
        <w:pStyle w:val="ListParagraph"/>
        <w:bidi/>
        <w:jc w:val="both"/>
        <w:rPr>
          <w:rFonts w:ascii="Arial" w:hAnsi="Arial" w:cs="Arial"/>
          <w:color w:val="000000" w:themeColor="text1"/>
          <w:sz w:val="28"/>
          <w:szCs w:val="28"/>
          <w:rtl/>
        </w:rPr>
      </w:pPr>
      <w:r w:rsidRPr="00E40B2A">
        <w:rPr>
          <w:rFonts w:ascii="Arial" w:hAnsi="Arial" w:cs="Arial"/>
          <w:color w:val="000000" w:themeColor="text1"/>
          <w:sz w:val="28"/>
          <w:szCs w:val="28"/>
          <w:rtl/>
        </w:rPr>
        <w:t xml:space="preserve">نظرا لنقص الميزانيات في الشهر الأول من العام </w:t>
      </w:r>
      <w:r>
        <w:rPr>
          <w:rFonts w:ascii="Arial" w:hAnsi="Arial" w:cs="Arial" w:hint="cs"/>
          <w:color w:val="000000" w:themeColor="text1"/>
          <w:sz w:val="28"/>
          <w:szCs w:val="28"/>
          <w:rtl/>
        </w:rPr>
        <w:t xml:space="preserve">الجديد </w:t>
      </w:r>
      <w:r w:rsidRPr="00E40B2A">
        <w:rPr>
          <w:rFonts w:ascii="Arial" w:hAnsi="Arial" w:cs="Arial"/>
          <w:color w:val="000000" w:themeColor="text1"/>
          <w:sz w:val="28"/>
          <w:szCs w:val="28"/>
          <w:rtl/>
        </w:rPr>
        <w:t xml:space="preserve">تجد الأمانة العامة مشكلة دفع  المدرسين </w:t>
      </w:r>
      <w:r>
        <w:rPr>
          <w:rFonts w:ascii="Arial" w:hAnsi="Arial" w:cs="Arial" w:hint="cs"/>
          <w:color w:val="000000" w:themeColor="text1"/>
          <w:sz w:val="28"/>
          <w:szCs w:val="28"/>
          <w:rtl/>
        </w:rPr>
        <w:t xml:space="preserve">إعتبارا من بداية العام الجديد </w:t>
      </w:r>
      <w:r w:rsidRPr="00E40B2A">
        <w:rPr>
          <w:rFonts w:ascii="Arial" w:hAnsi="Arial" w:cs="Arial"/>
          <w:color w:val="000000" w:themeColor="text1"/>
          <w:sz w:val="28"/>
          <w:szCs w:val="28"/>
          <w:rtl/>
        </w:rPr>
        <w:t>حسب رسائل تعيينهم حيث يكون تاريخ بدء التعيين بداية العام الجديد</w:t>
      </w:r>
      <w:r>
        <w:rPr>
          <w:rFonts w:ascii="Arial" w:hAnsi="Arial" w:cs="Arial" w:hint="cs"/>
          <w:color w:val="000000" w:themeColor="text1"/>
          <w:sz w:val="28"/>
          <w:szCs w:val="28"/>
          <w:rtl/>
        </w:rPr>
        <w:t xml:space="preserve">. ولكن بسبب النقص في يالميزانية </w:t>
      </w:r>
      <w:r w:rsidRPr="00E40B2A">
        <w:rPr>
          <w:rFonts w:ascii="Arial" w:hAnsi="Arial" w:cs="Arial"/>
          <w:color w:val="000000" w:themeColor="text1"/>
          <w:sz w:val="28"/>
          <w:szCs w:val="28"/>
          <w:rtl/>
        </w:rPr>
        <w:t xml:space="preserve">تفشل </w:t>
      </w:r>
      <w:r>
        <w:rPr>
          <w:rFonts w:ascii="Arial" w:hAnsi="Arial" w:cs="Arial" w:hint="cs"/>
          <w:color w:val="000000" w:themeColor="text1"/>
          <w:sz w:val="28"/>
          <w:szCs w:val="28"/>
          <w:rtl/>
        </w:rPr>
        <w:t xml:space="preserve">الأمانة </w:t>
      </w:r>
      <w:r w:rsidRPr="00E40B2A">
        <w:rPr>
          <w:rFonts w:ascii="Arial" w:hAnsi="Arial" w:cs="Arial"/>
          <w:color w:val="000000" w:themeColor="text1"/>
          <w:sz w:val="28"/>
          <w:szCs w:val="28"/>
          <w:rtl/>
        </w:rPr>
        <w:t xml:space="preserve">في دفع رواتبهم </w:t>
      </w:r>
      <w:r>
        <w:rPr>
          <w:rFonts w:ascii="Arial" w:hAnsi="Arial" w:cs="Arial" w:hint="cs"/>
          <w:color w:val="000000" w:themeColor="text1"/>
          <w:sz w:val="28"/>
          <w:szCs w:val="28"/>
          <w:rtl/>
        </w:rPr>
        <w:t xml:space="preserve">في الشهر الأول, </w:t>
      </w:r>
      <w:r w:rsidRPr="00E40B2A">
        <w:rPr>
          <w:rFonts w:ascii="Arial" w:hAnsi="Arial" w:cs="Arial"/>
          <w:color w:val="000000" w:themeColor="text1"/>
          <w:sz w:val="28"/>
          <w:szCs w:val="28"/>
          <w:rtl/>
        </w:rPr>
        <w:t>وأحيانا يتم دفعهم في الشهر الثاني أو الثالث.</w:t>
      </w:r>
    </w:p>
    <w:p w14:paraId="2E6DAC6F" w14:textId="77777777" w:rsidR="008723F9" w:rsidRPr="00E72D03" w:rsidRDefault="008723F9" w:rsidP="008723F9">
      <w:pPr>
        <w:pStyle w:val="ListParagraph"/>
        <w:numPr>
          <w:ilvl w:val="0"/>
          <w:numId w:val="25"/>
        </w:numPr>
        <w:bidi/>
        <w:jc w:val="both"/>
        <w:rPr>
          <w:rFonts w:ascii="Arial" w:hAnsi="Arial" w:cs="Arial"/>
          <w:b/>
          <w:bCs/>
          <w:color w:val="000000" w:themeColor="text1"/>
          <w:sz w:val="28"/>
          <w:szCs w:val="28"/>
        </w:rPr>
      </w:pPr>
      <w:r>
        <w:rPr>
          <w:rFonts w:ascii="Arial" w:hAnsi="Arial" w:cs="Arial" w:hint="cs"/>
          <w:b/>
          <w:bCs/>
          <w:color w:val="000000" w:themeColor="text1"/>
          <w:sz w:val="28"/>
          <w:szCs w:val="28"/>
          <w:rtl/>
        </w:rPr>
        <w:t>مشكلة العجز في تعيين المتخرجين في كلية غامبيا:</w:t>
      </w:r>
    </w:p>
    <w:p w14:paraId="407CDB04" w14:textId="77777777" w:rsidR="008723F9" w:rsidRPr="0038083F" w:rsidRDefault="008723F9" w:rsidP="008723F9">
      <w:pPr>
        <w:pStyle w:val="ListParagraph"/>
        <w:bidi/>
        <w:jc w:val="both"/>
        <w:rPr>
          <w:rFonts w:ascii="Arial" w:hAnsi="Arial" w:cs="Arial"/>
          <w:b/>
          <w:bCs/>
          <w:color w:val="000000" w:themeColor="text1"/>
          <w:sz w:val="28"/>
          <w:szCs w:val="28"/>
        </w:rPr>
      </w:pPr>
      <w:r w:rsidRPr="00E72D03">
        <w:rPr>
          <w:rFonts w:ascii="Arial" w:hAnsi="Arial" w:cs="Arial"/>
          <w:color w:val="000000" w:themeColor="text1"/>
          <w:sz w:val="28"/>
          <w:szCs w:val="28"/>
          <w:rtl/>
        </w:rPr>
        <w:t xml:space="preserve">تكدست لدى الأمانة العامة رسائل طلب التعيين منذ </w:t>
      </w:r>
      <w:r>
        <w:rPr>
          <w:rFonts w:ascii="Arial" w:hAnsi="Arial" w:cs="Arial" w:hint="cs"/>
          <w:color w:val="000000" w:themeColor="text1"/>
          <w:sz w:val="28"/>
          <w:szCs w:val="28"/>
          <w:rtl/>
        </w:rPr>
        <w:t xml:space="preserve">للدفعات المتخرجة من كلية غامبيا عام 2019, عام 2020 </w:t>
      </w:r>
      <w:r w:rsidRPr="00E72D03">
        <w:rPr>
          <w:rFonts w:ascii="Arial" w:hAnsi="Arial" w:cs="Arial"/>
          <w:color w:val="000000" w:themeColor="text1"/>
          <w:sz w:val="28"/>
          <w:szCs w:val="28"/>
          <w:rtl/>
        </w:rPr>
        <w:t xml:space="preserve">عام  2021 </w:t>
      </w:r>
      <w:r>
        <w:rPr>
          <w:rFonts w:ascii="Arial" w:hAnsi="Arial" w:cs="Arial" w:hint="cs"/>
          <w:color w:val="000000" w:themeColor="text1"/>
          <w:sz w:val="28"/>
          <w:szCs w:val="28"/>
          <w:rtl/>
        </w:rPr>
        <w:t xml:space="preserve">ولم تتمكن الأمانة من تعيينهم  </w:t>
      </w:r>
      <w:r w:rsidRPr="00E72D03">
        <w:rPr>
          <w:rFonts w:ascii="Arial" w:hAnsi="Arial" w:cs="Arial"/>
          <w:color w:val="000000" w:themeColor="text1"/>
          <w:sz w:val="28"/>
          <w:szCs w:val="28"/>
          <w:rtl/>
        </w:rPr>
        <w:t xml:space="preserve">بسبب النفص الحاد في الميزانية من الوزارة. </w:t>
      </w:r>
    </w:p>
    <w:p w14:paraId="10EB073E" w14:textId="77777777" w:rsidR="008723F9" w:rsidRPr="0038083F" w:rsidRDefault="008723F9" w:rsidP="008723F9">
      <w:pPr>
        <w:pStyle w:val="ListParagraph"/>
        <w:numPr>
          <w:ilvl w:val="0"/>
          <w:numId w:val="25"/>
        </w:numPr>
        <w:bidi/>
        <w:jc w:val="both"/>
        <w:rPr>
          <w:rFonts w:ascii="Arial" w:hAnsi="Arial" w:cs="Arial"/>
          <w:b/>
          <w:bCs/>
          <w:color w:val="000000" w:themeColor="text1"/>
          <w:sz w:val="28"/>
          <w:szCs w:val="28"/>
        </w:rPr>
      </w:pPr>
      <w:r>
        <w:rPr>
          <w:rFonts w:ascii="Arial" w:hAnsi="Arial" w:cs="Arial" w:hint="cs"/>
          <w:b/>
          <w:bCs/>
          <w:color w:val="000000" w:themeColor="text1"/>
          <w:sz w:val="28"/>
          <w:szCs w:val="28"/>
          <w:rtl/>
        </w:rPr>
        <w:t>مشكلة العجز عن التعيين بعد الإجازة الدراسية:</w:t>
      </w:r>
    </w:p>
    <w:p w14:paraId="23818062" w14:textId="77777777" w:rsidR="008723F9" w:rsidRPr="00992100" w:rsidRDefault="008723F9" w:rsidP="008723F9">
      <w:pPr>
        <w:pStyle w:val="ListParagraph"/>
        <w:bidi/>
        <w:jc w:val="both"/>
        <w:rPr>
          <w:rFonts w:ascii="Arial" w:hAnsi="Arial" w:cs="Arial"/>
          <w:color w:val="000000" w:themeColor="text1"/>
          <w:sz w:val="28"/>
          <w:szCs w:val="28"/>
        </w:rPr>
      </w:pPr>
      <w:r>
        <w:rPr>
          <w:rFonts w:ascii="Arial" w:hAnsi="Arial" w:cs="Arial" w:hint="cs"/>
          <w:color w:val="000000" w:themeColor="text1"/>
          <w:sz w:val="28"/>
          <w:szCs w:val="28"/>
          <w:rtl/>
        </w:rPr>
        <w:t>ت</w:t>
      </w:r>
      <w:r w:rsidRPr="00245AE2">
        <w:rPr>
          <w:rFonts w:ascii="Arial" w:hAnsi="Arial" w:cs="Arial"/>
          <w:color w:val="000000" w:themeColor="text1"/>
          <w:sz w:val="28"/>
          <w:szCs w:val="28"/>
          <w:rtl/>
        </w:rPr>
        <w:t>عجز الأمانة عن تعيين المعلمين بعد عودتهم من الإجازة الدراسية</w:t>
      </w:r>
      <w:r>
        <w:rPr>
          <w:rFonts w:ascii="Arial" w:hAnsi="Arial" w:cs="Arial" w:hint="cs"/>
          <w:color w:val="000000" w:themeColor="text1"/>
          <w:sz w:val="28"/>
          <w:szCs w:val="28"/>
          <w:rtl/>
        </w:rPr>
        <w:t xml:space="preserve">, </w:t>
      </w:r>
      <w:r w:rsidRPr="00245AE2">
        <w:rPr>
          <w:rFonts w:ascii="Arial" w:hAnsi="Arial" w:cs="Arial"/>
          <w:color w:val="000000" w:themeColor="text1"/>
          <w:sz w:val="28"/>
          <w:szCs w:val="28"/>
          <w:rtl/>
        </w:rPr>
        <w:t>وأحيانا يجلس</w:t>
      </w:r>
      <w:r>
        <w:rPr>
          <w:rFonts w:ascii="Arial" w:hAnsi="Arial" w:cs="Arial" w:hint="cs"/>
          <w:color w:val="000000" w:themeColor="text1"/>
          <w:sz w:val="28"/>
          <w:szCs w:val="28"/>
          <w:rtl/>
        </w:rPr>
        <w:t xml:space="preserve"> هؤلاء</w:t>
      </w:r>
      <w:r w:rsidRPr="00245AE2">
        <w:rPr>
          <w:rFonts w:ascii="Arial" w:hAnsi="Arial" w:cs="Arial"/>
          <w:color w:val="000000" w:themeColor="text1"/>
          <w:sz w:val="28"/>
          <w:szCs w:val="28"/>
          <w:rtl/>
        </w:rPr>
        <w:t xml:space="preserve"> أكثر من سنة لتعيينهم وفق شهادتهم الجديدة, والذين يرجعون بعد إكمال دارستهم على الإجازة مع الراتب يبقون مدة طويلة قبل اعتبار شهاداتهم الجديدة.</w:t>
      </w:r>
    </w:p>
    <w:p w14:paraId="3A27058C" w14:textId="77777777" w:rsidR="008723F9" w:rsidRPr="00992100" w:rsidRDefault="008723F9" w:rsidP="008723F9">
      <w:pPr>
        <w:pStyle w:val="ListParagraph"/>
        <w:numPr>
          <w:ilvl w:val="0"/>
          <w:numId w:val="25"/>
        </w:numPr>
        <w:bidi/>
        <w:jc w:val="both"/>
        <w:rPr>
          <w:rFonts w:ascii="Arial" w:hAnsi="Arial" w:cs="Arial"/>
          <w:b/>
          <w:bCs/>
          <w:color w:val="000000" w:themeColor="text1"/>
          <w:sz w:val="28"/>
          <w:szCs w:val="28"/>
        </w:rPr>
      </w:pPr>
      <w:r>
        <w:rPr>
          <w:rFonts w:ascii="Arial" w:hAnsi="Arial" w:cs="Arial" w:hint="cs"/>
          <w:b/>
          <w:bCs/>
          <w:color w:val="000000" w:themeColor="text1"/>
          <w:sz w:val="28"/>
          <w:szCs w:val="28"/>
          <w:rtl/>
        </w:rPr>
        <w:t>مشكلة الإعتماد على الرسوم:</w:t>
      </w:r>
    </w:p>
    <w:p w14:paraId="060C8C74" w14:textId="77777777" w:rsidR="008723F9" w:rsidRPr="00245AE2" w:rsidRDefault="008723F9" w:rsidP="008723F9">
      <w:pPr>
        <w:pStyle w:val="ListParagraph"/>
        <w:bidi/>
        <w:jc w:val="both"/>
        <w:rPr>
          <w:rFonts w:ascii="Arial" w:hAnsi="Arial" w:cs="Arial"/>
          <w:b/>
          <w:bCs/>
          <w:color w:val="000000" w:themeColor="text1"/>
          <w:sz w:val="28"/>
          <w:szCs w:val="28"/>
          <w:rtl/>
        </w:rPr>
      </w:pPr>
      <w:r w:rsidRPr="00245AE2">
        <w:rPr>
          <w:rFonts w:ascii="Arial" w:hAnsi="Arial" w:cs="Arial"/>
          <w:color w:val="000000" w:themeColor="text1"/>
          <w:sz w:val="28"/>
          <w:szCs w:val="28"/>
          <w:rtl/>
        </w:rPr>
        <w:t>عدم مصادر ثابتة والإعتماد على الرسوم المدرسية, التي لا تغطي جميع احتياجات المدارس العربية.</w:t>
      </w:r>
    </w:p>
    <w:p w14:paraId="2A74E149" w14:textId="0EC90EAF" w:rsidR="008723F9" w:rsidRDefault="00086064" w:rsidP="00086064">
      <w:pPr>
        <w:bidi w:val="0"/>
        <w:jc w:val="left"/>
        <w:rPr>
          <w:rFonts w:ascii="Arial" w:hAnsi="Arial" w:cs="Arial"/>
          <w:color w:val="000000" w:themeColor="text1"/>
          <w:sz w:val="28"/>
          <w:szCs w:val="28"/>
        </w:rPr>
      </w:pPr>
      <w:r w:rsidRPr="00086064">
        <w:rPr>
          <w:rFonts w:ascii="Arial" w:hAnsi="Arial" w:cs="Arial"/>
          <w:color w:val="000000" w:themeColor="text1"/>
          <w:sz w:val="28"/>
          <w:szCs w:val="28"/>
          <w:rtl/>
        </w:rPr>
        <w:lastRenderedPageBreak/>
        <w:t xml:space="preserve">4.0 </w:t>
      </w:r>
      <w:r w:rsidRPr="00086064">
        <w:rPr>
          <w:rFonts w:ascii="Arial" w:hAnsi="Arial" w:cs="Arial"/>
          <w:color w:val="000000" w:themeColor="text1"/>
          <w:sz w:val="28"/>
          <w:szCs w:val="28"/>
        </w:rPr>
        <w:t>MONITORING AND QUALITY ASSURANCE</w:t>
      </w:r>
    </w:p>
    <w:p w14:paraId="6A667031" w14:textId="77777777" w:rsidR="00086064" w:rsidRPr="00F53E33" w:rsidRDefault="00086064" w:rsidP="00086064">
      <w:pPr>
        <w:spacing w:after="0"/>
        <w:rPr>
          <w:sz w:val="24"/>
          <w:szCs w:val="24"/>
        </w:rPr>
      </w:pPr>
      <w:r w:rsidRPr="00F53E33">
        <w:rPr>
          <w:sz w:val="24"/>
          <w:szCs w:val="24"/>
        </w:rPr>
        <w:t>The Monitoring and Quality Assurance Department coordinates and supervises field works and programs as follows:</w:t>
      </w:r>
    </w:p>
    <w:p w14:paraId="76EAE4B5" w14:textId="77777777" w:rsidR="00086064" w:rsidRPr="00F53E33" w:rsidRDefault="00086064" w:rsidP="00086064">
      <w:pPr>
        <w:spacing w:after="0"/>
        <w:rPr>
          <w:sz w:val="24"/>
          <w:szCs w:val="24"/>
        </w:rPr>
      </w:pPr>
      <w:r w:rsidRPr="00F53E33">
        <w:rPr>
          <w:sz w:val="24"/>
          <w:szCs w:val="24"/>
        </w:rPr>
        <w:t>1. Collect and analyze quality assurance monitoring reports in the regions.</w:t>
      </w:r>
    </w:p>
    <w:p w14:paraId="2C54FCF3" w14:textId="77777777" w:rsidR="00086064" w:rsidRPr="00F53E33" w:rsidRDefault="00086064" w:rsidP="00086064">
      <w:pPr>
        <w:spacing w:after="0"/>
        <w:rPr>
          <w:sz w:val="24"/>
          <w:szCs w:val="24"/>
        </w:rPr>
      </w:pPr>
      <w:r w:rsidRPr="00F53E33">
        <w:rPr>
          <w:sz w:val="24"/>
          <w:szCs w:val="24"/>
        </w:rPr>
        <w:t>2. Analyze and present identified gaps in curriculum implementation, including the provision of relevant curriculum materials.</w:t>
      </w:r>
    </w:p>
    <w:p w14:paraId="5378C03B" w14:textId="77777777" w:rsidR="00086064" w:rsidRPr="00F53E33" w:rsidRDefault="00086064" w:rsidP="00086064">
      <w:pPr>
        <w:spacing w:after="0"/>
        <w:rPr>
          <w:sz w:val="24"/>
          <w:szCs w:val="24"/>
        </w:rPr>
      </w:pPr>
      <w:r w:rsidRPr="00F53E33">
        <w:rPr>
          <w:sz w:val="24"/>
          <w:szCs w:val="24"/>
        </w:rPr>
        <w:t>3. Establish and maintain statistical databases relevant to institutions and curriculum coverage in relation to educational</w:t>
      </w:r>
      <w:r w:rsidRPr="00F53E33">
        <w:rPr>
          <w:rFonts w:hint="cs"/>
          <w:sz w:val="24"/>
          <w:szCs w:val="24"/>
          <w:rtl/>
        </w:rPr>
        <w:t xml:space="preserve"> </w:t>
      </w:r>
      <w:r w:rsidRPr="00F53E33">
        <w:rPr>
          <w:rFonts w:hint="cs"/>
          <w:sz w:val="24"/>
          <w:szCs w:val="24"/>
        </w:rPr>
        <w:t>instructional</w:t>
      </w:r>
      <w:r w:rsidRPr="00F53E33">
        <w:rPr>
          <w:sz w:val="24"/>
          <w:szCs w:val="24"/>
        </w:rPr>
        <w:t xml:space="preserve"> hours.</w:t>
      </w:r>
    </w:p>
    <w:p w14:paraId="5A737BFC" w14:textId="77777777" w:rsidR="00086064" w:rsidRPr="00F53E33" w:rsidRDefault="00086064" w:rsidP="00086064">
      <w:pPr>
        <w:spacing w:after="0"/>
        <w:rPr>
          <w:sz w:val="24"/>
          <w:szCs w:val="24"/>
        </w:rPr>
      </w:pPr>
      <w:r w:rsidRPr="00F53E33">
        <w:rPr>
          <w:sz w:val="24"/>
          <w:szCs w:val="24"/>
        </w:rPr>
        <w:t>4. Supervising data collection and analysis</w:t>
      </w:r>
    </w:p>
    <w:p w14:paraId="524503F3" w14:textId="77777777" w:rsidR="00086064" w:rsidRDefault="00086064" w:rsidP="00086064">
      <w:pPr>
        <w:bidi w:val="0"/>
        <w:jc w:val="left"/>
        <w:rPr>
          <w:rFonts w:ascii="Arial" w:hAnsi="Arial" w:cs="Arial"/>
          <w:color w:val="000000" w:themeColor="text1"/>
          <w:sz w:val="28"/>
          <w:szCs w:val="28"/>
          <w:highlight w:val="green"/>
        </w:rPr>
      </w:pPr>
    </w:p>
    <w:p w14:paraId="0A4CE66B" w14:textId="7FE37989" w:rsidR="00104C27" w:rsidRDefault="00086064" w:rsidP="00104C27">
      <w:pPr>
        <w:bidi w:val="0"/>
        <w:jc w:val="left"/>
        <w:rPr>
          <w:b/>
          <w:bCs/>
        </w:rPr>
      </w:pPr>
      <w:r w:rsidRPr="00086064">
        <w:rPr>
          <w:b/>
          <w:bCs/>
        </w:rPr>
        <w:t>4.1 Field monitors</w:t>
      </w:r>
    </w:p>
    <w:p w14:paraId="6A4DD59F" w14:textId="77777777" w:rsidR="00086064" w:rsidRDefault="00086064" w:rsidP="00086064">
      <w:pPr>
        <w:rPr>
          <w:sz w:val="24"/>
          <w:szCs w:val="24"/>
        </w:rPr>
      </w:pPr>
      <w:r w:rsidRPr="00F53E33">
        <w:rPr>
          <w:sz w:val="24"/>
          <w:szCs w:val="24"/>
        </w:rPr>
        <w:t>The General Secretariat for Islamic Arabic Education in The Gambia appoints field officers to monitor Madrassah institutions in all  the regions, guide administrators and teachers by providing feedback to them according to minimum standards, and prepare monthly reports to AMAANAH and the Ministry.</w:t>
      </w:r>
    </w:p>
    <w:p w14:paraId="5E18C94A" w14:textId="5920F78E" w:rsidR="000842A6" w:rsidRDefault="000842A6" w:rsidP="000842A6">
      <w:pPr>
        <w:bidi w:val="0"/>
        <w:jc w:val="left"/>
        <w:rPr>
          <w:sz w:val="24"/>
          <w:szCs w:val="24"/>
        </w:rPr>
      </w:pPr>
      <w:r w:rsidRPr="000842A6">
        <w:rPr>
          <w:sz w:val="24"/>
          <w:szCs w:val="24"/>
          <w:rtl/>
        </w:rPr>
        <w:t xml:space="preserve">4.1.1 </w:t>
      </w:r>
      <w:r w:rsidRPr="000842A6">
        <w:rPr>
          <w:sz w:val="24"/>
          <w:szCs w:val="24"/>
        </w:rPr>
        <w:t>Field monitoring</w:t>
      </w:r>
    </w:p>
    <w:p w14:paraId="128D3CA7" w14:textId="77777777" w:rsidR="000842A6" w:rsidRDefault="000842A6" w:rsidP="000842A6">
      <w:pPr>
        <w:rPr>
          <w:sz w:val="24"/>
          <w:szCs w:val="24"/>
        </w:rPr>
      </w:pPr>
      <w:r w:rsidRPr="00F53E33">
        <w:rPr>
          <w:sz w:val="24"/>
          <w:szCs w:val="24"/>
        </w:rPr>
        <w:t>The Ministry of Basic and Secondary Education prepared  School Management Manual and minimum standards for basic and secondary schools in Gambia in order to improve the performance of schools, students, teachers and administrators. These tools were translated into the Arabic language by the ministry in partnership with AMAANAH. The teachers and principals of Madrassahs were trained on the material and are being used as the monitoring tools in Madrassahs schools.</w:t>
      </w:r>
    </w:p>
    <w:p w14:paraId="6A9F11AD" w14:textId="77777777" w:rsidR="000842A6" w:rsidRDefault="000842A6" w:rsidP="000842A6">
      <w:pPr>
        <w:rPr>
          <w:sz w:val="24"/>
          <w:szCs w:val="24"/>
        </w:rPr>
      </w:pPr>
    </w:p>
    <w:p w14:paraId="4F5C949B" w14:textId="0B1974B6" w:rsidR="000842A6" w:rsidRDefault="000842A6" w:rsidP="000842A6">
      <w:pPr>
        <w:bidi w:val="0"/>
        <w:jc w:val="left"/>
        <w:rPr>
          <w:sz w:val="24"/>
          <w:szCs w:val="24"/>
        </w:rPr>
      </w:pPr>
      <w:r w:rsidRPr="000842A6">
        <w:rPr>
          <w:sz w:val="24"/>
          <w:szCs w:val="24"/>
          <w:rtl/>
        </w:rPr>
        <w:t xml:space="preserve">4.1.2 </w:t>
      </w:r>
      <w:r w:rsidRPr="000842A6">
        <w:rPr>
          <w:sz w:val="24"/>
          <w:szCs w:val="24"/>
        </w:rPr>
        <w:t>Field monitoring equipment</w:t>
      </w:r>
    </w:p>
    <w:p w14:paraId="4D39E73D" w14:textId="77777777" w:rsidR="000842A6" w:rsidRPr="00F53E33" w:rsidRDefault="000842A6" w:rsidP="00146056">
      <w:pPr>
        <w:rPr>
          <w:sz w:val="24"/>
          <w:szCs w:val="24"/>
        </w:rPr>
      </w:pPr>
      <w:r w:rsidRPr="00F53E33">
        <w:rPr>
          <w:sz w:val="24"/>
          <w:szCs w:val="24"/>
        </w:rPr>
        <w:t xml:space="preserve">Since 2014, a total of 16 “Sym” motorcycles were purchased from the Islamic Development Bank (IDB) financed Bilingual Education (BEP) Project for AMAANAH monitors. However, only four (4) of those </w:t>
      </w:r>
      <w:proofErr w:type="spellStart"/>
      <w:r w:rsidRPr="00F53E33">
        <w:rPr>
          <w:sz w:val="24"/>
          <w:szCs w:val="24"/>
        </w:rPr>
        <w:t>motobikes</w:t>
      </w:r>
      <w:proofErr w:type="spellEnd"/>
      <w:r w:rsidRPr="00F53E33">
        <w:rPr>
          <w:sz w:val="24"/>
          <w:szCs w:val="24"/>
        </w:rPr>
        <w:t xml:space="preserve"> are currently roadworthy. </w:t>
      </w:r>
    </w:p>
    <w:p w14:paraId="4168E82D" w14:textId="77777777" w:rsidR="000842A6" w:rsidRPr="00F53E33" w:rsidRDefault="000842A6" w:rsidP="00146056">
      <w:pPr>
        <w:rPr>
          <w:sz w:val="24"/>
          <w:szCs w:val="24"/>
        </w:rPr>
      </w:pPr>
      <w:r w:rsidRPr="00F53E33">
        <w:rPr>
          <w:sz w:val="24"/>
          <w:szCs w:val="24"/>
        </w:rPr>
        <w:t>In 2019 15 “Yamaha” motorcycles were purchased with the support from Umma Welfare Trust. These motorcycles are used by the monitors for their visits. AMAANAH therefore have 19 motorbikes in good running conditions.</w:t>
      </w:r>
    </w:p>
    <w:p w14:paraId="709FD817" w14:textId="77777777" w:rsidR="000842A6" w:rsidRPr="00F53E33" w:rsidRDefault="000842A6" w:rsidP="00146056">
      <w:pPr>
        <w:rPr>
          <w:sz w:val="24"/>
          <w:szCs w:val="24"/>
          <w:rtl/>
        </w:rPr>
      </w:pPr>
      <w:r w:rsidRPr="00F53E33">
        <w:rPr>
          <w:sz w:val="24"/>
          <w:szCs w:val="24"/>
        </w:rPr>
        <w:t>16 laptops were purchased for the monitors through the IDB financed project for use in monitoring report writing. The General Secretariat is responsible for the maintenance of the computers and motorcycles and for providing fuel for monitoring.</w:t>
      </w:r>
    </w:p>
    <w:p w14:paraId="73761673" w14:textId="40C1E92A" w:rsidR="000842A6" w:rsidRDefault="000842A6" w:rsidP="00146056">
      <w:pPr>
        <w:bidi w:val="0"/>
        <w:jc w:val="both"/>
        <w:rPr>
          <w:sz w:val="24"/>
          <w:szCs w:val="24"/>
        </w:rPr>
      </w:pPr>
      <w:r w:rsidRPr="000842A6">
        <w:rPr>
          <w:sz w:val="24"/>
          <w:szCs w:val="24"/>
        </w:rPr>
        <w:t>4.2 Main activities of the monitors</w:t>
      </w:r>
    </w:p>
    <w:p w14:paraId="351241FF" w14:textId="77777777" w:rsidR="00146056" w:rsidRPr="00F53E33" w:rsidRDefault="00146056" w:rsidP="00146056">
      <w:pPr>
        <w:spacing w:after="0"/>
        <w:rPr>
          <w:sz w:val="24"/>
          <w:szCs w:val="24"/>
        </w:rPr>
      </w:pPr>
      <w:r w:rsidRPr="00F53E33">
        <w:rPr>
          <w:sz w:val="24"/>
          <w:szCs w:val="24"/>
        </w:rPr>
        <w:lastRenderedPageBreak/>
        <w:t>1. Visiting Madrassahs institutions according to the established schedule to follow up on the schools’ performance towards achieving the requirements of the minimum standards.</w:t>
      </w:r>
    </w:p>
    <w:p w14:paraId="187AAF20" w14:textId="77777777" w:rsidR="00146056" w:rsidRPr="00F53E33" w:rsidRDefault="00146056" w:rsidP="00146056">
      <w:pPr>
        <w:spacing w:after="0"/>
        <w:rPr>
          <w:sz w:val="24"/>
          <w:szCs w:val="24"/>
        </w:rPr>
      </w:pPr>
      <w:r w:rsidRPr="00F53E33">
        <w:rPr>
          <w:sz w:val="24"/>
          <w:szCs w:val="24"/>
        </w:rPr>
        <w:t>2. Organizing and holding training workshops at the cluster level, targeting all schools in the cluster in the areas needing improvement.</w:t>
      </w:r>
    </w:p>
    <w:p w14:paraId="359D3026" w14:textId="77777777" w:rsidR="00146056" w:rsidRPr="00F53E33" w:rsidRDefault="00146056" w:rsidP="00146056">
      <w:pPr>
        <w:spacing w:after="0"/>
        <w:rPr>
          <w:sz w:val="24"/>
          <w:szCs w:val="24"/>
        </w:rPr>
      </w:pPr>
      <w:r w:rsidRPr="00F53E33">
        <w:rPr>
          <w:sz w:val="24"/>
          <w:szCs w:val="24"/>
        </w:rPr>
        <w:t>3. Collect the required data from various departments and participate in the annual data collection carried out by the Planning Directorate of the Ministry of Basic and Secondary Education.</w:t>
      </w:r>
    </w:p>
    <w:p w14:paraId="6A4CED41" w14:textId="77777777" w:rsidR="00146056" w:rsidRPr="00F53E33" w:rsidRDefault="00146056" w:rsidP="00146056">
      <w:pPr>
        <w:spacing w:after="0"/>
        <w:rPr>
          <w:sz w:val="24"/>
          <w:szCs w:val="24"/>
        </w:rPr>
      </w:pPr>
      <w:r w:rsidRPr="00F53E33">
        <w:rPr>
          <w:sz w:val="24"/>
          <w:szCs w:val="24"/>
        </w:rPr>
        <w:t>4. Writing monthly reports and sending them to the Secretariat head office.</w:t>
      </w:r>
    </w:p>
    <w:p w14:paraId="00ADD655" w14:textId="2436D372" w:rsidR="00146056" w:rsidRDefault="00146056" w:rsidP="00146056">
      <w:pPr>
        <w:bidi w:val="0"/>
        <w:jc w:val="both"/>
        <w:rPr>
          <w:sz w:val="24"/>
          <w:szCs w:val="24"/>
        </w:rPr>
      </w:pPr>
      <w:r w:rsidRPr="00F53E33">
        <w:rPr>
          <w:sz w:val="24"/>
          <w:szCs w:val="24"/>
        </w:rPr>
        <w:t>5. Participate in coordinating external examinations</w:t>
      </w:r>
    </w:p>
    <w:p w14:paraId="1699A557" w14:textId="77777777" w:rsidR="00587557" w:rsidRPr="00BA3705" w:rsidRDefault="00587557" w:rsidP="00587557">
      <w:pPr>
        <w:jc w:val="both"/>
        <w:rPr>
          <w:rFonts w:ascii="Arial" w:hAnsi="Arial" w:cs="Arial"/>
          <w:b/>
          <w:bCs/>
          <w:color w:val="000000" w:themeColor="text1"/>
          <w:sz w:val="32"/>
          <w:szCs w:val="32"/>
          <w:rtl/>
          <w:lang w:val="en-GB"/>
        </w:rPr>
      </w:pPr>
      <w:r w:rsidRPr="00BA3705">
        <w:rPr>
          <w:rFonts w:ascii="Arial" w:hAnsi="Arial" w:cs="Arial"/>
          <w:b/>
          <w:bCs/>
          <w:color w:val="000000" w:themeColor="text1"/>
          <w:sz w:val="32"/>
          <w:szCs w:val="32"/>
          <w:highlight w:val="green"/>
          <w:rtl/>
        </w:rPr>
        <w:t xml:space="preserve">رابعا: تقرير </w:t>
      </w:r>
      <w:r w:rsidRPr="00BA3705">
        <w:rPr>
          <w:rFonts w:ascii="Arial" w:hAnsi="Arial" w:cs="Arial" w:hint="cs"/>
          <w:b/>
          <w:bCs/>
          <w:color w:val="000000" w:themeColor="text1"/>
          <w:sz w:val="32"/>
          <w:szCs w:val="32"/>
          <w:highlight w:val="green"/>
          <w:rtl/>
        </w:rPr>
        <w:t xml:space="preserve">إدارة </w:t>
      </w:r>
      <w:r w:rsidRPr="00BA3705">
        <w:rPr>
          <w:rFonts w:ascii="Arial" w:hAnsi="Arial" w:cs="Arial"/>
          <w:b/>
          <w:bCs/>
          <w:color w:val="000000" w:themeColor="text1"/>
          <w:sz w:val="32"/>
          <w:szCs w:val="32"/>
          <w:highlight w:val="green"/>
          <w:rtl/>
          <w:lang w:val="en-GB"/>
        </w:rPr>
        <w:t xml:space="preserve">المراقبة </w:t>
      </w:r>
      <w:r w:rsidRPr="00BA3705">
        <w:rPr>
          <w:rFonts w:ascii="Arial" w:hAnsi="Arial" w:cs="Arial" w:hint="cs"/>
          <w:b/>
          <w:bCs/>
          <w:color w:val="000000" w:themeColor="text1"/>
          <w:sz w:val="32"/>
          <w:szCs w:val="32"/>
          <w:highlight w:val="green"/>
          <w:rtl/>
          <w:lang w:val="en-GB"/>
        </w:rPr>
        <w:t>وضمان الجودة</w:t>
      </w:r>
    </w:p>
    <w:p w14:paraId="1F68AC83" w14:textId="77777777" w:rsidR="00587557" w:rsidRPr="004D0529" w:rsidRDefault="00587557" w:rsidP="00587557">
      <w:pPr>
        <w:jc w:val="both"/>
        <w:rPr>
          <w:rFonts w:ascii="Arial" w:hAnsi="Arial" w:cs="Arial"/>
          <w:b/>
          <w:bCs/>
          <w:sz w:val="28"/>
          <w:szCs w:val="28"/>
        </w:rPr>
      </w:pPr>
      <w:r w:rsidRPr="004D0529">
        <w:rPr>
          <w:rFonts w:ascii="Arial" w:hAnsi="Arial" w:cs="Arial"/>
          <w:sz w:val="28"/>
          <w:szCs w:val="28"/>
          <w:rtl/>
        </w:rPr>
        <w:t xml:space="preserve">تقوم إدارة المراقبة وضمان الجودة بالتنسيق والإشراف على الأعمال والبرامج الميدانية على النحو التالي: </w:t>
      </w:r>
    </w:p>
    <w:p w14:paraId="0DAED005" w14:textId="77777777" w:rsidR="00587557" w:rsidRPr="004D0529" w:rsidRDefault="00587557" w:rsidP="00587557">
      <w:pPr>
        <w:pStyle w:val="ListParagraph"/>
        <w:numPr>
          <w:ilvl w:val="0"/>
          <w:numId w:val="35"/>
        </w:numPr>
        <w:bidi/>
        <w:rPr>
          <w:rFonts w:ascii="Arial" w:hAnsi="Arial" w:cs="Arial"/>
          <w:sz w:val="28"/>
          <w:szCs w:val="28"/>
          <w:rtl/>
        </w:rPr>
      </w:pPr>
      <w:r w:rsidRPr="004D0529">
        <w:rPr>
          <w:rFonts w:ascii="Arial" w:hAnsi="Arial" w:cs="Arial"/>
          <w:sz w:val="28"/>
          <w:szCs w:val="28"/>
          <w:rtl/>
        </w:rPr>
        <w:t>جمع وتحليل تقارير مراقبة ضمان الجودة في الأقاليم</w:t>
      </w:r>
    </w:p>
    <w:p w14:paraId="066F0CA9" w14:textId="77777777" w:rsidR="00587557" w:rsidRPr="004D0529" w:rsidRDefault="00587557" w:rsidP="00587557">
      <w:pPr>
        <w:pStyle w:val="ListParagraph"/>
        <w:numPr>
          <w:ilvl w:val="0"/>
          <w:numId w:val="35"/>
        </w:numPr>
        <w:bidi/>
        <w:rPr>
          <w:rFonts w:ascii="Arial" w:hAnsi="Arial" w:cs="Arial"/>
          <w:sz w:val="28"/>
          <w:szCs w:val="28"/>
        </w:rPr>
      </w:pPr>
      <w:r w:rsidRPr="004D0529">
        <w:rPr>
          <w:rFonts w:ascii="Arial" w:hAnsi="Arial" w:cs="Arial"/>
          <w:sz w:val="28"/>
          <w:szCs w:val="28"/>
          <w:rtl/>
        </w:rPr>
        <w:t>تحليل وعرض الفجوات المحددة في تنفيذ المناهج الدراسية، بما في ذلك توفير مواد المناهج الدراسية ذات الصلة</w:t>
      </w:r>
    </w:p>
    <w:p w14:paraId="6D4575C0" w14:textId="77777777" w:rsidR="00587557" w:rsidRPr="004D0529" w:rsidRDefault="00587557" w:rsidP="00587557">
      <w:pPr>
        <w:pStyle w:val="ListParagraph"/>
        <w:numPr>
          <w:ilvl w:val="0"/>
          <w:numId w:val="35"/>
        </w:numPr>
        <w:bidi/>
        <w:rPr>
          <w:rFonts w:ascii="Arial" w:hAnsi="Arial" w:cs="Arial"/>
          <w:sz w:val="28"/>
          <w:szCs w:val="28"/>
        </w:rPr>
      </w:pPr>
      <w:r w:rsidRPr="004D0529">
        <w:rPr>
          <w:rFonts w:ascii="Arial" w:hAnsi="Arial" w:cs="Arial"/>
          <w:sz w:val="28"/>
          <w:szCs w:val="28"/>
          <w:rtl/>
        </w:rPr>
        <w:t xml:space="preserve"> إنشاء وصيانة قواعد البيانات الإحصائية ذات الصلة بالمؤسسات وتغطية المناهج الدراسية فيما يتعلق بالساعات التعليمية</w:t>
      </w:r>
    </w:p>
    <w:p w14:paraId="1CC33619" w14:textId="77777777" w:rsidR="00587557" w:rsidRDefault="00587557" w:rsidP="00587557">
      <w:pPr>
        <w:pStyle w:val="ListParagraph"/>
        <w:numPr>
          <w:ilvl w:val="0"/>
          <w:numId w:val="35"/>
        </w:numPr>
        <w:bidi/>
        <w:rPr>
          <w:rFonts w:ascii="Arial" w:hAnsi="Arial" w:cs="Arial"/>
          <w:sz w:val="28"/>
          <w:szCs w:val="28"/>
        </w:rPr>
      </w:pPr>
      <w:r w:rsidRPr="004D0529">
        <w:rPr>
          <w:rFonts w:ascii="Arial" w:hAnsi="Arial" w:cs="Arial"/>
          <w:sz w:val="28"/>
          <w:szCs w:val="28"/>
          <w:rtl/>
        </w:rPr>
        <w:t>الإشراف على جمع البيانات وتحليلها</w:t>
      </w:r>
    </w:p>
    <w:p w14:paraId="07FF0D6A" w14:textId="77777777" w:rsidR="00587557" w:rsidRDefault="00587557" w:rsidP="00587557">
      <w:pPr>
        <w:pStyle w:val="ListParagraph"/>
        <w:numPr>
          <w:ilvl w:val="0"/>
          <w:numId w:val="35"/>
        </w:numPr>
        <w:bidi/>
        <w:rPr>
          <w:rFonts w:ascii="Arial" w:hAnsi="Arial" w:cs="Arial"/>
          <w:sz w:val="28"/>
          <w:szCs w:val="28"/>
        </w:rPr>
      </w:pPr>
      <w:r>
        <w:rPr>
          <w:rFonts w:ascii="Arial" w:hAnsi="Arial" w:cs="Arial" w:hint="cs"/>
          <w:sz w:val="28"/>
          <w:szCs w:val="28"/>
          <w:rtl/>
        </w:rPr>
        <w:t>تنسيق عمل المراقبين الميدانيين</w:t>
      </w:r>
    </w:p>
    <w:p w14:paraId="5EB2550D" w14:textId="77777777" w:rsidR="00587557" w:rsidRDefault="00587557" w:rsidP="00587557">
      <w:pPr>
        <w:pStyle w:val="ListParagraph"/>
        <w:bidi/>
        <w:ind w:left="735"/>
        <w:rPr>
          <w:rFonts w:ascii="Arial" w:hAnsi="Arial" w:cs="Arial"/>
          <w:sz w:val="28"/>
          <w:szCs w:val="28"/>
        </w:rPr>
      </w:pPr>
    </w:p>
    <w:p w14:paraId="7A75C0BD" w14:textId="77777777" w:rsidR="00587557" w:rsidRPr="007C64A1" w:rsidRDefault="00587557" w:rsidP="00587557">
      <w:pPr>
        <w:jc w:val="left"/>
        <w:rPr>
          <w:rFonts w:ascii="Arial" w:hAnsi="Arial" w:cs="Arial"/>
          <w:sz w:val="28"/>
          <w:szCs w:val="28"/>
          <w:rtl/>
        </w:rPr>
      </w:pPr>
      <w:r w:rsidRPr="007C64A1">
        <w:rPr>
          <w:rFonts w:ascii="Arial" w:hAnsi="Arial" w:cs="Arial"/>
          <w:b/>
          <w:bCs/>
          <w:sz w:val="32"/>
          <w:szCs w:val="32"/>
          <w:rtl/>
        </w:rPr>
        <w:t>المراقبة الميدانية:</w:t>
      </w:r>
    </w:p>
    <w:p w14:paraId="12701DE1" w14:textId="77777777" w:rsidR="00587557" w:rsidRPr="007C64A1" w:rsidRDefault="00587557" w:rsidP="00587557">
      <w:pPr>
        <w:jc w:val="both"/>
        <w:rPr>
          <w:rFonts w:ascii="Arial" w:hAnsi="Arial" w:cs="Arial"/>
          <w:sz w:val="28"/>
          <w:szCs w:val="28"/>
          <w:rtl/>
        </w:rPr>
      </w:pPr>
      <w:r w:rsidRPr="007C64A1">
        <w:rPr>
          <w:rFonts w:ascii="Arial" w:hAnsi="Arial" w:cs="Arial"/>
          <w:sz w:val="28"/>
          <w:szCs w:val="28"/>
          <w:rtl/>
        </w:rPr>
        <w:t>قامت وزارة التربية والتعليم الأساسي والثانوي بإعداد دليل الإدارة المدرسية ومعايير الحد الأدنى للمدارس الأساسية والثانوية</w:t>
      </w:r>
      <w:r w:rsidRPr="007C64A1">
        <w:rPr>
          <w:rFonts w:ascii="Arial" w:hAnsi="Arial" w:cs="Arial" w:hint="cs"/>
          <w:sz w:val="28"/>
          <w:szCs w:val="28"/>
          <w:rtl/>
        </w:rPr>
        <w:t xml:space="preserve"> في غامابيا </w:t>
      </w:r>
      <w:r w:rsidRPr="007C64A1">
        <w:rPr>
          <w:rFonts w:ascii="Arial" w:hAnsi="Arial" w:cs="Arial"/>
          <w:sz w:val="28"/>
          <w:szCs w:val="28"/>
          <w:rtl/>
        </w:rPr>
        <w:t xml:space="preserve">وذلك لترقية أداء </w:t>
      </w:r>
      <w:r w:rsidRPr="007C64A1">
        <w:rPr>
          <w:rFonts w:ascii="Arial" w:hAnsi="Arial" w:cs="Arial" w:hint="cs"/>
          <w:sz w:val="28"/>
          <w:szCs w:val="28"/>
          <w:rtl/>
        </w:rPr>
        <w:t>المدارس و</w:t>
      </w:r>
      <w:r w:rsidRPr="007C64A1">
        <w:rPr>
          <w:rFonts w:ascii="Arial" w:hAnsi="Arial" w:cs="Arial"/>
          <w:sz w:val="28"/>
          <w:szCs w:val="28"/>
          <w:rtl/>
        </w:rPr>
        <w:t xml:space="preserve">الطلاب والمدرسين والإداريين,  وتمت ترجمة هذه الأدوات إلى اللغة العربية </w:t>
      </w:r>
      <w:r w:rsidRPr="007C64A1">
        <w:rPr>
          <w:rFonts w:ascii="Arial" w:hAnsi="Arial" w:cs="Arial" w:hint="cs"/>
          <w:sz w:val="28"/>
          <w:szCs w:val="28"/>
          <w:rtl/>
        </w:rPr>
        <w:t>كما تم تدريب المعلمين</w:t>
      </w:r>
      <w:r>
        <w:rPr>
          <w:rFonts w:ascii="Arial" w:hAnsi="Arial" w:cs="Arial" w:hint="cs"/>
          <w:sz w:val="28"/>
          <w:szCs w:val="28"/>
          <w:rtl/>
        </w:rPr>
        <w:t xml:space="preserve"> و</w:t>
      </w:r>
      <w:r w:rsidRPr="007C64A1">
        <w:rPr>
          <w:rFonts w:ascii="Arial" w:hAnsi="Arial" w:cs="Arial"/>
          <w:sz w:val="28"/>
          <w:szCs w:val="28"/>
          <w:rtl/>
        </w:rPr>
        <w:t>مدراء المدارس العربية عليها, فهي تعد معيار المراقبة في المدارس العربية.</w:t>
      </w:r>
    </w:p>
    <w:p w14:paraId="723706F1" w14:textId="77777777" w:rsidR="00587557" w:rsidRPr="004D0529" w:rsidRDefault="00587557" w:rsidP="00587557">
      <w:pPr>
        <w:jc w:val="both"/>
        <w:rPr>
          <w:rFonts w:ascii="Arial" w:hAnsi="Arial" w:cs="Arial"/>
          <w:b/>
          <w:bCs/>
          <w:sz w:val="28"/>
          <w:szCs w:val="28"/>
          <w:rtl/>
        </w:rPr>
      </w:pPr>
      <w:r w:rsidRPr="004D0529">
        <w:rPr>
          <w:rFonts w:ascii="Arial" w:hAnsi="Arial" w:cs="Arial"/>
          <w:b/>
          <w:bCs/>
          <w:sz w:val="28"/>
          <w:szCs w:val="28"/>
          <w:rtl/>
        </w:rPr>
        <w:t>المراقبون الميدانيين:</w:t>
      </w:r>
    </w:p>
    <w:p w14:paraId="44125352" w14:textId="77777777" w:rsidR="00587557" w:rsidRPr="004D0529" w:rsidRDefault="00587557" w:rsidP="00587557">
      <w:pPr>
        <w:jc w:val="both"/>
        <w:rPr>
          <w:rFonts w:ascii="Arial" w:hAnsi="Arial" w:cs="Arial"/>
          <w:sz w:val="28"/>
          <w:szCs w:val="28"/>
          <w:rtl/>
        </w:rPr>
      </w:pPr>
      <w:r w:rsidRPr="004D0529">
        <w:rPr>
          <w:rFonts w:ascii="Arial" w:hAnsi="Arial" w:cs="Arial"/>
          <w:sz w:val="28"/>
          <w:szCs w:val="28"/>
          <w:rtl/>
        </w:rPr>
        <w:t xml:space="preserve">تقوم الأمانة العامة للتعليم الإسلامي العربي في غامبيا بتعيين مراقبين ميدانيين  لمتابعة المدارس العربية في جميع الأقاليم, وإرشاد الإداريين والمعلمين في المدارس العربية من </w:t>
      </w:r>
      <w:r>
        <w:rPr>
          <w:rFonts w:ascii="Arial" w:hAnsi="Arial" w:cs="Arial"/>
          <w:sz w:val="28"/>
          <w:szCs w:val="28"/>
          <w:rtl/>
        </w:rPr>
        <w:t>خلال تقديم التغذية الراجعة</w:t>
      </w:r>
      <w:r>
        <w:rPr>
          <w:rFonts w:ascii="Arial" w:hAnsi="Arial" w:cs="Arial" w:hint="cs"/>
          <w:sz w:val="28"/>
          <w:szCs w:val="28"/>
          <w:rtl/>
        </w:rPr>
        <w:t xml:space="preserve"> وفق معايير الحد الأدنى,</w:t>
      </w:r>
      <w:r w:rsidRPr="004D0529">
        <w:rPr>
          <w:rFonts w:ascii="Arial" w:hAnsi="Arial" w:cs="Arial"/>
          <w:sz w:val="28"/>
          <w:szCs w:val="28"/>
          <w:rtl/>
        </w:rPr>
        <w:t xml:space="preserve"> وإعداد تقارير شهرية إلى الأمانة العامة والوزارة. </w:t>
      </w:r>
    </w:p>
    <w:p w14:paraId="1F9EE9D3" w14:textId="77777777" w:rsidR="00587557" w:rsidRDefault="00587557" w:rsidP="00587557">
      <w:pPr>
        <w:jc w:val="both"/>
        <w:rPr>
          <w:rFonts w:ascii="Arial" w:hAnsi="Arial" w:cs="Arial"/>
          <w:b/>
          <w:bCs/>
          <w:sz w:val="28"/>
          <w:szCs w:val="28"/>
        </w:rPr>
      </w:pPr>
    </w:p>
    <w:p w14:paraId="2E7CFC99" w14:textId="77777777" w:rsidR="00587557" w:rsidRPr="004D0529" w:rsidRDefault="00587557" w:rsidP="00587557">
      <w:pPr>
        <w:jc w:val="both"/>
        <w:rPr>
          <w:rFonts w:ascii="Arial" w:hAnsi="Arial" w:cs="Arial"/>
          <w:sz w:val="28"/>
          <w:szCs w:val="28"/>
          <w:rtl/>
        </w:rPr>
      </w:pPr>
      <w:r>
        <w:rPr>
          <w:rFonts w:ascii="Arial" w:hAnsi="Arial" w:cs="Arial" w:hint="cs"/>
          <w:b/>
          <w:bCs/>
          <w:sz w:val="28"/>
          <w:szCs w:val="28"/>
          <w:rtl/>
        </w:rPr>
        <w:t xml:space="preserve">أجهزة </w:t>
      </w:r>
      <w:r w:rsidRPr="004D0529">
        <w:rPr>
          <w:rFonts w:ascii="Arial" w:hAnsi="Arial" w:cs="Arial"/>
          <w:b/>
          <w:bCs/>
          <w:sz w:val="28"/>
          <w:szCs w:val="28"/>
          <w:rtl/>
        </w:rPr>
        <w:t>المراقبة الميدانية</w:t>
      </w:r>
      <w:r w:rsidRPr="004D0529">
        <w:rPr>
          <w:rFonts w:ascii="Arial" w:hAnsi="Arial" w:cs="Arial"/>
          <w:sz w:val="28"/>
          <w:szCs w:val="28"/>
          <w:rtl/>
        </w:rPr>
        <w:t xml:space="preserve">: </w:t>
      </w:r>
    </w:p>
    <w:p w14:paraId="0BF35539" w14:textId="77777777" w:rsidR="00587557" w:rsidRPr="004D0529" w:rsidRDefault="00587557" w:rsidP="00587557">
      <w:pPr>
        <w:jc w:val="both"/>
        <w:rPr>
          <w:rFonts w:ascii="Arial" w:hAnsi="Arial" w:cs="Arial"/>
          <w:sz w:val="28"/>
          <w:szCs w:val="28"/>
          <w:rtl/>
        </w:rPr>
      </w:pPr>
      <w:r w:rsidRPr="004D0529">
        <w:rPr>
          <w:rFonts w:ascii="Arial" w:hAnsi="Arial" w:cs="Arial"/>
          <w:sz w:val="28"/>
          <w:szCs w:val="28"/>
          <w:rtl/>
        </w:rPr>
        <w:lastRenderedPageBreak/>
        <w:t xml:space="preserve">تم شراء  16 دراجة نارية من نوع </w:t>
      </w:r>
      <w:r>
        <w:rPr>
          <w:rFonts w:ascii="Arial" w:hAnsi="Arial" w:cs="Arial" w:hint="cs"/>
          <w:sz w:val="28"/>
          <w:szCs w:val="28"/>
          <w:rtl/>
        </w:rPr>
        <w:t>"</w:t>
      </w:r>
      <w:r w:rsidRPr="004D0529">
        <w:rPr>
          <w:rFonts w:ascii="Arial" w:hAnsi="Arial" w:cs="Arial"/>
          <w:sz w:val="28"/>
          <w:szCs w:val="28"/>
          <w:rtl/>
        </w:rPr>
        <w:t>سيم</w:t>
      </w:r>
      <w:r>
        <w:rPr>
          <w:rFonts w:ascii="Arial" w:hAnsi="Arial" w:cs="Arial" w:hint="cs"/>
          <w:sz w:val="28"/>
          <w:szCs w:val="28"/>
          <w:rtl/>
        </w:rPr>
        <w:t>"</w:t>
      </w:r>
      <w:r w:rsidRPr="004D0529">
        <w:rPr>
          <w:rFonts w:ascii="Arial" w:hAnsi="Arial" w:cs="Arial"/>
          <w:sz w:val="28"/>
          <w:szCs w:val="28"/>
          <w:rtl/>
        </w:rPr>
        <w:t xml:space="preserve"> من مشروع التعليم الثنائي للبنك الإسلامي</w:t>
      </w:r>
      <w:r>
        <w:rPr>
          <w:rFonts w:ascii="Arial" w:hAnsi="Arial" w:cs="Arial" w:hint="cs"/>
          <w:sz w:val="28"/>
          <w:szCs w:val="28"/>
          <w:rtl/>
        </w:rPr>
        <w:t xml:space="preserve"> للمراقبين في المدارس العربية في عام 2014 كما </w:t>
      </w:r>
      <w:r w:rsidRPr="004D0529">
        <w:rPr>
          <w:rFonts w:ascii="Arial" w:hAnsi="Arial" w:cs="Arial"/>
          <w:sz w:val="28"/>
          <w:szCs w:val="28"/>
          <w:rtl/>
        </w:rPr>
        <w:t xml:space="preserve">تم شراء 15 دراجة نارية من نوع </w:t>
      </w:r>
      <w:r>
        <w:rPr>
          <w:rFonts w:ascii="Arial" w:hAnsi="Arial" w:cs="Arial" w:hint="cs"/>
          <w:sz w:val="28"/>
          <w:szCs w:val="28"/>
          <w:rtl/>
        </w:rPr>
        <w:t>"</w:t>
      </w:r>
      <w:r w:rsidRPr="004D0529">
        <w:rPr>
          <w:rFonts w:ascii="Arial" w:hAnsi="Arial" w:cs="Arial"/>
          <w:sz w:val="28"/>
          <w:szCs w:val="28"/>
          <w:rtl/>
        </w:rPr>
        <w:t>يامها</w:t>
      </w:r>
      <w:r>
        <w:rPr>
          <w:rFonts w:ascii="Arial" w:hAnsi="Arial" w:cs="Arial" w:hint="cs"/>
          <w:sz w:val="28"/>
          <w:szCs w:val="28"/>
          <w:rtl/>
        </w:rPr>
        <w:t>"</w:t>
      </w:r>
      <w:r w:rsidRPr="004D0529">
        <w:rPr>
          <w:rFonts w:ascii="Arial" w:hAnsi="Arial" w:cs="Arial"/>
          <w:sz w:val="28"/>
          <w:szCs w:val="28"/>
          <w:rtl/>
        </w:rPr>
        <w:t xml:space="preserve"> </w:t>
      </w:r>
      <w:r>
        <w:rPr>
          <w:rFonts w:ascii="Arial" w:hAnsi="Arial" w:cs="Arial" w:hint="cs"/>
          <w:sz w:val="28"/>
          <w:szCs w:val="28"/>
          <w:rtl/>
        </w:rPr>
        <w:t xml:space="preserve">في عام 2016 </w:t>
      </w:r>
      <w:r w:rsidRPr="004D0529">
        <w:rPr>
          <w:rFonts w:ascii="Arial" w:hAnsi="Arial" w:cs="Arial"/>
          <w:sz w:val="28"/>
          <w:szCs w:val="28"/>
          <w:rtl/>
        </w:rPr>
        <w:t>بدعم من جمعية الأمة الخيرية. وهذه الدراجات النارية</w:t>
      </w:r>
      <w:r>
        <w:rPr>
          <w:rFonts w:ascii="Arial" w:hAnsi="Arial" w:cs="Arial" w:hint="cs"/>
          <w:sz w:val="28"/>
          <w:szCs w:val="28"/>
          <w:rtl/>
        </w:rPr>
        <w:t xml:space="preserve"> هي تعم</w:t>
      </w:r>
      <w:r w:rsidRPr="004D0529">
        <w:rPr>
          <w:rFonts w:ascii="Arial" w:hAnsi="Arial" w:cs="Arial"/>
          <w:sz w:val="28"/>
          <w:szCs w:val="28"/>
          <w:rtl/>
        </w:rPr>
        <w:t>د عليها المراقبون في تنقلهم وزياراتهم.</w:t>
      </w:r>
    </w:p>
    <w:p w14:paraId="111924CE" w14:textId="77777777" w:rsidR="00587557" w:rsidRPr="004D0529" w:rsidRDefault="00587557" w:rsidP="00587557">
      <w:pPr>
        <w:jc w:val="both"/>
        <w:rPr>
          <w:rFonts w:ascii="Arial" w:hAnsi="Arial" w:cs="Arial"/>
          <w:sz w:val="28"/>
          <w:szCs w:val="28"/>
          <w:rtl/>
        </w:rPr>
      </w:pPr>
      <w:r w:rsidRPr="004D0529">
        <w:rPr>
          <w:rFonts w:ascii="Arial" w:hAnsi="Arial" w:cs="Arial"/>
          <w:sz w:val="28"/>
          <w:szCs w:val="28"/>
          <w:rtl/>
        </w:rPr>
        <w:t xml:space="preserve">وتم شراء الحاسوب </w:t>
      </w:r>
      <w:r>
        <w:rPr>
          <w:rFonts w:ascii="Arial" w:hAnsi="Arial" w:cs="Arial" w:hint="cs"/>
          <w:sz w:val="28"/>
          <w:szCs w:val="28"/>
          <w:rtl/>
        </w:rPr>
        <w:t>"لا</w:t>
      </w:r>
      <w:r w:rsidRPr="004D0529">
        <w:rPr>
          <w:rFonts w:ascii="Arial" w:hAnsi="Arial" w:cs="Arial"/>
          <w:sz w:val="28"/>
          <w:szCs w:val="28"/>
          <w:rtl/>
        </w:rPr>
        <w:t>بتوب</w:t>
      </w:r>
      <w:r>
        <w:rPr>
          <w:rFonts w:ascii="Arial" w:hAnsi="Arial" w:cs="Arial" w:hint="cs"/>
          <w:sz w:val="28"/>
          <w:szCs w:val="28"/>
          <w:rtl/>
        </w:rPr>
        <w:t>"</w:t>
      </w:r>
      <w:r w:rsidRPr="004D0529">
        <w:rPr>
          <w:rFonts w:ascii="Arial" w:hAnsi="Arial" w:cs="Arial"/>
          <w:sz w:val="28"/>
          <w:szCs w:val="28"/>
          <w:rtl/>
        </w:rPr>
        <w:t xml:space="preserve"> لكل مراقب من خلال  مشروع البنك الإسلامي ل</w:t>
      </w:r>
      <w:r>
        <w:rPr>
          <w:rFonts w:ascii="Arial" w:hAnsi="Arial" w:cs="Arial" w:hint="cs"/>
          <w:sz w:val="28"/>
          <w:szCs w:val="28"/>
          <w:rtl/>
        </w:rPr>
        <w:t>لاستعانة بها في المراقبة وكتابة التقارير.</w:t>
      </w:r>
      <w:r w:rsidRPr="004D0529">
        <w:rPr>
          <w:rFonts w:ascii="Arial" w:hAnsi="Arial" w:cs="Arial"/>
          <w:sz w:val="28"/>
          <w:szCs w:val="28"/>
          <w:rtl/>
        </w:rPr>
        <w:t xml:space="preserve"> وتقوم الأمانة العامة بصيانة الحاسوب والدراجات النارية وتوفير البنزين للدراجات النارية. </w:t>
      </w:r>
    </w:p>
    <w:p w14:paraId="0CA5B60D" w14:textId="77777777" w:rsidR="00587557" w:rsidRPr="004D0529" w:rsidRDefault="00587557" w:rsidP="00587557">
      <w:pPr>
        <w:jc w:val="both"/>
        <w:rPr>
          <w:rFonts w:ascii="Arial" w:hAnsi="Arial" w:cs="Arial"/>
          <w:sz w:val="28"/>
          <w:szCs w:val="28"/>
          <w:rtl/>
          <w:lang w:val="en-GB"/>
        </w:rPr>
      </w:pPr>
      <w:r w:rsidRPr="004D0529">
        <w:rPr>
          <w:rFonts w:ascii="Arial" w:hAnsi="Arial" w:cs="Arial"/>
          <w:b/>
          <w:bCs/>
          <w:sz w:val="32"/>
          <w:szCs w:val="32"/>
          <w:rtl/>
          <w:lang w:val="en-GB"/>
        </w:rPr>
        <w:t xml:space="preserve"> أهم أنشطة المراقبين الميدانيين:</w:t>
      </w:r>
    </w:p>
    <w:p w14:paraId="4C45C193" w14:textId="77777777" w:rsidR="00587557" w:rsidRPr="004D0529" w:rsidRDefault="00587557" w:rsidP="00587557">
      <w:pPr>
        <w:pStyle w:val="ListParagraph"/>
        <w:numPr>
          <w:ilvl w:val="0"/>
          <w:numId w:val="36"/>
        </w:numPr>
        <w:bidi/>
        <w:jc w:val="both"/>
        <w:rPr>
          <w:rFonts w:ascii="Arial" w:hAnsi="Arial" w:cs="Arial"/>
          <w:sz w:val="28"/>
          <w:szCs w:val="28"/>
          <w:lang w:val="en-GB"/>
        </w:rPr>
      </w:pPr>
      <w:r w:rsidRPr="004D0529">
        <w:rPr>
          <w:rFonts w:ascii="Arial" w:hAnsi="Arial" w:cs="Arial"/>
          <w:sz w:val="28"/>
          <w:szCs w:val="28"/>
          <w:rtl/>
          <w:lang w:val="en-GB"/>
        </w:rPr>
        <w:t>زيارة المدارس العربية وفق الجدول المرسوم لمتابعة أداء المدارس في تحقيق مطالب معايير الحد الأنى.</w:t>
      </w:r>
    </w:p>
    <w:p w14:paraId="2B200EBA" w14:textId="77777777" w:rsidR="00587557" w:rsidRPr="004D0529" w:rsidRDefault="00587557" w:rsidP="00587557">
      <w:pPr>
        <w:pStyle w:val="ListParagraph"/>
        <w:numPr>
          <w:ilvl w:val="0"/>
          <w:numId w:val="36"/>
        </w:numPr>
        <w:bidi/>
        <w:jc w:val="both"/>
        <w:rPr>
          <w:rFonts w:ascii="Arial" w:hAnsi="Arial" w:cs="Arial"/>
          <w:sz w:val="28"/>
          <w:szCs w:val="28"/>
          <w:lang w:val="en-GB"/>
        </w:rPr>
      </w:pPr>
      <w:r w:rsidRPr="004D0529">
        <w:rPr>
          <w:rFonts w:ascii="Arial" w:hAnsi="Arial" w:cs="Arial"/>
          <w:sz w:val="28"/>
          <w:szCs w:val="28"/>
          <w:rtl/>
          <w:lang w:val="en-GB"/>
        </w:rPr>
        <w:t xml:space="preserve">تنظيم وإقامة </w:t>
      </w:r>
      <w:r w:rsidRPr="004D0529">
        <w:rPr>
          <w:rFonts w:ascii="Arial" w:eastAsia="Times New Roman" w:hAnsi="Arial" w:cs="Arial"/>
          <w:color w:val="000000" w:themeColor="text1"/>
          <w:sz w:val="28"/>
          <w:szCs w:val="28"/>
          <w:rtl/>
        </w:rPr>
        <w:t>ورشات تدريبية على مستوى المجمعات تستهدف جميع المدارس في المجمع حول الجوانب التي تحتاج إلى تحسين.</w:t>
      </w:r>
    </w:p>
    <w:p w14:paraId="07E1C5BF" w14:textId="77777777" w:rsidR="00587557" w:rsidRPr="004D0529" w:rsidRDefault="00587557" w:rsidP="00587557">
      <w:pPr>
        <w:pStyle w:val="ListParagraph"/>
        <w:numPr>
          <w:ilvl w:val="0"/>
          <w:numId w:val="36"/>
        </w:numPr>
        <w:bidi/>
        <w:jc w:val="both"/>
        <w:rPr>
          <w:rFonts w:ascii="Arial" w:hAnsi="Arial" w:cs="Arial"/>
          <w:sz w:val="28"/>
          <w:szCs w:val="28"/>
          <w:lang w:val="en-GB"/>
        </w:rPr>
      </w:pPr>
      <w:r w:rsidRPr="004D0529">
        <w:rPr>
          <w:rFonts w:ascii="Arial" w:eastAsia="Times New Roman" w:hAnsi="Arial" w:cs="Arial"/>
          <w:color w:val="000000" w:themeColor="text1"/>
          <w:sz w:val="28"/>
          <w:szCs w:val="28"/>
          <w:rtl/>
        </w:rPr>
        <w:t xml:space="preserve">جمع البيانات المطلوبة من مختلف الإدارات والمشاركة في جمع البيانات السنوية التي تنفذها </w:t>
      </w:r>
      <w:r>
        <w:rPr>
          <w:rFonts w:ascii="Arial" w:eastAsia="Times New Roman" w:hAnsi="Arial" w:cs="Arial" w:hint="cs"/>
          <w:color w:val="000000" w:themeColor="text1"/>
          <w:sz w:val="28"/>
          <w:szCs w:val="28"/>
          <w:rtl/>
        </w:rPr>
        <w:t xml:space="preserve">قسم التخطيط في </w:t>
      </w:r>
      <w:r w:rsidRPr="004D0529">
        <w:rPr>
          <w:rFonts w:ascii="Arial" w:eastAsia="Times New Roman" w:hAnsi="Arial" w:cs="Arial"/>
          <w:color w:val="000000" w:themeColor="text1"/>
          <w:sz w:val="28"/>
          <w:szCs w:val="28"/>
          <w:rtl/>
        </w:rPr>
        <w:t xml:space="preserve">وزارة التربية والتعليم الأساسي والثانوي </w:t>
      </w:r>
    </w:p>
    <w:p w14:paraId="7B6BF17F" w14:textId="77777777" w:rsidR="00587557" w:rsidRPr="004D0529" w:rsidRDefault="00587557" w:rsidP="00587557">
      <w:pPr>
        <w:pStyle w:val="ListParagraph"/>
        <w:numPr>
          <w:ilvl w:val="0"/>
          <w:numId w:val="36"/>
        </w:numPr>
        <w:bidi/>
        <w:jc w:val="both"/>
        <w:rPr>
          <w:rFonts w:ascii="Arial" w:hAnsi="Arial" w:cs="Arial"/>
          <w:sz w:val="28"/>
          <w:szCs w:val="28"/>
          <w:lang w:val="en-GB"/>
        </w:rPr>
      </w:pPr>
      <w:r w:rsidRPr="004D0529">
        <w:rPr>
          <w:rFonts w:ascii="Arial" w:eastAsia="Times New Roman" w:hAnsi="Arial" w:cs="Arial"/>
          <w:color w:val="000000" w:themeColor="text1"/>
          <w:sz w:val="28"/>
          <w:szCs w:val="28"/>
          <w:rtl/>
        </w:rPr>
        <w:t xml:space="preserve">كتابة التقارير الشهرية وإرسالها إلى مكتب الأمانة  </w:t>
      </w:r>
    </w:p>
    <w:p w14:paraId="49CD63A9" w14:textId="5FAEEE43" w:rsidR="00587557" w:rsidRPr="00587557" w:rsidRDefault="00587557" w:rsidP="00587557">
      <w:pPr>
        <w:pStyle w:val="ListParagraph"/>
        <w:numPr>
          <w:ilvl w:val="0"/>
          <w:numId w:val="36"/>
        </w:numPr>
        <w:bidi/>
        <w:jc w:val="both"/>
        <w:rPr>
          <w:rFonts w:ascii="Arial" w:hAnsi="Arial" w:cs="Arial"/>
          <w:sz w:val="28"/>
          <w:szCs w:val="28"/>
          <w:lang w:val="en-GB"/>
        </w:rPr>
      </w:pPr>
      <w:r w:rsidRPr="004D0529">
        <w:rPr>
          <w:rFonts w:ascii="Arial" w:eastAsia="Times New Roman" w:hAnsi="Arial" w:cs="Arial"/>
          <w:color w:val="000000" w:themeColor="text1"/>
          <w:sz w:val="28"/>
          <w:szCs w:val="28"/>
          <w:rtl/>
        </w:rPr>
        <w:t xml:space="preserve">المشاركة في تنسيق الامتحانات </w:t>
      </w:r>
      <w:r>
        <w:rPr>
          <w:rFonts w:ascii="Arial" w:eastAsia="Times New Roman" w:hAnsi="Arial" w:cs="Arial"/>
          <w:color w:val="000000" w:themeColor="text1"/>
          <w:sz w:val="28"/>
          <w:szCs w:val="28"/>
          <w:rtl/>
        </w:rPr>
        <w:t>الخارجية</w:t>
      </w:r>
    </w:p>
    <w:p w14:paraId="677535B1" w14:textId="77777777" w:rsidR="00587557" w:rsidRPr="00F53E33" w:rsidRDefault="00587557" w:rsidP="00587557">
      <w:pPr>
        <w:bidi w:val="0"/>
        <w:jc w:val="both"/>
        <w:rPr>
          <w:sz w:val="24"/>
          <w:szCs w:val="24"/>
        </w:rPr>
      </w:pPr>
    </w:p>
    <w:p w14:paraId="60C5E950" w14:textId="0FB9DEB6" w:rsidR="000842A6" w:rsidRDefault="00146056" w:rsidP="000842A6">
      <w:pPr>
        <w:bidi w:val="0"/>
        <w:jc w:val="left"/>
        <w:rPr>
          <w:sz w:val="24"/>
          <w:szCs w:val="24"/>
        </w:rPr>
      </w:pPr>
      <w:r w:rsidRPr="00146056">
        <w:rPr>
          <w:sz w:val="24"/>
          <w:szCs w:val="24"/>
        </w:rPr>
        <w:t>4.3 Report of schools' performance on minimum standards in 2022</w:t>
      </w:r>
    </w:p>
    <w:p w14:paraId="5EA36BD0" w14:textId="77777777" w:rsidR="00574257" w:rsidRPr="00F53E33" w:rsidRDefault="00574257" w:rsidP="00574257">
      <w:pPr>
        <w:bidi w:val="0"/>
        <w:jc w:val="left"/>
        <w:rPr>
          <w:rFonts w:cs="Arial"/>
          <w:sz w:val="24"/>
          <w:szCs w:val="24"/>
          <w:rtl/>
        </w:rPr>
      </w:pPr>
      <w:r w:rsidRPr="00F53E33">
        <w:rPr>
          <w:rFonts w:cs="Arial"/>
          <w:b/>
          <w:bCs/>
          <w:sz w:val="24"/>
          <w:szCs w:val="24"/>
        </w:rPr>
        <w:t>The importance of organizing teaching time</w:t>
      </w:r>
      <w:r w:rsidRPr="00F53E33">
        <w:rPr>
          <w:rFonts w:cs="Arial"/>
          <w:sz w:val="24"/>
          <w:szCs w:val="24"/>
        </w:rPr>
        <w:t>: The school management manual has given particular attention to the importance of organizing teaching time to provide sufficient time to cover the curriculum. It has been noted in the field that some Madrassah institutions fail to cover the curriculum due to the inappropriate time management.  This causes poor standards and failure in exams. Accordingly, monitors follow up on schools and assisted them in the organization of teaching time by specifying the required instructional time to cover the curriculum and exploiting this specified time to compensate for lost time during the school year. This is done through the general academic calendar and the school calendar</w:t>
      </w:r>
      <w:r w:rsidRPr="00F53E33">
        <w:rPr>
          <w:rFonts w:cs="Arial" w:hint="cs"/>
          <w:sz w:val="24"/>
          <w:szCs w:val="24"/>
          <w:rtl/>
        </w:rPr>
        <w:t>.</w:t>
      </w:r>
    </w:p>
    <w:p w14:paraId="3E6BF2F0" w14:textId="77777777" w:rsidR="00574257" w:rsidRPr="00F53E33" w:rsidRDefault="00574257" w:rsidP="00574257">
      <w:pPr>
        <w:bidi w:val="0"/>
        <w:jc w:val="left"/>
        <w:rPr>
          <w:rFonts w:cs="Arial"/>
          <w:color w:val="000000" w:themeColor="text1"/>
          <w:sz w:val="24"/>
          <w:szCs w:val="24"/>
          <w:lang w:val="en-GB"/>
        </w:rPr>
      </w:pPr>
      <w:r w:rsidRPr="00F53E33">
        <w:rPr>
          <w:rFonts w:cs="Arial"/>
          <w:color w:val="000000" w:themeColor="text1"/>
          <w:sz w:val="24"/>
          <w:szCs w:val="24"/>
          <w:lang w:val="en-GB"/>
        </w:rPr>
        <w:t>Schools in Gambia target 880 instructional hours minimum in a year, according to the minimum standards for schools. However, the AMAANAH calendar shows XXX instructional hours per years (2019 – 2022). Before the beginning of each academic year, the General Secretariat prepares an academic calendar in which it specifies the start date of instruction, the dates of the first and second term, the dates of examinations and vacations, and specifies targeted instructional hours in the calendar</w:t>
      </w:r>
      <w:r w:rsidRPr="00F53E33">
        <w:rPr>
          <w:rFonts w:cs="Arial"/>
          <w:color w:val="000000" w:themeColor="text1"/>
          <w:sz w:val="24"/>
          <w:szCs w:val="24"/>
          <w:rtl/>
          <w:lang w:val="en-GB"/>
        </w:rPr>
        <w:t>.</w:t>
      </w:r>
    </w:p>
    <w:p w14:paraId="4E53BC00" w14:textId="77777777" w:rsidR="00574257" w:rsidRPr="00F53E33" w:rsidRDefault="00574257" w:rsidP="00574257">
      <w:pPr>
        <w:bidi w:val="0"/>
        <w:spacing w:after="0"/>
        <w:jc w:val="left"/>
        <w:rPr>
          <w:rFonts w:cs="Arial"/>
          <w:color w:val="000000" w:themeColor="text1"/>
          <w:sz w:val="24"/>
          <w:szCs w:val="24"/>
          <w:lang w:val="en-GB"/>
        </w:rPr>
      </w:pPr>
      <w:r w:rsidRPr="00F53E33">
        <w:rPr>
          <w:rFonts w:cs="Arial"/>
          <w:color w:val="000000" w:themeColor="text1"/>
          <w:sz w:val="24"/>
          <w:szCs w:val="24"/>
          <w:lang w:val="en-GB"/>
        </w:rPr>
        <w:t>To facilitate the implementation of the Secretariat’s calendar, each school develops its own calendar in which it specifies the target hours at the school level for the academic year, according to the circumstances and the environment of the school that surrounds it, on the condition that it achieves the hours specified by the General Secretariat in its calendar</w:t>
      </w:r>
      <w:r w:rsidRPr="00F53E33">
        <w:rPr>
          <w:rFonts w:cs="Arial"/>
          <w:color w:val="000000" w:themeColor="text1"/>
          <w:sz w:val="24"/>
          <w:szCs w:val="24"/>
          <w:rtl/>
          <w:lang w:val="en-GB"/>
        </w:rPr>
        <w:t>.</w:t>
      </w:r>
    </w:p>
    <w:p w14:paraId="509AD327" w14:textId="77777777" w:rsidR="00574257" w:rsidRPr="00574257" w:rsidRDefault="00574257" w:rsidP="00574257">
      <w:pPr>
        <w:bidi w:val="0"/>
        <w:jc w:val="left"/>
        <w:rPr>
          <w:sz w:val="24"/>
          <w:szCs w:val="24"/>
          <w:lang w:val="en-GB"/>
        </w:rPr>
      </w:pPr>
    </w:p>
    <w:p w14:paraId="68A1B445" w14:textId="59A0E157" w:rsidR="00146056" w:rsidRPr="00F53E33" w:rsidRDefault="00574257" w:rsidP="00146056">
      <w:pPr>
        <w:bidi w:val="0"/>
        <w:jc w:val="left"/>
        <w:rPr>
          <w:sz w:val="24"/>
          <w:szCs w:val="24"/>
        </w:rPr>
      </w:pPr>
      <w:r w:rsidRPr="00574257">
        <w:rPr>
          <w:sz w:val="24"/>
          <w:szCs w:val="24"/>
        </w:rPr>
        <w:t>4.3.1 Schools’ performance in achieving the targeted instructional hours.</w:t>
      </w:r>
    </w:p>
    <w:p w14:paraId="46F007B3" w14:textId="77777777" w:rsidR="00574257" w:rsidRPr="00F53E33" w:rsidRDefault="00574257" w:rsidP="00574257">
      <w:pPr>
        <w:bidi w:val="0"/>
        <w:spacing w:after="0"/>
        <w:jc w:val="both"/>
        <w:rPr>
          <w:rFonts w:cs="Arial"/>
          <w:color w:val="000000" w:themeColor="text1"/>
          <w:sz w:val="24"/>
          <w:szCs w:val="24"/>
        </w:rPr>
      </w:pPr>
      <w:r w:rsidRPr="00F53E33">
        <w:rPr>
          <w:rFonts w:cs="Arial"/>
          <w:color w:val="000000" w:themeColor="text1"/>
          <w:sz w:val="24"/>
          <w:szCs w:val="24"/>
        </w:rPr>
        <w:t>Monitoring results in the year 2022 indicate that 79% of Madrassahs achieved the target goal of 880 educational hours. There are schools that achieved more than what was specified in the AMAANAH calendar, due to increasing their daily hours, or teaching in both morning and afternoon</w:t>
      </w:r>
      <w:r w:rsidRPr="00F53E33">
        <w:rPr>
          <w:rFonts w:cs="Arial"/>
          <w:color w:val="000000" w:themeColor="text1"/>
          <w:sz w:val="24"/>
          <w:szCs w:val="24"/>
          <w:rtl/>
        </w:rPr>
        <w:t>.</w:t>
      </w:r>
    </w:p>
    <w:p w14:paraId="7B951EC4" w14:textId="79CC71CF" w:rsidR="00574257" w:rsidRPr="00574257" w:rsidRDefault="00574257" w:rsidP="00574257">
      <w:pPr>
        <w:pStyle w:val="Heading3"/>
        <w:bidi w:val="0"/>
        <w:ind w:left="0" w:firstLine="0"/>
        <w:jc w:val="both"/>
      </w:pPr>
      <w:bookmarkStart w:id="18" w:name="_Toc149046856"/>
      <w:r w:rsidRPr="00F53E33">
        <w:t>p</w:t>
      </w:r>
      <w:bookmarkEnd w:id="18"/>
    </w:p>
    <w:p w14:paraId="22CA4B8E" w14:textId="77777777" w:rsidR="00574257" w:rsidRPr="00F53E33" w:rsidRDefault="00574257" w:rsidP="00574257">
      <w:pPr>
        <w:bidi w:val="0"/>
        <w:spacing w:after="0"/>
        <w:jc w:val="both"/>
        <w:rPr>
          <w:rFonts w:cs="Arial"/>
          <w:color w:val="000000" w:themeColor="text1"/>
          <w:sz w:val="24"/>
          <w:szCs w:val="24"/>
        </w:rPr>
      </w:pPr>
      <w:r w:rsidRPr="00F53E33">
        <w:rPr>
          <w:rFonts w:cs="Arial"/>
          <w:color w:val="000000" w:themeColor="text1"/>
          <w:sz w:val="24"/>
          <w:szCs w:val="24"/>
        </w:rPr>
        <w:t xml:space="preserve">The schools develop their school improvement plans.  The Monitors of Madrassah make follow up to the implementation of the plan and guide them on how to achieve the plan. </w:t>
      </w:r>
    </w:p>
    <w:p w14:paraId="45C13950" w14:textId="77777777" w:rsidR="00574257" w:rsidRDefault="00574257" w:rsidP="00574257">
      <w:pPr>
        <w:bidi w:val="0"/>
        <w:spacing w:after="0"/>
        <w:jc w:val="both"/>
        <w:rPr>
          <w:rFonts w:cs="Arial"/>
          <w:color w:val="000000" w:themeColor="text1"/>
          <w:sz w:val="24"/>
          <w:szCs w:val="24"/>
        </w:rPr>
      </w:pPr>
      <w:r w:rsidRPr="00F53E33">
        <w:rPr>
          <w:rFonts w:cs="Arial"/>
          <w:color w:val="000000" w:themeColor="text1"/>
          <w:sz w:val="24"/>
          <w:szCs w:val="24"/>
        </w:rPr>
        <w:t>The monitoring reports indicate that the percentage of schools that achieved the target of 90% of the marks is only 34%, of Madrassah therefore the monitors have made plans to improve this aspect in the coming years</w:t>
      </w:r>
      <w:r w:rsidRPr="00F53E33">
        <w:rPr>
          <w:rFonts w:cs="Arial"/>
          <w:color w:val="000000" w:themeColor="text1"/>
          <w:sz w:val="24"/>
          <w:szCs w:val="24"/>
          <w:rtl/>
        </w:rPr>
        <w:t>.</w:t>
      </w:r>
    </w:p>
    <w:p w14:paraId="325DFCE8" w14:textId="3655B38E" w:rsidR="00574257" w:rsidRDefault="00574257" w:rsidP="00574257">
      <w:pPr>
        <w:bidi w:val="0"/>
        <w:spacing w:after="0"/>
        <w:jc w:val="both"/>
        <w:rPr>
          <w:rFonts w:cs="Arial"/>
          <w:color w:val="000000" w:themeColor="text1"/>
          <w:sz w:val="24"/>
          <w:szCs w:val="24"/>
          <w:rtl/>
        </w:rPr>
      </w:pPr>
      <w:r w:rsidRPr="00574257">
        <w:rPr>
          <w:rFonts w:cs="Arial"/>
          <w:color w:val="000000" w:themeColor="text1"/>
          <w:sz w:val="24"/>
          <w:szCs w:val="24"/>
        </w:rPr>
        <w:t>4.3.3 Performance of Madrassahs in assets and financial management</w:t>
      </w:r>
    </w:p>
    <w:p w14:paraId="54BA79F9" w14:textId="648D16C9" w:rsidR="00086064" w:rsidRDefault="00574257" w:rsidP="00086064">
      <w:pPr>
        <w:bidi w:val="0"/>
        <w:jc w:val="left"/>
        <w:rPr>
          <w:rFonts w:cs="Arial"/>
          <w:sz w:val="24"/>
          <w:szCs w:val="24"/>
          <w:lang w:val="en-GB"/>
        </w:rPr>
      </w:pPr>
      <w:r w:rsidRPr="00F53E33">
        <w:rPr>
          <w:rFonts w:cs="Arial"/>
          <w:sz w:val="24"/>
          <w:szCs w:val="24"/>
          <w:lang w:val="en-GB"/>
        </w:rPr>
        <w:t>According to the monitoring reports 85 present of Madrassah have achieved the target of assets and financial management. This is a major achievement in the field of Madrassah education compared to previous years, as many schools did not have a bank account for the school and school committees were not including the school heads as signatories to the school account, but the situation has now improved because of the intensive monitoring and training</w:t>
      </w:r>
    </w:p>
    <w:p w14:paraId="13AFFB95" w14:textId="6F857319" w:rsidR="00574257" w:rsidRDefault="00574257" w:rsidP="00574257">
      <w:pPr>
        <w:bidi w:val="0"/>
        <w:jc w:val="left"/>
        <w:rPr>
          <w:b/>
          <w:bCs/>
        </w:rPr>
      </w:pPr>
      <w:r w:rsidRPr="00574257">
        <w:rPr>
          <w:b/>
          <w:bCs/>
        </w:rPr>
        <w:t>4.4 Internal monitoring in 2022</w:t>
      </w:r>
    </w:p>
    <w:p w14:paraId="52FDDB85" w14:textId="77777777" w:rsidR="00766DF2" w:rsidRDefault="00766DF2" w:rsidP="00766DF2">
      <w:pPr>
        <w:spacing w:after="0" w:line="360" w:lineRule="auto"/>
        <w:rPr>
          <w:rFonts w:cs="Arial"/>
          <w:sz w:val="24"/>
          <w:szCs w:val="24"/>
          <w:lang w:val="en-GB"/>
        </w:rPr>
      </w:pPr>
      <w:r w:rsidRPr="00F53E33">
        <w:rPr>
          <w:rFonts w:cs="Arial"/>
          <w:sz w:val="24"/>
          <w:szCs w:val="24"/>
          <w:lang w:val="en-GB"/>
        </w:rPr>
        <w:t>Monitors have carried out a series of training exercises in collaboration with Madrassah principals through their own efforts at the level of clusters to improve the internal monitoring, because of the importance of involving the school heads in monitoring teachers and student achievement</w:t>
      </w:r>
      <w:r w:rsidRPr="00F53E33">
        <w:rPr>
          <w:rFonts w:cs="Arial"/>
          <w:sz w:val="24"/>
          <w:szCs w:val="24"/>
          <w:rtl/>
          <w:lang w:val="en-GB"/>
        </w:rPr>
        <w:t>.</w:t>
      </w:r>
      <w:r>
        <w:rPr>
          <w:rFonts w:cs="Arial"/>
          <w:sz w:val="24"/>
          <w:szCs w:val="24"/>
          <w:lang w:val="en-GB"/>
        </w:rPr>
        <w:t xml:space="preserve"> </w:t>
      </w:r>
      <w:r w:rsidRPr="00F53E33">
        <w:rPr>
          <w:rFonts w:cs="Arial"/>
          <w:sz w:val="24"/>
          <w:szCs w:val="24"/>
          <w:lang w:val="en-GB"/>
        </w:rPr>
        <w:t xml:space="preserve">Reports indicate that 75% of Madrassah institutions achieved the target in the internal monitoring. </w:t>
      </w:r>
    </w:p>
    <w:p w14:paraId="6FDB5EDF" w14:textId="114DB6F8" w:rsidR="00766DF2" w:rsidRDefault="00766DF2" w:rsidP="00766DF2">
      <w:pPr>
        <w:bidi w:val="0"/>
        <w:spacing w:after="0" w:line="360" w:lineRule="auto"/>
        <w:jc w:val="left"/>
        <w:rPr>
          <w:rFonts w:cs="Arial"/>
          <w:sz w:val="24"/>
          <w:szCs w:val="24"/>
          <w:lang w:val="en-GB"/>
        </w:rPr>
      </w:pPr>
      <w:r w:rsidRPr="00766DF2">
        <w:rPr>
          <w:rFonts w:cs="Arial"/>
          <w:sz w:val="24"/>
          <w:szCs w:val="24"/>
          <w:rtl/>
          <w:lang w:val="en-GB"/>
        </w:rPr>
        <w:t xml:space="preserve">4.5 </w:t>
      </w:r>
      <w:r w:rsidRPr="00766DF2">
        <w:rPr>
          <w:rFonts w:cs="Arial"/>
          <w:sz w:val="24"/>
          <w:szCs w:val="24"/>
          <w:lang w:val="en-GB"/>
        </w:rPr>
        <w:t>The impact of school monitoring in Madrassah</w:t>
      </w:r>
    </w:p>
    <w:p w14:paraId="37E1734F" w14:textId="77777777" w:rsidR="00766DF2" w:rsidRPr="00F53E33" w:rsidRDefault="00766DF2" w:rsidP="00766DF2">
      <w:pPr>
        <w:pStyle w:val="ListParagraph"/>
        <w:numPr>
          <w:ilvl w:val="0"/>
          <w:numId w:val="27"/>
        </w:numPr>
        <w:spacing w:after="0" w:line="360" w:lineRule="auto"/>
        <w:jc w:val="both"/>
        <w:rPr>
          <w:rFonts w:cs="Arial"/>
          <w:sz w:val="24"/>
          <w:szCs w:val="24"/>
        </w:rPr>
      </w:pPr>
      <w:r w:rsidRPr="00F53E33">
        <w:rPr>
          <w:rFonts w:cs="Arial"/>
          <w:sz w:val="24"/>
          <w:szCs w:val="24"/>
        </w:rPr>
        <w:t>Continuous monitoring has improved the performance of schools in organizing school data, as the teachers have now become interested in keeping registration, transfer, and completion files, as well as statistical data by year, grade, and gender. There are also basic records in every school, such as registration record, students’ attendance books for all classes, teachers’ attendance, log book, and other required basic records.</w:t>
      </w:r>
    </w:p>
    <w:p w14:paraId="5F117AFC" w14:textId="77777777" w:rsidR="00766DF2" w:rsidRPr="00F53E33" w:rsidRDefault="00766DF2" w:rsidP="00766DF2">
      <w:pPr>
        <w:pStyle w:val="ListParagraph"/>
        <w:numPr>
          <w:ilvl w:val="0"/>
          <w:numId w:val="27"/>
        </w:numPr>
        <w:spacing w:after="0" w:line="360" w:lineRule="auto"/>
        <w:jc w:val="both"/>
        <w:rPr>
          <w:rFonts w:cs="Arial"/>
          <w:sz w:val="24"/>
          <w:szCs w:val="24"/>
        </w:rPr>
      </w:pPr>
      <w:r w:rsidRPr="00F53E33">
        <w:rPr>
          <w:rFonts w:cs="Arial"/>
          <w:sz w:val="24"/>
          <w:szCs w:val="24"/>
        </w:rPr>
        <w:t xml:space="preserve">It is observed that Madrassah are also interested in recording the instructional hours that have been achieved by the school to ensure that the targeted hours are achieved. It </w:t>
      </w:r>
      <w:r w:rsidRPr="00F53E33">
        <w:rPr>
          <w:rFonts w:cs="Arial"/>
          <w:sz w:val="24"/>
          <w:szCs w:val="24"/>
        </w:rPr>
        <w:lastRenderedPageBreak/>
        <w:t>is noted that Madrassahs always achieve more than 880 hours as required by the minimum standards</w:t>
      </w:r>
      <w:r w:rsidRPr="00F53E33">
        <w:rPr>
          <w:rFonts w:cs="Arial"/>
          <w:sz w:val="24"/>
          <w:szCs w:val="24"/>
          <w:rtl/>
        </w:rPr>
        <w:t>.</w:t>
      </w:r>
      <w:r w:rsidRPr="00F53E33">
        <w:rPr>
          <w:rFonts w:ascii="Arial" w:hAnsi="Arial" w:cs="Arial" w:hint="cs"/>
          <w:sz w:val="24"/>
          <w:szCs w:val="24"/>
          <w:rtl/>
        </w:rPr>
        <w:t xml:space="preserve"> </w:t>
      </w:r>
    </w:p>
    <w:p w14:paraId="3CA7F4DB" w14:textId="77777777" w:rsidR="00766DF2" w:rsidRPr="00F53E33" w:rsidRDefault="00766DF2" w:rsidP="00766DF2">
      <w:pPr>
        <w:pStyle w:val="ListParagraph"/>
        <w:numPr>
          <w:ilvl w:val="0"/>
          <w:numId w:val="27"/>
        </w:numPr>
        <w:spacing w:after="0" w:line="360" w:lineRule="auto"/>
        <w:jc w:val="both"/>
        <w:rPr>
          <w:rFonts w:eastAsia="Times New Roman" w:cs="Arial"/>
          <w:color w:val="000000" w:themeColor="text1"/>
          <w:sz w:val="24"/>
          <w:szCs w:val="24"/>
        </w:rPr>
      </w:pPr>
      <w:r w:rsidRPr="00F53E33">
        <w:rPr>
          <w:rFonts w:eastAsia="Times New Roman" w:cs="Arial"/>
          <w:color w:val="000000" w:themeColor="text1"/>
          <w:sz w:val="24"/>
          <w:szCs w:val="24"/>
        </w:rPr>
        <w:t>Schools analyze their results from internal tests conducted by the school and organize them in a graph form in the office</w:t>
      </w:r>
      <w:r w:rsidRPr="00F53E33">
        <w:rPr>
          <w:rFonts w:eastAsia="Times New Roman" w:cs="Arial"/>
          <w:color w:val="000000" w:themeColor="text1"/>
          <w:sz w:val="24"/>
          <w:szCs w:val="24"/>
          <w:rtl/>
        </w:rPr>
        <w:t>.</w:t>
      </w:r>
    </w:p>
    <w:p w14:paraId="12695133" w14:textId="77777777" w:rsidR="00766DF2" w:rsidRPr="00F53E33" w:rsidRDefault="00766DF2" w:rsidP="00766DF2">
      <w:pPr>
        <w:pStyle w:val="ListParagraph"/>
        <w:numPr>
          <w:ilvl w:val="0"/>
          <w:numId w:val="27"/>
        </w:numPr>
        <w:spacing w:after="0" w:line="360" w:lineRule="auto"/>
        <w:jc w:val="both"/>
        <w:rPr>
          <w:rFonts w:eastAsia="Times New Roman" w:cs="Arial"/>
          <w:color w:val="000000" w:themeColor="text1"/>
          <w:sz w:val="24"/>
          <w:szCs w:val="24"/>
        </w:rPr>
      </w:pPr>
      <w:r w:rsidRPr="00F53E33">
        <w:rPr>
          <w:rFonts w:eastAsia="Times New Roman" w:cs="Arial"/>
          <w:color w:val="000000" w:themeColor="text1"/>
          <w:sz w:val="24"/>
          <w:szCs w:val="24"/>
        </w:rPr>
        <w:t>Many teachers have developed different skill, such as classroom management, lesson delivery and methods of using teaching aids</w:t>
      </w:r>
      <w:r w:rsidRPr="00F53E33">
        <w:rPr>
          <w:rFonts w:eastAsia="Times New Roman" w:cs="Arial"/>
          <w:color w:val="000000" w:themeColor="text1"/>
          <w:sz w:val="24"/>
          <w:szCs w:val="24"/>
          <w:rtl/>
        </w:rPr>
        <w:t>.</w:t>
      </w:r>
    </w:p>
    <w:p w14:paraId="6D5CCA9F" w14:textId="77777777" w:rsidR="00766DF2" w:rsidRPr="00F53E33" w:rsidRDefault="00766DF2" w:rsidP="00766DF2">
      <w:pPr>
        <w:pStyle w:val="ListParagraph"/>
        <w:numPr>
          <w:ilvl w:val="0"/>
          <w:numId w:val="27"/>
        </w:numPr>
        <w:spacing w:after="0" w:line="360" w:lineRule="auto"/>
        <w:jc w:val="both"/>
        <w:rPr>
          <w:rFonts w:eastAsia="Times New Roman" w:cs="Arial"/>
          <w:color w:val="000000" w:themeColor="text1"/>
          <w:sz w:val="24"/>
          <w:szCs w:val="24"/>
        </w:rPr>
      </w:pPr>
      <w:r w:rsidRPr="00F53E33">
        <w:rPr>
          <w:rFonts w:eastAsia="Times New Roman" w:cs="Arial"/>
          <w:color w:val="000000" w:themeColor="text1"/>
          <w:sz w:val="24"/>
          <w:szCs w:val="24"/>
        </w:rPr>
        <w:t>Many Madrassahs have met the conditions for school feeding, as a result many Madrassahs are currently benefiting from school feeding</w:t>
      </w:r>
      <w:r w:rsidRPr="00F53E33">
        <w:rPr>
          <w:rFonts w:eastAsia="Times New Roman" w:cs="Arial"/>
          <w:color w:val="000000" w:themeColor="text1"/>
          <w:sz w:val="24"/>
          <w:szCs w:val="24"/>
          <w:rtl/>
        </w:rPr>
        <w:t>.</w:t>
      </w:r>
    </w:p>
    <w:p w14:paraId="1BD61F57" w14:textId="77777777" w:rsidR="00766DF2" w:rsidRPr="00F53E33" w:rsidRDefault="00766DF2" w:rsidP="00766DF2">
      <w:pPr>
        <w:pStyle w:val="ListParagraph"/>
        <w:numPr>
          <w:ilvl w:val="0"/>
          <w:numId w:val="27"/>
        </w:numPr>
        <w:spacing w:after="0" w:line="360" w:lineRule="auto"/>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 Corporal punishment has significantly decreased in Madrassah due to follow-ups and training; unlike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centers that need similar training to reduce the practice of corporal punishment of students</w:t>
      </w:r>
      <w:r w:rsidRPr="00F53E33">
        <w:rPr>
          <w:rFonts w:eastAsia="Times New Roman" w:cs="Arial"/>
          <w:color w:val="000000" w:themeColor="text1"/>
          <w:sz w:val="24"/>
          <w:szCs w:val="24"/>
          <w:rtl/>
        </w:rPr>
        <w:t>.</w:t>
      </w:r>
    </w:p>
    <w:p w14:paraId="007CFD8A" w14:textId="77777777" w:rsidR="00766DF2" w:rsidRPr="00F53E33" w:rsidRDefault="00766DF2" w:rsidP="00766DF2">
      <w:pPr>
        <w:pStyle w:val="ListParagraph"/>
        <w:numPr>
          <w:ilvl w:val="0"/>
          <w:numId w:val="27"/>
        </w:numPr>
        <w:spacing w:after="0"/>
        <w:jc w:val="both"/>
        <w:rPr>
          <w:rFonts w:eastAsia="Times New Roman" w:cs="Arial"/>
          <w:color w:val="000000" w:themeColor="text1"/>
          <w:sz w:val="24"/>
          <w:szCs w:val="24"/>
        </w:rPr>
      </w:pPr>
      <w:r w:rsidRPr="00F53E33">
        <w:rPr>
          <w:rFonts w:eastAsia="Times New Roman" w:cs="Arial"/>
          <w:color w:val="000000" w:themeColor="text1"/>
          <w:sz w:val="24"/>
          <w:szCs w:val="24"/>
        </w:rPr>
        <w:t>In the area of physical environment, Madrassahs witness significant improvement in terms of quality of buildings, classrooms, and furniture, as well as the availability of a good, safe kitchen and standard toilets. However, there is need for improvement in the facilities.</w:t>
      </w:r>
    </w:p>
    <w:p w14:paraId="56173BB2" w14:textId="77777777" w:rsidR="00766DF2" w:rsidRPr="00F53E33" w:rsidRDefault="00766DF2" w:rsidP="00766DF2">
      <w:pPr>
        <w:pStyle w:val="ListParagraph"/>
        <w:numPr>
          <w:ilvl w:val="0"/>
          <w:numId w:val="27"/>
        </w:numPr>
        <w:spacing w:after="0"/>
        <w:jc w:val="both"/>
        <w:rPr>
          <w:rFonts w:eastAsia="Times New Roman" w:cs="Arial"/>
          <w:color w:val="000000" w:themeColor="text1"/>
          <w:sz w:val="24"/>
          <w:szCs w:val="24"/>
        </w:rPr>
      </w:pPr>
      <w:r w:rsidRPr="00F53E33">
        <w:rPr>
          <w:rFonts w:eastAsia="Times New Roman" w:cs="Arial"/>
          <w:color w:val="000000" w:themeColor="text1"/>
          <w:sz w:val="24"/>
          <w:szCs w:val="24"/>
        </w:rPr>
        <w:t>School gardening is also common in Madrassah, any Madrassah with suitable land are having garden</w:t>
      </w:r>
    </w:p>
    <w:p w14:paraId="545A0E14" w14:textId="77777777" w:rsidR="00766DF2" w:rsidRDefault="00766DF2" w:rsidP="00766DF2">
      <w:pPr>
        <w:pStyle w:val="ListParagraph"/>
        <w:spacing w:after="0"/>
        <w:jc w:val="both"/>
        <w:rPr>
          <w:rFonts w:ascii="Arial" w:eastAsia="Times New Roman" w:hAnsi="Arial" w:cs="Arial"/>
          <w:b/>
          <w:bCs/>
          <w:color w:val="000000" w:themeColor="text1"/>
          <w:sz w:val="24"/>
          <w:szCs w:val="24"/>
        </w:rPr>
      </w:pPr>
      <w:r w:rsidRPr="00F53E33">
        <w:rPr>
          <w:rFonts w:eastAsia="Times New Roman" w:cs="Arial"/>
          <w:color w:val="000000" w:themeColor="text1"/>
          <w:sz w:val="24"/>
          <w:szCs w:val="24"/>
        </w:rPr>
        <w:t>These gardens constitute a source of income and learning.</w:t>
      </w:r>
      <w:r w:rsidRPr="00F53E33">
        <w:rPr>
          <w:rFonts w:ascii="Arial" w:eastAsia="Times New Roman" w:hAnsi="Arial" w:cs="Arial"/>
          <w:b/>
          <w:bCs/>
          <w:color w:val="000000" w:themeColor="text1"/>
          <w:sz w:val="24"/>
          <w:szCs w:val="24"/>
        </w:rPr>
        <w:t xml:space="preserve"> </w:t>
      </w:r>
    </w:p>
    <w:p w14:paraId="6D711438" w14:textId="76E50482" w:rsidR="00766DF2" w:rsidRDefault="00766DF2" w:rsidP="00766DF2">
      <w:pPr>
        <w:bidi w:val="0"/>
        <w:spacing w:after="0" w:line="360" w:lineRule="auto"/>
        <w:jc w:val="left"/>
        <w:rPr>
          <w:rFonts w:eastAsia="Times New Roman"/>
          <w:sz w:val="24"/>
          <w:szCs w:val="24"/>
        </w:rPr>
      </w:pPr>
      <w:bookmarkStart w:id="19" w:name="_Toc149046861"/>
      <w:r w:rsidRPr="00F53E33">
        <w:rPr>
          <w:rFonts w:eastAsia="Times New Roman"/>
          <w:sz w:val="24"/>
          <w:szCs w:val="24"/>
        </w:rPr>
        <w:t xml:space="preserve">5.0 </w:t>
      </w:r>
      <w:proofErr w:type="spellStart"/>
      <w:r w:rsidRPr="00F53E33">
        <w:rPr>
          <w:rFonts w:eastAsia="Times New Roman"/>
          <w:sz w:val="24"/>
          <w:szCs w:val="24"/>
        </w:rPr>
        <w:t>Tahfidh</w:t>
      </w:r>
      <w:proofErr w:type="spellEnd"/>
      <w:r w:rsidRPr="00F53E33">
        <w:rPr>
          <w:rFonts w:eastAsia="Times New Roman"/>
          <w:sz w:val="24"/>
          <w:szCs w:val="24"/>
        </w:rPr>
        <w:t xml:space="preserve"> Modernization and Integration </w:t>
      </w:r>
      <w:proofErr w:type="spellStart"/>
      <w:r w:rsidRPr="00F53E33">
        <w:rPr>
          <w:rFonts w:eastAsia="Times New Roman"/>
          <w:sz w:val="24"/>
          <w:szCs w:val="24"/>
        </w:rPr>
        <w:t>programme</w:t>
      </w:r>
      <w:bookmarkEnd w:id="19"/>
      <w:proofErr w:type="spellEnd"/>
    </w:p>
    <w:p w14:paraId="525778DE" w14:textId="77777777" w:rsidR="00766DF2" w:rsidRDefault="00766DF2" w:rsidP="00766DF2">
      <w:pPr>
        <w:spacing w:after="0"/>
        <w:rPr>
          <w:rFonts w:eastAsia="Times New Roman" w:cs="Arial"/>
          <w:color w:val="000000" w:themeColor="text1"/>
          <w:sz w:val="24"/>
          <w:szCs w:val="24"/>
        </w:rPr>
      </w:pPr>
      <w:r w:rsidRPr="00F53E33">
        <w:rPr>
          <w:rFonts w:eastAsia="Times New Roman" w:cs="Arial"/>
          <w:color w:val="000000" w:themeColor="text1"/>
          <w:sz w:val="24"/>
          <w:szCs w:val="24"/>
        </w:rPr>
        <w:t xml:space="preserve">Section 2.2.3 of this report highlights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curriculum development activities carried out by the Curriculum and Educational Materials Unit of AMAANAH. Nevertheless, AMAANAH has been officially registering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with a view to integrating them in the arena of Islamic education development initiatives. This is in view of the observation that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is emerging as a new form of education system, established, and operated by individuals and organizations privately, resulting from the public demand for the type of education it provides (Quranic Memorization). </w:t>
      </w:r>
    </w:p>
    <w:p w14:paraId="00C4BB83" w14:textId="77777777" w:rsidR="00766DF2" w:rsidRPr="00F53E33" w:rsidRDefault="00766DF2" w:rsidP="00766DF2">
      <w:pPr>
        <w:spacing w:after="0"/>
        <w:rPr>
          <w:rFonts w:eastAsia="Times New Roman" w:cs="Arial"/>
          <w:color w:val="000000" w:themeColor="text1"/>
          <w:sz w:val="24"/>
          <w:szCs w:val="24"/>
        </w:rPr>
      </w:pPr>
    </w:p>
    <w:p w14:paraId="165A426C" w14:textId="77777777" w:rsidR="00766DF2" w:rsidRDefault="00766DF2" w:rsidP="00766DF2">
      <w:pPr>
        <w:spacing w:after="0"/>
        <w:rPr>
          <w:rFonts w:eastAsia="Times New Roman" w:cs="Arial"/>
          <w:color w:val="000000" w:themeColor="text1"/>
          <w:sz w:val="24"/>
          <w:szCs w:val="24"/>
        </w:rPr>
      </w:pPr>
      <w:r w:rsidRPr="00F53E33">
        <w:rPr>
          <w:rFonts w:eastAsia="Times New Roman" w:cs="Arial"/>
          <w:color w:val="000000" w:themeColor="text1"/>
          <w:sz w:val="24"/>
          <w:szCs w:val="24"/>
        </w:rPr>
        <w:t xml:space="preserve">In this regard, in 2019 AMAANAH in collaboration with the </w:t>
      </w:r>
      <w:proofErr w:type="spellStart"/>
      <w:r w:rsidRPr="00F53E33">
        <w:rPr>
          <w:rFonts w:eastAsia="Times New Roman" w:cs="Arial"/>
          <w:color w:val="000000" w:themeColor="text1"/>
          <w:sz w:val="24"/>
          <w:szCs w:val="24"/>
        </w:rPr>
        <w:t>MoBSE</w:t>
      </w:r>
      <w:proofErr w:type="spellEnd"/>
      <w:r w:rsidRPr="00F53E33">
        <w:rPr>
          <w:rFonts w:eastAsia="Times New Roman" w:cs="Arial"/>
          <w:color w:val="000000" w:themeColor="text1"/>
          <w:sz w:val="24"/>
          <w:szCs w:val="24"/>
        </w:rPr>
        <w:t xml:space="preserve"> found it necessary to target the development and/or regulation of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as was done for the Madrassah sector in the </w:t>
      </w:r>
      <w:proofErr w:type="spellStart"/>
      <w:r w:rsidRPr="00F53E33">
        <w:rPr>
          <w:rFonts w:eastAsia="Times New Roman" w:cs="Arial"/>
          <w:color w:val="000000" w:themeColor="text1"/>
          <w:sz w:val="24"/>
          <w:szCs w:val="24"/>
        </w:rPr>
        <w:t>mid 1990s</w:t>
      </w:r>
      <w:proofErr w:type="spellEnd"/>
      <w:r w:rsidRPr="00F53E33">
        <w:rPr>
          <w:rFonts w:eastAsia="Times New Roman" w:cs="Arial"/>
          <w:color w:val="000000" w:themeColor="text1"/>
          <w:sz w:val="24"/>
          <w:szCs w:val="24"/>
        </w:rPr>
        <w:t xml:space="preserve">. The rationale is to coordinate and develop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to enable them to provide broad-based quality basic education in addition to their Quran memorization objective.</w:t>
      </w:r>
    </w:p>
    <w:p w14:paraId="1FB2D4B2" w14:textId="77777777" w:rsidR="00766DF2" w:rsidRPr="00F53E33" w:rsidRDefault="00766DF2" w:rsidP="00766DF2">
      <w:pPr>
        <w:spacing w:after="0"/>
        <w:rPr>
          <w:rFonts w:eastAsia="Times New Roman" w:cs="Arial"/>
          <w:color w:val="000000" w:themeColor="text1"/>
          <w:sz w:val="24"/>
          <w:szCs w:val="24"/>
        </w:rPr>
      </w:pPr>
    </w:p>
    <w:p w14:paraId="2A967D21" w14:textId="77777777" w:rsidR="00766DF2" w:rsidRDefault="00766DF2" w:rsidP="00766DF2">
      <w:pPr>
        <w:spacing w:after="0"/>
        <w:rPr>
          <w:rFonts w:eastAsia="Times New Roman" w:cs="Arial"/>
          <w:color w:val="000000" w:themeColor="text1"/>
          <w:sz w:val="24"/>
          <w:szCs w:val="24"/>
        </w:rPr>
      </w:pPr>
      <w:r w:rsidRPr="00F53E33">
        <w:rPr>
          <w:rFonts w:eastAsia="Times New Roman" w:cs="Arial"/>
          <w:color w:val="000000" w:themeColor="text1"/>
          <w:sz w:val="24"/>
          <w:szCs w:val="24"/>
        </w:rPr>
        <w:t xml:space="preserve">Data collection on the centers was initiated through the AMAANAH registration process. A pilot project was initiated by AMAANAH in collaboration with </w:t>
      </w:r>
      <w:proofErr w:type="spellStart"/>
      <w:r w:rsidRPr="00F53E33">
        <w:rPr>
          <w:rFonts w:eastAsia="Times New Roman" w:cs="Arial"/>
          <w:color w:val="000000" w:themeColor="text1"/>
          <w:sz w:val="24"/>
          <w:szCs w:val="24"/>
        </w:rPr>
        <w:t>MoBSE</w:t>
      </w:r>
      <w:proofErr w:type="spellEnd"/>
      <w:r w:rsidRPr="00F53E33">
        <w:rPr>
          <w:rFonts w:eastAsia="Times New Roman" w:cs="Arial"/>
          <w:color w:val="000000" w:themeColor="text1"/>
          <w:sz w:val="24"/>
          <w:szCs w:val="24"/>
        </w:rPr>
        <w:t xml:space="preserve"> at </w:t>
      </w:r>
      <w:proofErr w:type="spellStart"/>
      <w:r w:rsidRPr="00F53E33">
        <w:rPr>
          <w:rFonts w:eastAsia="Times New Roman" w:cs="Arial"/>
          <w:color w:val="000000" w:themeColor="text1"/>
          <w:sz w:val="24"/>
          <w:szCs w:val="24"/>
        </w:rPr>
        <w:t>Gunjur</w:t>
      </w:r>
      <w:proofErr w:type="spellEnd"/>
      <w:r w:rsidRPr="00F53E33">
        <w:rPr>
          <w:rFonts w:eastAsia="Times New Roman" w:cs="Arial"/>
          <w:color w:val="000000" w:themeColor="text1"/>
          <w:sz w:val="24"/>
          <w:szCs w:val="24"/>
        </w:rPr>
        <w:t xml:space="preserve">, West Coast Region where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students are following a developed curriculum through which the students </w:t>
      </w:r>
      <w:r w:rsidRPr="00F53E33">
        <w:rPr>
          <w:rFonts w:eastAsia="Times New Roman" w:cs="Arial"/>
          <w:color w:val="000000" w:themeColor="text1"/>
          <w:sz w:val="24"/>
          <w:szCs w:val="24"/>
        </w:rPr>
        <w:lastRenderedPageBreak/>
        <w:t xml:space="preserve">are taught the same subjects as conventional schools and Madrassah along with their Quranic memorization. Taking advantage of the large number of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instructional hours per annum a six-year </w:t>
      </w:r>
      <w:proofErr w:type="spellStart"/>
      <w:r w:rsidRPr="00F53E33">
        <w:rPr>
          <w:rFonts w:eastAsia="Times New Roman" w:cs="Arial"/>
          <w:color w:val="000000" w:themeColor="text1"/>
          <w:sz w:val="24"/>
          <w:szCs w:val="24"/>
        </w:rPr>
        <w:t>programme</w:t>
      </w:r>
      <w:proofErr w:type="spellEnd"/>
      <w:r w:rsidRPr="00F53E33">
        <w:rPr>
          <w:rFonts w:eastAsia="Times New Roman" w:cs="Arial"/>
          <w:color w:val="000000" w:themeColor="text1"/>
          <w:sz w:val="24"/>
          <w:szCs w:val="24"/>
        </w:rPr>
        <w:t xml:space="preserve"> of study is being tried at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by the end of which the learners are expected to memorize the Holy Quran and at the same time attain mastery level of the basic education subjects of the conventional schools and Madrasah curricular. The subjects include Arabic, English Languages, Islamic Studies, Science, Mathematics, and Social Studies etc. It is envisaged that graduates will come out with not only the knowledge of Quran and Islam but also technical and professional skills such as public administration, engineering, medicine, teaching etc. AMMANAH has engaged Ummah Welfare Trust as its partner to provide and facilitate four (4) Cluster Monitors to monitor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in Region 1 as a pilot.</w:t>
      </w:r>
    </w:p>
    <w:p w14:paraId="3D667CA2" w14:textId="77777777" w:rsidR="00766DF2" w:rsidRDefault="00766DF2" w:rsidP="00766DF2">
      <w:pPr>
        <w:spacing w:after="0"/>
        <w:rPr>
          <w:rFonts w:eastAsia="Times New Roman" w:cs="Arial"/>
          <w:color w:val="000000" w:themeColor="text1"/>
          <w:sz w:val="24"/>
          <w:szCs w:val="24"/>
        </w:rPr>
      </w:pPr>
    </w:p>
    <w:p w14:paraId="6A4B2F9E" w14:textId="4F52FAA5" w:rsidR="00766DF2" w:rsidRPr="00766DF2" w:rsidRDefault="00766DF2" w:rsidP="00766DF2">
      <w:pPr>
        <w:bidi w:val="0"/>
        <w:spacing w:after="0"/>
        <w:jc w:val="left"/>
        <w:rPr>
          <w:rFonts w:eastAsia="Times New Roman" w:cs="Arial"/>
          <w:color w:val="000000" w:themeColor="text1"/>
          <w:sz w:val="24"/>
          <w:szCs w:val="24"/>
        </w:rPr>
      </w:pPr>
      <w:r w:rsidRPr="00766DF2">
        <w:rPr>
          <w:rFonts w:eastAsia="Times New Roman" w:cs="Arial"/>
          <w:color w:val="000000" w:themeColor="text1"/>
          <w:sz w:val="24"/>
          <w:szCs w:val="24"/>
          <w:rtl/>
        </w:rPr>
        <w:t xml:space="preserve">5.1 </w:t>
      </w:r>
      <w:r w:rsidRPr="00766DF2">
        <w:rPr>
          <w:rFonts w:eastAsia="Times New Roman" w:cs="Arial"/>
          <w:color w:val="000000" w:themeColor="text1"/>
          <w:sz w:val="24"/>
          <w:szCs w:val="24"/>
        </w:rPr>
        <w:t xml:space="preserve">AMAANAH Participation in the Presidential Multisector </w:t>
      </w:r>
      <w:proofErr w:type="spellStart"/>
      <w:r w:rsidRPr="00766DF2">
        <w:rPr>
          <w:rFonts w:eastAsia="Times New Roman" w:cs="Arial"/>
          <w:color w:val="000000" w:themeColor="text1"/>
          <w:sz w:val="24"/>
          <w:szCs w:val="24"/>
        </w:rPr>
        <w:t>Tahfidh</w:t>
      </w:r>
      <w:proofErr w:type="spellEnd"/>
      <w:r w:rsidRPr="00766DF2">
        <w:rPr>
          <w:rFonts w:eastAsia="Times New Roman" w:cs="Arial"/>
          <w:color w:val="000000" w:themeColor="text1"/>
          <w:sz w:val="24"/>
          <w:szCs w:val="24"/>
        </w:rPr>
        <w:t xml:space="preserve"> Taskforce</w:t>
      </w:r>
    </w:p>
    <w:p w14:paraId="77A46292" w14:textId="77777777" w:rsidR="00766DF2" w:rsidRDefault="00766DF2" w:rsidP="00766DF2">
      <w:pPr>
        <w:bidi w:val="0"/>
        <w:spacing w:after="0" w:line="360" w:lineRule="auto"/>
        <w:jc w:val="left"/>
        <w:rPr>
          <w:rFonts w:eastAsia="Times New Roman"/>
          <w:sz w:val="24"/>
          <w:szCs w:val="24"/>
        </w:rPr>
      </w:pPr>
    </w:p>
    <w:p w14:paraId="2B830306" w14:textId="77777777" w:rsidR="00766DF2" w:rsidRPr="00F53E33" w:rsidRDefault="00766DF2" w:rsidP="00766DF2">
      <w:pPr>
        <w:spacing w:after="0"/>
        <w:jc w:val="both"/>
        <w:rPr>
          <w:rFonts w:eastAsia="Times New Roman" w:cs="Arial"/>
          <w:color w:val="000000" w:themeColor="text1"/>
          <w:sz w:val="24"/>
          <w:szCs w:val="24"/>
        </w:rPr>
      </w:pPr>
      <w:r w:rsidRPr="00F53E33">
        <w:rPr>
          <w:rFonts w:eastAsia="Times New Roman" w:cs="Arial"/>
          <w:color w:val="000000" w:themeColor="text1"/>
          <w:sz w:val="24"/>
          <w:szCs w:val="24"/>
        </w:rPr>
        <w:t>Following the Bil</w:t>
      </w:r>
      <w:r>
        <w:rPr>
          <w:rFonts w:eastAsia="Times New Roman" w:cs="Arial"/>
          <w:color w:val="000000" w:themeColor="text1"/>
          <w:sz w:val="24"/>
          <w:szCs w:val="24"/>
        </w:rPr>
        <w:t>a</w:t>
      </w:r>
      <w:r w:rsidRPr="00F53E33">
        <w:rPr>
          <w:rFonts w:eastAsia="Times New Roman" w:cs="Arial"/>
          <w:color w:val="000000" w:themeColor="text1"/>
          <w:sz w:val="24"/>
          <w:szCs w:val="24"/>
        </w:rPr>
        <w:t>l Boarding School fire incident that occurred on 17th October 2021 claiming the lives of ten (10) pupils, His Excellency the president established a team to investigate the cause of the fire incident and recommend the ways to prevent such from happening. One of the recommendations of that team was to. Establish a taskforce to inspect all boarding schools for the safety and security standards. As part of implementing this recommendations, a multisectoral taskforce was established and at  the maiden stakeholders meeting held on 15</w:t>
      </w:r>
      <w:r w:rsidRPr="00F53E33">
        <w:rPr>
          <w:rFonts w:eastAsia="Times New Roman" w:cs="Arial"/>
          <w:color w:val="000000" w:themeColor="text1"/>
          <w:sz w:val="24"/>
          <w:szCs w:val="24"/>
          <w:vertAlign w:val="superscript"/>
        </w:rPr>
        <w:t>th</w:t>
      </w:r>
      <w:r w:rsidRPr="00F53E33">
        <w:rPr>
          <w:rFonts w:eastAsia="Times New Roman" w:cs="Arial"/>
          <w:color w:val="000000" w:themeColor="text1"/>
          <w:sz w:val="24"/>
          <w:szCs w:val="24"/>
        </w:rPr>
        <w:t xml:space="preserve">  March 2022, it was decided that AMAANAH should be incorporated as the institution that had the list and addresses of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boarding centers forming the majority of the boarding schools. To this end AMAANAH was represented by her Technical Adviser and the Head of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Unit of the Secretariat from 7</w:t>
      </w:r>
      <w:r w:rsidRPr="00F53E33">
        <w:rPr>
          <w:rFonts w:eastAsia="Times New Roman" w:cs="Arial"/>
          <w:color w:val="000000" w:themeColor="text1"/>
          <w:sz w:val="24"/>
          <w:szCs w:val="24"/>
          <w:vertAlign w:val="superscript"/>
        </w:rPr>
        <w:t>th</w:t>
      </w:r>
      <w:r w:rsidRPr="00F53E33">
        <w:rPr>
          <w:rFonts w:eastAsia="Times New Roman" w:cs="Arial"/>
          <w:color w:val="000000" w:themeColor="text1"/>
          <w:sz w:val="24"/>
          <w:szCs w:val="24"/>
        </w:rPr>
        <w:t xml:space="preserve"> April 2022 up to date. However, the AMAANAH field monitors supported all the inspection activities of taskforce which consists of representatives from the following institutions/sector:</w:t>
      </w:r>
    </w:p>
    <w:p w14:paraId="5C17DA64" w14:textId="77777777" w:rsidR="00766DF2" w:rsidRPr="00F53E33" w:rsidRDefault="00766DF2" w:rsidP="00766DF2">
      <w:pPr>
        <w:pStyle w:val="ListParagraph"/>
        <w:numPr>
          <w:ilvl w:val="0"/>
          <w:numId w:val="28"/>
        </w:numPr>
        <w:spacing w:after="0"/>
        <w:jc w:val="both"/>
        <w:rPr>
          <w:rFonts w:eastAsia="Times New Roman" w:cs="Arial"/>
          <w:color w:val="000000" w:themeColor="text1"/>
          <w:sz w:val="24"/>
          <w:szCs w:val="24"/>
        </w:rPr>
      </w:pPr>
      <w:r w:rsidRPr="00F53E33">
        <w:rPr>
          <w:rFonts w:eastAsia="Times New Roman" w:cs="Arial"/>
          <w:color w:val="000000" w:themeColor="text1"/>
          <w:sz w:val="24"/>
          <w:szCs w:val="24"/>
        </w:rPr>
        <w:t>Office of the President - Chairperson (the Permanent Secretary) and Secretary (the Senior Assistant Secretary)</w:t>
      </w:r>
    </w:p>
    <w:p w14:paraId="1A2206AC" w14:textId="77777777" w:rsidR="00766DF2" w:rsidRPr="00F53E33" w:rsidRDefault="00766DF2" w:rsidP="00766DF2">
      <w:pPr>
        <w:pStyle w:val="ListParagraph"/>
        <w:numPr>
          <w:ilvl w:val="0"/>
          <w:numId w:val="28"/>
        </w:numPr>
        <w:spacing w:after="0"/>
        <w:jc w:val="both"/>
        <w:rPr>
          <w:rFonts w:eastAsia="Times New Roman" w:cs="Arial"/>
          <w:color w:val="000000" w:themeColor="text1"/>
          <w:sz w:val="24"/>
          <w:szCs w:val="24"/>
        </w:rPr>
      </w:pPr>
      <w:r w:rsidRPr="00F53E33">
        <w:rPr>
          <w:rFonts w:eastAsia="Times New Roman" w:cs="Arial"/>
          <w:color w:val="000000" w:themeColor="text1"/>
          <w:sz w:val="24"/>
          <w:szCs w:val="24"/>
        </w:rPr>
        <w:t>Ministry of Basic and Secondary Education (</w:t>
      </w:r>
      <w:proofErr w:type="spellStart"/>
      <w:r w:rsidRPr="00F53E33">
        <w:rPr>
          <w:rFonts w:eastAsia="Times New Roman" w:cs="Arial"/>
          <w:color w:val="000000" w:themeColor="text1"/>
          <w:sz w:val="24"/>
          <w:szCs w:val="24"/>
        </w:rPr>
        <w:t>MoBSE</w:t>
      </w:r>
      <w:proofErr w:type="spellEnd"/>
      <w:r w:rsidRPr="00F53E33">
        <w:rPr>
          <w:rFonts w:eastAsia="Times New Roman" w:cs="Arial"/>
          <w:color w:val="000000" w:themeColor="text1"/>
          <w:sz w:val="24"/>
          <w:szCs w:val="24"/>
        </w:rPr>
        <w:t>)</w:t>
      </w:r>
    </w:p>
    <w:p w14:paraId="2666ADE2" w14:textId="77777777" w:rsidR="00766DF2" w:rsidRPr="00F53E33" w:rsidRDefault="00766DF2" w:rsidP="00766DF2">
      <w:pPr>
        <w:pStyle w:val="ListParagraph"/>
        <w:numPr>
          <w:ilvl w:val="0"/>
          <w:numId w:val="28"/>
        </w:numPr>
        <w:spacing w:after="0"/>
        <w:jc w:val="both"/>
        <w:rPr>
          <w:rFonts w:eastAsia="Times New Roman" w:cs="Arial"/>
          <w:color w:val="000000" w:themeColor="text1"/>
          <w:sz w:val="24"/>
          <w:szCs w:val="24"/>
        </w:rPr>
      </w:pPr>
      <w:r w:rsidRPr="00F53E33">
        <w:rPr>
          <w:rFonts w:eastAsia="Times New Roman" w:cs="Arial"/>
          <w:color w:val="000000" w:themeColor="text1"/>
          <w:sz w:val="24"/>
          <w:szCs w:val="24"/>
        </w:rPr>
        <w:t>Department of Physical Planning &amp; Housing of Ministry of Local Government, Lands and Regional Integration</w:t>
      </w:r>
    </w:p>
    <w:p w14:paraId="4C296FD2" w14:textId="77777777" w:rsidR="00766DF2" w:rsidRPr="00F53E33" w:rsidRDefault="00766DF2" w:rsidP="00766DF2">
      <w:pPr>
        <w:pStyle w:val="ListParagraph"/>
        <w:numPr>
          <w:ilvl w:val="0"/>
          <w:numId w:val="28"/>
        </w:numPr>
        <w:spacing w:after="0"/>
        <w:jc w:val="both"/>
        <w:rPr>
          <w:rFonts w:eastAsia="Times New Roman" w:cs="Arial"/>
          <w:color w:val="000000" w:themeColor="text1"/>
          <w:sz w:val="24"/>
          <w:szCs w:val="24"/>
        </w:rPr>
      </w:pPr>
      <w:r w:rsidRPr="00F53E33">
        <w:rPr>
          <w:rFonts w:eastAsia="Times New Roman" w:cs="Arial"/>
          <w:color w:val="000000" w:themeColor="text1"/>
          <w:sz w:val="24"/>
          <w:szCs w:val="24"/>
        </w:rPr>
        <w:t>Directorate of Public Health Services, Ministry of Health</w:t>
      </w:r>
    </w:p>
    <w:p w14:paraId="6CB3B862" w14:textId="77777777" w:rsidR="00766DF2" w:rsidRPr="00F53E33" w:rsidRDefault="00766DF2" w:rsidP="00766DF2">
      <w:pPr>
        <w:pStyle w:val="ListParagraph"/>
        <w:numPr>
          <w:ilvl w:val="0"/>
          <w:numId w:val="28"/>
        </w:numPr>
        <w:spacing w:after="0"/>
        <w:jc w:val="both"/>
        <w:rPr>
          <w:rFonts w:eastAsia="Times New Roman" w:cs="Arial"/>
          <w:color w:val="000000" w:themeColor="text1"/>
          <w:sz w:val="24"/>
          <w:szCs w:val="24"/>
        </w:rPr>
      </w:pPr>
      <w:r w:rsidRPr="00F53E33">
        <w:rPr>
          <w:rFonts w:eastAsia="Times New Roman" w:cs="Arial"/>
          <w:color w:val="000000" w:themeColor="text1"/>
          <w:sz w:val="24"/>
          <w:szCs w:val="24"/>
        </w:rPr>
        <w:t>Ministry of Gender, Children and Social Welfare</w:t>
      </w:r>
    </w:p>
    <w:p w14:paraId="45B5736C" w14:textId="77777777" w:rsidR="00766DF2" w:rsidRPr="00F53E33" w:rsidRDefault="00766DF2" w:rsidP="00766DF2">
      <w:pPr>
        <w:pStyle w:val="ListParagraph"/>
        <w:numPr>
          <w:ilvl w:val="0"/>
          <w:numId w:val="28"/>
        </w:numPr>
        <w:spacing w:after="0"/>
        <w:jc w:val="both"/>
        <w:rPr>
          <w:rFonts w:eastAsia="Times New Roman" w:cs="Arial"/>
          <w:color w:val="000000" w:themeColor="text1"/>
          <w:sz w:val="24"/>
          <w:szCs w:val="24"/>
        </w:rPr>
      </w:pPr>
      <w:r w:rsidRPr="00F53E33">
        <w:rPr>
          <w:rFonts w:eastAsia="Times New Roman" w:cs="Arial"/>
          <w:color w:val="000000" w:themeColor="text1"/>
          <w:sz w:val="24"/>
          <w:szCs w:val="24"/>
        </w:rPr>
        <w:t>The General Secretariat for Islamic/Arabic Education in The Gambia (AMAANAH)</w:t>
      </w:r>
    </w:p>
    <w:p w14:paraId="5D19DEC2" w14:textId="77777777" w:rsidR="00766DF2" w:rsidRPr="00F53E33" w:rsidRDefault="00766DF2" w:rsidP="00766DF2">
      <w:pPr>
        <w:pStyle w:val="ListParagraph"/>
        <w:numPr>
          <w:ilvl w:val="0"/>
          <w:numId w:val="28"/>
        </w:num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Directorate of Consumer Affairs, Public Utilities Regulatory Authority (PURA)          </w:t>
      </w:r>
    </w:p>
    <w:p w14:paraId="4483A13A" w14:textId="77777777" w:rsidR="00766DF2" w:rsidRPr="00F53E33" w:rsidRDefault="00766DF2" w:rsidP="00766DF2">
      <w:pPr>
        <w:pStyle w:val="ListParagraph"/>
        <w:numPr>
          <w:ilvl w:val="0"/>
          <w:numId w:val="28"/>
        </w:numPr>
        <w:jc w:val="both"/>
        <w:rPr>
          <w:rFonts w:eastAsia="Times New Roman" w:cs="Arial"/>
          <w:color w:val="000000" w:themeColor="text1"/>
          <w:sz w:val="24"/>
          <w:szCs w:val="24"/>
        </w:rPr>
      </w:pPr>
      <w:r w:rsidRPr="00F53E33">
        <w:rPr>
          <w:rFonts w:eastAsia="Times New Roman" w:cs="Arial"/>
          <w:color w:val="000000" w:themeColor="text1"/>
          <w:sz w:val="24"/>
          <w:szCs w:val="24"/>
        </w:rPr>
        <w:t>Gambia Police Force (GPF)</w:t>
      </w:r>
    </w:p>
    <w:p w14:paraId="08CD055E" w14:textId="77777777" w:rsidR="00766DF2" w:rsidRPr="00F53E33" w:rsidRDefault="00766DF2" w:rsidP="00766DF2">
      <w:pPr>
        <w:pStyle w:val="ListParagraph"/>
        <w:numPr>
          <w:ilvl w:val="0"/>
          <w:numId w:val="28"/>
        </w:numPr>
        <w:jc w:val="both"/>
        <w:rPr>
          <w:rFonts w:eastAsia="Times New Roman" w:cs="Arial"/>
          <w:color w:val="000000" w:themeColor="text1"/>
          <w:sz w:val="24"/>
          <w:szCs w:val="24"/>
        </w:rPr>
      </w:pPr>
      <w:r w:rsidRPr="00F53E33">
        <w:rPr>
          <w:rFonts w:eastAsia="Times New Roman" w:cs="Arial"/>
          <w:color w:val="000000" w:themeColor="text1"/>
          <w:sz w:val="24"/>
          <w:szCs w:val="24"/>
        </w:rPr>
        <w:t>Gambia Fire &amp; Rescue Service (GFRS)</w:t>
      </w:r>
    </w:p>
    <w:p w14:paraId="78666EA6" w14:textId="6C23B788" w:rsidR="00766DF2" w:rsidRDefault="00766DF2" w:rsidP="00766DF2">
      <w:pPr>
        <w:bidi w:val="0"/>
        <w:spacing w:after="0" w:line="360" w:lineRule="auto"/>
        <w:jc w:val="left"/>
        <w:rPr>
          <w:rFonts w:eastAsia="Times New Roman"/>
          <w:sz w:val="24"/>
          <w:szCs w:val="24"/>
        </w:rPr>
      </w:pPr>
      <w:bookmarkStart w:id="20" w:name="_Toc149046863"/>
      <w:r w:rsidRPr="00F53E33">
        <w:rPr>
          <w:rFonts w:eastAsia="Times New Roman"/>
          <w:sz w:val="24"/>
          <w:szCs w:val="24"/>
        </w:rPr>
        <w:t xml:space="preserve">5.1 Inspection of </w:t>
      </w:r>
      <w:proofErr w:type="spellStart"/>
      <w:r w:rsidRPr="00F53E33">
        <w:rPr>
          <w:rFonts w:eastAsia="Times New Roman"/>
          <w:sz w:val="24"/>
          <w:szCs w:val="24"/>
        </w:rPr>
        <w:t>Tahfidh</w:t>
      </w:r>
      <w:proofErr w:type="spellEnd"/>
      <w:r w:rsidRPr="00F53E33">
        <w:rPr>
          <w:rFonts w:eastAsia="Times New Roman"/>
          <w:sz w:val="24"/>
          <w:szCs w:val="24"/>
        </w:rPr>
        <w:t xml:space="preserve"> and the Findings</w:t>
      </w:r>
      <w:bookmarkEnd w:id="20"/>
    </w:p>
    <w:p w14:paraId="1C389D6F" w14:textId="77777777" w:rsidR="00766DF2" w:rsidRPr="00F53E33" w:rsidRDefault="00766DF2" w:rsidP="00766DF2">
      <w:pPr>
        <w:jc w:val="both"/>
        <w:rPr>
          <w:rFonts w:eastAsia="Times New Roman" w:cs="Arial"/>
          <w:color w:val="000000" w:themeColor="text1"/>
          <w:sz w:val="24"/>
          <w:szCs w:val="24"/>
        </w:rPr>
      </w:pPr>
      <w:r w:rsidRPr="00F53E33">
        <w:rPr>
          <w:rFonts w:eastAsia="Times New Roman" w:cs="Arial"/>
          <w:color w:val="000000" w:themeColor="text1"/>
          <w:sz w:val="24"/>
          <w:szCs w:val="24"/>
        </w:rPr>
        <w:lastRenderedPageBreak/>
        <w:t xml:space="preserve">AMANNAH, through her representation in the Inspection Taskforce and the operation of the field officers facilitated the presidential delegation visiting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Boarding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in two phases</w:t>
      </w:r>
    </w:p>
    <w:p w14:paraId="42FC6069" w14:textId="77777777" w:rsidR="00766DF2" w:rsidRPr="009B3DE0" w:rsidRDefault="00766DF2" w:rsidP="00766DF2">
      <w:pPr>
        <w:pStyle w:val="ListParagraph"/>
        <w:numPr>
          <w:ilvl w:val="0"/>
          <w:numId w:val="29"/>
        </w:numPr>
        <w:spacing w:after="0"/>
        <w:jc w:val="both"/>
        <w:rPr>
          <w:rFonts w:eastAsia="Times New Roman" w:cs="Arial"/>
          <w:color w:val="000000" w:themeColor="text1"/>
          <w:sz w:val="24"/>
          <w:szCs w:val="24"/>
        </w:rPr>
      </w:pPr>
      <w:r w:rsidRPr="009B3DE0">
        <w:rPr>
          <w:rFonts w:eastAsia="Times New Roman" w:cs="Arial"/>
          <w:color w:val="000000" w:themeColor="text1"/>
          <w:sz w:val="24"/>
          <w:szCs w:val="24"/>
        </w:rPr>
        <w:t>Phase 1:</w:t>
      </w:r>
      <w:r w:rsidRPr="009B3DE0">
        <w:rPr>
          <w:rFonts w:eastAsia="Times New Roman" w:cs="Arial"/>
          <w:color w:val="000000" w:themeColor="text1"/>
          <w:sz w:val="24"/>
          <w:szCs w:val="24"/>
        </w:rPr>
        <w:tab/>
        <w:t>16</w:t>
      </w:r>
      <w:r w:rsidRPr="009B3DE0">
        <w:rPr>
          <w:rFonts w:eastAsia="Times New Roman" w:cs="Arial"/>
          <w:color w:val="000000" w:themeColor="text1"/>
          <w:sz w:val="24"/>
          <w:szCs w:val="24"/>
          <w:vertAlign w:val="superscript"/>
        </w:rPr>
        <w:t>th</w:t>
      </w:r>
      <w:r w:rsidRPr="009B3DE0">
        <w:rPr>
          <w:rFonts w:eastAsia="Times New Roman" w:cs="Arial"/>
          <w:color w:val="000000" w:themeColor="text1"/>
          <w:sz w:val="24"/>
          <w:szCs w:val="24"/>
        </w:rPr>
        <w:t xml:space="preserve">  to 25</w:t>
      </w:r>
      <w:r w:rsidRPr="009B3DE0">
        <w:rPr>
          <w:rFonts w:eastAsia="Times New Roman" w:cs="Arial"/>
          <w:color w:val="000000" w:themeColor="text1"/>
          <w:sz w:val="24"/>
          <w:szCs w:val="24"/>
          <w:vertAlign w:val="superscript"/>
        </w:rPr>
        <w:t>th</w:t>
      </w:r>
      <w:r w:rsidRPr="009B3DE0">
        <w:rPr>
          <w:rFonts w:eastAsia="Times New Roman" w:cs="Arial"/>
          <w:color w:val="000000" w:themeColor="text1"/>
          <w:sz w:val="24"/>
          <w:szCs w:val="24"/>
        </w:rPr>
        <w:t xml:space="preserve">  May 2022</w:t>
      </w:r>
    </w:p>
    <w:p w14:paraId="670B7D5D" w14:textId="77777777" w:rsidR="00766DF2" w:rsidRPr="009B3DE0" w:rsidRDefault="00766DF2" w:rsidP="00766DF2">
      <w:pPr>
        <w:pStyle w:val="ListParagraph"/>
        <w:numPr>
          <w:ilvl w:val="0"/>
          <w:numId w:val="29"/>
        </w:numPr>
        <w:spacing w:after="0"/>
        <w:jc w:val="both"/>
        <w:rPr>
          <w:rFonts w:eastAsia="Times New Roman" w:cs="Arial"/>
          <w:color w:val="000000" w:themeColor="text1"/>
          <w:sz w:val="24"/>
          <w:szCs w:val="24"/>
        </w:rPr>
      </w:pPr>
      <w:r w:rsidRPr="009B3DE0">
        <w:rPr>
          <w:rFonts w:eastAsia="Times New Roman" w:cs="Arial"/>
          <w:color w:val="000000" w:themeColor="text1"/>
          <w:sz w:val="24"/>
          <w:szCs w:val="24"/>
        </w:rPr>
        <w:t>Phase 2:</w:t>
      </w:r>
      <w:r w:rsidRPr="009B3DE0">
        <w:rPr>
          <w:rFonts w:eastAsia="Times New Roman" w:cs="Arial"/>
          <w:color w:val="000000" w:themeColor="text1"/>
          <w:sz w:val="24"/>
          <w:szCs w:val="24"/>
        </w:rPr>
        <w:tab/>
        <w:t>26</w:t>
      </w:r>
      <w:r w:rsidRPr="009B3DE0">
        <w:rPr>
          <w:rFonts w:eastAsia="Times New Roman" w:cs="Arial"/>
          <w:color w:val="000000" w:themeColor="text1"/>
          <w:sz w:val="24"/>
          <w:szCs w:val="24"/>
          <w:vertAlign w:val="superscript"/>
        </w:rPr>
        <w:t>th</w:t>
      </w:r>
      <w:r w:rsidRPr="009B3DE0">
        <w:rPr>
          <w:rFonts w:eastAsia="Times New Roman" w:cs="Arial"/>
          <w:color w:val="000000" w:themeColor="text1"/>
          <w:sz w:val="24"/>
          <w:szCs w:val="24"/>
        </w:rPr>
        <w:t xml:space="preserve"> July 2022 to 10</w:t>
      </w:r>
      <w:r w:rsidRPr="009B3DE0">
        <w:rPr>
          <w:rFonts w:eastAsia="Times New Roman" w:cs="Arial"/>
          <w:color w:val="000000" w:themeColor="text1"/>
          <w:sz w:val="24"/>
          <w:szCs w:val="24"/>
          <w:vertAlign w:val="superscript"/>
        </w:rPr>
        <w:t>th</w:t>
      </w:r>
      <w:r w:rsidRPr="009B3DE0">
        <w:rPr>
          <w:rFonts w:eastAsia="Times New Roman" w:cs="Arial"/>
          <w:color w:val="000000" w:themeColor="text1"/>
          <w:sz w:val="24"/>
          <w:szCs w:val="24"/>
        </w:rPr>
        <w:t xml:space="preserve">  August 2022</w:t>
      </w:r>
    </w:p>
    <w:p w14:paraId="3144C442" w14:textId="150C69E7" w:rsidR="00766DF2" w:rsidRDefault="00766DF2" w:rsidP="00766DF2">
      <w:pPr>
        <w:bidi w:val="0"/>
        <w:spacing w:after="0" w:line="360" w:lineRule="auto"/>
        <w:jc w:val="left"/>
        <w:rPr>
          <w:rFonts w:eastAsia="Times New Roman"/>
        </w:rPr>
      </w:pPr>
      <w:r w:rsidRPr="00F53E33">
        <w:rPr>
          <w:rFonts w:eastAsia="Times New Roman"/>
        </w:rPr>
        <w:t>5.1.1 The Objectives</w:t>
      </w:r>
    </w:p>
    <w:p w14:paraId="0696EB08"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 xml:space="preserve">The aim was to assess the current condition of all boarding schools as to whether they comply with the standards of care, structures and safety precautions with a view to avert a reoccurrence of the Billal Boarding incident in all boarding schools throughout the country and by extension, reshape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Boarding Schools towards providing the most ideal environment for the provision of quality and relevant basic education.</w:t>
      </w:r>
    </w:p>
    <w:p w14:paraId="35AED975" w14:textId="77777777" w:rsidR="0069105B" w:rsidRDefault="0069105B" w:rsidP="0069105B">
      <w:pPr>
        <w:bidi w:val="0"/>
        <w:spacing w:after="0" w:line="360" w:lineRule="auto"/>
        <w:jc w:val="left"/>
        <w:rPr>
          <w:rFonts w:eastAsia="Times New Roman"/>
          <w:sz w:val="24"/>
          <w:szCs w:val="24"/>
        </w:rPr>
      </w:pPr>
    </w:p>
    <w:p w14:paraId="0CAFE100" w14:textId="43D827AD" w:rsidR="00766DF2" w:rsidRDefault="0069105B" w:rsidP="00766DF2">
      <w:pPr>
        <w:bidi w:val="0"/>
        <w:spacing w:after="0" w:line="360" w:lineRule="auto"/>
        <w:jc w:val="left"/>
        <w:rPr>
          <w:rFonts w:cs="Arial"/>
          <w:sz w:val="24"/>
          <w:szCs w:val="24"/>
        </w:rPr>
      </w:pPr>
      <w:r w:rsidRPr="0069105B">
        <w:rPr>
          <w:rFonts w:cs="Arial"/>
          <w:sz w:val="24"/>
          <w:szCs w:val="24"/>
        </w:rPr>
        <w:t>5.1.2 Summary of the findings</w:t>
      </w:r>
    </w:p>
    <w:p w14:paraId="58281E58" w14:textId="77777777" w:rsidR="0069105B" w:rsidRPr="00F53E33" w:rsidRDefault="0069105B" w:rsidP="0069105B">
      <w:p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A total of 136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centers were visited across the country covering 33% of the total number of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registered by AMAANAH (418) in 2021. The findings, according to the report of the inspection mission is summarized as follows:</w:t>
      </w:r>
    </w:p>
    <w:p w14:paraId="1620F5CE" w14:textId="77777777" w:rsidR="0069105B" w:rsidRPr="00F53E33" w:rsidRDefault="0069105B" w:rsidP="0069105B">
      <w:pPr>
        <w:pStyle w:val="ListParagraph"/>
        <w:numPr>
          <w:ilvl w:val="0"/>
          <w:numId w:val="30"/>
        </w:num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High public demand for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education as evident in the significant number of the out of school children enrolled in the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For example a total enrolment of 26,027 students (21,828 males and 4, 199 girls) was registered in 418 boarding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excluding the day students.</w:t>
      </w:r>
    </w:p>
    <w:p w14:paraId="09829F87" w14:textId="77777777" w:rsidR="0069105B" w:rsidRPr="00F53E33" w:rsidRDefault="0069105B" w:rsidP="0069105B">
      <w:pPr>
        <w:pStyle w:val="ListParagraph"/>
        <w:numPr>
          <w:ilvl w:val="0"/>
          <w:numId w:val="30"/>
        </w:num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Defects in the management of the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with a significant proportion of the school governance structures not available or fully operational at their best.</w:t>
      </w:r>
    </w:p>
    <w:p w14:paraId="732EC0A7" w14:textId="77777777" w:rsidR="0069105B" w:rsidRPr="00F53E33" w:rsidRDefault="0069105B" w:rsidP="0069105B">
      <w:pPr>
        <w:pStyle w:val="ListParagraph"/>
        <w:jc w:val="both"/>
        <w:rPr>
          <w:rFonts w:eastAsia="Times New Roman" w:cs="Arial"/>
          <w:color w:val="000000" w:themeColor="text1"/>
          <w:sz w:val="24"/>
          <w:szCs w:val="24"/>
        </w:rPr>
      </w:pPr>
    </w:p>
    <w:p w14:paraId="63A1B2DD" w14:textId="77777777" w:rsidR="0069105B" w:rsidRPr="00F53E33" w:rsidRDefault="0069105B" w:rsidP="0069105B">
      <w:pPr>
        <w:pStyle w:val="ListParagraph"/>
        <w:numPr>
          <w:ilvl w:val="0"/>
          <w:numId w:val="30"/>
        </w:numPr>
        <w:jc w:val="both"/>
        <w:rPr>
          <w:rFonts w:eastAsia="Times New Roman" w:cs="Arial"/>
          <w:color w:val="000000" w:themeColor="text1"/>
          <w:sz w:val="24"/>
          <w:szCs w:val="24"/>
        </w:rPr>
      </w:pPr>
      <w:r w:rsidRPr="00F53E33">
        <w:rPr>
          <w:rFonts w:eastAsia="Times New Roman" w:cs="Arial"/>
          <w:color w:val="000000" w:themeColor="text1"/>
          <w:sz w:val="24"/>
          <w:szCs w:val="24"/>
        </w:rPr>
        <w:t>Poor infrastructure: Only 34% of the schools visited had improved building infrastructure and therefore, the proper care required for the children is compromised, as there are serious congestions. Many of them were without adequate sleeping rooms, classrooms, and toilets facilities. The classrooms and dormitories are badly constructed with no exit doors and inadequate windows resulting to poor ventilation particularly in the wake of the COVID- 19 pandemic and other communicable diseases such as Tuberculosis, skin infections etc.</w:t>
      </w:r>
    </w:p>
    <w:p w14:paraId="4D57AD37" w14:textId="77777777" w:rsidR="0069105B" w:rsidRPr="00F53E33" w:rsidRDefault="0069105B" w:rsidP="0069105B">
      <w:pPr>
        <w:pStyle w:val="ListParagraph"/>
        <w:jc w:val="both"/>
        <w:rPr>
          <w:rFonts w:eastAsia="Times New Roman" w:cs="Arial"/>
          <w:color w:val="000000" w:themeColor="text1"/>
          <w:sz w:val="24"/>
          <w:szCs w:val="24"/>
        </w:rPr>
      </w:pPr>
    </w:p>
    <w:p w14:paraId="379CE428" w14:textId="77777777" w:rsidR="0069105B" w:rsidRPr="00F53E33" w:rsidRDefault="0069105B" w:rsidP="0069105B">
      <w:pPr>
        <w:pStyle w:val="ListParagraph"/>
        <w:numPr>
          <w:ilvl w:val="0"/>
          <w:numId w:val="30"/>
        </w:num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Fire and safety precaution and the first aid service are not in any of the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There are no First Aid boxes neither there is knowledge on how to manage accidents and emergencies that may occur in the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w:t>
      </w:r>
    </w:p>
    <w:p w14:paraId="18E9AFD2" w14:textId="77777777" w:rsidR="0069105B" w:rsidRPr="00F53E33" w:rsidRDefault="0069105B" w:rsidP="0069105B">
      <w:pPr>
        <w:pStyle w:val="ListParagraph"/>
        <w:jc w:val="both"/>
        <w:rPr>
          <w:rFonts w:eastAsia="Times New Roman" w:cs="Arial"/>
          <w:color w:val="000000" w:themeColor="text1"/>
          <w:sz w:val="24"/>
          <w:szCs w:val="24"/>
        </w:rPr>
      </w:pPr>
    </w:p>
    <w:p w14:paraId="580AC43C" w14:textId="77777777" w:rsidR="0069105B" w:rsidRPr="00F53E33" w:rsidRDefault="0069105B" w:rsidP="0069105B">
      <w:pPr>
        <w:pStyle w:val="ListParagraph"/>
        <w:numPr>
          <w:ilvl w:val="0"/>
          <w:numId w:val="30"/>
        </w:numPr>
        <w:jc w:val="both"/>
        <w:rPr>
          <w:rFonts w:eastAsia="Times New Roman" w:cs="Arial"/>
          <w:color w:val="000000" w:themeColor="text1"/>
          <w:sz w:val="24"/>
          <w:szCs w:val="24"/>
        </w:rPr>
      </w:pPr>
      <w:r w:rsidRPr="00F53E33">
        <w:rPr>
          <w:rFonts w:eastAsia="Times New Roman" w:cs="Arial"/>
          <w:color w:val="000000" w:themeColor="text1"/>
          <w:sz w:val="24"/>
          <w:szCs w:val="24"/>
        </w:rPr>
        <w:lastRenderedPageBreak/>
        <w:t xml:space="preserve">The provision of Food services varies. Many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do not have kitchen to be cooking for the children, as some of the school authorities are unable to provide food for the children. In some cases, the children are asked to go to their houses to collect food during meals.</w:t>
      </w:r>
    </w:p>
    <w:p w14:paraId="30170D6F" w14:textId="77777777" w:rsidR="0069105B" w:rsidRPr="00F53E33" w:rsidRDefault="0069105B" w:rsidP="0069105B">
      <w:pPr>
        <w:pStyle w:val="ListParagraph"/>
        <w:jc w:val="both"/>
        <w:rPr>
          <w:rFonts w:eastAsia="Times New Roman" w:cs="Arial"/>
          <w:color w:val="000000" w:themeColor="text1"/>
          <w:sz w:val="24"/>
          <w:szCs w:val="24"/>
        </w:rPr>
      </w:pPr>
    </w:p>
    <w:p w14:paraId="7F6B3AC8" w14:textId="77777777" w:rsidR="0069105B" w:rsidRPr="00F53E33" w:rsidRDefault="0069105B" w:rsidP="0069105B">
      <w:pPr>
        <w:pStyle w:val="ListParagraph"/>
        <w:numPr>
          <w:ilvl w:val="0"/>
          <w:numId w:val="30"/>
        </w:num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Health care and sanitation are generally poor. The dormitories, toilets, and washrooms are poorly kept. There are no beds in many of the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so children sleep on marts that are spread on bear floors without mosquito nets. The number of children sleeping in a room far exceeds the room capacity thus, causing overcrowding.</w:t>
      </w:r>
    </w:p>
    <w:p w14:paraId="4FBAF43B" w14:textId="77777777" w:rsidR="0069105B" w:rsidRPr="00F53E33" w:rsidRDefault="0069105B" w:rsidP="0069105B">
      <w:pPr>
        <w:pStyle w:val="ListParagraph"/>
        <w:jc w:val="both"/>
        <w:rPr>
          <w:rFonts w:eastAsia="Times New Roman" w:cs="Arial"/>
          <w:color w:val="000000" w:themeColor="text1"/>
          <w:sz w:val="24"/>
          <w:szCs w:val="24"/>
        </w:rPr>
      </w:pPr>
    </w:p>
    <w:p w14:paraId="523852B9" w14:textId="77777777" w:rsidR="0069105B" w:rsidRPr="00F53E33" w:rsidRDefault="0069105B" w:rsidP="0069105B">
      <w:pPr>
        <w:pStyle w:val="ListParagraph"/>
        <w:numPr>
          <w:ilvl w:val="0"/>
          <w:numId w:val="30"/>
        </w:num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The conditions of water source was that even though 60% of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are with improved water source however, availability of adequate safe water is not in place in many of the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w:t>
      </w:r>
    </w:p>
    <w:p w14:paraId="55CA747F" w14:textId="77777777" w:rsidR="0069105B" w:rsidRPr="00F53E33" w:rsidRDefault="0069105B" w:rsidP="0069105B">
      <w:pPr>
        <w:pStyle w:val="ListParagraph"/>
        <w:jc w:val="both"/>
        <w:rPr>
          <w:rFonts w:eastAsia="Times New Roman" w:cs="Arial"/>
          <w:color w:val="000000" w:themeColor="text1"/>
          <w:sz w:val="24"/>
          <w:szCs w:val="24"/>
        </w:rPr>
      </w:pPr>
    </w:p>
    <w:p w14:paraId="52E41E8D" w14:textId="77777777" w:rsidR="0069105B" w:rsidRPr="00F53E33" w:rsidRDefault="0069105B" w:rsidP="0069105B">
      <w:pPr>
        <w:pStyle w:val="ListParagraph"/>
        <w:numPr>
          <w:ilvl w:val="0"/>
          <w:numId w:val="30"/>
        </w:numPr>
        <w:jc w:val="both"/>
        <w:rPr>
          <w:rFonts w:eastAsia="Times New Roman" w:cs="Arial"/>
          <w:color w:val="000000" w:themeColor="text1"/>
          <w:sz w:val="24"/>
          <w:szCs w:val="24"/>
        </w:rPr>
      </w:pPr>
      <w:r w:rsidRPr="00F53E33">
        <w:rPr>
          <w:rFonts w:eastAsia="Times New Roman" w:cs="Arial"/>
          <w:color w:val="000000" w:themeColor="text1"/>
          <w:sz w:val="24"/>
          <w:szCs w:val="24"/>
        </w:rPr>
        <w:t>Staff recruitment policies for workers were lacking thus, comportment and attitudinal components are negligible, and no knowledge of caring and social work is attached on recruitment requirements of staff.</w:t>
      </w:r>
    </w:p>
    <w:p w14:paraId="5676F7FB" w14:textId="65047C4C" w:rsidR="0069105B" w:rsidRDefault="0069105B" w:rsidP="0069105B">
      <w:pPr>
        <w:bidi w:val="0"/>
        <w:spacing w:after="0" w:line="360" w:lineRule="auto"/>
        <w:jc w:val="left"/>
        <w:rPr>
          <w:rFonts w:eastAsia="Times New Roman"/>
          <w:sz w:val="24"/>
          <w:szCs w:val="24"/>
        </w:rPr>
      </w:pPr>
      <w:bookmarkStart w:id="21" w:name="_Toc149046866"/>
      <w:r w:rsidRPr="00F53E33">
        <w:rPr>
          <w:rFonts w:eastAsia="Times New Roman"/>
          <w:sz w:val="24"/>
          <w:szCs w:val="24"/>
        </w:rPr>
        <w:t>5.2 Justifications of Government Intervention and Recommendations of the Inspection</w:t>
      </w:r>
      <w:bookmarkEnd w:id="21"/>
      <w:r w:rsidRPr="00F53E33">
        <w:rPr>
          <w:rFonts w:eastAsia="Times New Roman"/>
          <w:sz w:val="24"/>
          <w:szCs w:val="24"/>
        </w:rPr>
        <w:t xml:space="preserve">  </w:t>
      </w:r>
    </w:p>
    <w:p w14:paraId="5BCACED6" w14:textId="0E6DD032" w:rsidR="0069105B" w:rsidRDefault="0069105B" w:rsidP="0069105B">
      <w:pPr>
        <w:bidi w:val="0"/>
        <w:spacing w:after="0" w:line="360" w:lineRule="auto"/>
        <w:jc w:val="left"/>
        <w:rPr>
          <w:rFonts w:eastAsia="Times New Roman"/>
        </w:rPr>
      </w:pPr>
      <w:bookmarkStart w:id="22" w:name="_Toc149046867"/>
      <w:r w:rsidRPr="00F53E33">
        <w:rPr>
          <w:rFonts w:eastAsia="Times New Roman"/>
        </w:rPr>
        <w:t>5.2.1 Justifications of Government Intervention</w:t>
      </w:r>
      <w:bookmarkEnd w:id="22"/>
    </w:p>
    <w:p w14:paraId="02F745B6" w14:textId="77777777" w:rsidR="0069105B" w:rsidRPr="00F53E33" w:rsidRDefault="0069105B" w:rsidP="0069105B">
      <w:p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The Inspection Report has highlighted many reasons why Government should intervene and support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(Justification) to provide quality basic education in an ideal environment as done for the Madrassah. These include:</w:t>
      </w:r>
    </w:p>
    <w:p w14:paraId="633A1322" w14:textId="77777777" w:rsidR="0069105B" w:rsidRPr="00F53E33" w:rsidRDefault="0069105B" w:rsidP="0069105B">
      <w:pPr>
        <w:pStyle w:val="ListParagraph"/>
        <w:numPr>
          <w:ilvl w:val="0"/>
          <w:numId w:val="31"/>
        </w:num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The potential of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education center to broaden the means and scope of basic education because the proper planning and support can help the children out of school to share the same standards of learning as in other schools.</w:t>
      </w:r>
    </w:p>
    <w:p w14:paraId="45FCEC26" w14:textId="77777777" w:rsidR="0069105B" w:rsidRPr="00F53E33" w:rsidRDefault="0069105B" w:rsidP="0069105B">
      <w:pPr>
        <w:pStyle w:val="ListParagraph"/>
        <w:numPr>
          <w:ilvl w:val="0"/>
          <w:numId w:val="31"/>
        </w:num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Government intervention and support can </w:t>
      </w:r>
      <w:proofErr w:type="spellStart"/>
      <w:r w:rsidRPr="00F53E33">
        <w:rPr>
          <w:rFonts w:eastAsia="Times New Roman" w:cs="Arial"/>
          <w:color w:val="000000" w:themeColor="text1"/>
          <w:sz w:val="24"/>
          <w:szCs w:val="24"/>
        </w:rPr>
        <w:t>creat</w:t>
      </w:r>
      <w:proofErr w:type="spellEnd"/>
      <w:r w:rsidRPr="00F53E33">
        <w:rPr>
          <w:rFonts w:eastAsia="Times New Roman" w:cs="Arial"/>
          <w:color w:val="000000" w:themeColor="text1"/>
          <w:sz w:val="24"/>
          <w:szCs w:val="24"/>
        </w:rPr>
        <w:t xml:space="preserve"> safe, healthy, inclusive and equitably resourced educational environments that are conducive to excellence in learning, with clearly defined levels of achievement for all.</w:t>
      </w:r>
    </w:p>
    <w:p w14:paraId="12FC54C2" w14:textId="77777777" w:rsidR="0069105B" w:rsidRPr="00F53E33" w:rsidRDefault="0069105B" w:rsidP="0069105B">
      <w:pPr>
        <w:pStyle w:val="ListParagraph"/>
        <w:numPr>
          <w:ilvl w:val="0"/>
          <w:numId w:val="31"/>
        </w:num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The inspection report reveals that the children in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are at disadvantage in many respects and their rights to quality education are seriously infringed. Therefore, Government will be fulfilling the guiding principle of the Education Policy 2016 – 2030  which states, ‘Non-discriminatory and all-inclusive provision of education underlining in particular, gender equity and targeting of the poor and the disadvantaged groups. </w:t>
      </w:r>
    </w:p>
    <w:p w14:paraId="754C5FFA" w14:textId="77777777" w:rsidR="0069105B" w:rsidRPr="00F53E33" w:rsidRDefault="0069105B" w:rsidP="0069105B">
      <w:pPr>
        <w:pStyle w:val="ListParagraph"/>
        <w:numPr>
          <w:ilvl w:val="0"/>
          <w:numId w:val="31"/>
        </w:numPr>
        <w:jc w:val="both"/>
        <w:rPr>
          <w:rFonts w:eastAsia="Times New Roman" w:cs="Arial"/>
          <w:color w:val="000000" w:themeColor="text1"/>
          <w:sz w:val="24"/>
          <w:szCs w:val="24"/>
        </w:rPr>
      </w:pPr>
      <w:r w:rsidRPr="00F53E33">
        <w:rPr>
          <w:rFonts w:eastAsia="Times New Roman" w:cs="Arial"/>
          <w:color w:val="000000" w:themeColor="text1"/>
          <w:sz w:val="24"/>
          <w:szCs w:val="24"/>
        </w:rPr>
        <w:t xml:space="preserve">Finally, the efforts of AMAANAH to coordinate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since the year 2019 is providing ample opportunities for a continued collaboration with </w:t>
      </w:r>
      <w:proofErr w:type="spellStart"/>
      <w:r w:rsidRPr="00F53E33">
        <w:rPr>
          <w:rFonts w:eastAsia="Times New Roman" w:cs="Arial"/>
          <w:color w:val="000000" w:themeColor="text1"/>
          <w:sz w:val="24"/>
          <w:szCs w:val="24"/>
        </w:rPr>
        <w:t>MoBSE</w:t>
      </w:r>
      <w:proofErr w:type="spellEnd"/>
      <w:r w:rsidRPr="00F53E33">
        <w:rPr>
          <w:rFonts w:eastAsia="Times New Roman" w:cs="Arial"/>
          <w:color w:val="000000" w:themeColor="text1"/>
          <w:sz w:val="24"/>
          <w:szCs w:val="24"/>
        </w:rPr>
        <w:t xml:space="preserve"> towards incorporating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in the national development agenda as achieved for the Madrassah sector.</w:t>
      </w:r>
    </w:p>
    <w:p w14:paraId="25D8C996" w14:textId="573D5D4E" w:rsidR="0069105B" w:rsidRDefault="0069105B" w:rsidP="0069105B">
      <w:pPr>
        <w:bidi w:val="0"/>
        <w:spacing w:after="0" w:line="360" w:lineRule="auto"/>
        <w:jc w:val="left"/>
        <w:rPr>
          <w:rFonts w:eastAsia="Times New Roman"/>
        </w:rPr>
      </w:pPr>
      <w:bookmarkStart w:id="23" w:name="_Toc149046868"/>
      <w:r w:rsidRPr="00F53E33">
        <w:rPr>
          <w:rFonts w:eastAsia="Times New Roman"/>
        </w:rPr>
        <w:lastRenderedPageBreak/>
        <w:t>5.2.2 Recommendations of the Inspection</w:t>
      </w:r>
      <w:bookmarkEnd w:id="23"/>
    </w:p>
    <w:p w14:paraId="07E84C16"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 xml:space="preserve">A recommendation in that report to visit our sister country, Republic of Senegal to study how they are modernizing and integrating the traditional Daara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was conducted in December 2022 with the participation of AMAANAN. </w:t>
      </w:r>
    </w:p>
    <w:p w14:paraId="75BB8F2D"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A recommendation for an intervention that will consolidate the system and institutions into a purposely design facility in each region for the children whose parents have chosen that kind of education to receive better quality care, wellbeing and education has been approved by His Excellency Adama Barrow, President of the Republic of The Gambia which is greatly appreciated as an unprecedented and laudable initiative.</w:t>
      </w:r>
    </w:p>
    <w:p w14:paraId="3770B17A"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 xml:space="preserve">Specific recommendations were made to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proprietor by the visiting team based on their individual unique circumstance and the administrators were strongly advised to implement those deemed to be within their capacity. Some of the recommendation include:</w:t>
      </w:r>
    </w:p>
    <w:p w14:paraId="79556005" w14:textId="77777777" w:rsidR="0069105B" w:rsidRPr="00F53E33" w:rsidRDefault="0069105B" w:rsidP="0069105B">
      <w:pPr>
        <w:pStyle w:val="ListParagraph"/>
        <w:numPr>
          <w:ilvl w:val="0"/>
          <w:numId w:val="32"/>
        </w:numPr>
        <w:rPr>
          <w:rFonts w:eastAsia="Times New Roman" w:cs="Arial"/>
          <w:color w:val="000000" w:themeColor="text1"/>
          <w:sz w:val="24"/>
          <w:szCs w:val="24"/>
        </w:rPr>
      </w:pPr>
      <w:r w:rsidRPr="00F53E33">
        <w:rPr>
          <w:rFonts w:eastAsia="Times New Roman" w:cs="Arial"/>
          <w:color w:val="000000" w:themeColor="text1"/>
          <w:sz w:val="24"/>
          <w:szCs w:val="24"/>
        </w:rPr>
        <w:t>Constituting or revitalizing  management committees in the localities they operate.</w:t>
      </w:r>
    </w:p>
    <w:p w14:paraId="5B51A3B0" w14:textId="77777777" w:rsidR="0069105B" w:rsidRPr="00F53E33" w:rsidRDefault="0069105B" w:rsidP="0069105B">
      <w:pPr>
        <w:pStyle w:val="ListParagraph"/>
        <w:numPr>
          <w:ilvl w:val="0"/>
          <w:numId w:val="32"/>
        </w:numPr>
        <w:rPr>
          <w:rFonts w:eastAsia="Times New Roman" w:cs="Arial"/>
          <w:color w:val="000000" w:themeColor="text1"/>
          <w:sz w:val="24"/>
          <w:szCs w:val="24"/>
        </w:rPr>
      </w:pPr>
      <w:r w:rsidRPr="00F53E33">
        <w:rPr>
          <w:rFonts w:eastAsia="Times New Roman" w:cs="Arial"/>
          <w:color w:val="000000" w:themeColor="text1"/>
          <w:sz w:val="24"/>
          <w:szCs w:val="24"/>
        </w:rPr>
        <w:t>Developing and implementing a common approach to attain minimum standards to ensure reduced vulnerability of children in these facilities. To this end the AMAANAH field monitors are supporting but it requires strong financial backing which is not available</w:t>
      </w:r>
    </w:p>
    <w:p w14:paraId="66018B26" w14:textId="77777777" w:rsidR="0069105B" w:rsidRPr="00F53E33" w:rsidRDefault="0069105B" w:rsidP="0069105B">
      <w:pPr>
        <w:pStyle w:val="ListParagraph"/>
        <w:numPr>
          <w:ilvl w:val="0"/>
          <w:numId w:val="32"/>
        </w:numPr>
        <w:rPr>
          <w:rFonts w:eastAsia="Times New Roman" w:cs="Arial"/>
          <w:color w:val="000000" w:themeColor="text1"/>
          <w:sz w:val="24"/>
          <w:szCs w:val="24"/>
        </w:rPr>
      </w:pPr>
      <w:r w:rsidRPr="00F53E33">
        <w:rPr>
          <w:rFonts w:eastAsia="Times New Roman" w:cs="Arial"/>
          <w:color w:val="000000" w:themeColor="text1"/>
          <w:sz w:val="24"/>
          <w:szCs w:val="24"/>
        </w:rPr>
        <w:t xml:space="preserve">Proper waste management mechanisms  put in place. </w:t>
      </w:r>
    </w:p>
    <w:p w14:paraId="64442671" w14:textId="77777777" w:rsidR="0069105B" w:rsidRPr="00F53E33" w:rsidRDefault="0069105B" w:rsidP="0069105B">
      <w:pPr>
        <w:pStyle w:val="ListParagraph"/>
        <w:numPr>
          <w:ilvl w:val="0"/>
          <w:numId w:val="32"/>
        </w:numPr>
        <w:rPr>
          <w:rFonts w:eastAsia="Times New Roman" w:cs="Arial"/>
          <w:color w:val="000000" w:themeColor="text1"/>
          <w:sz w:val="24"/>
          <w:szCs w:val="24"/>
        </w:rPr>
      </w:pPr>
      <w:r w:rsidRPr="00F53E33">
        <w:rPr>
          <w:rFonts w:eastAsia="Times New Roman" w:cs="Arial"/>
          <w:color w:val="000000" w:themeColor="text1"/>
          <w:sz w:val="24"/>
          <w:szCs w:val="24"/>
        </w:rPr>
        <w:t xml:space="preserve">Fire extinguishers should be available and the personnel trained on how to use them in case of fire incidents. </w:t>
      </w:r>
    </w:p>
    <w:p w14:paraId="25839DA3" w14:textId="77777777" w:rsidR="0069105B" w:rsidRPr="00F53E33" w:rsidRDefault="0069105B" w:rsidP="0069105B">
      <w:pPr>
        <w:pStyle w:val="ListParagraph"/>
        <w:numPr>
          <w:ilvl w:val="0"/>
          <w:numId w:val="32"/>
        </w:numPr>
        <w:rPr>
          <w:rFonts w:eastAsia="Times New Roman" w:cs="Arial"/>
          <w:color w:val="000000" w:themeColor="text1"/>
          <w:sz w:val="24"/>
          <w:szCs w:val="24"/>
        </w:rPr>
      </w:pPr>
      <w:r w:rsidRPr="00F53E33">
        <w:rPr>
          <w:rFonts w:eastAsia="Times New Roman" w:cs="Arial"/>
          <w:color w:val="000000" w:themeColor="text1"/>
          <w:sz w:val="24"/>
          <w:szCs w:val="24"/>
        </w:rPr>
        <w:t xml:space="preserve">Kitchen water supply and electric of solar power in every school. </w:t>
      </w:r>
    </w:p>
    <w:p w14:paraId="141F17FF" w14:textId="3A21EC61" w:rsidR="0069105B" w:rsidRDefault="0069105B" w:rsidP="0069105B">
      <w:pPr>
        <w:bidi w:val="0"/>
        <w:spacing w:after="0" w:line="360" w:lineRule="auto"/>
        <w:jc w:val="left"/>
        <w:rPr>
          <w:rFonts w:cs="Arial"/>
          <w:sz w:val="24"/>
          <w:szCs w:val="24"/>
        </w:rPr>
      </w:pPr>
      <w:r w:rsidRPr="0069105B">
        <w:rPr>
          <w:rFonts w:cs="Arial"/>
          <w:sz w:val="24"/>
          <w:szCs w:val="24"/>
        </w:rPr>
        <w:t>5.3 Participation in Study tour to Senegal</w:t>
      </w:r>
    </w:p>
    <w:p w14:paraId="7D3F6ED5"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Two AMAANA representative’s patriciate in the study tour in December 2022. The objectives of the tour were to:</w:t>
      </w:r>
    </w:p>
    <w:p w14:paraId="058BD5D2"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1) Understand the relationship between Government and the Franco Arab institutions especially in terms of existing coordination, funding, support and monitoring mechanism in place.</w:t>
      </w:r>
    </w:p>
    <w:p w14:paraId="6096971A"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 xml:space="preserve">2) Explore the existing curriculum of the Franco Arab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in particular, how Islamic/Quranic Education is delivered with secular subjects, the kind of materials and how they are developed, how teachers are recruited and trained on pedagogy, safeguarding protocols, and child protection.</w:t>
      </w:r>
    </w:p>
    <w:p w14:paraId="0C2FBB08"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3) Find out the kind of facilities and equipment available in the Franco- Arab boarding schools and their maintenance of these facilities.</w:t>
      </w:r>
    </w:p>
    <w:p w14:paraId="1E26DBAE"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4) Understand the sustainability of running such facilities in terms of school feeding programs and environmental safety.</w:t>
      </w:r>
    </w:p>
    <w:p w14:paraId="53C65769"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lastRenderedPageBreak/>
        <w:t>5) Explore the administrative set-up and management of Franco-Arab Institutions</w:t>
      </w:r>
    </w:p>
    <w:p w14:paraId="7B142FA2"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 xml:space="preserve">6) Understand the measures in place in ensuring health, safety, security and environmental wellbeing of pupil. </w:t>
      </w:r>
    </w:p>
    <w:p w14:paraId="5074478C" w14:textId="77777777" w:rsidR="0069105B"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The Back-to Office Report of this tour highlights a lot of achievements and lessons were learnt. However, it was revealed that the host country (</w:t>
      </w:r>
      <w:proofErr w:type="spellStart"/>
      <w:r w:rsidRPr="00F53E33">
        <w:rPr>
          <w:rFonts w:eastAsia="Times New Roman" w:cs="Arial"/>
          <w:color w:val="000000" w:themeColor="text1"/>
          <w:sz w:val="24"/>
          <w:szCs w:val="24"/>
        </w:rPr>
        <w:t>Senegale</w:t>
      </w:r>
      <w:proofErr w:type="spellEnd"/>
      <w:r w:rsidRPr="00F53E33">
        <w:rPr>
          <w:rFonts w:eastAsia="Times New Roman" w:cs="Arial"/>
          <w:color w:val="000000" w:themeColor="text1"/>
          <w:sz w:val="24"/>
          <w:szCs w:val="24"/>
        </w:rPr>
        <w:t>) also admires The Gambia for having an organization like AMAANAH, collaborating with Government in coordinating Islamic Education Institutions.</w:t>
      </w:r>
    </w:p>
    <w:p w14:paraId="17E99CB4" w14:textId="297ED2D4" w:rsidR="0069105B" w:rsidRDefault="0069105B" w:rsidP="0069105B">
      <w:pPr>
        <w:bidi w:val="0"/>
        <w:jc w:val="both"/>
        <w:rPr>
          <w:rFonts w:eastAsia="Times New Roman" w:cs="Arial"/>
          <w:color w:val="000000" w:themeColor="text1"/>
          <w:sz w:val="24"/>
          <w:szCs w:val="24"/>
        </w:rPr>
      </w:pPr>
      <w:r w:rsidRPr="0069105B">
        <w:rPr>
          <w:rFonts w:eastAsia="Times New Roman" w:cs="Arial"/>
          <w:color w:val="000000" w:themeColor="text1"/>
          <w:sz w:val="24"/>
          <w:szCs w:val="24"/>
          <w:rtl/>
        </w:rPr>
        <w:t xml:space="preserve">5.3.1 </w:t>
      </w:r>
      <w:r w:rsidRPr="0069105B">
        <w:rPr>
          <w:rFonts w:eastAsia="Times New Roman" w:cs="Arial"/>
          <w:color w:val="000000" w:themeColor="text1"/>
          <w:sz w:val="24"/>
          <w:szCs w:val="24"/>
        </w:rPr>
        <w:t>Recommendations</w:t>
      </w:r>
    </w:p>
    <w:p w14:paraId="381ED489"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Amongst the follow ups the report suggests:</w:t>
      </w:r>
    </w:p>
    <w:p w14:paraId="11CC65E9" w14:textId="77777777" w:rsidR="0069105B" w:rsidRPr="00F53E33" w:rsidRDefault="0069105B" w:rsidP="0069105B">
      <w:pPr>
        <w:pStyle w:val="ListParagraph"/>
        <w:numPr>
          <w:ilvl w:val="0"/>
          <w:numId w:val="33"/>
        </w:numPr>
        <w:rPr>
          <w:rFonts w:eastAsia="Times New Roman" w:cs="Arial"/>
          <w:color w:val="000000" w:themeColor="text1"/>
          <w:sz w:val="24"/>
          <w:szCs w:val="24"/>
        </w:rPr>
      </w:pPr>
      <w:r w:rsidRPr="00F53E33">
        <w:rPr>
          <w:rFonts w:eastAsia="Times New Roman" w:cs="Arial"/>
          <w:color w:val="000000" w:themeColor="text1"/>
          <w:sz w:val="24"/>
          <w:szCs w:val="24"/>
        </w:rPr>
        <w:t xml:space="preserve">Embarking on developing of a project proposal on a state-of-the-art facility in each of the regions of the country as approved by His Excellency the President. To this end, AMAANAH in collaboration with the Taskforce has </w:t>
      </w:r>
      <w:proofErr w:type="spellStart"/>
      <w:r w:rsidRPr="00F53E33">
        <w:rPr>
          <w:rFonts w:eastAsia="Times New Roman" w:cs="Arial"/>
          <w:color w:val="000000" w:themeColor="text1"/>
          <w:sz w:val="24"/>
          <w:szCs w:val="24"/>
        </w:rPr>
        <w:t>alrrady</w:t>
      </w:r>
      <w:proofErr w:type="spellEnd"/>
      <w:r w:rsidRPr="00F53E33">
        <w:rPr>
          <w:rFonts w:eastAsia="Times New Roman" w:cs="Arial"/>
          <w:color w:val="000000" w:themeColor="text1"/>
          <w:sz w:val="24"/>
          <w:szCs w:val="24"/>
        </w:rPr>
        <w:t xml:space="preserve"> developed a physical plan of the envisaged structures. </w:t>
      </w:r>
    </w:p>
    <w:p w14:paraId="696E62D3" w14:textId="77777777" w:rsidR="0069105B" w:rsidRPr="00F53E33" w:rsidRDefault="0069105B" w:rsidP="0069105B">
      <w:pPr>
        <w:pStyle w:val="ListParagraph"/>
        <w:numPr>
          <w:ilvl w:val="0"/>
          <w:numId w:val="33"/>
        </w:numPr>
        <w:rPr>
          <w:rFonts w:eastAsia="Times New Roman" w:cs="Arial"/>
          <w:color w:val="000000" w:themeColor="text1"/>
          <w:sz w:val="24"/>
          <w:szCs w:val="24"/>
        </w:rPr>
      </w:pPr>
      <w:r w:rsidRPr="00F53E33">
        <w:rPr>
          <w:rFonts w:eastAsia="Times New Roman" w:cs="Arial"/>
          <w:color w:val="000000" w:themeColor="text1"/>
          <w:sz w:val="24"/>
          <w:szCs w:val="24"/>
        </w:rPr>
        <w:t xml:space="preserve">Regional Governors and teams to embark on identification of suitable land in support of AMAANAH’s efforts to establish or consolidation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w:t>
      </w:r>
      <w:proofErr w:type="spellStart"/>
      <w:r w:rsidRPr="00F53E33">
        <w:rPr>
          <w:rFonts w:eastAsia="Times New Roman" w:cs="Arial"/>
          <w:color w:val="000000" w:themeColor="text1"/>
          <w:sz w:val="24"/>
          <w:szCs w:val="24"/>
        </w:rPr>
        <w:t>centres</w:t>
      </w:r>
      <w:proofErr w:type="spellEnd"/>
      <w:r w:rsidRPr="00F53E33">
        <w:rPr>
          <w:rFonts w:eastAsia="Times New Roman" w:cs="Arial"/>
          <w:color w:val="000000" w:themeColor="text1"/>
          <w:sz w:val="24"/>
          <w:szCs w:val="24"/>
        </w:rPr>
        <w:t xml:space="preserve"> into a purposely design facility in each region for the children whose parents have chosen that kind of education to receive better quality care, wellbeing and education.</w:t>
      </w:r>
    </w:p>
    <w:p w14:paraId="4AD227EC" w14:textId="77777777" w:rsidR="0069105B" w:rsidRPr="00F53E33" w:rsidRDefault="0069105B" w:rsidP="0069105B">
      <w:pPr>
        <w:pStyle w:val="ListParagraph"/>
        <w:numPr>
          <w:ilvl w:val="0"/>
          <w:numId w:val="33"/>
        </w:numPr>
        <w:rPr>
          <w:rFonts w:eastAsia="Times New Roman" w:cs="Arial"/>
          <w:color w:val="000000" w:themeColor="text1"/>
          <w:sz w:val="24"/>
          <w:szCs w:val="24"/>
        </w:rPr>
      </w:pPr>
      <w:r w:rsidRPr="00F53E33">
        <w:rPr>
          <w:rFonts w:eastAsia="Times New Roman" w:cs="Arial"/>
          <w:color w:val="000000" w:themeColor="text1"/>
          <w:sz w:val="24"/>
          <w:szCs w:val="24"/>
        </w:rPr>
        <w:t xml:space="preserve">Government through the Office of the President, </w:t>
      </w:r>
      <w:proofErr w:type="spellStart"/>
      <w:r w:rsidRPr="00F53E33">
        <w:rPr>
          <w:rFonts w:eastAsia="Times New Roman" w:cs="Arial"/>
          <w:color w:val="000000" w:themeColor="text1"/>
          <w:sz w:val="24"/>
          <w:szCs w:val="24"/>
        </w:rPr>
        <w:t>MoBSE</w:t>
      </w:r>
      <w:proofErr w:type="spellEnd"/>
      <w:r w:rsidRPr="00F53E33">
        <w:rPr>
          <w:rFonts w:eastAsia="Times New Roman" w:cs="Arial"/>
          <w:color w:val="000000" w:themeColor="text1"/>
          <w:sz w:val="24"/>
          <w:szCs w:val="24"/>
        </w:rPr>
        <w:t xml:space="preserve"> and in partnership with AMAANAH, to lead a resource </w:t>
      </w:r>
      <w:proofErr w:type="spellStart"/>
      <w:r w:rsidRPr="00F53E33">
        <w:rPr>
          <w:rFonts w:eastAsia="Times New Roman" w:cs="Arial"/>
          <w:color w:val="000000" w:themeColor="text1"/>
          <w:sz w:val="24"/>
          <w:szCs w:val="24"/>
        </w:rPr>
        <w:t>mobilisation</w:t>
      </w:r>
      <w:proofErr w:type="spellEnd"/>
      <w:r w:rsidRPr="00F53E33">
        <w:rPr>
          <w:rFonts w:eastAsia="Times New Roman" w:cs="Arial"/>
          <w:color w:val="000000" w:themeColor="text1"/>
          <w:sz w:val="24"/>
          <w:szCs w:val="24"/>
        </w:rPr>
        <w:t xml:space="preserve"> mission to the Islamic/Arab world for the promotion of the new initiatives amongst the conventional </w:t>
      </w:r>
      <w:proofErr w:type="spellStart"/>
      <w:r w:rsidRPr="00F53E33">
        <w:rPr>
          <w:rFonts w:eastAsia="Times New Roman" w:cs="Arial"/>
          <w:color w:val="000000" w:themeColor="text1"/>
          <w:sz w:val="24"/>
          <w:szCs w:val="24"/>
        </w:rPr>
        <w:t>sympathisers</w:t>
      </w:r>
      <w:proofErr w:type="spellEnd"/>
      <w:r w:rsidRPr="00F53E33">
        <w:rPr>
          <w:rFonts w:eastAsia="Times New Roman" w:cs="Arial"/>
          <w:color w:val="000000" w:themeColor="text1"/>
          <w:sz w:val="24"/>
          <w:szCs w:val="24"/>
        </w:rPr>
        <w:t xml:space="preserve"> of AMAANAH and the Government partners in order to implement the modernization project.</w:t>
      </w:r>
    </w:p>
    <w:p w14:paraId="7B525874" w14:textId="77777777" w:rsidR="0069105B" w:rsidRPr="00F53E33" w:rsidRDefault="0069105B" w:rsidP="0069105B">
      <w:pPr>
        <w:pStyle w:val="ListParagraph"/>
        <w:numPr>
          <w:ilvl w:val="0"/>
          <w:numId w:val="33"/>
        </w:numPr>
        <w:rPr>
          <w:rFonts w:eastAsia="Times New Roman" w:cs="Arial"/>
          <w:color w:val="000000" w:themeColor="text1"/>
          <w:sz w:val="24"/>
          <w:szCs w:val="24"/>
        </w:rPr>
      </w:pPr>
      <w:r w:rsidRPr="00F53E33">
        <w:rPr>
          <w:rFonts w:eastAsia="Times New Roman" w:cs="Arial"/>
          <w:color w:val="000000" w:themeColor="text1"/>
          <w:sz w:val="24"/>
          <w:szCs w:val="24"/>
        </w:rPr>
        <w:t xml:space="preserve">Government to engage partners such as Islamic Development Bank, the World Bank and Qatar fund for the implementation of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w:t>
      </w:r>
      <w:proofErr w:type="spellStart"/>
      <w:r w:rsidRPr="00F53E33">
        <w:rPr>
          <w:rFonts w:eastAsia="Times New Roman" w:cs="Arial"/>
          <w:color w:val="000000" w:themeColor="text1"/>
          <w:sz w:val="24"/>
          <w:szCs w:val="24"/>
        </w:rPr>
        <w:t>modernisation</w:t>
      </w:r>
      <w:proofErr w:type="spellEnd"/>
      <w:r w:rsidRPr="00F53E33">
        <w:rPr>
          <w:rFonts w:eastAsia="Times New Roman" w:cs="Arial"/>
          <w:color w:val="000000" w:themeColor="text1"/>
          <w:sz w:val="24"/>
          <w:szCs w:val="24"/>
        </w:rPr>
        <w:t xml:space="preserve"> and integration project.</w:t>
      </w:r>
    </w:p>
    <w:p w14:paraId="21186489"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Other recommendations are:</w:t>
      </w:r>
    </w:p>
    <w:p w14:paraId="3FD5A221" w14:textId="77777777" w:rsidR="0069105B" w:rsidRPr="00F53E33" w:rsidRDefault="0069105B" w:rsidP="0069105B">
      <w:pPr>
        <w:pStyle w:val="ListParagraph"/>
        <w:numPr>
          <w:ilvl w:val="0"/>
          <w:numId w:val="34"/>
        </w:numPr>
        <w:rPr>
          <w:rFonts w:eastAsia="Times New Roman" w:cs="Arial"/>
          <w:color w:val="000000" w:themeColor="text1"/>
          <w:sz w:val="24"/>
          <w:szCs w:val="24"/>
        </w:rPr>
      </w:pPr>
      <w:r w:rsidRPr="00F53E33">
        <w:rPr>
          <w:rFonts w:eastAsia="Times New Roman" w:cs="Arial"/>
          <w:color w:val="000000" w:themeColor="text1"/>
          <w:sz w:val="24"/>
          <w:szCs w:val="24"/>
        </w:rPr>
        <w:t>Construction of a purposely design facilities in each region for the children whose parents have chosen that kind of education to receive better quality care, wellbeing and education. To this end, special appreciation and gratitude is extended to His Excellency Adama Barrow, President of the Republic of The Gambia for this unprecedented and laudable initiative of granting approval for the establishment of such facilities.</w:t>
      </w:r>
    </w:p>
    <w:p w14:paraId="01B994F9" w14:textId="77777777" w:rsidR="0069105B" w:rsidRPr="00F53E33" w:rsidRDefault="0069105B" w:rsidP="0069105B">
      <w:pPr>
        <w:pStyle w:val="ListParagraph"/>
        <w:numPr>
          <w:ilvl w:val="0"/>
          <w:numId w:val="34"/>
        </w:numPr>
        <w:rPr>
          <w:rFonts w:eastAsia="Times New Roman" w:cs="Arial"/>
          <w:color w:val="000000" w:themeColor="text1"/>
          <w:sz w:val="24"/>
          <w:szCs w:val="24"/>
        </w:rPr>
      </w:pPr>
      <w:r w:rsidRPr="00F53E33">
        <w:rPr>
          <w:rFonts w:eastAsia="Times New Roman" w:cs="Arial"/>
          <w:color w:val="000000" w:themeColor="text1"/>
          <w:sz w:val="24"/>
          <w:szCs w:val="24"/>
        </w:rPr>
        <w:t xml:space="preserve">Develop a harmonized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curriculum whilst creating synergy between the different Islamic/Arabic education settings (Madrassah and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and the conventional school curriculum so that scientists, engineers, medical doctors, layers, teachers, accountants, business managers etc. will be produced from amongst the children who would have started their education through the traditional Islamic centers– different entry points and same exit policy.</w:t>
      </w:r>
    </w:p>
    <w:p w14:paraId="4794C4C9" w14:textId="77777777" w:rsidR="0069105B" w:rsidRPr="00F53E33" w:rsidRDefault="0069105B" w:rsidP="0069105B">
      <w:pPr>
        <w:pStyle w:val="ListParagraph"/>
        <w:numPr>
          <w:ilvl w:val="0"/>
          <w:numId w:val="34"/>
        </w:numPr>
        <w:rPr>
          <w:rFonts w:eastAsia="Times New Roman" w:cs="Arial"/>
          <w:color w:val="000000" w:themeColor="text1"/>
          <w:sz w:val="24"/>
          <w:szCs w:val="24"/>
        </w:rPr>
      </w:pPr>
      <w:r w:rsidRPr="00F53E33">
        <w:rPr>
          <w:rFonts w:eastAsia="Times New Roman" w:cs="Arial"/>
          <w:color w:val="000000" w:themeColor="text1"/>
          <w:sz w:val="24"/>
          <w:szCs w:val="24"/>
        </w:rPr>
        <w:lastRenderedPageBreak/>
        <w:t xml:space="preserve">Develop minimum standards for the operation of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and strengthen monitoring of compliance.</w:t>
      </w:r>
    </w:p>
    <w:p w14:paraId="314E32EE" w14:textId="77777777" w:rsidR="0069105B" w:rsidRPr="00F53E33" w:rsidRDefault="0069105B" w:rsidP="0069105B">
      <w:pPr>
        <w:pStyle w:val="ListParagraph"/>
        <w:numPr>
          <w:ilvl w:val="0"/>
          <w:numId w:val="34"/>
        </w:numPr>
        <w:rPr>
          <w:rFonts w:eastAsia="Times New Roman" w:cs="Arial"/>
          <w:color w:val="000000" w:themeColor="text1"/>
          <w:sz w:val="24"/>
          <w:szCs w:val="24"/>
        </w:rPr>
      </w:pPr>
      <w:r w:rsidRPr="00F53E33">
        <w:rPr>
          <w:rFonts w:eastAsia="Times New Roman" w:cs="Arial"/>
          <w:color w:val="000000" w:themeColor="text1"/>
          <w:sz w:val="24"/>
          <w:szCs w:val="24"/>
        </w:rPr>
        <w:t xml:space="preserve">Develop and implement a special teacher training curricula and </w:t>
      </w:r>
      <w:proofErr w:type="spellStart"/>
      <w:r w:rsidRPr="00F53E33">
        <w:rPr>
          <w:rFonts w:eastAsia="Times New Roman" w:cs="Arial"/>
          <w:color w:val="000000" w:themeColor="text1"/>
          <w:sz w:val="24"/>
          <w:szCs w:val="24"/>
        </w:rPr>
        <w:t>programmes</w:t>
      </w:r>
      <w:proofErr w:type="spellEnd"/>
      <w:r w:rsidRPr="00F53E33">
        <w:rPr>
          <w:rFonts w:eastAsia="Times New Roman" w:cs="Arial"/>
          <w:color w:val="000000" w:themeColor="text1"/>
          <w:sz w:val="24"/>
          <w:szCs w:val="24"/>
        </w:rPr>
        <w:t xml:space="preserve"> for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that will include childcare, protection, prevention of corporal punishment and other child abuses.</w:t>
      </w:r>
    </w:p>
    <w:p w14:paraId="2004B220" w14:textId="77777777" w:rsidR="0069105B" w:rsidRPr="00F53E33" w:rsidRDefault="0069105B" w:rsidP="0069105B">
      <w:pPr>
        <w:pStyle w:val="ListParagraph"/>
        <w:numPr>
          <w:ilvl w:val="0"/>
          <w:numId w:val="34"/>
        </w:numPr>
        <w:rPr>
          <w:rFonts w:eastAsia="Times New Roman" w:cs="Arial"/>
          <w:color w:val="000000" w:themeColor="text1"/>
          <w:sz w:val="24"/>
          <w:szCs w:val="24"/>
        </w:rPr>
      </w:pPr>
      <w:r w:rsidRPr="00F53E33">
        <w:rPr>
          <w:rFonts w:eastAsia="Times New Roman" w:cs="Arial"/>
          <w:color w:val="000000" w:themeColor="text1"/>
          <w:sz w:val="24"/>
          <w:szCs w:val="24"/>
        </w:rPr>
        <w:t xml:space="preserve">Support the existing centers whose owners are willing to follow the </w:t>
      </w:r>
      <w:proofErr w:type="spellStart"/>
      <w:r w:rsidRPr="00F53E33">
        <w:rPr>
          <w:rFonts w:eastAsia="Times New Roman" w:cs="Arial"/>
          <w:color w:val="000000" w:themeColor="text1"/>
          <w:sz w:val="24"/>
          <w:szCs w:val="24"/>
        </w:rPr>
        <w:t>modernised</w:t>
      </w:r>
      <w:proofErr w:type="spellEnd"/>
      <w:r w:rsidRPr="00F53E33">
        <w:rPr>
          <w:rFonts w:eastAsia="Times New Roman" w:cs="Arial"/>
          <w:color w:val="000000" w:themeColor="text1"/>
          <w:sz w:val="24"/>
          <w:szCs w:val="24"/>
        </w:rPr>
        <w:t xml:space="preserve"> and integrated program with improved curricula, teacher training, and teaching staff for the conventional subjects, materials, and equipment.</w:t>
      </w:r>
    </w:p>
    <w:p w14:paraId="6F322B0C" w14:textId="77777777" w:rsidR="0069105B" w:rsidRPr="00F53E33" w:rsidRDefault="0069105B" w:rsidP="0069105B">
      <w:pPr>
        <w:pStyle w:val="ListParagraph"/>
        <w:numPr>
          <w:ilvl w:val="0"/>
          <w:numId w:val="34"/>
        </w:numPr>
        <w:rPr>
          <w:rFonts w:eastAsia="Times New Roman" w:cs="Arial"/>
          <w:color w:val="000000" w:themeColor="text1"/>
          <w:sz w:val="24"/>
          <w:szCs w:val="24"/>
        </w:rPr>
      </w:pPr>
      <w:r w:rsidRPr="00F53E33">
        <w:rPr>
          <w:rFonts w:eastAsia="Times New Roman" w:cs="Arial"/>
          <w:color w:val="000000" w:themeColor="text1"/>
          <w:sz w:val="24"/>
          <w:szCs w:val="24"/>
        </w:rPr>
        <w:t xml:space="preserve">Mobilize resources to implement endowment (WAQF) projects in identified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centers for sustainable operation of the envisaged modern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thus ensuring proper childcare practices and improved nutritional status of children.</w:t>
      </w:r>
    </w:p>
    <w:p w14:paraId="72AA58C0" w14:textId="77777777" w:rsidR="0069105B" w:rsidRPr="00F53E33" w:rsidRDefault="0069105B" w:rsidP="0069105B">
      <w:pPr>
        <w:pStyle w:val="ListParagraph"/>
        <w:numPr>
          <w:ilvl w:val="0"/>
          <w:numId w:val="34"/>
        </w:numPr>
        <w:rPr>
          <w:rFonts w:eastAsia="Times New Roman" w:cs="Arial"/>
          <w:color w:val="000000" w:themeColor="text1"/>
          <w:sz w:val="24"/>
          <w:szCs w:val="24"/>
        </w:rPr>
      </w:pPr>
      <w:r w:rsidRPr="00F53E33">
        <w:rPr>
          <w:rFonts w:eastAsia="Times New Roman" w:cs="Arial"/>
          <w:color w:val="000000" w:themeColor="text1"/>
          <w:sz w:val="24"/>
          <w:szCs w:val="24"/>
        </w:rPr>
        <w:t xml:space="preserve">Organize intermittent training of personnel and children in the boarding </w:t>
      </w:r>
      <w:proofErr w:type="spellStart"/>
      <w:r w:rsidRPr="00F53E33">
        <w:rPr>
          <w:rFonts w:eastAsia="Times New Roman" w:cs="Arial"/>
          <w:color w:val="000000" w:themeColor="text1"/>
          <w:sz w:val="24"/>
          <w:szCs w:val="24"/>
        </w:rPr>
        <w:t>centre</w:t>
      </w:r>
      <w:proofErr w:type="spellEnd"/>
      <w:r w:rsidRPr="00F53E33">
        <w:rPr>
          <w:rFonts w:eastAsia="Times New Roman" w:cs="Arial"/>
          <w:color w:val="000000" w:themeColor="text1"/>
          <w:sz w:val="24"/>
          <w:szCs w:val="24"/>
        </w:rPr>
        <w:t xml:space="preserve"> on security measures and installations, including the use of fire extinguishers exit route in case of emergency. </w:t>
      </w:r>
    </w:p>
    <w:p w14:paraId="0C1BC573" w14:textId="77777777" w:rsidR="0069105B" w:rsidRPr="00F53E33" w:rsidRDefault="0069105B" w:rsidP="0069105B">
      <w:pPr>
        <w:rPr>
          <w:rFonts w:eastAsia="Times New Roman" w:cs="Arial"/>
          <w:color w:val="000000" w:themeColor="text1"/>
          <w:sz w:val="24"/>
          <w:szCs w:val="24"/>
        </w:rPr>
      </w:pPr>
      <w:r w:rsidRPr="00F53E33">
        <w:rPr>
          <w:rFonts w:eastAsia="Times New Roman" w:cs="Arial"/>
          <w:color w:val="000000" w:themeColor="text1"/>
          <w:sz w:val="24"/>
          <w:szCs w:val="24"/>
        </w:rPr>
        <w:t xml:space="preserve">Following the study tour, the Office of the President convened a meeting in February 2023 to discuss the findings of the study tour. It was recommended at that meeting to meet the Heads of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institutions all over the country to formally engage the </w:t>
      </w:r>
      <w:proofErr w:type="spellStart"/>
      <w:r w:rsidRPr="00F53E33">
        <w:rPr>
          <w:rFonts w:eastAsia="Times New Roman" w:cs="Arial"/>
          <w:color w:val="000000" w:themeColor="text1"/>
          <w:sz w:val="24"/>
          <w:szCs w:val="24"/>
        </w:rPr>
        <w:t>Tahfidh</w:t>
      </w:r>
      <w:proofErr w:type="spellEnd"/>
      <w:r w:rsidRPr="00F53E33">
        <w:rPr>
          <w:rFonts w:eastAsia="Times New Roman" w:cs="Arial"/>
          <w:color w:val="000000" w:themeColor="text1"/>
          <w:sz w:val="24"/>
          <w:szCs w:val="24"/>
        </w:rPr>
        <w:t xml:space="preserve"> on the findings, recommendations, and the way forward. This was implemented in 2023.</w:t>
      </w:r>
    </w:p>
    <w:p w14:paraId="016ACDF6" w14:textId="7C7CA348" w:rsidR="0069105B" w:rsidRDefault="000635E3" w:rsidP="0069105B">
      <w:pPr>
        <w:bidi w:val="0"/>
        <w:jc w:val="left"/>
        <w:rPr>
          <w:sz w:val="24"/>
          <w:szCs w:val="24"/>
        </w:rPr>
      </w:pPr>
      <w:bookmarkStart w:id="24" w:name="_Toc149046871"/>
      <w:r w:rsidRPr="00F53E33">
        <w:rPr>
          <w:sz w:val="24"/>
          <w:szCs w:val="24"/>
        </w:rPr>
        <w:t>6.0 ASSESSMENT AND EXAMINATIONS COORDINATION</w:t>
      </w:r>
      <w:bookmarkEnd w:id="24"/>
    </w:p>
    <w:p w14:paraId="5490F7FE" w14:textId="18A2F90E" w:rsidR="000635E3" w:rsidRDefault="000635E3" w:rsidP="000635E3">
      <w:pPr>
        <w:bidi w:val="0"/>
        <w:jc w:val="left"/>
        <w:rPr>
          <w:sz w:val="24"/>
          <w:szCs w:val="24"/>
        </w:rPr>
      </w:pPr>
      <w:r w:rsidRPr="00F53E33">
        <w:rPr>
          <w:sz w:val="24"/>
          <w:szCs w:val="24"/>
        </w:rPr>
        <w:t>Madrassahs in The Gambia have succeeded in having a unified examination system countrywide, where examinations are held at Grade 6 for the Primary level Certificate Examinations, Grade 9 for Upper basic school certificate and the national assessment test for Grade 3 and work is underway to coordinate unified examinations in Senior Secondary level in Madrassah.</w:t>
      </w:r>
    </w:p>
    <w:p w14:paraId="3F3945AF" w14:textId="1F5FCF8A" w:rsidR="000635E3" w:rsidRDefault="000635E3" w:rsidP="000635E3">
      <w:pPr>
        <w:bidi w:val="0"/>
        <w:jc w:val="left"/>
        <w:rPr>
          <w:rFonts w:eastAsia="Times New Roman" w:cs="Arial"/>
          <w:color w:val="000000" w:themeColor="text1"/>
          <w:sz w:val="24"/>
          <w:szCs w:val="24"/>
        </w:rPr>
      </w:pPr>
      <w:r w:rsidRPr="000635E3">
        <w:rPr>
          <w:rFonts w:eastAsia="Times New Roman" w:cs="Arial"/>
          <w:color w:val="000000" w:themeColor="text1"/>
          <w:sz w:val="24"/>
          <w:szCs w:val="24"/>
        </w:rPr>
        <w:t>6.1 Responsibilities of assessment and examination unit</w:t>
      </w:r>
    </w:p>
    <w:p w14:paraId="0014DBBC" w14:textId="77777777" w:rsidR="000635E3" w:rsidRDefault="000635E3" w:rsidP="000635E3">
      <w:pPr>
        <w:spacing w:after="0"/>
        <w:rPr>
          <w:sz w:val="24"/>
          <w:szCs w:val="24"/>
        </w:rPr>
      </w:pPr>
      <w:r w:rsidRPr="00F53E33">
        <w:rPr>
          <w:sz w:val="24"/>
          <w:szCs w:val="24"/>
        </w:rPr>
        <w:t>1) Coordinating the work of the Examinations and assessment Committee</w:t>
      </w:r>
    </w:p>
    <w:p w14:paraId="148EFB8D" w14:textId="77777777" w:rsidR="000635E3" w:rsidRPr="00F53E33" w:rsidRDefault="000635E3" w:rsidP="000635E3">
      <w:pPr>
        <w:spacing w:after="0"/>
        <w:rPr>
          <w:sz w:val="24"/>
          <w:szCs w:val="24"/>
        </w:rPr>
      </w:pPr>
      <w:r w:rsidRPr="00F53E33">
        <w:rPr>
          <w:sz w:val="24"/>
          <w:szCs w:val="24"/>
        </w:rPr>
        <w:t>2) Supervising the conduct of examinations in the regions</w:t>
      </w:r>
    </w:p>
    <w:p w14:paraId="4C550951" w14:textId="77777777" w:rsidR="000635E3" w:rsidRPr="00F53E33" w:rsidRDefault="000635E3" w:rsidP="000635E3">
      <w:pPr>
        <w:spacing w:after="0"/>
        <w:rPr>
          <w:sz w:val="24"/>
          <w:szCs w:val="24"/>
        </w:rPr>
      </w:pPr>
      <w:r w:rsidRPr="00F53E33">
        <w:rPr>
          <w:sz w:val="24"/>
          <w:szCs w:val="24"/>
        </w:rPr>
        <w:t>3) Coordinating the correction of papers</w:t>
      </w:r>
    </w:p>
    <w:p w14:paraId="755351FF" w14:textId="77777777" w:rsidR="000635E3" w:rsidRPr="00F53E33" w:rsidRDefault="000635E3" w:rsidP="000635E3">
      <w:pPr>
        <w:spacing w:after="0"/>
        <w:rPr>
          <w:sz w:val="24"/>
          <w:szCs w:val="24"/>
        </w:rPr>
      </w:pPr>
      <w:r w:rsidRPr="00F53E33">
        <w:rPr>
          <w:sz w:val="24"/>
          <w:szCs w:val="24"/>
        </w:rPr>
        <w:t>4) Distribution of documents issued by the Examinations Administration</w:t>
      </w:r>
    </w:p>
    <w:p w14:paraId="187DA138" w14:textId="77777777" w:rsidR="000635E3" w:rsidRPr="00F53E33" w:rsidRDefault="000635E3" w:rsidP="000635E3">
      <w:pPr>
        <w:spacing w:after="0"/>
        <w:rPr>
          <w:sz w:val="24"/>
          <w:szCs w:val="24"/>
        </w:rPr>
      </w:pPr>
      <w:r w:rsidRPr="00F53E33">
        <w:rPr>
          <w:sz w:val="24"/>
          <w:szCs w:val="24"/>
        </w:rPr>
        <w:t>5) Distribution of exam results</w:t>
      </w:r>
    </w:p>
    <w:p w14:paraId="269EA54E" w14:textId="77777777" w:rsidR="000635E3" w:rsidRPr="00F53E33" w:rsidRDefault="000635E3" w:rsidP="000635E3">
      <w:pPr>
        <w:spacing w:after="0"/>
        <w:rPr>
          <w:sz w:val="24"/>
          <w:szCs w:val="24"/>
        </w:rPr>
      </w:pPr>
      <w:r w:rsidRPr="00F53E33">
        <w:rPr>
          <w:sz w:val="24"/>
          <w:szCs w:val="24"/>
        </w:rPr>
        <w:t>6) Analyze and evaluate the results</w:t>
      </w:r>
    </w:p>
    <w:p w14:paraId="2F387183" w14:textId="77777777" w:rsidR="000635E3" w:rsidRDefault="000635E3" w:rsidP="000635E3">
      <w:pPr>
        <w:spacing w:after="0"/>
        <w:rPr>
          <w:sz w:val="24"/>
          <w:szCs w:val="24"/>
        </w:rPr>
      </w:pPr>
      <w:r w:rsidRPr="00F53E33">
        <w:rPr>
          <w:sz w:val="24"/>
          <w:szCs w:val="24"/>
        </w:rPr>
        <w:t>7) Monitoring the implementation of the curriculum</w:t>
      </w:r>
    </w:p>
    <w:p w14:paraId="5B256152" w14:textId="77777777" w:rsidR="000635E3" w:rsidRPr="00F53E33" w:rsidRDefault="000635E3" w:rsidP="000635E3">
      <w:pPr>
        <w:spacing w:after="0"/>
        <w:rPr>
          <w:sz w:val="24"/>
          <w:szCs w:val="24"/>
        </w:rPr>
      </w:pPr>
    </w:p>
    <w:p w14:paraId="35DDAEFD" w14:textId="5235204F" w:rsidR="000635E3" w:rsidRPr="000635E3" w:rsidRDefault="000635E3" w:rsidP="000635E3">
      <w:pPr>
        <w:spacing w:after="0"/>
        <w:rPr>
          <w:sz w:val="24"/>
          <w:szCs w:val="24"/>
        </w:rPr>
      </w:pPr>
      <w:r w:rsidRPr="00F53E33">
        <w:rPr>
          <w:sz w:val="24"/>
          <w:szCs w:val="24"/>
        </w:rPr>
        <w:t>6.2 Exam preparation activities</w:t>
      </w:r>
    </w:p>
    <w:p w14:paraId="7DD0F6E0" w14:textId="77777777" w:rsidR="000635E3" w:rsidRPr="00F53E33" w:rsidRDefault="000635E3" w:rsidP="000635E3">
      <w:pPr>
        <w:spacing w:after="0"/>
        <w:rPr>
          <w:sz w:val="24"/>
          <w:szCs w:val="24"/>
        </w:rPr>
      </w:pPr>
      <w:r w:rsidRPr="00F53E33">
        <w:rPr>
          <w:sz w:val="24"/>
          <w:szCs w:val="24"/>
        </w:rPr>
        <w:t>• Setting exam budgets and determining the exam fees</w:t>
      </w:r>
    </w:p>
    <w:p w14:paraId="549BEE9A" w14:textId="77777777" w:rsidR="000635E3" w:rsidRPr="00F53E33" w:rsidRDefault="000635E3" w:rsidP="000635E3">
      <w:pPr>
        <w:spacing w:after="0"/>
        <w:rPr>
          <w:sz w:val="24"/>
          <w:szCs w:val="24"/>
        </w:rPr>
      </w:pPr>
      <w:r w:rsidRPr="00F53E33">
        <w:rPr>
          <w:sz w:val="24"/>
          <w:szCs w:val="24"/>
        </w:rPr>
        <w:t>• Notifying schools of fees and coordinating their payment to the bank account</w:t>
      </w:r>
    </w:p>
    <w:p w14:paraId="7D1D741E" w14:textId="77777777" w:rsidR="000635E3" w:rsidRPr="00F53E33" w:rsidRDefault="000635E3" w:rsidP="000635E3">
      <w:pPr>
        <w:spacing w:after="0"/>
        <w:rPr>
          <w:sz w:val="24"/>
          <w:szCs w:val="24"/>
        </w:rPr>
      </w:pPr>
      <w:r w:rsidRPr="00F53E33">
        <w:rPr>
          <w:sz w:val="24"/>
          <w:szCs w:val="24"/>
        </w:rPr>
        <w:t xml:space="preserve">• Collecting data on candidates taking exams in coordination with field monitors </w:t>
      </w:r>
    </w:p>
    <w:p w14:paraId="6DFC8B7F" w14:textId="77777777" w:rsidR="000635E3" w:rsidRPr="00F53E33" w:rsidRDefault="000635E3" w:rsidP="000635E3">
      <w:pPr>
        <w:spacing w:after="0"/>
        <w:rPr>
          <w:sz w:val="24"/>
          <w:szCs w:val="24"/>
        </w:rPr>
      </w:pPr>
      <w:r w:rsidRPr="00F53E33">
        <w:rPr>
          <w:sz w:val="24"/>
          <w:szCs w:val="24"/>
        </w:rPr>
        <w:lastRenderedPageBreak/>
        <w:t xml:space="preserve">• Register candidates for examinations   </w:t>
      </w:r>
    </w:p>
    <w:p w14:paraId="0C8076DC" w14:textId="77777777" w:rsidR="000635E3" w:rsidRPr="00F53E33" w:rsidRDefault="000635E3" w:rsidP="000635E3">
      <w:pPr>
        <w:spacing w:after="0"/>
        <w:rPr>
          <w:sz w:val="24"/>
          <w:szCs w:val="24"/>
        </w:rPr>
      </w:pPr>
      <w:r w:rsidRPr="00F53E33">
        <w:rPr>
          <w:sz w:val="24"/>
          <w:szCs w:val="24"/>
        </w:rPr>
        <w:t>• Compiling the first term examination results conducted internally by schools with a score of 15 marks maximum for each subject</w:t>
      </w:r>
    </w:p>
    <w:p w14:paraId="375C82CE" w14:textId="77777777" w:rsidR="000635E3" w:rsidRPr="00F53E33" w:rsidRDefault="000635E3" w:rsidP="000635E3">
      <w:pPr>
        <w:spacing w:after="0"/>
        <w:rPr>
          <w:sz w:val="24"/>
          <w:szCs w:val="24"/>
        </w:rPr>
      </w:pPr>
      <w:r w:rsidRPr="00F53E33">
        <w:rPr>
          <w:sz w:val="24"/>
          <w:szCs w:val="24"/>
        </w:rPr>
        <w:t xml:space="preserve">• Coordinating the development of test questions in all subjects for all the levels participating in the external examinations </w:t>
      </w:r>
    </w:p>
    <w:p w14:paraId="7312EB1B" w14:textId="77777777" w:rsidR="000635E3" w:rsidRPr="00F53E33" w:rsidRDefault="000635E3" w:rsidP="000635E3">
      <w:pPr>
        <w:spacing w:after="0"/>
        <w:rPr>
          <w:sz w:val="24"/>
          <w:szCs w:val="24"/>
        </w:rPr>
      </w:pPr>
      <w:r w:rsidRPr="00F53E33">
        <w:rPr>
          <w:sz w:val="24"/>
          <w:szCs w:val="24"/>
        </w:rPr>
        <w:t>• Selecting classroom monitors and training them on examination rules and regulations</w:t>
      </w:r>
    </w:p>
    <w:p w14:paraId="37D25595" w14:textId="77777777" w:rsidR="000635E3" w:rsidRPr="00F53E33" w:rsidRDefault="000635E3" w:rsidP="000635E3">
      <w:pPr>
        <w:spacing w:after="0"/>
        <w:rPr>
          <w:sz w:val="24"/>
          <w:szCs w:val="24"/>
        </w:rPr>
      </w:pPr>
      <w:r w:rsidRPr="00F53E33">
        <w:rPr>
          <w:sz w:val="24"/>
          <w:szCs w:val="24"/>
        </w:rPr>
        <w:t>• Preparing the envelopes for exam questions and writing on them</w:t>
      </w:r>
    </w:p>
    <w:p w14:paraId="1B2A08D4" w14:textId="77777777" w:rsidR="000635E3" w:rsidRPr="00F53E33" w:rsidRDefault="000635E3" w:rsidP="000635E3">
      <w:pPr>
        <w:spacing w:after="0"/>
        <w:rPr>
          <w:sz w:val="24"/>
          <w:szCs w:val="24"/>
        </w:rPr>
      </w:pPr>
      <w:r w:rsidRPr="00F53E33">
        <w:rPr>
          <w:sz w:val="24"/>
          <w:szCs w:val="24"/>
        </w:rPr>
        <w:t xml:space="preserve">• Preparing the examination timetable </w:t>
      </w:r>
    </w:p>
    <w:p w14:paraId="36A15C5F" w14:textId="77777777" w:rsidR="000635E3" w:rsidRDefault="000635E3" w:rsidP="000635E3">
      <w:pPr>
        <w:spacing w:after="0"/>
        <w:rPr>
          <w:sz w:val="24"/>
          <w:szCs w:val="24"/>
        </w:rPr>
      </w:pPr>
      <w:r w:rsidRPr="00F53E33">
        <w:rPr>
          <w:sz w:val="24"/>
          <w:szCs w:val="24"/>
        </w:rPr>
        <w:t>• Photocopy the questions and insert them into the envelopes</w:t>
      </w:r>
      <w:r>
        <w:rPr>
          <w:sz w:val="24"/>
          <w:szCs w:val="24"/>
        </w:rPr>
        <w:t>.</w:t>
      </w:r>
    </w:p>
    <w:p w14:paraId="39A9919D" w14:textId="21A795D2" w:rsidR="000635E3" w:rsidRDefault="000635E3" w:rsidP="000635E3">
      <w:pPr>
        <w:bidi w:val="0"/>
        <w:jc w:val="both"/>
        <w:rPr>
          <w:sz w:val="24"/>
          <w:szCs w:val="24"/>
        </w:rPr>
      </w:pPr>
      <w:bookmarkStart w:id="25" w:name="_Toc149046874"/>
      <w:r w:rsidRPr="00F53E33">
        <w:rPr>
          <w:sz w:val="24"/>
          <w:szCs w:val="24"/>
        </w:rPr>
        <w:t>6.3 Examination activities and Summary of Results</w:t>
      </w:r>
      <w:bookmarkEnd w:id="25"/>
    </w:p>
    <w:p w14:paraId="041655BC" w14:textId="77777777" w:rsidR="000635E3" w:rsidRPr="00F53E33" w:rsidRDefault="000635E3" w:rsidP="000635E3">
      <w:pPr>
        <w:pStyle w:val="ListParagraph"/>
        <w:numPr>
          <w:ilvl w:val="0"/>
          <w:numId w:val="37"/>
        </w:numPr>
        <w:spacing w:line="240" w:lineRule="auto"/>
        <w:jc w:val="both"/>
        <w:rPr>
          <w:sz w:val="24"/>
          <w:szCs w:val="24"/>
        </w:rPr>
      </w:pPr>
      <w:r w:rsidRPr="00F53E33">
        <w:rPr>
          <w:sz w:val="24"/>
          <w:szCs w:val="24"/>
        </w:rPr>
        <w:t xml:space="preserve">Distribution of supervisors and field monitors </w:t>
      </w:r>
    </w:p>
    <w:p w14:paraId="67E3C3B1" w14:textId="77777777" w:rsidR="000635E3" w:rsidRPr="00F53E33" w:rsidRDefault="000635E3" w:rsidP="000635E3">
      <w:pPr>
        <w:pStyle w:val="ListParagraph"/>
        <w:numPr>
          <w:ilvl w:val="0"/>
          <w:numId w:val="37"/>
        </w:numPr>
        <w:spacing w:line="240" w:lineRule="auto"/>
        <w:jc w:val="both"/>
        <w:rPr>
          <w:sz w:val="24"/>
          <w:szCs w:val="24"/>
        </w:rPr>
      </w:pPr>
      <w:r w:rsidRPr="00F53E33">
        <w:rPr>
          <w:sz w:val="24"/>
          <w:szCs w:val="24"/>
        </w:rPr>
        <w:t>Distributing classroom monitors to examination centers</w:t>
      </w:r>
    </w:p>
    <w:p w14:paraId="27D7588F" w14:textId="77777777" w:rsidR="000635E3" w:rsidRPr="00F53E33" w:rsidRDefault="000635E3" w:rsidP="000635E3">
      <w:pPr>
        <w:pStyle w:val="ListParagraph"/>
        <w:numPr>
          <w:ilvl w:val="0"/>
          <w:numId w:val="37"/>
        </w:numPr>
        <w:spacing w:line="240" w:lineRule="auto"/>
        <w:jc w:val="both"/>
        <w:rPr>
          <w:sz w:val="24"/>
          <w:szCs w:val="24"/>
        </w:rPr>
      </w:pPr>
      <w:r w:rsidRPr="00F53E33">
        <w:rPr>
          <w:sz w:val="24"/>
          <w:szCs w:val="24"/>
        </w:rPr>
        <w:t>Selection of the specialist responsible for marking</w:t>
      </w:r>
    </w:p>
    <w:p w14:paraId="0B6D3813" w14:textId="77777777" w:rsidR="000635E3" w:rsidRPr="00F53E33" w:rsidRDefault="000635E3" w:rsidP="000635E3">
      <w:pPr>
        <w:pStyle w:val="ListParagraph"/>
        <w:numPr>
          <w:ilvl w:val="0"/>
          <w:numId w:val="37"/>
        </w:numPr>
        <w:spacing w:line="240" w:lineRule="auto"/>
        <w:jc w:val="both"/>
        <w:rPr>
          <w:sz w:val="24"/>
          <w:szCs w:val="24"/>
        </w:rPr>
      </w:pPr>
      <w:r w:rsidRPr="00F53E33">
        <w:rPr>
          <w:sz w:val="24"/>
          <w:szCs w:val="24"/>
        </w:rPr>
        <w:t xml:space="preserve">Collect answers sheets from exam centers and return them to AMAANAH </w:t>
      </w:r>
    </w:p>
    <w:p w14:paraId="780CE75F" w14:textId="77777777" w:rsidR="000635E3" w:rsidRPr="00F53E33" w:rsidRDefault="000635E3" w:rsidP="000635E3">
      <w:pPr>
        <w:pStyle w:val="ListParagraph"/>
        <w:numPr>
          <w:ilvl w:val="0"/>
          <w:numId w:val="37"/>
        </w:numPr>
        <w:spacing w:line="240" w:lineRule="auto"/>
        <w:jc w:val="both"/>
        <w:rPr>
          <w:sz w:val="24"/>
          <w:szCs w:val="24"/>
        </w:rPr>
      </w:pPr>
      <w:r w:rsidRPr="00F53E33">
        <w:rPr>
          <w:sz w:val="24"/>
          <w:szCs w:val="24"/>
        </w:rPr>
        <w:t xml:space="preserve">Distributing of exam papers for marking </w:t>
      </w:r>
    </w:p>
    <w:p w14:paraId="221529BD" w14:textId="77777777" w:rsidR="000635E3" w:rsidRPr="00F53E33" w:rsidRDefault="000635E3" w:rsidP="000635E3">
      <w:pPr>
        <w:pStyle w:val="ListParagraph"/>
        <w:numPr>
          <w:ilvl w:val="0"/>
          <w:numId w:val="37"/>
        </w:numPr>
        <w:spacing w:line="240" w:lineRule="auto"/>
        <w:jc w:val="both"/>
        <w:rPr>
          <w:sz w:val="24"/>
          <w:szCs w:val="24"/>
        </w:rPr>
      </w:pPr>
      <w:r w:rsidRPr="00F53E33">
        <w:rPr>
          <w:sz w:val="24"/>
          <w:szCs w:val="24"/>
        </w:rPr>
        <w:t>Analyzing and announcement of the results</w:t>
      </w:r>
    </w:p>
    <w:p w14:paraId="20EF05AA" w14:textId="77777777" w:rsidR="000635E3" w:rsidRPr="00F53E33" w:rsidRDefault="000635E3" w:rsidP="000635E3">
      <w:pPr>
        <w:pStyle w:val="ListParagraph"/>
        <w:numPr>
          <w:ilvl w:val="0"/>
          <w:numId w:val="37"/>
        </w:numPr>
        <w:spacing w:line="240" w:lineRule="auto"/>
        <w:jc w:val="both"/>
        <w:rPr>
          <w:sz w:val="24"/>
          <w:szCs w:val="24"/>
        </w:rPr>
      </w:pPr>
      <w:r w:rsidRPr="00F53E33">
        <w:rPr>
          <w:sz w:val="24"/>
          <w:szCs w:val="24"/>
        </w:rPr>
        <w:t>Announcing the results through the media</w:t>
      </w:r>
    </w:p>
    <w:p w14:paraId="0CB9019C" w14:textId="77777777" w:rsidR="000635E3" w:rsidRPr="00F53E33" w:rsidRDefault="000635E3" w:rsidP="000635E3">
      <w:pPr>
        <w:pStyle w:val="ListParagraph"/>
        <w:numPr>
          <w:ilvl w:val="0"/>
          <w:numId w:val="37"/>
        </w:numPr>
        <w:spacing w:line="240" w:lineRule="auto"/>
        <w:jc w:val="both"/>
        <w:rPr>
          <w:sz w:val="24"/>
          <w:szCs w:val="24"/>
        </w:rPr>
      </w:pPr>
      <w:r w:rsidRPr="00F53E33">
        <w:rPr>
          <w:sz w:val="24"/>
          <w:szCs w:val="24"/>
        </w:rPr>
        <w:t>Analyze the results and disseminate them to schools</w:t>
      </w:r>
    </w:p>
    <w:p w14:paraId="59AAAF5D" w14:textId="76CA2D2F" w:rsidR="000635E3" w:rsidRDefault="006B4214" w:rsidP="000635E3">
      <w:pPr>
        <w:bidi w:val="0"/>
        <w:jc w:val="both"/>
        <w:rPr>
          <w:rFonts w:eastAsia="Times New Roman" w:cs="Arial"/>
          <w:color w:val="000000" w:themeColor="text1"/>
          <w:sz w:val="24"/>
          <w:szCs w:val="24"/>
        </w:rPr>
      </w:pPr>
      <w:r w:rsidRPr="006B4214">
        <w:rPr>
          <w:rFonts w:eastAsia="Times New Roman" w:cs="Arial"/>
          <w:color w:val="000000" w:themeColor="text1"/>
          <w:sz w:val="24"/>
          <w:szCs w:val="24"/>
        </w:rPr>
        <w:t>6.5 Report on international secondary certificates in Sudan 2020</w:t>
      </w:r>
    </w:p>
    <w:p w14:paraId="42B56502" w14:textId="77777777" w:rsidR="00177E10" w:rsidRPr="00F53E33" w:rsidRDefault="00177E10" w:rsidP="00177E10">
      <w:pPr>
        <w:rPr>
          <w:sz w:val="24"/>
          <w:szCs w:val="24"/>
        </w:rPr>
      </w:pPr>
      <w:r w:rsidRPr="00F53E33">
        <w:rPr>
          <w:sz w:val="24"/>
          <w:szCs w:val="24"/>
        </w:rPr>
        <w:t>During the secretariat delegation visited to the International University of Africa, agreed with the International Secondary Certificate Examinations Administration at the university. The agreement was signed in Sudan in 2018, and the International Secondary Certificate Examinations Center was opened in Gambia under the supervision of the Secretariat.</w:t>
      </w:r>
    </w:p>
    <w:p w14:paraId="43F0E6ED" w14:textId="77777777" w:rsidR="00177E10" w:rsidRPr="00F53E33" w:rsidRDefault="00177E10" w:rsidP="00177E10">
      <w:pPr>
        <w:rPr>
          <w:sz w:val="24"/>
          <w:szCs w:val="24"/>
        </w:rPr>
      </w:pPr>
      <w:r w:rsidRPr="00F53E33">
        <w:rPr>
          <w:sz w:val="24"/>
          <w:szCs w:val="24"/>
        </w:rPr>
        <w:t xml:space="preserve">In September 2019, 41 male and female candidates participated in the International Secondary Certificate exam for the September session. A delegation from Sudan supervised the exams and the papers were corrected in Sudan and 21 of the participants passed. The rest failed in some subjects and were to retake the exam in the next session, but the exams were stopped due to certain circumstances. </w:t>
      </w:r>
    </w:p>
    <w:p w14:paraId="0BD7ECD7" w14:textId="77777777" w:rsidR="00177E10" w:rsidRDefault="00177E10" w:rsidP="00177E10">
      <w:pPr>
        <w:rPr>
          <w:sz w:val="24"/>
          <w:szCs w:val="24"/>
        </w:rPr>
      </w:pPr>
      <w:r w:rsidRPr="00F53E33">
        <w:rPr>
          <w:sz w:val="24"/>
          <w:szCs w:val="24"/>
        </w:rPr>
        <w:t>After sorting the results, the certificates were sent to Gambia and distributed to all exam participants in October 2020.</w:t>
      </w:r>
    </w:p>
    <w:p w14:paraId="7C32F73F" w14:textId="77777777" w:rsidR="00177E10" w:rsidRPr="00CE7153" w:rsidRDefault="00177E10" w:rsidP="00177E10">
      <w:pPr>
        <w:jc w:val="both"/>
        <w:rPr>
          <w:rFonts w:ascii="Arial" w:hAnsi="Arial" w:cs="Arial"/>
          <w:b/>
          <w:bCs/>
          <w:color w:val="000000" w:themeColor="text1"/>
          <w:sz w:val="28"/>
          <w:szCs w:val="28"/>
          <w:rtl/>
          <w:lang w:val="en-GB"/>
        </w:rPr>
      </w:pPr>
      <w:r w:rsidRPr="00CE7153">
        <w:rPr>
          <w:rFonts w:ascii="Arial" w:hAnsi="Arial" w:cs="Arial"/>
          <w:b/>
          <w:bCs/>
          <w:color w:val="000000" w:themeColor="text1"/>
          <w:sz w:val="28"/>
          <w:szCs w:val="28"/>
          <w:highlight w:val="green"/>
          <w:rtl/>
        </w:rPr>
        <w:t xml:space="preserve">خامسا: تقرير عن وحدة </w:t>
      </w:r>
      <w:r w:rsidRPr="00CE7153">
        <w:rPr>
          <w:rFonts w:ascii="Arial" w:hAnsi="Arial" w:cs="Arial"/>
          <w:b/>
          <w:bCs/>
          <w:color w:val="000000" w:themeColor="text1"/>
          <w:sz w:val="28"/>
          <w:szCs w:val="28"/>
          <w:highlight w:val="green"/>
          <w:rtl/>
          <w:lang w:val="en-GB"/>
        </w:rPr>
        <w:t xml:space="preserve">تنسيق الاختبارات والامتحانات وإصدار الشهادات </w:t>
      </w:r>
    </w:p>
    <w:p w14:paraId="4A441F80" w14:textId="77777777" w:rsidR="00177E10" w:rsidRPr="00CE7153" w:rsidRDefault="00177E10" w:rsidP="00540205">
      <w:pPr>
        <w:pStyle w:val="NoSpacing"/>
        <w:bidi/>
        <w:rPr>
          <w:rFonts w:ascii="Arial" w:hAnsi="Arial" w:cs="Arial"/>
          <w:color w:val="000000" w:themeColor="text1"/>
          <w:sz w:val="28"/>
          <w:szCs w:val="28"/>
          <w:rtl/>
        </w:rPr>
      </w:pPr>
      <w:bookmarkStart w:id="26" w:name="_Hlk532659615"/>
      <w:r w:rsidRPr="00CE7153">
        <w:rPr>
          <w:rFonts w:ascii="Arial" w:hAnsi="Arial" w:cs="Arial"/>
          <w:color w:val="000000" w:themeColor="text1"/>
          <w:sz w:val="28"/>
          <w:szCs w:val="28"/>
          <w:rtl/>
        </w:rPr>
        <w:t xml:space="preserve">نجحت المدارس العربية في غامبيا بوجود نظام الامتحانات الموحد على مستوى غامبيا حيث تجرى الامتحانات  في الشهادة الابتدائية والإعدادية واختبار التقويم الوطني للصف الثالث الابتدائي, والعمل جار في تنسيق الامتحانات الموحدة في المرحلة الثانوية </w:t>
      </w:r>
    </w:p>
    <w:bookmarkEnd w:id="26"/>
    <w:p w14:paraId="327955D5" w14:textId="77777777" w:rsidR="00177E10" w:rsidRPr="00CE7153" w:rsidRDefault="00177E10" w:rsidP="00540205">
      <w:pPr>
        <w:pStyle w:val="NoSpacing"/>
        <w:bidi/>
        <w:rPr>
          <w:rFonts w:ascii="Arial" w:hAnsi="Arial" w:cs="Arial"/>
          <w:color w:val="000000" w:themeColor="text1"/>
          <w:sz w:val="28"/>
          <w:szCs w:val="28"/>
          <w:rtl/>
        </w:rPr>
      </w:pPr>
      <w:r w:rsidRPr="00CE7153">
        <w:rPr>
          <w:rFonts w:ascii="Arial" w:hAnsi="Arial" w:cs="Arial"/>
          <w:color w:val="000000" w:themeColor="text1"/>
          <w:sz w:val="28"/>
          <w:szCs w:val="28"/>
          <w:rtl/>
        </w:rPr>
        <w:t xml:space="preserve"> </w:t>
      </w:r>
    </w:p>
    <w:p w14:paraId="73DE882B" w14:textId="77777777" w:rsidR="00177E10" w:rsidRPr="00CE7153" w:rsidRDefault="00177E10" w:rsidP="00540205">
      <w:pPr>
        <w:jc w:val="left"/>
        <w:rPr>
          <w:rFonts w:ascii="Arial" w:hAnsi="Arial" w:cs="Arial"/>
          <w:b/>
          <w:bCs/>
          <w:sz w:val="28"/>
          <w:szCs w:val="28"/>
        </w:rPr>
      </w:pPr>
      <w:r w:rsidRPr="00CE7153">
        <w:rPr>
          <w:rFonts w:ascii="Arial" w:hAnsi="Arial" w:cs="Arial"/>
          <w:b/>
          <w:bCs/>
          <w:sz w:val="28"/>
          <w:szCs w:val="28"/>
          <w:rtl/>
        </w:rPr>
        <w:t>مسؤوليات وحدة الاختبارات والتقييم</w:t>
      </w:r>
    </w:p>
    <w:p w14:paraId="3B1AD7E0" w14:textId="77777777" w:rsidR="00177E10" w:rsidRPr="00CE7153" w:rsidRDefault="00177E10" w:rsidP="00540205">
      <w:pPr>
        <w:pStyle w:val="ListParagraph"/>
        <w:numPr>
          <w:ilvl w:val="0"/>
          <w:numId w:val="38"/>
        </w:numPr>
        <w:bidi/>
        <w:rPr>
          <w:rFonts w:ascii="Arial" w:hAnsi="Arial" w:cs="Arial"/>
          <w:sz w:val="28"/>
          <w:szCs w:val="28"/>
        </w:rPr>
      </w:pPr>
      <w:r w:rsidRPr="00CE7153">
        <w:rPr>
          <w:rFonts w:ascii="Arial" w:hAnsi="Arial" w:cs="Arial"/>
          <w:sz w:val="28"/>
          <w:szCs w:val="28"/>
          <w:rtl/>
        </w:rPr>
        <w:lastRenderedPageBreak/>
        <w:t>تنسيق عمل لجنة الامتحانات والتقييم</w:t>
      </w:r>
    </w:p>
    <w:p w14:paraId="0FD888C4" w14:textId="77777777" w:rsidR="00177E10" w:rsidRPr="00CE7153" w:rsidRDefault="00177E10" w:rsidP="00540205">
      <w:pPr>
        <w:pStyle w:val="ListParagraph"/>
        <w:numPr>
          <w:ilvl w:val="0"/>
          <w:numId w:val="38"/>
        </w:numPr>
        <w:bidi/>
        <w:rPr>
          <w:rFonts w:ascii="Arial" w:hAnsi="Arial" w:cs="Arial"/>
          <w:sz w:val="28"/>
          <w:szCs w:val="28"/>
        </w:rPr>
      </w:pPr>
      <w:r w:rsidRPr="00CE7153">
        <w:rPr>
          <w:rFonts w:ascii="Arial" w:hAnsi="Arial" w:cs="Arial"/>
          <w:sz w:val="28"/>
          <w:szCs w:val="28"/>
          <w:rtl/>
        </w:rPr>
        <w:t>الإشراف على إجراء الامتحانات في الأقاليم</w:t>
      </w:r>
    </w:p>
    <w:p w14:paraId="01037942" w14:textId="77777777" w:rsidR="00177E10" w:rsidRPr="00CE7153" w:rsidRDefault="00177E10" w:rsidP="00540205">
      <w:pPr>
        <w:pStyle w:val="ListParagraph"/>
        <w:numPr>
          <w:ilvl w:val="0"/>
          <w:numId w:val="38"/>
        </w:numPr>
        <w:bidi/>
        <w:rPr>
          <w:rFonts w:ascii="Arial" w:hAnsi="Arial" w:cs="Arial"/>
          <w:sz w:val="28"/>
          <w:szCs w:val="28"/>
        </w:rPr>
      </w:pPr>
      <w:r w:rsidRPr="00CE7153">
        <w:rPr>
          <w:rFonts w:ascii="Arial" w:hAnsi="Arial" w:cs="Arial"/>
          <w:sz w:val="28"/>
          <w:szCs w:val="28"/>
          <w:rtl/>
        </w:rPr>
        <w:t xml:space="preserve">تنسيق تصحيح الأوراق </w:t>
      </w:r>
    </w:p>
    <w:p w14:paraId="7D4F9956" w14:textId="77777777" w:rsidR="00177E10" w:rsidRPr="00CE7153" w:rsidRDefault="00177E10" w:rsidP="00540205">
      <w:pPr>
        <w:pStyle w:val="ListParagraph"/>
        <w:numPr>
          <w:ilvl w:val="0"/>
          <w:numId w:val="38"/>
        </w:numPr>
        <w:bidi/>
        <w:rPr>
          <w:rFonts w:ascii="Arial" w:hAnsi="Arial" w:cs="Arial"/>
          <w:sz w:val="28"/>
          <w:szCs w:val="28"/>
        </w:rPr>
      </w:pPr>
      <w:r w:rsidRPr="00CE7153">
        <w:rPr>
          <w:rFonts w:ascii="Arial" w:hAnsi="Arial" w:cs="Arial"/>
          <w:sz w:val="28"/>
          <w:szCs w:val="28"/>
          <w:rtl/>
        </w:rPr>
        <w:t>توزيع الوثائق الصادرة من إدارة الامتحانات</w:t>
      </w:r>
    </w:p>
    <w:p w14:paraId="71BA7991" w14:textId="77777777" w:rsidR="00177E10" w:rsidRPr="00CE7153" w:rsidRDefault="00177E10" w:rsidP="00540205">
      <w:pPr>
        <w:pStyle w:val="ListParagraph"/>
        <w:numPr>
          <w:ilvl w:val="0"/>
          <w:numId w:val="38"/>
        </w:numPr>
        <w:bidi/>
        <w:rPr>
          <w:rFonts w:ascii="Arial" w:hAnsi="Arial" w:cs="Arial"/>
          <w:sz w:val="28"/>
          <w:szCs w:val="28"/>
        </w:rPr>
      </w:pPr>
      <w:r w:rsidRPr="00CE7153">
        <w:rPr>
          <w:rFonts w:ascii="Arial" w:hAnsi="Arial" w:cs="Arial"/>
          <w:sz w:val="28"/>
          <w:szCs w:val="28"/>
          <w:rtl/>
        </w:rPr>
        <w:t>توزيع نتائج الامتحانات</w:t>
      </w:r>
    </w:p>
    <w:p w14:paraId="19D6A8B0" w14:textId="77777777" w:rsidR="00177E10" w:rsidRPr="00CE7153" w:rsidRDefault="00177E10" w:rsidP="00540205">
      <w:pPr>
        <w:pStyle w:val="ListParagraph"/>
        <w:numPr>
          <w:ilvl w:val="0"/>
          <w:numId w:val="38"/>
        </w:numPr>
        <w:bidi/>
        <w:rPr>
          <w:rFonts w:ascii="Arial" w:hAnsi="Arial" w:cs="Arial"/>
          <w:sz w:val="28"/>
          <w:szCs w:val="28"/>
        </w:rPr>
      </w:pPr>
      <w:r w:rsidRPr="00CE7153">
        <w:rPr>
          <w:rFonts w:ascii="Arial" w:hAnsi="Arial" w:cs="Arial"/>
          <w:sz w:val="28"/>
          <w:szCs w:val="28"/>
          <w:rtl/>
        </w:rPr>
        <w:t xml:space="preserve">تحليل النتائج  وتقويمها </w:t>
      </w:r>
    </w:p>
    <w:p w14:paraId="5B1228E6" w14:textId="77777777" w:rsidR="00177E10" w:rsidRDefault="00177E10" w:rsidP="00540205">
      <w:pPr>
        <w:pStyle w:val="ListParagraph"/>
        <w:numPr>
          <w:ilvl w:val="0"/>
          <w:numId w:val="38"/>
        </w:numPr>
        <w:bidi/>
        <w:rPr>
          <w:rFonts w:ascii="Arial" w:hAnsi="Arial" w:cs="Arial"/>
          <w:sz w:val="28"/>
          <w:szCs w:val="28"/>
        </w:rPr>
      </w:pPr>
      <w:r w:rsidRPr="00CE7153">
        <w:rPr>
          <w:rFonts w:ascii="Arial" w:hAnsi="Arial" w:cs="Arial"/>
          <w:sz w:val="28"/>
          <w:szCs w:val="28"/>
          <w:rtl/>
        </w:rPr>
        <w:t xml:space="preserve">مراقبة تنفيذ المناهج الدراسية </w:t>
      </w:r>
    </w:p>
    <w:p w14:paraId="4DCD2C68" w14:textId="77777777" w:rsidR="00540205" w:rsidRPr="00CE7153" w:rsidRDefault="00540205" w:rsidP="00540205">
      <w:pPr>
        <w:pStyle w:val="ListParagraph"/>
        <w:bidi/>
        <w:rPr>
          <w:rFonts w:ascii="Arial" w:hAnsi="Arial" w:cs="Arial"/>
          <w:sz w:val="28"/>
          <w:szCs w:val="28"/>
          <w:rtl/>
        </w:rPr>
      </w:pPr>
    </w:p>
    <w:p w14:paraId="62B7EBE6" w14:textId="77777777" w:rsidR="00177E10" w:rsidRPr="00CE7153" w:rsidRDefault="00177E10" w:rsidP="00540205">
      <w:pPr>
        <w:widowControl w:val="0"/>
        <w:jc w:val="left"/>
        <w:rPr>
          <w:rFonts w:ascii="Arial" w:hAnsi="Arial" w:cs="Arial"/>
          <w:b/>
          <w:bCs/>
          <w:sz w:val="28"/>
          <w:szCs w:val="28"/>
          <w:rtl/>
        </w:rPr>
      </w:pPr>
      <w:r w:rsidRPr="00CE7153">
        <w:rPr>
          <w:rFonts w:ascii="Arial" w:hAnsi="Arial" w:cs="Arial"/>
          <w:b/>
          <w:bCs/>
          <w:sz w:val="28"/>
          <w:szCs w:val="28"/>
          <w:rtl/>
        </w:rPr>
        <w:t xml:space="preserve">أنشطة إعداد الامتحانات </w:t>
      </w:r>
    </w:p>
    <w:p w14:paraId="44E1C96B" w14:textId="77777777" w:rsidR="00177E10" w:rsidRPr="00CE7153" w:rsidRDefault="00177E10" w:rsidP="00540205">
      <w:pPr>
        <w:pStyle w:val="ListParagraph"/>
        <w:widowControl w:val="0"/>
        <w:numPr>
          <w:ilvl w:val="0"/>
          <w:numId w:val="39"/>
        </w:numPr>
        <w:bidi/>
        <w:rPr>
          <w:rFonts w:ascii="Arial" w:hAnsi="Arial" w:cs="Arial"/>
          <w:color w:val="000000" w:themeColor="text1"/>
          <w:sz w:val="28"/>
          <w:szCs w:val="28"/>
        </w:rPr>
      </w:pPr>
      <w:r w:rsidRPr="00CE7153">
        <w:rPr>
          <w:rFonts w:ascii="Arial" w:hAnsi="Arial" w:cs="Arial"/>
          <w:sz w:val="28"/>
          <w:szCs w:val="28"/>
          <w:rtl/>
        </w:rPr>
        <w:t xml:space="preserve">وضع ميزانيات الامتحانات وتحديد الرسوم </w:t>
      </w:r>
      <w:r w:rsidRPr="00CE7153">
        <w:rPr>
          <w:rFonts w:ascii="Arial" w:hAnsi="Arial" w:cs="Arial"/>
          <w:color w:val="000000" w:themeColor="text1"/>
          <w:sz w:val="28"/>
          <w:szCs w:val="28"/>
          <w:rtl/>
        </w:rPr>
        <w:t xml:space="preserve"> </w:t>
      </w:r>
    </w:p>
    <w:p w14:paraId="24F8F92C" w14:textId="77777777" w:rsidR="00177E10" w:rsidRPr="00CE7153" w:rsidRDefault="00177E10" w:rsidP="00540205">
      <w:pPr>
        <w:pStyle w:val="ListParagraph"/>
        <w:widowControl w:val="0"/>
        <w:numPr>
          <w:ilvl w:val="0"/>
          <w:numId w:val="39"/>
        </w:numPr>
        <w:tabs>
          <w:tab w:val="right" w:pos="6378"/>
        </w:tabs>
        <w:bidi/>
        <w:rPr>
          <w:rFonts w:ascii="Arial" w:hAnsi="Arial" w:cs="Arial"/>
          <w:color w:val="000000" w:themeColor="text1"/>
          <w:sz w:val="28"/>
          <w:szCs w:val="28"/>
        </w:rPr>
      </w:pPr>
      <w:r w:rsidRPr="00CE7153">
        <w:rPr>
          <w:rFonts w:ascii="Arial" w:hAnsi="Arial" w:cs="Arial"/>
          <w:color w:val="000000" w:themeColor="text1"/>
          <w:sz w:val="28"/>
          <w:szCs w:val="28"/>
          <w:rtl/>
        </w:rPr>
        <w:t xml:space="preserve">إشعار المدارس بالرسوم وتنسيق دفعها إلى الحساب البنكي </w:t>
      </w:r>
    </w:p>
    <w:p w14:paraId="7E7BC4A7" w14:textId="77777777" w:rsidR="00177E10" w:rsidRPr="00CE7153" w:rsidRDefault="00177E10" w:rsidP="00540205">
      <w:pPr>
        <w:pStyle w:val="ListParagraph"/>
        <w:widowControl w:val="0"/>
        <w:numPr>
          <w:ilvl w:val="0"/>
          <w:numId w:val="39"/>
        </w:numPr>
        <w:tabs>
          <w:tab w:val="right" w:pos="6378"/>
        </w:tabs>
        <w:bidi/>
        <w:rPr>
          <w:rFonts w:ascii="Arial" w:hAnsi="Arial" w:cs="Arial"/>
          <w:color w:val="000000" w:themeColor="text1"/>
          <w:sz w:val="28"/>
          <w:szCs w:val="28"/>
        </w:rPr>
      </w:pPr>
      <w:r w:rsidRPr="00CE7153">
        <w:rPr>
          <w:rFonts w:ascii="Arial" w:hAnsi="Arial" w:cs="Arial"/>
          <w:color w:val="000000" w:themeColor="text1"/>
          <w:sz w:val="28"/>
          <w:szCs w:val="28"/>
          <w:rtl/>
        </w:rPr>
        <w:t>جمع البيانات عن المرشحين في الامحانات بالتنسيق مع المراقبين الميدانيين</w:t>
      </w:r>
    </w:p>
    <w:p w14:paraId="6D34394B" w14:textId="77777777" w:rsidR="00177E10" w:rsidRPr="00CE7153" w:rsidRDefault="00177E10" w:rsidP="00540205">
      <w:pPr>
        <w:pStyle w:val="ListParagraph"/>
        <w:widowControl w:val="0"/>
        <w:numPr>
          <w:ilvl w:val="0"/>
          <w:numId w:val="39"/>
        </w:numPr>
        <w:tabs>
          <w:tab w:val="right" w:pos="6378"/>
        </w:tabs>
        <w:bidi/>
        <w:rPr>
          <w:rFonts w:ascii="Arial" w:hAnsi="Arial" w:cs="Arial"/>
          <w:color w:val="000000" w:themeColor="text1"/>
          <w:sz w:val="28"/>
          <w:szCs w:val="28"/>
        </w:rPr>
      </w:pPr>
      <w:r w:rsidRPr="00CE7153">
        <w:rPr>
          <w:rFonts w:ascii="Arial" w:hAnsi="Arial" w:cs="Arial"/>
          <w:color w:val="000000" w:themeColor="text1"/>
          <w:sz w:val="28"/>
          <w:szCs w:val="28"/>
          <w:rtl/>
        </w:rPr>
        <w:t>تسجيل المرشحين للاختبارات</w:t>
      </w:r>
    </w:p>
    <w:p w14:paraId="0786F167" w14:textId="77777777" w:rsidR="00177E10" w:rsidRPr="00CE7153" w:rsidRDefault="00177E10" w:rsidP="00540205">
      <w:pPr>
        <w:pStyle w:val="ListParagraph"/>
        <w:widowControl w:val="0"/>
        <w:numPr>
          <w:ilvl w:val="0"/>
          <w:numId w:val="39"/>
        </w:numPr>
        <w:tabs>
          <w:tab w:val="right" w:pos="6378"/>
        </w:tabs>
        <w:bidi/>
        <w:rPr>
          <w:rFonts w:ascii="Arial" w:hAnsi="Arial" w:cs="Arial"/>
          <w:color w:val="000000" w:themeColor="text1"/>
          <w:sz w:val="28"/>
          <w:szCs w:val="28"/>
        </w:rPr>
      </w:pPr>
      <w:r w:rsidRPr="00CE7153">
        <w:rPr>
          <w:rFonts w:ascii="Arial" w:hAnsi="Arial" w:cs="Arial"/>
          <w:color w:val="000000" w:themeColor="text1"/>
          <w:sz w:val="28"/>
          <w:szCs w:val="28"/>
          <w:rtl/>
        </w:rPr>
        <w:t>رصد النتائج للفترة الأولى التي تجريها المدارس داخليا بدرجة 15 درجة من كل مادة</w:t>
      </w:r>
    </w:p>
    <w:p w14:paraId="5EE7B955" w14:textId="77777777" w:rsidR="00177E10" w:rsidRPr="00CE7153" w:rsidRDefault="00177E10" w:rsidP="00540205">
      <w:pPr>
        <w:pStyle w:val="ListParagraph"/>
        <w:widowControl w:val="0"/>
        <w:numPr>
          <w:ilvl w:val="0"/>
          <w:numId w:val="39"/>
        </w:numPr>
        <w:tabs>
          <w:tab w:val="right" w:pos="6378"/>
        </w:tabs>
        <w:bidi/>
        <w:rPr>
          <w:rFonts w:ascii="Arial" w:hAnsi="Arial" w:cs="Arial"/>
          <w:color w:val="000000" w:themeColor="text1"/>
          <w:sz w:val="28"/>
          <w:szCs w:val="28"/>
        </w:rPr>
      </w:pPr>
      <w:r w:rsidRPr="00CE7153">
        <w:rPr>
          <w:rFonts w:ascii="Arial" w:hAnsi="Arial" w:cs="Arial"/>
          <w:color w:val="000000" w:themeColor="text1"/>
          <w:sz w:val="28"/>
          <w:szCs w:val="28"/>
          <w:rtl/>
        </w:rPr>
        <w:t>تنسيق وضع أسئلة الاختبارات لجميع المواد لجميع المراحل المشاركة في الامتحانات الخارحية في المدارس العربية</w:t>
      </w:r>
    </w:p>
    <w:p w14:paraId="7ABDE591" w14:textId="77777777" w:rsidR="00177E10" w:rsidRPr="00CE7153" w:rsidRDefault="00177E10" w:rsidP="00540205">
      <w:pPr>
        <w:pStyle w:val="ListParagraph"/>
        <w:widowControl w:val="0"/>
        <w:numPr>
          <w:ilvl w:val="0"/>
          <w:numId w:val="39"/>
        </w:numPr>
        <w:tabs>
          <w:tab w:val="right" w:pos="6378"/>
        </w:tabs>
        <w:bidi/>
        <w:rPr>
          <w:rFonts w:ascii="Arial" w:hAnsi="Arial" w:cs="Arial"/>
          <w:sz w:val="28"/>
          <w:szCs w:val="28"/>
        </w:rPr>
      </w:pPr>
      <w:r w:rsidRPr="00CE7153">
        <w:rPr>
          <w:rFonts w:ascii="Arial" w:hAnsi="Arial" w:cs="Arial"/>
          <w:color w:val="000000" w:themeColor="text1"/>
          <w:sz w:val="28"/>
          <w:szCs w:val="28"/>
          <w:rtl/>
        </w:rPr>
        <w:t xml:space="preserve">اختيار مراقبي الفصول وتدريبهم على لوائح الامتحانات </w:t>
      </w:r>
    </w:p>
    <w:p w14:paraId="621CD6E5" w14:textId="77777777" w:rsidR="00177E10" w:rsidRPr="00CE7153" w:rsidRDefault="00177E10" w:rsidP="00540205">
      <w:pPr>
        <w:pStyle w:val="ListParagraph"/>
        <w:widowControl w:val="0"/>
        <w:numPr>
          <w:ilvl w:val="0"/>
          <w:numId w:val="39"/>
        </w:numPr>
        <w:tabs>
          <w:tab w:val="right" w:pos="6378"/>
        </w:tabs>
        <w:bidi/>
        <w:rPr>
          <w:rFonts w:ascii="Arial" w:hAnsi="Arial" w:cs="Arial"/>
          <w:sz w:val="28"/>
          <w:szCs w:val="28"/>
        </w:rPr>
      </w:pPr>
      <w:r w:rsidRPr="00CE7153">
        <w:rPr>
          <w:rFonts w:ascii="Arial" w:hAnsi="Arial" w:cs="Arial"/>
          <w:color w:val="000000" w:themeColor="text1"/>
          <w:sz w:val="28"/>
          <w:szCs w:val="28"/>
          <w:rtl/>
        </w:rPr>
        <w:t>تجهيز ظروف امتحانات الأسئلة وكتابة عليها</w:t>
      </w:r>
    </w:p>
    <w:p w14:paraId="076D0CB3" w14:textId="77777777" w:rsidR="00177E10" w:rsidRPr="00CE7153" w:rsidRDefault="00177E10" w:rsidP="00540205">
      <w:pPr>
        <w:pStyle w:val="ListParagraph"/>
        <w:widowControl w:val="0"/>
        <w:numPr>
          <w:ilvl w:val="0"/>
          <w:numId w:val="39"/>
        </w:numPr>
        <w:tabs>
          <w:tab w:val="right" w:pos="6378"/>
        </w:tabs>
        <w:bidi/>
        <w:rPr>
          <w:rFonts w:ascii="Arial" w:hAnsi="Arial" w:cs="Arial"/>
          <w:sz w:val="28"/>
          <w:szCs w:val="28"/>
        </w:rPr>
      </w:pPr>
      <w:r w:rsidRPr="00CE7153">
        <w:rPr>
          <w:rFonts w:ascii="Arial" w:hAnsi="Arial" w:cs="Arial"/>
          <w:sz w:val="28"/>
          <w:szCs w:val="28"/>
          <w:rtl/>
        </w:rPr>
        <w:t xml:space="preserve">إعداد جدول الامتحانات </w:t>
      </w:r>
    </w:p>
    <w:p w14:paraId="7D8CEC04" w14:textId="77777777" w:rsidR="00177E10" w:rsidRPr="00CE7153" w:rsidRDefault="00177E10" w:rsidP="00540205">
      <w:pPr>
        <w:pStyle w:val="ListParagraph"/>
        <w:widowControl w:val="0"/>
        <w:numPr>
          <w:ilvl w:val="0"/>
          <w:numId w:val="39"/>
        </w:numPr>
        <w:tabs>
          <w:tab w:val="right" w:pos="6378"/>
        </w:tabs>
        <w:bidi/>
        <w:rPr>
          <w:rFonts w:ascii="Arial" w:hAnsi="Arial" w:cs="Arial"/>
          <w:sz w:val="28"/>
          <w:szCs w:val="28"/>
        </w:rPr>
      </w:pPr>
      <w:r w:rsidRPr="00CE7153">
        <w:rPr>
          <w:rFonts w:ascii="Arial" w:hAnsi="Arial" w:cs="Arial"/>
          <w:sz w:val="28"/>
          <w:szCs w:val="28"/>
          <w:rtl/>
        </w:rPr>
        <w:t xml:space="preserve">تصوير الأسئلة وإدخالها في الظروف </w:t>
      </w:r>
    </w:p>
    <w:p w14:paraId="2247501D" w14:textId="77777777" w:rsidR="00177E10" w:rsidRPr="00CE7153" w:rsidRDefault="00177E10" w:rsidP="00540205">
      <w:pPr>
        <w:widowControl w:val="0"/>
        <w:ind w:left="360"/>
        <w:jc w:val="left"/>
        <w:rPr>
          <w:rFonts w:ascii="Arial" w:hAnsi="Arial" w:cs="Arial"/>
          <w:sz w:val="28"/>
          <w:szCs w:val="28"/>
          <w:rtl/>
        </w:rPr>
      </w:pPr>
      <w:r w:rsidRPr="00CE7153">
        <w:rPr>
          <w:rFonts w:ascii="Arial" w:hAnsi="Arial" w:cs="Arial"/>
          <w:b/>
          <w:bCs/>
          <w:sz w:val="28"/>
          <w:szCs w:val="28"/>
          <w:rtl/>
        </w:rPr>
        <w:t>أنشطة إجراء الامتحانات:</w:t>
      </w:r>
    </w:p>
    <w:p w14:paraId="24D9295A" w14:textId="77777777" w:rsidR="00177E10" w:rsidRPr="00CE7153" w:rsidRDefault="00177E10" w:rsidP="00540205">
      <w:pPr>
        <w:pStyle w:val="ListParagraph"/>
        <w:widowControl w:val="0"/>
        <w:numPr>
          <w:ilvl w:val="0"/>
          <w:numId w:val="40"/>
        </w:numPr>
        <w:bidi/>
        <w:rPr>
          <w:rFonts w:ascii="Arial" w:hAnsi="Arial" w:cs="Arial"/>
          <w:sz w:val="28"/>
          <w:szCs w:val="28"/>
        </w:rPr>
      </w:pPr>
      <w:r w:rsidRPr="00CE7153">
        <w:rPr>
          <w:rFonts w:ascii="Arial" w:hAnsi="Arial" w:cs="Arial"/>
          <w:sz w:val="28"/>
          <w:szCs w:val="28"/>
          <w:rtl/>
        </w:rPr>
        <w:t xml:space="preserve">توزيع المشروفين والمراقبين الميدانيين </w:t>
      </w:r>
    </w:p>
    <w:p w14:paraId="3A1419BE" w14:textId="77777777" w:rsidR="00177E10" w:rsidRPr="00CE7153" w:rsidRDefault="00177E10" w:rsidP="00540205">
      <w:pPr>
        <w:pStyle w:val="ListParagraph"/>
        <w:widowControl w:val="0"/>
        <w:numPr>
          <w:ilvl w:val="0"/>
          <w:numId w:val="40"/>
        </w:numPr>
        <w:bidi/>
        <w:rPr>
          <w:rFonts w:ascii="Arial" w:hAnsi="Arial" w:cs="Arial"/>
          <w:sz w:val="28"/>
          <w:szCs w:val="28"/>
        </w:rPr>
      </w:pPr>
      <w:r w:rsidRPr="00CE7153">
        <w:rPr>
          <w:rFonts w:ascii="Arial" w:hAnsi="Arial" w:cs="Arial"/>
          <w:sz w:val="28"/>
          <w:szCs w:val="28"/>
          <w:rtl/>
        </w:rPr>
        <w:t>توزيع مراقبي الفصول على مراكز الامتحانات</w:t>
      </w:r>
    </w:p>
    <w:p w14:paraId="302C62C5" w14:textId="77777777" w:rsidR="00177E10" w:rsidRPr="00CE7153" w:rsidRDefault="00177E10" w:rsidP="00540205">
      <w:pPr>
        <w:pStyle w:val="ListParagraph"/>
        <w:widowControl w:val="0"/>
        <w:numPr>
          <w:ilvl w:val="0"/>
          <w:numId w:val="40"/>
        </w:numPr>
        <w:bidi/>
        <w:rPr>
          <w:rFonts w:ascii="Arial" w:hAnsi="Arial" w:cs="Arial"/>
          <w:sz w:val="28"/>
          <w:szCs w:val="28"/>
        </w:rPr>
      </w:pPr>
      <w:r w:rsidRPr="00CE7153">
        <w:rPr>
          <w:rFonts w:ascii="Arial" w:hAnsi="Arial" w:cs="Arial"/>
          <w:sz w:val="28"/>
          <w:szCs w:val="28"/>
          <w:rtl/>
        </w:rPr>
        <w:t>اختيار المصححين</w:t>
      </w:r>
    </w:p>
    <w:p w14:paraId="31D5E3C1" w14:textId="77777777" w:rsidR="00177E10" w:rsidRPr="00CE7153" w:rsidRDefault="00177E10" w:rsidP="00540205">
      <w:pPr>
        <w:pStyle w:val="ListParagraph"/>
        <w:widowControl w:val="0"/>
        <w:numPr>
          <w:ilvl w:val="0"/>
          <w:numId w:val="40"/>
        </w:numPr>
        <w:bidi/>
        <w:rPr>
          <w:rFonts w:ascii="Arial" w:hAnsi="Arial" w:cs="Arial"/>
          <w:sz w:val="28"/>
          <w:szCs w:val="28"/>
        </w:rPr>
      </w:pPr>
      <w:r w:rsidRPr="00CE7153">
        <w:rPr>
          <w:rFonts w:ascii="Arial" w:hAnsi="Arial" w:cs="Arial"/>
          <w:sz w:val="28"/>
          <w:szCs w:val="28"/>
          <w:rtl/>
        </w:rPr>
        <w:t>جمع الأجوبة من مراكز الامتحانات</w:t>
      </w:r>
    </w:p>
    <w:p w14:paraId="758F21D3" w14:textId="77777777" w:rsidR="00177E10" w:rsidRPr="00CE7153" w:rsidRDefault="00177E10" w:rsidP="00540205">
      <w:pPr>
        <w:pStyle w:val="ListParagraph"/>
        <w:widowControl w:val="0"/>
        <w:numPr>
          <w:ilvl w:val="0"/>
          <w:numId w:val="40"/>
        </w:numPr>
        <w:bidi/>
        <w:rPr>
          <w:rFonts w:ascii="Arial" w:hAnsi="Arial" w:cs="Arial"/>
          <w:sz w:val="28"/>
          <w:szCs w:val="28"/>
        </w:rPr>
      </w:pPr>
      <w:r w:rsidRPr="00CE7153">
        <w:rPr>
          <w:rFonts w:ascii="Arial" w:hAnsi="Arial" w:cs="Arial"/>
          <w:sz w:val="28"/>
          <w:szCs w:val="28"/>
          <w:rtl/>
        </w:rPr>
        <w:t xml:space="preserve">توزيع الأجوبة على المصححين </w:t>
      </w:r>
    </w:p>
    <w:p w14:paraId="0F119D22" w14:textId="77777777" w:rsidR="00177E10" w:rsidRPr="00CE7153" w:rsidRDefault="00177E10" w:rsidP="00540205">
      <w:pPr>
        <w:pStyle w:val="ListParagraph"/>
        <w:widowControl w:val="0"/>
        <w:numPr>
          <w:ilvl w:val="0"/>
          <w:numId w:val="40"/>
        </w:numPr>
        <w:bidi/>
        <w:rPr>
          <w:rFonts w:ascii="Arial" w:hAnsi="Arial" w:cs="Arial"/>
          <w:sz w:val="28"/>
          <w:szCs w:val="28"/>
        </w:rPr>
      </w:pPr>
      <w:r w:rsidRPr="00CE7153">
        <w:rPr>
          <w:rFonts w:ascii="Arial" w:hAnsi="Arial" w:cs="Arial"/>
          <w:sz w:val="28"/>
          <w:szCs w:val="28"/>
          <w:rtl/>
        </w:rPr>
        <w:t>فرز النتائج</w:t>
      </w:r>
    </w:p>
    <w:p w14:paraId="31C5D008" w14:textId="77777777" w:rsidR="00177E10" w:rsidRPr="00CE7153" w:rsidRDefault="00177E10" w:rsidP="00540205">
      <w:pPr>
        <w:pStyle w:val="ListParagraph"/>
        <w:widowControl w:val="0"/>
        <w:numPr>
          <w:ilvl w:val="0"/>
          <w:numId w:val="40"/>
        </w:numPr>
        <w:bidi/>
        <w:rPr>
          <w:rFonts w:ascii="Arial" w:hAnsi="Arial" w:cs="Arial"/>
          <w:sz w:val="28"/>
          <w:szCs w:val="28"/>
        </w:rPr>
      </w:pPr>
      <w:r w:rsidRPr="00CE7153">
        <w:rPr>
          <w:rFonts w:ascii="Arial" w:hAnsi="Arial" w:cs="Arial"/>
          <w:sz w:val="28"/>
          <w:szCs w:val="28"/>
          <w:rtl/>
        </w:rPr>
        <w:t>إعلان النتائج عبر وسائل الإعلام</w:t>
      </w:r>
    </w:p>
    <w:p w14:paraId="0CCAA2F8" w14:textId="77777777" w:rsidR="00177E10" w:rsidRPr="00CE7153" w:rsidRDefault="00177E10" w:rsidP="00540205">
      <w:pPr>
        <w:pStyle w:val="ListParagraph"/>
        <w:widowControl w:val="0"/>
        <w:numPr>
          <w:ilvl w:val="0"/>
          <w:numId w:val="40"/>
        </w:numPr>
        <w:bidi/>
        <w:rPr>
          <w:rFonts w:ascii="Arial" w:hAnsi="Arial" w:cs="Arial"/>
          <w:sz w:val="28"/>
          <w:szCs w:val="28"/>
          <w:rtl/>
        </w:rPr>
      </w:pPr>
      <w:r w:rsidRPr="00CE7153">
        <w:rPr>
          <w:rFonts w:ascii="Arial" w:hAnsi="Arial" w:cs="Arial"/>
          <w:sz w:val="28"/>
          <w:szCs w:val="28"/>
          <w:rtl/>
        </w:rPr>
        <w:t xml:space="preserve">تحليل النتائج ونشرها على المدارس </w:t>
      </w:r>
    </w:p>
    <w:p w14:paraId="2A7C436A" w14:textId="77777777" w:rsidR="00177E10" w:rsidRPr="00F53E33" w:rsidRDefault="00177E10" w:rsidP="00540205">
      <w:pPr>
        <w:jc w:val="left"/>
        <w:rPr>
          <w:sz w:val="24"/>
          <w:szCs w:val="24"/>
        </w:rPr>
      </w:pPr>
    </w:p>
    <w:p w14:paraId="532D7523" w14:textId="77777777" w:rsidR="00540205" w:rsidRDefault="00540205" w:rsidP="00540205">
      <w:pPr>
        <w:spacing w:line="240" w:lineRule="auto"/>
        <w:jc w:val="left"/>
        <w:rPr>
          <w:rFonts w:ascii="Arial" w:hAnsi="Arial" w:cs="Arial"/>
          <w:b/>
          <w:bCs/>
          <w:sz w:val="28"/>
          <w:szCs w:val="28"/>
          <w:rtl/>
        </w:rPr>
      </w:pPr>
      <w:r w:rsidRPr="001A57D4">
        <w:rPr>
          <w:rFonts w:ascii="Arial" w:hAnsi="Arial" w:cs="Arial"/>
          <w:b/>
          <w:bCs/>
          <w:sz w:val="28"/>
          <w:szCs w:val="28"/>
          <w:rtl/>
        </w:rPr>
        <w:t>تقرير عن الشهادات الثانوية العالمية</w:t>
      </w:r>
      <w:r>
        <w:rPr>
          <w:rFonts w:ascii="Arial" w:hAnsi="Arial" w:cs="Arial" w:hint="cs"/>
          <w:b/>
          <w:bCs/>
          <w:sz w:val="28"/>
          <w:szCs w:val="28"/>
          <w:rtl/>
        </w:rPr>
        <w:t xml:space="preserve"> في السودان </w:t>
      </w:r>
      <w:r w:rsidRPr="001A57D4">
        <w:rPr>
          <w:rFonts w:ascii="Arial" w:hAnsi="Arial" w:cs="Arial"/>
          <w:b/>
          <w:bCs/>
          <w:sz w:val="28"/>
          <w:szCs w:val="28"/>
          <w:rtl/>
        </w:rPr>
        <w:t xml:space="preserve"> 2020</w:t>
      </w:r>
    </w:p>
    <w:p w14:paraId="11F39403" w14:textId="77777777" w:rsidR="00540205" w:rsidRPr="00CD7E91" w:rsidRDefault="00540205" w:rsidP="00540205">
      <w:pPr>
        <w:jc w:val="left"/>
        <w:rPr>
          <w:sz w:val="32"/>
          <w:szCs w:val="32"/>
          <w:rtl/>
        </w:rPr>
      </w:pPr>
      <w:r w:rsidRPr="002E4605">
        <w:rPr>
          <w:sz w:val="32"/>
          <w:szCs w:val="32"/>
          <w:rtl/>
        </w:rPr>
        <w:lastRenderedPageBreak/>
        <w:t xml:space="preserve">يفتح في غامبيا بإشراف الأمانة مركز امتحانات </w:t>
      </w:r>
      <w:r w:rsidRPr="002E4605">
        <w:rPr>
          <w:b/>
          <w:bCs/>
          <w:sz w:val="32"/>
          <w:szCs w:val="32"/>
          <w:rtl/>
        </w:rPr>
        <w:t xml:space="preserve">الشهادة العالمية </w:t>
      </w:r>
      <w:r w:rsidRPr="002E4605">
        <w:rPr>
          <w:sz w:val="32"/>
          <w:szCs w:val="32"/>
          <w:rtl/>
        </w:rPr>
        <w:t>التي تجرى مرتين في السنة, في شهر مارس و في شهر سبتمبر.</w:t>
      </w:r>
    </w:p>
    <w:p w14:paraId="4881F7D4" w14:textId="77777777" w:rsidR="00540205" w:rsidRPr="001A57D4" w:rsidRDefault="00540205" w:rsidP="00540205">
      <w:pPr>
        <w:spacing w:line="240" w:lineRule="auto"/>
        <w:jc w:val="left"/>
        <w:rPr>
          <w:rFonts w:ascii="Arial" w:hAnsi="Arial" w:cs="Arial"/>
          <w:sz w:val="28"/>
          <w:szCs w:val="28"/>
          <w:rtl/>
        </w:rPr>
      </w:pPr>
      <w:r w:rsidRPr="001A57D4">
        <w:rPr>
          <w:rFonts w:ascii="Arial" w:hAnsi="Arial" w:cs="Arial"/>
          <w:sz w:val="28"/>
          <w:szCs w:val="28"/>
          <w:rtl/>
        </w:rPr>
        <w:t>شارك في الامتحان الشهادة الثانوية العالمية لدورة ستنمبر 2019م 41 مشارك ذكورا وإناثا, ونجح منهم 21 مشارك والباقي لهم فرصة الامتحان الثاني.</w:t>
      </w:r>
    </w:p>
    <w:p w14:paraId="3D0D5775" w14:textId="77777777" w:rsidR="00540205" w:rsidRPr="001A57D4" w:rsidRDefault="00540205" w:rsidP="00540205">
      <w:pPr>
        <w:spacing w:line="240" w:lineRule="auto"/>
        <w:jc w:val="left"/>
        <w:rPr>
          <w:rFonts w:ascii="Arial" w:hAnsi="Arial" w:cs="Arial"/>
          <w:sz w:val="28"/>
          <w:szCs w:val="28"/>
          <w:rtl/>
        </w:rPr>
      </w:pPr>
      <w:r w:rsidRPr="001A57D4">
        <w:rPr>
          <w:rFonts w:ascii="Arial" w:hAnsi="Arial" w:cs="Arial"/>
          <w:sz w:val="28"/>
          <w:szCs w:val="28"/>
          <w:rtl/>
        </w:rPr>
        <w:t>إجراءات للحصول على الشهادات الناجحين:</w:t>
      </w:r>
    </w:p>
    <w:p w14:paraId="43E0FC5E" w14:textId="77777777" w:rsidR="00540205" w:rsidRPr="001A57D4" w:rsidRDefault="00540205" w:rsidP="00540205">
      <w:pPr>
        <w:spacing w:line="240" w:lineRule="auto"/>
        <w:jc w:val="left"/>
        <w:rPr>
          <w:rFonts w:ascii="Arial" w:hAnsi="Arial" w:cs="Arial"/>
          <w:sz w:val="28"/>
          <w:szCs w:val="28"/>
          <w:rtl/>
        </w:rPr>
      </w:pPr>
      <w:r w:rsidRPr="001A57D4">
        <w:rPr>
          <w:rFonts w:ascii="Arial" w:hAnsi="Arial" w:cs="Arial"/>
          <w:sz w:val="28"/>
          <w:szCs w:val="28"/>
          <w:rtl/>
        </w:rPr>
        <w:t>لما تأخر حصول على الشهادات قامت الجهة المسؤولة عنها بإجراءات متعددة منها:</w:t>
      </w:r>
    </w:p>
    <w:p w14:paraId="293E8C53" w14:textId="77777777" w:rsidR="00540205" w:rsidRPr="001A57D4" w:rsidRDefault="00540205" w:rsidP="00540205">
      <w:pPr>
        <w:pStyle w:val="ListParagraph"/>
        <w:numPr>
          <w:ilvl w:val="0"/>
          <w:numId w:val="41"/>
        </w:numPr>
        <w:bidi/>
        <w:spacing w:line="240" w:lineRule="auto"/>
        <w:rPr>
          <w:rFonts w:ascii="Arial" w:hAnsi="Arial" w:cs="Arial"/>
          <w:sz w:val="28"/>
          <w:szCs w:val="28"/>
        </w:rPr>
      </w:pPr>
      <w:r w:rsidRPr="001A57D4">
        <w:rPr>
          <w:rFonts w:ascii="Arial" w:hAnsi="Arial" w:cs="Arial"/>
          <w:sz w:val="28"/>
          <w:szCs w:val="28"/>
          <w:rtl/>
        </w:rPr>
        <w:t>اتصالات لأقرب الأشخاص الذين قاموا بدورهم حتى وجدنا النتيجة أن الشهادات جاهزات وأرسلوا صورها إلى المجموعة ليتأكد المشاركين بأمرها, و على رأسهم سين مارينا في السوادن وكيمو توري المشرف الأول للبرنامج.</w:t>
      </w:r>
    </w:p>
    <w:p w14:paraId="5F9A0E63" w14:textId="77777777" w:rsidR="00540205" w:rsidRPr="001A57D4" w:rsidRDefault="00540205" w:rsidP="00540205">
      <w:pPr>
        <w:pStyle w:val="ListParagraph"/>
        <w:numPr>
          <w:ilvl w:val="0"/>
          <w:numId w:val="41"/>
        </w:numPr>
        <w:bidi/>
        <w:spacing w:line="240" w:lineRule="auto"/>
        <w:rPr>
          <w:rFonts w:ascii="Arial" w:hAnsi="Arial" w:cs="Arial"/>
          <w:sz w:val="28"/>
          <w:szCs w:val="28"/>
        </w:rPr>
      </w:pPr>
      <w:r w:rsidRPr="001A57D4">
        <w:rPr>
          <w:rFonts w:ascii="Arial" w:hAnsi="Arial" w:cs="Arial"/>
          <w:sz w:val="28"/>
          <w:szCs w:val="28"/>
          <w:rtl/>
        </w:rPr>
        <w:t xml:space="preserve">كتابة الرسائل إلى الإدارة الشهادة العالمية بواسطة سين مارينا طلبا منهم الشهادات. </w:t>
      </w:r>
    </w:p>
    <w:p w14:paraId="3426DBAF" w14:textId="77777777" w:rsidR="00540205" w:rsidRDefault="00540205" w:rsidP="00540205">
      <w:pPr>
        <w:pStyle w:val="ListParagraph"/>
        <w:numPr>
          <w:ilvl w:val="0"/>
          <w:numId w:val="41"/>
        </w:numPr>
        <w:bidi/>
        <w:spacing w:line="240" w:lineRule="auto"/>
        <w:rPr>
          <w:rFonts w:ascii="Arial" w:hAnsi="Arial" w:cs="Arial"/>
          <w:sz w:val="28"/>
          <w:szCs w:val="28"/>
        </w:rPr>
      </w:pPr>
      <w:r w:rsidRPr="001A57D4">
        <w:rPr>
          <w:rFonts w:ascii="Arial" w:hAnsi="Arial" w:cs="Arial"/>
          <w:sz w:val="28"/>
          <w:szCs w:val="28"/>
          <w:rtl/>
        </w:rPr>
        <w:t>وأخيرا وصلت الشهادات إلى غامبيا  وتم إعطاىها  إلى أصحابها جميعا.</w:t>
      </w:r>
    </w:p>
    <w:p w14:paraId="4B51B9B0" w14:textId="77777777" w:rsidR="00540205" w:rsidRDefault="00540205" w:rsidP="00540205">
      <w:pPr>
        <w:pStyle w:val="ListParagraph"/>
        <w:bidi/>
        <w:spacing w:line="240" w:lineRule="auto"/>
        <w:rPr>
          <w:rFonts w:ascii="Arial" w:hAnsi="Arial" w:cs="Arial"/>
          <w:sz w:val="28"/>
          <w:szCs w:val="28"/>
        </w:rPr>
      </w:pPr>
    </w:p>
    <w:p w14:paraId="194D83D6" w14:textId="206AE5AD" w:rsidR="00540205" w:rsidRPr="00540205" w:rsidRDefault="00540205" w:rsidP="00540205">
      <w:pPr>
        <w:pStyle w:val="ListParagraph"/>
        <w:spacing w:line="240" w:lineRule="auto"/>
        <w:rPr>
          <w:rFonts w:ascii="Arial" w:hAnsi="Arial" w:cs="Arial"/>
          <w:sz w:val="28"/>
          <w:szCs w:val="28"/>
        </w:rPr>
      </w:pPr>
      <w:r w:rsidRPr="00540205">
        <w:rPr>
          <w:rFonts w:ascii="Arial" w:hAnsi="Arial" w:cs="Arial"/>
          <w:sz w:val="28"/>
          <w:szCs w:val="28"/>
          <w:rtl/>
        </w:rPr>
        <w:t xml:space="preserve">7.0 </w:t>
      </w:r>
      <w:r>
        <w:rPr>
          <w:rFonts w:ascii="Arial" w:hAnsi="Arial" w:cs="Arial"/>
          <w:sz w:val="28"/>
          <w:szCs w:val="28"/>
        </w:rPr>
        <w:t xml:space="preserve">- </w:t>
      </w:r>
      <w:r w:rsidRPr="00540205">
        <w:rPr>
          <w:rFonts w:ascii="Arial" w:hAnsi="Arial" w:cs="Arial"/>
          <w:sz w:val="28"/>
          <w:szCs w:val="28"/>
        </w:rPr>
        <w:t>TEACHERS TRAINING IN MADRASSAH WITHIN THE FRAMEWORK OF THE AMANA TRAINING INSTITUTE</w:t>
      </w:r>
    </w:p>
    <w:p w14:paraId="0E8D7A26" w14:textId="07DEE1BC" w:rsidR="00177E10" w:rsidRDefault="00540205" w:rsidP="00177E10">
      <w:pPr>
        <w:bidi w:val="0"/>
        <w:jc w:val="both"/>
        <w:rPr>
          <w:rFonts w:eastAsia="Times New Roman" w:cs="Arial"/>
          <w:color w:val="000000" w:themeColor="text1"/>
          <w:sz w:val="24"/>
          <w:szCs w:val="24"/>
        </w:rPr>
      </w:pPr>
      <w:r w:rsidRPr="00540205">
        <w:rPr>
          <w:rFonts w:eastAsia="Times New Roman" w:cs="Arial"/>
          <w:color w:val="000000" w:themeColor="text1"/>
          <w:sz w:val="24"/>
          <w:szCs w:val="24"/>
        </w:rPr>
        <w:t>7.1 AMAANAH Training Institute</w:t>
      </w:r>
    </w:p>
    <w:p w14:paraId="351BEDED" w14:textId="77777777" w:rsidR="00540205" w:rsidRPr="00F53E33" w:rsidRDefault="00540205" w:rsidP="00540205">
      <w:pPr>
        <w:rPr>
          <w:sz w:val="24"/>
          <w:szCs w:val="24"/>
        </w:rPr>
      </w:pPr>
      <w:r w:rsidRPr="00F53E33">
        <w:rPr>
          <w:sz w:val="24"/>
          <w:szCs w:val="24"/>
        </w:rPr>
        <w:t>The idea of establishing this institute came because of the rapid developments in the field Islamic Arabic education in The Gambia, and the rapid growth of teachers, as their number in 2018 was (3,142) and increased to (4,297) according to the ministry’s statistics in 2022.</w:t>
      </w:r>
    </w:p>
    <w:p w14:paraId="0B83755E" w14:textId="77777777" w:rsidR="00540205" w:rsidRPr="00F53E33" w:rsidRDefault="00540205" w:rsidP="00540205">
      <w:pPr>
        <w:rPr>
          <w:sz w:val="24"/>
          <w:szCs w:val="24"/>
        </w:rPr>
      </w:pPr>
      <w:r w:rsidRPr="00F53E33">
        <w:rPr>
          <w:sz w:val="24"/>
          <w:szCs w:val="24"/>
        </w:rPr>
        <w:t>The secretariat relied on The Gambia College to train teachers from 2009 until 2018, with support from the Ministry of Basic and Secondary Education. This free training stopped in 2019 due to the Ministry’s failure to pay the training fees to The Gambia College.</w:t>
      </w:r>
    </w:p>
    <w:p w14:paraId="4D3A4993" w14:textId="77777777" w:rsidR="00540205" w:rsidRPr="00F53E33" w:rsidRDefault="00540205" w:rsidP="00540205">
      <w:pPr>
        <w:rPr>
          <w:sz w:val="24"/>
          <w:szCs w:val="24"/>
        </w:rPr>
      </w:pPr>
      <w:r w:rsidRPr="00F53E33">
        <w:rPr>
          <w:sz w:val="24"/>
          <w:szCs w:val="24"/>
        </w:rPr>
        <w:t>The secretariat is still coordinating with the Gambia College in training teachers at the expense of the teachers themselves, but the number has decreased due to the financial conditions of the teachers, they are unable to pay an amount more than 10,000 Dalasi annually for the training.</w:t>
      </w:r>
    </w:p>
    <w:p w14:paraId="50256F9B" w14:textId="77777777" w:rsidR="00540205" w:rsidRPr="00F53E33" w:rsidRDefault="00540205" w:rsidP="00540205">
      <w:pPr>
        <w:rPr>
          <w:sz w:val="24"/>
          <w:szCs w:val="24"/>
        </w:rPr>
      </w:pPr>
      <w:r w:rsidRPr="00F53E33">
        <w:rPr>
          <w:sz w:val="24"/>
          <w:szCs w:val="24"/>
        </w:rPr>
        <w:t>The AMAANAH Training Institute was established to be a technical arm responsible for building the capacity of workers in the field Islamic Arabic education in The Gambia academically and professionally, and providing teachers, educational and legal supervisors with high scientific, cultural and professional competency in order to achieve better quality Madrassah education in The Gambia</w:t>
      </w:r>
    </w:p>
    <w:p w14:paraId="47377A08" w14:textId="77777777" w:rsidR="00540205" w:rsidRDefault="00540205" w:rsidP="00540205">
      <w:pPr>
        <w:rPr>
          <w:sz w:val="24"/>
          <w:szCs w:val="24"/>
        </w:rPr>
      </w:pPr>
      <w:r w:rsidRPr="00F53E33">
        <w:rPr>
          <w:sz w:val="24"/>
          <w:szCs w:val="24"/>
        </w:rPr>
        <w:t xml:space="preserve">On the other hand, the number of students in the senior secondary level reaches 8,777 students in 2022, and more than three thousand students graduate annually, but the percentage of those who enroll in universities abroad does not exceed 3%. The number of candidates local Islamic universities accept does not exceed 10%, and the remaining 80% or </w:t>
      </w:r>
      <w:r w:rsidRPr="00F53E33">
        <w:rPr>
          <w:sz w:val="24"/>
          <w:szCs w:val="24"/>
        </w:rPr>
        <w:lastRenderedPageBreak/>
        <w:t>more do not find the opportunity to continue their studies at tertiary and higher levels. Accordingly, AMAANAH works on creating more opportunities for graduates of Arabic schools, and this is one of the most important reasons that led to the establishment of the AMAANAH Training Institute.</w:t>
      </w:r>
    </w:p>
    <w:p w14:paraId="36514DE3" w14:textId="593A3EC6" w:rsidR="00540205" w:rsidRPr="00540205" w:rsidRDefault="00540205" w:rsidP="00540205">
      <w:pPr>
        <w:pStyle w:val="ListParagraph"/>
        <w:numPr>
          <w:ilvl w:val="2"/>
          <w:numId w:val="17"/>
        </w:numPr>
        <w:rPr>
          <w:sz w:val="24"/>
          <w:szCs w:val="24"/>
        </w:rPr>
      </w:pPr>
      <w:r w:rsidRPr="00540205">
        <w:rPr>
          <w:sz w:val="24"/>
          <w:szCs w:val="24"/>
        </w:rPr>
        <w:t>Objectives of the institute</w:t>
      </w:r>
    </w:p>
    <w:p w14:paraId="70C455C6"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(1) Graduating generations of teachers qualified to teach in various educational specializations according to the curricula of Madrassah in The Gambia.</w:t>
      </w:r>
    </w:p>
    <w:p w14:paraId="371B7ADA"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(2) Graduating and providing trained cadres in various professional specializations, equipped with knowledge, skill, and high behavior.</w:t>
      </w:r>
    </w:p>
    <w:p w14:paraId="3444C2A8"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(3) Providing the teacher with the necessary skills and modern educational theories.</w:t>
      </w:r>
    </w:p>
    <w:p w14:paraId="4CEC691E"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(4) Raising the administrative and professional standards of the Madrassah personnel .</w:t>
      </w:r>
    </w:p>
    <w:p w14:paraId="248985AF"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 xml:space="preserve">(5) Strengthening the study of the English language, scientific subjects, computers, and vocational training. </w:t>
      </w:r>
    </w:p>
    <w:p w14:paraId="4ADA3FA0"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(6) Creating opportunities to learn science and technology for Madrassah graduates.</w:t>
      </w:r>
    </w:p>
    <w:p w14:paraId="31C7A7AE"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(7) Creating opportunities to learn foreign languages for those interested.</w:t>
      </w:r>
    </w:p>
    <w:p w14:paraId="53788DC9"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(8) Building and strengthening the habit of scientific research and publishing in The Gambia, and contributing to the development of curricula and training in collaboration with the relevant authorities in the country.</w:t>
      </w:r>
    </w:p>
    <w:p w14:paraId="52E42E1C"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(9) Forming vital relationships with local and external institutions, including distance education.</w:t>
      </w:r>
    </w:p>
    <w:p w14:paraId="16C9DD10" w14:textId="77777777" w:rsidR="00540205" w:rsidRPr="00540205" w:rsidRDefault="00540205" w:rsidP="00540205">
      <w:pPr>
        <w:pStyle w:val="ListParagraph"/>
        <w:numPr>
          <w:ilvl w:val="0"/>
          <w:numId w:val="17"/>
        </w:numPr>
        <w:spacing w:after="0"/>
        <w:jc w:val="both"/>
        <w:rPr>
          <w:sz w:val="24"/>
          <w:szCs w:val="24"/>
        </w:rPr>
      </w:pPr>
    </w:p>
    <w:p w14:paraId="59327013"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Before the establishment of the Al Amaana Training Institute, number of trained teachers in Madrassah were only 30%, while those who were not trained were 70%. Years after the establishment of the Institute, according to studies conducted in this regard, the percentage increased to 70%. , the opposite of what was the situation before the establishment of the institute.</w:t>
      </w:r>
    </w:p>
    <w:p w14:paraId="7F026AC1" w14:textId="77777777" w:rsidR="00540205" w:rsidRPr="00540205" w:rsidRDefault="00540205" w:rsidP="00540205">
      <w:pPr>
        <w:pStyle w:val="ListParagraph"/>
        <w:numPr>
          <w:ilvl w:val="0"/>
          <w:numId w:val="17"/>
        </w:numPr>
        <w:spacing w:after="0"/>
        <w:jc w:val="both"/>
        <w:rPr>
          <w:sz w:val="24"/>
          <w:szCs w:val="24"/>
        </w:rPr>
      </w:pPr>
    </w:p>
    <w:p w14:paraId="1AC676DC"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The Institute was able to graduate 12 batches in summer training Program from 2012 to 2022, for advanced diploma and total graduates are estimated at 940.</w:t>
      </w:r>
    </w:p>
    <w:p w14:paraId="4ACA9C6E"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In 2019, the idea of a project to establish faculty of Education at AMAANAH training Institute came based on the background of the memorandum of understanding that was signed between the International Africa University in Sudan and the General Secretariat for Arab Islamic Education in the Gambia, dated 10/23/2018 AD, following the visit by AMAANAH delegation to the University between the period 10/14/10/24/2018.</w:t>
      </w:r>
    </w:p>
    <w:p w14:paraId="59DFFEE0"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Faculty of Education was established in accordance with Resolution No. (01/2019) issued by the institute’s management meeting on August 8 and 29, 2019. Registration of students to join the program began through forms, and this was on: September 15 to 31, 2019.</w:t>
      </w:r>
    </w:p>
    <w:p w14:paraId="0141CC31" w14:textId="77777777" w:rsidR="00540205" w:rsidRPr="00540205" w:rsidRDefault="00540205" w:rsidP="00540205">
      <w:pPr>
        <w:pStyle w:val="ListParagraph"/>
        <w:spacing w:after="0"/>
        <w:jc w:val="both"/>
        <w:rPr>
          <w:sz w:val="24"/>
          <w:szCs w:val="24"/>
        </w:rPr>
      </w:pPr>
    </w:p>
    <w:p w14:paraId="54432E18"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 xml:space="preserve">The International Africa University of Sudan supervises the exams, by a delegation coming from Sudan every term to supervise the exams and evaluate the results. </w:t>
      </w:r>
    </w:p>
    <w:p w14:paraId="304C34B3" w14:textId="77777777" w:rsidR="00540205" w:rsidRPr="00540205" w:rsidRDefault="00540205" w:rsidP="00540205">
      <w:pPr>
        <w:pStyle w:val="ListParagraph"/>
        <w:numPr>
          <w:ilvl w:val="0"/>
          <w:numId w:val="17"/>
        </w:numPr>
        <w:spacing w:after="0"/>
        <w:jc w:val="both"/>
        <w:rPr>
          <w:sz w:val="24"/>
          <w:szCs w:val="24"/>
        </w:rPr>
      </w:pPr>
      <w:r w:rsidRPr="00540205">
        <w:rPr>
          <w:sz w:val="24"/>
          <w:szCs w:val="24"/>
        </w:rPr>
        <w:t>To teach good quality in the Sharia sciences, the idea of establishing the Faculty of Sharia and Law came, in coordination with the International Africa University and the faculty was established in accordance with Resolution No. (04/2020) issued by the meeting of the Institute’s administration and the third Scientific Council corresponding to Wednesday, August 19, 2020 and the registration of students to join the program began via Filling out the forms and taking the admission and meaning exam, and this was between the dates: 27 to 18 September 2020, and the study began on: Sunday, 18 October 2020.</w:t>
      </w:r>
    </w:p>
    <w:p w14:paraId="7D9506FE" w14:textId="525A8E42" w:rsidR="00540205" w:rsidRPr="00540205" w:rsidRDefault="00540205" w:rsidP="00540205">
      <w:pPr>
        <w:pStyle w:val="ListParagraph"/>
        <w:ind w:left="1080"/>
        <w:rPr>
          <w:sz w:val="24"/>
          <w:szCs w:val="24"/>
        </w:rPr>
      </w:pPr>
      <w:r w:rsidRPr="00540205">
        <w:rPr>
          <w:sz w:val="24"/>
          <w:szCs w:val="24"/>
        </w:rPr>
        <w:t>7.1.2 The headquarters</w:t>
      </w:r>
    </w:p>
    <w:p w14:paraId="0C86980E" w14:textId="77777777" w:rsidR="00540205" w:rsidRPr="00F53E33" w:rsidRDefault="00540205" w:rsidP="00540205">
      <w:pPr>
        <w:bidi w:val="0"/>
        <w:jc w:val="both"/>
        <w:rPr>
          <w:rFonts w:eastAsia="Times New Roman" w:cs="Arial"/>
          <w:color w:val="000000" w:themeColor="text1"/>
          <w:sz w:val="24"/>
          <w:szCs w:val="24"/>
        </w:rPr>
      </w:pPr>
    </w:p>
    <w:p w14:paraId="12569B62" w14:textId="77777777" w:rsidR="001E16DC" w:rsidRPr="00F53E33" w:rsidRDefault="001E16DC" w:rsidP="001E16DC">
      <w:pPr>
        <w:spacing w:after="0"/>
        <w:rPr>
          <w:sz w:val="24"/>
          <w:szCs w:val="24"/>
        </w:rPr>
      </w:pPr>
      <w:r w:rsidRPr="00F53E33">
        <w:rPr>
          <w:sz w:val="24"/>
          <w:szCs w:val="24"/>
        </w:rPr>
        <w:t xml:space="preserve">The new headquarters of AMAANAH Training Institute is in </w:t>
      </w:r>
      <w:proofErr w:type="spellStart"/>
      <w:r w:rsidRPr="00F53E33">
        <w:rPr>
          <w:sz w:val="24"/>
          <w:szCs w:val="24"/>
        </w:rPr>
        <w:t>Manduwari</w:t>
      </w:r>
      <w:proofErr w:type="spellEnd"/>
      <w:r w:rsidRPr="00F53E33">
        <w:rPr>
          <w:sz w:val="24"/>
          <w:szCs w:val="24"/>
        </w:rPr>
        <w:t xml:space="preserve"> on the main road from Gambia to southern Senegal, Casamance. The institute is three kilometers away from the city of </w:t>
      </w:r>
      <w:proofErr w:type="spellStart"/>
      <w:r w:rsidRPr="00F53E33">
        <w:rPr>
          <w:sz w:val="24"/>
          <w:szCs w:val="24"/>
        </w:rPr>
        <w:t>Brikama</w:t>
      </w:r>
      <w:proofErr w:type="spellEnd"/>
      <w:r w:rsidRPr="00F53E33">
        <w:rPr>
          <w:sz w:val="24"/>
          <w:szCs w:val="24"/>
        </w:rPr>
        <w:t>, the administrative capital of the West Coast region.</w:t>
      </w:r>
    </w:p>
    <w:p w14:paraId="1F93A80A" w14:textId="77777777" w:rsidR="001E16DC" w:rsidRDefault="001E16DC" w:rsidP="001E16DC">
      <w:pPr>
        <w:spacing w:after="0"/>
        <w:rPr>
          <w:b/>
          <w:bCs/>
          <w:sz w:val="24"/>
          <w:szCs w:val="24"/>
        </w:rPr>
      </w:pPr>
    </w:p>
    <w:p w14:paraId="7EA24C43" w14:textId="77777777" w:rsidR="001E16DC" w:rsidRPr="00F53E33" w:rsidRDefault="001E16DC" w:rsidP="001E16DC">
      <w:pPr>
        <w:spacing w:after="0"/>
        <w:rPr>
          <w:b/>
          <w:bCs/>
          <w:sz w:val="24"/>
          <w:szCs w:val="24"/>
        </w:rPr>
      </w:pPr>
      <w:r w:rsidRPr="00F53E33">
        <w:rPr>
          <w:b/>
          <w:bCs/>
          <w:sz w:val="24"/>
          <w:szCs w:val="24"/>
        </w:rPr>
        <w:t>Floor area</w:t>
      </w:r>
    </w:p>
    <w:p w14:paraId="3354B53B" w14:textId="77777777" w:rsidR="001E16DC" w:rsidRPr="00F53E33" w:rsidRDefault="001E16DC" w:rsidP="001E16DC">
      <w:pPr>
        <w:spacing w:after="0"/>
        <w:rPr>
          <w:sz w:val="24"/>
          <w:szCs w:val="24"/>
        </w:rPr>
      </w:pPr>
      <w:r w:rsidRPr="00F53E33">
        <w:rPr>
          <w:sz w:val="24"/>
          <w:szCs w:val="24"/>
        </w:rPr>
        <w:t>The institute owns a large plot of land with a capacity of 200 km2 east of the main street.</w:t>
      </w:r>
    </w:p>
    <w:p w14:paraId="53B95AE5" w14:textId="77777777" w:rsidR="001E16DC" w:rsidRDefault="001E16DC" w:rsidP="001E16DC">
      <w:pPr>
        <w:spacing w:after="0"/>
        <w:rPr>
          <w:b/>
          <w:bCs/>
          <w:sz w:val="24"/>
          <w:szCs w:val="24"/>
        </w:rPr>
      </w:pPr>
      <w:r w:rsidRPr="00F53E33">
        <w:rPr>
          <w:b/>
          <w:bCs/>
          <w:sz w:val="24"/>
          <w:szCs w:val="24"/>
        </w:rPr>
        <w:t xml:space="preserve"> </w:t>
      </w:r>
    </w:p>
    <w:p w14:paraId="08E0E174" w14:textId="77777777" w:rsidR="001E16DC" w:rsidRPr="00F53E33" w:rsidRDefault="001E16DC" w:rsidP="001E16DC">
      <w:pPr>
        <w:spacing w:after="0"/>
        <w:rPr>
          <w:b/>
          <w:bCs/>
          <w:sz w:val="24"/>
          <w:szCs w:val="24"/>
        </w:rPr>
      </w:pPr>
      <w:r w:rsidRPr="00F53E33">
        <w:rPr>
          <w:b/>
          <w:bCs/>
          <w:sz w:val="24"/>
          <w:szCs w:val="24"/>
        </w:rPr>
        <w:t>Number of students</w:t>
      </w:r>
    </w:p>
    <w:p w14:paraId="3635E5F3" w14:textId="77777777" w:rsidR="001E16DC" w:rsidRDefault="001E16DC" w:rsidP="001E16DC">
      <w:pPr>
        <w:spacing w:after="0"/>
        <w:rPr>
          <w:sz w:val="24"/>
          <w:szCs w:val="24"/>
        </w:rPr>
      </w:pPr>
      <w:r w:rsidRPr="00F53E33">
        <w:rPr>
          <w:sz w:val="24"/>
          <w:szCs w:val="24"/>
        </w:rPr>
        <w:t xml:space="preserve">The institute currently hosts 341 students in the Faculties of Education, Sharia, and Law of various nationalities, in addition to summer classes students. </w:t>
      </w:r>
    </w:p>
    <w:p w14:paraId="7F6E48B7" w14:textId="77777777" w:rsidR="001E16DC" w:rsidRDefault="001E16DC" w:rsidP="001E16DC">
      <w:pPr>
        <w:spacing w:after="0"/>
        <w:rPr>
          <w:sz w:val="24"/>
          <w:szCs w:val="24"/>
        </w:rPr>
      </w:pPr>
    </w:p>
    <w:p w14:paraId="44E89D00" w14:textId="0F2AA207" w:rsidR="001E16DC" w:rsidRPr="00F53E33" w:rsidRDefault="001E16DC" w:rsidP="001E16DC">
      <w:pPr>
        <w:bidi w:val="0"/>
        <w:spacing w:after="0"/>
        <w:jc w:val="left"/>
        <w:rPr>
          <w:sz w:val="24"/>
          <w:szCs w:val="24"/>
        </w:rPr>
      </w:pPr>
      <w:r w:rsidRPr="001E16DC">
        <w:rPr>
          <w:sz w:val="24"/>
          <w:szCs w:val="24"/>
          <w:rtl/>
        </w:rPr>
        <w:t xml:space="preserve">7.2 </w:t>
      </w:r>
      <w:r w:rsidRPr="001E16DC">
        <w:rPr>
          <w:sz w:val="24"/>
          <w:szCs w:val="24"/>
        </w:rPr>
        <w:t>Faculty departments and specializations</w:t>
      </w:r>
    </w:p>
    <w:p w14:paraId="4276102B" w14:textId="77777777" w:rsidR="0069105B" w:rsidRPr="00766DF2" w:rsidRDefault="0069105B" w:rsidP="001E16DC">
      <w:pPr>
        <w:bidi w:val="0"/>
        <w:spacing w:after="0" w:line="360" w:lineRule="auto"/>
        <w:jc w:val="both"/>
        <w:rPr>
          <w:rFonts w:cs="Arial"/>
          <w:sz w:val="24"/>
          <w:szCs w:val="24"/>
        </w:rPr>
      </w:pPr>
    </w:p>
    <w:p w14:paraId="6AAFC2B5" w14:textId="77777777" w:rsidR="001E16DC" w:rsidRPr="00F53E33" w:rsidRDefault="001E16DC" w:rsidP="001E16DC">
      <w:pPr>
        <w:spacing w:after="0"/>
        <w:rPr>
          <w:sz w:val="24"/>
          <w:szCs w:val="24"/>
        </w:rPr>
      </w:pPr>
      <w:r w:rsidRPr="00F53E33">
        <w:rPr>
          <w:sz w:val="24"/>
          <w:szCs w:val="24"/>
        </w:rPr>
        <w:t>The college prepares the student in two units to obtain a bachelor’s degree in the following educational specializations:</w:t>
      </w:r>
    </w:p>
    <w:p w14:paraId="73CD795C" w14:textId="77777777" w:rsidR="001E16DC" w:rsidRPr="00F53E33" w:rsidRDefault="001E16DC" w:rsidP="001E16DC">
      <w:pPr>
        <w:spacing w:after="0"/>
        <w:rPr>
          <w:sz w:val="24"/>
          <w:szCs w:val="24"/>
        </w:rPr>
      </w:pPr>
      <w:r w:rsidRPr="00F53E33">
        <w:rPr>
          <w:sz w:val="24"/>
          <w:szCs w:val="24"/>
        </w:rPr>
        <w:t>1-Educational administration</w:t>
      </w:r>
    </w:p>
    <w:p w14:paraId="2CB5B5EF" w14:textId="77777777" w:rsidR="001E16DC" w:rsidRPr="00F53E33" w:rsidRDefault="001E16DC" w:rsidP="001E16DC">
      <w:pPr>
        <w:spacing w:after="0"/>
        <w:rPr>
          <w:sz w:val="24"/>
          <w:szCs w:val="24"/>
        </w:rPr>
      </w:pPr>
      <w:r w:rsidRPr="00F53E33">
        <w:rPr>
          <w:sz w:val="24"/>
          <w:szCs w:val="24"/>
        </w:rPr>
        <w:t>2- Curricula and teaching methods.</w:t>
      </w:r>
    </w:p>
    <w:p w14:paraId="521160DF" w14:textId="77777777" w:rsidR="001E16DC" w:rsidRPr="00F53E33" w:rsidRDefault="001E16DC" w:rsidP="001E16DC">
      <w:pPr>
        <w:spacing w:after="0"/>
        <w:rPr>
          <w:sz w:val="24"/>
          <w:szCs w:val="24"/>
        </w:rPr>
      </w:pPr>
      <w:r w:rsidRPr="00F53E33">
        <w:rPr>
          <w:sz w:val="24"/>
          <w:szCs w:val="24"/>
        </w:rPr>
        <w:t>In addition, the student specializes in two academic fields, one of which is basic and the other is minor, one of which must be (Arabic language or Islamic studies).</w:t>
      </w:r>
    </w:p>
    <w:p w14:paraId="6D9D6B02" w14:textId="40390718" w:rsidR="00574257" w:rsidRDefault="001E16DC" w:rsidP="001E16DC">
      <w:pPr>
        <w:bidi w:val="0"/>
        <w:jc w:val="both"/>
      </w:pPr>
      <w:bookmarkStart w:id="27" w:name="_Toc149046885"/>
      <w:r w:rsidRPr="00F53E33">
        <w:t>7.2.1 Objectives of Faculty of Education</w:t>
      </w:r>
      <w:bookmarkEnd w:id="27"/>
    </w:p>
    <w:p w14:paraId="567A54BC" w14:textId="77777777" w:rsidR="001E16DC" w:rsidRPr="00F53E33" w:rsidRDefault="001E16DC" w:rsidP="001E16DC">
      <w:pPr>
        <w:spacing w:after="0"/>
        <w:rPr>
          <w:sz w:val="24"/>
          <w:szCs w:val="24"/>
        </w:rPr>
      </w:pPr>
      <w:r w:rsidRPr="00F53E33">
        <w:rPr>
          <w:sz w:val="24"/>
          <w:szCs w:val="24"/>
        </w:rPr>
        <w:t>1. Graduating educational teachers equipped with methods of global Islamic educational thought and familiar with teaching methods for various academic subjects.</w:t>
      </w:r>
    </w:p>
    <w:p w14:paraId="2E119A2D" w14:textId="77777777" w:rsidR="001E16DC" w:rsidRPr="00F53E33" w:rsidRDefault="001E16DC" w:rsidP="001E16DC">
      <w:pPr>
        <w:spacing w:after="0"/>
        <w:rPr>
          <w:sz w:val="24"/>
          <w:szCs w:val="24"/>
        </w:rPr>
      </w:pPr>
      <w:r w:rsidRPr="00F53E33">
        <w:rPr>
          <w:sz w:val="24"/>
          <w:szCs w:val="24"/>
        </w:rPr>
        <w:t>2. Preparing researchers in the educational field.</w:t>
      </w:r>
    </w:p>
    <w:p w14:paraId="74546DB6" w14:textId="77777777" w:rsidR="001E16DC" w:rsidRPr="00F53E33" w:rsidRDefault="001E16DC" w:rsidP="001E16DC">
      <w:pPr>
        <w:spacing w:after="0"/>
        <w:rPr>
          <w:sz w:val="24"/>
          <w:szCs w:val="24"/>
        </w:rPr>
      </w:pPr>
      <w:r w:rsidRPr="00F53E33">
        <w:rPr>
          <w:sz w:val="24"/>
          <w:szCs w:val="24"/>
        </w:rPr>
        <w:t>3. Graduating and providing cadres trained with various scientific and professional skills and equipped with noble values.</w:t>
      </w:r>
    </w:p>
    <w:p w14:paraId="6601D640" w14:textId="77777777" w:rsidR="001E16DC" w:rsidRPr="00F53E33" w:rsidRDefault="001E16DC" w:rsidP="001E16DC">
      <w:pPr>
        <w:spacing w:after="0"/>
        <w:rPr>
          <w:sz w:val="24"/>
          <w:szCs w:val="24"/>
        </w:rPr>
      </w:pPr>
      <w:r w:rsidRPr="00F53E33">
        <w:rPr>
          <w:sz w:val="24"/>
          <w:szCs w:val="24"/>
        </w:rPr>
        <w:lastRenderedPageBreak/>
        <w:t>4. Providing the teacher with the necessary skills and modern educational theories.</w:t>
      </w:r>
    </w:p>
    <w:p w14:paraId="6F854E1B" w14:textId="77777777" w:rsidR="001E16DC" w:rsidRPr="00F53E33" w:rsidRDefault="001E16DC" w:rsidP="001E16DC">
      <w:pPr>
        <w:spacing w:after="0"/>
        <w:rPr>
          <w:sz w:val="24"/>
          <w:szCs w:val="24"/>
        </w:rPr>
      </w:pPr>
      <w:r w:rsidRPr="00F53E33">
        <w:rPr>
          <w:sz w:val="24"/>
          <w:szCs w:val="24"/>
        </w:rPr>
        <w:t>5. Raising the competence of administrators and supervisors in scientific and administrative institutions.</w:t>
      </w:r>
    </w:p>
    <w:p w14:paraId="6812617C" w14:textId="77777777" w:rsidR="001E16DC" w:rsidRPr="00F53E33" w:rsidRDefault="001E16DC" w:rsidP="001E16DC">
      <w:pPr>
        <w:spacing w:after="0"/>
        <w:rPr>
          <w:sz w:val="24"/>
          <w:szCs w:val="24"/>
        </w:rPr>
      </w:pPr>
      <w:r w:rsidRPr="00F53E33">
        <w:rPr>
          <w:sz w:val="24"/>
          <w:szCs w:val="24"/>
        </w:rPr>
        <w:t>6. Strengthening the study of modern languages and computers.</w:t>
      </w:r>
    </w:p>
    <w:p w14:paraId="2432BFAB" w14:textId="77777777" w:rsidR="001E16DC" w:rsidRPr="00F53E33" w:rsidRDefault="001E16DC" w:rsidP="001E16DC">
      <w:pPr>
        <w:spacing w:after="0"/>
        <w:rPr>
          <w:sz w:val="24"/>
          <w:szCs w:val="24"/>
        </w:rPr>
      </w:pPr>
      <w:r w:rsidRPr="00F53E33">
        <w:rPr>
          <w:sz w:val="24"/>
          <w:szCs w:val="24"/>
        </w:rPr>
        <w:t>7. Providing the opportunity for higher education for students of Arab Islamic schools.</w:t>
      </w:r>
    </w:p>
    <w:p w14:paraId="49EFD2FF" w14:textId="77777777" w:rsidR="001E16DC" w:rsidRPr="00F53E33" w:rsidRDefault="001E16DC" w:rsidP="001E16DC">
      <w:pPr>
        <w:spacing w:after="0"/>
        <w:rPr>
          <w:sz w:val="24"/>
          <w:szCs w:val="24"/>
        </w:rPr>
      </w:pPr>
      <w:r w:rsidRPr="00F53E33">
        <w:rPr>
          <w:sz w:val="24"/>
          <w:szCs w:val="24"/>
        </w:rPr>
        <w:t>8. Building and strengthening the spirit of scientific research and publishing in The Gambia and contributing to the development of school curricula in cooperation with the relevant authorities in the country.</w:t>
      </w:r>
    </w:p>
    <w:p w14:paraId="107E4C3E" w14:textId="77777777" w:rsidR="001E16DC" w:rsidRPr="00F53E33" w:rsidRDefault="001E16DC" w:rsidP="001E16DC">
      <w:pPr>
        <w:spacing w:after="0"/>
        <w:rPr>
          <w:sz w:val="24"/>
          <w:szCs w:val="24"/>
        </w:rPr>
      </w:pPr>
      <w:r w:rsidRPr="00F53E33">
        <w:rPr>
          <w:sz w:val="24"/>
          <w:szCs w:val="24"/>
        </w:rPr>
        <w:t>9. Forming vital relationships with local and external institutions, including distance education.</w:t>
      </w:r>
    </w:p>
    <w:p w14:paraId="583FA490" w14:textId="77777777" w:rsidR="001E16DC" w:rsidRDefault="001E16DC" w:rsidP="001E16DC">
      <w:pPr>
        <w:spacing w:after="0"/>
        <w:rPr>
          <w:rStyle w:val="Heading3Char"/>
          <w:rFonts w:eastAsia="Calibri"/>
        </w:rPr>
      </w:pPr>
    </w:p>
    <w:p w14:paraId="030E4BB0" w14:textId="2BA4FA8A" w:rsidR="001E16DC" w:rsidRDefault="001E16DC" w:rsidP="001E16DC">
      <w:pPr>
        <w:bidi w:val="0"/>
        <w:jc w:val="both"/>
        <w:rPr>
          <w:b/>
          <w:bCs/>
        </w:rPr>
      </w:pPr>
      <w:r w:rsidRPr="001E16DC">
        <w:rPr>
          <w:b/>
          <w:bCs/>
        </w:rPr>
        <w:t>7.2.2 Faculty of Sharia and Law</w:t>
      </w:r>
    </w:p>
    <w:p w14:paraId="3CA31529" w14:textId="77777777" w:rsidR="001E16DC" w:rsidRPr="00F53E33" w:rsidRDefault="001E16DC" w:rsidP="001E16DC">
      <w:pPr>
        <w:spacing w:after="0" w:line="240" w:lineRule="auto"/>
        <w:contextualSpacing/>
        <w:rPr>
          <w:sz w:val="24"/>
          <w:szCs w:val="24"/>
        </w:rPr>
      </w:pPr>
      <w:r w:rsidRPr="00F53E33">
        <w:rPr>
          <w:sz w:val="24"/>
          <w:szCs w:val="24"/>
        </w:rPr>
        <w:t>• Formulating the legal mentality of scholars and researchers in a legal formulation, and linking the legal text to the objectives and philosophy of Islamic law.</w:t>
      </w:r>
    </w:p>
    <w:p w14:paraId="576F9385" w14:textId="77777777" w:rsidR="001E16DC" w:rsidRPr="00F53E33" w:rsidRDefault="001E16DC" w:rsidP="001E16DC">
      <w:pPr>
        <w:spacing w:after="0" w:line="240" w:lineRule="auto"/>
        <w:contextualSpacing/>
        <w:rPr>
          <w:sz w:val="24"/>
          <w:szCs w:val="24"/>
        </w:rPr>
      </w:pPr>
      <w:r w:rsidRPr="00F53E33">
        <w:rPr>
          <w:sz w:val="24"/>
          <w:szCs w:val="24"/>
        </w:rPr>
        <w:t>• Preparing generations of scientists and researchers who are beneficial to society and who are able to bring science to scientific reality using an approach of moderation and mediation.</w:t>
      </w:r>
    </w:p>
    <w:p w14:paraId="6E7B360C" w14:textId="77777777" w:rsidR="001E16DC" w:rsidRPr="00F53E33" w:rsidRDefault="001E16DC" w:rsidP="001E16DC">
      <w:pPr>
        <w:spacing w:after="0" w:line="240" w:lineRule="auto"/>
        <w:contextualSpacing/>
        <w:rPr>
          <w:sz w:val="24"/>
          <w:szCs w:val="24"/>
        </w:rPr>
      </w:pPr>
      <w:r w:rsidRPr="00F53E33">
        <w:rPr>
          <w:sz w:val="24"/>
          <w:szCs w:val="24"/>
        </w:rPr>
        <w:t>• Providing students and researchers with the skills to combine Islamic Sharia sciences with contemporary positive legal systems.</w:t>
      </w:r>
    </w:p>
    <w:p w14:paraId="07D5574F" w14:textId="77777777" w:rsidR="001E16DC" w:rsidRPr="00F53E33" w:rsidRDefault="001E16DC" w:rsidP="001E16DC">
      <w:pPr>
        <w:spacing w:after="0" w:line="240" w:lineRule="auto"/>
        <w:contextualSpacing/>
        <w:rPr>
          <w:sz w:val="24"/>
          <w:szCs w:val="24"/>
        </w:rPr>
      </w:pPr>
      <w:r w:rsidRPr="00F53E33">
        <w:rPr>
          <w:sz w:val="24"/>
          <w:szCs w:val="24"/>
        </w:rPr>
        <w:t>• Filling the target communities’ need for capable judges, lawyers, scholars, and researchers.</w:t>
      </w:r>
    </w:p>
    <w:p w14:paraId="1E832939" w14:textId="77777777" w:rsidR="001E16DC" w:rsidRPr="00F53E33" w:rsidRDefault="001E16DC" w:rsidP="001E16DC">
      <w:pPr>
        <w:spacing w:after="0" w:line="240" w:lineRule="auto"/>
        <w:contextualSpacing/>
        <w:rPr>
          <w:sz w:val="24"/>
          <w:szCs w:val="24"/>
        </w:rPr>
      </w:pPr>
      <w:r w:rsidRPr="00F53E33">
        <w:rPr>
          <w:sz w:val="24"/>
          <w:szCs w:val="24"/>
        </w:rPr>
        <w:t>• Developing the skills of scholars and researchers in the fields of comparison between Islamic law and man-made laws</w:t>
      </w:r>
    </w:p>
    <w:p w14:paraId="28D13A0A" w14:textId="77777777" w:rsidR="001E16DC" w:rsidRPr="00606D8E" w:rsidRDefault="001E16DC" w:rsidP="001E16DC">
      <w:pPr>
        <w:spacing w:after="0" w:line="240" w:lineRule="auto"/>
        <w:contextualSpacing/>
        <w:rPr>
          <w:sz w:val="24"/>
          <w:szCs w:val="24"/>
        </w:rPr>
      </w:pPr>
      <w:r w:rsidRPr="00F53E33">
        <w:rPr>
          <w:sz w:val="24"/>
          <w:szCs w:val="24"/>
        </w:rPr>
        <w:t>• Developing research skills in Islamic Sharia and law.</w:t>
      </w:r>
    </w:p>
    <w:p w14:paraId="7DAC4C4C" w14:textId="77777777" w:rsidR="001E16DC" w:rsidRDefault="001E16DC" w:rsidP="001E16DC">
      <w:pPr>
        <w:spacing w:after="0"/>
        <w:rPr>
          <w:b/>
          <w:bCs/>
          <w:sz w:val="24"/>
          <w:szCs w:val="24"/>
        </w:rPr>
      </w:pPr>
    </w:p>
    <w:p w14:paraId="55F8086D" w14:textId="77777777" w:rsidR="001E16DC" w:rsidRPr="00F53E33" w:rsidRDefault="001E16DC" w:rsidP="001E16DC">
      <w:pPr>
        <w:spacing w:after="0"/>
        <w:rPr>
          <w:b/>
          <w:bCs/>
          <w:sz w:val="24"/>
          <w:szCs w:val="24"/>
        </w:rPr>
      </w:pPr>
      <w:r w:rsidRPr="00F53E33">
        <w:rPr>
          <w:b/>
          <w:bCs/>
          <w:sz w:val="24"/>
          <w:szCs w:val="24"/>
        </w:rPr>
        <w:t>Faculty Sharia departments</w:t>
      </w:r>
    </w:p>
    <w:p w14:paraId="2768315D" w14:textId="77777777" w:rsidR="001E16DC" w:rsidRPr="00F53E33" w:rsidRDefault="001E16DC" w:rsidP="001E16DC">
      <w:pPr>
        <w:spacing w:after="0"/>
        <w:rPr>
          <w:sz w:val="24"/>
          <w:szCs w:val="24"/>
        </w:rPr>
      </w:pPr>
      <w:r w:rsidRPr="00F53E33">
        <w:rPr>
          <w:sz w:val="24"/>
          <w:szCs w:val="24"/>
        </w:rPr>
        <w:t>The faculty currently includes three departments: (a) Sharia Department. (b) Public Law Department. (c) Private Law Department. Can be divided into sections later.</w:t>
      </w:r>
    </w:p>
    <w:p w14:paraId="633A889C" w14:textId="77777777" w:rsidR="001E16DC" w:rsidRPr="00F53E33" w:rsidRDefault="001E16DC" w:rsidP="001E16DC">
      <w:pPr>
        <w:spacing w:after="0"/>
        <w:rPr>
          <w:sz w:val="24"/>
          <w:szCs w:val="24"/>
        </w:rPr>
      </w:pPr>
      <w:r w:rsidRPr="00F53E33">
        <w:rPr>
          <w:sz w:val="24"/>
          <w:szCs w:val="24"/>
        </w:rPr>
        <w:t>Academic degrees awarded by the faculty:</w:t>
      </w:r>
    </w:p>
    <w:p w14:paraId="5797C1FB" w14:textId="77777777" w:rsidR="001E16DC" w:rsidRPr="00F53E33" w:rsidRDefault="001E16DC" w:rsidP="001E16DC">
      <w:pPr>
        <w:spacing w:after="0"/>
        <w:rPr>
          <w:sz w:val="24"/>
          <w:szCs w:val="24"/>
        </w:rPr>
      </w:pPr>
      <w:r w:rsidRPr="00F53E33">
        <w:rPr>
          <w:sz w:val="24"/>
          <w:szCs w:val="24"/>
        </w:rPr>
        <w:t>The college awards the following Bachelor of Honors degrees:</w:t>
      </w:r>
    </w:p>
    <w:p w14:paraId="73F996F1" w14:textId="77777777" w:rsidR="001E16DC" w:rsidRDefault="001E16DC" w:rsidP="001E16DC">
      <w:pPr>
        <w:spacing w:after="0"/>
        <w:rPr>
          <w:sz w:val="24"/>
          <w:szCs w:val="24"/>
        </w:rPr>
      </w:pPr>
      <w:r w:rsidRPr="00F53E33">
        <w:rPr>
          <w:sz w:val="24"/>
          <w:szCs w:val="24"/>
        </w:rPr>
        <w:t>Bachelor’s degree with honors in my specialty: (A) Sharia. (b) The law.</w:t>
      </w:r>
    </w:p>
    <w:p w14:paraId="65532F27" w14:textId="77777777" w:rsidR="00EE4BA1" w:rsidRDefault="00EE4BA1" w:rsidP="001E16DC">
      <w:pPr>
        <w:spacing w:after="0"/>
        <w:rPr>
          <w:sz w:val="24"/>
          <w:szCs w:val="24"/>
        </w:rPr>
      </w:pPr>
    </w:p>
    <w:p w14:paraId="42129AB5" w14:textId="77777777" w:rsidR="00EE4BA1" w:rsidRDefault="00EE4BA1" w:rsidP="001E16DC">
      <w:pPr>
        <w:spacing w:after="0"/>
        <w:rPr>
          <w:sz w:val="24"/>
          <w:szCs w:val="24"/>
        </w:rPr>
      </w:pPr>
    </w:p>
    <w:p w14:paraId="459531FE" w14:textId="77777777" w:rsidR="001E16DC" w:rsidRDefault="001E16DC" w:rsidP="001E16DC">
      <w:pPr>
        <w:spacing w:after="0"/>
        <w:rPr>
          <w:sz w:val="24"/>
          <w:szCs w:val="24"/>
        </w:rPr>
      </w:pPr>
    </w:p>
    <w:p w14:paraId="5F7D5DA6" w14:textId="77777777" w:rsidR="001E16DC" w:rsidRDefault="001E16DC" w:rsidP="001E16DC">
      <w:pPr>
        <w:jc w:val="both"/>
        <w:rPr>
          <w:rFonts w:ascii="Arial" w:hAnsi="Arial" w:cs="Arial"/>
          <w:b/>
          <w:bCs/>
          <w:color w:val="000000" w:themeColor="text1"/>
          <w:sz w:val="36"/>
          <w:szCs w:val="36"/>
          <w:rtl/>
        </w:rPr>
      </w:pPr>
      <w:r w:rsidRPr="001A57D4">
        <w:rPr>
          <w:rFonts w:ascii="Arial" w:hAnsi="Arial" w:cs="Arial" w:hint="cs"/>
          <w:b/>
          <w:bCs/>
          <w:color w:val="000000" w:themeColor="text1"/>
          <w:sz w:val="36"/>
          <w:szCs w:val="36"/>
          <w:highlight w:val="green"/>
          <w:rtl/>
          <w:lang w:val="en-GB"/>
        </w:rPr>
        <w:t>سادسا</w:t>
      </w:r>
      <w:r w:rsidRPr="001A57D4">
        <w:rPr>
          <w:rFonts w:ascii="Arial" w:hAnsi="Arial" w:cs="Arial"/>
          <w:b/>
          <w:bCs/>
          <w:color w:val="000000" w:themeColor="text1"/>
          <w:sz w:val="36"/>
          <w:szCs w:val="36"/>
          <w:highlight w:val="green"/>
          <w:rtl/>
          <w:lang w:val="en-GB"/>
        </w:rPr>
        <w:t>:</w:t>
      </w:r>
      <w:r w:rsidRPr="001A57D4">
        <w:rPr>
          <w:rFonts w:ascii="Arial" w:hAnsi="Arial" w:cs="Arial"/>
          <w:b/>
          <w:bCs/>
          <w:sz w:val="36"/>
          <w:szCs w:val="36"/>
          <w:highlight w:val="green"/>
          <w:rtl/>
        </w:rPr>
        <w:t xml:space="preserve"> </w:t>
      </w:r>
      <w:r>
        <w:rPr>
          <w:rFonts w:ascii="Arial" w:hAnsi="Arial" w:cs="Arial" w:hint="cs"/>
          <w:b/>
          <w:bCs/>
          <w:sz w:val="36"/>
          <w:szCs w:val="36"/>
          <w:highlight w:val="green"/>
          <w:rtl/>
        </w:rPr>
        <w:t xml:space="preserve">تقرير عن </w:t>
      </w:r>
      <w:r w:rsidRPr="001A57D4">
        <w:rPr>
          <w:rFonts w:ascii="Arial" w:hAnsi="Arial" w:cs="Arial"/>
          <w:b/>
          <w:bCs/>
          <w:color w:val="000000" w:themeColor="text1"/>
          <w:sz w:val="36"/>
          <w:szCs w:val="36"/>
          <w:highlight w:val="green"/>
          <w:rtl/>
          <w:lang w:val="en-GB"/>
        </w:rPr>
        <w:t>إعداد وتدريب المعلمين في إطار معهد الأمانة للتدريب</w:t>
      </w:r>
      <w:r w:rsidRPr="001A57D4">
        <w:rPr>
          <w:rFonts w:ascii="Arial" w:hAnsi="Arial" w:cs="Arial"/>
          <w:b/>
          <w:bCs/>
          <w:color w:val="000000" w:themeColor="text1"/>
          <w:sz w:val="36"/>
          <w:szCs w:val="36"/>
          <w:rtl/>
          <w:lang w:val="en-GB"/>
        </w:rPr>
        <w:t xml:space="preserve">  </w:t>
      </w:r>
      <w:r>
        <w:rPr>
          <w:rFonts w:ascii="Arial" w:hAnsi="Arial" w:cs="Arial" w:hint="cs"/>
          <w:b/>
          <w:bCs/>
          <w:color w:val="000000" w:themeColor="text1"/>
          <w:sz w:val="36"/>
          <w:szCs w:val="36"/>
          <w:rtl/>
        </w:rPr>
        <w:t xml:space="preserve"> </w:t>
      </w:r>
    </w:p>
    <w:p w14:paraId="677E8E4E" w14:textId="77777777" w:rsidR="001E16DC" w:rsidRDefault="001E16DC" w:rsidP="001E16DC">
      <w:pPr>
        <w:jc w:val="both"/>
        <w:rPr>
          <w:rFonts w:ascii="Traditional Arabic" w:hAnsi="Traditional Arabic" w:cs="Sultan bold"/>
          <w:sz w:val="48"/>
          <w:szCs w:val="48"/>
        </w:rPr>
      </w:pPr>
      <w:r>
        <w:rPr>
          <w:rFonts w:ascii="Arial" w:hAnsi="Arial" w:cs="Arial" w:hint="cs"/>
          <w:b/>
          <w:bCs/>
          <w:color w:val="000000" w:themeColor="text1"/>
          <w:sz w:val="36"/>
          <w:szCs w:val="36"/>
          <w:rtl/>
        </w:rPr>
        <w:t xml:space="preserve">معهد الأمانة للتدريب </w:t>
      </w:r>
    </w:p>
    <w:p w14:paraId="7D2640D7" w14:textId="77777777" w:rsidR="001E16DC" w:rsidRDefault="001E16DC" w:rsidP="001E16DC">
      <w:pPr>
        <w:spacing w:before="240" w:line="240" w:lineRule="auto"/>
        <w:jc w:val="both"/>
        <w:rPr>
          <w:rFonts w:ascii="Traditional Arabic" w:hAnsi="Traditional Arabic" w:cs="Sultan bold"/>
          <w:sz w:val="48"/>
          <w:szCs w:val="48"/>
          <w:rtl/>
        </w:rPr>
      </w:pPr>
      <w:r>
        <w:rPr>
          <w:rFonts w:ascii="Traditional Arabic" w:hAnsi="Traditional Arabic" w:cs="Sultan bold" w:hint="cs"/>
          <w:sz w:val="48"/>
          <w:szCs w:val="48"/>
          <w:rtl/>
        </w:rPr>
        <w:t>مقدمة:</w:t>
      </w:r>
    </w:p>
    <w:p w14:paraId="3F9277A2" w14:textId="77777777" w:rsidR="001E16DC" w:rsidRDefault="001E16DC" w:rsidP="001E16DC">
      <w:pPr>
        <w:spacing w:before="240"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جاءت فكرة تأسيس معهد الأمانة للتدريب؛ نتيجة التطورات السريعة في ساحة التعليم الإسلامي العربي في غامبيا، حيث</w:t>
      </w:r>
      <w:r>
        <w:rPr>
          <w:rFonts w:ascii="Traditional Arabic" w:hAnsi="Traditional Arabic" w:cs="Traditional Arabic"/>
          <w:sz w:val="36"/>
          <w:szCs w:val="36"/>
        </w:rPr>
        <w:t xml:space="preserve"> </w:t>
      </w:r>
      <w:r>
        <w:rPr>
          <w:rFonts w:ascii="Traditional Arabic" w:hAnsi="Traditional Arabic" w:cs="Traditional Arabic" w:hint="cs"/>
          <w:sz w:val="36"/>
          <w:szCs w:val="36"/>
          <w:rtl/>
        </w:rPr>
        <w:t xml:space="preserve">يبلغ عدد الطلاب في المرحلة الثانوية إلى 8777 طالبا, ويتخرج منهم سنويا ما يزيد </w:t>
      </w:r>
      <w:r>
        <w:rPr>
          <w:rFonts w:ascii="Traditional Arabic" w:hAnsi="Traditional Arabic" w:cs="Traditional Arabic" w:hint="cs"/>
          <w:sz w:val="36"/>
          <w:szCs w:val="36"/>
          <w:rtl/>
        </w:rPr>
        <w:lastRenderedPageBreak/>
        <w:t>على 3 آلاف طالب ولا يزيد نسبة الذين يبلتحقون بالجامعات في الخارج  عن 3%. وما تقبله الجامعات الإسلامية المحلية لا تزيد 10% ولا يجد الباقون فرصة لمواصلة الدراسة  وعليه وتم أنشاء معهد الأمانة  لإتاحة الفرصة لخريجي المعاهد الثانوية لمواصلة لدراسة وليكون كذلك جهازا فنيا يتولى  برفع قدرات العاملين في ميدان التعليم الإسلامي العربي في غامبيا أكاديميا ومهنيا، وتوفير المعلمين والمشرفين التربويين والشرعيين الذين يتمتعون بالمستوى العلمي والثقافي والمهني العالي؛ بغية تحقيق نوعية التعليم الجيد في المدارس الإسلامية العربية.</w:t>
      </w:r>
    </w:p>
    <w:p w14:paraId="71046188" w14:textId="77777777" w:rsidR="001E16DC" w:rsidRDefault="001E16DC" w:rsidP="001E16DC">
      <w:pPr>
        <w:spacing w:before="240"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وقبل تأسيس معهد الأمانة للتدريب كان عدد المدرسين في ساحة التعليم الإسلامي العربي في غامبيا  الذين تدربوا على مهنة التدريس 30%، وعدد الذين ما تدربوا على منهة التدريس 70%، وبعد تأسيس المعهد بسنوات في عام 2009 حسب الدراسات التي أجريت بهذا الخصوص ارتفعت النسبة اللذين تدربوا على مهنة التدريس إلى 70% .</w:t>
      </w:r>
    </w:p>
    <w:p w14:paraId="501E9CE2" w14:textId="77777777" w:rsidR="001E16DC" w:rsidRDefault="001E16DC" w:rsidP="001E16DC">
      <w:pPr>
        <w:spacing w:before="240" w:line="240" w:lineRule="auto"/>
        <w:jc w:val="both"/>
        <w:rPr>
          <w:rFonts w:ascii="Traditional Arabic" w:hAnsi="Traditional Arabic" w:cs="Traditional Arabic"/>
          <w:sz w:val="36"/>
          <w:szCs w:val="36"/>
          <w:rtl/>
        </w:rPr>
      </w:pPr>
    </w:p>
    <w:p w14:paraId="41757B52" w14:textId="77777777" w:rsidR="001E16DC" w:rsidRDefault="001E16DC" w:rsidP="001E16DC">
      <w:pPr>
        <w:spacing w:before="240" w:line="240" w:lineRule="auto"/>
        <w:jc w:val="both"/>
        <w:rPr>
          <w:rFonts w:ascii="Traditional Arabic" w:hAnsi="Traditional Arabic" w:cs="Traditional Arabic"/>
          <w:sz w:val="36"/>
          <w:szCs w:val="36"/>
          <w:rtl/>
        </w:rPr>
      </w:pPr>
    </w:p>
    <w:p w14:paraId="5308BDDF" w14:textId="77777777" w:rsidR="001E16DC" w:rsidRDefault="001E16DC" w:rsidP="001E16DC">
      <w:pPr>
        <w:spacing w:before="240" w:line="240" w:lineRule="auto"/>
        <w:jc w:val="both"/>
        <w:rPr>
          <w:rFonts w:ascii="Traditional Arabic" w:hAnsi="Traditional Arabic" w:cs="Traditional Arabic"/>
          <w:sz w:val="36"/>
          <w:szCs w:val="36"/>
          <w:rtl/>
        </w:rPr>
      </w:pPr>
    </w:p>
    <w:p w14:paraId="1168FFFD" w14:textId="77777777" w:rsidR="001E16DC" w:rsidRDefault="001E16DC" w:rsidP="001E16DC">
      <w:pPr>
        <w:spacing w:before="240" w:line="240" w:lineRule="auto"/>
        <w:jc w:val="both"/>
        <w:rPr>
          <w:rFonts w:ascii="Traditional Arabic" w:hAnsi="Traditional Arabic" w:cs="Traditional Arabic"/>
          <w:sz w:val="36"/>
          <w:szCs w:val="36"/>
          <w:rtl/>
        </w:rPr>
      </w:pPr>
    </w:p>
    <w:p w14:paraId="04313693" w14:textId="77777777" w:rsidR="001E16DC" w:rsidRDefault="001E16DC" w:rsidP="001E16DC">
      <w:pPr>
        <w:spacing w:before="240" w:line="240" w:lineRule="auto"/>
        <w:jc w:val="both"/>
        <w:rPr>
          <w:rFonts w:ascii="Traditional Arabic" w:hAnsi="Traditional Arabic" w:cs="Traditional Arabic"/>
          <w:sz w:val="36"/>
          <w:szCs w:val="36"/>
          <w:rtl/>
        </w:rPr>
      </w:pPr>
    </w:p>
    <w:p w14:paraId="6F075893" w14:textId="77777777" w:rsidR="001E16DC" w:rsidRDefault="001E16DC" w:rsidP="001E16DC">
      <w:pPr>
        <w:spacing w:before="240"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وفي عام 2019 جاءت فكرة مشروع إنشاء كلية التربية بمعهد الأمانة التابعة للأمانة العامة للتعليم الإسلامي العربي بغامبيا اعتماداً على خلفيات مذكرة التفاهم التي تم إبرامها بين جامعة إفريقيا العالمية بالسودان والأمانة العامة للتعليم الإسلامي العربي بغامبيا المؤرخ بتاريخ: 23/10/2018م، عقب زيارة وفد الأمانة لجامعة إفريقيا العالمية ما بين الفترة 14/ 10/ إلى 24/ 10 لعام 2018م.</w:t>
      </w:r>
    </w:p>
    <w:p w14:paraId="07DE01EE" w14:textId="77777777" w:rsidR="001E16DC" w:rsidRDefault="001E16DC" w:rsidP="001E16DC">
      <w:pPr>
        <w:tabs>
          <w:tab w:val="left" w:pos="10875"/>
        </w:tabs>
        <w:suppressAutoHyphens/>
        <w:autoSpaceDN w:val="0"/>
        <w:spacing w:after="0" w:line="240" w:lineRule="auto"/>
        <w:ind w:firstLine="44"/>
        <w:jc w:val="both"/>
        <w:textAlignment w:val="baseline"/>
        <w:rPr>
          <w:rFonts w:ascii="Traditional Arabic" w:hAnsi="Traditional Arabic" w:cs="Traditional Arabic"/>
          <w:sz w:val="36"/>
          <w:szCs w:val="36"/>
          <w:rtl/>
        </w:rPr>
      </w:pPr>
      <w:r>
        <w:rPr>
          <w:rFonts w:ascii="Traditional Arabic" w:hAnsi="Traditional Arabic" w:cs="Traditional Arabic" w:hint="cs"/>
          <w:sz w:val="36"/>
          <w:szCs w:val="36"/>
          <w:rtl/>
        </w:rPr>
        <w:lastRenderedPageBreak/>
        <w:t xml:space="preserve">  وتأسست كلية التربية وفق قرار رقم(01/2019) الصادر من اجتماع إدارة المعهد وقتئذ واجتماع المجلس العلمي الأول الموافق بتاريخ: 8 و29 من شهر أغسطس 2019م. وبدأ تسجيل وقبول الطلاب للالتحاق بالبرنامج عبر الاستمارات، وكان ذلك بتاريخ:15 إلى 31 من شهر سبتمبر 2019.</w:t>
      </w:r>
    </w:p>
    <w:p w14:paraId="6AFCCAF8" w14:textId="77777777" w:rsidR="001E16DC" w:rsidRDefault="001E16DC" w:rsidP="001E16DC">
      <w:pPr>
        <w:tabs>
          <w:tab w:val="left" w:pos="10875"/>
        </w:tabs>
        <w:suppressAutoHyphens/>
        <w:autoSpaceDN w:val="0"/>
        <w:spacing w:after="0" w:line="240" w:lineRule="auto"/>
        <w:ind w:firstLine="44"/>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 xml:space="preserve">وتقوم جامعة إفريقيا العالمية بالإشراف على الامتحانات حيث يأتي الوفد من السودان من السودان في كل فترة لإجراء الامتحانات وتقييم النتائج. </w:t>
      </w:r>
    </w:p>
    <w:p w14:paraId="7F037F2E" w14:textId="77777777" w:rsidR="001E16DC" w:rsidRDefault="001E16DC" w:rsidP="001E16DC">
      <w:pPr>
        <w:tabs>
          <w:tab w:val="left" w:pos="10875"/>
        </w:tabs>
        <w:suppressAutoHyphens/>
        <w:autoSpaceDN w:val="0"/>
        <w:spacing w:after="0" w:line="240" w:lineRule="auto"/>
        <w:ind w:firstLine="44"/>
        <w:jc w:val="both"/>
        <w:textAlignment w:val="baseline"/>
        <w:rPr>
          <w:rFonts w:ascii="Traditional Arabic" w:hAnsi="Traditional Arabic" w:cs="Traditional Arabic"/>
          <w:sz w:val="36"/>
          <w:szCs w:val="36"/>
          <w:rtl/>
        </w:rPr>
      </w:pPr>
      <w:r>
        <w:rPr>
          <w:rFonts w:ascii="Traditional Arabic" w:hAnsi="Traditional Arabic" w:cs="Traditional Arabic" w:hint="cs"/>
          <w:sz w:val="36"/>
          <w:szCs w:val="36"/>
          <w:rtl/>
        </w:rPr>
        <w:t>وبعد نجاح مشروع كلية التربية، حرص المشايخ في الأمانة على تقديم نوعية التعليم الجيد في العلوم الشرعية, وجاءت فكرة إنشاء كلية الشريعة والقانون، بالتنسيق مع جامعة إفريقيا العالمية وتأسست الكلية وفق قرار رقم(04/2020) الصادر من اجتماع إدارة المعهد والمجلس العلمي الثالث الموافق بتاريخ الأربعاء 19 أغسطس 2020م، وبدأ تسجيل وقبول الطلاب للالتحاق بالبرنامج عبر تعبئة الاستمارات وامتحان القبول والمعانية، وكان ذلك ما بين التاريخ:27 إلى 18 سبتمبر 2020م, وبدأت الدراسية بتاريخ: يوم الأحد 18  من  شهر أكتوبر لعام 2020م.</w:t>
      </w:r>
    </w:p>
    <w:p w14:paraId="443307EA" w14:textId="77777777" w:rsidR="001E16DC" w:rsidRPr="00897743" w:rsidRDefault="001E16DC" w:rsidP="001E16DC">
      <w:pPr>
        <w:tabs>
          <w:tab w:val="left" w:pos="10875"/>
        </w:tabs>
        <w:spacing w:after="0"/>
        <w:ind w:firstLine="44"/>
        <w:jc w:val="both"/>
        <w:rPr>
          <w:rFonts w:ascii="Traditional Arabic" w:hAnsi="Traditional Arabic" w:cs="Traditional Arabic"/>
          <w:b/>
          <w:bCs/>
          <w:sz w:val="36"/>
          <w:szCs w:val="36"/>
        </w:rPr>
      </w:pPr>
      <w:r w:rsidRPr="00897743">
        <w:rPr>
          <w:rFonts w:ascii="Traditional Arabic" w:hAnsi="Traditional Arabic" w:cs="Traditional Arabic" w:hint="cs"/>
          <w:b/>
          <w:bCs/>
          <w:sz w:val="36"/>
          <w:szCs w:val="36"/>
          <w:rtl/>
        </w:rPr>
        <w:t>المقرالجديد للمعهد في ماندوا:</w:t>
      </w:r>
    </w:p>
    <w:p w14:paraId="74C36DC0" w14:textId="77777777" w:rsidR="001E16DC" w:rsidRDefault="001E16DC" w:rsidP="001E16DC">
      <w:pPr>
        <w:tabs>
          <w:tab w:val="left" w:pos="10875"/>
        </w:tabs>
        <w:spacing w:after="0" w:line="240" w:lineRule="auto"/>
        <w:ind w:firstLine="44"/>
        <w:jc w:val="both"/>
        <w:rPr>
          <w:rFonts w:ascii="Traditional Arabic" w:hAnsi="Traditional Arabic" w:cs="Traditional Arabic"/>
          <w:sz w:val="36"/>
          <w:szCs w:val="36"/>
          <w:rtl/>
        </w:rPr>
      </w:pPr>
      <w:r>
        <w:rPr>
          <w:rFonts w:ascii="Traditional Arabic" w:hAnsi="Traditional Arabic" w:cs="Traditional Arabic" w:hint="cs"/>
          <w:sz w:val="36"/>
          <w:szCs w:val="36"/>
          <w:rtl/>
        </w:rPr>
        <w:t>قع المعهد في مدينة ماندوار على الشارع جنوب السنغال كاسماس، وتبعد عن مدينة بريكاما العاصمة الإدارية لمنطقة كومبو 3 كيلومترات.</w:t>
      </w:r>
    </w:p>
    <w:p w14:paraId="0856657A" w14:textId="77777777" w:rsidR="001E16DC" w:rsidRDefault="001E16DC" w:rsidP="001E16DC">
      <w:pPr>
        <w:tabs>
          <w:tab w:val="left" w:pos="10875"/>
        </w:tabs>
        <w:spacing w:after="0" w:line="240" w:lineRule="auto"/>
        <w:ind w:firstLine="44"/>
        <w:jc w:val="both"/>
        <w:rPr>
          <w:rFonts w:ascii="Traditional Arabic" w:hAnsi="Traditional Arabic" w:cs="Traditional Arabic"/>
          <w:b/>
          <w:bCs/>
          <w:sz w:val="36"/>
          <w:szCs w:val="36"/>
          <w:rtl/>
        </w:rPr>
      </w:pPr>
      <w:r>
        <w:rPr>
          <w:rFonts w:ascii="Traditional Arabic" w:hAnsi="Traditional Arabic" w:cs="Traditional Arabic" w:hint="cs"/>
          <w:b/>
          <w:bCs/>
          <w:sz w:val="36"/>
          <w:szCs w:val="36"/>
          <w:rtl/>
        </w:rPr>
        <w:t>المساحة الأرضية:</w:t>
      </w:r>
    </w:p>
    <w:p w14:paraId="757F9D0F" w14:textId="77777777" w:rsidR="001E16DC" w:rsidRDefault="001E16DC" w:rsidP="001E16DC">
      <w:pPr>
        <w:tabs>
          <w:tab w:val="left" w:pos="10875"/>
        </w:tabs>
        <w:spacing w:after="0" w:line="240" w:lineRule="auto"/>
        <w:ind w:firstLine="44"/>
        <w:jc w:val="both"/>
        <w:rPr>
          <w:rFonts w:cs="Traditional Arabic"/>
          <w:b/>
          <w:bCs/>
          <w:sz w:val="36"/>
          <w:szCs w:val="36"/>
          <w:rtl/>
        </w:rPr>
      </w:pPr>
      <w:r>
        <w:rPr>
          <w:rFonts w:ascii="Traditional Arabic" w:hAnsi="Traditional Arabic" w:cs="Traditional Arabic" w:hint="cs"/>
          <w:sz w:val="36"/>
          <w:szCs w:val="36"/>
          <w:rtl/>
        </w:rPr>
        <w:t>يمتلك المعهد أرضاً واسعةً  تبلغ سعتها 200</w:t>
      </w:r>
      <w:r>
        <w:rPr>
          <w:rFonts w:cs="Traditional Arabic"/>
          <w:sz w:val="36"/>
          <w:szCs w:val="36"/>
        </w:rPr>
        <w:t>km</w:t>
      </w:r>
      <w:r>
        <w:rPr>
          <w:rFonts w:cs="Traditional Arabic"/>
          <w:sz w:val="36"/>
          <w:szCs w:val="36"/>
          <w:vertAlign w:val="superscript"/>
        </w:rPr>
        <w:t>2</w:t>
      </w:r>
      <w:r>
        <w:rPr>
          <w:rFonts w:cs="Traditional Arabic" w:hint="cs"/>
          <w:sz w:val="36"/>
          <w:szCs w:val="36"/>
          <w:vertAlign w:val="superscript"/>
          <w:rtl/>
        </w:rPr>
        <w:t xml:space="preserve"> </w:t>
      </w:r>
      <w:r>
        <w:rPr>
          <w:rFonts w:cs="Traditional Arabic" w:hint="cs"/>
          <w:sz w:val="36"/>
          <w:szCs w:val="36"/>
          <w:rtl/>
        </w:rPr>
        <w:t>شرق الشارع العام.</w:t>
      </w:r>
    </w:p>
    <w:p w14:paraId="3BB93AF1" w14:textId="77777777" w:rsidR="001E16DC" w:rsidRDefault="001E16DC" w:rsidP="001E16DC">
      <w:pPr>
        <w:tabs>
          <w:tab w:val="left" w:pos="10875"/>
        </w:tabs>
        <w:spacing w:after="0" w:line="240" w:lineRule="auto"/>
        <w:ind w:firstLine="44"/>
        <w:jc w:val="both"/>
        <w:rPr>
          <w:rFonts w:ascii="Traditional Arabic" w:hAnsi="Traditional Arabic" w:cs="Traditional Arabic"/>
          <w:b/>
          <w:bCs/>
          <w:sz w:val="36"/>
          <w:szCs w:val="36"/>
          <w:rtl/>
        </w:rPr>
      </w:pPr>
      <w:r>
        <w:rPr>
          <w:rFonts w:ascii="Traditional Arabic" w:hAnsi="Traditional Arabic" w:cs="Traditional Arabic" w:hint="cs"/>
          <w:b/>
          <w:bCs/>
          <w:sz w:val="36"/>
          <w:szCs w:val="36"/>
          <w:rtl/>
        </w:rPr>
        <w:t xml:space="preserve"> عدد الطلاب:</w:t>
      </w:r>
    </w:p>
    <w:p w14:paraId="4C16F802" w14:textId="77777777" w:rsidR="001E16DC" w:rsidRPr="00B1697F" w:rsidRDefault="001E16DC" w:rsidP="001E16DC">
      <w:pPr>
        <w:tabs>
          <w:tab w:val="left" w:pos="10875"/>
        </w:tabs>
        <w:spacing w:after="0" w:line="240" w:lineRule="auto"/>
        <w:ind w:firstLine="44"/>
        <w:jc w:val="both"/>
        <w:rPr>
          <w:rFonts w:ascii="Traditional Arabic" w:hAnsi="Traditional Arabic" w:cs="Traditional Arabic"/>
          <w:sz w:val="36"/>
          <w:szCs w:val="36"/>
          <w:rtl/>
        </w:rPr>
      </w:pPr>
      <w:r w:rsidRPr="00B1697F">
        <w:rPr>
          <w:rFonts w:ascii="Traditional Arabic" w:hAnsi="Traditional Arabic" w:cs="Traditional Arabic" w:hint="cs"/>
          <w:sz w:val="36"/>
          <w:szCs w:val="36"/>
          <w:rtl/>
        </w:rPr>
        <w:t>استطاع المعهد أن يخرج 12 دفعة من برنامج الدرة الصيفية من عام 2012 إلى عام 2022 ويقدر عدد الحاصلين على الدبلوم المتقدم 940.</w:t>
      </w:r>
    </w:p>
    <w:p w14:paraId="28353101" w14:textId="77777777" w:rsidR="001E16DC" w:rsidRDefault="001E16DC" w:rsidP="001E16DC">
      <w:pPr>
        <w:tabs>
          <w:tab w:val="left" w:pos="10875"/>
        </w:tabs>
        <w:spacing w:after="0" w:line="240" w:lineRule="auto"/>
        <w:ind w:firstLine="44"/>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يحتضن  المعهد في الوقت الراهن </w:t>
      </w:r>
      <w:r>
        <w:rPr>
          <w:rFonts w:ascii="Traditional Arabic" w:hAnsi="Traditional Arabic" w:cs="Traditional Arabic" w:hint="cs"/>
          <w:b/>
          <w:bCs/>
          <w:sz w:val="36"/>
          <w:szCs w:val="36"/>
          <w:rtl/>
        </w:rPr>
        <w:t>(341)</w:t>
      </w:r>
      <w:r>
        <w:rPr>
          <w:rFonts w:ascii="Traditional Arabic" w:hAnsi="Traditional Arabic" w:cs="Traditional Arabic" w:hint="cs"/>
          <w:sz w:val="36"/>
          <w:szCs w:val="36"/>
          <w:rtl/>
        </w:rPr>
        <w:t xml:space="preserve"> طالب والطالبة  في كلتي التربية والشريعة والقانون من جنسيات شتى.</w:t>
      </w:r>
    </w:p>
    <w:p w14:paraId="1BA5C9C2" w14:textId="77777777" w:rsidR="001E16DC" w:rsidRPr="00897743" w:rsidRDefault="001E16DC" w:rsidP="001E16DC">
      <w:pPr>
        <w:tabs>
          <w:tab w:val="left" w:pos="10875"/>
        </w:tabs>
        <w:spacing w:after="0" w:line="240" w:lineRule="auto"/>
        <w:ind w:firstLine="44"/>
        <w:jc w:val="both"/>
        <w:rPr>
          <w:rFonts w:ascii="Traditional Arabic" w:hAnsi="Traditional Arabic" w:cs="Traditional Arabic"/>
          <w:b/>
          <w:bCs/>
          <w:sz w:val="36"/>
          <w:szCs w:val="36"/>
          <w:rtl/>
        </w:rPr>
      </w:pPr>
      <w:r w:rsidRPr="00897743">
        <w:rPr>
          <w:rFonts w:ascii="Traditional Arabic" w:hAnsi="Traditional Arabic" w:cs="Traditional Arabic" w:hint="cs"/>
          <w:b/>
          <w:bCs/>
          <w:sz w:val="36"/>
          <w:szCs w:val="36"/>
          <w:rtl/>
        </w:rPr>
        <w:t>القيم المستهدفة:</w:t>
      </w:r>
    </w:p>
    <w:p w14:paraId="4239DB83" w14:textId="77777777" w:rsidR="001E16DC" w:rsidRDefault="001E16DC" w:rsidP="001E16DC">
      <w:pPr>
        <w:spacing w:after="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يسعى المعهد إلى ترسيخ القيم الإسلامية والأخلاقية منها:</w:t>
      </w:r>
    </w:p>
    <w:p w14:paraId="40A707BB" w14:textId="77777777" w:rsidR="001E16DC" w:rsidRDefault="001E16DC" w:rsidP="001E16DC">
      <w:pPr>
        <w:numPr>
          <w:ilvl w:val="0"/>
          <w:numId w:val="42"/>
        </w:numPr>
        <w:suppressAutoHyphens/>
        <w:autoSpaceDN w:val="0"/>
        <w:spacing w:after="0" w:line="240" w:lineRule="auto"/>
        <w:ind w:left="270" w:hanging="360"/>
        <w:jc w:val="both"/>
        <w:rPr>
          <w:rFonts w:ascii="Traditional Arabic" w:hAnsi="Traditional Arabic" w:cs="Traditional Arabic"/>
          <w:sz w:val="36"/>
          <w:szCs w:val="36"/>
        </w:rPr>
      </w:pPr>
      <w:r>
        <w:rPr>
          <w:rFonts w:ascii="Traditional Arabic" w:hAnsi="Traditional Arabic" w:cs="Traditional Arabic" w:hint="cs"/>
          <w:b/>
          <w:bCs/>
          <w:sz w:val="36"/>
          <w:szCs w:val="36"/>
          <w:rtl/>
        </w:rPr>
        <w:lastRenderedPageBreak/>
        <w:t>العدالة:</w:t>
      </w:r>
      <w:r>
        <w:rPr>
          <w:rFonts w:ascii="Traditional Arabic" w:hAnsi="Traditional Arabic" w:cs="Traditional Arabic" w:hint="cs"/>
          <w:sz w:val="36"/>
          <w:szCs w:val="36"/>
          <w:rtl/>
        </w:rPr>
        <w:t xml:space="preserve"> تحقيق مقومات العدالة وتساو الفرص والانصاف في التعامل الجميع.</w:t>
      </w:r>
    </w:p>
    <w:p w14:paraId="62E07449" w14:textId="77777777" w:rsidR="001E16DC" w:rsidRDefault="001E16DC" w:rsidP="001E16DC">
      <w:pPr>
        <w:numPr>
          <w:ilvl w:val="0"/>
          <w:numId w:val="42"/>
        </w:numPr>
        <w:suppressAutoHyphens/>
        <w:autoSpaceDN w:val="0"/>
        <w:spacing w:after="0" w:line="240" w:lineRule="auto"/>
        <w:ind w:left="270" w:hanging="360"/>
        <w:jc w:val="both"/>
        <w:rPr>
          <w:rFonts w:ascii="Traditional Arabic" w:hAnsi="Traditional Arabic" w:cs="Traditional Arabic"/>
          <w:sz w:val="36"/>
          <w:szCs w:val="36"/>
        </w:rPr>
      </w:pPr>
      <w:r>
        <w:rPr>
          <w:rFonts w:ascii="Traditional Arabic" w:hAnsi="Traditional Arabic" w:cs="Traditional Arabic" w:hint="cs"/>
          <w:b/>
          <w:bCs/>
          <w:sz w:val="36"/>
          <w:szCs w:val="36"/>
          <w:rtl/>
        </w:rPr>
        <w:t>الأمانة:</w:t>
      </w:r>
      <w:r>
        <w:rPr>
          <w:rFonts w:ascii="Traditional Arabic" w:hAnsi="Traditional Arabic" w:cs="Traditional Arabic" w:hint="cs"/>
          <w:sz w:val="36"/>
          <w:szCs w:val="36"/>
          <w:rtl/>
        </w:rPr>
        <w:t xml:space="preserve"> نؤدي العمل بالإخلاص ونلتزم بالآداب والأخلاقيات المهنية.</w:t>
      </w:r>
    </w:p>
    <w:p w14:paraId="57DA0F2D" w14:textId="77777777" w:rsidR="001E16DC" w:rsidRDefault="001E16DC" w:rsidP="001E16DC">
      <w:pPr>
        <w:numPr>
          <w:ilvl w:val="0"/>
          <w:numId w:val="42"/>
        </w:numPr>
        <w:suppressAutoHyphens/>
        <w:autoSpaceDN w:val="0"/>
        <w:spacing w:after="0" w:line="240" w:lineRule="auto"/>
        <w:ind w:left="270" w:hanging="360"/>
        <w:jc w:val="both"/>
        <w:rPr>
          <w:rFonts w:ascii="Traditional Arabic" w:hAnsi="Traditional Arabic" w:cs="Traditional Arabic"/>
          <w:sz w:val="36"/>
          <w:szCs w:val="36"/>
        </w:rPr>
      </w:pPr>
      <w:r>
        <w:rPr>
          <w:rFonts w:ascii="Traditional Arabic" w:hAnsi="Traditional Arabic" w:cs="Traditional Arabic" w:hint="cs"/>
          <w:b/>
          <w:bCs/>
          <w:sz w:val="36"/>
          <w:szCs w:val="36"/>
          <w:rtl/>
        </w:rPr>
        <w:t>الشفافية:</w:t>
      </w:r>
      <w:r>
        <w:rPr>
          <w:rFonts w:ascii="Traditional Arabic" w:hAnsi="Traditional Arabic" w:cs="Traditional Arabic" w:hint="cs"/>
          <w:sz w:val="36"/>
          <w:szCs w:val="36"/>
          <w:rtl/>
        </w:rPr>
        <w:t xml:space="preserve"> نلتزم بالإفصاح في المعاملات والإجراءات وندعم متطلبات المساءلة والنزاهة.</w:t>
      </w:r>
    </w:p>
    <w:p w14:paraId="63851872" w14:textId="77777777" w:rsidR="001E16DC" w:rsidRDefault="001E16DC" w:rsidP="001E16DC">
      <w:pPr>
        <w:numPr>
          <w:ilvl w:val="0"/>
          <w:numId w:val="42"/>
        </w:numPr>
        <w:suppressAutoHyphens/>
        <w:autoSpaceDN w:val="0"/>
        <w:spacing w:after="0" w:line="240" w:lineRule="auto"/>
        <w:ind w:left="270" w:hanging="360"/>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Pr>
          <w:rFonts w:ascii="Traditional Arabic" w:hAnsi="Traditional Arabic" w:cs="Traditional Arabic" w:hint="cs"/>
          <w:b/>
          <w:bCs/>
          <w:sz w:val="36"/>
          <w:szCs w:val="36"/>
          <w:rtl/>
        </w:rPr>
        <w:t>الجودة:</w:t>
      </w:r>
      <w:r>
        <w:rPr>
          <w:rFonts w:ascii="Traditional Arabic" w:hAnsi="Traditional Arabic" w:cs="Traditional Arabic" w:hint="cs"/>
          <w:sz w:val="36"/>
          <w:szCs w:val="36"/>
          <w:rtl/>
        </w:rPr>
        <w:t xml:space="preserve"> نطبق أعلى معايير الجودة في كافة الأعمال بما يميز مخرجاتنا وخدماتنا.</w:t>
      </w:r>
    </w:p>
    <w:p w14:paraId="0407CB39" w14:textId="77777777" w:rsidR="001E16DC" w:rsidRDefault="001E16DC" w:rsidP="001E16DC">
      <w:pPr>
        <w:numPr>
          <w:ilvl w:val="0"/>
          <w:numId w:val="42"/>
        </w:numPr>
        <w:suppressAutoHyphens/>
        <w:autoSpaceDN w:val="0"/>
        <w:spacing w:after="0" w:line="240" w:lineRule="auto"/>
        <w:ind w:left="270" w:hanging="360"/>
        <w:jc w:val="both"/>
        <w:rPr>
          <w:rFonts w:ascii="Traditional Arabic" w:hAnsi="Traditional Arabic" w:cs="Traditional Arabic"/>
          <w:sz w:val="36"/>
          <w:szCs w:val="36"/>
        </w:rPr>
      </w:pPr>
      <w:r>
        <w:rPr>
          <w:rFonts w:ascii="Traditional Arabic" w:hAnsi="Traditional Arabic" w:cs="Traditional Arabic" w:hint="cs"/>
          <w:b/>
          <w:bCs/>
          <w:sz w:val="36"/>
          <w:szCs w:val="36"/>
          <w:rtl/>
        </w:rPr>
        <w:t>الإبداع:</w:t>
      </w:r>
      <w:r>
        <w:rPr>
          <w:rFonts w:ascii="Traditional Arabic" w:hAnsi="Traditional Arabic" w:cs="Traditional Arabic" w:hint="cs"/>
          <w:sz w:val="36"/>
          <w:szCs w:val="36"/>
          <w:rtl/>
        </w:rPr>
        <w:t xml:space="preserve"> يهيئ المعهد المناخ التنظيمي المحفز على التفكير الإبداعي والسلوك الابتكاري.</w:t>
      </w:r>
    </w:p>
    <w:p w14:paraId="3A0BFC36" w14:textId="77777777" w:rsidR="001E16DC" w:rsidRDefault="001E16DC" w:rsidP="001E16DC">
      <w:pPr>
        <w:numPr>
          <w:ilvl w:val="0"/>
          <w:numId w:val="42"/>
        </w:numPr>
        <w:suppressAutoHyphens/>
        <w:autoSpaceDN w:val="0"/>
        <w:spacing w:after="0" w:line="240" w:lineRule="auto"/>
        <w:ind w:left="270" w:hanging="360"/>
        <w:jc w:val="both"/>
        <w:rPr>
          <w:rFonts w:ascii="Traditional Arabic" w:hAnsi="Traditional Arabic" w:cs="Traditional Arabic"/>
          <w:sz w:val="36"/>
          <w:szCs w:val="36"/>
        </w:rPr>
      </w:pPr>
      <w:r>
        <w:rPr>
          <w:rFonts w:ascii="Traditional Arabic" w:hAnsi="Traditional Arabic" w:cs="Traditional Arabic" w:hint="cs"/>
          <w:b/>
          <w:bCs/>
          <w:sz w:val="36"/>
          <w:szCs w:val="36"/>
          <w:rtl/>
        </w:rPr>
        <w:t>العمل الجماعي</w:t>
      </w:r>
      <w:r>
        <w:rPr>
          <w:rFonts w:ascii="Traditional Arabic" w:hAnsi="Traditional Arabic" w:cs="Traditional Arabic" w:hint="cs"/>
          <w:sz w:val="36"/>
          <w:szCs w:val="36"/>
          <w:rtl/>
        </w:rPr>
        <w:t>: ترسخ المعهد ثقافة العمل الجماعي تفكيراً وسلوكاً.</w:t>
      </w:r>
    </w:p>
    <w:p w14:paraId="78D7676D" w14:textId="77777777" w:rsidR="001E16DC" w:rsidRDefault="001E16DC" w:rsidP="001E16DC">
      <w:pPr>
        <w:numPr>
          <w:ilvl w:val="0"/>
          <w:numId w:val="42"/>
        </w:numPr>
        <w:suppressAutoHyphens/>
        <w:autoSpaceDN w:val="0"/>
        <w:spacing w:after="0" w:line="240" w:lineRule="auto"/>
        <w:ind w:left="270" w:hanging="360"/>
        <w:jc w:val="both"/>
        <w:rPr>
          <w:rFonts w:ascii="Traditional Arabic" w:hAnsi="Traditional Arabic" w:cs="Traditional Arabic"/>
          <w:b/>
          <w:bCs/>
          <w:sz w:val="36"/>
          <w:szCs w:val="36"/>
        </w:rPr>
      </w:pPr>
      <w:r>
        <w:rPr>
          <w:rFonts w:ascii="Traditional Arabic" w:hAnsi="Traditional Arabic" w:cs="Traditional Arabic" w:hint="cs"/>
          <w:b/>
          <w:bCs/>
          <w:sz w:val="36"/>
          <w:szCs w:val="36"/>
          <w:rtl/>
        </w:rPr>
        <w:t>الحرية العلمية:</w:t>
      </w:r>
      <w:r>
        <w:rPr>
          <w:rFonts w:ascii="Traditional Arabic" w:hAnsi="Traditional Arabic" w:cs="Traditional Arabic" w:hint="cs"/>
          <w:sz w:val="36"/>
          <w:szCs w:val="36"/>
          <w:rtl/>
        </w:rPr>
        <w:t xml:space="preserve"> شجع المعهد الممارسات العلمية الاستكشافية والانفتاح والتفاعل مع الآخرين.</w:t>
      </w:r>
    </w:p>
    <w:p w14:paraId="7AA7A932" w14:textId="77777777" w:rsidR="001E16DC" w:rsidRPr="00897743" w:rsidRDefault="001E16DC" w:rsidP="001E16DC">
      <w:pPr>
        <w:tabs>
          <w:tab w:val="left" w:pos="10875"/>
        </w:tabs>
        <w:spacing w:after="0" w:line="240" w:lineRule="auto"/>
        <w:ind w:firstLine="44"/>
        <w:jc w:val="both"/>
        <w:rPr>
          <w:rFonts w:ascii="Traditional Arabic" w:hAnsi="Traditional Arabic" w:cs="Traditional Arabic"/>
          <w:b/>
          <w:bCs/>
          <w:sz w:val="36"/>
          <w:szCs w:val="36"/>
          <w:rtl/>
        </w:rPr>
      </w:pPr>
    </w:p>
    <w:p w14:paraId="0D12D2E3" w14:textId="77777777" w:rsidR="001E16DC" w:rsidRDefault="001E16DC" w:rsidP="001E16DC">
      <w:pPr>
        <w:tabs>
          <w:tab w:val="left" w:pos="10875"/>
        </w:tabs>
        <w:spacing w:after="0" w:line="240" w:lineRule="auto"/>
        <w:ind w:firstLine="44"/>
        <w:jc w:val="both"/>
        <w:rPr>
          <w:rFonts w:ascii="Traditional Arabic" w:hAnsi="Traditional Arabic" w:cs="Traditional Arabic"/>
          <w:b/>
          <w:bCs/>
          <w:sz w:val="36"/>
          <w:szCs w:val="36"/>
          <w:rtl/>
        </w:rPr>
      </w:pPr>
      <w:r>
        <w:rPr>
          <w:rFonts w:ascii="Traditional Arabic" w:hAnsi="Traditional Arabic" w:cs="Traditional Arabic" w:hint="cs"/>
          <w:b/>
          <w:bCs/>
          <w:sz w:val="36"/>
          <w:szCs w:val="36"/>
          <w:rtl/>
        </w:rPr>
        <w:t>البرامج الدراسية في المعهد:</w:t>
      </w:r>
    </w:p>
    <w:p w14:paraId="2630FB59" w14:textId="77777777" w:rsidR="001E16DC" w:rsidRDefault="001E16DC" w:rsidP="001E16DC">
      <w:pPr>
        <w:tabs>
          <w:tab w:val="left" w:pos="10875"/>
        </w:tabs>
        <w:spacing w:after="0" w:line="240" w:lineRule="auto"/>
        <w:ind w:firstLine="44"/>
        <w:jc w:val="both"/>
        <w:rPr>
          <w:rFonts w:ascii="Traditional Arabic" w:hAnsi="Traditional Arabic" w:cs="Traditional Arabic"/>
          <w:b/>
          <w:bCs/>
          <w:sz w:val="36"/>
          <w:szCs w:val="36"/>
          <w:rtl/>
        </w:rPr>
      </w:pPr>
    </w:p>
    <w:p w14:paraId="4027579B" w14:textId="77777777" w:rsidR="001E16DC" w:rsidRPr="005B796A" w:rsidRDefault="001E16DC" w:rsidP="001E16DC">
      <w:pPr>
        <w:spacing w:line="240" w:lineRule="auto"/>
        <w:jc w:val="both"/>
        <w:rPr>
          <w:rFonts w:ascii="Traditional Arabic" w:hAnsi="Traditional Arabic" w:cs="Traditional Arabic"/>
          <w:b/>
          <w:bCs/>
          <w:sz w:val="36"/>
          <w:szCs w:val="36"/>
        </w:rPr>
      </w:pPr>
      <w:r>
        <w:rPr>
          <w:rFonts w:ascii="Traditional Arabic" w:hAnsi="Traditional Arabic" w:cs="Traditional Arabic" w:hint="cs"/>
          <w:b/>
          <w:bCs/>
          <w:sz w:val="36"/>
          <w:szCs w:val="36"/>
          <w:rtl/>
        </w:rPr>
        <w:t xml:space="preserve">أولاً: برنامج الدورة الصيفية </w:t>
      </w:r>
    </w:p>
    <w:p w14:paraId="405899B8" w14:textId="77777777" w:rsidR="001E16DC" w:rsidRPr="005B796A" w:rsidRDefault="001E16DC" w:rsidP="001E16DC">
      <w:pPr>
        <w:rPr>
          <w:rFonts w:ascii="Times New Roman" w:hAnsi="Times New Roman" w:cs="Times New Roman"/>
          <w:sz w:val="32"/>
          <w:szCs w:val="32"/>
          <w:rtl/>
        </w:rPr>
      </w:pPr>
      <w:r>
        <w:rPr>
          <w:rFonts w:ascii="Times New Roman" w:hAnsi="Times New Roman" w:cs="Times New Roman" w:hint="cs"/>
          <w:sz w:val="32"/>
          <w:szCs w:val="32"/>
          <w:rtl/>
        </w:rPr>
        <w:t>ثانيا</w:t>
      </w:r>
      <w:r>
        <w:rPr>
          <w:rFonts w:ascii="Times New Roman" w:hAnsi="Times New Roman" w:cs="Times New Roman"/>
          <w:sz w:val="32"/>
          <w:szCs w:val="32"/>
          <w:rtl/>
        </w:rPr>
        <w:t xml:space="preserve">:  برنامج الدبلوم التربوي المتقدم في الدراسات الإسلامية </w:t>
      </w:r>
    </w:p>
    <w:p w14:paraId="220DFB77" w14:textId="77777777" w:rsidR="001E16DC" w:rsidRDefault="001E16DC" w:rsidP="001E16DC">
      <w:pPr>
        <w:spacing w:line="240" w:lineRule="auto"/>
        <w:jc w:val="both"/>
        <w:rPr>
          <w:rFonts w:ascii="Traditional Arabic" w:hAnsi="Traditional Arabic" w:cs="Traditional Arabic"/>
          <w:b/>
          <w:bCs/>
          <w:sz w:val="36"/>
          <w:szCs w:val="36"/>
          <w:rtl/>
        </w:rPr>
      </w:pPr>
      <w:r>
        <w:rPr>
          <w:rFonts w:ascii="Traditional Arabic" w:hAnsi="Traditional Arabic" w:cs="Traditional Arabic" w:hint="cs"/>
          <w:b/>
          <w:bCs/>
          <w:sz w:val="36"/>
          <w:szCs w:val="36"/>
          <w:rtl/>
        </w:rPr>
        <w:t xml:space="preserve">ثالثا: كلية التربية:  </w:t>
      </w:r>
    </w:p>
    <w:p w14:paraId="0D74D2FC" w14:textId="77777777" w:rsidR="001E16DC" w:rsidRDefault="001E16DC" w:rsidP="001E16DC">
      <w:pPr>
        <w:spacing w:after="0"/>
        <w:jc w:val="both"/>
        <w:rPr>
          <w:rFonts w:ascii="Traditional Arabic" w:hAnsi="Traditional Arabic" w:cs="Traditional Arabic"/>
          <w:sz w:val="36"/>
          <w:szCs w:val="36"/>
          <w:rtl/>
        </w:rPr>
      </w:pPr>
      <w:r>
        <w:rPr>
          <w:rFonts w:ascii="Traditional Arabic" w:hAnsi="Traditional Arabic" w:cs="Traditional Arabic" w:hint="cs"/>
          <w:sz w:val="36"/>
          <w:szCs w:val="36"/>
          <w:rtl/>
        </w:rPr>
        <w:t>فقد أُجيز تصورها العلمّي، ويتضمن رؤيتها، ورسالتها، وأهدافها، وأقسامها العلمية، وبرامجها، وذلك على النحو الآتي:</w:t>
      </w:r>
    </w:p>
    <w:p w14:paraId="55CEBD5A" w14:textId="77777777" w:rsidR="001E16DC" w:rsidRDefault="001E16DC" w:rsidP="001E16DC">
      <w:pPr>
        <w:tabs>
          <w:tab w:val="left" w:pos="10875"/>
        </w:tabs>
        <w:suppressAutoHyphens/>
        <w:autoSpaceDN w:val="0"/>
        <w:spacing w:after="0" w:line="240" w:lineRule="auto"/>
        <w:ind w:firstLine="44"/>
        <w:jc w:val="both"/>
        <w:textAlignment w:val="baseline"/>
        <w:rPr>
          <w:rFonts w:ascii="Traditional Arabic" w:hAnsi="Traditional Arabic" w:cs="Traditional Arabic"/>
          <w:b/>
          <w:bCs/>
          <w:sz w:val="36"/>
          <w:szCs w:val="36"/>
          <w:rtl/>
        </w:rPr>
      </w:pPr>
      <w:r>
        <w:rPr>
          <w:rFonts w:ascii="Traditional Arabic" w:hAnsi="Traditional Arabic" w:cs="Traditional Arabic" w:hint="cs"/>
          <w:b/>
          <w:bCs/>
          <w:sz w:val="36"/>
          <w:szCs w:val="36"/>
          <w:rtl/>
        </w:rPr>
        <w:t xml:space="preserve">الرؤية: </w:t>
      </w:r>
      <w:r>
        <w:rPr>
          <w:rFonts w:ascii="Traditional Arabic" w:hAnsi="Traditional Arabic" w:cs="Traditional Arabic" w:hint="cs"/>
          <w:b/>
          <w:bCs/>
          <w:sz w:val="36"/>
          <w:szCs w:val="36"/>
        </w:rPr>
        <w:t>Vision</w:t>
      </w:r>
    </w:p>
    <w:p w14:paraId="7742FB2F" w14:textId="77777777" w:rsidR="001E16DC" w:rsidRDefault="001E16DC" w:rsidP="001E16DC">
      <w:pPr>
        <w:tabs>
          <w:tab w:val="left" w:pos="10875"/>
        </w:tabs>
        <w:suppressAutoHyphens/>
        <w:autoSpaceDN w:val="0"/>
        <w:spacing w:after="0" w:line="240" w:lineRule="auto"/>
        <w:ind w:firstLine="44"/>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معلم رسالي وقيادي متميز قادر على تخريج ثروة بشرية مجهزة بملكات علمية ومهنية عالية، قبل حلول عام 2036م.</w:t>
      </w:r>
    </w:p>
    <w:p w14:paraId="5FAB43F1" w14:textId="77777777" w:rsidR="001E16DC" w:rsidRDefault="001E16DC" w:rsidP="001E16DC">
      <w:pPr>
        <w:tabs>
          <w:tab w:val="left" w:pos="5228"/>
        </w:tabs>
        <w:suppressAutoHyphens/>
        <w:autoSpaceDN w:val="0"/>
        <w:spacing w:after="0" w:line="240" w:lineRule="auto"/>
        <w:ind w:firstLine="44"/>
        <w:jc w:val="both"/>
        <w:textAlignment w:val="baseline"/>
        <w:rPr>
          <w:rFonts w:ascii="Traditional Arabic" w:hAnsi="Traditional Arabic" w:cs="Traditional Arabic"/>
          <w:b/>
          <w:bCs/>
          <w:sz w:val="36"/>
          <w:szCs w:val="36"/>
        </w:rPr>
      </w:pPr>
      <w:r>
        <w:rPr>
          <w:rFonts w:ascii="Traditional Arabic" w:hAnsi="Traditional Arabic" w:cs="Traditional Arabic" w:hint="cs"/>
          <w:b/>
          <w:bCs/>
          <w:sz w:val="36"/>
          <w:szCs w:val="36"/>
          <w:rtl/>
        </w:rPr>
        <w:t xml:space="preserve">الرسالة: </w:t>
      </w:r>
      <w:r>
        <w:rPr>
          <w:rFonts w:ascii="Traditional Arabic" w:hAnsi="Traditional Arabic" w:cs="Traditional Arabic" w:hint="cs"/>
          <w:b/>
          <w:bCs/>
          <w:sz w:val="36"/>
          <w:szCs w:val="36"/>
        </w:rPr>
        <w:t>Mission</w:t>
      </w:r>
      <w:r>
        <w:rPr>
          <w:rFonts w:ascii="Traditional Arabic" w:hAnsi="Traditional Arabic" w:cs="Traditional Arabic" w:hint="cs"/>
          <w:b/>
          <w:bCs/>
          <w:sz w:val="36"/>
          <w:szCs w:val="36"/>
          <w:rtl/>
        </w:rPr>
        <w:tab/>
      </w:r>
    </w:p>
    <w:p w14:paraId="485A56C8" w14:textId="77777777" w:rsidR="001E16DC" w:rsidRDefault="001E16DC" w:rsidP="001E16DC">
      <w:pPr>
        <w:numPr>
          <w:ilvl w:val="0"/>
          <w:numId w:val="43"/>
        </w:numPr>
        <w:suppressAutoHyphens/>
        <w:autoSpaceDN w:val="0"/>
        <w:spacing w:after="0" w:line="240" w:lineRule="auto"/>
        <w:ind w:left="77"/>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الإسهام في تشكيل عقلية المسلم المعاصر بدمج نظام القيم الإسلامية بالعلوم التربوية والتقنيات الحديثة.</w:t>
      </w:r>
    </w:p>
    <w:p w14:paraId="4CC01584" w14:textId="77777777" w:rsidR="001E16DC" w:rsidRDefault="001E16DC" w:rsidP="001E16DC">
      <w:pPr>
        <w:numPr>
          <w:ilvl w:val="0"/>
          <w:numId w:val="43"/>
        </w:numPr>
        <w:suppressAutoHyphens/>
        <w:autoSpaceDN w:val="0"/>
        <w:spacing w:after="0" w:line="240" w:lineRule="auto"/>
        <w:ind w:left="77"/>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غرس حب العلم في نفوس الطلاب والتعهد بالتعلم مدى الحياة، والشعور العميق بالمسؤولية الدينية والتربوية والاجتماعية.</w:t>
      </w:r>
    </w:p>
    <w:p w14:paraId="00064126" w14:textId="77777777" w:rsidR="001E16DC" w:rsidRDefault="001E16DC" w:rsidP="001E16DC">
      <w:pPr>
        <w:numPr>
          <w:ilvl w:val="0"/>
          <w:numId w:val="43"/>
        </w:numPr>
        <w:suppressAutoHyphens/>
        <w:autoSpaceDN w:val="0"/>
        <w:spacing w:after="0" w:line="240" w:lineRule="auto"/>
        <w:ind w:left="77"/>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lastRenderedPageBreak/>
        <w:t>العناية بتطوير الطلاب مهارياً ومهنياً؛ للنهوض بهم إلى مواكبة العصر الحديث.</w:t>
      </w:r>
    </w:p>
    <w:p w14:paraId="0AFDFA44" w14:textId="77777777" w:rsidR="001E16DC" w:rsidRDefault="001E16DC" w:rsidP="001E16DC">
      <w:pPr>
        <w:numPr>
          <w:ilvl w:val="0"/>
          <w:numId w:val="43"/>
        </w:numPr>
        <w:suppressAutoHyphens/>
        <w:autoSpaceDN w:val="0"/>
        <w:spacing w:after="0" w:line="240" w:lineRule="auto"/>
        <w:ind w:left="77"/>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تقديم خدمات مجتمعية وأبحاث تطبيقية متميزة بما يرتقى بالمجتمع المحلي والدولي.</w:t>
      </w:r>
    </w:p>
    <w:p w14:paraId="4C76C3AB" w14:textId="77777777" w:rsidR="001E16DC" w:rsidRDefault="001E16DC" w:rsidP="001E16DC">
      <w:pPr>
        <w:numPr>
          <w:ilvl w:val="0"/>
          <w:numId w:val="43"/>
        </w:numPr>
        <w:suppressAutoHyphens/>
        <w:autoSpaceDN w:val="0"/>
        <w:spacing w:after="0" w:line="240" w:lineRule="auto"/>
        <w:ind w:left="-476" w:firstLine="44"/>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إعداد كفايات متكاملة التأهيل تفي احتياجات سوق العمل.</w:t>
      </w:r>
    </w:p>
    <w:p w14:paraId="033D4AC4" w14:textId="77777777" w:rsidR="001E16DC" w:rsidRDefault="001E16DC" w:rsidP="001E16DC">
      <w:pPr>
        <w:tabs>
          <w:tab w:val="left" w:pos="10875"/>
        </w:tabs>
        <w:suppressAutoHyphens/>
        <w:autoSpaceDN w:val="0"/>
        <w:spacing w:after="0" w:line="240" w:lineRule="auto"/>
        <w:ind w:left="-476" w:firstLine="44"/>
        <w:jc w:val="both"/>
        <w:textAlignment w:val="baseline"/>
        <w:rPr>
          <w:rFonts w:ascii="Traditional Arabic" w:hAnsi="Traditional Arabic" w:cs="Traditional Arabic"/>
          <w:b/>
          <w:bCs/>
          <w:sz w:val="36"/>
          <w:szCs w:val="36"/>
          <w:rtl/>
        </w:rPr>
      </w:pPr>
      <w:r>
        <w:rPr>
          <w:rFonts w:ascii="Traditional Arabic" w:hAnsi="Traditional Arabic" w:cs="Traditional Arabic" w:hint="cs"/>
          <w:b/>
          <w:bCs/>
          <w:sz w:val="36"/>
          <w:szCs w:val="36"/>
          <w:rtl/>
        </w:rPr>
        <w:t xml:space="preserve">أهداف الكلية </w:t>
      </w:r>
      <w:r>
        <w:rPr>
          <w:rFonts w:ascii="Traditional Arabic" w:hAnsi="Traditional Arabic" w:cs="Traditional Arabic" w:hint="cs"/>
          <w:b/>
          <w:bCs/>
          <w:sz w:val="36"/>
          <w:szCs w:val="36"/>
        </w:rPr>
        <w:t>Amis And Objectives of The Faculty</w:t>
      </w:r>
      <w:r>
        <w:rPr>
          <w:rFonts w:ascii="Traditional Arabic" w:hAnsi="Traditional Arabic" w:cs="Traditional Arabic" w:hint="cs"/>
          <w:b/>
          <w:bCs/>
          <w:sz w:val="36"/>
          <w:szCs w:val="36"/>
          <w:rtl/>
        </w:rPr>
        <w:t>:</w:t>
      </w:r>
    </w:p>
    <w:p w14:paraId="6169E1B8" w14:textId="77777777" w:rsidR="001E16DC" w:rsidRDefault="001E16DC" w:rsidP="001E16DC">
      <w:pPr>
        <w:suppressAutoHyphens/>
        <w:autoSpaceDN w:val="0"/>
        <w:spacing w:after="0" w:line="240" w:lineRule="auto"/>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تهدف الكلية إلى:</w:t>
      </w:r>
    </w:p>
    <w:p w14:paraId="3605499B" w14:textId="77777777" w:rsidR="001E16DC" w:rsidRDefault="001E16DC" w:rsidP="001E16DC">
      <w:pPr>
        <w:numPr>
          <w:ilvl w:val="0"/>
          <w:numId w:val="44"/>
        </w:numPr>
        <w:suppressAutoHyphens/>
        <w:autoSpaceDN w:val="0"/>
        <w:spacing w:after="0" w:line="240" w:lineRule="auto"/>
        <w:ind w:left="2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تخريج معلمين تربويين مزودين بأساليب الفكر التربوي الإسلامي العالمي ملمين بطرق التدريس لمختلف المواد الدراسية.</w:t>
      </w:r>
    </w:p>
    <w:p w14:paraId="03E59029" w14:textId="77777777" w:rsidR="001E16DC" w:rsidRDefault="001E16DC" w:rsidP="001E16DC">
      <w:pPr>
        <w:numPr>
          <w:ilvl w:val="0"/>
          <w:numId w:val="44"/>
        </w:numPr>
        <w:suppressAutoHyphens/>
        <w:autoSpaceDN w:val="0"/>
        <w:spacing w:after="0" w:line="240" w:lineRule="auto"/>
        <w:ind w:left="2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إعداد الباحثين في المجال التربوي.</w:t>
      </w:r>
    </w:p>
    <w:p w14:paraId="18D82800" w14:textId="77777777" w:rsidR="001E16DC" w:rsidRDefault="001E16DC" w:rsidP="001E16DC">
      <w:pPr>
        <w:numPr>
          <w:ilvl w:val="0"/>
          <w:numId w:val="44"/>
        </w:numPr>
        <w:suppressAutoHyphens/>
        <w:autoSpaceDN w:val="0"/>
        <w:spacing w:after="0" w:line="240" w:lineRule="auto"/>
        <w:ind w:left="2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 xml:space="preserve">تخريج وتوفير كوادر مدربة بمختلف المهارات العلمية والمهنية ومجهزة بالقيم النبيلة. </w:t>
      </w:r>
    </w:p>
    <w:p w14:paraId="378336D5" w14:textId="77777777" w:rsidR="001E16DC" w:rsidRDefault="001E16DC" w:rsidP="001E16DC">
      <w:pPr>
        <w:numPr>
          <w:ilvl w:val="0"/>
          <w:numId w:val="44"/>
        </w:numPr>
        <w:suppressAutoHyphens/>
        <w:autoSpaceDN w:val="0"/>
        <w:spacing w:after="0" w:line="240" w:lineRule="auto"/>
        <w:ind w:left="2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إكساب المعلم المهارات اللازمة والنظريات التربوية الحديثة.</w:t>
      </w:r>
    </w:p>
    <w:p w14:paraId="3FDB5103" w14:textId="77777777" w:rsidR="001E16DC" w:rsidRDefault="001E16DC" w:rsidP="001E16DC">
      <w:pPr>
        <w:numPr>
          <w:ilvl w:val="0"/>
          <w:numId w:val="44"/>
        </w:numPr>
        <w:suppressAutoHyphens/>
        <w:autoSpaceDN w:val="0"/>
        <w:spacing w:after="0" w:line="240" w:lineRule="auto"/>
        <w:ind w:left="2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رفع كفاية الإداريين والمشرفين في المؤسسات العلمية والإدارية.</w:t>
      </w:r>
    </w:p>
    <w:p w14:paraId="5BBFAC71" w14:textId="77777777" w:rsidR="001E16DC" w:rsidRDefault="001E16DC" w:rsidP="001E16DC">
      <w:pPr>
        <w:numPr>
          <w:ilvl w:val="0"/>
          <w:numId w:val="44"/>
        </w:numPr>
        <w:suppressAutoHyphens/>
        <w:autoSpaceDN w:val="0"/>
        <w:spacing w:after="0" w:line="240" w:lineRule="auto"/>
        <w:ind w:left="2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 xml:space="preserve"> تقوية دراسة اللغات العصرية والحاسب الآلي.</w:t>
      </w:r>
    </w:p>
    <w:p w14:paraId="63474869" w14:textId="77777777" w:rsidR="001E16DC" w:rsidRDefault="001E16DC" w:rsidP="001E16DC">
      <w:pPr>
        <w:numPr>
          <w:ilvl w:val="0"/>
          <w:numId w:val="44"/>
        </w:numPr>
        <w:suppressAutoHyphens/>
        <w:autoSpaceDN w:val="0"/>
        <w:spacing w:after="0" w:line="240" w:lineRule="auto"/>
        <w:ind w:left="2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إتاحة فرصة التعليم العالي لطلاب المدارس العربية الإسلامية.</w:t>
      </w:r>
    </w:p>
    <w:p w14:paraId="40B1CA6C" w14:textId="77777777" w:rsidR="001E16DC" w:rsidRDefault="001E16DC" w:rsidP="001E16DC">
      <w:pPr>
        <w:numPr>
          <w:ilvl w:val="0"/>
          <w:numId w:val="44"/>
        </w:numPr>
        <w:suppressAutoHyphens/>
        <w:autoSpaceDN w:val="0"/>
        <w:spacing w:after="0" w:line="240" w:lineRule="auto"/>
        <w:ind w:left="2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بناء وتعزيز روح البحث العلمي والنشر في غامبيا، والإسهام في تطوير المناهج الدراسية بالتعاون مع السلطات المعنية في الدولة.</w:t>
      </w:r>
    </w:p>
    <w:p w14:paraId="7FAF68BF" w14:textId="77777777" w:rsidR="001E16DC" w:rsidRDefault="001E16DC" w:rsidP="001E16DC">
      <w:pPr>
        <w:numPr>
          <w:ilvl w:val="0"/>
          <w:numId w:val="44"/>
        </w:numPr>
        <w:suppressAutoHyphens/>
        <w:autoSpaceDN w:val="0"/>
        <w:spacing w:after="0" w:line="240" w:lineRule="auto"/>
        <w:ind w:left="-34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تكوين علاقات حيوية مع مؤسسات محلية وخارجية بما في ذلك التعليم عن بعد.</w:t>
      </w:r>
    </w:p>
    <w:p w14:paraId="07526D96" w14:textId="77777777" w:rsidR="001E16DC" w:rsidRDefault="001E16DC" w:rsidP="001E16DC">
      <w:pPr>
        <w:suppressAutoHyphens/>
        <w:autoSpaceDN w:val="0"/>
        <w:spacing w:after="0" w:line="240" w:lineRule="auto"/>
        <w:ind w:left="-340"/>
        <w:jc w:val="both"/>
        <w:textAlignment w:val="baseline"/>
        <w:rPr>
          <w:rFonts w:ascii="Traditional Arabic" w:hAnsi="Traditional Arabic" w:cs="Traditional Arabic"/>
          <w:b/>
          <w:bCs/>
          <w:sz w:val="36"/>
          <w:szCs w:val="36"/>
        </w:rPr>
      </w:pPr>
      <w:r>
        <w:rPr>
          <w:rFonts w:ascii="Traditional Arabic" w:hAnsi="Traditional Arabic" w:cs="Traditional Arabic" w:hint="cs"/>
          <w:b/>
          <w:bCs/>
          <w:sz w:val="36"/>
          <w:szCs w:val="36"/>
          <w:rtl/>
        </w:rPr>
        <w:t xml:space="preserve">مخرجات التعليم للكلية : </w:t>
      </w:r>
      <w:r>
        <w:rPr>
          <w:rFonts w:ascii="Traditional Arabic" w:hAnsi="Traditional Arabic" w:cs="Traditional Arabic" w:hint="cs"/>
          <w:b/>
          <w:bCs/>
          <w:sz w:val="36"/>
          <w:szCs w:val="36"/>
        </w:rPr>
        <w:t>Learning outcomes of the Faculty</w:t>
      </w:r>
    </w:p>
    <w:p w14:paraId="0042D343" w14:textId="77777777" w:rsidR="001E16DC" w:rsidRDefault="001E16DC" w:rsidP="001E16DC">
      <w:pPr>
        <w:suppressAutoHyphens/>
        <w:autoSpaceDN w:val="0"/>
        <w:spacing w:after="0" w:line="240" w:lineRule="auto"/>
        <w:ind w:left="-34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يتوقع من الطالب في نهاية البرنامج أن:</w:t>
      </w:r>
    </w:p>
    <w:p w14:paraId="1EAF548F" w14:textId="77777777" w:rsidR="001E16DC" w:rsidRDefault="001E16DC" w:rsidP="001E16DC">
      <w:pPr>
        <w:numPr>
          <w:ilvl w:val="0"/>
          <w:numId w:val="45"/>
        </w:numPr>
        <w:suppressAutoHyphens/>
        <w:autoSpaceDN w:val="0"/>
        <w:spacing w:after="0" w:line="240" w:lineRule="auto"/>
        <w:ind w:left="9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يعرف المفاهيم والمبادئ والنظريات المتعلقة بالتربية، والمعارف الأخرى ذات الصلة.</w:t>
      </w:r>
    </w:p>
    <w:p w14:paraId="474BB3AA" w14:textId="77777777" w:rsidR="001E16DC" w:rsidRDefault="001E16DC" w:rsidP="001E16DC">
      <w:pPr>
        <w:numPr>
          <w:ilvl w:val="0"/>
          <w:numId w:val="45"/>
        </w:numPr>
        <w:suppressAutoHyphens/>
        <w:autoSpaceDN w:val="0"/>
        <w:spacing w:after="0" w:line="240" w:lineRule="auto"/>
        <w:ind w:left="9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يكون قادراً على القيام بأدوار فاعلة في المواقف والأعمال الجماعية ويقدر المسؤولية الشخصية والاجتماعية وتعزيز القيم الأخلاقية لديه، والأخلاقيات المرتبطة ببيئة العمل.</w:t>
      </w:r>
    </w:p>
    <w:p w14:paraId="3E384E16" w14:textId="77777777" w:rsidR="001E16DC" w:rsidRDefault="001E16DC" w:rsidP="001E16DC">
      <w:pPr>
        <w:numPr>
          <w:ilvl w:val="0"/>
          <w:numId w:val="45"/>
        </w:numPr>
        <w:suppressAutoHyphens/>
        <w:autoSpaceDN w:val="0"/>
        <w:spacing w:after="0" w:line="240" w:lineRule="auto"/>
        <w:ind w:left="9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يكون قادرا على استخدام تقنيات المعلومات والاتصالات في عمليات التعلم والتواصل بشكل اعتيادي.</w:t>
      </w:r>
    </w:p>
    <w:p w14:paraId="111866DB" w14:textId="77777777" w:rsidR="001E16DC" w:rsidRDefault="001E16DC" w:rsidP="001E16DC">
      <w:pPr>
        <w:numPr>
          <w:ilvl w:val="0"/>
          <w:numId w:val="45"/>
        </w:numPr>
        <w:suppressAutoHyphens/>
        <w:autoSpaceDN w:val="0"/>
        <w:spacing w:after="0" w:line="240" w:lineRule="auto"/>
        <w:ind w:left="9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يكون قادراً على استخدام أساليب التواصل اللفظي والكتابي في المجالات التربوية.</w:t>
      </w:r>
    </w:p>
    <w:p w14:paraId="702E9042" w14:textId="77777777" w:rsidR="001E16DC" w:rsidRDefault="001E16DC" w:rsidP="001E16DC">
      <w:pPr>
        <w:numPr>
          <w:ilvl w:val="0"/>
          <w:numId w:val="45"/>
        </w:numPr>
        <w:suppressAutoHyphens/>
        <w:autoSpaceDN w:val="0"/>
        <w:spacing w:after="0" w:line="240" w:lineRule="auto"/>
        <w:ind w:left="9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 xml:space="preserve"> يكون قادرا على توظيف العمليات الرياضية والحسابية في الموضوعات التربوية التي تتطلبها.</w:t>
      </w:r>
    </w:p>
    <w:p w14:paraId="456136BA" w14:textId="77777777" w:rsidR="001E16DC" w:rsidRDefault="001E16DC" w:rsidP="001E16DC">
      <w:pPr>
        <w:numPr>
          <w:ilvl w:val="0"/>
          <w:numId w:val="45"/>
        </w:numPr>
        <w:suppressAutoHyphens/>
        <w:autoSpaceDN w:val="0"/>
        <w:spacing w:after="0" w:line="240" w:lineRule="auto"/>
        <w:ind w:left="-476" w:firstLine="44"/>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lastRenderedPageBreak/>
        <w:t>يطبق المهارات البحثية التي تدرب عليها خلال فترة دراسته.</w:t>
      </w:r>
    </w:p>
    <w:p w14:paraId="3D7D5610" w14:textId="77777777" w:rsidR="001E16DC" w:rsidRDefault="001E16DC" w:rsidP="001E16DC">
      <w:pPr>
        <w:tabs>
          <w:tab w:val="left" w:pos="10875"/>
        </w:tabs>
        <w:suppressAutoHyphens/>
        <w:autoSpaceDN w:val="0"/>
        <w:spacing w:after="0" w:line="240" w:lineRule="auto"/>
        <w:ind w:left="-476" w:firstLine="44"/>
        <w:jc w:val="center"/>
        <w:textAlignment w:val="baseline"/>
        <w:rPr>
          <w:rFonts w:ascii="Traditional Arabic" w:hAnsi="Traditional Arabic" w:cs="Traditional Arabic"/>
          <w:b/>
          <w:bCs/>
          <w:sz w:val="32"/>
          <w:szCs w:val="32"/>
          <w:rtl/>
        </w:rPr>
      </w:pPr>
      <w:r>
        <w:rPr>
          <w:rFonts w:ascii="Traditional Arabic" w:hAnsi="Traditional Arabic" w:cs="Traditional Arabic" w:hint="cs"/>
          <w:b/>
          <w:bCs/>
          <w:sz w:val="36"/>
          <w:szCs w:val="36"/>
          <w:rtl/>
        </w:rPr>
        <w:t>أقسام الكلية وتخصصاتها</w:t>
      </w:r>
      <w:r>
        <w:rPr>
          <w:rFonts w:ascii="Traditional Arabic" w:hAnsi="Traditional Arabic" w:cs="Traditional Arabic" w:hint="cs"/>
          <w:b/>
          <w:bCs/>
          <w:sz w:val="32"/>
          <w:szCs w:val="32"/>
          <w:rtl/>
        </w:rPr>
        <w:t xml:space="preserve">: </w:t>
      </w:r>
      <w:r>
        <w:rPr>
          <w:rFonts w:ascii="Traditional Arabic" w:hAnsi="Traditional Arabic" w:cs="Traditional Arabic" w:hint="cs"/>
          <w:b/>
          <w:bCs/>
          <w:sz w:val="32"/>
          <w:szCs w:val="32"/>
        </w:rPr>
        <w:t>Department of the Faculty and Specializations</w:t>
      </w:r>
    </w:p>
    <w:p w14:paraId="0C5B6B26" w14:textId="77777777" w:rsidR="001E16DC" w:rsidRDefault="001E16DC" w:rsidP="001E16DC">
      <w:pPr>
        <w:suppressAutoHyphens/>
        <w:autoSpaceDN w:val="0"/>
        <w:spacing w:after="0" w:line="240" w:lineRule="auto"/>
        <w:ind w:left="-283" w:firstLine="360"/>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تُعِدُّ الكلية الطالب في وحدتين للحصول على درجة البكلاويوس في التخصصات التربوية الآتية:</w:t>
      </w:r>
    </w:p>
    <w:p w14:paraId="2A2A4149" w14:textId="77777777" w:rsidR="001E16DC" w:rsidRDefault="001E16DC" w:rsidP="001E16DC">
      <w:pPr>
        <w:suppressAutoHyphens/>
        <w:autoSpaceDN w:val="0"/>
        <w:spacing w:after="0" w:line="240" w:lineRule="auto"/>
        <w:jc w:val="both"/>
        <w:textAlignment w:val="baseline"/>
        <w:rPr>
          <w:rFonts w:ascii="Traditional Arabic" w:hAnsi="Traditional Arabic" w:cs="Traditional Arabic"/>
          <w:b/>
          <w:bCs/>
          <w:sz w:val="36"/>
          <w:szCs w:val="36"/>
        </w:rPr>
      </w:pPr>
      <w:r>
        <w:rPr>
          <w:rFonts w:ascii="Traditional Arabic" w:hAnsi="Traditional Arabic" w:cs="Traditional Arabic" w:hint="cs"/>
          <w:b/>
          <w:bCs/>
          <w:sz w:val="36"/>
          <w:szCs w:val="36"/>
          <w:rtl/>
        </w:rPr>
        <w:t xml:space="preserve">1-الإدارة التربوية  </w:t>
      </w:r>
    </w:p>
    <w:p w14:paraId="32175501" w14:textId="77777777" w:rsidR="001E16DC" w:rsidRDefault="001E16DC" w:rsidP="001E16DC">
      <w:pPr>
        <w:suppressAutoHyphens/>
        <w:autoSpaceDN w:val="0"/>
        <w:spacing w:after="0" w:line="240" w:lineRule="auto"/>
        <w:jc w:val="both"/>
        <w:textAlignment w:val="baseline"/>
        <w:rPr>
          <w:rFonts w:ascii="Traditional Arabic" w:hAnsi="Traditional Arabic" w:cs="Traditional Arabic"/>
          <w:b/>
          <w:bCs/>
          <w:sz w:val="36"/>
          <w:szCs w:val="36"/>
        </w:rPr>
      </w:pPr>
      <w:r>
        <w:rPr>
          <w:rFonts w:ascii="Traditional Arabic" w:hAnsi="Traditional Arabic" w:cs="Traditional Arabic" w:hint="cs"/>
          <w:b/>
          <w:bCs/>
          <w:sz w:val="36"/>
          <w:szCs w:val="36"/>
          <w:rtl/>
        </w:rPr>
        <w:t>2-المناهج وطرق التدريس.</w:t>
      </w:r>
    </w:p>
    <w:p w14:paraId="4424C5C7" w14:textId="77777777" w:rsidR="001E16DC" w:rsidRDefault="001E16DC" w:rsidP="001E16DC">
      <w:pPr>
        <w:suppressAutoHyphens/>
        <w:autoSpaceDN w:val="0"/>
        <w:spacing w:after="0" w:line="240" w:lineRule="auto"/>
        <w:jc w:val="both"/>
        <w:textAlignment w:val="baseline"/>
        <w:rPr>
          <w:rFonts w:ascii="Traditional Arabic" w:hAnsi="Traditional Arabic" w:cs="Traditional Arabic"/>
          <w:b/>
          <w:bCs/>
          <w:sz w:val="36"/>
          <w:szCs w:val="36"/>
        </w:rPr>
      </w:pPr>
      <w:r>
        <w:rPr>
          <w:rFonts w:ascii="Traditional Arabic" w:hAnsi="Traditional Arabic" w:cs="Traditional Arabic" w:hint="cs"/>
          <w:sz w:val="36"/>
          <w:szCs w:val="36"/>
          <w:rtl/>
        </w:rPr>
        <w:t>بجانب ذلك يتخصص الطالب في مجالين أكاديميين أحدهما أساسي والآخر فرعي على أن   يكون أحدهما (اللغة العربية أو الدراسات الإسلامية).</w:t>
      </w:r>
    </w:p>
    <w:p w14:paraId="51C448E5" w14:textId="77777777" w:rsidR="001E16DC" w:rsidRDefault="001E16DC" w:rsidP="001E16DC">
      <w:pPr>
        <w:suppressAutoHyphens/>
        <w:autoSpaceDN w:val="0"/>
        <w:spacing w:line="240" w:lineRule="auto"/>
        <w:jc w:val="both"/>
        <w:textAlignment w:val="baseline"/>
        <w:rPr>
          <w:rFonts w:ascii="Traditional Arabic" w:hAnsi="Traditional Arabic" w:cs="Traditional Arabic"/>
          <w:b/>
          <w:bCs/>
          <w:sz w:val="36"/>
          <w:szCs w:val="36"/>
          <w:rtl/>
        </w:rPr>
      </w:pPr>
    </w:p>
    <w:p w14:paraId="722D5EB7" w14:textId="77777777" w:rsidR="001E16DC" w:rsidRDefault="001E16DC" w:rsidP="001E16DC">
      <w:pPr>
        <w:suppressAutoHyphens/>
        <w:autoSpaceDN w:val="0"/>
        <w:spacing w:line="240" w:lineRule="auto"/>
        <w:jc w:val="both"/>
        <w:textAlignment w:val="baseline"/>
        <w:rPr>
          <w:rFonts w:ascii="Traditional Arabic" w:hAnsi="Traditional Arabic" w:cs="Traditional Arabic"/>
          <w:b/>
          <w:bCs/>
          <w:sz w:val="36"/>
          <w:szCs w:val="36"/>
          <w:rtl/>
        </w:rPr>
      </w:pPr>
      <w:r>
        <w:rPr>
          <w:rFonts w:ascii="Traditional Arabic" w:hAnsi="Traditional Arabic" w:cs="Traditional Arabic" w:hint="cs"/>
          <w:b/>
          <w:bCs/>
          <w:sz w:val="36"/>
          <w:szCs w:val="36"/>
          <w:rtl/>
        </w:rPr>
        <w:t>النظام الدراسي والتقويم:</w:t>
      </w:r>
    </w:p>
    <w:p w14:paraId="51979767" w14:textId="77777777" w:rsidR="001E16DC" w:rsidRDefault="001E16DC" w:rsidP="001E16DC">
      <w:pPr>
        <w:suppressAutoHyphens/>
        <w:autoSpaceDN w:val="0"/>
        <w:spacing w:line="240" w:lineRule="auto"/>
        <w:jc w:val="both"/>
        <w:textAlignment w:val="baseline"/>
        <w:rPr>
          <w:rFonts w:ascii="Traditional Arabic" w:hAnsi="Traditional Arabic" w:cs="Traditional Arabic"/>
          <w:b/>
          <w:bCs/>
          <w:color w:val="FF0000"/>
          <w:sz w:val="36"/>
          <w:szCs w:val="36"/>
        </w:rPr>
      </w:pPr>
      <w:r>
        <w:rPr>
          <w:rFonts w:ascii="Traditional Arabic" w:hAnsi="Traditional Arabic" w:cs="Traditional Arabic" w:hint="cs"/>
          <w:color w:val="FF0000"/>
          <w:sz w:val="36"/>
          <w:szCs w:val="36"/>
          <w:rtl/>
        </w:rPr>
        <w:t>اعتمدت الكلية النظام المحوري القائم على تخصص الطالب في التربية في التخصصات الآتية: اللغة العربية أو الدراسات الإسلامية مع تخصص علمي آخر، وتقوِّم الكلية الطلاب وفقاً للنظام المعياري. ولغة التدريس هي اللغة العربية، ومدة الدراسة ثمانية فصول دراسية.</w:t>
      </w:r>
    </w:p>
    <w:p w14:paraId="3F982D19" w14:textId="77777777" w:rsidR="001E16DC" w:rsidRDefault="001E16DC" w:rsidP="001E16DC">
      <w:pPr>
        <w:suppressAutoHyphens/>
        <w:autoSpaceDN w:val="0"/>
        <w:spacing w:line="240" w:lineRule="auto"/>
        <w:jc w:val="both"/>
        <w:textAlignment w:val="baseline"/>
        <w:rPr>
          <w:rFonts w:ascii="Traditional Arabic" w:hAnsi="Traditional Arabic" w:cs="Traditional Arabic"/>
          <w:b/>
          <w:bCs/>
          <w:sz w:val="36"/>
          <w:szCs w:val="36"/>
          <w:rtl/>
        </w:rPr>
      </w:pPr>
      <w:r>
        <w:rPr>
          <w:rFonts w:ascii="Traditional Arabic" w:hAnsi="Traditional Arabic" w:cs="Traditional Arabic" w:hint="cs"/>
          <w:b/>
          <w:bCs/>
          <w:sz w:val="36"/>
          <w:szCs w:val="36"/>
          <w:rtl/>
        </w:rPr>
        <w:t>الدرجات العلمية:</w:t>
      </w:r>
    </w:p>
    <w:p w14:paraId="4C06FA63" w14:textId="77777777" w:rsidR="001E16DC" w:rsidRDefault="001E16DC" w:rsidP="001E16DC">
      <w:pPr>
        <w:suppressAutoHyphens/>
        <w:autoSpaceDN w:val="0"/>
        <w:spacing w:line="240" w:lineRule="auto"/>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تمنح الكلية في الوقت الراهن الدرجات العلمية التالية:</w:t>
      </w:r>
    </w:p>
    <w:p w14:paraId="42C08DCB" w14:textId="77777777" w:rsidR="001E16DC" w:rsidRDefault="001E16DC" w:rsidP="001E16DC">
      <w:pPr>
        <w:tabs>
          <w:tab w:val="left" w:pos="10875"/>
        </w:tabs>
        <w:suppressAutoHyphens/>
        <w:autoSpaceDN w:val="0"/>
        <w:spacing w:after="0" w:line="240" w:lineRule="auto"/>
        <w:ind w:firstLine="44"/>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البكالوريوس : في إحدى التخصصات الآتية: الإدارة التربوية، والمناهج وطرائق التدريس، بالإضافة إلى التخصصين أحدهما أساسي والآخر فرعي وفق النظام المحوري.</w:t>
      </w:r>
    </w:p>
    <w:p w14:paraId="700C78D0" w14:textId="77777777" w:rsidR="001E16DC" w:rsidRDefault="001E16DC" w:rsidP="001E16DC">
      <w:pPr>
        <w:spacing w:after="0"/>
        <w:jc w:val="both"/>
        <w:rPr>
          <w:rFonts w:ascii="Traditional Arabic" w:hAnsi="Traditional Arabic" w:cs="Traditional Arabic"/>
          <w:b/>
          <w:bCs/>
          <w:sz w:val="36"/>
          <w:szCs w:val="36"/>
          <w:rtl/>
        </w:rPr>
      </w:pPr>
      <w:r>
        <w:rPr>
          <w:rFonts w:ascii="Traditional Arabic" w:hAnsi="Traditional Arabic" w:cs="Traditional Arabic" w:hint="cs"/>
          <w:b/>
          <w:bCs/>
          <w:sz w:val="36"/>
          <w:szCs w:val="36"/>
          <w:rtl/>
        </w:rPr>
        <w:t>ثانياً: كلية الشريعة والقانون:</w:t>
      </w:r>
    </w:p>
    <w:p w14:paraId="2983BC20" w14:textId="77777777" w:rsidR="001E16DC" w:rsidRDefault="001E16DC" w:rsidP="001E16DC">
      <w:pPr>
        <w:spacing w:after="0"/>
        <w:jc w:val="both"/>
        <w:rPr>
          <w:rFonts w:ascii="Traditional Arabic" w:hAnsi="Traditional Arabic" w:cs="Traditional Arabic"/>
          <w:b/>
          <w:bCs/>
          <w:sz w:val="36"/>
          <w:szCs w:val="36"/>
          <w:rtl/>
        </w:rPr>
      </w:pPr>
      <w:r>
        <w:rPr>
          <w:rFonts w:ascii="Traditional Arabic" w:hAnsi="Traditional Arabic" w:cs="Traditional Arabic" w:hint="cs"/>
          <w:sz w:val="36"/>
          <w:szCs w:val="36"/>
          <w:rtl/>
        </w:rPr>
        <w:t xml:space="preserve">وقد أُجيز التصور العلمّي للكلية، ويتضمن: رؤيتها، ورسالتها، وأهدافها، وأقسامها العلمية، وبرامجها، وذلك على النحو الآتي: </w:t>
      </w:r>
    </w:p>
    <w:p w14:paraId="3DD4D524" w14:textId="77777777" w:rsidR="001E16DC" w:rsidRDefault="001E16DC" w:rsidP="001E16DC">
      <w:pPr>
        <w:spacing w:after="0" w:line="240" w:lineRule="auto"/>
        <w:jc w:val="both"/>
        <w:rPr>
          <w:rFonts w:ascii="Traditional Arabic" w:hAnsi="Traditional Arabic" w:cs="Traditional Arabic"/>
          <w:b/>
          <w:bCs/>
          <w:sz w:val="36"/>
          <w:szCs w:val="36"/>
          <w:rtl/>
        </w:rPr>
      </w:pPr>
      <w:r>
        <w:rPr>
          <w:rFonts w:ascii="Traditional Arabic" w:hAnsi="Traditional Arabic" w:cs="Traditional Arabic" w:hint="cs"/>
          <w:b/>
          <w:bCs/>
          <w:sz w:val="36"/>
          <w:szCs w:val="36"/>
          <w:rtl/>
        </w:rPr>
        <w:t xml:space="preserve"> (1) الرؤية: </w:t>
      </w:r>
      <w:r>
        <w:rPr>
          <w:rFonts w:ascii="Traditional Arabic" w:hAnsi="Traditional Arabic" w:cs="Traditional Arabic" w:hint="cs"/>
          <w:b/>
          <w:bCs/>
          <w:sz w:val="36"/>
          <w:szCs w:val="36"/>
        </w:rPr>
        <w:t>Vision</w:t>
      </w:r>
    </w:p>
    <w:p w14:paraId="2901A4CA" w14:textId="77777777" w:rsidR="001E16DC" w:rsidRDefault="001E16DC" w:rsidP="001E16DC">
      <w:pPr>
        <w:spacing w:after="0" w:line="240" w:lineRule="auto"/>
        <w:jc w:val="both"/>
        <w:rPr>
          <w:rFonts w:ascii="Traditional Arabic" w:hAnsi="Traditional Arabic" w:cs="Traditional Arabic"/>
          <w:sz w:val="36"/>
          <w:szCs w:val="36"/>
        </w:rPr>
      </w:pPr>
      <w:r>
        <w:rPr>
          <w:rFonts w:ascii="Traditional Arabic" w:hAnsi="Traditional Arabic" w:cs="Traditional Arabic" w:hint="cs"/>
          <w:sz w:val="36"/>
          <w:szCs w:val="36"/>
          <w:rtl/>
        </w:rPr>
        <w:lastRenderedPageBreak/>
        <w:t xml:space="preserve"> تعزيز التمّيز والتفرّد العلمي على الصعيدين الإقليمي والعالمّي في تخصصي الشريعة والقانون، من خلال فعالية إدارية، وبرامج علمية متنوعة تربط الحاضر بالماضي، وتخاطب القضايا المعاصرة وصولا إلى الإحسان الأكاديمي.</w:t>
      </w:r>
    </w:p>
    <w:p w14:paraId="3F1BA3A3" w14:textId="77777777" w:rsidR="001E16DC" w:rsidRDefault="001E16DC" w:rsidP="001E16DC">
      <w:pPr>
        <w:spacing w:after="0" w:line="240" w:lineRule="auto"/>
        <w:jc w:val="both"/>
        <w:rPr>
          <w:rFonts w:ascii="Traditional Arabic" w:hAnsi="Traditional Arabic" w:cs="Traditional Arabic"/>
          <w:b/>
          <w:bCs/>
          <w:sz w:val="36"/>
          <w:szCs w:val="36"/>
          <w:rtl/>
        </w:rPr>
      </w:pPr>
      <w:r>
        <w:rPr>
          <w:rFonts w:ascii="Traditional Arabic" w:hAnsi="Traditional Arabic" w:cs="Traditional Arabic" w:hint="cs"/>
          <w:b/>
          <w:bCs/>
          <w:sz w:val="36"/>
          <w:szCs w:val="36"/>
          <w:rtl/>
        </w:rPr>
        <w:t>(2) الرسالة:</w:t>
      </w:r>
      <w:r>
        <w:rPr>
          <w:rFonts w:ascii="Traditional Arabic" w:hAnsi="Traditional Arabic" w:cs="Traditional Arabic" w:hint="cs"/>
          <w:b/>
          <w:bCs/>
          <w:sz w:val="36"/>
          <w:szCs w:val="36"/>
        </w:rPr>
        <w:t xml:space="preserve"> Mission</w:t>
      </w:r>
    </w:p>
    <w:p w14:paraId="22617E48" w14:textId="77777777" w:rsidR="001E16DC" w:rsidRDefault="001E16DC" w:rsidP="001E16DC">
      <w:pPr>
        <w:spacing w:after="0"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نشر العلم والمعرفة، وربطها بالزمان، والمكان، والبيئة، وتخريج علماء وباحثين أكفاء قادرين على المزاوجة بين النصوص القانونية الوضعية، وأحكام الشريعة الإسلامية ومقاصدها وفقا لمنهج الوسطية.</w:t>
      </w:r>
    </w:p>
    <w:p w14:paraId="1136505F" w14:textId="77777777" w:rsidR="001E16DC" w:rsidRDefault="001E16DC" w:rsidP="001E16DC">
      <w:pPr>
        <w:suppressAutoHyphens/>
        <w:autoSpaceDN w:val="0"/>
        <w:spacing w:after="0" w:line="240" w:lineRule="auto"/>
        <w:ind w:left="-340"/>
        <w:jc w:val="both"/>
        <w:rPr>
          <w:rFonts w:ascii="Traditional Arabic" w:hAnsi="Traditional Arabic" w:cs="Traditional Arabic"/>
          <w:sz w:val="40"/>
          <w:szCs w:val="40"/>
        </w:rPr>
      </w:pPr>
      <w:r>
        <w:rPr>
          <w:rFonts w:ascii="Traditional Arabic" w:hAnsi="Traditional Arabic" w:cs="Traditional Arabic" w:hint="cs"/>
          <w:b/>
          <w:bCs/>
          <w:sz w:val="40"/>
          <w:szCs w:val="40"/>
          <w:rtl/>
        </w:rPr>
        <w:t xml:space="preserve">  (3) أهداف الكلية:</w:t>
      </w:r>
      <w:r>
        <w:rPr>
          <w:rFonts w:ascii="Traditional Arabic" w:hAnsi="Traditional Arabic" w:cs="Traditional Arabic" w:hint="cs"/>
          <w:b/>
          <w:bCs/>
          <w:sz w:val="40"/>
          <w:szCs w:val="40"/>
        </w:rPr>
        <w:t xml:space="preserve"> Amis and Objectives </w:t>
      </w:r>
    </w:p>
    <w:p w14:paraId="6BB61989" w14:textId="77777777" w:rsidR="001E16DC" w:rsidRDefault="001E16DC" w:rsidP="001E16DC">
      <w:pPr>
        <w:spacing w:after="0" w:line="240" w:lineRule="auto"/>
        <w:jc w:val="both"/>
        <w:rPr>
          <w:rFonts w:ascii="Traditional Arabic" w:hAnsi="Traditional Arabic" w:cs="Traditional Arabic"/>
          <w:b/>
          <w:bCs/>
          <w:sz w:val="36"/>
          <w:szCs w:val="36"/>
          <w:rtl/>
        </w:rPr>
      </w:pPr>
      <w:r>
        <w:rPr>
          <w:rFonts w:ascii="Traditional Arabic" w:hAnsi="Traditional Arabic" w:cs="Traditional Arabic" w:hint="cs"/>
          <w:b/>
          <w:bCs/>
          <w:sz w:val="36"/>
          <w:szCs w:val="36"/>
          <w:rtl/>
        </w:rPr>
        <w:t xml:space="preserve">1. </w:t>
      </w:r>
      <w:r>
        <w:rPr>
          <w:rFonts w:ascii="Traditional Arabic" w:hAnsi="Traditional Arabic" w:cs="Traditional Arabic" w:hint="cs"/>
          <w:sz w:val="36"/>
          <w:szCs w:val="36"/>
          <w:rtl/>
        </w:rPr>
        <w:t>صياغة العقلية القانونية للدارسين، والباحثبن صياغة شرعية، وربط النص القانوني بمقاصد الشريعة الإسلامية وفلسفتها.</w:t>
      </w:r>
    </w:p>
    <w:p w14:paraId="43FE927B" w14:textId="77777777" w:rsidR="001E16DC" w:rsidRDefault="001E16DC" w:rsidP="001E16DC">
      <w:pPr>
        <w:spacing w:after="0"/>
        <w:jc w:val="both"/>
        <w:rPr>
          <w:rFonts w:ascii="Traditional Arabic" w:hAnsi="Traditional Arabic" w:cs="Traditional Arabic"/>
          <w:sz w:val="36"/>
          <w:szCs w:val="36"/>
          <w:rtl/>
        </w:rPr>
      </w:pPr>
      <w:r>
        <w:rPr>
          <w:rFonts w:ascii="Traditional Arabic" w:hAnsi="Traditional Arabic" w:cs="Traditional Arabic" w:hint="cs"/>
          <w:sz w:val="36"/>
          <w:szCs w:val="36"/>
          <w:rtl/>
        </w:rPr>
        <w:t>2.  إعداد أجيال من العلماء والباحثين النافعين للمجتمع، والقادرين على تنزيل العلم إلى الواقع العلمي بمنهج الاعتدال، والتوسط.</w:t>
      </w:r>
    </w:p>
    <w:p w14:paraId="18466050" w14:textId="77777777" w:rsidR="001E16DC" w:rsidRDefault="001E16DC" w:rsidP="001E16DC">
      <w:pPr>
        <w:spacing w:after="0"/>
        <w:jc w:val="both"/>
        <w:rPr>
          <w:rFonts w:ascii="Traditional Arabic" w:hAnsi="Traditional Arabic" w:cs="Traditional Arabic"/>
          <w:sz w:val="36"/>
          <w:szCs w:val="36"/>
          <w:rtl/>
        </w:rPr>
      </w:pPr>
      <w:r>
        <w:rPr>
          <w:rFonts w:ascii="Traditional Arabic" w:hAnsi="Traditional Arabic" w:cs="Traditional Arabic" w:hint="cs"/>
          <w:sz w:val="36"/>
          <w:szCs w:val="36"/>
          <w:rtl/>
        </w:rPr>
        <w:t>3.  تمليك الدارسين، والباحثين مهارات المزاوجة بين علوم الشريعة الإسلامية، والنظم القانونية الوضعية المعاصرة.</w:t>
      </w:r>
    </w:p>
    <w:p w14:paraId="5EE9988E" w14:textId="77777777" w:rsidR="001E16DC" w:rsidRDefault="001E16DC" w:rsidP="001E16DC">
      <w:pPr>
        <w:spacing w:after="0"/>
        <w:jc w:val="both"/>
        <w:rPr>
          <w:rFonts w:ascii="Traditional Arabic" w:hAnsi="Traditional Arabic" w:cs="Traditional Arabic"/>
          <w:sz w:val="36"/>
          <w:szCs w:val="36"/>
          <w:rtl/>
        </w:rPr>
      </w:pPr>
      <w:r>
        <w:rPr>
          <w:rFonts w:ascii="Traditional Arabic" w:hAnsi="Traditional Arabic" w:cs="Traditional Arabic" w:hint="cs"/>
          <w:sz w:val="36"/>
          <w:szCs w:val="36"/>
          <w:rtl/>
        </w:rPr>
        <w:t>4. سدّ حاجة المجتمعات المستهدفة للقضاة، والمحامين، والعلماء، والباحثين المقتدرين.</w:t>
      </w:r>
    </w:p>
    <w:p w14:paraId="428E61F8" w14:textId="77777777" w:rsidR="001E16DC" w:rsidRDefault="001E16DC" w:rsidP="001E16DC">
      <w:pPr>
        <w:spacing w:after="0"/>
        <w:jc w:val="both"/>
        <w:rPr>
          <w:rFonts w:ascii="Traditional Arabic" w:hAnsi="Traditional Arabic" w:cs="Traditional Arabic"/>
          <w:sz w:val="36"/>
          <w:szCs w:val="36"/>
          <w:rtl/>
        </w:rPr>
      </w:pPr>
      <w:r>
        <w:rPr>
          <w:rFonts w:ascii="Traditional Arabic" w:hAnsi="Traditional Arabic" w:cs="Traditional Arabic" w:hint="cs"/>
          <w:sz w:val="36"/>
          <w:szCs w:val="36"/>
          <w:rtl/>
        </w:rPr>
        <w:t>5.  تنمية مهارات الدارسين، والباحثين في مجالات المقارنة بين الشريعة الإسلامية والقوانين الوضعية</w:t>
      </w:r>
    </w:p>
    <w:p w14:paraId="6B512D86" w14:textId="77777777" w:rsidR="001E16DC" w:rsidRDefault="001E16DC" w:rsidP="001E16DC">
      <w:pPr>
        <w:spacing w:after="0"/>
        <w:jc w:val="both"/>
        <w:rPr>
          <w:rFonts w:ascii="Traditional Arabic" w:hAnsi="Traditional Arabic" w:cs="Traditional Arabic"/>
          <w:b/>
          <w:bCs/>
          <w:sz w:val="36"/>
          <w:szCs w:val="36"/>
          <w:rtl/>
        </w:rPr>
      </w:pPr>
      <w:r>
        <w:rPr>
          <w:rFonts w:ascii="Traditional Arabic" w:hAnsi="Traditional Arabic" w:cs="Traditional Arabic" w:hint="cs"/>
          <w:sz w:val="36"/>
          <w:szCs w:val="36"/>
          <w:rtl/>
        </w:rPr>
        <w:t>6. تنمية مهارات البحث في الشريعة الإسلامية والقانون.</w:t>
      </w:r>
    </w:p>
    <w:p w14:paraId="244C63FE" w14:textId="77777777" w:rsidR="001E16DC" w:rsidRDefault="001E16DC" w:rsidP="001E16DC">
      <w:pPr>
        <w:spacing w:after="0"/>
        <w:jc w:val="both"/>
        <w:rPr>
          <w:rFonts w:ascii="Traditional Arabic" w:hAnsi="Traditional Arabic" w:cs="Traditional Arabic"/>
          <w:b/>
          <w:bCs/>
          <w:sz w:val="36"/>
          <w:szCs w:val="36"/>
          <w:rtl/>
        </w:rPr>
      </w:pPr>
      <w:r>
        <w:rPr>
          <w:rFonts w:ascii="Traditional Arabic" w:hAnsi="Traditional Arabic" w:cs="Traditional Arabic" w:hint="cs"/>
          <w:b/>
          <w:bCs/>
          <w:sz w:val="36"/>
          <w:szCs w:val="36"/>
          <w:rtl/>
        </w:rPr>
        <w:t>(4) أقسام الكلية:</w:t>
      </w:r>
      <w:r>
        <w:rPr>
          <w:rFonts w:ascii="Traditional Arabic" w:hAnsi="Traditional Arabic" w:cs="Traditional Arabic" w:hint="cs"/>
          <w:b/>
          <w:bCs/>
          <w:sz w:val="36"/>
          <w:szCs w:val="36"/>
        </w:rPr>
        <w:t xml:space="preserve">  Departments </w:t>
      </w:r>
    </w:p>
    <w:p w14:paraId="21A4D9EC" w14:textId="77777777" w:rsidR="001E16DC" w:rsidRDefault="001E16DC" w:rsidP="001E16DC">
      <w:pPr>
        <w:spacing w:after="0"/>
        <w:jc w:val="both"/>
        <w:rPr>
          <w:rFonts w:ascii="Traditional Arabic" w:hAnsi="Traditional Arabic" w:cs="Traditional Arabic"/>
          <w:b/>
          <w:bCs/>
          <w:sz w:val="36"/>
          <w:szCs w:val="36"/>
          <w:rtl/>
        </w:rPr>
      </w:pPr>
      <w:r>
        <w:rPr>
          <w:rFonts w:ascii="Traditional Arabic" w:hAnsi="Traditional Arabic" w:cs="Traditional Arabic" w:hint="cs"/>
          <w:sz w:val="36"/>
          <w:szCs w:val="36"/>
          <w:rtl/>
        </w:rPr>
        <w:t xml:space="preserve">تشمل الكلية حاليا ثلاثة أقسام: </w:t>
      </w:r>
      <w:r>
        <w:rPr>
          <w:rFonts w:ascii="Traditional Arabic" w:hAnsi="Traditional Arabic" w:cs="Traditional Arabic" w:hint="cs"/>
          <w:b/>
          <w:bCs/>
          <w:sz w:val="36"/>
          <w:szCs w:val="36"/>
          <w:rtl/>
        </w:rPr>
        <w:t>(أ) قسم الشريعة.(ب) قسم القانون العام.(جـ) قسم القانون الخاص.</w:t>
      </w:r>
      <w:r>
        <w:rPr>
          <w:rFonts w:ascii="Traditional Arabic" w:hAnsi="Traditional Arabic" w:cs="Traditional Arabic" w:hint="cs"/>
          <w:sz w:val="36"/>
          <w:szCs w:val="36"/>
          <w:rtl/>
        </w:rPr>
        <w:t xml:space="preserve"> قابلة للتفرع إلى أقسام لاحقا.</w:t>
      </w:r>
    </w:p>
    <w:p w14:paraId="4C48F39F" w14:textId="77777777" w:rsidR="001E16DC" w:rsidRDefault="001E16DC" w:rsidP="001E16DC">
      <w:pPr>
        <w:spacing w:after="0"/>
        <w:jc w:val="both"/>
        <w:rPr>
          <w:rFonts w:ascii="Traditional Arabic" w:hAnsi="Traditional Arabic" w:cs="Traditional Arabic"/>
          <w:b/>
          <w:bCs/>
          <w:sz w:val="36"/>
          <w:szCs w:val="36"/>
          <w:rtl/>
        </w:rPr>
      </w:pPr>
      <w:r>
        <w:rPr>
          <w:rFonts w:ascii="Traditional Arabic" w:hAnsi="Traditional Arabic" w:cs="Traditional Arabic" w:hint="cs"/>
          <w:b/>
          <w:bCs/>
          <w:sz w:val="36"/>
          <w:szCs w:val="36"/>
          <w:rtl/>
        </w:rPr>
        <w:t xml:space="preserve"> (5) الدرجات العلمية التي تمنحها الكلية:</w:t>
      </w:r>
    </w:p>
    <w:p w14:paraId="25B70024" w14:textId="77777777" w:rsidR="001E16DC" w:rsidRDefault="001E16DC" w:rsidP="001E16DC">
      <w:pPr>
        <w:spacing w:after="0"/>
        <w:jc w:val="both"/>
        <w:rPr>
          <w:rFonts w:ascii="Traditional Arabic" w:hAnsi="Traditional Arabic" w:cs="Traditional Arabic"/>
          <w:sz w:val="36"/>
          <w:szCs w:val="36"/>
          <w:rtl/>
        </w:rPr>
      </w:pPr>
      <w:r>
        <w:rPr>
          <w:rFonts w:ascii="Traditional Arabic" w:hAnsi="Traditional Arabic" w:cs="Traditional Arabic" w:hint="cs"/>
          <w:sz w:val="36"/>
          <w:szCs w:val="36"/>
          <w:rtl/>
        </w:rPr>
        <w:t>تمنح الكلية درجة بكالوريوس الشرف، والآتي:</w:t>
      </w:r>
    </w:p>
    <w:p w14:paraId="788D35B3" w14:textId="77777777" w:rsidR="001E16DC" w:rsidRDefault="001E16DC" w:rsidP="001E16DC">
      <w:pPr>
        <w:spacing w:after="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1- درجة بكالوريوس الشرف في تخصصي: </w:t>
      </w:r>
    </w:p>
    <w:p w14:paraId="5C51FEF3" w14:textId="77777777" w:rsidR="001E16DC" w:rsidRDefault="001E16DC" w:rsidP="001E16DC">
      <w:pPr>
        <w:spacing w:after="0"/>
        <w:jc w:val="both"/>
        <w:rPr>
          <w:rFonts w:ascii="Traditional Arabic" w:hAnsi="Traditional Arabic" w:cs="Traditional Arabic"/>
          <w:sz w:val="36"/>
          <w:szCs w:val="36"/>
          <w:rtl/>
        </w:rPr>
      </w:pPr>
      <w:r>
        <w:rPr>
          <w:rFonts w:ascii="Traditional Arabic" w:hAnsi="Traditional Arabic" w:cs="Traditional Arabic" w:hint="cs"/>
          <w:b/>
          <w:bCs/>
          <w:sz w:val="40"/>
          <w:szCs w:val="40"/>
          <w:rtl/>
        </w:rPr>
        <w:lastRenderedPageBreak/>
        <w:t>(أ) الشريعة.                 (ب) القانون.</w:t>
      </w:r>
    </w:p>
    <w:p w14:paraId="50AE91E9" w14:textId="77777777" w:rsidR="001E16DC" w:rsidRDefault="001E16DC" w:rsidP="001E16DC">
      <w:pPr>
        <w:tabs>
          <w:tab w:val="left" w:pos="10875"/>
        </w:tabs>
        <w:suppressAutoHyphens/>
        <w:autoSpaceDN w:val="0"/>
        <w:spacing w:after="0" w:line="240" w:lineRule="auto"/>
        <w:ind w:firstLine="44"/>
        <w:jc w:val="both"/>
        <w:textAlignment w:val="baseline"/>
        <w:rPr>
          <w:rFonts w:ascii="Traditional Arabic" w:hAnsi="Traditional Arabic" w:cs="Traditional Arabic"/>
          <w:b/>
          <w:bCs/>
          <w:sz w:val="36"/>
          <w:szCs w:val="36"/>
          <w:rtl/>
        </w:rPr>
      </w:pPr>
      <w:r>
        <w:rPr>
          <w:rFonts w:ascii="Traditional Arabic" w:hAnsi="Traditional Arabic" w:cs="Traditional Arabic" w:hint="cs"/>
          <w:b/>
          <w:bCs/>
          <w:sz w:val="36"/>
          <w:szCs w:val="36"/>
          <w:rtl/>
        </w:rPr>
        <w:t xml:space="preserve">شروط القبول في الجامعة: </w:t>
      </w:r>
    </w:p>
    <w:p w14:paraId="5420651F" w14:textId="77777777" w:rsidR="001E16DC" w:rsidRDefault="001E16DC" w:rsidP="001E16DC">
      <w:pPr>
        <w:numPr>
          <w:ilvl w:val="0"/>
          <w:numId w:val="46"/>
        </w:numPr>
        <w:suppressAutoHyphens/>
        <w:autoSpaceDN w:val="0"/>
        <w:spacing w:after="0" w:line="240" w:lineRule="auto"/>
        <w:ind w:left="553"/>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أن يكون الطالب حاصلاً على الشهادة الثانوية.</w:t>
      </w:r>
    </w:p>
    <w:p w14:paraId="79D4290E" w14:textId="77777777" w:rsidR="001E16DC" w:rsidRDefault="001E16DC" w:rsidP="001E16DC">
      <w:pPr>
        <w:numPr>
          <w:ilvl w:val="0"/>
          <w:numId w:val="46"/>
        </w:numPr>
        <w:suppressAutoHyphens/>
        <w:autoSpaceDN w:val="0"/>
        <w:spacing w:after="0" w:line="240" w:lineRule="auto"/>
        <w:ind w:left="553"/>
        <w:jc w:val="left"/>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أن يقدم استمارة طلب الالتحاق مع المرفقات المطلوبة في المواعيد المحددة لذلك.</w:t>
      </w:r>
    </w:p>
    <w:p w14:paraId="5B37F346" w14:textId="77777777" w:rsidR="001E16DC" w:rsidRDefault="001E16DC" w:rsidP="001E16DC">
      <w:pPr>
        <w:numPr>
          <w:ilvl w:val="0"/>
          <w:numId w:val="46"/>
        </w:numPr>
        <w:suppressAutoHyphens/>
        <w:autoSpaceDN w:val="0"/>
        <w:spacing w:line="240" w:lineRule="auto"/>
        <w:ind w:left="553"/>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أن يتفرغ للدراسة تفرغا كاملا، ويستثنى من ذلك الطلاب المنتسبون.</w:t>
      </w:r>
    </w:p>
    <w:p w14:paraId="0C7CA192" w14:textId="77777777" w:rsidR="001E16DC" w:rsidRDefault="001E16DC" w:rsidP="001E16DC">
      <w:pPr>
        <w:numPr>
          <w:ilvl w:val="0"/>
          <w:numId w:val="46"/>
        </w:numPr>
        <w:suppressAutoHyphens/>
        <w:autoSpaceDN w:val="0"/>
        <w:spacing w:after="0" w:line="240" w:lineRule="auto"/>
        <w:ind w:left="553"/>
        <w:jc w:val="left"/>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أن يكون الطالب مشهودا له بالاستقامة وحسن السيرة</w:t>
      </w:r>
    </w:p>
    <w:p w14:paraId="244F090D" w14:textId="77777777" w:rsidR="001E16DC" w:rsidRDefault="001E16DC" w:rsidP="001E16DC">
      <w:pPr>
        <w:numPr>
          <w:ilvl w:val="0"/>
          <w:numId w:val="46"/>
        </w:numPr>
        <w:suppressAutoHyphens/>
        <w:autoSpaceDN w:val="0"/>
        <w:spacing w:after="0" w:line="240" w:lineRule="auto"/>
        <w:ind w:left="553"/>
        <w:jc w:val="left"/>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 xml:space="preserve">أن يكون حاصلا على المؤهل الأكاديمي المطلوب </w:t>
      </w:r>
    </w:p>
    <w:p w14:paraId="071AF53E" w14:textId="77777777" w:rsidR="001E16DC" w:rsidRDefault="001E16DC" w:rsidP="001E16DC">
      <w:pPr>
        <w:numPr>
          <w:ilvl w:val="0"/>
          <w:numId w:val="46"/>
        </w:numPr>
        <w:suppressAutoHyphens/>
        <w:autoSpaceDN w:val="0"/>
        <w:spacing w:after="0" w:line="240" w:lineRule="auto"/>
        <w:ind w:left="553"/>
        <w:jc w:val="left"/>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أن يكون لائقا طبيا.</w:t>
      </w:r>
    </w:p>
    <w:p w14:paraId="303F03DF" w14:textId="77777777" w:rsidR="001E16DC" w:rsidRDefault="001E16DC" w:rsidP="001E16DC">
      <w:pPr>
        <w:numPr>
          <w:ilvl w:val="0"/>
          <w:numId w:val="46"/>
        </w:numPr>
        <w:suppressAutoHyphens/>
        <w:autoSpaceDN w:val="0"/>
        <w:spacing w:after="0" w:line="240" w:lineRule="auto"/>
        <w:ind w:left="553"/>
        <w:jc w:val="left"/>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أن يجتاز امتحان القبول والمعاينة التي تعقد بعد صدور نتائج امتحان القبول.</w:t>
      </w:r>
    </w:p>
    <w:p w14:paraId="7C844C43" w14:textId="77777777" w:rsidR="001E16DC" w:rsidRDefault="001E16DC" w:rsidP="001E16DC">
      <w:pPr>
        <w:numPr>
          <w:ilvl w:val="0"/>
          <w:numId w:val="46"/>
        </w:numPr>
        <w:suppressAutoHyphens/>
        <w:autoSpaceDN w:val="0"/>
        <w:spacing w:after="0" w:line="240" w:lineRule="auto"/>
        <w:ind w:left="553"/>
        <w:jc w:val="left"/>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أن يلتزم بنظم ولوائح الجامعة.</w:t>
      </w:r>
    </w:p>
    <w:p w14:paraId="7A6EA6C4" w14:textId="77777777" w:rsidR="001E16DC" w:rsidRDefault="001E16DC" w:rsidP="001E16DC">
      <w:pPr>
        <w:numPr>
          <w:ilvl w:val="0"/>
          <w:numId w:val="46"/>
        </w:numPr>
        <w:suppressAutoHyphens/>
        <w:autoSpaceDN w:val="0"/>
        <w:spacing w:after="0" w:line="240" w:lineRule="auto"/>
        <w:ind w:left="553"/>
        <w:jc w:val="left"/>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أن يجيد اللغة العربية نطقاً وكتابةً.</w:t>
      </w:r>
    </w:p>
    <w:p w14:paraId="020093C9" w14:textId="77777777" w:rsidR="001E16DC" w:rsidRDefault="001E16DC" w:rsidP="001E16DC">
      <w:pPr>
        <w:numPr>
          <w:ilvl w:val="0"/>
          <w:numId w:val="46"/>
        </w:numPr>
        <w:suppressAutoHyphens/>
        <w:autoSpaceDN w:val="0"/>
        <w:spacing w:after="0" w:line="240" w:lineRule="auto"/>
        <w:ind w:left="553"/>
        <w:jc w:val="left"/>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أن يكون مستعداً لتحمل المسؤولية.</w:t>
      </w:r>
    </w:p>
    <w:p w14:paraId="6B322CC1" w14:textId="77777777" w:rsidR="001E16DC" w:rsidRDefault="001E16DC" w:rsidP="001E16DC">
      <w:pPr>
        <w:numPr>
          <w:ilvl w:val="0"/>
          <w:numId w:val="46"/>
        </w:numPr>
        <w:suppressAutoHyphens/>
        <w:autoSpaceDN w:val="0"/>
        <w:spacing w:after="0" w:line="256" w:lineRule="auto"/>
        <w:ind w:left="723"/>
        <w:jc w:val="both"/>
        <w:textAlignment w:val="baseline"/>
        <w:rPr>
          <w:rFonts w:ascii="Traditional Arabic" w:hAnsi="Traditional Arabic" w:cs="Traditional Arabic"/>
          <w:sz w:val="36"/>
          <w:szCs w:val="36"/>
        </w:rPr>
      </w:pPr>
      <w:r>
        <w:rPr>
          <w:rFonts w:ascii="Traditional Arabic" w:hAnsi="Traditional Arabic" w:cs="Traditional Arabic" w:hint="cs"/>
          <w:sz w:val="36"/>
          <w:szCs w:val="36"/>
          <w:rtl/>
        </w:rPr>
        <w:t>وللجامعة حق قبول الطلبات أو رفضها بعد دراسة تمحيصية للملفات حسب الأولوية والأحقية.</w:t>
      </w:r>
    </w:p>
    <w:p w14:paraId="4D4DE7AE" w14:textId="77777777" w:rsidR="00A95316" w:rsidRPr="00A95316" w:rsidRDefault="00A95316" w:rsidP="00A95316">
      <w:pPr>
        <w:pStyle w:val="ListParagraph"/>
        <w:numPr>
          <w:ilvl w:val="0"/>
          <w:numId w:val="46"/>
        </w:numPr>
        <w:suppressAutoHyphens/>
        <w:autoSpaceDN w:val="0"/>
        <w:bidi/>
        <w:spacing w:line="240" w:lineRule="auto"/>
        <w:jc w:val="both"/>
        <w:textAlignment w:val="baseline"/>
        <w:rPr>
          <w:rFonts w:ascii="Traditional Arabic" w:hAnsi="Traditional Arabic" w:cs="Traditional Arabic"/>
          <w:sz w:val="36"/>
          <w:szCs w:val="36"/>
        </w:rPr>
      </w:pPr>
      <w:r w:rsidRPr="00A95316">
        <w:rPr>
          <w:rFonts w:ascii="Traditional Arabic" w:hAnsi="Traditional Arabic" w:cs="Traditional Arabic" w:hint="cs"/>
          <w:sz w:val="36"/>
          <w:szCs w:val="36"/>
          <w:rtl/>
        </w:rPr>
        <w:t>تمنح الكلية في الوقت الراهن الدرجات العلمية التالية:</w:t>
      </w:r>
    </w:p>
    <w:p w14:paraId="40BDDDAB" w14:textId="77777777" w:rsidR="00A95316" w:rsidRPr="00A95316" w:rsidRDefault="00A95316" w:rsidP="00A95316">
      <w:pPr>
        <w:pStyle w:val="ListParagraph"/>
        <w:numPr>
          <w:ilvl w:val="0"/>
          <w:numId w:val="46"/>
        </w:numPr>
        <w:tabs>
          <w:tab w:val="left" w:pos="10875"/>
        </w:tabs>
        <w:suppressAutoHyphens/>
        <w:autoSpaceDN w:val="0"/>
        <w:bidi/>
        <w:spacing w:after="0" w:line="240" w:lineRule="auto"/>
        <w:jc w:val="both"/>
        <w:textAlignment w:val="baseline"/>
        <w:rPr>
          <w:rFonts w:ascii="Traditional Arabic" w:hAnsi="Traditional Arabic" w:cs="Traditional Arabic"/>
          <w:sz w:val="36"/>
          <w:szCs w:val="36"/>
        </w:rPr>
      </w:pPr>
      <w:r w:rsidRPr="00A95316">
        <w:rPr>
          <w:rFonts w:ascii="Traditional Arabic" w:hAnsi="Traditional Arabic" w:cs="Traditional Arabic" w:hint="cs"/>
          <w:sz w:val="36"/>
          <w:szCs w:val="36"/>
          <w:rtl/>
        </w:rPr>
        <w:t>البكالوريوس : في إحدى التخصصات الآتية: الإدارة التربوية، والمناهج وطرائق التدريس، بالإضافة إلى التخصصين أحدهما أساسي والآخر فرعي وفق النظام المحوري.</w:t>
      </w:r>
    </w:p>
    <w:p w14:paraId="4EEDD2B2" w14:textId="77777777" w:rsidR="00A95316" w:rsidRPr="00A95316" w:rsidRDefault="00A95316" w:rsidP="00A95316">
      <w:pPr>
        <w:pStyle w:val="ListParagraph"/>
        <w:numPr>
          <w:ilvl w:val="0"/>
          <w:numId w:val="46"/>
        </w:numPr>
        <w:bidi/>
        <w:spacing w:after="0"/>
        <w:jc w:val="both"/>
        <w:rPr>
          <w:rFonts w:ascii="Traditional Arabic" w:hAnsi="Traditional Arabic" w:cs="Traditional Arabic"/>
          <w:b/>
          <w:bCs/>
          <w:sz w:val="36"/>
          <w:szCs w:val="36"/>
          <w:rtl/>
        </w:rPr>
      </w:pPr>
      <w:r w:rsidRPr="00A95316">
        <w:rPr>
          <w:rFonts w:ascii="Traditional Arabic" w:hAnsi="Traditional Arabic" w:cs="Traditional Arabic" w:hint="cs"/>
          <w:b/>
          <w:bCs/>
          <w:sz w:val="36"/>
          <w:szCs w:val="36"/>
          <w:rtl/>
        </w:rPr>
        <w:t>ثانياً: كلية الشريعة والقانون:</w:t>
      </w:r>
    </w:p>
    <w:p w14:paraId="14B8CDE2" w14:textId="77777777" w:rsidR="00A95316" w:rsidRPr="00A95316" w:rsidRDefault="00A95316" w:rsidP="00A95316">
      <w:pPr>
        <w:pStyle w:val="ListParagraph"/>
        <w:numPr>
          <w:ilvl w:val="0"/>
          <w:numId w:val="46"/>
        </w:numPr>
        <w:bidi/>
        <w:spacing w:after="0"/>
        <w:jc w:val="both"/>
        <w:rPr>
          <w:rFonts w:ascii="Traditional Arabic" w:hAnsi="Traditional Arabic" w:cs="Traditional Arabic"/>
          <w:b/>
          <w:bCs/>
          <w:sz w:val="36"/>
          <w:szCs w:val="36"/>
          <w:rtl/>
        </w:rPr>
      </w:pPr>
      <w:r w:rsidRPr="00A95316">
        <w:rPr>
          <w:rFonts w:ascii="Traditional Arabic" w:hAnsi="Traditional Arabic" w:cs="Traditional Arabic" w:hint="cs"/>
          <w:sz w:val="36"/>
          <w:szCs w:val="36"/>
          <w:rtl/>
        </w:rPr>
        <w:t xml:space="preserve">وقد أُجيز التصور العلمّي للكلية، ويتضمن: رؤيتها، ورسالتها، وأهدافها، وأقسامها العلمية، وبرامجها، وذلك على النحو الآتي: </w:t>
      </w:r>
    </w:p>
    <w:p w14:paraId="10BF1B11" w14:textId="77777777" w:rsidR="00A95316" w:rsidRPr="00A95316" w:rsidRDefault="00A95316" w:rsidP="00A95316">
      <w:pPr>
        <w:pStyle w:val="ListParagraph"/>
        <w:numPr>
          <w:ilvl w:val="0"/>
          <w:numId w:val="46"/>
        </w:numPr>
        <w:bidi/>
        <w:spacing w:after="0" w:line="240" w:lineRule="auto"/>
        <w:jc w:val="both"/>
        <w:rPr>
          <w:rFonts w:ascii="Traditional Arabic" w:hAnsi="Traditional Arabic" w:cs="Traditional Arabic"/>
          <w:b/>
          <w:bCs/>
          <w:sz w:val="36"/>
          <w:szCs w:val="36"/>
          <w:rtl/>
        </w:rPr>
      </w:pPr>
      <w:r w:rsidRPr="00A95316">
        <w:rPr>
          <w:rFonts w:ascii="Traditional Arabic" w:hAnsi="Traditional Arabic" w:cs="Traditional Arabic" w:hint="cs"/>
          <w:b/>
          <w:bCs/>
          <w:sz w:val="36"/>
          <w:szCs w:val="36"/>
          <w:rtl/>
        </w:rPr>
        <w:t xml:space="preserve"> (1) الرؤية: </w:t>
      </w:r>
      <w:r w:rsidRPr="00A95316">
        <w:rPr>
          <w:rFonts w:ascii="Traditional Arabic" w:hAnsi="Traditional Arabic" w:cs="Traditional Arabic" w:hint="cs"/>
          <w:b/>
          <w:bCs/>
          <w:sz w:val="36"/>
          <w:szCs w:val="36"/>
        </w:rPr>
        <w:t>Vision</w:t>
      </w:r>
    </w:p>
    <w:p w14:paraId="0E7E04FD" w14:textId="77777777" w:rsidR="00A95316" w:rsidRPr="00A95316" w:rsidRDefault="00A95316" w:rsidP="00A95316">
      <w:pPr>
        <w:pStyle w:val="ListParagraph"/>
        <w:numPr>
          <w:ilvl w:val="0"/>
          <w:numId w:val="46"/>
        </w:numPr>
        <w:bidi/>
        <w:spacing w:after="0" w:line="240" w:lineRule="auto"/>
        <w:jc w:val="both"/>
        <w:rPr>
          <w:rFonts w:ascii="Traditional Arabic" w:hAnsi="Traditional Arabic" w:cs="Traditional Arabic"/>
          <w:sz w:val="36"/>
          <w:szCs w:val="36"/>
        </w:rPr>
      </w:pPr>
      <w:r w:rsidRPr="00A95316">
        <w:rPr>
          <w:rFonts w:ascii="Traditional Arabic" w:hAnsi="Traditional Arabic" w:cs="Traditional Arabic" w:hint="cs"/>
          <w:sz w:val="36"/>
          <w:szCs w:val="36"/>
          <w:rtl/>
        </w:rPr>
        <w:lastRenderedPageBreak/>
        <w:t xml:space="preserve"> تعزيز التمّيز والتفرّد العلمي على الصعيدين الإقليمي والعالمّي في تخصصي الشريعة والقانون، من خلال فعالية إدارية، وبرامج علمية متنوعة تربط الحاضر بالماضي، وتخاطب القضايا المعاصرة وصولا إلى الإحسان الأكاديمي.</w:t>
      </w:r>
    </w:p>
    <w:p w14:paraId="13921F07" w14:textId="77777777" w:rsidR="00A95316" w:rsidRPr="00A95316" w:rsidRDefault="00A95316" w:rsidP="00A95316">
      <w:pPr>
        <w:pStyle w:val="ListParagraph"/>
        <w:numPr>
          <w:ilvl w:val="0"/>
          <w:numId w:val="46"/>
        </w:numPr>
        <w:bidi/>
        <w:spacing w:after="0" w:line="240" w:lineRule="auto"/>
        <w:jc w:val="both"/>
        <w:rPr>
          <w:rFonts w:ascii="Traditional Arabic" w:hAnsi="Traditional Arabic" w:cs="Traditional Arabic"/>
          <w:b/>
          <w:bCs/>
          <w:sz w:val="36"/>
          <w:szCs w:val="36"/>
          <w:rtl/>
        </w:rPr>
      </w:pPr>
      <w:r w:rsidRPr="00A95316">
        <w:rPr>
          <w:rFonts w:ascii="Traditional Arabic" w:hAnsi="Traditional Arabic" w:cs="Traditional Arabic" w:hint="cs"/>
          <w:b/>
          <w:bCs/>
          <w:sz w:val="36"/>
          <w:szCs w:val="36"/>
          <w:rtl/>
        </w:rPr>
        <w:t>(2) الرسالة:</w:t>
      </w:r>
      <w:r w:rsidRPr="00A95316">
        <w:rPr>
          <w:rFonts w:ascii="Traditional Arabic" w:hAnsi="Traditional Arabic" w:cs="Traditional Arabic" w:hint="cs"/>
          <w:b/>
          <w:bCs/>
          <w:sz w:val="36"/>
          <w:szCs w:val="36"/>
        </w:rPr>
        <w:t xml:space="preserve"> Mission</w:t>
      </w:r>
    </w:p>
    <w:p w14:paraId="67BCFD19" w14:textId="77777777" w:rsidR="00A95316" w:rsidRPr="00A95316" w:rsidRDefault="00A95316" w:rsidP="00A95316">
      <w:pPr>
        <w:pStyle w:val="ListParagraph"/>
        <w:numPr>
          <w:ilvl w:val="0"/>
          <w:numId w:val="46"/>
        </w:numPr>
        <w:bidi/>
        <w:spacing w:after="0" w:line="240" w:lineRule="auto"/>
        <w:jc w:val="both"/>
        <w:rPr>
          <w:rFonts w:ascii="Traditional Arabic" w:hAnsi="Traditional Arabic" w:cs="Traditional Arabic"/>
          <w:sz w:val="36"/>
          <w:szCs w:val="36"/>
          <w:rtl/>
        </w:rPr>
      </w:pPr>
      <w:r w:rsidRPr="00A95316">
        <w:rPr>
          <w:rFonts w:ascii="Traditional Arabic" w:hAnsi="Traditional Arabic" w:cs="Traditional Arabic" w:hint="cs"/>
          <w:sz w:val="36"/>
          <w:szCs w:val="36"/>
          <w:rtl/>
        </w:rPr>
        <w:t>نشر العلم والمعرفة، وربطها بالزمان، والمكان، والبيئة، وتخريج علماء وباحثين أكفاء قادرين على المزاوجة بين النصوص القانونية الوضعية، وأحكام الشريعة الإسلامية ومقاصدها وفقا لمنهج الوسطية.</w:t>
      </w:r>
    </w:p>
    <w:p w14:paraId="584692B4" w14:textId="77777777" w:rsidR="00A95316" w:rsidRPr="00A95316" w:rsidRDefault="00A95316" w:rsidP="00A95316">
      <w:pPr>
        <w:pStyle w:val="ListParagraph"/>
        <w:numPr>
          <w:ilvl w:val="0"/>
          <w:numId w:val="46"/>
        </w:numPr>
        <w:suppressAutoHyphens/>
        <w:autoSpaceDN w:val="0"/>
        <w:bidi/>
        <w:spacing w:after="0" w:line="240" w:lineRule="auto"/>
        <w:jc w:val="both"/>
        <w:rPr>
          <w:rFonts w:ascii="Traditional Arabic" w:hAnsi="Traditional Arabic" w:cs="Traditional Arabic"/>
          <w:sz w:val="40"/>
          <w:szCs w:val="40"/>
        </w:rPr>
      </w:pPr>
      <w:r w:rsidRPr="00A95316">
        <w:rPr>
          <w:rFonts w:ascii="Traditional Arabic" w:hAnsi="Traditional Arabic" w:cs="Traditional Arabic" w:hint="cs"/>
          <w:b/>
          <w:bCs/>
          <w:sz w:val="40"/>
          <w:szCs w:val="40"/>
          <w:rtl/>
        </w:rPr>
        <w:t xml:space="preserve">  (3) أهداف الكلية:</w:t>
      </w:r>
      <w:r w:rsidRPr="00A95316">
        <w:rPr>
          <w:rFonts w:ascii="Traditional Arabic" w:hAnsi="Traditional Arabic" w:cs="Traditional Arabic" w:hint="cs"/>
          <w:b/>
          <w:bCs/>
          <w:sz w:val="40"/>
          <w:szCs w:val="40"/>
        </w:rPr>
        <w:t xml:space="preserve"> Amis and Objectives </w:t>
      </w:r>
    </w:p>
    <w:p w14:paraId="2676EF70" w14:textId="77777777" w:rsidR="00A95316" w:rsidRPr="00A95316" w:rsidRDefault="00A95316" w:rsidP="00A95316">
      <w:pPr>
        <w:pStyle w:val="ListParagraph"/>
        <w:numPr>
          <w:ilvl w:val="0"/>
          <w:numId w:val="46"/>
        </w:numPr>
        <w:bidi/>
        <w:spacing w:after="0" w:line="240" w:lineRule="auto"/>
        <w:jc w:val="both"/>
        <w:rPr>
          <w:rFonts w:ascii="Traditional Arabic" w:hAnsi="Traditional Arabic" w:cs="Traditional Arabic"/>
          <w:b/>
          <w:bCs/>
          <w:sz w:val="36"/>
          <w:szCs w:val="36"/>
          <w:rtl/>
        </w:rPr>
      </w:pPr>
      <w:r w:rsidRPr="00A95316">
        <w:rPr>
          <w:rFonts w:ascii="Traditional Arabic" w:hAnsi="Traditional Arabic" w:cs="Traditional Arabic" w:hint="cs"/>
          <w:b/>
          <w:bCs/>
          <w:sz w:val="36"/>
          <w:szCs w:val="36"/>
          <w:rtl/>
        </w:rPr>
        <w:t xml:space="preserve">1. </w:t>
      </w:r>
      <w:r w:rsidRPr="00A95316">
        <w:rPr>
          <w:rFonts w:ascii="Traditional Arabic" w:hAnsi="Traditional Arabic" w:cs="Traditional Arabic" w:hint="cs"/>
          <w:sz w:val="36"/>
          <w:szCs w:val="36"/>
          <w:rtl/>
        </w:rPr>
        <w:t>صياغة العقلية القانونية للدارسين، والباحثبن صياغة شرعية، وربط النص القانوني بمقاصد الشريعة الإسلامية وفلسفتها.</w:t>
      </w:r>
    </w:p>
    <w:p w14:paraId="3BCC72AE" w14:textId="77777777" w:rsidR="00A95316" w:rsidRPr="00A95316" w:rsidRDefault="00A95316" w:rsidP="00A95316">
      <w:pPr>
        <w:pStyle w:val="ListParagraph"/>
        <w:numPr>
          <w:ilvl w:val="0"/>
          <w:numId w:val="46"/>
        </w:numPr>
        <w:bidi/>
        <w:spacing w:after="0"/>
        <w:jc w:val="both"/>
        <w:rPr>
          <w:rFonts w:ascii="Traditional Arabic" w:hAnsi="Traditional Arabic" w:cs="Traditional Arabic"/>
          <w:sz w:val="36"/>
          <w:szCs w:val="36"/>
          <w:rtl/>
        </w:rPr>
      </w:pPr>
      <w:r w:rsidRPr="00A95316">
        <w:rPr>
          <w:rFonts w:ascii="Traditional Arabic" w:hAnsi="Traditional Arabic" w:cs="Traditional Arabic" w:hint="cs"/>
          <w:sz w:val="36"/>
          <w:szCs w:val="36"/>
          <w:rtl/>
        </w:rPr>
        <w:t>2.  إعداد أجيال من العلماء والباحثين النافعين للمجتمع، والقادرين على تنزيل العلم إلى الواقع العلمي بمنهج الاعتدال، والتوسط.</w:t>
      </w:r>
    </w:p>
    <w:p w14:paraId="2D5852A1" w14:textId="77777777" w:rsidR="00A95316" w:rsidRPr="00A95316" w:rsidRDefault="00A95316" w:rsidP="00A95316">
      <w:pPr>
        <w:pStyle w:val="ListParagraph"/>
        <w:numPr>
          <w:ilvl w:val="0"/>
          <w:numId w:val="46"/>
        </w:numPr>
        <w:bidi/>
        <w:spacing w:after="0"/>
        <w:jc w:val="both"/>
        <w:rPr>
          <w:rFonts w:ascii="Traditional Arabic" w:hAnsi="Traditional Arabic" w:cs="Traditional Arabic"/>
          <w:sz w:val="36"/>
          <w:szCs w:val="36"/>
          <w:rtl/>
        </w:rPr>
      </w:pPr>
      <w:r w:rsidRPr="00A95316">
        <w:rPr>
          <w:rFonts w:ascii="Traditional Arabic" w:hAnsi="Traditional Arabic" w:cs="Traditional Arabic" w:hint="cs"/>
          <w:sz w:val="36"/>
          <w:szCs w:val="36"/>
          <w:rtl/>
        </w:rPr>
        <w:t>3.  تمليك الدارسين، والباحثين مهارات المزاوجة بين علوم الشريعة الإسلامية، والنظم القانونية الوضعية المعاصرة.</w:t>
      </w:r>
    </w:p>
    <w:p w14:paraId="3066C707" w14:textId="77777777" w:rsidR="00A95316" w:rsidRPr="00A95316" w:rsidRDefault="00A95316" w:rsidP="00A95316">
      <w:pPr>
        <w:pStyle w:val="ListParagraph"/>
        <w:numPr>
          <w:ilvl w:val="0"/>
          <w:numId w:val="46"/>
        </w:numPr>
        <w:bidi/>
        <w:spacing w:after="0"/>
        <w:jc w:val="both"/>
        <w:rPr>
          <w:rFonts w:ascii="Traditional Arabic" w:hAnsi="Traditional Arabic" w:cs="Traditional Arabic"/>
          <w:sz w:val="36"/>
          <w:szCs w:val="36"/>
          <w:rtl/>
        </w:rPr>
      </w:pPr>
      <w:r w:rsidRPr="00A95316">
        <w:rPr>
          <w:rFonts w:ascii="Traditional Arabic" w:hAnsi="Traditional Arabic" w:cs="Traditional Arabic" w:hint="cs"/>
          <w:sz w:val="36"/>
          <w:szCs w:val="36"/>
          <w:rtl/>
        </w:rPr>
        <w:t>4. سدّ حاجة المجتمعات المستهدفة للقضاة، والمحامين، والعلماء، والباحثين المقتدرين.</w:t>
      </w:r>
    </w:p>
    <w:p w14:paraId="07ABA8F4" w14:textId="77777777" w:rsidR="001E16DC" w:rsidRPr="001E16DC" w:rsidRDefault="001E16DC" w:rsidP="001E16DC">
      <w:pPr>
        <w:spacing w:after="0"/>
        <w:rPr>
          <w:sz w:val="24"/>
          <w:szCs w:val="24"/>
        </w:rPr>
      </w:pPr>
    </w:p>
    <w:p w14:paraId="732C42E4" w14:textId="77777777" w:rsidR="001E16DC" w:rsidRPr="001E16DC" w:rsidRDefault="001E16DC" w:rsidP="001E16DC">
      <w:pPr>
        <w:bidi w:val="0"/>
        <w:jc w:val="left"/>
        <w:rPr>
          <w:b/>
          <w:bCs/>
        </w:rPr>
      </w:pPr>
    </w:p>
    <w:p w14:paraId="433050CA" w14:textId="77777777" w:rsidR="00104C27" w:rsidRDefault="00104C27" w:rsidP="00104C27">
      <w:pPr>
        <w:bidi w:val="0"/>
        <w:jc w:val="left"/>
        <w:rPr>
          <w:b/>
          <w:bCs/>
        </w:rPr>
      </w:pPr>
    </w:p>
    <w:p w14:paraId="2F983EE2" w14:textId="77777777" w:rsidR="00104C27" w:rsidRPr="00104C27" w:rsidRDefault="00104C27" w:rsidP="00104C27">
      <w:pPr>
        <w:bidi w:val="0"/>
        <w:jc w:val="left"/>
        <w:rPr>
          <w:b/>
          <w:bCs/>
          <w:sz w:val="24"/>
          <w:szCs w:val="24"/>
        </w:rPr>
      </w:pPr>
    </w:p>
    <w:p w14:paraId="30C240F7" w14:textId="77777777" w:rsidR="009D1E89" w:rsidRDefault="009D1E89" w:rsidP="009D1E89">
      <w:pPr>
        <w:bidi w:val="0"/>
        <w:jc w:val="left"/>
        <w:rPr>
          <w:b/>
          <w:bCs/>
          <w:sz w:val="24"/>
          <w:szCs w:val="24"/>
        </w:rPr>
      </w:pPr>
    </w:p>
    <w:p w14:paraId="27431FBF" w14:textId="77777777" w:rsidR="009D1E89" w:rsidRDefault="009D1E89" w:rsidP="009D1E89">
      <w:pPr>
        <w:bidi w:val="0"/>
        <w:jc w:val="left"/>
        <w:rPr>
          <w:b/>
          <w:bCs/>
          <w:sz w:val="24"/>
          <w:szCs w:val="24"/>
        </w:rPr>
      </w:pPr>
    </w:p>
    <w:p w14:paraId="552597F6" w14:textId="77777777" w:rsidR="009D1E89" w:rsidRDefault="009D1E89" w:rsidP="009D1E89">
      <w:pPr>
        <w:bidi w:val="0"/>
        <w:jc w:val="left"/>
        <w:rPr>
          <w:b/>
          <w:bCs/>
          <w:sz w:val="24"/>
          <w:szCs w:val="24"/>
        </w:rPr>
      </w:pPr>
    </w:p>
    <w:p w14:paraId="1E438D57" w14:textId="77777777" w:rsidR="009D1E89" w:rsidRPr="006934DD" w:rsidRDefault="009D1E89" w:rsidP="009D1E89">
      <w:pPr>
        <w:bidi w:val="0"/>
        <w:jc w:val="left"/>
        <w:rPr>
          <w:b/>
          <w:bCs/>
          <w:sz w:val="24"/>
          <w:szCs w:val="24"/>
          <w:rtl/>
        </w:rPr>
      </w:pPr>
    </w:p>
    <w:p w14:paraId="48FE9EFB" w14:textId="77777777" w:rsidR="006934DD" w:rsidRPr="006934DD" w:rsidRDefault="006934DD" w:rsidP="006934DD">
      <w:pPr>
        <w:bidi w:val="0"/>
        <w:jc w:val="both"/>
        <w:rPr>
          <w:sz w:val="24"/>
          <w:szCs w:val="24"/>
        </w:rPr>
      </w:pPr>
    </w:p>
    <w:p w14:paraId="5EBD50DF" w14:textId="48FDE6FC" w:rsidR="006D235D" w:rsidRDefault="006D235D" w:rsidP="00281DC0">
      <w:pPr>
        <w:pStyle w:val="ListParagraph"/>
        <w:ind w:left="1440"/>
        <w:jc w:val="right"/>
        <w:rPr>
          <w:rFonts w:ascii="Arial" w:hAnsi="Arial" w:cs="Arial"/>
          <w:sz w:val="28"/>
          <w:szCs w:val="28"/>
          <w:rtl/>
        </w:rPr>
      </w:pPr>
    </w:p>
    <w:p w14:paraId="2A49E7CE" w14:textId="77777777" w:rsidR="00281DC0" w:rsidRDefault="00281DC0" w:rsidP="00281DC0">
      <w:pPr>
        <w:pStyle w:val="ListParagraph"/>
        <w:ind w:left="1440"/>
        <w:jc w:val="right"/>
        <w:rPr>
          <w:rFonts w:ascii="Arial" w:hAnsi="Arial" w:cs="Arial"/>
          <w:sz w:val="28"/>
          <w:szCs w:val="28"/>
          <w:rtl/>
        </w:rPr>
      </w:pPr>
    </w:p>
    <w:p w14:paraId="12716677" w14:textId="77777777" w:rsidR="00281DC0" w:rsidRPr="006D235D" w:rsidRDefault="00281DC0" w:rsidP="00281DC0">
      <w:pPr>
        <w:pStyle w:val="ListParagraph"/>
        <w:ind w:left="1440"/>
        <w:jc w:val="right"/>
        <w:rPr>
          <w:rFonts w:ascii="Arial" w:hAnsi="Arial" w:cs="Arial"/>
          <w:color w:val="000000" w:themeColor="text1"/>
          <w:sz w:val="28"/>
          <w:szCs w:val="28"/>
        </w:rPr>
      </w:pPr>
    </w:p>
    <w:sectPr w:rsidR="00281DC0" w:rsidRPr="006D2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aditional Arabic">
    <w:altName w:val="Times New Roman"/>
    <w:panose1 w:val="02020603050405020304"/>
    <w:charset w:val="00"/>
    <w:family w:val="roman"/>
    <w:pitch w:val="variable"/>
    <w:sig w:usb0="00002003" w:usb1="80000000" w:usb2="00000008" w:usb3="00000000" w:csb0="00000041" w:csb1="00000000"/>
  </w:font>
  <w:font w:name="Sultan bold">
    <w:altName w:val="Arial"/>
    <w:charset w:val="B2"/>
    <w:family w:val="auto"/>
    <w:pitch w:val="variable"/>
    <w:sig w:usb0="00002001" w:usb1="00000000" w:usb2="00000000"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1EA"/>
    <w:multiLevelType w:val="hybridMultilevel"/>
    <w:tmpl w:val="F7ECD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404A69"/>
    <w:multiLevelType w:val="hybridMultilevel"/>
    <w:tmpl w:val="E3CA5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079C2"/>
    <w:multiLevelType w:val="hybridMultilevel"/>
    <w:tmpl w:val="6D62B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5964FB"/>
    <w:multiLevelType w:val="multilevel"/>
    <w:tmpl w:val="FF3A0E5A"/>
    <w:lvl w:ilvl="0">
      <w:start w:val="1"/>
      <w:numFmt w:val="bullet"/>
      <w:lvlText w:val=""/>
      <w:lvlJc w:val="left"/>
      <w:pPr>
        <w:ind w:left="360" w:hanging="360"/>
      </w:pPr>
      <w:rPr>
        <w:rFonts w:ascii="Symbol" w:hAnsi="Symbol"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 w15:restartNumberingAfterBreak="0">
    <w:nsid w:val="097E6147"/>
    <w:multiLevelType w:val="multilevel"/>
    <w:tmpl w:val="49325B04"/>
    <w:lvl w:ilvl="0">
      <w:start w:val="1"/>
      <w:numFmt w:val="decimal"/>
      <w:lvlText w:val="%1"/>
      <w:lvlJc w:val="left"/>
      <w:pPr>
        <w:ind w:left="500" w:hanging="500"/>
      </w:pPr>
      <w:rPr>
        <w:rFonts w:asciiTheme="majorHAnsi" w:eastAsiaTheme="majorEastAsia" w:hAnsiTheme="majorHAnsi" w:cstheme="majorBidi" w:hint="default"/>
        <w:b w:val="0"/>
        <w:color w:val="1F3763" w:themeColor="accent1" w:themeShade="7F"/>
        <w:sz w:val="24"/>
      </w:rPr>
    </w:lvl>
    <w:lvl w:ilvl="1">
      <w:start w:val="3"/>
      <w:numFmt w:val="decimal"/>
      <w:lvlText w:val="%1.%2"/>
      <w:lvlJc w:val="left"/>
      <w:pPr>
        <w:ind w:left="500" w:hanging="500"/>
      </w:pPr>
      <w:rPr>
        <w:rFonts w:asciiTheme="majorHAnsi" w:eastAsiaTheme="majorEastAsia" w:hAnsiTheme="majorHAnsi" w:cstheme="majorBidi" w:hint="default"/>
        <w:b w:val="0"/>
        <w:color w:val="1F3763" w:themeColor="accent1" w:themeShade="7F"/>
        <w:sz w:val="24"/>
      </w:rPr>
    </w:lvl>
    <w:lvl w:ilvl="2">
      <w:start w:val="4"/>
      <w:numFmt w:val="decimal"/>
      <w:lvlText w:val="%1.%2.%3"/>
      <w:lvlJc w:val="left"/>
      <w:pPr>
        <w:ind w:left="720" w:hanging="720"/>
      </w:pPr>
      <w:rPr>
        <w:rFonts w:asciiTheme="majorHAnsi" w:eastAsiaTheme="majorEastAsia" w:hAnsiTheme="majorHAnsi" w:cstheme="majorBidi" w:hint="default"/>
        <w:b w:val="0"/>
        <w:color w:val="1F3763" w:themeColor="accent1" w:themeShade="7F"/>
        <w:sz w:val="24"/>
      </w:rPr>
    </w:lvl>
    <w:lvl w:ilvl="3">
      <w:start w:val="1"/>
      <w:numFmt w:val="decimal"/>
      <w:lvlText w:val="%1.%2.%3.%4"/>
      <w:lvlJc w:val="left"/>
      <w:pPr>
        <w:ind w:left="1080" w:hanging="1080"/>
      </w:pPr>
      <w:rPr>
        <w:rFonts w:asciiTheme="majorHAnsi" w:eastAsiaTheme="majorEastAsia" w:hAnsiTheme="majorHAnsi" w:cstheme="majorBidi" w:hint="default"/>
        <w:b w:val="0"/>
        <w:color w:val="1F3763" w:themeColor="accent1" w:themeShade="7F"/>
        <w:sz w:val="24"/>
      </w:rPr>
    </w:lvl>
    <w:lvl w:ilvl="4">
      <w:start w:val="1"/>
      <w:numFmt w:val="decimal"/>
      <w:lvlText w:val="%1.%2.%3.%4.%5"/>
      <w:lvlJc w:val="left"/>
      <w:pPr>
        <w:ind w:left="1080" w:hanging="1080"/>
      </w:pPr>
      <w:rPr>
        <w:rFonts w:asciiTheme="majorHAnsi" w:eastAsiaTheme="majorEastAsia" w:hAnsiTheme="majorHAnsi" w:cstheme="majorBidi" w:hint="default"/>
        <w:b w:val="0"/>
        <w:color w:val="1F3763" w:themeColor="accent1" w:themeShade="7F"/>
        <w:sz w:val="24"/>
      </w:rPr>
    </w:lvl>
    <w:lvl w:ilvl="5">
      <w:start w:val="1"/>
      <w:numFmt w:val="decimal"/>
      <w:lvlText w:val="%1.%2.%3.%4.%5.%6"/>
      <w:lvlJc w:val="left"/>
      <w:pPr>
        <w:ind w:left="1440" w:hanging="1440"/>
      </w:pPr>
      <w:rPr>
        <w:rFonts w:asciiTheme="majorHAnsi" w:eastAsiaTheme="majorEastAsia" w:hAnsiTheme="majorHAnsi" w:cstheme="majorBidi" w:hint="default"/>
        <w:b w:val="0"/>
        <w:color w:val="1F3763" w:themeColor="accent1" w:themeShade="7F"/>
        <w:sz w:val="24"/>
      </w:rPr>
    </w:lvl>
    <w:lvl w:ilvl="6">
      <w:start w:val="1"/>
      <w:numFmt w:val="decimal"/>
      <w:lvlText w:val="%1.%2.%3.%4.%5.%6.%7"/>
      <w:lvlJc w:val="left"/>
      <w:pPr>
        <w:ind w:left="1440" w:hanging="1440"/>
      </w:pPr>
      <w:rPr>
        <w:rFonts w:asciiTheme="majorHAnsi" w:eastAsiaTheme="majorEastAsia" w:hAnsiTheme="majorHAnsi" w:cstheme="majorBidi" w:hint="default"/>
        <w:b w:val="0"/>
        <w:color w:val="1F3763" w:themeColor="accent1" w:themeShade="7F"/>
        <w:sz w:val="24"/>
      </w:rPr>
    </w:lvl>
    <w:lvl w:ilvl="7">
      <w:start w:val="1"/>
      <w:numFmt w:val="decimal"/>
      <w:lvlText w:val="%1.%2.%3.%4.%5.%6.%7.%8"/>
      <w:lvlJc w:val="left"/>
      <w:pPr>
        <w:ind w:left="1800" w:hanging="1800"/>
      </w:pPr>
      <w:rPr>
        <w:rFonts w:asciiTheme="majorHAnsi" w:eastAsiaTheme="majorEastAsia" w:hAnsiTheme="majorHAnsi" w:cstheme="majorBidi" w:hint="default"/>
        <w:b w:val="0"/>
        <w:color w:val="1F3763" w:themeColor="accent1" w:themeShade="7F"/>
        <w:sz w:val="24"/>
      </w:rPr>
    </w:lvl>
    <w:lvl w:ilvl="8">
      <w:start w:val="1"/>
      <w:numFmt w:val="decimal"/>
      <w:lvlText w:val="%1.%2.%3.%4.%5.%6.%7.%8.%9"/>
      <w:lvlJc w:val="left"/>
      <w:pPr>
        <w:ind w:left="2160" w:hanging="2160"/>
      </w:pPr>
      <w:rPr>
        <w:rFonts w:asciiTheme="majorHAnsi" w:eastAsiaTheme="majorEastAsia" w:hAnsiTheme="majorHAnsi" w:cstheme="majorBidi" w:hint="default"/>
        <w:b w:val="0"/>
        <w:color w:val="1F3763" w:themeColor="accent1" w:themeShade="7F"/>
        <w:sz w:val="24"/>
      </w:rPr>
    </w:lvl>
  </w:abstractNum>
  <w:abstractNum w:abstractNumId="5" w15:restartNumberingAfterBreak="0">
    <w:nsid w:val="0A063F32"/>
    <w:multiLevelType w:val="hybridMultilevel"/>
    <w:tmpl w:val="332479C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CC44EA"/>
    <w:multiLevelType w:val="hybridMultilevel"/>
    <w:tmpl w:val="C24444C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E9E717C"/>
    <w:multiLevelType w:val="hybridMultilevel"/>
    <w:tmpl w:val="DD6C3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A51E6"/>
    <w:multiLevelType w:val="hybridMultilevel"/>
    <w:tmpl w:val="66BA8C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1678E0"/>
    <w:multiLevelType w:val="hybridMultilevel"/>
    <w:tmpl w:val="4670C7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F8857CC"/>
    <w:multiLevelType w:val="multilevel"/>
    <w:tmpl w:val="E33E5A3E"/>
    <w:lvl w:ilvl="0">
      <w:numFmt w:val="bullet"/>
      <w:lvlText w:val=""/>
      <w:lvlJc w:val="left"/>
      <w:pPr>
        <w:ind w:left="5167" w:hanging="360"/>
      </w:pPr>
      <w:rPr>
        <w:rFonts w:ascii="Symbol" w:eastAsia="Times New Roman" w:hAnsi="Symbol" w:cs="Simplified Arabic"/>
      </w:rPr>
    </w:lvl>
    <w:lvl w:ilvl="1">
      <w:numFmt w:val="bullet"/>
      <w:lvlText w:val="o"/>
      <w:lvlJc w:val="left"/>
      <w:pPr>
        <w:ind w:left="5887" w:hanging="360"/>
      </w:pPr>
      <w:rPr>
        <w:rFonts w:ascii="Courier New" w:hAnsi="Courier New" w:cs="Courier New"/>
      </w:rPr>
    </w:lvl>
    <w:lvl w:ilvl="2">
      <w:numFmt w:val="bullet"/>
      <w:lvlText w:val=""/>
      <w:lvlJc w:val="left"/>
      <w:pPr>
        <w:ind w:left="6607" w:hanging="360"/>
      </w:pPr>
      <w:rPr>
        <w:rFonts w:ascii="Wingdings" w:hAnsi="Wingdings"/>
      </w:rPr>
    </w:lvl>
    <w:lvl w:ilvl="3">
      <w:numFmt w:val="bullet"/>
      <w:lvlText w:val=""/>
      <w:lvlJc w:val="left"/>
      <w:pPr>
        <w:ind w:left="7327" w:hanging="360"/>
      </w:pPr>
      <w:rPr>
        <w:rFonts w:ascii="Symbol" w:hAnsi="Symbol"/>
      </w:rPr>
    </w:lvl>
    <w:lvl w:ilvl="4">
      <w:numFmt w:val="bullet"/>
      <w:lvlText w:val="o"/>
      <w:lvlJc w:val="left"/>
      <w:pPr>
        <w:ind w:left="8047" w:hanging="360"/>
      </w:pPr>
      <w:rPr>
        <w:rFonts w:ascii="Courier New" w:hAnsi="Courier New" w:cs="Courier New"/>
      </w:rPr>
    </w:lvl>
    <w:lvl w:ilvl="5">
      <w:numFmt w:val="bullet"/>
      <w:lvlText w:val=""/>
      <w:lvlJc w:val="left"/>
      <w:pPr>
        <w:ind w:left="8767" w:hanging="360"/>
      </w:pPr>
      <w:rPr>
        <w:rFonts w:ascii="Wingdings" w:hAnsi="Wingdings"/>
      </w:rPr>
    </w:lvl>
    <w:lvl w:ilvl="6">
      <w:numFmt w:val="bullet"/>
      <w:lvlText w:val=""/>
      <w:lvlJc w:val="left"/>
      <w:pPr>
        <w:ind w:left="9487" w:hanging="360"/>
      </w:pPr>
      <w:rPr>
        <w:rFonts w:ascii="Symbol" w:hAnsi="Symbol"/>
      </w:rPr>
    </w:lvl>
    <w:lvl w:ilvl="7">
      <w:numFmt w:val="bullet"/>
      <w:lvlText w:val="o"/>
      <w:lvlJc w:val="left"/>
      <w:pPr>
        <w:ind w:left="10207" w:hanging="360"/>
      </w:pPr>
      <w:rPr>
        <w:rFonts w:ascii="Courier New" w:hAnsi="Courier New" w:cs="Courier New"/>
      </w:rPr>
    </w:lvl>
    <w:lvl w:ilvl="8">
      <w:numFmt w:val="bullet"/>
      <w:lvlText w:val=""/>
      <w:lvlJc w:val="left"/>
      <w:pPr>
        <w:ind w:left="10927" w:hanging="360"/>
      </w:pPr>
      <w:rPr>
        <w:rFonts w:ascii="Wingdings" w:hAnsi="Wingdings"/>
      </w:rPr>
    </w:lvl>
  </w:abstractNum>
  <w:abstractNum w:abstractNumId="11" w15:restartNumberingAfterBreak="0">
    <w:nsid w:val="203715B1"/>
    <w:multiLevelType w:val="hybridMultilevel"/>
    <w:tmpl w:val="0344B166"/>
    <w:lvl w:ilvl="0" w:tplc="FEEC52FC">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BB7601"/>
    <w:multiLevelType w:val="hybridMultilevel"/>
    <w:tmpl w:val="B71EAD42"/>
    <w:lvl w:ilvl="0" w:tplc="54909DF6">
      <w:start w:val="1"/>
      <w:numFmt w:val="bullet"/>
      <w:lvlText w:val="•"/>
      <w:lvlJc w:val="left"/>
      <w:pPr>
        <w:tabs>
          <w:tab w:val="num" w:pos="720"/>
        </w:tabs>
        <w:ind w:left="720" w:hanging="360"/>
      </w:pPr>
      <w:rPr>
        <w:rFonts w:ascii="Arial" w:hAnsi="Arial" w:hint="default"/>
      </w:rPr>
    </w:lvl>
    <w:lvl w:ilvl="1" w:tplc="678E3C42" w:tentative="1">
      <w:start w:val="1"/>
      <w:numFmt w:val="bullet"/>
      <w:lvlText w:val="•"/>
      <w:lvlJc w:val="left"/>
      <w:pPr>
        <w:tabs>
          <w:tab w:val="num" w:pos="1440"/>
        </w:tabs>
        <w:ind w:left="1440" w:hanging="360"/>
      </w:pPr>
      <w:rPr>
        <w:rFonts w:ascii="Arial" w:hAnsi="Arial" w:hint="default"/>
      </w:rPr>
    </w:lvl>
    <w:lvl w:ilvl="2" w:tplc="37ECCC30" w:tentative="1">
      <w:start w:val="1"/>
      <w:numFmt w:val="bullet"/>
      <w:lvlText w:val="•"/>
      <w:lvlJc w:val="left"/>
      <w:pPr>
        <w:tabs>
          <w:tab w:val="num" w:pos="2160"/>
        </w:tabs>
        <w:ind w:left="2160" w:hanging="360"/>
      </w:pPr>
      <w:rPr>
        <w:rFonts w:ascii="Arial" w:hAnsi="Arial" w:hint="default"/>
      </w:rPr>
    </w:lvl>
    <w:lvl w:ilvl="3" w:tplc="E99E1486" w:tentative="1">
      <w:start w:val="1"/>
      <w:numFmt w:val="bullet"/>
      <w:lvlText w:val="•"/>
      <w:lvlJc w:val="left"/>
      <w:pPr>
        <w:tabs>
          <w:tab w:val="num" w:pos="2880"/>
        </w:tabs>
        <w:ind w:left="2880" w:hanging="360"/>
      </w:pPr>
      <w:rPr>
        <w:rFonts w:ascii="Arial" w:hAnsi="Arial" w:hint="default"/>
      </w:rPr>
    </w:lvl>
    <w:lvl w:ilvl="4" w:tplc="DA3251DC" w:tentative="1">
      <w:start w:val="1"/>
      <w:numFmt w:val="bullet"/>
      <w:lvlText w:val="•"/>
      <w:lvlJc w:val="left"/>
      <w:pPr>
        <w:tabs>
          <w:tab w:val="num" w:pos="3600"/>
        </w:tabs>
        <w:ind w:left="3600" w:hanging="360"/>
      </w:pPr>
      <w:rPr>
        <w:rFonts w:ascii="Arial" w:hAnsi="Arial" w:hint="default"/>
      </w:rPr>
    </w:lvl>
    <w:lvl w:ilvl="5" w:tplc="F3FA804C" w:tentative="1">
      <w:start w:val="1"/>
      <w:numFmt w:val="bullet"/>
      <w:lvlText w:val="•"/>
      <w:lvlJc w:val="left"/>
      <w:pPr>
        <w:tabs>
          <w:tab w:val="num" w:pos="4320"/>
        </w:tabs>
        <w:ind w:left="4320" w:hanging="360"/>
      </w:pPr>
      <w:rPr>
        <w:rFonts w:ascii="Arial" w:hAnsi="Arial" w:hint="default"/>
      </w:rPr>
    </w:lvl>
    <w:lvl w:ilvl="6" w:tplc="54F6CED4" w:tentative="1">
      <w:start w:val="1"/>
      <w:numFmt w:val="bullet"/>
      <w:lvlText w:val="•"/>
      <w:lvlJc w:val="left"/>
      <w:pPr>
        <w:tabs>
          <w:tab w:val="num" w:pos="5040"/>
        </w:tabs>
        <w:ind w:left="5040" w:hanging="360"/>
      </w:pPr>
      <w:rPr>
        <w:rFonts w:ascii="Arial" w:hAnsi="Arial" w:hint="default"/>
      </w:rPr>
    </w:lvl>
    <w:lvl w:ilvl="7" w:tplc="3DFAF38A" w:tentative="1">
      <w:start w:val="1"/>
      <w:numFmt w:val="bullet"/>
      <w:lvlText w:val="•"/>
      <w:lvlJc w:val="left"/>
      <w:pPr>
        <w:tabs>
          <w:tab w:val="num" w:pos="5760"/>
        </w:tabs>
        <w:ind w:left="5760" w:hanging="360"/>
      </w:pPr>
      <w:rPr>
        <w:rFonts w:ascii="Arial" w:hAnsi="Arial" w:hint="default"/>
      </w:rPr>
    </w:lvl>
    <w:lvl w:ilvl="8" w:tplc="ABF2D9C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5777BE8"/>
    <w:multiLevelType w:val="hybridMultilevel"/>
    <w:tmpl w:val="AD68F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A0F7D"/>
    <w:multiLevelType w:val="hybridMultilevel"/>
    <w:tmpl w:val="C3E24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1616D3"/>
    <w:multiLevelType w:val="hybridMultilevel"/>
    <w:tmpl w:val="95684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B7395"/>
    <w:multiLevelType w:val="hybridMultilevel"/>
    <w:tmpl w:val="D6EA47A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C3E79E0"/>
    <w:multiLevelType w:val="hybridMultilevel"/>
    <w:tmpl w:val="35B8239C"/>
    <w:lvl w:ilvl="0" w:tplc="4686DF18">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8367DA"/>
    <w:multiLevelType w:val="multilevel"/>
    <w:tmpl w:val="ECCAB3F0"/>
    <w:lvl w:ilvl="0">
      <w:start w:val="1"/>
      <w:numFmt w:val="arabicAbja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0235C91"/>
    <w:multiLevelType w:val="multilevel"/>
    <w:tmpl w:val="CF3242D2"/>
    <w:lvl w:ilvl="0">
      <w:start w:val="1"/>
      <w:numFmt w:val="decimal"/>
      <w:lvlText w:val="%1-"/>
      <w:lvlJc w:val="left"/>
      <w:pPr>
        <w:ind w:left="4820" w:hanging="720"/>
      </w:pPr>
      <w:rPr>
        <w:rFonts w:ascii="Simplified Arabic" w:hAnsi="Simplified Arabic" w:cs="Simplified Arabic"/>
        <w:b w:val="0"/>
        <w:sz w:val="32"/>
      </w:rPr>
    </w:lvl>
    <w:lvl w:ilvl="1">
      <w:start w:val="1"/>
      <w:numFmt w:val="lowerLetter"/>
      <w:lvlText w:val="%2."/>
      <w:lvlJc w:val="left"/>
      <w:pPr>
        <w:ind w:left="5180" w:hanging="360"/>
      </w:pPr>
    </w:lvl>
    <w:lvl w:ilvl="2">
      <w:start w:val="1"/>
      <w:numFmt w:val="lowerRoman"/>
      <w:lvlText w:val="%3."/>
      <w:lvlJc w:val="right"/>
      <w:pPr>
        <w:ind w:left="5900" w:hanging="180"/>
      </w:pPr>
    </w:lvl>
    <w:lvl w:ilvl="3">
      <w:start w:val="1"/>
      <w:numFmt w:val="decimal"/>
      <w:lvlText w:val="%4."/>
      <w:lvlJc w:val="left"/>
      <w:pPr>
        <w:ind w:left="6620" w:hanging="360"/>
      </w:pPr>
    </w:lvl>
    <w:lvl w:ilvl="4">
      <w:start w:val="1"/>
      <w:numFmt w:val="lowerLetter"/>
      <w:lvlText w:val="%5."/>
      <w:lvlJc w:val="left"/>
      <w:pPr>
        <w:ind w:left="7340" w:hanging="360"/>
      </w:pPr>
    </w:lvl>
    <w:lvl w:ilvl="5">
      <w:start w:val="1"/>
      <w:numFmt w:val="lowerRoman"/>
      <w:lvlText w:val="%6."/>
      <w:lvlJc w:val="right"/>
      <w:pPr>
        <w:ind w:left="8060" w:hanging="180"/>
      </w:pPr>
    </w:lvl>
    <w:lvl w:ilvl="6">
      <w:start w:val="1"/>
      <w:numFmt w:val="decimal"/>
      <w:lvlText w:val="%7."/>
      <w:lvlJc w:val="left"/>
      <w:pPr>
        <w:ind w:left="8780" w:hanging="360"/>
      </w:pPr>
    </w:lvl>
    <w:lvl w:ilvl="7">
      <w:start w:val="1"/>
      <w:numFmt w:val="lowerLetter"/>
      <w:lvlText w:val="%8."/>
      <w:lvlJc w:val="left"/>
      <w:pPr>
        <w:ind w:left="9500" w:hanging="360"/>
      </w:pPr>
    </w:lvl>
    <w:lvl w:ilvl="8">
      <w:start w:val="1"/>
      <w:numFmt w:val="lowerRoman"/>
      <w:lvlText w:val="%9."/>
      <w:lvlJc w:val="right"/>
      <w:pPr>
        <w:ind w:left="10220" w:hanging="180"/>
      </w:pPr>
    </w:lvl>
  </w:abstractNum>
  <w:abstractNum w:abstractNumId="20" w15:restartNumberingAfterBreak="0">
    <w:nsid w:val="32964F1A"/>
    <w:multiLevelType w:val="hybridMultilevel"/>
    <w:tmpl w:val="D72A0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F768DD"/>
    <w:multiLevelType w:val="hybridMultilevel"/>
    <w:tmpl w:val="BB66B8B2"/>
    <w:lvl w:ilvl="0" w:tplc="EEEEE3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8A83359"/>
    <w:multiLevelType w:val="multilevel"/>
    <w:tmpl w:val="550C39A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53368FC"/>
    <w:multiLevelType w:val="hybridMultilevel"/>
    <w:tmpl w:val="C188F5DE"/>
    <w:lvl w:ilvl="0" w:tplc="E306F23C">
      <w:start w:val="1"/>
      <w:numFmt w:val="decimal"/>
      <w:lvlText w:val="%1)"/>
      <w:lvlJc w:val="left"/>
      <w:pPr>
        <w:tabs>
          <w:tab w:val="num" w:pos="360"/>
        </w:tabs>
        <w:ind w:left="360" w:hanging="360"/>
      </w:pPr>
    </w:lvl>
    <w:lvl w:ilvl="1" w:tplc="813EA13A" w:tentative="1">
      <w:start w:val="1"/>
      <w:numFmt w:val="decimal"/>
      <w:lvlText w:val="%2)"/>
      <w:lvlJc w:val="left"/>
      <w:pPr>
        <w:tabs>
          <w:tab w:val="num" w:pos="1080"/>
        </w:tabs>
        <w:ind w:left="1080" w:hanging="360"/>
      </w:pPr>
    </w:lvl>
    <w:lvl w:ilvl="2" w:tplc="B77A4268" w:tentative="1">
      <w:start w:val="1"/>
      <w:numFmt w:val="decimal"/>
      <w:lvlText w:val="%3)"/>
      <w:lvlJc w:val="left"/>
      <w:pPr>
        <w:tabs>
          <w:tab w:val="num" w:pos="1800"/>
        </w:tabs>
        <w:ind w:left="1800" w:hanging="360"/>
      </w:pPr>
    </w:lvl>
    <w:lvl w:ilvl="3" w:tplc="F0AEE4D8" w:tentative="1">
      <w:start w:val="1"/>
      <w:numFmt w:val="decimal"/>
      <w:lvlText w:val="%4)"/>
      <w:lvlJc w:val="left"/>
      <w:pPr>
        <w:tabs>
          <w:tab w:val="num" w:pos="2520"/>
        </w:tabs>
        <w:ind w:left="2520" w:hanging="360"/>
      </w:pPr>
    </w:lvl>
    <w:lvl w:ilvl="4" w:tplc="F3EA0B14" w:tentative="1">
      <w:start w:val="1"/>
      <w:numFmt w:val="decimal"/>
      <w:lvlText w:val="%5)"/>
      <w:lvlJc w:val="left"/>
      <w:pPr>
        <w:tabs>
          <w:tab w:val="num" w:pos="3240"/>
        </w:tabs>
        <w:ind w:left="3240" w:hanging="360"/>
      </w:pPr>
    </w:lvl>
    <w:lvl w:ilvl="5" w:tplc="43AA536A" w:tentative="1">
      <w:start w:val="1"/>
      <w:numFmt w:val="decimal"/>
      <w:lvlText w:val="%6)"/>
      <w:lvlJc w:val="left"/>
      <w:pPr>
        <w:tabs>
          <w:tab w:val="num" w:pos="3960"/>
        </w:tabs>
        <w:ind w:left="3960" w:hanging="360"/>
      </w:pPr>
    </w:lvl>
    <w:lvl w:ilvl="6" w:tplc="70D8AC4C" w:tentative="1">
      <w:start w:val="1"/>
      <w:numFmt w:val="decimal"/>
      <w:lvlText w:val="%7)"/>
      <w:lvlJc w:val="left"/>
      <w:pPr>
        <w:tabs>
          <w:tab w:val="num" w:pos="4680"/>
        </w:tabs>
        <w:ind w:left="4680" w:hanging="360"/>
      </w:pPr>
    </w:lvl>
    <w:lvl w:ilvl="7" w:tplc="66CAF2E4" w:tentative="1">
      <w:start w:val="1"/>
      <w:numFmt w:val="decimal"/>
      <w:lvlText w:val="%8)"/>
      <w:lvlJc w:val="left"/>
      <w:pPr>
        <w:tabs>
          <w:tab w:val="num" w:pos="5400"/>
        </w:tabs>
        <w:ind w:left="5400" w:hanging="360"/>
      </w:pPr>
    </w:lvl>
    <w:lvl w:ilvl="8" w:tplc="C69CD760" w:tentative="1">
      <w:start w:val="1"/>
      <w:numFmt w:val="decimal"/>
      <w:lvlText w:val="%9)"/>
      <w:lvlJc w:val="left"/>
      <w:pPr>
        <w:tabs>
          <w:tab w:val="num" w:pos="6120"/>
        </w:tabs>
        <w:ind w:left="6120" w:hanging="360"/>
      </w:pPr>
    </w:lvl>
  </w:abstractNum>
  <w:abstractNum w:abstractNumId="24" w15:restartNumberingAfterBreak="0">
    <w:nsid w:val="4902222C"/>
    <w:multiLevelType w:val="hybridMultilevel"/>
    <w:tmpl w:val="695ED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7A6A3D"/>
    <w:multiLevelType w:val="hybridMultilevel"/>
    <w:tmpl w:val="F5F096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A85398"/>
    <w:multiLevelType w:val="multilevel"/>
    <w:tmpl w:val="7DF488DA"/>
    <w:lvl w:ilvl="0">
      <w:start w:val="1"/>
      <w:numFmt w:val="decimal"/>
      <w:lvlText w:val="%1-"/>
      <w:lvlJc w:val="left"/>
      <w:pPr>
        <w:ind w:left="1800" w:hanging="360"/>
      </w:pPr>
    </w:lvl>
    <w:lvl w:ilvl="1">
      <w:start w:val="1"/>
      <w:numFmt w:val="lowerLetter"/>
      <w:lvlText w:val="%2."/>
      <w:lvlJc w:val="left"/>
      <w:pPr>
        <w:ind w:left="2180" w:hanging="360"/>
      </w:pPr>
    </w:lvl>
    <w:lvl w:ilvl="2">
      <w:start w:val="1"/>
      <w:numFmt w:val="lowerRoman"/>
      <w:lvlText w:val="%3."/>
      <w:lvlJc w:val="right"/>
      <w:pPr>
        <w:ind w:left="2900" w:hanging="180"/>
      </w:pPr>
    </w:lvl>
    <w:lvl w:ilvl="3">
      <w:start w:val="1"/>
      <w:numFmt w:val="decimal"/>
      <w:lvlText w:val="%4."/>
      <w:lvlJc w:val="left"/>
      <w:pPr>
        <w:ind w:left="3620" w:hanging="360"/>
      </w:pPr>
    </w:lvl>
    <w:lvl w:ilvl="4">
      <w:start w:val="1"/>
      <w:numFmt w:val="lowerLetter"/>
      <w:lvlText w:val="%5."/>
      <w:lvlJc w:val="left"/>
      <w:pPr>
        <w:ind w:left="4340" w:hanging="360"/>
      </w:pPr>
    </w:lvl>
    <w:lvl w:ilvl="5">
      <w:start w:val="1"/>
      <w:numFmt w:val="lowerRoman"/>
      <w:lvlText w:val="%6."/>
      <w:lvlJc w:val="right"/>
      <w:pPr>
        <w:ind w:left="5060" w:hanging="180"/>
      </w:pPr>
    </w:lvl>
    <w:lvl w:ilvl="6">
      <w:start w:val="1"/>
      <w:numFmt w:val="decimal"/>
      <w:lvlText w:val="%7."/>
      <w:lvlJc w:val="left"/>
      <w:pPr>
        <w:ind w:left="5780" w:hanging="360"/>
      </w:pPr>
    </w:lvl>
    <w:lvl w:ilvl="7">
      <w:start w:val="1"/>
      <w:numFmt w:val="lowerLetter"/>
      <w:lvlText w:val="%8."/>
      <w:lvlJc w:val="left"/>
      <w:pPr>
        <w:ind w:left="6500" w:hanging="360"/>
      </w:pPr>
    </w:lvl>
    <w:lvl w:ilvl="8">
      <w:start w:val="1"/>
      <w:numFmt w:val="lowerRoman"/>
      <w:lvlText w:val="%9."/>
      <w:lvlJc w:val="right"/>
      <w:pPr>
        <w:ind w:left="7220" w:hanging="180"/>
      </w:pPr>
    </w:lvl>
  </w:abstractNum>
  <w:abstractNum w:abstractNumId="27" w15:restartNumberingAfterBreak="0">
    <w:nsid w:val="53FC40D5"/>
    <w:multiLevelType w:val="multilevel"/>
    <w:tmpl w:val="3EEA112C"/>
    <w:lvl w:ilvl="0">
      <w:start w:val="1"/>
      <w:numFmt w:val="decimal"/>
      <w:lvlText w:val="%1."/>
      <w:lvlJc w:val="left"/>
      <w:pPr>
        <w:ind w:left="360" w:hanging="360"/>
      </w:pPr>
    </w:lvl>
    <w:lvl w:ilvl="1">
      <w:start w:val="3"/>
      <w:numFmt w:val="decimal"/>
      <w:isLgl/>
      <w:lvlText w:val="%1.%2"/>
      <w:lvlJc w:val="left"/>
      <w:pPr>
        <w:ind w:left="510" w:hanging="51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5445245D"/>
    <w:multiLevelType w:val="hybridMultilevel"/>
    <w:tmpl w:val="BFCCAA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AF4FB4"/>
    <w:multiLevelType w:val="hybridMultilevel"/>
    <w:tmpl w:val="51BAA700"/>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A4B4880"/>
    <w:multiLevelType w:val="multilevel"/>
    <w:tmpl w:val="2D8E2846"/>
    <w:lvl w:ilvl="0">
      <w:start w:val="1"/>
      <w:numFmt w:val="decimal"/>
      <w:lvlText w:val="%1)"/>
      <w:lvlJc w:val="left"/>
      <w:pPr>
        <w:ind w:left="720" w:hanging="360"/>
      </w:pPr>
    </w:lvl>
    <w:lvl w:ilvl="1">
      <w:start w:val="1"/>
      <w:numFmt w:val="lowerLetter"/>
      <w:lvlText w:val="%2."/>
      <w:lvlJc w:val="left"/>
      <w:pPr>
        <w:ind w:left="2803" w:hanging="360"/>
      </w:pPr>
    </w:lvl>
    <w:lvl w:ilvl="2">
      <w:start w:val="1"/>
      <w:numFmt w:val="lowerRoman"/>
      <w:lvlText w:val="%3."/>
      <w:lvlJc w:val="right"/>
      <w:pPr>
        <w:ind w:left="3523" w:hanging="180"/>
      </w:pPr>
    </w:lvl>
    <w:lvl w:ilvl="3">
      <w:start w:val="1"/>
      <w:numFmt w:val="decimal"/>
      <w:lvlText w:val="%4."/>
      <w:lvlJc w:val="left"/>
      <w:pPr>
        <w:ind w:left="4243" w:hanging="360"/>
      </w:pPr>
    </w:lvl>
    <w:lvl w:ilvl="4">
      <w:start w:val="1"/>
      <w:numFmt w:val="lowerLetter"/>
      <w:lvlText w:val="%5."/>
      <w:lvlJc w:val="left"/>
      <w:pPr>
        <w:ind w:left="4963" w:hanging="360"/>
      </w:pPr>
    </w:lvl>
    <w:lvl w:ilvl="5">
      <w:start w:val="1"/>
      <w:numFmt w:val="lowerRoman"/>
      <w:lvlText w:val="%6."/>
      <w:lvlJc w:val="right"/>
      <w:pPr>
        <w:ind w:left="5683" w:hanging="180"/>
      </w:pPr>
    </w:lvl>
    <w:lvl w:ilvl="6">
      <w:start w:val="1"/>
      <w:numFmt w:val="decimal"/>
      <w:lvlText w:val="%7."/>
      <w:lvlJc w:val="left"/>
      <w:pPr>
        <w:ind w:left="6403" w:hanging="360"/>
      </w:pPr>
    </w:lvl>
    <w:lvl w:ilvl="7">
      <w:start w:val="1"/>
      <w:numFmt w:val="lowerLetter"/>
      <w:lvlText w:val="%8."/>
      <w:lvlJc w:val="left"/>
      <w:pPr>
        <w:ind w:left="7123" w:hanging="360"/>
      </w:pPr>
    </w:lvl>
    <w:lvl w:ilvl="8">
      <w:start w:val="1"/>
      <w:numFmt w:val="lowerRoman"/>
      <w:lvlText w:val="%9."/>
      <w:lvlJc w:val="right"/>
      <w:pPr>
        <w:ind w:left="7843" w:hanging="180"/>
      </w:pPr>
    </w:lvl>
  </w:abstractNum>
  <w:abstractNum w:abstractNumId="31" w15:restartNumberingAfterBreak="0">
    <w:nsid w:val="5B202F0D"/>
    <w:multiLevelType w:val="hybridMultilevel"/>
    <w:tmpl w:val="4654615C"/>
    <w:lvl w:ilvl="0" w:tplc="6BFAF24C">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4C2D8D"/>
    <w:multiLevelType w:val="hybridMultilevel"/>
    <w:tmpl w:val="3CF25ADC"/>
    <w:lvl w:ilvl="0" w:tplc="3C3AD650">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BE5B1A"/>
    <w:multiLevelType w:val="hybridMultilevel"/>
    <w:tmpl w:val="951A92A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7270925E">
      <w:start w:val="1"/>
      <w:numFmt w:val="decimal"/>
      <w:lvlText w:val="%4."/>
      <w:lvlJc w:val="left"/>
      <w:pPr>
        <w:ind w:left="2520" w:hanging="360"/>
      </w:pPr>
      <w:rPr>
        <w:rFonts w:ascii="Times New Roman" w:eastAsiaTheme="minorHAnsi" w:hAnsi="Times New Roman" w:cs="Times New Roman"/>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 w15:restartNumberingAfterBreak="0">
    <w:nsid w:val="6CE84895"/>
    <w:multiLevelType w:val="hybridMultilevel"/>
    <w:tmpl w:val="711A5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D466926"/>
    <w:multiLevelType w:val="hybridMultilevel"/>
    <w:tmpl w:val="F9CCA9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9F43F0"/>
    <w:multiLevelType w:val="hybridMultilevel"/>
    <w:tmpl w:val="48B2437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E2B49DB"/>
    <w:multiLevelType w:val="multilevel"/>
    <w:tmpl w:val="7F2655AC"/>
    <w:lvl w:ilvl="0">
      <w:start w:val="1"/>
      <w:numFmt w:val="decimal"/>
      <w:lvlText w:val="%1."/>
      <w:lvlJc w:val="left"/>
      <w:pPr>
        <w:ind w:left="360" w:hanging="360"/>
      </w:pPr>
    </w:lvl>
    <w:lvl w:ilv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38" w15:restartNumberingAfterBreak="0">
    <w:nsid w:val="726B4DEF"/>
    <w:multiLevelType w:val="hybridMultilevel"/>
    <w:tmpl w:val="280A591A"/>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39" w15:restartNumberingAfterBreak="0">
    <w:nsid w:val="778B641D"/>
    <w:multiLevelType w:val="hybridMultilevel"/>
    <w:tmpl w:val="A9C21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1E52AE"/>
    <w:multiLevelType w:val="hybridMultilevel"/>
    <w:tmpl w:val="2108B64C"/>
    <w:lvl w:ilvl="0" w:tplc="7E643F48">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1" w15:restartNumberingAfterBreak="0">
    <w:nsid w:val="7A015B49"/>
    <w:multiLevelType w:val="hybridMultilevel"/>
    <w:tmpl w:val="E31402EA"/>
    <w:lvl w:ilvl="0" w:tplc="ED4E50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2D74AB"/>
    <w:multiLevelType w:val="hybridMultilevel"/>
    <w:tmpl w:val="74B48C0A"/>
    <w:lvl w:ilvl="0" w:tplc="17D461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595D31"/>
    <w:multiLevelType w:val="hybridMultilevel"/>
    <w:tmpl w:val="C3D2CE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FB93018"/>
    <w:multiLevelType w:val="hybridMultilevel"/>
    <w:tmpl w:val="9CE8DCEA"/>
    <w:lvl w:ilvl="0" w:tplc="8E0871B4">
      <w:start w:val="1"/>
      <w:numFmt w:val="bullet"/>
      <w:lvlText w:val="•"/>
      <w:lvlJc w:val="left"/>
      <w:pPr>
        <w:tabs>
          <w:tab w:val="num" w:pos="720"/>
        </w:tabs>
        <w:ind w:left="720" w:hanging="360"/>
      </w:pPr>
      <w:rPr>
        <w:rFonts w:ascii="Arial" w:hAnsi="Arial" w:hint="default"/>
      </w:rPr>
    </w:lvl>
    <w:lvl w:ilvl="1" w:tplc="A7DACE4E" w:tentative="1">
      <w:start w:val="1"/>
      <w:numFmt w:val="bullet"/>
      <w:lvlText w:val="•"/>
      <w:lvlJc w:val="left"/>
      <w:pPr>
        <w:tabs>
          <w:tab w:val="num" w:pos="1440"/>
        </w:tabs>
        <w:ind w:left="1440" w:hanging="360"/>
      </w:pPr>
      <w:rPr>
        <w:rFonts w:ascii="Arial" w:hAnsi="Arial" w:hint="default"/>
      </w:rPr>
    </w:lvl>
    <w:lvl w:ilvl="2" w:tplc="12C4449E" w:tentative="1">
      <w:start w:val="1"/>
      <w:numFmt w:val="bullet"/>
      <w:lvlText w:val="•"/>
      <w:lvlJc w:val="left"/>
      <w:pPr>
        <w:tabs>
          <w:tab w:val="num" w:pos="2160"/>
        </w:tabs>
        <w:ind w:left="2160" w:hanging="360"/>
      </w:pPr>
      <w:rPr>
        <w:rFonts w:ascii="Arial" w:hAnsi="Arial" w:hint="default"/>
      </w:rPr>
    </w:lvl>
    <w:lvl w:ilvl="3" w:tplc="DC8EC62E" w:tentative="1">
      <w:start w:val="1"/>
      <w:numFmt w:val="bullet"/>
      <w:lvlText w:val="•"/>
      <w:lvlJc w:val="left"/>
      <w:pPr>
        <w:tabs>
          <w:tab w:val="num" w:pos="2880"/>
        </w:tabs>
        <w:ind w:left="2880" w:hanging="360"/>
      </w:pPr>
      <w:rPr>
        <w:rFonts w:ascii="Arial" w:hAnsi="Arial" w:hint="default"/>
      </w:rPr>
    </w:lvl>
    <w:lvl w:ilvl="4" w:tplc="825ED856" w:tentative="1">
      <w:start w:val="1"/>
      <w:numFmt w:val="bullet"/>
      <w:lvlText w:val="•"/>
      <w:lvlJc w:val="left"/>
      <w:pPr>
        <w:tabs>
          <w:tab w:val="num" w:pos="3600"/>
        </w:tabs>
        <w:ind w:left="3600" w:hanging="360"/>
      </w:pPr>
      <w:rPr>
        <w:rFonts w:ascii="Arial" w:hAnsi="Arial" w:hint="default"/>
      </w:rPr>
    </w:lvl>
    <w:lvl w:ilvl="5" w:tplc="17FC9BB4" w:tentative="1">
      <w:start w:val="1"/>
      <w:numFmt w:val="bullet"/>
      <w:lvlText w:val="•"/>
      <w:lvlJc w:val="left"/>
      <w:pPr>
        <w:tabs>
          <w:tab w:val="num" w:pos="4320"/>
        </w:tabs>
        <w:ind w:left="4320" w:hanging="360"/>
      </w:pPr>
      <w:rPr>
        <w:rFonts w:ascii="Arial" w:hAnsi="Arial" w:hint="default"/>
      </w:rPr>
    </w:lvl>
    <w:lvl w:ilvl="6" w:tplc="B510CCBE" w:tentative="1">
      <w:start w:val="1"/>
      <w:numFmt w:val="bullet"/>
      <w:lvlText w:val="•"/>
      <w:lvlJc w:val="left"/>
      <w:pPr>
        <w:tabs>
          <w:tab w:val="num" w:pos="5040"/>
        </w:tabs>
        <w:ind w:left="5040" w:hanging="360"/>
      </w:pPr>
      <w:rPr>
        <w:rFonts w:ascii="Arial" w:hAnsi="Arial" w:hint="default"/>
      </w:rPr>
    </w:lvl>
    <w:lvl w:ilvl="7" w:tplc="4950E846" w:tentative="1">
      <w:start w:val="1"/>
      <w:numFmt w:val="bullet"/>
      <w:lvlText w:val="•"/>
      <w:lvlJc w:val="left"/>
      <w:pPr>
        <w:tabs>
          <w:tab w:val="num" w:pos="5760"/>
        </w:tabs>
        <w:ind w:left="5760" w:hanging="360"/>
      </w:pPr>
      <w:rPr>
        <w:rFonts w:ascii="Arial" w:hAnsi="Arial" w:hint="default"/>
      </w:rPr>
    </w:lvl>
    <w:lvl w:ilvl="8" w:tplc="7884C5C6" w:tentative="1">
      <w:start w:val="1"/>
      <w:numFmt w:val="bullet"/>
      <w:lvlText w:val="•"/>
      <w:lvlJc w:val="left"/>
      <w:pPr>
        <w:tabs>
          <w:tab w:val="num" w:pos="6480"/>
        </w:tabs>
        <w:ind w:left="6480" w:hanging="360"/>
      </w:pPr>
      <w:rPr>
        <w:rFonts w:ascii="Arial" w:hAnsi="Arial" w:hint="default"/>
      </w:rPr>
    </w:lvl>
  </w:abstractNum>
  <w:num w:numId="1" w16cid:durableId="1954826064">
    <w:abstractNumId w:val="3"/>
  </w:num>
  <w:num w:numId="2" w16cid:durableId="1909924794">
    <w:abstractNumId w:val="2"/>
  </w:num>
  <w:num w:numId="3" w16cid:durableId="1880819391">
    <w:abstractNumId w:val="3"/>
  </w:num>
  <w:num w:numId="4" w16cid:durableId="1956979947">
    <w:abstractNumId w:val="37"/>
  </w:num>
  <w:num w:numId="5" w16cid:durableId="198319908">
    <w:abstractNumId w:val="15"/>
  </w:num>
  <w:num w:numId="6" w16cid:durableId="602540788">
    <w:abstractNumId w:val="27"/>
  </w:num>
  <w:num w:numId="7" w16cid:durableId="1029263179">
    <w:abstractNumId w:val="39"/>
  </w:num>
  <w:num w:numId="8" w16cid:durableId="2056083721">
    <w:abstractNumId w:val="25"/>
  </w:num>
  <w:num w:numId="9" w16cid:durableId="1871871746">
    <w:abstractNumId w:val="12"/>
  </w:num>
  <w:num w:numId="10" w16cid:durableId="495846343">
    <w:abstractNumId w:val="21"/>
  </w:num>
  <w:num w:numId="11" w16cid:durableId="29302009">
    <w:abstractNumId w:val="41"/>
  </w:num>
  <w:num w:numId="12" w16cid:durableId="1630427714">
    <w:abstractNumId w:val="44"/>
  </w:num>
  <w:num w:numId="13" w16cid:durableId="1711027192">
    <w:abstractNumId w:val="4"/>
  </w:num>
  <w:num w:numId="14" w16cid:durableId="376202545">
    <w:abstractNumId w:val="23"/>
  </w:num>
  <w:num w:numId="15" w16cid:durableId="1878278033">
    <w:abstractNumId w:val="40"/>
  </w:num>
  <w:num w:numId="16" w16cid:durableId="97139071">
    <w:abstractNumId w:val="11"/>
  </w:num>
  <w:num w:numId="17" w16cid:durableId="164327546">
    <w:abstractNumId w:val="22"/>
  </w:num>
  <w:num w:numId="18" w16cid:durableId="666785024">
    <w:abstractNumId w:val="13"/>
  </w:num>
  <w:num w:numId="19" w16cid:durableId="344675825">
    <w:abstractNumId w:val="33"/>
  </w:num>
  <w:num w:numId="20" w16cid:durableId="1886479668">
    <w:abstractNumId w:val="6"/>
  </w:num>
  <w:num w:numId="21" w16cid:durableId="509609611">
    <w:abstractNumId w:val="9"/>
  </w:num>
  <w:num w:numId="22" w16cid:durableId="458574764">
    <w:abstractNumId w:val="35"/>
  </w:num>
  <w:num w:numId="23" w16cid:durableId="1663728920">
    <w:abstractNumId w:val="29"/>
  </w:num>
  <w:num w:numId="24" w16cid:durableId="324281412">
    <w:abstractNumId w:val="42"/>
  </w:num>
  <w:num w:numId="25" w16cid:durableId="1476484027">
    <w:abstractNumId w:val="31"/>
  </w:num>
  <w:num w:numId="26" w16cid:durableId="1822425648">
    <w:abstractNumId w:val="32"/>
  </w:num>
  <w:num w:numId="27" w16cid:durableId="1177188136">
    <w:abstractNumId w:val="8"/>
  </w:num>
  <w:num w:numId="28" w16cid:durableId="766538215">
    <w:abstractNumId w:val="24"/>
  </w:num>
  <w:num w:numId="29" w16cid:durableId="349646276">
    <w:abstractNumId w:val="0"/>
  </w:num>
  <w:num w:numId="30" w16cid:durableId="1363555985">
    <w:abstractNumId w:val="14"/>
  </w:num>
  <w:num w:numId="31" w16cid:durableId="169755640">
    <w:abstractNumId w:val="5"/>
  </w:num>
  <w:num w:numId="32" w16cid:durableId="2125079468">
    <w:abstractNumId w:val="38"/>
  </w:num>
  <w:num w:numId="33" w16cid:durableId="822477078">
    <w:abstractNumId w:val="36"/>
  </w:num>
  <w:num w:numId="34" w16cid:durableId="671683154">
    <w:abstractNumId w:val="16"/>
  </w:num>
  <w:num w:numId="35" w16cid:durableId="1759322843">
    <w:abstractNumId w:val="17"/>
  </w:num>
  <w:num w:numId="36" w16cid:durableId="648360889">
    <w:abstractNumId w:val="1"/>
  </w:num>
  <w:num w:numId="37" w16cid:durableId="465200852">
    <w:abstractNumId w:val="34"/>
  </w:num>
  <w:num w:numId="38" w16cid:durableId="181706353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65467530">
    <w:abstractNumId w:val="20"/>
  </w:num>
  <w:num w:numId="40" w16cid:durableId="465661117">
    <w:abstractNumId w:val="7"/>
  </w:num>
  <w:num w:numId="41" w16cid:durableId="679623620">
    <w:abstractNumId w:val="28"/>
  </w:num>
  <w:num w:numId="42" w16cid:durableId="4033387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65333552">
    <w:abstractNumId w:val="10"/>
  </w:num>
  <w:num w:numId="44" w16cid:durableId="15164563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56376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4961516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6775"/>
    <w:rsid w:val="00051B3F"/>
    <w:rsid w:val="000635E3"/>
    <w:rsid w:val="000842A6"/>
    <w:rsid w:val="00086064"/>
    <w:rsid w:val="000A2698"/>
    <w:rsid w:val="000C39DB"/>
    <w:rsid w:val="000E5BC9"/>
    <w:rsid w:val="00104C27"/>
    <w:rsid w:val="00146056"/>
    <w:rsid w:val="00177E10"/>
    <w:rsid w:val="001C119B"/>
    <w:rsid w:val="001C4C1E"/>
    <w:rsid w:val="001E16DC"/>
    <w:rsid w:val="00203045"/>
    <w:rsid w:val="00205481"/>
    <w:rsid w:val="00207D4C"/>
    <w:rsid w:val="00281DC0"/>
    <w:rsid w:val="003F1739"/>
    <w:rsid w:val="004B5277"/>
    <w:rsid w:val="004D49F6"/>
    <w:rsid w:val="00540205"/>
    <w:rsid w:val="00574257"/>
    <w:rsid w:val="00587557"/>
    <w:rsid w:val="0069105B"/>
    <w:rsid w:val="006934DD"/>
    <w:rsid w:val="006B4214"/>
    <w:rsid w:val="006D13C3"/>
    <w:rsid w:val="006D235D"/>
    <w:rsid w:val="00723D60"/>
    <w:rsid w:val="00766DF2"/>
    <w:rsid w:val="008723F9"/>
    <w:rsid w:val="008E3E0A"/>
    <w:rsid w:val="009D1E89"/>
    <w:rsid w:val="009F3E82"/>
    <w:rsid w:val="00A95316"/>
    <w:rsid w:val="00BA6775"/>
    <w:rsid w:val="00C60CC8"/>
    <w:rsid w:val="00C72598"/>
    <w:rsid w:val="00D32BD4"/>
    <w:rsid w:val="00D860CD"/>
    <w:rsid w:val="00DA411B"/>
    <w:rsid w:val="00DE5954"/>
    <w:rsid w:val="00DF68A0"/>
    <w:rsid w:val="00E65AF0"/>
    <w:rsid w:val="00E95E16"/>
    <w:rsid w:val="00EC0776"/>
    <w:rsid w:val="00EE4BA1"/>
    <w:rsid w:val="00F13433"/>
    <w:rsid w:val="00F4355D"/>
    <w:rsid w:val="00FE0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7218"/>
  <w15:docId w15:val="{A370CA43-3311-4EB2-95D4-903DA980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8A0"/>
    <w:pPr>
      <w:bidi/>
      <w:jc w:val="right"/>
    </w:pPr>
    <w:rPr>
      <w:rFonts w:ascii="Calibri" w:hAnsi="Calibri" w:cs="Calibri"/>
      <w:color w:val="000000"/>
    </w:rPr>
  </w:style>
  <w:style w:type="paragraph" w:styleId="Heading1">
    <w:name w:val="heading 1"/>
    <w:next w:val="Normal"/>
    <w:link w:val="Heading1Char"/>
    <w:uiPriority w:val="9"/>
    <w:qFormat/>
    <w:rsid w:val="00DF68A0"/>
    <w:pPr>
      <w:keepNext/>
      <w:keepLines/>
      <w:bidi/>
      <w:spacing w:after="1002" w:line="263" w:lineRule="auto"/>
      <w:ind w:left="10" w:right="1053" w:hanging="10"/>
      <w:jc w:val="center"/>
      <w:outlineLvl w:val="0"/>
    </w:pPr>
    <w:rPr>
      <w:rFonts w:ascii="Times New Roman" w:eastAsia="Times New Roman" w:hAnsi="Times New Roman" w:cs="Times New Roman"/>
      <w:b/>
      <w:color w:val="FFFFFF"/>
      <w:sz w:val="64"/>
    </w:rPr>
  </w:style>
  <w:style w:type="paragraph" w:styleId="Heading2">
    <w:name w:val="heading 2"/>
    <w:next w:val="Normal"/>
    <w:link w:val="Heading2Char"/>
    <w:uiPriority w:val="9"/>
    <w:unhideWhenUsed/>
    <w:qFormat/>
    <w:rsid w:val="00DF68A0"/>
    <w:pPr>
      <w:keepNext/>
      <w:keepLines/>
      <w:spacing w:after="0"/>
      <w:ind w:left="3897" w:hanging="10"/>
      <w:outlineLvl w:val="1"/>
    </w:pPr>
    <w:rPr>
      <w:rFonts w:ascii="Times New Roman" w:eastAsia="Times New Roman" w:hAnsi="Times New Roman" w:cs="Times New Roman"/>
      <w:b/>
      <w:color w:val="FFFFFF"/>
      <w:sz w:val="80"/>
    </w:rPr>
  </w:style>
  <w:style w:type="paragraph" w:styleId="Heading3">
    <w:name w:val="heading 3"/>
    <w:next w:val="Normal"/>
    <w:link w:val="Heading3Char"/>
    <w:uiPriority w:val="9"/>
    <w:unhideWhenUsed/>
    <w:qFormat/>
    <w:rsid w:val="00DF68A0"/>
    <w:pPr>
      <w:keepNext/>
      <w:keepLines/>
      <w:bidi/>
      <w:spacing w:after="5"/>
      <w:ind w:left="10" w:right="3868" w:hanging="10"/>
      <w:jc w:val="center"/>
      <w:outlineLvl w:val="2"/>
    </w:pPr>
    <w:rPr>
      <w:rFonts w:ascii="Times New Roman" w:eastAsia="Times New Roman" w:hAnsi="Times New Roman" w:cs="Times New Roman"/>
      <w:b/>
      <w:color w:val="FFFFFF"/>
      <w:sz w:val="58"/>
    </w:rPr>
  </w:style>
  <w:style w:type="paragraph" w:styleId="Heading4">
    <w:name w:val="heading 4"/>
    <w:next w:val="Normal"/>
    <w:link w:val="Heading4Char"/>
    <w:uiPriority w:val="9"/>
    <w:unhideWhenUsed/>
    <w:qFormat/>
    <w:rsid w:val="00DF68A0"/>
    <w:pPr>
      <w:keepNext/>
      <w:keepLines/>
      <w:spacing w:after="3"/>
      <w:ind w:left="10" w:right="5" w:hanging="10"/>
      <w:jc w:val="right"/>
      <w:outlineLvl w:val="3"/>
    </w:pPr>
    <w:rPr>
      <w:rFonts w:ascii="Times New Roman" w:eastAsia="Times New Roman" w:hAnsi="Times New Roman" w:cs="Times New Roman"/>
      <w:b/>
      <w:color w:val="000000"/>
      <w:sz w:val="5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F68A0"/>
    <w:rPr>
      <w:rFonts w:ascii="Times New Roman" w:eastAsia="Times New Roman" w:hAnsi="Times New Roman" w:cs="Times New Roman"/>
      <w:b/>
      <w:color w:val="FFFFFF"/>
      <w:sz w:val="64"/>
    </w:rPr>
  </w:style>
  <w:style w:type="character" w:customStyle="1" w:styleId="Heading2Char">
    <w:name w:val="Heading 2 Char"/>
    <w:link w:val="Heading2"/>
    <w:uiPriority w:val="9"/>
    <w:rsid w:val="00DF68A0"/>
    <w:rPr>
      <w:rFonts w:ascii="Times New Roman" w:eastAsia="Times New Roman" w:hAnsi="Times New Roman" w:cs="Times New Roman"/>
      <w:b/>
      <w:color w:val="FFFFFF"/>
      <w:sz w:val="80"/>
    </w:rPr>
  </w:style>
  <w:style w:type="character" w:customStyle="1" w:styleId="Heading3Char">
    <w:name w:val="Heading 3 Char"/>
    <w:link w:val="Heading3"/>
    <w:uiPriority w:val="9"/>
    <w:rsid w:val="00DF68A0"/>
    <w:rPr>
      <w:rFonts w:ascii="Times New Roman" w:eastAsia="Times New Roman" w:hAnsi="Times New Roman" w:cs="Times New Roman"/>
      <w:b/>
      <w:color w:val="FFFFFF"/>
      <w:sz w:val="58"/>
    </w:rPr>
  </w:style>
  <w:style w:type="character" w:customStyle="1" w:styleId="Heading4Char">
    <w:name w:val="Heading 4 Char"/>
    <w:link w:val="Heading4"/>
    <w:uiPriority w:val="9"/>
    <w:rsid w:val="00DF68A0"/>
    <w:rPr>
      <w:rFonts w:ascii="Times New Roman" w:eastAsia="Times New Roman" w:hAnsi="Times New Roman" w:cs="Times New Roman"/>
      <w:b/>
      <w:color w:val="000000"/>
      <w:sz w:val="54"/>
    </w:rPr>
  </w:style>
  <w:style w:type="paragraph" w:styleId="NoSpacing">
    <w:name w:val="No Spacing"/>
    <w:link w:val="NoSpacingChar"/>
    <w:uiPriority w:val="1"/>
    <w:qFormat/>
    <w:rsid w:val="00DF68A0"/>
    <w:pPr>
      <w:spacing w:after="0" w:line="240" w:lineRule="auto"/>
    </w:pPr>
  </w:style>
  <w:style w:type="character" w:customStyle="1" w:styleId="NoSpacingChar">
    <w:name w:val="No Spacing Char"/>
    <w:basedOn w:val="DefaultParagraphFont"/>
    <w:link w:val="NoSpacing"/>
    <w:uiPriority w:val="1"/>
    <w:rsid w:val="00DF68A0"/>
  </w:style>
  <w:style w:type="paragraph" w:styleId="ListParagraph">
    <w:name w:val="List Paragraph"/>
    <w:basedOn w:val="Normal"/>
    <w:uiPriority w:val="34"/>
    <w:qFormat/>
    <w:rsid w:val="00BA6775"/>
    <w:pPr>
      <w:bidi w:val="0"/>
      <w:spacing w:after="200" w:line="276" w:lineRule="auto"/>
      <w:ind w:left="720"/>
      <w:contextualSpacing/>
      <w:jc w:val="left"/>
    </w:pPr>
    <w:rPr>
      <w:rFonts w:asciiTheme="minorHAnsi" w:eastAsiaTheme="minorHAnsi" w:hAnsiTheme="minorHAnsi" w:cstheme="minorBidi"/>
      <w:color w:val="auto"/>
      <w:kern w:val="0"/>
      <w14:ligatures w14:val="none"/>
    </w:rPr>
  </w:style>
  <w:style w:type="table" w:styleId="TableGrid">
    <w:name w:val="Table Grid"/>
    <w:basedOn w:val="TableNormal"/>
    <w:uiPriority w:val="59"/>
    <w:rsid w:val="00E65AF0"/>
    <w:pPr>
      <w:spacing w:after="0" w:line="240" w:lineRule="auto"/>
    </w:pPr>
    <w:rPr>
      <w:rFonts w:eastAsia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934DD"/>
    <w:pPr>
      <w:bidi w:val="0"/>
      <w:spacing w:after="0" w:line="240" w:lineRule="auto"/>
      <w:jc w:val="left"/>
    </w:pPr>
    <w:rPr>
      <w:rFonts w:ascii="Tahoma" w:eastAsiaTheme="minorHAnsi" w:hAnsi="Tahoma" w:cs="Tahoma"/>
      <w:color w:val="auto"/>
      <w:kern w:val="0"/>
      <w:sz w:val="16"/>
      <w:szCs w:val="16"/>
      <w14:ligatures w14:val="none"/>
    </w:rPr>
  </w:style>
  <w:style w:type="character" w:customStyle="1" w:styleId="BalloonTextChar">
    <w:name w:val="Balloon Text Char"/>
    <w:basedOn w:val="DefaultParagraphFont"/>
    <w:link w:val="BalloonText"/>
    <w:uiPriority w:val="99"/>
    <w:semiHidden/>
    <w:rsid w:val="006934DD"/>
    <w:rPr>
      <w:rFonts w:ascii="Tahoma" w:eastAsiaTheme="minorHAnsi"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ECD</a:t>
            </a:r>
            <a:r>
              <a:rPr lang="en-US" sz="1200" baseline="0"/>
              <a:t> centers in Madrassah by region in 2022</a:t>
            </a:r>
            <a:r>
              <a:rPr lang="en-US"/>
              <a:t> </a:t>
            </a:r>
          </a:p>
        </c:rich>
      </c:tx>
      <c:overlay val="0"/>
    </c:title>
    <c:autoTitleDeleted val="0"/>
    <c:view3D>
      <c:rotX val="30"/>
      <c:rotY val="0"/>
      <c:rAngAx val="0"/>
    </c:view3D>
    <c:floor>
      <c:thickness val="0"/>
    </c:floor>
    <c:sideWall>
      <c:thickness val="0"/>
    </c:sideWall>
    <c:backWall>
      <c:thickness val="0"/>
    </c:backWall>
    <c:plotArea>
      <c:layout/>
      <c:pie3DChart>
        <c:varyColors val="1"/>
        <c:ser>
          <c:idx val="0"/>
          <c:order val="0"/>
          <c:tx>
            <c:strRef>
              <c:f>Sheet1!$B$1</c:f>
              <c:strCache>
                <c:ptCount val="1"/>
                <c:pt idx="0">
                  <c:v>ECD by region </c:v>
                </c:pt>
              </c:strCache>
            </c:strRef>
          </c:tx>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Sheet1!$A$2:$A$7</c:f>
              <c:strCache>
                <c:ptCount val="6"/>
                <c:pt idx="0">
                  <c:v>Regon 1 </c:v>
                </c:pt>
                <c:pt idx="1">
                  <c:v>Regon 2 </c:v>
                </c:pt>
                <c:pt idx="2">
                  <c:v>Region 3</c:v>
                </c:pt>
                <c:pt idx="3">
                  <c:v>Rgion 4</c:v>
                </c:pt>
                <c:pt idx="4">
                  <c:v>Region 5</c:v>
                </c:pt>
                <c:pt idx="5">
                  <c:v>Region 6</c:v>
                </c:pt>
              </c:strCache>
            </c:strRef>
          </c:cat>
          <c:val>
            <c:numRef>
              <c:f>Sheet1!$B$2:$B$7</c:f>
              <c:numCache>
                <c:formatCode>General</c:formatCode>
                <c:ptCount val="6"/>
                <c:pt idx="0">
                  <c:v>36</c:v>
                </c:pt>
                <c:pt idx="1">
                  <c:v>126</c:v>
                </c:pt>
                <c:pt idx="2">
                  <c:v>37</c:v>
                </c:pt>
                <c:pt idx="3">
                  <c:v>27</c:v>
                </c:pt>
                <c:pt idx="4">
                  <c:v>18</c:v>
                </c:pt>
                <c:pt idx="5">
                  <c:v>64</c:v>
                </c:pt>
              </c:numCache>
            </c:numRef>
          </c:val>
          <c:extLst>
            <c:ext xmlns:c16="http://schemas.microsoft.com/office/drawing/2014/chart" uri="{C3380CC4-5D6E-409C-BE32-E72D297353CC}">
              <c16:uniqueId val="{00000000-4CFD-45DE-A2D2-F8EFE7E2D56A}"/>
            </c:ext>
          </c:extLst>
        </c:ser>
        <c:dLbls>
          <c:showLegendKey val="0"/>
          <c:showVal val="0"/>
          <c:showCatName val="0"/>
          <c:showSerName val="0"/>
          <c:showPercent val="1"/>
          <c:showBubbleSize val="0"/>
          <c:showLeaderLines val="1"/>
        </c:dLbls>
      </c:pie3DChart>
    </c:plotArea>
    <c:legend>
      <c:legendPos val="t"/>
      <c:legendEntry>
        <c:idx val="0"/>
        <c:delete val="1"/>
      </c:legendEntry>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47</Pages>
  <Words>13635</Words>
  <Characters>77721</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touraykemoas@gmail.com</cp:lastModifiedBy>
  <cp:revision>5</cp:revision>
  <dcterms:created xsi:type="dcterms:W3CDTF">2024-03-30T01:48:00Z</dcterms:created>
  <dcterms:modified xsi:type="dcterms:W3CDTF">2025-03-27T15:11:00Z</dcterms:modified>
</cp:coreProperties>
</file>