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249E" w14:textId="1ED9C4C8" w:rsidR="004039E6" w:rsidRDefault="00EE1B7A" w:rsidP="00EE1B7A">
      <w:pPr>
        <w:pStyle w:val="Ttulo"/>
      </w:pPr>
      <w:r>
        <w:t>20. Modelo Conceitual de Negócio</w:t>
      </w:r>
    </w:p>
    <w:p w14:paraId="235EE11C" w14:textId="525416C2" w:rsidR="00EE1B7A" w:rsidRDefault="00EE1B7A" w:rsidP="00EE1B7A"/>
    <w:p w14:paraId="389B716D" w14:textId="22B67D5A" w:rsidR="006B1265" w:rsidRDefault="00042427" w:rsidP="00EE1B7A">
      <w:r>
        <w:rPr>
          <w:noProof/>
        </w:rPr>
        <w:drawing>
          <wp:inline distT="0" distB="0" distL="0" distR="0" wp14:anchorId="1BE97DEC" wp14:editId="56ABE21D">
            <wp:extent cx="6659593" cy="4578270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562" cy="46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265" w:rsidSect="001470E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23AD8"/>
    <w:multiLevelType w:val="hybridMultilevel"/>
    <w:tmpl w:val="43463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7A"/>
    <w:rsid w:val="00042427"/>
    <w:rsid w:val="000E0D2B"/>
    <w:rsid w:val="001470E7"/>
    <w:rsid w:val="001505E7"/>
    <w:rsid w:val="004039E6"/>
    <w:rsid w:val="00583D10"/>
    <w:rsid w:val="006B1265"/>
    <w:rsid w:val="00EB16E0"/>
    <w:rsid w:val="00EE1B7A"/>
    <w:rsid w:val="00E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EED9"/>
  <w15:chartTrackingRefBased/>
  <w15:docId w15:val="{92276A58-20B3-446C-A990-B7D284AC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B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Leonardo Bezerras</cp:lastModifiedBy>
  <cp:revision>8</cp:revision>
  <dcterms:created xsi:type="dcterms:W3CDTF">2021-03-29T13:01:00Z</dcterms:created>
  <dcterms:modified xsi:type="dcterms:W3CDTF">2021-06-07T02:08:00Z</dcterms:modified>
</cp:coreProperties>
</file>