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E4495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E61387">
        <w:t>EverRun</w:t>
      </w:r>
      <w:proofErr w:type="spellEnd"/>
      <w:r>
        <w:fldChar w:fldCharType="end"/>
      </w:r>
    </w:p>
    <w:p w:rsidR="007C47A5" w:rsidRDefault="004F20D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  <w:tr w:rsidR="007C47A5"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:rsidR="007C47A5" w:rsidRDefault="007C47A5">
            <w:pPr>
              <w:pStyle w:val="Tabletext"/>
            </w:pP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4F20D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4F20DD">
        <w:lastRenderedPageBreak/>
        <w:fldChar w:fldCharType="begin"/>
      </w:r>
      <w:r w:rsidR="004F20DD">
        <w:instrText xml:space="preserve"> TITLE  \* MERGEFORMAT </w:instrText>
      </w:r>
      <w:r w:rsidR="004F20DD">
        <w:fldChar w:fldCharType="separate"/>
      </w:r>
      <w:r w:rsidR="0009538F">
        <w:t xml:space="preserve">Software Development Plan </w:t>
      </w:r>
      <w:r w:rsidR="004F20DD">
        <w:fldChar w:fldCharType="end"/>
      </w:r>
    </w:p>
    <w:p w:rsidR="00E61387" w:rsidRDefault="00E61387" w:rsidP="00E61387">
      <w:pPr>
        <w:pStyle w:val="Heading1"/>
      </w:pPr>
      <w:bookmarkStart w:id="0" w:name="_Toc447095880"/>
      <w:bookmarkStart w:id="1" w:name="_Toc456598586"/>
      <w:bookmarkStart w:id="2" w:name="_Toc456600917"/>
      <w:bookmarkStart w:id="3" w:name="_Toc524312837"/>
      <w:bookmarkStart w:id="4" w:name="_Toc307271019"/>
      <w:bookmarkStart w:id="5" w:name="_Toc413446310"/>
      <w:bookmarkStart w:id="6" w:name="_Toc524312826"/>
      <w:bookmarkStart w:id="7" w:name="_Toc307271011"/>
      <w:bookmarkStart w:id="8" w:name="_Toc413446305"/>
      <w:r>
        <w:t>Introduction</w:t>
      </w:r>
      <w:bookmarkEnd w:id="6"/>
      <w:bookmarkEnd w:id="7"/>
      <w:bookmarkEnd w:id="8"/>
    </w:p>
    <w:p w:rsidR="00E61387" w:rsidRDefault="00E61387" w:rsidP="00E61387">
      <w:pPr>
        <w:pStyle w:val="ListParagraph"/>
        <w:numPr>
          <w:ilvl w:val="0"/>
          <w:numId w:val="8"/>
        </w:numPr>
        <w:ind w:left="900" w:firstLine="180"/>
      </w:pPr>
      <w:r>
        <w:t xml:space="preserve">This software develop plan is used to illustrate a series of development activities of Team 4 in term of phases and iterations to implement an application called </w:t>
      </w:r>
      <w:proofErr w:type="spellStart"/>
      <w:r>
        <w:t>EverRun</w:t>
      </w:r>
      <w:proofErr w:type="spellEnd"/>
      <w:r>
        <w:t>.</w:t>
      </w:r>
    </w:p>
    <w:p w:rsidR="00E61387" w:rsidRPr="00A57BBF" w:rsidRDefault="00E61387" w:rsidP="00E61387">
      <w:pPr>
        <w:pStyle w:val="ListParagraph"/>
        <w:numPr>
          <w:ilvl w:val="0"/>
          <w:numId w:val="8"/>
        </w:numPr>
        <w:ind w:left="900" w:firstLine="180"/>
      </w:pPr>
      <w:r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Default="00E61387" w:rsidP="00E61387">
      <w:pPr>
        <w:pStyle w:val="BodyText"/>
        <w:numPr>
          <w:ilvl w:val="0"/>
          <w:numId w:val="9"/>
        </w:numPr>
        <w:ind w:left="540" w:firstLine="270"/>
      </w:pPr>
      <w:r>
        <w:t>The purpose of this project is to create a friendly, easy-to-approach environment to encourage people to get outside and walk more.</w:t>
      </w:r>
    </w:p>
    <w:p w:rsidR="00E61387" w:rsidRDefault="00E61387" w:rsidP="00E61387">
      <w:pPr>
        <w:pStyle w:val="BodyText"/>
        <w:numPr>
          <w:ilvl w:val="0"/>
          <w:numId w:val="9"/>
        </w:numPr>
        <w:ind w:left="540" w:firstLine="270"/>
      </w:pPr>
      <w:r>
        <w:t xml:space="preserve">Users can have a cute pet to raise by earning rewards from walking and they can share their achievement records on </w:t>
      </w:r>
      <w:proofErr w:type="spellStart"/>
      <w:r>
        <w:t>facebook</w:t>
      </w:r>
      <w:proofErr w:type="spellEnd"/>
      <w:r>
        <w:t xml:space="preserve"> as well.</w:t>
      </w:r>
    </w:p>
    <w:p w:rsidR="00E61387" w:rsidRPr="00506948" w:rsidRDefault="00E61387" w:rsidP="00E61387">
      <w:pPr>
        <w:pStyle w:val="BodyText"/>
        <w:numPr>
          <w:ilvl w:val="0"/>
          <w:numId w:val="9"/>
        </w:numPr>
        <w:ind w:left="540" w:firstLine="270"/>
      </w:pPr>
      <w:r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Default="00E61387" w:rsidP="00E61387">
      <w:pPr>
        <w:pStyle w:val="BodyText"/>
        <w:numPr>
          <w:ilvl w:val="0"/>
          <w:numId w:val="5"/>
        </w:numPr>
      </w:pPr>
      <w:r>
        <w:t>Project has a fixed schedule of 7 weeks to release.</w:t>
      </w:r>
    </w:p>
    <w:p w:rsidR="00E61387" w:rsidRDefault="00E61387" w:rsidP="00E61387">
      <w:pPr>
        <w:pStyle w:val="BodyText"/>
        <w:numPr>
          <w:ilvl w:val="0"/>
          <w:numId w:val="5"/>
        </w:numPr>
      </w:pPr>
      <w:r>
        <w:t>The integration of unity and android studio must be finished in the 4</w:t>
      </w:r>
      <w:r w:rsidRPr="00CA3079">
        <w:rPr>
          <w:vertAlign w:val="superscript"/>
        </w:rPr>
        <w:t>th</w:t>
      </w:r>
      <w:r>
        <w:t xml:space="preserve"> week.</w:t>
      </w:r>
    </w:p>
    <w:p w:rsidR="00E61387" w:rsidRDefault="00E61387" w:rsidP="00E61387">
      <w:pPr>
        <w:pStyle w:val="BodyText"/>
        <w:numPr>
          <w:ilvl w:val="0"/>
          <w:numId w:val="5"/>
        </w:numPr>
      </w:pPr>
      <w:r>
        <w:t>All the members have an ability to implement java programming language on Android Studio.</w:t>
      </w:r>
    </w:p>
    <w:p w:rsidR="00E61387" w:rsidRDefault="00E61387" w:rsidP="00E61387">
      <w:pPr>
        <w:pStyle w:val="BodyText"/>
        <w:numPr>
          <w:ilvl w:val="0"/>
          <w:numId w:val="5"/>
        </w:numPr>
      </w:pPr>
      <w:r>
        <w:t>No budget supplied.</w:t>
      </w:r>
    </w:p>
    <w:p w:rsidR="00E61387" w:rsidRPr="008B308C" w:rsidRDefault="00E61387" w:rsidP="00E61387">
      <w:pPr>
        <w:pStyle w:val="BodyText"/>
        <w:numPr>
          <w:ilvl w:val="0"/>
          <w:numId w:val="5"/>
        </w:numPr>
      </w:pPr>
      <w:r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Default="00E61387" w:rsidP="00E61387">
      <w:pPr>
        <w:pStyle w:val="BodyText"/>
      </w:pPr>
      <w:r>
        <w:t>A list of the artifacts will be created during the project: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UML use case diagram for game design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Class diagrams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Design Story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Project Plan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User Interface Prototype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Database Design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Test Cases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Software Architecture Document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Implementation release</w:t>
      </w:r>
    </w:p>
    <w:p w:rsidR="00E61387" w:rsidRDefault="00E61387" w:rsidP="00E61387">
      <w:pPr>
        <w:pStyle w:val="BodyText"/>
        <w:numPr>
          <w:ilvl w:val="0"/>
          <w:numId w:val="10"/>
        </w:numPr>
      </w:pPr>
      <w:r>
        <w:t>Vision Document</w:t>
      </w:r>
    </w:p>
    <w:p w:rsidR="00E61387" w:rsidRDefault="00E61387" w:rsidP="00E61387">
      <w:pPr>
        <w:pStyle w:val="BodyText"/>
      </w:pPr>
    </w:p>
    <w:p w:rsidR="00E61387" w:rsidRDefault="00E61387" w:rsidP="00E61387">
      <w:pPr>
        <w:pStyle w:val="BodyText"/>
      </w:pPr>
    </w:p>
    <w:p w:rsidR="00E61387" w:rsidRDefault="00E61387" w:rsidP="00E61387">
      <w:pPr>
        <w:pStyle w:val="BodyText"/>
      </w:pPr>
    </w:p>
    <w:p w:rsidR="00E61387" w:rsidRDefault="00E61387" w:rsidP="00E61387">
      <w:pPr>
        <w:pStyle w:val="BodyText"/>
      </w:pPr>
    </w:p>
    <w:p w:rsidR="00E61387" w:rsidRDefault="00E61387" w:rsidP="00E61387">
      <w:pPr>
        <w:pStyle w:val="BodyText"/>
      </w:pPr>
    </w:p>
    <w:p w:rsidR="00E61387" w:rsidRPr="00CA3079" w:rsidRDefault="00E61387" w:rsidP="00E61387">
      <w:pPr>
        <w:pStyle w:val="BodyText"/>
        <w:numPr>
          <w:ilvl w:val="0"/>
          <w:numId w:val="10"/>
        </w:numPr>
        <w:spacing w:line="360" w:lineRule="auto"/>
      </w:pPr>
      <w: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E61387" w:rsidTr="002B0ED3">
        <w:tc>
          <w:tcPr>
            <w:tcW w:w="4788" w:type="dxa"/>
          </w:tcPr>
          <w:p w:rsidR="00E61387" w:rsidRPr="00DB0DBD" w:rsidRDefault="00E61387" w:rsidP="002B0ED3">
            <w:pPr>
              <w:pStyle w:val="BodyText"/>
              <w:ind w:left="0"/>
              <w:rPr>
                <w:b/>
              </w:rPr>
            </w:pPr>
            <w:r w:rsidRPr="00DB0DBD">
              <w:rPr>
                <w:b/>
              </w:rPr>
              <w:t>Phase</w:t>
            </w:r>
          </w:p>
        </w:tc>
        <w:tc>
          <w:tcPr>
            <w:tcW w:w="4788" w:type="dxa"/>
          </w:tcPr>
          <w:p w:rsidR="00E61387" w:rsidRPr="00DB0DBD" w:rsidRDefault="00E61387" w:rsidP="002B0ED3">
            <w:pPr>
              <w:pStyle w:val="BodyText"/>
              <w:ind w:left="0"/>
              <w:rPr>
                <w:b/>
              </w:rPr>
            </w:pPr>
            <w:r w:rsidRPr="00DB0DBD">
              <w:rPr>
                <w:b/>
              </w:rPr>
              <w:t>Target Date</w:t>
            </w:r>
          </w:p>
        </w:tc>
      </w:tr>
      <w:tr w:rsidR="00E61387" w:rsidTr="002B0ED3"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Inception</w:t>
            </w:r>
          </w:p>
        </w:tc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October 29, 2017</w:t>
            </w:r>
          </w:p>
        </w:tc>
      </w:tr>
      <w:tr w:rsidR="00E61387" w:rsidTr="002B0ED3"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Elaboration</w:t>
            </w:r>
          </w:p>
        </w:tc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November 4, 2017</w:t>
            </w:r>
          </w:p>
        </w:tc>
      </w:tr>
      <w:tr w:rsidR="00E61387" w:rsidTr="002B0ED3"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 xml:space="preserve">Construction Iteration </w:t>
            </w:r>
            <w:bookmarkStart w:id="21" w:name="_GoBack"/>
            <w:bookmarkEnd w:id="21"/>
            <w:r>
              <w:t>1</w:t>
            </w:r>
          </w:p>
        </w:tc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November 11, 2017</w:t>
            </w:r>
          </w:p>
        </w:tc>
      </w:tr>
      <w:tr w:rsidR="00E61387" w:rsidTr="002B0ED3"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Construction Iteration 2</w:t>
            </w:r>
          </w:p>
        </w:tc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November 25, 2017</w:t>
            </w:r>
          </w:p>
        </w:tc>
      </w:tr>
      <w:tr w:rsidR="00E61387" w:rsidTr="002B0ED3"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 xml:space="preserve">Construction Iteration 3 </w:t>
            </w:r>
          </w:p>
        </w:tc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December 11, 2017</w:t>
            </w:r>
          </w:p>
        </w:tc>
      </w:tr>
      <w:tr w:rsidR="00E61387" w:rsidTr="002B0ED3"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Transition</w:t>
            </w:r>
          </w:p>
        </w:tc>
        <w:tc>
          <w:tcPr>
            <w:tcW w:w="4788" w:type="dxa"/>
          </w:tcPr>
          <w:p w:rsidR="00E61387" w:rsidRDefault="00E61387" w:rsidP="002B0ED3">
            <w:pPr>
              <w:pStyle w:val="BodyText"/>
              <w:ind w:left="0"/>
            </w:pPr>
            <w:r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2" w:name="_Toc524312838"/>
      <w:bookmarkStart w:id="23" w:name="_Toc307271020"/>
      <w:bookmarkStart w:id="24" w:name="_Toc413446311"/>
      <w:r>
        <w:t>Organizational Structure</w:t>
      </w:r>
      <w:bookmarkEnd w:id="22"/>
      <w:bookmarkEnd w:id="23"/>
      <w:bookmarkEnd w:id="24"/>
    </w:p>
    <w:p w:rsidR="00E61278" w:rsidRDefault="007C47A5">
      <w:pPr>
        <w:pStyle w:val="InfoBlue"/>
      </w:pPr>
      <w:r>
        <w:t>[Describe the organizational structure of the project team, including management and other review authorities.</w:t>
      </w:r>
    </w:p>
    <w:p w:rsidR="00E61278" w:rsidRDefault="00E61278">
      <w:pPr>
        <w:pStyle w:val="InfoBlue"/>
      </w:pPr>
      <w:r>
        <w:t xml:space="preserve">Example, </w:t>
      </w:r>
    </w:p>
    <w:p w:rsidR="00E61278" w:rsidRPr="00E61278" w:rsidRDefault="00E61278" w:rsidP="00E61278">
      <w:pPr>
        <w:pStyle w:val="BodyText"/>
      </w:pPr>
      <w:r>
        <w:rPr>
          <w:noProof/>
        </w:rPr>
        <w:drawing>
          <wp:inline distT="0" distB="0" distL="0" distR="0" wp14:anchorId="1A867019" wp14:editId="32873285">
            <wp:extent cx="3657600" cy="1375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InfoBlue"/>
      </w:pPr>
      <w:r>
        <w:t>]</w:t>
      </w:r>
    </w:p>
    <w:p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:rsidR="008F3CB9" w:rsidRDefault="007C47A5">
      <w:pPr>
        <w:pStyle w:val="InfoBlue"/>
      </w:pPr>
      <w:r>
        <w:t>[Identify the project organizational units that will be responsible for each of the disciplines, workflow details, and supporting processes. The text below is provided as an example.</w:t>
      </w:r>
    </w:p>
    <w:p w:rsidR="008F3CB9" w:rsidRDefault="008F3CB9" w:rsidP="008F3CB9">
      <w:pPr>
        <w:pStyle w:val="infoblue0"/>
      </w:pPr>
      <w:r>
        <w:t xml:space="preserve">Refer to the lecture note “Week 2 – Project Assignments” for predefined roles and responsibilities. </w:t>
      </w:r>
    </w:p>
    <w:p w:rsidR="007C47A5" w:rsidRDefault="007C47A5">
      <w:pPr>
        <w:pStyle w:val="InfoBlue"/>
      </w:pPr>
      <w:r>
        <w:t>]</w:t>
      </w:r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0"/>
        <w:gridCol w:w="3973"/>
      </w:tblGrid>
      <w:tr w:rsidR="007C47A5">
        <w:trPr>
          <w:tblCellSpacing w:w="15" w:type="dxa"/>
        </w:trPr>
        <w:tc>
          <w:tcPr>
            <w:tcW w:w="2203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Susan Snow, </w:t>
            </w:r>
            <w:r w:rsidR="008F3CB9">
              <w:t>Business Analyst</w:t>
            </w:r>
          </w:p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Henry Halfpipe, </w:t>
            </w:r>
            <w:r w:rsidR="008F3CB9">
              <w:t>Tester</w:t>
            </w:r>
          </w:p>
          <w:p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TBD1, </w:t>
            </w:r>
            <w:r w:rsidR="008F3CB9">
              <w:t>Developer</w:t>
            </w:r>
          </w:p>
          <w:p w:rsidR="007C47A5" w:rsidRPr="003C1713" w:rsidRDefault="007C47A5" w:rsidP="008F3CB9">
            <w:pPr>
              <w:pStyle w:val="infoblue0"/>
              <w:ind w:left="125"/>
            </w:pPr>
            <w:r w:rsidRPr="003C1713">
              <w:t xml:space="preserve">TBD2, </w:t>
            </w:r>
            <w:r w:rsidR="008F3CB9">
              <w:t>Team leader</w:t>
            </w:r>
          </w:p>
        </w:tc>
        <w:tc>
          <w:tcPr>
            <w:tcW w:w="2735" w:type="pct"/>
            <w:vAlign w:val="center"/>
          </w:tcPr>
          <w:p w:rsidR="007C47A5" w:rsidRPr="003C1713" w:rsidRDefault="007C47A5" w:rsidP="003C1713">
            <w:pPr>
              <w:pStyle w:val="infoblue0"/>
              <w:ind w:left="125"/>
            </w:pP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lastRenderedPageBreak/>
        <w:t>Management Process</w:t>
      </w:r>
      <w:bookmarkEnd w:id="28"/>
      <w:bookmarkEnd w:id="29"/>
      <w:bookmarkEnd w:id="30"/>
    </w:p>
    <w:p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:rsidR="0083476E" w:rsidRDefault="007C47A5" w:rsidP="0083476E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  <w:r w:rsidR="0083476E">
        <w:t xml:space="preserve"> </w:t>
      </w:r>
    </w:p>
    <w:p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:rsidR="0086434D" w:rsidRDefault="0083476E" w:rsidP="0083476E">
      <w:r>
        <w:tab/>
      </w:r>
      <w:r w:rsidR="0086434D">
        <w:t xml:space="preserve">This project is going to be conducted using the </w:t>
      </w:r>
      <w:proofErr w:type="spellStart"/>
      <w:r w:rsidR="0086434D">
        <w:t>The</w:t>
      </w:r>
      <w:proofErr w:type="spellEnd"/>
      <w:r w:rsidR="0086434D">
        <w:t xml:space="preserve"> Rational Unified Process Model.</w:t>
      </w:r>
      <w:r w:rsidR="000670BD"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81"/>
        <w:gridCol w:w="2011"/>
        <w:gridCol w:w="1303"/>
        <w:gridCol w:w="1260"/>
      </w:tblGrid>
      <w:tr w:rsidR="000670BD" w:rsidTr="00B7797C">
        <w:tc>
          <w:tcPr>
            <w:tcW w:w="2081" w:type="dxa"/>
          </w:tcPr>
          <w:p w:rsidR="000670BD" w:rsidRDefault="000670BD" w:rsidP="000670BD">
            <w:pPr>
              <w:ind w:right="67"/>
            </w:pPr>
            <w:r>
              <w:t>Phase</w:t>
            </w:r>
          </w:p>
        </w:tc>
        <w:tc>
          <w:tcPr>
            <w:tcW w:w="2011" w:type="dxa"/>
          </w:tcPr>
          <w:p w:rsidR="000670BD" w:rsidRDefault="000670BD" w:rsidP="000670BD">
            <w:pPr>
              <w:ind w:right="67"/>
            </w:pPr>
            <w:r>
              <w:t>No of Iterations</w:t>
            </w:r>
          </w:p>
        </w:tc>
        <w:tc>
          <w:tcPr>
            <w:tcW w:w="1303" w:type="dxa"/>
          </w:tcPr>
          <w:p w:rsidR="000670BD" w:rsidRDefault="000670BD" w:rsidP="000670BD">
            <w:pPr>
              <w:ind w:right="21"/>
            </w:pPr>
            <w:r>
              <w:t>Begin</w:t>
            </w:r>
          </w:p>
        </w:tc>
        <w:tc>
          <w:tcPr>
            <w:tcW w:w="1260" w:type="dxa"/>
          </w:tcPr>
          <w:p w:rsidR="000670BD" w:rsidRDefault="000670BD" w:rsidP="000670BD">
            <w:r>
              <w:t>End</w:t>
            </w:r>
          </w:p>
        </w:tc>
      </w:tr>
      <w:tr w:rsidR="000670BD" w:rsidTr="00B7797C">
        <w:tc>
          <w:tcPr>
            <w:tcW w:w="2081" w:type="dxa"/>
          </w:tcPr>
          <w:p w:rsidR="000670BD" w:rsidRDefault="000670BD" w:rsidP="000670BD">
            <w:pPr>
              <w:ind w:right="67"/>
            </w:pPr>
            <w:r>
              <w:t>Inception Phase</w:t>
            </w:r>
          </w:p>
        </w:tc>
        <w:tc>
          <w:tcPr>
            <w:tcW w:w="2011" w:type="dxa"/>
          </w:tcPr>
          <w:p w:rsidR="000670BD" w:rsidRDefault="000670BD" w:rsidP="00B7797C">
            <w:pPr>
              <w:ind w:right="67"/>
              <w:jc w:val="center"/>
            </w:pPr>
            <w:r>
              <w:t>2</w:t>
            </w:r>
          </w:p>
        </w:tc>
        <w:tc>
          <w:tcPr>
            <w:tcW w:w="1303" w:type="dxa"/>
          </w:tcPr>
          <w:p w:rsidR="000670BD" w:rsidRDefault="000670BD" w:rsidP="00B7797C">
            <w:pPr>
              <w:ind w:right="21"/>
              <w:jc w:val="center"/>
            </w:pPr>
            <w:r>
              <w:t>Week 1</w:t>
            </w:r>
          </w:p>
        </w:tc>
        <w:tc>
          <w:tcPr>
            <w:tcW w:w="1260" w:type="dxa"/>
          </w:tcPr>
          <w:p w:rsidR="000670BD" w:rsidRDefault="000670BD" w:rsidP="00B7797C">
            <w:pPr>
              <w:jc w:val="center"/>
            </w:pPr>
            <w:r>
              <w:t>Week 2</w:t>
            </w:r>
          </w:p>
        </w:tc>
      </w:tr>
      <w:tr w:rsidR="000670BD" w:rsidTr="00B7797C">
        <w:tc>
          <w:tcPr>
            <w:tcW w:w="2081" w:type="dxa"/>
          </w:tcPr>
          <w:p w:rsidR="000670BD" w:rsidRDefault="000670BD" w:rsidP="000670BD">
            <w:pPr>
              <w:ind w:right="67"/>
            </w:pPr>
            <w:proofErr w:type="spellStart"/>
            <w:r>
              <w:t>Eleboration</w:t>
            </w:r>
            <w:proofErr w:type="spellEnd"/>
            <w:r>
              <w:t xml:space="preserve"> Phase</w:t>
            </w:r>
          </w:p>
        </w:tc>
        <w:tc>
          <w:tcPr>
            <w:tcW w:w="2011" w:type="dxa"/>
          </w:tcPr>
          <w:p w:rsidR="000670BD" w:rsidRDefault="000670BD" w:rsidP="00B7797C">
            <w:pPr>
              <w:ind w:right="67"/>
              <w:jc w:val="center"/>
            </w:pPr>
            <w:r>
              <w:t>3</w:t>
            </w:r>
          </w:p>
        </w:tc>
        <w:tc>
          <w:tcPr>
            <w:tcW w:w="1303" w:type="dxa"/>
          </w:tcPr>
          <w:p w:rsidR="000670BD" w:rsidRDefault="000670BD" w:rsidP="00B7797C">
            <w:pPr>
              <w:ind w:right="21"/>
              <w:jc w:val="center"/>
            </w:pPr>
            <w:r>
              <w:t>Week 3</w:t>
            </w:r>
          </w:p>
        </w:tc>
        <w:tc>
          <w:tcPr>
            <w:tcW w:w="1260" w:type="dxa"/>
          </w:tcPr>
          <w:p w:rsidR="000670BD" w:rsidRDefault="000670BD" w:rsidP="00B7797C">
            <w:pPr>
              <w:jc w:val="center"/>
            </w:pPr>
            <w:r>
              <w:t xml:space="preserve">Week </w:t>
            </w:r>
            <w:r w:rsidR="009E125B">
              <w:t>4</w:t>
            </w:r>
          </w:p>
        </w:tc>
      </w:tr>
      <w:tr w:rsidR="000670BD" w:rsidTr="00B7797C">
        <w:tc>
          <w:tcPr>
            <w:tcW w:w="2081" w:type="dxa"/>
          </w:tcPr>
          <w:p w:rsidR="000670BD" w:rsidRDefault="000670BD" w:rsidP="000670BD">
            <w:pPr>
              <w:ind w:right="67"/>
            </w:pPr>
            <w:r>
              <w:t>Construction Phase</w:t>
            </w:r>
          </w:p>
        </w:tc>
        <w:tc>
          <w:tcPr>
            <w:tcW w:w="2011" w:type="dxa"/>
          </w:tcPr>
          <w:p w:rsidR="000670BD" w:rsidRDefault="000670BD" w:rsidP="00B7797C">
            <w:pPr>
              <w:ind w:right="67"/>
              <w:jc w:val="center"/>
            </w:pPr>
            <w:r>
              <w:t>3</w:t>
            </w:r>
          </w:p>
        </w:tc>
        <w:tc>
          <w:tcPr>
            <w:tcW w:w="1303" w:type="dxa"/>
          </w:tcPr>
          <w:p w:rsidR="000670BD" w:rsidRDefault="000670BD" w:rsidP="00B7797C">
            <w:pPr>
              <w:ind w:right="21"/>
              <w:jc w:val="center"/>
            </w:pPr>
            <w:r>
              <w:t xml:space="preserve">Week </w:t>
            </w:r>
            <w:r w:rsidR="009E125B">
              <w:t>5</w:t>
            </w:r>
          </w:p>
        </w:tc>
        <w:tc>
          <w:tcPr>
            <w:tcW w:w="1260" w:type="dxa"/>
          </w:tcPr>
          <w:p w:rsidR="000670BD" w:rsidRDefault="000670BD" w:rsidP="00B7797C">
            <w:pPr>
              <w:jc w:val="center"/>
            </w:pPr>
            <w:r>
              <w:t xml:space="preserve">Week </w:t>
            </w:r>
            <w:r w:rsidR="009E125B">
              <w:t>9</w:t>
            </w:r>
          </w:p>
        </w:tc>
      </w:tr>
      <w:tr w:rsidR="000670BD" w:rsidTr="00B7797C">
        <w:tc>
          <w:tcPr>
            <w:tcW w:w="2081" w:type="dxa"/>
          </w:tcPr>
          <w:p w:rsidR="000670BD" w:rsidRDefault="000670BD" w:rsidP="000670BD">
            <w:pPr>
              <w:ind w:right="67"/>
            </w:pPr>
            <w:r>
              <w:t>Transition Phase</w:t>
            </w:r>
          </w:p>
        </w:tc>
        <w:tc>
          <w:tcPr>
            <w:tcW w:w="2011" w:type="dxa"/>
          </w:tcPr>
          <w:p w:rsidR="000670BD" w:rsidRDefault="000670BD" w:rsidP="00B7797C">
            <w:pPr>
              <w:ind w:right="67"/>
              <w:jc w:val="center"/>
            </w:pPr>
            <w:r>
              <w:t>2</w:t>
            </w:r>
          </w:p>
        </w:tc>
        <w:tc>
          <w:tcPr>
            <w:tcW w:w="1303" w:type="dxa"/>
          </w:tcPr>
          <w:p w:rsidR="000670BD" w:rsidRDefault="000670BD" w:rsidP="00B7797C">
            <w:pPr>
              <w:ind w:right="21"/>
              <w:jc w:val="center"/>
            </w:pPr>
            <w:r>
              <w:t xml:space="preserve">Week </w:t>
            </w:r>
            <w:r w:rsidR="009E125B">
              <w:t>10</w:t>
            </w:r>
          </w:p>
        </w:tc>
        <w:tc>
          <w:tcPr>
            <w:tcW w:w="1260" w:type="dxa"/>
          </w:tcPr>
          <w:p w:rsidR="000670BD" w:rsidRDefault="000670BD" w:rsidP="00B7797C">
            <w:pPr>
              <w:jc w:val="center"/>
            </w:pPr>
            <w:r>
              <w:t>Week 10</w:t>
            </w:r>
          </w:p>
        </w:tc>
      </w:tr>
    </w:tbl>
    <w:p w:rsidR="000670BD" w:rsidRDefault="00B7797C" w:rsidP="00B7797C">
      <w:pPr>
        <w:ind w:left="720" w:right="1440"/>
        <w:jc w:val="center"/>
      </w:pPr>
      <w: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206"/>
        <w:gridCol w:w="2104"/>
      </w:tblGrid>
      <w:tr w:rsidR="00B7797C" w:rsidTr="00B7797C">
        <w:tc>
          <w:tcPr>
            <w:tcW w:w="2216" w:type="dxa"/>
          </w:tcPr>
          <w:p w:rsidR="00B7797C" w:rsidRDefault="00B7797C" w:rsidP="00B7797C">
            <w:pPr>
              <w:ind w:right="-16"/>
            </w:pPr>
            <w:r>
              <w:t>Phase</w:t>
            </w:r>
          </w:p>
        </w:tc>
        <w:tc>
          <w:tcPr>
            <w:tcW w:w="2206" w:type="dxa"/>
          </w:tcPr>
          <w:p w:rsidR="00B7797C" w:rsidRDefault="00B7797C" w:rsidP="00B7797C">
            <w:pPr>
              <w:ind w:right="-16"/>
            </w:pPr>
            <w:r>
              <w:t>Description</w:t>
            </w:r>
          </w:p>
        </w:tc>
        <w:tc>
          <w:tcPr>
            <w:tcW w:w="2104" w:type="dxa"/>
          </w:tcPr>
          <w:p w:rsidR="00B7797C" w:rsidRDefault="00B7797C" w:rsidP="00B7797C">
            <w:pPr>
              <w:ind w:right="-16"/>
            </w:pPr>
            <w:r>
              <w:t>Milestone</w:t>
            </w:r>
          </w:p>
        </w:tc>
      </w:tr>
      <w:tr w:rsidR="00B7797C" w:rsidTr="00B7797C">
        <w:tc>
          <w:tcPr>
            <w:tcW w:w="2216" w:type="dxa"/>
          </w:tcPr>
          <w:p w:rsidR="00B7797C" w:rsidRDefault="00B7797C" w:rsidP="00B7797C">
            <w:pPr>
              <w:ind w:right="-16"/>
            </w:pPr>
            <w:r>
              <w:t>Inception Phase</w:t>
            </w:r>
          </w:p>
        </w:tc>
        <w:tc>
          <w:tcPr>
            <w:tcW w:w="2206" w:type="dxa"/>
          </w:tcPr>
          <w:p w:rsidR="00B7797C" w:rsidRDefault="00B7797C" w:rsidP="00B7797C">
            <w:pPr>
              <w:pStyle w:val="ListParagraph"/>
              <w:ind w:left="0" w:right="-16"/>
            </w:pPr>
            <w:r>
              <w:t xml:space="preserve">Decide the Goal of this Project. </w:t>
            </w:r>
          </w:p>
        </w:tc>
        <w:tc>
          <w:tcPr>
            <w:tcW w:w="2104" w:type="dxa"/>
          </w:tcPr>
          <w:p w:rsidR="00B7797C" w:rsidRDefault="00B7797C" w:rsidP="00B7797C">
            <w:pPr>
              <w:ind w:right="-16"/>
            </w:pPr>
          </w:p>
        </w:tc>
      </w:tr>
      <w:tr w:rsidR="00B7797C" w:rsidTr="00B7797C">
        <w:tc>
          <w:tcPr>
            <w:tcW w:w="2216" w:type="dxa"/>
          </w:tcPr>
          <w:p w:rsidR="00B7797C" w:rsidRDefault="00B7797C" w:rsidP="00B7797C">
            <w:pPr>
              <w:ind w:right="-16"/>
            </w:pPr>
            <w:proofErr w:type="spellStart"/>
            <w:r>
              <w:t>Eleboration</w:t>
            </w:r>
            <w:proofErr w:type="spellEnd"/>
            <w:r>
              <w:t xml:space="preserve"> Phase</w:t>
            </w:r>
          </w:p>
        </w:tc>
        <w:tc>
          <w:tcPr>
            <w:tcW w:w="2206" w:type="dxa"/>
          </w:tcPr>
          <w:p w:rsidR="00B7797C" w:rsidRDefault="00B7797C" w:rsidP="00B7797C">
            <w:pPr>
              <w:ind w:right="-16"/>
            </w:pPr>
          </w:p>
        </w:tc>
        <w:tc>
          <w:tcPr>
            <w:tcW w:w="2104" w:type="dxa"/>
          </w:tcPr>
          <w:p w:rsidR="00B7797C" w:rsidRDefault="00B7797C" w:rsidP="00B7797C">
            <w:pPr>
              <w:ind w:right="-16"/>
            </w:pPr>
          </w:p>
        </w:tc>
      </w:tr>
      <w:tr w:rsidR="00B7797C" w:rsidTr="00B7797C">
        <w:tc>
          <w:tcPr>
            <w:tcW w:w="2216" w:type="dxa"/>
          </w:tcPr>
          <w:p w:rsidR="00B7797C" w:rsidRDefault="00B7797C" w:rsidP="00B7797C">
            <w:pPr>
              <w:ind w:right="-16"/>
            </w:pPr>
            <w:r>
              <w:t>Construction Phase</w:t>
            </w:r>
          </w:p>
        </w:tc>
        <w:tc>
          <w:tcPr>
            <w:tcW w:w="2206" w:type="dxa"/>
          </w:tcPr>
          <w:p w:rsidR="00B7797C" w:rsidRDefault="00B7797C" w:rsidP="00B7797C">
            <w:pPr>
              <w:ind w:right="-16"/>
            </w:pPr>
          </w:p>
        </w:tc>
        <w:tc>
          <w:tcPr>
            <w:tcW w:w="2104" w:type="dxa"/>
          </w:tcPr>
          <w:p w:rsidR="00B7797C" w:rsidRDefault="00B7797C" w:rsidP="00B7797C">
            <w:pPr>
              <w:ind w:right="-16"/>
            </w:pPr>
          </w:p>
        </w:tc>
      </w:tr>
      <w:tr w:rsidR="00B7797C" w:rsidTr="00B7797C">
        <w:tc>
          <w:tcPr>
            <w:tcW w:w="2216" w:type="dxa"/>
          </w:tcPr>
          <w:p w:rsidR="00B7797C" w:rsidRDefault="00B7797C" w:rsidP="00B7797C">
            <w:pPr>
              <w:ind w:right="-16"/>
            </w:pPr>
            <w:r>
              <w:t>Transition Phase</w:t>
            </w:r>
          </w:p>
        </w:tc>
        <w:tc>
          <w:tcPr>
            <w:tcW w:w="2206" w:type="dxa"/>
          </w:tcPr>
          <w:p w:rsidR="00B7797C" w:rsidRDefault="00B7797C" w:rsidP="00B7797C">
            <w:pPr>
              <w:ind w:right="-16"/>
            </w:pPr>
          </w:p>
        </w:tc>
        <w:tc>
          <w:tcPr>
            <w:tcW w:w="2104" w:type="dxa"/>
          </w:tcPr>
          <w:p w:rsidR="00B7797C" w:rsidRDefault="00B7797C" w:rsidP="00B7797C">
            <w:pPr>
              <w:ind w:right="-16"/>
            </w:pPr>
          </w:p>
        </w:tc>
      </w:tr>
    </w:tbl>
    <w:p w:rsidR="00B7797C" w:rsidRDefault="00B7797C" w:rsidP="00B7797C">
      <w:pPr>
        <w:ind w:left="720" w:right="1440"/>
      </w:pPr>
    </w:p>
    <w:p w:rsidR="000670BD" w:rsidRPr="0083476E" w:rsidRDefault="00B7797C" w:rsidP="0083476E">
      <w:r>
        <w:tab/>
      </w:r>
    </w:p>
    <w:p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:rsidR="008F3CB9" w:rsidRDefault="008F3CB9">
      <w:pPr>
        <w:pStyle w:val="infoblue0"/>
      </w:pPr>
      <w:r>
        <w:t xml:space="preserve">Refer to the lecture note “Week 2 – Project Assignments”, slides #9 and #10 for the </w:t>
      </w:r>
      <w:proofErr w:type="spellStart"/>
      <w:r>
        <w:t>intial</w:t>
      </w:r>
      <w:proofErr w:type="spellEnd"/>
      <w:r>
        <w:t xml:space="preserve"> plan. </w:t>
      </w:r>
    </w:p>
    <w:p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:rsidR="00D45597" w:rsidRDefault="00D45597" w:rsidP="00D45597">
      <w:pPr>
        <w:pStyle w:val="infoblue0"/>
      </w:pPr>
      <w:r>
        <w:t>It is OK to include: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:rsidR="00D45597" w:rsidRDefault="00D45597" w:rsidP="00D45597">
      <w:pPr>
        <w:pStyle w:val="infoblue0"/>
      </w:pPr>
      <w:r>
        <w:t>Define any important release points and demos.</w:t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7C47A5" w:rsidRDefault="007C47A5">
      <w:pPr>
        <w:pStyle w:val="infoblue0"/>
      </w:pPr>
      <w:r>
        <w:t>[A brief description of each software release and whether it’s demo, beta, and so on.]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0"/>
      <w:bookmarkEnd w:id="1"/>
      <w:bookmarkEnd w:id="2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:rsidR="007C47A5" w:rsidRDefault="00D45597" w:rsidP="00D45597">
      <w:pPr>
        <w:pStyle w:val="infoblue0"/>
        <w:numPr>
          <w:ilvl w:val="0"/>
          <w:numId w:val="2"/>
        </w:numPr>
      </w:pPr>
      <w:r>
        <w:lastRenderedPageBreak/>
        <w:t>Informal chats]</w:t>
      </w:r>
    </w:p>
    <w:p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:rsidTr="003C1713">
        <w:tc>
          <w:tcPr>
            <w:tcW w:w="701" w:type="dxa"/>
          </w:tcPr>
          <w:p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  <w:tr w:rsidR="003C1713" w:rsidTr="003C1713">
        <w:tc>
          <w:tcPr>
            <w:tcW w:w="70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:rsidR="003C1713" w:rsidRDefault="003C1713" w:rsidP="00D45597">
            <w:pPr>
              <w:pStyle w:val="infoblue0"/>
              <w:ind w:left="0"/>
            </w:pPr>
          </w:p>
        </w:tc>
      </w:tr>
    </w:tbl>
    <w:p w:rsidR="003C1713" w:rsidRDefault="003C1713" w:rsidP="00D45597">
      <w:pPr>
        <w:pStyle w:val="infoblue0"/>
      </w:pPr>
    </w:p>
    <w:p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t>Configuration Management</w:t>
      </w:r>
      <w:bookmarkEnd w:id="78"/>
      <w:bookmarkEnd w:id="79"/>
    </w:p>
    <w:p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:rsidR="007C47A5" w:rsidRPr="003C1713" w:rsidRDefault="003C1713" w:rsidP="003C1713">
      <w:pPr>
        <w:pStyle w:val="infoblue0"/>
      </w:pPr>
      <w:r>
        <w:t>]</w:t>
      </w:r>
    </w:p>
    <w:p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DD" w:rsidRDefault="004F20DD">
      <w:r>
        <w:separator/>
      </w:r>
    </w:p>
  </w:endnote>
  <w:endnote w:type="continuationSeparator" w:id="0">
    <w:p w:rsidR="004F20DD" w:rsidRDefault="004F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4F20DD">
            <w:fldChar w:fldCharType="begin"/>
          </w:r>
          <w:r w:rsidR="004F20DD">
            <w:instrText xml:space="preserve"> DOCPROPERTY "Company"  \* MERGEFORMAT </w:instrText>
          </w:r>
          <w:r w:rsidR="004F20DD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4F20D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138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6138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6138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DD" w:rsidRDefault="004F20DD">
      <w:r>
        <w:separator/>
      </w:r>
    </w:p>
  </w:footnote>
  <w:footnote w:type="continuationSeparator" w:id="0">
    <w:p w:rsidR="004F20DD" w:rsidRDefault="004F2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4F20D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E61387">
            <w:t>EverRun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4F20DD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694855" w:rsidRDefault="00694855">
          <w:r>
            <w:t>&lt;document identifier&gt;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8F"/>
    <w:rsid w:val="00033FDF"/>
    <w:rsid w:val="00066F3C"/>
    <w:rsid w:val="000670BD"/>
    <w:rsid w:val="0009538F"/>
    <w:rsid w:val="001E37A8"/>
    <w:rsid w:val="001F5B45"/>
    <w:rsid w:val="003C1713"/>
    <w:rsid w:val="004F20DD"/>
    <w:rsid w:val="006139BA"/>
    <w:rsid w:val="00641F97"/>
    <w:rsid w:val="00651BFA"/>
    <w:rsid w:val="00694855"/>
    <w:rsid w:val="00796AAD"/>
    <w:rsid w:val="007C47A5"/>
    <w:rsid w:val="0083476E"/>
    <w:rsid w:val="0086434D"/>
    <w:rsid w:val="008F3CB9"/>
    <w:rsid w:val="009E11D6"/>
    <w:rsid w:val="009E125B"/>
    <w:rsid w:val="00A83434"/>
    <w:rsid w:val="00B71DE9"/>
    <w:rsid w:val="00B7797C"/>
    <w:rsid w:val="00BD4E1F"/>
    <w:rsid w:val="00C83806"/>
    <w:rsid w:val="00D177E5"/>
    <w:rsid w:val="00D253B3"/>
    <w:rsid w:val="00D45597"/>
    <w:rsid w:val="00E44956"/>
    <w:rsid w:val="00E61278"/>
    <w:rsid w:val="00E61387"/>
    <w:rsid w:val="00EE3C86"/>
    <w:rsid w:val="00F761F6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85D1EC"/>
  <w15:docId w15:val="{F4877327-32FA-4915-8A5D-35B53056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Nguyen Van A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Ng. V C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 NVB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NVD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EE42001-26AB-4DB0-9B5C-49F4BED127BB}" type="presOf" srcId="{13C2B266-0832-455B-815D-36AA8F75820A}" destId="{94C29E6B-0213-45A5-9CF8-70DA0B40B5A1}" srcOrd="0" destOrd="0" presId="urn:microsoft.com/office/officeart/2005/8/layout/orgChart1"/>
    <dgm:cxn modelId="{3CC74C1B-F405-4B67-B4E7-B633B0093AEC}" type="presOf" srcId="{50679DC1-86F5-4983-BF2E-F644154465FB}" destId="{FDE3E566-4D11-48A9-A443-AD833E925797}" srcOrd="1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3EF7562C-AE41-4CC5-85EA-C68B2F004AF9}" type="presOf" srcId="{EFE09C88-D3CF-41A9-A2CB-992E999D721F}" destId="{2C8DA449-6A39-4427-BD10-384E53D11287}" srcOrd="0" destOrd="0" presId="urn:microsoft.com/office/officeart/2005/8/layout/orgChart1"/>
    <dgm:cxn modelId="{C7E5216D-A106-4AD8-95F1-C0287EBFACBE}" type="presOf" srcId="{50679DC1-86F5-4983-BF2E-F644154465FB}" destId="{C6E6A924-81D4-49B3-B84A-085270A87EA7}" srcOrd="0" destOrd="0" presId="urn:microsoft.com/office/officeart/2005/8/layout/orgChart1"/>
    <dgm:cxn modelId="{9D43F556-B43A-4FF7-979C-8C5F78C5B497}" type="presOf" srcId="{81295C6F-BB5D-493D-AA2F-A8559145DCF8}" destId="{01FD4BD1-5982-4E24-AD2F-92F5B7557FE5}" srcOrd="0" destOrd="0" presId="urn:microsoft.com/office/officeart/2005/8/layout/orgChart1"/>
    <dgm:cxn modelId="{75FC767A-F512-431A-BF9F-59E4302AB9BF}" type="presOf" srcId="{02615C3B-FB80-45E3-A998-3E4280BA4A2E}" destId="{E7C6AC64-4921-4508-89F5-906D8C31D3F8}" srcOrd="0" destOrd="0" presId="urn:microsoft.com/office/officeart/2005/8/layout/orgChart1"/>
    <dgm:cxn modelId="{86734A7F-9D06-4708-B939-442E0221B08E}" type="presOf" srcId="{633BEF0A-3F0B-4FD4-AA4E-69C26CB839F3}" destId="{FCB4F10E-495A-4EA3-AB8F-87418CE8D986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BD3515A8-6C5A-4671-94E9-708DF40A667D}" type="presOf" srcId="{633BEF0A-3F0B-4FD4-AA4E-69C26CB839F3}" destId="{50EC973B-92C0-4606-B1FC-B3585F3470F6}" srcOrd="1" destOrd="0" presId="urn:microsoft.com/office/officeart/2005/8/layout/orgChart1"/>
    <dgm:cxn modelId="{780A95A8-2F3C-43DC-95B9-A7D06EEE39D9}" type="presOf" srcId="{EEAAD575-7B31-4971-A433-72AE3E7E917C}" destId="{D74AC025-4850-4064-B0F8-EE483081AFE9}" srcOrd="0" destOrd="0" presId="urn:microsoft.com/office/officeart/2005/8/layout/orgChart1"/>
    <dgm:cxn modelId="{888E48B8-3A76-4A8C-AA0E-EDC20A95048B}" type="presOf" srcId="{EEAAD575-7B31-4971-A433-72AE3E7E917C}" destId="{BB57E2B5-64C4-45B0-9989-950A800D0ED5}" srcOrd="1" destOrd="0" presId="urn:microsoft.com/office/officeart/2005/8/layout/orgChart1"/>
    <dgm:cxn modelId="{11F9CFB9-D518-46AA-B051-F68545D3D2CF}" type="presOf" srcId="{E977EEB0-AA17-4C07-A376-D7B3FDEBCA08}" destId="{07225FC8-1613-400D-A2AE-F12D6A250A15}" srcOrd="0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651900FC-21E7-4CB8-96B6-4E221AA8F1B5}" type="presOf" srcId="{EFE09C88-D3CF-41A9-A2CB-992E999D721F}" destId="{AB459C0D-5795-459F-B6EA-6F154CAB6317}" srcOrd="1" destOrd="0" presId="urn:microsoft.com/office/officeart/2005/8/layout/orgChart1"/>
    <dgm:cxn modelId="{A22B5320-4EEE-4172-8EEB-D3C74FB2EFF5}" type="presParOf" srcId="{94C29E6B-0213-45A5-9CF8-70DA0B40B5A1}" destId="{157B0E89-5BDC-4B40-91F0-4A12F96CBF2B}" srcOrd="0" destOrd="0" presId="urn:microsoft.com/office/officeart/2005/8/layout/orgChart1"/>
    <dgm:cxn modelId="{6DE88C01-9FB8-4756-B8B7-1C437DE71AAD}" type="presParOf" srcId="{157B0E89-5BDC-4B40-91F0-4A12F96CBF2B}" destId="{E268D2DE-62C4-4FA7-B6F6-B977D53DCE3A}" srcOrd="0" destOrd="0" presId="urn:microsoft.com/office/officeart/2005/8/layout/orgChart1"/>
    <dgm:cxn modelId="{995E2CBA-C60F-4B0E-9E68-6521C0F95A8C}" type="presParOf" srcId="{E268D2DE-62C4-4FA7-B6F6-B977D53DCE3A}" destId="{D74AC025-4850-4064-B0F8-EE483081AFE9}" srcOrd="0" destOrd="0" presId="urn:microsoft.com/office/officeart/2005/8/layout/orgChart1"/>
    <dgm:cxn modelId="{0F5AD77F-2C3A-45D9-8CAF-0AF748290C8A}" type="presParOf" srcId="{E268D2DE-62C4-4FA7-B6F6-B977D53DCE3A}" destId="{BB57E2B5-64C4-45B0-9989-950A800D0ED5}" srcOrd="1" destOrd="0" presId="urn:microsoft.com/office/officeart/2005/8/layout/orgChart1"/>
    <dgm:cxn modelId="{18667BFC-1424-497F-AC22-C785834C2630}" type="presParOf" srcId="{157B0E89-5BDC-4B40-91F0-4A12F96CBF2B}" destId="{8F1518CD-B5AD-4A0A-AD26-74F968BC76E1}" srcOrd="1" destOrd="0" presId="urn:microsoft.com/office/officeart/2005/8/layout/orgChart1"/>
    <dgm:cxn modelId="{785B90DE-7649-4BF2-86A9-719B91A6D0F8}" type="presParOf" srcId="{8F1518CD-B5AD-4A0A-AD26-74F968BC76E1}" destId="{07225FC8-1613-400D-A2AE-F12D6A250A15}" srcOrd="0" destOrd="0" presId="urn:microsoft.com/office/officeart/2005/8/layout/orgChart1"/>
    <dgm:cxn modelId="{AD2C0B87-35A3-480E-AAAE-6BA43E446B6B}" type="presParOf" srcId="{8F1518CD-B5AD-4A0A-AD26-74F968BC76E1}" destId="{1E7B8734-A681-4E45-AC4A-304F7353872D}" srcOrd="1" destOrd="0" presId="urn:microsoft.com/office/officeart/2005/8/layout/orgChart1"/>
    <dgm:cxn modelId="{832771D3-F402-415D-A14B-3CEF015BCFB4}" type="presParOf" srcId="{1E7B8734-A681-4E45-AC4A-304F7353872D}" destId="{AEDA2630-0861-45BD-B228-E4B3463CFF34}" srcOrd="0" destOrd="0" presId="urn:microsoft.com/office/officeart/2005/8/layout/orgChart1"/>
    <dgm:cxn modelId="{72F25827-23CB-4E5B-827D-FF4FBB90F64D}" type="presParOf" srcId="{AEDA2630-0861-45BD-B228-E4B3463CFF34}" destId="{2C8DA449-6A39-4427-BD10-384E53D11287}" srcOrd="0" destOrd="0" presId="urn:microsoft.com/office/officeart/2005/8/layout/orgChart1"/>
    <dgm:cxn modelId="{253694EB-4349-4D62-A770-97A485EACE75}" type="presParOf" srcId="{AEDA2630-0861-45BD-B228-E4B3463CFF34}" destId="{AB459C0D-5795-459F-B6EA-6F154CAB6317}" srcOrd="1" destOrd="0" presId="urn:microsoft.com/office/officeart/2005/8/layout/orgChart1"/>
    <dgm:cxn modelId="{4D0FCAA9-CF21-49E4-86DA-EA2B659052F3}" type="presParOf" srcId="{1E7B8734-A681-4E45-AC4A-304F7353872D}" destId="{DC52927A-F49D-421E-BFDF-C805AE38C050}" srcOrd="1" destOrd="0" presId="urn:microsoft.com/office/officeart/2005/8/layout/orgChart1"/>
    <dgm:cxn modelId="{8A49A2C1-32B6-45E4-BB2B-9642C12F1337}" type="presParOf" srcId="{1E7B8734-A681-4E45-AC4A-304F7353872D}" destId="{95C20F6B-8882-40A3-8BEE-59C4956F6669}" srcOrd="2" destOrd="0" presId="urn:microsoft.com/office/officeart/2005/8/layout/orgChart1"/>
    <dgm:cxn modelId="{3689B02A-8C52-4D11-9714-B014E848AA47}" type="presParOf" srcId="{8F1518CD-B5AD-4A0A-AD26-74F968BC76E1}" destId="{E7C6AC64-4921-4508-89F5-906D8C31D3F8}" srcOrd="2" destOrd="0" presId="urn:microsoft.com/office/officeart/2005/8/layout/orgChart1"/>
    <dgm:cxn modelId="{D52AED75-2724-47C5-9680-0AE76F3D1AB9}" type="presParOf" srcId="{8F1518CD-B5AD-4A0A-AD26-74F968BC76E1}" destId="{0FFD5578-645C-4EE8-BB63-8C09C33E7010}" srcOrd="3" destOrd="0" presId="urn:microsoft.com/office/officeart/2005/8/layout/orgChart1"/>
    <dgm:cxn modelId="{9B0FB813-D77F-43F5-A3B4-5B92C4E3A850}" type="presParOf" srcId="{0FFD5578-645C-4EE8-BB63-8C09C33E7010}" destId="{54ABA509-013C-4B1E-8270-2662FE0DF77F}" srcOrd="0" destOrd="0" presId="urn:microsoft.com/office/officeart/2005/8/layout/orgChart1"/>
    <dgm:cxn modelId="{3B1DB737-C8D9-4AD2-9108-A85F3C18C0E8}" type="presParOf" srcId="{54ABA509-013C-4B1E-8270-2662FE0DF77F}" destId="{FCB4F10E-495A-4EA3-AB8F-87418CE8D986}" srcOrd="0" destOrd="0" presId="urn:microsoft.com/office/officeart/2005/8/layout/orgChart1"/>
    <dgm:cxn modelId="{7E4D5DBB-F806-4760-A20E-FCEF6E68F8D3}" type="presParOf" srcId="{54ABA509-013C-4B1E-8270-2662FE0DF77F}" destId="{50EC973B-92C0-4606-B1FC-B3585F3470F6}" srcOrd="1" destOrd="0" presId="urn:microsoft.com/office/officeart/2005/8/layout/orgChart1"/>
    <dgm:cxn modelId="{23B9C1FD-C912-4B29-AB52-8B5AEE26363F}" type="presParOf" srcId="{0FFD5578-645C-4EE8-BB63-8C09C33E7010}" destId="{174DD87D-72F7-49D5-BB02-FAB2E49A96E0}" srcOrd="1" destOrd="0" presId="urn:microsoft.com/office/officeart/2005/8/layout/orgChart1"/>
    <dgm:cxn modelId="{9AB24A44-953A-4715-8CCD-1E79DD560AD7}" type="presParOf" srcId="{0FFD5578-645C-4EE8-BB63-8C09C33E7010}" destId="{7AFFC37F-C8AA-463F-9681-729BA8E07722}" srcOrd="2" destOrd="0" presId="urn:microsoft.com/office/officeart/2005/8/layout/orgChart1"/>
    <dgm:cxn modelId="{C14336F6-DE94-4E6C-A374-67F7DF916316}" type="presParOf" srcId="{8F1518CD-B5AD-4A0A-AD26-74F968BC76E1}" destId="{01FD4BD1-5982-4E24-AD2F-92F5B7557FE5}" srcOrd="4" destOrd="0" presId="urn:microsoft.com/office/officeart/2005/8/layout/orgChart1"/>
    <dgm:cxn modelId="{9A0DBB46-D2A6-4552-BA9D-88EAA99F076B}" type="presParOf" srcId="{8F1518CD-B5AD-4A0A-AD26-74F968BC76E1}" destId="{B5FF1BFD-6743-4A7B-B08B-DDB1DE4F7D0A}" srcOrd="5" destOrd="0" presId="urn:microsoft.com/office/officeart/2005/8/layout/orgChart1"/>
    <dgm:cxn modelId="{68EE2752-E264-4B5A-8406-EDF1F33060E2}" type="presParOf" srcId="{B5FF1BFD-6743-4A7B-B08B-DDB1DE4F7D0A}" destId="{3CA95B36-0C22-4BD3-A663-CBBE52738462}" srcOrd="0" destOrd="0" presId="urn:microsoft.com/office/officeart/2005/8/layout/orgChart1"/>
    <dgm:cxn modelId="{2256C48B-5E01-43E3-8029-55058741E62F}" type="presParOf" srcId="{3CA95B36-0C22-4BD3-A663-CBBE52738462}" destId="{C6E6A924-81D4-49B3-B84A-085270A87EA7}" srcOrd="0" destOrd="0" presId="urn:microsoft.com/office/officeart/2005/8/layout/orgChart1"/>
    <dgm:cxn modelId="{B2DC520D-636D-4EA0-8A6D-EFF800B5ACDF}" type="presParOf" srcId="{3CA95B36-0C22-4BD3-A663-CBBE52738462}" destId="{FDE3E566-4D11-48A9-A443-AD833E925797}" srcOrd="1" destOrd="0" presId="urn:microsoft.com/office/officeart/2005/8/layout/orgChart1"/>
    <dgm:cxn modelId="{BA59A9C4-9B38-4D4A-9AD7-581E3939A94D}" type="presParOf" srcId="{B5FF1BFD-6743-4A7B-B08B-DDB1DE4F7D0A}" destId="{4D983BC7-4D81-44CC-8F93-03CC21EBD288}" srcOrd="1" destOrd="0" presId="urn:microsoft.com/office/officeart/2005/8/layout/orgChart1"/>
    <dgm:cxn modelId="{9B6ACD01-602A-42DE-886B-4B62F05E3197}" type="presParOf" srcId="{B5FF1BFD-6743-4A7B-B08B-DDB1DE4F7D0A}" destId="{67988559-0728-4AF7-A3D3-F5DEADE7E0F2}" srcOrd="2" destOrd="0" presId="urn:microsoft.com/office/officeart/2005/8/layout/orgChart1"/>
    <dgm:cxn modelId="{54F0DFAC-A23C-46FC-859F-FFE27F20A276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79"/>
              </a:lnTo>
              <a:lnTo>
                <a:pt x="1293889" y="112279"/>
              </a:lnTo>
              <a:lnTo>
                <a:pt x="1293889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783079" y="575507"/>
          <a:ext cx="91440" cy="224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3491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1293889" y="0"/>
              </a:moveTo>
              <a:lnTo>
                <a:pt x="1293889" y="112279"/>
              </a:lnTo>
              <a:lnTo>
                <a:pt x="0" y="112279"/>
              </a:lnTo>
              <a:lnTo>
                <a:pt x="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294134" y="40842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Team Lead: Nguyen Van A</a:t>
          </a:r>
        </a:p>
      </dsp:txBody>
      <dsp:txXfrm>
        <a:off x="1294134" y="40842"/>
        <a:ext cx="1069330" cy="534665"/>
      </dsp:txXfrm>
    </dsp:sp>
    <dsp:sp modelId="{2C8DA449-6A39-4427-BD10-384E53D11287}">
      <dsp:nvSpPr>
        <dsp:cNvPr id="0" name=""/>
        <dsp:cNvSpPr/>
      </dsp:nvSpPr>
      <dsp:spPr>
        <a:xfrm>
          <a:off x="245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Developer: Ng. V C</a:t>
          </a:r>
        </a:p>
      </dsp:txBody>
      <dsp:txXfrm>
        <a:off x="245" y="800067"/>
        <a:ext cx="1069330" cy="534665"/>
      </dsp:txXfrm>
    </dsp:sp>
    <dsp:sp modelId="{FCB4F10E-495A-4EA3-AB8F-87418CE8D986}">
      <dsp:nvSpPr>
        <dsp:cNvPr id="0" name=""/>
        <dsp:cNvSpPr/>
      </dsp:nvSpPr>
      <dsp:spPr>
        <a:xfrm>
          <a:off x="129413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Business Analyst: NVB</a:t>
          </a:r>
        </a:p>
      </dsp:txBody>
      <dsp:txXfrm>
        <a:off x="1294134" y="800067"/>
        <a:ext cx="1069330" cy="534665"/>
      </dsp:txXfrm>
    </dsp:sp>
    <dsp:sp modelId="{C6E6A924-81D4-49B3-B84A-085270A87EA7}">
      <dsp:nvSpPr>
        <dsp:cNvPr id="0" name=""/>
        <dsp:cNvSpPr/>
      </dsp:nvSpPr>
      <dsp:spPr>
        <a:xfrm>
          <a:off x="258802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Tester: NVD</a:t>
          </a:r>
        </a:p>
      </dsp:txBody>
      <dsp:txXfrm>
        <a:off x="2588024" y="800067"/>
        <a:ext cx="1069330" cy="534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1427-3405-4D33-9B0D-B254BB6E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43</TotalTime>
  <Pages>7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6589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5</cp:revision>
  <cp:lastPrinted>1900-12-31T17:00:00Z</cp:lastPrinted>
  <dcterms:created xsi:type="dcterms:W3CDTF">2017-10-26T06:37:00Z</dcterms:created>
  <dcterms:modified xsi:type="dcterms:W3CDTF">2017-10-26T16:22:00Z</dcterms:modified>
</cp:coreProperties>
</file>