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232C32">
      <w:pPr>
        <w:pStyle w:val="Title"/>
        <w:ind w:firstLine="720"/>
        <w:jc w:val="right"/>
      </w:pPr>
      <w:r>
        <w:t>D&amp;J</w:t>
      </w:r>
    </w:p>
    <w:p w14:paraId="7BBED1DB" w14:textId="77777777" w:rsidR="00444035" w:rsidRDefault="000E68F5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5D1AE193" w:rsidR="00444035" w:rsidRDefault="00166EBC">
      <w:pPr>
        <w:pStyle w:val="Title"/>
        <w:jc w:val="right"/>
        <w:rPr>
          <w:sz w:val="28"/>
        </w:rPr>
      </w:pPr>
      <w:r>
        <w:rPr>
          <w:sz w:val="28"/>
        </w:rPr>
        <w:t>Version &lt;1.4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15C5A7E6" w:rsidR="00444035" w:rsidRDefault="00166EBC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635BD9AE" w14:textId="664E07D1" w:rsidR="00444035" w:rsidRDefault="00CB1CA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BAE618" w14:textId="477E47CB" w:rsidR="00444035" w:rsidRDefault="001C345E">
            <w:pPr>
              <w:pStyle w:val="Tabletext"/>
            </w:pPr>
            <w:r>
              <w:t>Introduction + Architecture Goals</w:t>
            </w:r>
          </w:p>
        </w:tc>
        <w:tc>
          <w:tcPr>
            <w:tcW w:w="2304" w:type="dxa"/>
          </w:tcPr>
          <w:p w14:paraId="7E19F730" w14:textId="5CADC207" w:rsidR="00444035" w:rsidRDefault="00CB1CAB">
            <w:pPr>
              <w:pStyle w:val="Tabletext"/>
            </w:pPr>
            <w:proofErr w:type="spellStart"/>
            <w:r>
              <w:t>Phy</w:t>
            </w:r>
            <w:proofErr w:type="spellEnd"/>
            <w:r>
              <w:t xml:space="preserve">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11057A9D" w:rsidR="00444035" w:rsidRDefault="001C345E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2ABBACEB" w14:textId="67252C95" w:rsidR="00444035" w:rsidRDefault="001C345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CE58D35" w14:textId="49619109" w:rsidR="00444035" w:rsidRDefault="001C345E">
            <w:pPr>
              <w:pStyle w:val="Tabletext"/>
            </w:pPr>
            <w:r>
              <w:t>Use Case Model + Overview</w:t>
            </w:r>
          </w:p>
        </w:tc>
        <w:tc>
          <w:tcPr>
            <w:tcW w:w="2304" w:type="dxa"/>
          </w:tcPr>
          <w:p w14:paraId="0D67224B" w14:textId="0E1BA85B" w:rsidR="00444035" w:rsidRDefault="001C345E">
            <w:pPr>
              <w:pStyle w:val="Tabletext"/>
            </w:pPr>
            <w:proofErr w:type="spellStart"/>
            <w:r>
              <w:t>Phy</w:t>
            </w:r>
            <w:proofErr w:type="spellEnd"/>
            <w:r>
              <w:t xml:space="preserve"> </w:t>
            </w:r>
            <w:proofErr w:type="spellStart"/>
            <w:r>
              <w:t>Liêng</w:t>
            </w:r>
            <w:proofErr w:type="spellEnd"/>
            <w:r>
              <w:t xml:space="preserve"> +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444035" w14:paraId="4124F2A6" w14:textId="77777777">
        <w:tc>
          <w:tcPr>
            <w:tcW w:w="2304" w:type="dxa"/>
          </w:tcPr>
          <w:p w14:paraId="0882ED66" w14:textId="7533F428" w:rsidR="00444035" w:rsidRDefault="00166EBC">
            <w:pPr>
              <w:pStyle w:val="Tabletext"/>
            </w:pPr>
            <w:r>
              <w:t>3/12/2017</w:t>
            </w:r>
          </w:p>
        </w:tc>
        <w:tc>
          <w:tcPr>
            <w:tcW w:w="1152" w:type="dxa"/>
          </w:tcPr>
          <w:p w14:paraId="21DA2591" w14:textId="36C614C4" w:rsidR="00444035" w:rsidRDefault="00166EBC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8DFF867" w14:textId="1B52930E" w:rsidR="00444035" w:rsidRDefault="00166EBC">
            <w:pPr>
              <w:pStyle w:val="Tabletext"/>
            </w:pPr>
            <w:r>
              <w:t>Implementation View</w:t>
            </w:r>
          </w:p>
        </w:tc>
        <w:tc>
          <w:tcPr>
            <w:tcW w:w="2304" w:type="dxa"/>
          </w:tcPr>
          <w:p w14:paraId="53496142" w14:textId="62678487" w:rsidR="00444035" w:rsidRDefault="00166EBC">
            <w:pPr>
              <w:pStyle w:val="Tabletext"/>
            </w:pPr>
            <w:proofErr w:type="spellStart"/>
            <w:r>
              <w:t>Phy</w:t>
            </w:r>
            <w:proofErr w:type="spellEnd"/>
            <w:r>
              <w:t xml:space="preserve"> </w:t>
            </w:r>
            <w:proofErr w:type="spellStart"/>
            <w:r>
              <w:t>Liêng</w:t>
            </w:r>
            <w:proofErr w:type="spellEnd"/>
          </w:p>
        </w:tc>
      </w:tr>
      <w:tr w:rsidR="00444035" w14:paraId="0C4D27B2" w14:textId="77777777">
        <w:tc>
          <w:tcPr>
            <w:tcW w:w="2304" w:type="dxa"/>
          </w:tcPr>
          <w:p w14:paraId="417DA3B2" w14:textId="3812CA35" w:rsidR="00444035" w:rsidRDefault="00166EBC">
            <w:pPr>
              <w:pStyle w:val="Tabletext"/>
            </w:pPr>
            <w:r>
              <w:t>4/12/2017</w:t>
            </w:r>
          </w:p>
        </w:tc>
        <w:tc>
          <w:tcPr>
            <w:tcW w:w="1152" w:type="dxa"/>
          </w:tcPr>
          <w:p w14:paraId="0BFDB1E5" w14:textId="32755A09" w:rsidR="00444035" w:rsidRDefault="00166EBC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1E9E4395" w14:textId="591F1710" w:rsidR="00444035" w:rsidRDefault="00166EBC">
            <w:pPr>
              <w:pStyle w:val="Tabletext"/>
            </w:pPr>
            <w:r>
              <w:t>Deployment</w:t>
            </w:r>
          </w:p>
        </w:tc>
        <w:tc>
          <w:tcPr>
            <w:tcW w:w="2304" w:type="dxa"/>
          </w:tcPr>
          <w:p w14:paraId="3893771B" w14:textId="730931B3" w:rsidR="00444035" w:rsidRDefault="00166EBC">
            <w:pPr>
              <w:pStyle w:val="Tabletext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</w:tr>
      <w:tr w:rsidR="00DB4D95" w14:paraId="5B4D8DA2" w14:textId="77777777">
        <w:tc>
          <w:tcPr>
            <w:tcW w:w="2304" w:type="dxa"/>
          </w:tcPr>
          <w:p w14:paraId="317C7131" w14:textId="34673310" w:rsidR="00DB4D95" w:rsidRDefault="00DB4D95">
            <w:pPr>
              <w:pStyle w:val="Tabletext"/>
            </w:pPr>
            <w:r>
              <w:t>5/12/2017</w:t>
            </w:r>
          </w:p>
        </w:tc>
        <w:tc>
          <w:tcPr>
            <w:tcW w:w="1152" w:type="dxa"/>
          </w:tcPr>
          <w:p w14:paraId="0E0F3607" w14:textId="20558C85" w:rsidR="00DB4D95" w:rsidRDefault="00DB4D95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14:paraId="78985A1F" w14:textId="5296892D" w:rsidR="00DB4D95" w:rsidRDefault="00DB4D95">
            <w:pPr>
              <w:pStyle w:val="Tabletext"/>
            </w:pPr>
            <w:r>
              <w:t>Class diagram with package division</w:t>
            </w:r>
          </w:p>
        </w:tc>
        <w:tc>
          <w:tcPr>
            <w:tcW w:w="2304" w:type="dxa"/>
          </w:tcPr>
          <w:p w14:paraId="07C63E38" w14:textId="6A14AAD9" w:rsidR="00DB4D95" w:rsidRDefault="00DB4D95">
            <w:pPr>
              <w:pStyle w:val="Tabletext"/>
            </w:pPr>
            <w:r>
              <w:t>Bach Le</w:t>
            </w: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3C389702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2B5627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1CB8DA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16AAA2A6" w14:textId="796AA224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2B2E8529" w14:textId="145D29D8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6</w:t>
      </w:r>
      <w:r>
        <w:rPr>
          <w:noProof/>
        </w:rPr>
        <w:fldChar w:fldCharType="end"/>
      </w:r>
    </w:p>
    <w:p w14:paraId="32B73AFB" w14:textId="058C1E95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7</w:t>
      </w:r>
      <w:r>
        <w:rPr>
          <w:noProof/>
        </w:rPr>
        <w:fldChar w:fldCharType="end"/>
      </w:r>
    </w:p>
    <w:p w14:paraId="3A5E74CB" w14:textId="59C07D1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4B35FC5" w14:textId="3536F3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r w:rsidR="000D6C7D">
        <w:lastRenderedPageBreak/>
        <w:fldChar w:fldCharType="begin"/>
      </w:r>
      <w:r w:rsidR="000D6C7D">
        <w:instrText xml:space="preserve"> TITLE  \* MERGEFORMAT </w:instrText>
      </w:r>
      <w:r w:rsidR="000D6C7D">
        <w:fldChar w:fldCharType="separate"/>
      </w:r>
      <w:r w:rsidR="004455A2">
        <w:t>Software Architecture Document</w:t>
      </w:r>
      <w:r w:rsidR="000D6C7D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59F0AD13" w14:textId="03AB5F20" w:rsidR="0065089A" w:rsidRPr="00E97C75" w:rsidRDefault="0065089A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 xml:space="preserve">This document </w:t>
      </w:r>
      <w:r w:rsidR="009B091D" w:rsidRPr="00E97C75">
        <w:rPr>
          <w:sz w:val="22"/>
          <w:szCs w:val="22"/>
        </w:rPr>
        <w:t>gives an extensive architectural overview of the system</w:t>
      </w:r>
      <w:r w:rsidR="00ED3911" w:rsidRPr="00E97C75">
        <w:rPr>
          <w:sz w:val="22"/>
          <w:szCs w:val="22"/>
        </w:rPr>
        <w:t xml:space="preserve"> which uses diverse engineering perspectives to show different parts of the system. It is used to convey important architectural decisions on the system. 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9F26665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This Software Architecture Document applies to the D&amp;J which will be developed by Group04.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59CA5408" w14:textId="2AA0CC87" w:rsidR="00A72BC4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Social Network Intera</w:t>
      </w:r>
      <w:r w:rsidR="00C3400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tions</w:t>
      </w:r>
    </w:p>
    <w:p w14:paraId="422724CC" w14:textId="6D6D4676" w:rsidR="00A72BC4" w:rsidRPr="00A72BC4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User interaction with the game via social network</w:t>
      </w:r>
      <w:r w:rsidR="00A7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includes </w:t>
      </w:r>
      <w:r w:rsidR="00A72BC4">
        <w:rPr>
          <w:sz w:val="22"/>
          <w:szCs w:val="22"/>
        </w:rPr>
        <w:t>user authentication, sharing, inviting friends</w:t>
      </w:r>
      <w:r>
        <w:rPr>
          <w:sz w:val="22"/>
          <w:szCs w:val="22"/>
        </w:rPr>
        <w:t>.</w:t>
      </w:r>
    </w:p>
    <w:p w14:paraId="59695B44" w14:textId="22845FAE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Step Counting</w:t>
      </w:r>
    </w:p>
    <w:p w14:paraId="4B575261" w14:textId="78091080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Pedometer API provides step count and distance </w:t>
      </w:r>
      <w:r w:rsidR="003556B1">
        <w:rPr>
          <w:sz w:val="22"/>
          <w:szCs w:val="22"/>
        </w:rPr>
        <w:t>covered</w:t>
      </w:r>
      <w:r w:rsidR="0060179E">
        <w:rPr>
          <w:sz w:val="22"/>
          <w:szCs w:val="22"/>
        </w:rPr>
        <w:t xml:space="preserve"> which will be used in a certain mission or an achievement.</w:t>
      </w:r>
    </w:p>
    <w:p w14:paraId="256F7020" w14:textId="0B0300B4" w:rsidR="00ED3911" w:rsidRDefault="0060179E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Mission</w:t>
      </w:r>
    </w:p>
    <w:p w14:paraId="0AC1F049" w14:textId="0ECAF8A3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a mission related to</w:t>
      </w:r>
      <w:r w:rsidR="0060179E">
        <w:rPr>
          <w:sz w:val="22"/>
          <w:szCs w:val="22"/>
        </w:rPr>
        <w:t xml:space="preserve"> walking is given to </w:t>
      </w:r>
      <w:r>
        <w:rPr>
          <w:sz w:val="22"/>
          <w:szCs w:val="22"/>
        </w:rPr>
        <w:t>a user</w:t>
      </w:r>
      <w:r w:rsidR="0060179E">
        <w:rPr>
          <w:sz w:val="22"/>
          <w:szCs w:val="22"/>
        </w:rPr>
        <w:t xml:space="preserve"> which is then implemented. This may include visiting a position, </w:t>
      </w:r>
      <w:r>
        <w:rPr>
          <w:sz w:val="22"/>
          <w:szCs w:val="22"/>
        </w:rPr>
        <w:t>walking a certain distance, or inviting friends to join in game.</w:t>
      </w:r>
    </w:p>
    <w:p w14:paraId="10D06F44" w14:textId="19A3E640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3FC4D787" w14:textId="1BB13BB1" w:rsidR="00B9190E" w:rsidRPr="00B9190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several special milestones that a user may reach</w:t>
      </w:r>
      <w:r w:rsidR="004562AB">
        <w:rPr>
          <w:sz w:val="22"/>
          <w:szCs w:val="22"/>
        </w:rPr>
        <w:t xml:space="preserve">. For example, </w:t>
      </w:r>
      <w:r>
        <w:rPr>
          <w:sz w:val="22"/>
          <w:szCs w:val="22"/>
        </w:rPr>
        <w:t>categories of missions, how many miles user has already achieved,</w:t>
      </w:r>
      <w:r w:rsidR="00B816D8">
        <w:rPr>
          <w:sz w:val="22"/>
          <w:szCs w:val="22"/>
        </w:rPr>
        <w:t xml:space="preserve"> …</w:t>
      </w:r>
    </w:p>
    <w:p w14:paraId="5D1EE629" w14:textId="5D84B19A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Pet</w:t>
      </w:r>
    </w:p>
    <w:p w14:paraId="469E4C78" w14:textId="794BAACC" w:rsidR="00B816D8" w:rsidRPr="00B816D8" w:rsidRDefault="00B816D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4562AB">
        <w:rPr>
          <w:sz w:val="22"/>
          <w:szCs w:val="22"/>
        </w:rPr>
        <w:t xml:space="preserve">3D dog can perform some basic animations of a normal dog. It is raised by bone and milk bought from shop. </w:t>
      </w:r>
    </w:p>
    <w:p w14:paraId="4BD55542" w14:textId="7F15C51B" w:rsidR="00ED3911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Affection Points</w:t>
      </w:r>
    </w:p>
    <w:p w14:paraId="0137966C" w14:textId="66E44879" w:rsidR="004562AB" w:rsidRPr="004562AB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562AB">
        <w:rPr>
          <w:sz w:val="22"/>
          <w:szCs w:val="22"/>
        </w:rPr>
        <w:t xml:space="preserve">oints </w:t>
      </w:r>
      <w:r>
        <w:rPr>
          <w:sz w:val="22"/>
          <w:szCs w:val="22"/>
        </w:rPr>
        <w:t xml:space="preserve">are </w:t>
      </w:r>
      <w:r w:rsidR="004562AB">
        <w:rPr>
          <w:sz w:val="22"/>
          <w:szCs w:val="22"/>
        </w:rPr>
        <w:t>not only used to raise user’s level and but also is an efficient way to pr</w:t>
      </w:r>
      <w:r>
        <w:rPr>
          <w:sz w:val="22"/>
          <w:szCs w:val="22"/>
        </w:rPr>
        <w:t>e</w:t>
      </w:r>
      <w:r w:rsidR="004562AB">
        <w:rPr>
          <w:sz w:val="22"/>
          <w:szCs w:val="22"/>
        </w:rPr>
        <w:t xml:space="preserve">vent users from not quitting the game by decreasing </w:t>
      </w:r>
      <w:r>
        <w:rPr>
          <w:sz w:val="22"/>
          <w:szCs w:val="22"/>
        </w:rPr>
        <w:t>affection points.</w:t>
      </w:r>
    </w:p>
    <w:p w14:paraId="054606A8" w14:textId="60035349" w:rsidR="008D2C18" w:rsidRDefault="008D2C18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Shop</w:t>
      </w:r>
    </w:p>
    <w:p w14:paraId="7A9F0210" w14:textId="5EBD273E" w:rsidR="008D2C18" w:rsidRPr="008D2C18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 place where users can buy food or skins for their dogs</w:t>
      </w:r>
      <w:r w:rsidR="00E97C75">
        <w:rPr>
          <w:sz w:val="22"/>
          <w:szCs w:val="22"/>
        </w:rPr>
        <w:t xml:space="preserve">. 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682494F2" w14:textId="74D275C5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>1. Project Plan</w:t>
      </w:r>
    </w:p>
    <w:p w14:paraId="48FD0EB6" w14:textId="0ACADFEB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2. Vision Document</w:t>
      </w:r>
    </w:p>
    <w:p w14:paraId="23FCE9E1" w14:textId="7C10C37A" w:rsid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3. Use case model and use case specification.</w:t>
      </w:r>
    </w:p>
    <w:p w14:paraId="2A282465" w14:textId="7275173D" w:rsidR="00E97C75" w:rsidRDefault="00E97C75" w:rsidP="0065089A">
      <w:pPr>
        <w:pStyle w:val="BodyText"/>
        <w:ind w:left="0" w:firstLine="720"/>
        <w:rPr>
          <w:b/>
          <w:sz w:val="22"/>
          <w:szCs w:val="22"/>
        </w:rPr>
      </w:pPr>
      <w:r w:rsidRPr="00E97C75">
        <w:rPr>
          <w:b/>
          <w:sz w:val="22"/>
          <w:szCs w:val="22"/>
        </w:rPr>
        <w:t>Overview</w:t>
      </w:r>
    </w:p>
    <w:p w14:paraId="110981EA" w14:textId="393A2BAE" w:rsidR="00E97C75" w:rsidRPr="00E97C75" w:rsidRDefault="00E97C75" w:rsidP="00E97C75">
      <w:pPr>
        <w:pStyle w:val="BodyText"/>
        <w:ind w:firstLine="720"/>
        <w:rPr>
          <w:sz w:val="22"/>
          <w:szCs w:val="22"/>
        </w:rPr>
      </w:pPr>
      <w:r w:rsidRPr="00E97C75">
        <w:rPr>
          <w:sz w:val="22"/>
          <w:szCs w:val="22"/>
        </w:rPr>
        <w:lastRenderedPageBreak/>
        <w:t xml:space="preserve">This document presents the architectural as a series of views; use case view, process view, deployment view, and implementation </w:t>
      </w:r>
      <w:r>
        <w:rPr>
          <w:sz w:val="22"/>
          <w:szCs w:val="22"/>
        </w:rPr>
        <w:t xml:space="preserve">view. These views are </w:t>
      </w:r>
      <w:r w:rsidRPr="00E97C75">
        <w:rPr>
          <w:sz w:val="22"/>
          <w:szCs w:val="22"/>
        </w:rPr>
        <w:t>use</w:t>
      </w:r>
      <w:r>
        <w:rPr>
          <w:sz w:val="22"/>
          <w:szCs w:val="22"/>
        </w:rPr>
        <w:t>d from</w:t>
      </w:r>
      <w:r w:rsidRPr="00E97C75">
        <w:rPr>
          <w:sz w:val="22"/>
          <w:szCs w:val="22"/>
        </w:rPr>
        <w:t xml:space="preserve"> the Unified Modeling Language (UML).</w:t>
      </w:r>
    </w:p>
    <w:p w14:paraId="5D002D32" w14:textId="223B6D01" w:rsidR="00E97C75" w:rsidRPr="00E97C75" w:rsidRDefault="00F34309" w:rsidP="00E97C75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6D820AE2" w14:textId="77777777" w:rsidR="0014615D" w:rsidRDefault="0014615D" w:rsidP="0014615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There are some software requirements and objectives that have significant impact on the architecture:</w:t>
      </w:r>
    </w:p>
    <w:p w14:paraId="4EE527EA" w14:textId="18633C40" w:rsidR="00E97C75" w:rsidRDefault="0014615D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All the user database must be kept in a secured manner to provide a fair </w:t>
      </w:r>
      <w:r w:rsidR="00565450">
        <w:rPr>
          <w:sz w:val="22"/>
          <w:szCs w:val="22"/>
        </w:rPr>
        <w:t>and fun game environment.</w:t>
      </w:r>
    </w:p>
    <w:p w14:paraId="320B1A8C" w14:textId="0312DD42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existing D&amp;J is developed on Unity, so it must </w:t>
      </w:r>
      <w:proofErr w:type="gramStart"/>
      <w:r>
        <w:rPr>
          <w:sz w:val="22"/>
          <w:szCs w:val="22"/>
        </w:rPr>
        <w:t>be capable of importing</w:t>
      </w:r>
      <w:proofErr w:type="gramEnd"/>
      <w:r>
        <w:rPr>
          <w:sz w:val="22"/>
          <w:szCs w:val="22"/>
        </w:rPr>
        <w:t xml:space="preserve"> to multiple platform later on.</w:t>
      </w:r>
    </w:p>
    <w:p w14:paraId="05BECDB9" w14:textId="12308005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This game project deploy</w:t>
      </w:r>
      <w:r w:rsidR="001748A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1748A4">
        <w:rPr>
          <w:sz w:val="22"/>
          <w:szCs w:val="22"/>
        </w:rPr>
        <w:t xml:space="preserve">in step counting </w:t>
      </w:r>
      <w:r>
        <w:rPr>
          <w:sz w:val="22"/>
          <w:szCs w:val="22"/>
        </w:rPr>
        <w:t xml:space="preserve">a </w:t>
      </w:r>
      <w:r w:rsidR="001748A4">
        <w:rPr>
          <w:sz w:val="22"/>
          <w:szCs w:val="22"/>
        </w:rPr>
        <w:t>so it has an ability to use again in other health projects.</w:t>
      </w:r>
    </w:p>
    <w:p w14:paraId="1CB3A68E" w14:textId="489BE2B2" w:rsidR="001748A4" w:rsidRDefault="00671F0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All performance and loading requirements must be taken in to consideration as the architecture is being developed since the game uses 3D model design and animation.</w:t>
      </w:r>
    </w:p>
    <w:p w14:paraId="1F549305" w14:textId="284F7898" w:rsidR="00671F00" w:rsidRDefault="00671F00" w:rsidP="00671F0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14:paraId="31760946" w14:textId="43DAFD96" w:rsidR="00671F00" w:rsidRPr="009A6615" w:rsidRDefault="00671F00" w:rsidP="009A6615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Developers are new to Unity.</w:t>
      </w:r>
    </w:p>
    <w:p w14:paraId="0DE3FE3F" w14:textId="7FFC8A96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925B685" w14:textId="165D8DB6" w:rsidR="00444035" w:rsidRDefault="009A661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5EB32DD">
            <wp:simplePos x="0" y="0"/>
            <wp:positionH relativeFrom="margin">
              <wp:posOffset>-619125</wp:posOffset>
            </wp:positionH>
            <wp:positionV relativeFrom="paragraph">
              <wp:posOffset>310515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8161C" w14:textId="2D79DAA3" w:rsidR="00444035" w:rsidRDefault="00A0216D">
      <w:pPr>
        <w:pStyle w:val="Heading1"/>
      </w:pPr>
      <w:bookmarkStart w:id="4" w:name="_Toc468193991"/>
      <w:r>
        <w:lastRenderedPageBreak/>
        <w:t>Logical View</w:t>
      </w:r>
      <w:bookmarkEnd w:id="4"/>
      <w:r>
        <w:t xml:space="preserve"> </w:t>
      </w:r>
    </w:p>
    <w:p w14:paraId="67452EDD" w14:textId="3815102C" w:rsidR="002001D4" w:rsidRDefault="002001D4" w:rsidP="002001D4"/>
    <w:p w14:paraId="3BFD130B" w14:textId="1FBF8A26" w:rsidR="000A37D7" w:rsidRDefault="00DB4D95" w:rsidP="000A37D7">
      <w:r>
        <w:t>Overview: Class Diagram show both components and components’ contents.</w:t>
      </w:r>
    </w:p>
    <w:p w14:paraId="438B475F" w14:textId="1223918C" w:rsidR="00DB4D95" w:rsidRDefault="00DB4D95" w:rsidP="000A37D7">
      <w:r>
        <w:rPr>
          <w:noProof/>
        </w:rPr>
        <w:drawing>
          <wp:anchor distT="0" distB="0" distL="114300" distR="114300" simplePos="0" relativeHeight="251670528" behindDoc="0" locked="0" layoutInCell="1" allowOverlap="1" wp14:anchorId="1907E092" wp14:editId="2900976D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 20171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A8F65" w14:textId="41F83E47" w:rsidR="000A37D7" w:rsidRDefault="000A37D7" w:rsidP="000A37D7"/>
    <w:p w14:paraId="6B7A0FC5" w14:textId="56D50CFA" w:rsidR="000A37D7" w:rsidRDefault="000A37D7" w:rsidP="000A37D7"/>
    <w:p w14:paraId="465FA47E" w14:textId="5E37E7CF" w:rsidR="000A37D7" w:rsidRDefault="000A37D7" w:rsidP="000A37D7"/>
    <w:p w14:paraId="21C4CFBC" w14:textId="1A64C828" w:rsidR="000A37D7" w:rsidRDefault="000A37D7" w:rsidP="000A37D7"/>
    <w:p w14:paraId="275F5B82" w14:textId="23E0712A" w:rsidR="000A37D7" w:rsidRDefault="000A37D7" w:rsidP="000A37D7"/>
    <w:p w14:paraId="74620FC7" w14:textId="71C7E193" w:rsidR="000A37D7" w:rsidRDefault="000A37D7" w:rsidP="000A37D7"/>
    <w:p w14:paraId="1C25B971" w14:textId="0B29A56E" w:rsidR="000A37D7" w:rsidRDefault="000A37D7" w:rsidP="000A37D7"/>
    <w:p w14:paraId="57BC344B" w14:textId="7F935558" w:rsidR="000A37D7" w:rsidRDefault="000A37D7" w:rsidP="000A37D7"/>
    <w:p w14:paraId="523E0B67" w14:textId="02202227" w:rsidR="000A37D7" w:rsidRDefault="000A37D7" w:rsidP="000A37D7"/>
    <w:p w14:paraId="25CAED5D" w14:textId="6AF6615D" w:rsidR="000A37D7" w:rsidRDefault="000A37D7" w:rsidP="000A37D7"/>
    <w:p w14:paraId="09021AB5" w14:textId="4B618602" w:rsidR="000A37D7" w:rsidRDefault="000A37D7" w:rsidP="000A37D7"/>
    <w:p w14:paraId="775EDC94" w14:textId="11E82705" w:rsidR="000A37D7" w:rsidRDefault="000A37D7" w:rsidP="000A37D7"/>
    <w:p w14:paraId="122DA4BD" w14:textId="1AB15D4E" w:rsidR="000A37D7" w:rsidRDefault="000A37D7" w:rsidP="000A37D7"/>
    <w:p w14:paraId="21553FFF" w14:textId="38B4B0BD" w:rsidR="000A37D7" w:rsidRDefault="000A37D7" w:rsidP="000A37D7"/>
    <w:p w14:paraId="06ED19E1" w14:textId="63157F8E" w:rsidR="000A37D7" w:rsidRDefault="000A37D7" w:rsidP="000A37D7"/>
    <w:p w14:paraId="4ACB5BE1" w14:textId="37AD072D" w:rsidR="000A37D7" w:rsidRDefault="000A37D7" w:rsidP="000A37D7"/>
    <w:p w14:paraId="03F90CF0" w14:textId="4582292A" w:rsidR="000A37D7" w:rsidRDefault="000A37D7" w:rsidP="000A37D7"/>
    <w:p w14:paraId="2D72012F" w14:textId="18E3CC9C" w:rsidR="000A37D7" w:rsidRDefault="000A37D7" w:rsidP="000A37D7"/>
    <w:p w14:paraId="762D4281" w14:textId="70603176" w:rsidR="000A37D7" w:rsidRDefault="000A37D7" w:rsidP="000A37D7"/>
    <w:p w14:paraId="35568284" w14:textId="3E4F3D83" w:rsidR="000A37D7" w:rsidRDefault="000A37D7" w:rsidP="000A37D7"/>
    <w:p w14:paraId="00F7979F" w14:textId="3BE6D35B" w:rsidR="000A37D7" w:rsidRDefault="000A37D7" w:rsidP="000A37D7"/>
    <w:p w14:paraId="21472A7E" w14:textId="3FF0A596" w:rsidR="000A37D7" w:rsidRDefault="000A37D7" w:rsidP="000A37D7"/>
    <w:p w14:paraId="0E0D409D" w14:textId="157585BD" w:rsidR="000A37D7" w:rsidRDefault="000A37D7" w:rsidP="000A37D7"/>
    <w:p w14:paraId="58986A8B" w14:textId="4BE87B20" w:rsidR="000A37D7" w:rsidRDefault="000A37D7" w:rsidP="000A37D7"/>
    <w:p w14:paraId="30C84BC6" w14:textId="77777777" w:rsidR="000A37D7" w:rsidRPr="00EB1BAF" w:rsidRDefault="000A37D7" w:rsidP="000A37D7"/>
    <w:p w14:paraId="1665BD0E" w14:textId="0F6814DC" w:rsidR="00CC611C" w:rsidRDefault="00A0216D" w:rsidP="00536016">
      <w:pPr>
        <w:pStyle w:val="Heading2"/>
      </w:pPr>
      <w:bookmarkStart w:id="5" w:name="_Toc468193992"/>
      <w:r>
        <w:lastRenderedPageBreak/>
        <w:t>Componen</w:t>
      </w:r>
      <w:bookmarkEnd w:id="5"/>
      <w:r w:rsidR="00D23F57">
        <w:t xml:space="preserve">t: </w:t>
      </w:r>
      <w:r w:rsidR="00F41BF1">
        <w:t>Quest</w:t>
      </w:r>
    </w:p>
    <w:p w14:paraId="5CD00C2D" w14:textId="3EB8A2A7" w:rsidR="0004524E" w:rsidRDefault="0004524E" w:rsidP="00D23F57">
      <w:pPr>
        <w:ind w:left="720"/>
      </w:pPr>
    </w:p>
    <w:p w14:paraId="530378A7" w14:textId="26F4E43C" w:rsidR="0004524E" w:rsidRDefault="00F41BF1" w:rsidP="00D23F57">
      <w:pPr>
        <w:ind w:left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E5203F" wp14:editId="27AAE123">
            <wp:simplePos x="0" y="0"/>
            <wp:positionH relativeFrom="column">
              <wp:posOffset>200025</wp:posOffset>
            </wp:positionH>
            <wp:positionV relativeFrom="paragraph">
              <wp:posOffset>174625</wp:posOffset>
            </wp:positionV>
            <wp:extent cx="5943600" cy="2457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19C5A" w14:textId="3D745121" w:rsidR="0004524E" w:rsidRDefault="0004524E" w:rsidP="00D23F57">
      <w:pPr>
        <w:ind w:left="720"/>
      </w:pPr>
    </w:p>
    <w:p w14:paraId="62E8B2D3" w14:textId="67729C2A" w:rsidR="0004524E" w:rsidRDefault="0004524E" w:rsidP="00D23F57">
      <w:pPr>
        <w:ind w:left="720"/>
      </w:pPr>
    </w:p>
    <w:p w14:paraId="0FA3E452" w14:textId="2E8BD981" w:rsidR="0004524E" w:rsidRDefault="0004524E" w:rsidP="00D23F57">
      <w:pPr>
        <w:ind w:left="720"/>
      </w:pPr>
    </w:p>
    <w:p w14:paraId="7AFD9A68" w14:textId="77777777" w:rsidR="000A37D7" w:rsidRDefault="000A37D7" w:rsidP="00D23F57">
      <w:pPr>
        <w:ind w:left="720"/>
      </w:pPr>
    </w:p>
    <w:p w14:paraId="11571E20" w14:textId="19311769" w:rsidR="000A37D7" w:rsidRDefault="00F41BF1" w:rsidP="00D23F57">
      <w:pPr>
        <w:ind w:left="720"/>
      </w:pPr>
      <w:r>
        <w:t>Quest component i</w:t>
      </w:r>
      <w:r w:rsidR="00D04320">
        <w:t xml:space="preserve">ntroduce a Quest interface which helps in later extension. With the help of </w:t>
      </w:r>
      <w:proofErr w:type="spellStart"/>
      <w:r w:rsidR="00D04320">
        <w:t>QuestManager</w:t>
      </w:r>
      <w:proofErr w:type="spellEnd"/>
      <w:r w:rsidR="00D04320">
        <w:t xml:space="preserve"> and </w:t>
      </w:r>
      <w:proofErr w:type="spellStart"/>
      <w:r w:rsidR="00D04320">
        <w:t>QuestFactory</w:t>
      </w:r>
      <w:proofErr w:type="spellEnd"/>
      <w:r w:rsidR="00D04320">
        <w:t>, Main class does not need to know what kind of quest is in progress.</w:t>
      </w:r>
    </w:p>
    <w:p w14:paraId="0B5BD138" w14:textId="7862B819" w:rsidR="00D04320" w:rsidRDefault="00D04320" w:rsidP="00D23F57">
      <w:pPr>
        <w:ind w:left="720"/>
      </w:pPr>
      <w:r>
        <w:t xml:space="preserve">Achievement is a special kind of </w:t>
      </w:r>
      <w:proofErr w:type="gramStart"/>
      <w:r>
        <w:t>Quest,</w:t>
      </w:r>
      <w:proofErr w:type="gramEnd"/>
      <w:r>
        <w:t xml:space="preserve"> therefore it is classified into the same component.</w:t>
      </w:r>
    </w:p>
    <w:p w14:paraId="0541FFF0" w14:textId="6002D03E" w:rsidR="000A37D7" w:rsidRDefault="000A37D7" w:rsidP="000A37D7"/>
    <w:p w14:paraId="6C3544B8" w14:textId="719B5291" w:rsidR="000A37D7" w:rsidRPr="000A37D7" w:rsidRDefault="000A37D7" w:rsidP="000A37D7"/>
    <w:p w14:paraId="32D8315A" w14:textId="5E1CA18A" w:rsidR="00D23F57" w:rsidRDefault="00D23F57" w:rsidP="00D23F57">
      <w:pPr>
        <w:pStyle w:val="Heading2"/>
      </w:pPr>
      <w:r>
        <w:t xml:space="preserve">Component: </w:t>
      </w:r>
      <w:proofErr w:type="spellStart"/>
      <w:r w:rsidR="003158CD">
        <w:t>QuestInput</w:t>
      </w:r>
      <w:proofErr w:type="spellEnd"/>
    </w:p>
    <w:p w14:paraId="0B6E05CD" w14:textId="5ADCAF89" w:rsidR="00C31CA7" w:rsidRDefault="00C31CA7" w:rsidP="00C31CA7"/>
    <w:p w14:paraId="6B67EE8A" w14:textId="1EA98249" w:rsidR="00C31CA7" w:rsidRPr="00C31CA7" w:rsidRDefault="00C31CA7" w:rsidP="00C31CA7"/>
    <w:p w14:paraId="2E107538" w14:textId="67F7F85E" w:rsidR="0004524E" w:rsidRDefault="00C31CA7" w:rsidP="00D23F57">
      <w:r>
        <w:rPr>
          <w:noProof/>
        </w:rPr>
        <w:drawing>
          <wp:anchor distT="0" distB="0" distL="114300" distR="114300" simplePos="0" relativeHeight="251672576" behindDoc="0" locked="0" layoutInCell="1" allowOverlap="1" wp14:anchorId="54669D6C" wp14:editId="1E02F148">
            <wp:simplePos x="0" y="0"/>
            <wp:positionH relativeFrom="column">
              <wp:posOffset>514350</wp:posOffset>
            </wp:positionH>
            <wp:positionV relativeFrom="paragraph">
              <wp:posOffset>-135890</wp:posOffset>
            </wp:positionV>
            <wp:extent cx="5457143" cy="322857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nputCompon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251B" w14:textId="3DC69841" w:rsidR="00DB5ECD" w:rsidRDefault="00DB5ECD" w:rsidP="00D23F57"/>
    <w:p w14:paraId="06CBD1A1" w14:textId="2B8F95F2" w:rsidR="00DB5ECD" w:rsidRDefault="00DB5ECD" w:rsidP="00D23F57"/>
    <w:p w14:paraId="3E782341" w14:textId="093208F2" w:rsidR="00DB5ECD" w:rsidRDefault="00DB5ECD" w:rsidP="00D23F57"/>
    <w:p w14:paraId="5F8DDD97" w14:textId="400B4FF9" w:rsidR="00DB5ECD" w:rsidRDefault="00DB5ECD" w:rsidP="00D23F57"/>
    <w:p w14:paraId="0D07D163" w14:textId="46B61E6C" w:rsidR="00DB5ECD" w:rsidRDefault="00DB5ECD" w:rsidP="00D23F57"/>
    <w:p w14:paraId="53B9F67E" w14:textId="7C29E1F6" w:rsidR="00DB5ECD" w:rsidRDefault="00DB5ECD" w:rsidP="00D23F57"/>
    <w:p w14:paraId="6DCE88A9" w14:textId="4118C26A" w:rsidR="00DB5ECD" w:rsidRDefault="00DB5ECD" w:rsidP="00D23F57"/>
    <w:p w14:paraId="6DE73CA3" w14:textId="5CF05E7A" w:rsidR="00DB5ECD" w:rsidRDefault="00DB5ECD" w:rsidP="00D23F57"/>
    <w:p w14:paraId="0C655A5F" w14:textId="6EDB1102" w:rsidR="00DB5ECD" w:rsidRDefault="00DB5ECD" w:rsidP="00D23F57"/>
    <w:p w14:paraId="65286792" w14:textId="46E9E7F5" w:rsidR="00DB5ECD" w:rsidRDefault="00DB5ECD" w:rsidP="00D23F57"/>
    <w:p w14:paraId="16747C4C" w14:textId="64E6F84C" w:rsidR="00DB5ECD" w:rsidRDefault="00DB5ECD" w:rsidP="00D23F57"/>
    <w:p w14:paraId="0BD05C45" w14:textId="213CF66B" w:rsidR="00DB5ECD" w:rsidRDefault="00DB5ECD" w:rsidP="00D23F57"/>
    <w:p w14:paraId="3AC61C4C" w14:textId="00F50874" w:rsidR="00DB5ECD" w:rsidRDefault="00DB5ECD" w:rsidP="00D23F57"/>
    <w:p w14:paraId="5351FD2A" w14:textId="2206DA3B" w:rsidR="00DB5ECD" w:rsidRDefault="00DB5ECD" w:rsidP="00D23F57"/>
    <w:p w14:paraId="7BEEDAE1" w14:textId="1EB3501E" w:rsidR="00DB5ECD" w:rsidRDefault="00DB5ECD" w:rsidP="00D23F57"/>
    <w:p w14:paraId="601547D8" w14:textId="56781CE9" w:rsidR="00DB5ECD" w:rsidRDefault="00DB5ECD" w:rsidP="00D23F57"/>
    <w:p w14:paraId="58F9FDAB" w14:textId="09C791C9" w:rsidR="00DB5ECD" w:rsidRDefault="00DB5ECD" w:rsidP="00D23F57"/>
    <w:p w14:paraId="483085B7" w14:textId="5B2A1DE8" w:rsidR="00C31CA7" w:rsidRDefault="00C31CA7" w:rsidP="00D23F57"/>
    <w:p w14:paraId="79CA392D" w14:textId="7B3E0F5F" w:rsidR="00C31CA7" w:rsidRDefault="00C31CA7" w:rsidP="00D23F57"/>
    <w:p w14:paraId="16E0AF0B" w14:textId="054A2B78" w:rsidR="00C31CA7" w:rsidRDefault="00C31CA7" w:rsidP="00D23F57">
      <w:r>
        <w:lastRenderedPageBreak/>
        <w:t xml:space="preserve">The </w:t>
      </w:r>
      <w:proofErr w:type="spellStart"/>
      <w:r>
        <w:t>QuestInput</w:t>
      </w:r>
      <w:proofErr w:type="spellEnd"/>
      <w:r>
        <w:t xml:space="preserve"> component consists of any kind of user interaction that helps in completion of quests and achievements.</w:t>
      </w:r>
    </w:p>
    <w:p w14:paraId="09725916" w14:textId="28BE8049" w:rsidR="00C31CA7" w:rsidRDefault="00C31CA7" w:rsidP="00D23F57">
      <w:r>
        <w:t xml:space="preserve">The </w:t>
      </w:r>
      <w:proofErr w:type="spellStart"/>
      <w:r>
        <w:t>QuestInput</w:t>
      </w:r>
      <w:proofErr w:type="spellEnd"/>
      <w:r>
        <w:t xml:space="preserve"> component provides a </w:t>
      </w:r>
      <w:proofErr w:type="spellStart"/>
      <w:r>
        <w:t>QuestInput</w:t>
      </w:r>
      <w:proofErr w:type="spellEnd"/>
      <w:r>
        <w:t xml:space="preserve"> Interface, to which open to extension. </w:t>
      </w:r>
    </w:p>
    <w:p w14:paraId="2F4C4591" w14:textId="0149B01C" w:rsidR="00C31CA7" w:rsidRDefault="00C31CA7" w:rsidP="00D23F57">
      <w:r>
        <w:t xml:space="preserve">The </w:t>
      </w:r>
      <w:proofErr w:type="spellStart"/>
      <w:r>
        <w:t>QuestInput</w:t>
      </w:r>
      <w:proofErr w:type="spellEnd"/>
      <w:r>
        <w:t xml:space="preserve"> component also provides a </w:t>
      </w:r>
      <w:proofErr w:type="spellStart"/>
      <w:r>
        <w:t>QuestInputObserver</w:t>
      </w:r>
      <w:proofErr w:type="spellEnd"/>
      <w:r>
        <w:t xml:space="preserve"> interface</w:t>
      </w:r>
      <w:r w:rsidR="00C4435C">
        <w:t xml:space="preserve"> that will notify the Main component to update game progress whenever an interaction is taken.</w:t>
      </w:r>
    </w:p>
    <w:p w14:paraId="42A08415" w14:textId="77777777" w:rsidR="00DB5ECD" w:rsidRDefault="00DB5ECD" w:rsidP="00D23F57"/>
    <w:p w14:paraId="08C0CF06" w14:textId="112794F0" w:rsidR="0004524E" w:rsidRDefault="00494178" w:rsidP="000A37D7">
      <w:pPr>
        <w:pStyle w:val="Heading2"/>
      </w:pPr>
      <w:r>
        <w:t xml:space="preserve">Component: </w:t>
      </w:r>
      <w:r w:rsidR="00EE1222">
        <w:t>Database Component</w:t>
      </w:r>
    </w:p>
    <w:p w14:paraId="36897BA0" w14:textId="08D4C088" w:rsidR="00EE1222" w:rsidRDefault="00EE1222" w:rsidP="00EE1222">
      <w:r>
        <w:rPr>
          <w:noProof/>
        </w:rPr>
        <w:drawing>
          <wp:anchor distT="0" distB="0" distL="114300" distR="114300" simplePos="0" relativeHeight="251673600" behindDoc="0" locked="0" layoutInCell="1" allowOverlap="1" wp14:anchorId="72C5C692" wp14:editId="55ACA532">
            <wp:simplePos x="0" y="0"/>
            <wp:positionH relativeFrom="column">
              <wp:posOffset>95250</wp:posOffset>
            </wp:positionH>
            <wp:positionV relativeFrom="paragraph">
              <wp:posOffset>155575</wp:posOffset>
            </wp:positionV>
            <wp:extent cx="5466080" cy="2513965"/>
            <wp:effectExtent l="0" t="0" r="127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baseComponn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3B3CC" w14:textId="0F2B3D20" w:rsidR="00EE1222" w:rsidRPr="00EE1222" w:rsidRDefault="00EE1222" w:rsidP="00EE1222"/>
    <w:p w14:paraId="27F997BF" w14:textId="43BB6F51" w:rsidR="000A37D7" w:rsidRDefault="000A37D7" w:rsidP="000A37D7">
      <w:pPr>
        <w:pStyle w:val="ListParagraph"/>
      </w:pPr>
    </w:p>
    <w:p w14:paraId="6BF15DC9" w14:textId="0A41253E" w:rsidR="000A37D7" w:rsidRDefault="000A37D7" w:rsidP="00D23F57"/>
    <w:p w14:paraId="4A13FCCE" w14:textId="3DB00BDA" w:rsidR="0004524E" w:rsidRDefault="0004524E" w:rsidP="00D23F57"/>
    <w:p w14:paraId="62ED9150" w14:textId="6E40987C" w:rsidR="0004524E" w:rsidRDefault="0004524E" w:rsidP="00D23F57"/>
    <w:p w14:paraId="45C32FAA" w14:textId="293FDA27" w:rsidR="0004524E" w:rsidRDefault="0004524E" w:rsidP="00D23F57"/>
    <w:p w14:paraId="10C48FA1" w14:textId="3A8EDD71" w:rsidR="0004524E" w:rsidRDefault="0004524E" w:rsidP="00D23F57"/>
    <w:p w14:paraId="131A2824" w14:textId="3ACDDA87" w:rsidR="0004524E" w:rsidRDefault="0004524E" w:rsidP="00D23F57"/>
    <w:p w14:paraId="4518CA22" w14:textId="6EE710F9" w:rsidR="0004524E" w:rsidRDefault="0004524E" w:rsidP="00D23F57"/>
    <w:p w14:paraId="48965239" w14:textId="08A38096" w:rsidR="0004524E" w:rsidRDefault="0004524E" w:rsidP="00D23F57"/>
    <w:p w14:paraId="4A84A37A" w14:textId="63338969" w:rsidR="00494178" w:rsidRDefault="00494178" w:rsidP="00494178"/>
    <w:p w14:paraId="4B2B7EB9" w14:textId="5A9458BA" w:rsidR="00EE1222" w:rsidRDefault="00EE1222" w:rsidP="00494178"/>
    <w:p w14:paraId="081CCDE3" w14:textId="09CDB3D1" w:rsidR="00EE1222" w:rsidRDefault="00EE1222" w:rsidP="00494178"/>
    <w:p w14:paraId="33781A57" w14:textId="5B220143" w:rsidR="00EE1222" w:rsidRDefault="00EE1222" w:rsidP="00494178"/>
    <w:p w14:paraId="42975915" w14:textId="625D8B3F" w:rsidR="00EE1222" w:rsidRDefault="00EE1222" w:rsidP="00494178"/>
    <w:p w14:paraId="39B3E347" w14:textId="6E3D49D1" w:rsidR="00EE1222" w:rsidRDefault="00EE1222" w:rsidP="00494178"/>
    <w:p w14:paraId="4045C033" w14:textId="27E1522F" w:rsidR="00EE1222" w:rsidRDefault="00EE1222" w:rsidP="00494178"/>
    <w:p w14:paraId="0A1AB057" w14:textId="000FEF36" w:rsidR="00EE1222" w:rsidRDefault="00EE1222" w:rsidP="00494178"/>
    <w:p w14:paraId="7E5887D6" w14:textId="76E80B05" w:rsidR="00EE1222" w:rsidRDefault="00EE1222" w:rsidP="00494178"/>
    <w:p w14:paraId="3EFBA41F" w14:textId="4CF3CBD6" w:rsidR="00EE1222" w:rsidRDefault="00EE1222" w:rsidP="00494178">
      <w:r>
        <w:t xml:space="preserve">For now, the </w:t>
      </w:r>
      <w:proofErr w:type="spellStart"/>
      <w:r>
        <w:t>DatabaseComponenet</w:t>
      </w:r>
      <w:proofErr w:type="spellEnd"/>
      <w:r>
        <w:t xml:space="preserve"> is simple with one or two concrete classes, corresponding to saving different type of progress. Simple information will be saved and loaded with </w:t>
      </w:r>
      <w:proofErr w:type="spellStart"/>
      <w:r>
        <w:t>PlayerRef</w:t>
      </w:r>
      <w:proofErr w:type="spellEnd"/>
      <w:r>
        <w:t xml:space="preserve"> while more complex or set of data will be saved using relational database.</w:t>
      </w:r>
    </w:p>
    <w:p w14:paraId="6FDA22CC" w14:textId="323ECA04" w:rsidR="00494178" w:rsidRDefault="00494178" w:rsidP="00494178">
      <w:pPr>
        <w:pStyle w:val="Heading2"/>
      </w:pPr>
      <w:r>
        <w:lastRenderedPageBreak/>
        <w:t xml:space="preserve">Component: </w:t>
      </w:r>
      <w:r w:rsidR="00796981">
        <w:t>Game Data</w:t>
      </w:r>
    </w:p>
    <w:p w14:paraId="2DD8C0B0" w14:textId="42B63CC8" w:rsidR="00796981" w:rsidRPr="00796981" w:rsidRDefault="0074726B" w:rsidP="00796981">
      <w:r>
        <w:rPr>
          <w:noProof/>
        </w:rPr>
        <w:drawing>
          <wp:anchor distT="0" distB="0" distL="114300" distR="114300" simplePos="0" relativeHeight="251674624" behindDoc="0" locked="0" layoutInCell="1" allowOverlap="1" wp14:anchorId="2709A1D2" wp14:editId="5F79761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1433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DataCompon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21618" w14:textId="6246B9CB" w:rsidR="00494178" w:rsidRDefault="00494178" w:rsidP="00494178"/>
    <w:p w14:paraId="10A7A992" w14:textId="76D5A25F" w:rsidR="000A37D7" w:rsidRPr="00216ED0" w:rsidRDefault="0074726B" w:rsidP="0023193C">
      <w:proofErr w:type="spellStart"/>
      <w:r>
        <w:t>GameData</w:t>
      </w:r>
      <w:proofErr w:type="spellEnd"/>
      <w:r>
        <w:t xml:space="preserve"> Component includes data classes and other components related directly to data.</w:t>
      </w:r>
      <w:bookmarkStart w:id="6" w:name="_GoBack"/>
      <w:bookmarkEnd w:id="6"/>
    </w:p>
    <w:p w14:paraId="483015C5" w14:textId="77777777" w:rsidR="00DB5ECD" w:rsidRPr="009871B7" w:rsidRDefault="00DB5ECD" w:rsidP="009871B7">
      <w:pPr>
        <w:pStyle w:val="BodyText"/>
      </w:pPr>
    </w:p>
    <w:p w14:paraId="543AE60B" w14:textId="7359AABC" w:rsidR="00444035" w:rsidRDefault="00F34309">
      <w:pPr>
        <w:pStyle w:val="Heading1"/>
      </w:pPr>
      <w:bookmarkStart w:id="7" w:name="_Toc468193993"/>
      <w:r>
        <w:t>Deployment</w:t>
      </w:r>
      <w:bookmarkEnd w:id="7"/>
      <w:r>
        <w:t xml:space="preserve"> </w:t>
      </w:r>
    </w:p>
    <w:p w14:paraId="18CA0484" w14:textId="68D4FC4A" w:rsidR="00BB6337" w:rsidRDefault="00BB6337" w:rsidP="00BB6337"/>
    <w:p w14:paraId="3C7F5B25" w14:textId="4DDF91A0" w:rsidR="00BB6337" w:rsidRDefault="00166EBC" w:rsidP="00BB6337">
      <w:r w:rsidRPr="00BB6337">
        <w:rPr>
          <w:noProof/>
        </w:rPr>
        <w:drawing>
          <wp:anchor distT="0" distB="0" distL="114300" distR="114300" simplePos="0" relativeHeight="251669504" behindDoc="0" locked="0" layoutInCell="1" allowOverlap="1" wp14:anchorId="4B39CE9F" wp14:editId="12A9C0F5">
            <wp:simplePos x="0" y="0"/>
            <wp:positionH relativeFrom="margin">
              <wp:posOffset>1314450</wp:posOffset>
            </wp:positionH>
            <wp:positionV relativeFrom="paragraph">
              <wp:posOffset>18415</wp:posOffset>
            </wp:positionV>
            <wp:extent cx="2895600" cy="2371725"/>
            <wp:effectExtent l="0" t="0" r="0" b="9525"/>
            <wp:wrapSquare wrapText="bothSides"/>
            <wp:docPr id="4" name="Picture 3" descr="C:\Users\Phy\AppData\Local\Microsoft\Windows\INetCache\Content.Word\deplaymentDiagram.png">
              <a:extLst xmlns:a="http://schemas.openxmlformats.org/drawingml/2006/main">
                <a:ext uri="{FF2B5EF4-FFF2-40B4-BE49-F238E27FC236}">
                  <a16:creationId xmlns:a16="http://schemas.microsoft.com/office/drawing/2014/main" id="{CFD62948-D305-4309-BA92-7BAF65C28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Phy\AppData\Local\Microsoft\Windows\INetCache\Content.Word\deplaymentDiagram.png">
                      <a:extLst>
                        <a:ext uri="{FF2B5EF4-FFF2-40B4-BE49-F238E27FC236}">
                          <a16:creationId xmlns:a16="http://schemas.microsoft.com/office/drawing/2014/main" id="{CFD62948-D305-4309-BA92-7BAF65C2801C}"/>
                        </a:ext>
                      </a:extLst>
                    </pic:cNvPr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" t="2524" r="12763" b="13761"/>
                    <a:stretch/>
                  </pic:blipFill>
                  <pic:spPr bwMode="auto">
                    <a:xfrm>
                      <a:off x="0" y="0"/>
                      <a:ext cx="2895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EA8B1" w14:textId="2B9B8B1B" w:rsidR="00BB6337" w:rsidRDefault="00BB6337" w:rsidP="00BB6337"/>
    <w:p w14:paraId="2DC73E6F" w14:textId="3C7563FB" w:rsidR="00BB6337" w:rsidRDefault="00BB6337" w:rsidP="00BB6337"/>
    <w:p w14:paraId="7E8975D0" w14:textId="0121DA13" w:rsidR="00BB6337" w:rsidRDefault="00BB6337" w:rsidP="00BB6337"/>
    <w:p w14:paraId="0AB7B46B" w14:textId="519E53F1" w:rsidR="00BB6337" w:rsidRDefault="00BB6337" w:rsidP="00BB6337"/>
    <w:p w14:paraId="42073565" w14:textId="3E3C9962" w:rsidR="00BB6337" w:rsidRDefault="00BB6337" w:rsidP="00BB6337"/>
    <w:p w14:paraId="35D5264F" w14:textId="1816C259" w:rsidR="00BB6337" w:rsidRDefault="00BB6337" w:rsidP="00BB6337"/>
    <w:p w14:paraId="3C2A8ED3" w14:textId="01CA678D" w:rsidR="00BB6337" w:rsidRDefault="00BB6337" w:rsidP="00BB6337"/>
    <w:p w14:paraId="4CF340BF" w14:textId="066229F9" w:rsidR="00BB6337" w:rsidRDefault="00BB6337" w:rsidP="00BB6337"/>
    <w:p w14:paraId="7EF0EABA" w14:textId="4298908A" w:rsidR="00BB6337" w:rsidRDefault="00BB6337" w:rsidP="00BB6337"/>
    <w:p w14:paraId="71EDCA55" w14:textId="3D5E66C2" w:rsidR="00BB6337" w:rsidRDefault="00BB6337" w:rsidP="00BB6337"/>
    <w:p w14:paraId="69990301" w14:textId="42502205" w:rsidR="00BB6337" w:rsidRDefault="00BB6337" w:rsidP="00BB6337"/>
    <w:p w14:paraId="1735FD53" w14:textId="1FE97B0E" w:rsidR="00BB6337" w:rsidRDefault="00BB6337" w:rsidP="00BB6337"/>
    <w:p w14:paraId="5B22824E" w14:textId="628D069E" w:rsidR="00BB6337" w:rsidRDefault="00BB6337" w:rsidP="00BB6337"/>
    <w:p w14:paraId="5743D11C" w14:textId="77777777" w:rsidR="00166EBC" w:rsidRDefault="00166EBC" w:rsidP="00BB6337"/>
    <w:p w14:paraId="1E77FB6F" w14:textId="6F802328" w:rsidR="00BB6337" w:rsidRDefault="00BB6337" w:rsidP="00BB6337"/>
    <w:p w14:paraId="0F1C4BD7" w14:textId="0F17AE0D" w:rsidR="00BB6337" w:rsidRPr="00166EBC" w:rsidRDefault="00BB6337" w:rsidP="00166EB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6EBC">
        <w:rPr>
          <w:sz w:val="22"/>
          <w:szCs w:val="22"/>
        </w:rPr>
        <w:t>As shown in the figure, we deploy all components as well as database inside the product.</w:t>
      </w:r>
    </w:p>
    <w:p w14:paraId="7BBDAC46" w14:textId="42148699" w:rsidR="00BB6337" w:rsidRPr="00166EBC" w:rsidRDefault="00166EBC" w:rsidP="00166EB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6EBC">
        <w:rPr>
          <w:sz w:val="22"/>
          <w:szCs w:val="22"/>
        </w:rPr>
        <w:lastRenderedPageBreak/>
        <w:t xml:space="preserve">The </w:t>
      </w:r>
      <w:proofErr w:type="spellStart"/>
      <w:r w:rsidRPr="00166EBC">
        <w:rPr>
          <w:sz w:val="22"/>
          <w:szCs w:val="22"/>
        </w:rPr>
        <w:t>DogJog.apk</w:t>
      </w:r>
      <w:proofErr w:type="spellEnd"/>
      <w:r w:rsidR="00725766" w:rsidRPr="00166EBC">
        <w:rPr>
          <w:sz w:val="22"/>
          <w:szCs w:val="22"/>
        </w:rPr>
        <w:t xml:space="preserve"> depends on an internal database to store all necessary information. The </w:t>
      </w:r>
      <w:proofErr w:type="spellStart"/>
      <w:r w:rsidR="00725766" w:rsidRPr="00166EBC">
        <w:rPr>
          <w:sz w:val="22"/>
          <w:szCs w:val="22"/>
        </w:rPr>
        <w:t>GameController</w:t>
      </w:r>
      <w:proofErr w:type="spellEnd"/>
      <w:r w:rsidR="00725766" w:rsidRPr="00166EBC">
        <w:rPr>
          <w:sz w:val="22"/>
          <w:szCs w:val="22"/>
        </w:rPr>
        <w:t xml:space="preserve"> is responsible for every </w:t>
      </w:r>
      <w:proofErr w:type="gramStart"/>
      <w:r w:rsidRPr="00166EBC">
        <w:rPr>
          <w:sz w:val="22"/>
          <w:szCs w:val="22"/>
        </w:rPr>
        <w:t>displays</w:t>
      </w:r>
      <w:proofErr w:type="gramEnd"/>
      <w:r w:rsidRPr="00166EBC">
        <w:rPr>
          <w:sz w:val="22"/>
          <w:szCs w:val="22"/>
        </w:rPr>
        <w:t xml:space="preserve"> </w:t>
      </w:r>
      <w:r w:rsidR="00725766" w:rsidRPr="00166EBC">
        <w:rPr>
          <w:sz w:val="22"/>
          <w:szCs w:val="22"/>
        </w:rPr>
        <w:t>and call</w:t>
      </w:r>
      <w:r w:rsidRPr="00166EBC">
        <w:rPr>
          <w:sz w:val="22"/>
          <w:szCs w:val="22"/>
        </w:rPr>
        <w:t>s</w:t>
      </w:r>
      <w:r w:rsidR="00725766" w:rsidRPr="00166EBC">
        <w:rPr>
          <w:sz w:val="22"/>
          <w:szCs w:val="22"/>
        </w:rPr>
        <w:t xml:space="preserve"> b</w:t>
      </w:r>
      <w:r w:rsidRPr="00166EBC">
        <w:rPr>
          <w:sz w:val="22"/>
          <w:szCs w:val="22"/>
        </w:rPr>
        <w:t>y the users.</w:t>
      </w:r>
    </w:p>
    <w:p w14:paraId="1BF3ABF0" w14:textId="77777777" w:rsidR="00BB6337" w:rsidRPr="00BB6337" w:rsidRDefault="00BB6337" w:rsidP="00BB6337"/>
    <w:p w14:paraId="1893EFD1" w14:textId="77777777" w:rsidR="00660FB1" w:rsidRPr="00660FB1" w:rsidRDefault="00660FB1" w:rsidP="00660FB1"/>
    <w:p w14:paraId="4DBC6366" w14:textId="6195A4EC" w:rsidR="00444035" w:rsidRDefault="00660FB1">
      <w:pPr>
        <w:pStyle w:val="Heading1"/>
      </w:pPr>
      <w:bookmarkStart w:id="8" w:name="_Toc468193994"/>
      <w:r>
        <w:rPr>
          <w:noProof/>
        </w:rPr>
        <w:drawing>
          <wp:anchor distT="0" distB="0" distL="114300" distR="114300" simplePos="0" relativeHeight="251668480" behindDoc="0" locked="0" layoutInCell="1" allowOverlap="1" wp14:anchorId="2EB4E3F9" wp14:editId="5D3937C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934075" cy="4476750"/>
            <wp:effectExtent l="76200" t="76200" r="142875" b="133350"/>
            <wp:wrapSquare wrapText="bothSides"/>
            <wp:docPr id="3" name="Picture 3" descr="C:\Users\Phy\AppData\Local\Microsoft\Windows\INetCache\Content.Word\Implementatio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Implementation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>Implementation View</w:t>
      </w:r>
      <w:bookmarkEnd w:id="8"/>
      <w:r w:rsidR="00F34309">
        <w:t xml:space="preserve"> </w:t>
      </w:r>
    </w:p>
    <w:p w14:paraId="2BDB467C" w14:textId="00EC0050" w:rsidR="004455A2" w:rsidRDefault="004455A2">
      <w:pPr>
        <w:pStyle w:val="InfoBlue"/>
      </w:pPr>
    </w:p>
    <w:sectPr w:rsidR="004455A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A70CE" w14:textId="77777777" w:rsidR="000D6C7D" w:rsidRDefault="000D6C7D">
      <w:pPr>
        <w:spacing w:line="240" w:lineRule="auto"/>
      </w:pPr>
      <w:r>
        <w:separator/>
      </w:r>
    </w:p>
  </w:endnote>
  <w:endnote w:type="continuationSeparator" w:id="0">
    <w:p w14:paraId="23798983" w14:textId="77777777" w:rsidR="000D6C7D" w:rsidRDefault="000D6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4F35CD41" w:rsidR="00444035" w:rsidRDefault="00F34309">
          <w:pPr>
            <w:jc w:val="center"/>
          </w:pPr>
          <w:r>
            <w:sym w:font="Symbol" w:char="F0D3"/>
          </w:r>
          <w:r w:rsidR="000D6C7D">
            <w:fldChar w:fldCharType="begin"/>
          </w:r>
          <w:r w:rsidR="000D6C7D">
            <w:instrText xml:space="preserve"> DOCPROPERTY "Company"  \* MERGEFORMAT </w:instrText>
          </w:r>
          <w:r w:rsidR="000D6C7D">
            <w:fldChar w:fldCharType="separate"/>
          </w:r>
          <w:r w:rsidR="002B5627">
            <w:t>&lt;Company Name&gt;</w:t>
          </w:r>
          <w:r w:rsidR="000D6C7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4D9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15257C39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3193C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3193C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F69DC" w14:textId="77777777" w:rsidR="000D6C7D" w:rsidRDefault="000D6C7D">
      <w:pPr>
        <w:spacing w:line="240" w:lineRule="auto"/>
      </w:pPr>
      <w:r>
        <w:separator/>
      </w:r>
    </w:p>
  </w:footnote>
  <w:footnote w:type="continuationSeparator" w:id="0">
    <w:p w14:paraId="1CAA8CD7" w14:textId="77777777" w:rsidR="000D6C7D" w:rsidRDefault="000D6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4437700C" w:rsidR="00444035" w:rsidRDefault="00166E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&lt;1.4</w:t>
          </w:r>
          <w:r w:rsidR="00F34309">
            <w:t>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53FE1D58" w:rsidR="00444035" w:rsidRDefault="000D6C7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B5627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6FC1BA2E" w:rsidR="00444035" w:rsidRDefault="00166EBC">
          <w:r>
            <w:t xml:space="preserve">  Date:  &lt;4/12</w:t>
          </w:r>
          <w:r w:rsidR="00EA2AFF">
            <w:t>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C4A"/>
    <w:multiLevelType w:val="hybridMultilevel"/>
    <w:tmpl w:val="E558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5"/>
  </w:num>
  <w:num w:numId="15">
    <w:abstractNumId w:val="23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6"/>
  </w:num>
  <w:num w:numId="23">
    <w:abstractNumId w:val="20"/>
  </w:num>
  <w:num w:numId="24">
    <w:abstractNumId w:val="8"/>
  </w:num>
  <w:num w:numId="25">
    <w:abstractNumId w:val="19"/>
  </w:num>
  <w:num w:numId="26">
    <w:abstractNumId w:val="3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37D7"/>
    <w:rsid w:val="000C2425"/>
    <w:rsid w:val="000D0192"/>
    <w:rsid w:val="000D17F0"/>
    <w:rsid w:val="000D6C7D"/>
    <w:rsid w:val="000E68F5"/>
    <w:rsid w:val="00142195"/>
    <w:rsid w:val="0014615D"/>
    <w:rsid w:val="00166EBC"/>
    <w:rsid w:val="001748A4"/>
    <w:rsid w:val="001C345E"/>
    <w:rsid w:val="002001D4"/>
    <w:rsid w:val="00216ED0"/>
    <w:rsid w:val="0023193C"/>
    <w:rsid w:val="00232C32"/>
    <w:rsid w:val="00282886"/>
    <w:rsid w:val="002B5627"/>
    <w:rsid w:val="002C07A5"/>
    <w:rsid w:val="003158CD"/>
    <w:rsid w:val="003267E3"/>
    <w:rsid w:val="003556B1"/>
    <w:rsid w:val="00444035"/>
    <w:rsid w:val="004455A2"/>
    <w:rsid w:val="004562AB"/>
    <w:rsid w:val="00492004"/>
    <w:rsid w:val="00494178"/>
    <w:rsid w:val="00526E1A"/>
    <w:rsid w:val="00536016"/>
    <w:rsid w:val="00565450"/>
    <w:rsid w:val="00573DA9"/>
    <w:rsid w:val="0059004D"/>
    <w:rsid w:val="005A69A5"/>
    <w:rsid w:val="0060179E"/>
    <w:rsid w:val="0065089A"/>
    <w:rsid w:val="00660FB1"/>
    <w:rsid w:val="00671F00"/>
    <w:rsid w:val="00725766"/>
    <w:rsid w:val="0074726B"/>
    <w:rsid w:val="0077006E"/>
    <w:rsid w:val="00796981"/>
    <w:rsid w:val="007B1E55"/>
    <w:rsid w:val="007C560D"/>
    <w:rsid w:val="00874833"/>
    <w:rsid w:val="008B5A9D"/>
    <w:rsid w:val="008C1910"/>
    <w:rsid w:val="008D2C18"/>
    <w:rsid w:val="008D48F9"/>
    <w:rsid w:val="009871B7"/>
    <w:rsid w:val="009A6615"/>
    <w:rsid w:val="009B091D"/>
    <w:rsid w:val="00A0216D"/>
    <w:rsid w:val="00A409E2"/>
    <w:rsid w:val="00A72BC4"/>
    <w:rsid w:val="00A958FF"/>
    <w:rsid w:val="00AC3F88"/>
    <w:rsid w:val="00AE6CF7"/>
    <w:rsid w:val="00AF7059"/>
    <w:rsid w:val="00B816D8"/>
    <w:rsid w:val="00B9190E"/>
    <w:rsid w:val="00BB6337"/>
    <w:rsid w:val="00C31CA7"/>
    <w:rsid w:val="00C34006"/>
    <w:rsid w:val="00C4435C"/>
    <w:rsid w:val="00CB1CAB"/>
    <w:rsid w:val="00CC611C"/>
    <w:rsid w:val="00D04320"/>
    <w:rsid w:val="00D23F57"/>
    <w:rsid w:val="00D3011C"/>
    <w:rsid w:val="00DB4D95"/>
    <w:rsid w:val="00DB5ECD"/>
    <w:rsid w:val="00DD4FA1"/>
    <w:rsid w:val="00E12E0C"/>
    <w:rsid w:val="00E8528E"/>
    <w:rsid w:val="00E97C75"/>
    <w:rsid w:val="00EA2AFF"/>
    <w:rsid w:val="00EB1BAF"/>
    <w:rsid w:val="00ED3911"/>
    <w:rsid w:val="00EE1222"/>
    <w:rsid w:val="00F34309"/>
    <w:rsid w:val="00F41BF1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861</TotalTime>
  <Pages>10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LE DUY BACH</cp:lastModifiedBy>
  <cp:revision>32</cp:revision>
  <cp:lastPrinted>2017-11-21T13:20:00Z</cp:lastPrinted>
  <dcterms:created xsi:type="dcterms:W3CDTF">2015-06-17T01:17:00Z</dcterms:created>
  <dcterms:modified xsi:type="dcterms:W3CDTF">2017-12-05T00:34:00Z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