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01AB" w:rsidRDefault="003A01A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3A01AB" w:rsidRDefault="003A01A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Default="008E260A" w:rsidP="008E260A"/>
    <w:p w:rsidR="004903D7" w:rsidRDefault="004903D7" w:rsidP="008E260A"/>
    <w:p w:rsidR="004903D7" w:rsidRDefault="004903D7" w:rsidP="008E260A">
      <w:r>
        <w:t>快递管理系统客户端开发包图和服务器端开发包图如图所示。</w:t>
      </w:r>
    </w:p>
    <w:p w:rsidR="004903D7" w:rsidRDefault="004903D7" w:rsidP="008E260A"/>
    <w:p w:rsidR="004903D7" w:rsidRDefault="004903D7" w:rsidP="008E260A"/>
    <w:p w:rsidR="004903D7" w:rsidRDefault="004903D7" w:rsidP="008E260A"/>
    <w:p w:rsidR="004903D7" w:rsidRDefault="004903D7" w:rsidP="008E260A">
      <w:pPr>
        <w:rPr>
          <w:rFonts w:hint="eastAsia"/>
        </w:rPr>
      </w:pPr>
    </w:p>
    <w:p w:rsidR="004903D7" w:rsidRDefault="004903D7" w:rsidP="008E2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5.05pt;height:514.05pt">
            <v:imagedata r:id="rId11" o:title="快递管理系统客户端开发包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快递管理系统客户端开发包图</w:t>
      </w:r>
    </w:p>
    <w:p w:rsidR="004903D7" w:rsidRDefault="004903D7" w:rsidP="004903D7"/>
    <w:p w:rsidR="004903D7" w:rsidRDefault="004903D7" w:rsidP="004903D7">
      <w:r>
        <w:lastRenderedPageBreak/>
        <w:pict>
          <v:shape id="_x0000_i1025" type="#_x0000_t75" style="width:697.4pt;height:375.05pt">
            <v:imagedata r:id="rId12" o:title="快递管理系统服务器端开发包图"/>
          </v:shape>
        </w:pict>
      </w:r>
    </w:p>
    <w:p w:rsidR="004903D7" w:rsidRDefault="004903D7" w:rsidP="004903D7"/>
    <w:p w:rsidR="004903D7" w:rsidRDefault="004903D7" w:rsidP="004903D7">
      <w:pPr>
        <w:jc w:val="center"/>
      </w:pPr>
      <w:r>
        <w:t>图</w:t>
      </w:r>
      <w:r>
        <w:t xml:space="preserve">4  </w:t>
      </w:r>
      <w:r>
        <w:t>快递管理系统服务器端开发包图</w:t>
      </w:r>
    </w:p>
    <w:p w:rsidR="004903D7" w:rsidRPr="00FA51D2" w:rsidRDefault="004903D7" w:rsidP="004903D7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Default="004903D7" w:rsidP="008E260A">
      <w:r>
        <w:t>在快递管理系统中，会有多个客户端进程和一个服务器端进程，其进程图如图</w:t>
      </w:r>
      <w:r>
        <w:rPr>
          <w:rFonts w:hint="eastAsia"/>
        </w:rPr>
        <w:t>5</w:t>
      </w:r>
      <w:r>
        <w:rPr>
          <w:rFonts w:hint="eastAsia"/>
        </w:rPr>
        <w:t>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在服务器端机器上进行。</w:t>
      </w:r>
    </w:p>
    <w:p w:rsidR="004903D7" w:rsidRDefault="004903D7" w:rsidP="008E260A"/>
    <w:p w:rsidR="004903D7" w:rsidRDefault="004903D7" w:rsidP="004903D7">
      <w:pPr>
        <w:jc w:val="center"/>
      </w:pPr>
      <w:r>
        <w:rPr>
          <w:rFonts w:hint="eastAsia"/>
        </w:rPr>
        <w:pict>
          <v:shape id="_x0000_i1027" type="#_x0000_t75" style="width:397.65pt;height:503.15pt">
            <v:imagedata r:id="rId13" o:title="进程图"/>
          </v:shape>
        </w:pict>
      </w:r>
    </w:p>
    <w:p w:rsidR="004903D7" w:rsidRDefault="004903D7" w:rsidP="004903D7">
      <w:pPr>
        <w:jc w:val="center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进程图</w:t>
      </w:r>
    </w:p>
    <w:p w:rsidR="004903D7" w:rsidRPr="004903D7" w:rsidRDefault="004903D7" w:rsidP="004903D7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物理部署</w:t>
      </w:r>
    </w:p>
    <w:p w:rsidR="008E260A" w:rsidRDefault="004903D7" w:rsidP="008E260A">
      <w:r>
        <w:t>快递管理系统中客户端构件是放在客户端服务上，服务器端构件是放在服务器端机器上。在客户端节点上，还要不熟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RMI </w:t>
      </w:r>
      <w:r>
        <w:t>构件属于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6.0</w:t>
      </w:r>
      <w:r>
        <w:rPr>
          <w:rFonts w:hint="eastAsia"/>
        </w:rPr>
        <w:t>的一部分。所以在系统</w:t>
      </w:r>
      <w:r>
        <w:t>JDK</w:t>
      </w:r>
      <w:r>
        <w:t>环境已经设置好的情况下，不需要在独立部署。部署图如图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4903D7" w:rsidRDefault="004903D7" w:rsidP="004903D7">
      <w:pPr>
        <w:jc w:val="center"/>
      </w:pPr>
    </w:p>
    <w:p w:rsidR="004903D7" w:rsidRDefault="004903D7" w:rsidP="004903D7">
      <w:pPr>
        <w:jc w:val="center"/>
      </w:pPr>
      <w:r>
        <w:pict>
          <v:shape id="_x0000_i1028" type="#_x0000_t75" style="width:698.25pt;height:393.5pt">
            <v:imagedata r:id="rId14" o:title="部署图"/>
          </v:shape>
        </w:pict>
      </w:r>
    </w:p>
    <w:p w:rsidR="004903D7" w:rsidRDefault="004903D7" w:rsidP="004903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  <w:bookmarkStart w:id="0" w:name="_GoBack"/>
      <w:bookmarkEnd w:id="0"/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0501A4" w:rsidRDefault="000501A4" w:rsidP="000501A4"/>
    <w:p w:rsidR="000501A4" w:rsidRDefault="000501A4" w:rsidP="000501A4"/>
    <w:p w:rsidR="000501A4" w:rsidRP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proofErr w:type="spellStart"/>
      <w:r>
        <w:rPr>
          <w:rFonts w:hint="eastAsia"/>
        </w:rPr>
        <w:t>financebl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0501A4">
        <w:tc>
          <w:tcPr>
            <w:tcW w:w="4649" w:type="dxa"/>
            <w:vMerge w:val="restart"/>
          </w:tcPr>
          <w:p w:rsidR="000501A4" w:rsidRDefault="000501A4" w:rsidP="000501A4">
            <w:pPr>
              <w:jc w:val="center"/>
            </w:pPr>
          </w:p>
          <w:p w:rsidR="003A01AB" w:rsidRDefault="00C13B8C" w:rsidP="000501A4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0501A4" w:rsidTr="000501A4">
        <w:tc>
          <w:tcPr>
            <w:tcW w:w="4649" w:type="dxa"/>
            <w:vMerge/>
          </w:tcPr>
          <w:p w:rsidR="000501A4" w:rsidRDefault="000501A4" w:rsidP="000501A4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0501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0501A4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 w:val="restart"/>
          </w:tcPr>
          <w:p w:rsidR="00C13B8C" w:rsidRDefault="00C13B8C" w:rsidP="00C13B8C">
            <w:pPr>
              <w:jc w:val="center"/>
            </w:pPr>
          </w:p>
          <w:p w:rsidR="00C13B8C" w:rsidRDefault="00C13B8C" w:rsidP="00C13B8C">
            <w:pPr>
              <w:jc w:val="center"/>
            </w:pPr>
            <w:proofErr w:type="gramStart"/>
            <w:r>
              <w:rPr>
                <w:rFonts w:hint="eastAsia"/>
              </w:rPr>
              <w:t>finance</w:t>
            </w:r>
            <w:proofErr w:type="gramEnd"/>
            <w:r>
              <w:rPr>
                <w:rFonts w:hint="eastAsia"/>
              </w:rPr>
              <w:t>.</w:t>
            </w: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0501A4">
        <w:tc>
          <w:tcPr>
            <w:tcW w:w="4649" w:type="dxa"/>
            <w:vMerge/>
          </w:tcPr>
          <w:p w:rsidR="00C13B8C" w:rsidRDefault="00C13B8C" w:rsidP="00C13B8C">
            <w:pPr>
              <w:jc w:val="center"/>
            </w:pPr>
          </w:p>
        </w:tc>
        <w:tc>
          <w:tcPr>
            <w:tcW w:w="1725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13949" w:type="dxa"/>
            <w:gridSpan w:val="3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  <w:tr w:rsidR="00C13B8C" w:rsidTr="003A01AB">
        <w:tc>
          <w:tcPr>
            <w:tcW w:w="4649" w:type="dxa"/>
          </w:tcPr>
          <w:p w:rsidR="00C13B8C" w:rsidRDefault="00C13B8C" w:rsidP="00C13B8C">
            <w:pPr>
              <w:jc w:val="center"/>
            </w:pPr>
          </w:p>
        </w:tc>
        <w:tc>
          <w:tcPr>
            <w:tcW w:w="9300" w:type="dxa"/>
            <w:gridSpan w:val="2"/>
          </w:tcPr>
          <w:p w:rsidR="00C13B8C" w:rsidRDefault="00C13B8C" w:rsidP="00C13B8C">
            <w:pPr>
              <w:jc w:val="center"/>
            </w:pPr>
          </w:p>
        </w:tc>
      </w:tr>
    </w:tbl>
    <w:p w:rsid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proofErr w:type="spellStart"/>
      <w:r w:rsidR="00BE26E0">
        <w:rPr>
          <w:rFonts w:hint="eastAsia"/>
        </w:rPr>
        <w:t>billbl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proofErr w:type="spellStart"/>
      <w:r w:rsidR="00BE26E0">
        <w:rPr>
          <w:rFonts w:hint="eastAsia"/>
        </w:rPr>
        <w:t>accountbl</w:t>
      </w:r>
      <w:proofErr w:type="spellEnd"/>
      <w:r>
        <w:rPr>
          <w:rFonts w:hint="eastAsia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  <w:tr w:rsidR="000501A4" w:rsidTr="003A01AB">
        <w:tc>
          <w:tcPr>
            <w:tcW w:w="4649" w:type="dxa"/>
          </w:tcPr>
          <w:p w:rsidR="000501A4" w:rsidRDefault="000501A4" w:rsidP="003A01AB">
            <w:pPr>
              <w:jc w:val="center"/>
            </w:pPr>
          </w:p>
        </w:tc>
        <w:tc>
          <w:tcPr>
            <w:tcW w:w="9300" w:type="dxa"/>
            <w:gridSpan w:val="2"/>
          </w:tcPr>
          <w:p w:rsidR="000501A4" w:rsidRDefault="000501A4" w:rsidP="003A01AB">
            <w:pPr>
              <w:jc w:val="center"/>
            </w:pPr>
          </w:p>
        </w:tc>
      </w:tr>
    </w:tbl>
    <w:p w:rsidR="000501A4" w:rsidRPr="000501A4" w:rsidRDefault="000501A4" w:rsidP="000501A4"/>
    <w:p w:rsidR="000501A4" w:rsidRPr="000501A4" w:rsidRDefault="000501A4" w:rsidP="000501A4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DD124F" w:rsidP="00DD124F">
      <w:pPr>
        <w:pStyle w:val="4"/>
      </w:pPr>
      <w:r>
        <w:rPr>
          <w:rFonts w:hint="eastAsia"/>
        </w:rPr>
        <w:t>5.4.1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9"/>
      </w:tblGrid>
      <w:tr w:rsidR="00DD124F" w:rsidTr="00DD124F">
        <w:tc>
          <w:tcPr>
            <w:tcW w:w="4390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9559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  <w:tr w:rsidR="00DD124F" w:rsidTr="00DD124F">
        <w:tc>
          <w:tcPr>
            <w:tcW w:w="4390" w:type="dxa"/>
          </w:tcPr>
          <w:p w:rsidR="00DD124F" w:rsidRDefault="00DD124F" w:rsidP="00DD124F"/>
        </w:tc>
        <w:tc>
          <w:tcPr>
            <w:tcW w:w="9559" w:type="dxa"/>
          </w:tcPr>
          <w:p w:rsidR="00DD124F" w:rsidRDefault="00DD124F" w:rsidP="00DD124F"/>
        </w:tc>
      </w:tr>
    </w:tbl>
    <w:p w:rsidR="00DD124F" w:rsidRPr="00DD124F" w:rsidRDefault="00DD124F" w:rsidP="00DD124F"/>
    <w:p w:rsidR="00DD124F" w:rsidRDefault="00DD124F" w:rsidP="00DD124F">
      <w:pPr>
        <w:pStyle w:val="4"/>
      </w:pPr>
      <w:r>
        <w:t>5.4.2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D124F" w:rsidTr="00CB3C33">
        <w:tc>
          <w:tcPr>
            <w:tcW w:w="13949" w:type="dxa"/>
            <w:gridSpan w:val="3"/>
          </w:tcPr>
          <w:p w:rsidR="00DD124F" w:rsidRPr="00DD124F" w:rsidRDefault="00DD124F" w:rsidP="00CB3C33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 w:val="restart"/>
          </w:tcPr>
          <w:p w:rsidR="00DD124F" w:rsidRDefault="00DD124F" w:rsidP="00CB3C33">
            <w:pPr>
              <w:jc w:val="center"/>
            </w:pPr>
          </w:p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  <w:tr w:rsidR="00DD124F" w:rsidTr="00CB3C33">
        <w:tc>
          <w:tcPr>
            <w:tcW w:w="4649" w:type="dxa"/>
            <w:vMerge/>
          </w:tcPr>
          <w:p w:rsidR="00DD124F" w:rsidRDefault="00DD124F" w:rsidP="00CB3C33">
            <w:pPr>
              <w:jc w:val="center"/>
            </w:pPr>
          </w:p>
        </w:tc>
        <w:tc>
          <w:tcPr>
            <w:tcW w:w="1725" w:type="dxa"/>
          </w:tcPr>
          <w:p w:rsidR="00DD124F" w:rsidRDefault="00DD124F" w:rsidP="00CB3C3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DD124F" w:rsidRDefault="00DD124F" w:rsidP="00CB3C33">
            <w:pPr>
              <w:jc w:val="center"/>
            </w:pPr>
          </w:p>
        </w:tc>
      </w:tr>
    </w:tbl>
    <w:p w:rsidR="00DD124F" w:rsidRPr="00DD124F" w:rsidRDefault="00DD124F" w:rsidP="00DD124F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lastRenderedPageBreak/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5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B5" w:rsidRDefault="007063B5">
      <w:r>
        <w:separator/>
      </w:r>
    </w:p>
  </w:endnote>
  <w:endnote w:type="continuationSeparator" w:id="0">
    <w:p w:rsidR="007063B5" w:rsidRDefault="0070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A01AB" w:rsidRDefault="003A01A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903D7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</w:t>
            </w:r>
            <w:r w:rsidRPr="00D851E4">
              <w:rPr>
                <w:lang w:val="zh-CN"/>
              </w:rPr>
              <w:t xml:space="preserve">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903D7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1AB" w:rsidRPr="004C4285" w:rsidRDefault="003A01A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B5" w:rsidRDefault="007063B5">
      <w:r>
        <w:separator/>
      </w:r>
    </w:p>
  </w:footnote>
  <w:footnote w:type="continuationSeparator" w:id="0">
    <w:p w:rsidR="007063B5" w:rsidRDefault="00706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1AB" w:rsidRPr="00D851E4" w:rsidRDefault="003A01A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01AB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3D7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25395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063B5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26E0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1DDE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124F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Date"/>
    <w:basedOn w:val="a"/>
    <w:next w:val="a"/>
    <w:link w:val="Char3"/>
    <w:rsid w:val="00DD124F"/>
    <w:pPr>
      <w:ind w:leftChars="2500" w:left="100"/>
    </w:pPr>
  </w:style>
  <w:style w:type="character" w:customStyle="1" w:styleId="Char3">
    <w:name w:val="日期 Char"/>
    <w:basedOn w:val="a0"/>
    <w:link w:val="ad"/>
    <w:rsid w:val="00DD12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B7062-B4FD-4981-8E68-36F456E9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1121</Words>
  <Characters>6390</Characters>
  <Application>Microsoft Office Word</Application>
  <DocSecurity>0</DocSecurity>
  <Lines>53</Lines>
  <Paragraphs>14</Paragraphs>
  <ScaleCrop>false</ScaleCrop>
  <Company>nju</Company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22</cp:revision>
  <dcterms:created xsi:type="dcterms:W3CDTF">2015-10-21T11:17:00Z</dcterms:created>
  <dcterms:modified xsi:type="dcterms:W3CDTF">2015-10-24T02:47:00Z</dcterms:modified>
</cp:coreProperties>
</file>