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3F618E02" w14:textId="77777777" w:rsidR="0026003A" w:rsidRPr="002C1E56" w:rsidRDefault="0026003A" w:rsidP="0026003A">
      <w:r w:rsidRPr="002C1E56">
        <w:rPr>
          <w:rFonts w:hint="eastAsia"/>
          <w:b/>
          <w:color w:val="FF0000"/>
          <w:sz w:val="32"/>
          <w:szCs w:val="32"/>
        </w:rPr>
        <w:t>自己补全</w:t>
      </w:r>
    </w:p>
    <w:p w14:paraId="1C91C03D" w14:textId="77777777" w:rsidR="0026003A" w:rsidRDefault="0026003A" w:rsidP="0026003A">
      <w:pPr>
        <w:pStyle w:val="6"/>
      </w:pPr>
      <w:r>
        <w:t>整体结构</w:t>
      </w:r>
    </w:p>
    <w:p w14:paraId="49EE9744" w14:textId="6AE08D33" w:rsidR="00943097" w:rsidRPr="002C1E56" w:rsidRDefault="00943097" w:rsidP="0026003A">
      <w:pPr>
        <w:rPr>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D21EC5C" w14:textId="77777777" w:rsidR="0026003A" w:rsidRDefault="0026003A" w:rsidP="0026003A">
      <w:pPr>
        <w:pStyle w:val="6"/>
      </w:pPr>
      <w:r>
        <w:t>模块内部类的接口规范</w:t>
      </w:r>
    </w:p>
    <w:p w14:paraId="19758C5F" w14:textId="77777777" w:rsidR="0026003A" w:rsidRPr="002C1E56" w:rsidRDefault="0026003A" w:rsidP="0026003A">
      <w:r w:rsidRPr="002C1E56">
        <w:rPr>
          <w:rFonts w:hint="eastAsia"/>
          <w:b/>
          <w:color w:val="FF0000"/>
          <w:sz w:val="32"/>
          <w:szCs w:val="32"/>
        </w:rPr>
        <w:t>自己补全</w:t>
      </w:r>
    </w:p>
    <w:p w14:paraId="4D96D13B" w14:textId="77777777" w:rsidR="0026003A" w:rsidRDefault="0026003A" w:rsidP="0026003A">
      <w:pPr>
        <w:pStyle w:val="6"/>
      </w:pPr>
      <w:r>
        <w:lastRenderedPageBreak/>
        <w:t>业务逻辑层的动态模型</w:t>
      </w:r>
    </w:p>
    <w:p w14:paraId="062B0144" w14:textId="7D1455B7" w:rsidR="000A1DDD" w:rsidRPr="002C1E56"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FBE237C" w:rsidR="00CF76B9" w:rsidRDefault="00CF76B9" w:rsidP="00CF76B9">
      <w:pPr>
        <w:pStyle w:val="4"/>
        <w:numPr>
          <w:ilvl w:val="0"/>
          <w:numId w:val="0"/>
        </w:numPr>
      </w:pPr>
      <w:r>
        <w:rPr>
          <w:rFonts w:hint="eastAsia"/>
        </w:rPr>
        <w:t>4.1.</w:t>
      </w:r>
      <w:r w:rsidR="00F17D62">
        <w:rPr>
          <w:rFonts w:hint="eastAsia"/>
        </w:rPr>
        <w:t>2</w:t>
      </w:r>
      <w:r>
        <w:rPr>
          <w:rFonts w:hint="eastAsia"/>
        </w:rPr>
        <w:t>.1</w:t>
      </w:r>
      <w:r>
        <w:rPr>
          <w:color w:val="FF0000"/>
        </w:rPr>
        <w:t>具体用例</w:t>
      </w:r>
    </w:p>
    <w:p w14:paraId="4D50288D" w14:textId="77777777" w:rsidR="00CF76B9" w:rsidRDefault="00CF76B9" w:rsidP="00504978">
      <w:pPr>
        <w:pStyle w:val="6"/>
        <w:numPr>
          <w:ilvl w:val="5"/>
          <w:numId w:val="21"/>
        </w:numPr>
      </w:pPr>
      <w:r>
        <w:rPr>
          <w:rFonts w:hint="eastAsia"/>
        </w:rPr>
        <w:t>模块描述</w:t>
      </w:r>
    </w:p>
    <w:p w14:paraId="17308CE1" w14:textId="77777777" w:rsidR="00CF76B9" w:rsidRPr="002C1E56" w:rsidRDefault="00CF76B9" w:rsidP="00CF76B9">
      <w:r w:rsidRPr="002C1E56">
        <w:rPr>
          <w:rFonts w:hint="eastAsia"/>
          <w:b/>
          <w:color w:val="FF0000"/>
          <w:sz w:val="32"/>
          <w:szCs w:val="32"/>
        </w:rPr>
        <w:t>自己补全</w:t>
      </w:r>
    </w:p>
    <w:p w14:paraId="3C995D8B" w14:textId="77777777" w:rsidR="00CF76B9" w:rsidRDefault="00CF76B9" w:rsidP="00CF76B9">
      <w:pPr>
        <w:pStyle w:val="6"/>
      </w:pPr>
      <w:r>
        <w:t>整体结构</w:t>
      </w:r>
    </w:p>
    <w:p w14:paraId="62A6741D" w14:textId="77777777" w:rsidR="00CF76B9" w:rsidRPr="002C1E56" w:rsidRDefault="00CF76B9" w:rsidP="00CF76B9">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6C1557A" w14:textId="77777777" w:rsidR="00CF76B9" w:rsidRDefault="00CF76B9" w:rsidP="00CF76B9">
      <w:pPr>
        <w:pStyle w:val="6"/>
      </w:pPr>
      <w:r>
        <w:t>模块内部类的接口规范</w:t>
      </w:r>
    </w:p>
    <w:p w14:paraId="61F8F419" w14:textId="77777777" w:rsidR="00CF76B9" w:rsidRPr="002C1E56" w:rsidRDefault="00CF76B9" w:rsidP="00CF76B9">
      <w:r w:rsidRPr="002C1E56">
        <w:rPr>
          <w:rFonts w:hint="eastAsia"/>
          <w:b/>
          <w:color w:val="FF0000"/>
          <w:sz w:val="32"/>
          <w:szCs w:val="32"/>
        </w:rPr>
        <w:t>自己补全</w:t>
      </w:r>
    </w:p>
    <w:p w14:paraId="26B94790" w14:textId="77777777" w:rsidR="00CF76B9" w:rsidRDefault="00CF76B9" w:rsidP="00CF76B9">
      <w:pPr>
        <w:pStyle w:val="6"/>
      </w:pPr>
      <w:r>
        <w:t>业务逻辑层的动态模型</w:t>
      </w:r>
    </w:p>
    <w:p w14:paraId="2CFB290B" w14:textId="77777777" w:rsidR="00CF76B9" w:rsidRPr="002C1E56" w:rsidRDefault="00CF76B9" w:rsidP="00CF76B9">
      <w:r w:rsidRPr="002C1E56">
        <w:rPr>
          <w:rFonts w:hint="eastAsia"/>
          <w:b/>
          <w:color w:val="FF0000"/>
          <w:sz w:val="32"/>
          <w:szCs w:val="32"/>
        </w:rPr>
        <w:t>自己补全</w: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4C895F0C"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Pr>
          <w:color w:val="FF0000"/>
        </w:rPr>
        <w:t>具体用例</w:t>
      </w:r>
    </w:p>
    <w:p w14:paraId="4A1D1964" w14:textId="77777777" w:rsidR="0026003A" w:rsidRDefault="0026003A" w:rsidP="00504978">
      <w:pPr>
        <w:pStyle w:val="6"/>
        <w:numPr>
          <w:ilvl w:val="5"/>
          <w:numId w:val="7"/>
        </w:numPr>
      </w:pPr>
      <w:r>
        <w:rPr>
          <w:rFonts w:hint="eastAsia"/>
        </w:rPr>
        <w:t>模块描述</w:t>
      </w:r>
    </w:p>
    <w:p w14:paraId="5963DAC2" w14:textId="77777777" w:rsidR="0026003A" w:rsidRPr="002C1E56" w:rsidRDefault="0026003A" w:rsidP="0026003A">
      <w:r w:rsidRPr="002C1E56">
        <w:rPr>
          <w:rFonts w:hint="eastAsia"/>
          <w:b/>
          <w:color w:val="FF0000"/>
          <w:sz w:val="32"/>
          <w:szCs w:val="32"/>
        </w:rPr>
        <w:t>自己补全</w:t>
      </w:r>
    </w:p>
    <w:p w14:paraId="66CC1E9D" w14:textId="77777777" w:rsidR="0026003A" w:rsidRDefault="0026003A" w:rsidP="0026003A">
      <w:pPr>
        <w:pStyle w:val="6"/>
      </w:pPr>
      <w:r>
        <w:t>整体结构</w:t>
      </w:r>
    </w:p>
    <w:p w14:paraId="3FBF5A95" w14:textId="77777777" w:rsidR="0026003A" w:rsidRPr="002C1E56"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B02CF09" w14:textId="77777777" w:rsidR="0026003A" w:rsidRDefault="0026003A" w:rsidP="0026003A">
      <w:pPr>
        <w:pStyle w:val="6"/>
      </w:pPr>
      <w:r>
        <w:t>模块内部类的接口规范</w:t>
      </w:r>
    </w:p>
    <w:p w14:paraId="25CD5BFF" w14:textId="77777777" w:rsidR="0026003A" w:rsidRPr="002C1E56" w:rsidRDefault="0026003A" w:rsidP="0026003A">
      <w:r w:rsidRPr="002C1E56">
        <w:rPr>
          <w:rFonts w:hint="eastAsia"/>
          <w:b/>
          <w:color w:val="FF0000"/>
          <w:sz w:val="32"/>
          <w:szCs w:val="32"/>
        </w:rPr>
        <w:t>自己补全</w:t>
      </w:r>
    </w:p>
    <w:p w14:paraId="524F034D" w14:textId="77777777" w:rsidR="0026003A" w:rsidRDefault="0026003A" w:rsidP="0026003A">
      <w:pPr>
        <w:pStyle w:val="6"/>
      </w:pPr>
      <w:r>
        <w:lastRenderedPageBreak/>
        <w:t>业务逻辑层的动态模型</w:t>
      </w:r>
    </w:p>
    <w:p w14:paraId="3C3E8D9F" w14:textId="77777777" w:rsidR="0026003A" w:rsidRPr="002C1E56" w:rsidRDefault="0026003A" w:rsidP="0026003A">
      <w:r w:rsidRPr="002C1E56">
        <w:rPr>
          <w:rFonts w:hint="eastAsia"/>
          <w:b/>
          <w:color w:val="FF0000"/>
          <w:sz w:val="32"/>
          <w:szCs w:val="32"/>
        </w:rPr>
        <w:t>自己补全</w:t>
      </w:r>
    </w:p>
    <w:p w14:paraId="46CBCEC6" w14:textId="77777777" w:rsidR="0026003A" w:rsidRDefault="0026003A" w:rsidP="0026003A">
      <w:pPr>
        <w:pStyle w:val="6"/>
      </w:pPr>
      <w:r>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77777777" w:rsidR="00C0482B" w:rsidRDefault="00C0482B" w:rsidP="00C0482B">
      <w:pPr>
        <w:rPr>
          <w:szCs w:val="21"/>
        </w:rPr>
      </w:pPr>
      <w:r>
        <w:rPr>
          <w:rFonts w:hint="eastAsia"/>
          <w:noProof/>
          <w:szCs w:val="21"/>
        </w:rPr>
        <w:drawing>
          <wp:inline distT="0" distB="0" distL="0" distR="0" wp14:anchorId="7D3BEA3B" wp14:editId="7E95D4E9">
            <wp:extent cx="7877175" cy="5286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中转接收各个类的设计.png"/>
                    <pic:cNvPicPr/>
                  </pic:nvPicPr>
                  <pic:blipFill>
                    <a:blip r:embed="rId12">
                      <a:extLst>
                        <a:ext uri="{28A0092B-C50C-407E-A947-70E740481C1C}">
                          <a14:useLocalDpi xmlns:a14="http://schemas.microsoft.com/office/drawing/2010/main" val="0"/>
                        </a:ext>
                      </a:extLst>
                    </a:blip>
                    <a:stretch>
                      <a:fillRect/>
                    </a:stretch>
                  </pic:blipFill>
                  <pic:spPr>
                    <a:xfrm>
                      <a:off x="0" y="0"/>
                      <a:ext cx="7877175" cy="5286375"/>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lastRenderedPageBreak/>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t>业务逻辑层的动态模型</w:t>
      </w:r>
    </w:p>
    <w:p w14:paraId="3D82D06B" w14:textId="0D526ECF" w:rsidR="005916B4" w:rsidRPr="002C1E56" w:rsidRDefault="001A1670" w:rsidP="005916B4">
      <w:pPr>
        <w:rPr>
          <w:rFonts w:hint="eastAsia"/>
        </w:rPr>
      </w:pPr>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7777777" w:rsidR="00C0482B" w:rsidRDefault="00C0482B" w:rsidP="00C0482B">
      <w:pPr>
        <w:rPr>
          <w:szCs w:val="21"/>
        </w:rPr>
      </w:pPr>
      <w:r>
        <w:rPr>
          <w:rFonts w:hint="eastAsia"/>
          <w:noProof/>
          <w:szCs w:val="21"/>
        </w:rPr>
        <w:lastRenderedPageBreak/>
        <w:drawing>
          <wp:inline distT="0" distB="0" distL="0" distR="0" wp14:anchorId="7182749B" wp14:editId="34C0403E">
            <wp:extent cx="7791450" cy="5267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录入中转单各个类的设计.png"/>
                    <pic:cNvPicPr/>
                  </pic:nvPicPr>
                  <pic:blipFill>
                    <a:blip r:embed="rId13">
                      <a:extLst>
                        <a:ext uri="{28A0092B-C50C-407E-A947-70E740481C1C}">
                          <a14:useLocalDpi xmlns:a14="http://schemas.microsoft.com/office/drawing/2010/main" val="0"/>
                        </a:ext>
                      </a:extLst>
                    </a:blip>
                    <a:stretch>
                      <a:fillRect/>
                    </a:stretch>
                  </pic:blipFill>
                  <pic:spPr>
                    <a:xfrm>
                      <a:off x="0" y="0"/>
                      <a:ext cx="7791450" cy="52673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lastRenderedPageBreak/>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pPr>
        <w:rPr>
          <w:rFonts w:hint="eastAsia"/>
        </w:rPr>
      </w:pPr>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0B6B31B1" w14:textId="77777777" w:rsidR="005916B4" w:rsidRPr="002C1E56" w:rsidRDefault="005916B4" w:rsidP="005916B4">
      <w:r w:rsidRPr="002C1E56">
        <w:rPr>
          <w:rFonts w:hint="eastAsia"/>
          <w:b/>
          <w:color w:val="FF0000"/>
          <w:sz w:val="32"/>
          <w:szCs w:val="32"/>
        </w:rPr>
        <w:t>自己补全</w:t>
      </w:r>
    </w:p>
    <w:p w14:paraId="2A5E0428" w14:textId="77777777" w:rsidR="005916B4" w:rsidRDefault="005916B4" w:rsidP="005916B4">
      <w:pPr>
        <w:pStyle w:val="6"/>
      </w:pPr>
      <w:r>
        <w:t>整体结构</w:t>
      </w:r>
    </w:p>
    <w:p w14:paraId="73D2367D" w14:textId="77777777" w:rsidR="005916B4" w:rsidRDefault="005916B4" w:rsidP="005916B4">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35DB061" w14:textId="5D059847" w:rsidR="00943097" w:rsidRPr="002C1E56"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34250" cy="4953000"/>
                    </a:xfrm>
                    <a:prstGeom prst="rect">
                      <a:avLst/>
                    </a:prstGeom>
                  </pic:spPr>
                </pic:pic>
              </a:graphicData>
            </a:graphic>
          </wp:inline>
        </w:drawing>
      </w:r>
    </w:p>
    <w:p w14:paraId="62814FF2" w14:textId="77777777" w:rsidR="005916B4" w:rsidRDefault="005916B4" w:rsidP="005916B4">
      <w:pPr>
        <w:pStyle w:val="6"/>
      </w:pPr>
      <w:r>
        <w:t>模块内部类的接口规范</w:t>
      </w:r>
    </w:p>
    <w:p w14:paraId="15E4DE8B" w14:textId="77777777" w:rsidR="005916B4" w:rsidRPr="002C1E56" w:rsidRDefault="005916B4" w:rsidP="005916B4">
      <w:r w:rsidRPr="002C1E56">
        <w:rPr>
          <w:rFonts w:hint="eastAsia"/>
          <w:b/>
          <w:color w:val="FF0000"/>
          <w:sz w:val="32"/>
          <w:szCs w:val="32"/>
        </w:rPr>
        <w:t>自己补全</w:t>
      </w:r>
    </w:p>
    <w:p w14:paraId="083A35FE" w14:textId="77777777" w:rsidR="005916B4" w:rsidRDefault="005916B4" w:rsidP="005916B4">
      <w:pPr>
        <w:pStyle w:val="6"/>
      </w:pPr>
      <w:r>
        <w:t>业务逻辑层的动态模型</w:t>
      </w:r>
    </w:p>
    <w:p w14:paraId="3C360D4B" w14:textId="77777777" w:rsidR="005916B4" w:rsidRDefault="005916B4" w:rsidP="005916B4">
      <w:pPr>
        <w:rPr>
          <w:b/>
          <w:color w:val="FF0000"/>
          <w:sz w:val="32"/>
          <w:szCs w:val="32"/>
        </w:rPr>
      </w:pPr>
      <w:r w:rsidRPr="002C1E56">
        <w:rPr>
          <w:rFonts w:hint="eastAsia"/>
          <w:b/>
          <w:color w:val="FF0000"/>
          <w:sz w:val="32"/>
          <w:szCs w:val="32"/>
        </w:rPr>
        <w:t>自己补全</w:t>
      </w:r>
    </w:p>
    <w:p w14:paraId="0707151D" w14:textId="35C1B2B5" w:rsidR="000A1DDD" w:rsidRPr="002C1E56" w:rsidRDefault="000A1DDD" w:rsidP="005916B4">
      <w:r>
        <w:rPr>
          <w:noProof/>
        </w:rPr>
        <w:lastRenderedPageBreak/>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0875"/>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166C0597" w14:textId="77777777" w:rsidR="0026003A" w:rsidRDefault="0026003A" w:rsidP="00504978">
      <w:pPr>
        <w:pStyle w:val="6"/>
        <w:numPr>
          <w:ilvl w:val="5"/>
          <w:numId w:val="8"/>
        </w:numPr>
      </w:pPr>
      <w:r>
        <w:rPr>
          <w:rFonts w:hint="eastAsia"/>
        </w:rPr>
        <w:t>模块描述</w:t>
      </w:r>
    </w:p>
    <w:p w14:paraId="491F3464" w14:textId="77777777" w:rsidR="0026003A" w:rsidRPr="002C1E56" w:rsidRDefault="0026003A" w:rsidP="0026003A">
      <w:r w:rsidRPr="002C1E56">
        <w:rPr>
          <w:rFonts w:hint="eastAsia"/>
          <w:b/>
          <w:color w:val="FF0000"/>
          <w:sz w:val="32"/>
          <w:szCs w:val="32"/>
        </w:rPr>
        <w:t>自己补全</w:t>
      </w:r>
    </w:p>
    <w:p w14:paraId="4D29C58E" w14:textId="77777777" w:rsidR="0026003A" w:rsidRDefault="0026003A" w:rsidP="0026003A">
      <w:pPr>
        <w:pStyle w:val="6"/>
      </w:pPr>
      <w:r>
        <w:t>整体结构</w:t>
      </w:r>
    </w:p>
    <w:p w14:paraId="568CC1A2" w14:textId="77777777" w:rsidR="0026003A"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EBAACE9" w14:textId="41B086D3" w:rsidR="00943097" w:rsidRPr="002C1E56" w:rsidRDefault="00943097" w:rsidP="0026003A">
      <w:pPr>
        <w:rPr>
          <w:b/>
          <w:color w:val="FF0000"/>
          <w:sz w:val="32"/>
          <w:szCs w:val="32"/>
        </w:rPr>
      </w:pPr>
      <w:r>
        <w:rPr>
          <w:noProof/>
        </w:rPr>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3250" cy="5114925"/>
                    </a:xfrm>
                    <a:prstGeom prst="rect">
                      <a:avLst/>
                    </a:prstGeom>
                  </pic:spPr>
                </pic:pic>
              </a:graphicData>
            </a:graphic>
          </wp:inline>
        </w:drawing>
      </w:r>
    </w:p>
    <w:p w14:paraId="70ED5704" w14:textId="77777777" w:rsidR="0026003A" w:rsidRDefault="0026003A" w:rsidP="0026003A">
      <w:pPr>
        <w:pStyle w:val="6"/>
      </w:pPr>
      <w:r>
        <w:t>模块内部类的接口规范</w:t>
      </w:r>
    </w:p>
    <w:p w14:paraId="5C301542" w14:textId="77777777" w:rsidR="0026003A" w:rsidRPr="002C1E56" w:rsidRDefault="0026003A" w:rsidP="0026003A">
      <w:r w:rsidRPr="002C1E56">
        <w:rPr>
          <w:rFonts w:hint="eastAsia"/>
          <w:b/>
          <w:color w:val="FF0000"/>
          <w:sz w:val="32"/>
          <w:szCs w:val="32"/>
        </w:rPr>
        <w:t>自己补全</w:t>
      </w:r>
    </w:p>
    <w:p w14:paraId="3BAC78E4" w14:textId="77777777" w:rsidR="0026003A" w:rsidRDefault="0026003A" w:rsidP="0026003A">
      <w:pPr>
        <w:pStyle w:val="6"/>
      </w:pPr>
      <w:r>
        <w:t>业务逻辑层的动态模型</w:t>
      </w:r>
    </w:p>
    <w:p w14:paraId="62A69C97" w14:textId="77777777" w:rsidR="0026003A" w:rsidRDefault="0026003A" w:rsidP="0026003A">
      <w:pPr>
        <w:rPr>
          <w:b/>
          <w:color w:val="FF0000"/>
          <w:sz w:val="32"/>
          <w:szCs w:val="32"/>
        </w:rPr>
      </w:pPr>
      <w:r w:rsidRPr="002C1E56">
        <w:rPr>
          <w:rFonts w:hint="eastAsia"/>
          <w:b/>
          <w:color w:val="FF0000"/>
          <w:sz w:val="32"/>
          <w:szCs w:val="32"/>
        </w:rPr>
        <w:t>自己补全</w:t>
      </w:r>
    </w:p>
    <w:p w14:paraId="58F25409" w14:textId="7E46150A" w:rsidR="000A1DDD" w:rsidRPr="002C1E56" w:rsidRDefault="000A1DDD" w:rsidP="0026003A">
      <w:r>
        <w:rPr>
          <w:noProof/>
        </w:rPr>
        <w:lastRenderedPageBreak/>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7050" cy="4000500"/>
                    </a:xfrm>
                    <a:prstGeom prst="rect">
                      <a:avLst/>
                    </a:prstGeom>
                  </pic:spPr>
                </pic:pic>
              </a:graphicData>
            </a:graphic>
          </wp:inline>
        </w:drawing>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pPr>
        <w:rPr>
          <w:rFonts w:hint="eastAsia"/>
        </w:rPr>
      </w:pPr>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D6E657" w14:textId="77777777" w:rsidR="0026003A" w:rsidRPr="002C1E56" w:rsidRDefault="0026003A" w:rsidP="0026003A">
      <w:r w:rsidRPr="002C1E56">
        <w:rPr>
          <w:rFonts w:hint="eastAsia"/>
          <w:b/>
          <w:color w:val="FF0000"/>
          <w:sz w:val="32"/>
          <w:szCs w:val="32"/>
        </w:rPr>
        <w:t>自己补全</w:t>
      </w:r>
    </w:p>
    <w:p w14:paraId="3E4F6DC6" w14:textId="77777777" w:rsidR="0026003A" w:rsidRDefault="0026003A" w:rsidP="0026003A">
      <w:pPr>
        <w:pStyle w:val="6"/>
      </w:pPr>
      <w:r>
        <w:t>整体结构</w:t>
      </w:r>
    </w:p>
    <w:p w14:paraId="08331A6D" w14:textId="77777777" w:rsidR="0026003A" w:rsidRPr="002C1E56"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B8984BE" w14:textId="77777777" w:rsidR="0026003A" w:rsidRDefault="0026003A" w:rsidP="0026003A">
      <w:pPr>
        <w:pStyle w:val="6"/>
      </w:pPr>
      <w:r>
        <w:t>模块内部类的接口规范</w:t>
      </w:r>
    </w:p>
    <w:p w14:paraId="55B628E4" w14:textId="77777777" w:rsidR="0026003A" w:rsidRDefault="0026003A" w:rsidP="0026003A">
      <w:pPr>
        <w:rPr>
          <w:b/>
          <w:color w:val="FF0000"/>
          <w:sz w:val="32"/>
          <w:szCs w:val="32"/>
        </w:rPr>
      </w:pPr>
      <w:r w:rsidRPr="002C1E56">
        <w:rPr>
          <w:rFonts w:hint="eastAsia"/>
          <w:b/>
          <w:color w:val="FF0000"/>
          <w:sz w:val="32"/>
          <w:szCs w:val="32"/>
        </w:rPr>
        <w:t>自己补全</w:t>
      </w:r>
    </w:p>
    <w:p w14:paraId="48480CB9" w14:textId="15986710" w:rsidR="009D709E" w:rsidRPr="002C1E56" w:rsidRDefault="009D709E" w:rsidP="0026003A">
      <w:r>
        <w:rPr>
          <w:noProof/>
        </w:rPr>
        <w:drawing>
          <wp:inline distT="0" distB="0" distL="0" distR="0" wp14:anchorId="12B68916" wp14:editId="7FB5D446">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00900" cy="4895850"/>
                    </a:xfrm>
                    <a:prstGeom prst="rect">
                      <a:avLst/>
                    </a:prstGeom>
                  </pic:spPr>
                </pic:pic>
              </a:graphicData>
            </a:graphic>
          </wp:inline>
        </w:drawing>
      </w:r>
    </w:p>
    <w:p w14:paraId="484B91B0" w14:textId="77777777" w:rsidR="0026003A" w:rsidRDefault="0026003A" w:rsidP="0026003A">
      <w:pPr>
        <w:pStyle w:val="6"/>
      </w:pPr>
      <w:r>
        <w:lastRenderedPageBreak/>
        <w:t>业务逻辑层的动态模型</w:t>
      </w:r>
    </w:p>
    <w:p w14:paraId="0702F4D0" w14:textId="19AE9F57" w:rsidR="0026003A" w:rsidRDefault="001A1670" w:rsidP="0026003A">
      <w:pPr>
        <w:pStyle w:val="6"/>
      </w:pPr>
      <w:r>
        <w:rPr>
          <w:noProof/>
        </w:rPr>
        <w:drawing>
          <wp:inline distT="0" distB="0" distL="0" distR="0" wp14:anchorId="5B237F08" wp14:editId="792F6B8B">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20">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r w:rsidR="0026003A">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301999E1" w14:textId="77777777" w:rsidR="00B665E0" w:rsidRPr="002C1E56" w:rsidRDefault="00B665E0" w:rsidP="00B665E0">
      <w:r w:rsidRPr="002C1E56">
        <w:rPr>
          <w:rFonts w:hint="eastAsia"/>
          <w:b/>
          <w:color w:val="FF0000"/>
          <w:sz w:val="32"/>
          <w:szCs w:val="32"/>
        </w:rPr>
        <w:t>自己补全</w:t>
      </w:r>
    </w:p>
    <w:p w14:paraId="61311D6F" w14:textId="77777777" w:rsidR="00B665E0" w:rsidRDefault="00B665E0" w:rsidP="00B665E0">
      <w:pPr>
        <w:pStyle w:val="6"/>
      </w:pPr>
      <w:r>
        <w:t>整体结构</w:t>
      </w:r>
    </w:p>
    <w:p w14:paraId="34431D37" w14:textId="77777777" w:rsidR="00B665E0" w:rsidRDefault="00B665E0" w:rsidP="00B665E0">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7A0D09E0" w14:textId="737391D7" w:rsidR="000A1DDD" w:rsidRPr="002C1E56"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4772025"/>
                    </a:xfrm>
                    <a:prstGeom prst="rect">
                      <a:avLst/>
                    </a:prstGeom>
                  </pic:spPr>
                </pic:pic>
              </a:graphicData>
            </a:graphic>
          </wp:inline>
        </w:drawing>
      </w:r>
    </w:p>
    <w:p w14:paraId="0DC4A46B" w14:textId="77777777" w:rsidR="00B665E0" w:rsidRDefault="00B665E0" w:rsidP="00B665E0">
      <w:pPr>
        <w:pStyle w:val="6"/>
      </w:pPr>
      <w:r>
        <w:lastRenderedPageBreak/>
        <w:t>模块内部类的接口规范</w:t>
      </w:r>
    </w:p>
    <w:p w14:paraId="4BE463C1" w14:textId="77777777" w:rsidR="00B665E0" w:rsidRPr="002C1E56" w:rsidRDefault="00B665E0" w:rsidP="00B665E0">
      <w:r w:rsidRPr="002C1E56">
        <w:rPr>
          <w:rFonts w:hint="eastAsia"/>
          <w:b/>
          <w:color w:val="FF0000"/>
          <w:sz w:val="32"/>
          <w:szCs w:val="32"/>
        </w:rPr>
        <w:t>自己补全</w:t>
      </w:r>
    </w:p>
    <w:p w14:paraId="13D3B683" w14:textId="77777777" w:rsidR="00B665E0" w:rsidRDefault="00B665E0" w:rsidP="00B665E0">
      <w:pPr>
        <w:pStyle w:val="6"/>
      </w:pPr>
      <w:r>
        <w:t>业务逻辑层的动态模型</w:t>
      </w:r>
    </w:p>
    <w:p w14:paraId="52AB007A" w14:textId="1086D742" w:rsidR="001A1670" w:rsidRDefault="001A1670" w:rsidP="001A1670">
      <w:bookmarkStart w:id="0" w:name="_GoBack"/>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22">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bookmarkEnd w:id="0"/>
    </w:p>
    <w:p w14:paraId="053E2576" w14:textId="77777777" w:rsidR="001A1670" w:rsidRPr="001A1670" w:rsidRDefault="001A1670" w:rsidP="001A1670">
      <w:pPr>
        <w:rPr>
          <w:rFonts w:hint="eastAsia"/>
        </w:rPr>
      </w:pPr>
    </w:p>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556C45FD" w:rsidR="000A1DDD" w:rsidRPr="000A1DDD" w:rsidRDefault="000A1DDD" w:rsidP="000A1DDD">
      <w:r>
        <w:rPr>
          <w:noProof/>
        </w:rPr>
        <w:drawing>
          <wp:inline distT="0" distB="0" distL="0" distR="0" wp14:anchorId="35C5E3BC" wp14:editId="03BE819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96150" cy="5162550"/>
                    </a:xfrm>
                    <a:prstGeom prst="rect">
                      <a:avLst/>
                    </a:prstGeom>
                  </pic:spPr>
                </pic:pic>
              </a:graphicData>
            </a:graphic>
          </wp:inline>
        </w:drawing>
      </w:r>
    </w:p>
    <w:p w14:paraId="05469166" w14:textId="77777777" w:rsidR="003D36A6" w:rsidRDefault="003D36A6" w:rsidP="00504978">
      <w:pPr>
        <w:pStyle w:val="6"/>
        <w:numPr>
          <w:ilvl w:val="5"/>
          <w:numId w:val="10"/>
        </w:numPr>
      </w:pPr>
      <w:r>
        <w:rPr>
          <w:rFonts w:hint="eastAsia"/>
        </w:rPr>
        <w:t>模块描述</w:t>
      </w:r>
    </w:p>
    <w:p w14:paraId="7F44A5A1" w14:textId="77777777" w:rsidR="003D36A6" w:rsidRPr="002C1E56" w:rsidRDefault="003D36A6" w:rsidP="003D36A6">
      <w:r w:rsidRPr="002C1E56">
        <w:rPr>
          <w:rFonts w:hint="eastAsia"/>
          <w:b/>
          <w:color w:val="FF0000"/>
          <w:sz w:val="32"/>
          <w:szCs w:val="32"/>
        </w:rPr>
        <w:t>自己补全</w:t>
      </w:r>
    </w:p>
    <w:p w14:paraId="07931ECF" w14:textId="77777777" w:rsidR="003D36A6" w:rsidRDefault="003D36A6" w:rsidP="003D36A6">
      <w:pPr>
        <w:pStyle w:val="6"/>
      </w:pPr>
      <w:r>
        <w:t>整体结构</w:t>
      </w:r>
    </w:p>
    <w:p w14:paraId="32118E7E" w14:textId="77777777" w:rsidR="003D36A6" w:rsidRPr="002C1E56" w:rsidRDefault="003D36A6" w:rsidP="003D36A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66944074" w14:textId="77777777" w:rsidR="003D36A6" w:rsidRDefault="003D36A6" w:rsidP="003D36A6">
      <w:pPr>
        <w:pStyle w:val="6"/>
      </w:pPr>
      <w:r>
        <w:lastRenderedPageBreak/>
        <w:t>模块内部类的接口规范</w:t>
      </w:r>
    </w:p>
    <w:p w14:paraId="60798352" w14:textId="77777777" w:rsidR="003D36A6" w:rsidRPr="002C1E56" w:rsidRDefault="003D36A6" w:rsidP="003D36A6">
      <w:r w:rsidRPr="002C1E56">
        <w:rPr>
          <w:rFonts w:hint="eastAsia"/>
          <w:b/>
          <w:color w:val="FF0000"/>
          <w:sz w:val="32"/>
          <w:szCs w:val="32"/>
        </w:rPr>
        <w:t>自己补全</w:t>
      </w:r>
    </w:p>
    <w:p w14:paraId="30AFD12F" w14:textId="77777777" w:rsidR="003D36A6" w:rsidRDefault="003D36A6" w:rsidP="003D36A6">
      <w:pPr>
        <w:pStyle w:val="6"/>
      </w:pPr>
      <w:r>
        <w:t>业务逻辑层的动态模型</w:t>
      </w:r>
    </w:p>
    <w:p w14:paraId="63F8BD3B" w14:textId="77777777" w:rsidR="003D36A6" w:rsidRPr="002C1E56" w:rsidRDefault="003D36A6" w:rsidP="003D36A6">
      <w:r w:rsidRPr="002C1E56">
        <w:rPr>
          <w:rFonts w:hint="eastAsia"/>
          <w:b/>
          <w:color w:val="FF0000"/>
          <w:sz w:val="32"/>
          <w:szCs w:val="32"/>
        </w:rPr>
        <w:t>自己补全</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24">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lastRenderedPageBreak/>
              <w:t>PayorderController.check</w:t>
            </w:r>
          </w:p>
        </w:tc>
        <w:tc>
          <w:tcPr>
            <w:tcW w:w="1725" w:type="dxa"/>
          </w:tcPr>
          <w:p w14:paraId="7C621BE0" w14:textId="77777777" w:rsidR="00871D52" w:rsidRDefault="00871D52" w:rsidP="00375C6D">
            <w:pPr>
              <w:jc w:val="center"/>
            </w:pPr>
            <w:r>
              <w:rPr>
                <w:rFonts w:hint="eastAsia"/>
              </w:rPr>
              <w:lastRenderedPageBreak/>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25">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lastRenderedPageBreak/>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26">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27">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28">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30">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4E7CB67E" w14:textId="77777777" w:rsidR="003D36A6" w:rsidRPr="002C1E56" w:rsidRDefault="003D36A6" w:rsidP="003D36A6">
      <w:r w:rsidRPr="002C1E56">
        <w:rPr>
          <w:rFonts w:hint="eastAsia"/>
          <w:b/>
          <w:color w:val="FF0000"/>
          <w:sz w:val="32"/>
          <w:szCs w:val="32"/>
        </w:rPr>
        <w:t>自己补全</w:t>
      </w:r>
    </w:p>
    <w:p w14:paraId="2171DB1D" w14:textId="77777777" w:rsidR="003D36A6" w:rsidRDefault="003D36A6" w:rsidP="003D36A6">
      <w:pPr>
        <w:pStyle w:val="6"/>
      </w:pPr>
      <w:r>
        <w:t>整体结构</w:t>
      </w:r>
    </w:p>
    <w:p w14:paraId="27EFAB1F" w14:textId="77777777" w:rsidR="003D36A6" w:rsidRDefault="003D36A6" w:rsidP="003D36A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AA8F863" w14:textId="5B3634B0" w:rsidR="000A1DDD" w:rsidRPr="002C1E56"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15300" cy="5105400"/>
                    </a:xfrm>
                    <a:prstGeom prst="rect">
                      <a:avLst/>
                    </a:prstGeom>
                  </pic:spPr>
                </pic:pic>
              </a:graphicData>
            </a:graphic>
          </wp:inline>
        </w:drawing>
      </w:r>
    </w:p>
    <w:p w14:paraId="308497F5" w14:textId="77777777" w:rsidR="003D36A6" w:rsidRDefault="003D36A6" w:rsidP="003D36A6">
      <w:pPr>
        <w:pStyle w:val="6"/>
      </w:pPr>
      <w:r>
        <w:t>模块内部类的接口规范</w:t>
      </w:r>
    </w:p>
    <w:p w14:paraId="69C667B8" w14:textId="77777777" w:rsidR="003D36A6" w:rsidRPr="002C1E56" w:rsidRDefault="003D36A6" w:rsidP="003D36A6">
      <w:r w:rsidRPr="002C1E56">
        <w:rPr>
          <w:rFonts w:hint="eastAsia"/>
          <w:b/>
          <w:color w:val="FF0000"/>
          <w:sz w:val="32"/>
          <w:szCs w:val="32"/>
        </w:rPr>
        <w:t>自己补全</w:t>
      </w:r>
    </w:p>
    <w:p w14:paraId="7B85F640" w14:textId="77777777" w:rsidR="003D36A6" w:rsidRDefault="003D36A6" w:rsidP="003D36A6">
      <w:pPr>
        <w:pStyle w:val="6"/>
      </w:pPr>
      <w:r>
        <w:t>业务逻辑层的动态模型</w:t>
      </w:r>
    </w:p>
    <w:p w14:paraId="5D44F17B" w14:textId="77777777" w:rsidR="003D36A6" w:rsidRPr="002C1E56" w:rsidRDefault="003D36A6" w:rsidP="003D36A6">
      <w:r w:rsidRPr="002C1E56">
        <w:rPr>
          <w:rFonts w:hint="eastAsia"/>
          <w:b/>
          <w:color w:val="FF0000"/>
          <w:sz w:val="32"/>
          <w:szCs w:val="32"/>
        </w:rPr>
        <w:t>自己补全</w:t>
      </w:r>
    </w:p>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77777777" w:rsidR="00C0482B" w:rsidRDefault="00C0482B" w:rsidP="00C0482B">
      <w:pPr>
        <w:rPr>
          <w:szCs w:val="21"/>
        </w:rPr>
      </w:pPr>
      <w:r>
        <w:rPr>
          <w:rFonts w:hint="eastAsia"/>
          <w:noProof/>
          <w:szCs w:val="21"/>
        </w:rPr>
        <w:drawing>
          <wp:inline distT="0" distB="0" distL="0" distR="0" wp14:anchorId="5FE605DD" wp14:editId="167BE872">
            <wp:extent cx="7934325" cy="528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入库管理各个类的设计.png"/>
                    <pic:cNvPicPr/>
                  </pic:nvPicPr>
                  <pic:blipFill>
                    <a:blip r:embed="rId32">
                      <a:extLst>
                        <a:ext uri="{28A0092B-C50C-407E-A947-70E740481C1C}">
                          <a14:useLocalDpi xmlns:a14="http://schemas.microsoft.com/office/drawing/2010/main" val="0"/>
                        </a:ext>
                      </a:extLst>
                    </a:blip>
                    <a:stretch>
                      <a:fillRect/>
                    </a:stretch>
                  </pic:blipFill>
                  <pic:spPr>
                    <a:xfrm>
                      <a:off x="0" y="0"/>
                      <a:ext cx="7934325" cy="528637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pPr>
        <w:rPr>
          <w:rFonts w:hint="eastAsia"/>
        </w:rPr>
      </w:pPr>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77777777" w:rsidR="00C0482B" w:rsidRDefault="00C0482B" w:rsidP="00C0482B">
      <w:pPr>
        <w:rPr>
          <w:szCs w:val="21"/>
        </w:rPr>
      </w:pPr>
      <w:r>
        <w:rPr>
          <w:noProof/>
          <w:szCs w:val="21"/>
        </w:rPr>
        <w:drawing>
          <wp:inline distT="0" distB="0" distL="0" distR="0" wp14:anchorId="1F6F17B2" wp14:editId="03ECBF91">
            <wp:extent cx="7762875" cy="5229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出库管理各个类的设计.png"/>
                    <pic:cNvPicPr/>
                  </pic:nvPicPr>
                  <pic:blipFill>
                    <a:blip r:embed="rId33">
                      <a:extLst>
                        <a:ext uri="{28A0092B-C50C-407E-A947-70E740481C1C}">
                          <a14:useLocalDpi xmlns:a14="http://schemas.microsoft.com/office/drawing/2010/main" val="0"/>
                        </a:ext>
                      </a:extLst>
                    </a:blip>
                    <a:stretch>
                      <a:fillRect/>
                    </a:stretch>
                  </pic:blipFill>
                  <pic:spPr>
                    <a:xfrm>
                      <a:off x="0" y="0"/>
                      <a:ext cx="7762875" cy="52292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插入一个持久化对象</w:t>
            </w:r>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pPr>
        <w:rPr>
          <w:rFonts w:hint="eastAsia"/>
        </w:rPr>
      </w:pPr>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3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3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3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pPr>
        <w:rPr>
          <w:rFonts w:hint="eastAsia"/>
        </w:rPr>
      </w:pPr>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3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3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3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4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41">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4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4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4959355A" w:rsidR="00B41156" w:rsidRDefault="00B41156" w:rsidP="00B41156">
      <w:pPr>
        <w:pStyle w:val="4"/>
        <w:numPr>
          <w:ilvl w:val="0"/>
          <w:numId w:val="0"/>
        </w:numPr>
      </w:pPr>
      <w:r>
        <w:rPr>
          <w:rFonts w:hint="eastAsia"/>
        </w:rPr>
        <w:t>4.1.1</w:t>
      </w:r>
      <w:r w:rsidR="00292917">
        <w:t>0</w:t>
      </w:r>
      <w:r>
        <w:rPr>
          <w:rFonts w:hint="eastAsia"/>
        </w:rPr>
        <w:t>.1</w:t>
      </w:r>
      <w:r>
        <w:rPr>
          <w:color w:val="FF0000"/>
        </w:rPr>
        <w:t>具体用例</w:t>
      </w:r>
    </w:p>
    <w:p w14:paraId="188557BE" w14:textId="77777777" w:rsidR="00B41156" w:rsidRDefault="00B41156" w:rsidP="00504978">
      <w:pPr>
        <w:pStyle w:val="6"/>
        <w:numPr>
          <w:ilvl w:val="5"/>
          <w:numId w:val="15"/>
        </w:numPr>
      </w:pPr>
      <w:r>
        <w:rPr>
          <w:rFonts w:hint="eastAsia"/>
        </w:rPr>
        <w:t>模块描述</w:t>
      </w:r>
    </w:p>
    <w:p w14:paraId="4E83D1D7" w14:textId="77777777" w:rsidR="00B41156" w:rsidRPr="002C1E56" w:rsidRDefault="00B41156" w:rsidP="00B41156">
      <w:r w:rsidRPr="002C1E56">
        <w:rPr>
          <w:rFonts w:hint="eastAsia"/>
          <w:b/>
          <w:color w:val="FF0000"/>
          <w:sz w:val="32"/>
          <w:szCs w:val="32"/>
        </w:rPr>
        <w:t>自己补全</w:t>
      </w:r>
    </w:p>
    <w:p w14:paraId="3215F953" w14:textId="77777777" w:rsidR="00B41156" w:rsidRDefault="00B41156" w:rsidP="00B41156">
      <w:pPr>
        <w:pStyle w:val="6"/>
      </w:pPr>
      <w:r>
        <w:t>整体结构</w:t>
      </w:r>
    </w:p>
    <w:p w14:paraId="100AC54A"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083F5D16" w14:textId="77777777" w:rsidR="00B41156" w:rsidRDefault="00B41156" w:rsidP="00B41156">
      <w:pPr>
        <w:pStyle w:val="6"/>
      </w:pPr>
      <w:r>
        <w:t>模块内部类的接口规范</w:t>
      </w:r>
    </w:p>
    <w:p w14:paraId="01E2C720" w14:textId="77777777" w:rsidR="00B41156" w:rsidRPr="002C1E56" w:rsidRDefault="00B41156" w:rsidP="00B41156">
      <w:r w:rsidRPr="002C1E56">
        <w:rPr>
          <w:rFonts w:hint="eastAsia"/>
          <w:b/>
          <w:color w:val="FF0000"/>
          <w:sz w:val="32"/>
          <w:szCs w:val="32"/>
        </w:rPr>
        <w:t>自己补全</w:t>
      </w:r>
    </w:p>
    <w:p w14:paraId="73FDB797" w14:textId="77777777" w:rsidR="00B41156" w:rsidRDefault="00B41156" w:rsidP="00B41156">
      <w:pPr>
        <w:pStyle w:val="6"/>
      </w:pPr>
      <w:r>
        <w:t>业务逻辑层的动态模型</w:t>
      </w:r>
    </w:p>
    <w:p w14:paraId="67791910" w14:textId="77777777" w:rsidR="00B41156" w:rsidRPr="002C1E56" w:rsidRDefault="00B41156" w:rsidP="00B41156">
      <w:r w:rsidRPr="002C1E56">
        <w:rPr>
          <w:rFonts w:hint="eastAsia"/>
          <w:b/>
          <w:color w:val="FF0000"/>
          <w:sz w:val="32"/>
          <w:szCs w:val="32"/>
        </w:rPr>
        <w:t>自己补全</w:t>
      </w:r>
    </w:p>
    <w:p w14:paraId="2BC3594C" w14:textId="77777777" w:rsidR="00B41156" w:rsidRDefault="00B41156" w:rsidP="00B41156">
      <w:pPr>
        <w:pStyle w:val="6"/>
      </w:pPr>
      <w:r>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lastRenderedPageBreak/>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44">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45">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46">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5B7874BD" w:rsidR="009D1942" w:rsidRDefault="009D1942" w:rsidP="009D1942">
      <w:pPr>
        <w:pStyle w:val="4"/>
        <w:numPr>
          <w:ilvl w:val="0"/>
          <w:numId w:val="0"/>
        </w:numPr>
      </w:pPr>
      <w:r>
        <w:rPr>
          <w:rFonts w:hint="eastAsia"/>
        </w:rPr>
        <w:t>4.1.1</w:t>
      </w:r>
      <w:r w:rsidR="00292917">
        <w:t>1</w:t>
      </w:r>
      <w:r>
        <w:rPr>
          <w:rFonts w:hint="eastAsia"/>
        </w:rPr>
        <w:t>.1</w:t>
      </w:r>
      <w:r>
        <w:rPr>
          <w:color w:val="FF0000"/>
        </w:rPr>
        <w:t>具体用例</w:t>
      </w:r>
    </w:p>
    <w:p w14:paraId="7AEC7CED" w14:textId="77777777" w:rsidR="009D1942" w:rsidRDefault="009D1942" w:rsidP="00504978">
      <w:pPr>
        <w:pStyle w:val="6"/>
        <w:numPr>
          <w:ilvl w:val="5"/>
          <w:numId w:val="23"/>
        </w:numPr>
      </w:pPr>
      <w:r>
        <w:rPr>
          <w:rFonts w:hint="eastAsia"/>
        </w:rPr>
        <w:t>模块描述</w:t>
      </w:r>
    </w:p>
    <w:p w14:paraId="5D817DCB" w14:textId="77777777" w:rsidR="009D1942" w:rsidRPr="002C1E56" w:rsidRDefault="009D1942" w:rsidP="009D1942">
      <w:r w:rsidRPr="002C1E56">
        <w:rPr>
          <w:rFonts w:hint="eastAsia"/>
          <w:b/>
          <w:color w:val="FF0000"/>
          <w:sz w:val="32"/>
          <w:szCs w:val="32"/>
        </w:rPr>
        <w:t>自己补全</w:t>
      </w:r>
    </w:p>
    <w:p w14:paraId="4BC3AB96" w14:textId="77777777" w:rsidR="009D1942" w:rsidRDefault="009D1942" w:rsidP="009D1942">
      <w:pPr>
        <w:pStyle w:val="6"/>
      </w:pPr>
      <w:r>
        <w:t>整体结构</w:t>
      </w:r>
    </w:p>
    <w:p w14:paraId="2C9A8757" w14:textId="77777777" w:rsidR="009D1942" w:rsidRPr="002C1E56" w:rsidRDefault="009D1942" w:rsidP="009D1942">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F46D305" w14:textId="77777777" w:rsidR="009D1942" w:rsidRDefault="009D1942" w:rsidP="009D1942">
      <w:pPr>
        <w:pStyle w:val="6"/>
      </w:pPr>
      <w:r>
        <w:t>模块内部类的接口规范</w:t>
      </w:r>
    </w:p>
    <w:p w14:paraId="1B1A4C6C" w14:textId="77777777" w:rsidR="009D1942" w:rsidRPr="002C1E56" w:rsidRDefault="009D1942" w:rsidP="009D1942">
      <w:r w:rsidRPr="002C1E56">
        <w:rPr>
          <w:rFonts w:hint="eastAsia"/>
          <w:b/>
          <w:color w:val="FF0000"/>
          <w:sz w:val="32"/>
          <w:szCs w:val="32"/>
        </w:rPr>
        <w:t>自己补全</w:t>
      </w:r>
    </w:p>
    <w:p w14:paraId="5AF28A66" w14:textId="77777777" w:rsidR="009D1942" w:rsidRDefault="009D1942" w:rsidP="009D1942">
      <w:pPr>
        <w:pStyle w:val="6"/>
      </w:pPr>
      <w:r>
        <w:t>业务逻辑层的动态模型</w:t>
      </w:r>
    </w:p>
    <w:p w14:paraId="25B4499E" w14:textId="77777777" w:rsidR="009D1942" w:rsidRPr="002C1E56" w:rsidRDefault="009D1942" w:rsidP="009D1942">
      <w:r w:rsidRPr="002C1E56">
        <w:rPr>
          <w:rFonts w:hint="eastAsia"/>
          <w:b/>
          <w:color w:val="FF0000"/>
          <w:sz w:val="32"/>
          <w:szCs w:val="32"/>
        </w:rPr>
        <w:t>自己补全</w: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655D5BEC" w:rsidR="00B41156" w:rsidRDefault="00B41156" w:rsidP="00B41156">
      <w:pPr>
        <w:pStyle w:val="4"/>
        <w:numPr>
          <w:ilvl w:val="0"/>
          <w:numId w:val="0"/>
        </w:numPr>
      </w:pPr>
      <w:r>
        <w:rPr>
          <w:rFonts w:hint="eastAsia"/>
        </w:rPr>
        <w:t>4.1.1</w:t>
      </w:r>
      <w:r w:rsidR="00292917">
        <w:t>1</w:t>
      </w:r>
      <w:r w:rsidR="009D1942">
        <w:rPr>
          <w:rFonts w:hint="eastAsia"/>
        </w:rPr>
        <w:t>.2</w:t>
      </w:r>
      <w:r>
        <w:rPr>
          <w:color w:val="FF0000"/>
        </w:rPr>
        <w:t>具体用例</w:t>
      </w:r>
    </w:p>
    <w:p w14:paraId="2EC46408" w14:textId="77777777" w:rsidR="00B41156" w:rsidRDefault="00B41156" w:rsidP="00504978">
      <w:pPr>
        <w:pStyle w:val="6"/>
        <w:numPr>
          <w:ilvl w:val="5"/>
          <w:numId w:val="16"/>
        </w:numPr>
      </w:pPr>
      <w:r>
        <w:rPr>
          <w:rFonts w:hint="eastAsia"/>
        </w:rPr>
        <w:t>模块描述</w:t>
      </w:r>
    </w:p>
    <w:p w14:paraId="3F3E55E2" w14:textId="77777777" w:rsidR="00B41156" w:rsidRPr="002C1E56" w:rsidRDefault="00B41156" w:rsidP="00B41156">
      <w:r w:rsidRPr="002C1E56">
        <w:rPr>
          <w:rFonts w:hint="eastAsia"/>
          <w:b/>
          <w:color w:val="FF0000"/>
          <w:sz w:val="32"/>
          <w:szCs w:val="32"/>
        </w:rPr>
        <w:t>自己补全</w:t>
      </w:r>
    </w:p>
    <w:p w14:paraId="557183CF" w14:textId="77777777" w:rsidR="00B41156" w:rsidRDefault="00B41156" w:rsidP="00B41156">
      <w:pPr>
        <w:pStyle w:val="6"/>
      </w:pPr>
      <w:r>
        <w:t>整体结构</w:t>
      </w:r>
    </w:p>
    <w:p w14:paraId="7EDA8BB0"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12DE9EF" w14:textId="77777777" w:rsidR="00B41156" w:rsidRDefault="00B41156" w:rsidP="00B41156">
      <w:pPr>
        <w:pStyle w:val="6"/>
      </w:pPr>
      <w:r>
        <w:t>模块内部类的接口规范</w:t>
      </w:r>
    </w:p>
    <w:p w14:paraId="79742733" w14:textId="77777777" w:rsidR="00B41156" w:rsidRPr="002C1E56" w:rsidRDefault="00B41156" w:rsidP="00B41156">
      <w:r w:rsidRPr="002C1E56">
        <w:rPr>
          <w:rFonts w:hint="eastAsia"/>
          <w:b/>
          <w:color w:val="FF0000"/>
          <w:sz w:val="32"/>
          <w:szCs w:val="32"/>
        </w:rPr>
        <w:t>自己补全</w:t>
      </w:r>
    </w:p>
    <w:p w14:paraId="7810C443" w14:textId="77777777" w:rsidR="00B41156" w:rsidRDefault="00B41156" w:rsidP="00B41156">
      <w:pPr>
        <w:pStyle w:val="6"/>
      </w:pPr>
      <w:r>
        <w:t>业务逻辑层的动态模型</w:t>
      </w:r>
    </w:p>
    <w:p w14:paraId="36463E8B" w14:textId="77777777" w:rsidR="00B41156" w:rsidRPr="002C1E56" w:rsidRDefault="00B41156" w:rsidP="00B41156">
      <w:r w:rsidRPr="002C1E56">
        <w:rPr>
          <w:rFonts w:hint="eastAsia"/>
          <w:b/>
          <w:color w:val="FF0000"/>
          <w:sz w:val="32"/>
          <w:szCs w:val="32"/>
        </w:rPr>
        <w:t>自己补全</w: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0EB06005" w:rsidR="00B41156" w:rsidRDefault="00B41156" w:rsidP="00B41156">
      <w:pPr>
        <w:pStyle w:val="4"/>
        <w:numPr>
          <w:ilvl w:val="0"/>
          <w:numId w:val="0"/>
        </w:numPr>
      </w:pPr>
      <w:r>
        <w:rPr>
          <w:rFonts w:hint="eastAsia"/>
        </w:rPr>
        <w:t>4.1.1</w:t>
      </w:r>
      <w:r w:rsidR="00292917">
        <w:t>2</w:t>
      </w:r>
      <w:r>
        <w:rPr>
          <w:rFonts w:hint="eastAsia"/>
        </w:rPr>
        <w:t>.1</w:t>
      </w:r>
      <w:r>
        <w:rPr>
          <w:color w:val="FF0000"/>
        </w:rPr>
        <w:t>具体用例</w:t>
      </w:r>
    </w:p>
    <w:p w14:paraId="1796FAF7" w14:textId="77777777" w:rsidR="00B41156" w:rsidRDefault="00B41156" w:rsidP="00504978">
      <w:pPr>
        <w:pStyle w:val="6"/>
        <w:numPr>
          <w:ilvl w:val="5"/>
          <w:numId w:val="17"/>
        </w:numPr>
      </w:pPr>
      <w:r>
        <w:rPr>
          <w:rFonts w:hint="eastAsia"/>
        </w:rPr>
        <w:t>模块描述</w:t>
      </w:r>
    </w:p>
    <w:p w14:paraId="16269473" w14:textId="77777777" w:rsidR="00B41156" w:rsidRPr="002C1E56" w:rsidRDefault="00B41156" w:rsidP="00B41156">
      <w:r w:rsidRPr="002C1E56">
        <w:rPr>
          <w:rFonts w:hint="eastAsia"/>
          <w:b/>
          <w:color w:val="FF0000"/>
          <w:sz w:val="32"/>
          <w:szCs w:val="32"/>
        </w:rPr>
        <w:t>自己补全</w:t>
      </w:r>
    </w:p>
    <w:p w14:paraId="6119B486" w14:textId="77777777" w:rsidR="00B41156" w:rsidRDefault="00B41156" w:rsidP="00B41156">
      <w:pPr>
        <w:pStyle w:val="6"/>
      </w:pPr>
      <w:r>
        <w:t>整体结构</w:t>
      </w:r>
    </w:p>
    <w:p w14:paraId="322F7416"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6185500C" w14:textId="77777777" w:rsidR="00B41156" w:rsidRDefault="00B41156" w:rsidP="00B41156">
      <w:pPr>
        <w:pStyle w:val="6"/>
      </w:pPr>
      <w:r>
        <w:t>模块内部类的接口规范</w:t>
      </w:r>
    </w:p>
    <w:p w14:paraId="525CD751" w14:textId="77777777" w:rsidR="00B41156" w:rsidRPr="002C1E56" w:rsidRDefault="00B41156" w:rsidP="00B41156">
      <w:r w:rsidRPr="002C1E56">
        <w:rPr>
          <w:rFonts w:hint="eastAsia"/>
          <w:b/>
          <w:color w:val="FF0000"/>
          <w:sz w:val="32"/>
          <w:szCs w:val="32"/>
        </w:rPr>
        <w:t>自己补全</w:t>
      </w:r>
    </w:p>
    <w:p w14:paraId="4EBD1B09" w14:textId="77777777" w:rsidR="00B41156" w:rsidRDefault="00B41156" w:rsidP="00B41156">
      <w:pPr>
        <w:pStyle w:val="6"/>
      </w:pPr>
      <w:r>
        <w:lastRenderedPageBreak/>
        <w:t>业务逻辑层的动态模型</w:t>
      </w:r>
    </w:p>
    <w:p w14:paraId="47C31597" w14:textId="77777777" w:rsidR="00B41156" w:rsidRPr="002C1E56" w:rsidRDefault="00B41156" w:rsidP="00B41156">
      <w:r w:rsidRPr="002C1E56">
        <w:rPr>
          <w:rFonts w:hint="eastAsia"/>
          <w:b/>
          <w:color w:val="FF0000"/>
          <w:sz w:val="32"/>
          <w:szCs w:val="32"/>
        </w:rPr>
        <w:t>自己补全</w:t>
      </w:r>
    </w:p>
    <w:p w14:paraId="22201C39" w14:textId="77777777" w:rsidR="00B41156" w:rsidRDefault="00B41156" w:rsidP="00B41156">
      <w:pPr>
        <w:pStyle w:val="6"/>
      </w:pPr>
      <w:r>
        <w:t>业务逻辑层的设计原理</w:t>
      </w:r>
    </w:p>
    <w:p w14:paraId="28C9F44E" w14:textId="78364953" w:rsidR="00D82EB3" w:rsidRPr="002C1E56" w:rsidRDefault="00D82EB3" w:rsidP="00B41156">
      <w:r w:rsidRPr="00D82EB3">
        <w:rPr>
          <w:rFonts w:hint="eastAsia"/>
        </w:rPr>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lastRenderedPageBreak/>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4AC28EEF" w14:textId="77777777" w:rsidR="00315D11" w:rsidRDefault="00315D11" w:rsidP="00315D11">
      <w:pPr>
        <w:pStyle w:val="ab"/>
        <w:ind w:left="555" w:firstLineChars="0" w:firstLine="0"/>
        <w:jc w:val="center"/>
      </w:pPr>
      <w:r>
        <w:t>图</w:t>
      </w:r>
      <w:r>
        <w:t xml:space="preserve">4  </w:t>
      </w:r>
      <w:r>
        <w:t>快递管理系统服务器端开发包图</w:t>
      </w:r>
    </w:p>
    <w:p w14:paraId="168BAD6F" w14:textId="4FD15D44" w:rsidR="00C2606D" w:rsidRPr="00315D11" w:rsidRDefault="00C2606D" w:rsidP="001C1B31"/>
    <w:sectPr w:rsidR="00C2606D" w:rsidRPr="00315D11" w:rsidSect="00ED417F">
      <w:footerReference w:type="default" r:id="rId49"/>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25C5B" w14:textId="77777777" w:rsidR="00CD2EE1" w:rsidRDefault="00CD2EE1">
      <w:r>
        <w:separator/>
      </w:r>
    </w:p>
  </w:endnote>
  <w:endnote w:type="continuationSeparator" w:id="0">
    <w:p w14:paraId="63819EAD" w14:textId="77777777" w:rsidR="00CD2EE1" w:rsidRDefault="00CD2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14:paraId="47B3C814" w14:textId="77777777" w:rsidR="00943097" w:rsidRDefault="00943097"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943097" w:rsidRPr="004C4285" w:rsidRDefault="00943097"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14:paraId="3D961EDF" w14:textId="77777777" w:rsidR="00943097" w:rsidRDefault="00943097"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1A1670">
              <w:rPr>
                <w:bCs/>
                <w:noProof/>
              </w:rPr>
              <w:t>14</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1A1670">
              <w:rPr>
                <w:bCs/>
                <w:noProof/>
              </w:rPr>
              <w:t>23</w:t>
            </w:r>
            <w:r w:rsidRPr="00D851E4">
              <w:rPr>
                <w:b/>
                <w:bCs/>
                <w:sz w:val="24"/>
                <w:szCs w:val="24"/>
              </w:rPr>
              <w:fldChar w:fldCharType="end"/>
            </w:r>
          </w:p>
        </w:sdtContent>
      </w:sdt>
    </w:sdtContent>
  </w:sdt>
  <w:p w14:paraId="432B2156" w14:textId="77777777" w:rsidR="00943097" w:rsidRPr="004C4285" w:rsidRDefault="00943097"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03E0A" w14:textId="77777777" w:rsidR="00CD2EE1" w:rsidRDefault="00CD2EE1">
      <w:r>
        <w:separator/>
      </w:r>
    </w:p>
  </w:footnote>
  <w:footnote w:type="continuationSeparator" w:id="0">
    <w:p w14:paraId="45EFA3B1" w14:textId="77777777" w:rsidR="00CD2EE1" w:rsidRDefault="00CD2E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943097" w:rsidRPr="00D851E4" w:rsidRDefault="00943097">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7C1EF954"/>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11470639"/>
    <w:multiLevelType w:val="hybridMultilevel"/>
    <w:tmpl w:val="0BC83D20"/>
    <w:lvl w:ilvl="0" w:tplc="C5840B68">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F46812"/>
    <w:multiLevelType w:val="hybridMultilevel"/>
    <w:tmpl w:val="6846BE6E"/>
    <w:lvl w:ilvl="0" w:tplc="24BA66DC">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6"/>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638E"/>
    <w:rsid w:val="00106C2C"/>
    <w:rsid w:val="0011069D"/>
    <w:rsid w:val="00111733"/>
    <w:rsid w:val="00111C62"/>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E70"/>
    <w:rsid w:val="001756E2"/>
    <w:rsid w:val="001779D7"/>
    <w:rsid w:val="001806BF"/>
    <w:rsid w:val="00181115"/>
    <w:rsid w:val="00182E6F"/>
    <w:rsid w:val="001A11D8"/>
    <w:rsid w:val="001A1670"/>
    <w:rsid w:val="001A1CF5"/>
    <w:rsid w:val="001A2565"/>
    <w:rsid w:val="001A33A7"/>
    <w:rsid w:val="001A35FD"/>
    <w:rsid w:val="001A3C1B"/>
    <w:rsid w:val="001B10C1"/>
    <w:rsid w:val="001B1E93"/>
    <w:rsid w:val="001B4BA8"/>
    <w:rsid w:val="001C1609"/>
    <w:rsid w:val="001C1B31"/>
    <w:rsid w:val="001C7A10"/>
    <w:rsid w:val="001D4A26"/>
    <w:rsid w:val="001D7C02"/>
    <w:rsid w:val="001E197B"/>
    <w:rsid w:val="001E4069"/>
    <w:rsid w:val="001E45A6"/>
    <w:rsid w:val="001F4D18"/>
    <w:rsid w:val="0020334A"/>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4A23"/>
    <w:rsid w:val="004A6775"/>
    <w:rsid w:val="004A6AAD"/>
    <w:rsid w:val="004A6B00"/>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410B"/>
    <w:rsid w:val="00524BA8"/>
    <w:rsid w:val="00525395"/>
    <w:rsid w:val="005272DB"/>
    <w:rsid w:val="005317B9"/>
    <w:rsid w:val="00533A43"/>
    <w:rsid w:val="00533D0E"/>
    <w:rsid w:val="005364EB"/>
    <w:rsid w:val="005407A6"/>
    <w:rsid w:val="005427DF"/>
    <w:rsid w:val="005451E7"/>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F00FC"/>
    <w:rsid w:val="005F2F32"/>
    <w:rsid w:val="005F6354"/>
    <w:rsid w:val="006004B7"/>
    <w:rsid w:val="00604C69"/>
    <w:rsid w:val="0060501D"/>
    <w:rsid w:val="006070A1"/>
    <w:rsid w:val="00607804"/>
    <w:rsid w:val="00607D27"/>
    <w:rsid w:val="00620CBA"/>
    <w:rsid w:val="00625113"/>
    <w:rsid w:val="00627574"/>
    <w:rsid w:val="006303A5"/>
    <w:rsid w:val="0063293C"/>
    <w:rsid w:val="00633F8C"/>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2DD2"/>
    <w:rsid w:val="006D5474"/>
    <w:rsid w:val="006E0D81"/>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90EEF"/>
    <w:rsid w:val="00791E47"/>
    <w:rsid w:val="007B2691"/>
    <w:rsid w:val="007B353E"/>
    <w:rsid w:val="007B4877"/>
    <w:rsid w:val="007B4AEB"/>
    <w:rsid w:val="007B4DE1"/>
    <w:rsid w:val="007B5B40"/>
    <w:rsid w:val="007B6245"/>
    <w:rsid w:val="007B693E"/>
    <w:rsid w:val="007C0304"/>
    <w:rsid w:val="007C5DD1"/>
    <w:rsid w:val="007C63A5"/>
    <w:rsid w:val="007D3701"/>
    <w:rsid w:val="007D4C88"/>
    <w:rsid w:val="007D528E"/>
    <w:rsid w:val="007E069C"/>
    <w:rsid w:val="007E56C3"/>
    <w:rsid w:val="007E7D59"/>
    <w:rsid w:val="007F7028"/>
    <w:rsid w:val="007F7971"/>
    <w:rsid w:val="00805590"/>
    <w:rsid w:val="00805965"/>
    <w:rsid w:val="00807C8E"/>
    <w:rsid w:val="00810885"/>
    <w:rsid w:val="0081158F"/>
    <w:rsid w:val="00811AE5"/>
    <w:rsid w:val="00814C92"/>
    <w:rsid w:val="00832191"/>
    <w:rsid w:val="0083356D"/>
    <w:rsid w:val="00833B08"/>
    <w:rsid w:val="00833E22"/>
    <w:rsid w:val="00835AF0"/>
    <w:rsid w:val="00836367"/>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63D5"/>
    <w:rsid w:val="0092707F"/>
    <w:rsid w:val="00927B85"/>
    <w:rsid w:val="00930A49"/>
    <w:rsid w:val="00934DB3"/>
    <w:rsid w:val="00935687"/>
    <w:rsid w:val="009413CA"/>
    <w:rsid w:val="0094188F"/>
    <w:rsid w:val="00943097"/>
    <w:rsid w:val="0095090A"/>
    <w:rsid w:val="00955BF0"/>
    <w:rsid w:val="009565B8"/>
    <w:rsid w:val="00956DD9"/>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B2E14"/>
    <w:rsid w:val="009B60E6"/>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595E"/>
    <w:rsid w:val="00A47165"/>
    <w:rsid w:val="00A5200D"/>
    <w:rsid w:val="00A53A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6431"/>
    <w:rsid w:val="00BF140D"/>
    <w:rsid w:val="00BF1919"/>
    <w:rsid w:val="00BF3AAE"/>
    <w:rsid w:val="00BF59EF"/>
    <w:rsid w:val="00BF5A55"/>
    <w:rsid w:val="00C01BE1"/>
    <w:rsid w:val="00C01D6D"/>
    <w:rsid w:val="00C02B07"/>
    <w:rsid w:val="00C0482B"/>
    <w:rsid w:val="00C05C79"/>
    <w:rsid w:val="00C05F1F"/>
    <w:rsid w:val="00C06F0C"/>
    <w:rsid w:val="00C130D1"/>
    <w:rsid w:val="00C13B8C"/>
    <w:rsid w:val="00C179BF"/>
    <w:rsid w:val="00C215DB"/>
    <w:rsid w:val="00C233EC"/>
    <w:rsid w:val="00C2606D"/>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4036"/>
    <w:rsid w:val="00CC4F8A"/>
    <w:rsid w:val="00CC50AF"/>
    <w:rsid w:val="00CC6CB0"/>
    <w:rsid w:val="00CC6DDF"/>
    <w:rsid w:val="00CD2EE1"/>
    <w:rsid w:val="00CD4730"/>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14ED"/>
    <w:rsid w:val="00D4384E"/>
    <w:rsid w:val="00D4387F"/>
    <w:rsid w:val="00D43FB1"/>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82EB3"/>
    <w:rsid w:val="00D849D4"/>
    <w:rsid w:val="00D84E94"/>
    <w:rsid w:val="00D851E4"/>
    <w:rsid w:val="00D92686"/>
    <w:rsid w:val="00D943E4"/>
    <w:rsid w:val="00D94621"/>
    <w:rsid w:val="00D949E3"/>
    <w:rsid w:val="00D95382"/>
    <w:rsid w:val="00D96538"/>
    <w:rsid w:val="00D974CD"/>
    <w:rsid w:val="00DA002B"/>
    <w:rsid w:val="00DA2EA3"/>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1122C"/>
    <w:rsid w:val="00E131C6"/>
    <w:rsid w:val="00E23369"/>
    <w:rsid w:val="00E252F2"/>
    <w:rsid w:val="00E30556"/>
    <w:rsid w:val="00E30BAF"/>
    <w:rsid w:val="00E3650C"/>
    <w:rsid w:val="00E41A61"/>
    <w:rsid w:val="00E47803"/>
    <w:rsid w:val="00E50851"/>
    <w:rsid w:val="00E50904"/>
    <w:rsid w:val="00E53534"/>
    <w:rsid w:val="00E54630"/>
    <w:rsid w:val="00E65AA7"/>
    <w:rsid w:val="00E74F7D"/>
    <w:rsid w:val="00E750D4"/>
    <w:rsid w:val="00E762FB"/>
    <w:rsid w:val="00E85665"/>
    <w:rsid w:val="00E9061C"/>
    <w:rsid w:val="00E95CAA"/>
    <w:rsid w:val="00EA1509"/>
    <w:rsid w:val="00EA3AD3"/>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B2969"/>
    <w:rsid w:val="00FB41F0"/>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5"/>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5"/>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5"/>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5"/>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25F98"/>
    <w:pPr>
      <w:keepNext/>
      <w:keepLines/>
      <w:numPr>
        <w:ilvl w:val="6"/>
        <w:numId w:val="5"/>
      </w:numPr>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5"/>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2C5D5-0127-43C7-9714-BCFA9AD7D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Pages>
  <Words>4216</Words>
  <Characters>24034</Characters>
  <Application>Microsoft Office Word</Application>
  <DocSecurity>0</DocSecurity>
  <Lines>200</Lines>
  <Paragraphs>56</Paragraphs>
  <ScaleCrop>false</ScaleCrop>
  <Company>nju</Company>
  <LinksUpToDate>false</LinksUpToDate>
  <CharactersWithSpaces>28194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216</cp:revision>
  <dcterms:created xsi:type="dcterms:W3CDTF">2015-10-21T11:17:00Z</dcterms:created>
  <dcterms:modified xsi:type="dcterms:W3CDTF">2015-11-07T14:38:00Z</dcterms:modified>
</cp:coreProperties>
</file>