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a"/>
        <w:jc w:val="center"/>
        <w:rPr>
          <w:rFonts w:asciiTheme="minorEastAsia" w:hAnsiTheme="minorEastAsia"/>
          <w:lang w:eastAsia="zh-CN"/>
        </w:rPr>
      </w:pPr>
    </w:p>
    <w:p w14:paraId="7F4814BA" w14:textId="434B77F8" w:rsidR="001C1B31" w:rsidRPr="00BF3AAE" w:rsidRDefault="00086CB4" w:rsidP="001C1B31">
      <w:pPr>
        <w:pStyle w:val="aa"/>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a"/>
        <w:jc w:val="center"/>
        <w:rPr>
          <w:rFonts w:asciiTheme="minorEastAsia" w:hAnsiTheme="minorEastAsia"/>
          <w:lang w:eastAsia="zh-CN"/>
        </w:rPr>
      </w:pPr>
    </w:p>
    <w:p w14:paraId="1C8793F5" w14:textId="77777777" w:rsidR="001C1B31"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a"/>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d"/>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f"/>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f"/>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pPr>
        <w:rPr>
          <w:rFonts w:hint="eastAsia"/>
        </w:rPr>
      </w:pPr>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pPr>
        <w:rPr>
          <w:rFonts w:hint="eastAsia"/>
        </w:rPr>
      </w:pPr>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D21EC5C" w14:textId="77777777" w:rsidR="0026003A" w:rsidRDefault="0026003A" w:rsidP="0026003A">
      <w:pPr>
        <w:pStyle w:val="6"/>
      </w:pPr>
      <w:r>
        <w:t>模块内部类的接口规范</w:t>
      </w:r>
    </w:p>
    <w:p w14:paraId="79F9EB0B" w14:textId="77777777" w:rsidR="00E13E52" w:rsidRDefault="00E13E52" w:rsidP="00E13E52">
      <w:pPr>
        <w:ind w:left="5040" w:firstLine="420"/>
        <w:outlineLvl w:val="0"/>
        <w:rPr>
          <w:rFonts w:hint="eastAsia"/>
        </w:rPr>
      </w:pPr>
      <w:r>
        <w:t>C</w:t>
      </w:r>
      <w:r>
        <w:rPr>
          <w:rFonts w:hint="eastAsia"/>
        </w:rPr>
        <w:t>heck</w:t>
      </w:r>
      <w:r>
        <w:t>listController</w:t>
      </w:r>
      <w:r>
        <w:t>的接口规范</w:t>
      </w:r>
    </w:p>
    <w:tbl>
      <w:tblPr>
        <w:tblW w:w="13916" w:type="dxa"/>
        <w:tblInd w:w="113" w:type="dxa"/>
        <w:tblLook w:val="04A0" w:firstRow="1" w:lastRow="0" w:firstColumn="1" w:lastColumn="0" w:noHBand="0" w:noVBand="1"/>
      </w:tblPr>
      <w:tblGrid>
        <w:gridCol w:w="3003"/>
        <w:gridCol w:w="106"/>
        <w:gridCol w:w="1402"/>
        <w:gridCol w:w="9405"/>
      </w:tblGrid>
      <w:tr w:rsidR="00E13E52" w14:paraId="39DCFA9A" w14:textId="77777777" w:rsidTr="00E13E52">
        <w:tc>
          <w:tcPr>
            <w:tcW w:w="13916" w:type="dxa"/>
            <w:gridSpan w:val="4"/>
            <w:tcBorders>
              <w:top w:val="single" w:sz="4" w:space="0" w:color="auto"/>
              <w:left w:val="single" w:sz="4" w:space="0" w:color="auto"/>
              <w:bottom w:val="single" w:sz="4" w:space="0" w:color="auto"/>
              <w:right w:val="single" w:sz="4" w:space="0" w:color="auto"/>
            </w:tcBorders>
          </w:tcPr>
          <w:p w14:paraId="03BB0C8C" w14:textId="77777777" w:rsidR="00E13E52" w:rsidRDefault="00E13E52" w:rsidP="00177374">
            <w:pPr>
              <w:jc w:val="center"/>
            </w:pPr>
            <w:r>
              <w:rPr>
                <w:rFonts w:hint="eastAsia"/>
              </w:rPr>
              <w:t>提供的服务（供接口）</w:t>
            </w:r>
          </w:p>
        </w:tc>
      </w:tr>
      <w:tr w:rsidR="00E13E52" w14:paraId="296D3650" w14:textId="77777777" w:rsidTr="00E13E52">
        <w:tc>
          <w:tcPr>
            <w:tcW w:w="3109" w:type="dxa"/>
            <w:gridSpan w:val="2"/>
            <w:vMerge w:val="restart"/>
            <w:tcBorders>
              <w:top w:val="single" w:sz="4" w:space="0" w:color="auto"/>
              <w:left w:val="single" w:sz="4" w:space="0" w:color="auto"/>
              <w:bottom w:val="single" w:sz="4" w:space="0" w:color="auto"/>
              <w:right w:val="single" w:sz="4" w:space="0" w:color="auto"/>
            </w:tcBorders>
          </w:tcPr>
          <w:p w14:paraId="6D86B212" w14:textId="77777777" w:rsidR="00E13E52" w:rsidRDefault="00E13E52" w:rsidP="00177374">
            <w:pPr>
              <w:jc w:val="center"/>
            </w:pPr>
          </w:p>
          <w:p w14:paraId="636A4B5B" w14:textId="77777777" w:rsidR="00E13E52" w:rsidRDefault="00E13E52" w:rsidP="00177374">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7FD9D4C5" w14:textId="77777777" w:rsidR="00E13E52" w:rsidRDefault="00E13E52" w:rsidP="00177374">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62C48D4A" w14:textId="77777777" w:rsidR="00E13E52" w:rsidRDefault="00E13E52" w:rsidP="00177374">
            <w:pPr>
              <w:jc w:val="center"/>
            </w:pPr>
            <w:r>
              <w:t>public ResultMessage getOrder(</w:t>
            </w:r>
            <w:r>
              <w:rPr>
                <w:rFonts w:hint="eastAsia"/>
              </w:rPr>
              <w:t>S</w:t>
            </w:r>
            <w:r>
              <w:t>tring id)</w:t>
            </w:r>
          </w:p>
        </w:tc>
      </w:tr>
      <w:tr w:rsidR="00E13E52" w14:paraId="236A23BA" w14:textId="77777777" w:rsidTr="00E13E52">
        <w:tc>
          <w:tcPr>
            <w:tcW w:w="3109" w:type="dxa"/>
            <w:gridSpan w:val="2"/>
            <w:vMerge/>
            <w:tcBorders>
              <w:top w:val="single" w:sz="4" w:space="0" w:color="auto"/>
              <w:left w:val="single" w:sz="4" w:space="0" w:color="auto"/>
              <w:bottom w:val="single" w:sz="4" w:space="0" w:color="auto"/>
              <w:right w:val="single" w:sz="4" w:space="0" w:color="auto"/>
            </w:tcBorders>
          </w:tcPr>
          <w:p w14:paraId="5DC95A27" w14:textId="77777777" w:rsidR="00E13E52" w:rsidRDefault="00E13E52" w:rsidP="00177374">
            <w:pPr>
              <w:jc w:val="center"/>
            </w:pPr>
          </w:p>
        </w:tc>
        <w:tc>
          <w:tcPr>
            <w:tcW w:w="1402" w:type="dxa"/>
            <w:tcBorders>
              <w:top w:val="single" w:sz="4" w:space="0" w:color="auto"/>
              <w:left w:val="single" w:sz="4" w:space="0" w:color="auto"/>
              <w:bottom w:val="single" w:sz="4" w:space="0" w:color="auto"/>
              <w:right w:val="single" w:sz="4" w:space="0" w:color="auto"/>
            </w:tcBorders>
          </w:tcPr>
          <w:p w14:paraId="109461C3" w14:textId="77777777" w:rsidR="00E13E52" w:rsidRDefault="00E13E52" w:rsidP="00177374">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27773648" w14:textId="77777777" w:rsidR="00E13E52" w:rsidRDefault="00E13E52" w:rsidP="00177374">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E13E52" w14:paraId="7C2DE7CE" w14:textId="77777777" w:rsidTr="00E13E52">
        <w:tc>
          <w:tcPr>
            <w:tcW w:w="3109" w:type="dxa"/>
            <w:gridSpan w:val="2"/>
            <w:vMerge/>
            <w:tcBorders>
              <w:top w:val="single" w:sz="4" w:space="0" w:color="auto"/>
              <w:left w:val="single" w:sz="4" w:space="0" w:color="auto"/>
              <w:bottom w:val="single" w:sz="4" w:space="0" w:color="auto"/>
              <w:right w:val="single" w:sz="4" w:space="0" w:color="auto"/>
            </w:tcBorders>
          </w:tcPr>
          <w:p w14:paraId="39E9598F" w14:textId="77777777" w:rsidR="00E13E52" w:rsidRDefault="00E13E52" w:rsidP="00177374">
            <w:pPr>
              <w:jc w:val="center"/>
            </w:pPr>
          </w:p>
        </w:tc>
        <w:tc>
          <w:tcPr>
            <w:tcW w:w="1402" w:type="dxa"/>
            <w:tcBorders>
              <w:top w:val="single" w:sz="4" w:space="0" w:color="auto"/>
              <w:left w:val="single" w:sz="4" w:space="0" w:color="auto"/>
              <w:bottom w:val="single" w:sz="4" w:space="0" w:color="auto"/>
              <w:right w:val="single" w:sz="4" w:space="0" w:color="auto"/>
            </w:tcBorders>
          </w:tcPr>
          <w:p w14:paraId="481D8543" w14:textId="77777777" w:rsidR="00E13E52" w:rsidRDefault="00E13E52" w:rsidP="00177374">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2F8E2BAA" w14:textId="77777777" w:rsidR="00E13E52" w:rsidRDefault="00E13E52" w:rsidP="00177374">
            <w:pPr>
              <w:jc w:val="center"/>
            </w:pPr>
            <w:r>
              <w:t>调用</w:t>
            </w:r>
            <w:r>
              <w:t>Check</w:t>
            </w:r>
            <w:r>
              <w:t>领域对象的</w:t>
            </w:r>
            <w:r>
              <w:t>getOrder</w:t>
            </w:r>
            <w:r>
              <w:t>方法</w:t>
            </w:r>
          </w:p>
        </w:tc>
      </w:tr>
      <w:tr w:rsidR="00E13E52" w14:paraId="378E6BE6" w14:textId="77777777" w:rsidTr="00E13E52">
        <w:tc>
          <w:tcPr>
            <w:tcW w:w="13916" w:type="dxa"/>
            <w:gridSpan w:val="4"/>
            <w:tcBorders>
              <w:top w:val="single" w:sz="4" w:space="0" w:color="auto"/>
              <w:left w:val="single" w:sz="4" w:space="0" w:color="auto"/>
              <w:bottom w:val="single" w:sz="4" w:space="0" w:color="auto"/>
              <w:right w:val="single" w:sz="4" w:space="0" w:color="auto"/>
            </w:tcBorders>
          </w:tcPr>
          <w:p w14:paraId="0822BBE1" w14:textId="77777777" w:rsidR="00E13E52" w:rsidRPr="00A33487" w:rsidRDefault="00E13E52" w:rsidP="00177374">
            <w:pPr>
              <w:jc w:val="center"/>
              <w:rPr>
                <w:b/>
              </w:rPr>
            </w:pPr>
            <w:r w:rsidRPr="00A33487">
              <w:rPr>
                <w:rFonts w:hint="eastAsia"/>
                <w:b/>
              </w:rPr>
              <w:t>需要的服务（需接口）</w:t>
            </w:r>
          </w:p>
        </w:tc>
      </w:tr>
      <w:tr w:rsidR="00E13E52" w14:paraId="1C1EE69B" w14:textId="77777777" w:rsidTr="00E13E52">
        <w:tc>
          <w:tcPr>
            <w:tcW w:w="3003" w:type="dxa"/>
            <w:tcBorders>
              <w:top w:val="single" w:sz="4" w:space="0" w:color="auto"/>
              <w:left w:val="single" w:sz="4" w:space="0" w:color="auto"/>
              <w:bottom w:val="single" w:sz="4" w:space="0" w:color="auto"/>
              <w:right w:val="single" w:sz="4" w:space="0" w:color="auto"/>
            </w:tcBorders>
          </w:tcPr>
          <w:p w14:paraId="6DCE2321" w14:textId="77777777" w:rsidR="00E13E52" w:rsidRDefault="00E13E52" w:rsidP="00177374">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18269B42" w14:textId="77777777" w:rsidR="00E13E52" w:rsidRDefault="00E13E52" w:rsidP="00177374">
            <w:pPr>
              <w:jc w:val="center"/>
            </w:pPr>
            <w:r>
              <w:rPr>
                <w:rFonts w:hint="eastAsia"/>
              </w:rPr>
              <w:t>服务</w:t>
            </w:r>
          </w:p>
        </w:tc>
      </w:tr>
      <w:tr w:rsidR="00E13E52" w14:paraId="6F06FC45" w14:textId="77777777" w:rsidTr="00E13E52">
        <w:tc>
          <w:tcPr>
            <w:tcW w:w="3003" w:type="dxa"/>
            <w:tcBorders>
              <w:top w:val="single" w:sz="4" w:space="0" w:color="auto"/>
              <w:left w:val="single" w:sz="4" w:space="0" w:color="auto"/>
              <w:bottom w:val="single" w:sz="4" w:space="0" w:color="auto"/>
              <w:right w:val="single" w:sz="4" w:space="0" w:color="auto"/>
            </w:tcBorders>
          </w:tcPr>
          <w:p w14:paraId="6881818D" w14:textId="77777777" w:rsidR="00E13E52" w:rsidRDefault="00E13E52" w:rsidP="00177374">
            <w:pPr>
              <w:jc w:val="center"/>
            </w:pPr>
            <w:r>
              <w:lastRenderedPageBreak/>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4B53F5BC" w14:textId="77777777" w:rsidR="00E13E52" w:rsidRDefault="00E13E52" w:rsidP="00177374">
            <w:pPr>
              <w:jc w:val="center"/>
            </w:pPr>
            <w:r>
              <w:t>根据</w:t>
            </w:r>
            <w:r>
              <w:t>ID</w:t>
            </w:r>
            <w:r>
              <w:rPr>
                <w:rFonts w:hint="eastAsia"/>
              </w:rPr>
              <w:t>进行</w:t>
            </w:r>
            <w:r>
              <w:t>查找单一持久化对象</w:t>
            </w:r>
          </w:p>
        </w:tc>
      </w:tr>
    </w:tbl>
    <w:p w14:paraId="7A08CE23" w14:textId="77777777" w:rsidR="00E13E52" w:rsidRDefault="00E13E52" w:rsidP="00E13E52"/>
    <w:p w14:paraId="3ED90449" w14:textId="77777777" w:rsidR="00E13E52" w:rsidRDefault="00E13E52" w:rsidP="00E13E52">
      <w:pPr>
        <w:rPr>
          <w:rFonts w:hint="eastAsia"/>
        </w:rPr>
      </w:pPr>
    </w:p>
    <w:p w14:paraId="268629D5" w14:textId="5ADD9891" w:rsidR="00E13E52" w:rsidRDefault="00E13E52" w:rsidP="00E13E52">
      <w:pPr>
        <w:outlineLvl w:val="0"/>
        <w:rPr>
          <w:rFonts w:hint="eastAsia"/>
        </w:rPr>
      </w:pPr>
      <w:r>
        <w:tab/>
      </w:r>
      <w:r>
        <w:tab/>
      </w:r>
      <w:r>
        <w:tab/>
      </w:r>
      <w:r>
        <w:tab/>
      </w:r>
      <w:r>
        <w:tab/>
      </w:r>
      <w:r>
        <w:tab/>
      </w:r>
      <w:r>
        <w:tab/>
      </w:r>
      <w:r>
        <w:tab/>
      </w:r>
      <w:r>
        <w:tab/>
      </w:r>
      <w:r>
        <w:tab/>
      </w:r>
      <w:r>
        <w:tab/>
      </w:r>
      <w:r>
        <w:tab/>
      </w:r>
      <w:r>
        <w:tab/>
      </w:r>
      <w:r>
        <w:tab/>
      </w:r>
      <w:r>
        <w:tab/>
        <w:t>C</w:t>
      </w:r>
      <w:r>
        <w:rPr>
          <w:rFonts w:hint="eastAsia"/>
        </w:rPr>
        <w:t>heck</w:t>
      </w:r>
      <w:r>
        <w:t>的接口</w:t>
      </w:r>
      <w:r>
        <w:rPr>
          <w:rFonts w:hint="eastAsia"/>
        </w:rPr>
        <w:t>规范</w:t>
      </w: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Pr>
        <w:rPr>
          <w:rFonts w:hint="eastAsia"/>
        </w:rPr>
      </w:pPr>
    </w:p>
    <w:p w14:paraId="6C8F2570" w14:textId="77777777" w:rsidR="00E13E52" w:rsidRPr="00E13E52" w:rsidRDefault="00E13E52" w:rsidP="00E13E52">
      <w:pPr>
        <w:rPr>
          <w:rFonts w:hint="eastAsia"/>
        </w:rPr>
      </w:pPr>
    </w:p>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Pr="002C1E56"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FBE237C" w:rsidR="00CF76B9" w:rsidRDefault="00CF76B9" w:rsidP="00CF76B9">
      <w:pPr>
        <w:pStyle w:val="4"/>
        <w:numPr>
          <w:ilvl w:val="0"/>
          <w:numId w:val="0"/>
        </w:numPr>
      </w:pPr>
      <w:r>
        <w:rPr>
          <w:rFonts w:hint="eastAsia"/>
        </w:rPr>
        <w:t>4.1.</w:t>
      </w:r>
      <w:r w:rsidR="00F17D62">
        <w:rPr>
          <w:rFonts w:hint="eastAsia"/>
        </w:rPr>
        <w:t>2</w:t>
      </w:r>
      <w:r>
        <w:rPr>
          <w:rFonts w:hint="eastAsia"/>
        </w:rPr>
        <w:t>.1</w:t>
      </w:r>
      <w:r>
        <w:rPr>
          <w:color w:val="FF0000"/>
        </w:rPr>
        <w:t>具体用例</w:t>
      </w:r>
    </w:p>
    <w:p w14:paraId="4D50288D" w14:textId="77777777" w:rsidR="00CF76B9" w:rsidRDefault="00CF76B9" w:rsidP="00504978">
      <w:pPr>
        <w:pStyle w:val="6"/>
        <w:numPr>
          <w:ilvl w:val="5"/>
          <w:numId w:val="21"/>
        </w:numPr>
      </w:pPr>
      <w:r>
        <w:rPr>
          <w:rFonts w:hint="eastAsia"/>
        </w:rPr>
        <w:t>模块描述</w:t>
      </w:r>
    </w:p>
    <w:p w14:paraId="17308CE1" w14:textId="77777777" w:rsidR="00CF76B9" w:rsidRPr="002C1E56" w:rsidRDefault="00CF76B9" w:rsidP="00CF76B9">
      <w:r w:rsidRPr="002C1E56">
        <w:rPr>
          <w:rFonts w:hint="eastAsia"/>
          <w:b/>
          <w:color w:val="FF0000"/>
          <w:sz w:val="32"/>
          <w:szCs w:val="32"/>
        </w:rPr>
        <w:t>自己补全</w:t>
      </w:r>
    </w:p>
    <w:p w14:paraId="3C995D8B" w14:textId="77777777" w:rsidR="00CF76B9" w:rsidRDefault="00CF76B9" w:rsidP="00CF76B9">
      <w:pPr>
        <w:pStyle w:val="6"/>
      </w:pPr>
      <w:r>
        <w:t>整体结构</w:t>
      </w:r>
    </w:p>
    <w:p w14:paraId="62A6741D" w14:textId="77777777" w:rsidR="00CF76B9" w:rsidRPr="002C1E56" w:rsidRDefault="00CF76B9" w:rsidP="00CF76B9">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6C1557A" w14:textId="77777777" w:rsidR="00CF76B9" w:rsidRDefault="00CF76B9" w:rsidP="00CF76B9">
      <w:pPr>
        <w:pStyle w:val="6"/>
      </w:pPr>
      <w:r>
        <w:t>模块内部类的接口规范</w:t>
      </w:r>
    </w:p>
    <w:p w14:paraId="61F8F419" w14:textId="77777777" w:rsidR="00CF76B9" w:rsidRPr="002C1E56" w:rsidRDefault="00CF76B9" w:rsidP="00CF76B9">
      <w:r w:rsidRPr="002C1E56">
        <w:rPr>
          <w:rFonts w:hint="eastAsia"/>
          <w:b/>
          <w:color w:val="FF0000"/>
          <w:sz w:val="32"/>
          <w:szCs w:val="32"/>
        </w:rPr>
        <w:t>自己补全</w:t>
      </w:r>
    </w:p>
    <w:p w14:paraId="26B94790" w14:textId="77777777" w:rsidR="00CF76B9" w:rsidRDefault="00CF76B9" w:rsidP="00CF76B9">
      <w:pPr>
        <w:pStyle w:val="6"/>
      </w:pPr>
      <w:r>
        <w:t>业务逻辑层的动态模型</w:t>
      </w:r>
    </w:p>
    <w:p w14:paraId="2CFB290B" w14:textId="77777777" w:rsidR="00CF76B9" w:rsidRPr="002C1E56" w:rsidRDefault="00CF76B9" w:rsidP="00CF76B9">
      <w:r w:rsidRPr="002C1E56">
        <w:rPr>
          <w:rFonts w:hint="eastAsia"/>
          <w:b/>
          <w:color w:val="FF0000"/>
          <w:sz w:val="32"/>
          <w:szCs w:val="32"/>
        </w:rPr>
        <w:t>自己补全</w: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4C895F0C" w:rsidR="0026003A" w:rsidRDefault="0026003A" w:rsidP="0026003A">
      <w:pPr>
        <w:pStyle w:val="4"/>
        <w:numPr>
          <w:ilvl w:val="0"/>
          <w:numId w:val="0"/>
        </w:numPr>
      </w:pPr>
      <w:r>
        <w:rPr>
          <w:rFonts w:hint="eastAsia"/>
        </w:rPr>
        <w:lastRenderedPageBreak/>
        <w:t>4.1.</w:t>
      </w:r>
      <w:r w:rsidR="00F17D62">
        <w:rPr>
          <w:rFonts w:hint="eastAsia"/>
        </w:rPr>
        <w:t>2</w:t>
      </w:r>
      <w:r w:rsidR="00CF76B9">
        <w:rPr>
          <w:rFonts w:hint="eastAsia"/>
        </w:rPr>
        <w:t>.2</w:t>
      </w:r>
      <w:r>
        <w:rPr>
          <w:color w:val="FF0000"/>
        </w:rPr>
        <w:t>具体用例</w:t>
      </w:r>
    </w:p>
    <w:p w14:paraId="4A1D1964" w14:textId="77777777" w:rsidR="0026003A" w:rsidRDefault="0026003A" w:rsidP="00504978">
      <w:pPr>
        <w:pStyle w:val="6"/>
        <w:numPr>
          <w:ilvl w:val="5"/>
          <w:numId w:val="7"/>
        </w:numPr>
      </w:pPr>
      <w:r>
        <w:rPr>
          <w:rFonts w:hint="eastAsia"/>
        </w:rPr>
        <w:t>模块描述</w:t>
      </w:r>
    </w:p>
    <w:p w14:paraId="5963DAC2" w14:textId="77777777" w:rsidR="0026003A" w:rsidRPr="002C1E56" w:rsidRDefault="0026003A" w:rsidP="0026003A">
      <w:r w:rsidRPr="002C1E56">
        <w:rPr>
          <w:rFonts w:hint="eastAsia"/>
          <w:b/>
          <w:color w:val="FF0000"/>
          <w:sz w:val="32"/>
          <w:szCs w:val="32"/>
        </w:rPr>
        <w:t>自己补全</w:t>
      </w:r>
    </w:p>
    <w:p w14:paraId="66CC1E9D" w14:textId="77777777" w:rsidR="0026003A" w:rsidRDefault="0026003A" w:rsidP="0026003A">
      <w:pPr>
        <w:pStyle w:val="6"/>
      </w:pPr>
      <w:r>
        <w:t>整体结构</w:t>
      </w:r>
    </w:p>
    <w:p w14:paraId="3FBF5A95" w14:textId="77777777" w:rsidR="0026003A" w:rsidRPr="002C1E56"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B02CF09" w14:textId="77777777" w:rsidR="0026003A" w:rsidRDefault="0026003A" w:rsidP="0026003A">
      <w:pPr>
        <w:pStyle w:val="6"/>
      </w:pPr>
      <w:r>
        <w:t>模块内部类的接口规范</w:t>
      </w:r>
    </w:p>
    <w:p w14:paraId="25CD5BFF" w14:textId="77777777" w:rsidR="0026003A" w:rsidRPr="002C1E56" w:rsidRDefault="0026003A" w:rsidP="0026003A">
      <w:r w:rsidRPr="002C1E56">
        <w:rPr>
          <w:rFonts w:hint="eastAsia"/>
          <w:b/>
          <w:color w:val="FF0000"/>
          <w:sz w:val="32"/>
          <w:szCs w:val="32"/>
        </w:rPr>
        <w:t>自己补全</w:t>
      </w:r>
    </w:p>
    <w:p w14:paraId="524F034D" w14:textId="77777777" w:rsidR="0026003A" w:rsidRDefault="0026003A" w:rsidP="0026003A">
      <w:pPr>
        <w:pStyle w:val="6"/>
      </w:pPr>
      <w:r>
        <w:t>业务逻辑层的动态模型</w:t>
      </w:r>
    </w:p>
    <w:p w14:paraId="3C3E8D9F" w14:textId="77777777" w:rsidR="0026003A" w:rsidRPr="002C1E56" w:rsidRDefault="0026003A" w:rsidP="0026003A">
      <w:r w:rsidRPr="002C1E56">
        <w:rPr>
          <w:rFonts w:hint="eastAsia"/>
          <w:b/>
          <w:color w:val="FF0000"/>
          <w:sz w:val="32"/>
          <w:szCs w:val="32"/>
        </w:rPr>
        <w:t>自己补全</w:t>
      </w:r>
    </w:p>
    <w:p w14:paraId="46CBCEC6" w14:textId="77777777" w:rsidR="0026003A" w:rsidRDefault="0026003A" w:rsidP="0026003A">
      <w:pPr>
        <w:pStyle w:val="6"/>
      </w:pPr>
      <w:r>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7777777" w:rsidR="00C0482B" w:rsidRDefault="00C0482B" w:rsidP="00C0482B">
      <w:pPr>
        <w:rPr>
          <w:szCs w:val="21"/>
        </w:rPr>
      </w:pPr>
      <w:r>
        <w:rPr>
          <w:rFonts w:hint="eastAsia"/>
          <w:noProof/>
          <w:szCs w:val="21"/>
        </w:rPr>
        <w:drawing>
          <wp:inline distT="0" distB="0" distL="0" distR="0" wp14:anchorId="7D3BEA3B" wp14:editId="7E95D4E9">
            <wp:extent cx="7877175" cy="5286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转接收各个类的设计.png"/>
                    <pic:cNvPicPr/>
                  </pic:nvPicPr>
                  <pic:blipFill>
                    <a:blip r:embed="rId12">
                      <a:extLst>
                        <a:ext uri="{28A0092B-C50C-407E-A947-70E740481C1C}">
                          <a14:useLocalDpi xmlns:a14="http://schemas.microsoft.com/office/drawing/2010/main" val="0"/>
                        </a:ext>
                      </a:extLst>
                    </a:blip>
                    <a:stretch>
                      <a:fillRect/>
                    </a:stretch>
                  </pic:blipFill>
                  <pic:spPr>
                    <a:xfrm>
                      <a:off x="0" y="0"/>
                      <a:ext cx="7877175" cy="5286375"/>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lastRenderedPageBreak/>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50"/>
        <w:rPr>
          <w:b/>
        </w:rPr>
      </w:pPr>
      <w:r w:rsidRPr="00DB0C13">
        <w:rPr>
          <w:b/>
          <w:szCs w:val="21"/>
        </w:rPr>
        <w:t>ReceiveController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50"/>
        <w:rPr>
          <w:b/>
        </w:rPr>
      </w:pPr>
      <w:r w:rsidRPr="00DB0C13">
        <w:rPr>
          <w:b/>
          <w:szCs w:val="21"/>
        </w:rPr>
        <w:t>Receive</w:t>
      </w:r>
      <w:r w:rsidRPr="00DB0C13">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7777777" w:rsidR="00C0482B" w:rsidRDefault="00C0482B" w:rsidP="00C0482B">
      <w:pPr>
        <w:rPr>
          <w:szCs w:val="21"/>
        </w:rPr>
      </w:pPr>
      <w:r>
        <w:rPr>
          <w:rFonts w:hint="eastAsia"/>
          <w:noProof/>
          <w:szCs w:val="21"/>
        </w:rPr>
        <w:lastRenderedPageBreak/>
        <w:drawing>
          <wp:inline distT="0" distB="0" distL="0" distR="0" wp14:anchorId="7182749B" wp14:editId="34C0403E">
            <wp:extent cx="7791450" cy="526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录入中转单各个类的设计.png"/>
                    <pic:cNvPicPr/>
                  </pic:nvPicPr>
                  <pic:blipFill>
                    <a:blip r:embed="rId13">
                      <a:extLst>
                        <a:ext uri="{28A0092B-C50C-407E-A947-70E740481C1C}">
                          <a14:useLocalDpi xmlns:a14="http://schemas.microsoft.com/office/drawing/2010/main" val="0"/>
                        </a:ext>
                      </a:extLst>
                    </a:blip>
                    <a:stretch>
                      <a:fillRect/>
                    </a:stretch>
                  </pic:blipFill>
                  <pic:spPr>
                    <a:xfrm>
                      <a:off x="0" y="0"/>
                      <a:ext cx="7791450" cy="52673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50"/>
        <w:rPr>
          <w:b/>
        </w:rPr>
      </w:pPr>
      <w:r w:rsidRPr="00D14056">
        <w:rPr>
          <w:b/>
          <w:szCs w:val="21"/>
        </w:rPr>
        <w:t>TransferController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50"/>
        <w:rPr>
          <w:b/>
        </w:rPr>
      </w:pPr>
      <w:r w:rsidRPr="00D14056">
        <w:rPr>
          <w:b/>
          <w:szCs w:val="21"/>
        </w:rPr>
        <w:t>Transfer</w:t>
      </w:r>
      <w:r w:rsidRPr="00D14056">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lastRenderedPageBreak/>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Pr>
        <w:rPr>
          <w:rFonts w:hint="eastAsia"/>
        </w:rPr>
      </w:pPr>
    </w:p>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rPr>
          <w:rFonts w:hint="eastAsia"/>
        </w:rPr>
      </w:pPr>
      <w:r>
        <w:rPr>
          <w:rFonts w:hint="eastAsia"/>
        </w:rPr>
        <w:t>表</w:t>
      </w:r>
      <w:r>
        <w:rPr>
          <w:rFonts w:hint="eastAsia"/>
        </w:rPr>
        <w:t>5 Rece</w:t>
      </w:r>
      <w:r>
        <w:t>Bl</w:t>
      </w:r>
    </w:p>
    <w:tbl>
      <w:tblPr>
        <w:tblStyle w:val="ad"/>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pPr>
              <w:rPr>
                <w:rFonts w:hint="eastAsia"/>
              </w:rPr>
            </w:pPr>
            <w:r>
              <w:t>模块</w:t>
            </w:r>
          </w:p>
        </w:tc>
        <w:tc>
          <w:tcPr>
            <w:tcW w:w="5885" w:type="dxa"/>
          </w:tcPr>
          <w:p w14:paraId="2E9A8159" w14:textId="77777777" w:rsidR="0052225F" w:rsidRDefault="0052225F" w:rsidP="00177374">
            <w:pPr>
              <w:rPr>
                <w:rFonts w:hint="eastAsia"/>
              </w:rPr>
            </w:pPr>
            <w:r>
              <w:t>职责</w:t>
            </w:r>
          </w:p>
        </w:tc>
      </w:tr>
      <w:tr w:rsidR="0052225F" w14:paraId="2308F87C" w14:textId="77777777" w:rsidTr="00177374">
        <w:tc>
          <w:tcPr>
            <w:tcW w:w="2405" w:type="dxa"/>
          </w:tcPr>
          <w:p w14:paraId="3EE13B8B" w14:textId="77777777" w:rsidR="0052225F" w:rsidRDefault="0052225F" w:rsidP="00177374">
            <w:pPr>
              <w:rPr>
                <w:rFonts w:hint="eastAsia"/>
              </w:rPr>
            </w:pPr>
            <w:r>
              <w:t>ReceiController</w:t>
            </w:r>
          </w:p>
        </w:tc>
        <w:tc>
          <w:tcPr>
            <w:tcW w:w="5885" w:type="dxa"/>
          </w:tcPr>
          <w:p w14:paraId="61B6207B" w14:textId="77777777" w:rsidR="0052225F" w:rsidRDefault="0052225F" w:rsidP="00177374">
            <w:pPr>
              <w:rPr>
                <w:rFonts w:hint="eastAsia"/>
              </w:rPr>
            </w:pPr>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pPr>
              <w:rPr>
                <w:rFonts w:hint="eastAsia"/>
              </w:rPr>
            </w:pPr>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rFonts w:hint="eastAsia"/>
          <w:b/>
          <w:color w:val="FF0000"/>
          <w:sz w:val="32"/>
          <w:szCs w:val="32"/>
        </w:rPr>
      </w:pPr>
    </w:p>
    <w:p w14:paraId="15E4DE8B" w14:textId="2512E1DF" w:rsidR="005916B4" w:rsidRDefault="005916B4" w:rsidP="005916B4">
      <w:pPr>
        <w:pStyle w:val="6"/>
        <w:rPr>
          <w:rFonts w:hint="eastAsia"/>
        </w:rPr>
      </w:pPr>
      <w:r>
        <w:t>模块内部类的接口规范</w:t>
      </w:r>
    </w:p>
    <w:p w14:paraId="3EDF5519" w14:textId="77777777" w:rsidR="0052225F" w:rsidRDefault="0052225F" w:rsidP="0052225F">
      <w:pPr>
        <w:outlineLvl w:val="0"/>
        <w:rPr>
          <w:rFonts w:hint="eastAsia"/>
        </w:rPr>
      </w:pPr>
      <w:r>
        <w:rPr>
          <w:rFonts w:hint="eastAsia"/>
        </w:rPr>
        <w:t>ReceiController</w:t>
      </w:r>
      <w: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rPr>
                <w:rFonts w:hint="eastAsia"/>
              </w:rP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rPr>
                <w:rFonts w:hint="eastAsia"/>
              </w:rP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rPr>
                <w:rFonts w:hint="eastAsia"/>
              </w:rP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rPr>
                <w:rFonts w:hint="eastAsia"/>
              </w:rP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rPr>
                <w:rFonts w:hint="eastAsia"/>
              </w:rP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pPr>
              <w:rPr>
                <w:rFonts w:hint="eastAsia"/>
              </w:rPr>
            </w:pPr>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rPr>
                <w:rFonts w:hint="eastAsia"/>
              </w:rP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rPr>
                <w:rFonts w:hint="eastAsia"/>
              </w:rPr>
            </w:pPr>
            <w:r>
              <w:t>导出接收单操作</w:t>
            </w:r>
          </w:p>
        </w:tc>
      </w:tr>
    </w:tbl>
    <w:p w14:paraId="0A8CC928" w14:textId="77777777" w:rsidR="0052225F" w:rsidRDefault="0052225F" w:rsidP="0052225F">
      <w:pPr>
        <w:rPr>
          <w:rFonts w:hint="eastAsia"/>
        </w:rPr>
      </w:pPr>
    </w:p>
    <w:p w14:paraId="560DB5CF" w14:textId="77777777" w:rsidR="0052225F" w:rsidRDefault="0052225F" w:rsidP="0052225F"/>
    <w:tbl>
      <w:tblPr>
        <w:tblW w:w="9162" w:type="dxa"/>
        <w:tblLook w:val="04A0" w:firstRow="1" w:lastRow="0" w:firstColumn="1" w:lastColumn="0" w:noHBand="0" w:noVBand="1"/>
      </w:tblPr>
      <w:tblGrid>
        <w:gridCol w:w="4149"/>
        <w:gridCol w:w="1233"/>
        <w:gridCol w:w="3780"/>
      </w:tblGrid>
      <w:tr w:rsidR="0052225F" w:rsidRPr="00A33487" w14:paraId="36CD1932" w14:textId="77777777" w:rsidTr="00177374">
        <w:trPr>
          <w:trHeight w:val="325"/>
        </w:trPr>
        <w:tc>
          <w:tcPr>
            <w:tcW w:w="9162"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177374">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3780"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3780"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3780"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177374">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3780"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177374">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3780"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177374">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3780"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177374">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3780"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177374">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3780"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177374">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3780"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177374">
        <w:tc>
          <w:tcPr>
            <w:tcW w:w="9162"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177374">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5013"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177374">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5013"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177374">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5013"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177374">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5013"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177374">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5013"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Pr>
        <w:rPr>
          <w:rFonts w:hint="eastAsia"/>
        </w:rPr>
      </w:pPr>
    </w:p>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Pr="002C1E56"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pPr>
        <w:rPr>
          <w:rFonts w:hint="eastAsia"/>
        </w:rPr>
      </w:pPr>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lastRenderedPageBreak/>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rPr>
          <w:rFonts w:hint="eastAsia"/>
        </w:rPr>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rPr>
          <w:rFonts w:hint="eastAsia"/>
        </w:rPr>
      </w:pPr>
      <w:r>
        <w:rPr>
          <w:rFonts w:hint="eastAsia"/>
        </w:rPr>
        <w:t>表</w:t>
      </w:r>
      <w:r>
        <w:rPr>
          <w:rFonts w:hint="eastAsia"/>
        </w:rPr>
        <w:t>5 Send</w:t>
      </w:r>
      <w:r>
        <w:t>Bl</w:t>
      </w:r>
    </w:p>
    <w:tbl>
      <w:tblPr>
        <w:tblStyle w:val="ad"/>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pPr>
              <w:rPr>
                <w:rFonts w:hint="eastAsia"/>
              </w:rPr>
            </w:pPr>
            <w:r>
              <w:t>模块</w:t>
            </w:r>
          </w:p>
        </w:tc>
        <w:tc>
          <w:tcPr>
            <w:tcW w:w="5885" w:type="dxa"/>
          </w:tcPr>
          <w:p w14:paraId="184EADAA" w14:textId="77777777" w:rsidR="00A44430" w:rsidRDefault="00A44430" w:rsidP="00177374">
            <w:pPr>
              <w:rPr>
                <w:rFonts w:hint="eastAsia"/>
              </w:rPr>
            </w:pPr>
            <w:r>
              <w:t>职责</w:t>
            </w:r>
          </w:p>
        </w:tc>
      </w:tr>
      <w:tr w:rsidR="00A44430" w14:paraId="0258DB41" w14:textId="77777777" w:rsidTr="00177374">
        <w:tc>
          <w:tcPr>
            <w:tcW w:w="2405" w:type="dxa"/>
          </w:tcPr>
          <w:p w14:paraId="64B31457" w14:textId="77777777" w:rsidR="00A44430" w:rsidRDefault="00A44430" w:rsidP="00177374">
            <w:pPr>
              <w:rPr>
                <w:rFonts w:hint="eastAsia"/>
              </w:rPr>
            </w:pPr>
            <w:r>
              <w:rPr>
                <w:rFonts w:hint="eastAsia"/>
              </w:rPr>
              <w:t>Send</w:t>
            </w:r>
            <w:r>
              <w:t>Controller</w:t>
            </w:r>
          </w:p>
        </w:tc>
        <w:tc>
          <w:tcPr>
            <w:tcW w:w="5885" w:type="dxa"/>
          </w:tcPr>
          <w:p w14:paraId="45204737" w14:textId="77777777" w:rsidR="00A44430" w:rsidRDefault="00A44430" w:rsidP="00177374">
            <w:pPr>
              <w:rPr>
                <w:rFonts w:hint="eastAsia"/>
              </w:rPr>
            </w:pPr>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pPr>
              <w:rPr>
                <w:rFonts w:hint="eastAsia"/>
              </w:rPr>
            </w:pPr>
            <w:r>
              <w:rPr>
                <w:rFonts w:hint="eastAsia"/>
              </w:rPr>
              <w:t>Send</w:t>
            </w:r>
          </w:p>
        </w:tc>
        <w:tc>
          <w:tcPr>
            <w:tcW w:w="5885" w:type="dxa"/>
          </w:tcPr>
          <w:p w14:paraId="1FF9E6CE" w14:textId="77777777" w:rsidR="00A44430" w:rsidRDefault="00A44430" w:rsidP="00177374">
            <w:pPr>
              <w:rPr>
                <w:rFonts w:hint="eastAsia"/>
              </w:rPr>
            </w:pPr>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rFonts w:hint="eastAsia"/>
          <w:b/>
          <w:color w:val="FF0000"/>
          <w:sz w:val="32"/>
          <w:szCs w:val="32"/>
        </w:rPr>
      </w:pPr>
    </w:p>
    <w:p w14:paraId="5C301542" w14:textId="365E9F60" w:rsidR="0026003A" w:rsidRDefault="0026003A" w:rsidP="0026003A">
      <w:pPr>
        <w:pStyle w:val="6"/>
        <w:rPr>
          <w:rFonts w:hint="eastAsia"/>
        </w:rPr>
      </w:pPr>
      <w:r>
        <w:t>模块内部类的接口规范</w:t>
      </w:r>
    </w:p>
    <w:p w14:paraId="296C9AA2" w14:textId="77777777" w:rsidR="00A44430" w:rsidRDefault="00A44430" w:rsidP="00A44430">
      <w:pPr>
        <w:outlineLvl w:val="0"/>
        <w:rPr>
          <w:rFonts w:hint="eastAsia"/>
        </w:rPr>
      </w:pPr>
      <w:r>
        <w:rPr>
          <w:rFonts w:hint="eastAsia"/>
        </w:rPr>
        <w:t>SendController</w:t>
      </w:r>
      <w:r>
        <w:t>接口规范</w:t>
      </w:r>
    </w:p>
    <w:tbl>
      <w:tblPr>
        <w:tblW w:w="9085" w:type="dxa"/>
        <w:tblLook w:val="04A0" w:firstRow="1" w:lastRow="0" w:firstColumn="1" w:lastColumn="0" w:noHBand="0" w:noVBand="1"/>
      </w:tblPr>
      <w:tblGrid>
        <w:gridCol w:w="4149"/>
        <w:gridCol w:w="1354"/>
        <w:gridCol w:w="3582"/>
      </w:tblGrid>
      <w:tr w:rsidR="00A44430" w:rsidRPr="00A33487" w14:paraId="0F787A3C" w14:textId="77777777" w:rsidTr="00177374">
        <w:trPr>
          <w:trHeight w:val="325"/>
        </w:trPr>
        <w:tc>
          <w:tcPr>
            <w:tcW w:w="9085"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177374">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3582"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3582"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rPr>
                <w:rFonts w:hint="eastAsia"/>
              </w:rPr>
            </w:pPr>
            <w:r>
              <w:t>已创建一个</w:t>
            </w:r>
            <w:r>
              <w:rPr>
                <w:rFonts w:hint="eastAsia"/>
              </w:rPr>
              <w:t>Send</w:t>
            </w:r>
            <w:r>
              <w:t>领域对象，</w:t>
            </w:r>
            <w:r>
              <w:rPr>
                <w:rFonts w:hint="eastAsia"/>
              </w:rPr>
              <w:t>并且</w:t>
            </w:r>
            <w:r>
              <w:t>输入符合输入规则</w:t>
            </w:r>
          </w:p>
        </w:tc>
      </w:tr>
      <w:tr w:rsidR="00A44430" w14:paraId="7D3FCF76"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3582"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rPr>
                <w:rFonts w:hint="eastAsia"/>
              </w:rPr>
            </w:pPr>
            <w:r>
              <w:t>调用</w:t>
            </w:r>
            <w:r>
              <w:t>Send</w:t>
            </w:r>
            <w:r>
              <w:t>领域对象的</w:t>
            </w:r>
            <w:r>
              <w:t>addSendOrder</w:t>
            </w:r>
            <w:r>
              <w:t>方法</w:t>
            </w:r>
          </w:p>
        </w:tc>
      </w:tr>
      <w:tr w:rsidR="00A44430" w14:paraId="226FE203" w14:textId="77777777" w:rsidTr="00177374">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3582"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177374">
        <w:tc>
          <w:tcPr>
            <w:tcW w:w="4149" w:type="dxa"/>
            <w:tcBorders>
              <w:left w:val="single" w:sz="4" w:space="0" w:color="auto"/>
              <w:right w:val="single" w:sz="4" w:space="0" w:color="auto"/>
            </w:tcBorders>
          </w:tcPr>
          <w:p w14:paraId="393E4FA0" w14:textId="77777777" w:rsidR="00A44430" w:rsidRDefault="00A44430" w:rsidP="00177374">
            <w:pPr>
              <w:rPr>
                <w:rFonts w:hint="eastAsia"/>
              </w:rPr>
            </w:pPr>
          </w:p>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3582"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rPr>
                <w:rFonts w:hint="eastAsia"/>
              </w:rPr>
            </w:pPr>
            <w:r>
              <w:t>已创建一个</w:t>
            </w:r>
            <w:r>
              <w:t>Send</w:t>
            </w:r>
            <w:r>
              <w:t>领域对象，并且确认信息后</w:t>
            </w:r>
          </w:p>
        </w:tc>
      </w:tr>
      <w:tr w:rsidR="00A44430" w14:paraId="32C6FDD8" w14:textId="77777777" w:rsidTr="00177374">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3582"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177374">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3582"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177374">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3582"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rPr>
                <w:rFonts w:hint="eastAsia"/>
              </w:rP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177374">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3582"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rPr>
                <w:rFonts w:hint="eastAsia"/>
              </w:rPr>
            </w:pPr>
            <w:r>
              <w:t>调用</w:t>
            </w:r>
            <w:r>
              <w:t>Send</w:t>
            </w:r>
            <w:r>
              <w:t>领域对象的</w:t>
            </w:r>
            <w:r>
              <w:t>exportSendOrder</w:t>
            </w:r>
            <w:r>
              <w:rPr>
                <w:rFonts w:hint="eastAsia"/>
              </w:rPr>
              <w:t>方法</w:t>
            </w:r>
          </w:p>
        </w:tc>
      </w:tr>
      <w:tr w:rsidR="00A44430" w14:paraId="2CC6BB80" w14:textId="77777777" w:rsidTr="00177374">
        <w:tc>
          <w:tcPr>
            <w:tcW w:w="9085"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177374">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4936"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177374">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4936"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pPr>
              <w:rPr>
                <w:rFonts w:hint="eastAsia"/>
              </w:rPr>
            </w:pPr>
            <w:r>
              <w:t xml:space="preserve">           </w:t>
            </w:r>
            <w:r>
              <w:rPr>
                <w:rFonts w:hint="eastAsia"/>
              </w:rPr>
              <w:t>加入</w:t>
            </w:r>
            <w:r>
              <w:t>一个派件单</w:t>
            </w:r>
          </w:p>
        </w:tc>
      </w:tr>
      <w:tr w:rsidR="00A44430" w14:paraId="0070DB83" w14:textId="77777777" w:rsidTr="00177374">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4936"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rPr>
                <w:rFonts w:hint="eastAsia"/>
              </w:rPr>
            </w:pPr>
            <w:r>
              <w:t>结束</w:t>
            </w:r>
            <w:r>
              <w:rPr>
                <w:rFonts w:hint="eastAsia"/>
              </w:rPr>
              <w:t>新建</w:t>
            </w:r>
            <w:r>
              <w:t>派件单操作</w:t>
            </w:r>
          </w:p>
        </w:tc>
      </w:tr>
      <w:tr w:rsidR="00A44430" w14:paraId="103C426E" w14:textId="77777777" w:rsidTr="00177374">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4936"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rPr>
                <w:rFonts w:hint="eastAsia"/>
              </w:rPr>
            </w:pPr>
            <w:r>
              <w:t>导出</w:t>
            </w:r>
            <w:r>
              <w:rPr>
                <w:rFonts w:hint="eastAsia"/>
              </w:rPr>
              <w:t>派件</w:t>
            </w:r>
            <w:r>
              <w:t>单操作</w:t>
            </w:r>
          </w:p>
        </w:tc>
      </w:tr>
    </w:tbl>
    <w:p w14:paraId="72CD2B4F" w14:textId="77777777" w:rsidR="00A44430" w:rsidRDefault="00A44430" w:rsidP="00A44430">
      <w:pPr>
        <w:rPr>
          <w:rFonts w:hint="eastAsia"/>
        </w:rPr>
      </w:pPr>
    </w:p>
    <w:tbl>
      <w:tblPr>
        <w:tblW w:w="9161" w:type="dxa"/>
        <w:tblLook w:val="04A0" w:firstRow="1" w:lastRow="0" w:firstColumn="1" w:lastColumn="0" w:noHBand="0" w:noVBand="1"/>
      </w:tblPr>
      <w:tblGrid>
        <w:gridCol w:w="3934"/>
        <w:gridCol w:w="1482"/>
        <w:gridCol w:w="3745"/>
      </w:tblGrid>
      <w:tr w:rsidR="00A44430" w:rsidRPr="00A33487" w14:paraId="4FF21D27" w14:textId="77777777" w:rsidTr="00177374">
        <w:trPr>
          <w:trHeight w:val="325"/>
        </w:trPr>
        <w:tc>
          <w:tcPr>
            <w:tcW w:w="9161"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77374">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w:t>
            </w:r>
            <w:r>
              <w:lastRenderedPageBreak/>
              <w:t>orderNum, String sender )</w:t>
            </w:r>
          </w:p>
        </w:tc>
      </w:tr>
      <w:tr w:rsidR="00A44430" w14:paraId="4B4B80EE" w14:textId="77777777" w:rsidTr="00177374">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77374">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77374">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77374">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77374">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77374">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77374">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77374">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77374">
        <w:tc>
          <w:tcPr>
            <w:tcW w:w="9161"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77374">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5227"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77374">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5227"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77374">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5227"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Pr>
        <w:rPr>
          <w:rFonts w:hint="eastAsia"/>
        </w:rPr>
      </w:pPr>
    </w:p>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Pr="002C1E56"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50"/>
        <w:rPr>
          <w:b/>
        </w:rPr>
      </w:pPr>
      <w:r w:rsidRPr="00FA112A">
        <w:rPr>
          <w:b/>
          <w:szCs w:val="21"/>
        </w:rPr>
        <w:t>ShippingController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50"/>
        <w:rPr>
          <w:b/>
        </w:rPr>
      </w:pPr>
    </w:p>
    <w:p w14:paraId="1D4946A4" w14:textId="77777777" w:rsidR="00C0482B" w:rsidRDefault="00C0482B" w:rsidP="00C0482B">
      <w:pPr>
        <w:ind w:firstLineChars="2500" w:firstLine="5250"/>
        <w:rPr>
          <w:b/>
        </w:rPr>
      </w:pPr>
    </w:p>
    <w:p w14:paraId="1F27C611" w14:textId="77777777" w:rsidR="00C0482B" w:rsidRPr="00A33487" w:rsidRDefault="00C0482B" w:rsidP="00C0482B">
      <w:pPr>
        <w:ind w:firstLineChars="2500" w:firstLine="5250"/>
        <w:rPr>
          <w:b/>
        </w:rPr>
      </w:pPr>
      <w:r w:rsidRPr="00FA112A">
        <w:rPr>
          <w:rFonts w:hint="eastAsia"/>
          <w:b/>
          <w:szCs w:val="21"/>
        </w:rPr>
        <w:t>ShippingBL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pPr>
        <w:rPr>
          <w:rFonts w:hint="eastAsia"/>
        </w:rPr>
      </w:pPr>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Pr>
        <w:rPr>
          <w:rFonts w:hint="eastAsia"/>
        </w:rPr>
      </w:pPr>
    </w:p>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Pr>
        <w:rPr>
          <w:rFonts w:hint="eastAsia"/>
        </w:rPr>
      </w:pPr>
    </w:p>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rPr>
          <w:rFonts w:hint="eastAsia"/>
        </w:rPr>
      </w:pPr>
      <w:r>
        <w:rPr>
          <w:rFonts w:hint="eastAsia"/>
        </w:rPr>
        <w:t>表</w:t>
      </w:r>
      <w:r>
        <w:rPr>
          <w:rFonts w:hint="eastAsia"/>
        </w:rPr>
        <w:t>5 LoadForm</w:t>
      </w:r>
      <w:r>
        <w:t>Bl</w:t>
      </w:r>
    </w:p>
    <w:tbl>
      <w:tblPr>
        <w:tblStyle w:val="ad"/>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pPr>
              <w:rPr>
                <w:rFonts w:hint="eastAsia"/>
              </w:rPr>
            </w:pPr>
            <w:r>
              <w:t>模块</w:t>
            </w:r>
          </w:p>
        </w:tc>
        <w:tc>
          <w:tcPr>
            <w:tcW w:w="10631" w:type="dxa"/>
          </w:tcPr>
          <w:p w14:paraId="08C36721" w14:textId="77777777" w:rsidR="00A44430" w:rsidRDefault="00A44430" w:rsidP="00177374">
            <w:pPr>
              <w:rPr>
                <w:rFonts w:hint="eastAsia"/>
              </w:rPr>
            </w:pPr>
            <w:r>
              <w:t>职责</w:t>
            </w:r>
          </w:p>
        </w:tc>
      </w:tr>
      <w:tr w:rsidR="00A44430" w14:paraId="43E36650" w14:textId="77777777" w:rsidTr="001C24CB">
        <w:tc>
          <w:tcPr>
            <w:tcW w:w="2405" w:type="dxa"/>
          </w:tcPr>
          <w:p w14:paraId="0B9F20DD" w14:textId="77777777" w:rsidR="00A44430" w:rsidRDefault="00A44430" w:rsidP="00177374">
            <w:pPr>
              <w:rPr>
                <w:rFonts w:hint="eastAsia"/>
              </w:rPr>
            </w:pPr>
            <w:r>
              <w:t>LoadController</w:t>
            </w:r>
          </w:p>
        </w:tc>
        <w:tc>
          <w:tcPr>
            <w:tcW w:w="10631" w:type="dxa"/>
          </w:tcPr>
          <w:p w14:paraId="72BC7BB9" w14:textId="77777777" w:rsidR="00A44430" w:rsidRDefault="00A44430" w:rsidP="00177374">
            <w:pPr>
              <w:rPr>
                <w:rFonts w:hint="eastAsia"/>
              </w:rPr>
            </w:pPr>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pPr>
              <w:rPr>
                <w:rFonts w:hint="eastAsia"/>
              </w:rPr>
            </w:pPr>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Pr>
        <w:rPr>
          <w:rFonts w:hint="eastAsia"/>
        </w:rPr>
      </w:pPr>
    </w:p>
    <w:p w14:paraId="2B8984BE" w14:textId="77777777" w:rsidR="0026003A" w:rsidRDefault="0026003A" w:rsidP="0026003A">
      <w:pPr>
        <w:pStyle w:val="6"/>
      </w:pPr>
      <w:r>
        <w:t>模块内部类的接口规范</w:t>
      </w:r>
    </w:p>
    <w:p w14:paraId="76173CE7" w14:textId="374A33AA" w:rsidR="00A44430" w:rsidRDefault="001C24CB" w:rsidP="001C24CB">
      <w:pPr>
        <w:ind w:left="4620"/>
        <w:rPr>
          <w:rFonts w:hint="eastAsia"/>
        </w:rPr>
      </w:pPr>
      <w:r>
        <w:rPr>
          <w:rFonts w:hint="eastAsia"/>
        </w:rPr>
        <w:t>LoadController</w:t>
      </w:r>
      <w:r>
        <w:t>的接口规范</w:t>
      </w: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rPr>
                <w:rFonts w:hint="eastAsia"/>
              </w:rP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rPr>
                <w:rFonts w:hint="eastAsia"/>
              </w:rP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rPr>
                <w:rFonts w:hint="eastAsia"/>
              </w:rP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rPr>
                <w:rFonts w:hint="eastAsia"/>
              </w:rP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rPr>
                <w:rFonts w:hint="eastAsia"/>
              </w:rP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pPr>
              <w:rPr>
                <w:rFonts w:hint="eastAsia"/>
              </w:rPr>
            </w:pPr>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rPr>
                <w:rFonts w:hint="eastAsia"/>
              </w:rP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rPr>
                <w:rFonts w:hint="eastAsia"/>
              </w:rP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rPr>
                <w:rFonts w:hint="eastAsia"/>
              </w:rP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Pr>
        <w:rPr>
          <w:rFonts w:hint="eastAsia"/>
        </w:rPr>
      </w:pPr>
    </w:p>
    <w:p w14:paraId="7791688F" w14:textId="7D7E158A" w:rsidR="001C24CB" w:rsidRPr="00A44430" w:rsidRDefault="001C24CB" w:rsidP="00A4443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rFonts w:hint="eastAsia"/>
          <w:b/>
          <w:color w:val="FF0000"/>
          <w:sz w:val="32"/>
          <w:szCs w:val="32"/>
        </w:rPr>
      </w:pPr>
    </w:p>
    <w:p w14:paraId="48480CB9" w14:textId="6D9740C5" w:rsidR="009D709E" w:rsidRPr="002C1E56" w:rsidRDefault="009D709E" w:rsidP="0026003A"/>
    <w:p w14:paraId="484B91B0" w14:textId="77777777" w:rsidR="0026003A" w:rsidRDefault="0026003A" w:rsidP="0026003A">
      <w:pPr>
        <w:pStyle w:val="6"/>
      </w:pPr>
      <w:r>
        <w:t>业务逻辑层的动态模型</w:t>
      </w:r>
    </w:p>
    <w:p w14:paraId="0702F4D0" w14:textId="19AE9F57" w:rsidR="0026003A" w:rsidRDefault="001A1670" w:rsidP="0026003A">
      <w:pPr>
        <w:pStyle w:val="6"/>
      </w:pPr>
      <w:r>
        <w:rPr>
          <w:noProof/>
        </w:rPr>
        <w:drawing>
          <wp:inline distT="0" distB="0" distL="0" distR="0" wp14:anchorId="5B237F08" wp14:editId="792F6B8B">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20">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r w:rsidR="0026003A">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Pr>
        <w:rPr>
          <w:rFonts w:hint="eastAsia"/>
        </w:rPr>
      </w:pPr>
    </w:p>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rPr>
          <w:rFonts w:hint="eastAsia"/>
        </w:rPr>
      </w:pPr>
      <w:r>
        <w:rPr>
          <w:rFonts w:hint="eastAsia"/>
        </w:rPr>
        <w:t>表</w:t>
      </w:r>
      <w:r>
        <w:rPr>
          <w:rFonts w:hint="eastAsia"/>
        </w:rPr>
        <w:t>5 Vehicle</w:t>
      </w:r>
      <w:r>
        <w:t>Bl</w:t>
      </w:r>
    </w:p>
    <w:tbl>
      <w:tblPr>
        <w:tblStyle w:val="ad"/>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pPr>
              <w:rPr>
                <w:rFonts w:hint="eastAsia"/>
              </w:rPr>
            </w:pPr>
            <w:r>
              <w:t>模块</w:t>
            </w:r>
          </w:p>
        </w:tc>
        <w:tc>
          <w:tcPr>
            <w:tcW w:w="10773" w:type="dxa"/>
          </w:tcPr>
          <w:p w14:paraId="1DB25CEB" w14:textId="77777777" w:rsidR="00177374" w:rsidRDefault="00177374" w:rsidP="00177374">
            <w:pPr>
              <w:rPr>
                <w:rFonts w:hint="eastAsia"/>
              </w:rPr>
            </w:pPr>
            <w:r>
              <w:t>职责</w:t>
            </w:r>
          </w:p>
        </w:tc>
      </w:tr>
      <w:tr w:rsidR="00177374" w14:paraId="323A8FCB" w14:textId="77777777" w:rsidTr="00177374">
        <w:tc>
          <w:tcPr>
            <w:tcW w:w="2405" w:type="dxa"/>
          </w:tcPr>
          <w:p w14:paraId="3CB783F3" w14:textId="77777777" w:rsidR="00177374" w:rsidRDefault="00177374" w:rsidP="00177374">
            <w:pPr>
              <w:rPr>
                <w:rFonts w:hint="eastAsia"/>
              </w:rPr>
            </w:pPr>
            <w:r>
              <w:rPr>
                <w:rFonts w:hint="eastAsia"/>
              </w:rPr>
              <w:t>Vehicle</w:t>
            </w:r>
            <w:r>
              <w:t>Controller</w:t>
            </w:r>
          </w:p>
        </w:tc>
        <w:tc>
          <w:tcPr>
            <w:tcW w:w="10773" w:type="dxa"/>
          </w:tcPr>
          <w:p w14:paraId="674DE441" w14:textId="77777777" w:rsidR="00177374" w:rsidRDefault="00177374" w:rsidP="00177374">
            <w:pPr>
              <w:rPr>
                <w:rFonts w:hint="eastAsia"/>
              </w:rPr>
            </w:pPr>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pPr>
              <w:rPr>
                <w:rFonts w:hint="eastAsia"/>
              </w:rPr>
            </w:pPr>
            <w:r>
              <w:rPr>
                <w:rFonts w:hint="eastAsia"/>
              </w:rPr>
              <w:t>Vehicle</w:t>
            </w:r>
          </w:p>
        </w:tc>
        <w:tc>
          <w:tcPr>
            <w:tcW w:w="10773" w:type="dxa"/>
          </w:tcPr>
          <w:p w14:paraId="41FA2BEC" w14:textId="77777777" w:rsidR="00177374" w:rsidRDefault="00177374" w:rsidP="00177374">
            <w:pPr>
              <w:rPr>
                <w:rFonts w:hint="eastAsia"/>
              </w:rPr>
            </w:pPr>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rFonts w:hint="eastAsia"/>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rPr>
          <w:rFonts w:hint="eastAsia"/>
        </w:rPr>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rPr>
                <w:rFonts w:hint="eastAsia"/>
              </w:rP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rPr>
                <w:rFonts w:hint="eastAsia"/>
              </w:rP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pPr>
              <w:rPr>
                <w:rFonts w:hint="eastAsia"/>
              </w:rPr>
            </w:pPr>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rPr>
                <w:rFonts w:hint="eastAsia"/>
              </w:rP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rPr>
                <w:rFonts w:hint="eastAsia"/>
              </w:rP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rPr>
                <w:rFonts w:hint="eastAsia"/>
              </w:rP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rPr>
                <w:rFonts w:hint="eastAsia"/>
              </w:rP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rFonts w:hint="eastAsia"/>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rPr>
                <w:rFonts w:hint="eastAsia"/>
              </w:rP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rPr>
                <w:rFonts w:hint="eastAsia"/>
              </w:rP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rPr>
                <w:rFonts w:hint="eastAsia"/>
              </w:rPr>
            </w:pPr>
            <w:r>
              <w:t>结束车辆信息管理</w:t>
            </w:r>
          </w:p>
        </w:tc>
      </w:tr>
    </w:tbl>
    <w:p w14:paraId="4BE463C1" w14:textId="2F530594" w:rsidR="00B665E0" w:rsidRDefault="00B665E0" w:rsidP="00B665E0"/>
    <w:p w14:paraId="6180106A" w14:textId="3FC4D290" w:rsidR="00177374" w:rsidRDefault="0011215D" w:rsidP="00B665E0">
      <w:pPr>
        <w:rPr>
          <w:rFonts w:hint="eastAsia"/>
        </w:rPr>
      </w:pPr>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rPr>
                <w:rFonts w:hint="eastAsia"/>
              </w:rP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Pr>
        <w:rPr>
          <w:rFonts w:hint="eastAsia"/>
        </w:rPr>
      </w:pPr>
    </w:p>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22">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lastRenderedPageBreak/>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4D902C57" w:rsidR="00177374" w:rsidRDefault="00177374" w:rsidP="00177374">
      <w:r>
        <w:rPr>
          <w:noProof/>
        </w:rPr>
        <w:drawing>
          <wp:inline distT="0" distB="0" distL="0" distR="0" wp14:anchorId="67D4EE6A" wp14:editId="6ECB55EF">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96150" cy="5162550"/>
                    </a:xfrm>
                    <a:prstGeom prst="rect">
                      <a:avLst/>
                    </a:prstGeom>
                  </pic:spPr>
                </pic:pic>
              </a:graphicData>
            </a:graphic>
          </wp:inline>
        </w:drawing>
      </w:r>
    </w:p>
    <w:p w14:paraId="09ACB494" w14:textId="77777777" w:rsidR="00177374" w:rsidRDefault="00177374" w:rsidP="00177374">
      <w:pPr>
        <w:rPr>
          <w:rFonts w:hint="eastAsia"/>
        </w:rPr>
      </w:pPr>
    </w:p>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rPr>
          <w:rFonts w:hint="eastAsia"/>
        </w:rPr>
      </w:pPr>
      <w:r>
        <w:rPr>
          <w:rFonts w:hint="eastAsia"/>
        </w:rPr>
        <w:t>表</w:t>
      </w:r>
      <w:r>
        <w:rPr>
          <w:rFonts w:hint="eastAsia"/>
        </w:rPr>
        <w:t>5 Driver</w:t>
      </w:r>
      <w:r>
        <w:t>Bl</w:t>
      </w:r>
    </w:p>
    <w:tbl>
      <w:tblPr>
        <w:tblStyle w:val="ad"/>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pPr>
              <w:rPr>
                <w:rFonts w:hint="eastAsia"/>
              </w:rPr>
            </w:pPr>
            <w:r>
              <w:t>模块</w:t>
            </w:r>
          </w:p>
        </w:tc>
        <w:tc>
          <w:tcPr>
            <w:tcW w:w="10206" w:type="dxa"/>
          </w:tcPr>
          <w:p w14:paraId="430D107C" w14:textId="77777777" w:rsidR="00177374" w:rsidRDefault="00177374" w:rsidP="00177374">
            <w:pPr>
              <w:rPr>
                <w:rFonts w:hint="eastAsia"/>
              </w:rPr>
            </w:pPr>
            <w:r>
              <w:t>职责</w:t>
            </w:r>
          </w:p>
        </w:tc>
      </w:tr>
      <w:tr w:rsidR="00177374" w14:paraId="66F88DFA" w14:textId="77777777" w:rsidTr="0011215D">
        <w:tc>
          <w:tcPr>
            <w:tcW w:w="2405" w:type="dxa"/>
          </w:tcPr>
          <w:p w14:paraId="57561AC9" w14:textId="77777777" w:rsidR="00177374" w:rsidRDefault="00177374" w:rsidP="00177374">
            <w:pPr>
              <w:rPr>
                <w:rFonts w:hint="eastAsia"/>
              </w:rPr>
            </w:pPr>
            <w:r>
              <w:rPr>
                <w:rFonts w:hint="eastAsia"/>
              </w:rPr>
              <w:t>Driver</w:t>
            </w:r>
            <w:r>
              <w:t>Controller</w:t>
            </w:r>
          </w:p>
        </w:tc>
        <w:tc>
          <w:tcPr>
            <w:tcW w:w="10206" w:type="dxa"/>
          </w:tcPr>
          <w:p w14:paraId="1D4E7C05" w14:textId="77777777" w:rsidR="00177374" w:rsidRDefault="00177374" w:rsidP="00177374">
            <w:pPr>
              <w:rPr>
                <w:rFonts w:hint="eastAsia"/>
              </w:rPr>
            </w:pPr>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pPr>
              <w:rPr>
                <w:rFonts w:hint="eastAsia"/>
              </w:rPr>
            </w:pPr>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rPr>
          <w:rFonts w:hint="eastAsia"/>
        </w:rPr>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rPr>
                <w:rFonts w:hint="eastAsia"/>
              </w:rP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rPr>
                <w:rFonts w:hint="eastAsia"/>
              </w:rP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rPr>
                <w:rFonts w:hint="eastAsia"/>
              </w:rP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rPr>
                <w:rFonts w:hint="eastAsia"/>
              </w:rP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pPr>
              <w:rPr>
                <w:rFonts w:hint="eastAsia"/>
              </w:rPr>
            </w:pPr>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rPr>
                <w:rFonts w:hint="eastAsia"/>
              </w:rP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rPr>
                <w:rFonts w:hint="eastAsia"/>
              </w:rP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rPr>
                <w:rFonts w:hint="eastAsia"/>
              </w:rP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rPr>
                <w:rFonts w:hint="eastAsia"/>
              </w:rP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rPr>
                <w:rFonts w:hint="eastAsia"/>
              </w:rP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w:t>
            </w:r>
            <w:r>
              <w:lastRenderedPageBreak/>
              <w:t xml:space="preserve">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rFonts w:hint="eastAsia"/>
                <w:i/>
              </w:rPr>
            </w:pPr>
            <w:r>
              <w:rPr>
                <w:rFonts w:hint="eastAsia"/>
              </w:rPr>
              <w:lastRenderedPageBreak/>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lastRenderedPageBreak/>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rPr>
                <w:rFonts w:hint="eastAsia"/>
              </w:rP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rPr>
                <w:rFonts w:hint="eastAsia"/>
              </w:rP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rPr>
                <w:rFonts w:hint="eastAsia"/>
              </w:rP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Pr>
        <w:rPr>
          <w:rFonts w:hint="eastAsia"/>
        </w:rPr>
      </w:pPr>
    </w:p>
    <w:p w14:paraId="36552F5F" w14:textId="58AD23F8" w:rsidR="0011215D" w:rsidRDefault="0011215D" w:rsidP="003D36A6">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rPr>
                <w:rFonts w:hint="eastAsia"/>
              </w:rP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Pr>
        <w:rPr>
          <w:rFonts w:hint="eastAsia"/>
        </w:rPr>
      </w:pPr>
    </w:p>
    <w:p w14:paraId="30AFD12F" w14:textId="77777777" w:rsidR="003D36A6" w:rsidRDefault="003D36A6" w:rsidP="003D36A6">
      <w:pPr>
        <w:pStyle w:val="6"/>
      </w:pPr>
      <w:r>
        <w:t>业务逻辑层的动态模型</w:t>
      </w:r>
    </w:p>
    <w:p w14:paraId="63F8BD3B" w14:textId="727583B4" w:rsidR="003D36A6" w:rsidRPr="002C1E56" w:rsidRDefault="003D36A6" w:rsidP="003D36A6"/>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24">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d"/>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880"/>
        <w:rPr>
          <w:b/>
        </w:rPr>
      </w:pPr>
      <w:r>
        <w:rPr>
          <w:rFonts w:hint="eastAsia"/>
          <w:b/>
        </w:rPr>
        <w:t>Pay</w:t>
      </w:r>
      <w:r>
        <w:rPr>
          <w:b/>
        </w:rPr>
        <w:t>orderController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880"/>
        <w:rPr>
          <w:b/>
        </w:rPr>
      </w:pPr>
    </w:p>
    <w:p w14:paraId="653C8E64" w14:textId="77777777" w:rsidR="00871D52" w:rsidRDefault="00871D52" w:rsidP="00871D52">
      <w:pPr>
        <w:ind w:firstLineChars="2800" w:firstLine="5880"/>
        <w:rPr>
          <w:b/>
        </w:rPr>
      </w:pPr>
    </w:p>
    <w:p w14:paraId="1E0C5611" w14:textId="02BF34A8" w:rsidR="00871D52" w:rsidRPr="00A33487" w:rsidRDefault="00871D52" w:rsidP="00871D52">
      <w:pPr>
        <w:ind w:firstLineChars="2800" w:firstLine="5880"/>
        <w:rPr>
          <w:b/>
        </w:rPr>
      </w:pPr>
      <w:r>
        <w:rPr>
          <w:rFonts w:hint="eastAsia"/>
          <w:b/>
        </w:rPr>
        <w:t>Pay</w:t>
      </w:r>
      <w:r>
        <w:rPr>
          <w:b/>
        </w:rPr>
        <w:t>orderBL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25">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26">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27">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d"/>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880"/>
        <w:rPr>
          <w:b/>
        </w:rPr>
      </w:pPr>
      <w:r>
        <w:rPr>
          <w:rFonts w:hint="eastAsia"/>
          <w:b/>
        </w:rPr>
        <w:t>Ca</w:t>
      </w:r>
      <w:r>
        <w:rPr>
          <w:b/>
        </w:rPr>
        <w:t>lculateController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50"/>
        <w:rPr>
          <w:b/>
        </w:rPr>
      </w:pPr>
      <w:r>
        <w:rPr>
          <w:rFonts w:hint="eastAsia"/>
          <w:b/>
        </w:rPr>
        <w:t>C</w:t>
      </w:r>
      <w:r>
        <w:rPr>
          <w:b/>
        </w:rPr>
        <w:t>alculate</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28">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d"/>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50"/>
        <w:rPr>
          <w:b/>
        </w:rPr>
      </w:pPr>
      <w:r>
        <w:rPr>
          <w:rFonts w:hint="eastAsia"/>
          <w:b/>
        </w:rPr>
        <w:t>Statistics</w:t>
      </w:r>
      <w:r>
        <w:rPr>
          <w:b/>
        </w:rPr>
        <w:t>Controller</w:t>
      </w:r>
      <w:r w:rsidRPr="00A33487">
        <w:rPr>
          <w:rFonts w:hint="eastAsia"/>
          <w:b/>
        </w:rPr>
        <w:t>用例的接口规范</w:t>
      </w:r>
    </w:p>
    <w:tbl>
      <w:tblPr>
        <w:tblStyle w:val="ad"/>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50"/>
        <w:rPr>
          <w:b/>
        </w:rPr>
      </w:pPr>
    </w:p>
    <w:p w14:paraId="3B74592B" w14:textId="1EB3DA3B" w:rsidR="00A7659D" w:rsidRPr="00A33487" w:rsidRDefault="00A7659D" w:rsidP="00A7659D">
      <w:pPr>
        <w:ind w:firstLineChars="2700" w:firstLine="5670"/>
        <w:rPr>
          <w:b/>
        </w:rPr>
      </w:pPr>
      <w:r>
        <w:rPr>
          <w:rFonts w:hint="eastAsia"/>
          <w:b/>
        </w:rPr>
        <w:t>S</w:t>
      </w:r>
      <w:r>
        <w:rPr>
          <w:b/>
        </w:rPr>
        <w:t>tatistics</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30">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pPr>
        <w:rPr>
          <w:rFonts w:hint="eastAsia"/>
        </w:rPr>
      </w:pPr>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Pr>
        <w:rPr>
          <w:rFonts w:hint="eastAsia"/>
        </w:rPr>
      </w:pPr>
    </w:p>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rFonts w:hint="eastAsia"/>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rPr>
          <w:rFonts w:hint="eastAsia"/>
        </w:rPr>
      </w:pPr>
      <w:r>
        <w:rPr>
          <w:rFonts w:hint="eastAsia"/>
        </w:rPr>
        <w:t>表</w:t>
      </w:r>
      <w:r>
        <w:rPr>
          <w:rFonts w:hint="eastAsia"/>
        </w:rPr>
        <w:t>5 ReceiForm</w:t>
      </w:r>
      <w:r>
        <w:t>Bl</w:t>
      </w:r>
    </w:p>
    <w:tbl>
      <w:tblPr>
        <w:tblStyle w:val="ad"/>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100FC">
            <w:pPr>
              <w:rPr>
                <w:rFonts w:hint="eastAsia"/>
              </w:rPr>
            </w:pPr>
            <w:r>
              <w:t>模块</w:t>
            </w:r>
          </w:p>
        </w:tc>
        <w:tc>
          <w:tcPr>
            <w:tcW w:w="10064" w:type="dxa"/>
          </w:tcPr>
          <w:p w14:paraId="2D849824" w14:textId="77777777" w:rsidR="000F555F" w:rsidRDefault="000F555F" w:rsidP="00B100FC">
            <w:pPr>
              <w:rPr>
                <w:rFonts w:hint="eastAsia"/>
              </w:rPr>
            </w:pPr>
            <w:r>
              <w:t>职责</w:t>
            </w:r>
          </w:p>
        </w:tc>
      </w:tr>
      <w:tr w:rsidR="000F555F" w14:paraId="30613182" w14:textId="77777777" w:rsidTr="0011215D">
        <w:tc>
          <w:tcPr>
            <w:tcW w:w="2405" w:type="dxa"/>
          </w:tcPr>
          <w:p w14:paraId="2E32B43C" w14:textId="77777777" w:rsidR="000F555F" w:rsidRDefault="000F555F" w:rsidP="00B100FC">
            <w:pPr>
              <w:rPr>
                <w:rFonts w:hint="eastAsia"/>
              </w:rPr>
            </w:pPr>
            <w:r>
              <w:t>ReceiFormController</w:t>
            </w:r>
          </w:p>
        </w:tc>
        <w:tc>
          <w:tcPr>
            <w:tcW w:w="10064" w:type="dxa"/>
          </w:tcPr>
          <w:p w14:paraId="6A393989" w14:textId="77777777" w:rsidR="000F555F" w:rsidRDefault="000F555F" w:rsidP="00B100FC">
            <w:pPr>
              <w:rPr>
                <w:rFonts w:hint="eastAsia"/>
              </w:rPr>
            </w:pPr>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100FC">
            <w:pPr>
              <w:rPr>
                <w:rFonts w:hint="eastAsia"/>
              </w:rPr>
            </w:pPr>
            <w:r>
              <w:t>ReceiForm</w:t>
            </w:r>
          </w:p>
        </w:tc>
        <w:tc>
          <w:tcPr>
            <w:tcW w:w="10064" w:type="dxa"/>
          </w:tcPr>
          <w:p w14:paraId="0EE2F81C" w14:textId="77777777" w:rsidR="000F555F" w:rsidRDefault="000F555F" w:rsidP="00B100FC">
            <w:pPr>
              <w:rPr>
                <w:rFonts w:hint="eastAsia"/>
              </w:rPr>
            </w:pPr>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100FC">
            <w:pPr>
              <w:rPr>
                <w:rFonts w:hint="eastAsia"/>
              </w:rPr>
            </w:pPr>
            <w:r>
              <w:t>OrderList</w:t>
            </w:r>
          </w:p>
        </w:tc>
        <w:tc>
          <w:tcPr>
            <w:tcW w:w="10064" w:type="dxa"/>
          </w:tcPr>
          <w:p w14:paraId="754846D6" w14:textId="77777777" w:rsidR="000F555F" w:rsidRDefault="000F555F" w:rsidP="00B100FC">
            <w:pPr>
              <w:rPr>
                <w:rFonts w:hint="eastAsia"/>
              </w:rPr>
            </w:pPr>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100FC">
            <w:pPr>
              <w:rPr>
                <w:rFonts w:hint="eastAsia"/>
              </w:rPr>
            </w:pPr>
            <w:r>
              <w:t>OrderItem</w:t>
            </w:r>
          </w:p>
        </w:tc>
        <w:tc>
          <w:tcPr>
            <w:tcW w:w="10064" w:type="dxa"/>
          </w:tcPr>
          <w:p w14:paraId="30AFDE08" w14:textId="77777777" w:rsidR="000F555F" w:rsidRDefault="000F555F" w:rsidP="00B100FC">
            <w:pPr>
              <w:rPr>
                <w:rFonts w:hint="eastAsia"/>
              </w:rPr>
            </w:pPr>
            <w:r>
              <w:rPr>
                <w:rFonts w:hint="eastAsia"/>
              </w:rPr>
              <w:t>保有</w:t>
            </w:r>
            <w:r>
              <w:t>订单数据</w:t>
            </w:r>
          </w:p>
        </w:tc>
      </w:tr>
    </w:tbl>
    <w:p w14:paraId="4877D94A" w14:textId="77777777" w:rsidR="000F555F" w:rsidRPr="002C1E56" w:rsidRDefault="000F555F" w:rsidP="003D36A6">
      <w:pPr>
        <w:rPr>
          <w:rFonts w:hint="eastAsia"/>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rPr>
          <w:rFonts w:hint="eastAsia"/>
        </w:rPr>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100FC">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100FC">
            <w:pPr>
              <w:jc w:val="center"/>
            </w:pPr>
            <w:r>
              <w:t>ReceiFormController.addReceiForm</w:t>
            </w:r>
          </w:p>
        </w:tc>
        <w:tc>
          <w:tcPr>
            <w:tcW w:w="1402" w:type="dxa"/>
          </w:tcPr>
          <w:p w14:paraId="4C786A9B" w14:textId="77777777" w:rsidR="000F555F" w:rsidRDefault="000F555F" w:rsidP="00B100FC">
            <w:pPr>
              <w:jc w:val="center"/>
            </w:pPr>
            <w:r>
              <w:rPr>
                <w:rFonts w:hint="eastAsia"/>
              </w:rPr>
              <w:t>语法</w:t>
            </w:r>
          </w:p>
        </w:tc>
        <w:tc>
          <w:tcPr>
            <w:tcW w:w="7386" w:type="dxa"/>
          </w:tcPr>
          <w:p w14:paraId="429E8EE1" w14:textId="77777777" w:rsidR="000F555F" w:rsidRDefault="000F555F" w:rsidP="00B100FC">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100FC">
            <w:pPr>
              <w:jc w:val="center"/>
            </w:pPr>
          </w:p>
        </w:tc>
        <w:tc>
          <w:tcPr>
            <w:tcW w:w="1402" w:type="dxa"/>
          </w:tcPr>
          <w:p w14:paraId="51FB76AC" w14:textId="77777777" w:rsidR="000F555F" w:rsidRDefault="000F555F" w:rsidP="00B100FC">
            <w:pPr>
              <w:jc w:val="center"/>
            </w:pPr>
            <w:r>
              <w:rPr>
                <w:rFonts w:hint="eastAsia"/>
              </w:rPr>
              <w:t>前置条件</w:t>
            </w:r>
          </w:p>
        </w:tc>
        <w:tc>
          <w:tcPr>
            <w:tcW w:w="7386" w:type="dxa"/>
          </w:tcPr>
          <w:p w14:paraId="370492EE" w14:textId="77777777" w:rsidR="000F555F" w:rsidRDefault="000F555F" w:rsidP="00B100FC">
            <w:pPr>
              <w:jc w:val="center"/>
              <w:rPr>
                <w:rFonts w:hint="eastAsia"/>
              </w:rP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100FC">
            <w:pPr>
              <w:jc w:val="center"/>
            </w:pPr>
          </w:p>
        </w:tc>
        <w:tc>
          <w:tcPr>
            <w:tcW w:w="1402" w:type="dxa"/>
          </w:tcPr>
          <w:p w14:paraId="7957B2FB" w14:textId="77777777" w:rsidR="000F555F" w:rsidRDefault="000F555F" w:rsidP="00B100FC">
            <w:pPr>
              <w:jc w:val="center"/>
            </w:pPr>
            <w:r>
              <w:rPr>
                <w:rFonts w:hint="eastAsia"/>
              </w:rPr>
              <w:t>后置条件</w:t>
            </w:r>
          </w:p>
        </w:tc>
        <w:tc>
          <w:tcPr>
            <w:tcW w:w="7386" w:type="dxa"/>
          </w:tcPr>
          <w:p w14:paraId="347A2FEF" w14:textId="77777777" w:rsidR="000F555F" w:rsidRDefault="000F555F" w:rsidP="00B100FC">
            <w:pPr>
              <w:jc w:val="center"/>
              <w:rPr>
                <w:rFonts w:hint="eastAsia"/>
              </w:rP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100FC">
            <w:pPr>
              <w:jc w:val="center"/>
            </w:pPr>
            <w:r>
              <w:t>ReceiFormController.getTotal</w:t>
            </w:r>
          </w:p>
        </w:tc>
        <w:tc>
          <w:tcPr>
            <w:tcW w:w="1402" w:type="dxa"/>
          </w:tcPr>
          <w:p w14:paraId="332DBCDA" w14:textId="77777777" w:rsidR="000F555F" w:rsidRDefault="000F555F" w:rsidP="00B100FC">
            <w:pPr>
              <w:jc w:val="center"/>
            </w:pPr>
            <w:r>
              <w:t>语法</w:t>
            </w:r>
          </w:p>
        </w:tc>
        <w:tc>
          <w:tcPr>
            <w:tcW w:w="7386" w:type="dxa"/>
          </w:tcPr>
          <w:p w14:paraId="7CB2B96E" w14:textId="77777777" w:rsidR="000F555F" w:rsidRDefault="000F555F" w:rsidP="00B100FC">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100FC">
            <w:pPr>
              <w:jc w:val="center"/>
            </w:pPr>
          </w:p>
        </w:tc>
        <w:tc>
          <w:tcPr>
            <w:tcW w:w="1402" w:type="dxa"/>
          </w:tcPr>
          <w:p w14:paraId="208188DA" w14:textId="77777777" w:rsidR="000F555F" w:rsidRDefault="000F555F" w:rsidP="00B100FC">
            <w:pPr>
              <w:jc w:val="center"/>
            </w:pPr>
            <w:r>
              <w:t>前置条件</w:t>
            </w:r>
          </w:p>
        </w:tc>
        <w:tc>
          <w:tcPr>
            <w:tcW w:w="7386" w:type="dxa"/>
          </w:tcPr>
          <w:p w14:paraId="246BDE93" w14:textId="77777777" w:rsidR="000F555F" w:rsidRDefault="000F555F" w:rsidP="00B100FC">
            <w:pPr>
              <w:jc w:val="center"/>
              <w:rPr>
                <w:rFonts w:hint="eastAsia"/>
              </w:rP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100FC">
            <w:pPr>
              <w:jc w:val="center"/>
            </w:pPr>
          </w:p>
        </w:tc>
        <w:tc>
          <w:tcPr>
            <w:tcW w:w="1402" w:type="dxa"/>
          </w:tcPr>
          <w:p w14:paraId="2B5A6DA5" w14:textId="77777777" w:rsidR="000F555F" w:rsidRDefault="000F555F" w:rsidP="00B100FC">
            <w:pPr>
              <w:jc w:val="center"/>
            </w:pPr>
            <w:r>
              <w:t>后置条件</w:t>
            </w:r>
          </w:p>
        </w:tc>
        <w:tc>
          <w:tcPr>
            <w:tcW w:w="7386" w:type="dxa"/>
          </w:tcPr>
          <w:p w14:paraId="472D13D5" w14:textId="77777777" w:rsidR="000F555F" w:rsidRDefault="000F555F" w:rsidP="00B100FC">
            <w:pPr>
              <w:jc w:val="center"/>
              <w:rPr>
                <w:rFonts w:hint="eastAsia"/>
              </w:rP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100FC">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100FC">
            <w:pPr>
              <w:jc w:val="center"/>
            </w:pPr>
            <w:r>
              <w:t>语法</w:t>
            </w:r>
          </w:p>
        </w:tc>
        <w:tc>
          <w:tcPr>
            <w:tcW w:w="7386" w:type="dxa"/>
          </w:tcPr>
          <w:p w14:paraId="003E571D" w14:textId="77777777" w:rsidR="000F555F" w:rsidRDefault="000F555F" w:rsidP="00B100FC">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100FC">
            <w:pPr>
              <w:jc w:val="center"/>
            </w:pPr>
          </w:p>
        </w:tc>
        <w:tc>
          <w:tcPr>
            <w:tcW w:w="1402" w:type="dxa"/>
          </w:tcPr>
          <w:p w14:paraId="3CEF1EBD" w14:textId="77777777" w:rsidR="000F555F" w:rsidRDefault="000F555F" w:rsidP="00B100FC">
            <w:pPr>
              <w:jc w:val="center"/>
            </w:pPr>
            <w:r>
              <w:t>前置条件</w:t>
            </w:r>
          </w:p>
        </w:tc>
        <w:tc>
          <w:tcPr>
            <w:tcW w:w="7386" w:type="dxa"/>
          </w:tcPr>
          <w:p w14:paraId="3C7B132D" w14:textId="77777777" w:rsidR="000F555F" w:rsidRDefault="000F555F" w:rsidP="00B100FC">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100FC">
            <w:pPr>
              <w:jc w:val="center"/>
            </w:pPr>
          </w:p>
        </w:tc>
        <w:tc>
          <w:tcPr>
            <w:tcW w:w="1402" w:type="dxa"/>
          </w:tcPr>
          <w:p w14:paraId="083769EE" w14:textId="77777777" w:rsidR="000F555F" w:rsidRDefault="000F555F" w:rsidP="00B100FC">
            <w:pPr>
              <w:jc w:val="center"/>
            </w:pPr>
            <w:r>
              <w:t>后置条件</w:t>
            </w:r>
          </w:p>
        </w:tc>
        <w:tc>
          <w:tcPr>
            <w:tcW w:w="7386" w:type="dxa"/>
          </w:tcPr>
          <w:p w14:paraId="50E77B85" w14:textId="77777777" w:rsidR="000F555F" w:rsidRDefault="000F555F" w:rsidP="00B100FC">
            <w:pPr>
              <w:jc w:val="center"/>
              <w:rPr>
                <w:rFonts w:hint="eastAsia"/>
              </w:rP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100FC">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100FC">
            <w:pPr>
              <w:jc w:val="center"/>
            </w:pPr>
            <w:r>
              <w:t>语法</w:t>
            </w:r>
          </w:p>
        </w:tc>
        <w:tc>
          <w:tcPr>
            <w:tcW w:w="7386" w:type="dxa"/>
          </w:tcPr>
          <w:p w14:paraId="18D17B1C" w14:textId="77777777" w:rsidR="000F555F" w:rsidRDefault="000F555F" w:rsidP="00B100FC">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100FC">
            <w:pPr>
              <w:jc w:val="center"/>
            </w:pPr>
          </w:p>
        </w:tc>
        <w:tc>
          <w:tcPr>
            <w:tcW w:w="1402" w:type="dxa"/>
          </w:tcPr>
          <w:p w14:paraId="0DB71825" w14:textId="77777777" w:rsidR="000F555F" w:rsidRDefault="000F555F" w:rsidP="00B100FC">
            <w:pPr>
              <w:jc w:val="center"/>
            </w:pPr>
            <w:r>
              <w:t>前置条件</w:t>
            </w:r>
          </w:p>
        </w:tc>
        <w:tc>
          <w:tcPr>
            <w:tcW w:w="7386" w:type="dxa"/>
          </w:tcPr>
          <w:p w14:paraId="4425EDA0" w14:textId="77777777" w:rsidR="000F555F" w:rsidRDefault="000F555F" w:rsidP="00B100FC">
            <w:pPr>
              <w:jc w:val="center"/>
              <w:rPr>
                <w:rFonts w:hint="eastAsia"/>
              </w:rP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100FC">
            <w:pPr>
              <w:jc w:val="center"/>
            </w:pPr>
          </w:p>
        </w:tc>
        <w:tc>
          <w:tcPr>
            <w:tcW w:w="1402" w:type="dxa"/>
          </w:tcPr>
          <w:p w14:paraId="428CCD1F" w14:textId="77777777" w:rsidR="000F555F" w:rsidRDefault="000F555F" w:rsidP="00B100FC">
            <w:pPr>
              <w:jc w:val="center"/>
            </w:pPr>
            <w:r>
              <w:t>后置条件</w:t>
            </w:r>
          </w:p>
        </w:tc>
        <w:tc>
          <w:tcPr>
            <w:tcW w:w="7386" w:type="dxa"/>
          </w:tcPr>
          <w:p w14:paraId="2EA5FFAB" w14:textId="77777777" w:rsidR="000F555F" w:rsidRDefault="000F555F" w:rsidP="00B100FC">
            <w:pPr>
              <w:jc w:val="center"/>
              <w:rPr>
                <w:rFonts w:hint="eastAsia"/>
              </w:rP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100FC">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100FC">
            <w:pPr>
              <w:jc w:val="center"/>
            </w:pPr>
            <w:r>
              <w:rPr>
                <w:rFonts w:hint="eastAsia"/>
              </w:rPr>
              <w:t>服务名</w:t>
            </w:r>
          </w:p>
        </w:tc>
        <w:tc>
          <w:tcPr>
            <w:tcW w:w="8788" w:type="dxa"/>
            <w:gridSpan w:val="2"/>
          </w:tcPr>
          <w:p w14:paraId="3B3A22A0" w14:textId="77777777" w:rsidR="000F555F" w:rsidRDefault="000F555F" w:rsidP="00B100FC">
            <w:pPr>
              <w:jc w:val="center"/>
            </w:pPr>
            <w:r>
              <w:rPr>
                <w:rFonts w:hint="eastAsia"/>
              </w:rPr>
              <w:t>服务</w:t>
            </w:r>
          </w:p>
        </w:tc>
      </w:tr>
      <w:tr w:rsidR="000F555F" w14:paraId="2CCD9564" w14:textId="77777777" w:rsidTr="0011215D">
        <w:tc>
          <w:tcPr>
            <w:tcW w:w="3681" w:type="dxa"/>
          </w:tcPr>
          <w:p w14:paraId="394CC6C6" w14:textId="77777777" w:rsidR="000F555F" w:rsidRDefault="000F555F" w:rsidP="00B100FC">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100FC">
            <w:pPr>
              <w:jc w:val="center"/>
              <w:rPr>
                <w:rFonts w:hint="eastAsia"/>
              </w:rPr>
            </w:pPr>
            <w:r>
              <w:t>新增一个收款单</w:t>
            </w:r>
          </w:p>
        </w:tc>
      </w:tr>
      <w:tr w:rsidR="000F555F" w14:paraId="5C027E7A" w14:textId="77777777" w:rsidTr="0011215D">
        <w:tc>
          <w:tcPr>
            <w:tcW w:w="3681" w:type="dxa"/>
          </w:tcPr>
          <w:p w14:paraId="65E8D91E" w14:textId="77777777" w:rsidR="000F555F" w:rsidRDefault="000F555F" w:rsidP="00B100FC">
            <w:pPr>
              <w:jc w:val="center"/>
            </w:pPr>
            <w:r>
              <w:t>ReceiForm.getTotal(ArrayList&lt;String&gt; orderNum)</w:t>
            </w:r>
          </w:p>
        </w:tc>
        <w:tc>
          <w:tcPr>
            <w:tcW w:w="8788" w:type="dxa"/>
            <w:gridSpan w:val="2"/>
          </w:tcPr>
          <w:p w14:paraId="30DE5227" w14:textId="77777777" w:rsidR="000F555F" w:rsidRDefault="000F555F" w:rsidP="00B100FC">
            <w:pPr>
              <w:jc w:val="center"/>
              <w:rPr>
                <w:rFonts w:hint="eastAsia"/>
              </w:rPr>
            </w:pPr>
            <w:r>
              <w:t>获得总价格</w:t>
            </w:r>
          </w:p>
        </w:tc>
      </w:tr>
      <w:tr w:rsidR="000F555F" w14:paraId="4D978E54" w14:textId="77777777" w:rsidTr="0011215D">
        <w:tc>
          <w:tcPr>
            <w:tcW w:w="3681" w:type="dxa"/>
          </w:tcPr>
          <w:p w14:paraId="66BB0621" w14:textId="77777777" w:rsidR="000F555F" w:rsidRDefault="000F555F" w:rsidP="00B100FC">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100FC">
            <w:pPr>
              <w:jc w:val="center"/>
              <w:rPr>
                <w:rFonts w:hint="eastAsia"/>
              </w:rPr>
            </w:pPr>
            <w:r>
              <w:t>结束管理收款单</w:t>
            </w:r>
          </w:p>
        </w:tc>
      </w:tr>
      <w:tr w:rsidR="000F555F" w14:paraId="0F89898B" w14:textId="77777777" w:rsidTr="0011215D">
        <w:tc>
          <w:tcPr>
            <w:tcW w:w="3681" w:type="dxa"/>
          </w:tcPr>
          <w:p w14:paraId="4A3C1D82" w14:textId="77777777" w:rsidR="000F555F" w:rsidRDefault="000F555F" w:rsidP="00B100FC">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100FC">
            <w:pPr>
              <w:jc w:val="center"/>
              <w:rPr>
                <w:rFonts w:hint="eastAsia"/>
              </w:rP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100FC">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100FC">
            <w:pPr>
              <w:jc w:val="center"/>
            </w:pPr>
            <w:r>
              <w:t>ReceiForm.addReceiForm</w:t>
            </w:r>
          </w:p>
        </w:tc>
        <w:tc>
          <w:tcPr>
            <w:tcW w:w="1368" w:type="dxa"/>
          </w:tcPr>
          <w:p w14:paraId="4675BC48" w14:textId="77777777" w:rsidR="000F555F" w:rsidRDefault="000F555F" w:rsidP="00B100FC">
            <w:pPr>
              <w:jc w:val="center"/>
            </w:pPr>
            <w:r>
              <w:rPr>
                <w:rFonts w:hint="eastAsia"/>
              </w:rPr>
              <w:t>语法</w:t>
            </w:r>
          </w:p>
        </w:tc>
        <w:tc>
          <w:tcPr>
            <w:tcW w:w="7420" w:type="dxa"/>
          </w:tcPr>
          <w:p w14:paraId="2DC4F3E5" w14:textId="77777777" w:rsidR="000F555F" w:rsidRDefault="000F555F" w:rsidP="00B100FC">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100FC">
            <w:pPr>
              <w:jc w:val="center"/>
            </w:pPr>
          </w:p>
        </w:tc>
        <w:tc>
          <w:tcPr>
            <w:tcW w:w="1368" w:type="dxa"/>
          </w:tcPr>
          <w:p w14:paraId="05326E34" w14:textId="77777777" w:rsidR="000F555F" w:rsidRDefault="000F555F" w:rsidP="00B100FC">
            <w:pPr>
              <w:jc w:val="center"/>
            </w:pPr>
            <w:r>
              <w:rPr>
                <w:rFonts w:hint="eastAsia"/>
              </w:rPr>
              <w:t>前置条件</w:t>
            </w:r>
          </w:p>
        </w:tc>
        <w:tc>
          <w:tcPr>
            <w:tcW w:w="7420" w:type="dxa"/>
          </w:tcPr>
          <w:p w14:paraId="7ABA75F0" w14:textId="77777777" w:rsidR="000F555F" w:rsidRDefault="000F555F" w:rsidP="00B100FC">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100FC">
            <w:pPr>
              <w:jc w:val="center"/>
            </w:pPr>
          </w:p>
        </w:tc>
        <w:tc>
          <w:tcPr>
            <w:tcW w:w="1368" w:type="dxa"/>
          </w:tcPr>
          <w:p w14:paraId="7D7A6590" w14:textId="77777777" w:rsidR="000F555F" w:rsidRDefault="000F555F" w:rsidP="00B100FC">
            <w:pPr>
              <w:jc w:val="center"/>
            </w:pPr>
            <w:r>
              <w:rPr>
                <w:rFonts w:hint="eastAsia"/>
              </w:rPr>
              <w:t>后置条件</w:t>
            </w:r>
          </w:p>
        </w:tc>
        <w:tc>
          <w:tcPr>
            <w:tcW w:w="7420" w:type="dxa"/>
          </w:tcPr>
          <w:p w14:paraId="5B973614" w14:textId="77777777" w:rsidR="000F555F" w:rsidRDefault="000F555F" w:rsidP="00B100FC">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100FC">
            <w:pPr>
              <w:jc w:val="center"/>
            </w:pPr>
            <w:r>
              <w:lastRenderedPageBreak/>
              <w:t>ReceiForm.getTotal</w:t>
            </w:r>
          </w:p>
        </w:tc>
        <w:tc>
          <w:tcPr>
            <w:tcW w:w="1368" w:type="dxa"/>
          </w:tcPr>
          <w:p w14:paraId="111A974D" w14:textId="77777777" w:rsidR="000F555F" w:rsidRDefault="000F555F" w:rsidP="00B100FC">
            <w:pPr>
              <w:jc w:val="center"/>
            </w:pPr>
            <w:r>
              <w:t>语法</w:t>
            </w:r>
          </w:p>
        </w:tc>
        <w:tc>
          <w:tcPr>
            <w:tcW w:w="7420" w:type="dxa"/>
          </w:tcPr>
          <w:p w14:paraId="442B2DA7" w14:textId="77777777" w:rsidR="000F555F" w:rsidRDefault="000F555F" w:rsidP="00B100FC">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100FC">
            <w:pPr>
              <w:jc w:val="center"/>
            </w:pPr>
          </w:p>
        </w:tc>
        <w:tc>
          <w:tcPr>
            <w:tcW w:w="1368" w:type="dxa"/>
          </w:tcPr>
          <w:p w14:paraId="0644373C" w14:textId="77777777" w:rsidR="000F555F" w:rsidRDefault="000F555F" w:rsidP="00B100FC">
            <w:pPr>
              <w:jc w:val="center"/>
            </w:pPr>
            <w:r>
              <w:t>前置条件</w:t>
            </w:r>
          </w:p>
        </w:tc>
        <w:tc>
          <w:tcPr>
            <w:tcW w:w="7420" w:type="dxa"/>
          </w:tcPr>
          <w:p w14:paraId="02079F04" w14:textId="77777777" w:rsidR="000F555F" w:rsidRDefault="000F555F" w:rsidP="00B100FC">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100FC">
            <w:pPr>
              <w:jc w:val="center"/>
            </w:pPr>
          </w:p>
        </w:tc>
        <w:tc>
          <w:tcPr>
            <w:tcW w:w="1368" w:type="dxa"/>
          </w:tcPr>
          <w:p w14:paraId="5CD8EC27" w14:textId="77777777" w:rsidR="000F555F" w:rsidRDefault="000F555F" w:rsidP="00B100FC">
            <w:pPr>
              <w:jc w:val="center"/>
            </w:pPr>
            <w:r>
              <w:t>后置条件</w:t>
            </w:r>
          </w:p>
        </w:tc>
        <w:tc>
          <w:tcPr>
            <w:tcW w:w="7420" w:type="dxa"/>
          </w:tcPr>
          <w:p w14:paraId="08E88DB5" w14:textId="77777777" w:rsidR="000F555F" w:rsidRDefault="000F555F" w:rsidP="00B100FC">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100FC">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100FC">
            <w:pPr>
              <w:jc w:val="center"/>
            </w:pPr>
            <w:r>
              <w:t>语法</w:t>
            </w:r>
          </w:p>
        </w:tc>
        <w:tc>
          <w:tcPr>
            <w:tcW w:w="7420" w:type="dxa"/>
          </w:tcPr>
          <w:p w14:paraId="4F5CC96A" w14:textId="77777777" w:rsidR="000F555F" w:rsidRDefault="000F555F" w:rsidP="00B100FC">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100FC">
            <w:pPr>
              <w:jc w:val="center"/>
            </w:pPr>
          </w:p>
        </w:tc>
        <w:tc>
          <w:tcPr>
            <w:tcW w:w="1368" w:type="dxa"/>
          </w:tcPr>
          <w:p w14:paraId="28DA8C0B" w14:textId="77777777" w:rsidR="000F555F" w:rsidRDefault="000F555F" w:rsidP="00B100FC">
            <w:pPr>
              <w:jc w:val="center"/>
            </w:pPr>
            <w:r>
              <w:t>前置条件</w:t>
            </w:r>
          </w:p>
        </w:tc>
        <w:tc>
          <w:tcPr>
            <w:tcW w:w="7420" w:type="dxa"/>
          </w:tcPr>
          <w:p w14:paraId="633B582A" w14:textId="77777777" w:rsidR="000F555F" w:rsidRDefault="000F555F" w:rsidP="00B100FC">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100FC">
            <w:pPr>
              <w:jc w:val="center"/>
            </w:pPr>
          </w:p>
        </w:tc>
        <w:tc>
          <w:tcPr>
            <w:tcW w:w="1368" w:type="dxa"/>
          </w:tcPr>
          <w:p w14:paraId="7C4CD959" w14:textId="77777777" w:rsidR="000F555F" w:rsidRDefault="000F555F" w:rsidP="00B100FC">
            <w:pPr>
              <w:jc w:val="center"/>
            </w:pPr>
            <w:r>
              <w:t>后置条件</w:t>
            </w:r>
          </w:p>
        </w:tc>
        <w:tc>
          <w:tcPr>
            <w:tcW w:w="7420" w:type="dxa"/>
          </w:tcPr>
          <w:p w14:paraId="2B3B3773" w14:textId="77777777" w:rsidR="000F555F" w:rsidRDefault="000F555F" w:rsidP="00B100FC">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100FC">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100FC">
            <w:pPr>
              <w:jc w:val="center"/>
            </w:pPr>
            <w:r>
              <w:t>语法</w:t>
            </w:r>
          </w:p>
        </w:tc>
        <w:tc>
          <w:tcPr>
            <w:tcW w:w="7420" w:type="dxa"/>
          </w:tcPr>
          <w:p w14:paraId="6C455C9E" w14:textId="77777777" w:rsidR="000F555F" w:rsidRDefault="000F555F" w:rsidP="00B100FC">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100FC">
            <w:pPr>
              <w:jc w:val="center"/>
            </w:pPr>
          </w:p>
        </w:tc>
        <w:tc>
          <w:tcPr>
            <w:tcW w:w="1368" w:type="dxa"/>
          </w:tcPr>
          <w:p w14:paraId="72A2CD98" w14:textId="77777777" w:rsidR="000F555F" w:rsidRDefault="000F555F" w:rsidP="00B100FC">
            <w:pPr>
              <w:jc w:val="center"/>
            </w:pPr>
            <w:r>
              <w:t>前置条件</w:t>
            </w:r>
          </w:p>
        </w:tc>
        <w:tc>
          <w:tcPr>
            <w:tcW w:w="7420" w:type="dxa"/>
          </w:tcPr>
          <w:p w14:paraId="6AB63B2C" w14:textId="77777777" w:rsidR="000F555F" w:rsidRDefault="000F555F" w:rsidP="00B100FC">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100FC">
            <w:pPr>
              <w:jc w:val="center"/>
            </w:pPr>
          </w:p>
        </w:tc>
        <w:tc>
          <w:tcPr>
            <w:tcW w:w="1368" w:type="dxa"/>
          </w:tcPr>
          <w:p w14:paraId="7E7D5967" w14:textId="77777777" w:rsidR="000F555F" w:rsidRDefault="000F555F" w:rsidP="00B100FC">
            <w:pPr>
              <w:jc w:val="center"/>
            </w:pPr>
            <w:r>
              <w:t>后置条件</w:t>
            </w:r>
          </w:p>
        </w:tc>
        <w:tc>
          <w:tcPr>
            <w:tcW w:w="7420" w:type="dxa"/>
          </w:tcPr>
          <w:p w14:paraId="29DBC73F" w14:textId="77777777" w:rsidR="000F555F" w:rsidRDefault="000F555F" w:rsidP="00B100FC">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100FC">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100FC">
            <w:pPr>
              <w:jc w:val="center"/>
            </w:pPr>
            <w:r>
              <w:rPr>
                <w:rFonts w:hint="eastAsia"/>
              </w:rPr>
              <w:t>服务名</w:t>
            </w:r>
          </w:p>
        </w:tc>
        <w:tc>
          <w:tcPr>
            <w:tcW w:w="8788" w:type="dxa"/>
            <w:gridSpan w:val="2"/>
          </w:tcPr>
          <w:p w14:paraId="55116873" w14:textId="77777777" w:rsidR="000F555F" w:rsidRDefault="000F555F" w:rsidP="00B100FC">
            <w:pPr>
              <w:jc w:val="center"/>
            </w:pPr>
            <w:r>
              <w:rPr>
                <w:rFonts w:hint="eastAsia"/>
              </w:rPr>
              <w:t>服务</w:t>
            </w:r>
          </w:p>
        </w:tc>
      </w:tr>
      <w:tr w:rsidR="000F555F" w14:paraId="7D7D4F0E" w14:textId="77777777" w:rsidTr="0011215D">
        <w:tc>
          <w:tcPr>
            <w:tcW w:w="3715" w:type="dxa"/>
          </w:tcPr>
          <w:p w14:paraId="27B712AD" w14:textId="77777777" w:rsidR="000F555F" w:rsidRDefault="000F555F" w:rsidP="00B100FC">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100FC">
            <w:pPr>
              <w:jc w:val="center"/>
            </w:pPr>
            <w:r>
              <w:t>增加单一持久化对象</w:t>
            </w:r>
          </w:p>
        </w:tc>
      </w:tr>
    </w:tbl>
    <w:p w14:paraId="30C9279A" w14:textId="77777777" w:rsidR="000F555F" w:rsidRPr="002C1E56" w:rsidRDefault="000F555F" w:rsidP="003D36A6">
      <w:pPr>
        <w:rPr>
          <w:rFonts w:hint="eastAsia"/>
        </w:rPr>
      </w:pPr>
    </w:p>
    <w:p w14:paraId="7B85F640" w14:textId="77777777" w:rsidR="003D36A6" w:rsidRDefault="003D36A6" w:rsidP="003D36A6">
      <w:pPr>
        <w:pStyle w:val="6"/>
      </w:pPr>
      <w:r>
        <w:t>业务逻辑层的动态模型</w:t>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77777777" w:rsidR="00C0482B" w:rsidRDefault="00C0482B" w:rsidP="00C0482B">
      <w:pPr>
        <w:rPr>
          <w:szCs w:val="21"/>
        </w:rPr>
      </w:pPr>
      <w:r>
        <w:rPr>
          <w:rFonts w:hint="eastAsia"/>
          <w:noProof/>
          <w:szCs w:val="21"/>
        </w:rPr>
        <w:drawing>
          <wp:inline distT="0" distB="0" distL="0" distR="0" wp14:anchorId="5FE605DD" wp14:editId="167BE872">
            <wp:extent cx="79343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入库管理各个类的设计.png"/>
                    <pic:cNvPicPr/>
                  </pic:nvPicPr>
                  <pic:blipFill>
                    <a:blip r:embed="rId32">
                      <a:extLst>
                        <a:ext uri="{28A0092B-C50C-407E-A947-70E740481C1C}">
                          <a14:useLocalDpi xmlns:a14="http://schemas.microsoft.com/office/drawing/2010/main" val="0"/>
                        </a:ext>
                      </a:extLst>
                    </a:blip>
                    <a:stretch>
                      <a:fillRect/>
                    </a:stretch>
                  </pic:blipFill>
                  <pic:spPr>
                    <a:xfrm>
                      <a:off x="0" y="0"/>
                      <a:ext cx="7934325" cy="528637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lastRenderedPageBreak/>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880"/>
        <w:rPr>
          <w:b/>
        </w:rPr>
      </w:pPr>
      <w:r w:rsidRPr="003D40B7">
        <w:rPr>
          <w:rFonts w:hint="eastAsia"/>
          <w:b/>
          <w:szCs w:val="21"/>
        </w:rPr>
        <w:t>Ware</w:t>
      </w:r>
      <w:r w:rsidRPr="003D40B7">
        <w:rPr>
          <w:b/>
          <w:szCs w:val="21"/>
        </w:rPr>
        <w:t>house_inController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880"/>
        <w:rPr>
          <w:b/>
        </w:rPr>
      </w:pPr>
      <w:r w:rsidRPr="003D40B7">
        <w:rPr>
          <w:rFonts w:hint="eastAsia"/>
          <w:b/>
          <w:szCs w:val="21"/>
        </w:rPr>
        <w:t>Warehouse_inBL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77777777" w:rsidR="00C0482B" w:rsidRDefault="00C0482B" w:rsidP="00C0482B">
      <w:pPr>
        <w:rPr>
          <w:szCs w:val="21"/>
        </w:rPr>
      </w:pPr>
      <w:r>
        <w:rPr>
          <w:noProof/>
          <w:szCs w:val="21"/>
        </w:rPr>
        <w:lastRenderedPageBreak/>
        <w:drawing>
          <wp:inline distT="0" distB="0" distL="0" distR="0" wp14:anchorId="1F6F17B2" wp14:editId="03ECBF91">
            <wp:extent cx="7762875" cy="5229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出库管理各个类的设计.png"/>
                    <pic:cNvPicPr/>
                  </pic:nvPicPr>
                  <pic:blipFill>
                    <a:blip r:embed="rId33">
                      <a:extLst>
                        <a:ext uri="{28A0092B-C50C-407E-A947-70E740481C1C}">
                          <a14:useLocalDpi xmlns:a14="http://schemas.microsoft.com/office/drawing/2010/main" val="0"/>
                        </a:ext>
                      </a:extLst>
                    </a:blip>
                    <a:stretch>
                      <a:fillRect/>
                    </a:stretch>
                  </pic:blipFill>
                  <pic:spPr>
                    <a:xfrm>
                      <a:off x="0" y="0"/>
                      <a:ext cx="7762875" cy="52292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880"/>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 xml:space="preserve">Warehouse-out </w:t>
            </w:r>
            <w:r>
              <w:rPr>
                <w:rFonts w:asciiTheme="minorEastAsia" w:eastAsiaTheme="minorEastAsia" w:hAnsiTheme="minorEastAsia" w:cs="Times-Roman+2"/>
                <w:sz w:val="20"/>
                <w:szCs w:val="21"/>
              </w:rPr>
              <w:lastRenderedPageBreak/>
              <w:t>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lastRenderedPageBreak/>
              <w:t>插入一个持久化对象</w:t>
            </w:r>
            <w:r>
              <w:rPr>
                <w:rFonts w:hint="eastAsia"/>
              </w:rPr>
              <w:t>Store</w:t>
            </w:r>
            <w:r>
              <w:t>outorderPO</w:t>
            </w:r>
          </w:p>
        </w:tc>
      </w:tr>
    </w:tbl>
    <w:p w14:paraId="3D55BBBB" w14:textId="77777777" w:rsidR="009E591A" w:rsidRDefault="009E591A" w:rsidP="009E591A">
      <w:pPr>
        <w:pStyle w:val="6"/>
      </w:pPr>
      <w:r>
        <w:lastRenderedPageBreak/>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3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50"/>
        <w:rPr>
          <w:b/>
        </w:rPr>
      </w:pPr>
      <w:r w:rsidRPr="00CD4F5E">
        <w:rPr>
          <w:b/>
          <w:szCs w:val="21"/>
        </w:rPr>
        <w:t>Inventory_managemenController</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50"/>
        <w:rPr>
          <w:b/>
        </w:rPr>
      </w:pPr>
    </w:p>
    <w:p w14:paraId="791F2D9A" w14:textId="77777777" w:rsidR="00C0482B" w:rsidRPr="00A33487" w:rsidRDefault="00C0482B" w:rsidP="00C0482B">
      <w:pPr>
        <w:ind w:firstLineChars="2500" w:firstLine="5250"/>
        <w:rPr>
          <w:b/>
        </w:rPr>
      </w:pPr>
      <w:r w:rsidRPr="00CD4F5E">
        <w:rPr>
          <w:b/>
          <w:szCs w:val="21"/>
        </w:rPr>
        <w:t>Inventory_managemen</w:t>
      </w:r>
      <w:r>
        <w:rPr>
          <w:b/>
          <w:szCs w:val="21"/>
        </w:rPr>
        <w:t>BL</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3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3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3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3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d"/>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60"/>
        <w:rPr>
          <w:b/>
        </w:rPr>
      </w:pPr>
      <w:r>
        <w:rPr>
          <w:rFonts w:hint="eastAsia"/>
          <w:b/>
        </w:rPr>
        <w:t>Bill</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880"/>
        <w:rPr>
          <w:b/>
        </w:rPr>
      </w:pPr>
      <w:r>
        <w:rPr>
          <w:rFonts w:hint="eastAsia"/>
          <w:b/>
        </w:rPr>
        <w:t>B</w:t>
      </w:r>
      <w:r>
        <w:rPr>
          <w:b/>
        </w:rPr>
        <w:t>ill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3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4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41">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d"/>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50"/>
        <w:rPr>
          <w:b/>
        </w:rPr>
      </w:pPr>
      <w:r>
        <w:rPr>
          <w:rFonts w:hint="eastAsia"/>
          <w:b/>
        </w:rPr>
        <w:t>Account</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50"/>
        <w:rPr>
          <w:b/>
        </w:rPr>
      </w:pPr>
    </w:p>
    <w:p w14:paraId="692CA449" w14:textId="77777777" w:rsidR="00023C9E" w:rsidRDefault="00023C9E" w:rsidP="00023C9E">
      <w:pPr>
        <w:ind w:firstLineChars="2500" w:firstLine="5250"/>
        <w:rPr>
          <w:b/>
        </w:rPr>
      </w:pPr>
    </w:p>
    <w:p w14:paraId="13660360" w14:textId="1781F40E" w:rsidR="00023C9E" w:rsidRPr="00A33487" w:rsidRDefault="00023C9E" w:rsidP="00023C9E">
      <w:pPr>
        <w:ind w:firstLineChars="2700" w:firstLine="5670"/>
        <w:rPr>
          <w:b/>
        </w:rPr>
      </w:pPr>
      <w:r>
        <w:rPr>
          <w:rFonts w:hint="eastAsia"/>
          <w:b/>
        </w:rPr>
        <w:t>A</w:t>
      </w:r>
      <w:r>
        <w:rPr>
          <w:b/>
        </w:rPr>
        <w:t>ccount</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4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4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4959355A" w:rsidR="00B41156" w:rsidRDefault="00B41156" w:rsidP="00B41156">
      <w:pPr>
        <w:pStyle w:val="4"/>
        <w:numPr>
          <w:ilvl w:val="0"/>
          <w:numId w:val="0"/>
        </w:numPr>
      </w:pPr>
      <w:r>
        <w:rPr>
          <w:rFonts w:hint="eastAsia"/>
        </w:rPr>
        <w:t>4.1.1</w:t>
      </w:r>
      <w:r w:rsidR="00292917">
        <w:t>0</w:t>
      </w:r>
      <w:r>
        <w:rPr>
          <w:rFonts w:hint="eastAsia"/>
        </w:rPr>
        <w:t>.1</w:t>
      </w:r>
      <w:r>
        <w:rPr>
          <w:color w:val="FF0000"/>
        </w:rPr>
        <w:t>具体用例</w:t>
      </w:r>
    </w:p>
    <w:p w14:paraId="188557BE" w14:textId="77777777" w:rsidR="00B41156" w:rsidRDefault="00B41156" w:rsidP="00504978">
      <w:pPr>
        <w:pStyle w:val="6"/>
        <w:numPr>
          <w:ilvl w:val="5"/>
          <w:numId w:val="15"/>
        </w:numPr>
      </w:pPr>
      <w:r>
        <w:rPr>
          <w:rFonts w:hint="eastAsia"/>
        </w:rPr>
        <w:t>模块描述</w:t>
      </w:r>
    </w:p>
    <w:p w14:paraId="4E83D1D7" w14:textId="77777777" w:rsidR="00B41156" w:rsidRPr="002C1E56" w:rsidRDefault="00B41156" w:rsidP="00B41156">
      <w:r w:rsidRPr="002C1E56">
        <w:rPr>
          <w:rFonts w:hint="eastAsia"/>
          <w:b/>
          <w:color w:val="FF0000"/>
          <w:sz w:val="32"/>
          <w:szCs w:val="32"/>
        </w:rPr>
        <w:t>自己补全</w:t>
      </w:r>
    </w:p>
    <w:p w14:paraId="3215F953" w14:textId="77777777" w:rsidR="00B41156" w:rsidRDefault="00B41156" w:rsidP="00B41156">
      <w:pPr>
        <w:pStyle w:val="6"/>
      </w:pPr>
      <w:r>
        <w:t>整体结构</w:t>
      </w:r>
    </w:p>
    <w:p w14:paraId="100AC54A"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083F5D16" w14:textId="77777777" w:rsidR="00B41156" w:rsidRDefault="00B41156" w:rsidP="00B41156">
      <w:pPr>
        <w:pStyle w:val="6"/>
      </w:pPr>
      <w:r>
        <w:t>模块内部类的接口规范</w:t>
      </w:r>
    </w:p>
    <w:p w14:paraId="01E2C720" w14:textId="77777777" w:rsidR="00B41156" w:rsidRPr="002C1E56" w:rsidRDefault="00B41156" w:rsidP="00B41156">
      <w:r w:rsidRPr="002C1E56">
        <w:rPr>
          <w:rFonts w:hint="eastAsia"/>
          <w:b/>
          <w:color w:val="FF0000"/>
          <w:sz w:val="32"/>
          <w:szCs w:val="32"/>
        </w:rPr>
        <w:t>自己补全</w:t>
      </w:r>
    </w:p>
    <w:p w14:paraId="73FDB797" w14:textId="77777777" w:rsidR="00B41156" w:rsidRDefault="00B41156" w:rsidP="00B41156">
      <w:pPr>
        <w:pStyle w:val="6"/>
      </w:pPr>
      <w:r>
        <w:t>业务逻辑层的动态模型</w:t>
      </w:r>
    </w:p>
    <w:p w14:paraId="67791910" w14:textId="77777777" w:rsidR="00B41156" w:rsidRPr="002C1E56" w:rsidRDefault="00B41156" w:rsidP="00B41156">
      <w:r w:rsidRPr="002C1E56">
        <w:rPr>
          <w:rFonts w:hint="eastAsia"/>
          <w:b/>
          <w:color w:val="FF0000"/>
          <w:sz w:val="32"/>
          <w:szCs w:val="32"/>
        </w:rPr>
        <w:t>自己补全</w:t>
      </w:r>
    </w:p>
    <w:p w14:paraId="2BC3594C" w14:textId="77777777" w:rsidR="00B41156" w:rsidRDefault="00B41156" w:rsidP="00B41156">
      <w:pPr>
        <w:pStyle w:val="6"/>
      </w:pPr>
      <w:r>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44">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d"/>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55"/>
        <w:rPr>
          <w:b/>
        </w:rPr>
      </w:pPr>
      <w:r>
        <w:rPr>
          <w:rFonts w:hint="eastAsia"/>
          <w:b/>
        </w:rPr>
        <w:t>U</w:t>
      </w:r>
      <w:r>
        <w:rPr>
          <w:b/>
        </w:rPr>
        <w:t>serController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lastRenderedPageBreak/>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50"/>
        <w:rPr>
          <w:b/>
        </w:rPr>
      </w:pPr>
    </w:p>
    <w:p w14:paraId="5DD185ED" w14:textId="77777777" w:rsidR="00023C9E" w:rsidRDefault="00023C9E" w:rsidP="00023C9E">
      <w:pPr>
        <w:ind w:firstLineChars="2500" w:firstLine="5250"/>
        <w:rPr>
          <w:b/>
        </w:rPr>
      </w:pPr>
    </w:p>
    <w:p w14:paraId="4AFFD357" w14:textId="238862ED" w:rsidR="00023C9E" w:rsidRPr="00892938" w:rsidRDefault="00023C9E" w:rsidP="00023C9E">
      <w:pPr>
        <w:ind w:firstLineChars="2600" w:firstLine="5460"/>
        <w:rPr>
          <w:b/>
        </w:rPr>
      </w:pPr>
      <w:r>
        <w:rPr>
          <w:rFonts w:hint="eastAsia"/>
          <w:b/>
        </w:rPr>
        <w:t>User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lastRenderedPageBreak/>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45">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46">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5B7874BD" w:rsidR="009D1942" w:rsidRDefault="009D1942" w:rsidP="009D1942">
      <w:pPr>
        <w:pStyle w:val="4"/>
        <w:numPr>
          <w:ilvl w:val="0"/>
          <w:numId w:val="0"/>
        </w:numPr>
      </w:pPr>
      <w:r>
        <w:rPr>
          <w:rFonts w:hint="eastAsia"/>
        </w:rPr>
        <w:t>4.1.1</w:t>
      </w:r>
      <w:r w:rsidR="00292917">
        <w:t>1</w:t>
      </w:r>
      <w:r>
        <w:rPr>
          <w:rFonts w:hint="eastAsia"/>
        </w:rPr>
        <w:t>.1</w:t>
      </w:r>
      <w:r>
        <w:rPr>
          <w:color w:val="FF0000"/>
        </w:rPr>
        <w:t>具体用例</w:t>
      </w:r>
    </w:p>
    <w:p w14:paraId="7AEC7CED" w14:textId="77777777" w:rsidR="009D1942" w:rsidRDefault="009D1942" w:rsidP="00504978">
      <w:pPr>
        <w:pStyle w:val="6"/>
        <w:numPr>
          <w:ilvl w:val="5"/>
          <w:numId w:val="23"/>
        </w:numPr>
      </w:pPr>
      <w:r>
        <w:rPr>
          <w:rFonts w:hint="eastAsia"/>
        </w:rPr>
        <w:t>模块描述</w:t>
      </w:r>
    </w:p>
    <w:p w14:paraId="5D817DCB" w14:textId="77777777" w:rsidR="009D1942" w:rsidRPr="002C1E56" w:rsidRDefault="009D1942" w:rsidP="009D1942">
      <w:r w:rsidRPr="002C1E56">
        <w:rPr>
          <w:rFonts w:hint="eastAsia"/>
          <w:b/>
          <w:color w:val="FF0000"/>
          <w:sz w:val="32"/>
          <w:szCs w:val="32"/>
        </w:rPr>
        <w:t>自己补全</w:t>
      </w:r>
    </w:p>
    <w:p w14:paraId="4BC3AB96" w14:textId="77777777" w:rsidR="009D1942" w:rsidRDefault="009D1942" w:rsidP="009D1942">
      <w:pPr>
        <w:pStyle w:val="6"/>
      </w:pPr>
      <w:r>
        <w:t>整体结构</w:t>
      </w:r>
    </w:p>
    <w:p w14:paraId="2C9A8757" w14:textId="77777777" w:rsidR="009D1942" w:rsidRPr="002C1E56" w:rsidRDefault="009D1942" w:rsidP="009D1942">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F46D305" w14:textId="77777777" w:rsidR="009D1942" w:rsidRDefault="009D1942" w:rsidP="009D1942">
      <w:pPr>
        <w:pStyle w:val="6"/>
      </w:pPr>
      <w:r>
        <w:t>模块内部类的接口规范</w:t>
      </w:r>
    </w:p>
    <w:p w14:paraId="1B1A4C6C" w14:textId="77777777" w:rsidR="009D1942" w:rsidRPr="002C1E56" w:rsidRDefault="009D1942" w:rsidP="009D1942">
      <w:r w:rsidRPr="002C1E56">
        <w:rPr>
          <w:rFonts w:hint="eastAsia"/>
          <w:b/>
          <w:color w:val="FF0000"/>
          <w:sz w:val="32"/>
          <w:szCs w:val="32"/>
        </w:rPr>
        <w:t>自己补全</w:t>
      </w:r>
    </w:p>
    <w:p w14:paraId="5AF28A66" w14:textId="77777777" w:rsidR="009D1942" w:rsidRDefault="009D1942" w:rsidP="009D1942">
      <w:pPr>
        <w:pStyle w:val="6"/>
      </w:pPr>
      <w:r>
        <w:lastRenderedPageBreak/>
        <w:t>业务逻辑层的动态模型</w:t>
      </w:r>
    </w:p>
    <w:p w14:paraId="25B4499E" w14:textId="77777777" w:rsidR="009D1942" w:rsidRPr="002C1E56" w:rsidRDefault="009D1942" w:rsidP="009D1942">
      <w:r w:rsidRPr="002C1E56">
        <w:rPr>
          <w:rFonts w:hint="eastAsia"/>
          <w:b/>
          <w:color w:val="FF0000"/>
          <w:sz w:val="32"/>
          <w:szCs w:val="32"/>
        </w:rPr>
        <w:t>自己补全</w: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655D5BEC" w:rsidR="00B41156" w:rsidRDefault="00B41156" w:rsidP="00B41156">
      <w:pPr>
        <w:pStyle w:val="4"/>
        <w:numPr>
          <w:ilvl w:val="0"/>
          <w:numId w:val="0"/>
        </w:numPr>
      </w:pPr>
      <w:r>
        <w:rPr>
          <w:rFonts w:hint="eastAsia"/>
        </w:rPr>
        <w:t>4.1.1</w:t>
      </w:r>
      <w:r w:rsidR="00292917">
        <w:t>1</w:t>
      </w:r>
      <w:r w:rsidR="009D1942">
        <w:rPr>
          <w:rFonts w:hint="eastAsia"/>
        </w:rPr>
        <w:t>.2</w:t>
      </w:r>
      <w:r>
        <w:rPr>
          <w:color w:val="FF0000"/>
        </w:rPr>
        <w:t>具体用例</w:t>
      </w:r>
    </w:p>
    <w:p w14:paraId="2EC46408" w14:textId="77777777" w:rsidR="00B41156" w:rsidRDefault="00B41156" w:rsidP="00504978">
      <w:pPr>
        <w:pStyle w:val="6"/>
        <w:numPr>
          <w:ilvl w:val="5"/>
          <w:numId w:val="16"/>
        </w:numPr>
      </w:pPr>
      <w:r>
        <w:rPr>
          <w:rFonts w:hint="eastAsia"/>
        </w:rPr>
        <w:t>模块描述</w:t>
      </w:r>
    </w:p>
    <w:p w14:paraId="3F3E55E2" w14:textId="77777777" w:rsidR="00B41156" w:rsidRPr="002C1E56" w:rsidRDefault="00B41156" w:rsidP="00B41156">
      <w:r w:rsidRPr="002C1E56">
        <w:rPr>
          <w:rFonts w:hint="eastAsia"/>
          <w:b/>
          <w:color w:val="FF0000"/>
          <w:sz w:val="32"/>
          <w:szCs w:val="32"/>
        </w:rPr>
        <w:t>自己补全</w:t>
      </w:r>
    </w:p>
    <w:p w14:paraId="557183CF" w14:textId="77777777" w:rsidR="00B41156" w:rsidRDefault="00B41156" w:rsidP="00B41156">
      <w:pPr>
        <w:pStyle w:val="6"/>
      </w:pPr>
      <w:r>
        <w:t>整体结构</w:t>
      </w:r>
    </w:p>
    <w:p w14:paraId="7EDA8BB0"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12DE9EF" w14:textId="77777777" w:rsidR="00B41156" w:rsidRDefault="00B41156" w:rsidP="00B41156">
      <w:pPr>
        <w:pStyle w:val="6"/>
      </w:pPr>
      <w:r>
        <w:t>模块内部类的接口规范</w:t>
      </w:r>
    </w:p>
    <w:p w14:paraId="79742733" w14:textId="77777777" w:rsidR="00B41156" w:rsidRPr="002C1E56" w:rsidRDefault="00B41156" w:rsidP="00B41156">
      <w:r w:rsidRPr="002C1E56">
        <w:rPr>
          <w:rFonts w:hint="eastAsia"/>
          <w:b/>
          <w:color w:val="FF0000"/>
          <w:sz w:val="32"/>
          <w:szCs w:val="32"/>
        </w:rPr>
        <w:t>自己补全</w:t>
      </w:r>
    </w:p>
    <w:p w14:paraId="7810C443" w14:textId="77777777" w:rsidR="00B41156" w:rsidRDefault="00B41156" w:rsidP="00B41156">
      <w:pPr>
        <w:pStyle w:val="6"/>
      </w:pPr>
      <w:r>
        <w:t>业务逻辑层的动态模型</w:t>
      </w:r>
    </w:p>
    <w:p w14:paraId="36463E8B" w14:textId="77777777" w:rsidR="00B41156" w:rsidRPr="002C1E56" w:rsidRDefault="00B41156" w:rsidP="00B41156">
      <w:r w:rsidRPr="002C1E56">
        <w:rPr>
          <w:rFonts w:hint="eastAsia"/>
          <w:b/>
          <w:color w:val="FF0000"/>
          <w:sz w:val="32"/>
          <w:szCs w:val="32"/>
        </w:rPr>
        <w:t>自己补全</w: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0EB06005" w:rsidR="00B41156" w:rsidRDefault="00B41156" w:rsidP="00B41156">
      <w:pPr>
        <w:pStyle w:val="4"/>
        <w:numPr>
          <w:ilvl w:val="0"/>
          <w:numId w:val="0"/>
        </w:numPr>
      </w:pPr>
      <w:r>
        <w:rPr>
          <w:rFonts w:hint="eastAsia"/>
        </w:rPr>
        <w:t>4.1.1</w:t>
      </w:r>
      <w:r w:rsidR="00292917">
        <w:t>2</w:t>
      </w:r>
      <w:r>
        <w:rPr>
          <w:rFonts w:hint="eastAsia"/>
        </w:rPr>
        <w:t>.1</w:t>
      </w:r>
      <w:r>
        <w:rPr>
          <w:color w:val="FF0000"/>
        </w:rPr>
        <w:t>具体用例</w:t>
      </w:r>
    </w:p>
    <w:p w14:paraId="1796FAF7" w14:textId="77777777" w:rsidR="00B41156" w:rsidRDefault="00B41156" w:rsidP="00504978">
      <w:pPr>
        <w:pStyle w:val="6"/>
        <w:numPr>
          <w:ilvl w:val="5"/>
          <w:numId w:val="17"/>
        </w:numPr>
      </w:pPr>
      <w:r>
        <w:rPr>
          <w:rFonts w:hint="eastAsia"/>
        </w:rPr>
        <w:t>模块描述</w:t>
      </w:r>
    </w:p>
    <w:p w14:paraId="16269473" w14:textId="77777777" w:rsidR="00B41156" w:rsidRPr="002C1E56" w:rsidRDefault="00B41156" w:rsidP="00B41156">
      <w:r w:rsidRPr="002C1E56">
        <w:rPr>
          <w:rFonts w:hint="eastAsia"/>
          <w:b/>
          <w:color w:val="FF0000"/>
          <w:sz w:val="32"/>
          <w:szCs w:val="32"/>
        </w:rPr>
        <w:t>自己补全</w:t>
      </w:r>
    </w:p>
    <w:p w14:paraId="6119B486" w14:textId="77777777" w:rsidR="00B41156" w:rsidRDefault="00B41156" w:rsidP="00B41156">
      <w:pPr>
        <w:pStyle w:val="6"/>
      </w:pPr>
      <w:r>
        <w:t>整体结构</w:t>
      </w:r>
    </w:p>
    <w:p w14:paraId="322F7416"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6185500C" w14:textId="77777777" w:rsidR="00B41156" w:rsidRDefault="00B41156" w:rsidP="00B41156">
      <w:pPr>
        <w:pStyle w:val="6"/>
      </w:pPr>
      <w:r>
        <w:t>模块内部类的接口规范</w:t>
      </w:r>
    </w:p>
    <w:p w14:paraId="525CD751" w14:textId="77777777" w:rsidR="00B41156" w:rsidRPr="002C1E56" w:rsidRDefault="00B41156" w:rsidP="00B41156">
      <w:r w:rsidRPr="002C1E56">
        <w:rPr>
          <w:rFonts w:hint="eastAsia"/>
          <w:b/>
          <w:color w:val="FF0000"/>
          <w:sz w:val="32"/>
          <w:szCs w:val="32"/>
        </w:rPr>
        <w:t>自己补全</w:t>
      </w:r>
    </w:p>
    <w:p w14:paraId="4EBD1B09" w14:textId="77777777" w:rsidR="00B41156" w:rsidRDefault="00B41156" w:rsidP="00B41156">
      <w:pPr>
        <w:pStyle w:val="6"/>
      </w:pPr>
      <w:r>
        <w:t>业务逻辑层的动态模型</w:t>
      </w:r>
    </w:p>
    <w:p w14:paraId="47C31597" w14:textId="77777777" w:rsidR="00B41156" w:rsidRPr="002C1E56" w:rsidRDefault="00B41156" w:rsidP="00B41156">
      <w:r w:rsidRPr="002C1E56">
        <w:rPr>
          <w:rFonts w:hint="eastAsia"/>
          <w:b/>
          <w:color w:val="FF0000"/>
          <w:sz w:val="32"/>
          <w:szCs w:val="32"/>
        </w:rPr>
        <w:t>自己补全</w:t>
      </w:r>
    </w:p>
    <w:p w14:paraId="22201C39" w14:textId="77777777" w:rsidR="00B41156" w:rsidRDefault="00B41156" w:rsidP="00B41156">
      <w:pPr>
        <w:pStyle w:val="6"/>
      </w:pPr>
      <w:r>
        <w:t>业务逻辑层的设计原理</w:t>
      </w:r>
    </w:p>
    <w:p w14:paraId="28C9F44E" w14:textId="78364953" w:rsidR="00D82EB3" w:rsidRPr="002C1E56" w:rsidRDefault="00D82EB3" w:rsidP="00B41156">
      <w:r w:rsidRPr="00D82EB3">
        <w:rPr>
          <w:rFonts w:hint="eastAsia"/>
        </w:rPr>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lastRenderedPageBreak/>
        <w:t>依赖视角</w:t>
      </w:r>
    </w:p>
    <w:p w14:paraId="604FD078" w14:textId="77777777" w:rsidR="00315D11" w:rsidRDefault="00315D11" w:rsidP="00315D11">
      <w:pPr>
        <w:pStyle w:val="af"/>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f"/>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f"/>
        <w:ind w:left="555" w:firstLineChars="0" w:firstLine="0"/>
      </w:pPr>
    </w:p>
    <w:p w14:paraId="55EADAC6" w14:textId="77777777" w:rsidR="00315D11" w:rsidRDefault="00315D11" w:rsidP="00315D11">
      <w:pPr>
        <w:pStyle w:val="af"/>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f"/>
        <w:ind w:left="555" w:firstLineChars="0" w:firstLine="0"/>
      </w:pPr>
    </w:p>
    <w:p w14:paraId="4AC28EEF" w14:textId="77777777" w:rsidR="00315D11" w:rsidRDefault="00315D11" w:rsidP="00315D11">
      <w:pPr>
        <w:pStyle w:val="af"/>
        <w:ind w:left="555" w:firstLineChars="0" w:firstLine="0"/>
        <w:jc w:val="center"/>
      </w:pPr>
      <w:r>
        <w:t>图</w:t>
      </w:r>
      <w:r>
        <w:t xml:space="preserve">4  </w:t>
      </w:r>
      <w:r>
        <w:t>快递管理系统服务器端开发包图</w:t>
      </w:r>
    </w:p>
    <w:p w14:paraId="168BAD6F" w14:textId="4FD15D44" w:rsidR="00C2606D" w:rsidRPr="00315D11" w:rsidRDefault="00C2606D" w:rsidP="001C1B31"/>
    <w:sectPr w:rsidR="00C2606D" w:rsidRPr="00315D11" w:rsidSect="00ED417F">
      <w:footerReference w:type="default" r:id="rId49"/>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3E4C4" w14:textId="77777777" w:rsidR="001F0319" w:rsidRDefault="001F0319">
      <w:r>
        <w:separator/>
      </w:r>
    </w:p>
  </w:endnote>
  <w:endnote w:type="continuationSeparator" w:id="0">
    <w:p w14:paraId="37D9B977" w14:textId="77777777" w:rsidR="001F0319" w:rsidRDefault="001F0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177374" w:rsidRDefault="00177374" w:rsidP="001C1B31">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177374" w:rsidRPr="004C4285" w:rsidRDefault="00177374" w:rsidP="001C1B3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177374" w:rsidRDefault="00177374" w:rsidP="00D851E4">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1C24CB">
              <w:rPr>
                <w:bCs/>
                <w:noProof/>
              </w:rPr>
              <w:t>12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1C24CB">
              <w:rPr>
                <w:bCs/>
                <w:noProof/>
              </w:rPr>
              <w:t>40</w:t>
            </w:r>
            <w:r w:rsidRPr="00D851E4">
              <w:rPr>
                <w:b/>
                <w:bCs/>
                <w:sz w:val="24"/>
                <w:szCs w:val="24"/>
              </w:rPr>
              <w:fldChar w:fldCharType="end"/>
            </w:r>
          </w:p>
        </w:sdtContent>
      </w:sdt>
    </w:sdtContent>
  </w:sdt>
  <w:p w14:paraId="432B2156" w14:textId="77777777" w:rsidR="00177374" w:rsidRPr="004C4285" w:rsidRDefault="00177374" w:rsidP="008A60BB">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EFB20" w14:textId="77777777" w:rsidR="001F0319" w:rsidRDefault="001F0319">
      <w:r>
        <w:separator/>
      </w:r>
    </w:p>
  </w:footnote>
  <w:footnote w:type="continuationSeparator" w:id="0">
    <w:p w14:paraId="1E60407D" w14:textId="77777777" w:rsidR="001F0319" w:rsidRDefault="001F03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177374" w:rsidRPr="00D851E4" w:rsidRDefault="00177374">
    <w:pPr>
      <w:pStyle w:val="a6"/>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0E720F4"/>
    <w:multiLevelType w:val="multilevel"/>
    <w:tmpl w:val="7C1EF954"/>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11470639"/>
    <w:multiLevelType w:val="hybridMultilevel"/>
    <w:tmpl w:val="0BC83D20"/>
    <w:lvl w:ilvl="0" w:tplc="C5840B68">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DF46812"/>
    <w:multiLevelType w:val="hybridMultilevel"/>
    <w:tmpl w:val="6846BE6E"/>
    <w:lvl w:ilvl="0" w:tplc="24BA66DC">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6"/>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E70"/>
    <w:rsid w:val="001756E2"/>
    <w:rsid w:val="00177374"/>
    <w:rsid w:val="001779D7"/>
    <w:rsid w:val="001806BF"/>
    <w:rsid w:val="00181115"/>
    <w:rsid w:val="00182E6F"/>
    <w:rsid w:val="001A11D8"/>
    <w:rsid w:val="001A1670"/>
    <w:rsid w:val="001A1CF5"/>
    <w:rsid w:val="001A2565"/>
    <w:rsid w:val="001A33A7"/>
    <w:rsid w:val="001A35FD"/>
    <w:rsid w:val="001A3C1B"/>
    <w:rsid w:val="001B10C1"/>
    <w:rsid w:val="001B1E93"/>
    <w:rsid w:val="001B4BA8"/>
    <w:rsid w:val="001C1609"/>
    <w:rsid w:val="001C1B31"/>
    <w:rsid w:val="001C24CB"/>
    <w:rsid w:val="001C7A10"/>
    <w:rsid w:val="001D4A26"/>
    <w:rsid w:val="001D7C02"/>
    <w:rsid w:val="001E197B"/>
    <w:rsid w:val="001E4069"/>
    <w:rsid w:val="001E45A6"/>
    <w:rsid w:val="001F0319"/>
    <w:rsid w:val="001F4D18"/>
    <w:rsid w:val="0020334A"/>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4A23"/>
    <w:rsid w:val="004A6775"/>
    <w:rsid w:val="004A6AAD"/>
    <w:rsid w:val="004A6B00"/>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F00FC"/>
    <w:rsid w:val="005F2F32"/>
    <w:rsid w:val="005F6354"/>
    <w:rsid w:val="006004B7"/>
    <w:rsid w:val="00604C69"/>
    <w:rsid w:val="0060501D"/>
    <w:rsid w:val="006070A1"/>
    <w:rsid w:val="00607804"/>
    <w:rsid w:val="00607D27"/>
    <w:rsid w:val="00620CBA"/>
    <w:rsid w:val="00625113"/>
    <w:rsid w:val="00627574"/>
    <w:rsid w:val="006303A5"/>
    <w:rsid w:val="0063293C"/>
    <w:rsid w:val="00633F8C"/>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2DD2"/>
    <w:rsid w:val="006D5474"/>
    <w:rsid w:val="006E0D81"/>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56C3"/>
    <w:rsid w:val="007E7D59"/>
    <w:rsid w:val="007F7028"/>
    <w:rsid w:val="007F7971"/>
    <w:rsid w:val="00805590"/>
    <w:rsid w:val="00805965"/>
    <w:rsid w:val="00807C8E"/>
    <w:rsid w:val="00810885"/>
    <w:rsid w:val="0081158F"/>
    <w:rsid w:val="00811AE5"/>
    <w:rsid w:val="00814C92"/>
    <w:rsid w:val="00832191"/>
    <w:rsid w:val="0083356D"/>
    <w:rsid w:val="00833B08"/>
    <w:rsid w:val="00833E22"/>
    <w:rsid w:val="00835AF0"/>
    <w:rsid w:val="00836367"/>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63D5"/>
    <w:rsid w:val="0092707F"/>
    <w:rsid w:val="00927B85"/>
    <w:rsid w:val="00930A49"/>
    <w:rsid w:val="00934DB3"/>
    <w:rsid w:val="00935687"/>
    <w:rsid w:val="009413CA"/>
    <w:rsid w:val="0094188F"/>
    <w:rsid w:val="00943097"/>
    <w:rsid w:val="0095090A"/>
    <w:rsid w:val="00955BF0"/>
    <w:rsid w:val="009565B8"/>
    <w:rsid w:val="00956DD9"/>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B2E14"/>
    <w:rsid w:val="009B60E6"/>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6431"/>
    <w:rsid w:val="00BF140D"/>
    <w:rsid w:val="00BF1919"/>
    <w:rsid w:val="00BF3AAE"/>
    <w:rsid w:val="00BF59EF"/>
    <w:rsid w:val="00BF5A55"/>
    <w:rsid w:val="00C01BE1"/>
    <w:rsid w:val="00C01D6D"/>
    <w:rsid w:val="00C02B07"/>
    <w:rsid w:val="00C0482B"/>
    <w:rsid w:val="00C05C79"/>
    <w:rsid w:val="00C05F1F"/>
    <w:rsid w:val="00C06F0C"/>
    <w:rsid w:val="00C130D1"/>
    <w:rsid w:val="00C13B8C"/>
    <w:rsid w:val="00C179BF"/>
    <w:rsid w:val="00C215DB"/>
    <w:rsid w:val="00C233EC"/>
    <w:rsid w:val="00C2606D"/>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4036"/>
    <w:rsid w:val="00CC4F8A"/>
    <w:rsid w:val="00CC50AF"/>
    <w:rsid w:val="00CC6CB0"/>
    <w:rsid w:val="00CC6DDF"/>
    <w:rsid w:val="00CD2EE1"/>
    <w:rsid w:val="00CD4730"/>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14ED"/>
    <w:rsid w:val="00D4384E"/>
    <w:rsid w:val="00D4387F"/>
    <w:rsid w:val="00D43FB1"/>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82EB3"/>
    <w:rsid w:val="00D849D4"/>
    <w:rsid w:val="00D84E94"/>
    <w:rsid w:val="00D851E4"/>
    <w:rsid w:val="00D92686"/>
    <w:rsid w:val="00D943E4"/>
    <w:rsid w:val="00D94621"/>
    <w:rsid w:val="00D949E3"/>
    <w:rsid w:val="00D95382"/>
    <w:rsid w:val="00D96538"/>
    <w:rsid w:val="00D974CD"/>
    <w:rsid w:val="00DA002B"/>
    <w:rsid w:val="00DA2EA3"/>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1122C"/>
    <w:rsid w:val="00E131C6"/>
    <w:rsid w:val="00E13E52"/>
    <w:rsid w:val="00E23369"/>
    <w:rsid w:val="00E252F2"/>
    <w:rsid w:val="00E30556"/>
    <w:rsid w:val="00E30BAF"/>
    <w:rsid w:val="00E3650C"/>
    <w:rsid w:val="00E41A61"/>
    <w:rsid w:val="00E47803"/>
    <w:rsid w:val="00E50851"/>
    <w:rsid w:val="00E50904"/>
    <w:rsid w:val="00E53534"/>
    <w:rsid w:val="00E54630"/>
    <w:rsid w:val="00E65AA7"/>
    <w:rsid w:val="00E74F7D"/>
    <w:rsid w:val="00E750D4"/>
    <w:rsid w:val="00E762FB"/>
    <w:rsid w:val="00E85665"/>
    <w:rsid w:val="00E9061C"/>
    <w:rsid w:val="00E95CAA"/>
    <w:rsid w:val="00EA1509"/>
    <w:rsid w:val="00EA3AD3"/>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B2969"/>
    <w:rsid w:val="00FB41F0"/>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0"/>
    <w:uiPriority w:val="9"/>
    <w:qFormat/>
    <w:rsid w:val="005364EB"/>
    <w:pPr>
      <w:keepNext/>
      <w:keepLines/>
      <w:widowControl/>
      <w:numPr>
        <w:numId w:val="5"/>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0"/>
    <w:uiPriority w:val="9"/>
    <w:unhideWhenUsed/>
    <w:qFormat/>
    <w:rsid w:val="00BB1286"/>
    <w:pPr>
      <w:keepNext/>
      <w:keepLines/>
      <w:widowControl/>
      <w:numPr>
        <w:ilvl w:val="1"/>
        <w:numId w:val="5"/>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0"/>
    <w:uiPriority w:val="9"/>
    <w:unhideWhenUsed/>
    <w:qFormat/>
    <w:rsid w:val="00BB1286"/>
    <w:pPr>
      <w:keepNext/>
      <w:keepLines/>
      <w:numPr>
        <w:ilvl w:val="2"/>
        <w:numId w:val="5"/>
      </w:numPr>
      <w:spacing w:before="260" w:after="260" w:line="416" w:lineRule="auto"/>
      <w:outlineLvl w:val="2"/>
    </w:pPr>
    <w:rPr>
      <w:rFonts w:ascii="Calibri" w:hAnsi="Calibri"/>
      <w:b/>
      <w:bCs/>
      <w:sz w:val="32"/>
      <w:szCs w:val="32"/>
    </w:rPr>
  </w:style>
  <w:style w:type="paragraph" w:styleId="4">
    <w:name w:val="heading 4"/>
    <w:basedOn w:val="a"/>
    <w:next w:val="a"/>
    <w:link w:val="40"/>
    <w:unhideWhenUsed/>
    <w:qFormat/>
    <w:rsid w:val="00A829D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A829D5"/>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nhideWhenUsed/>
    <w:qFormat/>
    <w:rsid w:val="00B25F98"/>
    <w:pPr>
      <w:keepNext/>
      <w:keepLines/>
      <w:numPr>
        <w:ilvl w:val="5"/>
        <w:numId w:val="5"/>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rsid w:val="00B25F98"/>
    <w:pPr>
      <w:keepNext/>
      <w:keepLines/>
      <w:numPr>
        <w:ilvl w:val="6"/>
        <w:numId w:val="5"/>
      </w:numPr>
      <w:spacing w:before="240" w:after="64" w:line="320" w:lineRule="auto"/>
      <w:outlineLvl w:val="6"/>
    </w:pPr>
    <w:rPr>
      <w:b/>
      <w:bCs/>
      <w:sz w:val="24"/>
    </w:rPr>
  </w:style>
  <w:style w:type="paragraph" w:styleId="8">
    <w:name w:val="heading 8"/>
    <w:basedOn w:val="a"/>
    <w:next w:val="a"/>
    <w:link w:val="80"/>
    <w:semiHidden/>
    <w:unhideWhenUsed/>
    <w:qFormat/>
    <w:rsid w:val="00B25F98"/>
    <w:pPr>
      <w:keepNext/>
      <w:keepLines/>
      <w:numPr>
        <w:ilvl w:val="7"/>
        <w:numId w:val="5"/>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rsid w:val="00B25F98"/>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5D2EDC"/>
    <w:pPr>
      <w:snapToGrid w:val="0"/>
      <w:jc w:val="left"/>
    </w:pPr>
    <w:rPr>
      <w:sz w:val="18"/>
      <w:szCs w:val="18"/>
    </w:rPr>
  </w:style>
  <w:style w:type="character" w:styleId="a5">
    <w:name w:val="footnote reference"/>
    <w:basedOn w:val="a0"/>
    <w:semiHidden/>
    <w:rsid w:val="005D2EDC"/>
    <w:rPr>
      <w:vertAlign w:val="superscript"/>
    </w:rPr>
  </w:style>
  <w:style w:type="paragraph" w:styleId="a6">
    <w:name w:val="header"/>
    <w:basedOn w:val="a"/>
    <w:link w:val="a7"/>
    <w:rsid w:val="005364E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rsid w:val="005364EB"/>
    <w:rPr>
      <w:kern w:val="2"/>
      <w:sz w:val="18"/>
      <w:szCs w:val="18"/>
    </w:rPr>
  </w:style>
  <w:style w:type="paragraph" w:styleId="a8">
    <w:name w:val="footer"/>
    <w:basedOn w:val="a"/>
    <w:link w:val="a9"/>
    <w:uiPriority w:val="99"/>
    <w:rsid w:val="005364EB"/>
    <w:pPr>
      <w:tabs>
        <w:tab w:val="center" w:pos="4153"/>
        <w:tab w:val="right" w:pos="8306"/>
      </w:tabs>
      <w:snapToGrid w:val="0"/>
      <w:jc w:val="left"/>
    </w:pPr>
    <w:rPr>
      <w:sz w:val="18"/>
      <w:szCs w:val="18"/>
    </w:rPr>
  </w:style>
  <w:style w:type="character" w:customStyle="1" w:styleId="a9">
    <w:name w:val="页脚字符"/>
    <w:basedOn w:val="a0"/>
    <w:link w:val="a8"/>
    <w:uiPriority w:val="99"/>
    <w:rsid w:val="005364EB"/>
    <w:rPr>
      <w:kern w:val="2"/>
      <w:sz w:val="18"/>
      <w:szCs w:val="18"/>
    </w:rPr>
  </w:style>
  <w:style w:type="character" w:customStyle="1" w:styleId="10">
    <w:name w:val="标题 1字符"/>
    <w:basedOn w:val="a0"/>
    <w:link w:val="1"/>
    <w:uiPriority w:val="9"/>
    <w:rsid w:val="005364EB"/>
    <w:rPr>
      <w:rFonts w:eastAsiaTheme="minorEastAsia"/>
      <w:b/>
      <w:bCs/>
      <w:kern w:val="44"/>
      <w:sz w:val="44"/>
      <w:szCs w:val="44"/>
      <w:lang w:eastAsia="en-US"/>
    </w:rPr>
  </w:style>
  <w:style w:type="paragraph" w:customStyle="1" w:styleId="ByLine">
    <w:name w:val="ByLine"/>
    <w:basedOn w:val="aa"/>
    <w:rsid w:val="005364EB"/>
    <w:rPr>
      <w:sz w:val="28"/>
    </w:rPr>
  </w:style>
  <w:style w:type="paragraph" w:styleId="aa">
    <w:name w:val="Title"/>
    <w:basedOn w:val="a"/>
    <w:link w:val="ab"/>
    <w:qFormat/>
    <w:rsid w:val="005364EB"/>
    <w:pPr>
      <w:widowControl/>
      <w:spacing w:before="240" w:after="720"/>
      <w:jc w:val="right"/>
    </w:pPr>
    <w:rPr>
      <w:rFonts w:ascii="Arial" w:eastAsiaTheme="minorEastAsia" w:hAnsi="Arial"/>
      <w:b/>
      <w:kern w:val="28"/>
      <w:sz w:val="64"/>
      <w:szCs w:val="20"/>
      <w:lang w:eastAsia="en-US"/>
    </w:rPr>
  </w:style>
  <w:style w:type="character" w:customStyle="1" w:styleId="ab">
    <w:name w:val="标题字符"/>
    <w:basedOn w:val="a0"/>
    <w:link w:val="aa"/>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c">
    <w:name w:val="page number"/>
    <w:basedOn w:val="a0"/>
    <w:rsid w:val="005364EB"/>
  </w:style>
  <w:style w:type="paragraph" w:customStyle="1" w:styleId="line">
    <w:name w:val="line"/>
    <w:basedOn w:val="aa"/>
    <w:rsid w:val="005364EB"/>
    <w:pPr>
      <w:pBdr>
        <w:top w:val="single" w:sz="36" w:space="1" w:color="auto"/>
      </w:pBdr>
      <w:spacing w:after="0"/>
    </w:pPr>
    <w:rPr>
      <w:sz w:val="40"/>
    </w:rPr>
  </w:style>
  <w:style w:type="character" w:customStyle="1" w:styleId="20">
    <w:name w:val="标题 2字符"/>
    <w:basedOn w:val="a0"/>
    <w:link w:val="2"/>
    <w:uiPriority w:val="9"/>
    <w:rsid w:val="00BB1286"/>
    <w:rPr>
      <w:rFonts w:asciiTheme="majorHAnsi" w:eastAsiaTheme="majorEastAsia" w:hAnsiTheme="majorHAnsi" w:cstheme="majorBidi"/>
      <w:b/>
      <w:bCs/>
      <w:sz w:val="32"/>
      <w:szCs w:val="32"/>
      <w:lang w:eastAsia="en-US"/>
    </w:rPr>
  </w:style>
  <w:style w:type="character" w:customStyle="1" w:styleId="30">
    <w:name w:val="标题 3字符"/>
    <w:basedOn w:val="a0"/>
    <w:link w:val="3"/>
    <w:uiPriority w:val="9"/>
    <w:rsid w:val="00BB1286"/>
    <w:rPr>
      <w:rFonts w:ascii="Calibri" w:hAnsi="Calibri"/>
      <w:b/>
      <w:bCs/>
      <w:kern w:val="2"/>
      <w:sz w:val="32"/>
      <w:szCs w:val="32"/>
    </w:rPr>
  </w:style>
  <w:style w:type="table" w:styleId="ad">
    <w:name w:val="Table Grid"/>
    <w:basedOn w:val="a1"/>
    <w:uiPriority w:val="39"/>
    <w:rsid w:val="007748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w:basedOn w:val="a"/>
    <w:rsid w:val="003070AB"/>
    <w:pPr>
      <w:widowControl/>
      <w:spacing w:line="240" w:lineRule="exact"/>
      <w:ind w:left="1440" w:hanging="900"/>
      <w:jc w:val="left"/>
    </w:pPr>
    <w:rPr>
      <w:kern w:val="0"/>
      <w:sz w:val="24"/>
      <w:szCs w:val="20"/>
    </w:rPr>
  </w:style>
  <w:style w:type="paragraph" w:styleId="af">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e"/>
    <w:rsid w:val="004D310D"/>
    <w:pPr>
      <w:ind w:hanging="720"/>
    </w:pPr>
    <w:rPr>
      <w:rFonts w:eastAsiaTheme="minorEastAsia"/>
    </w:rPr>
  </w:style>
  <w:style w:type="character" w:customStyle="1" w:styleId="50">
    <w:name w:val="标题 5字符"/>
    <w:basedOn w:val="a0"/>
    <w:link w:val="5"/>
    <w:rsid w:val="00A829D5"/>
    <w:rPr>
      <w:b/>
      <w:bCs/>
      <w:kern w:val="2"/>
      <w:sz w:val="28"/>
      <w:szCs w:val="28"/>
    </w:rPr>
  </w:style>
  <w:style w:type="character" w:customStyle="1" w:styleId="40">
    <w:name w:val="标题 4字符"/>
    <w:basedOn w:val="a0"/>
    <w:link w:val="4"/>
    <w:rsid w:val="00A829D5"/>
    <w:rPr>
      <w:rFonts w:asciiTheme="majorHAnsi" w:eastAsiaTheme="majorEastAsia" w:hAnsiTheme="majorHAnsi" w:cstheme="majorBidi"/>
      <w:b/>
      <w:bCs/>
      <w:kern w:val="2"/>
      <w:sz w:val="28"/>
      <w:szCs w:val="28"/>
    </w:rPr>
  </w:style>
  <w:style w:type="paragraph" w:styleId="af0">
    <w:name w:val="Balloon Text"/>
    <w:basedOn w:val="a"/>
    <w:link w:val="af1"/>
    <w:semiHidden/>
    <w:unhideWhenUsed/>
    <w:rsid w:val="00BF3AAE"/>
    <w:rPr>
      <w:sz w:val="18"/>
      <w:szCs w:val="18"/>
    </w:rPr>
  </w:style>
  <w:style w:type="character" w:customStyle="1" w:styleId="af1">
    <w:name w:val="批注框文本字符"/>
    <w:basedOn w:val="a0"/>
    <w:link w:val="af0"/>
    <w:semiHidden/>
    <w:rsid w:val="00BF3AAE"/>
    <w:rPr>
      <w:kern w:val="2"/>
      <w:sz w:val="18"/>
      <w:szCs w:val="18"/>
    </w:rPr>
  </w:style>
  <w:style w:type="paragraph" w:styleId="af2">
    <w:name w:val="Date"/>
    <w:basedOn w:val="a"/>
    <w:next w:val="a"/>
    <w:link w:val="af3"/>
    <w:rsid w:val="00DD124F"/>
    <w:pPr>
      <w:ind w:leftChars="2500" w:left="100"/>
    </w:pPr>
  </w:style>
  <w:style w:type="character" w:customStyle="1" w:styleId="af3">
    <w:name w:val="日期字符"/>
    <w:basedOn w:val="a0"/>
    <w:link w:val="af2"/>
    <w:rsid w:val="00DD124F"/>
    <w:rPr>
      <w:kern w:val="2"/>
      <w:sz w:val="21"/>
      <w:szCs w:val="24"/>
    </w:rPr>
  </w:style>
  <w:style w:type="table" w:customStyle="1" w:styleId="11">
    <w:name w:val="网格型1"/>
    <w:basedOn w:val="a1"/>
    <w:next w:val="ad"/>
    <w:rsid w:val="005D51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脚注文本字符"/>
    <w:basedOn w:val="a0"/>
    <w:link w:val="a3"/>
    <w:semiHidden/>
    <w:rsid w:val="001C1B31"/>
    <w:rPr>
      <w:kern w:val="2"/>
      <w:sz w:val="18"/>
      <w:szCs w:val="18"/>
    </w:rPr>
  </w:style>
  <w:style w:type="character" w:customStyle="1" w:styleId="60">
    <w:name w:val="标题 6字符"/>
    <w:basedOn w:val="a0"/>
    <w:link w:val="6"/>
    <w:rsid w:val="00B25F98"/>
    <w:rPr>
      <w:rFonts w:asciiTheme="majorHAnsi" w:eastAsiaTheme="majorEastAsia" w:hAnsiTheme="majorHAnsi" w:cstheme="majorBidi"/>
      <w:b/>
      <w:bCs/>
      <w:kern w:val="2"/>
      <w:sz w:val="24"/>
      <w:szCs w:val="24"/>
    </w:rPr>
  </w:style>
  <w:style w:type="character" w:customStyle="1" w:styleId="70">
    <w:name w:val="标题 7字符"/>
    <w:basedOn w:val="a0"/>
    <w:link w:val="7"/>
    <w:semiHidden/>
    <w:rsid w:val="00B25F98"/>
    <w:rPr>
      <w:b/>
      <w:bCs/>
      <w:kern w:val="2"/>
      <w:sz w:val="24"/>
      <w:szCs w:val="24"/>
    </w:rPr>
  </w:style>
  <w:style w:type="character" w:customStyle="1" w:styleId="80">
    <w:name w:val="标题 8字符"/>
    <w:basedOn w:val="a0"/>
    <w:link w:val="8"/>
    <w:semiHidden/>
    <w:rsid w:val="00B25F98"/>
    <w:rPr>
      <w:rFonts w:asciiTheme="majorHAnsi" w:eastAsiaTheme="majorEastAsia" w:hAnsiTheme="majorHAnsi" w:cstheme="majorBidi"/>
      <w:kern w:val="2"/>
      <w:sz w:val="24"/>
      <w:szCs w:val="24"/>
    </w:rPr>
  </w:style>
  <w:style w:type="character" w:customStyle="1" w:styleId="90">
    <w:name w:val="标题 9字符"/>
    <w:basedOn w:val="a0"/>
    <w:link w:val="9"/>
    <w:semiHidden/>
    <w:rsid w:val="00B25F98"/>
    <w:rPr>
      <w:rFonts w:asciiTheme="majorHAnsi" w:eastAsiaTheme="majorEastAsia" w:hAnsiTheme="majorHAnsi" w:cstheme="majorBidi"/>
      <w:kern w:val="2"/>
      <w:sz w:val="21"/>
      <w:szCs w:val="21"/>
    </w:rPr>
  </w:style>
  <w:style w:type="paragraph" w:styleId="af4">
    <w:name w:val="Document Map"/>
    <w:basedOn w:val="a"/>
    <w:link w:val="af5"/>
    <w:semiHidden/>
    <w:unhideWhenUsed/>
    <w:rsid w:val="00E13E52"/>
    <w:rPr>
      <w:rFonts w:ascii="宋体"/>
      <w:sz w:val="24"/>
    </w:rPr>
  </w:style>
  <w:style w:type="character" w:customStyle="1" w:styleId="af5">
    <w:name w:val="文档结构图字符"/>
    <w:basedOn w:val="a0"/>
    <w:link w:val="af4"/>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66A12-3418-4D41-9CAE-723EC3172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40</Pages>
  <Words>6482</Words>
  <Characters>36954</Characters>
  <Application>Microsoft Macintosh Word</Application>
  <DocSecurity>0</DocSecurity>
  <Lines>307</Lines>
  <Paragraphs>86</Paragraphs>
  <ScaleCrop>false</ScaleCrop>
  <Company>nju</Company>
  <LinksUpToDate>false</LinksUpToDate>
  <CharactersWithSpaces>43350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Mario Que</cp:lastModifiedBy>
  <cp:revision>226</cp:revision>
  <dcterms:created xsi:type="dcterms:W3CDTF">2015-10-21T11:17:00Z</dcterms:created>
  <dcterms:modified xsi:type="dcterms:W3CDTF">2015-11-07T15:04:00Z</dcterms:modified>
</cp:coreProperties>
</file>