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3F0C6" w14:textId="77777777" w:rsidR="00F527F8" w:rsidRDefault="00F527F8" w:rsidP="00F527F8">
      <w:pPr>
        <w:pStyle w:val="Corpsdetexte"/>
        <w:ind w:left="63"/>
        <w:rPr>
          <w:rFonts w:ascii="Times New Roman"/>
        </w:rPr>
      </w:pPr>
      <w:r>
        <w:rPr>
          <w:rFonts w:ascii="Times New Roman"/>
          <w:noProof/>
        </w:rPr>
        <w:drawing>
          <wp:inline distT="0" distB="0" distL="0" distR="0" wp14:anchorId="7A680699" wp14:editId="47BB6F44">
            <wp:extent cx="2260417" cy="367760"/>
            <wp:effectExtent l="0" t="0" r="0" b="0"/>
            <wp:docPr id="1" name="Image 1" descr="Une image contenant texte, Police, Graphique, typographi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ne image contenant texte, Police, Graphique, typographie&#10;&#10;Le contenu généré par l’IA peut être incorrect."/>
                    <pic:cNvPicPr/>
                  </pic:nvPicPr>
                  <pic:blipFill>
                    <a:blip r:embed="rId5" cstate="print"/>
                    <a:stretch>
                      <a:fillRect/>
                    </a:stretch>
                  </pic:blipFill>
                  <pic:spPr>
                    <a:xfrm>
                      <a:off x="0" y="0"/>
                      <a:ext cx="2260417" cy="367760"/>
                    </a:xfrm>
                    <a:prstGeom prst="rect">
                      <a:avLst/>
                    </a:prstGeom>
                  </pic:spPr>
                </pic:pic>
              </a:graphicData>
            </a:graphic>
          </wp:inline>
        </w:drawing>
      </w:r>
    </w:p>
    <w:p w14:paraId="784A5653" w14:textId="6589385B" w:rsidR="008E7EF2"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adresse</w:t>
      </w:r>
      <w:proofErr w:type="spellEnd"/>
      <w:r>
        <w:rPr>
          <w:rFonts w:ascii="Arial MT"/>
          <w:sz w:val="16"/>
        </w:rPr>
        <w:t>]]</w:t>
      </w:r>
    </w:p>
    <w:p w14:paraId="4E9C98F6" w14:textId="0BAC6FF7" w:rsidR="00F527F8" w:rsidRDefault="008E7EF2" w:rsidP="00F527F8">
      <w:pPr>
        <w:tabs>
          <w:tab w:val="left" w:pos="1711"/>
        </w:tabs>
        <w:spacing w:line="180" w:lineRule="exact"/>
        <w:ind w:left="811"/>
        <w:rPr>
          <w:rFonts w:ascii="Arial MT"/>
          <w:sz w:val="16"/>
        </w:rPr>
      </w:pPr>
      <w:r>
        <w:rPr>
          <w:rFonts w:ascii="Arial MT"/>
          <w:sz w:val="16"/>
        </w:rPr>
        <w:t>[[</w:t>
      </w:r>
      <w:proofErr w:type="spellStart"/>
      <w:r w:rsidR="001A0117">
        <w:rPr>
          <w:rFonts w:ascii="Arial MT"/>
          <w:sz w:val="16"/>
        </w:rPr>
        <w:t>site_</w:t>
      </w:r>
      <w:r>
        <w:rPr>
          <w:rFonts w:ascii="Arial MT"/>
          <w:sz w:val="16"/>
        </w:rPr>
        <w:t>cp</w:t>
      </w:r>
      <w:proofErr w:type="spellEnd"/>
      <w:r>
        <w:rPr>
          <w:rFonts w:ascii="Arial MT"/>
          <w:sz w:val="16"/>
        </w:rPr>
        <w:t>]]</w:t>
      </w:r>
      <w:r w:rsidR="00F527F8">
        <w:rPr>
          <w:rFonts w:ascii="Arial MT"/>
          <w:sz w:val="16"/>
        </w:rPr>
        <w:tab/>
      </w:r>
      <w:r>
        <w:rPr>
          <w:rFonts w:ascii="Arial MT"/>
          <w:sz w:val="16"/>
        </w:rPr>
        <w:t>[[</w:t>
      </w:r>
      <w:proofErr w:type="spellStart"/>
      <w:r w:rsidR="001A0117">
        <w:rPr>
          <w:rFonts w:ascii="Arial MT"/>
          <w:sz w:val="16"/>
        </w:rPr>
        <w:t>site_</w:t>
      </w:r>
      <w:r>
        <w:rPr>
          <w:rFonts w:ascii="Arial MT"/>
          <w:sz w:val="16"/>
        </w:rPr>
        <w:t>ville</w:t>
      </w:r>
      <w:proofErr w:type="spellEnd"/>
      <w:r>
        <w:rPr>
          <w:rFonts w:ascii="Arial MT"/>
          <w:sz w:val="16"/>
        </w:rPr>
        <w:t>]]</w:t>
      </w:r>
    </w:p>
    <w:p w14:paraId="68A4F8B8" w14:textId="77777777" w:rsidR="00F527F8" w:rsidRDefault="00F527F8" w:rsidP="00F527F8">
      <w:pPr>
        <w:spacing w:line="181" w:lineRule="exact"/>
        <w:ind w:left="811"/>
        <w:rPr>
          <w:rFonts w:ascii="Arial MT"/>
          <w:sz w:val="16"/>
        </w:rPr>
      </w:pPr>
      <w:r>
        <w:rPr>
          <w:rFonts w:ascii="Arial MT"/>
          <w:spacing w:val="-2"/>
          <w:sz w:val="16"/>
        </w:rPr>
        <w:t>0381607607</w:t>
      </w:r>
    </w:p>
    <w:p w14:paraId="1BE6A581" w14:textId="77777777" w:rsidR="00F527F8" w:rsidRDefault="00F527F8" w:rsidP="00F527F8">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spacing w:before="120" w:after="120" w:line="276" w:lineRule="auto"/>
        <w:rPr>
          <w:rFonts w:ascii="Arial MT"/>
        </w:rPr>
      </w:pPr>
    </w:p>
    <w:p w14:paraId="6E904FCE" w14:textId="77777777" w:rsidR="005D7862" w:rsidRDefault="005D7862">
      <w:pPr>
        <w:pStyle w:val="Corpsdetexte"/>
        <w:spacing w:before="120" w:after="120" w:line="276" w:lineRule="auto"/>
        <w:rPr>
          <w:rFonts w:ascii="Arial MT"/>
        </w:rPr>
      </w:pPr>
    </w:p>
    <w:p w14:paraId="31528800" w14:textId="77777777" w:rsidR="005D7862" w:rsidRDefault="005D7862">
      <w:pPr>
        <w:pStyle w:val="Corpsdetexte"/>
        <w:spacing w:before="120" w:after="120" w:line="276" w:lineRule="auto"/>
        <w:rPr>
          <w:rFonts w:ascii="Arial MT"/>
        </w:rPr>
      </w:pPr>
    </w:p>
    <w:p w14:paraId="2E334C1B" w14:textId="77777777" w:rsidR="007A0D74" w:rsidRDefault="00380FAA" w:rsidP="007A0D74">
      <w:pPr>
        <w:spacing w:before="120" w:after="120" w:line="276" w:lineRule="auto"/>
        <w:ind w:left="6480" w:firstLine="720"/>
      </w:pPr>
      <w:r>
        <w:t>[[</w:t>
      </w:r>
      <w:proofErr w:type="spellStart"/>
      <w:r>
        <w:t>nomEntreprise</w:t>
      </w:r>
      <w:proofErr w:type="spellEnd"/>
      <w:r>
        <w:t>]]</w:t>
      </w:r>
    </w:p>
    <w:p w14:paraId="74180B3F" w14:textId="7A6F5FB0" w:rsidR="005D7862" w:rsidRDefault="00380FAA" w:rsidP="007A0D74">
      <w:pPr>
        <w:spacing w:before="120" w:after="120" w:line="276" w:lineRule="auto"/>
        <w:ind w:left="6480" w:firstLine="720"/>
      </w:pPr>
      <w:r>
        <w:t>[[adrEntreprise1]][[adrEntreprise2]]</w:t>
      </w:r>
    </w:p>
    <w:p w14:paraId="59745484" w14:textId="78D102EC" w:rsidR="005D7862" w:rsidRPr="004751DB" w:rsidRDefault="00380FAA" w:rsidP="004751DB">
      <w:pPr>
        <w:spacing w:before="120" w:after="120" w:line="276" w:lineRule="auto"/>
        <w:ind w:left="7200"/>
      </w:pPr>
      <w:r>
        <w:t>[[</w:t>
      </w:r>
      <w:proofErr w:type="spellStart"/>
      <w:r>
        <w:t>codePostalClient</w:t>
      </w:r>
      <w:proofErr w:type="spellEnd"/>
      <w:r>
        <w:t>]] [[</w:t>
      </w:r>
      <w:proofErr w:type="spellStart"/>
      <w:r>
        <w:t>villeClient</w:t>
      </w:r>
      <w:proofErr w:type="spellEnd"/>
      <w:r>
        <w:t>]]</w:t>
      </w:r>
    </w:p>
    <w:p w14:paraId="5EDB23B1" w14:textId="77777777" w:rsidR="005D7862" w:rsidRDefault="005D7862">
      <w:pPr>
        <w:pStyle w:val="Corpsdetexte"/>
        <w:spacing w:before="120" w:after="120" w:line="276" w:lineRule="auto"/>
      </w:pPr>
    </w:p>
    <w:p w14:paraId="348D8353" w14:textId="77777777" w:rsidR="005D7862" w:rsidRDefault="005D7862">
      <w:pPr>
        <w:pStyle w:val="Corpsdetexte"/>
        <w:spacing w:before="120" w:after="120" w:line="276" w:lineRule="auto"/>
      </w:pPr>
    </w:p>
    <w:p w14:paraId="7B60B32A" w14:textId="5BEE528F" w:rsidR="001A7A55" w:rsidRPr="004751DB" w:rsidRDefault="007C348A" w:rsidP="004751DB">
      <w:pPr>
        <w:spacing w:before="120" w:after="120" w:line="276" w:lineRule="auto"/>
        <w:ind w:left="6480"/>
      </w:pPr>
      <w:r>
        <w:t>à [[</w:t>
      </w:r>
      <w:proofErr w:type="spellStart"/>
      <w:r>
        <w:t>lieuCreation</w:t>
      </w:r>
      <w:proofErr w:type="spellEnd"/>
      <w:r>
        <w:t>]]</w:t>
      </w:r>
    </w:p>
    <w:p w14:paraId="33F3CAE3" w14:textId="60E48635" w:rsidR="005D7862" w:rsidRPr="004751DB" w:rsidRDefault="00000000" w:rsidP="004751DB">
      <w:pPr>
        <w:spacing w:before="120" w:after="120" w:line="276" w:lineRule="auto"/>
        <w:ind w:left="6480"/>
      </w:pPr>
      <w:r>
        <w:t>Le [[</w:t>
      </w:r>
      <w:proofErr w:type="spellStart"/>
      <w:r>
        <w:t>dateCreation</w:t>
      </w:r>
      <w:proofErr w:type="spellEnd"/>
      <w:r>
        <w:t>]]</w:t>
      </w:r>
    </w:p>
    <w:p w14:paraId="2ABB4819" w14:textId="77777777" w:rsidR="005D7862" w:rsidRDefault="005D7862">
      <w:pPr>
        <w:pStyle w:val="Corpsdetexte"/>
        <w:spacing w:before="120" w:after="120" w:line="276" w:lineRule="auto"/>
      </w:pPr>
    </w:p>
    <w:p w14:paraId="2F432E1D" w14:textId="77777777" w:rsidR="004751DB" w:rsidRDefault="004751DB" w:rsidP="004751DB">
      <w:pPr>
        <w:spacing w:before="120" w:after="120" w:line="276" w:lineRule="auto"/>
        <w:rPr>
          <w:color w:val="46413B"/>
          <w:sz w:val="20"/>
          <w:szCs w:val="20"/>
        </w:rPr>
      </w:pPr>
    </w:p>
    <w:p w14:paraId="6E20A4BE" w14:textId="7AFE6075" w:rsidR="005D7862" w:rsidRPr="004751DB" w:rsidRDefault="00000000" w:rsidP="009251DC">
      <w:pPr>
        <w:spacing w:before="120" w:after="120" w:line="276" w:lineRule="auto"/>
      </w:pPr>
      <w:r>
        <w:t>Réf : [[</w:t>
      </w:r>
      <w:proofErr w:type="spellStart"/>
      <w:r>
        <w:t>initialesChefGroupe</w:t>
      </w:r>
      <w:proofErr w:type="spellEnd"/>
      <w:r>
        <w:t>]] [[</w:t>
      </w:r>
      <w:proofErr w:type="spellStart"/>
      <w:r>
        <w:t>codeClient</w:t>
      </w:r>
      <w:proofErr w:type="spellEnd"/>
      <w:r>
        <w:t>]]</w:t>
      </w:r>
    </w:p>
    <w:p w14:paraId="755D0249" w14:textId="77777777" w:rsidR="005D7862" w:rsidRDefault="00000000" w:rsidP="009251DC">
      <w:pPr>
        <w:pStyle w:val="Corpsdetexte"/>
        <w:spacing w:before="120" w:after="120" w:line="276" w:lineRule="auto"/>
      </w:pPr>
      <w:r>
        <w:rPr>
          <w:sz w:val="22"/>
        </w:rPr>
        <w:t>Madame, Monsieur,</w:t>
      </w:r>
    </w:p>
    <w:p w14:paraId="0C2D8EB4" w14:textId="7C7034D7" w:rsidR="005D7862" w:rsidRPr="004751DB" w:rsidRDefault="00000000" w:rsidP="009251DC">
      <w:pPr>
        <w:spacing w:before="120" w:after="120" w:line="276" w:lineRule="auto"/>
      </w:pPr>
      <w:r>
        <w:t>Nous vous adressons notre lettre de fin de mission concernant l'exercice clos le [[</w:t>
      </w:r>
      <w:proofErr w:type="spellStart"/>
      <w:r>
        <w:t>dateFinEx</w:t>
      </w:r>
      <w:proofErr w:type="spellEnd"/>
      <w:r>
        <w:t>]].</w:t>
      </w:r>
    </w:p>
    <w:p w14:paraId="3FB65745" w14:textId="77777777" w:rsidR="005D7862" w:rsidRDefault="005D7862">
      <w:pPr>
        <w:pStyle w:val="Corpsdetexte"/>
        <w:spacing w:before="120" w:after="120" w:line="276" w:lineRule="auto"/>
      </w:pPr>
    </w:p>
    <w:p w14:paraId="513ECB01" w14:textId="77777777" w:rsidR="005D7862" w:rsidRDefault="00000000" w:rsidP="009251DC">
      <w:pPr>
        <w:pStyle w:val="titre"/>
      </w:pPr>
      <w:r>
        <w:t>CHIFFRES CLES</w:t>
      </w:r>
    </w:p>
    <w:p w14:paraId="6DB6F1DF" w14:textId="7513467E" w:rsidR="00D1152D" w:rsidRPr="00D1152D" w:rsidRDefault="00D1152D" w:rsidP="00D1152D">
      <w:pPr>
        <w:spacing w:before="120" w:after="120" w:line="276" w:lineRule="auto"/>
      </w:pPr>
      <w:r>
        <w:t>[[#CC_comPerspective]]</w:t>
      </w:r>
    </w:p>
    <w:p w14:paraId="077EACD6" w14:textId="7AB8F1E2" w:rsidR="00077216" w:rsidRDefault="00077216" w:rsidP="009251DC">
      <w:pPr>
        <w:spacing w:before="120" w:after="120" w:line="276" w:lineRule="auto"/>
      </w:pPr>
      <w:r>
        <w:t>[[</w:t>
      </w:r>
      <w:proofErr w:type="spellStart"/>
      <w:r>
        <w:t>CC_comPerspective</w:t>
      </w:r>
      <w:proofErr w:type="spellEnd"/>
      <w:r>
        <w:t>]]</w:t>
      </w:r>
    </w:p>
    <w:p w14:paraId="634950AD" w14:textId="77777777" w:rsidR="005B585E" w:rsidRDefault="005B585E" w:rsidP="00077216">
      <w:pPr>
        <w:spacing w:before="120" w:after="120" w:line="276" w:lineRule="auto"/>
      </w:pPr>
    </w:p>
    <w:p w14:paraId="11F73BD4" w14:textId="48183B28" w:rsidR="00D1152D" w:rsidRDefault="00D1152D" w:rsidP="00077216">
      <w:pPr>
        <w:spacing w:before="120" w:after="120" w:line="276" w:lineRule="auto"/>
      </w:pPr>
      <w:r>
        <w:t>[[/</w:t>
      </w:r>
      <w:proofErr w:type="spellStart"/>
      <w:r>
        <w:t>CC_comPerspective</w:t>
      </w:r>
      <w:proofErr w:type="spellEnd"/>
      <w:r>
        <w:t>]]</w:t>
      </w:r>
    </w:p>
    <w:tbl>
      <w:tblPr>
        <w:tblStyle w:val="TableNormal"/>
        <w:tblW w:w="10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315"/>
        <w:gridCol w:w="1316"/>
        <w:gridCol w:w="1315"/>
        <w:gridCol w:w="1316"/>
        <w:gridCol w:w="1315"/>
        <w:gridCol w:w="1316"/>
      </w:tblGrid>
      <w:tr w:rsidR="005D7862" w14:paraId="4458B4C6" w14:textId="77777777" w:rsidTr="0021596A">
        <w:trPr>
          <w:trHeight w:val="378"/>
        </w:trPr>
        <w:tc>
          <w:tcPr>
            <w:tcW w:w="7720"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63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460E07">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315"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316"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315"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316"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315"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316"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460E07">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316"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316"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315"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316"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460E07">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315"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316"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316"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315"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316"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460E07">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315"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316"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316"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315"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316"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460E07">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315"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316"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315"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316"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315"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316"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460E07">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315"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316"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315"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316"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315"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316"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A9A6106" w14:textId="7F5BC7C8" w:rsidR="00625A6E" w:rsidRDefault="00D1152D" w:rsidP="000520BA">
      <w:pPr>
        <w:spacing w:before="120" w:after="120" w:line="276" w:lineRule="auto"/>
      </w:pPr>
      <w:r>
        <w:t>[[#CC_commentaire]]</w:t>
      </w:r>
    </w:p>
    <w:p w14:paraId="163D8D88" w14:textId="77777777" w:rsidR="00D1152D" w:rsidRDefault="00D1152D" w:rsidP="000520BA">
      <w:pPr>
        <w:spacing w:before="120" w:after="120" w:line="276" w:lineRule="auto"/>
      </w:pPr>
    </w:p>
    <w:p w14:paraId="62FFFBBD" w14:textId="11696B9D" w:rsidR="004A1274" w:rsidRDefault="00541B64" w:rsidP="000520BA">
      <w:pPr>
        <w:spacing w:before="120" w:after="120" w:line="276" w:lineRule="auto"/>
      </w:pPr>
      <w:r>
        <w:t>[[</w:t>
      </w:r>
      <w:proofErr w:type="spellStart"/>
      <w:r>
        <w:t>CC_commentaire</w:t>
      </w:r>
      <w:proofErr w:type="spellEnd"/>
      <w:r>
        <w:t>]]</w:t>
      </w:r>
    </w:p>
    <w:p w14:paraId="18B47604" w14:textId="110F9759" w:rsidR="00D1152D" w:rsidRDefault="00D1152D" w:rsidP="009251DC">
      <w:pPr>
        <w:spacing w:before="120" w:after="120" w:line="276" w:lineRule="auto"/>
      </w:pPr>
      <w:r>
        <w:t>[[/</w:t>
      </w:r>
      <w:proofErr w:type="spellStart"/>
      <w:r>
        <w:t>CC_commentaire</w:t>
      </w:r>
      <w:proofErr w:type="spellEnd"/>
      <w:r>
        <w:t>]]</w:t>
      </w:r>
    </w:p>
    <w:p w14:paraId="6C490C97" w14:textId="77777777" w:rsidR="004A1274" w:rsidRDefault="004A1274" w:rsidP="009251DC">
      <w:pPr>
        <w:spacing w:before="120" w:after="120" w:line="276" w:lineRule="auto"/>
      </w:pPr>
    </w:p>
    <w:p w14:paraId="79E83D14" w14:textId="7B2A16AA" w:rsidR="009D5C35" w:rsidRPr="000520BA" w:rsidRDefault="008C581F" w:rsidP="009251DC">
      <w:pPr>
        <w:spacing w:before="120" w:after="120" w:line="276" w:lineRule="auto"/>
      </w:pPr>
      <w:r>
        <w:t>[[^</w:t>
      </w:r>
      <w:proofErr w:type="spellStart"/>
      <w:r>
        <w:t>EC_masquerSection</w:t>
      </w:r>
      <w:proofErr w:type="spellEnd"/>
      <w:r>
        <w:t>]]</w:t>
      </w:r>
    </w:p>
    <w:p w14:paraId="345EDCCB" w14:textId="7D3E6131" w:rsidR="00460E07" w:rsidRPr="00FD0AB5" w:rsidRDefault="00000000" w:rsidP="00460E07">
      <w:pPr>
        <w:pStyle w:val="titre"/>
      </w:pPr>
      <w:r>
        <w:t>ÉVOLUTION DES CHARGES EXTERNES ET AUTRES ACHATS</w:t>
      </w:r>
    </w:p>
    <w:tbl>
      <w:tblPr>
        <w:tblStyle w:val="TableNormal"/>
        <w:tblW w:w="10356" w:type="dxa"/>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1"/>
        <w:gridCol w:w="1738"/>
        <w:gridCol w:w="1739"/>
        <w:gridCol w:w="72"/>
        <w:gridCol w:w="1667"/>
        <w:gridCol w:w="1739"/>
      </w:tblGrid>
      <w:tr w:rsidR="005A28A2" w14:paraId="07858551" w14:textId="77777777" w:rsidTr="0021596A">
        <w:trPr>
          <w:trHeight w:val="396"/>
        </w:trPr>
        <w:tc>
          <w:tcPr>
            <w:tcW w:w="6950" w:type="dxa"/>
            <w:gridSpan w:val="4"/>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3406"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460E07">
        <w:trPr>
          <w:trHeight w:val="396"/>
        </w:trPr>
        <w:tc>
          <w:tcPr>
            <w:tcW w:w="3401"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738"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739"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739" w:type="dxa"/>
            <w:gridSpan w:val="2"/>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739"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460E07">
        <w:trPr>
          <w:trHeight w:val="273"/>
        </w:trPr>
        <w:tc>
          <w:tcPr>
            <w:tcW w:w="3401"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B1348C" w:rsidRDefault="00255154" w:rsidP="00BF6858">
            <w:pPr>
              <w:pStyle w:val="TableParagraph"/>
              <w:spacing w:before="0"/>
              <w:rPr>
                <w:sz w:val="20"/>
              </w:rPr>
            </w:pPr>
            <w:r w:rsidRPr="00255154">
              <w:rPr>
                <w:color w:val="46413B"/>
                <w:spacing w:val="-2"/>
                <w:sz w:val="20"/>
              </w:rPr>
              <w:t>[[#EC_tab]]</w:t>
            </w:r>
            <w:r w:rsidR="00B1348C">
              <w:rPr>
                <w:color w:val="46413B"/>
                <w:spacing w:val="-2"/>
                <w:sz w:val="20"/>
              </w:rPr>
              <w:t>[[EC_lib]]</w:t>
            </w:r>
          </w:p>
        </w:tc>
        <w:tc>
          <w:tcPr>
            <w:tcW w:w="1738"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739" w:type="dxa"/>
            <w:tcBorders>
              <w:top w:val="thinThickMediumGap" w:sz="3" w:space="0" w:color="000000"/>
              <w:left w:val="single" w:sz="6" w:space="0" w:color="000000"/>
              <w:bottom w:val="single" w:sz="4" w:space="0" w:color="auto"/>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739" w:type="dxa"/>
            <w:gridSpan w:val="2"/>
            <w:tcBorders>
              <w:top w:val="thinThickMediumGap" w:sz="3" w:space="0" w:color="000000"/>
              <w:left w:val="single" w:sz="6" w:space="0" w:color="000000"/>
              <w:bottom w:val="single" w:sz="4" w:space="0" w:color="auto"/>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739" w:type="dxa"/>
            <w:tcBorders>
              <w:top w:val="thinThickMediumGap" w:sz="3" w:space="0" w:color="000000"/>
              <w:left w:val="single" w:sz="6" w:space="0" w:color="000000"/>
              <w:bottom w:val="single" w:sz="4" w:space="0" w:color="auto"/>
              <w:right w:val="dashed" w:sz="6" w:space="0" w:color="000000"/>
            </w:tcBorders>
            <w:vAlign w:val="center"/>
          </w:tcPr>
          <w:p w14:paraId="05B02F3B" w14:textId="3B8BE8C9" w:rsidR="00B1348C" w:rsidRDefault="00B1348C" w:rsidP="00C306E2">
            <w:pPr>
              <w:ind w:right="85"/>
              <w:jc w:val="right"/>
              <w:rPr>
                <w:rFonts w:ascii="Times New Roman"/>
                <w:sz w:val="18"/>
              </w:rPr>
            </w:pPr>
            <w:r>
              <w:rPr>
                <w:color w:val="46413B"/>
                <w:sz w:val="20"/>
              </w:rPr>
              <w:t>[[</w:t>
            </w:r>
            <w:proofErr w:type="spellStart"/>
            <w:r>
              <w:rPr>
                <w:color w:val="46413B"/>
                <w:sz w:val="20"/>
              </w:rPr>
              <w:t>EC_%Var</w:t>
            </w:r>
            <w:proofErr w:type="spellEnd"/>
            <w:r>
              <w:rPr>
                <w:color w:val="46413B"/>
                <w:sz w:val="20"/>
              </w:rPr>
              <w:t>]]</w:t>
            </w:r>
          </w:p>
        </w:tc>
      </w:tr>
      <w:tr w:rsidR="00F977A6" w14:paraId="2CE7DEA6" w14:textId="77777777" w:rsidTr="0021596A">
        <w:trPr>
          <w:trHeight w:val="273"/>
        </w:trPr>
        <w:tc>
          <w:tcPr>
            <w:tcW w:w="10356" w:type="dxa"/>
            <w:gridSpan w:val="6"/>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t>[[#EC_comment_tab]][[.]]</w:t>
            </w:r>
          </w:p>
        </w:tc>
      </w:tr>
      <w:tr w:rsidR="00F309EB" w14:paraId="0ABC3665" w14:textId="77777777" w:rsidTr="0021596A">
        <w:trPr>
          <w:trHeight w:val="273"/>
        </w:trPr>
        <w:tc>
          <w:tcPr>
            <w:tcW w:w="10356" w:type="dxa"/>
            <w:gridSpan w:val="6"/>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w:t>
            </w:r>
            <w:proofErr w:type="spellStart"/>
            <w:r w:rsidRPr="00F309EB">
              <w:rPr>
                <w:color w:val="46413B"/>
                <w:sz w:val="20"/>
              </w:rPr>
              <w:t>EC_comment_tab</w:t>
            </w:r>
            <w:proofErr w:type="spellEnd"/>
            <w:r w:rsidRPr="00F309EB">
              <w:rPr>
                <w:color w:val="46413B"/>
                <w:sz w:val="20"/>
              </w:rPr>
              <w:t>]]</w:t>
            </w:r>
            <w:r w:rsidR="00A95504" w:rsidRPr="00926357">
              <w:rPr>
                <w:color w:val="46413B"/>
                <w:sz w:val="20"/>
              </w:rPr>
              <w:t>[[/</w:t>
            </w:r>
            <w:proofErr w:type="spellStart"/>
            <w:r w:rsidR="00A95504" w:rsidRPr="00926357">
              <w:rPr>
                <w:color w:val="46413B"/>
                <w:sz w:val="20"/>
              </w:rPr>
              <w:t>EC_tab</w:t>
            </w:r>
            <w:proofErr w:type="spellEnd"/>
            <w:r w:rsidR="00A95504" w:rsidRPr="00926357">
              <w:rPr>
                <w:color w:val="46413B"/>
                <w:sz w:val="20"/>
              </w:rPr>
              <w:t>]]</w:t>
            </w:r>
          </w:p>
        </w:tc>
      </w:tr>
    </w:tbl>
    <w:p w14:paraId="3A9F6C6E" w14:textId="77777777" w:rsidR="004A1274" w:rsidRDefault="004A1274" w:rsidP="000520BA">
      <w:pPr>
        <w:spacing w:before="120" w:after="120" w:line="276" w:lineRule="auto"/>
      </w:pPr>
    </w:p>
    <w:p w14:paraId="2521DDF8" w14:textId="2E84E058" w:rsidR="00172E84" w:rsidRPr="000520BA" w:rsidRDefault="008C581F" w:rsidP="000520BA">
      <w:pPr>
        <w:spacing w:before="120" w:after="120" w:line="276" w:lineRule="auto"/>
      </w:pPr>
      <w:r>
        <w:t>[[/</w:t>
      </w:r>
      <w:proofErr w:type="spellStart"/>
      <w:r>
        <w:t>EC_masquerSection</w:t>
      </w:r>
      <w:proofErr w:type="spellEnd"/>
      <w:r>
        <w:t>]]</w:t>
      </w:r>
    </w:p>
    <w:p w14:paraId="7B218494" w14:textId="5D238B69" w:rsidR="002172EF" w:rsidRDefault="00000000" w:rsidP="00460E07">
      <w:pPr>
        <w:pStyle w:val="titre"/>
      </w:pPr>
      <w:r>
        <w:t>CHARGES DE PERSONNEL</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93"/>
        <w:gridCol w:w="1494"/>
        <w:gridCol w:w="1493"/>
        <w:gridCol w:w="1489"/>
        <w:gridCol w:w="6"/>
      </w:tblGrid>
      <w:tr w:rsidR="005D7862" w14:paraId="567AA53E" w14:textId="77777777" w:rsidTr="00460E07">
        <w:trPr>
          <w:gridAfter w:val="1"/>
          <w:wAfter w:w="6" w:type="dxa"/>
          <w:trHeight w:val="376"/>
        </w:trPr>
        <w:tc>
          <w:tcPr>
            <w:tcW w:w="5729" w:type="dxa"/>
            <w:gridSpan w:val="3"/>
            <w:tcBorders>
              <w:top w:val="nil"/>
              <w:left w:val="nil"/>
            </w:tcBorders>
          </w:tcPr>
          <w:p w14:paraId="7AAF47D5" w14:textId="77777777" w:rsidR="005D7862" w:rsidRDefault="005D7862" w:rsidP="00BA16EF">
            <w:pPr>
              <w:pStyle w:val="TableParagraph"/>
              <w:spacing w:before="0" w:line="240" w:lineRule="auto"/>
              <w:rPr>
                <w:rFonts w:ascii="Times New Roman"/>
                <w:sz w:val="18"/>
              </w:rPr>
            </w:pPr>
          </w:p>
        </w:tc>
        <w:tc>
          <w:tcPr>
            <w:tcW w:w="2982" w:type="dxa"/>
            <w:gridSpan w:val="2"/>
            <w:tcBorders>
              <w:top w:val="single" w:sz="6" w:space="0" w:color="000000"/>
              <w:bottom w:val="nil"/>
            </w:tcBorders>
            <w:shd w:val="clear" w:color="auto" w:fill="447987"/>
          </w:tcPr>
          <w:p w14:paraId="3163A340" w14:textId="77777777" w:rsidR="005D7862" w:rsidRDefault="00000000" w:rsidP="00BA16EF">
            <w:pPr>
              <w:pStyle w:val="TableParagraph"/>
              <w:spacing w:before="0" w:line="290" w:lineRule="exact"/>
              <w:ind w:left="954"/>
              <w:rPr>
                <w:b/>
                <w:sz w:val="24"/>
              </w:rPr>
            </w:pPr>
            <w:r>
              <w:rPr>
                <w:b/>
                <w:color w:val="FFFFFF"/>
                <w:spacing w:val="-2"/>
                <w:sz w:val="24"/>
              </w:rPr>
              <w:t>Variation</w:t>
            </w:r>
          </w:p>
        </w:tc>
      </w:tr>
      <w:tr w:rsidR="005D7862" w14:paraId="29417C7F" w14:textId="77777777" w:rsidTr="00460E07">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BA16EF">
            <w:pPr>
              <w:pStyle w:val="TableParagraph"/>
              <w:spacing w:before="0" w:line="240" w:lineRule="auto"/>
              <w:rPr>
                <w:rFonts w:ascii="Times New Roman"/>
                <w:sz w:val="18"/>
              </w:rPr>
            </w:pPr>
          </w:p>
        </w:tc>
        <w:tc>
          <w:tcPr>
            <w:tcW w:w="1493"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BA16EF">
            <w:pPr>
              <w:pStyle w:val="TableParagraph"/>
              <w:spacing w:before="0" w:line="240" w:lineRule="auto"/>
              <w:ind w:left="8"/>
              <w:jc w:val="center"/>
              <w:rPr>
                <w:b/>
                <w:sz w:val="24"/>
              </w:rPr>
            </w:pPr>
            <w:r>
              <w:rPr>
                <w:b/>
                <w:color w:val="FFFFFF"/>
                <w:spacing w:val="-10"/>
                <w:sz w:val="24"/>
              </w:rPr>
              <w:t>N</w:t>
            </w:r>
          </w:p>
        </w:tc>
        <w:tc>
          <w:tcPr>
            <w:tcW w:w="1494"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BA16EF">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93"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BA16EF">
            <w:pPr>
              <w:pStyle w:val="TableParagraph"/>
              <w:spacing w:before="0" w:line="240" w:lineRule="auto"/>
              <w:ind w:left="424"/>
              <w:jc w:val="center"/>
              <w:rPr>
                <w:b/>
                <w:sz w:val="24"/>
              </w:rPr>
            </w:pPr>
            <w:r>
              <w:rPr>
                <w:b/>
                <w:color w:val="FFFFFF"/>
                <w:spacing w:val="-2"/>
                <w:sz w:val="24"/>
              </w:rPr>
              <w:t>Valeur</w:t>
            </w:r>
          </w:p>
        </w:tc>
        <w:tc>
          <w:tcPr>
            <w:tcW w:w="1494" w:type="dxa"/>
            <w:gridSpan w:val="2"/>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BA16EF">
            <w:pPr>
              <w:pStyle w:val="TableParagraph"/>
              <w:spacing w:before="0" w:line="240" w:lineRule="auto"/>
              <w:ind w:left="15"/>
              <w:jc w:val="center"/>
              <w:rPr>
                <w:b/>
                <w:sz w:val="24"/>
              </w:rPr>
            </w:pPr>
            <w:r>
              <w:rPr>
                <w:b/>
                <w:color w:val="FFFFFF"/>
                <w:spacing w:val="-10"/>
                <w:sz w:val="24"/>
              </w:rPr>
              <w:t>%</w:t>
            </w:r>
          </w:p>
        </w:tc>
      </w:tr>
      <w:tr w:rsidR="005D7862" w14:paraId="079799E4" w14:textId="77777777" w:rsidTr="00460E07">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BA16EF">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93"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A16EF">
            <w:pPr>
              <w:pStyle w:val="TableParagraph"/>
              <w:spacing w:before="0" w:line="229" w:lineRule="exact"/>
              <w:ind w:right="85"/>
              <w:jc w:val="right"/>
              <w:rPr>
                <w:sz w:val="20"/>
              </w:rPr>
            </w:pPr>
            <w:r>
              <w:rPr>
                <w:color w:val="46413B"/>
                <w:sz w:val="20"/>
              </w:rPr>
              <w:t>[[CP_N]]</w:t>
            </w:r>
          </w:p>
        </w:tc>
        <w:tc>
          <w:tcPr>
            <w:tcW w:w="1494"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A16EF">
            <w:pPr>
              <w:pStyle w:val="TableParagraph"/>
              <w:spacing w:before="0" w:line="229" w:lineRule="exact"/>
              <w:ind w:right="85"/>
              <w:jc w:val="right"/>
              <w:rPr>
                <w:sz w:val="20"/>
              </w:rPr>
            </w:pPr>
            <w:r>
              <w:rPr>
                <w:color w:val="46413B"/>
                <w:sz w:val="20"/>
              </w:rPr>
              <w:t>[[CP_N1]]</w:t>
            </w:r>
          </w:p>
        </w:tc>
        <w:tc>
          <w:tcPr>
            <w:tcW w:w="1493"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A16EF">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94" w:type="dxa"/>
            <w:gridSpan w:val="2"/>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A16EF">
            <w:pPr>
              <w:pStyle w:val="TableParagraph"/>
              <w:spacing w:before="0" w:line="229" w:lineRule="exact"/>
              <w:ind w:right="85"/>
              <w:jc w:val="right"/>
              <w:rPr>
                <w:sz w:val="20"/>
              </w:rPr>
            </w:pPr>
            <w:r>
              <w:rPr>
                <w:color w:val="46413B"/>
                <w:spacing w:val="-5"/>
                <w:sz w:val="20"/>
              </w:rPr>
              <w:t>[[CP_%]]</w:t>
            </w:r>
          </w:p>
        </w:tc>
      </w:tr>
      <w:tr w:rsidR="005D7862" w14:paraId="48B72D91" w14:textId="77777777" w:rsidTr="00460E07">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BA16EF">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93"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A16EF">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494"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A16EF">
            <w:pPr>
              <w:pStyle w:val="TableParagraph"/>
              <w:spacing w:before="0" w:line="235" w:lineRule="exact"/>
              <w:ind w:right="85"/>
              <w:jc w:val="right"/>
              <w:rPr>
                <w:sz w:val="20"/>
              </w:rPr>
            </w:pPr>
            <w:r>
              <w:rPr>
                <w:color w:val="46413B"/>
                <w:spacing w:val="-5"/>
                <w:sz w:val="20"/>
              </w:rPr>
              <w:t>[[CP_%caN1]]</w:t>
            </w:r>
          </w:p>
        </w:tc>
        <w:tc>
          <w:tcPr>
            <w:tcW w:w="1493"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A16EF">
            <w:pPr>
              <w:pStyle w:val="TableParagraph"/>
              <w:spacing w:before="0" w:line="240" w:lineRule="auto"/>
              <w:ind w:right="85"/>
              <w:jc w:val="right"/>
              <w:rPr>
                <w:rFonts w:ascii="Times New Roman"/>
                <w:sz w:val="18"/>
              </w:rPr>
            </w:pPr>
          </w:p>
        </w:tc>
        <w:tc>
          <w:tcPr>
            <w:tcW w:w="1494" w:type="dxa"/>
            <w:gridSpan w:val="2"/>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A16EF">
            <w:pPr>
              <w:pStyle w:val="TableParagraph"/>
              <w:spacing w:before="0" w:line="240" w:lineRule="auto"/>
              <w:ind w:right="85"/>
              <w:jc w:val="right"/>
              <w:rPr>
                <w:rFonts w:ascii="Times New Roman"/>
                <w:sz w:val="18"/>
              </w:rPr>
            </w:pPr>
          </w:p>
        </w:tc>
      </w:tr>
      <w:tr w:rsidR="005D7862" w14:paraId="62BCBA37" w14:textId="77777777" w:rsidTr="00460E07">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BA16EF">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93"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A16EF">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494"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A16EF">
            <w:pPr>
              <w:pStyle w:val="TableParagraph"/>
              <w:spacing w:before="0" w:line="240" w:lineRule="auto"/>
              <w:ind w:right="85"/>
              <w:jc w:val="right"/>
              <w:rPr>
                <w:sz w:val="20"/>
              </w:rPr>
            </w:pPr>
            <w:r>
              <w:rPr>
                <w:color w:val="46413B"/>
                <w:spacing w:val="-5"/>
                <w:sz w:val="20"/>
              </w:rPr>
              <w:t>[[CP_%margeN1]]</w:t>
            </w:r>
          </w:p>
        </w:tc>
        <w:tc>
          <w:tcPr>
            <w:tcW w:w="1493"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A16EF">
            <w:pPr>
              <w:pStyle w:val="TableParagraph"/>
              <w:spacing w:before="0" w:line="240" w:lineRule="auto"/>
              <w:ind w:right="85"/>
              <w:jc w:val="right"/>
              <w:rPr>
                <w:rFonts w:ascii="Times New Roman"/>
                <w:sz w:val="18"/>
              </w:rPr>
            </w:pPr>
          </w:p>
        </w:tc>
        <w:tc>
          <w:tcPr>
            <w:tcW w:w="1494" w:type="dxa"/>
            <w:gridSpan w:val="2"/>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A16EF">
            <w:pPr>
              <w:pStyle w:val="TableParagraph"/>
              <w:spacing w:before="0" w:line="240" w:lineRule="auto"/>
              <w:ind w:right="85"/>
              <w:jc w:val="right"/>
              <w:rPr>
                <w:rFonts w:ascii="Times New Roman"/>
                <w:sz w:val="18"/>
              </w:rPr>
            </w:pPr>
          </w:p>
        </w:tc>
      </w:tr>
      <w:tr w:rsidR="005D7862" w14:paraId="7DA2D527" w14:textId="77777777" w:rsidTr="00460E07">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BA16EF">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93"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A16EF">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494"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A16EF">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93" w:type="dxa"/>
            <w:tcBorders>
              <w:top w:val="inset" w:sz="6" w:space="0" w:color="000000"/>
              <w:left w:val="single" w:sz="6" w:space="0" w:color="000000"/>
              <w:bottom w:val="single" w:sz="8" w:space="0" w:color="000000"/>
              <w:right w:val="single" w:sz="6" w:space="0" w:color="000000"/>
            </w:tcBorders>
            <w:vAlign w:val="center"/>
          </w:tcPr>
          <w:p w14:paraId="139D326B" w14:textId="6BB69361" w:rsidR="005D7862" w:rsidRDefault="000D4718" w:rsidP="00BA16EF">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CP_heureVal</w:t>
            </w:r>
            <w:proofErr w:type="spellEnd"/>
            <w:r>
              <w:rPr>
                <w:color w:val="46413B"/>
                <w:spacing w:val="-5"/>
                <w:sz w:val="20"/>
              </w:rPr>
              <w:t>]]</w:t>
            </w:r>
          </w:p>
        </w:tc>
        <w:tc>
          <w:tcPr>
            <w:tcW w:w="1494" w:type="dxa"/>
            <w:gridSpan w:val="2"/>
            <w:tcBorders>
              <w:top w:val="inset" w:sz="6" w:space="0" w:color="000000"/>
              <w:left w:val="single" w:sz="6" w:space="0" w:color="000000"/>
              <w:bottom w:val="single" w:sz="8" w:space="0" w:color="000000"/>
              <w:right w:val="single" w:sz="6" w:space="0" w:color="000000"/>
            </w:tcBorders>
            <w:vAlign w:val="center"/>
          </w:tcPr>
          <w:p w14:paraId="10A3F962" w14:textId="3758FB89" w:rsidR="005D7862" w:rsidRDefault="000D4718" w:rsidP="00BA16EF">
            <w:pPr>
              <w:pStyle w:val="TableParagraph"/>
              <w:spacing w:before="0" w:line="240" w:lineRule="auto"/>
              <w:ind w:right="85"/>
              <w:jc w:val="right"/>
              <w:rPr>
                <w:sz w:val="20"/>
              </w:rPr>
            </w:pPr>
            <w:r>
              <w:rPr>
                <w:sz w:val="20"/>
              </w:rPr>
              <w:t>[[CP_%</w:t>
            </w:r>
            <w:proofErr w:type="spellStart"/>
            <w:r>
              <w:rPr>
                <w:sz w:val="20"/>
              </w:rPr>
              <w:t>heure</w:t>
            </w:r>
            <w:r w:rsidR="00077216">
              <w:rPr>
                <w:sz w:val="20"/>
              </w:rPr>
              <w:t>Val</w:t>
            </w:r>
            <w:proofErr w:type="spellEnd"/>
            <w:r>
              <w:rPr>
                <w:sz w:val="20"/>
              </w:rPr>
              <w:t>]]</w:t>
            </w:r>
          </w:p>
        </w:tc>
      </w:tr>
      <w:tr w:rsidR="005D7862" w14:paraId="3FE46012" w14:textId="77777777" w:rsidTr="00460E07">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BA16EF">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93"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A16EF">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494"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A16EF">
            <w:pPr>
              <w:pStyle w:val="TableParagraph"/>
              <w:spacing w:before="0" w:line="240" w:lineRule="auto"/>
              <w:ind w:right="85"/>
              <w:jc w:val="right"/>
              <w:rPr>
                <w:sz w:val="20"/>
              </w:rPr>
            </w:pPr>
            <w:r w:rsidRPr="00454E22">
              <w:rPr>
                <w:color w:val="46413B"/>
                <w:spacing w:val="-2"/>
                <w:sz w:val="20"/>
              </w:rPr>
              <w:t>[[CP_coutHorN1]]</w:t>
            </w:r>
          </w:p>
        </w:tc>
        <w:tc>
          <w:tcPr>
            <w:tcW w:w="1493"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A16EF">
            <w:pPr>
              <w:pStyle w:val="TableParagraph"/>
              <w:spacing w:before="0" w:line="240" w:lineRule="auto"/>
              <w:ind w:right="85"/>
              <w:jc w:val="right"/>
              <w:rPr>
                <w:rFonts w:ascii="Times New Roman"/>
                <w:sz w:val="18"/>
              </w:rPr>
            </w:pPr>
          </w:p>
        </w:tc>
        <w:tc>
          <w:tcPr>
            <w:tcW w:w="1494" w:type="dxa"/>
            <w:gridSpan w:val="2"/>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A16EF">
            <w:pPr>
              <w:pStyle w:val="TableParagraph"/>
              <w:spacing w:before="0" w:line="240" w:lineRule="auto"/>
              <w:ind w:right="85"/>
              <w:jc w:val="right"/>
              <w:rPr>
                <w:rFonts w:ascii="Times New Roman"/>
                <w:sz w:val="18"/>
              </w:rPr>
            </w:pPr>
          </w:p>
        </w:tc>
      </w:tr>
    </w:tbl>
    <w:p w14:paraId="429D3CE5" w14:textId="77777777" w:rsidR="00BA16EF" w:rsidRDefault="00BA16EF" w:rsidP="00D7344B">
      <w:pPr>
        <w:spacing w:before="120" w:after="120" w:line="276" w:lineRule="auto"/>
      </w:pPr>
    </w:p>
    <w:p w14:paraId="5FF24DAE" w14:textId="0879C593" w:rsidR="00C92EEB" w:rsidRDefault="002172EF" w:rsidP="00D7344B">
      <w:pPr>
        <w:spacing w:before="120" w:after="120" w:line="276" w:lineRule="auto"/>
      </w:pPr>
      <w:r>
        <w:t>[[#I_masquerSection]]</w:t>
      </w:r>
    </w:p>
    <w:p w14:paraId="573274BC" w14:textId="6C144401" w:rsidR="00BB479C" w:rsidRDefault="00000000" w:rsidP="00FD0AB5">
      <w:pPr>
        <w:pStyle w:val="titre"/>
      </w:pPr>
      <w:r>
        <w:t>INVESTISSEMENTS</w:t>
      </w:r>
    </w:p>
    <w:p w14:paraId="32C9C54C" w14:textId="4734AC79" w:rsidR="00D1152D" w:rsidRPr="00FD0AB5" w:rsidRDefault="00D1152D" w:rsidP="00D1152D">
      <w:r>
        <w:t>[[#I_commentaire]]</w:t>
      </w:r>
    </w:p>
    <w:p w14:paraId="34EB224D" w14:textId="00322F37" w:rsidR="005D7862" w:rsidRDefault="00380FAA" w:rsidP="00D1152D">
      <w:pPr>
        <w:spacing w:before="120" w:after="120" w:line="276" w:lineRule="auto"/>
      </w:pPr>
      <w:r>
        <w:t>[[</w:t>
      </w:r>
      <w:proofErr w:type="spellStart"/>
      <w:r>
        <w:t>I_commentaire</w:t>
      </w:r>
      <w:proofErr w:type="spellEnd"/>
      <w:r>
        <w:t>]]</w:t>
      </w:r>
    </w:p>
    <w:p w14:paraId="52CD8BD9" w14:textId="77777777" w:rsidR="00D1152D" w:rsidRDefault="00D1152D" w:rsidP="00D1152D">
      <w:pPr>
        <w:spacing w:before="120" w:after="120" w:line="276" w:lineRule="auto"/>
      </w:pPr>
    </w:p>
    <w:p w14:paraId="310F44B5" w14:textId="2C26AC28" w:rsidR="00D1152D" w:rsidRPr="00F46CA3" w:rsidRDefault="00D1152D" w:rsidP="00D1152D">
      <w:pPr>
        <w:spacing w:before="120" w:after="120" w:line="276" w:lineRule="auto"/>
      </w:pPr>
      <w:r>
        <w:t>[[/</w:t>
      </w:r>
      <w:proofErr w:type="spellStart"/>
      <w:r>
        <w:t>I_commentaire</w:t>
      </w:r>
      <w:proofErr w:type="spellEnd"/>
      <w:r>
        <w: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21596A">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21596A">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16E4C5A0" w14:textId="77777777" w:rsidR="00123B60" w:rsidRDefault="00123B60" w:rsidP="009251DC">
      <w:pPr>
        <w:spacing w:before="120" w:after="120" w:line="276" w:lineRule="auto"/>
      </w:pPr>
    </w:p>
    <w:p w14:paraId="32BC4858" w14:textId="2BDB52DA" w:rsidR="00DF02EF" w:rsidRPr="000520BA" w:rsidRDefault="008C581F" w:rsidP="009251DC">
      <w:pPr>
        <w:spacing w:before="120" w:after="120" w:line="276" w:lineRule="auto"/>
      </w:pPr>
      <w:r>
        <w:t>[[/</w:t>
      </w:r>
      <w:proofErr w:type="spellStart"/>
      <w:r>
        <w:t>I_masquerSection</w:t>
      </w:r>
      <w:proofErr w:type="spellEnd"/>
      <w:r>
        <w:t>]]</w:t>
      </w:r>
    </w:p>
    <w:p w14:paraId="7ED31937" w14:textId="7C3014CF" w:rsidR="009D5C35" w:rsidRPr="000520BA" w:rsidRDefault="008C581F" w:rsidP="009251DC">
      <w:pPr>
        <w:spacing w:before="120" w:after="120" w:line="276" w:lineRule="auto"/>
      </w:pPr>
      <w:r>
        <w:t>[[#IS_masquerSection]]</w:t>
      </w:r>
    </w:p>
    <w:p w14:paraId="78C599BF" w14:textId="734490E3" w:rsidR="005D7862" w:rsidRPr="00FD0AB5" w:rsidRDefault="00000000" w:rsidP="00FD0AB5">
      <w:pPr>
        <w:pStyle w:val="titre"/>
      </w:pPr>
      <w:r>
        <w:t>IMPÔT SUR LES SOCIÉTÉS</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lastRenderedPageBreak/>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Pr>
        <w:spacing w:before="120" w:after="120" w:line="276" w:lineRule="auto"/>
      </w:pPr>
    </w:p>
    <w:p w14:paraId="75CD7BA2" w14:textId="28773B31" w:rsidR="004362AF" w:rsidRDefault="000C0323" w:rsidP="000520BA">
      <w:pPr>
        <w:spacing w:before="120" w:after="120" w:line="276" w:lineRule="auto"/>
      </w:pPr>
      <w:r>
        <w:t>[[</w:t>
      </w:r>
      <w:proofErr w:type="spellStart"/>
      <w:r>
        <w:t>IS_phraseAcomptes</w:t>
      </w:r>
      <w:proofErr w:type="spellEnd"/>
      <w:r>
        <w:t>]]</w:t>
      </w:r>
    </w:p>
    <w:p w14:paraId="4AD7E2DC" w14:textId="77777777" w:rsidR="007E136B" w:rsidRDefault="007E136B" w:rsidP="009251DC">
      <w:pPr>
        <w:spacing w:before="120" w:after="120" w:line="276" w:lineRule="auto"/>
      </w:pPr>
    </w:p>
    <w:p w14:paraId="550EFDA7" w14:textId="5726E77D" w:rsidR="00FC294B" w:rsidRPr="000520BA" w:rsidRDefault="008C581F" w:rsidP="009251DC">
      <w:pPr>
        <w:spacing w:before="120" w:after="120" w:line="276" w:lineRule="auto"/>
      </w:pPr>
      <w:r>
        <w:t>[[/</w:t>
      </w:r>
      <w:proofErr w:type="spellStart"/>
      <w:r>
        <w:t>IS_masquerSection</w:t>
      </w:r>
      <w:proofErr w:type="spellEnd"/>
      <w:r>
        <w:t>]]</w:t>
      </w:r>
    </w:p>
    <w:p w14:paraId="2F74C9C1" w14:textId="3B25CC34" w:rsidR="009D5C35" w:rsidRPr="000520BA" w:rsidRDefault="008C581F" w:rsidP="009251DC">
      <w:pPr>
        <w:spacing w:before="120" w:after="120" w:line="276" w:lineRule="auto"/>
      </w:pPr>
      <w:r>
        <w:t>[[#AI_masquerSection]]</w:t>
      </w:r>
    </w:p>
    <w:p w14:paraId="49DF5380" w14:textId="322F998A" w:rsidR="005C78DE" w:rsidRPr="005C78DE" w:rsidRDefault="005C78DE" w:rsidP="009251DC">
      <w:pPr>
        <w:pStyle w:val="titre"/>
        <w:rPr>
          <w:color w:val="46413B"/>
        </w:rPr>
      </w:pPr>
      <w: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1EA464DB" w14:textId="77777777" w:rsidR="007E136B" w:rsidRDefault="007E136B" w:rsidP="009251DC">
      <w:pPr>
        <w:spacing w:before="120" w:after="120" w:line="276" w:lineRule="auto"/>
      </w:pPr>
    </w:p>
    <w:p w14:paraId="1029A203" w14:textId="23BDE21B" w:rsidR="00FC294B" w:rsidRPr="000520BA" w:rsidRDefault="008C581F" w:rsidP="009251DC">
      <w:pPr>
        <w:spacing w:before="120" w:after="120" w:line="276" w:lineRule="auto"/>
      </w:pPr>
      <w:r>
        <w:t>[[/</w:t>
      </w:r>
      <w:proofErr w:type="spellStart"/>
      <w:r>
        <w:t>AI_masquerSection</w:t>
      </w:r>
      <w:proofErr w:type="spellEnd"/>
      <w:r>
        <w:t>]]</w:t>
      </w:r>
    </w:p>
    <w:p w14:paraId="1B3A8C47" w14:textId="28390271" w:rsidR="009D5C35" w:rsidRPr="000520BA" w:rsidRDefault="00212FDF" w:rsidP="009251DC">
      <w:pPr>
        <w:spacing w:before="120" w:after="120" w:line="276" w:lineRule="auto"/>
      </w:pPr>
      <w:r>
        <w:t>[[#informationFiscale_hasAny]]</w:t>
      </w:r>
    </w:p>
    <w:p w14:paraId="4EDF6648" w14:textId="77777777" w:rsidR="005D7862" w:rsidRDefault="00000000" w:rsidP="009251DC">
      <w:pPr>
        <w:pStyle w:val="titre"/>
        <w:rPr>
          <w:color w:val="46413B"/>
          <w:spacing w:val="-2"/>
        </w:rPr>
      </w:pPr>
      <w:r>
        <w:t>INFORMATION FISCALE</w:t>
      </w:r>
    </w:p>
    <w:p w14:paraId="4BA7F817" w14:textId="167B8E5F" w:rsidR="00D33975" w:rsidRPr="000520BA" w:rsidRDefault="008C581F" w:rsidP="009251DC">
      <w:pPr>
        <w:spacing w:before="120" w:after="120" w:line="276" w:lineRule="auto"/>
      </w:pPr>
      <w:r>
        <w:t>[[#informationFiscale_Rnovation_et_taux_rduit_de_TVA]]</w:t>
      </w:r>
    </w:p>
    <w:p w14:paraId="6B63A927" w14:textId="77777777" w:rsidR="005D7862" w:rsidRDefault="00000000" w:rsidP="00791593">
      <w:pPr>
        <w:pStyle w:val="IF"/>
      </w:pPr>
      <w:r>
        <w:t>Rénovation et taux réduit de TVA :</w:t>
      </w:r>
    </w:p>
    <w:p w14:paraId="695D2491" w14:textId="77777777" w:rsidR="005D7862" w:rsidRDefault="00000000" w:rsidP="009251DC">
      <w:pPr>
        <w:pStyle w:val="Corpsdetexte"/>
        <w:spacing w:before="120" w:after="120" w:line="276" w:lineRule="auto"/>
        <w:ind w:right="65"/>
        <w:jc w:val="both"/>
      </w:pPr>
      <w:r>
        <w:rPr>
          <w:sz w:val="22"/>
        </w:rPr>
        <w:t>Nous vous rappelons que seuls les travaux de rénovation dans les locaux d’habitation de plus de deux ans et n’aboutissant pas à la réalisation d’un immeuble neuf peuvent prétendre au taux réduit de TVA et à la condition d’être en possession d’une attestation signée du client justifiant de ce fait. L’absence de ce document et une mauvaise interprétation de la loi engendreraient lors d’une vérification fiscale un redressement au taux normal de TVA.</w:t>
      </w:r>
    </w:p>
    <w:p w14:paraId="06A256DE" w14:textId="2886AD28" w:rsidR="00D33975" w:rsidRPr="000520BA" w:rsidRDefault="008C581F" w:rsidP="009251DC">
      <w:pPr>
        <w:spacing w:before="120" w:after="120" w:line="276" w:lineRule="auto"/>
      </w:pPr>
      <w:r>
        <w:t>[[/</w:t>
      </w:r>
      <w:proofErr w:type="spellStart"/>
      <w:r>
        <w:t>informationFiscale_Rnovation_et_taux_rduit_de_TVA</w:t>
      </w:r>
      <w:proofErr w:type="spellEnd"/>
      <w:r>
        <w:t>]]</w:t>
      </w:r>
    </w:p>
    <w:p w14:paraId="482D26C2" w14:textId="3DA4A24C" w:rsidR="00D33975" w:rsidRPr="000520BA" w:rsidRDefault="008C581F" w:rsidP="009251DC">
      <w:pPr>
        <w:spacing w:before="120" w:after="120" w:line="276" w:lineRule="auto"/>
      </w:pPr>
      <w:r>
        <w:t>[[#informationFiscale_Prestataire_soustraitant__lattestation_de_vigilence]]</w:t>
      </w:r>
    </w:p>
    <w:p w14:paraId="762EF5A7" w14:textId="77777777" w:rsidR="005D7862" w:rsidRDefault="00000000" w:rsidP="00791593">
      <w:pPr>
        <w:pStyle w:val="IF"/>
      </w:pPr>
      <w:r>
        <w:t>Prestataire sous-traitant : l’attestation de vigilance :</w:t>
      </w:r>
    </w:p>
    <w:p w14:paraId="0292F358" w14:textId="77777777" w:rsidR="005D7862" w:rsidRDefault="00000000" w:rsidP="009251DC">
      <w:pPr>
        <w:pStyle w:val="Corpsdetexte"/>
        <w:spacing w:before="120" w:after="120" w:line="276" w:lineRule="auto"/>
        <w:ind w:right="65"/>
        <w:jc w:val="both"/>
      </w:pPr>
      <w:r>
        <w:rPr>
          <w:sz w:val="22"/>
        </w:rPr>
        <w:t>Sur cet exercice vous avez eu recours à des sous-traitants pour la réalisation de travaux. A l’avenir dans la mesure où ces sous-traitants emploient du personnel vous devrez vous assurer que l’entreprise règle bien ses cotisations sociales sur les salaires en demandant aux entreprises sous-traitantes une attestation de vigilance.</w:t>
      </w:r>
    </w:p>
    <w:p w14:paraId="5A8E2B31" w14:textId="77777777" w:rsidR="005D7862" w:rsidRDefault="00000000" w:rsidP="009251DC">
      <w:pPr>
        <w:pStyle w:val="Corpsdetexte"/>
        <w:spacing w:before="120" w:after="120" w:line="276" w:lineRule="auto"/>
        <w:ind w:right="68"/>
        <w:jc w:val="both"/>
        <w:rPr>
          <w:color w:val="46413B"/>
        </w:rPr>
      </w:pPr>
      <w:r>
        <w:rPr>
          <w:sz w:val="22"/>
        </w:rPr>
        <w:t>En cas de manquement à votre obligation de vigilance, vous êtes susceptible d’être poursuivi et condamné solidairement à régler les impôts, taxes, cotisations de Sécurité sociale, rémunérations et autres charges de votre sous-traitant.</w:t>
      </w:r>
    </w:p>
    <w:p w14:paraId="26AAF841" w14:textId="475829C2" w:rsidR="00D33975" w:rsidRPr="000520BA" w:rsidRDefault="008C581F" w:rsidP="009251DC">
      <w:pPr>
        <w:spacing w:before="120" w:after="120" w:line="276" w:lineRule="auto"/>
      </w:pPr>
      <w:r>
        <w:t>[[/informationFiscale_Prestataire_soustraitant__lattestation_de_vigilence]]</w:t>
      </w:r>
    </w:p>
    <w:p w14:paraId="41C7BD03" w14:textId="16A26BA2" w:rsidR="00D33975" w:rsidRPr="000520BA" w:rsidRDefault="008C581F" w:rsidP="009251DC">
      <w:pPr>
        <w:spacing w:before="120" w:after="120" w:line="276" w:lineRule="auto"/>
      </w:pPr>
      <w:r>
        <w:t>[[#informationFiscale_Utilisation_de_une_ou_plusieurs_caisses_enregistreuses_ou_dun_systme_informatique_de_caisse]]</w:t>
      </w:r>
    </w:p>
    <w:p w14:paraId="1B1BE7CC" w14:textId="77777777" w:rsidR="005D7862" w:rsidRDefault="00000000" w:rsidP="00791593">
      <w:pPr>
        <w:pStyle w:val="IF"/>
      </w:pPr>
      <w:r>
        <w:t>Utilisation d'une ou plusieurs caisses :</w:t>
      </w:r>
    </w:p>
    <w:p w14:paraId="1898444B" w14:textId="77777777" w:rsidR="005D7862" w:rsidRDefault="00000000" w:rsidP="009251DC">
      <w:pPr>
        <w:pStyle w:val="Corpsdetexte"/>
        <w:spacing w:before="120" w:after="120" w:line="276" w:lineRule="auto"/>
        <w:ind w:right="66"/>
        <w:jc w:val="both"/>
      </w:pPr>
      <w:r>
        <w:rPr>
          <w:sz w:val="22"/>
        </w:rPr>
        <w:t xml:space="preserve">Vous utilisez une ou plusieurs caisses enregistreuses ou un système informatique de caisse, dans le cadre de votre </w:t>
      </w:r>
      <w:r>
        <w:rPr>
          <w:sz w:val="22"/>
        </w:rPr>
        <w:lastRenderedPageBreak/>
        <w:t xml:space="preserve">activité. Vous êtes, en conséquence, concerné par l'entrée en application au </w:t>
      </w:r>
      <w:r w:rsidRPr="00791593">
        <w:rPr>
          <w:b/>
          <w:bCs/>
          <w:sz w:val="22"/>
        </w:rPr>
        <w:t>1er janvier 2018</w:t>
      </w:r>
      <w:r>
        <w:rPr>
          <w:sz w:val="22"/>
        </w:rPr>
        <w:t xml:space="preserve"> de l'article 286 modifié du CGI. Le paragraphe numéroté I 3bis instaure, pour les assujettis à la TVA qui enregistrent les règlements de leurs clients "au moyen d'un système de caisse", l'obligation de détenir un certificat ou une attestation fournie par l'éditeur ou le fournisseur du système de caisse utilisé.</w:t>
      </w:r>
    </w:p>
    <w:p w14:paraId="2480BA27" w14:textId="23B2850B" w:rsidR="005D7862" w:rsidRDefault="00000000" w:rsidP="009251DC">
      <w:pPr>
        <w:pStyle w:val="Corpsdetexte"/>
        <w:spacing w:before="120" w:after="120" w:line="276" w:lineRule="auto"/>
        <w:rPr>
          <w:color w:val="46413B"/>
        </w:rPr>
      </w:pPr>
      <w:r>
        <w:rPr>
          <w:sz w:val="22"/>
        </w:rPr>
        <w:t>L'assujetti à TVA qui ne pourra présenter ce document encourra une amende de 7 500 € par système de caisse concerné. Sans attendre les précisions de l'administration demandées par les professionnels et les éditeurs de logiciels, nous vous conseillons de vous adresser à votre fournisseur de systèmes de caisse. »</w:t>
      </w:r>
    </w:p>
    <w:p w14:paraId="05EF9585" w14:textId="046D692B" w:rsidR="00D33975" w:rsidRPr="000520BA" w:rsidRDefault="008C581F" w:rsidP="009251DC">
      <w:pPr>
        <w:spacing w:before="120" w:after="120" w:line="276" w:lineRule="auto"/>
      </w:pPr>
      <w:r>
        <w:t>[[/informationFiscale_Utilisation_de_une_ou_plusieurs_caisses_enregistreuses_ou_dun_systme_informatique_de_caisse]]</w:t>
      </w:r>
    </w:p>
    <w:p w14:paraId="66C09A62" w14:textId="241A65AB" w:rsidR="00D33975" w:rsidRPr="000520BA" w:rsidRDefault="008C581F" w:rsidP="009251DC">
      <w:pPr>
        <w:spacing w:before="120" w:after="120" w:line="276" w:lineRule="auto"/>
      </w:pPr>
      <w:r>
        <w:t>[[#informationFiscale_Crances_irrcouvrables]]</w:t>
      </w:r>
    </w:p>
    <w:p w14:paraId="797239E3" w14:textId="77777777" w:rsidR="005D7862" w:rsidRDefault="00000000" w:rsidP="00791593">
      <w:pPr>
        <w:pStyle w:val="IF"/>
      </w:pPr>
      <w:r>
        <w:t>Créances irrécouvrables :</w:t>
      </w:r>
    </w:p>
    <w:p w14:paraId="4C906999" w14:textId="65C2196C" w:rsidR="005D7862" w:rsidRDefault="00000000" w:rsidP="009251DC">
      <w:pPr>
        <w:pStyle w:val="Corpsdetexte"/>
        <w:spacing w:before="120" w:after="120" w:line="276" w:lineRule="auto"/>
        <w:ind w:right="65"/>
        <w:jc w:val="both"/>
      </w:pPr>
      <w:r>
        <w:rPr>
          <w:sz w:val="22"/>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9251DC">
      <w:pPr>
        <w:spacing w:before="120" w:after="120" w:line="276" w:lineRule="auto"/>
      </w:pPr>
      <w:r>
        <w:t>[[/</w:t>
      </w:r>
      <w:proofErr w:type="spellStart"/>
      <w:r>
        <w:t>informationFiscale_Crances_irrcouvrables</w:t>
      </w:r>
      <w:proofErr w:type="spellEnd"/>
      <w:r>
        <w:t>]]</w:t>
      </w:r>
    </w:p>
    <w:p w14:paraId="1FC64E4E" w14:textId="7F98A67C" w:rsidR="00D33975" w:rsidRPr="000520BA" w:rsidRDefault="008C581F" w:rsidP="009251DC">
      <w:pPr>
        <w:spacing w:before="120" w:after="120" w:line="276" w:lineRule="auto"/>
      </w:pPr>
      <w:r>
        <w:t>[[#informationFiscale_Rupture_dans_une_squence_de_numrotation_de_facturation]]</w:t>
      </w:r>
    </w:p>
    <w:p w14:paraId="62F4B422" w14:textId="625631ED" w:rsidR="005D7862" w:rsidRDefault="00000000" w:rsidP="00791593">
      <w:pPr>
        <w:pStyle w:val="IF"/>
      </w:pPr>
      <w:r>
        <w:t>Rupture dans une séquence de numérotation de facturation :</w:t>
      </w:r>
    </w:p>
    <w:p w14:paraId="60AF7968" w14:textId="77777777" w:rsidR="005D7862" w:rsidRDefault="00000000" w:rsidP="009251DC">
      <w:pPr>
        <w:pStyle w:val="Corpsdetexte"/>
        <w:spacing w:before="120" w:after="120" w:line="276" w:lineRule="auto"/>
      </w:pPr>
      <w:r>
        <w:rPr>
          <w:sz w:val="22"/>
        </w:rPr>
        <w:t>Nous avons relevé que l’organisation administrative et informatique du processus de facturation des prestations réalisées ne garantit pas l’enregistrement exhaustif des prestations</w:t>
      </w:r>
    </w:p>
    <w:p w14:paraId="46D16AB0" w14:textId="77777777" w:rsidR="005D7862" w:rsidRDefault="00000000" w:rsidP="009251DC">
      <w:pPr>
        <w:pStyle w:val="Corpsdetexte"/>
        <w:spacing w:before="120" w:after="120" w:line="276" w:lineRule="auto"/>
      </w:pPr>
      <w:r>
        <w:rPr>
          <w:sz w:val="22"/>
        </w:rPr>
        <w:t>Nous vous rappelons que les factures doivent être numérotées, selon la réglementation fiscale (article 242 nonies A de l'annexe II au CGI).</w:t>
      </w:r>
    </w:p>
    <w:p w14:paraId="6AF6CEF5" w14:textId="77777777" w:rsidR="005D7862" w:rsidRDefault="00000000" w:rsidP="009251DC">
      <w:pPr>
        <w:pStyle w:val="Corpsdetexte"/>
        <w:spacing w:before="120" w:after="120" w:line="276" w:lineRule="auto"/>
      </w:pPr>
      <w:r>
        <w:rPr>
          <w:sz w:val="22"/>
        </w:rPr>
        <w:t>Une facture doit obligatoirement comporter un numéro unique basé sur une séquence chronologique continue. Cette obligation engendre trois conséquences :</w:t>
      </w:r>
    </w:p>
    <w:p w14:paraId="196E71DC" w14:textId="6118C3D8" w:rsidR="005D7862" w:rsidRDefault="00000000">
      <w:pPr>
        <w:pStyle w:val="Paragraphedeliste"/>
        <w:numPr>
          <w:ilvl w:val="0"/>
          <w:numId w:val="2"/>
        </w:numPr>
        <w:tabs>
          <w:tab w:val="left" w:pos="759"/>
        </w:tabs>
        <w:spacing w:before="120" w:after="120" w:line="276" w:lineRule="auto"/>
        <w:ind w:left="759" w:hanging="96"/>
        <w:rPr>
          <w:sz w:val="20"/>
        </w:rPr>
      </w:pPr>
      <w:r>
        <w:t>Les numéros font partie des ’mentions obligatoires d’une facture,</w:t>
      </w:r>
    </w:p>
    <w:p w14:paraId="3D12CB48" w14:textId="77777777" w:rsidR="005D7862" w:rsidRDefault="00000000">
      <w:pPr>
        <w:pStyle w:val="Paragraphedeliste"/>
        <w:numPr>
          <w:ilvl w:val="0"/>
          <w:numId w:val="2"/>
        </w:numPr>
        <w:tabs>
          <w:tab w:val="left" w:pos="759"/>
        </w:tabs>
        <w:spacing w:before="120" w:after="120" w:line="276" w:lineRule="auto"/>
        <w:ind w:left="759" w:hanging="96"/>
        <w:rPr>
          <w:sz w:val="20"/>
        </w:rPr>
      </w:pPr>
      <w:r>
        <w:t>Ils sont attribués de manière ininterrompue, sans aucun trou ni aucune rupture,</w:t>
      </w:r>
    </w:p>
    <w:p w14:paraId="150D5224" w14:textId="77777777" w:rsidR="005D7862" w:rsidRDefault="00000000">
      <w:pPr>
        <w:pStyle w:val="Paragraphedeliste"/>
        <w:numPr>
          <w:ilvl w:val="0"/>
          <w:numId w:val="2"/>
        </w:numPr>
        <w:tabs>
          <w:tab w:val="left" w:pos="759"/>
        </w:tabs>
        <w:spacing w:before="120" w:after="120" w:line="276" w:lineRule="auto"/>
        <w:ind w:left="759" w:hanging="96"/>
        <w:rPr>
          <w:sz w:val="20"/>
        </w:rPr>
      </w:pPr>
      <w:r>
        <w:t>Ils se suivent successivement dans le temps, au fur et à mesure de l’émission des factures.</w:t>
      </w:r>
    </w:p>
    <w:p w14:paraId="3B14DF68" w14:textId="77777777" w:rsidR="005D7862" w:rsidRDefault="00000000" w:rsidP="009251DC">
      <w:pPr>
        <w:pStyle w:val="Corpsdetexte"/>
        <w:spacing w:before="120" w:after="120" w:line="276" w:lineRule="auto"/>
        <w:ind w:right="310"/>
        <w:rPr>
          <w:color w:val="46413B"/>
        </w:rPr>
      </w:pPr>
      <w:r>
        <w:rPr>
          <w:sz w:val="22"/>
        </w:rPr>
        <w:t>En effet, la rupture dans la séquence de numérotation est révélatrice de la suppression de pièces comptables, ce qui laisse peser un risque en cas de contrôle fiscal.</w:t>
      </w:r>
    </w:p>
    <w:p w14:paraId="579F00D6" w14:textId="68C0D971" w:rsidR="00D33975" w:rsidRPr="0084497B" w:rsidRDefault="008C581F" w:rsidP="009251DC">
      <w:pPr>
        <w:spacing w:before="120" w:after="120" w:line="276" w:lineRule="auto"/>
      </w:pPr>
      <w:r>
        <w:t>[[/informationFiscale_Rupture_dans_une_squence_de_numrotation_de_facturation]]</w:t>
      </w:r>
    </w:p>
    <w:p w14:paraId="46056275" w14:textId="2D1DC1F9" w:rsidR="00D33975" w:rsidRPr="0084497B" w:rsidRDefault="008C581F" w:rsidP="009251DC">
      <w:pPr>
        <w:spacing w:before="120" w:after="120" w:line="276" w:lineRule="auto"/>
      </w:pPr>
      <w:r>
        <w:t>[[#informationFiscale_Perte_de_la_moiti_de_capital_social]]</w:t>
      </w:r>
    </w:p>
    <w:p w14:paraId="2ACB78B1" w14:textId="77777777" w:rsidR="005D7862" w:rsidRPr="00B2121D" w:rsidRDefault="00000000" w:rsidP="00791593">
      <w:pPr>
        <w:pStyle w:val="IF"/>
      </w:pPr>
      <w:r>
        <w:t>Perte ½ capital social :</w:t>
      </w:r>
    </w:p>
    <w:p w14:paraId="5AE1E4F5" w14:textId="77777777" w:rsidR="005D7862" w:rsidRDefault="00000000" w:rsidP="009251DC">
      <w:pPr>
        <w:pStyle w:val="Corpsdetexte"/>
        <w:spacing w:before="120" w:after="120" w:line="276" w:lineRule="auto"/>
        <w:ind w:right="66"/>
        <w:jc w:val="both"/>
        <w:rPr>
          <w:color w:val="46413B"/>
        </w:rPr>
      </w:pPr>
      <w:r>
        <w:rPr>
          <w:sz w:val="22"/>
        </w:rPr>
        <w:t>Les capitaux propres de votre société étant devenus inférieurs à la moitié du capital social, il conviendra de vous prononcer sur la continuité de l’exploitation lors de la convocation d’une assemblée générale extraordinaire des associés qui doit être convoquée au plus tard dans les 4 mois suivant l’assemblée générale d’approbation des comptes ayant constaté les pertes.</w:t>
      </w:r>
    </w:p>
    <w:p w14:paraId="4FF2B591" w14:textId="7892E965" w:rsidR="00D33975" w:rsidRPr="000520BA" w:rsidRDefault="008C581F" w:rsidP="009251DC">
      <w:pPr>
        <w:spacing w:before="120" w:after="120" w:line="276" w:lineRule="auto"/>
      </w:pPr>
      <w:r>
        <w:t>[[/</w:t>
      </w:r>
      <w:proofErr w:type="spellStart"/>
      <w:r>
        <w:t>informationFiscale_Perte_de_la_moiti_de_capital_social</w:t>
      </w:r>
      <w:proofErr w:type="spellEnd"/>
      <w:r>
        <w:t>]]</w:t>
      </w:r>
    </w:p>
    <w:p w14:paraId="1B26C01E" w14:textId="247BFF95" w:rsidR="00D33975" w:rsidRPr="000520BA" w:rsidRDefault="008C581F" w:rsidP="009251DC">
      <w:pPr>
        <w:spacing w:before="120" w:after="120" w:line="276" w:lineRule="auto"/>
      </w:pPr>
      <w:r>
        <w:t>[[#informationFiscale_Comptes_courants_dbiteurs]]</w:t>
      </w:r>
    </w:p>
    <w:p w14:paraId="27196FDC" w14:textId="77777777" w:rsidR="005D7862" w:rsidRDefault="00000000" w:rsidP="00791593">
      <w:pPr>
        <w:pStyle w:val="IF"/>
      </w:pPr>
      <w:r>
        <w:t>Comptes courants débiteurs :</w:t>
      </w:r>
    </w:p>
    <w:p w14:paraId="15E51122" w14:textId="77777777" w:rsidR="005D7862" w:rsidRDefault="00000000" w:rsidP="009251DC">
      <w:pPr>
        <w:pStyle w:val="Corpsdetexte"/>
        <w:spacing w:before="120" w:after="120" w:line="276" w:lineRule="auto"/>
        <w:ind w:right="65"/>
        <w:jc w:val="both"/>
      </w:pPr>
      <w:r>
        <w:rPr>
          <w:sz w:val="22"/>
        </w:rPr>
        <w:t xml:space="preserve">Les comptes courants débiteurs sont interdits par le code de commerce. Il suffit que la position débitrice du compte courant existe une seule fois dans l'exercice comptable pour que l'infraction, quel que soit son montant, soit avérée. </w:t>
      </w:r>
      <w:r>
        <w:rPr>
          <w:sz w:val="22"/>
        </w:rPr>
        <w:lastRenderedPageBreak/>
        <w:t>Dans les SARL, la règle s'applique aux associés personnes physiques (article L 223-21 du Code de commerce) : « À peine de 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rsidP="009251DC">
      <w:pPr>
        <w:pStyle w:val="Corpsdetexte"/>
        <w:spacing w:before="120" w:after="120" w:line="276" w:lineRule="auto"/>
        <w:ind w:right="67"/>
        <w:jc w:val="both"/>
      </w:pPr>
      <w:r>
        <w:rPr>
          <w:sz w:val="22"/>
        </w:rPr>
        <w:t>L'interdiction s'applique également aux conjoint, ascendants et descendants des personnes visées à l'alinéa précédent ainsi qu'à toute personne interposée ».</w:t>
      </w:r>
    </w:p>
    <w:p w14:paraId="134F01A1" w14:textId="77777777" w:rsidR="005D7862" w:rsidRDefault="00000000" w:rsidP="009251DC">
      <w:pPr>
        <w:pStyle w:val="Corpsdetexte"/>
        <w:spacing w:before="120" w:after="120" w:line="276" w:lineRule="auto"/>
        <w:ind w:right="65"/>
        <w:jc w:val="both"/>
      </w:pPr>
      <w:r>
        <w:rPr>
          <w:sz w:val="22"/>
        </w:rPr>
        <w:t>En cas d'action intentée par un tiers, la position débitrice d'un compte courant d'associé peut être analysée comme un 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rsidP="009251DC">
      <w:pPr>
        <w:pStyle w:val="Corpsdetexte"/>
        <w:spacing w:before="120" w:after="120" w:line="276" w:lineRule="auto"/>
        <w:jc w:val="both"/>
      </w:pPr>
      <w:proofErr w:type="gramStart"/>
      <w:r>
        <w:rPr>
          <w:sz w:val="22"/>
        </w:rPr>
        <w:t>Au</w:t>
      </w:r>
      <w:proofErr w:type="gramEnd"/>
      <w:r>
        <w:rPr>
          <w:sz w:val="22"/>
        </w:rPr>
        <w:t xml:space="preserve"> plan social</w:t>
      </w:r>
    </w:p>
    <w:p w14:paraId="2B755C39" w14:textId="77777777" w:rsidR="005D7862" w:rsidRDefault="00000000" w:rsidP="009251DC">
      <w:pPr>
        <w:pStyle w:val="Corpsdetexte"/>
        <w:spacing w:before="120" w:after="120" w:line="276" w:lineRule="auto"/>
        <w:ind w:right="67"/>
        <w:jc w:val="both"/>
      </w:pPr>
      <w:r>
        <w:rPr>
          <w:sz w:val="22"/>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rsidP="009251DC">
      <w:pPr>
        <w:pStyle w:val="Corpsdetexte"/>
        <w:spacing w:before="120" w:after="120" w:line="276" w:lineRule="auto"/>
        <w:jc w:val="both"/>
      </w:pPr>
      <w:proofErr w:type="gramStart"/>
      <w:r>
        <w:rPr>
          <w:sz w:val="22"/>
        </w:rPr>
        <w:t>Au</w:t>
      </w:r>
      <w:proofErr w:type="gramEnd"/>
      <w:r>
        <w:rPr>
          <w:sz w:val="22"/>
        </w:rPr>
        <w:t xml:space="preserve"> plan fiscal</w:t>
      </w:r>
    </w:p>
    <w:p w14:paraId="032466D3" w14:textId="77777777" w:rsidR="005D7862" w:rsidRDefault="00000000" w:rsidP="009251DC">
      <w:pPr>
        <w:pStyle w:val="Corpsdetexte"/>
        <w:spacing w:before="120" w:after="120" w:line="276" w:lineRule="auto"/>
        <w:ind w:right="67"/>
        <w:jc w:val="both"/>
      </w:pPr>
      <w:r>
        <w:rPr>
          <w:sz w:val="22"/>
        </w:rPr>
        <w:t>Dans les sociétés soumises à l'impôt sur les sociétés, le solde débiteur du compte courant est présumé constituer un revenu distribué pour l'associé concerné. L'article 111, a du Code général des impôts précise que « sont notamment considérés comme revenus distribués, sauf preuve contraire, les sommes mises à la disposition des associés directement ou par personnes ou sociétés interposées à titre d'avances, de prêts ou d'acomptes ».</w:t>
      </w:r>
    </w:p>
    <w:p w14:paraId="608657F3" w14:textId="77777777" w:rsidR="00D33975" w:rsidRDefault="00000000" w:rsidP="009251DC">
      <w:pPr>
        <w:pStyle w:val="Corpsdetexte"/>
        <w:spacing w:before="120" w:after="120" w:line="276" w:lineRule="auto"/>
        <w:ind w:right="1498"/>
        <w:rPr>
          <w:color w:val="46413B"/>
        </w:rPr>
      </w:pPr>
      <w:r>
        <w:rPr>
          <w:sz w:val="22"/>
        </w:rPr>
        <w:t>En conséquence, les sommes correspondantes sont imposées sans abattement ni crédit d'impôt.</w:t>
      </w:r>
    </w:p>
    <w:p w14:paraId="224D286A" w14:textId="50EBF43D" w:rsidR="00D33975" w:rsidRPr="000520BA" w:rsidRDefault="008C581F" w:rsidP="009251DC">
      <w:pPr>
        <w:spacing w:before="120" w:after="120" w:line="276" w:lineRule="auto"/>
      </w:pPr>
      <w:r>
        <w:t>[[/</w:t>
      </w:r>
      <w:proofErr w:type="spellStart"/>
      <w:r>
        <w:t>informationFiscale_Comptes_courants_dbiteurs</w:t>
      </w:r>
      <w:proofErr w:type="spellEnd"/>
      <w:r>
        <w:t>]]</w:t>
      </w:r>
    </w:p>
    <w:p w14:paraId="2CAA74BC" w14:textId="7FEE8782" w:rsidR="00D33975" w:rsidRPr="000520BA" w:rsidRDefault="008C581F" w:rsidP="009251DC">
      <w:pPr>
        <w:spacing w:before="120" w:after="120" w:line="276" w:lineRule="auto"/>
      </w:pPr>
      <w:r>
        <w:t>[[#informationFiscale_Obligation_FEC_pour_les_comptabilits_externes]]</w:t>
      </w:r>
    </w:p>
    <w:p w14:paraId="2689648D" w14:textId="1CE8DE72" w:rsidR="005D7862" w:rsidRDefault="00000000" w:rsidP="00791593">
      <w:pPr>
        <w:pStyle w:val="IF"/>
      </w:pPr>
      <w:r>
        <w:t>Obligation FEC « Fichier des Ecritures Comptables » :</w:t>
      </w:r>
    </w:p>
    <w:p w14:paraId="11CCDCA4" w14:textId="77777777" w:rsidR="00F42D6E" w:rsidRDefault="00000000" w:rsidP="009251DC">
      <w:pPr>
        <w:pStyle w:val="Corpsdetexte"/>
        <w:spacing w:before="120" w:after="120" w:line="276" w:lineRule="auto"/>
      </w:pPr>
      <w:r>
        <w:rPr>
          <w:sz w:val="22"/>
        </w:rPr>
        <w:t>Nous vous rappelons l’obligation de produire un fichier des écritures comptables « FEC » pour les contribuables soumis</w:t>
      </w:r>
    </w:p>
    <w:p w14:paraId="4B82E256" w14:textId="010401FC" w:rsidR="005D7862" w:rsidRDefault="00000000" w:rsidP="009251DC">
      <w:pPr>
        <w:pStyle w:val="Corpsdetexte"/>
        <w:spacing w:before="120" w:after="120" w:line="276" w:lineRule="auto"/>
      </w:pPr>
      <w:r>
        <w:rPr>
          <w:sz w:val="22"/>
        </w:rPr>
        <w:t>à une obligation de tenue de comptabilité, lors de vérifications de comptabilité. Les opérations de contrôle débutent par la remise de ce fichier à l’administration.</w:t>
      </w:r>
    </w:p>
    <w:p w14:paraId="7731D894" w14:textId="34A81F91" w:rsidR="005D7862" w:rsidRDefault="00000000" w:rsidP="009251DC">
      <w:pPr>
        <w:pStyle w:val="Corpsdetexte"/>
        <w:spacing w:before="120" w:after="120" w:line="276" w:lineRule="auto"/>
        <w:ind w:right="65"/>
        <w:jc w:val="both"/>
      </w:pPr>
      <w:r>
        <w:rPr>
          <w:sz w:val="22"/>
        </w:rPr>
        <w:t>Le contribuable qui n’est pas en mesure de fournir un FEC conforme aux exigences de l’administration dans les délais requis encourt des sanctions. Ces sanctions représentent 5 ‰ du chiffre d’affaires déclaré ou rehaussé avec une amende forfaitaire minimum d’un montant de 1 500 €. Par ailleurs, la non-présentation de ce fichier laisse peser le risque de l’évaluation d’office des bases d’imposition par l’administration. Les enjeux liés à cette obligation sont donc importants.</w:t>
      </w:r>
    </w:p>
    <w:p w14:paraId="033893D1" w14:textId="7143D0C6" w:rsidR="00D33975" w:rsidRPr="000520BA" w:rsidRDefault="008C581F" w:rsidP="009251DC">
      <w:pPr>
        <w:spacing w:before="120" w:after="120" w:line="276" w:lineRule="auto"/>
      </w:pPr>
      <w:r>
        <w:t>[[/informationFiscale_Obligation_FEC_pour_les_comptabilits_externes]]</w:t>
      </w:r>
    </w:p>
    <w:p w14:paraId="4E4E8FB7" w14:textId="332B221C" w:rsidR="005D7862" w:rsidRPr="000520BA" w:rsidRDefault="008C581F" w:rsidP="009251DC">
      <w:pPr>
        <w:spacing w:before="120" w:after="120" w:line="276" w:lineRule="auto"/>
      </w:pPr>
      <w:r>
        <w:t>[[#informationFiscale_Obligation_des_entreprises_individuelles]]</w:t>
      </w:r>
    </w:p>
    <w:p w14:paraId="36EC3353" w14:textId="77777777" w:rsidR="005D7862" w:rsidRDefault="00000000" w:rsidP="00791593">
      <w:pPr>
        <w:pStyle w:val="IF"/>
      </w:pPr>
      <w:r>
        <w:t>Obligation des entreprises individuelles :</w:t>
      </w:r>
    </w:p>
    <w:p w14:paraId="1E79DACF" w14:textId="77777777" w:rsidR="005D7862" w:rsidRDefault="00000000" w:rsidP="009251DC">
      <w:pPr>
        <w:pStyle w:val="Corpsdetexte"/>
        <w:spacing w:before="120" w:after="120" w:line="276" w:lineRule="auto"/>
        <w:ind w:right="65"/>
        <w:jc w:val="both"/>
      </w:pPr>
      <w:r>
        <w:rPr>
          <w:sz w:val="22"/>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9251DC">
      <w:pPr>
        <w:spacing w:before="120" w:after="120" w:line="276" w:lineRule="auto"/>
      </w:pPr>
      <w:r>
        <w:t>[[/</w:t>
      </w:r>
      <w:proofErr w:type="spellStart"/>
      <w:r>
        <w:t>informationFiscale_Obligation_des_entreprises_individuelles</w:t>
      </w:r>
      <w:proofErr w:type="spellEnd"/>
      <w:r>
        <w:t>]]</w:t>
      </w:r>
    </w:p>
    <w:p w14:paraId="43CC0101" w14:textId="1A955755" w:rsidR="005D7862" w:rsidRPr="000520BA" w:rsidRDefault="008C581F" w:rsidP="009251DC">
      <w:pPr>
        <w:spacing w:before="120" w:after="120" w:line="276" w:lineRule="auto"/>
      </w:pPr>
      <w:r>
        <w:t>[[#informationFiscale_Dclaration_de_revenus__obligation_du_grant_de_transmettre_les_documents_aux_associs]]</w:t>
      </w:r>
    </w:p>
    <w:p w14:paraId="044F59FC" w14:textId="77777777" w:rsidR="005D7862" w:rsidRDefault="00000000" w:rsidP="00791593">
      <w:pPr>
        <w:pStyle w:val="IF"/>
      </w:pPr>
      <w:r>
        <w:lastRenderedPageBreak/>
        <w:t>SCI IR : obligation du gérant de transmettre les documents aux associés :</w:t>
      </w:r>
    </w:p>
    <w:p w14:paraId="57EC5567" w14:textId="77777777" w:rsidR="005D7862" w:rsidRDefault="00000000" w:rsidP="009251DC">
      <w:pPr>
        <w:pStyle w:val="Corpsdetexte"/>
        <w:spacing w:before="120" w:after="120" w:line="276" w:lineRule="auto"/>
        <w:ind w:right="53"/>
        <w:jc w:val="both"/>
      </w:pPr>
      <w:r>
        <w:rPr>
          <w:sz w:val="22"/>
        </w:rPr>
        <w:t>Nous vous rappelons qu'il vous appartient de communiquer aux associés de la SCI les éléments à indiquer sur leur déclaration d'impôt sur le revenu.</w:t>
      </w:r>
    </w:p>
    <w:p w14:paraId="6026E66B" w14:textId="57952E30" w:rsidR="00D33975" w:rsidRPr="000520BA" w:rsidRDefault="008C581F" w:rsidP="009251DC">
      <w:pPr>
        <w:spacing w:before="120" w:after="120" w:line="276" w:lineRule="auto"/>
      </w:pPr>
      <w:r>
        <w:t>[[/informationFiscale_Dclaration_de_revenus__obligation_du_grant_de_transmettre_les_documents_aux_associs]]</w:t>
      </w:r>
    </w:p>
    <w:p w14:paraId="2095350D" w14:textId="0A660D31" w:rsidR="005D7862" w:rsidRPr="000520BA" w:rsidRDefault="008C581F" w:rsidP="009251DC">
      <w:pPr>
        <w:spacing w:before="120" w:after="120" w:line="276" w:lineRule="auto"/>
      </w:pPr>
      <w:r>
        <w:t>[[#informationFiscale_Non_affiliation__la_mdecine_du_travail]]</w:t>
      </w:r>
    </w:p>
    <w:p w14:paraId="1720E507" w14:textId="77777777" w:rsidR="005D7862" w:rsidRDefault="00000000" w:rsidP="00791593">
      <w:pPr>
        <w:pStyle w:val="IF"/>
      </w:pPr>
      <w:r>
        <w:t>Non affiliation à la médecine du travail :</w:t>
      </w:r>
    </w:p>
    <w:p w14:paraId="63FF04F3" w14:textId="77777777" w:rsidR="005D7862" w:rsidRDefault="00000000" w:rsidP="009251DC">
      <w:pPr>
        <w:pStyle w:val="Corpsdetexte"/>
        <w:spacing w:before="120" w:after="120" w:line="276" w:lineRule="auto"/>
        <w:ind w:right="51"/>
        <w:jc w:val="both"/>
      </w:pPr>
      <w:r>
        <w:rPr>
          <w:sz w:val="22"/>
        </w:rPr>
        <w:t>Nous souhaiterions porter à votre connaissance les conséquences en cas de non-affiliation à la Médecine du travail de votre entreprise.</w:t>
      </w:r>
    </w:p>
    <w:p w14:paraId="496DBC16" w14:textId="77777777" w:rsidR="005D7862" w:rsidRDefault="00000000" w:rsidP="009251DC">
      <w:pPr>
        <w:pStyle w:val="Corpsdetexte"/>
        <w:spacing w:before="120" w:after="120" w:line="276" w:lineRule="auto"/>
        <w:ind w:right="50"/>
        <w:jc w:val="both"/>
      </w:pPr>
      <w:r>
        <w:rPr>
          <w:sz w:val="22"/>
        </w:rPr>
        <w:t>L’adhésion est obligatoire pour toute entreprise à partir du moment où elle embauche un ou plusieurs salariés, quels que soient le type et la durée du contrat de travail. En cas de non-respect, vous risquez une amende de 1 500 euros pour la 1ère infraction (en cas de récidive dans un délai de 3 ans l'amende de 3750 € et jusqu'à 4 mois de prison).</w:t>
      </w:r>
    </w:p>
    <w:p w14:paraId="11D581B8" w14:textId="77777777" w:rsidR="005D7862" w:rsidRDefault="00000000" w:rsidP="009251DC">
      <w:pPr>
        <w:pStyle w:val="Corpsdetexte"/>
        <w:spacing w:before="120" w:after="120" w:line="276" w:lineRule="auto"/>
        <w:ind w:right="54"/>
        <w:jc w:val="both"/>
      </w:pPr>
      <w:r>
        <w:rPr>
          <w:sz w:val="22"/>
        </w:rPr>
        <w:t>Tout salarié doit bénéficier d’une visite médicale d’embauche et des visites périodiques. L’absence peut causer un préjudice à vos salariés. Elle peut justifier une prise d’acte de la rupture du contrat (licenciement).</w:t>
      </w:r>
    </w:p>
    <w:p w14:paraId="46DE2EA2" w14:textId="77777777" w:rsidR="005D7862" w:rsidRDefault="00000000" w:rsidP="009251DC">
      <w:pPr>
        <w:pStyle w:val="Corpsdetexte"/>
        <w:spacing w:before="120" w:after="120" w:line="276" w:lineRule="auto"/>
        <w:ind w:right="51"/>
        <w:jc w:val="both"/>
      </w:pPr>
      <w:r>
        <w:rPr>
          <w:sz w:val="22"/>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9251DC">
      <w:pPr>
        <w:spacing w:before="120" w:after="120" w:line="276" w:lineRule="auto"/>
      </w:pPr>
      <w:r>
        <w:t>[[/informationFiscale_Non_affiliation__</w:t>
      </w:r>
      <w:proofErr w:type="spellStart"/>
      <w:r>
        <w:t>la_mdecine_du_travail</w:t>
      </w:r>
      <w:proofErr w:type="spellEnd"/>
      <w:r>
        <w:t>]]</w:t>
      </w:r>
    </w:p>
    <w:p w14:paraId="54AFDEEF" w14:textId="39EAFBB5" w:rsidR="005D7862" w:rsidRPr="000520BA" w:rsidRDefault="008C581F" w:rsidP="009251DC">
      <w:pPr>
        <w:spacing w:before="120" w:after="120" w:line="276" w:lineRule="auto"/>
      </w:pPr>
      <w:r>
        <w:t>[[#informationFiscale_Retard_dpot_dclaration_fiscale__retard_dpot_documents]]</w:t>
      </w:r>
    </w:p>
    <w:p w14:paraId="7A0847BE" w14:textId="21CB0A5B" w:rsidR="005D7862" w:rsidRDefault="00000000" w:rsidP="00791593">
      <w:pPr>
        <w:pStyle w:val="IF"/>
      </w:pPr>
      <w:r>
        <w:t xml:space="preserve">Retard dans le dépôt de vos déclarations fiscales </w:t>
      </w:r>
      <w:proofErr w:type="gramStart"/>
      <w:r>
        <w:t>suite à</w:t>
      </w:r>
      <w:proofErr w:type="gramEnd"/>
      <w:r>
        <w:t xml:space="preserve"> non-transmission de vos éléments comptables :</w:t>
      </w:r>
    </w:p>
    <w:p w14:paraId="2AB54AD2" w14:textId="77777777" w:rsidR="005D7862" w:rsidRDefault="00000000" w:rsidP="009251DC">
      <w:pPr>
        <w:pStyle w:val="Corpsdetexte"/>
        <w:spacing w:before="120" w:after="120" w:line="276" w:lineRule="auto"/>
        <w:ind w:right="52"/>
        <w:jc w:val="both"/>
      </w:pPr>
      <w:r>
        <w:rPr>
          <w:sz w:val="22"/>
        </w:rPr>
        <w:t>Les comptes annuels n'ont pas pu être télétransmis dans les délais légaux car vous ne nous avez pas communiqué l’intégralité de vos documents comptables dans les délais. Nous vous remercions de veiller à respecter les délais dans l'avenir.</w:t>
      </w:r>
    </w:p>
    <w:p w14:paraId="79D78023" w14:textId="203464B7" w:rsidR="00D33975" w:rsidRPr="000520BA" w:rsidRDefault="008C581F" w:rsidP="009251DC">
      <w:pPr>
        <w:spacing w:before="120" w:after="120" w:line="276" w:lineRule="auto"/>
      </w:pPr>
      <w:r>
        <w:t>[[/informationFiscale_Retard_dpot_dclaration_fiscale__retard_dpot_documents]]</w:t>
      </w:r>
    </w:p>
    <w:p w14:paraId="08042B71" w14:textId="733FE5C3" w:rsidR="005D7862" w:rsidRPr="000520BA" w:rsidRDefault="008C581F" w:rsidP="009251DC">
      <w:pPr>
        <w:spacing w:before="120" w:after="120" w:line="276" w:lineRule="auto"/>
      </w:pPr>
      <w:r>
        <w:t>[[#informationFiscale_Retard_dpot_dclaration_fiscale__retard_rglement_honoraires]]</w:t>
      </w:r>
    </w:p>
    <w:p w14:paraId="230336AA" w14:textId="117223C2" w:rsidR="005D7862" w:rsidRDefault="00000000" w:rsidP="00791593">
      <w:pPr>
        <w:pStyle w:val="IF"/>
      </w:pPr>
      <w:r>
        <w:t xml:space="preserve">Retard dans le dépôt de vos déclarations fiscales </w:t>
      </w:r>
      <w:r w:rsidR="00791593">
        <w:t>à la suite du</w:t>
      </w:r>
      <w:r>
        <w:t xml:space="preserve"> délai de règlement de vos honoraires :</w:t>
      </w:r>
    </w:p>
    <w:p w14:paraId="4D54DC77" w14:textId="77777777" w:rsidR="005D7862" w:rsidRDefault="00000000" w:rsidP="009251DC">
      <w:pPr>
        <w:pStyle w:val="Corpsdetexte"/>
        <w:spacing w:before="120" w:after="120" w:line="276" w:lineRule="auto"/>
        <w:ind w:right="51"/>
        <w:jc w:val="both"/>
      </w:pPr>
      <w:r>
        <w:rPr>
          <w:sz w:val="22"/>
        </w:rPr>
        <w:t>Les comptes annuels n'ont pas pu être télétransmis dans les délais légaux car vous ne nous avez pas réglé l’intégralité de vos honoraires dans les délais prévus à notre lettre de mission. Nous vous remercions de veiller à respecter les délais dans l'avenir.</w:t>
      </w:r>
    </w:p>
    <w:p w14:paraId="4120C4FE" w14:textId="3FB4A47D" w:rsidR="00D33975" w:rsidRPr="000520BA" w:rsidRDefault="008C581F" w:rsidP="009251DC">
      <w:pPr>
        <w:spacing w:before="120" w:after="120" w:line="276" w:lineRule="auto"/>
      </w:pPr>
      <w:r>
        <w:t>[[/informationFiscale_Retard_dpot_dclaration_fiscale__retard_rglement_honoraires]]</w:t>
      </w:r>
    </w:p>
    <w:p w14:paraId="60F53F31" w14:textId="1C5F7802" w:rsidR="00D33975" w:rsidRPr="000520BA" w:rsidRDefault="008C581F" w:rsidP="009251DC">
      <w:pPr>
        <w:spacing w:before="120" w:after="120" w:line="276" w:lineRule="auto"/>
      </w:pPr>
      <w:r>
        <w:t>[[#informationFiscale_Protection_sociale]]</w:t>
      </w:r>
    </w:p>
    <w:p w14:paraId="03BF418E" w14:textId="147C3FEF" w:rsidR="00D33975" w:rsidRPr="00D33975" w:rsidRDefault="00D33975" w:rsidP="00791593">
      <w:pPr>
        <w:pStyle w:val="IF"/>
        <w:rPr>
          <w:b/>
          <w:bCs/>
          <w:color w:val="46413B"/>
          <w:spacing w:val="-5"/>
          <w:u w:color="46413B"/>
        </w:rPr>
      </w:pPr>
      <w:r>
        <w:t>Protection Sociale</w:t>
      </w:r>
      <w:r w:rsidR="00791593">
        <w:t> :</w:t>
      </w:r>
    </w:p>
    <w:p w14:paraId="5B428494" w14:textId="73F4188E" w:rsidR="00D33975" w:rsidRPr="00D33975" w:rsidRDefault="00791593" w:rsidP="009251DC">
      <w:pPr>
        <w:pStyle w:val="Corpsdetexte"/>
        <w:spacing w:before="120" w:after="120" w:line="276" w:lineRule="auto"/>
        <w:ind w:right="51"/>
        <w:jc w:val="both"/>
        <w:rPr>
          <w:color w:val="46413B"/>
        </w:rPr>
      </w:pPr>
      <w:r>
        <w:rPr>
          <w:sz w:val="22"/>
        </w:rPr>
        <w:t>À la suite de</w:t>
      </w:r>
      <w:r w:rsidR="00D33975">
        <w:rPr>
          <w:sz w:val="22"/>
        </w:rPr>
        <w:t xml:space="preserve"> notre dernier entretien, nous avons évoqué, votre protection sociale (santé, prévoyance et retraite) en vous proposant de réaliser un audit détaillé de votre situation afin d’évaluer les leviers existants pour l’améliorer.</w:t>
      </w:r>
    </w:p>
    <w:p w14:paraId="7A54DD8C" w14:textId="21E5111C" w:rsidR="005D7862" w:rsidRDefault="00D33975" w:rsidP="009251DC">
      <w:pPr>
        <w:pStyle w:val="Corpsdetexte"/>
        <w:spacing w:before="120" w:after="120" w:line="276" w:lineRule="auto"/>
        <w:ind w:right="51"/>
        <w:jc w:val="both"/>
        <w:rPr>
          <w:color w:val="46413B"/>
        </w:rPr>
      </w:pPr>
      <w:r>
        <w:rPr>
          <w:sz w:val="22"/>
        </w:rPr>
        <w:t>Nous avons noté que vous ne souhaitez pas donner suite pour le moment.</w:t>
      </w:r>
    </w:p>
    <w:p w14:paraId="5C67BE2B" w14:textId="642DDE6C" w:rsidR="00D33975" w:rsidRDefault="008C581F" w:rsidP="009251DC">
      <w:pPr>
        <w:spacing w:before="120" w:after="120" w:line="276" w:lineRule="auto"/>
      </w:pPr>
      <w:r>
        <w:t>[[/</w:t>
      </w:r>
      <w:proofErr w:type="spellStart"/>
      <w:r>
        <w:t>informationFiscale_Protection_sociale</w:t>
      </w:r>
      <w:proofErr w:type="spellEnd"/>
      <w:r>
        <w:t>]]</w:t>
      </w:r>
    </w:p>
    <w:p w14:paraId="161010A4" w14:textId="77777777" w:rsidR="007E136B" w:rsidRPr="002E2EA5" w:rsidRDefault="007E136B" w:rsidP="009251DC">
      <w:pPr>
        <w:spacing w:before="120" w:after="120" w:line="276" w:lineRule="auto"/>
      </w:pPr>
    </w:p>
    <w:p w14:paraId="78DB03B5" w14:textId="1F668FFE" w:rsidR="009D5C35" w:rsidRPr="002E2EA5" w:rsidRDefault="00212FDF" w:rsidP="009251DC">
      <w:pPr>
        <w:spacing w:before="120" w:after="120" w:line="276" w:lineRule="auto"/>
      </w:pPr>
      <w:r>
        <w:t>[[/</w:t>
      </w:r>
      <w:proofErr w:type="spellStart"/>
      <w:r>
        <w:t>informationFiscale_hasAny</w:t>
      </w:r>
      <w:proofErr w:type="spellEnd"/>
      <w:r>
        <w:t>]]</w:t>
      </w:r>
    </w:p>
    <w:p w14:paraId="190C44A2" w14:textId="0126A1D8" w:rsidR="005D7862" w:rsidRPr="00FD0AB5" w:rsidRDefault="00000000" w:rsidP="00FD0AB5">
      <w:pPr>
        <w:pStyle w:val="titre"/>
        <w:rPr>
          <w:sz w:val="20"/>
        </w:rPr>
      </w:pPr>
      <w:r>
        <w:t>PROJET D'AFFECTATION DU RÉSULTAT</w:t>
      </w: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lastRenderedPageBreak/>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3DB25B80" w14:textId="77777777" w:rsidR="00FC294B" w:rsidRDefault="00FC294B" w:rsidP="009251DC">
      <w:pPr>
        <w:spacing w:before="120" w:after="120" w:line="276" w:lineRule="auto"/>
      </w:pPr>
    </w:p>
    <w:p w14:paraId="3F8846F5" w14:textId="061062FE" w:rsidR="009D5C35" w:rsidRPr="000520BA" w:rsidRDefault="008C581F" w:rsidP="009251DC">
      <w:pPr>
        <w:spacing w:before="120" w:after="120" w:line="276" w:lineRule="auto"/>
      </w:pPr>
      <w:r>
        <w:t>[[#AF_enabled]]</w:t>
      </w:r>
    </w:p>
    <w:p w14:paraId="6CAA100D" w14:textId="7790A96A" w:rsidR="005D7862" w:rsidRDefault="00000000" w:rsidP="009251DC">
      <w:pPr>
        <w:pStyle w:val="titre"/>
        <w:rPr>
          <w:sz w:val="20"/>
        </w:rPr>
      </w:pPr>
      <w: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494CE9A2" w14:textId="77777777" w:rsidR="00C56A67" w:rsidRDefault="00C56A67" w:rsidP="009251DC">
      <w:pPr>
        <w:spacing w:before="120" w:after="120" w:line="276" w:lineRule="auto"/>
      </w:pPr>
    </w:p>
    <w:p w14:paraId="3C167FE8" w14:textId="479C1135" w:rsidR="00FC294B" w:rsidRPr="000520BA" w:rsidRDefault="008C581F" w:rsidP="009251DC">
      <w:pPr>
        <w:spacing w:before="120" w:after="120" w:line="276" w:lineRule="auto"/>
      </w:pPr>
      <w:r>
        <w:t>[[/</w:t>
      </w:r>
      <w:proofErr w:type="spellStart"/>
      <w:r>
        <w:t>AF_enabled</w:t>
      </w:r>
      <w:proofErr w:type="spellEnd"/>
      <w:r>
        <w:t>]]</w:t>
      </w:r>
    </w:p>
    <w:p w14:paraId="0C1F39F8" w14:textId="4635AA58" w:rsidR="009D5C35" w:rsidRPr="000520BA" w:rsidRDefault="008C581F" w:rsidP="009251DC">
      <w:pPr>
        <w:spacing w:before="120" w:after="120" w:line="276" w:lineRule="auto"/>
      </w:pPr>
      <w:r>
        <w:t>[[#EA_enabled]]</w:t>
      </w:r>
    </w:p>
    <w:p w14:paraId="34B9C009" w14:textId="421B832E" w:rsidR="005D7862" w:rsidRPr="00FD0AB5" w:rsidRDefault="00000000" w:rsidP="00FD0AB5">
      <w:pPr>
        <w:pStyle w:val="titre"/>
        <w:rPr>
          <w:sz w:val="20"/>
        </w:rPr>
      </w:pPr>
      <w:r>
        <w:t>ESTIMATION D'AUTOFINANCEMENT SUR LA BASE D'UNE HYPOTHESE DE MAINTIEN DU RESULTAT ACTUEL</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05C05CF0" w14:textId="77777777" w:rsidR="00C56A67" w:rsidRDefault="00C56A67" w:rsidP="00C56A67">
      <w:pPr>
        <w:spacing w:before="120" w:after="120" w:line="276" w:lineRule="auto"/>
      </w:pPr>
    </w:p>
    <w:p w14:paraId="350200E3" w14:textId="253F3AD2" w:rsidR="005D7862" w:rsidRPr="00C56A67" w:rsidRDefault="008C581F" w:rsidP="00C56A67">
      <w:pPr>
        <w:spacing w:before="120" w:after="120" w:line="276" w:lineRule="auto"/>
      </w:pPr>
      <w:r>
        <w:t>[[/</w:t>
      </w:r>
      <w:proofErr w:type="spellStart"/>
      <w:r>
        <w:t>EA_enabled</w:t>
      </w:r>
      <w:proofErr w:type="spellEnd"/>
      <w:r>
        <w:t>]]</w:t>
      </w:r>
    </w:p>
    <w:p w14:paraId="28E8E31A" w14:textId="77777777" w:rsidR="005D7862" w:rsidRDefault="00000000" w:rsidP="009251DC">
      <w:pPr>
        <w:pStyle w:val="titre"/>
        <w:rPr>
          <w:sz w:val="20"/>
        </w:rPr>
      </w:pPr>
      <w:r>
        <w:t>CYBERSECURITE :</w:t>
      </w:r>
    </w:p>
    <w:p w14:paraId="095D1FBC" w14:textId="77777777" w:rsidR="005D7862" w:rsidRDefault="00000000" w:rsidP="009251DC">
      <w:pPr>
        <w:pStyle w:val="Corpsdetexte"/>
        <w:spacing w:before="120" w:after="120" w:line="276" w:lineRule="auto"/>
      </w:pPr>
      <w:r>
        <w:rPr>
          <w:sz w:val="22"/>
        </w:rPr>
        <w:t>Nous vous rappelons ci-dessous une liste non exhaustive des règles de base pour permettre une sécurité numérique minimum de votre entité :</w:t>
      </w:r>
    </w:p>
    <w:p w14:paraId="5497271E" w14:textId="77777777" w:rsidR="005D7862" w:rsidRDefault="00000000">
      <w:pPr>
        <w:pStyle w:val="Paragraphedeliste"/>
        <w:numPr>
          <w:ilvl w:val="0"/>
          <w:numId w:val="1"/>
        </w:numPr>
        <w:tabs>
          <w:tab w:val="left" w:pos="649"/>
        </w:tabs>
        <w:spacing w:before="120" w:after="120" w:line="276" w:lineRule="auto"/>
        <w:ind w:right="65" w:firstLine="0"/>
        <w:rPr>
          <w:sz w:val="20"/>
        </w:rPr>
      </w:pPr>
      <w:r>
        <w:t>Gérer vos mots de passe (nombre de caractères suffisant et utilisation de majuscules, minuscules, chiffres et caractères 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before="120" w:after="120" w:line="276" w:lineRule="auto"/>
        <w:ind w:left="632" w:hanging="104"/>
        <w:rPr>
          <w:sz w:val="20"/>
        </w:rPr>
      </w:pPr>
      <w:r>
        <w:t>Faire des sauvegardes et les vérifier,</w:t>
      </w:r>
    </w:p>
    <w:p w14:paraId="20D905FF" w14:textId="77777777" w:rsidR="005D7862" w:rsidRDefault="00000000">
      <w:pPr>
        <w:pStyle w:val="Paragraphedeliste"/>
        <w:numPr>
          <w:ilvl w:val="0"/>
          <w:numId w:val="1"/>
        </w:numPr>
        <w:tabs>
          <w:tab w:val="left" w:pos="632"/>
        </w:tabs>
        <w:spacing w:before="120" w:after="120" w:line="276" w:lineRule="auto"/>
        <w:ind w:left="632" w:hanging="104"/>
        <w:rPr>
          <w:sz w:val="20"/>
        </w:rPr>
      </w:pPr>
      <w:r>
        <w:lastRenderedPageBreak/>
        <w:t>Faire les mises à jour de vos logiciels et protéger le matériel des virus,</w:t>
      </w:r>
    </w:p>
    <w:p w14:paraId="40C7C53A"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réseaux Wifi publics,</w:t>
      </w:r>
    </w:p>
    <w:p w14:paraId="4AE627BF" w14:textId="77777777" w:rsidR="005D7862" w:rsidRDefault="00000000">
      <w:pPr>
        <w:pStyle w:val="Paragraphedeliste"/>
        <w:numPr>
          <w:ilvl w:val="0"/>
          <w:numId w:val="1"/>
        </w:numPr>
        <w:tabs>
          <w:tab w:val="left" w:pos="632"/>
        </w:tabs>
        <w:spacing w:before="120" w:after="120" w:line="276" w:lineRule="auto"/>
        <w:ind w:left="632" w:hanging="104"/>
        <w:rPr>
          <w:sz w:val="20"/>
        </w:rPr>
      </w:pPr>
      <w:r>
        <w:t>Séparer vos usages professionnels et personnels,</w:t>
      </w:r>
    </w:p>
    <w:p w14:paraId="7A8FB6E1" w14:textId="77777777" w:rsidR="005D7862" w:rsidRDefault="00000000">
      <w:pPr>
        <w:pStyle w:val="Paragraphedeliste"/>
        <w:numPr>
          <w:ilvl w:val="0"/>
          <w:numId w:val="1"/>
        </w:numPr>
        <w:tabs>
          <w:tab w:val="left" w:pos="632"/>
        </w:tabs>
        <w:spacing w:before="120" w:after="120" w:line="276" w:lineRule="auto"/>
        <w:ind w:left="632" w:hanging="104"/>
        <w:rPr>
          <w:sz w:val="20"/>
        </w:rPr>
      </w:pPr>
      <w:r>
        <w:t>Eviter les sites douteux ou illicites et contrôler les permissions des comptes utilisateurs,</w:t>
      </w:r>
    </w:p>
    <w:p w14:paraId="7667D689" w14:textId="49A039D6" w:rsidR="005D7862" w:rsidRDefault="00F42D6E">
      <w:pPr>
        <w:pStyle w:val="Paragraphedeliste"/>
        <w:numPr>
          <w:ilvl w:val="0"/>
          <w:numId w:val="1"/>
        </w:numPr>
        <w:tabs>
          <w:tab w:val="left" w:pos="632"/>
        </w:tabs>
        <w:spacing w:before="120" w:after="120" w:line="276" w:lineRule="auto"/>
        <w:ind w:left="632" w:hanging="104"/>
        <w:rPr>
          <w:sz w:val="20"/>
        </w:rPr>
      </w:pPr>
      <w:r>
        <w:t>Être vigilant sur les liens ou les pièces jointes contenus dans des messages électroniques,</w:t>
      </w:r>
    </w:p>
    <w:p w14:paraId="089E4F44" w14:textId="45B6C01C" w:rsidR="005D7862" w:rsidRDefault="00F42D6E">
      <w:pPr>
        <w:pStyle w:val="Paragraphedeliste"/>
        <w:numPr>
          <w:ilvl w:val="0"/>
          <w:numId w:val="1"/>
        </w:numPr>
        <w:tabs>
          <w:tab w:val="left" w:pos="632"/>
        </w:tabs>
        <w:spacing w:before="120" w:after="120" w:line="276" w:lineRule="auto"/>
        <w:ind w:left="632" w:hanging="104"/>
        <w:rPr>
          <w:sz w:val="20"/>
        </w:rPr>
      </w:pPr>
      <w:r>
        <w:t>Être attentif aux informations personnelles ou professionnelles diffusées sur internet.</w:t>
      </w:r>
    </w:p>
    <w:p w14:paraId="6FA77CB0" w14:textId="07144F68" w:rsidR="005D7862" w:rsidRDefault="00000000">
      <w:pPr>
        <w:pStyle w:val="Corpsdetexte"/>
        <w:spacing w:before="120" w:after="120" w:line="276" w:lineRule="auto"/>
      </w:pPr>
      <w:r>
        <w:rPr>
          <w:sz w:val="22"/>
        </w:rPr>
        <w:t xml:space="preserve">Vous retrouverez toutes les informations utiles sur le sujet auprès de l'ANSSI (Agence nationale de la sécurité des systèmes d'informations) dont le site internet est le suivant : </w:t>
      </w:r>
      <w:r w:rsidR="00FC294B" w:rsidRPr="00FC294B">
        <w:rPr>
          <w:color w:val="0562C1"/>
          <w:sz w:val="22"/>
          <w:szCs w:val="22"/>
          <w:u w:val="single" w:color="0562C1"/>
        </w:rPr>
        <w:t>&lt;</w:t>
      </w:r>
      <w:r w:rsidR="00FC294B" w:rsidRPr="00FC294B">
        <w:rPr>
          <w:color w:val="0066CC"/>
          <w:sz w:val="22"/>
          <w:szCs w:val="22"/>
          <w:u w:val="single" w:color="0066CC"/>
        </w:rPr>
        <w:t>https://</w:t>
      </w:r>
      <w:hyperlink r:id="rId7">
        <w:r w:rsidR="00FC294B" w:rsidRPr="00FC294B">
          <w:rPr>
            <w:color w:val="0066CC"/>
            <w:sz w:val="22"/>
            <w:szCs w:val="22"/>
            <w:u w:val="single" w:color="0066CC"/>
          </w:rPr>
          <w:t>www.ssi.gouv.fr/</w:t>
        </w:r>
      </w:hyperlink>
      <w:r w:rsidR="00FC294B" w:rsidRPr="00FC294B">
        <w:rPr>
          <w:color w:val="0562C1"/>
          <w:sz w:val="22"/>
          <w:szCs w:val="22"/>
          <w:u w:val="single" w:color="0562C1"/>
        </w:rPr>
        <w:t>&gt;</w:t>
      </w:r>
    </w:p>
    <w:p w14:paraId="6A07FB90" w14:textId="77777777" w:rsidR="00FC294B" w:rsidRDefault="00FC294B" w:rsidP="009251DC">
      <w:pPr>
        <w:spacing w:before="120" w:after="120" w:line="276" w:lineRule="auto"/>
      </w:pPr>
    </w:p>
    <w:p w14:paraId="7A2E2DA6" w14:textId="63205273" w:rsidR="009D5C35" w:rsidRPr="000520BA" w:rsidRDefault="008C581F" w:rsidP="009251DC">
      <w:pPr>
        <w:spacing w:before="120" w:after="120" w:line="276" w:lineRule="auto"/>
      </w:pPr>
      <w:r>
        <w:t>[[#MD_enabled]]</w:t>
      </w:r>
    </w:p>
    <w:p w14:paraId="24874005" w14:textId="77777777" w:rsidR="005D7862" w:rsidRDefault="00000000" w:rsidP="009251DC">
      <w:pPr>
        <w:pStyle w:val="titre"/>
      </w:pPr>
      <w:r>
        <w:t>MISE A JOUR DU DOCUMENT UNIQUE D’EVALUATION DES RISQUES PROFESSIONNELS DE L’ENTREPRISE</w:t>
      </w:r>
    </w:p>
    <w:p w14:paraId="3738ED83" w14:textId="77777777" w:rsidR="005D7862" w:rsidRDefault="00000000" w:rsidP="009251DC">
      <w:pPr>
        <w:pStyle w:val="Corpsdetexte"/>
        <w:spacing w:before="120" w:after="120" w:line="276" w:lineRule="auto"/>
        <w:ind w:right="65"/>
        <w:jc w:val="both"/>
      </w:pPr>
      <w:r>
        <w:rPr>
          <w:sz w:val="22"/>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rsidP="009251DC">
      <w:pPr>
        <w:spacing w:before="120" w:after="120" w:line="276" w:lineRule="auto"/>
        <w:ind w:right="82"/>
        <w:jc w:val="both"/>
        <w:rPr>
          <w:sz w:val="20"/>
        </w:rPr>
      </w:pPr>
      <w:r>
        <w:t xml:space="preserve">Pour mémoire, l'employeur doit, compte tenu de la nature des activités de l'établissement, évaluer les risques pour la santé et la sécurité des travailleurs, y compris dans le </w:t>
      </w:r>
      <w:r w:rsidRPr="00791593">
        <w:rPr>
          <w:b/>
          <w:bCs/>
          <w:u w:val="single"/>
        </w:rPr>
        <w:t>choix des procédés de fabrication</w:t>
      </w:r>
      <w:r>
        <w:t xml:space="preserve">, des </w:t>
      </w:r>
      <w:r w:rsidRPr="00791593">
        <w:rPr>
          <w:b/>
          <w:bCs/>
          <w:u w:val="single"/>
        </w:rPr>
        <w:t>équipements de travail</w:t>
      </w:r>
      <w:r>
        <w:t xml:space="preserve">, des </w:t>
      </w:r>
      <w:r w:rsidRPr="00791593">
        <w:rPr>
          <w:b/>
          <w:bCs/>
          <w:u w:val="single"/>
        </w:rPr>
        <w:t>substances ou préparations chimiques, dans l'aménagement ou le réaménagement des lieux de travail ou des installations et dans la définition des postes de travail</w:t>
      </w:r>
      <w:r>
        <w:t>. Cette évaluation des risques tient compte de l'impact différencié de l'exposition au risque en fonction du sexe.</w:t>
      </w:r>
    </w:p>
    <w:p w14:paraId="7DE2911D" w14:textId="69AD4F3B" w:rsidR="005D7862" w:rsidRDefault="00791593" w:rsidP="009251DC">
      <w:pPr>
        <w:pStyle w:val="Corpsdetexte"/>
        <w:spacing w:before="120" w:after="120" w:line="276" w:lineRule="auto"/>
        <w:ind w:right="82"/>
        <w:jc w:val="both"/>
      </w:pPr>
      <w:r>
        <w:rPr>
          <w:sz w:val="22"/>
        </w:rPr>
        <w:t xml:space="preserve">À la suite de cette évaluation, l'employeur met en œuvre les </w:t>
      </w:r>
      <w:r w:rsidRPr="00791593">
        <w:rPr>
          <w:b/>
          <w:bCs/>
          <w:sz w:val="22"/>
          <w:u w:val="single"/>
        </w:rPr>
        <w:t>actions de prévention</w:t>
      </w:r>
      <w:r>
        <w:rPr>
          <w:sz w:val="22"/>
        </w:rPr>
        <w:t xml:space="preserve"> ainsi que les </w:t>
      </w:r>
      <w:r w:rsidRPr="00791593">
        <w:rPr>
          <w:b/>
          <w:bCs/>
          <w:sz w:val="22"/>
          <w:u w:val="single"/>
        </w:rPr>
        <w:t>méthodes de travail et de production</w:t>
      </w:r>
      <w:r>
        <w:rPr>
          <w:sz w:val="22"/>
        </w:rPr>
        <w:t xml:space="preserve"> garantissant un meilleur niveau de protection de la santé et de la sécurité des travailleurs. Il intègre ces actions et ces méthodes dans l'ensemble des activités de l'établissement et à tous les niveaux de l'encadrement.</w:t>
      </w:r>
    </w:p>
    <w:p w14:paraId="77E5F4CD" w14:textId="77777777" w:rsidR="005D7862" w:rsidRDefault="00000000" w:rsidP="009251DC">
      <w:pPr>
        <w:pStyle w:val="Corpsdetexte"/>
        <w:spacing w:before="120" w:after="120" w:line="276" w:lineRule="auto"/>
        <w:ind w:right="66"/>
        <w:jc w:val="both"/>
      </w:pPr>
      <w:r>
        <w:rPr>
          <w:sz w:val="22"/>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rsidP="009251DC">
      <w:pPr>
        <w:pStyle w:val="Corpsdetexte"/>
        <w:spacing w:before="120" w:after="120" w:line="276" w:lineRule="auto"/>
        <w:jc w:val="both"/>
      </w:pPr>
      <w:r>
        <w:rPr>
          <w:sz w:val="22"/>
        </w:rPr>
        <w:t>La mise à jour du DUERP doit être réalisée :</w:t>
      </w:r>
    </w:p>
    <w:p w14:paraId="6A87FBEC" w14:textId="61C48F6E" w:rsidR="005D7862" w:rsidRDefault="00F42D6E">
      <w:pPr>
        <w:pStyle w:val="Paragraphedeliste"/>
        <w:numPr>
          <w:ilvl w:val="0"/>
          <w:numId w:val="1"/>
        </w:numPr>
        <w:tabs>
          <w:tab w:val="left" w:pos="677"/>
        </w:tabs>
        <w:spacing w:before="120" w:after="120" w:line="276" w:lineRule="auto"/>
        <w:ind w:left="677" w:hanging="149"/>
        <w:jc w:val="both"/>
        <w:rPr>
          <w:sz w:val="20"/>
        </w:rPr>
      </w:pPr>
      <w:r>
        <w:t>Au moins chaque année ;</w:t>
      </w:r>
    </w:p>
    <w:p w14:paraId="7DD87C39" w14:textId="64C28AD4" w:rsidR="005D7862" w:rsidRDefault="00F42D6E">
      <w:pPr>
        <w:pStyle w:val="Paragraphedeliste"/>
        <w:numPr>
          <w:ilvl w:val="0"/>
          <w:numId w:val="1"/>
        </w:numPr>
        <w:tabs>
          <w:tab w:val="left" w:pos="716"/>
        </w:tabs>
        <w:spacing w:before="120" w:after="120" w:line="276" w:lineRule="auto"/>
        <w:ind w:right="66" w:firstLine="0"/>
        <w:jc w:val="both"/>
        <w:rPr>
          <w:sz w:val="20"/>
        </w:rPr>
      </w:pPr>
      <w: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before="120" w:after="120" w:line="276" w:lineRule="auto"/>
        <w:ind w:left="677" w:hanging="149"/>
        <w:jc w:val="both"/>
        <w:rPr>
          <w:sz w:val="20"/>
        </w:rPr>
      </w:pPr>
      <w:r>
        <w:t>Lorsqu’une information supplémentaire intéressant l'évaluation d'un risque dans une unité de travail est recueillie.</w:t>
      </w:r>
    </w:p>
    <w:p w14:paraId="4CA227C5" w14:textId="77777777" w:rsidR="005D7862" w:rsidRDefault="00000000" w:rsidP="009251DC">
      <w:pPr>
        <w:spacing w:before="120" w:after="120" w:line="276" w:lineRule="auto"/>
        <w:ind w:right="66"/>
        <w:jc w:val="both"/>
        <w:rPr>
          <w:sz w:val="20"/>
        </w:rPr>
      </w:pPr>
      <w:r>
        <w:t xml:space="preserve">Dans le contexte de pandémie mondiale liée au COVID-19, la règlementation donnera lieu à la mise en place des </w:t>
      </w:r>
      <w:r w:rsidRPr="00326964">
        <w:rPr>
          <w:b/>
          <w:bCs/>
          <w:u w:val="single"/>
        </w:rPr>
        <w:t>actions de prévention</w:t>
      </w:r>
      <w:r>
        <w:t xml:space="preserve">, </w:t>
      </w:r>
      <w:r w:rsidRPr="00326964">
        <w:rPr>
          <w:b/>
          <w:bCs/>
          <w:u w:val="single"/>
        </w:rPr>
        <w:t>d’information</w:t>
      </w:r>
      <w:r>
        <w:t xml:space="preserve">, de </w:t>
      </w:r>
      <w:r w:rsidRPr="00326964">
        <w:rPr>
          <w:b/>
          <w:bCs/>
          <w:u w:val="single"/>
        </w:rPr>
        <w:t>formation</w:t>
      </w:r>
      <w:r>
        <w:t xml:space="preserve"> du personnel ainsi qu’à la fourniture de </w:t>
      </w:r>
      <w:r w:rsidRPr="00326964">
        <w:rPr>
          <w:b/>
          <w:bCs/>
          <w:u w:val="single"/>
        </w:rPr>
        <w:t xml:space="preserve">moyens adaptés conformément aux instructions des pouvoirs publics </w:t>
      </w:r>
      <w: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rsidP="009251DC">
      <w:pPr>
        <w:pStyle w:val="Corpsdetexte"/>
        <w:spacing w:before="120" w:after="120" w:line="276" w:lineRule="auto"/>
        <w:jc w:val="both"/>
      </w:pPr>
      <w:r>
        <w:rPr>
          <w:sz w:val="22"/>
        </w:rPr>
        <w:t>Ces mesures de prévention découlant de l’actualisation du DUERP devront être portées à la connaissance des salariés.</w:t>
      </w:r>
    </w:p>
    <w:p w14:paraId="3D019D1C" w14:textId="77777777" w:rsidR="005D7862" w:rsidRDefault="00000000" w:rsidP="009251DC">
      <w:pPr>
        <w:pStyle w:val="Corpsdetexte"/>
        <w:spacing w:before="120" w:after="120" w:line="276" w:lineRule="auto"/>
        <w:ind w:right="66"/>
        <w:jc w:val="both"/>
      </w:pPr>
      <w:r>
        <w:rPr>
          <w:sz w:val="22"/>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rsidP="009251DC">
      <w:pPr>
        <w:pStyle w:val="Corpsdetexte"/>
        <w:spacing w:before="120" w:after="120" w:line="276" w:lineRule="auto"/>
        <w:ind w:right="3679"/>
        <w:rPr>
          <w:color w:val="46413B"/>
        </w:rPr>
      </w:pPr>
      <w:r>
        <w:rPr>
          <w:sz w:val="22"/>
        </w:rPr>
        <w:t>Nous restons à votre disposition si vous souhaitez bénéficier de cette mission.</w:t>
      </w:r>
    </w:p>
    <w:p w14:paraId="17BDE4C8" w14:textId="77777777" w:rsidR="00C56A67" w:rsidRDefault="00C56A67" w:rsidP="009251DC">
      <w:pPr>
        <w:spacing w:before="120" w:after="120" w:line="276" w:lineRule="auto"/>
      </w:pPr>
    </w:p>
    <w:p w14:paraId="1472E552" w14:textId="6306D247" w:rsidR="00FC294B" w:rsidRPr="000520BA" w:rsidRDefault="008C581F" w:rsidP="009251DC">
      <w:pPr>
        <w:spacing w:before="120" w:after="120" w:line="276" w:lineRule="auto"/>
      </w:pPr>
      <w:r>
        <w:t>[[/</w:t>
      </w:r>
      <w:proofErr w:type="spellStart"/>
      <w:r>
        <w:t>MD_enabled</w:t>
      </w:r>
      <w:proofErr w:type="spellEnd"/>
      <w:r>
        <w:t>]]</w:t>
      </w:r>
    </w:p>
    <w:p w14:paraId="2FF61E0A" w14:textId="4F4AB1D5" w:rsidR="009D5C35" w:rsidRPr="000520BA" w:rsidRDefault="008C581F" w:rsidP="009251DC">
      <w:pPr>
        <w:spacing w:before="120" w:after="120" w:line="276" w:lineRule="auto"/>
      </w:pPr>
      <w:r>
        <w:t>[[#FM_enabled]]</w:t>
      </w:r>
    </w:p>
    <w:p w14:paraId="6424D482" w14:textId="77777777" w:rsidR="005D7862" w:rsidRDefault="00000000" w:rsidP="009251DC">
      <w:pPr>
        <w:pStyle w:val="titre"/>
      </w:pPr>
      <w:r>
        <w:t>FAITS MARQUANTS DE L'EXERCICE</w:t>
      </w:r>
    </w:p>
    <w:p w14:paraId="691DAE75" w14:textId="5D1F523F" w:rsidR="00415FB4" w:rsidRDefault="00380FAA" w:rsidP="000520BA">
      <w:pPr>
        <w:spacing w:before="120" w:after="120" w:line="276" w:lineRule="auto"/>
      </w:pPr>
      <w:r>
        <w:t>[[</w:t>
      </w:r>
      <w:r w:rsidR="00D1152D">
        <w:t>#</w:t>
      </w:r>
      <w:r>
        <w:t>FM_commentaire]]</w:t>
      </w:r>
    </w:p>
    <w:p w14:paraId="7D8B1E88" w14:textId="15A32B0F" w:rsidR="00D1152D" w:rsidRDefault="00D1152D" w:rsidP="000520BA">
      <w:pPr>
        <w:spacing w:before="120" w:after="120" w:line="276" w:lineRule="auto"/>
      </w:pPr>
      <w:r>
        <w:t>[[</w:t>
      </w:r>
      <w:proofErr w:type="spellStart"/>
      <w:r>
        <w:t>FM_commentaire</w:t>
      </w:r>
      <w:proofErr w:type="spellEnd"/>
      <w:r>
        <w:t>]]</w:t>
      </w:r>
    </w:p>
    <w:p w14:paraId="2FEA6855" w14:textId="77777777" w:rsidR="00D1152D" w:rsidRPr="00D1152D" w:rsidRDefault="00D1152D" w:rsidP="000520BA">
      <w:pPr>
        <w:spacing w:before="120" w:after="120" w:line="276" w:lineRule="auto"/>
      </w:pPr>
    </w:p>
    <w:p w14:paraId="4E401EBD" w14:textId="093BC30E" w:rsidR="00D1152D" w:rsidRPr="00C07A7F" w:rsidRDefault="00D1152D" w:rsidP="000520BA">
      <w:pPr>
        <w:spacing w:before="120" w:after="120" w:line="276" w:lineRule="auto"/>
        <w:rPr>
          <w:color w:val="46413B"/>
          <w:sz w:val="20"/>
          <w:szCs w:val="20"/>
        </w:rPr>
      </w:pPr>
      <w:r>
        <w:t>[[/</w:t>
      </w:r>
      <w:proofErr w:type="spellStart"/>
      <w:r>
        <w:t>FM_commentaire</w:t>
      </w:r>
      <w:proofErr w:type="spellEnd"/>
      <w:r>
        <w:t>]]</w:t>
      </w:r>
    </w:p>
    <w:p w14:paraId="0E08949C" w14:textId="4EB14FA8" w:rsidR="00FD0AB5" w:rsidRPr="00D1152D" w:rsidRDefault="00B83A3D" w:rsidP="009251DC">
      <w:pPr>
        <w:spacing w:before="120" w:after="120" w:line="276" w:lineRule="auto"/>
      </w:pPr>
      <w:r>
        <w:t>[[#FM_justificationsDemandes]]</w:t>
      </w:r>
    </w:p>
    <w:p w14:paraId="12B6D8C8" w14:textId="77777777" w:rsidR="00E224EA" w:rsidRDefault="00E224EA" w:rsidP="009251DC">
      <w:pPr>
        <w:pStyle w:val="Corpsdetexte"/>
        <w:spacing w:before="120" w:after="120" w:line="276" w:lineRule="auto"/>
        <w:ind w:right="64"/>
        <w:jc w:val="both"/>
        <w:rPr>
          <w:sz w:val="22"/>
        </w:rPr>
      </w:pPr>
      <w:r>
        <w:rPr>
          <w:sz w:val="22"/>
        </w:rPr>
        <w:t>Nous avons pris bonne note des justifications apportées à nos demandes d’explications concernant les apports financiers effectués.</w:t>
      </w:r>
    </w:p>
    <w:p w14:paraId="4E246B8E" w14:textId="77777777" w:rsidR="008230E4" w:rsidRDefault="008230E4" w:rsidP="009251DC">
      <w:pPr>
        <w:pStyle w:val="Corpsdetexte"/>
        <w:spacing w:before="120" w:after="120" w:line="276" w:lineRule="auto"/>
        <w:ind w:right="64"/>
        <w:jc w:val="both"/>
        <w:rPr>
          <w:color w:val="46413B"/>
        </w:rPr>
      </w:pPr>
    </w:p>
    <w:p w14:paraId="7BB4A8AE" w14:textId="2D893560" w:rsidR="00B83A3D" w:rsidRPr="00F527F8" w:rsidRDefault="00B83A3D" w:rsidP="009251DC">
      <w:pPr>
        <w:spacing w:before="120" w:after="120" w:line="276" w:lineRule="auto"/>
        <w:rPr>
          <w:color w:val="46413B"/>
          <w:sz w:val="20"/>
          <w:szCs w:val="20"/>
        </w:rPr>
      </w:pPr>
      <w:r>
        <w:t>[[/</w:t>
      </w:r>
      <w:proofErr w:type="spellStart"/>
      <w:r>
        <w:t>FM_justificationsDemandes</w:t>
      </w:r>
      <w:proofErr w:type="spellEnd"/>
      <w:r>
        <w:t>]]</w:t>
      </w:r>
    </w:p>
    <w:p w14:paraId="67445E40" w14:textId="663F139B" w:rsidR="00FC294B" w:rsidRPr="00E224EA" w:rsidRDefault="008C581F" w:rsidP="009251DC">
      <w:pPr>
        <w:spacing w:before="120" w:after="120" w:line="276" w:lineRule="auto"/>
      </w:pPr>
      <w:r>
        <w:t>[[/</w:t>
      </w:r>
      <w:proofErr w:type="spellStart"/>
      <w:r>
        <w:t>FM_enabled</w:t>
      </w:r>
      <w:proofErr w:type="spellEnd"/>
      <w:r>
        <w:t>]]</w:t>
      </w:r>
    </w:p>
    <w:p w14:paraId="4F0E7535" w14:textId="44E0A22E" w:rsidR="009D5C35" w:rsidRPr="000520BA" w:rsidRDefault="00613461" w:rsidP="009251DC">
      <w:pPr>
        <w:spacing w:before="120" w:after="120" w:line="276" w:lineRule="auto"/>
      </w:pPr>
      <w:r>
        <w:t>[[#PI_commentaire]]</w:t>
      </w:r>
    </w:p>
    <w:p w14:paraId="393FB206" w14:textId="7289D1FE" w:rsidR="005D7862" w:rsidRDefault="00000000" w:rsidP="009251DC">
      <w:pPr>
        <w:pStyle w:val="titre"/>
        <w:rPr>
          <w:color w:val="46413B"/>
          <w:spacing w:val="-2"/>
        </w:rPr>
      </w:pPr>
      <w:r>
        <w:t>POINTS IMPORTANTS</w:t>
      </w:r>
    </w:p>
    <w:p w14:paraId="72223B3D" w14:textId="295DCE3D" w:rsidR="00613461" w:rsidRDefault="00613461" w:rsidP="009251DC">
      <w:pPr>
        <w:spacing w:before="120" w:after="120" w:line="276" w:lineRule="auto"/>
      </w:pPr>
      <w:r>
        <w:t>[[</w:t>
      </w:r>
      <w:proofErr w:type="spellStart"/>
      <w:r>
        <w:t>PI_commentaire</w:t>
      </w:r>
      <w:proofErr w:type="spellEnd"/>
      <w:r>
        <w:t>]]</w:t>
      </w:r>
    </w:p>
    <w:p w14:paraId="79F351EB" w14:textId="77777777" w:rsidR="003F3594" w:rsidRPr="00C07A7F" w:rsidRDefault="003F3594" w:rsidP="009251DC">
      <w:pPr>
        <w:spacing w:before="120" w:after="120" w:line="276" w:lineRule="auto"/>
        <w:rPr>
          <w:color w:val="46413B"/>
          <w:sz w:val="20"/>
          <w:szCs w:val="20"/>
        </w:rPr>
      </w:pPr>
    </w:p>
    <w:p w14:paraId="279560C1" w14:textId="069A9D3C" w:rsidR="00FC294B" w:rsidRPr="00613461" w:rsidRDefault="00613461" w:rsidP="009251DC">
      <w:pPr>
        <w:spacing w:before="120" w:after="120" w:line="276" w:lineRule="auto"/>
      </w:pPr>
      <w:r>
        <w:t>[[/</w:t>
      </w:r>
      <w:proofErr w:type="spellStart"/>
      <w:r>
        <w:t>PI_commentaire</w:t>
      </w:r>
      <w:proofErr w:type="spellEnd"/>
      <w:r>
        <w:t>]]</w:t>
      </w:r>
    </w:p>
    <w:p w14:paraId="105E7332" w14:textId="28AD8523" w:rsidR="009D5C35" w:rsidRPr="000520BA" w:rsidRDefault="008C581F" w:rsidP="009251DC">
      <w:pPr>
        <w:spacing w:before="120" w:after="120" w:line="276" w:lineRule="auto"/>
      </w:pPr>
      <w:r>
        <w:t>[[#P_commentaire]]</w:t>
      </w:r>
    </w:p>
    <w:p w14:paraId="3E4172C9" w14:textId="77777777" w:rsidR="005D7862" w:rsidRDefault="00000000" w:rsidP="009251DC">
      <w:pPr>
        <w:pStyle w:val="titre"/>
      </w:pPr>
      <w:r>
        <w:t>LES PERSPECTIVES</w:t>
      </w:r>
    </w:p>
    <w:p w14:paraId="6FDD6242" w14:textId="45E1A317" w:rsidR="005D7862" w:rsidRDefault="00380FAA" w:rsidP="009251DC">
      <w:pPr>
        <w:spacing w:before="120" w:after="120" w:line="276" w:lineRule="auto"/>
      </w:pPr>
      <w:r>
        <w:t>[[</w:t>
      </w:r>
      <w:proofErr w:type="spellStart"/>
      <w:r>
        <w:t>P_commentaire</w:t>
      </w:r>
      <w:proofErr w:type="spellEnd"/>
      <w:r>
        <w:t>]]</w:t>
      </w:r>
    </w:p>
    <w:p w14:paraId="227BA1E1" w14:textId="77777777" w:rsidR="003F3594" w:rsidRPr="00C07A7F" w:rsidRDefault="003F3594" w:rsidP="009251DC">
      <w:pPr>
        <w:spacing w:before="120" w:after="120" w:line="276" w:lineRule="auto"/>
        <w:rPr>
          <w:color w:val="46413B"/>
          <w:sz w:val="20"/>
          <w:szCs w:val="20"/>
        </w:rPr>
      </w:pPr>
    </w:p>
    <w:p w14:paraId="566853DD" w14:textId="7BFE007D" w:rsidR="009D5C35" w:rsidRPr="000520BA" w:rsidRDefault="008C581F" w:rsidP="009251DC">
      <w:pPr>
        <w:spacing w:before="120" w:after="120" w:line="276" w:lineRule="auto"/>
      </w:pPr>
      <w:r>
        <w:t>[[/</w:t>
      </w:r>
      <w:proofErr w:type="spellStart"/>
      <w:r>
        <w:t>P_commentaire</w:t>
      </w:r>
      <w:proofErr w:type="spellEnd"/>
      <w:r>
        <w:t>]]</w:t>
      </w:r>
    </w:p>
    <w:p w14:paraId="1B0F64A2" w14:textId="4C2552A8" w:rsidR="005D7862" w:rsidRDefault="002C6589" w:rsidP="009251DC">
      <w:pPr>
        <w:pStyle w:val="titre"/>
      </w:pPr>
      <w:r>
        <w:t>SIGNATAIRES</w:t>
      </w:r>
    </w:p>
    <w:p w14:paraId="389448A2" w14:textId="77777777" w:rsidR="005D7862" w:rsidRDefault="00000000" w:rsidP="009251DC">
      <w:pPr>
        <w:pStyle w:val="Corpsdetexte"/>
        <w:spacing w:before="120" w:after="120" w:line="276" w:lineRule="auto"/>
        <w:ind w:right="68"/>
        <w:jc w:val="both"/>
      </w:pPr>
      <w:r>
        <w:rPr>
          <w:sz w:val="22"/>
        </w:rPr>
        <w:t>Demeurant à votre disposition pour tout complément d’information au sujet de votre dossier, nous vous prions d’agréer, Madame, Monsieur, l’expression de nos sentiments dévoués.</w:t>
      </w:r>
    </w:p>
    <w:p w14:paraId="0269D141" w14:textId="695D7ABB" w:rsidR="006D4E30" w:rsidRDefault="006D4E30" w:rsidP="00FD0AB5">
      <w:pPr>
        <w:spacing w:before="120" w:after="120" w:line="276" w:lineRule="auto"/>
      </w:pPr>
    </w:p>
    <w:tbl>
      <w:tblPr>
        <w:tblStyle w:val="Grilledutableau"/>
        <w:tblW w:w="0" w:type="auto"/>
        <w:jc w:val="center"/>
        <w:tblLayout w:type="fixed"/>
        <w:tblLook w:val="04A0" w:firstRow="1" w:lastRow="0" w:firstColumn="1" w:lastColumn="0" w:noHBand="0" w:noVBand="1"/>
      </w:tblPr>
      <w:tblGrid>
        <w:gridCol w:w="3798"/>
        <w:gridCol w:w="3798"/>
      </w:tblGrid>
      <w:tr w:rsidR="006D4E30" w14:paraId="49371361" w14:textId="77777777" w:rsidTr="009251DC">
        <w:trPr>
          <w:jc w:val="center"/>
        </w:trPr>
        <w:tc>
          <w:tcPr>
            <w:tcW w:w="3798" w:type="dxa"/>
          </w:tcPr>
          <w:p w14:paraId="54388BC2" w14:textId="59E8280F" w:rsidR="006D4E30" w:rsidRDefault="006D4E30" w:rsidP="009251DC">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9251DC">
        <w:trPr>
          <w:jc w:val="center"/>
        </w:trPr>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5D7862" w:rsidP="00FD0AB5">
      <w:pPr>
        <w:spacing w:before="120" w:after="120" w:line="276" w:lineRule="auto"/>
      </w:pPr>
    </w:p>
    <w:p w14:paraId="4675FD61" w14:textId="77777777" w:rsidR="005D7862" w:rsidRDefault="00000000" w:rsidP="009251DC">
      <w:pPr>
        <w:pStyle w:val="titre"/>
      </w:pPr>
      <w:r>
        <w:t>NOTA BENE :</w:t>
      </w:r>
    </w:p>
    <w:p w14:paraId="37864C14" w14:textId="77777777" w:rsidR="005D7862" w:rsidRPr="004751DB" w:rsidRDefault="00000000" w:rsidP="009251DC">
      <w:pPr>
        <w:spacing w:before="120" w:after="120" w:line="276" w:lineRule="auto"/>
        <w:rPr>
          <w:color w:val="46413B"/>
          <w:sz w:val="20"/>
        </w:rPr>
      </w:pPr>
      <w:r>
        <w:t>Nous vous précisons que vos comptes annuels ont fait l’objet d’une signature électronique de l’Expert-Comptable qui leurs confère le caractère de document original.</w:t>
      </w:r>
    </w:p>
    <w:p w14:paraId="36216CF0" w14:textId="5FF4EDAF" w:rsidR="005D7862" w:rsidRPr="004751DB" w:rsidRDefault="00000000" w:rsidP="009251DC">
      <w:pPr>
        <w:spacing w:before="120" w:after="120" w:line="276" w:lineRule="auto"/>
      </w:pPr>
      <w:r>
        <w:lastRenderedPageBreak/>
        <w:t>Vous nous avez donné mandat dans la lettre de mission signée avec notre cabinet de transmettre à votre (vos) établissements bancaires la liasse fiscale relative à l’exercice clos le [[</w:t>
      </w:r>
      <w:proofErr w:type="spellStart"/>
      <w:r>
        <w:t>dateFinEx</w:t>
      </w:r>
      <w:proofErr w:type="spellEnd"/>
      <w:r>
        <w:t>]]. A défaut d’instruction contraire de votre part cette liasse leur est transmise dès transmission à l’administration fiscale.</w:t>
      </w:r>
    </w:p>
    <w:p w14:paraId="7BB857FD" w14:textId="77777777" w:rsidR="005D7862" w:rsidRDefault="005D7862">
      <w:pPr>
        <w:pStyle w:val="Corpsdetexte"/>
        <w:spacing w:before="120" w:after="120" w:line="276" w:lineRule="auto"/>
      </w:pPr>
    </w:p>
    <w:p w14:paraId="7A0BD957" w14:textId="4126DC67" w:rsidR="005D7862" w:rsidRDefault="00F527F8">
      <w:pPr>
        <w:pStyle w:val="Corpsdetexte"/>
        <w:spacing w:before="120" w:after="120" w:line="276" w:lineRule="auto"/>
      </w:pPr>
      <w:r>
        <w:rPr>
          <w:noProof/>
        </w:rPr>
        <w:drawing>
          <wp:anchor distT="0" distB="0" distL="0" distR="0" simplePos="0" relativeHeight="251659264" behindDoc="1" locked="0" layoutInCell="1" allowOverlap="1" wp14:anchorId="351DE62A" wp14:editId="6CC16068">
            <wp:simplePos x="0" y="0"/>
            <wp:positionH relativeFrom="page">
              <wp:align>center</wp:align>
            </wp:positionH>
            <wp:positionV relativeFrom="paragraph">
              <wp:posOffset>291465</wp:posOffset>
            </wp:positionV>
            <wp:extent cx="6292800" cy="1170000"/>
            <wp:effectExtent l="0" t="0" r="0" b="0"/>
            <wp:wrapTopAndBottom/>
            <wp:docPr id="4" name="Image 4" descr="Une image contenant texte, Police, capture d’écran&#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Une image contenant texte, Police, capture d’écran&#10;&#10;Le contenu généré par l’IA peut être incorrect."/>
                    <pic:cNvPicPr/>
                  </pic:nvPicPr>
                  <pic:blipFill>
                    <a:blip r:embed="rId8" cstate="print"/>
                    <a:stretch>
                      <a:fillRect/>
                    </a:stretch>
                  </pic:blipFill>
                  <pic:spPr>
                    <a:xfrm>
                      <a:off x="0" y="0"/>
                      <a:ext cx="6292800" cy="1170000"/>
                    </a:xfrm>
                    <a:prstGeom prst="rect">
                      <a:avLst/>
                    </a:prstGeom>
                  </pic:spPr>
                </pic:pic>
              </a:graphicData>
            </a:graphic>
            <wp14:sizeRelH relativeFrom="margin">
              <wp14:pctWidth>0</wp14:pctWidth>
            </wp14:sizeRelH>
            <wp14:sizeRelV relativeFrom="margin">
              <wp14:pctHeight>0</wp14:pctHeight>
            </wp14:sizeRelV>
          </wp:anchor>
        </w:drawing>
      </w:r>
    </w:p>
    <w:sectPr w:rsidR="005D7862" w:rsidSect="009251DC">
      <w:pgSz w:w="11910" w:h="16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1892"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905" w:hanging="97"/>
      </w:pPr>
      <w:rPr>
        <w:rFonts w:hint="default"/>
        <w:lang w:val="fr-FR" w:eastAsia="en-US" w:bidi="ar-SA"/>
      </w:rPr>
    </w:lvl>
    <w:lvl w:ilvl="2" w:tplc="6FAE016E">
      <w:numFmt w:val="bullet"/>
      <w:lvlText w:val="•"/>
      <w:lvlJc w:val="left"/>
      <w:pPr>
        <w:ind w:left="82" w:hanging="97"/>
      </w:pPr>
      <w:rPr>
        <w:rFonts w:hint="default"/>
        <w:lang w:val="fr-FR" w:eastAsia="en-US" w:bidi="ar-SA"/>
      </w:rPr>
    </w:lvl>
    <w:lvl w:ilvl="3" w:tplc="4F2829E2">
      <w:numFmt w:val="bullet"/>
      <w:lvlText w:val="•"/>
      <w:lvlJc w:val="left"/>
      <w:pPr>
        <w:ind w:left="1069" w:hanging="97"/>
      </w:pPr>
      <w:rPr>
        <w:rFonts w:hint="default"/>
        <w:lang w:val="fr-FR" w:eastAsia="en-US" w:bidi="ar-SA"/>
      </w:rPr>
    </w:lvl>
    <w:lvl w:ilvl="4" w:tplc="40B25180">
      <w:numFmt w:val="bullet"/>
      <w:lvlText w:val="•"/>
      <w:lvlJc w:val="left"/>
      <w:pPr>
        <w:ind w:left="2056" w:hanging="97"/>
      </w:pPr>
      <w:rPr>
        <w:rFonts w:hint="default"/>
        <w:lang w:val="fr-FR" w:eastAsia="en-US" w:bidi="ar-SA"/>
      </w:rPr>
    </w:lvl>
    <w:lvl w:ilvl="5" w:tplc="17DCD132">
      <w:numFmt w:val="bullet"/>
      <w:lvlText w:val="•"/>
      <w:lvlJc w:val="left"/>
      <w:pPr>
        <w:ind w:left="3043" w:hanging="97"/>
      </w:pPr>
      <w:rPr>
        <w:rFonts w:hint="default"/>
        <w:lang w:val="fr-FR" w:eastAsia="en-US" w:bidi="ar-SA"/>
      </w:rPr>
    </w:lvl>
    <w:lvl w:ilvl="6" w:tplc="0510A182">
      <w:numFmt w:val="bullet"/>
      <w:lvlText w:val="•"/>
      <w:lvlJc w:val="left"/>
      <w:pPr>
        <w:ind w:left="4030" w:hanging="97"/>
      </w:pPr>
      <w:rPr>
        <w:rFonts w:hint="default"/>
        <w:lang w:val="fr-FR" w:eastAsia="en-US" w:bidi="ar-SA"/>
      </w:rPr>
    </w:lvl>
    <w:lvl w:ilvl="7" w:tplc="7B42312A">
      <w:numFmt w:val="bullet"/>
      <w:lvlText w:val="•"/>
      <w:lvlJc w:val="left"/>
      <w:pPr>
        <w:ind w:left="5017" w:hanging="97"/>
      </w:pPr>
      <w:rPr>
        <w:rFonts w:hint="default"/>
        <w:lang w:val="fr-FR" w:eastAsia="en-US" w:bidi="ar-SA"/>
      </w:rPr>
    </w:lvl>
    <w:lvl w:ilvl="8" w:tplc="7398F18C">
      <w:numFmt w:val="bullet"/>
      <w:lvlText w:val="•"/>
      <w:lvlJc w:val="left"/>
      <w:pPr>
        <w:ind w:left="6005"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22D8D"/>
    <w:rsid w:val="00034424"/>
    <w:rsid w:val="000376F0"/>
    <w:rsid w:val="000441E1"/>
    <w:rsid w:val="000520BA"/>
    <w:rsid w:val="00055079"/>
    <w:rsid w:val="000614FD"/>
    <w:rsid w:val="000631C8"/>
    <w:rsid w:val="00077216"/>
    <w:rsid w:val="0008555A"/>
    <w:rsid w:val="000B0610"/>
    <w:rsid w:val="000B7E6A"/>
    <w:rsid w:val="000C0323"/>
    <w:rsid w:val="000C6967"/>
    <w:rsid w:val="000D4718"/>
    <w:rsid w:val="000E4DC2"/>
    <w:rsid w:val="0010202C"/>
    <w:rsid w:val="001020A2"/>
    <w:rsid w:val="00116E00"/>
    <w:rsid w:val="00117EE5"/>
    <w:rsid w:val="00120E7A"/>
    <w:rsid w:val="00123B60"/>
    <w:rsid w:val="00147CF3"/>
    <w:rsid w:val="00152F80"/>
    <w:rsid w:val="00164356"/>
    <w:rsid w:val="0017090C"/>
    <w:rsid w:val="00172E84"/>
    <w:rsid w:val="00175D84"/>
    <w:rsid w:val="001A0117"/>
    <w:rsid w:val="001A7A55"/>
    <w:rsid w:val="001B2EA5"/>
    <w:rsid w:val="001B375C"/>
    <w:rsid w:val="001C07E8"/>
    <w:rsid w:val="001D00FF"/>
    <w:rsid w:val="001D63F9"/>
    <w:rsid w:val="00212FDF"/>
    <w:rsid w:val="0021596A"/>
    <w:rsid w:val="002172EF"/>
    <w:rsid w:val="0022752F"/>
    <w:rsid w:val="00233DBE"/>
    <w:rsid w:val="00255154"/>
    <w:rsid w:val="00266644"/>
    <w:rsid w:val="00277656"/>
    <w:rsid w:val="002C6589"/>
    <w:rsid w:val="002D377D"/>
    <w:rsid w:val="002D7891"/>
    <w:rsid w:val="002E0CB5"/>
    <w:rsid w:val="002E2EA5"/>
    <w:rsid w:val="002E5191"/>
    <w:rsid w:val="00303A48"/>
    <w:rsid w:val="0031707A"/>
    <w:rsid w:val="00326964"/>
    <w:rsid w:val="00343E1F"/>
    <w:rsid w:val="00364F1B"/>
    <w:rsid w:val="00380FAA"/>
    <w:rsid w:val="00384D01"/>
    <w:rsid w:val="003869BD"/>
    <w:rsid w:val="003A400B"/>
    <w:rsid w:val="003B2C59"/>
    <w:rsid w:val="003B3FC6"/>
    <w:rsid w:val="003B582D"/>
    <w:rsid w:val="003C6F1A"/>
    <w:rsid w:val="003F3594"/>
    <w:rsid w:val="00404E62"/>
    <w:rsid w:val="00407815"/>
    <w:rsid w:val="00413BFE"/>
    <w:rsid w:val="00415FB4"/>
    <w:rsid w:val="0042451E"/>
    <w:rsid w:val="004362AF"/>
    <w:rsid w:val="00454E22"/>
    <w:rsid w:val="00460E07"/>
    <w:rsid w:val="004751DB"/>
    <w:rsid w:val="00482C0D"/>
    <w:rsid w:val="004A1274"/>
    <w:rsid w:val="004A673C"/>
    <w:rsid w:val="004A766D"/>
    <w:rsid w:val="004A7ADD"/>
    <w:rsid w:val="004C6ABD"/>
    <w:rsid w:val="004E0C31"/>
    <w:rsid w:val="00500EC1"/>
    <w:rsid w:val="00507C74"/>
    <w:rsid w:val="00534A67"/>
    <w:rsid w:val="00537FA8"/>
    <w:rsid w:val="00541B64"/>
    <w:rsid w:val="00544D83"/>
    <w:rsid w:val="0056000D"/>
    <w:rsid w:val="005720AF"/>
    <w:rsid w:val="00581164"/>
    <w:rsid w:val="005976A7"/>
    <w:rsid w:val="005A28A2"/>
    <w:rsid w:val="005A7500"/>
    <w:rsid w:val="005B4224"/>
    <w:rsid w:val="005B585E"/>
    <w:rsid w:val="005C12FB"/>
    <w:rsid w:val="005C78DE"/>
    <w:rsid w:val="005D2F43"/>
    <w:rsid w:val="005D7862"/>
    <w:rsid w:val="00613461"/>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1593"/>
    <w:rsid w:val="00797762"/>
    <w:rsid w:val="007A0C8B"/>
    <w:rsid w:val="007A0D74"/>
    <w:rsid w:val="007A358F"/>
    <w:rsid w:val="007C348A"/>
    <w:rsid w:val="007E136B"/>
    <w:rsid w:val="00802F5D"/>
    <w:rsid w:val="008230E4"/>
    <w:rsid w:val="0084497B"/>
    <w:rsid w:val="008806A5"/>
    <w:rsid w:val="0088733C"/>
    <w:rsid w:val="008A3039"/>
    <w:rsid w:val="008C581F"/>
    <w:rsid w:val="008E70F7"/>
    <w:rsid w:val="008E7EF2"/>
    <w:rsid w:val="00900EE0"/>
    <w:rsid w:val="00912457"/>
    <w:rsid w:val="009251DC"/>
    <w:rsid w:val="00926357"/>
    <w:rsid w:val="00934977"/>
    <w:rsid w:val="0094512C"/>
    <w:rsid w:val="00951C99"/>
    <w:rsid w:val="009562CC"/>
    <w:rsid w:val="00963BEE"/>
    <w:rsid w:val="0097290B"/>
    <w:rsid w:val="00985124"/>
    <w:rsid w:val="0098520C"/>
    <w:rsid w:val="009A14C4"/>
    <w:rsid w:val="009A78F1"/>
    <w:rsid w:val="009C00D8"/>
    <w:rsid w:val="009C5904"/>
    <w:rsid w:val="009D4D46"/>
    <w:rsid w:val="009D5C35"/>
    <w:rsid w:val="00A24F84"/>
    <w:rsid w:val="00A322F2"/>
    <w:rsid w:val="00A5486B"/>
    <w:rsid w:val="00A775A8"/>
    <w:rsid w:val="00A95504"/>
    <w:rsid w:val="00AA203B"/>
    <w:rsid w:val="00AA4B16"/>
    <w:rsid w:val="00AA70A6"/>
    <w:rsid w:val="00AD346F"/>
    <w:rsid w:val="00AE30EF"/>
    <w:rsid w:val="00AE3A0A"/>
    <w:rsid w:val="00AE4BC8"/>
    <w:rsid w:val="00B032DD"/>
    <w:rsid w:val="00B06CCF"/>
    <w:rsid w:val="00B1348C"/>
    <w:rsid w:val="00B15957"/>
    <w:rsid w:val="00B2121D"/>
    <w:rsid w:val="00B322A5"/>
    <w:rsid w:val="00B5487E"/>
    <w:rsid w:val="00B63244"/>
    <w:rsid w:val="00B83A3D"/>
    <w:rsid w:val="00B84A7A"/>
    <w:rsid w:val="00B91F48"/>
    <w:rsid w:val="00BA16EF"/>
    <w:rsid w:val="00BB479C"/>
    <w:rsid w:val="00BC3301"/>
    <w:rsid w:val="00BC648B"/>
    <w:rsid w:val="00BC6848"/>
    <w:rsid w:val="00BD55CA"/>
    <w:rsid w:val="00BE387A"/>
    <w:rsid w:val="00BE6EEF"/>
    <w:rsid w:val="00BF6858"/>
    <w:rsid w:val="00C01D0B"/>
    <w:rsid w:val="00C03E05"/>
    <w:rsid w:val="00C07A7F"/>
    <w:rsid w:val="00C13E6F"/>
    <w:rsid w:val="00C258A0"/>
    <w:rsid w:val="00C306E2"/>
    <w:rsid w:val="00C56A67"/>
    <w:rsid w:val="00C82723"/>
    <w:rsid w:val="00C92EEB"/>
    <w:rsid w:val="00CB629A"/>
    <w:rsid w:val="00CC5C52"/>
    <w:rsid w:val="00CE557F"/>
    <w:rsid w:val="00D1152D"/>
    <w:rsid w:val="00D1784F"/>
    <w:rsid w:val="00D33975"/>
    <w:rsid w:val="00D420ED"/>
    <w:rsid w:val="00D458E5"/>
    <w:rsid w:val="00D53F18"/>
    <w:rsid w:val="00D56464"/>
    <w:rsid w:val="00D7344B"/>
    <w:rsid w:val="00DC32C4"/>
    <w:rsid w:val="00DD2A74"/>
    <w:rsid w:val="00DF02EF"/>
    <w:rsid w:val="00E009BB"/>
    <w:rsid w:val="00E13A56"/>
    <w:rsid w:val="00E224EA"/>
    <w:rsid w:val="00E22634"/>
    <w:rsid w:val="00E26C7D"/>
    <w:rsid w:val="00E643F9"/>
    <w:rsid w:val="00E7084D"/>
    <w:rsid w:val="00E725BE"/>
    <w:rsid w:val="00EA6F74"/>
    <w:rsid w:val="00EB08BB"/>
    <w:rsid w:val="00EB38AA"/>
    <w:rsid w:val="00ED30A9"/>
    <w:rsid w:val="00EE2944"/>
    <w:rsid w:val="00EE6B0E"/>
    <w:rsid w:val="00F23525"/>
    <w:rsid w:val="00F309EB"/>
    <w:rsid w:val="00F421FF"/>
    <w:rsid w:val="00F42D6E"/>
    <w:rsid w:val="00F46CA3"/>
    <w:rsid w:val="00F501DB"/>
    <w:rsid w:val="00F527F8"/>
    <w:rsid w:val="00F55412"/>
    <w:rsid w:val="00F74594"/>
    <w:rsid w:val="00F83246"/>
    <w:rsid w:val="00F977A6"/>
    <w:rsid w:val="00FB5A92"/>
    <w:rsid w:val="00FC294B"/>
    <w:rsid w:val="00FD087E"/>
    <w:rsid w:val="00FD0AB5"/>
    <w:rsid w:val="00FD4E4B"/>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E224EA"/>
    <w:rPr>
      <w:rFonts w:ascii="Calibri" w:eastAsia="Calibri" w:hAnsi="Calibri" w:cs="Calibri"/>
      <w:sz w:val="20"/>
      <w:szCs w:val="20"/>
      <w:lang w:val="fr-FR"/>
    </w:rPr>
  </w:style>
  <w:style w:type="paragraph" w:customStyle="1" w:styleId="titre">
    <w:name w:val="titre"/>
    <w:basedOn w:val="Normal"/>
    <w:link w:val="titreCar"/>
    <w:qFormat/>
    <w:rsid w:val="009251DC"/>
    <w:pPr>
      <w:spacing w:before="240" w:after="160" w:line="276" w:lineRule="auto"/>
    </w:pPr>
    <w:rPr>
      <w:b/>
      <w:sz w:val="28"/>
      <w:u w:val="single"/>
    </w:rPr>
  </w:style>
  <w:style w:type="character" w:customStyle="1" w:styleId="titreCar">
    <w:name w:val="titre Car"/>
    <w:basedOn w:val="Policepardfaut"/>
    <w:link w:val="titre"/>
    <w:rsid w:val="009251DC"/>
    <w:rPr>
      <w:rFonts w:ascii="Calibri" w:eastAsia="Calibri" w:hAnsi="Calibri" w:cs="Calibri"/>
      <w:b/>
      <w:sz w:val="28"/>
      <w:u w:val="single"/>
      <w:lang w:val="fr-FR"/>
    </w:rPr>
  </w:style>
  <w:style w:type="paragraph" w:customStyle="1" w:styleId="IF">
    <w:name w:val="IF"/>
    <w:basedOn w:val="Corpsdetexte"/>
    <w:link w:val="IFCar"/>
    <w:qFormat/>
    <w:rsid w:val="00791593"/>
    <w:pPr>
      <w:spacing w:before="120" w:after="120" w:line="276" w:lineRule="auto"/>
      <w:jc w:val="both"/>
    </w:pPr>
    <w:rPr>
      <w:sz w:val="24"/>
      <w:u w:val="single"/>
    </w:rPr>
  </w:style>
  <w:style w:type="character" w:customStyle="1" w:styleId="IFCar">
    <w:name w:val="IF Car"/>
    <w:basedOn w:val="CorpsdetexteCar"/>
    <w:link w:val="IF"/>
    <w:rsid w:val="00791593"/>
    <w:rPr>
      <w:rFonts w:ascii="Calibri" w:eastAsia="Calibri" w:hAnsi="Calibri" w:cs="Calibri"/>
      <w:sz w:val="24"/>
      <w:szCs w:val="20"/>
      <w:u w:val="single"/>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1848</TotalTime>
  <Pages>10</Pages>
  <Words>3060</Words>
  <Characters>16835</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191</cp:revision>
  <dcterms:created xsi:type="dcterms:W3CDTF">2025-09-10T07:54:00Z</dcterms:created>
  <dcterms:modified xsi:type="dcterms:W3CDTF">2025-10-08T11:41:00Z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