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0C47E" w14:textId="6B382B57" w:rsidR="00405D47" w:rsidRPr="00520BCE" w:rsidRDefault="00405D47" w:rsidP="00405D47">
      <w:pPr>
        <w:spacing w:after="0"/>
        <w:jc w:val="center"/>
        <w:rPr>
          <w:rFonts w:ascii="Times New Roman" w:hAnsi="Times New Roman" w:cs="Times New Roman"/>
          <w:sz w:val="24"/>
          <w:szCs w:val="24"/>
        </w:rPr>
      </w:pPr>
      <w:r w:rsidRPr="00520BCE">
        <w:rPr>
          <w:rFonts w:ascii="Times New Roman" w:hAnsi="Times New Roman" w:cs="Times New Roman"/>
          <w:sz w:val="24"/>
          <w:szCs w:val="24"/>
        </w:rPr>
        <w:t>Gauss</w:t>
      </w:r>
      <w:r>
        <w:rPr>
          <w:rFonts w:ascii="Times New Roman" w:hAnsi="Times New Roman" w:cs="Times New Roman"/>
          <w:sz w:val="24"/>
          <w:szCs w:val="24"/>
        </w:rPr>
        <w:t>/Jacobi Iterative</w:t>
      </w:r>
      <w:r w:rsidRPr="00520BCE">
        <w:rPr>
          <w:rFonts w:ascii="Times New Roman" w:hAnsi="Times New Roman" w:cs="Times New Roman"/>
          <w:sz w:val="24"/>
          <w:szCs w:val="24"/>
        </w:rPr>
        <w:t xml:space="preserve"> Method</w:t>
      </w:r>
    </w:p>
    <w:p w14:paraId="265ED145" w14:textId="77777777" w:rsidR="00405D47" w:rsidRPr="00520BCE" w:rsidRDefault="00405D47" w:rsidP="00405D47">
      <w:pPr>
        <w:spacing w:after="0"/>
        <w:jc w:val="center"/>
        <w:rPr>
          <w:rFonts w:ascii="Times New Roman" w:hAnsi="Times New Roman" w:cs="Times New Roman"/>
          <w:sz w:val="24"/>
          <w:szCs w:val="24"/>
        </w:rPr>
      </w:pPr>
      <w:r w:rsidRPr="00520BCE">
        <w:rPr>
          <w:rFonts w:ascii="Times New Roman" w:hAnsi="Times New Roman" w:cs="Times New Roman"/>
          <w:sz w:val="24"/>
          <w:szCs w:val="24"/>
        </w:rPr>
        <w:t>Numerical Computation</w:t>
      </w:r>
    </w:p>
    <w:p w14:paraId="1E8F0016" w14:textId="77777777" w:rsidR="00405D47" w:rsidRPr="00520BCE" w:rsidRDefault="00405D47" w:rsidP="00405D47">
      <w:pPr>
        <w:spacing w:after="0"/>
        <w:jc w:val="center"/>
        <w:rPr>
          <w:rFonts w:ascii="Times New Roman" w:hAnsi="Times New Roman" w:cs="Times New Roman"/>
          <w:sz w:val="24"/>
          <w:szCs w:val="24"/>
        </w:rPr>
      </w:pPr>
      <w:r w:rsidRPr="00520BCE">
        <w:rPr>
          <w:rFonts w:ascii="Times New Roman" w:hAnsi="Times New Roman" w:cs="Times New Roman"/>
          <w:sz w:val="24"/>
          <w:szCs w:val="24"/>
        </w:rPr>
        <w:t>Lilybeth Delgado</w:t>
      </w:r>
    </w:p>
    <w:p w14:paraId="6F03126C" w14:textId="35558C02" w:rsidR="00405D47" w:rsidRDefault="00C90DE6" w:rsidP="00405D47">
      <w:pPr>
        <w:spacing w:after="0"/>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619C393" wp14:editId="2DE903C4">
            <wp:simplePos x="0" y="0"/>
            <wp:positionH relativeFrom="margin">
              <wp:align>right</wp:align>
            </wp:positionH>
            <wp:positionV relativeFrom="paragraph">
              <wp:posOffset>156785</wp:posOffset>
            </wp:positionV>
            <wp:extent cx="2475781" cy="3301041"/>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ingDign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5781" cy="3301041"/>
                    </a:xfrm>
                    <a:prstGeom prst="rect">
                      <a:avLst/>
                    </a:prstGeom>
                  </pic:spPr>
                </pic:pic>
              </a:graphicData>
            </a:graphic>
            <wp14:sizeRelH relativeFrom="page">
              <wp14:pctWidth>0</wp14:pctWidth>
            </wp14:sizeRelH>
            <wp14:sizeRelV relativeFrom="page">
              <wp14:pctHeight>0</wp14:pctHeight>
            </wp14:sizeRelV>
          </wp:anchor>
        </w:drawing>
      </w:r>
      <w:r w:rsidR="00405D47" w:rsidRPr="00520BCE">
        <w:rPr>
          <w:rFonts w:ascii="Times New Roman" w:hAnsi="Times New Roman" w:cs="Times New Roman"/>
          <w:sz w:val="24"/>
          <w:szCs w:val="24"/>
        </w:rPr>
        <w:t>Project #</w:t>
      </w:r>
      <w:r w:rsidR="00405D47">
        <w:rPr>
          <w:rFonts w:ascii="Times New Roman" w:hAnsi="Times New Roman" w:cs="Times New Roman"/>
          <w:sz w:val="24"/>
          <w:szCs w:val="24"/>
        </w:rPr>
        <w:t>7</w:t>
      </w:r>
    </w:p>
    <w:p w14:paraId="2B2323B6" w14:textId="77777777" w:rsidR="00C90DE6" w:rsidRPr="00520BCE" w:rsidRDefault="00C90DE6" w:rsidP="00C90DE6">
      <w:pPr>
        <w:spacing w:after="0"/>
        <w:rPr>
          <w:rFonts w:ascii="Times New Roman" w:hAnsi="Times New Roman" w:cs="Times New Roman"/>
          <w:sz w:val="24"/>
          <w:szCs w:val="24"/>
        </w:rPr>
      </w:pPr>
    </w:p>
    <w:p w14:paraId="4E1D4EAB" w14:textId="43D4A706" w:rsidR="00405D47" w:rsidRDefault="00405D47">
      <w:pPr>
        <w:rPr>
          <w:noProof/>
        </w:rPr>
      </w:pPr>
    </w:p>
    <w:p w14:paraId="572A2881" w14:textId="7A7D55E8" w:rsidR="00405D47" w:rsidRDefault="00405D47"/>
    <w:p w14:paraId="7F44C772" w14:textId="6F18CEDE" w:rsidR="00C90DE6" w:rsidRDefault="00C90DE6" w:rsidP="00C90DE6">
      <w:pPr>
        <w:spacing w:after="0"/>
      </w:pPr>
      <w:r>
        <w:t xml:space="preserve">The following image shows the work done to determine the diagonal </w:t>
      </w:r>
    </w:p>
    <w:p w14:paraId="25C504B6" w14:textId="3A459A50" w:rsidR="00C90DE6" w:rsidRDefault="00C90DE6" w:rsidP="00C90DE6">
      <w:pPr>
        <w:spacing w:after="0"/>
      </w:pPr>
      <w:r>
        <w:t xml:space="preserve">dominant matrix. This could have been done on </w:t>
      </w:r>
      <w:proofErr w:type="gramStart"/>
      <w:r w:rsidR="00514BBF">
        <w:t>MATLAB</w:t>
      </w:r>
      <w:proofErr w:type="gramEnd"/>
      <w:r>
        <w:t xml:space="preserve"> but it was</w:t>
      </w:r>
    </w:p>
    <w:p w14:paraId="27D4318D" w14:textId="618108D9" w:rsidR="00C90DE6" w:rsidRDefault="00C90DE6" w:rsidP="00C90DE6">
      <w:pPr>
        <w:spacing w:after="0"/>
      </w:pPr>
      <w:r>
        <w:t>visually and algebraically easier by hand. Although in the future for</w:t>
      </w:r>
    </w:p>
    <w:p w14:paraId="2E3D60F9" w14:textId="0F0FDD58" w:rsidR="00C90DE6" w:rsidRDefault="00C90DE6" w:rsidP="00C90DE6">
      <w:pPr>
        <w:spacing w:after="0"/>
      </w:pPr>
      <w:r>
        <w:t xml:space="preserve">an arbitrary matrix of length x it would be much more difficult to </w:t>
      </w:r>
    </w:p>
    <w:p w14:paraId="6EAB2B8B" w14:textId="22E88394" w:rsidR="00C90DE6" w:rsidRDefault="00C90DE6" w:rsidP="00C90DE6">
      <w:pPr>
        <w:spacing w:after="0"/>
      </w:pPr>
      <w:r>
        <w:t xml:space="preserve">perform all permutations to find the dominant diagonal.  The </w:t>
      </w:r>
    </w:p>
    <w:p w14:paraId="4D0C7BB0" w14:textId="7BF59066" w:rsidR="00C90DE6" w:rsidRDefault="00C90DE6" w:rsidP="00C90DE6">
      <w:pPr>
        <w:spacing w:after="0"/>
      </w:pPr>
      <w:r>
        <w:t>Gaussian and Jacobi follow similar approaches in the iterations but</w:t>
      </w:r>
    </w:p>
    <w:p w14:paraId="16B1816F" w14:textId="5B50044A" w:rsidR="00C90DE6" w:rsidRDefault="00C90DE6" w:rsidP="00C90DE6">
      <w:pPr>
        <w:spacing w:after="0"/>
      </w:pPr>
      <w:r>
        <w:t>differ in that Jacobi takes the previous approximations while Gauss-</w:t>
      </w:r>
    </w:p>
    <w:p w14:paraId="27C1665F" w14:textId="7A0133B2" w:rsidR="00C90DE6" w:rsidRDefault="00C90DE6" w:rsidP="00C90DE6">
      <w:pPr>
        <w:spacing w:after="0"/>
      </w:pPr>
      <w:proofErr w:type="spellStart"/>
      <w:r>
        <w:t>Se</w:t>
      </w:r>
      <w:bookmarkStart w:id="0" w:name="_GoBack"/>
      <w:bookmarkEnd w:id="0"/>
      <w:r>
        <w:t>idal</w:t>
      </w:r>
      <w:proofErr w:type="spellEnd"/>
      <w:r>
        <w:t xml:space="preserve"> takes on ones currently available. </w:t>
      </w:r>
    </w:p>
    <w:p w14:paraId="369EA5E2" w14:textId="31BE9051" w:rsidR="00C90DE6" w:rsidRDefault="00C90DE6" w:rsidP="00C90DE6">
      <w:pPr>
        <w:spacing w:after="0"/>
      </w:pPr>
      <w:r>
        <w:rPr>
          <w:noProof/>
        </w:rPr>
        <w:drawing>
          <wp:anchor distT="0" distB="0" distL="114300" distR="114300" simplePos="0" relativeHeight="251659264" behindDoc="1" locked="0" layoutInCell="1" allowOverlap="1" wp14:anchorId="4131927B" wp14:editId="4CAFE26D">
            <wp:simplePos x="0" y="0"/>
            <wp:positionH relativeFrom="column">
              <wp:posOffset>1975449</wp:posOffset>
            </wp:positionH>
            <wp:positionV relativeFrom="paragraph">
              <wp:posOffset>116563</wp:posOffset>
            </wp:positionV>
            <wp:extent cx="1337094" cy="115012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60928" cy="1170629"/>
                    </a:xfrm>
                    <a:prstGeom prst="rect">
                      <a:avLst/>
                    </a:prstGeom>
                  </pic:spPr>
                </pic:pic>
              </a:graphicData>
            </a:graphic>
            <wp14:sizeRelH relativeFrom="page">
              <wp14:pctWidth>0</wp14:pctWidth>
            </wp14:sizeRelH>
            <wp14:sizeRelV relativeFrom="page">
              <wp14:pctHeight>0</wp14:pctHeight>
            </wp14:sizeRelV>
          </wp:anchor>
        </w:drawing>
      </w:r>
    </w:p>
    <w:p w14:paraId="30004B3C" w14:textId="16530435" w:rsidR="00C90DE6" w:rsidRDefault="00C90DE6" w:rsidP="00C90DE6">
      <w:pPr>
        <w:spacing w:after="0"/>
      </w:pPr>
    </w:p>
    <w:p w14:paraId="09D51CB4" w14:textId="51E57124" w:rsidR="00C90DE6" w:rsidRDefault="00C90DE6" w:rsidP="00C90DE6">
      <w:pPr>
        <w:spacing w:after="0"/>
      </w:pPr>
    </w:p>
    <w:p w14:paraId="507FF2E7" w14:textId="2067E240" w:rsidR="00C90DE6" w:rsidRDefault="00C90DE6" w:rsidP="00C90DE6">
      <w:pPr>
        <w:spacing w:after="0"/>
      </w:pPr>
    </w:p>
    <w:p w14:paraId="406D52EC" w14:textId="49DFC9DA" w:rsidR="00C90DE6" w:rsidRDefault="00C90DE6" w:rsidP="00C90DE6">
      <w:pPr>
        <w:spacing w:after="0"/>
      </w:pPr>
      <w:r>
        <w:t>Let Matrix A=</w:t>
      </w:r>
    </w:p>
    <w:p w14:paraId="294F82B1" w14:textId="145B5119" w:rsidR="00C90DE6" w:rsidRDefault="00C90DE6" w:rsidP="00C90DE6">
      <w:pPr>
        <w:spacing w:after="0"/>
      </w:pPr>
      <w:r>
        <w:t>Let Matrix B=</w:t>
      </w:r>
    </w:p>
    <w:p w14:paraId="1E2D2AB2" w14:textId="3CA82A49" w:rsidR="00C90DE6" w:rsidRDefault="00C90DE6" w:rsidP="00C90DE6">
      <w:pPr>
        <w:spacing w:after="0"/>
      </w:pPr>
    </w:p>
    <w:p w14:paraId="1A6AF61C" w14:textId="7846FA37" w:rsidR="00100F39" w:rsidRDefault="00100F39" w:rsidP="00C90DE6">
      <w:pPr>
        <w:spacing w:after="0"/>
      </w:pPr>
      <w:r>
        <w:t>Results:</w:t>
      </w:r>
    </w:p>
    <w:p w14:paraId="332BAD51" w14:textId="77777777" w:rsidR="00C90DE6" w:rsidRDefault="00C90DE6" w:rsidP="00C90DE6">
      <w:pPr>
        <w:spacing w:after="0"/>
      </w:pPr>
    </w:p>
    <w:tbl>
      <w:tblPr>
        <w:tblStyle w:val="TableGrid"/>
        <w:tblW w:w="10959" w:type="dxa"/>
        <w:tblLook w:val="04A0" w:firstRow="1" w:lastRow="0" w:firstColumn="1" w:lastColumn="0" w:noHBand="0" w:noVBand="1"/>
      </w:tblPr>
      <w:tblGrid>
        <w:gridCol w:w="1696"/>
        <w:gridCol w:w="2571"/>
        <w:gridCol w:w="1751"/>
        <w:gridCol w:w="1737"/>
        <w:gridCol w:w="1602"/>
        <w:gridCol w:w="1602"/>
      </w:tblGrid>
      <w:tr w:rsidR="006F057D" w14:paraId="43E46B4D" w14:textId="77777777" w:rsidTr="00100F39">
        <w:trPr>
          <w:trHeight w:val="305"/>
        </w:trPr>
        <w:tc>
          <w:tcPr>
            <w:tcW w:w="1696" w:type="dxa"/>
          </w:tcPr>
          <w:p w14:paraId="565ECDA0" w14:textId="77777777" w:rsidR="006F057D" w:rsidRDefault="006F057D" w:rsidP="006F057D"/>
        </w:tc>
        <w:tc>
          <w:tcPr>
            <w:tcW w:w="2571" w:type="dxa"/>
          </w:tcPr>
          <w:p w14:paraId="15D5F559" w14:textId="519694BF" w:rsidR="006F057D" w:rsidRDefault="006F057D" w:rsidP="006F057D">
            <w:r>
              <w:t>Matrix A</w:t>
            </w:r>
          </w:p>
        </w:tc>
        <w:tc>
          <w:tcPr>
            <w:tcW w:w="1751" w:type="dxa"/>
          </w:tcPr>
          <w:p w14:paraId="0E03445A" w14:textId="300886FA" w:rsidR="006F057D" w:rsidRDefault="006F057D" w:rsidP="006F057D">
            <w:r>
              <w:t>Iterations</w:t>
            </w:r>
          </w:p>
        </w:tc>
        <w:tc>
          <w:tcPr>
            <w:tcW w:w="1737" w:type="dxa"/>
          </w:tcPr>
          <w:p w14:paraId="2E61E047" w14:textId="580750D5" w:rsidR="006F057D" w:rsidRDefault="006F057D" w:rsidP="006F057D">
            <w:r>
              <w:t>Stopping Criteria</w:t>
            </w:r>
          </w:p>
        </w:tc>
        <w:tc>
          <w:tcPr>
            <w:tcW w:w="1602" w:type="dxa"/>
          </w:tcPr>
          <w:p w14:paraId="597F777E" w14:textId="3F0AF2E6" w:rsidR="006F057D" w:rsidRDefault="006F057D" w:rsidP="006F057D">
            <w:r>
              <w:t>Matrix B</w:t>
            </w:r>
          </w:p>
        </w:tc>
        <w:tc>
          <w:tcPr>
            <w:tcW w:w="1602" w:type="dxa"/>
          </w:tcPr>
          <w:p w14:paraId="0A17F50B" w14:textId="221530AE" w:rsidR="006F057D" w:rsidRDefault="006F057D" w:rsidP="006F057D">
            <w:r>
              <w:t>Iterations</w:t>
            </w:r>
          </w:p>
        </w:tc>
      </w:tr>
      <w:tr w:rsidR="006F057D" w14:paraId="4340B303" w14:textId="77777777" w:rsidTr="00100F39">
        <w:trPr>
          <w:trHeight w:val="312"/>
        </w:trPr>
        <w:tc>
          <w:tcPr>
            <w:tcW w:w="1696" w:type="dxa"/>
          </w:tcPr>
          <w:p w14:paraId="2CF5547F" w14:textId="510B3A6D" w:rsidR="006F057D" w:rsidRDefault="006F057D" w:rsidP="006F057D">
            <w:r>
              <w:t xml:space="preserve">Gauss </w:t>
            </w:r>
          </w:p>
        </w:tc>
        <w:tc>
          <w:tcPr>
            <w:tcW w:w="2571" w:type="dxa"/>
          </w:tcPr>
          <w:p w14:paraId="002417FE" w14:textId="1848BFEA" w:rsidR="006F057D" w:rsidRDefault="006F057D" w:rsidP="006F057D">
            <w:r>
              <w:t>3.2094</w:t>
            </w:r>
          </w:p>
          <w:p w14:paraId="1C939002" w14:textId="77777777" w:rsidR="006F057D" w:rsidRDefault="006F057D" w:rsidP="006F057D">
            <w:r>
              <w:t>0.2343</w:t>
            </w:r>
          </w:p>
          <w:p w14:paraId="36DB389D" w14:textId="26A82B58" w:rsidR="006F057D" w:rsidRDefault="006F057D" w:rsidP="006F057D">
            <w:r>
              <w:t>0.7163</w:t>
            </w:r>
          </w:p>
        </w:tc>
        <w:tc>
          <w:tcPr>
            <w:tcW w:w="1751" w:type="dxa"/>
          </w:tcPr>
          <w:p w14:paraId="5AB758B6" w14:textId="562202EC" w:rsidR="006F057D" w:rsidRDefault="006F057D" w:rsidP="006F057D">
            <w:r>
              <w:t>63</w:t>
            </w:r>
          </w:p>
        </w:tc>
        <w:tc>
          <w:tcPr>
            <w:tcW w:w="1737" w:type="dxa"/>
          </w:tcPr>
          <w:p w14:paraId="46D33062" w14:textId="7FA54C07" w:rsidR="006F057D" w:rsidRDefault="006F057D" w:rsidP="006F057D">
            <w:r>
              <w:t>MAE</w:t>
            </w:r>
          </w:p>
        </w:tc>
        <w:tc>
          <w:tcPr>
            <w:tcW w:w="1602" w:type="dxa"/>
          </w:tcPr>
          <w:p w14:paraId="79CB33A6" w14:textId="21F955DC" w:rsidR="006F057D" w:rsidRDefault="006F057D" w:rsidP="006F057D">
            <w:r w:rsidRPr="006F057D">
              <w:t>-0.1131    0.0756    1.5661</w:t>
            </w:r>
          </w:p>
        </w:tc>
        <w:tc>
          <w:tcPr>
            <w:tcW w:w="1602" w:type="dxa"/>
          </w:tcPr>
          <w:p w14:paraId="038969AF" w14:textId="755F99CF" w:rsidR="006F057D" w:rsidRDefault="006F057D" w:rsidP="006F057D">
            <w:r>
              <w:t>15</w:t>
            </w:r>
          </w:p>
        </w:tc>
      </w:tr>
      <w:tr w:rsidR="006F057D" w14:paraId="3DC63631" w14:textId="77777777" w:rsidTr="00100F39">
        <w:trPr>
          <w:trHeight w:val="305"/>
        </w:trPr>
        <w:tc>
          <w:tcPr>
            <w:tcW w:w="1696" w:type="dxa"/>
          </w:tcPr>
          <w:p w14:paraId="24204253" w14:textId="72FD377C" w:rsidR="006F057D" w:rsidRDefault="006F057D" w:rsidP="006F057D">
            <w:r>
              <w:t>Gauss</w:t>
            </w:r>
          </w:p>
        </w:tc>
        <w:tc>
          <w:tcPr>
            <w:tcW w:w="2571" w:type="dxa"/>
          </w:tcPr>
          <w:p w14:paraId="53D8364B" w14:textId="16466E6E" w:rsidR="006F057D" w:rsidRDefault="006F057D" w:rsidP="006F057D">
            <w:r>
              <w:t>3.2094</w:t>
            </w:r>
          </w:p>
          <w:p w14:paraId="55BA7CF7" w14:textId="77777777" w:rsidR="006F057D" w:rsidRDefault="006F057D" w:rsidP="006F057D">
            <w:r>
              <w:t>0.2343</w:t>
            </w:r>
          </w:p>
          <w:p w14:paraId="0ECECA0D" w14:textId="360FD41A" w:rsidR="006F057D" w:rsidRDefault="006F057D" w:rsidP="006F057D">
            <w:r>
              <w:t>0.7163</w:t>
            </w:r>
          </w:p>
        </w:tc>
        <w:tc>
          <w:tcPr>
            <w:tcW w:w="1751" w:type="dxa"/>
          </w:tcPr>
          <w:p w14:paraId="049D2187" w14:textId="6142E070" w:rsidR="006F057D" w:rsidRDefault="006F057D" w:rsidP="006F057D">
            <w:r>
              <w:t>63</w:t>
            </w:r>
          </w:p>
        </w:tc>
        <w:tc>
          <w:tcPr>
            <w:tcW w:w="1737" w:type="dxa"/>
          </w:tcPr>
          <w:p w14:paraId="1B1BF470" w14:textId="0E6CE8C1" w:rsidR="006F057D" w:rsidRDefault="006F057D" w:rsidP="006F057D">
            <w:r>
              <w:t>RMSE</w:t>
            </w:r>
          </w:p>
        </w:tc>
        <w:tc>
          <w:tcPr>
            <w:tcW w:w="1602" w:type="dxa"/>
          </w:tcPr>
          <w:p w14:paraId="5019CAC6" w14:textId="6F9C7F93" w:rsidR="006F057D" w:rsidRDefault="006F057D" w:rsidP="006F057D">
            <w:r w:rsidRPr="006F057D">
              <w:t>-0.1132    0.0755    1.5660</w:t>
            </w:r>
          </w:p>
        </w:tc>
        <w:tc>
          <w:tcPr>
            <w:tcW w:w="1602" w:type="dxa"/>
          </w:tcPr>
          <w:p w14:paraId="0884E706" w14:textId="61D72176" w:rsidR="006F057D" w:rsidRDefault="006F057D" w:rsidP="006F057D">
            <w:r>
              <w:t>18</w:t>
            </w:r>
          </w:p>
        </w:tc>
      </w:tr>
      <w:tr w:rsidR="006F057D" w14:paraId="236606B2" w14:textId="77777777" w:rsidTr="00100F39">
        <w:trPr>
          <w:trHeight w:val="462"/>
        </w:trPr>
        <w:tc>
          <w:tcPr>
            <w:tcW w:w="1696" w:type="dxa"/>
          </w:tcPr>
          <w:p w14:paraId="6A598475" w14:textId="79A1793C" w:rsidR="006F057D" w:rsidRDefault="006F057D" w:rsidP="006F057D">
            <w:r>
              <w:t>Jacobi</w:t>
            </w:r>
          </w:p>
        </w:tc>
        <w:tc>
          <w:tcPr>
            <w:tcW w:w="2571" w:type="dxa"/>
          </w:tcPr>
          <w:p w14:paraId="731D4155" w14:textId="77777777" w:rsidR="006F057D" w:rsidRDefault="006F057D" w:rsidP="006F057D">
            <w:r w:rsidRPr="006F057D">
              <w:t xml:space="preserve">3.2087    </w:t>
            </w:r>
          </w:p>
          <w:p w14:paraId="3E363758" w14:textId="77777777" w:rsidR="006F057D" w:rsidRDefault="006F057D" w:rsidP="006F057D">
            <w:r w:rsidRPr="006F057D">
              <w:t xml:space="preserve">0.2351    </w:t>
            </w:r>
          </w:p>
          <w:p w14:paraId="073B7D16" w14:textId="446051FD" w:rsidR="006F057D" w:rsidRDefault="006F057D" w:rsidP="006F057D">
            <w:r w:rsidRPr="006F057D">
              <w:t>0.7159</w:t>
            </w:r>
          </w:p>
        </w:tc>
        <w:tc>
          <w:tcPr>
            <w:tcW w:w="1751" w:type="dxa"/>
          </w:tcPr>
          <w:p w14:paraId="103A5CC8" w14:textId="2FB58033" w:rsidR="006F057D" w:rsidRDefault="006F057D" w:rsidP="006F057D">
            <w:r>
              <w:t>169</w:t>
            </w:r>
          </w:p>
        </w:tc>
        <w:tc>
          <w:tcPr>
            <w:tcW w:w="1737" w:type="dxa"/>
          </w:tcPr>
          <w:p w14:paraId="2A062971" w14:textId="5A47778B" w:rsidR="006F057D" w:rsidRDefault="006F057D" w:rsidP="006F057D">
            <w:r>
              <w:t>MAE</w:t>
            </w:r>
          </w:p>
        </w:tc>
        <w:tc>
          <w:tcPr>
            <w:tcW w:w="1602" w:type="dxa"/>
          </w:tcPr>
          <w:p w14:paraId="1B85D4A5" w14:textId="152B9DD6" w:rsidR="006F057D" w:rsidRDefault="006F057D" w:rsidP="006F057D">
            <w:r w:rsidRPr="006F057D">
              <w:t>-0.1132    0.0755    1.5659</w:t>
            </w:r>
          </w:p>
        </w:tc>
        <w:tc>
          <w:tcPr>
            <w:tcW w:w="1602" w:type="dxa"/>
          </w:tcPr>
          <w:p w14:paraId="783B887E" w14:textId="4552D8C8" w:rsidR="006F057D" w:rsidRDefault="006F057D" w:rsidP="006F057D">
            <w:r>
              <w:t>21</w:t>
            </w:r>
          </w:p>
        </w:tc>
      </w:tr>
      <w:tr w:rsidR="006F057D" w14:paraId="3FBD0313" w14:textId="77777777" w:rsidTr="00100F39">
        <w:trPr>
          <w:trHeight w:val="462"/>
        </w:trPr>
        <w:tc>
          <w:tcPr>
            <w:tcW w:w="1696" w:type="dxa"/>
          </w:tcPr>
          <w:p w14:paraId="1C1BAF56" w14:textId="556A6981" w:rsidR="006F057D" w:rsidRDefault="006F057D" w:rsidP="006F057D">
            <w:r>
              <w:t>Jacobi</w:t>
            </w:r>
          </w:p>
        </w:tc>
        <w:tc>
          <w:tcPr>
            <w:tcW w:w="2571" w:type="dxa"/>
          </w:tcPr>
          <w:p w14:paraId="699BD8BC" w14:textId="77777777" w:rsidR="006F057D" w:rsidRDefault="006F057D" w:rsidP="006F057D">
            <w:r w:rsidRPr="006F057D">
              <w:t xml:space="preserve">3.2094    </w:t>
            </w:r>
          </w:p>
          <w:p w14:paraId="367D3F2A" w14:textId="77777777" w:rsidR="006F057D" w:rsidRDefault="006F057D" w:rsidP="006F057D">
            <w:r w:rsidRPr="006F057D">
              <w:t xml:space="preserve">0.2339    </w:t>
            </w:r>
          </w:p>
          <w:p w14:paraId="6D223375" w14:textId="1AD69E22" w:rsidR="006F057D" w:rsidRDefault="006F057D" w:rsidP="006F057D">
            <w:r w:rsidRPr="006F057D">
              <w:t>0.7165</w:t>
            </w:r>
          </w:p>
        </w:tc>
        <w:tc>
          <w:tcPr>
            <w:tcW w:w="1751" w:type="dxa"/>
          </w:tcPr>
          <w:p w14:paraId="541CF8B4" w14:textId="2390E49F" w:rsidR="006F057D" w:rsidRDefault="006F057D" w:rsidP="006F057D">
            <w:r>
              <w:t>171</w:t>
            </w:r>
          </w:p>
        </w:tc>
        <w:tc>
          <w:tcPr>
            <w:tcW w:w="1737" w:type="dxa"/>
          </w:tcPr>
          <w:p w14:paraId="767DEC20" w14:textId="03916979" w:rsidR="006F057D" w:rsidRDefault="006F057D" w:rsidP="006F057D">
            <w:r>
              <w:t>RMSE</w:t>
            </w:r>
          </w:p>
        </w:tc>
        <w:tc>
          <w:tcPr>
            <w:tcW w:w="1602" w:type="dxa"/>
          </w:tcPr>
          <w:p w14:paraId="01C8FF5D" w14:textId="165359C9" w:rsidR="006F057D" w:rsidRDefault="006F057D" w:rsidP="006F057D">
            <w:r w:rsidRPr="006F057D">
              <w:t xml:space="preserve">  -0.1132    0.0755    1.5659</w:t>
            </w:r>
          </w:p>
        </w:tc>
        <w:tc>
          <w:tcPr>
            <w:tcW w:w="1602" w:type="dxa"/>
          </w:tcPr>
          <w:p w14:paraId="16F948E3" w14:textId="16A8216E" w:rsidR="006F057D" w:rsidRDefault="006F057D" w:rsidP="006F057D">
            <w:r>
              <w:t>21</w:t>
            </w:r>
          </w:p>
        </w:tc>
      </w:tr>
    </w:tbl>
    <w:p w14:paraId="083DF105" w14:textId="4393BB0B" w:rsidR="00C90DE6" w:rsidRDefault="00C90DE6" w:rsidP="00C90DE6">
      <w:pPr>
        <w:spacing w:after="0"/>
      </w:pPr>
    </w:p>
    <w:p w14:paraId="157B779B" w14:textId="4F96EF55" w:rsidR="00100F39" w:rsidRDefault="00100F39" w:rsidP="00C90DE6">
      <w:pPr>
        <w:spacing w:after="0"/>
      </w:pPr>
      <w:r>
        <w:t xml:space="preserve">The following is table demonstrating all the roots and the iterations followed by which stopping criteria. Gaussian Iteration method does converge faster in both cases. And for some the roots differ be 0.001 or 0.0002 which questions the accuracy of our results, although very close to each other. On the bottom or some screen shots that display the iteration number to confirm my results on the table. The rest can be seen through the “testingAssign2.m” file. </w:t>
      </w:r>
    </w:p>
    <w:p w14:paraId="523E66DC" w14:textId="23950B9B" w:rsidR="00100F39" w:rsidRDefault="00100F39" w:rsidP="00C90DE6">
      <w:pPr>
        <w:spacing w:after="0"/>
      </w:pPr>
      <w:r>
        <w:rPr>
          <w:noProof/>
        </w:rPr>
        <w:lastRenderedPageBreak/>
        <w:drawing>
          <wp:inline distT="0" distB="0" distL="0" distR="0" wp14:anchorId="4DC8C9B6" wp14:editId="6E2CCB8F">
            <wp:extent cx="2704382" cy="36058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236" cy="3640314"/>
                    </a:xfrm>
                    <a:prstGeom prst="rect">
                      <a:avLst/>
                    </a:prstGeom>
                  </pic:spPr>
                </pic:pic>
              </a:graphicData>
            </a:graphic>
          </wp:inline>
        </w:drawing>
      </w:r>
      <w:r>
        <w:rPr>
          <w:noProof/>
        </w:rPr>
        <w:drawing>
          <wp:inline distT="0" distB="0" distL="0" distR="0" wp14:anchorId="27EAF614" wp14:editId="1E7792F4">
            <wp:extent cx="3881466" cy="3518931"/>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203" cy="3572182"/>
                    </a:xfrm>
                    <a:prstGeom prst="rect">
                      <a:avLst/>
                    </a:prstGeom>
                  </pic:spPr>
                </pic:pic>
              </a:graphicData>
            </a:graphic>
          </wp:inline>
        </w:drawing>
      </w:r>
    </w:p>
    <w:sectPr w:rsidR="00100F39" w:rsidSect="00C90D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37231" w14:textId="77777777" w:rsidR="001F2244" w:rsidRDefault="001F2244" w:rsidP="00405D47">
      <w:pPr>
        <w:spacing w:after="0" w:line="240" w:lineRule="auto"/>
      </w:pPr>
      <w:r>
        <w:separator/>
      </w:r>
    </w:p>
  </w:endnote>
  <w:endnote w:type="continuationSeparator" w:id="0">
    <w:p w14:paraId="2033C2CB" w14:textId="77777777" w:rsidR="001F2244" w:rsidRDefault="001F2244" w:rsidP="0040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B0D84" w14:textId="77777777" w:rsidR="001F2244" w:rsidRDefault="001F2244" w:rsidP="00405D47">
      <w:pPr>
        <w:spacing w:after="0" w:line="240" w:lineRule="auto"/>
      </w:pPr>
      <w:r>
        <w:separator/>
      </w:r>
    </w:p>
  </w:footnote>
  <w:footnote w:type="continuationSeparator" w:id="0">
    <w:p w14:paraId="6F775E4A" w14:textId="77777777" w:rsidR="001F2244" w:rsidRDefault="001F2244" w:rsidP="00405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47"/>
    <w:rsid w:val="00100F39"/>
    <w:rsid w:val="001F2244"/>
    <w:rsid w:val="00237579"/>
    <w:rsid w:val="00405D47"/>
    <w:rsid w:val="00514BBF"/>
    <w:rsid w:val="00672640"/>
    <w:rsid w:val="006F057D"/>
    <w:rsid w:val="00AE6636"/>
    <w:rsid w:val="00C90DE6"/>
    <w:rsid w:val="00D568E2"/>
    <w:rsid w:val="00F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ECF2"/>
  <w15:chartTrackingRefBased/>
  <w15:docId w15:val="{5BC1BEBA-A949-4721-B1B8-406EA910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D47"/>
    <w:rPr>
      <w:color w:val="0563C1" w:themeColor="hyperlink"/>
      <w:u w:val="single"/>
    </w:rPr>
  </w:style>
  <w:style w:type="character" w:styleId="UnresolvedMention">
    <w:name w:val="Unresolved Mention"/>
    <w:basedOn w:val="DefaultParagraphFont"/>
    <w:uiPriority w:val="99"/>
    <w:semiHidden/>
    <w:unhideWhenUsed/>
    <w:rsid w:val="00405D47"/>
    <w:rPr>
      <w:color w:val="605E5C"/>
      <w:shd w:val="clear" w:color="auto" w:fill="E1DFDD"/>
    </w:rPr>
  </w:style>
  <w:style w:type="paragraph" w:styleId="Header">
    <w:name w:val="header"/>
    <w:basedOn w:val="Normal"/>
    <w:link w:val="HeaderChar"/>
    <w:uiPriority w:val="99"/>
    <w:unhideWhenUsed/>
    <w:rsid w:val="00405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D47"/>
  </w:style>
  <w:style w:type="paragraph" w:styleId="Footer">
    <w:name w:val="footer"/>
    <w:basedOn w:val="Normal"/>
    <w:link w:val="FooterChar"/>
    <w:uiPriority w:val="99"/>
    <w:unhideWhenUsed/>
    <w:rsid w:val="00405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47"/>
  </w:style>
  <w:style w:type="table" w:styleId="TableGrid">
    <w:name w:val="Table Grid"/>
    <w:basedOn w:val="TableNormal"/>
    <w:uiPriority w:val="39"/>
    <w:rsid w:val="00C90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4</cp:revision>
  <dcterms:created xsi:type="dcterms:W3CDTF">2018-11-06T03:17:00Z</dcterms:created>
  <dcterms:modified xsi:type="dcterms:W3CDTF">2018-11-06T03:48:00Z</dcterms:modified>
</cp:coreProperties>
</file>