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bwa index virus_ref_gene.fasta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virus_ref_gene.fasta.amb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virus_ref_gene.fasta.ann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virus_ref_gene.fasta.bwt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virus_ref_gene.fasta.pac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virus_ref_gene.fasta.sa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Индексируем референсный ген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bwa mem virus_ref_gene.fasta virus_SRA.fastq | samtools view -S -b - | samtools sort - -o virus_SRA_sorted.bam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virus_SRA_sorted.bam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Выровнять риды на референсный ген, перевести результат в .bam формат и отсортировать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samtools flagstat virus_SRA_sorted.bam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99.94% mapped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checking that alignment is successful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samtools index virus_SRA_sorted.bam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virus_SRA_sorted.bam.bai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Indexing alignment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samtools mpileup -d 100000 -f virus_ref_gene.fasta virus_SRA_sorted.bam &gt; my.mpileup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my.mpileup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an intermediate file required for varscan. -d is “per file depth” and 100000 is just some random number for now. Need to find out what this parameter actually is and what number should be passed to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 -jar ./VarScan.v2.4.4.jar  mpileup2snp my.mpileup --min-var-freq 0.95 --variants --output-vcf 1 &gt; VarScan_results_conservative_snp.vcf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VarScan_results_conservative_snp.vcf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for snp variants. Here we search only for highly conservative variants: those which are present in &gt;=95% reads. 5 snps found 0 indel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java -jar ./VarScan.v2.4.4.jar  mpileup2snp my.mpileup --min-var-freq 0.001 --variants --output-vcf 1 &gt; VarScan_results_rare_snp.vcf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VarScan_results_rare_snp.vcf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for rare variants. Found 21 SNP, 2 indel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bwa mem virus_ref_gene.fasta control_1.fastq | samtools view -S -b - | samtools sort - -o control_1_sorted.bam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control_1_sorted.bam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Aligning the first control samples to the reference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samtools index control_1_sorted.bam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control_1_sorted.bam.bai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samtools mpileup -d 100000 -f virus_ref_gene.fasta control_1_sorted.bam &gt; control_1_mpileup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control_1_mpileup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 intermediate file for varscan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java -jar ./VarScan.v2.4.4.jar  mpileup2snp control_1_mpileup --min-var-freq 0.01 --variants --output-vcf 1 &gt; control_1_snp.vcf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control_1_snp.vcf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Calling rare variants in the first control sample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 the same procedure for control_2.fasta and control_3.fasta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Given an aligning, for each position in the reference gene we associate four values: frequencies of A, C, G and T in the reads aligned on this position. We focus on the second highest frequency, as it may indicate a rare variant. Here are data on second highest frequencies in the control samples and the real sample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7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Source/Statistic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- 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Max/Mean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0.0005929303625901071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0.0065676255925473095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0.005974695229957202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11.07655469667272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0.0006007021535627968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0.006229471182556449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0.005628769028993652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10.370316046994539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0.0006003635225677369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0.006992548740370984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0.006392185217803247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11.64719120586151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 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0.00039844029990385236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0.009383632038352886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0.008985191738449035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23.550910991225663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Only positions with the second highest frequency greater than 0.007 are considered to be putative rare variants, as smaller frequencies appear in control samples. Only two positions are of interest: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Position/Statistic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 highest frequency (SHF)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SHF - 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SHF/Mean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0.009383632038352886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0.008985191738449035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23.550910991225663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0.008348622042063483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0.007950181742159631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20.953257097934344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All other positions have SHF less than 0.00318 and are not considered as rare variants.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