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77777777" w:rsidR="003D7D8F" w:rsidRPr="00A40053" w:rsidRDefault="00887129" w:rsidP="00A40053">
            <w:pPr>
              <w:pStyle w:val="PwCCoverPageTitle"/>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77777777"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r>
              <w:rPr>
                <w:rStyle w:val="FootnoteReference"/>
                <w:sz w:val="24"/>
                <w:szCs w:val="24"/>
              </w:rPr>
              <w:footnoteReference w:id="3"/>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760A4DFF" w14:textId="77777777" w:rsidR="001F2886" w:rsidRDefault="00B75A7B" w:rsidP="001F2886">
            <w:pPr>
              <w:pStyle w:val="PwCVersionInformation"/>
            </w:pPr>
            <w:r w:rsidRPr="00B75A7B">
              <w:t>Draft:</w:t>
            </w:r>
            <w:r w:rsidR="003C61BC">
              <w:t xml:space="preserve"> </w:t>
            </w:r>
            <w:r w:rsidRPr="000519C3">
              <w:rPr>
                <w:highlight w:val="yellow"/>
              </w:rPr>
              <w:t>[</w:t>
            </w:r>
            <w:r w:rsidRPr="00C96E33">
              <w:rPr>
                <w:highlight w:val="yellow"/>
              </w:rPr>
              <w:t>#</w:t>
            </w:r>
            <w:r w:rsidRPr="000519C3">
              <w:rPr>
                <w:highlight w:val="yellow"/>
              </w:rPr>
              <w:t>]</w:t>
            </w:r>
          </w:p>
          <w:p w14:paraId="045F1CBC" w14:textId="77777777" w:rsidR="00B75A7B" w:rsidRDefault="00B75A7B" w:rsidP="001F2886">
            <w:pPr>
              <w:pStyle w:val="PwCVersionInformation"/>
            </w:pPr>
            <w:r w:rsidRPr="00B75A7B">
              <w:t>Date:</w:t>
            </w:r>
            <w:r w:rsidR="003C61BC">
              <w:t xml:space="preserve"> </w:t>
            </w:r>
            <w:r w:rsidRPr="000519C3">
              <w:rPr>
                <w:highlight w:val="yellow"/>
              </w:rPr>
              <w:t>[</w:t>
            </w:r>
            <w:r w:rsidRPr="00C96E33">
              <w:rPr>
                <w:highlight w:val="yellow"/>
              </w:rPr>
              <w:t>#</w:t>
            </w:r>
            <w:r w:rsidRPr="000519C3">
              <w:rPr>
                <w:highlight w:val="yellow"/>
              </w:rPr>
              <w:t>]</w:t>
            </w:r>
          </w:p>
          <w:p w14:paraId="4FDE1DC1" w14:textId="77777777" w:rsidR="003D7D8F" w:rsidRPr="001E37CF" w:rsidRDefault="003D7D8F" w:rsidP="003D7D8F">
            <w:pPr>
              <w:rPr>
                <w:lang w:val="en-GB"/>
              </w:rPr>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default" r:id="rId8"/>
          <w:footerReference w:type="even" r:id="rId9"/>
          <w:footerReference w:type="default" r:id="rId10"/>
          <w:headerReference w:type="first" r:id="rId11"/>
          <w:footerReference w:type="first" r:id="rId12"/>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3"/>
          <w:footerReference w:type="default" r:id="rId14"/>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1</w:t>
              </w:r>
            </w:fldSimple>
            <w:r w:rsidRPr="006C70F1">
              <w:rPr>
                <w:b/>
                <w:highlight w:val="yellow"/>
                <w:lang w:val="en-GB"/>
              </w:rPr>
              <w:t xml:space="preserve"> Name]</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rsidRPr="006C70F1">
              <w:rPr>
                <w:b/>
                <w:highlight w:val="yellow"/>
                <w:lang w:val="en-GB"/>
              </w:rPr>
              <w:t>[insert ABN]</w:t>
            </w:r>
            <w:r>
              <w:rPr>
                <w:b/>
                <w:lang w:val="en-GB"/>
              </w:rPr>
              <w:t xml:space="preserve">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2</w:t>
              </w:r>
            </w:fldSimple>
            <w:r w:rsidRPr="006C70F1">
              <w:rPr>
                <w:b/>
                <w:highlight w:val="yellow"/>
                <w:lang w:val="en-GB"/>
              </w:rPr>
              <w:t xml:space="preserve"> Name]</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rsidRPr="006C70F1">
              <w:rPr>
                <w:b/>
                <w:highlight w:val="yellow"/>
                <w:lang w:val="en-GB"/>
              </w:rPr>
              <w:t>[insert ABN]</w:t>
            </w:r>
            <w:r>
              <w:rPr>
                <w:b/>
                <w:lang w:val="en-GB"/>
              </w:rPr>
              <w:t xml:space="preserve">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rsidRPr="006C70F1">
              <w:rPr>
                <w:b/>
                <w:highlight w:val="yellow"/>
                <w:lang w:val="en-GB"/>
              </w:rPr>
              <w:t>[insert ABN]</w:t>
            </w:r>
            <w:r>
              <w:rPr>
                <w:b/>
                <w:lang w:val="en-GB"/>
              </w:rPr>
              <w:t xml:space="preserve">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4"/>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[insert name and ABN of company]</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5"/>
          <w:footerReference w:type="default" r:id="rId16"/>
          <w:pgSz w:w="11907" w:h="16839" w:code="9"/>
          <w:pgMar w:top="1418" w:right="851" w:bottom="1418" w:left="1418" w:header="567" w:footer="567" w:gutter="0"/>
          <w:pgNumType w:start="1"/>
          <w:cols w:space="720"/>
          <w:titlePg/>
          <w:docGrid w:linePitch="299"/>
        </w:sectPr>
      </w:pPr>
    </w:p>
    <w:p w14:paraId="32532D9C" w14:textId="77777777" w:rsidR="004157CB" w:rsidRPr="004E61DF" w:rsidRDefault="004157CB" w:rsidP="004157CB">
      <w:pPr>
        <w:pStyle w:val="PwCHeading1"/>
      </w:pPr>
      <w:bookmarkStart w:id="13" w:name="_Toc415752357"/>
      <w:r w:rsidRPr="0027284B">
        <w:rPr>
          <w:highlight w:val="yellow"/>
        </w:rPr>
        <w:lastRenderedPageBreak/>
        <w:t>Non</w:t>
      </w:r>
      <w:proofErr w:type="gramStart"/>
      <w:r w:rsidRPr="0027284B">
        <w:rPr>
          <w:highlight w:val="yellow"/>
        </w:rPr>
        <w:t>-]</w:t>
      </w:r>
      <w:r w:rsidRPr="004E61DF">
        <w:t>Binding</w:t>
      </w:r>
      <w:proofErr w:type="gramEnd"/>
      <w:r w:rsidRPr="004E61DF">
        <w:t xml:space="preserve">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 xml:space="preserve">to use their reasonable endeavours to enter into a long form </w:t>
      </w:r>
      <w:r w:rsidR="002D7A81">
        <w:t xml:space="preserve">legally binding </w:t>
      </w:r>
      <w:r>
        <w:t>share</w:t>
      </w:r>
      <w:r w:rsidRPr="00B01DBA">
        <w:t xml:space="preserve"> sale agreement</w:t>
      </w:r>
      <w:r w:rsidRPr="004E61DF">
        <w:t xml:space="preserve"> that more fully and precisely sets out the agreement reached in this Term Sheet before </w:t>
      </w:r>
      <w:r w:rsidRPr="0027284B">
        <w:rPr>
          <w:highlight w:val="yellow"/>
        </w:rPr>
        <w:t>[insert date]</w:t>
      </w:r>
      <w:r w:rsidR="005C1809">
        <w:t>.  I</w:t>
      </w:r>
      <w:r w:rsidRPr="004E61DF">
        <w:t xml:space="preserve">f no further agreement is entered into, this Term Sheet </w:t>
      </w:r>
      <w:r>
        <w:t>will</w:t>
      </w:r>
      <w:r w:rsidRPr="004E61DF">
        <w:t xml:space="preserve"> remain as evidence of the binding</w:t>
      </w:r>
      <w:r>
        <w:t xml:space="preserve"> obligations between them.</w:t>
      </w:r>
    </w:p>
    <w:p w14:paraId="0A0DFEC0" w14:textId="77777777" w:rsidR="004157CB" w:rsidRPr="002D7A81" w:rsidRDefault="004157CB" w:rsidP="004157CB">
      <w:pPr>
        <w:pStyle w:val="PwCIndent2"/>
        <w:rPr>
          <w:highlight w:val="green"/>
        </w:rPr>
      </w:pPr>
      <w:r w:rsidRPr="002D7A81">
        <w:rPr>
          <w:highlight w:val="green"/>
        </w:rPr>
        <w:t>OR</w:t>
      </w:r>
    </w:p>
    <w:p w14:paraId="55F2B722" w14:textId="77777777" w:rsidR="004157CB" w:rsidRPr="0027284B" w:rsidRDefault="004157CB" w:rsidP="004157CB">
      <w:pPr>
        <w:pStyle w:val="PwCIndent2"/>
      </w:pPr>
      <w:r w:rsidRPr="005C1809">
        <w:rPr>
          <w:highlight w:val="green"/>
        </w:rPr>
        <w:t>[Use the following for a non-binding term sheet]</w:t>
      </w:r>
    </w:p>
    <w:p w14:paraId="5B6873B5" w14:textId="77777777" w:rsidR="004157CB" w:rsidRPr="004E61DF" w:rsidRDefault="004157CB" w:rsidP="004157CB">
      <w:pPr>
        <w:pStyle w:val="PwCIndent2"/>
      </w:pPr>
      <w:r w:rsidRPr="004E61DF">
        <w:t>The parties agree that the contents of this Term Sheet reflect their proposed course of dealing only and:</w:t>
      </w:r>
    </w:p>
    <w:p w14:paraId="512BD738" w14:textId="74D07EEE" w:rsidR="004157CB" w:rsidRPr="004E61DF" w:rsidRDefault="004157CB" w:rsidP="004157CB">
      <w:pPr>
        <w:pStyle w:val="PwCHeading3"/>
      </w:pPr>
      <w:r>
        <w:t>o</w:t>
      </w:r>
      <w:r w:rsidRPr="004E61DF">
        <w:t xml:space="preserve">ther than any terms as to </w:t>
      </w:r>
      <w:r w:rsidR="00026B54">
        <w:t xml:space="preserve">due diligence, </w:t>
      </w:r>
      <w:r w:rsidR="001C30C5">
        <w:t xml:space="preserve">exclusivity, non-compete, ordinary course of business, </w:t>
      </w:r>
      <w:r w:rsidRPr="004E61DF">
        <w:t>confidentiality</w:t>
      </w:r>
      <w:r w:rsidR="001C30C5">
        <w:t xml:space="preserve"> and the general terms</w:t>
      </w:r>
      <w:r w:rsidRPr="004E61DF">
        <w:t>, this Term Sheet is not intended to be legally binding upon them; and</w:t>
      </w:r>
    </w:p>
    <w:p w14:paraId="19EC71D6" w14:textId="77777777" w:rsidR="004157CB" w:rsidRPr="004E61DF" w:rsidRDefault="004157CB" w:rsidP="004157CB">
      <w:pPr>
        <w:pStyle w:val="PwCHeading3"/>
      </w:pPr>
      <w:r>
        <w:t>n</w:t>
      </w:r>
      <w:r w:rsidRPr="004E61DF">
        <w:t>o legally binding obligations will be created between the parties unless and until formal legal documentation expressed to be legally binding is entered into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 xml:space="preserve">the Buyer will complete its due diligence investigations of the Company on or before </w:t>
      </w:r>
      <w:r w:rsidRPr="0027284B">
        <w:rPr>
          <w:highlight w:val="yellow"/>
        </w:rPr>
        <w:t>[insert date</w:t>
      </w:r>
      <w:proofErr w:type="gramStart"/>
      <w:r w:rsidRPr="0027284B">
        <w:rPr>
          <w:highlight w:val="yellow"/>
        </w:rPr>
        <w:t>]</w:t>
      </w:r>
      <w:r>
        <w:t>;</w:t>
      </w:r>
      <w:proofErr w:type="gramEnd"/>
    </w:p>
    <w:p w14:paraId="7F7E3AF5" w14:textId="77777777" w:rsidR="004157CB" w:rsidRDefault="004157CB" w:rsidP="004157CB">
      <w:pPr>
        <w:pStyle w:val="PwCHeading3"/>
      </w:pPr>
      <w:r>
        <w:t xml:space="preserve">long form binding agreements reflecting this Term Sheet will be entered into on or before </w:t>
      </w:r>
      <w:r w:rsidRPr="0027284B">
        <w:rPr>
          <w:highlight w:val="yellow"/>
        </w:rPr>
        <w:t>[insert date]</w:t>
      </w:r>
      <w:r>
        <w:t>; and</w:t>
      </w:r>
    </w:p>
    <w:p w14:paraId="28A8D678" w14:textId="77777777" w:rsidR="004157CB" w:rsidRDefault="004157CB" w:rsidP="004157CB">
      <w:pPr>
        <w:pStyle w:val="PwCHeading3"/>
      </w:pPr>
      <w:r w:rsidRPr="004E61DF">
        <w:t>completion of the Sale</w:t>
      </w:r>
      <w:r>
        <w:t xml:space="preserve"> </w:t>
      </w:r>
      <w:r w:rsidRPr="008B0B16">
        <w:t>(</w:t>
      </w:r>
      <w:r w:rsidRPr="009C5F0A">
        <w:rPr>
          <w:b/>
        </w:rPr>
        <w:t>Completion</w:t>
      </w:r>
      <w:r>
        <w:t>)</w:t>
      </w:r>
      <w:r w:rsidRPr="004E61DF">
        <w:t xml:space="preserve"> is to take place, subject to satisfaction of the Conditions Precedent </w:t>
      </w:r>
      <w:r w:rsidR="00DA1B4F" w:rsidRPr="004E61DF">
        <w:t>set out</w:t>
      </w:r>
      <w:r w:rsidR="00DA1B4F">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rsidR="00DA1B4F">
        <w:t xml:space="preserve"> of this Term Sheet</w:t>
      </w:r>
      <w:r w:rsidRPr="004E61DF">
        <w:t xml:space="preserve">, </w:t>
      </w:r>
      <w:r w:rsidR="00DA1B4F">
        <w:t>on</w:t>
      </w:r>
      <w:r w:rsidRPr="004E61DF">
        <w:t xml:space="preserve"> </w:t>
      </w:r>
      <w:r w:rsidRPr="0027284B">
        <w:rPr>
          <w:highlight w:val="yellow"/>
        </w:rPr>
        <w:t>[insert date]</w:t>
      </w:r>
      <w:r w:rsidRPr="004E61DF">
        <w:t xml:space="preserve">, or </w:t>
      </w:r>
      <w:r w:rsidR="005C1809">
        <w:t>any</w:t>
      </w:r>
      <w:r w:rsidRPr="004E61DF">
        <w:t xml:space="preserve"> other date agreed to in writing between the parties</w:t>
      </w:r>
      <w:r w:rsidR="005C1809">
        <w:t xml:space="preserve"> (</w:t>
      </w:r>
      <w:r w:rsidR="005C1809" w:rsidRPr="005C1809">
        <w:rPr>
          <w:b/>
        </w:rPr>
        <w:t>Completion Date</w:t>
      </w:r>
      <w:r w:rsidR="005C1809">
        <w:t>)</w:t>
      </w:r>
      <w:r w:rsidRPr="004E61DF">
        <w:t xml:space="preserv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lastRenderedPageBreak/>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w:t>
      </w:r>
      <w:r>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t xml:space="preserve"> of this Term Sheet</w:t>
      </w:r>
      <w:r w:rsidRPr="004E61DF">
        <w:t xml:space="preserve"> completion of the Sale</w:t>
      </w:r>
      <w:r>
        <w:t xml:space="preserve"> (</w:t>
      </w:r>
      <w:r w:rsidRPr="009C5F0A">
        <w:rPr>
          <w:b/>
        </w:rPr>
        <w:t>Completion</w:t>
      </w:r>
      <w:r>
        <w:t>)</w:t>
      </w:r>
      <w:r w:rsidRPr="004E61DF">
        <w:t xml:space="preserve"> is to take place</w:t>
      </w:r>
      <w:r>
        <w:t xml:space="preserve"> on</w:t>
      </w:r>
      <w:r w:rsidRPr="004E61DF">
        <w:t xml:space="preserve"> </w:t>
      </w:r>
      <w:r w:rsidRPr="008E45BA">
        <w:rPr>
          <w:highlight w:val="yellow"/>
        </w:rPr>
        <w:t>[insert date]</w:t>
      </w:r>
      <w:r w:rsidRPr="004E61DF">
        <w:t xml:space="preserve">, or </w:t>
      </w:r>
      <w:r>
        <w:t>any</w:t>
      </w:r>
      <w:r w:rsidRPr="004E61DF">
        <w:t xml:space="preserve"> other date agreed  in writing between the parties</w:t>
      </w:r>
      <w:r>
        <w:t xml:space="preserve"> (</w:t>
      </w:r>
      <w:r w:rsidRPr="00B52818">
        <w:rPr>
          <w:b/>
        </w:rPr>
        <w:t>Completion Date</w:t>
      </w:r>
      <w:r>
        <w:t>).</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 xml:space="preserve">The </w:t>
      </w:r>
      <w:r>
        <w:t>price</w:t>
      </w:r>
      <w:r w:rsidRPr="004E61DF">
        <w:t xml:space="preserve"> </w:t>
      </w:r>
      <w:r>
        <w:t>p</w:t>
      </w:r>
      <w:r w:rsidRPr="004E61DF">
        <w:t xml:space="preserve">ayable </w:t>
      </w:r>
      <w:r>
        <w:t>b</w:t>
      </w:r>
      <w:r w:rsidRPr="004E61DF">
        <w:t xml:space="preserve">y </w:t>
      </w:r>
      <w:r>
        <w:t>t</w:t>
      </w:r>
      <w:r w:rsidRPr="004E61DF">
        <w:t xml:space="preserve">he Buyer </w:t>
      </w:r>
      <w:r>
        <w:t>f</w:t>
      </w:r>
      <w:r w:rsidRPr="004E61DF">
        <w:t xml:space="preserve">or </w:t>
      </w:r>
      <w:r>
        <w:t>t</w:t>
      </w:r>
      <w:r w:rsidRPr="004E61DF">
        <w:t xml:space="preserve">he </w:t>
      </w:r>
      <w:r>
        <w:t>Share</w:t>
      </w:r>
      <w:r w:rsidRPr="004E61DF">
        <w:t xml:space="preserve">s </w:t>
      </w:r>
      <w:r>
        <w:t>w</w:t>
      </w:r>
      <w:r w:rsidRPr="004E61DF">
        <w:t xml:space="preserve">ill </w:t>
      </w:r>
      <w:r>
        <w:t>b</w:t>
      </w:r>
      <w:r w:rsidRPr="004E61DF">
        <w:t>e A$</w:t>
      </w:r>
      <w:r w:rsidRPr="0027284B">
        <w:rPr>
          <w:highlight w:val="yellow"/>
        </w:rPr>
        <w:t>[Insert Amount]</w:t>
      </w:r>
      <w:r w:rsidRPr="004E61DF">
        <w:t xml:space="preserve"> (</w:t>
      </w:r>
      <w:r w:rsidRPr="004E61DF">
        <w:rPr>
          <w:b/>
        </w:rPr>
        <w:t>Purchase Price</w:t>
      </w:r>
      <w:r w:rsidRPr="004E61DF">
        <w:t xml:space="preserve">), </w:t>
      </w:r>
      <w:r>
        <w:t>a</w:t>
      </w:r>
      <w:r w:rsidRPr="004E61DF">
        <w:t xml:space="preserve">s </w:t>
      </w:r>
      <w:r>
        <w:t>a</w:t>
      </w:r>
      <w:r w:rsidRPr="004E61DF">
        <w:t xml:space="preserve">djusted </w:t>
      </w:r>
      <w:r>
        <w:t>u</w:t>
      </w:r>
      <w:r w:rsidRPr="004E61DF">
        <w:t xml:space="preserve">nder </w:t>
      </w:r>
      <w:r>
        <w:t>t</w:t>
      </w:r>
      <w:r w:rsidRPr="004E61DF">
        <w:t xml:space="preserve">his Term Sheet, </w:t>
      </w:r>
      <w:r>
        <w:t>a</w:t>
      </w:r>
      <w:r w:rsidRPr="004E61DF">
        <w:t xml:space="preserve">nd </w:t>
      </w:r>
      <w:r>
        <w:t>w</w:t>
      </w:r>
      <w:r w:rsidRPr="004E61DF">
        <w:t xml:space="preserve">ill </w:t>
      </w:r>
      <w:r>
        <w:t>b</w:t>
      </w:r>
      <w:r w:rsidRPr="004E61DF">
        <w:t xml:space="preserve">e </w:t>
      </w:r>
      <w:r>
        <w:t>c</w:t>
      </w:r>
      <w:r w:rsidRPr="004E61DF">
        <w:t xml:space="preserve">omprised </w:t>
      </w:r>
      <w:r>
        <w:t>a</w:t>
      </w:r>
      <w:r w:rsidRPr="004E61DF">
        <w:t xml:space="preserve">s </w:t>
      </w:r>
      <w:r>
        <w:t>f</w:t>
      </w:r>
      <w:r w:rsidRPr="004E61DF">
        <w:t>ollows:</w:t>
      </w:r>
    </w:p>
    <w:p w14:paraId="2C443A2B" w14:textId="77777777" w:rsidR="004157CB" w:rsidRPr="004E61DF" w:rsidRDefault="004157CB" w:rsidP="004157CB">
      <w:pPr>
        <w:pStyle w:val="PwCHeading3"/>
      </w:pPr>
      <w:r w:rsidRPr="004E61DF">
        <w:t>A$</w:t>
      </w:r>
      <w:r w:rsidRPr="0027284B">
        <w:rPr>
          <w:highlight w:val="yellow"/>
        </w:rPr>
        <w:t>[Insert Amount]</w:t>
      </w:r>
      <w:r w:rsidRPr="004E61DF">
        <w:t xml:space="preserve"> </w:t>
      </w:r>
      <w:r>
        <w:t>p</w:t>
      </w:r>
      <w:r w:rsidRPr="004E61DF">
        <w:t xml:space="preserve">ayable </w:t>
      </w:r>
      <w:r>
        <w:t>o</w:t>
      </w:r>
      <w:r w:rsidRPr="004E61DF">
        <w:t xml:space="preserve">n </w:t>
      </w:r>
      <w:r>
        <w:t>t</w:t>
      </w:r>
      <w:r w:rsidRPr="004E61DF">
        <w:t>he Completion Date;</w:t>
      </w:r>
      <w:r>
        <w:t xml:space="preserve"> and</w:t>
      </w:r>
    </w:p>
    <w:p w14:paraId="507847E1" w14:textId="77777777" w:rsidR="004157CB" w:rsidRDefault="004157CB" w:rsidP="004157CB">
      <w:pPr>
        <w:pStyle w:val="PwCHeading3"/>
      </w:pPr>
      <w:r w:rsidRPr="004E61DF">
        <w:t>A$</w:t>
      </w:r>
      <w:r w:rsidRPr="0027284B">
        <w:rPr>
          <w:highlight w:val="yellow"/>
        </w:rPr>
        <w:t>[Insert Amount]</w:t>
      </w:r>
      <w:r w:rsidRPr="004E61DF">
        <w:t xml:space="preserve"> </w:t>
      </w:r>
      <w:r>
        <w:t>p</w:t>
      </w:r>
      <w:r w:rsidRPr="004E61DF">
        <w:t xml:space="preserve">ayable </w:t>
      </w:r>
      <w:r>
        <w:t>o</w:t>
      </w:r>
      <w:r w:rsidRPr="004E61DF">
        <w:t xml:space="preserve">n </w:t>
      </w:r>
      <w:r w:rsidRPr="0027284B">
        <w:rPr>
          <w:highlight w:val="yellow"/>
        </w:rPr>
        <w:t>[insert date]</w:t>
      </w:r>
      <w:r>
        <w:t>.</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w:t>
      </w:r>
      <w:r w:rsidRPr="004E61DF">
        <w:rPr>
          <w:b/>
        </w:rPr>
        <w:t>Conditions Precedent</w:t>
      </w:r>
      <w:r w:rsidRPr="004E61DF">
        <w:t>)</w:t>
      </w:r>
      <w:r w:rsidR="00DA1B4F" w:rsidRPr="00DA1B4F">
        <w:t xml:space="preserve"> </w:t>
      </w:r>
      <w:r w:rsidR="00DA1B4F">
        <w:t xml:space="preserve">on or before </w:t>
      </w:r>
      <w:r w:rsidR="00DA1B4F" w:rsidRPr="00556E46">
        <w:rPr>
          <w:highlight w:val="yellow"/>
        </w:rPr>
        <w:t>[insert date]</w:t>
      </w:r>
      <w:r w:rsidR="00DA1B4F">
        <w:t xml:space="preserve"> (</w:t>
      </w:r>
      <w:r w:rsidR="00DA1B4F">
        <w:rPr>
          <w:b/>
        </w:rPr>
        <w:t>Condition Satisfaction</w:t>
      </w:r>
      <w:r w:rsidR="00DA1B4F" w:rsidRPr="00556E46">
        <w:rPr>
          <w:b/>
        </w:rPr>
        <w:t xml:space="preserve"> Date</w:t>
      </w:r>
      <w:r w:rsidR="00DA1B4F">
        <w:t>)</w:t>
      </w:r>
      <w:r w:rsidRPr="004E61DF">
        <w:t>:</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lastRenderedPageBreak/>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1629A787" w14:textId="77777777" w:rsidR="004157CB" w:rsidRPr="004157CB" w:rsidRDefault="004157CB" w:rsidP="004157CB">
      <w:pPr>
        <w:pStyle w:val="PwCIndent2"/>
        <w:rPr>
          <w:i/>
        </w:rPr>
      </w:pPr>
      <w:r w:rsidRPr="004157CB">
        <w:rPr>
          <w:i/>
          <w:highlight w:val="green"/>
        </w:rPr>
        <w:t>[or use a short form]</w:t>
      </w:r>
      <w:r w:rsidRPr="004157CB">
        <w:rPr>
          <w:i/>
        </w:rPr>
        <w:t xml:space="preserve"> </w:t>
      </w:r>
    </w:p>
    <w:p w14:paraId="570CA3EF" w14:textId="77777777" w:rsidR="004157CB" w:rsidRPr="00DA1B4F" w:rsidRDefault="00DA1B4F" w:rsidP="004157CB">
      <w:pPr>
        <w:pStyle w:val="PwCIndent2"/>
        <w:rPr>
          <w:highlight w:val="yellow"/>
        </w:rPr>
      </w:pPr>
      <w:r w:rsidRPr="00DA1B4F">
        <w:rPr>
          <w:highlight w:val="yellow"/>
        </w:rPr>
        <w:t>[</w:t>
      </w:r>
      <w:r w:rsidR="004157CB" w:rsidRPr="00DA1B4F">
        <w:rPr>
          <w:highlight w:val="yellow"/>
        </w:rPr>
        <w:t xml:space="preserve">The Seller </w:t>
      </w:r>
      <w:r w:rsidRPr="00DA1B4F">
        <w:rPr>
          <w:highlight w:val="yellow"/>
        </w:rPr>
        <w:t>must</w:t>
      </w:r>
      <w:r w:rsidR="004157CB" w:rsidRPr="00DA1B4F">
        <w:rPr>
          <w:highlight w:val="yellow"/>
        </w:rPr>
        <w:t xml:space="preserve">: </w:t>
      </w:r>
    </w:p>
    <w:p w14:paraId="1AF9E304" w14:textId="77777777" w:rsidR="004157CB" w:rsidRPr="00DA1B4F" w:rsidRDefault="004157CB" w:rsidP="004157CB">
      <w:pPr>
        <w:pStyle w:val="PwCHeading3"/>
        <w:numPr>
          <w:ilvl w:val="3"/>
          <w:numId w:val="30"/>
        </w:numPr>
        <w:rPr>
          <w:highlight w:val="yellow"/>
        </w:rPr>
      </w:pPr>
      <w:r w:rsidRPr="00DA1B4F">
        <w:rPr>
          <w:highlight w:val="yellow"/>
        </w:rPr>
        <w:t xml:space="preserve">provide normal commercial warranties and representations </w:t>
      </w:r>
      <w:r w:rsidRPr="000519C3">
        <w:rPr>
          <w:highlight w:val="yellow"/>
        </w:rPr>
        <w:t>[</w:t>
      </w:r>
      <w:r w:rsidRPr="00DA1B4F">
        <w:rPr>
          <w:highlight w:val="yellow"/>
        </w:rPr>
        <w:t>on a joint and several basis</w:t>
      </w:r>
      <w:r w:rsidRPr="000519C3">
        <w:rPr>
          <w:highlight w:val="yellow"/>
        </w:rPr>
        <w:t>]</w:t>
      </w:r>
      <w:r w:rsidRPr="00DA1B4F">
        <w:rPr>
          <w:highlight w:val="yellow"/>
        </w:rPr>
        <w:t xml:space="preserve"> together with indemnities for taxation in the form appropriate for this transaction, subject to reasonable limitations on liability; and</w:t>
      </w:r>
    </w:p>
    <w:p w14:paraId="7F86C619" w14:textId="77777777" w:rsidR="004157CB" w:rsidRPr="00DA1B4F" w:rsidRDefault="004157CB" w:rsidP="004A23F3">
      <w:pPr>
        <w:pStyle w:val="PwCHeading3"/>
        <w:rPr>
          <w:highlight w:val="yellow"/>
        </w:rPr>
      </w:pPr>
      <w:r w:rsidRPr="00DA1B4F">
        <w:rPr>
          <w:highlight w:val="yellow"/>
        </w:rPr>
        <w:t>warrant the completeness and accuracy of documentation and other information in relation to the Company which are disclosed to the Buyer as party of the formal due diligence process.</w:t>
      </w:r>
      <w:r w:rsidR="00DA1B4F" w:rsidRPr="00DA1B4F">
        <w:rPr>
          <w:highlight w:val="yellow"/>
        </w:rPr>
        <w:t>]</w:t>
      </w:r>
    </w:p>
    <w:p w14:paraId="706AAF61" w14:textId="77777777" w:rsidR="004157CB" w:rsidRDefault="004157CB" w:rsidP="004A23F3">
      <w:pPr>
        <w:pStyle w:val="PwCHeading1"/>
      </w:pPr>
      <w:bookmarkStart w:id="30" w:name="_Ref211916229"/>
      <w:bookmarkStart w:id="31" w:name="_Toc211922532"/>
      <w:bookmarkStart w:id="32" w:name="_Toc415752364"/>
      <w:r w:rsidRPr="004E61DF">
        <w:lastRenderedPageBreak/>
        <w:t>Due Diligence</w:t>
      </w:r>
      <w:bookmarkEnd w:id="30"/>
      <w:bookmarkEnd w:id="31"/>
      <w:bookmarkEnd w:id="32"/>
    </w:p>
    <w:p w14:paraId="47D717A5" w14:textId="77777777" w:rsidR="004157CB" w:rsidRDefault="004157CB" w:rsidP="004A23F3">
      <w:pPr>
        <w:pStyle w:val="PwCNormal"/>
      </w:pPr>
      <w:r w:rsidRPr="00321D95">
        <w:rPr>
          <w:highlight w:val="green"/>
        </w:rPr>
        <w:t>Note:</w:t>
      </w:r>
      <w:r w:rsidR="003C61BC">
        <w:rPr>
          <w:highlight w:val="green"/>
        </w:rPr>
        <w:t xml:space="preserve"> </w:t>
      </w:r>
      <w:r w:rsidRPr="00321D95">
        <w:rPr>
          <w:highlight w:val="green"/>
        </w:rPr>
        <w:t>If due diligence is to be unstructured, use the following clauses and delete the alternative clauses:</w:t>
      </w:r>
    </w:p>
    <w:p w14:paraId="21B2F514" w14:textId="77777777" w:rsidR="004157CB" w:rsidRPr="004E61DF" w:rsidRDefault="004157CB" w:rsidP="004A23F3">
      <w:pPr>
        <w:pStyle w:val="PwCHeading3"/>
      </w:pPr>
      <w:r w:rsidRPr="004E61DF">
        <w:t xml:space="preserve">On and from the date of this Term Sheet, the Buyer </w:t>
      </w:r>
      <w:r>
        <w:t xml:space="preserve">may </w:t>
      </w:r>
      <w:r w:rsidRPr="004E61DF">
        <w:t xml:space="preserve">undertake </w:t>
      </w:r>
      <w:r>
        <w:t>due diligence investigations in respect of the Company.</w:t>
      </w:r>
    </w:p>
    <w:p w14:paraId="6970B576" w14:textId="77777777" w:rsidR="004157CB" w:rsidRDefault="004157CB" w:rsidP="004A23F3">
      <w:pPr>
        <w:pStyle w:val="PwCHeading3"/>
      </w:pPr>
      <w:r w:rsidRPr="004E61DF">
        <w:t>The Seller agrees to provide all information reasonably required by the Buyer in the course of the Buyer’s due diligence investigations and must allow the Buyer, its employees and advisers reasonable access on reasonable notice to</w:t>
      </w:r>
      <w:r>
        <w:t>:</w:t>
      </w:r>
    </w:p>
    <w:p w14:paraId="23EE6EB9"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1A768B" w14:textId="77777777" w:rsidR="004157CB" w:rsidRDefault="004157CB" w:rsidP="004A23F3">
      <w:pPr>
        <w:pStyle w:val="PwCHeading4"/>
      </w:pPr>
      <w:r>
        <w:t>the plant and equipment owned, leased or used</w:t>
      </w:r>
      <w:r w:rsidRPr="004E61DF">
        <w:t xml:space="preserve"> the </w:t>
      </w:r>
      <w:r>
        <w:t>Company;</w:t>
      </w:r>
    </w:p>
    <w:p w14:paraId="4B4262F9" w14:textId="77777777" w:rsidR="004157CB" w:rsidRDefault="004157CB" w:rsidP="004A23F3">
      <w:pPr>
        <w:pStyle w:val="PwCHeading4"/>
      </w:pPr>
      <w:r>
        <w:t>the employees</w:t>
      </w:r>
      <w:r w:rsidRPr="0064004C">
        <w:t xml:space="preserve"> </w:t>
      </w:r>
      <w:r w:rsidRPr="004E61DF">
        <w:t xml:space="preserve">of the </w:t>
      </w:r>
      <w:r>
        <w:t>Company;</w:t>
      </w:r>
    </w:p>
    <w:p w14:paraId="4CDBD84D"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2905E6C1" w14:textId="77777777" w:rsidR="004157CB" w:rsidRDefault="004157CB" w:rsidP="004A23F3">
      <w:pPr>
        <w:pStyle w:val="PwCHeading4"/>
      </w:pPr>
      <w:r>
        <w:t xml:space="preserve">the </w:t>
      </w:r>
      <w:r w:rsidRPr="004E61DF">
        <w:t>Customers</w:t>
      </w:r>
      <w:r>
        <w:t>;</w:t>
      </w:r>
      <w:r w:rsidRPr="004E61DF">
        <w:t xml:space="preserve"> and </w:t>
      </w:r>
    </w:p>
    <w:p w14:paraId="6272395A" w14:textId="77777777" w:rsidR="004157CB" w:rsidRDefault="004157CB" w:rsidP="004A23F3">
      <w:pPr>
        <w:pStyle w:val="PwCHeading4"/>
      </w:pPr>
      <w:r>
        <w:t xml:space="preserve">the </w:t>
      </w:r>
      <w:r w:rsidRPr="004E61DF">
        <w:t>Suppliers</w:t>
      </w:r>
      <w:r>
        <w:t>,</w:t>
      </w:r>
      <w:r w:rsidRPr="004E61DF">
        <w:t xml:space="preserve"> </w:t>
      </w:r>
    </w:p>
    <w:p w14:paraId="530F1739" w14:textId="77777777" w:rsidR="004157CB" w:rsidRDefault="004157CB" w:rsidP="004A23F3">
      <w:pPr>
        <w:pStyle w:val="PwCIndent3"/>
      </w:pPr>
      <w:r w:rsidRPr="004E61DF">
        <w:t>for the purpose of the Buyer carrying out its due diligence investigations.</w:t>
      </w:r>
    </w:p>
    <w:p w14:paraId="04FAC445" w14:textId="77777777" w:rsidR="004157CB" w:rsidRDefault="004157CB" w:rsidP="004A23F3">
      <w:pPr>
        <w:pStyle w:val="PwCNormal"/>
      </w:pPr>
      <w:r w:rsidRPr="00321D95">
        <w:rPr>
          <w:highlight w:val="green"/>
        </w:rPr>
        <w:t>Note:</w:t>
      </w:r>
      <w:r w:rsidR="003C61BC">
        <w:rPr>
          <w:highlight w:val="green"/>
        </w:rPr>
        <w:t xml:space="preserve"> </w:t>
      </w:r>
      <w:r w:rsidRPr="00321D95">
        <w:rPr>
          <w:highlight w:val="green"/>
        </w:rPr>
        <w:t>Use the following alternative clauses if due diligence is to be structured:</w:t>
      </w:r>
    </w:p>
    <w:p w14:paraId="23484763" w14:textId="77777777" w:rsidR="004157CB" w:rsidRDefault="004157CB" w:rsidP="004A23F3">
      <w:pPr>
        <w:pStyle w:val="PwCHeading3"/>
        <w:numPr>
          <w:ilvl w:val="3"/>
          <w:numId w:val="31"/>
        </w:numPr>
      </w:pPr>
      <w:r>
        <w:t xml:space="preserve">Within </w:t>
      </w:r>
      <w:r w:rsidRPr="004A23F3">
        <w:rPr>
          <w:highlight w:val="yellow"/>
        </w:rPr>
        <w:t>[insert number]</w:t>
      </w:r>
      <w:r>
        <w:t xml:space="preserve"> </w:t>
      </w:r>
      <w:r w:rsidR="00DA1B4F">
        <w:t>d</w:t>
      </w:r>
      <w:r>
        <w:t xml:space="preserve">ays after the date of this Term Sheet, the Buyer </w:t>
      </w:r>
      <w:r w:rsidR="00DA1B4F">
        <w:t>must</w:t>
      </w:r>
      <w:r>
        <w:t xml:space="preserve">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 xml:space="preserve">For a period of </w:t>
      </w:r>
      <w:r w:rsidRPr="0027284B">
        <w:rPr>
          <w:highlight w:val="yellow"/>
        </w:rPr>
        <w:t>[</w:t>
      </w:r>
      <w:r w:rsidR="00DA1B4F">
        <w:rPr>
          <w:highlight w:val="yellow"/>
        </w:rPr>
        <w:t>3</w:t>
      </w:r>
      <w:r>
        <w:rPr>
          <w:highlight w:val="yellow"/>
        </w:rPr>
        <w:t>0</w:t>
      </w:r>
      <w:r w:rsidRPr="0027284B">
        <w:rPr>
          <w:highlight w:val="yellow"/>
        </w:rPr>
        <w:t>]</w:t>
      </w:r>
      <w:r>
        <w:t xml:space="preserve"> </w:t>
      </w:r>
      <w:r w:rsidR="00DA1B4F">
        <w:t>d</w:t>
      </w:r>
      <w:r>
        <w:t>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5"/>
      </w:r>
      <w:bookmarkEnd w:id="33"/>
      <w:bookmarkEnd w:id="34"/>
    </w:p>
    <w:p w14:paraId="79D5E992" w14:textId="77777777" w:rsidR="004157CB" w:rsidRPr="004E61DF" w:rsidRDefault="004157CB" w:rsidP="004A23F3">
      <w:pPr>
        <w:pStyle w:val="PwCHeading3"/>
      </w:pPr>
      <w:r w:rsidRPr="004E61DF">
        <w:t xml:space="preserve">On the date of this Term Sheet, the Buyer </w:t>
      </w:r>
      <w:r w:rsidR="004662BB">
        <w:t>must</w:t>
      </w:r>
      <w:r w:rsidRPr="004E61DF">
        <w:t xml:space="preserve"> pay a $</w:t>
      </w:r>
      <w:r w:rsidRPr="0027284B">
        <w:rPr>
          <w:highlight w:val="yellow"/>
        </w:rPr>
        <w:t>[insert amount]</w:t>
      </w:r>
      <w:r w:rsidRPr="004E61DF">
        <w:t xml:space="preserve"> deposit (</w:t>
      </w:r>
      <w:r w:rsidRPr="004E61DF">
        <w:rPr>
          <w:b/>
        </w:rPr>
        <w:t>Deposit</w:t>
      </w:r>
      <w:r w:rsidRPr="004E61DF">
        <w:t>) to the Escrow Agent.</w:t>
      </w:r>
    </w:p>
    <w:p w14:paraId="1E6E79E1" w14:textId="77777777"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004662BB">
        <w:rPr>
          <w:rStyle w:val="FootnoteReference"/>
        </w:rPr>
        <w:footnoteReference w:id="6"/>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w:t>
      </w:r>
      <w:r w:rsidR="004157CB" w:rsidRPr="004E61DF">
        <w:t xml:space="preserve"> $</w:t>
      </w:r>
      <w:r w:rsidR="004157CB" w:rsidRPr="0027284B">
        <w:rPr>
          <w:highlight w:val="yellow"/>
        </w:rPr>
        <w:t>[insert amount]</w:t>
      </w:r>
      <w:r w:rsidR="004157CB" w:rsidRPr="004E61DF">
        <w:t xml:space="preserve">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 xml:space="preserve">a further </w:t>
      </w:r>
      <w:r w:rsidRPr="004E61DF">
        <w:t>$</w:t>
      </w:r>
      <w:r w:rsidRPr="0027284B">
        <w:rPr>
          <w:highlight w:val="yellow"/>
        </w:rPr>
        <w:t>[insert amount]</w:t>
      </w:r>
      <w:r w:rsidRPr="0043609F">
        <w:t>.</w:t>
      </w:r>
    </w:p>
    <w:p w14:paraId="167D5E7E" w14:textId="77777777" w:rsidR="004157CB" w:rsidRPr="004E61DF" w:rsidRDefault="004157CB" w:rsidP="004A23F3">
      <w:pPr>
        <w:pStyle w:val="PwCHeading1"/>
      </w:pPr>
      <w:bookmarkStart w:id="35" w:name="_Ref194386883"/>
      <w:bookmarkStart w:id="36" w:name="_Toc194390426"/>
      <w:bookmarkStart w:id="37" w:name="_Toc211922534"/>
      <w:bookmarkStart w:id="38" w:name="_Toc415752366"/>
      <w:r w:rsidRPr="0027284B">
        <w:rPr>
          <w:highlight w:val="yellow"/>
        </w:rPr>
        <w:t>[Balance of]</w:t>
      </w:r>
      <w:r w:rsidRPr="004E61DF">
        <w:t>Purchase Price and Adjustment</w:t>
      </w:r>
      <w:bookmarkEnd w:id="35"/>
      <w:bookmarkEnd w:id="36"/>
      <w:r>
        <w:rPr>
          <w:rStyle w:val="FootnoteReference"/>
        </w:rPr>
        <w:footnoteReference w:id="7"/>
      </w:r>
      <w:bookmarkEnd w:id="37"/>
      <w:bookmarkEnd w:id="38"/>
    </w:p>
    <w:p w14:paraId="629EBE9F" w14:textId="77777777" w:rsidR="004157CB" w:rsidRDefault="004157CB" w:rsidP="004A23F3">
      <w:pPr>
        <w:pStyle w:val="PwCIndent2"/>
      </w:pPr>
      <w:r w:rsidRPr="004E61DF">
        <w:t xml:space="preserve">The </w:t>
      </w:r>
      <w:r w:rsidR="00BF4A49">
        <w:t>Buyer must pay</w:t>
      </w:r>
      <w:r w:rsidRPr="004E61DF">
        <w:t xml:space="preserve"> the </w:t>
      </w:r>
      <w:r w:rsidRPr="0027284B">
        <w:rPr>
          <w:highlight w:val="yellow"/>
        </w:rPr>
        <w:t>[balance of the]</w:t>
      </w:r>
      <w:r w:rsidRPr="004E61DF">
        <w:t xml:space="preserve"> Purchase Price </w:t>
      </w:r>
      <w:r w:rsidRPr="0027284B">
        <w:rPr>
          <w:highlight w:val="yellow"/>
        </w:rPr>
        <w:t>[payable after payment of the Deposit]</w:t>
      </w:r>
      <w:r>
        <w:t xml:space="preserve"> </w:t>
      </w:r>
      <w:r w:rsidRPr="004E61DF">
        <w:t xml:space="preserve">in two equal instalments of </w:t>
      </w:r>
      <w:r>
        <w:t>$</w:t>
      </w:r>
      <w:r w:rsidRPr="0027284B">
        <w:rPr>
          <w:highlight w:val="yellow"/>
        </w:rPr>
        <w:t>[insert amount]</w:t>
      </w:r>
      <w:r w:rsidRPr="004E61DF">
        <w:t xml:space="preserve"> on</w:t>
      </w:r>
      <w:r>
        <w:t>:</w:t>
      </w:r>
      <w:bookmarkStart w:id="39" w:name="Text33"/>
    </w:p>
    <w:bookmarkEnd w:id="39"/>
    <w:p w14:paraId="7F03B219" w14:textId="77777777" w:rsidR="004157CB" w:rsidRDefault="004157CB" w:rsidP="004A23F3">
      <w:pPr>
        <w:pStyle w:val="PwCHeading3"/>
      </w:pPr>
      <w:r w:rsidRPr="0027284B">
        <w:rPr>
          <w:highlight w:val="yellow"/>
        </w:rPr>
        <w:t>[insert date]</w:t>
      </w:r>
      <w:r>
        <w:t>; and</w:t>
      </w:r>
    </w:p>
    <w:p w14:paraId="4BD46F34" w14:textId="77777777" w:rsidR="004157CB" w:rsidRPr="004E61DF" w:rsidRDefault="004157CB" w:rsidP="004A23F3">
      <w:pPr>
        <w:pStyle w:val="PwCHeading3"/>
      </w:pPr>
      <w:r w:rsidRPr="0027284B">
        <w:rPr>
          <w:highlight w:val="yellow"/>
        </w:rPr>
        <w:t>[insert date]</w:t>
      </w:r>
      <w:r w:rsidRPr="004E61DF">
        <w:t>.</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w:t>
      </w:r>
      <w:r>
        <w:t xml:space="preserve">he parties are proceeding with the Sale on the basis that the net assets of the Company at </w:t>
      </w:r>
      <w:r w:rsidR="008D6ADD">
        <w:t>C</w:t>
      </w:r>
      <w:r>
        <w:t xml:space="preserve">ompletion will be </w:t>
      </w:r>
      <w:bookmarkStart w:id="43" w:name="Text52"/>
      <w:r>
        <w:t>$</w:t>
      </w:r>
      <w:r>
        <w:rPr>
          <w:highlight w:val="yellow"/>
        </w:rPr>
        <w:t>[insert amount]</w:t>
      </w:r>
      <w:bookmarkEnd w:id="43"/>
      <w:r>
        <w:t>.</w:t>
      </w:r>
    </w:p>
    <w:p w14:paraId="57D8E5D3" w14:textId="77777777" w:rsidR="004157CB" w:rsidRDefault="004157CB" w:rsidP="004A23F3">
      <w:pPr>
        <w:pStyle w:val="PwCHeading3"/>
      </w:pPr>
      <w:bookmarkStart w:id="44" w:name="_Ref211918991"/>
      <w:r>
        <w:t xml:space="preserve">The Purchase Price will be adjusted dollar for dollar to the extent the actual net assets of the Company at the Completion Date, as determined in the Completion Accounts (to be prepared by the Seller and finalised within </w:t>
      </w:r>
      <w:r w:rsidR="008D6ADD">
        <w:t>30 d</w:t>
      </w:r>
      <w:r>
        <w:t>ays of the Completion Date), are greater or less than $</w:t>
      </w:r>
      <w:r>
        <w:rPr>
          <w:highlight w:val="yellow"/>
        </w:rPr>
        <w:t>[insert amount]</w:t>
      </w:r>
      <w:r>
        <w:t>.</w:t>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77777777" w:rsidR="004157CB" w:rsidRDefault="004157CB" w:rsidP="004A23F3">
      <w:pPr>
        <w:pStyle w:val="PwCHeading1"/>
      </w:pPr>
      <w:bookmarkStart w:id="45" w:name="_Ref211920647"/>
      <w:bookmarkStart w:id="46" w:name="_Toc211922536"/>
      <w:bookmarkStart w:id="47" w:name="_Toc415752368"/>
      <w:r>
        <w:lastRenderedPageBreak/>
        <w:t>Exclusivity</w:t>
      </w:r>
      <w:r>
        <w:rPr>
          <w:rStyle w:val="FootnoteReference"/>
        </w:rPr>
        <w:footnoteReference w:id="8"/>
      </w:r>
      <w:bookmarkEnd w:id="45"/>
      <w:bookmarkEnd w:id="46"/>
      <w:bookmarkEnd w:id="47"/>
    </w:p>
    <w:p w14:paraId="143D7264" w14:textId="77777777" w:rsidR="004157CB" w:rsidRDefault="004157CB" w:rsidP="004A23F3">
      <w:pPr>
        <w:pStyle w:val="PwCHeading3"/>
      </w:pPr>
      <w:r>
        <w:t xml:space="preserve">In consideration of the payment of $1 by the Buyer, the Seller agrees that it and/or its advisers </w:t>
      </w:r>
      <w:r w:rsidR="00BF4A49">
        <w:t>must</w:t>
      </w:r>
      <w:r>
        <w:t xml:space="preserve"> not commence or continue discussions with any other party in relation to the sale of the Shares by the Seller for the period up to </w:t>
      </w:r>
      <w:r w:rsidRPr="00844DBE">
        <w:rPr>
          <w:highlight w:val="yellow"/>
        </w:rPr>
        <w:t>[insert date]</w:t>
      </w:r>
      <w:r>
        <w:t xml:space="preserve"> (</w:t>
      </w:r>
      <w:r w:rsidRPr="005E5A4D">
        <w:rPr>
          <w:b/>
        </w:rPr>
        <w:t>Exclusivity Period</w:t>
      </w:r>
      <w:r>
        <w:t xml:space="preserve">) and the Seller </w:t>
      </w:r>
      <w:r w:rsidR="00BF4A49">
        <w:t>must</w:t>
      </w:r>
      <w:r>
        <w:t xml:space="preserve"> ensure that the Company similarly complies with this restriction. In particular the Seller </w:t>
      </w:r>
      <w:r w:rsidR="008D6ADD">
        <w:t>must</w:t>
      </w:r>
      <w:r>
        <w:t>:</w:t>
      </w:r>
    </w:p>
    <w:p w14:paraId="145A34A2" w14:textId="77777777" w:rsidR="004157CB" w:rsidRDefault="00BF4A49" w:rsidP="004A23F3">
      <w:pPr>
        <w:pStyle w:val="PwCHeading4"/>
      </w:pPr>
      <w:r>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w:t>
      </w:r>
      <w:r w:rsidR="004157CB">
        <w:t xml:space="preserve">se all reasonable endeavours to ensure that exchange and completion take place by the </w:t>
      </w:r>
      <w:r w:rsidR="004157CB" w:rsidRPr="00844DBE">
        <w:rPr>
          <w:highlight w:val="yellow"/>
        </w:rPr>
        <w:t>[insert date]</w:t>
      </w:r>
      <w:r w:rsidR="004157CB">
        <w:t>.</w:t>
      </w:r>
    </w:p>
    <w:p w14:paraId="33F26FFB" w14:textId="77777777" w:rsidR="004157CB" w:rsidRDefault="00BF4A49" w:rsidP="004A23F3">
      <w:pPr>
        <w:pStyle w:val="PwCHeading3"/>
      </w:pPr>
      <w:bookmarkStart w:id="48" w:name="_Ref211920720"/>
      <w:r>
        <w:t>If</w:t>
      </w:r>
      <w:r w:rsidR="004157CB">
        <w:t xml:space="preserve"> the Seller breaches the terms of this clause </w:t>
      </w:r>
      <w:r w:rsidR="004157CB">
        <w:fldChar w:fldCharType="begin"/>
      </w:r>
      <w:r w:rsidR="004157CB">
        <w:instrText xml:space="preserve"> REF _Ref211920647 \r \h </w:instrText>
      </w:r>
      <w:r w:rsidR="004157CB">
        <w:fldChar w:fldCharType="separate"/>
      </w:r>
      <w:r w:rsidR="00026B54">
        <w:t>12</w:t>
      </w:r>
      <w:r w:rsidR="004157CB">
        <w:fldChar w:fldCharType="end"/>
      </w:r>
      <w:r w:rsidR="004157CB">
        <w:t xml:space="preserve"> or within a period of </w:t>
      </w:r>
      <w:r w:rsidR="004157CB" w:rsidRPr="00844DBE">
        <w:rPr>
          <w:highlight w:val="yellow"/>
        </w:rPr>
        <w:t>[</w:t>
      </w:r>
      <w:r w:rsidR="0082593F">
        <w:rPr>
          <w:highlight w:val="yellow"/>
        </w:rPr>
        <w:t>six</w:t>
      </w:r>
      <w:r w:rsidR="004157CB" w:rsidRPr="00844DBE">
        <w:rPr>
          <w:highlight w:val="yellow"/>
        </w:rPr>
        <w:t xml:space="preserve"> months]</w:t>
      </w:r>
      <w:r w:rsidR="004157CB">
        <w:t xml:space="preserve">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w:t>
      </w:r>
      <w:r>
        <w:t>must</w:t>
      </w:r>
      <w:r w:rsidR="004157CB">
        <w:t xml:space="preserve"> pay to the Buyer $</w:t>
      </w:r>
      <w:r w:rsidR="004157CB" w:rsidRPr="00844DBE">
        <w:rPr>
          <w:highlight w:val="yellow"/>
        </w:rPr>
        <w:t>[insert amount]</w:t>
      </w:r>
      <w:r w:rsidR="004157CB">
        <w:t xml:space="preserve"> (being equivalent to </w:t>
      </w:r>
      <w:r w:rsidR="004157CB" w:rsidRPr="00844DBE">
        <w:rPr>
          <w:highlight w:val="yellow"/>
        </w:rPr>
        <w:t>[</w:t>
      </w:r>
      <w:r w:rsidR="00FC3526">
        <w:rPr>
          <w:highlight w:val="yellow"/>
        </w:rPr>
        <w:t>five</w:t>
      </w:r>
      <w:r w:rsidR="004157CB" w:rsidRPr="00844DBE">
        <w:rPr>
          <w:highlight w:val="yellow"/>
        </w:rPr>
        <w:t>]</w:t>
      </w:r>
      <w:r w:rsidR="004157CB">
        <w:t xml:space="preserve"> per cent of the consideration agreed to be paid by </w:t>
      </w:r>
      <w:r>
        <w:t>the Buyer</w:t>
      </w:r>
      <w:r w:rsidR="004157CB">
        <w:t xml:space="preserve"> for the Shares).</w:t>
      </w:r>
      <w:bookmarkEnd w:id="48"/>
      <w:r w:rsidR="003C61BC">
        <w:t xml:space="preserve">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resign as directors without compensation; and</w:t>
      </w:r>
    </w:p>
    <w:p w14:paraId="056F9A5A"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lastRenderedPageBreak/>
        <w:t>Non-Compete</w:t>
      </w:r>
      <w:bookmarkEnd w:id="51"/>
      <w:bookmarkEnd w:id="52"/>
    </w:p>
    <w:p w14:paraId="2C104742" w14:textId="77777777" w:rsidR="004157CB" w:rsidRPr="004E61DF" w:rsidRDefault="004157CB" w:rsidP="004A23F3">
      <w:pPr>
        <w:pStyle w:val="PwCIndent2"/>
      </w:pPr>
      <w:r>
        <w:t xml:space="preserve">For the protection of the goodwill of the Company, the Seller will agree to enter into a non-competition covenant that it will not compete with the business of the Company for a period of </w:t>
      </w:r>
      <w:r w:rsidRPr="00844DBE">
        <w:rPr>
          <w:highlight w:val="yellow"/>
        </w:rPr>
        <w:t>[</w:t>
      </w:r>
      <w:r w:rsidR="006B3900">
        <w:rPr>
          <w:highlight w:val="yellow"/>
        </w:rPr>
        <w:t>three</w:t>
      </w:r>
      <w:r w:rsidRPr="00844DBE">
        <w:rPr>
          <w:highlight w:val="yellow"/>
        </w:rPr>
        <w:t>]</w:t>
      </w:r>
      <w:r>
        <w:t xml:space="preserve"> years after Completion and that they will not solicit or engage any existing employees of the Company within </w:t>
      </w:r>
      <w:r w:rsidRPr="00844DBE">
        <w:rPr>
          <w:highlight w:val="yellow"/>
        </w:rPr>
        <w:t>[12]</w:t>
      </w:r>
      <w:r>
        <w:t xml:space="preserve"> months after Completion.</w:t>
      </w:r>
    </w:p>
    <w:p w14:paraId="078A8346" w14:textId="77777777" w:rsidR="004157CB" w:rsidRDefault="004157CB" w:rsidP="004A23F3">
      <w:pPr>
        <w:pStyle w:val="PwCHeading1"/>
      </w:pPr>
      <w:bookmarkStart w:id="53" w:name="_Toc211922539"/>
      <w:bookmarkStart w:id="54" w:name="_Toc415752371"/>
      <w:r w:rsidRPr="004E61DF">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lastRenderedPageBreak/>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lastRenderedPageBreak/>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16(f)(i)</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lastRenderedPageBreak/>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 xml:space="preserve">This </w:t>
      </w:r>
      <w:r>
        <w:rPr>
          <w:bCs/>
          <w:color w:val="000000"/>
        </w:rPr>
        <w:t>Term Sheet</w:t>
      </w:r>
      <w:r>
        <w:t xml:space="preserve"> i</w:t>
      </w:r>
      <w:r w:rsidRPr="00AC2F91">
        <w:t xml:space="preserve">s governed by the laws of </w:t>
      </w:r>
      <w:r w:rsidRPr="00844DBE">
        <w:rPr>
          <w:highlight w:val="yellow"/>
        </w:rPr>
        <w:t>[New South Wales]</w:t>
      </w:r>
      <w:r w:rsidRPr="00AC2F91">
        <w:t>.</w:t>
      </w:r>
    </w:p>
    <w:p w14:paraId="58E07EB4" w14:textId="77777777" w:rsidR="004157CB" w:rsidRDefault="004157CB" w:rsidP="0046173A">
      <w:pPr>
        <w:pStyle w:val="PwCHeading3"/>
      </w:pPr>
      <w:r w:rsidRPr="00AC2F91">
        <w:t xml:space="preserve">Each party irrevocably and unconditionally submits to the </w:t>
      </w:r>
      <w:r w:rsidRPr="00844DBE">
        <w:rPr>
          <w:highlight w:val="yellow"/>
        </w:rPr>
        <w:t>[non-exclusive/exclusive]</w:t>
      </w:r>
      <w:r w:rsidRPr="00AC2F91">
        <w:t xml:space="preserve"> jurisdiction of the courts of </w:t>
      </w:r>
      <w:r w:rsidRPr="00844DBE">
        <w:rPr>
          <w:highlight w:val="yellow"/>
        </w:rPr>
        <w:t>[New South Wales</w:t>
      </w:r>
      <w:r w:rsidRPr="006B3900">
        <w:rPr>
          <w:highlight w:val="yellow"/>
        </w:rPr>
        <w:t>]</w:t>
      </w:r>
      <w:r w:rsidRPr="000519C3">
        <w:rPr>
          <w:highlight w:val="yellow"/>
        </w:rPr>
        <w:t>]</w:t>
      </w:r>
      <w:r w:rsidRPr="00AC2F91">
        <w:t xml:space="preserve"> and any courts which have jurisdiction to hear appeals from any of those courts in respect of any proceedings in connection with this </w:t>
      </w:r>
      <w:r>
        <w:rPr>
          <w:bCs/>
          <w:color w:val="000000"/>
        </w:rPr>
        <w:t>Term Sheet</w:t>
      </w:r>
      <w:r>
        <w:t>.</w:t>
      </w:r>
    </w:p>
    <w:p w14:paraId="3769B601" w14:textId="77777777" w:rsidR="004157CB" w:rsidRDefault="004157CB" w:rsidP="0046173A">
      <w:pPr>
        <w:pStyle w:val="PwCHeading3"/>
      </w:pPr>
      <w:r>
        <w:lastRenderedPageBreak/>
        <w:t xml:space="preserve">Each party waives any right it has to object to an action being brought in the </w:t>
      </w:r>
      <w:r w:rsidRPr="00AC2F91">
        <w:t xml:space="preserve">courts of </w:t>
      </w:r>
      <w:r w:rsidRPr="00844DBE">
        <w:rPr>
          <w:highlight w:val="yellow"/>
        </w:rPr>
        <w:t>[New South Wales]</w:t>
      </w:r>
      <w:r>
        <w:t xml:space="preserve"> including by claiming that the action has been brought in an inconvenient forum or that those courts do not have jurisdiction</w:t>
      </w:r>
      <w:r w:rsidRPr="00AC2F91">
        <w:t>.</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7"/>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t>[Insert list of Suppliers]</w:t>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8"/>
          <w:footerReference w:type="default" r:id="rId19"/>
          <w:headerReference w:type="first" r:id="rId20"/>
          <w:footerReference w:type="first" r:id="rId21"/>
          <w:pgSz w:w="11907" w:h="16839" w:code="9"/>
          <w:pgMar w:top="1418" w:right="851" w:bottom="1418" w:left="1418" w:header="567" w:footer="567" w:gutter="0"/>
          <w:cols w:space="720"/>
          <w:titlePg/>
          <w:docGrid w:linePitch="299"/>
        </w:sectPr>
      </w:pPr>
      <w:r w:rsidRPr="0046173A">
        <w:rPr>
          <w:highlight w:val="yellow"/>
        </w:rPr>
        <w:t>[Insert list of Customers]</w:t>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 xml:space="preserve">EXECUTED as an </w:t>
      </w:r>
      <w:r w:rsidR="006B2E98">
        <w:rPr>
          <w:b/>
          <w:lang w:val="en-GB"/>
        </w:rPr>
        <w:t>A</w:t>
      </w:r>
      <w:r w:rsidRPr="006B2E98">
        <w:rPr>
          <w:b/>
          <w:lang w:val="en-GB"/>
        </w:rPr>
        <w:t xml:space="preserve">greement on </w:t>
      </w:r>
      <w:r w:rsidRPr="006B2E98">
        <w:rPr>
          <w:b/>
          <w:highlight w:val="yellow"/>
          <w:lang w:val="en-GB"/>
        </w:rPr>
        <w:t>[insert date]</w:t>
      </w:r>
      <w:r w:rsidRPr="006B2E98">
        <w:rPr>
          <w:b/>
          <w:lang w:val="en-GB"/>
        </w:rPr>
        <w:t>.</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t>[insert details of representations]</w:t>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6C2E5"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[PARTNER:LAWYER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713F7236" w14:textId="77777777" w:rsidR="002D7A81" w:rsidRDefault="002D7A81" w:rsidP="00B75A7B">
      <w:pPr>
        <w:pStyle w:val="FootnoteText"/>
      </w:pPr>
      <w:r>
        <w:rPr>
          <w:rStyle w:val="FootnoteReference"/>
        </w:rPr>
        <w:footnoteRef/>
      </w:r>
      <w:r>
        <w:t xml:space="preserve"> </w:t>
      </w:r>
      <w:r w:rsidRPr="004365BB">
        <w:t>An Escrow Agent is only to be a party if a deposit is to be paid</w:t>
      </w:r>
      <w:r>
        <w:t xml:space="preserve"> on the purchase</w:t>
      </w:r>
    </w:p>
  </w:footnote>
  <w:footnote w:id="4">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5">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 w:id="6">
    <w:p w14:paraId="10996BB6" w14:textId="77777777" w:rsidR="004662BB" w:rsidRDefault="004662BB">
      <w:pPr>
        <w:pStyle w:val="FootnoteText"/>
      </w:pPr>
      <w:r>
        <w:rPr>
          <w:rStyle w:val="FootnoteReference"/>
        </w:rPr>
        <w:footnoteRef/>
      </w:r>
      <w:r>
        <w:t xml:space="preserve"> These clauses assume that the Escrow Agent is a party to the Term Sheet.</w:t>
      </w:r>
    </w:p>
  </w:footnote>
  <w:footnote w:id="7">
    <w:p w14:paraId="68C5CEB3" w14:textId="77777777" w:rsidR="002D7A81" w:rsidRDefault="002D7A81" w:rsidP="004157CB">
      <w:pPr>
        <w:pStyle w:val="FootnoteText"/>
      </w:pPr>
      <w:r>
        <w:rPr>
          <w:rStyle w:val="FootnoteReference"/>
        </w:rPr>
        <w:footnoteRef/>
      </w:r>
      <w:r>
        <w:t xml:space="preserve"> </w:t>
      </w:r>
      <w:r w:rsidRPr="001E7016">
        <w:t>Amend this clause depending upon whether a Deposit is or is not payable.</w:t>
      </w:r>
    </w:p>
  </w:footnote>
  <w:footnote w:id="8">
    <w:p w14:paraId="0797A1F7" w14:textId="77777777" w:rsidR="002D7A81" w:rsidRDefault="002D7A81" w:rsidP="004157CB">
      <w:pPr>
        <w:pStyle w:val="FootnoteText"/>
      </w:pPr>
      <w:r>
        <w:rPr>
          <w:rStyle w:val="FootnoteReference"/>
        </w:rPr>
        <w:footnoteRef/>
      </w:r>
      <w:r>
        <w:t xml:space="preserve"> </w:t>
      </w:r>
      <w:r w:rsidRPr="00A03FFD">
        <w:t>Delete this clause if exclusivity has not been agreed.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r w:rsidRPr="0027284B">
      <w:rPr>
        <w:highlight w:val="yellow"/>
      </w:rPr>
      <w:t>[</w:t>
    </w:r>
    <w:r>
      <w:rPr>
        <w:highlight w:val="yellow"/>
      </w:rPr>
      <w:t>Non</w:t>
    </w:r>
    <w:r w:rsidRPr="0027284B">
      <w:rPr>
        <w:highlight w:val="yellow"/>
      </w:rPr>
      <w:t>]</w:t>
    </w:r>
    <w:r>
      <w:t xml:space="preserve"> Binding Term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r w:rsidRPr="0027284B">
      <w:rPr>
        <w:highlight w:val="yellow"/>
      </w:rPr>
      <w:t>[</w:t>
    </w:r>
    <w:r>
      <w:rPr>
        <w:highlight w:val="yellow"/>
      </w:rPr>
      <w:t>Non</w:t>
    </w:r>
    <w:r w:rsidRPr="0027284B">
      <w:rPr>
        <w:highlight w:val="yellow"/>
      </w:rPr>
      <w:t>]</w:t>
    </w:r>
    <w:r>
      <w:t xml:space="preserve"> Binding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414010416">
    <w:abstractNumId w:val="5"/>
  </w:num>
  <w:num w:numId="2" w16cid:durableId="1338801089">
    <w:abstractNumId w:val="4"/>
  </w:num>
  <w:num w:numId="3" w16cid:durableId="1754282586">
    <w:abstractNumId w:val="1"/>
  </w:num>
  <w:num w:numId="4" w16cid:durableId="1432701829">
    <w:abstractNumId w:val="17"/>
  </w:num>
  <w:num w:numId="5" w16cid:durableId="1683127535">
    <w:abstractNumId w:val="10"/>
  </w:num>
  <w:num w:numId="6" w16cid:durableId="7409046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535379">
    <w:abstractNumId w:val="14"/>
  </w:num>
  <w:num w:numId="8" w16cid:durableId="452015578">
    <w:abstractNumId w:val="10"/>
  </w:num>
  <w:num w:numId="9" w16cid:durableId="408114822">
    <w:abstractNumId w:val="18"/>
  </w:num>
  <w:num w:numId="10" w16cid:durableId="887573110">
    <w:abstractNumId w:val="3"/>
  </w:num>
  <w:num w:numId="11" w16cid:durableId="829902909">
    <w:abstractNumId w:val="2"/>
  </w:num>
  <w:num w:numId="12" w16cid:durableId="912590284">
    <w:abstractNumId w:val="0"/>
  </w:num>
  <w:num w:numId="13" w16cid:durableId="947811039">
    <w:abstractNumId w:val="9"/>
  </w:num>
  <w:num w:numId="14" w16cid:durableId="1689257356">
    <w:abstractNumId w:val="6"/>
  </w:num>
  <w:num w:numId="15" w16cid:durableId="212040721">
    <w:abstractNumId w:val="15"/>
  </w:num>
  <w:num w:numId="16" w16cid:durableId="512454964">
    <w:abstractNumId w:val="12"/>
  </w:num>
  <w:num w:numId="17" w16cid:durableId="917861899">
    <w:abstractNumId w:val="8"/>
  </w:num>
  <w:num w:numId="18" w16cid:durableId="944657684">
    <w:abstractNumId w:val="8"/>
  </w:num>
  <w:num w:numId="19" w16cid:durableId="498429473">
    <w:abstractNumId w:val="19"/>
  </w:num>
  <w:num w:numId="20" w16cid:durableId="1931694479">
    <w:abstractNumId w:val="16"/>
  </w:num>
  <w:num w:numId="21" w16cid:durableId="78603397">
    <w:abstractNumId w:val="7"/>
  </w:num>
  <w:num w:numId="22" w16cid:durableId="891379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4209898">
    <w:abstractNumId w:val="21"/>
  </w:num>
  <w:num w:numId="24" w16cid:durableId="414866174">
    <w:abstractNumId w:val="21"/>
  </w:num>
  <w:num w:numId="25" w16cid:durableId="129175466">
    <w:abstractNumId w:val="13"/>
  </w:num>
  <w:num w:numId="26" w16cid:durableId="20744266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8353147">
    <w:abstractNumId w:val="20"/>
  </w:num>
  <w:num w:numId="28" w16cid:durableId="1953900859">
    <w:abstractNumId w:val="11"/>
  </w:num>
  <w:num w:numId="29" w16cid:durableId="13562732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607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8465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8064224">
    <w:abstractNumId w:val="10"/>
  </w:num>
  <w:num w:numId="33" w16cid:durableId="1283153360">
    <w:abstractNumId w:val="10"/>
  </w:num>
  <w:num w:numId="34" w16cid:durableId="1035735383">
    <w:abstractNumId w:val="10"/>
  </w:num>
  <w:num w:numId="35" w16cid:durableId="1870295804">
    <w:abstractNumId w:val="10"/>
  </w:num>
  <w:num w:numId="36" w16cid:durableId="873543798">
    <w:abstractNumId w:val="10"/>
  </w:num>
  <w:num w:numId="37" w16cid:durableId="1759212645">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8193"/>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4459C"/>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A44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0</TotalTime>
  <Pages>18</Pages>
  <Words>4727</Words>
  <Characters>23545</Characters>
  <Application>Microsoft Office Word</Application>
  <DocSecurity>4</DocSecurity>
  <Lines>560</Lines>
  <Paragraphs>344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27928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2025-11-04T21:23:00Z</dcterms:created>
  <dcterms:modified xsi:type="dcterms:W3CDTF">2025-11-04T21:23:00Z</dcterms:modified>
</cp:coreProperties>
</file>